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B7EDB" w:rsidRDefault="00DB7EDB" w:rsidP="00DB7EDB">
      <w:pPr>
        <w:jc w:val="center"/>
        <w:rPr>
          <w:rStyle w:val="a4"/>
          <w:color w:val="222222"/>
          <w:sz w:val="28"/>
          <w:szCs w:val="28"/>
          <w:lang w:val="uk-UA"/>
        </w:rPr>
      </w:pPr>
      <w:bookmarkStart w:id="0" w:name="_GoBack"/>
      <w:bookmarkEnd w:id="0"/>
    </w:p>
    <w:p w:rsidR="00DB7EDB" w:rsidRDefault="00DB7EDB" w:rsidP="00DB7EDB">
      <w:pPr>
        <w:jc w:val="center"/>
        <w:rPr>
          <w:rStyle w:val="a4"/>
          <w:color w:val="222222"/>
          <w:sz w:val="28"/>
          <w:szCs w:val="28"/>
          <w:lang w:val="uk-UA"/>
        </w:rPr>
      </w:pPr>
      <w:r>
        <w:rPr>
          <w:rStyle w:val="a4"/>
          <w:color w:val="222222"/>
          <w:sz w:val="28"/>
          <w:szCs w:val="28"/>
          <w:lang w:val="uk-UA"/>
        </w:rPr>
        <w:t>ЗВІТ</w:t>
      </w:r>
      <w:r>
        <w:rPr>
          <w:b/>
          <w:bCs/>
          <w:color w:val="222222"/>
          <w:sz w:val="28"/>
          <w:szCs w:val="28"/>
          <w:lang w:val="uk-UA"/>
        </w:rPr>
        <w:br/>
      </w:r>
      <w:r>
        <w:rPr>
          <w:rStyle w:val="a4"/>
          <w:color w:val="222222"/>
          <w:sz w:val="28"/>
          <w:szCs w:val="28"/>
          <w:lang w:val="uk-UA"/>
        </w:rPr>
        <w:t>про надходження інформаційних запитів відповідно</w:t>
      </w:r>
    </w:p>
    <w:p w:rsidR="00DB7EDB" w:rsidRDefault="00DB7EDB" w:rsidP="00DB7EDB">
      <w:pPr>
        <w:jc w:val="center"/>
        <w:rPr>
          <w:rStyle w:val="a4"/>
          <w:color w:val="222222"/>
          <w:sz w:val="28"/>
          <w:szCs w:val="28"/>
          <w:lang w:val="uk-UA"/>
        </w:rPr>
      </w:pPr>
      <w:r>
        <w:rPr>
          <w:rStyle w:val="a4"/>
          <w:color w:val="222222"/>
          <w:sz w:val="28"/>
          <w:szCs w:val="28"/>
          <w:lang w:val="uk-UA"/>
        </w:rPr>
        <w:t>до Закону України „Про доступ до публічної інформації”</w:t>
      </w:r>
    </w:p>
    <w:p w:rsidR="00DB7EDB" w:rsidRPr="0028729A" w:rsidRDefault="00DB7EDB" w:rsidP="00DB7EDB">
      <w:pPr>
        <w:jc w:val="center"/>
        <w:rPr>
          <w:rStyle w:val="a4"/>
          <w:color w:val="222222"/>
          <w:sz w:val="28"/>
          <w:szCs w:val="28"/>
          <w:lang w:val="uk-UA"/>
        </w:rPr>
      </w:pPr>
      <w:r>
        <w:rPr>
          <w:rStyle w:val="a4"/>
          <w:color w:val="222222"/>
          <w:sz w:val="28"/>
          <w:szCs w:val="28"/>
          <w:lang w:val="uk-UA"/>
        </w:rPr>
        <w:t>протягом червень 2019</w:t>
      </w:r>
      <w:r w:rsidRPr="0028729A">
        <w:rPr>
          <w:rStyle w:val="a4"/>
          <w:color w:val="222222"/>
          <w:sz w:val="28"/>
          <w:szCs w:val="28"/>
          <w:lang w:val="uk-UA"/>
        </w:rPr>
        <w:t xml:space="preserve"> року</w:t>
      </w:r>
    </w:p>
    <w:p w:rsidR="00DB7EDB" w:rsidRDefault="00DB7EDB" w:rsidP="00DB7EDB">
      <w:pPr>
        <w:jc w:val="center"/>
        <w:rPr>
          <w:rStyle w:val="a4"/>
          <w:color w:val="222222"/>
          <w:sz w:val="28"/>
          <w:szCs w:val="28"/>
          <w:lang w:val="uk-UA"/>
        </w:rPr>
      </w:pPr>
    </w:p>
    <w:p w:rsidR="00DB7EDB" w:rsidRPr="00EC247A" w:rsidRDefault="00DB7EDB" w:rsidP="00DB7EDB">
      <w:pPr>
        <w:pStyle w:val="a3"/>
        <w:spacing w:line="276" w:lineRule="auto"/>
        <w:ind w:right="-185" w:firstLine="708"/>
        <w:jc w:val="both"/>
        <w:rPr>
          <w:rFonts w:ascii="Times New Roman" w:hAnsi="Times New Roman"/>
        </w:rPr>
      </w:pPr>
      <w:r w:rsidRPr="00EC247A">
        <w:rPr>
          <w:rFonts w:ascii="Times New Roman" w:hAnsi="Times New Roman"/>
          <w:color w:val="222222"/>
          <w:sz w:val="28"/>
          <w:szCs w:val="28"/>
          <w:lang w:val="uk-UA"/>
        </w:rPr>
        <w:t xml:space="preserve">На адресу Головного управління Держгеокадастру у Київський області надійшло </w:t>
      </w:r>
      <w:r>
        <w:rPr>
          <w:rFonts w:ascii="Times New Roman" w:hAnsi="Times New Roman"/>
          <w:color w:val="222222"/>
          <w:sz w:val="28"/>
          <w:szCs w:val="28"/>
          <w:lang w:val="uk-UA"/>
        </w:rPr>
        <w:t>103</w:t>
      </w:r>
      <w:r w:rsidRPr="00EC247A">
        <w:rPr>
          <w:rFonts w:ascii="Times New Roman" w:hAnsi="Times New Roman"/>
          <w:color w:val="222222"/>
          <w:sz w:val="28"/>
          <w:szCs w:val="28"/>
          <w:lang w:val="uk-UA"/>
        </w:rPr>
        <w:t xml:space="preserve"> запитів на отримання публічної інформації: поштою (</w:t>
      </w:r>
      <w:r>
        <w:rPr>
          <w:rFonts w:ascii="Times New Roman" w:hAnsi="Times New Roman"/>
          <w:color w:val="222222"/>
          <w:sz w:val="28"/>
          <w:szCs w:val="28"/>
          <w:lang w:val="uk-UA"/>
        </w:rPr>
        <w:t>9</w:t>
      </w:r>
      <w:r w:rsidRPr="00EC247A">
        <w:rPr>
          <w:rFonts w:ascii="Times New Roman" w:hAnsi="Times New Roman"/>
          <w:color w:val="222222"/>
          <w:sz w:val="28"/>
          <w:szCs w:val="28"/>
          <w:lang w:val="uk-UA"/>
        </w:rPr>
        <w:t>),  електронною  поштою (</w:t>
      </w:r>
      <w:r>
        <w:rPr>
          <w:rFonts w:ascii="Times New Roman" w:hAnsi="Times New Roman"/>
          <w:color w:val="222222"/>
          <w:sz w:val="28"/>
          <w:szCs w:val="28"/>
          <w:lang w:val="uk-UA"/>
        </w:rPr>
        <w:t>54</w:t>
      </w:r>
      <w:r w:rsidRPr="00EC247A">
        <w:rPr>
          <w:rFonts w:ascii="Times New Roman" w:hAnsi="Times New Roman"/>
          <w:color w:val="222222"/>
          <w:sz w:val="28"/>
          <w:szCs w:val="28"/>
          <w:lang w:val="uk-UA"/>
        </w:rPr>
        <w:t>), телефоном (0), факсом (0)</w:t>
      </w:r>
      <w:r>
        <w:rPr>
          <w:rFonts w:ascii="Times New Roman" w:hAnsi="Times New Roman"/>
          <w:color w:val="222222"/>
          <w:sz w:val="28"/>
          <w:szCs w:val="28"/>
          <w:lang w:val="uk-UA"/>
        </w:rPr>
        <w:t>, персонально (26</w:t>
      </w:r>
      <w:r w:rsidRPr="00EC247A">
        <w:rPr>
          <w:rFonts w:ascii="Times New Roman" w:hAnsi="Times New Roman"/>
          <w:color w:val="222222"/>
          <w:sz w:val="28"/>
          <w:szCs w:val="28"/>
          <w:lang w:val="uk-UA"/>
        </w:rPr>
        <w:t>)</w:t>
      </w:r>
      <w:r>
        <w:rPr>
          <w:rFonts w:ascii="Times New Roman" w:hAnsi="Times New Roman"/>
          <w:color w:val="222222"/>
          <w:sz w:val="28"/>
          <w:szCs w:val="28"/>
          <w:lang w:val="uk-UA"/>
        </w:rPr>
        <w:t>,</w:t>
      </w:r>
      <w:r w:rsidRPr="00804073">
        <w:rPr>
          <w:rFonts w:ascii="Times New Roman" w:hAnsi="Times New Roman"/>
          <w:color w:val="222222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color w:val="222222"/>
          <w:sz w:val="28"/>
          <w:szCs w:val="28"/>
          <w:lang w:val="uk-UA"/>
        </w:rPr>
        <w:t>за допомогою системи електронного документообігу «ДОК ПРОФ Степ 3.0»  14</w:t>
      </w:r>
      <w:r w:rsidRPr="00EC247A">
        <w:rPr>
          <w:rFonts w:ascii="Times New Roman" w:hAnsi="Times New Roman"/>
          <w:color w:val="222222"/>
          <w:sz w:val="28"/>
          <w:szCs w:val="28"/>
          <w:lang w:val="uk-UA"/>
        </w:rPr>
        <w:t>.</w:t>
      </w:r>
    </w:p>
    <w:p w:rsidR="00DB7EDB" w:rsidRDefault="00DB7EDB" w:rsidP="00DB7EDB">
      <w:pPr>
        <w:pStyle w:val="a3"/>
        <w:spacing w:line="276" w:lineRule="auto"/>
        <w:ind w:right="-185" w:firstLine="708"/>
        <w:jc w:val="both"/>
        <w:rPr>
          <w:rFonts w:ascii="Times New Roman" w:hAnsi="Times New Roman"/>
          <w:color w:val="222222"/>
          <w:sz w:val="28"/>
          <w:szCs w:val="28"/>
          <w:lang w:val="uk-UA"/>
        </w:rPr>
      </w:pPr>
      <w:r w:rsidRPr="00EC247A">
        <w:rPr>
          <w:rFonts w:ascii="Times New Roman" w:hAnsi="Times New Roman"/>
          <w:color w:val="222222"/>
          <w:sz w:val="28"/>
          <w:szCs w:val="28"/>
          <w:lang w:val="uk-UA"/>
        </w:rPr>
        <w:t>Зокрема, з них:</w:t>
      </w:r>
    </w:p>
    <w:p w:rsidR="00DB7EDB" w:rsidRPr="00EC247A" w:rsidRDefault="00DB7EDB" w:rsidP="00DB7EDB">
      <w:pPr>
        <w:pStyle w:val="a3"/>
        <w:spacing w:line="276" w:lineRule="auto"/>
        <w:ind w:right="-185" w:firstLine="708"/>
        <w:jc w:val="both"/>
        <w:rPr>
          <w:rFonts w:ascii="Times New Roman" w:hAnsi="Times New Roman"/>
          <w:color w:val="222222"/>
          <w:sz w:val="28"/>
          <w:szCs w:val="28"/>
          <w:lang w:val="uk-UA"/>
        </w:rPr>
      </w:pPr>
      <w:r>
        <w:rPr>
          <w:rFonts w:ascii="Times New Roman" w:hAnsi="Times New Roman"/>
          <w:color w:val="222222"/>
          <w:sz w:val="28"/>
          <w:szCs w:val="28"/>
          <w:lang w:val="uk-UA"/>
        </w:rPr>
        <w:t>0</w:t>
      </w:r>
      <w:r w:rsidRPr="00EC247A">
        <w:rPr>
          <w:rFonts w:ascii="Times New Roman" w:hAnsi="Times New Roman"/>
          <w:color w:val="222222"/>
          <w:sz w:val="28"/>
          <w:szCs w:val="28"/>
          <w:lang w:val="uk-UA"/>
        </w:rPr>
        <w:t xml:space="preserve"> – надіслано  Київською обласною державною адміністрацією;</w:t>
      </w:r>
    </w:p>
    <w:p w:rsidR="00DB7EDB" w:rsidRPr="00EC247A" w:rsidRDefault="00DB7EDB" w:rsidP="00DB7EDB">
      <w:pPr>
        <w:pStyle w:val="a3"/>
        <w:spacing w:line="276" w:lineRule="auto"/>
        <w:ind w:right="-185" w:firstLine="708"/>
        <w:jc w:val="both"/>
        <w:rPr>
          <w:rFonts w:ascii="Times New Roman" w:hAnsi="Times New Roman"/>
          <w:color w:val="222222"/>
          <w:sz w:val="28"/>
          <w:szCs w:val="28"/>
          <w:lang w:val="uk-UA"/>
        </w:rPr>
      </w:pPr>
      <w:r>
        <w:rPr>
          <w:rFonts w:ascii="Times New Roman" w:hAnsi="Times New Roman"/>
          <w:color w:val="222222"/>
          <w:sz w:val="28"/>
          <w:szCs w:val="28"/>
          <w:lang w:val="uk-UA"/>
        </w:rPr>
        <w:t>14</w:t>
      </w:r>
      <w:r w:rsidRPr="00EC247A">
        <w:rPr>
          <w:rFonts w:ascii="Times New Roman" w:hAnsi="Times New Roman"/>
          <w:color w:val="222222"/>
          <w:sz w:val="28"/>
          <w:szCs w:val="28"/>
          <w:lang w:val="uk-UA"/>
        </w:rPr>
        <w:t xml:space="preserve"> – надіслано  Державною службою України з питань геодезії, картографії та кадастру;</w:t>
      </w:r>
    </w:p>
    <w:p w:rsidR="00DB7EDB" w:rsidRDefault="00DB7EDB" w:rsidP="00DB7EDB">
      <w:pPr>
        <w:pStyle w:val="a3"/>
        <w:spacing w:line="276" w:lineRule="auto"/>
        <w:ind w:right="-185" w:firstLine="708"/>
        <w:jc w:val="both"/>
        <w:rPr>
          <w:rFonts w:ascii="Times New Roman" w:hAnsi="Times New Roman"/>
          <w:color w:val="222222"/>
          <w:sz w:val="28"/>
          <w:szCs w:val="28"/>
          <w:lang w:val="uk-UA"/>
        </w:rPr>
      </w:pPr>
      <w:r>
        <w:rPr>
          <w:rFonts w:ascii="Times New Roman" w:hAnsi="Times New Roman"/>
          <w:color w:val="222222"/>
          <w:sz w:val="28"/>
          <w:szCs w:val="28"/>
          <w:lang w:val="uk-UA"/>
        </w:rPr>
        <w:t xml:space="preserve">3 </w:t>
      </w:r>
      <w:r w:rsidRPr="00EC247A">
        <w:rPr>
          <w:rFonts w:ascii="Times New Roman" w:hAnsi="Times New Roman"/>
          <w:color w:val="222222"/>
          <w:sz w:val="28"/>
          <w:szCs w:val="28"/>
          <w:lang w:val="uk-UA"/>
        </w:rPr>
        <w:t>- надіслано районними державними адміністраціями;</w:t>
      </w:r>
    </w:p>
    <w:p w:rsidR="00DB7EDB" w:rsidRPr="00EC247A" w:rsidRDefault="00DB7EDB" w:rsidP="00DB7EDB">
      <w:pPr>
        <w:pStyle w:val="a3"/>
        <w:spacing w:line="276" w:lineRule="auto"/>
        <w:ind w:right="-185" w:firstLine="708"/>
        <w:jc w:val="both"/>
        <w:rPr>
          <w:rFonts w:ascii="Times New Roman" w:hAnsi="Times New Roman"/>
          <w:color w:val="222222"/>
          <w:sz w:val="28"/>
          <w:szCs w:val="28"/>
          <w:lang w:val="uk-UA"/>
        </w:rPr>
      </w:pPr>
      <w:r>
        <w:rPr>
          <w:rFonts w:ascii="Times New Roman" w:hAnsi="Times New Roman"/>
          <w:color w:val="222222"/>
          <w:sz w:val="28"/>
          <w:szCs w:val="28"/>
          <w:lang w:val="uk-UA"/>
        </w:rPr>
        <w:t>0 – територіальний орган ЦА;</w:t>
      </w:r>
    </w:p>
    <w:p w:rsidR="00DB7EDB" w:rsidRPr="00EC247A" w:rsidRDefault="00DB7EDB" w:rsidP="00DB7EDB">
      <w:pPr>
        <w:pStyle w:val="a3"/>
        <w:spacing w:line="276" w:lineRule="auto"/>
        <w:ind w:right="-185" w:firstLine="708"/>
        <w:rPr>
          <w:rFonts w:ascii="Times New Roman" w:hAnsi="Times New Roman"/>
          <w:color w:val="222222"/>
          <w:sz w:val="28"/>
          <w:szCs w:val="28"/>
          <w:lang w:val="uk-UA"/>
        </w:rPr>
      </w:pPr>
      <w:r>
        <w:rPr>
          <w:rFonts w:ascii="Times New Roman" w:hAnsi="Times New Roman"/>
          <w:color w:val="333333"/>
          <w:sz w:val="28"/>
          <w:szCs w:val="28"/>
          <w:shd w:val="clear" w:color="auto" w:fill="FFFFFF"/>
          <w:lang w:val="uk-UA"/>
        </w:rPr>
        <w:t>0</w:t>
      </w:r>
      <w:r w:rsidRPr="00EC247A">
        <w:rPr>
          <w:rFonts w:ascii="Times New Roman" w:hAnsi="Times New Roman"/>
          <w:color w:val="333333"/>
          <w:sz w:val="28"/>
          <w:szCs w:val="28"/>
          <w:shd w:val="clear" w:color="auto" w:fill="FFFFFF"/>
        </w:rPr>
        <w:t xml:space="preserve"> – </w:t>
      </w:r>
      <w:proofErr w:type="spellStart"/>
      <w:r w:rsidRPr="00EC247A">
        <w:rPr>
          <w:rFonts w:ascii="Times New Roman" w:hAnsi="Times New Roman"/>
          <w:color w:val="333333"/>
          <w:sz w:val="28"/>
          <w:szCs w:val="28"/>
          <w:shd w:val="clear" w:color="auto" w:fill="FFFFFF"/>
        </w:rPr>
        <w:t>надіслано</w:t>
      </w:r>
      <w:proofErr w:type="spellEnd"/>
      <w:r w:rsidRPr="00EC247A">
        <w:rPr>
          <w:rFonts w:ascii="Times New Roman" w:hAnsi="Times New Roman"/>
          <w:color w:val="333333"/>
          <w:sz w:val="28"/>
          <w:szCs w:val="28"/>
          <w:shd w:val="clear" w:color="auto" w:fill="FFFFFF"/>
        </w:rPr>
        <w:t xml:space="preserve"> </w:t>
      </w:r>
      <w:proofErr w:type="spellStart"/>
      <w:r w:rsidRPr="00EC247A">
        <w:rPr>
          <w:rFonts w:ascii="Times New Roman" w:hAnsi="Times New Roman"/>
          <w:color w:val="333333"/>
          <w:sz w:val="28"/>
          <w:szCs w:val="28"/>
          <w:shd w:val="clear" w:color="auto" w:fill="FFFFFF"/>
        </w:rPr>
        <w:t>місцев</w:t>
      </w:r>
      <w:r w:rsidRPr="00EC247A">
        <w:rPr>
          <w:rFonts w:ascii="Times New Roman" w:hAnsi="Times New Roman"/>
          <w:color w:val="333333"/>
          <w:sz w:val="28"/>
          <w:szCs w:val="28"/>
          <w:shd w:val="clear" w:color="auto" w:fill="FFFFFF"/>
          <w:lang w:val="uk-UA"/>
        </w:rPr>
        <w:t>ими</w:t>
      </w:r>
      <w:proofErr w:type="spellEnd"/>
      <w:r w:rsidRPr="00EC247A">
        <w:rPr>
          <w:rFonts w:ascii="Times New Roman" w:hAnsi="Times New Roman"/>
          <w:color w:val="333333"/>
          <w:sz w:val="28"/>
          <w:szCs w:val="28"/>
          <w:shd w:val="clear" w:color="auto" w:fill="FFFFFF"/>
        </w:rPr>
        <w:t xml:space="preserve"> рад</w:t>
      </w:r>
      <w:r w:rsidRPr="00EC247A">
        <w:rPr>
          <w:rFonts w:ascii="Times New Roman" w:hAnsi="Times New Roman"/>
          <w:color w:val="333333"/>
          <w:sz w:val="28"/>
          <w:szCs w:val="28"/>
          <w:shd w:val="clear" w:color="auto" w:fill="FFFFFF"/>
          <w:lang w:val="uk-UA"/>
        </w:rPr>
        <w:t>ами</w:t>
      </w:r>
      <w:r w:rsidRPr="00EC247A">
        <w:rPr>
          <w:rFonts w:ascii="Times New Roman" w:hAnsi="Times New Roman"/>
          <w:color w:val="333333"/>
          <w:sz w:val="28"/>
          <w:szCs w:val="28"/>
          <w:shd w:val="clear" w:color="auto" w:fill="FFFFFF"/>
        </w:rPr>
        <w:t>;</w:t>
      </w:r>
      <w:r w:rsidRPr="00EC247A">
        <w:rPr>
          <w:rFonts w:ascii="Times New Roman" w:hAnsi="Times New Roman"/>
          <w:color w:val="222222"/>
          <w:sz w:val="28"/>
          <w:szCs w:val="28"/>
          <w:lang w:val="uk-UA"/>
        </w:rPr>
        <w:t xml:space="preserve"> </w:t>
      </w:r>
    </w:p>
    <w:p w:rsidR="00DB7EDB" w:rsidRPr="00EC247A" w:rsidRDefault="00DB7EDB" w:rsidP="00DB7EDB">
      <w:pPr>
        <w:pStyle w:val="a3"/>
        <w:spacing w:line="276" w:lineRule="auto"/>
        <w:ind w:right="-185" w:firstLine="708"/>
        <w:rPr>
          <w:rFonts w:ascii="Times New Roman" w:hAnsi="Times New Roman"/>
          <w:color w:val="222222"/>
          <w:sz w:val="28"/>
          <w:szCs w:val="28"/>
          <w:lang w:val="uk-UA"/>
        </w:rPr>
      </w:pPr>
      <w:r>
        <w:rPr>
          <w:rFonts w:ascii="Times New Roman" w:hAnsi="Times New Roman"/>
          <w:color w:val="222222"/>
          <w:sz w:val="28"/>
          <w:szCs w:val="28"/>
          <w:lang w:val="uk-UA"/>
        </w:rPr>
        <w:t xml:space="preserve">77 </w:t>
      </w:r>
      <w:r w:rsidRPr="00EC247A">
        <w:rPr>
          <w:rFonts w:ascii="Times New Roman" w:hAnsi="Times New Roman"/>
          <w:color w:val="222222"/>
          <w:sz w:val="28"/>
          <w:szCs w:val="28"/>
          <w:lang w:val="uk-UA"/>
        </w:rPr>
        <w:t>– від фізичних осіб;</w:t>
      </w:r>
    </w:p>
    <w:p w:rsidR="00DB7EDB" w:rsidRPr="00EC247A" w:rsidRDefault="00DB7EDB" w:rsidP="00DB7EDB">
      <w:pPr>
        <w:pStyle w:val="a3"/>
        <w:spacing w:line="276" w:lineRule="auto"/>
        <w:ind w:right="-185" w:firstLine="708"/>
        <w:rPr>
          <w:rFonts w:ascii="Times New Roman" w:hAnsi="Times New Roman"/>
          <w:color w:val="222222"/>
          <w:sz w:val="28"/>
          <w:szCs w:val="28"/>
          <w:lang w:val="uk-UA"/>
        </w:rPr>
      </w:pPr>
      <w:r>
        <w:rPr>
          <w:rFonts w:ascii="Times New Roman" w:hAnsi="Times New Roman"/>
          <w:color w:val="222222"/>
          <w:sz w:val="28"/>
          <w:szCs w:val="28"/>
          <w:lang w:val="uk-UA"/>
        </w:rPr>
        <w:t xml:space="preserve">0 </w:t>
      </w:r>
      <w:r w:rsidRPr="00EC247A">
        <w:rPr>
          <w:rFonts w:ascii="Times New Roman" w:hAnsi="Times New Roman"/>
          <w:color w:val="222222"/>
          <w:sz w:val="28"/>
          <w:szCs w:val="28"/>
          <w:lang w:val="uk-UA"/>
        </w:rPr>
        <w:t>– від юридичних осіб;</w:t>
      </w:r>
    </w:p>
    <w:p w:rsidR="00DB7EDB" w:rsidRPr="00EC247A" w:rsidRDefault="00DB7EDB" w:rsidP="00DB7EDB">
      <w:pPr>
        <w:pStyle w:val="a3"/>
        <w:spacing w:line="276" w:lineRule="auto"/>
        <w:ind w:right="-185" w:firstLine="708"/>
        <w:rPr>
          <w:rFonts w:ascii="Times New Roman" w:hAnsi="Times New Roman"/>
          <w:color w:val="222222"/>
          <w:sz w:val="28"/>
          <w:szCs w:val="28"/>
          <w:lang w:val="uk-UA"/>
        </w:rPr>
      </w:pPr>
      <w:r>
        <w:rPr>
          <w:rFonts w:ascii="Times New Roman" w:hAnsi="Times New Roman"/>
          <w:color w:val="222222"/>
          <w:sz w:val="28"/>
          <w:szCs w:val="28"/>
          <w:lang w:val="uk-UA"/>
        </w:rPr>
        <w:t xml:space="preserve">3 </w:t>
      </w:r>
      <w:r w:rsidRPr="00EC247A">
        <w:rPr>
          <w:rFonts w:ascii="Times New Roman" w:hAnsi="Times New Roman"/>
          <w:color w:val="222222"/>
          <w:sz w:val="28"/>
          <w:szCs w:val="28"/>
          <w:lang w:val="uk-UA"/>
        </w:rPr>
        <w:t xml:space="preserve"> – від засобів масової інформації;</w:t>
      </w:r>
    </w:p>
    <w:p w:rsidR="00DB7EDB" w:rsidRDefault="00DB7EDB" w:rsidP="00DB7EDB">
      <w:pPr>
        <w:pStyle w:val="a3"/>
        <w:spacing w:line="276" w:lineRule="auto"/>
        <w:ind w:right="-185" w:firstLine="708"/>
        <w:rPr>
          <w:rFonts w:ascii="Times New Roman" w:hAnsi="Times New Roman"/>
          <w:color w:val="333333"/>
          <w:sz w:val="28"/>
          <w:szCs w:val="28"/>
          <w:shd w:val="clear" w:color="auto" w:fill="FFFFFF"/>
        </w:rPr>
      </w:pPr>
      <w:r>
        <w:rPr>
          <w:rFonts w:ascii="Times New Roman" w:hAnsi="Times New Roman"/>
          <w:color w:val="333333"/>
          <w:sz w:val="28"/>
          <w:szCs w:val="28"/>
          <w:shd w:val="clear" w:color="auto" w:fill="FFFFFF"/>
          <w:lang w:val="uk-UA"/>
        </w:rPr>
        <w:t>6</w:t>
      </w:r>
      <w:r w:rsidRPr="00EC247A">
        <w:rPr>
          <w:rFonts w:ascii="Times New Roman" w:hAnsi="Times New Roman"/>
          <w:color w:val="333333"/>
          <w:sz w:val="28"/>
          <w:szCs w:val="28"/>
          <w:shd w:val="clear" w:color="auto" w:fill="FFFFFF"/>
        </w:rPr>
        <w:t xml:space="preserve"> – </w:t>
      </w:r>
      <w:proofErr w:type="spellStart"/>
      <w:r w:rsidRPr="00EC247A">
        <w:rPr>
          <w:rFonts w:ascii="Times New Roman" w:hAnsi="Times New Roman"/>
          <w:color w:val="333333"/>
          <w:sz w:val="28"/>
          <w:szCs w:val="28"/>
          <w:shd w:val="clear" w:color="auto" w:fill="FFFFFF"/>
        </w:rPr>
        <w:t>від</w:t>
      </w:r>
      <w:proofErr w:type="spellEnd"/>
      <w:r w:rsidRPr="00EC247A">
        <w:rPr>
          <w:rFonts w:ascii="Times New Roman" w:hAnsi="Times New Roman"/>
          <w:color w:val="333333"/>
          <w:sz w:val="28"/>
          <w:szCs w:val="28"/>
          <w:shd w:val="clear" w:color="auto" w:fill="FFFFFF"/>
        </w:rPr>
        <w:t xml:space="preserve"> </w:t>
      </w:r>
      <w:proofErr w:type="spellStart"/>
      <w:r w:rsidRPr="00EC247A">
        <w:rPr>
          <w:rFonts w:ascii="Times New Roman" w:hAnsi="Times New Roman"/>
          <w:color w:val="333333"/>
          <w:sz w:val="28"/>
          <w:szCs w:val="28"/>
          <w:shd w:val="clear" w:color="auto" w:fill="FFFFFF"/>
        </w:rPr>
        <w:t>громадських</w:t>
      </w:r>
      <w:proofErr w:type="spellEnd"/>
      <w:r w:rsidRPr="00EC247A">
        <w:rPr>
          <w:rFonts w:ascii="Times New Roman" w:hAnsi="Times New Roman"/>
          <w:color w:val="333333"/>
          <w:sz w:val="28"/>
          <w:szCs w:val="28"/>
          <w:shd w:val="clear" w:color="auto" w:fill="FFFFFF"/>
        </w:rPr>
        <w:t xml:space="preserve"> </w:t>
      </w:r>
      <w:proofErr w:type="spellStart"/>
      <w:r w:rsidRPr="00EC247A">
        <w:rPr>
          <w:rFonts w:ascii="Times New Roman" w:hAnsi="Times New Roman"/>
          <w:color w:val="333333"/>
          <w:sz w:val="28"/>
          <w:szCs w:val="28"/>
          <w:shd w:val="clear" w:color="auto" w:fill="FFFFFF"/>
        </w:rPr>
        <w:t>об’єднань</w:t>
      </w:r>
      <w:proofErr w:type="spellEnd"/>
      <w:r w:rsidRPr="00EC247A">
        <w:rPr>
          <w:rFonts w:ascii="Times New Roman" w:hAnsi="Times New Roman"/>
          <w:color w:val="333333"/>
          <w:sz w:val="28"/>
          <w:szCs w:val="28"/>
          <w:shd w:val="clear" w:color="auto" w:fill="FFFFFF"/>
        </w:rPr>
        <w:t>.</w:t>
      </w:r>
    </w:p>
    <w:p w:rsidR="00DB7EDB" w:rsidRPr="00496B13" w:rsidRDefault="00DB7EDB" w:rsidP="00DB7EDB">
      <w:pPr>
        <w:pStyle w:val="a3"/>
        <w:spacing w:line="276" w:lineRule="auto"/>
        <w:ind w:right="-185" w:firstLine="708"/>
        <w:rPr>
          <w:rFonts w:ascii="Times New Roman" w:hAnsi="Times New Roman"/>
          <w:color w:val="222222"/>
          <w:sz w:val="28"/>
          <w:szCs w:val="28"/>
          <w:lang w:val="uk-UA"/>
        </w:rPr>
      </w:pPr>
      <w:r>
        <w:rPr>
          <w:rFonts w:ascii="Times New Roman" w:hAnsi="Times New Roman"/>
          <w:color w:val="333333"/>
          <w:sz w:val="28"/>
          <w:szCs w:val="28"/>
          <w:shd w:val="clear" w:color="auto" w:fill="FFFFFF"/>
          <w:lang w:val="uk-UA"/>
        </w:rPr>
        <w:t>0- Учасники АТО</w:t>
      </w:r>
    </w:p>
    <w:p w:rsidR="00DB7EDB" w:rsidRPr="00EC247A" w:rsidRDefault="00DB7EDB" w:rsidP="00DB7EDB">
      <w:pPr>
        <w:pStyle w:val="a3"/>
        <w:spacing w:line="276" w:lineRule="auto"/>
        <w:ind w:right="-185" w:firstLine="708"/>
        <w:jc w:val="both"/>
        <w:rPr>
          <w:rFonts w:ascii="Times New Roman" w:hAnsi="Times New Roman"/>
          <w:color w:val="222222"/>
          <w:sz w:val="28"/>
          <w:szCs w:val="28"/>
          <w:lang w:val="uk-UA"/>
        </w:rPr>
      </w:pPr>
      <w:r w:rsidRPr="00EC247A">
        <w:rPr>
          <w:rFonts w:ascii="Times New Roman" w:hAnsi="Times New Roman"/>
          <w:color w:val="222222"/>
          <w:sz w:val="28"/>
          <w:szCs w:val="28"/>
          <w:lang w:val="uk-UA"/>
        </w:rPr>
        <w:t>За запитами, що надійшли на адресу Головного управління Держгеокадастру у Київській області,</w:t>
      </w:r>
      <w:r w:rsidRPr="00EC247A">
        <w:rPr>
          <w:rFonts w:ascii="Times New Roman" w:hAnsi="Times New Roman"/>
          <w:color w:val="222222"/>
          <w:lang w:val="uk-UA"/>
        </w:rPr>
        <w:t xml:space="preserve"> </w:t>
      </w:r>
      <w:r w:rsidRPr="00EC247A">
        <w:rPr>
          <w:rFonts w:ascii="Times New Roman" w:hAnsi="Times New Roman"/>
          <w:color w:val="222222"/>
          <w:sz w:val="28"/>
          <w:szCs w:val="28"/>
          <w:lang w:val="uk-UA"/>
        </w:rPr>
        <w:t>запитувачам надано вичерпні відповіді та роз’яснення у чітко визначені Законом терміни.</w:t>
      </w:r>
    </w:p>
    <w:p w:rsidR="00DB7EDB" w:rsidRDefault="00DB7EDB" w:rsidP="00DB7EDB">
      <w:pPr>
        <w:rPr>
          <w:lang w:val="uk-UA"/>
        </w:rPr>
      </w:pPr>
    </w:p>
    <w:p w:rsidR="00DB7EDB" w:rsidRDefault="00DB7EDB" w:rsidP="00DB7EDB">
      <w:pPr>
        <w:rPr>
          <w:sz w:val="28"/>
          <w:szCs w:val="28"/>
          <w:lang w:val="uk-UA"/>
        </w:rPr>
      </w:pPr>
    </w:p>
    <w:p w:rsidR="00DB7EDB" w:rsidRDefault="00DB7EDB" w:rsidP="00DB7EDB">
      <w:pPr>
        <w:rPr>
          <w:sz w:val="28"/>
          <w:szCs w:val="28"/>
          <w:lang w:val="uk-UA"/>
        </w:rPr>
      </w:pPr>
    </w:p>
    <w:p w:rsidR="00DB7EDB" w:rsidRPr="008C4A22" w:rsidRDefault="00DB7EDB" w:rsidP="00DB7EDB">
      <w:pPr>
        <w:rPr>
          <w:lang w:val="uk-UA"/>
        </w:rPr>
      </w:pPr>
    </w:p>
    <w:p w:rsidR="00DB7EDB" w:rsidRPr="0028729A" w:rsidRDefault="00DB7EDB" w:rsidP="00DB7EDB">
      <w:pPr>
        <w:rPr>
          <w:lang w:val="uk-UA"/>
        </w:rPr>
      </w:pPr>
    </w:p>
    <w:p w:rsidR="00DB7EDB" w:rsidRPr="005F1A59" w:rsidRDefault="00DB7EDB" w:rsidP="00DB7EDB">
      <w:pPr>
        <w:rPr>
          <w:lang w:val="uk-UA"/>
        </w:rPr>
      </w:pPr>
    </w:p>
    <w:p w:rsidR="00F04BF5" w:rsidRPr="00DB7EDB" w:rsidRDefault="00F04BF5">
      <w:pPr>
        <w:rPr>
          <w:lang w:val="uk-UA"/>
        </w:rPr>
      </w:pPr>
    </w:p>
    <w:sectPr w:rsidR="00F04BF5" w:rsidRPr="00DB7EDB" w:rsidSect="00B47DA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7EDB"/>
    <w:rsid w:val="00AA11C2"/>
    <w:rsid w:val="00DB7EDB"/>
    <w:rsid w:val="00F04B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6946451-97D2-4A01-BAB1-C73956D999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B7ED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DB7EDB"/>
    <w:pPr>
      <w:spacing w:after="255"/>
    </w:pPr>
    <w:rPr>
      <w:rFonts w:ascii="inherit" w:hAnsi="inherit"/>
      <w:sz w:val="21"/>
      <w:szCs w:val="21"/>
    </w:rPr>
  </w:style>
  <w:style w:type="character" w:styleId="a4">
    <w:name w:val="Strong"/>
    <w:qFormat/>
    <w:rsid w:val="00DB7EDB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DB7EDB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DB7EDB"/>
    <w:rPr>
      <w:rFonts w:ascii="Segoe UI" w:eastAsia="Times New Roman" w:hAnsi="Segoe UI" w:cs="Segoe UI"/>
      <w:sz w:val="18"/>
      <w:szCs w:val="18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646</Words>
  <Characters>369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Stavnycha-Ol-S</dc:creator>
  <cp:keywords/>
  <dc:description/>
  <cp:lastModifiedBy>Galagodza-Ya-Vik</cp:lastModifiedBy>
  <cp:revision>2</cp:revision>
  <cp:lastPrinted>2019-07-05T06:24:00Z</cp:lastPrinted>
  <dcterms:created xsi:type="dcterms:W3CDTF">2019-08-01T12:26:00Z</dcterms:created>
  <dcterms:modified xsi:type="dcterms:W3CDTF">2019-08-01T12:26:00Z</dcterms:modified>
</cp:coreProperties>
</file>