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03" w:rsidRDefault="00A44703" w:rsidP="00A44703">
      <w:pPr>
        <w:framePr w:h="1037" w:wrap="notBeside" w:vAnchor="text" w:hAnchor="text" w:xAlign="center" w:y="1"/>
        <w:jc w:val="center"/>
        <w:rPr>
          <w:sz w:val="0"/>
          <w:szCs w:val="0"/>
        </w:rPr>
      </w:pPr>
      <w:bookmarkStart w:id="0" w:name="bookmark0"/>
      <w:r>
        <w:rPr>
          <w:noProof/>
        </w:rPr>
        <w:drawing>
          <wp:inline distT="0" distB="0" distL="0" distR="0" wp14:anchorId="2AF0F247" wp14:editId="788B5725">
            <wp:extent cx="483235" cy="655320"/>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235" cy="655320"/>
                    </a:xfrm>
                    <a:prstGeom prst="rect">
                      <a:avLst/>
                    </a:prstGeom>
                    <a:noFill/>
                    <a:ln>
                      <a:noFill/>
                    </a:ln>
                  </pic:spPr>
                </pic:pic>
              </a:graphicData>
            </a:graphic>
          </wp:inline>
        </w:drawing>
      </w:r>
    </w:p>
    <w:p w:rsidR="009D6F00" w:rsidRDefault="009D6F00" w:rsidP="00A44703">
      <w:pPr>
        <w:pStyle w:val="10"/>
        <w:keepNext/>
        <w:keepLines/>
        <w:shd w:val="clear" w:color="auto" w:fill="auto"/>
        <w:spacing w:before="0" w:after="120" w:line="360" w:lineRule="exact"/>
        <w:ind w:left="23"/>
      </w:pPr>
    </w:p>
    <w:bookmarkEnd w:id="0"/>
    <w:p w:rsidR="00A44703" w:rsidRPr="00B930FD" w:rsidRDefault="00A44703" w:rsidP="00A44703">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A44703" w:rsidRDefault="00A44703" w:rsidP="00A44703">
      <w:pPr>
        <w:ind w:left="23"/>
        <w:jc w:val="center"/>
        <w:rPr>
          <w:sz w:val="26"/>
          <w:szCs w:val="26"/>
        </w:rPr>
      </w:pPr>
    </w:p>
    <w:p w:rsidR="00A44703" w:rsidRPr="00611C7B" w:rsidRDefault="00A44703" w:rsidP="00A44703">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A44703" w:rsidRPr="00611C7B" w:rsidRDefault="00A44703" w:rsidP="00A44703">
      <w:pPr>
        <w:rPr>
          <w:rFonts w:ascii="Times New Roman" w:hAnsi="Times New Roman" w:cs="Times New Roman"/>
          <w:sz w:val="2"/>
          <w:szCs w:val="2"/>
        </w:rPr>
      </w:pPr>
    </w:p>
    <w:p w:rsidR="00A44703" w:rsidRPr="00611C7B" w:rsidRDefault="00A44703" w:rsidP="00A44703">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en-US"/>
        </w:rPr>
        <w:t>568</w:t>
      </w:r>
      <w:r w:rsidRPr="00611C7B">
        <w:rPr>
          <w:rFonts w:ascii="Times New Roman" w:hAnsi="Times New Roman" w:cs="Times New Roman"/>
          <w:sz w:val="27"/>
          <w:szCs w:val="27"/>
          <w:u w:val="single"/>
        </w:rPr>
        <w:t>/дс-19</w:t>
      </w:r>
    </w:p>
    <w:p w:rsidR="00A44703" w:rsidRPr="00611C7B" w:rsidRDefault="00A44703" w:rsidP="00A44703">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A44703" w:rsidRPr="00611C7B" w:rsidRDefault="00A44703" w:rsidP="00A44703">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A44703" w:rsidRPr="00611C7B" w:rsidRDefault="00A44703" w:rsidP="00A44703">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A44703" w:rsidRPr="00611C7B" w:rsidRDefault="00A44703" w:rsidP="00A44703">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44703" w:rsidRPr="00D56AAD" w:rsidRDefault="00A44703" w:rsidP="00A44703">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w:t>
      </w:r>
      <w:r w:rsidR="00F520AC">
        <w:rPr>
          <w:sz w:val="24"/>
          <w:szCs w:val="24"/>
        </w:rPr>
        <w:t>судд</w:t>
      </w:r>
      <w:r w:rsidRPr="0034233F">
        <w:rPr>
          <w:sz w:val="24"/>
          <w:szCs w:val="24"/>
        </w:rPr>
        <w:t>ів місцевого суду.</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 xml:space="preserve">Частинами першою та восьмою статті 79 Закону України «Про судоустрій і статус </w:t>
      </w:r>
      <w:r w:rsidR="00F520AC">
        <w:rPr>
          <w:sz w:val="24"/>
          <w:szCs w:val="24"/>
        </w:rPr>
        <w:t>судд</w:t>
      </w:r>
      <w:r w:rsidRPr="0034233F">
        <w:rPr>
          <w:sz w:val="24"/>
          <w:szCs w:val="24"/>
        </w:rPr>
        <w:t xml:space="preserve">ів» (далі - Закон) визначено, що Комісія проводить конкурс на зайняття вакантних посад </w:t>
      </w:r>
      <w:r w:rsidR="00F520AC">
        <w:rPr>
          <w:sz w:val="24"/>
          <w:szCs w:val="24"/>
        </w:rPr>
        <w:t>судд</w:t>
      </w:r>
      <w:r w:rsidRPr="0034233F">
        <w:rPr>
          <w:sz w:val="24"/>
          <w:szCs w:val="24"/>
        </w:rPr>
        <w:t>ів місцевого суду відпові</w:t>
      </w:r>
      <w:r w:rsidR="00D31809">
        <w:rPr>
          <w:sz w:val="24"/>
          <w:szCs w:val="24"/>
        </w:rPr>
        <w:t>д</w:t>
      </w:r>
      <w:r w:rsidRPr="0034233F">
        <w:rPr>
          <w:sz w:val="24"/>
          <w:szCs w:val="24"/>
        </w:rPr>
        <w:t>но до Закону та положення про проведення конкурсу.</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w:t>
      </w:r>
      <w:r w:rsidR="00F520AC">
        <w:rPr>
          <w:sz w:val="24"/>
          <w:szCs w:val="24"/>
        </w:rPr>
        <w:t>судд</w:t>
      </w:r>
      <w:r w:rsidRPr="0034233F">
        <w:rPr>
          <w:sz w:val="24"/>
          <w:szCs w:val="24"/>
        </w:rPr>
        <w:t>і (далі - Положення).</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 xml:space="preserve">Відповідно до пункту 2.4 розділу II Положення конкурс на зайняття вакантних посад </w:t>
      </w:r>
      <w:r w:rsidR="00F520AC">
        <w:rPr>
          <w:sz w:val="24"/>
          <w:szCs w:val="24"/>
        </w:rPr>
        <w:t>судд</w:t>
      </w:r>
      <w:r w:rsidRPr="0034233F">
        <w:rPr>
          <w:sz w:val="24"/>
          <w:szCs w:val="24"/>
        </w:rPr>
        <w:t xml:space="preserve">ів місцевого </w:t>
      </w:r>
      <w:r w:rsidR="00211CF5">
        <w:rPr>
          <w:sz w:val="24"/>
          <w:szCs w:val="24"/>
        </w:rPr>
        <w:t>суд</w:t>
      </w:r>
      <w:r w:rsidRPr="0034233F">
        <w:rPr>
          <w:sz w:val="24"/>
          <w:szCs w:val="24"/>
        </w:rPr>
        <w:t>у проводиться на основі рейтингу, складеного за результатами кваліфікаційних іспитів у межах проце</w:t>
      </w:r>
      <w:r w:rsidR="00211CF5">
        <w:rPr>
          <w:sz w:val="24"/>
          <w:szCs w:val="24"/>
        </w:rPr>
        <w:t>д</w:t>
      </w:r>
      <w:r w:rsidRPr="0034233F">
        <w:rPr>
          <w:sz w:val="24"/>
          <w:szCs w:val="24"/>
        </w:rPr>
        <w:t xml:space="preserve">ури добору </w:t>
      </w:r>
      <w:r w:rsidR="00F520AC">
        <w:rPr>
          <w:sz w:val="24"/>
          <w:szCs w:val="24"/>
        </w:rPr>
        <w:t>судд</w:t>
      </w:r>
      <w:r w:rsidRPr="0034233F">
        <w:rPr>
          <w:sz w:val="24"/>
          <w:szCs w:val="24"/>
        </w:rPr>
        <w:t xml:space="preserve">ів (для кандидатів на посаду </w:t>
      </w:r>
      <w:r w:rsidR="00F520AC">
        <w:rPr>
          <w:sz w:val="24"/>
          <w:szCs w:val="24"/>
        </w:rPr>
        <w:t>судд</w:t>
      </w:r>
      <w:r w:rsidRPr="0034233F">
        <w:rPr>
          <w:sz w:val="24"/>
          <w:szCs w:val="24"/>
        </w:rPr>
        <w:t xml:space="preserve">і, зарахованих </w:t>
      </w:r>
      <w:r w:rsidR="00211CF5">
        <w:rPr>
          <w:sz w:val="24"/>
          <w:szCs w:val="24"/>
        </w:rPr>
        <w:t>д</w:t>
      </w:r>
      <w:r w:rsidRPr="0034233F">
        <w:rPr>
          <w:sz w:val="24"/>
          <w:szCs w:val="24"/>
        </w:rPr>
        <w:t>о резерву).</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Рішенням Комісії ві</w:t>
      </w:r>
      <w:r w:rsidR="00211CF5">
        <w:rPr>
          <w:sz w:val="24"/>
          <w:szCs w:val="24"/>
        </w:rPr>
        <w:t>д</w:t>
      </w:r>
      <w:r w:rsidRPr="0034233F">
        <w:rPr>
          <w:sz w:val="24"/>
          <w:szCs w:val="24"/>
        </w:rPr>
        <w:t xml:space="preserve"> 19 квітня 2019 року № 54/зп-19 визначено рейтинг кандидатів на посаду </w:t>
      </w:r>
      <w:r w:rsidR="00F520AC">
        <w:rPr>
          <w:sz w:val="24"/>
          <w:szCs w:val="24"/>
        </w:rPr>
        <w:t>судд</w:t>
      </w:r>
      <w:r w:rsidRPr="0034233F">
        <w:rPr>
          <w:sz w:val="24"/>
          <w:szCs w:val="24"/>
        </w:rPr>
        <w:t xml:space="preserve">і місцевого загального суду та зараховано кандидатів до резерву на заміщення вакантних посад </w:t>
      </w:r>
      <w:r w:rsidR="00F520AC">
        <w:rPr>
          <w:sz w:val="24"/>
          <w:szCs w:val="24"/>
        </w:rPr>
        <w:t>судд</w:t>
      </w:r>
      <w:r w:rsidRPr="0034233F">
        <w:rPr>
          <w:sz w:val="24"/>
          <w:szCs w:val="24"/>
        </w:rPr>
        <w:t xml:space="preserve">ів місцевого загального </w:t>
      </w:r>
      <w:r w:rsidR="00211CF5">
        <w:rPr>
          <w:sz w:val="24"/>
          <w:szCs w:val="24"/>
        </w:rPr>
        <w:t>суд</w:t>
      </w:r>
      <w:r w:rsidRPr="0034233F">
        <w:rPr>
          <w:sz w:val="24"/>
          <w:szCs w:val="24"/>
        </w:rPr>
        <w:t>у в межах процедури добору канди</w:t>
      </w:r>
      <w:r w:rsidR="00F64E01">
        <w:rPr>
          <w:sz w:val="24"/>
          <w:szCs w:val="24"/>
        </w:rPr>
        <w:t>д</w:t>
      </w:r>
      <w:r w:rsidRPr="0034233F">
        <w:rPr>
          <w:sz w:val="24"/>
          <w:szCs w:val="24"/>
        </w:rPr>
        <w:t xml:space="preserve">атів на посаду </w:t>
      </w:r>
      <w:r w:rsidR="00F520AC">
        <w:rPr>
          <w:sz w:val="24"/>
          <w:szCs w:val="24"/>
        </w:rPr>
        <w:t>судд</w:t>
      </w:r>
      <w:r w:rsidRPr="0034233F">
        <w:rPr>
          <w:sz w:val="24"/>
          <w:szCs w:val="24"/>
        </w:rPr>
        <w:t xml:space="preserve">і місцевого суду, оголошеного Комісією 03 квітня 2017 року. Зокрема, до резерву на заміщення вакантних посад </w:t>
      </w:r>
      <w:r w:rsidR="00F520AC">
        <w:rPr>
          <w:sz w:val="24"/>
          <w:szCs w:val="24"/>
        </w:rPr>
        <w:t>судд</w:t>
      </w:r>
      <w:r w:rsidRPr="0034233F">
        <w:rPr>
          <w:sz w:val="24"/>
          <w:szCs w:val="24"/>
        </w:rPr>
        <w:t xml:space="preserve">ів місцевого загального </w:t>
      </w:r>
      <w:r w:rsidR="00211CF5">
        <w:rPr>
          <w:sz w:val="24"/>
          <w:szCs w:val="24"/>
        </w:rPr>
        <w:t>суд</w:t>
      </w:r>
      <w:r w:rsidRPr="0034233F">
        <w:rPr>
          <w:sz w:val="24"/>
          <w:szCs w:val="24"/>
        </w:rPr>
        <w:t xml:space="preserve">у зараховано Третяк Яну Миколаївну, яка за результатом кваліфікаційного іспиту набрала 198,75 </w:t>
      </w:r>
      <w:proofErr w:type="spellStart"/>
      <w:r w:rsidRPr="0034233F">
        <w:rPr>
          <w:sz w:val="24"/>
          <w:szCs w:val="24"/>
        </w:rPr>
        <w:t>бала</w:t>
      </w:r>
      <w:proofErr w:type="spellEnd"/>
      <w:r w:rsidRPr="0034233F">
        <w:rPr>
          <w:sz w:val="24"/>
          <w:szCs w:val="24"/>
        </w:rPr>
        <w:t xml:space="preserve"> та займає </w:t>
      </w:r>
      <w:r w:rsidR="00852804">
        <w:rPr>
          <w:sz w:val="24"/>
          <w:szCs w:val="24"/>
        </w:rPr>
        <w:t xml:space="preserve">        </w:t>
      </w:r>
      <w:r w:rsidRPr="0034233F">
        <w:rPr>
          <w:sz w:val="24"/>
          <w:szCs w:val="24"/>
        </w:rPr>
        <w:t>20 (</w:t>
      </w:r>
      <w:r w:rsidR="00F64E01">
        <w:rPr>
          <w:sz w:val="24"/>
          <w:szCs w:val="24"/>
        </w:rPr>
        <w:t>д</w:t>
      </w:r>
      <w:r w:rsidRPr="0034233F">
        <w:rPr>
          <w:sz w:val="24"/>
          <w:szCs w:val="24"/>
        </w:rPr>
        <w:t>ва</w:t>
      </w:r>
      <w:r w:rsidR="00F64E01">
        <w:rPr>
          <w:sz w:val="24"/>
          <w:szCs w:val="24"/>
        </w:rPr>
        <w:t>д</w:t>
      </w:r>
      <w:r w:rsidRPr="0034233F">
        <w:rPr>
          <w:sz w:val="24"/>
          <w:szCs w:val="24"/>
        </w:rPr>
        <w:t>цяту) позицію в рейтингу кандидатів на посаду судді місцевого загального суду.</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w:t>
      </w:r>
      <w:r w:rsidR="00655B36">
        <w:rPr>
          <w:sz w:val="24"/>
          <w:szCs w:val="24"/>
        </w:rPr>
        <w:t>д</w:t>
      </w:r>
      <w:r w:rsidRPr="0034233F">
        <w:rPr>
          <w:sz w:val="24"/>
          <w:szCs w:val="24"/>
        </w:rPr>
        <w:t>ля кан</w:t>
      </w:r>
      <w:r w:rsidR="00655B36">
        <w:rPr>
          <w:sz w:val="24"/>
          <w:szCs w:val="24"/>
        </w:rPr>
        <w:t>д</w:t>
      </w:r>
      <w:r w:rsidRPr="0034233F">
        <w:rPr>
          <w:sz w:val="24"/>
          <w:szCs w:val="24"/>
        </w:rPr>
        <w:t>и</w:t>
      </w:r>
      <w:r w:rsidR="00655B36">
        <w:rPr>
          <w:sz w:val="24"/>
          <w:szCs w:val="24"/>
        </w:rPr>
        <w:t>д</w:t>
      </w:r>
      <w:r w:rsidRPr="0034233F">
        <w:rPr>
          <w:sz w:val="24"/>
          <w:szCs w:val="24"/>
        </w:rPr>
        <w:t xml:space="preserve">атів на посаду </w:t>
      </w:r>
      <w:r w:rsidR="00F520AC">
        <w:rPr>
          <w:sz w:val="24"/>
          <w:szCs w:val="24"/>
        </w:rPr>
        <w:t>судд</w:t>
      </w:r>
      <w:r w:rsidRPr="0034233F">
        <w:rPr>
          <w:sz w:val="24"/>
          <w:szCs w:val="24"/>
        </w:rPr>
        <w:t xml:space="preserve">і, зарахованих </w:t>
      </w:r>
      <w:r w:rsidR="00655B36">
        <w:rPr>
          <w:sz w:val="24"/>
          <w:szCs w:val="24"/>
        </w:rPr>
        <w:t>д</w:t>
      </w:r>
      <w:r w:rsidRPr="0034233F">
        <w:rPr>
          <w:sz w:val="24"/>
          <w:szCs w:val="24"/>
        </w:rPr>
        <w:t xml:space="preserve">о резерву на заміщення вакантних посад </w:t>
      </w:r>
      <w:r w:rsidR="00F520AC">
        <w:rPr>
          <w:sz w:val="24"/>
          <w:szCs w:val="24"/>
        </w:rPr>
        <w:t>судд</w:t>
      </w:r>
      <w:r w:rsidRPr="0034233F">
        <w:rPr>
          <w:sz w:val="24"/>
          <w:szCs w:val="24"/>
        </w:rPr>
        <w:t>ів місцевих загальних судів, та затвер</w:t>
      </w:r>
      <w:r w:rsidR="00655B36">
        <w:rPr>
          <w:sz w:val="24"/>
          <w:szCs w:val="24"/>
        </w:rPr>
        <w:t>д</w:t>
      </w:r>
      <w:r w:rsidRPr="0034233F">
        <w:rPr>
          <w:sz w:val="24"/>
          <w:szCs w:val="24"/>
        </w:rPr>
        <w:t xml:space="preserve">жено Умови проведення конкурсу на зайняття вакантних посад </w:t>
      </w:r>
      <w:r w:rsidR="00F520AC">
        <w:rPr>
          <w:sz w:val="24"/>
          <w:szCs w:val="24"/>
        </w:rPr>
        <w:t>судд</w:t>
      </w:r>
      <w:r w:rsidRPr="0034233F">
        <w:rPr>
          <w:sz w:val="24"/>
          <w:szCs w:val="24"/>
        </w:rPr>
        <w:t>ів місцевих загальних судів (далі - Умови).</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До Комісії звернулася Третяк Я.М.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w:t>
      </w:r>
      <w:r w:rsidR="00655B36">
        <w:rPr>
          <w:sz w:val="24"/>
          <w:szCs w:val="24"/>
        </w:rPr>
        <w:t>д</w:t>
      </w:r>
      <w:r w:rsidRPr="0034233F">
        <w:rPr>
          <w:sz w:val="24"/>
          <w:szCs w:val="24"/>
        </w:rPr>
        <w:t xml:space="preserve">но </w:t>
      </w:r>
      <w:r w:rsidR="00655B36">
        <w:rPr>
          <w:sz w:val="24"/>
          <w:szCs w:val="24"/>
        </w:rPr>
        <w:t>д</w:t>
      </w:r>
      <w:r w:rsidRPr="0034233F">
        <w:rPr>
          <w:sz w:val="24"/>
          <w:szCs w:val="24"/>
        </w:rPr>
        <w:t>о пріоритетності її намірів.</w:t>
      </w:r>
    </w:p>
    <w:p w:rsidR="001375C9" w:rsidRDefault="00A9222A" w:rsidP="0034233F">
      <w:pPr>
        <w:pStyle w:val="30"/>
        <w:shd w:val="clear" w:color="auto" w:fill="auto"/>
        <w:spacing w:before="0" w:after="0" w:line="274" w:lineRule="exact"/>
        <w:ind w:left="20" w:right="-119" w:firstLine="700"/>
        <w:rPr>
          <w:sz w:val="24"/>
          <w:szCs w:val="24"/>
        </w:rPr>
      </w:pPr>
      <w:r w:rsidRPr="0034233F">
        <w:rPr>
          <w:sz w:val="24"/>
          <w:szCs w:val="24"/>
        </w:rPr>
        <w:t xml:space="preserve">Рішенням </w:t>
      </w:r>
      <w:r w:rsidR="00852804">
        <w:rPr>
          <w:sz w:val="24"/>
          <w:szCs w:val="24"/>
        </w:rPr>
        <w:t xml:space="preserve">  </w:t>
      </w:r>
      <w:r w:rsidRPr="0034233F">
        <w:rPr>
          <w:sz w:val="24"/>
          <w:szCs w:val="24"/>
        </w:rPr>
        <w:t xml:space="preserve">Комісії </w:t>
      </w:r>
      <w:r w:rsidR="00852804">
        <w:rPr>
          <w:sz w:val="24"/>
          <w:szCs w:val="24"/>
        </w:rPr>
        <w:t xml:space="preserve">  </w:t>
      </w:r>
      <w:r w:rsidRPr="0034233F">
        <w:rPr>
          <w:sz w:val="24"/>
          <w:szCs w:val="24"/>
        </w:rPr>
        <w:t xml:space="preserve">від </w:t>
      </w:r>
      <w:r w:rsidR="00852804">
        <w:rPr>
          <w:sz w:val="24"/>
          <w:szCs w:val="24"/>
        </w:rPr>
        <w:t xml:space="preserve"> </w:t>
      </w:r>
      <w:r w:rsidRPr="0034233F">
        <w:rPr>
          <w:sz w:val="24"/>
          <w:szCs w:val="24"/>
        </w:rPr>
        <w:t xml:space="preserve">19 </w:t>
      </w:r>
      <w:r w:rsidR="00852804">
        <w:rPr>
          <w:sz w:val="24"/>
          <w:szCs w:val="24"/>
        </w:rPr>
        <w:t xml:space="preserve"> </w:t>
      </w:r>
      <w:r w:rsidRPr="0034233F">
        <w:rPr>
          <w:sz w:val="24"/>
          <w:szCs w:val="24"/>
        </w:rPr>
        <w:t xml:space="preserve">липня </w:t>
      </w:r>
      <w:r w:rsidR="00852804">
        <w:rPr>
          <w:sz w:val="24"/>
          <w:szCs w:val="24"/>
        </w:rPr>
        <w:t xml:space="preserve"> </w:t>
      </w:r>
      <w:r w:rsidRPr="0034233F">
        <w:rPr>
          <w:sz w:val="24"/>
          <w:szCs w:val="24"/>
        </w:rPr>
        <w:t xml:space="preserve">2019 </w:t>
      </w:r>
      <w:r w:rsidR="00852804">
        <w:rPr>
          <w:sz w:val="24"/>
          <w:szCs w:val="24"/>
        </w:rPr>
        <w:t xml:space="preserve"> </w:t>
      </w:r>
      <w:r w:rsidRPr="0034233F">
        <w:rPr>
          <w:sz w:val="24"/>
          <w:szCs w:val="24"/>
        </w:rPr>
        <w:t xml:space="preserve">року </w:t>
      </w:r>
      <w:r w:rsidR="00852804">
        <w:rPr>
          <w:sz w:val="24"/>
          <w:szCs w:val="24"/>
        </w:rPr>
        <w:t xml:space="preserve"> </w:t>
      </w:r>
      <w:r w:rsidRPr="0034233F">
        <w:rPr>
          <w:sz w:val="24"/>
          <w:szCs w:val="24"/>
        </w:rPr>
        <w:t xml:space="preserve">№ 101/дс-19 </w:t>
      </w:r>
      <w:r w:rsidR="00852804">
        <w:rPr>
          <w:sz w:val="24"/>
          <w:szCs w:val="24"/>
        </w:rPr>
        <w:t xml:space="preserve"> </w:t>
      </w:r>
      <w:r w:rsidRPr="0034233F">
        <w:rPr>
          <w:sz w:val="24"/>
          <w:szCs w:val="24"/>
        </w:rPr>
        <w:t xml:space="preserve">Третяк Я.М. </w:t>
      </w:r>
      <w:r w:rsidR="00852804">
        <w:rPr>
          <w:sz w:val="24"/>
          <w:szCs w:val="24"/>
        </w:rPr>
        <w:t xml:space="preserve"> </w:t>
      </w:r>
      <w:r w:rsidRPr="0034233F">
        <w:rPr>
          <w:sz w:val="24"/>
          <w:szCs w:val="24"/>
        </w:rPr>
        <w:t xml:space="preserve">допущено </w:t>
      </w:r>
      <w:r w:rsidR="00852804">
        <w:rPr>
          <w:sz w:val="24"/>
          <w:szCs w:val="24"/>
        </w:rPr>
        <w:t xml:space="preserve"> </w:t>
      </w:r>
      <w:r w:rsidRPr="0034233F">
        <w:rPr>
          <w:sz w:val="24"/>
          <w:szCs w:val="24"/>
        </w:rPr>
        <w:t>до</w:t>
      </w:r>
      <w:r w:rsidR="001375C9">
        <w:rPr>
          <w:sz w:val="24"/>
          <w:szCs w:val="24"/>
        </w:rPr>
        <w:t xml:space="preserve"> </w:t>
      </w:r>
    </w:p>
    <w:p w:rsidR="001375C9" w:rsidRDefault="001375C9">
      <w:pPr>
        <w:rPr>
          <w:rFonts w:ascii="Times New Roman" w:eastAsia="Times New Roman" w:hAnsi="Times New Roman" w:cs="Times New Roman"/>
        </w:rPr>
      </w:pPr>
      <w:r>
        <w:br w:type="page"/>
      </w:r>
    </w:p>
    <w:p w:rsidR="006F7C54" w:rsidRDefault="006F7C54" w:rsidP="006F7C54">
      <w:pPr>
        <w:pStyle w:val="30"/>
        <w:shd w:val="clear" w:color="auto" w:fill="auto"/>
        <w:spacing w:before="0" w:after="0" w:line="274" w:lineRule="exact"/>
        <w:ind w:left="20" w:right="-119" w:hanging="20"/>
        <w:jc w:val="center"/>
        <w:rPr>
          <w:sz w:val="24"/>
          <w:szCs w:val="24"/>
        </w:rPr>
      </w:pPr>
      <w:r>
        <w:rPr>
          <w:sz w:val="24"/>
          <w:szCs w:val="24"/>
        </w:rPr>
        <w:lastRenderedPageBreak/>
        <w:t>2</w:t>
      </w:r>
    </w:p>
    <w:p w:rsidR="006F7C54" w:rsidRDefault="006F7C54" w:rsidP="00D06AF6">
      <w:pPr>
        <w:pStyle w:val="30"/>
        <w:shd w:val="clear" w:color="auto" w:fill="auto"/>
        <w:spacing w:before="0" w:after="0" w:line="274" w:lineRule="exact"/>
        <w:ind w:left="20" w:right="-119" w:hanging="20"/>
        <w:rPr>
          <w:sz w:val="24"/>
          <w:szCs w:val="24"/>
        </w:rPr>
      </w:pPr>
    </w:p>
    <w:p w:rsidR="00311DC4" w:rsidRPr="0034233F" w:rsidRDefault="006F7C54" w:rsidP="00D06AF6">
      <w:pPr>
        <w:pStyle w:val="30"/>
        <w:shd w:val="clear" w:color="auto" w:fill="auto"/>
        <w:spacing w:before="0" w:after="0" w:line="274" w:lineRule="exact"/>
        <w:ind w:left="20" w:right="-119" w:hanging="20"/>
        <w:rPr>
          <w:sz w:val="24"/>
          <w:szCs w:val="24"/>
        </w:rPr>
      </w:pPr>
      <w:r>
        <w:rPr>
          <w:sz w:val="24"/>
          <w:szCs w:val="24"/>
        </w:rPr>
        <w:t>у</w:t>
      </w:r>
      <w:r w:rsidR="00A9222A" w:rsidRPr="0034233F">
        <w:rPr>
          <w:sz w:val="24"/>
          <w:szCs w:val="24"/>
        </w:rPr>
        <w:t>часті в оголошеному Комісією 02 липня 2019 року конкурсі на зайняття вакантних посад суддів місцевих загальних судів.</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Ірпінського міського суду Київської області. Третяк Я.М. займає </w:t>
      </w:r>
      <w:r w:rsidR="008B192B">
        <w:rPr>
          <w:sz w:val="24"/>
          <w:szCs w:val="24"/>
        </w:rPr>
        <w:t xml:space="preserve"> </w:t>
      </w:r>
      <w:bookmarkStart w:id="1" w:name="_GoBack"/>
      <w:bookmarkEnd w:id="1"/>
      <w:r w:rsidRPr="0034233F">
        <w:rPr>
          <w:sz w:val="24"/>
          <w:szCs w:val="24"/>
        </w:rPr>
        <w:t>1 (першу) позицію в рейтингу на посаду судді зазначеного суду.</w:t>
      </w:r>
    </w:p>
    <w:p w:rsidR="00311DC4" w:rsidRPr="0034233F" w:rsidRDefault="00A9222A" w:rsidP="0034233F">
      <w:pPr>
        <w:pStyle w:val="30"/>
        <w:shd w:val="clear" w:color="auto" w:fill="auto"/>
        <w:spacing w:before="0" w:after="0" w:line="274" w:lineRule="exact"/>
        <w:ind w:left="20" w:right="-119" w:firstLine="700"/>
        <w:rPr>
          <w:sz w:val="24"/>
          <w:szCs w:val="24"/>
        </w:rPr>
      </w:pPr>
      <w:r w:rsidRPr="0034233F">
        <w:rPr>
          <w:sz w:val="24"/>
          <w:szCs w:val="24"/>
        </w:rPr>
        <w:t>Урахувавши те, що Комісією оголошено конкурс на зайняття 3 (трьох) посад судді до Ірпінського міського суду Київської області, а кандидат займає 1 (першу) позицію в рейтингу, Комісія вважає за необхідне внести рекомендацію Вищій раді право</w:t>
      </w:r>
      <w:r w:rsidR="00F520AC">
        <w:rPr>
          <w:sz w:val="24"/>
          <w:szCs w:val="24"/>
        </w:rPr>
        <w:t>судд</w:t>
      </w:r>
      <w:r w:rsidRPr="0034233F">
        <w:rPr>
          <w:sz w:val="24"/>
          <w:szCs w:val="24"/>
        </w:rPr>
        <w:t>я щодо призначення Третяк Яни Миколаївни на поса</w:t>
      </w:r>
      <w:r w:rsidR="00F05B35">
        <w:rPr>
          <w:sz w:val="24"/>
          <w:szCs w:val="24"/>
        </w:rPr>
        <w:t>д</w:t>
      </w:r>
      <w:r w:rsidRPr="0034233F">
        <w:rPr>
          <w:sz w:val="24"/>
          <w:szCs w:val="24"/>
        </w:rPr>
        <w:t xml:space="preserve">у </w:t>
      </w:r>
      <w:r w:rsidR="00F520AC">
        <w:rPr>
          <w:sz w:val="24"/>
          <w:szCs w:val="24"/>
        </w:rPr>
        <w:t>судд</w:t>
      </w:r>
      <w:r w:rsidRPr="0034233F">
        <w:rPr>
          <w:sz w:val="24"/>
          <w:szCs w:val="24"/>
        </w:rPr>
        <w:t>і Ірпінського міського суду Київської області.</w:t>
      </w:r>
    </w:p>
    <w:p w:rsidR="00311DC4" w:rsidRPr="0034233F" w:rsidRDefault="00A9222A" w:rsidP="0034233F">
      <w:pPr>
        <w:pStyle w:val="30"/>
        <w:shd w:val="clear" w:color="auto" w:fill="auto"/>
        <w:spacing w:before="0" w:after="395" w:line="274" w:lineRule="exact"/>
        <w:ind w:left="20" w:right="-119" w:firstLine="700"/>
        <w:rPr>
          <w:sz w:val="24"/>
          <w:szCs w:val="24"/>
        </w:rPr>
      </w:pPr>
      <w:r w:rsidRPr="0034233F">
        <w:rPr>
          <w:sz w:val="24"/>
          <w:szCs w:val="24"/>
        </w:rPr>
        <w:t>Керуючись статтями 69, 79, 93, 101 Закону, Положенням, Умовами, Комісія</w:t>
      </w:r>
    </w:p>
    <w:p w:rsidR="00311DC4" w:rsidRPr="0034233F" w:rsidRDefault="00A9222A" w:rsidP="0034233F">
      <w:pPr>
        <w:pStyle w:val="30"/>
        <w:shd w:val="clear" w:color="auto" w:fill="auto"/>
        <w:spacing w:before="0" w:after="253" w:line="230" w:lineRule="exact"/>
        <w:ind w:left="5060" w:right="-119"/>
        <w:jc w:val="left"/>
        <w:rPr>
          <w:sz w:val="24"/>
          <w:szCs w:val="24"/>
        </w:rPr>
      </w:pPr>
      <w:r w:rsidRPr="0034233F">
        <w:rPr>
          <w:sz w:val="24"/>
          <w:szCs w:val="24"/>
        </w:rPr>
        <w:t>вирішила:</w:t>
      </w:r>
    </w:p>
    <w:p w:rsidR="00311DC4" w:rsidRPr="0034233F" w:rsidRDefault="00A9222A" w:rsidP="0034233F">
      <w:pPr>
        <w:pStyle w:val="30"/>
        <w:shd w:val="clear" w:color="auto" w:fill="auto"/>
        <w:spacing w:before="0" w:after="182" w:line="293" w:lineRule="exact"/>
        <w:ind w:left="20" w:right="-119"/>
        <w:rPr>
          <w:sz w:val="24"/>
          <w:szCs w:val="24"/>
        </w:rPr>
      </w:pPr>
      <w:r w:rsidRPr="0034233F">
        <w:rPr>
          <w:sz w:val="24"/>
          <w:szCs w:val="24"/>
        </w:rPr>
        <w:t>внести рекомендацію Вищій ра</w:t>
      </w:r>
      <w:r w:rsidR="00F05B35">
        <w:rPr>
          <w:sz w:val="24"/>
          <w:szCs w:val="24"/>
        </w:rPr>
        <w:t>д</w:t>
      </w:r>
      <w:r w:rsidRPr="0034233F">
        <w:rPr>
          <w:sz w:val="24"/>
          <w:szCs w:val="24"/>
        </w:rPr>
        <w:t xml:space="preserve">і правосуддя щодо призначення Третяк Яни Миколаївни на посаду </w:t>
      </w:r>
      <w:r w:rsidR="00F520AC">
        <w:rPr>
          <w:sz w:val="24"/>
          <w:szCs w:val="24"/>
        </w:rPr>
        <w:t>судд</w:t>
      </w:r>
      <w:r w:rsidRPr="0034233F">
        <w:rPr>
          <w:sz w:val="24"/>
          <w:szCs w:val="24"/>
        </w:rPr>
        <w:t>і Ірпінського міського суду Київської області.</w:t>
      </w:r>
    </w:p>
    <w:p w:rsidR="00311DC4" w:rsidRDefault="00311DC4">
      <w:pPr>
        <w:rPr>
          <w:sz w:val="2"/>
          <w:szCs w:val="2"/>
        </w:rPr>
      </w:pPr>
    </w:p>
    <w:p w:rsidR="0034233F" w:rsidRPr="00E838D8" w:rsidRDefault="0034233F" w:rsidP="0034233F">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4233F" w:rsidRPr="00E838D8" w:rsidRDefault="0034233F" w:rsidP="0034233F">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4233F" w:rsidRPr="00E838D8" w:rsidRDefault="0034233F" w:rsidP="0034233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4233F" w:rsidRPr="00E838D8" w:rsidRDefault="0034233F" w:rsidP="0034233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4233F" w:rsidRPr="00E838D8" w:rsidRDefault="0034233F" w:rsidP="0034233F">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4233F" w:rsidRPr="00E838D8" w:rsidRDefault="0034233F" w:rsidP="0034233F">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4233F" w:rsidRPr="00E838D8" w:rsidRDefault="0034233F" w:rsidP="0034233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4233F" w:rsidRPr="00E838D8" w:rsidRDefault="0034233F" w:rsidP="0034233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4233F" w:rsidRPr="00E838D8" w:rsidRDefault="0034233F" w:rsidP="0034233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4233F" w:rsidRPr="00414360" w:rsidRDefault="0034233F" w:rsidP="0034233F">
      <w:pPr>
        <w:spacing w:before="240"/>
        <w:ind w:left="6938" w:right="-102" w:firstLine="850"/>
        <w:rPr>
          <w:rFonts w:ascii="Times New Roman" w:hAnsi="Times New Roman" w:cs="Times New Roman"/>
        </w:rPr>
        <w:sectPr w:rsidR="0034233F" w:rsidRPr="00414360" w:rsidSect="008113BB">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311DC4" w:rsidRDefault="00311DC4">
      <w:pPr>
        <w:spacing w:line="510" w:lineRule="exact"/>
      </w:pPr>
    </w:p>
    <w:p w:rsidR="00311DC4" w:rsidRDefault="00311DC4">
      <w:pPr>
        <w:rPr>
          <w:sz w:val="2"/>
          <w:szCs w:val="2"/>
        </w:rPr>
        <w:sectPr w:rsidR="00311DC4">
          <w:headerReference w:type="even" r:id="rId10"/>
          <w:type w:val="continuous"/>
          <w:pgSz w:w="11909" w:h="16838"/>
          <w:pgMar w:top="733" w:right="1091" w:bottom="733" w:left="1091" w:header="0" w:footer="3" w:gutter="0"/>
          <w:cols w:space="720"/>
          <w:noEndnote/>
          <w:docGrid w:linePitch="360"/>
        </w:sectPr>
      </w:pPr>
    </w:p>
    <w:p w:rsidR="0034233F" w:rsidRDefault="0034233F" w:rsidP="0034233F">
      <w:pPr>
        <w:pStyle w:val="21"/>
        <w:shd w:val="clear" w:color="auto" w:fill="auto"/>
        <w:spacing w:after="280" w:line="270" w:lineRule="exact"/>
        <w:rPr>
          <w:sz w:val="26"/>
          <w:szCs w:val="26"/>
        </w:rPr>
      </w:pPr>
    </w:p>
    <w:p w:rsidR="0034233F" w:rsidRPr="00591DD8" w:rsidRDefault="0034233F" w:rsidP="0034233F">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34233F" w:rsidRPr="00591DD8" w:rsidRDefault="0034233F" w:rsidP="0034233F">
      <w:pPr>
        <w:pStyle w:val="23"/>
        <w:keepNext/>
        <w:keepLines/>
        <w:shd w:val="clear" w:color="auto" w:fill="auto"/>
        <w:spacing w:before="0" w:after="257" w:line="260" w:lineRule="exact"/>
        <w:ind w:left="-142" w:right="20"/>
      </w:pPr>
      <w:bookmarkStart w:id="2" w:name="bookmark1"/>
      <w:r w:rsidRPr="00591DD8">
        <w:t>ОКРЕМА ДУМКА</w:t>
      </w:r>
      <w:bookmarkEnd w:id="2"/>
    </w:p>
    <w:p w:rsidR="0034233F" w:rsidRPr="00591DD8" w:rsidRDefault="0034233F" w:rsidP="0034233F">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4233F" w:rsidRPr="00591DD8" w:rsidRDefault="0034233F" w:rsidP="0034233F">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4233F" w:rsidRPr="00594C5A" w:rsidRDefault="0034233F" w:rsidP="0034233F">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4233F" w:rsidRDefault="0034233F" w:rsidP="0034233F">
      <w:pPr>
        <w:pStyle w:val="21"/>
        <w:shd w:val="clear" w:color="auto" w:fill="auto"/>
        <w:tabs>
          <w:tab w:val="left" w:pos="961"/>
        </w:tabs>
        <w:spacing w:after="0" w:line="298" w:lineRule="exact"/>
        <w:ind w:right="-14" w:firstLine="709"/>
        <w:jc w:val="both"/>
        <w:rPr>
          <w:sz w:val="26"/>
          <w:szCs w:val="26"/>
        </w:rPr>
      </w:pPr>
    </w:p>
    <w:p w:rsidR="0034233F" w:rsidRPr="00591DD8" w:rsidRDefault="0034233F" w:rsidP="0034233F">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4233F" w:rsidRPr="00447569" w:rsidRDefault="0034233F" w:rsidP="0034233F">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4233F" w:rsidRDefault="0034233F" w:rsidP="0034233F">
      <w:pPr>
        <w:pStyle w:val="21"/>
        <w:shd w:val="clear" w:color="auto" w:fill="auto"/>
        <w:spacing w:after="0" w:line="298" w:lineRule="exact"/>
        <w:ind w:right="-14" w:firstLine="709"/>
        <w:jc w:val="center"/>
        <w:rPr>
          <w:sz w:val="26"/>
          <w:szCs w:val="26"/>
        </w:rPr>
      </w:pP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05B35">
        <w:rPr>
          <w:sz w:val="26"/>
          <w:szCs w:val="26"/>
        </w:rPr>
        <w:t>І</w:t>
      </w:r>
      <w:r w:rsidRPr="00F05B35">
        <w:rPr>
          <w:rStyle w:val="11"/>
          <w:rFonts w:eastAsia="Impact"/>
          <w:sz w:val="26"/>
          <w:szCs w:val="26"/>
          <w:u w:val="none"/>
        </w:rPr>
        <w:t>ншим</w:t>
      </w:r>
      <w:r w:rsidRPr="00F05B35">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4233F" w:rsidRPr="00591DD8" w:rsidRDefault="0034233F" w:rsidP="0034233F">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4233F" w:rsidRDefault="0034233F" w:rsidP="0034233F">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4233F" w:rsidRDefault="0034233F" w:rsidP="0034233F">
      <w:pPr>
        <w:ind w:firstLine="709"/>
        <w:jc w:val="both"/>
        <w:rPr>
          <w:rFonts w:ascii="Times New Roman" w:hAnsi="Times New Roman" w:cs="Times New Roman"/>
          <w:sz w:val="26"/>
          <w:szCs w:val="26"/>
        </w:rPr>
      </w:pPr>
    </w:p>
    <w:p w:rsidR="0034233F" w:rsidRPr="0034233F" w:rsidRDefault="0034233F" w:rsidP="0034233F">
      <w:pPr>
        <w:pStyle w:val="4"/>
        <w:shd w:val="clear" w:color="auto" w:fill="auto"/>
        <w:spacing w:before="214" w:line="260" w:lineRule="exact"/>
        <w:ind w:right="20"/>
        <w:rPr>
          <w:b/>
          <w:sz w:val="26"/>
          <w:szCs w:val="26"/>
        </w:rPr>
      </w:pPr>
      <w:r>
        <w:rPr>
          <w:b/>
          <w:sz w:val="26"/>
          <w:szCs w:val="26"/>
        </w:rPr>
        <w:t xml:space="preserve">Член Комісії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t xml:space="preserve">      </w:t>
      </w:r>
      <w:r w:rsidRPr="0034233F">
        <w:rPr>
          <w:b/>
          <w:sz w:val="26"/>
          <w:szCs w:val="26"/>
        </w:rPr>
        <w:t>Ю.Г. Тітов</w:t>
      </w:r>
    </w:p>
    <w:p w:rsidR="00311DC4" w:rsidRDefault="00311DC4" w:rsidP="0034233F">
      <w:pPr>
        <w:pStyle w:val="21"/>
        <w:shd w:val="clear" w:color="auto" w:fill="auto"/>
        <w:spacing w:after="280" w:line="270" w:lineRule="exact"/>
        <w:ind w:left="20"/>
      </w:pPr>
    </w:p>
    <w:sectPr w:rsidR="00311DC4" w:rsidSect="0034233F">
      <w:headerReference w:type="even" r:id="rId11"/>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0A7" w:rsidRDefault="00D700A7">
      <w:r>
        <w:separator/>
      </w:r>
    </w:p>
  </w:endnote>
  <w:endnote w:type="continuationSeparator" w:id="0">
    <w:p w:rsidR="00D700A7" w:rsidRDefault="00D70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0A7" w:rsidRDefault="00D700A7"/>
  </w:footnote>
  <w:footnote w:type="continuationSeparator" w:id="0">
    <w:p w:rsidR="00D700A7" w:rsidRDefault="00D700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33F" w:rsidRDefault="0034233F">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34233F" w:rsidRDefault="0034233F">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C4" w:rsidRDefault="00D700A7">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7.9pt;width:5.3pt;height:8.15pt;z-index:-251658752;mso-wrap-style:none;mso-wrap-distance-left:5pt;mso-wrap-distance-right:5pt;mso-position-horizontal-relative:page;mso-position-vertical-relative:page" wrapcoords="0 0" filled="f" stroked="f">
          <v:textbox style="mso-fit-shape-to-text:t" inset="0,0,0,0">
            <w:txbxContent>
              <w:p w:rsidR="00311DC4" w:rsidRDefault="00A9222A">
                <w:pPr>
                  <w:pStyle w:val="a5"/>
                  <w:shd w:val="clear" w:color="auto" w:fill="auto"/>
                  <w:spacing w:line="240" w:lineRule="auto"/>
                </w:pPr>
                <w:r>
                  <w:rPr>
                    <w:rStyle w:val="a6"/>
                    <w:b/>
                    <w:bCs/>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D700A7">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D700A7">
                <w:pPr>
                  <w:pStyle w:val="a5"/>
                  <w:shd w:val="clear" w:color="auto" w:fill="auto"/>
                  <w:spacing w:line="240" w:lineRule="auto"/>
                </w:pPr>
                <w:r>
                  <w:rPr>
                    <w:b w:val="0"/>
                    <w:bCs w:val="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751F5"/>
    <w:multiLevelType w:val="multilevel"/>
    <w:tmpl w:val="EEA272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11DC4"/>
    <w:rsid w:val="0001169A"/>
    <w:rsid w:val="001375C9"/>
    <w:rsid w:val="00211CF5"/>
    <w:rsid w:val="00311DC4"/>
    <w:rsid w:val="0034233F"/>
    <w:rsid w:val="00655B36"/>
    <w:rsid w:val="006F7C54"/>
    <w:rsid w:val="007B6FBB"/>
    <w:rsid w:val="00852804"/>
    <w:rsid w:val="008B192B"/>
    <w:rsid w:val="009D6F00"/>
    <w:rsid w:val="00A44703"/>
    <w:rsid w:val="00A9222A"/>
    <w:rsid w:val="00D06AF6"/>
    <w:rsid w:val="00D31809"/>
    <w:rsid w:val="00D700A7"/>
    <w:rsid w:val="00F05B35"/>
    <w:rsid w:val="00F520AC"/>
    <w:rsid w:val="00F64E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3Exact0">
    <w:name w:val="Основной текст (3) Exact"/>
    <w:basedOn w:val="3"/>
    <w:rPr>
      <w:rFonts w:ascii="Times New Roman" w:eastAsia="Times New Roman" w:hAnsi="Times New Roman" w:cs="Times New Roman"/>
      <w:b w:val="0"/>
      <w:bCs w:val="0"/>
      <w:i w:val="0"/>
      <w:iCs w:val="0"/>
      <w:smallCaps w:val="0"/>
      <w:strike w:val="0"/>
      <w:color w:val="000000"/>
      <w:spacing w:val="-1"/>
      <w:w w:val="100"/>
      <w:position w:val="0"/>
      <w:sz w:val="22"/>
      <w:szCs w:val="22"/>
      <w:u w:val="single"/>
      <w:lang w:val="uk-UA"/>
    </w:rPr>
  </w:style>
  <w:style w:type="character" w:customStyle="1" w:styleId="4Exact">
    <w:name w:val="Основной текст (4) Exact"/>
    <w:basedOn w:val="a0"/>
    <w:link w:val="4"/>
    <w:rPr>
      <w:rFonts w:ascii="Times New Roman" w:eastAsia="Times New Roman" w:hAnsi="Times New Roman" w:cs="Times New Roman"/>
      <w:b w:val="0"/>
      <w:bCs w:val="0"/>
      <w:i w:val="0"/>
      <w:iCs w:val="0"/>
      <w:smallCaps w:val="0"/>
      <w:strike w:val="0"/>
      <w:spacing w:val="6"/>
      <w:sz w:val="20"/>
      <w:szCs w:val="20"/>
      <w:u w:val="none"/>
    </w:rPr>
  </w:style>
  <w:style w:type="character" w:customStyle="1" w:styleId="5Exact">
    <w:name w:val="Основной текст (5) Exact"/>
    <w:basedOn w:val="a0"/>
    <w:link w:val="5"/>
    <w:rPr>
      <w:rFonts w:ascii="Times New Roman" w:eastAsia="Times New Roman" w:hAnsi="Times New Roman" w:cs="Times New Roman"/>
      <w:b/>
      <w:bCs/>
      <w:i w:val="0"/>
      <w:iCs w:val="0"/>
      <w:smallCaps w:val="0"/>
      <w:strike w:val="0"/>
      <w:spacing w:val="3"/>
      <w:sz w:val="17"/>
      <w:szCs w:val="17"/>
      <w:u w:val="none"/>
    </w:rPr>
  </w:style>
  <w:style w:type="character" w:customStyle="1" w:styleId="511pt0ptExact">
    <w:name w:val="Основной текст (5) + 11 pt;Не полужирный;Интервал 0 pt Exact"/>
    <w:basedOn w:val="5Exact"/>
    <w:rPr>
      <w:rFonts w:ascii="Times New Roman" w:eastAsia="Times New Roman" w:hAnsi="Times New Roman" w:cs="Times New Roman"/>
      <w:b/>
      <w:bCs/>
      <w:i w:val="0"/>
      <w:iCs w:val="0"/>
      <w:smallCaps w:val="0"/>
      <w:strike w:val="0"/>
      <w:color w:val="000000"/>
      <w:spacing w:val="-1"/>
      <w:w w:val="100"/>
      <w:position w:val="0"/>
      <w:sz w:val="22"/>
      <w:szCs w:val="22"/>
      <w:u w:val="none"/>
      <w:lang w:val="uk-UA"/>
    </w:rPr>
  </w:style>
  <w:style w:type="character" w:customStyle="1" w:styleId="5Exact0">
    <w:name w:val="Основной текст (5) + Малые прописные Exact"/>
    <w:basedOn w:val="5Exact"/>
    <w:rPr>
      <w:rFonts w:ascii="Times New Roman" w:eastAsia="Times New Roman" w:hAnsi="Times New Roman" w:cs="Times New Roman"/>
      <w:b/>
      <w:bCs/>
      <w:i w:val="0"/>
      <w:iCs w:val="0"/>
      <w:smallCaps/>
      <w:strike w:val="0"/>
      <w:color w:val="000000"/>
      <w:spacing w:val="3"/>
      <w:w w:val="100"/>
      <w:position w:val="0"/>
      <w:sz w:val="17"/>
      <w:szCs w:val="17"/>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6">
    <w:name w:val="Основной текст (6)_"/>
    <w:basedOn w:val="a0"/>
    <w:link w:val="6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spacing w:val="6"/>
      <w:sz w:val="20"/>
      <w:szCs w:val="20"/>
    </w:rPr>
  </w:style>
  <w:style w:type="paragraph" w:customStyle="1" w:styleId="5">
    <w:name w:val="Основной текст (5)"/>
    <w:basedOn w:val="a"/>
    <w:link w:val="5Exact"/>
    <w:pPr>
      <w:shd w:val="clear" w:color="auto" w:fill="FFFFFF"/>
      <w:spacing w:line="499" w:lineRule="exact"/>
      <w:jc w:val="right"/>
    </w:pPr>
    <w:rPr>
      <w:rFonts w:ascii="Times New Roman" w:eastAsia="Times New Roman" w:hAnsi="Times New Roman" w:cs="Times New Roman"/>
      <w:b/>
      <w:bCs/>
      <w:spacing w:val="3"/>
      <w:sz w:val="17"/>
      <w:szCs w:val="17"/>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60">
    <w:name w:val="Основной текст (6)"/>
    <w:basedOn w:val="a"/>
    <w:link w:val="6"/>
    <w:pPr>
      <w:shd w:val="clear" w:color="auto" w:fill="FFFFFF"/>
      <w:spacing w:after="480" w:line="0" w:lineRule="atLeast"/>
      <w:jc w:val="center"/>
    </w:pPr>
    <w:rPr>
      <w:rFonts w:ascii="Impact" w:eastAsia="Impact" w:hAnsi="Impact" w:cs="Impact"/>
      <w:sz w:val="25"/>
      <w:szCs w:val="25"/>
    </w:rPr>
  </w:style>
  <w:style w:type="paragraph" w:customStyle="1" w:styleId="70">
    <w:name w:val="Основной текст (7)"/>
    <w:basedOn w:val="a"/>
    <w:link w:val="7"/>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9D6F00"/>
    <w:pPr>
      <w:tabs>
        <w:tab w:val="center" w:pos="4819"/>
        <w:tab w:val="right" w:pos="9639"/>
      </w:tabs>
    </w:pPr>
  </w:style>
  <w:style w:type="character" w:customStyle="1" w:styleId="aa">
    <w:name w:val="Верхний колонтитул Знак"/>
    <w:basedOn w:val="a0"/>
    <w:link w:val="a9"/>
    <w:uiPriority w:val="99"/>
    <w:rsid w:val="009D6F00"/>
    <w:rPr>
      <w:color w:val="000000"/>
    </w:rPr>
  </w:style>
  <w:style w:type="paragraph" w:styleId="ab">
    <w:name w:val="footer"/>
    <w:basedOn w:val="a"/>
    <w:link w:val="ac"/>
    <w:uiPriority w:val="99"/>
    <w:unhideWhenUsed/>
    <w:rsid w:val="009D6F00"/>
    <w:pPr>
      <w:tabs>
        <w:tab w:val="center" w:pos="4819"/>
        <w:tab w:val="right" w:pos="9639"/>
      </w:tabs>
    </w:pPr>
  </w:style>
  <w:style w:type="character" w:customStyle="1" w:styleId="ac">
    <w:name w:val="Нижний колонтитул Знак"/>
    <w:basedOn w:val="a0"/>
    <w:link w:val="ab"/>
    <w:uiPriority w:val="99"/>
    <w:rsid w:val="009D6F00"/>
    <w:rPr>
      <w:color w:val="000000"/>
    </w:rPr>
  </w:style>
  <w:style w:type="paragraph" w:styleId="ad">
    <w:name w:val="Balloon Text"/>
    <w:basedOn w:val="a"/>
    <w:link w:val="ae"/>
    <w:uiPriority w:val="99"/>
    <w:semiHidden/>
    <w:unhideWhenUsed/>
    <w:rsid w:val="00A44703"/>
    <w:rPr>
      <w:rFonts w:ascii="Tahoma" w:hAnsi="Tahoma" w:cs="Tahoma"/>
      <w:sz w:val="16"/>
      <w:szCs w:val="16"/>
    </w:rPr>
  </w:style>
  <w:style w:type="character" w:customStyle="1" w:styleId="ae">
    <w:name w:val="Текст выноски Знак"/>
    <w:basedOn w:val="a0"/>
    <w:link w:val="ad"/>
    <w:uiPriority w:val="99"/>
    <w:semiHidden/>
    <w:rsid w:val="00A44703"/>
    <w:rPr>
      <w:rFonts w:ascii="Tahoma" w:hAnsi="Tahoma" w:cs="Tahoma"/>
      <w:color w:val="000000"/>
      <w:sz w:val="16"/>
      <w:szCs w:val="16"/>
    </w:rPr>
  </w:style>
  <w:style w:type="character" w:customStyle="1" w:styleId="40">
    <w:name w:val="Основной текст (4)_"/>
    <w:basedOn w:val="a0"/>
    <w:rsid w:val="0034233F"/>
    <w:rPr>
      <w:rFonts w:ascii="Times New Roman" w:eastAsia="Times New Roman" w:hAnsi="Times New Roman" w:cs="Times New Roman"/>
      <w:b/>
      <w:bCs/>
      <w:i w:val="0"/>
      <w:iCs w:val="0"/>
      <w:smallCaps w:val="0"/>
      <w:strike w:val="0"/>
      <w:sz w:val="26"/>
      <w:szCs w:val="2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8585</Words>
  <Characters>4894</Characters>
  <Application>Microsoft Office Word</Application>
  <DocSecurity>0</DocSecurity>
  <Lines>40</Lines>
  <Paragraphs>26</Paragraphs>
  <ScaleCrop>false</ScaleCrop>
  <Company/>
  <LinksUpToDate>false</LinksUpToDate>
  <CharactersWithSpaces>13453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21</cp:revision>
  <dcterms:created xsi:type="dcterms:W3CDTF">2020-08-31T08:53:00Z</dcterms:created>
  <dcterms:modified xsi:type="dcterms:W3CDTF">2020-08-31T10:12:00Z</dcterms:modified>
</cp:coreProperties>
</file>