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AA5C12" w:rsidRDefault="00F31CB4" w:rsidP="00CD76F8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 w:rsidRPr="00AA5C12">
        <w:rPr>
          <w:sz w:val="24"/>
          <w:szCs w:val="24"/>
        </w:rPr>
        <w:t>21</w:t>
      </w:r>
      <w:r w:rsidR="001B43D2" w:rsidRPr="00AA5C12">
        <w:rPr>
          <w:sz w:val="24"/>
          <w:szCs w:val="24"/>
        </w:rPr>
        <w:t xml:space="preserve"> жовтня 2019 року</w:t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</w:r>
      <w:r w:rsidR="001B43D2" w:rsidRPr="00AA5C12">
        <w:rPr>
          <w:sz w:val="24"/>
          <w:szCs w:val="24"/>
        </w:rPr>
        <w:tab/>
        <w:t xml:space="preserve">   </w:t>
      </w:r>
      <w:r w:rsidR="001B43D2" w:rsidRPr="00AA5C12">
        <w:rPr>
          <w:sz w:val="24"/>
          <w:szCs w:val="24"/>
          <w:lang w:eastAsia="ru-RU"/>
        </w:rPr>
        <w:t xml:space="preserve">м. Київ </w:t>
      </w:r>
    </w:p>
    <w:p w:rsidR="00803490" w:rsidRDefault="00803490" w:rsidP="00B15CEC">
      <w:pPr>
        <w:pStyle w:val="1"/>
        <w:shd w:val="clear" w:color="auto" w:fill="auto"/>
        <w:spacing w:before="0" w:after="0" w:line="230" w:lineRule="exact"/>
      </w:pPr>
    </w:p>
    <w:p w:rsidR="00513993" w:rsidRPr="001D0589" w:rsidRDefault="001B43D2" w:rsidP="00F9699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1D058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1D0589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1D058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672B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796</w:t>
      </w:r>
      <w:r w:rsidRPr="001D058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99753C" w:rsidRPr="001D0589" w:rsidRDefault="0099753C" w:rsidP="0058581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</w:p>
    <w:p w:rsidR="008672B4" w:rsidRDefault="00EF4309" w:rsidP="008672B4">
      <w:pPr>
        <w:widowControl w:val="0"/>
        <w:spacing w:after="0" w:line="240" w:lineRule="auto"/>
        <w:ind w:left="20" w:right="250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Вища кваліфікаційна комісія суддів України у пленарному складі: </w:t>
      </w:r>
    </w:p>
    <w:p w:rsidR="008672B4" w:rsidRDefault="008672B4" w:rsidP="008672B4">
      <w:pPr>
        <w:widowControl w:val="0"/>
        <w:spacing w:after="0" w:line="240" w:lineRule="auto"/>
        <w:ind w:left="20" w:right="2500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F4309" w:rsidRDefault="00EF4309" w:rsidP="008672B4">
      <w:pPr>
        <w:widowControl w:val="0"/>
        <w:spacing w:after="0" w:line="240" w:lineRule="auto"/>
        <w:ind w:left="20" w:right="250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головуючого - Гладія С.В.,</w:t>
      </w:r>
    </w:p>
    <w:p w:rsidR="008672B4" w:rsidRPr="008672B4" w:rsidRDefault="008672B4" w:rsidP="008672B4">
      <w:pPr>
        <w:widowControl w:val="0"/>
        <w:spacing w:after="0" w:line="240" w:lineRule="auto"/>
        <w:ind w:left="20" w:right="2500"/>
        <w:rPr>
          <w:rFonts w:ascii="Times New Roman" w:eastAsia="Times New Roman" w:hAnsi="Times New Roman" w:cs="Times New Roman"/>
          <w:sz w:val="23"/>
          <w:szCs w:val="23"/>
        </w:rPr>
      </w:pPr>
    </w:p>
    <w:p w:rsidR="00EF4309" w:rsidRPr="008672B4" w:rsidRDefault="00EF4309" w:rsidP="008672B4">
      <w:pPr>
        <w:widowControl w:val="0"/>
        <w:spacing w:after="240" w:line="240" w:lineRule="auto"/>
        <w:ind w:left="20" w:right="4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членів Комісії: </w:t>
      </w:r>
      <w:proofErr w:type="spellStart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Бутенка</w:t>
      </w:r>
      <w:proofErr w:type="spellEnd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В.І., </w:t>
      </w:r>
      <w:proofErr w:type="spellStart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Заріцької</w:t>
      </w:r>
      <w:proofErr w:type="spellEnd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А.О., </w:t>
      </w:r>
      <w:proofErr w:type="spellStart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Макарчука</w:t>
      </w:r>
      <w:proofErr w:type="spellEnd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М.А., </w:t>
      </w:r>
      <w:proofErr w:type="spellStart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Мішина</w:t>
      </w:r>
      <w:proofErr w:type="spellEnd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М.І., Остапця С.Л., </w:t>
      </w:r>
      <w:proofErr w:type="spellStart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Сіроша</w:t>
      </w:r>
      <w:proofErr w:type="spellEnd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М.В., </w:t>
      </w:r>
      <w:proofErr w:type="spellStart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Солодкова</w:t>
      </w:r>
      <w:proofErr w:type="spellEnd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А.А., </w:t>
      </w:r>
      <w:proofErr w:type="spellStart"/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Тітова</w:t>
      </w:r>
      <w:proofErr w:type="spellEnd"/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Ю.Г., Устименко В.Є., </w:t>
      </w:r>
      <w:proofErr w:type="spellStart"/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Шил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ової</w:t>
      </w:r>
      <w:proofErr w:type="spellEnd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Т.С.,</w:t>
      </w:r>
    </w:p>
    <w:p w:rsidR="00EF4309" w:rsidRPr="008672B4" w:rsidRDefault="00EF4309" w:rsidP="008672B4">
      <w:pPr>
        <w:widowControl w:val="0"/>
        <w:spacing w:after="267" w:line="240" w:lineRule="auto"/>
        <w:ind w:left="20" w:right="4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розглянувши питання про рекомендування Білик Ольги Володимирівни для призначення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на посаду судд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і Уманського міськрайонного суду Черкаської області,</w:t>
      </w:r>
    </w:p>
    <w:p w:rsidR="00EF4309" w:rsidRPr="008672B4" w:rsidRDefault="00EF4309" w:rsidP="008672B4">
      <w:pPr>
        <w:widowControl w:val="0"/>
        <w:spacing w:after="271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встановила:</w:t>
      </w:r>
    </w:p>
    <w:p w:rsidR="00EF4309" w:rsidRPr="008672B4" w:rsidRDefault="00EF4309" w:rsidP="00EF4309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Указом Президента України «Про призначення суддів» від 18 жовтня 2013 року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№ 571/2013 Білик Ольгу Володимирівну призначено на посаду судді Костянтинівського міськрайонного суду Донецької області строком на п’ять років.</w:t>
      </w:r>
    </w:p>
    <w:p w:rsidR="00EF4309" w:rsidRPr="008672B4" w:rsidRDefault="00EF4309" w:rsidP="00EF4309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Указом Президента України «Про переведення суддів» від 16 грудня 2015 року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№ 707/2015 Білик О.В. переведено в межах п’ятирічного строку на посаду судді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Уманського міськрайонного суду Черкаської області.</w:t>
      </w:r>
    </w:p>
    <w:p w:rsidR="00EF4309" w:rsidRPr="008672B4" w:rsidRDefault="00EF4309" w:rsidP="00EF4309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Строк повноважень судді Білик О.В. закінчився 18 жовтня 2018 року.</w:t>
      </w:r>
    </w:p>
    <w:p w:rsidR="00EF4309" w:rsidRPr="008672B4" w:rsidRDefault="00EF4309" w:rsidP="00EF4309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Згідно з пунктом 16</w:t>
      </w:r>
      <w:r w:rsidR="00BF40D0">
        <w:rPr>
          <w:rFonts w:ascii="Times New Roman" w:eastAsia="Times New Roman" w:hAnsi="Times New Roman" w:cs="Times New Roman"/>
          <w:color w:val="000000"/>
          <w:sz w:val="23"/>
          <w:szCs w:val="23"/>
          <w:vertAlign w:val="superscript"/>
        </w:rPr>
        <w:t>1</w:t>
      </w:r>
      <w:bookmarkStart w:id="1" w:name="_GoBack"/>
      <w:bookmarkEnd w:id="1"/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посаду судді в порядку, визначеному законом.</w:t>
      </w:r>
    </w:p>
    <w:p w:rsidR="00EF4309" w:rsidRPr="008672B4" w:rsidRDefault="00EF4309" w:rsidP="00EF4309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Відповідність займаній посаді судді, якого призначено на посаду строком на п’ять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встановленому законом.</w:t>
      </w:r>
    </w:p>
    <w:p w:rsidR="00EF4309" w:rsidRPr="008672B4" w:rsidRDefault="00EF4309" w:rsidP="00EF4309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Пунктом 20 розділу XII «Прикінцеві та перехідні положення» Закону України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 строком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на п’ять років або обрано суддею безстроково до набрання чинності Законом України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«Про внесення змін до Кон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ституції України (щодо правосудд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я)», оцінюється колегіями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Ви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щої кваліфікаційної комісії судд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ів України в порядку, визначеному цим Законом.</w:t>
      </w:r>
    </w:p>
    <w:p w:rsidR="00EF4309" w:rsidRPr="008672B4" w:rsidRDefault="00EF4309" w:rsidP="00EF4309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Рішенням Комісії від 01 лютого 2018 року № 8/зп-18 призначен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о кваліфікаційне оцінювання судд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ів місцевих та апеляційних судів на відповідність займаній посаді,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зокрема суд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ді Уманського міськрайонного суд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у Черкаської області Білик О.В.</w:t>
      </w:r>
    </w:p>
    <w:p w:rsidR="00EF4309" w:rsidRPr="008672B4" w:rsidRDefault="00EF4309" w:rsidP="00EF4309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Рішенням колегії Комісії ві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д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07 жовтня 2019 року № 946/ко-19 суддю Уманського міськрайонного суду Черкаської області Білик О.В. визнано такою, що відповідає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займаній посаді.</w:t>
      </w:r>
    </w:p>
    <w:p w:rsidR="00EF4309" w:rsidRDefault="00EF4309" w:rsidP="00EF4309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Наразі Білик О.В. обіймає посаду судді у зазначеному суді, але не здійснює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правосуддя у зв’язку із закінченням строку повноважень, а отже, ця посада не є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вакантною.</w:t>
      </w:r>
    </w:p>
    <w:p w:rsidR="008672B4" w:rsidRPr="008672B4" w:rsidRDefault="008672B4" w:rsidP="00EF4309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EF4309" w:rsidRPr="008672B4" w:rsidRDefault="00EF4309" w:rsidP="00EF4309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                             № 1798-</w:t>
      </w:r>
      <w:r w:rsidR="008672B4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>V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8672B4" w:rsidRPr="008672B4"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  <w:t xml:space="preserve">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8672B4" w:rsidRPr="008672B4"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  <w:t xml:space="preserve">                              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з підпунктами 2 та 4 пункту 16</w:t>
      </w:r>
      <w:r w:rsidR="008672B4" w:rsidRPr="008672B4">
        <w:rPr>
          <w:rFonts w:ascii="Times New Roman" w:eastAsia="Times New Roman" w:hAnsi="Times New Roman" w:cs="Times New Roman"/>
          <w:color w:val="000000"/>
          <w:sz w:val="23"/>
          <w:szCs w:val="23"/>
          <w:vertAlign w:val="superscript"/>
          <w:lang w:val="ru-RU"/>
        </w:rPr>
        <w:t xml:space="preserve">1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розділу XV «Перехідні положення» Конституції України.</w:t>
      </w:r>
    </w:p>
    <w:p w:rsidR="00EF4309" w:rsidRPr="008672B4" w:rsidRDefault="00EF4309" w:rsidP="00EF4309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Положеннями частини другої статті 36 Закону України «Про Вищу раду </w:t>
      </w:r>
      <w:r w:rsidR="008672B4" w:rsidRPr="008672B4"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  <w:t xml:space="preserve">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EF4309" w:rsidRPr="008672B4" w:rsidRDefault="00EF4309" w:rsidP="00EF4309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Ураховуючи результати кваліфікаційного оцінювання судді на відповідність </w:t>
      </w:r>
      <w:r w:rsidR="008672B4"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займаній посаді, Комісія дійшла висновку про надання рекомендації для призначення </w:t>
      </w:r>
      <w:r w:rsidR="008672B4"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Білик О.В. на посаду судді Уманського міськрайонного суду Черкаської області.</w:t>
      </w:r>
    </w:p>
    <w:p w:rsidR="00EF4309" w:rsidRDefault="00EF4309" w:rsidP="00EF4309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Керуючись статтями 93, 101 Закону, абзацом шостим пункту 13 розділу III </w:t>
      </w:r>
      <w:r w:rsidR="008672B4" w:rsidRPr="008672B4"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  <w:t xml:space="preserve">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>«Прикінцеві та перехідні положення» Закону України «Про Вищу раду правосуддя»,</w:t>
      </w:r>
      <w:r w:rsidR="008672B4" w:rsidRPr="008672B4">
        <w:rPr>
          <w:rFonts w:ascii="Times New Roman" w:eastAsia="Times New Roman" w:hAnsi="Times New Roman" w:cs="Times New Roman"/>
          <w:color w:val="000000"/>
          <w:sz w:val="23"/>
          <w:szCs w:val="23"/>
          <w:lang w:val="ru-RU"/>
        </w:rPr>
        <w:t xml:space="preserve">         </w:t>
      </w: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Комісія</w:t>
      </w:r>
    </w:p>
    <w:p w:rsidR="008672B4" w:rsidRPr="008672B4" w:rsidRDefault="008672B4" w:rsidP="00EF4309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B4641" w:rsidRPr="008672B4" w:rsidRDefault="003B4641" w:rsidP="003B4641">
      <w:pPr>
        <w:widowControl w:val="0"/>
        <w:spacing w:after="268" w:line="230" w:lineRule="exact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 w:rsidRPr="008672B4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вирішила:</w:t>
      </w:r>
    </w:p>
    <w:p w:rsidR="00AA5C12" w:rsidRDefault="008672B4" w:rsidP="008672B4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рекомендувати Білик Ольгу Володимирівну</w:t>
      </w:r>
      <w:r w:rsidR="003B4641" w:rsidRPr="008672B4"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 xml:space="preserve"> для призначення на посаду судді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uk-UA"/>
        </w:rPr>
        <w:t>Уманського міськрайонного суду Черкаської області.</w:t>
      </w:r>
    </w:p>
    <w:p w:rsidR="008672B4" w:rsidRPr="00251ADA" w:rsidRDefault="008672B4" w:rsidP="008672B4">
      <w:pPr>
        <w:widowControl w:val="0"/>
        <w:spacing w:after="0" w:line="274" w:lineRule="exact"/>
        <w:ind w:left="20" w:right="20"/>
        <w:jc w:val="both"/>
        <w:rPr>
          <w:sz w:val="23"/>
          <w:szCs w:val="23"/>
        </w:rPr>
      </w:pPr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>Головуючий</w:t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>С.В. Гладій</w:t>
      </w:r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 xml:space="preserve">Члени Комісії </w:t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В.І. </w:t>
      </w:r>
      <w:proofErr w:type="spellStart"/>
      <w:r w:rsidRPr="00731DE4">
        <w:rPr>
          <w:color w:val="000000"/>
          <w:sz w:val="24"/>
          <w:szCs w:val="24"/>
        </w:rPr>
        <w:t>Бутенко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А.О. </w:t>
      </w:r>
      <w:proofErr w:type="spellStart"/>
      <w:r w:rsidRPr="00731DE4">
        <w:rPr>
          <w:color w:val="000000"/>
          <w:sz w:val="24"/>
          <w:szCs w:val="24"/>
        </w:rPr>
        <w:t>Заріцька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Default="00AE6448" w:rsidP="00AE6448">
      <w:pPr>
        <w:pStyle w:val="20"/>
        <w:shd w:val="clear" w:color="auto" w:fill="auto"/>
        <w:spacing w:before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М.А. </w:t>
      </w:r>
      <w:proofErr w:type="spellStart"/>
      <w:r w:rsidRPr="00731DE4">
        <w:rPr>
          <w:color w:val="000000"/>
          <w:sz w:val="24"/>
          <w:szCs w:val="24"/>
        </w:rPr>
        <w:t>Макарчук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right="20"/>
        <w:rPr>
          <w:color w:val="000000"/>
          <w:sz w:val="24"/>
          <w:szCs w:val="24"/>
        </w:rPr>
      </w:pPr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М.І.</w:t>
      </w:r>
      <w:r w:rsidR="00F9699A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Мішин</w:t>
      </w:r>
      <w:proofErr w:type="spellEnd"/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С.Л. Остапець</w:t>
      </w: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М.В. </w:t>
      </w:r>
      <w:proofErr w:type="spellStart"/>
      <w:r w:rsidRPr="00731DE4">
        <w:rPr>
          <w:color w:val="000000"/>
          <w:sz w:val="24"/>
          <w:szCs w:val="24"/>
        </w:rPr>
        <w:t>Сірош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 xml:space="preserve">А.А. </w:t>
      </w:r>
      <w:proofErr w:type="spellStart"/>
      <w:r w:rsidRPr="00731DE4">
        <w:rPr>
          <w:color w:val="000000"/>
          <w:sz w:val="24"/>
          <w:szCs w:val="24"/>
        </w:rPr>
        <w:t>Солодков</w:t>
      </w:r>
      <w:proofErr w:type="spellEnd"/>
    </w:p>
    <w:p w:rsidR="00AE6448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Ю.Г. </w:t>
      </w:r>
      <w:proofErr w:type="spellStart"/>
      <w:r>
        <w:rPr>
          <w:color w:val="000000"/>
          <w:sz w:val="24"/>
          <w:szCs w:val="24"/>
        </w:rPr>
        <w:t>Тітов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proofErr w:type="spellStart"/>
      <w:r w:rsidRPr="00731DE4">
        <w:rPr>
          <w:color w:val="000000"/>
          <w:sz w:val="24"/>
          <w:szCs w:val="24"/>
        </w:rPr>
        <w:t>В.Є.Устименко</w:t>
      </w:r>
      <w:proofErr w:type="spellEnd"/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</w:p>
    <w:p w:rsidR="00AE6448" w:rsidRPr="00731DE4" w:rsidRDefault="00AE6448" w:rsidP="00AE6448">
      <w:pPr>
        <w:pStyle w:val="20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</w:rPr>
      </w:pP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</w:r>
      <w:r w:rsidRPr="00731DE4">
        <w:rPr>
          <w:color w:val="000000"/>
          <w:sz w:val="24"/>
          <w:szCs w:val="24"/>
        </w:rPr>
        <w:tab/>
        <w:t>Т.С. Шилова</w:t>
      </w:r>
    </w:p>
    <w:p w:rsidR="00AE6448" w:rsidRPr="00731DE4" w:rsidRDefault="00AE6448" w:rsidP="00AE6448">
      <w:pPr>
        <w:rPr>
          <w:sz w:val="24"/>
          <w:szCs w:val="24"/>
        </w:rPr>
      </w:pPr>
    </w:p>
    <w:p w:rsidR="00E75970" w:rsidRPr="00731DE4" w:rsidRDefault="00E75970" w:rsidP="00AE6448">
      <w:pPr>
        <w:pStyle w:val="20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</w:p>
    <w:sectPr w:rsidR="00E75970" w:rsidRPr="00731DE4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40D" w:rsidRDefault="00A9140D" w:rsidP="009E0785">
      <w:pPr>
        <w:spacing w:after="0" w:line="240" w:lineRule="auto"/>
      </w:pPr>
      <w:r>
        <w:separator/>
      </w:r>
    </w:p>
  </w:endnote>
  <w:endnote w:type="continuationSeparator" w:id="0">
    <w:p w:rsidR="00A9140D" w:rsidRDefault="00A9140D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40D" w:rsidRDefault="00A9140D" w:rsidP="009E0785">
      <w:pPr>
        <w:spacing w:after="0" w:line="240" w:lineRule="auto"/>
      </w:pPr>
      <w:r>
        <w:separator/>
      </w:r>
    </w:p>
  </w:footnote>
  <w:footnote w:type="continuationSeparator" w:id="0">
    <w:p w:rsidR="00A9140D" w:rsidRDefault="00A9140D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0D0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B4AC7"/>
    <w:multiLevelType w:val="multilevel"/>
    <w:tmpl w:val="15662C7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634F5"/>
    <w:rsid w:val="00076560"/>
    <w:rsid w:val="000E1CAB"/>
    <w:rsid w:val="000F310A"/>
    <w:rsid w:val="0010564C"/>
    <w:rsid w:val="00110333"/>
    <w:rsid w:val="00115343"/>
    <w:rsid w:val="00122E59"/>
    <w:rsid w:val="00133C1C"/>
    <w:rsid w:val="00143592"/>
    <w:rsid w:val="00174526"/>
    <w:rsid w:val="001A67AF"/>
    <w:rsid w:val="001B43D2"/>
    <w:rsid w:val="001D0589"/>
    <w:rsid w:val="001D3461"/>
    <w:rsid w:val="001E10E6"/>
    <w:rsid w:val="001F11ED"/>
    <w:rsid w:val="001F3B53"/>
    <w:rsid w:val="001F3C7C"/>
    <w:rsid w:val="0023658A"/>
    <w:rsid w:val="0024318B"/>
    <w:rsid w:val="00251ADA"/>
    <w:rsid w:val="002623D5"/>
    <w:rsid w:val="00272549"/>
    <w:rsid w:val="00284866"/>
    <w:rsid w:val="002B20EB"/>
    <w:rsid w:val="003133E5"/>
    <w:rsid w:val="003612AD"/>
    <w:rsid w:val="00367B3D"/>
    <w:rsid w:val="003B4641"/>
    <w:rsid w:val="003B4B7A"/>
    <w:rsid w:val="003C0325"/>
    <w:rsid w:val="003C51ED"/>
    <w:rsid w:val="00423FEE"/>
    <w:rsid w:val="00424A4A"/>
    <w:rsid w:val="004440C1"/>
    <w:rsid w:val="004659EF"/>
    <w:rsid w:val="00476077"/>
    <w:rsid w:val="004D1502"/>
    <w:rsid w:val="004D34F6"/>
    <w:rsid w:val="00510B51"/>
    <w:rsid w:val="00513993"/>
    <w:rsid w:val="0051628C"/>
    <w:rsid w:val="005200C0"/>
    <w:rsid w:val="00562C00"/>
    <w:rsid w:val="00565860"/>
    <w:rsid w:val="00585818"/>
    <w:rsid w:val="005949B1"/>
    <w:rsid w:val="005C7470"/>
    <w:rsid w:val="005D2716"/>
    <w:rsid w:val="00626115"/>
    <w:rsid w:val="00642E02"/>
    <w:rsid w:val="0065038F"/>
    <w:rsid w:val="006539B7"/>
    <w:rsid w:val="00657444"/>
    <w:rsid w:val="00657F54"/>
    <w:rsid w:val="00661BE6"/>
    <w:rsid w:val="00685EDB"/>
    <w:rsid w:val="00693450"/>
    <w:rsid w:val="006F467D"/>
    <w:rsid w:val="00731DE4"/>
    <w:rsid w:val="00752BBF"/>
    <w:rsid w:val="00755462"/>
    <w:rsid w:val="007613BA"/>
    <w:rsid w:val="00767BD6"/>
    <w:rsid w:val="0077774A"/>
    <w:rsid w:val="00790A7E"/>
    <w:rsid w:val="007A24F0"/>
    <w:rsid w:val="007A7C14"/>
    <w:rsid w:val="007E3B69"/>
    <w:rsid w:val="007E7C40"/>
    <w:rsid w:val="0080022F"/>
    <w:rsid w:val="00803490"/>
    <w:rsid w:val="00812478"/>
    <w:rsid w:val="00830055"/>
    <w:rsid w:val="00846DFC"/>
    <w:rsid w:val="00855BF5"/>
    <w:rsid w:val="00857295"/>
    <w:rsid w:val="008672B4"/>
    <w:rsid w:val="00883226"/>
    <w:rsid w:val="008907A6"/>
    <w:rsid w:val="008B60F1"/>
    <w:rsid w:val="008C5575"/>
    <w:rsid w:val="00922BE2"/>
    <w:rsid w:val="0095765F"/>
    <w:rsid w:val="00972223"/>
    <w:rsid w:val="0099753C"/>
    <w:rsid w:val="009E0785"/>
    <w:rsid w:val="009F3AD1"/>
    <w:rsid w:val="00A107AD"/>
    <w:rsid w:val="00A30DEA"/>
    <w:rsid w:val="00A56CFA"/>
    <w:rsid w:val="00A9140D"/>
    <w:rsid w:val="00AA5C12"/>
    <w:rsid w:val="00AA73D0"/>
    <w:rsid w:val="00AD1741"/>
    <w:rsid w:val="00AE0F9C"/>
    <w:rsid w:val="00AE6448"/>
    <w:rsid w:val="00B15CEC"/>
    <w:rsid w:val="00B219BB"/>
    <w:rsid w:val="00B326AE"/>
    <w:rsid w:val="00B82CD1"/>
    <w:rsid w:val="00B85ACF"/>
    <w:rsid w:val="00BA6AC6"/>
    <w:rsid w:val="00BF183D"/>
    <w:rsid w:val="00BF40D0"/>
    <w:rsid w:val="00C00133"/>
    <w:rsid w:val="00C0075D"/>
    <w:rsid w:val="00C123CE"/>
    <w:rsid w:val="00C81D49"/>
    <w:rsid w:val="00C87A48"/>
    <w:rsid w:val="00CC1B0C"/>
    <w:rsid w:val="00CD76F8"/>
    <w:rsid w:val="00CF7EA5"/>
    <w:rsid w:val="00D54440"/>
    <w:rsid w:val="00D602C4"/>
    <w:rsid w:val="00D65393"/>
    <w:rsid w:val="00D70448"/>
    <w:rsid w:val="00DB1532"/>
    <w:rsid w:val="00DB5C5B"/>
    <w:rsid w:val="00DE2142"/>
    <w:rsid w:val="00E044BF"/>
    <w:rsid w:val="00E151A1"/>
    <w:rsid w:val="00E32AA5"/>
    <w:rsid w:val="00E63923"/>
    <w:rsid w:val="00E75970"/>
    <w:rsid w:val="00EC68B7"/>
    <w:rsid w:val="00EF4309"/>
    <w:rsid w:val="00F067FC"/>
    <w:rsid w:val="00F31CB4"/>
    <w:rsid w:val="00F42EC9"/>
    <w:rsid w:val="00F646FB"/>
    <w:rsid w:val="00F744BD"/>
    <w:rsid w:val="00F9699A"/>
    <w:rsid w:val="00FA0C40"/>
    <w:rsid w:val="00FB44F8"/>
    <w:rsid w:val="00FD23B1"/>
    <w:rsid w:val="00FD4FDA"/>
    <w:rsid w:val="00FF0C2E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13372-A624-4550-BE88-3C98E4B0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2976</Words>
  <Characters>1697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cp:lastPrinted>2020-09-03T10:49:00Z</cp:lastPrinted>
  <dcterms:created xsi:type="dcterms:W3CDTF">2020-09-04T11:44:00Z</dcterms:created>
  <dcterms:modified xsi:type="dcterms:W3CDTF">2020-09-07T05:22:00Z</dcterms:modified>
</cp:coreProperties>
</file>