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194D" w:rsidRDefault="00B26F28">
      <w:pPr>
        <w:framePr w:h="1032" w:wrap="notBeside" w:vAnchor="text" w:hAnchor="text" w:xAlign="center" w:y="1"/>
        <w:jc w:val="center"/>
        <w:rPr>
          <w:sz w:val="0"/>
          <w:szCs w:val="0"/>
        </w:rPr>
      </w:pPr>
      <w:r>
        <w:fldChar w:fldCharType="begin"/>
      </w:r>
      <w:r>
        <w:instrText xml:space="preserve"> INCLUDEPICTURE  "C:\\Users\\lopushnjakip\\Desktop\\первинна обр ріш\\media\\image1.jpeg" \* MERGEFORMATINET </w:instrText>
      </w:r>
      <w:r>
        <w:fldChar w:fldCharType="separate"/>
      </w:r>
      <w:r w:rsidR="00EB134E">
        <w:fldChar w:fldCharType="begin"/>
      </w:r>
      <w:r w:rsidR="00EB134E">
        <w:instrText xml:space="preserve"> </w:instrText>
      </w:r>
      <w:r w:rsidR="00EB134E">
        <w:instrText>INCLUDEPICTURE  "\\\\10.10.10.135\\каталог зберігання\\Секретаріат ВККСУ\\Управління підготовки та проведення засіданнь Комісії\\Розміщення на сайт DATA\\2017\\Готові рішення до розміщення ПС_2017\\media\\image1.jpeg" \* MERGEFORMATINET</w:instrText>
      </w:r>
      <w:r w:rsidR="00EB134E">
        <w:instrText xml:space="preserve"> </w:instrText>
      </w:r>
      <w:r w:rsidR="00EB134E">
        <w:fldChar w:fldCharType="separate"/>
      </w:r>
      <w:r w:rsidR="00EB134E">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8pt;height:51.95pt">
            <v:imagedata r:id="rId7" r:href="rId8"/>
          </v:shape>
        </w:pict>
      </w:r>
      <w:r w:rsidR="00EB134E">
        <w:fldChar w:fldCharType="end"/>
      </w:r>
      <w:r>
        <w:fldChar w:fldCharType="end"/>
      </w:r>
    </w:p>
    <w:p w:rsidR="00D1194D" w:rsidRDefault="00D1194D">
      <w:pPr>
        <w:rPr>
          <w:sz w:val="2"/>
          <w:szCs w:val="2"/>
        </w:rPr>
      </w:pPr>
    </w:p>
    <w:p w:rsidR="00D1194D" w:rsidRDefault="00B26F28" w:rsidP="002E7941">
      <w:pPr>
        <w:pStyle w:val="10"/>
        <w:keepNext/>
        <w:keepLines/>
        <w:shd w:val="clear" w:color="auto" w:fill="auto"/>
        <w:spacing w:before="449" w:after="442" w:line="360" w:lineRule="exact"/>
        <w:ind w:left="20"/>
        <w:jc w:val="center"/>
      </w:pPr>
      <w:bookmarkStart w:id="0" w:name="bookmark0"/>
      <w:r>
        <w:t>ВИЩА КВАЛІФІКАЦІЙНА КОМІСІЯ СУДДІВ УКРАЇНИ</w:t>
      </w:r>
      <w:bookmarkEnd w:id="0"/>
    </w:p>
    <w:p w:rsidR="00D1194D" w:rsidRDefault="00B26F28" w:rsidP="00603310">
      <w:pPr>
        <w:pStyle w:val="11"/>
        <w:shd w:val="clear" w:color="auto" w:fill="auto"/>
        <w:spacing w:after="248" w:line="260" w:lineRule="exact"/>
        <w:ind w:left="20"/>
      </w:pPr>
      <w:r>
        <w:t>24 липня 2017 року</w:t>
      </w:r>
      <w:r w:rsidR="00603310">
        <w:tab/>
      </w:r>
      <w:r w:rsidR="00603310">
        <w:tab/>
      </w:r>
      <w:r w:rsidR="00603310">
        <w:tab/>
      </w:r>
      <w:r w:rsidR="00603310">
        <w:tab/>
      </w:r>
      <w:r w:rsidR="00603310">
        <w:tab/>
      </w:r>
      <w:r w:rsidR="00603310">
        <w:tab/>
      </w:r>
      <w:r w:rsidR="00603310">
        <w:tab/>
      </w:r>
      <w:r w:rsidR="00603310">
        <w:tab/>
      </w:r>
      <w:r w:rsidR="00603310">
        <w:tab/>
      </w:r>
      <w:r w:rsidR="002E7941">
        <w:t>м. Київ</w:t>
      </w:r>
    </w:p>
    <w:p w:rsidR="002E7941" w:rsidRPr="002E7941" w:rsidRDefault="002E7941" w:rsidP="00603310">
      <w:pPr>
        <w:pStyle w:val="11"/>
        <w:shd w:val="clear" w:color="auto" w:fill="auto"/>
        <w:spacing w:after="0" w:line="260" w:lineRule="exact"/>
        <w:ind w:left="20"/>
        <w:jc w:val="center"/>
        <w:rPr>
          <w:u w:val="single"/>
        </w:rPr>
      </w:pPr>
      <w:r>
        <w:t xml:space="preserve">Р І Ш Е Н </w:t>
      </w:r>
      <w:proofErr w:type="spellStart"/>
      <w:r>
        <w:t>Н</w:t>
      </w:r>
      <w:proofErr w:type="spellEnd"/>
      <w:r>
        <w:t xml:space="preserve"> Я № </w:t>
      </w:r>
      <w:r>
        <w:rPr>
          <w:u w:val="single"/>
        </w:rPr>
        <w:t>34/пс-17</w:t>
      </w:r>
    </w:p>
    <w:p w:rsidR="00D1194D" w:rsidRDefault="00D1194D">
      <w:pPr>
        <w:rPr>
          <w:sz w:val="2"/>
          <w:szCs w:val="2"/>
        </w:rPr>
      </w:pPr>
    </w:p>
    <w:p w:rsidR="00D1194D" w:rsidRDefault="00B26F28">
      <w:pPr>
        <w:pStyle w:val="11"/>
        <w:shd w:val="clear" w:color="auto" w:fill="auto"/>
        <w:spacing w:before="338" w:after="376" w:line="355" w:lineRule="exact"/>
        <w:ind w:left="20" w:right="20"/>
      </w:pPr>
      <w:r>
        <w:t>Вища кваліфікаційна комісія суддів України у складі палати з питань добору і публічної служби суддів:</w:t>
      </w:r>
    </w:p>
    <w:p w:rsidR="00D1194D" w:rsidRDefault="008E5581">
      <w:pPr>
        <w:pStyle w:val="11"/>
        <w:shd w:val="clear" w:color="auto" w:fill="auto"/>
        <w:spacing w:before="0" w:after="276" w:line="260" w:lineRule="exact"/>
        <w:ind w:left="20"/>
      </w:pPr>
      <w:r>
        <w:t>головуючого –</w:t>
      </w:r>
      <w:r w:rsidR="00B26F28">
        <w:t xml:space="preserve"> Устименко В.Є.,</w:t>
      </w:r>
    </w:p>
    <w:p w:rsidR="00D1194D" w:rsidRDefault="00B26F28">
      <w:pPr>
        <w:pStyle w:val="11"/>
        <w:shd w:val="clear" w:color="auto" w:fill="auto"/>
        <w:spacing w:before="0" w:after="308" w:line="355" w:lineRule="exact"/>
        <w:ind w:left="20" w:right="20"/>
      </w:pPr>
      <w:r>
        <w:t xml:space="preserve">членів Комісії: </w:t>
      </w:r>
      <w:proofErr w:type="spellStart"/>
      <w:r>
        <w:t>Бутенка</w:t>
      </w:r>
      <w:proofErr w:type="spellEnd"/>
      <w:r>
        <w:t xml:space="preserve"> В.І., </w:t>
      </w:r>
      <w:proofErr w:type="spellStart"/>
      <w:r>
        <w:t>Заріцької</w:t>
      </w:r>
      <w:proofErr w:type="spellEnd"/>
      <w:r>
        <w:t xml:space="preserve"> А.О., </w:t>
      </w:r>
      <w:proofErr w:type="spellStart"/>
      <w:r>
        <w:t>Луцюка</w:t>
      </w:r>
      <w:proofErr w:type="spellEnd"/>
      <w:r w:rsidR="008E5581">
        <w:t xml:space="preserve"> П.С., </w:t>
      </w:r>
      <w:proofErr w:type="spellStart"/>
      <w:r w:rsidR="008E5581">
        <w:t>Макарчука</w:t>
      </w:r>
      <w:proofErr w:type="spellEnd"/>
      <w:r w:rsidR="008E5581">
        <w:t xml:space="preserve"> М.А., Прилипка </w:t>
      </w:r>
      <w:r>
        <w:t>С.М.,</w:t>
      </w:r>
    </w:p>
    <w:p w:rsidR="00D1194D" w:rsidRDefault="00B26F28">
      <w:pPr>
        <w:pStyle w:val="11"/>
        <w:shd w:val="clear" w:color="auto" w:fill="auto"/>
        <w:spacing w:before="0" w:after="369" w:line="346" w:lineRule="exact"/>
        <w:ind w:left="20" w:right="20"/>
      </w:pPr>
      <w:r>
        <w:t>розглянувши питання щодо внесення подання про відрядження суддів до Уманського міськрайонного суду Черкаської області для здійснення правосуддя,</w:t>
      </w:r>
    </w:p>
    <w:p w:rsidR="00D1194D" w:rsidRDefault="00B26F28">
      <w:pPr>
        <w:pStyle w:val="11"/>
        <w:shd w:val="clear" w:color="auto" w:fill="auto"/>
        <w:spacing w:before="0" w:after="282" w:line="260" w:lineRule="exact"/>
        <w:ind w:right="20"/>
        <w:jc w:val="center"/>
      </w:pPr>
      <w:r>
        <w:t>встановила:</w:t>
      </w:r>
    </w:p>
    <w:p w:rsidR="00D1194D" w:rsidRDefault="00B26F28">
      <w:pPr>
        <w:pStyle w:val="11"/>
        <w:shd w:val="clear" w:color="auto" w:fill="auto"/>
        <w:spacing w:before="0" w:after="0" w:line="341" w:lineRule="exact"/>
        <w:ind w:left="20" w:right="20" w:firstLine="700"/>
      </w:pPr>
      <w:r>
        <w:t xml:space="preserve">До Вищої кваліфікаційної комісії суддів України 21.02.2017 надійшло повідомлення Державної судової адміністрації України (далі </w:t>
      </w:r>
      <w:r w:rsidR="008E5581">
        <w:t>–</w:t>
      </w:r>
      <w:r>
        <w:t xml:space="preserve"> ДСА України) про необхідність розгляду питання щодо відрядження суддів до Уманського міськрайонного суду Черкаської області у зв’язку з виявленням надмірного рівня судового навантаження. За повідомленням ДСА України, відрядження трьох суддів строком на шість місяців дозволить врегулювати навантаження та забезпечить належні умови для доступу до правосуддя у вказаному суді.</w:t>
      </w:r>
    </w:p>
    <w:p w:rsidR="00D1194D" w:rsidRDefault="00B26F28">
      <w:pPr>
        <w:pStyle w:val="11"/>
        <w:shd w:val="clear" w:color="auto" w:fill="auto"/>
        <w:spacing w:before="0" w:after="0" w:line="341" w:lineRule="exact"/>
        <w:ind w:left="20" w:right="20" w:firstLine="700"/>
      </w:pPr>
      <w:r>
        <w:t>За даними обліку Комісії про кількість посад суд</w:t>
      </w:r>
      <w:r w:rsidR="008E5581">
        <w:t>дів у судах, зокрема вакантних, </w:t>
      </w:r>
      <w:r>
        <w:t xml:space="preserve">та з урахуванням інформації, наданої ДСА України, в Уманському міськрайонному суді Черкаської області визначено 15 </w:t>
      </w:r>
      <w:r w:rsidR="008E5581">
        <w:t>штатних посад суддів, з них три </w:t>
      </w:r>
      <w:r>
        <w:t>посади - вакантні.</w:t>
      </w:r>
    </w:p>
    <w:p w:rsidR="00D1194D" w:rsidRDefault="00B26F28">
      <w:pPr>
        <w:pStyle w:val="11"/>
        <w:shd w:val="clear" w:color="auto" w:fill="auto"/>
        <w:spacing w:before="0" w:after="0" w:line="341" w:lineRule="exact"/>
        <w:ind w:left="20" w:right="20" w:firstLine="700"/>
      </w:pPr>
      <w:r>
        <w:t>Станом на 01.02.2017 у вказаному суді фактично пер</w:t>
      </w:r>
      <w:r w:rsidR="008E5581">
        <w:t>ебуває на посадах 12 </w:t>
      </w:r>
      <w:r>
        <w:t xml:space="preserve">суддів. Зокрема, у п’яти суддів: </w:t>
      </w:r>
      <w:proofErr w:type="spellStart"/>
      <w:r>
        <w:t>Годік</w:t>
      </w:r>
      <w:proofErr w:type="spellEnd"/>
      <w:r>
        <w:t xml:space="preserve"> Л.С., </w:t>
      </w:r>
      <w:proofErr w:type="spellStart"/>
      <w:r>
        <w:t>Черниш</w:t>
      </w:r>
      <w:proofErr w:type="spellEnd"/>
      <w:r>
        <w:t xml:space="preserve"> Т.О., Гончарука В. М., Мельничука Ю.В., </w:t>
      </w:r>
      <w:proofErr w:type="spellStart"/>
      <w:r>
        <w:t>Кормана</w:t>
      </w:r>
      <w:proofErr w:type="spellEnd"/>
      <w:r>
        <w:t xml:space="preserve"> О.В., припинено повноваження у зв’язку із закінченням строку, на який їх було призначено; двоє суддів: </w:t>
      </w:r>
      <w:proofErr w:type="spellStart"/>
      <w:r>
        <w:t>Гудзенко</w:t>
      </w:r>
      <w:proofErr w:type="spellEnd"/>
      <w:r>
        <w:t xml:space="preserve"> В.Л. (з 02.10.2015) та </w:t>
      </w:r>
      <w:r w:rsidR="008E5581">
        <w:t>Білик </w:t>
      </w:r>
      <w:r>
        <w:t xml:space="preserve">О.В. (з 20.025.2017) перебувають </w:t>
      </w:r>
      <w:r w:rsidR="008E5581">
        <w:t>ІНФОРМАЦІЯ_1</w:t>
      </w:r>
      <w:r>
        <w:t xml:space="preserve">. </w:t>
      </w:r>
      <w:r w:rsidR="008E5581">
        <w:t xml:space="preserve">              </w:t>
      </w:r>
      <w:r>
        <w:t xml:space="preserve">Суддю </w:t>
      </w:r>
      <w:proofErr w:type="spellStart"/>
      <w:r>
        <w:t>Гарячківську</w:t>
      </w:r>
      <w:proofErr w:type="spellEnd"/>
      <w:r>
        <w:t xml:space="preserve"> Л.В. відсторонено від посади судді у зв’язку з притягненням до кримінальної відповідальності, строк відсторонення продовжено рішенням Вищої ради правосуддя (далі </w:t>
      </w:r>
      <w:r w:rsidR="008E5581">
        <w:t>–</w:t>
      </w:r>
      <w:r>
        <w:t xml:space="preserve"> ВРП) від 24.01.2017 до набранням сили вироком суду у кримінальному провадженні або закриття вказаного кримінального провадження. Отже, фактично правосуддя у цьому суді здійснює четверо суддів.</w:t>
      </w:r>
      <w:r>
        <w:br w:type="page"/>
      </w:r>
    </w:p>
    <w:p w:rsidR="00D1194D" w:rsidRDefault="00B26F28">
      <w:pPr>
        <w:pStyle w:val="11"/>
        <w:shd w:val="clear" w:color="auto" w:fill="auto"/>
        <w:spacing w:before="0" w:after="0" w:line="341" w:lineRule="exact"/>
        <w:ind w:left="20" w:right="20" w:firstLine="720"/>
      </w:pPr>
      <w:r>
        <w:lastRenderedPageBreak/>
        <w:t>За повідомленням ДСА України відрядження трьох суддів строком на шість місяців дозволить врегулювати навантаження та забезпечить належні умови для доступу до правосуддя у вказаному суді.</w:t>
      </w:r>
    </w:p>
    <w:p w:rsidR="00D1194D" w:rsidRDefault="00B26F28">
      <w:pPr>
        <w:pStyle w:val="11"/>
        <w:shd w:val="clear" w:color="auto" w:fill="auto"/>
        <w:spacing w:before="0" w:after="0" w:line="341" w:lineRule="exact"/>
        <w:ind w:left="20" w:right="20" w:firstLine="720"/>
      </w:pPr>
      <w:r>
        <w:t xml:space="preserve">На виконання приписів пункту 1 розділу III Порядку відрядження судді до іншого суду того самого рівня і спеціалізації (як тимчасового переведення), затвердженого рішенням Вищої ради правосуддя від 24.01.2017 № 54/0/15-17, (далі </w:t>
      </w:r>
      <w:r w:rsidR="006366A7">
        <w:t>–</w:t>
      </w:r>
      <w:r>
        <w:t xml:space="preserve"> Порядок) призначено до розгляду Комісією питання щодо внесення подання про відрядження суддів до Уманського міськрайонного суду Черкаської області для здійснення правосуддя.</w:t>
      </w:r>
    </w:p>
    <w:p w:rsidR="00D1194D" w:rsidRDefault="00B26F28">
      <w:pPr>
        <w:pStyle w:val="11"/>
        <w:shd w:val="clear" w:color="auto" w:fill="auto"/>
        <w:spacing w:before="0" w:after="0" w:line="341" w:lineRule="exact"/>
        <w:ind w:left="20" w:right="20" w:firstLine="720"/>
      </w:pPr>
      <w:r>
        <w:t>Для розгляду Комісією питання щодо внесення подання про відрядження до Уманського міськрайонного суду Черкаської області надав відповідну згоду суддя Краснодонського міськрайонного суду Луганської області Шмигельський Дмитро Іванович, який призначений на посаду судді строком на п’ять років Указом Президента України від 20.02.2010 № 201/2010.</w:t>
      </w:r>
    </w:p>
    <w:p w:rsidR="00D1194D" w:rsidRDefault="00B26F28">
      <w:pPr>
        <w:pStyle w:val="11"/>
        <w:shd w:val="clear" w:color="auto" w:fill="auto"/>
        <w:spacing w:before="0" w:after="0" w:line="341" w:lineRule="exact"/>
        <w:ind w:left="20" w:right="20" w:firstLine="720"/>
      </w:pPr>
      <w:r>
        <w:t>На підставі наявних у розпорядженні Комісії матеріалів не встановлено, що відрядження судді Шмигельського Д.І. вплине на середній рівень судового навантаження та доступ до правосуддя у Краснодонському міськрайонному суді Луганської області, оскільки він розташований у зоні проведення антитерористичної операції і на даний час правосуддя у ньому не здійснюється.</w:t>
      </w:r>
    </w:p>
    <w:p w:rsidR="00D1194D" w:rsidRDefault="00B26F28">
      <w:pPr>
        <w:pStyle w:val="11"/>
        <w:shd w:val="clear" w:color="auto" w:fill="auto"/>
        <w:spacing w:before="0" w:after="0" w:line="341" w:lineRule="exact"/>
        <w:ind w:left="20" w:right="20" w:firstLine="720"/>
      </w:pPr>
      <w:r>
        <w:t xml:space="preserve">Відповідно до частини 1 статті 1 Закону України «Про здійснення правосуддя та кримінального провадження у зв’язку з проведенням антитерористичної операції» і розпорядження Голови Вищого спеціалізованого суду України з розгляду цивільних і кримінальних справ від 02.09.2014 № 2710/38-14 визначено територіальну підсудність справ, підсудних Краснодонському міськрайонному суду Луганської області, за </w:t>
      </w:r>
      <w:proofErr w:type="spellStart"/>
      <w:r>
        <w:t>Сватівським</w:t>
      </w:r>
      <w:proofErr w:type="spellEnd"/>
      <w:r>
        <w:t xml:space="preserve"> районним судом Луганської області.</w:t>
      </w:r>
    </w:p>
    <w:p w:rsidR="00D1194D" w:rsidRDefault="00B26F28">
      <w:pPr>
        <w:pStyle w:val="11"/>
        <w:shd w:val="clear" w:color="auto" w:fill="auto"/>
        <w:spacing w:before="0" w:after="0" w:line="341" w:lineRule="exact"/>
        <w:ind w:left="20" w:right="20" w:firstLine="720"/>
      </w:pPr>
      <w:r>
        <w:t>Згідно з довідкою (додаток 2 до Порядку), виданою Територіальним управлінням Державної судової адміністрації України в</w:t>
      </w:r>
      <w:r w:rsidR="006366A7">
        <w:t xml:space="preserve"> Луганській області, за останні </w:t>
      </w:r>
      <w:r>
        <w:t xml:space="preserve">два роки перебування на посаді (2015, 2016) суддею </w:t>
      </w:r>
      <w:proofErr w:type="spellStart"/>
      <w:r>
        <w:t>Шмигельським</w:t>
      </w:r>
      <w:proofErr w:type="spellEnd"/>
      <w:r>
        <w:t xml:space="preserve"> Д.І</w:t>
      </w:r>
      <w:r w:rsidR="00945FD8">
        <w:t>.</w:t>
      </w:r>
      <w:r>
        <w:t xml:space="preserve"> справи не розглядалися.</w:t>
      </w:r>
    </w:p>
    <w:p w:rsidR="00D1194D" w:rsidRDefault="00B26F28">
      <w:pPr>
        <w:pStyle w:val="11"/>
        <w:shd w:val="clear" w:color="auto" w:fill="auto"/>
        <w:spacing w:before="0" w:after="0" w:line="341" w:lineRule="exact"/>
        <w:ind w:left="20" w:right="20" w:firstLine="720"/>
      </w:pPr>
      <w:r>
        <w:t xml:space="preserve">У судді Шмигельського Д.І. п’ятирічний строк повноважень, на який його було призначено, сплинув у 2015. Матеріали щодо його обрання безстроково перебувають на розгляді у Вищій раді правосуддя та можуть бути розглянуті одночасно з вирішенням питання про відрядження до іншого суду того самого рівня і </w:t>
      </w:r>
      <w:r w:rsidR="004D765D">
        <w:t xml:space="preserve">   </w:t>
      </w:r>
      <w:r>
        <w:t>спеціалізації.</w:t>
      </w:r>
    </w:p>
    <w:p w:rsidR="00D1194D" w:rsidRDefault="00B26F28">
      <w:pPr>
        <w:pStyle w:val="11"/>
        <w:shd w:val="clear" w:color="auto" w:fill="auto"/>
        <w:spacing w:before="0" w:after="0" w:line="341" w:lineRule="exact"/>
        <w:ind w:left="20" w:right="20" w:firstLine="720"/>
      </w:pPr>
      <w:r>
        <w:t>З огляду на ці обставини Комісією листом від 17.07.2017 № 21-3994/17 поінформовано ДСА України про згоду судді Краснодонського міськрайонного суду Луганської області Шмигельського Д.І. на відрядження до Уманського міськрайонного суду Черкаської області для здійснення правосуддя строком на шість місяців.</w:t>
      </w:r>
    </w:p>
    <w:p w:rsidR="00D1194D" w:rsidRDefault="00B26F28">
      <w:pPr>
        <w:pStyle w:val="11"/>
        <w:shd w:val="clear" w:color="auto" w:fill="auto"/>
        <w:spacing w:before="0" w:after="0" w:line="341" w:lineRule="exact"/>
        <w:ind w:left="20" w:right="20" w:firstLine="720"/>
      </w:pPr>
      <w:r>
        <w:t>У відповідь ДСА України листом від 20.07.2017 № 8-8163/17 повідомила Комісію, що відрядження судді Краснодонського міськрайонного суду Луганської області Шмигельського Д.І. до Уманського міськрайонного суду Черкаської області недоцільне з підстав припинення повноважень судді через закінчення строку, на який його було призначено.</w:t>
      </w:r>
      <w:r>
        <w:br w:type="page"/>
      </w:r>
    </w:p>
    <w:p w:rsidR="00D1194D" w:rsidRDefault="00B26F28">
      <w:pPr>
        <w:pStyle w:val="11"/>
        <w:shd w:val="clear" w:color="auto" w:fill="auto"/>
        <w:spacing w:before="0" w:after="0" w:line="341" w:lineRule="exact"/>
        <w:ind w:left="20" w:right="20" w:firstLine="720"/>
      </w:pPr>
      <w:r>
        <w:lastRenderedPageBreak/>
        <w:t>Заслухавши доповідача та пояснення судді, дослідивши наявні в розпорядженні Комісії матеріали, врахувавши стаж роботи Шмигельського Д.І. на посаді судді, інформацію про стан здійснення правосуддя у суді, в якому суддя обіймав штатну посаду, а також обставини, встановлені під час розгляду питання щодо відрядження судді, Комісія дійшла висновку про внесення до Вищої ради правосуддя подання з рекомендацією на відрядження судді Шмигельського Д.І. до Уманського міськрайонного суду Черкаської області для здійснення правосуддя.</w:t>
      </w:r>
    </w:p>
    <w:p w:rsidR="00D1194D" w:rsidRDefault="00B26F28">
      <w:pPr>
        <w:pStyle w:val="11"/>
        <w:shd w:val="clear" w:color="auto" w:fill="auto"/>
        <w:spacing w:before="0" w:after="365" w:line="341" w:lineRule="exact"/>
        <w:ind w:left="20" w:right="20" w:firstLine="720"/>
      </w:pPr>
      <w:r>
        <w:t>Керуючись статтями 55, 82, 93 Закону України «Про судоустрій і статус суддів», Порядком відрядження судді до іншого суду того самого рівня і спеціалізації (як тимчасового переведення), затвердженого рішенн</w:t>
      </w:r>
      <w:r w:rsidR="00EB134E">
        <w:t>ям Вищої ради правосуддя від 24 </w:t>
      </w:r>
      <w:r>
        <w:t>січня 2017 року № 54/0/15-17, Комісія,</w:t>
      </w:r>
    </w:p>
    <w:p w:rsidR="00D1194D" w:rsidRDefault="00B26F28">
      <w:pPr>
        <w:pStyle w:val="11"/>
        <w:shd w:val="clear" w:color="auto" w:fill="auto"/>
        <w:spacing w:before="0" w:after="284" w:line="260" w:lineRule="exact"/>
        <w:jc w:val="center"/>
      </w:pPr>
      <w:r>
        <w:t>вирішила:</w:t>
      </w:r>
    </w:p>
    <w:p w:rsidR="00D1194D" w:rsidRDefault="00B26F28">
      <w:pPr>
        <w:pStyle w:val="11"/>
        <w:shd w:val="clear" w:color="auto" w:fill="auto"/>
        <w:spacing w:before="0" w:after="0" w:line="346" w:lineRule="exact"/>
        <w:ind w:left="20" w:right="20"/>
      </w:pPr>
      <w:r>
        <w:t>внести до Вищої ради правосуддя подання з рекомендацією про відрядження до Уманського міськрайонного суду Черкаської області для здійснення правосуддя судді Краснодонського міськрайонного суду Луганської області Шмигельського Дмитра Івановича строком на шість місяців.</w:t>
      </w:r>
    </w:p>
    <w:p w:rsidR="00EB134E" w:rsidRDefault="00EB134E">
      <w:pPr>
        <w:pStyle w:val="11"/>
        <w:shd w:val="clear" w:color="auto" w:fill="auto"/>
        <w:spacing w:before="0" w:after="0" w:line="346" w:lineRule="exact"/>
        <w:ind w:left="20" w:right="20"/>
      </w:pPr>
    </w:p>
    <w:p w:rsidR="00EB134E" w:rsidRDefault="00EB134E" w:rsidP="00EB134E">
      <w:pPr>
        <w:pStyle w:val="11"/>
        <w:shd w:val="clear" w:color="auto" w:fill="auto"/>
        <w:spacing w:before="0" w:after="0" w:line="600" w:lineRule="auto"/>
        <w:ind w:right="-7798"/>
        <w:jc w:val="left"/>
      </w:pPr>
      <w:r>
        <w:t>Головуючий</w:t>
      </w:r>
      <w:r>
        <w:tab/>
      </w:r>
      <w:r>
        <w:tab/>
      </w:r>
      <w:r>
        <w:tab/>
      </w:r>
      <w:r>
        <w:tab/>
      </w:r>
      <w:r>
        <w:tab/>
      </w:r>
      <w:r>
        <w:tab/>
      </w:r>
      <w:r>
        <w:tab/>
      </w:r>
      <w:r>
        <w:tab/>
      </w:r>
      <w:r>
        <w:tab/>
      </w:r>
      <w:r>
        <w:t>В.Є. Устименко</w:t>
      </w:r>
    </w:p>
    <w:p w:rsidR="00EB134E" w:rsidRDefault="00EB134E" w:rsidP="00EB134E">
      <w:pPr>
        <w:pStyle w:val="11"/>
        <w:shd w:val="clear" w:color="auto" w:fill="auto"/>
        <w:spacing w:before="0" w:after="0" w:line="600" w:lineRule="auto"/>
        <w:ind w:right="-7798"/>
        <w:jc w:val="left"/>
      </w:pPr>
      <w:r>
        <w:t>Члени Комісі</w:t>
      </w:r>
      <w:bookmarkStart w:id="1" w:name="_GoBack"/>
      <w:bookmarkEnd w:id="1"/>
      <w:r>
        <w:t>ї:</w:t>
      </w:r>
      <w:r>
        <w:tab/>
      </w:r>
      <w:r>
        <w:tab/>
      </w:r>
      <w:r>
        <w:tab/>
      </w:r>
      <w:r>
        <w:tab/>
      </w:r>
      <w:r>
        <w:tab/>
      </w:r>
      <w:r>
        <w:tab/>
      </w:r>
      <w:r>
        <w:tab/>
      </w:r>
      <w:r>
        <w:tab/>
      </w:r>
      <w:r>
        <w:t xml:space="preserve">В.І. </w:t>
      </w:r>
      <w:proofErr w:type="spellStart"/>
      <w:r>
        <w:t>Бутенко</w:t>
      </w:r>
      <w:proofErr w:type="spellEnd"/>
    </w:p>
    <w:p w:rsidR="00EB134E" w:rsidRDefault="00EB134E" w:rsidP="00EB134E">
      <w:pPr>
        <w:pStyle w:val="11"/>
        <w:shd w:val="clear" w:color="auto" w:fill="auto"/>
        <w:spacing w:before="0" w:after="0" w:line="600" w:lineRule="auto"/>
        <w:ind w:right="-7798"/>
        <w:jc w:val="left"/>
      </w:pPr>
      <w:r>
        <w:tab/>
      </w:r>
      <w:r>
        <w:tab/>
      </w:r>
      <w:r>
        <w:tab/>
      </w:r>
      <w:r>
        <w:tab/>
      </w:r>
      <w:r>
        <w:tab/>
      </w:r>
      <w:r>
        <w:tab/>
      </w:r>
      <w:r>
        <w:tab/>
      </w:r>
      <w:r>
        <w:tab/>
      </w:r>
      <w:r>
        <w:tab/>
      </w:r>
      <w:r>
        <w:tab/>
      </w:r>
      <w:r>
        <w:t xml:space="preserve">А.О. </w:t>
      </w:r>
      <w:proofErr w:type="spellStart"/>
      <w:r>
        <w:t>Заріцька</w:t>
      </w:r>
      <w:proofErr w:type="spellEnd"/>
    </w:p>
    <w:p w:rsidR="00EB134E" w:rsidRDefault="00EB134E" w:rsidP="00EB134E">
      <w:pPr>
        <w:pStyle w:val="11"/>
        <w:shd w:val="clear" w:color="auto" w:fill="auto"/>
        <w:spacing w:before="0" w:after="0" w:line="600" w:lineRule="auto"/>
        <w:ind w:right="-7798"/>
        <w:jc w:val="left"/>
      </w:pPr>
      <w:r>
        <w:tab/>
      </w:r>
      <w:r>
        <w:tab/>
      </w:r>
      <w:r>
        <w:tab/>
      </w:r>
      <w:r>
        <w:tab/>
      </w:r>
      <w:r>
        <w:tab/>
      </w:r>
      <w:r>
        <w:tab/>
      </w:r>
      <w:r>
        <w:tab/>
      </w:r>
      <w:r>
        <w:tab/>
      </w:r>
      <w:r>
        <w:tab/>
      </w:r>
      <w:r>
        <w:tab/>
      </w:r>
      <w:r>
        <w:t xml:space="preserve">П.С. </w:t>
      </w:r>
      <w:proofErr w:type="spellStart"/>
      <w:r>
        <w:t>Луцюк</w:t>
      </w:r>
      <w:proofErr w:type="spellEnd"/>
    </w:p>
    <w:p w:rsidR="00EB134E" w:rsidRDefault="00EB134E" w:rsidP="00EB134E">
      <w:pPr>
        <w:pStyle w:val="11"/>
        <w:shd w:val="clear" w:color="auto" w:fill="auto"/>
        <w:spacing w:before="0" w:after="0" w:line="600" w:lineRule="auto"/>
        <w:ind w:right="-7798"/>
        <w:jc w:val="left"/>
      </w:pPr>
      <w:r>
        <w:tab/>
      </w:r>
      <w:r>
        <w:tab/>
      </w:r>
      <w:r>
        <w:tab/>
      </w:r>
      <w:r>
        <w:tab/>
      </w:r>
      <w:r>
        <w:tab/>
      </w:r>
      <w:r>
        <w:tab/>
      </w:r>
      <w:r>
        <w:tab/>
      </w:r>
      <w:r>
        <w:tab/>
      </w:r>
      <w:r>
        <w:tab/>
      </w:r>
      <w:r>
        <w:tab/>
      </w:r>
      <w:r>
        <w:t xml:space="preserve">М.А. </w:t>
      </w:r>
      <w:proofErr w:type="spellStart"/>
      <w:r>
        <w:t>Макарчук</w:t>
      </w:r>
      <w:proofErr w:type="spellEnd"/>
    </w:p>
    <w:p w:rsidR="00EB134E" w:rsidRDefault="00EB134E" w:rsidP="00EB134E">
      <w:pPr>
        <w:pStyle w:val="11"/>
        <w:shd w:val="clear" w:color="auto" w:fill="auto"/>
        <w:spacing w:before="0" w:after="0" w:line="600" w:lineRule="auto"/>
        <w:ind w:right="-7798"/>
        <w:jc w:val="left"/>
      </w:pPr>
      <w:r>
        <w:tab/>
      </w:r>
      <w:r>
        <w:tab/>
      </w:r>
      <w:r>
        <w:tab/>
      </w:r>
      <w:r>
        <w:tab/>
      </w:r>
      <w:r>
        <w:tab/>
      </w:r>
      <w:r>
        <w:tab/>
      </w:r>
      <w:r>
        <w:tab/>
      </w:r>
      <w:r>
        <w:tab/>
      </w:r>
      <w:r>
        <w:tab/>
      </w:r>
      <w:r>
        <w:tab/>
      </w:r>
      <w:r>
        <w:t xml:space="preserve">С.М. </w:t>
      </w:r>
      <w:proofErr w:type="spellStart"/>
      <w:r>
        <w:t>Прилипко</w:t>
      </w:r>
      <w:proofErr w:type="spellEnd"/>
    </w:p>
    <w:p w:rsidR="00EB134E" w:rsidRDefault="00EB134E">
      <w:pPr>
        <w:pStyle w:val="11"/>
        <w:shd w:val="clear" w:color="auto" w:fill="auto"/>
        <w:spacing w:before="0" w:after="0" w:line="346" w:lineRule="exact"/>
        <w:ind w:left="20" w:right="20"/>
      </w:pPr>
    </w:p>
    <w:p w:rsidR="00EB134E" w:rsidRDefault="00EB134E">
      <w:pPr>
        <w:pStyle w:val="11"/>
        <w:shd w:val="clear" w:color="auto" w:fill="auto"/>
        <w:spacing w:before="0" w:after="0" w:line="346" w:lineRule="exact"/>
        <w:ind w:left="20" w:right="20"/>
        <w:sectPr w:rsidR="00EB134E" w:rsidSect="006366A7">
          <w:headerReference w:type="even" r:id="rId9"/>
          <w:headerReference w:type="default" r:id="rId10"/>
          <w:type w:val="continuous"/>
          <w:pgSz w:w="11909" w:h="16838"/>
          <w:pgMar w:top="794" w:right="1089" w:bottom="560" w:left="1100" w:header="0" w:footer="3" w:gutter="0"/>
          <w:cols w:space="720"/>
          <w:noEndnote/>
          <w:titlePg/>
          <w:docGrid w:linePitch="360"/>
        </w:sectPr>
      </w:pPr>
    </w:p>
    <w:p w:rsidR="00D1194D" w:rsidRDefault="00D1194D">
      <w:pPr>
        <w:rPr>
          <w:sz w:val="2"/>
          <w:szCs w:val="2"/>
        </w:rPr>
        <w:sectPr w:rsidR="00D1194D">
          <w:type w:val="continuous"/>
          <w:pgSz w:w="11909" w:h="16838"/>
          <w:pgMar w:top="0" w:right="0" w:bottom="0" w:left="0" w:header="0" w:footer="3" w:gutter="0"/>
          <w:cols w:space="720"/>
          <w:noEndnote/>
          <w:docGrid w:linePitch="360"/>
        </w:sectPr>
      </w:pPr>
    </w:p>
    <w:p w:rsidR="00725474" w:rsidRDefault="00725474" w:rsidP="00EB134E">
      <w:pPr>
        <w:pStyle w:val="11"/>
        <w:shd w:val="clear" w:color="auto" w:fill="auto"/>
        <w:spacing w:before="0" w:after="527" w:line="260" w:lineRule="exact"/>
        <w:ind w:right="-7798"/>
        <w:jc w:val="left"/>
      </w:pPr>
    </w:p>
    <w:sectPr w:rsidR="00725474">
      <w:type w:val="continuous"/>
      <w:pgSz w:w="11909" w:h="16838"/>
      <w:pgMar w:top="2270" w:right="8832" w:bottom="6081" w:left="109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6F28" w:rsidRDefault="00B26F28">
      <w:r>
        <w:separator/>
      </w:r>
    </w:p>
  </w:endnote>
  <w:endnote w:type="continuationSeparator" w:id="0">
    <w:p w:rsidR="00B26F28" w:rsidRDefault="00B26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6F28" w:rsidRDefault="00B26F28"/>
  </w:footnote>
  <w:footnote w:type="continuationSeparator" w:id="0">
    <w:p w:rsidR="00B26F28" w:rsidRDefault="00B26F2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4780752"/>
      <w:docPartObj>
        <w:docPartGallery w:val="Page Numbers (Top of Page)"/>
        <w:docPartUnique/>
      </w:docPartObj>
    </w:sdtPr>
    <w:sdtContent>
      <w:p w:rsidR="006366A7" w:rsidRDefault="006366A7">
        <w:pPr>
          <w:pStyle w:val="a9"/>
          <w:jc w:val="center"/>
        </w:pPr>
        <w:r>
          <w:fldChar w:fldCharType="begin"/>
        </w:r>
        <w:r>
          <w:instrText>PAGE   \* MERGEFORMAT</w:instrText>
        </w:r>
        <w:r>
          <w:fldChar w:fldCharType="separate"/>
        </w:r>
        <w:r w:rsidRPr="006366A7">
          <w:rPr>
            <w:noProof/>
            <w:lang w:val="ru-RU"/>
          </w:rPr>
          <w:t>2</w:t>
        </w:r>
        <w:r>
          <w:fldChar w:fldCharType="end"/>
        </w:r>
      </w:p>
    </w:sdtContent>
  </w:sdt>
  <w:p w:rsidR="00D1194D" w:rsidRDefault="00D1194D">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7465474"/>
      <w:docPartObj>
        <w:docPartGallery w:val="Page Numbers (Top of Page)"/>
        <w:docPartUnique/>
      </w:docPartObj>
    </w:sdtPr>
    <w:sdtContent>
      <w:p w:rsidR="006366A7" w:rsidRDefault="006366A7">
        <w:pPr>
          <w:pStyle w:val="a9"/>
          <w:jc w:val="center"/>
        </w:pPr>
      </w:p>
      <w:p w:rsidR="006366A7" w:rsidRDefault="006366A7">
        <w:pPr>
          <w:pStyle w:val="a9"/>
          <w:jc w:val="center"/>
        </w:pPr>
        <w:r>
          <w:fldChar w:fldCharType="begin"/>
        </w:r>
        <w:r>
          <w:instrText>PAGE   \* MERGEFORMAT</w:instrText>
        </w:r>
        <w:r>
          <w:fldChar w:fldCharType="separate"/>
        </w:r>
        <w:r w:rsidR="00EB134E" w:rsidRPr="00EB134E">
          <w:rPr>
            <w:noProof/>
            <w:lang w:val="ru-RU"/>
          </w:rPr>
          <w:t>3</w:t>
        </w:r>
        <w:r>
          <w:fldChar w:fldCharType="end"/>
        </w:r>
      </w:p>
    </w:sdtContent>
  </w:sdt>
  <w:p w:rsidR="006366A7" w:rsidRDefault="006366A7">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81"/>
  <w:drawingGridVerticalSpacing w:val="181"/>
  <w:characterSpacingControl w:val="compressPunctuation"/>
  <w:hdrShapeDefaults>
    <o:shapedefaults v:ext="edit" spidmax="2051"/>
  </w:hdrShapeDefaults>
  <w:footnotePr>
    <w:footnote w:id="-1"/>
    <w:footnote w:id="0"/>
  </w:footnotePr>
  <w:endnotePr>
    <w:endnote w:id="-1"/>
    <w:endnote w:id="0"/>
  </w:endnotePr>
  <w:compat>
    <w:doNotExpandShiftReturn/>
    <w:compatSetting w:name="compatibilityMode" w:uri="http://schemas.microsoft.com/office/word" w:val="12"/>
  </w:compat>
  <w:rsids>
    <w:rsidRoot w:val="00D1194D"/>
    <w:rsid w:val="002E7941"/>
    <w:rsid w:val="004D765D"/>
    <w:rsid w:val="00603310"/>
    <w:rsid w:val="006366A7"/>
    <w:rsid w:val="006B0021"/>
    <w:rsid w:val="00725474"/>
    <w:rsid w:val="008E5581"/>
    <w:rsid w:val="00945FD8"/>
    <w:rsid w:val="00B26F28"/>
    <w:rsid w:val="00D1194D"/>
    <w:rsid w:val="00EB134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
    <w:name w:val="Основной текст (2)_"/>
    <w:basedOn w:val="a0"/>
    <w:link w:val="20"/>
    <w:rPr>
      <w:rFonts w:ascii="Impact" w:eastAsia="Impact" w:hAnsi="Impact" w:cs="Impact"/>
      <w:b w:val="0"/>
      <w:bCs w:val="0"/>
      <w:i w:val="0"/>
      <w:iCs w:val="0"/>
      <w:smallCaps w:val="0"/>
      <w:strike w:val="0"/>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2"/>
      <w:u w:val="none"/>
    </w:rPr>
  </w:style>
  <w:style w:type="paragraph" w:customStyle="1" w:styleId="11">
    <w:name w:val="Основной текст1"/>
    <w:basedOn w:val="a"/>
    <w:link w:val="a4"/>
    <w:pPr>
      <w:shd w:val="clear" w:color="auto" w:fill="FFFFFF"/>
      <w:spacing w:before="540" w:after="300" w:line="0" w:lineRule="atLeast"/>
      <w:jc w:val="both"/>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before="420" w:after="54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300" w:line="0" w:lineRule="atLeast"/>
      <w:jc w:val="center"/>
    </w:pPr>
    <w:rPr>
      <w:rFonts w:ascii="Impact" w:eastAsia="Impact" w:hAnsi="Impact" w:cs="Impact"/>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2"/>
    </w:rPr>
  </w:style>
  <w:style w:type="paragraph" w:styleId="a9">
    <w:name w:val="header"/>
    <w:basedOn w:val="a"/>
    <w:link w:val="aa"/>
    <w:uiPriority w:val="99"/>
    <w:unhideWhenUsed/>
    <w:rsid w:val="006366A7"/>
    <w:pPr>
      <w:tabs>
        <w:tab w:val="center" w:pos="4819"/>
        <w:tab w:val="right" w:pos="9639"/>
      </w:tabs>
    </w:pPr>
  </w:style>
  <w:style w:type="character" w:customStyle="1" w:styleId="aa">
    <w:name w:val="Верхний колонтитул Знак"/>
    <w:basedOn w:val="a0"/>
    <w:link w:val="a9"/>
    <w:uiPriority w:val="99"/>
    <w:rsid w:val="006366A7"/>
    <w:rPr>
      <w:color w:val="000000"/>
    </w:rPr>
  </w:style>
  <w:style w:type="paragraph" w:styleId="ab">
    <w:name w:val="footer"/>
    <w:basedOn w:val="a"/>
    <w:link w:val="ac"/>
    <w:uiPriority w:val="99"/>
    <w:unhideWhenUsed/>
    <w:rsid w:val="006366A7"/>
    <w:pPr>
      <w:tabs>
        <w:tab w:val="center" w:pos="4819"/>
        <w:tab w:val="right" w:pos="9639"/>
      </w:tabs>
    </w:pPr>
  </w:style>
  <w:style w:type="character" w:customStyle="1" w:styleId="ac">
    <w:name w:val="Нижний колонтитул Знак"/>
    <w:basedOn w:val="a0"/>
    <w:link w:val="ab"/>
    <w:uiPriority w:val="99"/>
    <w:rsid w:val="006366A7"/>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3</Pages>
  <Words>4158</Words>
  <Characters>2371</Characters>
  <Application>Microsoft Office Word</Application>
  <DocSecurity>0</DocSecurity>
  <Lines>19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7</cp:revision>
  <dcterms:created xsi:type="dcterms:W3CDTF">2021-02-09T12:19:00Z</dcterms:created>
  <dcterms:modified xsi:type="dcterms:W3CDTF">2021-03-11T09:00:00Z</dcterms:modified>
</cp:coreProperties>
</file>