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536" w:rsidRDefault="009A1761">
      <w:pPr>
        <w:framePr w:h="1066" w:wrap="notBeside" w:vAnchor="text" w:hAnchor="text" w:xAlign="center" w:y="1"/>
        <w:jc w:val="center"/>
        <w:rPr>
          <w:sz w:val="0"/>
          <w:szCs w:val="0"/>
        </w:rPr>
      </w:pPr>
      <w:r>
        <w:fldChar w:fldCharType="begin"/>
      </w:r>
      <w:r>
        <w:instrText xml:space="preserve"> INCLUDEPICTURE  "C:\\Users\\lopushnjakip\\Desktop\\первинна обр ріш\\media\\image1.jpeg" \* MERGEFORMATINET </w:instrText>
      </w:r>
      <w:r>
        <w:fldChar w:fldCharType="separate"/>
      </w:r>
      <w:r w:rsidR="00ED68FD">
        <w:fldChar w:fldCharType="begin"/>
      </w:r>
      <w:r w:rsidR="00ED68FD">
        <w:instrText xml:space="preserve"> </w:instrText>
      </w:r>
      <w:r w:rsidR="00ED68FD">
        <w:instrText>INCLUDEPICTURE  "\\\\10.10.10.135\\каталог зберігання\\Секретаріат ВККСУ\\Управління підготовки та проведення засіданнь Комісії\\Розміщення на сайт DATA\\2017\\Готові рішення до розміщення ПС_2017\\media\\image1.jpeg" \* MERGEFORMATINET</w:instrText>
      </w:r>
      <w:r w:rsidR="00ED68FD">
        <w:instrText xml:space="preserve"> </w:instrText>
      </w:r>
      <w:r w:rsidR="00ED68FD">
        <w:fldChar w:fldCharType="separate"/>
      </w:r>
      <w:r w:rsidR="00ED68F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3pt">
            <v:imagedata r:id="rId7" r:href="rId8"/>
          </v:shape>
        </w:pict>
      </w:r>
      <w:r w:rsidR="00ED68FD">
        <w:fldChar w:fldCharType="end"/>
      </w:r>
      <w:r>
        <w:fldChar w:fldCharType="end"/>
      </w:r>
    </w:p>
    <w:p w:rsidR="00400536" w:rsidRDefault="00400536">
      <w:pPr>
        <w:rPr>
          <w:sz w:val="2"/>
          <w:szCs w:val="2"/>
        </w:rPr>
      </w:pPr>
    </w:p>
    <w:p w:rsidR="00400536" w:rsidRDefault="009A1761">
      <w:pPr>
        <w:pStyle w:val="10"/>
        <w:keepNext/>
        <w:keepLines/>
        <w:shd w:val="clear" w:color="auto" w:fill="auto"/>
        <w:spacing w:before="95"/>
        <w:ind w:left="60"/>
      </w:pPr>
      <w:bookmarkStart w:id="0" w:name="bookmark0"/>
      <w:r>
        <w:t>ВИЩА КВАЛІФІКАЦІЙНА КОМІСІЯ СУДДІВ УКРАЇНИ</w:t>
      </w:r>
      <w:bookmarkEnd w:id="0"/>
    </w:p>
    <w:p w:rsidR="00400536" w:rsidRDefault="009A1761">
      <w:pPr>
        <w:pStyle w:val="2"/>
        <w:shd w:val="clear" w:color="auto" w:fill="auto"/>
        <w:tabs>
          <w:tab w:val="left" w:pos="9241"/>
        </w:tabs>
        <w:ind w:left="20"/>
      </w:pPr>
      <w:r>
        <w:t>20 червня 2017 року</w:t>
      </w:r>
      <w:r>
        <w:tab/>
        <w:t>м. Київ</w:t>
      </w:r>
    </w:p>
    <w:p w:rsidR="004100D8" w:rsidRDefault="009A1761" w:rsidP="00AE1B20">
      <w:pPr>
        <w:pStyle w:val="2"/>
        <w:shd w:val="clear" w:color="auto" w:fill="auto"/>
        <w:spacing w:before="240" w:line="240" w:lineRule="auto"/>
        <w:ind w:left="60"/>
        <w:jc w:val="center"/>
        <w:rPr>
          <w:rStyle w:val="185pt-1pt"/>
          <w:i w:val="0"/>
          <w:spacing w:val="0"/>
          <w:sz w:val="28"/>
          <w:szCs w:val="28"/>
        </w:rPr>
      </w:pPr>
      <w:r>
        <w:rPr>
          <w:rStyle w:val="3pt"/>
        </w:rPr>
        <w:t>РІШЕННЯ</w:t>
      </w:r>
      <w:r>
        <w:t xml:space="preserve"> № </w:t>
      </w:r>
      <w:r w:rsidR="004100D8" w:rsidRPr="004100D8">
        <w:rPr>
          <w:rStyle w:val="185pt-1pt"/>
          <w:i w:val="0"/>
          <w:spacing w:val="0"/>
          <w:sz w:val="28"/>
          <w:szCs w:val="28"/>
        </w:rPr>
        <w:t>30/пс-17</w:t>
      </w:r>
    </w:p>
    <w:p w:rsidR="004100D8" w:rsidRDefault="004100D8" w:rsidP="004100D8">
      <w:pPr>
        <w:pStyle w:val="2"/>
        <w:shd w:val="clear" w:color="auto" w:fill="auto"/>
        <w:spacing w:line="240" w:lineRule="auto"/>
        <w:ind w:left="60"/>
        <w:jc w:val="center"/>
      </w:pPr>
    </w:p>
    <w:p w:rsidR="00400536" w:rsidRDefault="009A1761" w:rsidP="004100D8">
      <w:pPr>
        <w:pStyle w:val="2"/>
        <w:shd w:val="clear" w:color="auto" w:fill="auto"/>
        <w:spacing w:line="322" w:lineRule="exact"/>
        <w:ind w:left="20" w:right="20"/>
      </w:pPr>
      <w:r>
        <w:t>Вища кваліфікаційна комісія суддів України у складі палати з питань добору і публічної служби суддів:</w:t>
      </w:r>
    </w:p>
    <w:p w:rsidR="004100D8" w:rsidRDefault="004100D8" w:rsidP="004100D8">
      <w:pPr>
        <w:pStyle w:val="2"/>
        <w:shd w:val="clear" w:color="auto" w:fill="auto"/>
        <w:spacing w:line="322" w:lineRule="exact"/>
        <w:ind w:left="20" w:right="20"/>
      </w:pPr>
    </w:p>
    <w:p w:rsidR="004100D8" w:rsidRDefault="00AE1B20" w:rsidP="00AE1B20">
      <w:pPr>
        <w:pStyle w:val="2"/>
        <w:shd w:val="clear" w:color="auto" w:fill="auto"/>
        <w:spacing w:line="280" w:lineRule="exact"/>
        <w:ind w:left="20"/>
      </w:pPr>
      <w:r>
        <w:t>головуючого –</w:t>
      </w:r>
      <w:r w:rsidR="009A1761">
        <w:t xml:space="preserve"> Устименко В.Є.,</w:t>
      </w:r>
    </w:p>
    <w:p w:rsidR="00400536" w:rsidRDefault="009A1761">
      <w:pPr>
        <w:pStyle w:val="2"/>
        <w:shd w:val="clear" w:color="auto" w:fill="auto"/>
        <w:spacing w:after="300" w:line="322" w:lineRule="exact"/>
        <w:ind w:left="20"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Козло</w:t>
      </w:r>
      <w:r w:rsidR="00AE1B20">
        <w:t xml:space="preserve">ва А.Г., </w:t>
      </w:r>
      <w:proofErr w:type="spellStart"/>
      <w:r w:rsidR="00AE1B20">
        <w:t>Луцюка</w:t>
      </w:r>
      <w:proofErr w:type="spellEnd"/>
      <w:r w:rsidR="00AE1B20">
        <w:t xml:space="preserve"> П.С., Макарчука </w:t>
      </w:r>
      <w:r>
        <w:t xml:space="preserve">М.А., </w:t>
      </w:r>
      <w:proofErr w:type="spellStart"/>
      <w:r>
        <w:t>Прилипка</w:t>
      </w:r>
      <w:proofErr w:type="spellEnd"/>
      <w:r>
        <w:t xml:space="preserve"> С.М.,</w:t>
      </w:r>
    </w:p>
    <w:p w:rsidR="00400536" w:rsidRDefault="009A1761">
      <w:pPr>
        <w:pStyle w:val="2"/>
        <w:shd w:val="clear" w:color="auto" w:fill="auto"/>
        <w:spacing w:after="393" w:line="322" w:lineRule="exact"/>
        <w:ind w:left="20" w:right="20"/>
      </w:pPr>
      <w:r>
        <w:t xml:space="preserve">розглянувши питання щодо внесення подання про відрядження суддів до </w:t>
      </w:r>
      <w:proofErr w:type="spellStart"/>
      <w:r>
        <w:t>Савранського</w:t>
      </w:r>
      <w:proofErr w:type="spellEnd"/>
      <w:r>
        <w:t xml:space="preserve"> районного суду Одеської області для здійснення правосуддя,</w:t>
      </w:r>
    </w:p>
    <w:p w:rsidR="00400536" w:rsidRDefault="009A1761">
      <w:pPr>
        <w:pStyle w:val="2"/>
        <w:shd w:val="clear" w:color="auto" w:fill="auto"/>
        <w:spacing w:after="544" w:line="280" w:lineRule="exact"/>
        <w:ind w:left="60"/>
        <w:jc w:val="center"/>
      </w:pPr>
      <w:r>
        <w:t>встановила:</w:t>
      </w:r>
    </w:p>
    <w:p w:rsidR="00400536" w:rsidRDefault="009A1761">
      <w:pPr>
        <w:pStyle w:val="2"/>
        <w:shd w:val="clear" w:color="auto" w:fill="auto"/>
        <w:spacing w:after="64" w:line="322" w:lineRule="exact"/>
        <w:ind w:left="20" w:right="20" w:firstLine="680"/>
      </w:pPr>
      <w:r>
        <w:t xml:space="preserve">До Вищої кваліфікаційної комісії суддів України 27 березня 2017 року надійшло повідомлення Державної судової адміністрації України про необхідність розгляду питання щодо відрядження суддів до </w:t>
      </w:r>
      <w:proofErr w:type="spellStart"/>
      <w:r>
        <w:t>Савранського</w:t>
      </w:r>
      <w:proofErr w:type="spellEnd"/>
      <w:r>
        <w:t xml:space="preserve"> районного суду Одеської області у зв’язку з встановленням неможливості здійснення правосуддя.</w:t>
      </w:r>
    </w:p>
    <w:p w:rsidR="00400536" w:rsidRDefault="009A1761">
      <w:pPr>
        <w:pStyle w:val="2"/>
        <w:shd w:val="clear" w:color="auto" w:fill="auto"/>
        <w:spacing w:after="56" w:line="317" w:lineRule="exact"/>
        <w:ind w:left="20" w:right="20" w:firstLine="680"/>
      </w:pPr>
      <w:r>
        <w:t>Згідно з повідомленням, відрядження одного судді строком на шість місяців дозволить відновити доступ до правосуддя у вказаному суді.</w:t>
      </w:r>
    </w:p>
    <w:p w:rsidR="00400536" w:rsidRDefault="009A1761">
      <w:pPr>
        <w:pStyle w:val="2"/>
        <w:shd w:val="clear" w:color="auto" w:fill="auto"/>
        <w:spacing w:after="64" w:line="322" w:lineRule="exact"/>
        <w:ind w:left="20" w:right="20" w:firstLine="680"/>
      </w:pPr>
      <w:r>
        <w:t xml:space="preserve">За даними обліку Комісії про кількість посад суддів у судах, у тому числі вакантних (на момент надходження повідомлення і підготовки відповідного питання до розгляду), та з урахуванням інформації, наданої Державною судовою адміністрацією України станом на 08 червня 2017 року, у </w:t>
      </w:r>
      <w:proofErr w:type="spellStart"/>
      <w:r>
        <w:t>Савранському</w:t>
      </w:r>
      <w:proofErr w:type="spellEnd"/>
      <w:r>
        <w:t xml:space="preserve"> районному суді Одеської області визначено три штатні посади суддів, з яких фактично займають двоє суддів, проте, їх призначено на посаду судді вперше, строк їхніх повноважень закінчився, а тому на даний час правосуддя ними не здійснюється.</w:t>
      </w:r>
    </w:p>
    <w:p w:rsidR="00400536" w:rsidRDefault="009A1761">
      <w:pPr>
        <w:pStyle w:val="2"/>
        <w:shd w:val="clear" w:color="auto" w:fill="auto"/>
        <w:spacing w:after="60" w:line="317" w:lineRule="exact"/>
        <w:ind w:left="20" w:right="20" w:firstLine="680"/>
      </w:pPr>
      <w:r>
        <w:t xml:space="preserve">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w:t>
      </w:r>
      <w:r w:rsidR="00AE1B20">
        <w:t xml:space="preserve">                                     </w:t>
      </w:r>
      <w:r>
        <w:t>№ 54/0/15-17, Комісією призначено до розгляду пи</w:t>
      </w:r>
      <w:r w:rsidR="00AE1B20">
        <w:t>тання щодо внесення подання про </w:t>
      </w:r>
      <w:r>
        <w:t xml:space="preserve">відрядження суддів до </w:t>
      </w:r>
      <w:proofErr w:type="spellStart"/>
      <w:r>
        <w:t>Савранського</w:t>
      </w:r>
      <w:proofErr w:type="spellEnd"/>
      <w:r>
        <w:t xml:space="preserve"> районного суду Одеської області для здійснення правосуддя.</w:t>
      </w:r>
    </w:p>
    <w:p w:rsidR="00400536" w:rsidRDefault="009A1761">
      <w:pPr>
        <w:pStyle w:val="2"/>
        <w:shd w:val="clear" w:color="auto" w:fill="auto"/>
        <w:spacing w:line="317" w:lineRule="exact"/>
        <w:ind w:left="20" w:right="20" w:firstLine="680"/>
      </w:pPr>
      <w: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AE1B20" w:rsidRDefault="00AE1B20">
      <w:pPr>
        <w:rPr>
          <w:rFonts w:ascii="Times New Roman" w:eastAsia="Times New Roman" w:hAnsi="Times New Roman" w:cs="Times New Roman"/>
          <w:sz w:val="28"/>
          <w:szCs w:val="28"/>
        </w:rPr>
      </w:pPr>
      <w:r>
        <w:br w:type="page"/>
      </w:r>
    </w:p>
    <w:p w:rsidR="00400536" w:rsidRDefault="009A1761" w:rsidP="00AE1B20">
      <w:pPr>
        <w:pStyle w:val="2"/>
        <w:shd w:val="clear" w:color="auto" w:fill="auto"/>
        <w:spacing w:after="60" w:line="317" w:lineRule="exact"/>
        <w:ind w:right="40" w:firstLine="709"/>
      </w:pPr>
      <w:r>
        <w:lastRenderedPageBreak/>
        <w:t xml:space="preserve">Для розгляду Комісією питання щодо внесення подання про відрядження до </w:t>
      </w:r>
      <w:proofErr w:type="spellStart"/>
      <w:r>
        <w:t>Савранського</w:t>
      </w:r>
      <w:proofErr w:type="spellEnd"/>
      <w:r>
        <w:t xml:space="preserve"> районного суду Одеської області 01 червня 2017 року надав згоду на відрядження один суддя, а саме суддя </w:t>
      </w:r>
      <w:proofErr w:type="spellStart"/>
      <w:r>
        <w:t>Рубіжанського</w:t>
      </w:r>
      <w:proofErr w:type="spellEnd"/>
      <w:r>
        <w:t xml:space="preserve"> міського суду Луганської області Кобзар Юрій Юрійович.</w:t>
      </w:r>
    </w:p>
    <w:p w:rsidR="00400536" w:rsidRDefault="009A1761">
      <w:pPr>
        <w:pStyle w:val="2"/>
        <w:shd w:val="clear" w:color="auto" w:fill="auto"/>
        <w:spacing w:after="56" w:line="317" w:lineRule="exact"/>
        <w:ind w:left="20" w:right="40" w:firstLine="720"/>
      </w:pPr>
      <w:r>
        <w:t xml:space="preserve">12 червня 2017 року Указом Президента України №157/2017 «Про призначення суддів» на посаду судді </w:t>
      </w:r>
      <w:proofErr w:type="spellStart"/>
      <w:r>
        <w:t>Савранського</w:t>
      </w:r>
      <w:proofErr w:type="spellEnd"/>
      <w:r>
        <w:t xml:space="preserve"> районного суду Одеської області призначено </w:t>
      </w:r>
      <w:proofErr w:type="spellStart"/>
      <w:r>
        <w:t>Бростовську</w:t>
      </w:r>
      <w:proofErr w:type="spellEnd"/>
      <w:r>
        <w:t xml:space="preserve"> Наталю Олександрівну.</w:t>
      </w:r>
    </w:p>
    <w:p w:rsidR="00400536" w:rsidRDefault="009A1761">
      <w:pPr>
        <w:pStyle w:val="2"/>
        <w:shd w:val="clear" w:color="auto" w:fill="auto"/>
        <w:spacing w:after="60" w:line="322" w:lineRule="exact"/>
        <w:ind w:left="20" w:right="40" w:firstLine="720"/>
      </w:pPr>
      <w:r>
        <w:t xml:space="preserve">З огляду на ці обставини, Комісією 14 червня 2017 року за № 32 дпс-5403/17 зроблено запит до Державної судової адміністрації суддів України щодо підтвердження доцільності відрядження суддів до вищезазначеного суду у зв’язку з неможливістю здійснення правосуддя або повідомити про необхідність цього у зв’язку з виявленням надмірного рівня судового навантаження, а також до голови </w:t>
      </w:r>
      <w:proofErr w:type="spellStart"/>
      <w:r>
        <w:t>Рубіжанського</w:t>
      </w:r>
      <w:proofErr w:type="spellEnd"/>
      <w:r>
        <w:t xml:space="preserve"> міського суду Луганської області </w:t>
      </w:r>
      <w:r w:rsidR="00EE3F19">
        <w:t>–</w:t>
      </w:r>
      <w:r>
        <w:t xml:space="preserve"> щодо можливості відрядження судді Кобзаря Ю.Ю.</w:t>
      </w:r>
    </w:p>
    <w:p w:rsidR="00400536" w:rsidRDefault="009A1761">
      <w:pPr>
        <w:pStyle w:val="2"/>
        <w:shd w:val="clear" w:color="auto" w:fill="auto"/>
        <w:spacing w:after="64" w:line="322" w:lineRule="exact"/>
        <w:ind w:left="20" w:right="40" w:firstLine="720"/>
      </w:pPr>
      <w:r>
        <w:t xml:space="preserve">15 червня 2017 року Державною судовою адміністрацією України за </w:t>
      </w:r>
      <w:r w:rsidR="00023E2A">
        <w:t xml:space="preserve">                   </w:t>
      </w:r>
      <w:r>
        <w:t xml:space="preserve">№ 8-6028/17 на вищезазначений запит Комісії повідомлено, що відрядження судді Кобзаря Ю.Ю. до </w:t>
      </w:r>
      <w:proofErr w:type="spellStart"/>
      <w:r>
        <w:t>Савранського</w:t>
      </w:r>
      <w:proofErr w:type="spellEnd"/>
      <w:r>
        <w:t xml:space="preserve"> районного суду Одеської області не вплине на доступ до правосуддя в </w:t>
      </w:r>
      <w:proofErr w:type="spellStart"/>
      <w:r>
        <w:t>Рубіжанському</w:t>
      </w:r>
      <w:proofErr w:type="spellEnd"/>
      <w:r>
        <w:t xml:space="preserve"> міському суді Луганської області, із зазначенням відомостей про стан здійснення правосуддя в зазначеному суді.</w:t>
      </w:r>
    </w:p>
    <w:p w:rsidR="00400536" w:rsidRDefault="009A1761">
      <w:pPr>
        <w:pStyle w:val="2"/>
        <w:shd w:val="clear" w:color="auto" w:fill="auto"/>
        <w:spacing w:after="56" w:line="317" w:lineRule="exact"/>
        <w:ind w:left="20" w:right="40" w:firstLine="720"/>
      </w:pPr>
      <w:r>
        <w:t xml:space="preserve">15 червня 2017 року голова </w:t>
      </w:r>
      <w:proofErr w:type="spellStart"/>
      <w:r>
        <w:t>Рубіжанського</w:t>
      </w:r>
      <w:proofErr w:type="spellEnd"/>
      <w:r>
        <w:t xml:space="preserve"> міського суду Луганської області</w:t>
      </w:r>
      <w:r w:rsidRPr="00023E2A">
        <w:rPr>
          <w:sz w:val="22"/>
          <w:szCs w:val="22"/>
        </w:rPr>
        <w:t xml:space="preserve"> </w:t>
      </w:r>
      <w:r>
        <w:t>за № 01/14/1/2017 повідомив про виникнення певних трудно</w:t>
      </w:r>
      <w:r w:rsidRPr="004D6821">
        <w:rPr>
          <w:rStyle w:val="11"/>
          <w:u w:val="none"/>
        </w:rPr>
        <w:t>щі</w:t>
      </w:r>
      <w:r>
        <w:t>в у суді при утворенні колегії суддів для розгляду кримінальних справ у</w:t>
      </w:r>
      <w:r w:rsidR="00023E2A">
        <w:t xml:space="preserve"> разі відрядження судді Кобзаря </w:t>
      </w:r>
      <w:r>
        <w:t>Ю.Ю. до іншого суду.</w:t>
      </w:r>
    </w:p>
    <w:p w:rsidR="00400536" w:rsidRDefault="009A1761">
      <w:pPr>
        <w:pStyle w:val="2"/>
        <w:shd w:val="clear" w:color="auto" w:fill="auto"/>
        <w:spacing w:after="64" w:line="322" w:lineRule="exact"/>
        <w:ind w:left="20" w:right="40" w:firstLine="720"/>
      </w:pPr>
      <w:r>
        <w:t xml:space="preserve">Заслухавши доповідача, дослідивши наявні в розпорядженні Комісії матеріали, врахувавши обставини, встановлені під час розгляду питання щодо відрядження судді, Комісія доходить висновку про відмову у внесенні до Вищої ради правосуддя подання з рекомендацією на відрядження судді Кобзаря Ю.Ю. до </w:t>
      </w:r>
      <w:proofErr w:type="spellStart"/>
      <w:r>
        <w:t>Савранського</w:t>
      </w:r>
      <w:proofErr w:type="spellEnd"/>
      <w:r>
        <w:t xml:space="preserve"> районного суду Одеської області для здійснення правосуддя.</w:t>
      </w:r>
    </w:p>
    <w:p w:rsidR="00400536" w:rsidRDefault="009A1761">
      <w:pPr>
        <w:pStyle w:val="2"/>
        <w:shd w:val="clear" w:color="auto" w:fill="auto"/>
        <w:spacing w:after="60" w:line="317" w:lineRule="exact"/>
        <w:ind w:left="20" w:right="40" w:firstLine="720"/>
      </w:pPr>
      <w:r>
        <w:t xml:space="preserve">При цьому Комісія виходить з того, що підстава для розгляду питання про відрядження суддів до </w:t>
      </w:r>
      <w:proofErr w:type="spellStart"/>
      <w:r>
        <w:t>Савранського</w:t>
      </w:r>
      <w:proofErr w:type="spellEnd"/>
      <w:r>
        <w:t xml:space="preserve"> районного суду Одеської області, зазначена в повідомленні Державної судової адміністрації України від 27 березня 2017 року (неможливість здійснення правосуддя), відпала з призначенням Указом Президента України №157/2017 на посаду судді названого суду </w:t>
      </w:r>
      <w:proofErr w:type="spellStart"/>
      <w:r>
        <w:t>Бростовської</w:t>
      </w:r>
      <w:proofErr w:type="spellEnd"/>
      <w:r>
        <w:t xml:space="preserve"> Наталі Олександрівни. Тим самим враховано і мотиви, викладені в повідомленні від Державної судової адміністрації України від 27 березня 2017 року при ініціації розгляду питання, оскільки в ньому зазначалося, що відрядження одного судді строком на шість місяців дозволить відновити доступ до правосуддя у вказаному суді, тоді як, на думку Комісії, призначення одного судді вирішує це завдання на більш сталій основі.</w:t>
      </w:r>
    </w:p>
    <w:p w:rsidR="00400536" w:rsidRDefault="009A1761">
      <w:pPr>
        <w:pStyle w:val="2"/>
        <w:shd w:val="clear" w:color="auto" w:fill="auto"/>
        <w:spacing w:line="317" w:lineRule="exact"/>
        <w:ind w:left="20" w:right="40" w:firstLine="720"/>
      </w:pPr>
      <w:r>
        <w:t>Комісія також бере до уваги, що незважаючи на відповідний запит до Державної судової адміністрації України повідомлення із зазначенням інших підстав для відрядження суддів до цього суду на день розгляду відповідного питання не надійшло, а у відповіді на запит від 14 червня 2017 року цей аспект процедури не знайшов належного відображення.</w:t>
      </w:r>
    </w:p>
    <w:p w:rsidR="004D6821" w:rsidRPr="00023E2A" w:rsidRDefault="00023E2A" w:rsidP="00023E2A">
      <w:pPr>
        <w:rPr>
          <w:rFonts w:ascii="Times New Roman" w:eastAsia="Times New Roman" w:hAnsi="Times New Roman" w:cs="Times New Roman"/>
          <w:sz w:val="28"/>
          <w:szCs w:val="28"/>
        </w:rPr>
      </w:pPr>
      <w:r>
        <w:br w:type="page"/>
      </w:r>
      <w:bookmarkStart w:id="1" w:name="_GoBack"/>
      <w:bookmarkEnd w:id="1"/>
    </w:p>
    <w:p w:rsidR="00400536" w:rsidRDefault="009A1761">
      <w:pPr>
        <w:pStyle w:val="2"/>
        <w:shd w:val="clear" w:color="auto" w:fill="auto"/>
        <w:spacing w:after="270" w:line="317" w:lineRule="exact"/>
        <w:ind w:firstLine="700"/>
      </w:pPr>
      <w:r>
        <w:lastRenderedPageBreak/>
        <w:t xml:space="preserve">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 </w:t>
      </w:r>
      <w:r w:rsidR="00ED68FD">
        <w:t>–</w:t>
      </w:r>
    </w:p>
    <w:p w:rsidR="00400536" w:rsidRDefault="009A1761">
      <w:pPr>
        <w:pStyle w:val="2"/>
        <w:shd w:val="clear" w:color="auto" w:fill="auto"/>
        <w:spacing w:after="309" w:line="280" w:lineRule="exact"/>
        <w:jc w:val="center"/>
      </w:pPr>
      <w:r>
        <w:t>вирішила:</w:t>
      </w:r>
    </w:p>
    <w:p w:rsidR="00263311" w:rsidRDefault="009A1761" w:rsidP="00263311">
      <w:pPr>
        <w:pStyle w:val="2"/>
        <w:shd w:val="clear" w:color="auto" w:fill="auto"/>
        <w:spacing w:after="1076" w:line="322" w:lineRule="exact"/>
      </w:pPr>
      <w:r>
        <w:t xml:space="preserve">відмовити у внесенні подання щодо відрядження до </w:t>
      </w:r>
      <w:proofErr w:type="spellStart"/>
      <w:r>
        <w:t>Савранського</w:t>
      </w:r>
      <w:proofErr w:type="spellEnd"/>
      <w:r>
        <w:t xml:space="preserve"> районного суду Одеської області для здійснення правосуддя судді </w:t>
      </w:r>
      <w:proofErr w:type="spellStart"/>
      <w:r>
        <w:t>Рубіжанського</w:t>
      </w:r>
      <w:proofErr w:type="spellEnd"/>
      <w:r>
        <w:t xml:space="preserve"> міського суду Луганської області Кобзаря Юрія Юрійовича строком на шість місяців.</w:t>
      </w:r>
    </w:p>
    <w:p w:rsidR="00263311" w:rsidRDefault="00263311" w:rsidP="00ED68FD">
      <w:pPr>
        <w:pStyle w:val="2"/>
        <w:shd w:val="clear" w:color="auto" w:fill="auto"/>
        <w:spacing w:line="480" w:lineRule="auto"/>
        <w:ind w:firstLine="709"/>
      </w:pPr>
      <w:r>
        <w:t>Голо</w:t>
      </w:r>
      <w:r w:rsidR="00ED68FD">
        <w:t>вуючий:</w:t>
      </w:r>
      <w:r w:rsidR="00ED68FD">
        <w:tab/>
      </w:r>
      <w:r w:rsidR="00ED68FD">
        <w:tab/>
      </w:r>
      <w:r w:rsidR="00ED68FD">
        <w:tab/>
      </w:r>
      <w:r w:rsidR="00ED68FD">
        <w:tab/>
      </w:r>
      <w:r w:rsidR="00ED68FD">
        <w:tab/>
      </w:r>
      <w:r w:rsidR="00ED68FD">
        <w:tab/>
      </w:r>
      <w:r w:rsidR="00ED68FD">
        <w:tab/>
      </w:r>
      <w:r w:rsidR="00ED68FD">
        <w:tab/>
      </w:r>
      <w:r>
        <w:t>В.Є. Устименко</w:t>
      </w:r>
    </w:p>
    <w:p w:rsidR="00263311" w:rsidRDefault="00263311" w:rsidP="00ED68FD">
      <w:pPr>
        <w:pStyle w:val="2"/>
        <w:shd w:val="clear" w:color="auto" w:fill="auto"/>
        <w:spacing w:line="480" w:lineRule="auto"/>
        <w:ind w:firstLine="709"/>
      </w:pPr>
    </w:p>
    <w:p w:rsidR="00263311" w:rsidRDefault="00263311" w:rsidP="00ED68FD">
      <w:pPr>
        <w:pStyle w:val="2"/>
        <w:shd w:val="clear" w:color="auto" w:fill="auto"/>
        <w:spacing w:line="480" w:lineRule="auto"/>
        <w:ind w:firstLine="709"/>
      </w:pPr>
      <w:r>
        <w:t>Члени Комісії:</w:t>
      </w:r>
      <w:r>
        <w:tab/>
      </w:r>
      <w:r>
        <w:tab/>
      </w:r>
      <w:r>
        <w:tab/>
      </w:r>
      <w:r>
        <w:tab/>
      </w:r>
      <w:r>
        <w:tab/>
      </w:r>
      <w:r>
        <w:tab/>
      </w:r>
      <w:r>
        <w:tab/>
      </w:r>
      <w:r>
        <w:tab/>
        <w:t xml:space="preserve">В.І. </w:t>
      </w:r>
      <w:proofErr w:type="spellStart"/>
      <w:r>
        <w:t>Бутенко</w:t>
      </w:r>
      <w:proofErr w:type="spellEnd"/>
    </w:p>
    <w:p w:rsidR="00ED68FD" w:rsidRDefault="00ED68FD" w:rsidP="00ED68FD">
      <w:pPr>
        <w:pStyle w:val="2"/>
        <w:shd w:val="clear" w:color="auto" w:fill="auto"/>
        <w:spacing w:line="480" w:lineRule="auto"/>
        <w:ind w:firstLine="709"/>
      </w:pPr>
    </w:p>
    <w:p w:rsidR="00263311" w:rsidRDefault="00ED68FD" w:rsidP="00ED68FD">
      <w:pPr>
        <w:pStyle w:val="2"/>
        <w:shd w:val="clear" w:color="auto" w:fill="auto"/>
        <w:spacing w:line="480" w:lineRule="auto"/>
        <w:ind w:firstLine="709"/>
      </w:pPr>
      <w:r>
        <w:tab/>
      </w:r>
      <w:r>
        <w:tab/>
      </w:r>
      <w:r>
        <w:tab/>
      </w:r>
      <w:r>
        <w:tab/>
      </w:r>
      <w:r>
        <w:tab/>
      </w:r>
      <w:r>
        <w:tab/>
      </w:r>
      <w:r>
        <w:tab/>
      </w:r>
      <w:r>
        <w:tab/>
      </w:r>
      <w:r>
        <w:tab/>
      </w:r>
      <w:r>
        <w:tab/>
      </w:r>
      <w:r w:rsidR="00263311">
        <w:t xml:space="preserve">А.О. </w:t>
      </w:r>
      <w:proofErr w:type="spellStart"/>
      <w:r w:rsidR="00263311">
        <w:t>Заріцька</w:t>
      </w:r>
      <w:proofErr w:type="spellEnd"/>
    </w:p>
    <w:p w:rsidR="00ED68FD" w:rsidRDefault="00ED68FD" w:rsidP="00ED68FD">
      <w:pPr>
        <w:pStyle w:val="2"/>
        <w:shd w:val="clear" w:color="auto" w:fill="auto"/>
        <w:spacing w:line="480" w:lineRule="auto"/>
        <w:ind w:firstLine="709"/>
      </w:pPr>
    </w:p>
    <w:p w:rsidR="00263311" w:rsidRDefault="00ED68FD" w:rsidP="00ED68FD">
      <w:pPr>
        <w:pStyle w:val="2"/>
        <w:shd w:val="clear" w:color="auto" w:fill="auto"/>
        <w:spacing w:line="480" w:lineRule="auto"/>
        <w:ind w:firstLine="709"/>
      </w:pPr>
      <w:r>
        <w:tab/>
      </w:r>
      <w:r>
        <w:tab/>
      </w:r>
      <w:r>
        <w:tab/>
      </w:r>
      <w:r>
        <w:tab/>
      </w:r>
      <w:r>
        <w:tab/>
      </w:r>
      <w:r>
        <w:tab/>
      </w:r>
      <w:r>
        <w:tab/>
      </w:r>
      <w:r>
        <w:tab/>
      </w:r>
      <w:r>
        <w:tab/>
      </w:r>
      <w:r>
        <w:tab/>
      </w:r>
      <w:r w:rsidR="00263311">
        <w:t>А.Г. Козлов</w:t>
      </w:r>
    </w:p>
    <w:p w:rsidR="00ED68FD" w:rsidRDefault="00ED68FD" w:rsidP="00ED68FD">
      <w:pPr>
        <w:pStyle w:val="2"/>
        <w:shd w:val="clear" w:color="auto" w:fill="auto"/>
        <w:spacing w:line="480" w:lineRule="auto"/>
        <w:ind w:firstLine="709"/>
      </w:pPr>
    </w:p>
    <w:p w:rsidR="00263311" w:rsidRDefault="00ED68FD" w:rsidP="00ED68FD">
      <w:pPr>
        <w:pStyle w:val="2"/>
        <w:shd w:val="clear" w:color="auto" w:fill="auto"/>
        <w:spacing w:line="480" w:lineRule="auto"/>
        <w:ind w:firstLine="709"/>
      </w:pPr>
      <w:r>
        <w:tab/>
      </w:r>
      <w:r>
        <w:tab/>
      </w:r>
      <w:r>
        <w:tab/>
      </w:r>
      <w:r>
        <w:tab/>
      </w:r>
      <w:r>
        <w:tab/>
      </w:r>
      <w:r>
        <w:tab/>
      </w:r>
      <w:r>
        <w:tab/>
      </w:r>
      <w:r>
        <w:tab/>
      </w:r>
      <w:r>
        <w:tab/>
      </w:r>
      <w:r>
        <w:tab/>
      </w:r>
      <w:r w:rsidR="00263311">
        <w:t xml:space="preserve">П.С. </w:t>
      </w:r>
      <w:proofErr w:type="spellStart"/>
      <w:r w:rsidR="00263311">
        <w:t>Луцюк</w:t>
      </w:r>
      <w:proofErr w:type="spellEnd"/>
    </w:p>
    <w:p w:rsidR="00ED68FD" w:rsidRDefault="00ED68FD" w:rsidP="00ED68FD">
      <w:pPr>
        <w:pStyle w:val="2"/>
        <w:shd w:val="clear" w:color="auto" w:fill="auto"/>
        <w:spacing w:line="480" w:lineRule="auto"/>
        <w:ind w:firstLine="709"/>
      </w:pPr>
    </w:p>
    <w:p w:rsidR="00263311" w:rsidRDefault="00ED68FD" w:rsidP="00ED68FD">
      <w:pPr>
        <w:pStyle w:val="2"/>
        <w:shd w:val="clear" w:color="auto" w:fill="auto"/>
        <w:spacing w:line="480" w:lineRule="auto"/>
        <w:ind w:firstLine="709"/>
      </w:pPr>
      <w:r>
        <w:tab/>
      </w:r>
      <w:r>
        <w:tab/>
      </w:r>
      <w:r>
        <w:tab/>
      </w:r>
      <w:r>
        <w:tab/>
      </w:r>
      <w:r>
        <w:tab/>
      </w:r>
      <w:r>
        <w:tab/>
      </w:r>
      <w:r>
        <w:tab/>
      </w:r>
      <w:r>
        <w:tab/>
      </w:r>
      <w:r>
        <w:tab/>
      </w:r>
      <w:r>
        <w:tab/>
      </w:r>
      <w:r w:rsidR="00263311">
        <w:t xml:space="preserve">М.А. </w:t>
      </w:r>
      <w:proofErr w:type="spellStart"/>
      <w:r w:rsidR="00263311">
        <w:t>Макарчук</w:t>
      </w:r>
      <w:proofErr w:type="spellEnd"/>
    </w:p>
    <w:p w:rsidR="00ED68FD" w:rsidRDefault="00ED68FD" w:rsidP="00ED68FD">
      <w:pPr>
        <w:pStyle w:val="2"/>
        <w:shd w:val="clear" w:color="auto" w:fill="auto"/>
        <w:spacing w:line="480" w:lineRule="auto"/>
        <w:ind w:firstLine="709"/>
      </w:pPr>
    </w:p>
    <w:p w:rsidR="00263311" w:rsidRDefault="00ED68FD" w:rsidP="00ED68FD">
      <w:pPr>
        <w:pStyle w:val="2"/>
        <w:shd w:val="clear" w:color="auto" w:fill="auto"/>
        <w:spacing w:line="480" w:lineRule="auto"/>
        <w:ind w:firstLine="709"/>
      </w:pPr>
      <w:r>
        <w:tab/>
      </w:r>
      <w:r>
        <w:tab/>
      </w:r>
      <w:r>
        <w:tab/>
      </w:r>
      <w:r>
        <w:tab/>
      </w:r>
      <w:r>
        <w:tab/>
      </w:r>
      <w:r>
        <w:tab/>
      </w:r>
      <w:r>
        <w:tab/>
      </w:r>
      <w:r>
        <w:tab/>
      </w:r>
      <w:r>
        <w:tab/>
      </w:r>
      <w:r>
        <w:tab/>
      </w:r>
      <w:r w:rsidR="00263311">
        <w:t>С.М. Прилипко</w:t>
      </w:r>
    </w:p>
    <w:p w:rsidR="00400536" w:rsidRDefault="00400536" w:rsidP="00ED68FD">
      <w:pPr>
        <w:spacing w:line="720" w:lineRule="auto"/>
        <w:rPr>
          <w:sz w:val="2"/>
          <w:szCs w:val="2"/>
        </w:rPr>
      </w:pPr>
    </w:p>
    <w:p w:rsidR="00400536" w:rsidRDefault="00400536">
      <w:pPr>
        <w:rPr>
          <w:sz w:val="2"/>
          <w:szCs w:val="2"/>
        </w:rPr>
      </w:pPr>
    </w:p>
    <w:sectPr w:rsidR="00400536" w:rsidSect="00ED68FD">
      <w:footerReference w:type="even" r:id="rId9"/>
      <w:footerReference w:type="default" r:id="rId10"/>
      <w:type w:val="continuous"/>
      <w:pgSz w:w="11909" w:h="16838"/>
      <w:pgMar w:top="555" w:right="817" w:bottom="968" w:left="83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761" w:rsidRDefault="009A1761">
      <w:r>
        <w:separator/>
      </w:r>
    </w:p>
  </w:endnote>
  <w:endnote w:type="continuationSeparator" w:id="0">
    <w:p w:rsidR="009A1761" w:rsidRDefault="009A1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513854"/>
      <w:docPartObj>
        <w:docPartGallery w:val="Page Numbers (Bottom of Page)"/>
        <w:docPartUnique/>
      </w:docPartObj>
    </w:sdtPr>
    <w:sdtContent>
      <w:p w:rsidR="00ED68FD" w:rsidRDefault="00ED68FD">
        <w:pPr>
          <w:pStyle w:val="ac"/>
          <w:jc w:val="right"/>
        </w:pPr>
        <w:r>
          <w:fldChar w:fldCharType="begin"/>
        </w:r>
        <w:r>
          <w:instrText>PAGE   \* MERGEFORMAT</w:instrText>
        </w:r>
        <w:r>
          <w:fldChar w:fldCharType="separate"/>
        </w:r>
        <w:r w:rsidRPr="00ED68FD">
          <w:rPr>
            <w:noProof/>
            <w:lang w:val="ru-RU"/>
          </w:rPr>
          <w:t>2</w:t>
        </w:r>
        <w:r>
          <w:fldChar w:fldCharType="end"/>
        </w:r>
      </w:p>
    </w:sdtContent>
  </w:sdt>
  <w:p w:rsidR="00400536" w:rsidRDefault="00400536">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810246"/>
      <w:docPartObj>
        <w:docPartGallery w:val="Page Numbers (Bottom of Page)"/>
        <w:docPartUnique/>
      </w:docPartObj>
    </w:sdtPr>
    <w:sdtContent>
      <w:p w:rsidR="00ED68FD" w:rsidRDefault="00ED68FD">
        <w:pPr>
          <w:pStyle w:val="ac"/>
          <w:jc w:val="right"/>
        </w:pPr>
        <w:r>
          <w:fldChar w:fldCharType="begin"/>
        </w:r>
        <w:r>
          <w:instrText>PAGE   \* MERGEFORMAT</w:instrText>
        </w:r>
        <w:r>
          <w:fldChar w:fldCharType="separate"/>
        </w:r>
        <w:r w:rsidRPr="00ED68FD">
          <w:rPr>
            <w:noProof/>
            <w:lang w:val="ru-RU"/>
          </w:rPr>
          <w:t>3</w:t>
        </w:r>
        <w:r>
          <w:fldChar w:fldCharType="end"/>
        </w:r>
      </w:p>
    </w:sdtContent>
  </w:sdt>
  <w:p w:rsidR="00ED68FD" w:rsidRDefault="00ED68F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761" w:rsidRDefault="009A1761"/>
  </w:footnote>
  <w:footnote w:type="continuationSeparator" w:id="0">
    <w:p w:rsidR="009A1761" w:rsidRDefault="009A176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400536"/>
    <w:rsid w:val="00023E2A"/>
    <w:rsid w:val="00263311"/>
    <w:rsid w:val="00400536"/>
    <w:rsid w:val="004100D8"/>
    <w:rsid w:val="004D6821"/>
    <w:rsid w:val="009A1761"/>
    <w:rsid w:val="00AE1B20"/>
    <w:rsid w:val="00ED68FD"/>
    <w:rsid w:val="00EE3F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85pt-1pt">
    <w:name w:val="Основной текст + 18;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7"/>
      <w:szCs w:val="37"/>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8"/>
      <w:szCs w:val="28"/>
      <w:u w:val="none"/>
    </w:rPr>
  </w:style>
  <w:style w:type="paragraph" w:customStyle="1" w:styleId="10">
    <w:name w:val="Заголовок №1"/>
    <w:basedOn w:val="a"/>
    <w:link w:val="1"/>
    <w:pPr>
      <w:shd w:val="clear" w:color="auto" w:fill="FFFFFF"/>
      <w:spacing w:before="300" w:line="653" w:lineRule="exac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53"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8"/>
      <w:szCs w:val="28"/>
    </w:rPr>
  </w:style>
  <w:style w:type="paragraph" w:styleId="aa">
    <w:name w:val="header"/>
    <w:basedOn w:val="a"/>
    <w:link w:val="ab"/>
    <w:uiPriority w:val="99"/>
    <w:unhideWhenUsed/>
    <w:rsid w:val="00ED68FD"/>
    <w:pPr>
      <w:tabs>
        <w:tab w:val="center" w:pos="4819"/>
        <w:tab w:val="right" w:pos="9639"/>
      </w:tabs>
    </w:pPr>
  </w:style>
  <w:style w:type="character" w:customStyle="1" w:styleId="ab">
    <w:name w:val="Верхний колонтитул Знак"/>
    <w:basedOn w:val="a0"/>
    <w:link w:val="aa"/>
    <w:uiPriority w:val="99"/>
    <w:rsid w:val="00ED68FD"/>
    <w:rPr>
      <w:color w:val="000000"/>
    </w:rPr>
  </w:style>
  <w:style w:type="paragraph" w:styleId="ac">
    <w:name w:val="footer"/>
    <w:basedOn w:val="a"/>
    <w:link w:val="ad"/>
    <w:uiPriority w:val="99"/>
    <w:unhideWhenUsed/>
    <w:rsid w:val="00ED68FD"/>
    <w:pPr>
      <w:tabs>
        <w:tab w:val="center" w:pos="4819"/>
        <w:tab w:val="right" w:pos="9639"/>
      </w:tabs>
    </w:pPr>
  </w:style>
  <w:style w:type="character" w:customStyle="1" w:styleId="ad">
    <w:name w:val="Нижний колонтитул Знак"/>
    <w:basedOn w:val="a0"/>
    <w:link w:val="ac"/>
    <w:uiPriority w:val="99"/>
    <w:rsid w:val="00ED68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3963</Words>
  <Characters>2259</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2021-02-09T09:08:00Z</dcterms:created>
  <dcterms:modified xsi:type="dcterms:W3CDTF">2021-03-11T08:01:00Z</dcterms:modified>
</cp:coreProperties>
</file>