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487D78">
      <w:pPr>
        <w:spacing w:after="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487D78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487D7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3B6A22" w:rsidP="00487D78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28 березня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487D7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487D7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3B6A2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3B6A2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дп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032EB8" w:rsidRPr="00B82A5B" w:rsidRDefault="00032EB8" w:rsidP="00487D78">
      <w:pPr>
        <w:widowControl w:val="0"/>
        <w:spacing w:after="0" w:line="55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032EB8" w:rsidRPr="00B82A5B" w:rsidRDefault="00CD6066" w:rsidP="00487D78">
      <w:pPr>
        <w:widowControl w:val="0"/>
        <w:spacing w:after="0" w:line="55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– </w:t>
      </w:r>
      <w:r w:rsidR="00032EB8" w:rsidRPr="00B82A5B">
        <w:rPr>
          <w:rFonts w:ascii="Times New Roman" w:eastAsia="Times New Roman" w:hAnsi="Times New Roman"/>
          <w:color w:val="000000"/>
          <w:sz w:val="24"/>
          <w:szCs w:val="24"/>
        </w:rPr>
        <w:t>Бутенка В.І.,</w:t>
      </w:r>
    </w:p>
    <w:p w:rsidR="00032EB8" w:rsidRPr="00B82A5B" w:rsidRDefault="00032EB8" w:rsidP="00487D78">
      <w:pPr>
        <w:widowControl w:val="0"/>
        <w:spacing w:after="0" w:line="552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членів Комісії: Василенка А.В., Шилової Т.С.,</w:t>
      </w:r>
    </w:p>
    <w:p w:rsidR="00487D78" w:rsidRDefault="00487D78" w:rsidP="00487D78">
      <w:pPr>
        <w:widowControl w:val="0"/>
        <w:spacing w:after="0" w:line="27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32EB8" w:rsidRPr="00B82A5B" w:rsidRDefault="00032EB8" w:rsidP="00487D78">
      <w:pPr>
        <w:widowControl w:val="0"/>
        <w:spacing w:after="0" w:line="27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щодо недостовірності (у тому числі неповноти) тверджень, вказаних суддею Верховного Суду України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Школяровим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Віктором Федоровичем у декларації доброчесності судді за 2015 рік,</w:t>
      </w:r>
    </w:p>
    <w:p w:rsidR="00487D78" w:rsidRDefault="00487D78" w:rsidP="00487D78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32EB8" w:rsidRPr="00B82A5B" w:rsidRDefault="00032EB8" w:rsidP="00487D78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487D78" w:rsidRDefault="00487D78" w:rsidP="00487D78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32EB8" w:rsidRPr="00B82A5B" w:rsidRDefault="00032EB8" w:rsidP="00487D78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частини першої статті 62 Закону України «Про судоустрій і статус </w:t>
      </w:r>
      <w:r w:rsidR="009D4AF8">
        <w:rPr>
          <w:rFonts w:ascii="Times New Roman" w:eastAsia="Times New Roman" w:hAnsi="Times New Roman"/>
          <w:color w:val="000000"/>
          <w:sz w:val="24"/>
          <w:szCs w:val="24"/>
        </w:rPr>
        <w:t xml:space="preserve">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суддів» (далі </w:t>
      </w:r>
      <w:r w:rsidR="00E42D57">
        <w:rPr>
          <w:rFonts w:ascii="Times New Roman" w:eastAsia="Times New Roman" w:hAnsi="Times New Roman"/>
          <w:color w:val="000000"/>
          <w:sz w:val="24"/>
          <w:szCs w:val="24"/>
        </w:rPr>
        <w:t>–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Закон) суддя зобов’язаний щорічно до 1 лютого подавати шляхом заповнення</w:t>
      </w:r>
      <w:r w:rsidR="00DD71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на офіційному веб-сайті Вищої кваліфікаційної комісії суддів України декларацію доброчесності за формою, що визначається Комісією.</w:t>
      </w:r>
    </w:p>
    <w:p w:rsidR="00032EB8" w:rsidRPr="00B82A5B" w:rsidRDefault="00032EB8" w:rsidP="00487D78">
      <w:pPr>
        <w:widowControl w:val="0"/>
        <w:spacing w:after="0" w:line="274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Форму декларації доброчесності судді затверджено рішенням Комісії від 31 жовтня </w:t>
      </w:r>
      <w:r w:rsidR="00567F11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2016 року № 137/зп-16.</w:t>
      </w:r>
    </w:p>
    <w:p w:rsidR="00032EB8" w:rsidRPr="00B82A5B" w:rsidRDefault="00032EB8" w:rsidP="00032EB8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У встановленому законом порядку </w:t>
      </w:r>
      <w:r w:rsidRPr="00B82A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Школяров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В.Ф. подав декларацію доброчесності судді за 2015 рік.</w:t>
      </w:r>
    </w:p>
    <w:p w:rsidR="00032EB8" w:rsidRPr="00B82A5B" w:rsidRDefault="00032EB8" w:rsidP="00032EB8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До Комісії у квітні 2018 року надійшло повідомлення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Маселка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Р.А. щодо</w:t>
      </w:r>
      <w:r w:rsidR="00D534F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відображення суддею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Школяровим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недостовірних відомостей у декларації </w:t>
      </w:r>
      <w:r w:rsidR="00D534F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доброчесності за 2015 рік.</w:t>
      </w:r>
    </w:p>
    <w:p w:rsidR="00032EB8" w:rsidRPr="00B82A5B" w:rsidRDefault="00032EB8" w:rsidP="00032EB8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Заявник зазначає, що в пункті 17 поданої до Комісії декларації доброчесності </w:t>
      </w:r>
      <w:r w:rsidR="00D534F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за 2015 рік суддя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підтвердив, що ним не приймалися одноособово або у </w:t>
      </w:r>
      <w:r w:rsidR="00D534F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колегії суддів рішення, передбачені статтею 3 Закону України «Про відновлення довіри до судової влади в Україні».</w:t>
      </w:r>
    </w:p>
    <w:p w:rsidR="00032EB8" w:rsidRPr="00B82A5B" w:rsidRDefault="00032EB8" w:rsidP="00E42D57">
      <w:pPr>
        <w:widowControl w:val="0"/>
        <w:tabs>
          <w:tab w:val="left" w:pos="9490"/>
        </w:tabs>
        <w:spacing w:after="0" w:line="274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На думку заявника, зазначене твердження є недостовірним, оскільки 31 липня</w:t>
      </w:r>
      <w:r w:rsidR="005B40A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2009 року Верховним Судом України на спільному засіданні судової палати у кримінальних справах та військової судової колегії розглянуто кримінальну справу за клопотанням заступника Генерального прокурора України та захисника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Бущенка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А.</w:t>
      </w:r>
      <w:r w:rsidRPr="00B82A5B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П.,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внесеними за поданням п’яти суддів, про перегляд у порядку виключного провадження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вироку</w:t>
      </w:r>
      <w:proofErr w:type="spellEnd"/>
      <w:r w:rsidR="005B40A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апеляційного суду міста Києва від 20 листопада 2001 року стосовно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FC1DAB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та</w:t>
      </w:r>
    </w:p>
    <w:p w:rsidR="00032EB8" w:rsidRPr="00B82A5B" w:rsidRDefault="00032EB8" w:rsidP="00E42D57">
      <w:pPr>
        <w:widowControl w:val="0"/>
        <w:spacing w:after="0" w:line="274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(умисне вбивство, засуджено до довічного позбавлення волі).</w:t>
      </w:r>
    </w:p>
    <w:p w:rsidR="00032EB8" w:rsidRPr="00B82A5B" w:rsidRDefault="00032EB8" w:rsidP="00E42D57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Європейський суд з прав людини у справі «Яременко проти України (№2)» своїм рішенням визнав порушення пунктів 1 та 3 статті 6 Конвенції про захист прав людини і основоположних свобод під час розгляду вказаної справи (порушення права на розгляд </w:t>
      </w:r>
      <w:r w:rsidR="00826F1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справи упродовж розумного строку та порушення права на захист).</w:t>
      </w:r>
    </w:p>
    <w:p w:rsidR="00032EB8" w:rsidRPr="00B82A5B" w:rsidRDefault="00032EB8" w:rsidP="00032EB8">
      <w:pPr>
        <w:widowControl w:val="0"/>
        <w:spacing w:after="0" w:line="274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На думку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Маселка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Р.А. обставини вказаної справи підпадають під визначення, </w:t>
      </w:r>
      <w:r w:rsidR="00826F1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наведене в пункті 2 частини першої статті 3 Закону України «Про відновлення довіри до судової влади в Україні».</w:t>
      </w:r>
    </w:p>
    <w:p w:rsidR="00826F1E" w:rsidRDefault="00826F1E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F1E" w:rsidRDefault="00826F1E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26F1E" w:rsidRDefault="00826F1E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32EB8" w:rsidRPr="00B82A5B" w:rsidRDefault="00032EB8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З урахуванням викладених обставин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Маселко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Р.А. просить Комісію здійснити </w:t>
      </w:r>
      <w:r w:rsidR="00826F1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перевірку декларації доброчесності судді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Школярова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за 2015 рік.</w:t>
      </w:r>
    </w:p>
    <w:p w:rsidR="00032EB8" w:rsidRPr="00B82A5B" w:rsidRDefault="00032EB8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Відповідно до частини шостої статті 62 Закону у разі одержання інформації, що може свідчити про недостовірність (в тому числі неповноту) тверджень судді у декларації доброчесності, Вища кваліфікаційна комісія суддів України проводить відповідну перевірку.</w:t>
      </w:r>
    </w:p>
    <w:p w:rsidR="00032EB8" w:rsidRPr="00B82A5B" w:rsidRDefault="00032EB8" w:rsidP="00032EB8">
      <w:pPr>
        <w:widowControl w:val="0"/>
        <w:spacing w:after="0" w:line="274" w:lineRule="exact"/>
        <w:ind w:lef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Дослідивши матеріали справи, Комісією встановлено таке.</w:t>
      </w:r>
    </w:p>
    <w:p w:rsidR="00032EB8" w:rsidRPr="00B82A5B" w:rsidRDefault="00032EB8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Школяровим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25 листопада 2016 року подано декларацію доброчесності судді за 2015 рік.</w:t>
      </w:r>
    </w:p>
    <w:p w:rsidR="00032EB8" w:rsidRPr="00B82A5B" w:rsidRDefault="00032EB8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У пункті 17 зазначеної декларації доброчесності суддя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підтвердив, що ним не приймалися одноособово або у колегії суддів рішення, передбачені статтею 3 Закону України «Про відновлення довіри до судової влади в Україні».</w:t>
      </w:r>
    </w:p>
    <w:p w:rsidR="00032EB8" w:rsidRPr="00B82A5B" w:rsidRDefault="00032EB8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Суддя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пояснив, що передбачений главою 32 КПК України в редакції, чинній на час ухвалення рішення, перегляд судових рішень у порядку виключного провадження не підпадає під встановлені статтею 3 Закону України «Про відновлення довіри до судової влади в Україні» критерії перевірки, оскільки при перегляді вказаної кримінальної справи приймав участь весь склад палати, але рішення підписувалося лише головуючим та доповідачем у справі.</w:t>
      </w:r>
    </w:p>
    <w:p w:rsidR="00032EB8" w:rsidRPr="00B82A5B" w:rsidRDefault="00F912E4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Судд</w:t>
      </w:r>
      <w:r w:rsidR="00032EB8"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я </w:t>
      </w:r>
      <w:proofErr w:type="spellStart"/>
      <w:r w:rsidR="00032EB8"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</w:t>
      </w:r>
      <w:proofErr w:type="spellEnd"/>
      <w:r w:rsidR="00032EB8"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також наголосив, що питання, пов’язане із заповненням </w:t>
      </w:r>
      <w:r w:rsidR="000639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="00032EB8" w:rsidRPr="00B82A5B">
        <w:rPr>
          <w:rFonts w:ascii="Times New Roman" w:eastAsia="Times New Roman" w:hAnsi="Times New Roman"/>
          <w:color w:val="000000"/>
          <w:sz w:val="24"/>
          <w:szCs w:val="24"/>
        </w:rPr>
        <w:t>пункту 17 декларації доброчесності судді за 2015 рік, вивчалося під час проходження ним конкурсу на посаду судді Касаційного кримінального суду у складі Верховного Суду на пленарному засіданні Вищої кваліфікаційної комісії суддів України 16 червня 2017 року, оскільки 23 травня 2017 року до Комісії надійшов висновок Громадської ради</w:t>
      </w:r>
      <w:r w:rsidR="000639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="00032EB8"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доброчесності, членом якої є </w:t>
      </w:r>
      <w:proofErr w:type="spellStart"/>
      <w:r w:rsidR="00032EB8" w:rsidRPr="00B82A5B">
        <w:rPr>
          <w:rFonts w:ascii="Times New Roman" w:eastAsia="Times New Roman" w:hAnsi="Times New Roman"/>
          <w:color w:val="000000"/>
          <w:sz w:val="24"/>
          <w:szCs w:val="24"/>
        </w:rPr>
        <w:t>Маселко</w:t>
      </w:r>
      <w:proofErr w:type="spellEnd"/>
      <w:r w:rsidR="00032EB8"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Р.А.</w:t>
      </w:r>
    </w:p>
    <w:p w:rsidR="00032EB8" w:rsidRPr="00B82A5B" w:rsidRDefault="00032EB8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Комісією 16 червня 2017 року було прийнято рішення № 129/вс-17, яким</w:t>
      </w:r>
      <w:r w:rsidR="000639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Школярова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визнано таким, що за критеріями професійної етики та доброчесності підтвердив здатність здійснювати правосуддя в Касаційному кримінальному суді у складі Верховного Суду.</w:t>
      </w:r>
    </w:p>
    <w:p w:rsidR="00032EB8" w:rsidRPr="00B82A5B" w:rsidRDefault="00032EB8" w:rsidP="00032EB8">
      <w:pPr>
        <w:widowControl w:val="0"/>
        <w:spacing w:after="0" w:line="274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підпункту 6.2.4. пункту 6.2 розділу VI Регламенту Вищої кваліфікаційної комісії суддів України, затвердженого рішенням Комісії від 13 жовтня 2016 року № 81/зп-16 </w:t>
      </w:r>
      <w:r w:rsidR="0006399C">
        <w:rPr>
          <w:rFonts w:ascii="Times New Roman" w:eastAsia="Times New Roman" w:hAnsi="Times New Roman"/>
          <w:color w:val="000000"/>
          <w:sz w:val="24"/>
          <w:szCs w:val="24"/>
        </w:rPr>
        <w:t xml:space="preserve">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(зі змінами), перевірка повідомлення, що надійшло до Комісії в межах процедури кваліфікаційного оцінювання, проводиться під час дослідження досьє та співбесіди </w:t>
      </w:r>
      <w:r w:rsidR="000639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Положення про порядок та методологію кваліфікаційного оцінювання, </w:t>
      </w:r>
      <w:r w:rsidR="0006399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показники відповідності критеріям кваліфікаційного оцінювання та засоби їх встановлення. Повідомлення, які були предметом дослідження, зокрема, на кваліфікаційному оцінюванні судді, повторному розгляду не підлягають і відповідно залишаються без розгляду.</w:t>
      </w:r>
    </w:p>
    <w:p w:rsidR="00032EB8" w:rsidRPr="00B82A5B" w:rsidRDefault="00032EB8" w:rsidP="00032EB8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оскільки повідомлення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Маселка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Р.А. вже було предметом дослідження</w:t>
      </w:r>
      <w:r w:rsidR="00DA246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на кваліфікаційному оцінюванні судді </w:t>
      </w:r>
      <w:proofErr w:type="spellStart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Школярова</w:t>
      </w:r>
      <w:proofErr w:type="spellEnd"/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В.Ф. під час участі в конкурсі на зайняття вакантної посади судді Касаційного кримінального суду у складі Верховного Суду, дане повідомлення підлягає залишенню без розгляду.</w:t>
      </w:r>
    </w:p>
    <w:p w:rsidR="00032EB8" w:rsidRPr="00B82A5B" w:rsidRDefault="00032EB8" w:rsidP="00032EB8">
      <w:pPr>
        <w:widowControl w:val="0"/>
        <w:spacing w:after="236" w:line="274" w:lineRule="exact"/>
        <w:ind w:left="20" w:right="20" w:firstLine="560"/>
        <w:jc w:val="both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Керуючись статтями 62, 93, 101 Закону, розділом VI Регламенту Вищої кваліфікаційної комісії суддів України, затвердженого рішенням Комісії від 13 жовтня 2016 року № 81/зп-16</w:t>
      </w:r>
      <w:r w:rsidR="00DA246C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 xml:space="preserve"> (зі змінами), Комісія</w:t>
      </w:r>
    </w:p>
    <w:p w:rsidR="00DA246C" w:rsidRPr="00BA500E" w:rsidRDefault="00032EB8" w:rsidP="00BA500E">
      <w:pPr>
        <w:widowControl w:val="0"/>
        <w:spacing w:after="20" w:line="27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B82A5B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EA6FB9" w:rsidRPr="00B82A5B" w:rsidRDefault="00032EB8" w:rsidP="00BA500E">
      <w:pPr>
        <w:widowControl w:val="0"/>
        <w:spacing w:after="20" w:line="298" w:lineRule="exact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B82A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залишити без розгляду повідомлення </w:t>
      </w:r>
      <w:proofErr w:type="spellStart"/>
      <w:r w:rsidRPr="00B82A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Маселка</w:t>
      </w:r>
      <w:proofErr w:type="spellEnd"/>
      <w:r w:rsidRPr="00B82A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Р.А. щодо інформації, яка може свідчити про недостовірність (в тому числі неповноту) тверджень, вказаних суддею Верховного Суду України </w:t>
      </w:r>
      <w:proofErr w:type="spellStart"/>
      <w:r w:rsidRPr="00B82A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Школяровим</w:t>
      </w:r>
      <w:proofErr w:type="spellEnd"/>
      <w:r w:rsidRPr="00B82A5B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Віктором Федоровичем у декларації доброчесності судді за 2015 рік.</w:t>
      </w:r>
    </w:p>
    <w:p w:rsidR="00B82A5B" w:rsidRDefault="00B82A5B" w:rsidP="00B82A5B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BA500E" w:rsidRDefault="00BA500E" w:rsidP="00B82A5B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13862" w:rsidRPr="00B82A5B" w:rsidRDefault="00013862" w:rsidP="00B82A5B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                                        </w:t>
      </w:r>
      <w:r w:rsidR="00BA500E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BA500E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>В.І. Бутенко</w:t>
      </w:r>
    </w:p>
    <w:p w:rsidR="00013862" w:rsidRPr="00B82A5B" w:rsidRDefault="00013862" w:rsidP="00B82A5B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13862" w:rsidRPr="00B82A5B" w:rsidRDefault="00013862" w:rsidP="00B82A5B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                       </w:t>
      </w:r>
      <w:r w:rsidR="00BA500E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E42D57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>А.В. Василенко</w:t>
      </w:r>
    </w:p>
    <w:p w:rsidR="00013862" w:rsidRPr="00B82A5B" w:rsidRDefault="00013862" w:rsidP="00B82A5B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</w:p>
    <w:p w:rsidR="00EC3C8B" w:rsidRPr="00B82A5B" w:rsidRDefault="00013862" w:rsidP="00B82A5B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</w:t>
      </w:r>
      <w:r w:rsidR="00E42D57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bookmarkStart w:id="0" w:name="_GoBack"/>
      <w:bookmarkEnd w:id="0"/>
      <w:r w:rsidRPr="00B82A5B">
        <w:rPr>
          <w:rFonts w:ascii="Times New Roman" w:eastAsia="Times New Roman" w:hAnsi="Times New Roman"/>
          <w:sz w:val="24"/>
          <w:szCs w:val="24"/>
          <w:lang w:eastAsia="uk-UA"/>
        </w:rPr>
        <w:t>Т.С. Шилова</w:t>
      </w:r>
    </w:p>
    <w:sectPr w:rsidR="00EC3C8B" w:rsidRPr="00B82A5B" w:rsidSect="004D0334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F2F" w:rsidRDefault="005D3F2F" w:rsidP="002F156E">
      <w:pPr>
        <w:spacing w:after="0" w:line="240" w:lineRule="auto"/>
      </w:pPr>
      <w:r>
        <w:separator/>
      </w:r>
    </w:p>
  </w:endnote>
  <w:endnote w:type="continuationSeparator" w:id="0">
    <w:p w:rsidR="005D3F2F" w:rsidRDefault="005D3F2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F2F" w:rsidRDefault="005D3F2F" w:rsidP="002F156E">
      <w:pPr>
        <w:spacing w:after="0" w:line="240" w:lineRule="auto"/>
      </w:pPr>
      <w:r>
        <w:separator/>
      </w:r>
    </w:p>
  </w:footnote>
  <w:footnote w:type="continuationSeparator" w:id="0">
    <w:p w:rsidR="005D3F2F" w:rsidRDefault="005D3F2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D57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3862"/>
    <w:rsid w:val="000306D3"/>
    <w:rsid w:val="00032EB8"/>
    <w:rsid w:val="00037A70"/>
    <w:rsid w:val="00044477"/>
    <w:rsid w:val="00062ACF"/>
    <w:rsid w:val="0006399C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41768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84030"/>
    <w:rsid w:val="003956D2"/>
    <w:rsid w:val="003A6385"/>
    <w:rsid w:val="003B0499"/>
    <w:rsid w:val="003B4F70"/>
    <w:rsid w:val="003B6A22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87D78"/>
    <w:rsid w:val="004903D0"/>
    <w:rsid w:val="004A2DE0"/>
    <w:rsid w:val="004A5BE9"/>
    <w:rsid w:val="004C48F9"/>
    <w:rsid w:val="004D0334"/>
    <w:rsid w:val="004E5AB6"/>
    <w:rsid w:val="004F5123"/>
    <w:rsid w:val="004F73FF"/>
    <w:rsid w:val="0052631A"/>
    <w:rsid w:val="00527CC8"/>
    <w:rsid w:val="00545AB0"/>
    <w:rsid w:val="005535F1"/>
    <w:rsid w:val="00567F11"/>
    <w:rsid w:val="005806E6"/>
    <w:rsid w:val="00590311"/>
    <w:rsid w:val="005979E5"/>
    <w:rsid w:val="005B40AB"/>
    <w:rsid w:val="005B58CE"/>
    <w:rsid w:val="005C7042"/>
    <w:rsid w:val="005D3F2F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26F1E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15041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D4AF8"/>
    <w:rsid w:val="009E6DE5"/>
    <w:rsid w:val="00A029A1"/>
    <w:rsid w:val="00A04893"/>
    <w:rsid w:val="00A25E6B"/>
    <w:rsid w:val="00A26D05"/>
    <w:rsid w:val="00A34207"/>
    <w:rsid w:val="00A424A2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82A5B"/>
    <w:rsid w:val="00BA500E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804FA"/>
    <w:rsid w:val="00C91A3E"/>
    <w:rsid w:val="00C93203"/>
    <w:rsid w:val="00C969E9"/>
    <w:rsid w:val="00CB43F6"/>
    <w:rsid w:val="00CB5F94"/>
    <w:rsid w:val="00CD6066"/>
    <w:rsid w:val="00CD7FFC"/>
    <w:rsid w:val="00CE465E"/>
    <w:rsid w:val="00CE73D0"/>
    <w:rsid w:val="00CF2433"/>
    <w:rsid w:val="00CF58F2"/>
    <w:rsid w:val="00CF5F22"/>
    <w:rsid w:val="00D020ED"/>
    <w:rsid w:val="00D12A99"/>
    <w:rsid w:val="00D15E47"/>
    <w:rsid w:val="00D253DC"/>
    <w:rsid w:val="00D46064"/>
    <w:rsid w:val="00D52C3D"/>
    <w:rsid w:val="00D534FA"/>
    <w:rsid w:val="00D6397A"/>
    <w:rsid w:val="00DA246C"/>
    <w:rsid w:val="00DA2836"/>
    <w:rsid w:val="00DC4317"/>
    <w:rsid w:val="00DD714D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2D57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912E4"/>
    <w:rsid w:val="00FC1DAB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42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2D5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E42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2D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4263</Words>
  <Characters>2430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301</cp:revision>
  <dcterms:created xsi:type="dcterms:W3CDTF">2020-08-21T08:05:00Z</dcterms:created>
  <dcterms:modified xsi:type="dcterms:W3CDTF">2020-10-26T08:47:00Z</dcterms:modified>
</cp:coreProperties>
</file>