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D48" w:rsidRPr="004617D3" w:rsidRDefault="00471D48" w:rsidP="00471D48">
      <w:pPr>
        <w:rPr>
          <w:color w:val="auto"/>
          <w:sz w:val="2"/>
          <w:szCs w:val="2"/>
        </w:rPr>
      </w:pPr>
    </w:p>
    <w:p w:rsidR="00471D48" w:rsidRPr="004617D3" w:rsidRDefault="00471D48" w:rsidP="00471D48">
      <w:pPr>
        <w:rPr>
          <w:color w:val="auto"/>
          <w:sz w:val="2"/>
          <w:szCs w:val="2"/>
        </w:rPr>
      </w:pPr>
    </w:p>
    <w:p w:rsidR="00471D48" w:rsidRDefault="00471D48" w:rsidP="00471D48">
      <w:pPr>
        <w:framePr w:h="106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495300" cy="676275"/>
            <wp:effectExtent l="0" t="0" r="0" b="0"/>
            <wp:docPr id="1" name="Рисунок 1" descr="C:\Users\vlasenkone\Desktop\Новая папка (2)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lasenkone\Desktop\Новая папка (2)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D48" w:rsidRPr="004617D3" w:rsidRDefault="00471D48" w:rsidP="00471D48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</w:p>
    <w:p w:rsidR="00471D48" w:rsidRPr="004617D3" w:rsidRDefault="00471D48" w:rsidP="00471D48">
      <w:pPr>
        <w:spacing w:line="360" w:lineRule="atLeast"/>
        <w:jc w:val="center"/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</w:pPr>
      <w:r w:rsidRPr="004617D3">
        <w:rPr>
          <w:rFonts w:ascii="Times New Roman" w:hAnsi="Times New Roman" w:cs="Times New Roman"/>
          <w:bCs/>
          <w:color w:val="auto"/>
          <w:kern w:val="1"/>
          <w:sz w:val="36"/>
          <w:szCs w:val="36"/>
          <w:lang w:eastAsia="hi-IN" w:bidi="hi-IN"/>
        </w:rPr>
        <w:t>ВИЩА КВАЛІФІКАЦІЙНА КОМІСІЯ СУДДІВ УКРАЇНИ</w:t>
      </w:r>
    </w:p>
    <w:p w:rsidR="00471D48" w:rsidRPr="004617D3" w:rsidRDefault="00471D48" w:rsidP="00471D48">
      <w:pPr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:rsidR="00471D48" w:rsidRPr="004617D3" w:rsidRDefault="00471D48" w:rsidP="00471D48">
      <w:pPr>
        <w:widowControl/>
        <w:ind w:right="57"/>
        <w:jc w:val="center"/>
        <w:rPr>
          <w:rFonts w:ascii="Times New Roman" w:hAnsi="Times New Roman" w:cs="Times New Roman"/>
          <w:color w:val="auto"/>
          <w:sz w:val="26"/>
          <w:szCs w:val="26"/>
        </w:rPr>
      </w:pPr>
    </w:p>
    <w:p w:rsidR="00471D48" w:rsidRPr="00397F76" w:rsidRDefault="00471D48" w:rsidP="00471D48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397F76">
        <w:rPr>
          <w:rFonts w:ascii="Times New Roman" w:hAnsi="Times New Roman" w:cs="Times New Roman"/>
          <w:color w:val="auto"/>
          <w:sz w:val="26"/>
          <w:szCs w:val="26"/>
        </w:rPr>
        <w:t>2</w:t>
      </w:r>
      <w:r>
        <w:rPr>
          <w:rFonts w:ascii="Times New Roman" w:hAnsi="Times New Roman" w:cs="Times New Roman"/>
          <w:color w:val="auto"/>
          <w:sz w:val="26"/>
          <w:szCs w:val="26"/>
        </w:rPr>
        <w:t>8</w:t>
      </w:r>
      <w:r w:rsidRPr="00397F76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auto"/>
          <w:sz w:val="26"/>
          <w:szCs w:val="26"/>
        </w:rPr>
        <w:t>берез</w:t>
      </w:r>
      <w:r w:rsidRPr="00397F76">
        <w:rPr>
          <w:rFonts w:ascii="Times New Roman" w:hAnsi="Times New Roman" w:cs="Times New Roman"/>
          <w:color w:val="auto"/>
          <w:sz w:val="26"/>
          <w:szCs w:val="26"/>
        </w:rPr>
        <w:t>ня 2019 року                                                                                                м. Київ</w:t>
      </w:r>
    </w:p>
    <w:p w:rsidR="00471D48" w:rsidRDefault="00471D48" w:rsidP="00471D48">
      <w:pPr>
        <w:widowControl/>
        <w:shd w:val="clear" w:color="auto" w:fill="FFFFFF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471D48" w:rsidRPr="00397F76" w:rsidRDefault="00471D48" w:rsidP="00471D48">
      <w:pPr>
        <w:widowControl/>
        <w:shd w:val="clear" w:color="auto" w:fill="FFFFFF"/>
        <w:ind w:right="134"/>
        <w:jc w:val="center"/>
        <w:rPr>
          <w:rFonts w:ascii="Times New Roman" w:hAnsi="Times New Roman" w:cs="Times New Roman"/>
          <w:bCs/>
          <w:color w:val="auto"/>
          <w:sz w:val="26"/>
          <w:szCs w:val="26"/>
        </w:rPr>
      </w:pPr>
      <w:r w:rsidRPr="00397F76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Р І Ш Е Н </w:t>
      </w:r>
      <w:proofErr w:type="spellStart"/>
      <w:r w:rsidRPr="00397F76">
        <w:rPr>
          <w:rFonts w:ascii="Times New Roman" w:hAnsi="Times New Roman" w:cs="Times New Roman"/>
          <w:bCs/>
          <w:color w:val="auto"/>
          <w:sz w:val="26"/>
          <w:szCs w:val="26"/>
        </w:rPr>
        <w:t>Н</w:t>
      </w:r>
      <w:proofErr w:type="spellEnd"/>
      <w:r w:rsidRPr="00397F76">
        <w:rPr>
          <w:rFonts w:ascii="Times New Roman" w:hAnsi="Times New Roman" w:cs="Times New Roman"/>
          <w:bCs/>
          <w:color w:val="auto"/>
          <w:sz w:val="26"/>
          <w:szCs w:val="26"/>
        </w:rPr>
        <w:t xml:space="preserve"> Я   № </w:t>
      </w:r>
      <w:r w:rsidRPr="00397F76">
        <w:rPr>
          <w:rFonts w:ascii="Times New Roman" w:hAnsi="Times New Roman" w:cs="Times New Roman"/>
          <w:bCs/>
          <w:color w:val="auto"/>
          <w:sz w:val="26"/>
          <w:szCs w:val="26"/>
          <w:u w:val="single"/>
        </w:rPr>
        <w:t>2</w:t>
      </w:r>
      <w:r>
        <w:rPr>
          <w:rFonts w:ascii="Times New Roman" w:hAnsi="Times New Roman" w:cs="Times New Roman"/>
          <w:bCs/>
          <w:color w:val="auto"/>
          <w:sz w:val="26"/>
          <w:szCs w:val="26"/>
          <w:u w:val="single"/>
        </w:rPr>
        <w:t>6/дп</w:t>
      </w:r>
      <w:r w:rsidRPr="00397F76">
        <w:rPr>
          <w:rFonts w:ascii="Times New Roman" w:hAnsi="Times New Roman" w:cs="Times New Roman"/>
          <w:bCs/>
          <w:color w:val="auto"/>
          <w:sz w:val="26"/>
          <w:szCs w:val="26"/>
          <w:u w:val="single"/>
        </w:rPr>
        <w:t>-19</w:t>
      </w:r>
    </w:p>
    <w:p w:rsidR="005A79E9" w:rsidRDefault="006A07A3" w:rsidP="00471D48">
      <w:pPr>
        <w:pStyle w:val="11"/>
        <w:shd w:val="clear" w:color="auto" w:fill="auto"/>
        <w:spacing w:after="0" w:line="566" w:lineRule="exact"/>
      </w:pPr>
      <w:r>
        <w:t>Вища кваліфікаційна комісія суддів України у складі колегії:</w:t>
      </w:r>
    </w:p>
    <w:p w:rsidR="005A79E9" w:rsidRDefault="006A07A3">
      <w:pPr>
        <w:pStyle w:val="11"/>
        <w:shd w:val="clear" w:color="auto" w:fill="auto"/>
        <w:spacing w:after="0" w:line="566" w:lineRule="exact"/>
        <w:ind w:left="20"/>
      </w:pPr>
      <w:r>
        <w:t xml:space="preserve">головуючого </w:t>
      </w:r>
      <w:r w:rsidR="00CE775C">
        <w:t>–</w:t>
      </w:r>
      <w:r>
        <w:t xml:space="preserve"> Щотки С.О.,</w:t>
      </w:r>
    </w:p>
    <w:p w:rsidR="005A79E9" w:rsidRDefault="006A07A3">
      <w:pPr>
        <w:pStyle w:val="11"/>
        <w:shd w:val="clear" w:color="auto" w:fill="auto"/>
        <w:spacing w:after="0" w:line="566" w:lineRule="exact"/>
        <w:ind w:left="20"/>
      </w:pPr>
      <w:r>
        <w:t>членів Комісії: Заріцької А.О., Макарчука М.А.,</w:t>
      </w:r>
    </w:p>
    <w:p w:rsidR="00471D48" w:rsidRDefault="00471D48" w:rsidP="00471D48">
      <w:pPr>
        <w:pStyle w:val="11"/>
        <w:shd w:val="clear" w:color="auto" w:fill="auto"/>
        <w:spacing w:after="0" w:line="240" w:lineRule="auto"/>
        <w:ind w:left="20"/>
      </w:pPr>
    </w:p>
    <w:p w:rsidR="005A79E9" w:rsidRDefault="006A07A3">
      <w:pPr>
        <w:pStyle w:val="11"/>
        <w:shd w:val="clear" w:color="auto" w:fill="auto"/>
        <w:spacing w:after="0" w:line="322" w:lineRule="exact"/>
        <w:ind w:left="20" w:right="20"/>
      </w:pPr>
      <w:r>
        <w:t xml:space="preserve">розглянувши питання щодо недостовірності (у тому числі неповноти) відомостей/тверджень, вказаних суддею </w:t>
      </w:r>
      <w:proofErr w:type="spellStart"/>
      <w:r>
        <w:t>Чортківського</w:t>
      </w:r>
      <w:proofErr w:type="spellEnd"/>
      <w:r>
        <w:t xml:space="preserve"> районного суду Тернопільської області </w:t>
      </w:r>
      <w:proofErr w:type="spellStart"/>
      <w:r>
        <w:t>Яковець</w:t>
      </w:r>
      <w:proofErr w:type="spellEnd"/>
      <w:r>
        <w:t xml:space="preserve"> Наталією Василівною в декларації доброчесності судді за 2017 рік,</w:t>
      </w:r>
    </w:p>
    <w:p w:rsidR="005A79E9" w:rsidRDefault="006A07A3">
      <w:pPr>
        <w:pStyle w:val="11"/>
        <w:shd w:val="clear" w:color="auto" w:fill="auto"/>
        <w:spacing w:after="306" w:line="270" w:lineRule="exact"/>
        <w:ind w:left="20"/>
        <w:jc w:val="center"/>
      </w:pPr>
      <w:r>
        <w:t>встановила:</w:t>
      </w:r>
    </w:p>
    <w:p w:rsidR="005A79E9" w:rsidRDefault="006A07A3" w:rsidP="00CE775C">
      <w:pPr>
        <w:pStyle w:val="11"/>
        <w:shd w:val="clear" w:color="auto" w:fill="auto"/>
        <w:spacing w:after="0" w:line="322" w:lineRule="exact"/>
        <w:ind w:left="20" w:right="20" w:firstLine="720"/>
      </w:pPr>
      <w:r>
        <w:t>Відповідно</w:t>
      </w:r>
      <w:r w:rsidR="002A18F1">
        <w:t xml:space="preserve"> </w:t>
      </w:r>
      <w:r>
        <w:t xml:space="preserve"> до</w:t>
      </w:r>
      <w:r w:rsidR="002A18F1">
        <w:t xml:space="preserve"> </w:t>
      </w:r>
      <w:r>
        <w:t xml:space="preserve"> частини першої статті 62 Закону України «Про судоустрій і статус</w:t>
      </w:r>
      <w:r w:rsidR="00471D48">
        <w:t xml:space="preserve"> </w:t>
      </w:r>
      <w:r>
        <w:t xml:space="preserve"> суддів»</w:t>
      </w:r>
      <w:r w:rsidR="00471D48">
        <w:t xml:space="preserve"> </w:t>
      </w:r>
      <w:r>
        <w:t xml:space="preserve"> (далі </w:t>
      </w:r>
      <w:r w:rsidR="00CE775C">
        <w:t>–</w:t>
      </w:r>
      <w:r>
        <w:t xml:space="preserve"> Закон) </w:t>
      </w:r>
      <w:r w:rsidR="00471D48">
        <w:t xml:space="preserve"> </w:t>
      </w:r>
      <w:r>
        <w:t xml:space="preserve">суддя </w:t>
      </w:r>
      <w:r w:rsidR="00471D48">
        <w:t xml:space="preserve"> </w:t>
      </w:r>
      <w:r>
        <w:t>зобов’язаний</w:t>
      </w:r>
      <w:r w:rsidR="00471D48">
        <w:t xml:space="preserve"> </w:t>
      </w:r>
      <w:r>
        <w:t xml:space="preserve"> щорічно до 1 лютого подавати</w:t>
      </w:r>
      <w:r w:rsidR="00CE775C">
        <w:t xml:space="preserve"> </w:t>
      </w:r>
      <w:r>
        <w:t>шляхом заповнення на офіційному веб-сайті Вищої кваліфікаційної комісії суддів</w:t>
      </w:r>
      <w:r w:rsidR="00CE775C">
        <w:t xml:space="preserve"> </w:t>
      </w:r>
      <w:r>
        <w:t>України декларацію доброчесності судді за формою, що визначається Комісією.</w:t>
      </w:r>
    </w:p>
    <w:p w:rsidR="005A79E9" w:rsidRDefault="006A07A3">
      <w:pPr>
        <w:pStyle w:val="11"/>
        <w:shd w:val="clear" w:color="auto" w:fill="auto"/>
        <w:spacing w:after="0" w:line="322" w:lineRule="exact"/>
        <w:ind w:left="20" w:right="20" w:firstLine="720"/>
      </w:pPr>
      <w:r>
        <w:t>Форму</w:t>
      </w:r>
      <w:r w:rsidR="00471D48">
        <w:t xml:space="preserve"> </w:t>
      </w:r>
      <w:r>
        <w:t xml:space="preserve"> декларації </w:t>
      </w:r>
      <w:r w:rsidR="00471D48">
        <w:t xml:space="preserve"> </w:t>
      </w:r>
      <w:r>
        <w:t>доброчесності</w:t>
      </w:r>
      <w:r w:rsidR="00471D48">
        <w:t xml:space="preserve"> </w:t>
      </w:r>
      <w:r>
        <w:t xml:space="preserve"> судді</w:t>
      </w:r>
      <w:r w:rsidR="00471D48">
        <w:t xml:space="preserve"> </w:t>
      </w:r>
      <w:r>
        <w:t xml:space="preserve"> затверджено </w:t>
      </w:r>
      <w:r w:rsidR="00471D48">
        <w:t xml:space="preserve">  </w:t>
      </w:r>
      <w:r>
        <w:t xml:space="preserve">рішенням </w:t>
      </w:r>
      <w:r w:rsidR="00471D48">
        <w:t xml:space="preserve">  </w:t>
      </w:r>
      <w:r>
        <w:t>Комісії від 31 жовтня 2016 року № 137/зп-16.</w:t>
      </w:r>
    </w:p>
    <w:p w:rsidR="005A79E9" w:rsidRDefault="006A07A3">
      <w:pPr>
        <w:pStyle w:val="11"/>
        <w:shd w:val="clear" w:color="auto" w:fill="auto"/>
        <w:spacing w:after="0" w:line="322" w:lineRule="exact"/>
        <w:ind w:left="20" w:right="20" w:firstLine="720"/>
      </w:pPr>
      <w:proofErr w:type="spellStart"/>
      <w:r>
        <w:t>Смалюк</w:t>
      </w:r>
      <w:proofErr w:type="spellEnd"/>
      <w:r>
        <w:t xml:space="preserve"> Роман Володимирович 08 жовтня 2018 року звернувся до Вищої кваліфікаційної комісії суддів України (далі </w:t>
      </w:r>
      <w:r w:rsidR="00CE775C">
        <w:t>–</w:t>
      </w:r>
      <w:r>
        <w:t xml:space="preserve"> Комісія) з повідомленням про недостовірність тверджень, вказаних суддею </w:t>
      </w:r>
      <w:proofErr w:type="spellStart"/>
      <w:r>
        <w:t>Чортківського</w:t>
      </w:r>
      <w:proofErr w:type="spellEnd"/>
      <w:r>
        <w:t xml:space="preserve"> районного суду Тернопільської області </w:t>
      </w:r>
      <w:proofErr w:type="spellStart"/>
      <w:r>
        <w:t>Яковець</w:t>
      </w:r>
      <w:proofErr w:type="spellEnd"/>
      <w:r>
        <w:t xml:space="preserve"> Наталією Василівною в декларації доброчесності судді за 2017 рік.</w:t>
      </w:r>
    </w:p>
    <w:p w:rsidR="005A79E9" w:rsidRDefault="006A07A3">
      <w:pPr>
        <w:pStyle w:val="11"/>
        <w:shd w:val="clear" w:color="auto" w:fill="auto"/>
        <w:spacing w:after="0" w:line="322" w:lineRule="exact"/>
        <w:ind w:left="20" w:right="20" w:firstLine="720"/>
      </w:pPr>
      <w:r>
        <w:t xml:space="preserve">Заявник зазначає, що в пункті 15 поданої до Комісії декларації доброчесності судді за 2017 рік суддя </w:t>
      </w:r>
      <w:proofErr w:type="spellStart"/>
      <w:r>
        <w:t>Яковець</w:t>
      </w:r>
      <w:proofErr w:type="spellEnd"/>
      <w:r>
        <w:t xml:space="preserve"> Н.В. підтвердила те, що випадків втручання</w:t>
      </w:r>
      <w:r w:rsidR="00471D48">
        <w:t xml:space="preserve">   </w:t>
      </w:r>
      <w:r>
        <w:t xml:space="preserve"> у </w:t>
      </w:r>
      <w:r w:rsidR="00471D48">
        <w:t xml:space="preserve">   </w:t>
      </w:r>
      <w:r>
        <w:t xml:space="preserve">її </w:t>
      </w:r>
      <w:r w:rsidR="00471D48">
        <w:t xml:space="preserve">   </w:t>
      </w:r>
      <w:r>
        <w:t>діяльність</w:t>
      </w:r>
      <w:r w:rsidR="00471D48">
        <w:t xml:space="preserve"> </w:t>
      </w:r>
      <w:r>
        <w:t xml:space="preserve"> </w:t>
      </w:r>
      <w:r w:rsidR="00471D48">
        <w:t xml:space="preserve">  </w:t>
      </w:r>
      <w:r>
        <w:t>по</w:t>
      </w:r>
      <w:r w:rsidR="00471D48">
        <w:t xml:space="preserve"> </w:t>
      </w:r>
      <w:r>
        <w:t xml:space="preserve"> </w:t>
      </w:r>
      <w:r w:rsidR="00471D48">
        <w:t xml:space="preserve">  </w:t>
      </w:r>
      <w:r>
        <w:t xml:space="preserve">здійсненню </w:t>
      </w:r>
      <w:r w:rsidR="00471D48">
        <w:t xml:space="preserve">  </w:t>
      </w:r>
      <w:r>
        <w:t>правосуддя</w:t>
      </w:r>
      <w:r w:rsidR="00471D48">
        <w:t xml:space="preserve">  </w:t>
      </w:r>
      <w:r>
        <w:t xml:space="preserve"> не</w:t>
      </w:r>
      <w:r w:rsidR="00471D48">
        <w:t xml:space="preserve"> </w:t>
      </w:r>
      <w:r>
        <w:t xml:space="preserve"> </w:t>
      </w:r>
      <w:r w:rsidR="00471D48">
        <w:t xml:space="preserve"> </w:t>
      </w:r>
      <w:r>
        <w:t xml:space="preserve">було. </w:t>
      </w:r>
      <w:r w:rsidR="00471D48">
        <w:t xml:space="preserve">  </w:t>
      </w:r>
      <w:r>
        <w:t xml:space="preserve">Проте, 13 листопада 2017 року суддя </w:t>
      </w:r>
      <w:proofErr w:type="spellStart"/>
      <w:r>
        <w:t>Яковець</w:t>
      </w:r>
      <w:proofErr w:type="spellEnd"/>
      <w:r>
        <w:t xml:space="preserve"> Н.В. зверталася з повідомленням про втручання в діяльність судді до Голови Вищої ради правосуддя, Генерального прокурора України.</w:t>
      </w:r>
    </w:p>
    <w:p w:rsidR="005A79E9" w:rsidRDefault="006A07A3">
      <w:pPr>
        <w:pStyle w:val="11"/>
        <w:shd w:val="clear" w:color="auto" w:fill="auto"/>
        <w:spacing w:after="0" w:line="322" w:lineRule="exact"/>
        <w:ind w:left="20" w:right="20" w:firstLine="720"/>
      </w:pPr>
      <w:r>
        <w:t xml:space="preserve">З огляду на викладені обставини </w:t>
      </w:r>
      <w:proofErr w:type="spellStart"/>
      <w:r>
        <w:t>Смалюк</w:t>
      </w:r>
      <w:proofErr w:type="spellEnd"/>
      <w:r>
        <w:t xml:space="preserve"> Р.В. вважає, що в діяльність судді </w:t>
      </w:r>
      <w:proofErr w:type="spellStart"/>
      <w:r>
        <w:t>Яковець</w:t>
      </w:r>
      <w:proofErr w:type="spellEnd"/>
      <w:r>
        <w:t xml:space="preserve"> Н.В. по здійсненню правосуддя здійснювалося втручання, про яке вона не повідомила в декларації доброчесності судді за 2017 рік.</w:t>
      </w:r>
    </w:p>
    <w:p w:rsidR="00A52E85" w:rsidRDefault="006A07A3">
      <w:pPr>
        <w:pStyle w:val="11"/>
        <w:shd w:val="clear" w:color="auto" w:fill="auto"/>
        <w:spacing w:after="0" w:line="322" w:lineRule="exact"/>
        <w:ind w:left="20" w:right="20" w:firstLine="720"/>
      </w:pPr>
      <w:r>
        <w:t xml:space="preserve">Відповідно до частини шостої статті 62 Закону передбачено, що у разі одержання </w:t>
      </w:r>
      <w:r w:rsidR="00A52E85">
        <w:t xml:space="preserve"> </w:t>
      </w:r>
      <w:r>
        <w:t xml:space="preserve">інформації, </w:t>
      </w:r>
      <w:r w:rsidR="00A52E85">
        <w:t xml:space="preserve"> </w:t>
      </w:r>
      <w:r w:rsidR="00CE775C">
        <w:t xml:space="preserve"> </w:t>
      </w:r>
      <w:r>
        <w:t>що</w:t>
      </w:r>
      <w:r w:rsidR="00A52E85">
        <w:t xml:space="preserve"> </w:t>
      </w:r>
      <w:r>
        <w:t xml:space="preserve"> може </w:t>
      </w:r>
      <w:r w:rsidR="00A52E85">
        <w:t xml:space="preserve"> </w:t>
      </w:r>
      <w:r>
        <w:t xml:space="preserve">свідчити </w:t>
      </w:r>
      <w:r w:rsidR="00A52E85">
        <w:t xml:space="preserve"> </w:t>
      </w:r>
      <w:r>
        <w:t xml:space="preserve">про </w:t>
      </w:r>
      <w:r w:rsidR="00A52E85">
        <w:t xml:space="preserve"> </w:t>
      </w:r>
      <w:r>
        <w:t>недостовірність</w:t>
      </w:r>
      <w:r w:rsidR="00A52E85">
        <w:t xml:space="preserve">  </w:t>
      </w:r>
      <w:r>
        <w:t xml:space="preserve"> (в</w:t>
      </w:r>
      <w:r w:rsidR="00A52E85">
        <w:t xml:space="preserve"> </w:t>
      </w:r>
      <w:r>
        <w:t xml:space="preserve"> </w:t>
      </w:r>
      <w:r w:rsidR="00A52E85">
        <w:t xml:space="preserve"> </w:t>
      </w:r>
      <w:r>
        <w:t>тому</w:t>
      </w:r>
      <w:r w:rsidR="00A52E85">
        <w:t xml:space="preserve"> </w:t>
      </w:r>
      <w:r>
        <w:t xml:space="preserve"> числі</w:t>
      </w:r>
      <w:r>
        <w:br w:type="page"/>
      </w:r>
    </w:p>
    <w:p w:rsidR="005A79E9" w:rsidRDefault="006A07A3" w:rsidP="00A52E85">
      <w:pPr>
        <w:pStyle w:val="11"/>
        <w:shd w:val="clear" w:color="auto" w:fill="auto"/>
        <w:spacing w:after="0" w:line="322" w:lineRule="exact"/>
        <w:ind w:left="20" w:right="20"/>
      </w:pPr>
      <w:r>
        <w:lastRenderedPageBreak/>
        <w:t>неповноту) тверджень судді у декларації доброчесності, Вища кваліфікаційна комісія суддів України проводить відповідну перевірку.</w:t>
      </w:r>
    </w:p>
    <w:p w:rsidR="005A79E9" w:rsidRDefault="006A07A3">
      <w:pPr>
        <w:pStyle w:val="11"/>
        <w:shd w:val="clear" w:color="auto" w:fill="auto"/>
        <w:spacing w:after="0" w:line="317" w:lineRule="exact"/>
        <w:ind w:left="20" w:right="20" w:firstLine="700"/>
      </w:pPr>
      <w:r>
        <w:t>Положеннями пункту 6.2 розділу VI Регламенту Вищої кваліфікаційної комісії</w:t>
      </w:r>
      <w:r w:rsidR="00A52E85">
        <w:t xml:space="preserve"> </w:t>
      </w:r>
      <w:r>
        <w:t xml:space="preserve"> суддів </w:t>
      </w:r>
      <w:r w:rsidR="00A52E85">
        <w:t xml:space="preserve"> </w:t>
      </w:r>
      <w:r>
        <w:t xml:space="preserve">України, затвердженого рішення Комісії від 13 жовтня 2016 року № 81/зп-16 (зі змінами) (далі </w:t>
      </w:r>
      <w:r w:rsidR="007C4A8D">
        <w:t>–</w:t>
      </w:r>
      <w:r>
        <w:t xml:space="preserve"> Регламент), передбачено, що перевірка декларації доброчесності судді проводиться у разі надходження до Комісії інформації, наданої будь-якою особою, що може свідчити про недостовірність (в тому числі неповноту) відомостей або тверджень, вказаних суддями у цих деклараціях.</w:t>
      </w:r>
    </w:p>
    <w:p w:rsidR="005A79E9" w:rsidRDefault="006A07A3">
      <w:pPr>
        <w:pStyle w:val="11"/>
        <w:shd w:val="clear" w:color="auto" w:fill="auto"/>
        <w:spacing w:after="0" w:line="317" w:lineRule="exact"/>
        <w:ind w:left="20" w:right="20" w:firstLine="700"/>
      </w:pPr>
      <w:r>
        <w:t>Відповідно до частини шостої статті 62 Закону проведено перевірку викладених у повідомленні відомостей та з’ясовано таке.</w:t>
      </w:r>
    </w:p>
    <w:p w:rsidR="005A79E9" w:rsidRDefault="006A07A3">
      <w:pPr>
        <w:pStyle w:val="11"/>
        <w:shd w:val="clear" w:color="auto" w:fill="auto"/>
        <w:spacing w:after="0" w:line="317" w:lineRule="exact"/>
        <w:ind w:left="20" w:right="20" w:firstLine="700"/>
      </w:pPr>
      <w:r>
        <w:t xml:space="preserve">Суддею </w:t>
      </w:r>
      <w:proofErr w:type="spellStart"/>
      <w:r>
        <w:t>Яковець</w:t>
      </w:r>
      <w:proofErr w:type="spellEnd"/>
      <w:r>
        <w:t xml:space="preserve"> Н.В. 29 січня 2018 року заповнено на офіційному веб-сайті Комісії декларацію доброчесності судді за 2017 рік, у пункті 15 розділу II якої підтверджено, що випадків втручання у діяльність судді по здійсненню правосуддя не було.</w:t>
      </w:r>
    </w:p>
    <w:p w:rsidR="005A79E9" w:rsidRDefault="006A07A3">
      <w:pPr>
        <w:pStyle w:val="11"/>
        <w:shd w:val="clear" w:color="auto" w:fill="auto"/>
        <w:spacing w:after="0" w:line="317" w:lineRule="exact"/>
        <w:ind w:left="20" w:right="20" w:firstLine="700"/>
      </w:pPr>
      <w:r>
        <w:t xml:space="preserve">На запит Комісії суддя </w:t>
      </w:r>
      <w:proofErr w:type="spellStart"/>
      <w:r>
        <w:t>Яковець</w:t>
      </w:r>
      <w:proofErr w:type="spellEnd"/>
      <w:r>
        <w:t xml:space="preserve"> Н.В. надала письмові пояснення, в яких зазначила, що 13 жовтня 2017 року вона зверталася до Вищої ради правосуддя з повідомленням про втручання в її діяльність як судді під час здійснення правосуддя з боку старшого оперуповноваженого сектору протидії корупції Управління захисту економіки в Тернопільській області Департаменту захисту економіки Національної поліції України Войнаровського З.Б. шляхом вручення протоколів про вчинення нею адміністративних правопорушень, пов’язаних із корупцією, передбачених частинами першою та другою статті 172-7 Кодексу України про адміністративні правопорушення.</w:t>
      </w:r>
    </w:p>
    <w:p w:rsidR="005A79E9" w:rsidRDefault="006A07A3">
      <w:pPr>
        <w:pStyle w:val="11"/>
        <w:shd w:val="clear" w:color="auto" w:fill="auto"/>
        <w:spacing w:after="0" w:line="317" w:lineRule="exact"/>
        <w:ind w:left="20" w:right="20" w:firstLine="700"/>
      </w:pPr>
      <w:r>
        <w:t>Рішенням</w:t>
      </w:r>
      <w:r w:rsidR="00A52E85">
        <w:t xml:space="preserve">   </w:t>
      </w:r>
      <w:r>
        <w:t xml:space="preserve"> Вищої</w:t>
      </w:r>
      <w:r w:rsidR="00A52E85">
        <w:t xml:space="preserve">   </w:t>
      </w:r>
      <w:r>
        <w:t xml:space="preserve"> ради </w:t>
      </w:r>
      <w:r w:rsidR="00A52E85">
        <w:t xml:space="preserve">   </w:t>
      </w:r>
      <w:r>
        <w:t xml:space="preserve">правосуддя </w:t>
      </w:r>
      <w:r w:rsidR="00A52E85">
        <w:t xml:space="preserve">   </w:t>
      </w:r>
      <w:r>
        <w:t xml:space="preserve">від </w:t>
      </w:r>
      <w:r w:rsidR="00A52E85">
        <w:t xml:space="preserve">   </w:t>
      </w:r>
      <w:r>
        <w:t>28</w:t>
      </w:r>
      <w:r w:rsidR="00A52E85">
        <w:t xml:space="preserve">   </w:t>
      </w:r>
      <w:r>
        <w:t xml:space="preserve"> листопада</w:t>
      </w:r>
      <w:r w:rsidR="00A52E85">
        <w:t xml:space="preserve">  </w:t>
      </w:r>
      <w:r>
        <w:t xml:space="preserve"> 2017</w:t>
      </w:r>
      <w:r w:rsidR="00A52E85">
        <w:t xml:space="preserve">  </w:t>
      </w:r>
      <w:r>
        <w:t xml:space="preserve"> року № 3828/0/15-17</w:t>
      </w:r>
      <w:r w:rsidR="00A52E85">
        <w:t xml:space="preserve"> </w:t>
      </w:r>
      <w:r>
        <w:t xml:space="preserve"> було </w:t>
      </w:r>
      <w:r w:rsidR="00A52E85">
        <w:t xml:space="preserve"> </w:t>
      </w:r>
      <w:r>
        <w:t>відмовлено</w:t>
      </w:r>
      <w:r w:rsidR="00A52E85">
        <w:t xml:space="preserve"> </w:t>
      </w:r>
      <w:r>
        <w:t xml:space="preserve"> у </w:t>
      </w:r>
      <w:r w:rsidR="00A52E85">
        <w:t xml:space="preserve"> </w:t>
      </w:r>
      <w:r>
        <w:t>вжитті</w:t>
      </w:r>
      <w:r w:rsidR="00A52E85">
        <w:t xml:space="preserve"> </w:t>
      </w:r>
      <w:r>
        <w:t xml:space="preserve"> заходів </w:t>
      </w:r>
      <w:r w:rsidR="00A52E85">
        <w:t xml:space="preserve"> </w:t>
      </w:r>
      <w:r>
        <w:t xml:space="preserve">щодо </w:t>
      </w:r>
      <w:r w:rsidR="00A52E85">
        <w:t xml:space="preserve"> </w:t>
      </w:r>
      <w:r>
        <w:t xml:space="preserve">забезпечення незалежності суддів та авторитету правосуддя за повідомленням судді </w:t>
      </w:r>
      <w:proofErr w:type="spellStart"/>
      <w:r>
        <w:t>Чортківського</w:t>
      </w:r>
      <w:proofErr w:type="spellEnd"/>
      <w:r>
        <w:t xml:space="preserve"> </w:t>
      </w:r>
      <w:r w:rsidR="00A52E85">
        <w:t xml:space="preserve"> </w:t>
      </w:r>
      <w:r>
        <w:t xml:space="preserve">районного </w:t>
      </w:r>
      <w:r w:rsidR="00A52E85">
        <w:t xml:space="preserve"> </w:t>
      </w:r>
      <w:r>
        <w:t xml:space="preserve">суду </w:t>
      </w:r>
      <w:r w:rsidR="00A52E85">
        <w:t xml:space="preserve"> </w:t>
      </w:r>
      <w:r>
        <w:t xml:space="preserve">Тернопільської </w:t>
      </w:r>
      <w:r w:rsidR="00A52E85">
        <w:t xml:space="preserve"> </w:t>
      </w:r>
      <w:r>
        <w:t>області</w:t>
      </w:r>
      <w:r w:rsidR="00A52E85">
        <w:t xml:space="preserve"> </w:t>
      </w:r>
      <w:r>
        <w:t xml:space="preserve"> </w:t>
      </w:r>
      <w:proofErr w:type="spellStart"/>
      <w:r>
        <w:t>Яковець</w:t>
      </w:r>
      <w:proofErr w:type="spellEnd"/>
      <w:r>
        <w:t xml:space="preserve"> Н.В., оскільки воно не містить відомостей, які б свідчили про втручання в діяльність вказаної судді у зв’язку зі здійсненням правосуддя, пов’язане із перешкоджанням виконанню суддею професійних обов’язків та схиленням її до винесення неправосудного рішення, та відповідно до закону не потребує реагування Вищої ради правосуддя.</w:t>
      </w:r>
    </w:p>
    <w:p w:rsidR="005A79E9" w:rsidRDefault="006A07A3">
      <w:pPr>
        <w:pStyle w:val="11"/>
        <w:shd w:val="clear" w:color="auto" w:fill="auto"/>
        <w:spacing w:after="0" w:line="317" w:lineRule="exact"/>
        <w:ind w:left="20" w:right="20" w:firstLine="700"/>
      </w:pPr>
      <w:r>
        <w:t xml:space="preserve">З огляду на зазначене, Комісією за результатами перевірки встановлено, що суддею </w:t>
      </w:r>
      <w:proofErr w:type="spellStart"/>
      <w:r>
        <w:t>Яковець</w:t>
      </w:r>
      <w:proofErr w:type="spellEnd"/>
      <w:r>
        <w:t xml:space="preserve"> Н.В. при заповненні у січні 2018 року декларації доброчесності судді за 2017 рік, а саме в пункті 15 декларації, правомірно було підтверджено, що випадків втручання у її діяльність по здійсненню правосуддя не було.</w:t>
      </w:r>
    </w:p>
    <w:p w:rsidR="005A79E9" w:rsidRDefault="006A07A3">
      <w:pPr>
        <w:pStyle w:val="11"/>
        <w:shd w:val="clear" w:color="auto" w:fill="auto"/>
        <w:spacing w:after="0" w:line="317" w:lineRule="exact"/>
        <w:ind w:left="20" w:right="20" w:firstLine="700"/>
      </w:pPr>
      <w:r>
        <w:t>Відповідно до частини сьомої статті 62 Закону неподання, несвоєчасне подання декларації доброчесності суддею або декларування в ній завідомо недостовірних (у тому числі неповних) тверджень мають наслідком дисциплінарну відповідальність, встановлену цим Законом.</w:t>
      </w:r>
    </w:p>
    <w:p w:rsidR="005A79E9" w:rsidRDefault="006A07A3">
      <w:pPr>
        <w:pStyle w:val="11"/>
        <w:shd w:val="clear" w:color="auto" w:fill="auto"/>
        <w:spacing w:after="0" w:line="317" w:lineRule="exact"/>
        <w:ind w:left="20" w:right="20" w:firstLine="700"/>
      </w:pPr>
      <w:r>
        <w:t xml:space="preserve">Урахувавши викладене, Комісія дійшла висновку про визнання непідтвердженою інформацію про недостовірність тверджень, вказаних суддею </w:t>
      </w:r>
      <w:proofErr w:type="spellStart"/>
      <w:r>
        <w:t>Чортківського</w:t>
      </w:r>
      <w:proofErr w:type="spellEnd"/>
      <w:r>
        <w:t xml:space="preserve"> районного суду Тернопільської області </w:t>
      </w:r>
      <w:proofErr w:type="spellStart"/>
      <w:r>
        <w:t>Яковець</w:t>
      </w:r>
      <w:proofErr w:type="spellEnd"/>
      <w:r>
        <w:t xml:space="preserve"> Н.В. в декларації доброчесності </w:t>
      </w:r>
      <w:r w:rsidR="00A52E85">
        <w:t xml:space="preserve"> </w:t>
      </w:r>
      <w:r>
        <w:t xml:space="preserve">судді </w:t>
      </w:r>
      <w:r w:rsidR="00A52E85">
        <w:t xml:space="preserve"> </w:t>
      </w:r>
      <w:r>
        <w:t xml:space="preserve">за </w:t>
      </w:r>
      <w:r w:rsidR="00A52E85">
        <w:t xml:space="preserve"> </w:t>
      </w:r>
      <w:r>
        <w:t>2017</w:t>
      </w:r>
      <w:r w:rsidR="00A52E85">
        <w:t xml:space="preserve"> </w:t>
      </w:r>
      <w:r>
        <w:t xml:space="preserve"> рік, </w:t>
      </w:r>
      <w:r w:rsidR="00A52E85">
        <w:t xml:space="preserve"> </w:t>
      </w:r>
      <w:r>
        <w:t xml:space="preserve">та </w:t>
      </w:r>
      <w:r w:rsidR="00A52E85">
        <w:t xml:space="preserve"> </w:t>
      </w:r>
      <w:r>
        <w:t xml:space="preserve">відсутність </w:t>
      </w:r>
      <w:r w:rsidR="00A52E85">
        <w:t xml:space="preserve"> </w:t>
      </w:r>
      <w:r>
        <w:t>підстав для звернення до Вищої</w:t>
      </w:r>
      <w:r>
        <w:br w:type="page"/>
      </w:r>
    </w:p>
    <w:p w:rsidR="005A79E9" w:rsidRDefault="006A07A3">
      <w:pPr>
        <w:pStyle w:val="11"/>
        <w:shd w:val="clear" w:color="auto" w:fill="auto"/>
        <w:spacing w:after="0" w:line="322" w:lineRule="exact"/>
        <w:ind w:left="20"/>
      </w:pPr>
      <w:bookmarkStart w:id="0" w:name="_GoBack"/>
      <w:bookmarkEnd w:id="0"/>
      <w:r>
        <w:lastRenderedPageBreak/>
        <w:t>ради правосуддя щодо притягнення судді до дисциплінарної відповідальності в порядку, встановленому статтею 106 Закону.</w:t>
      </w:r>
    </w:p>
    <w:p w:rsidR="005A79E9" w:rsidRDefault="006A07A3">
      <w:pPr>
        <w:pStyle w:val="11"/>
        <w:shd w:val="clear" w:color="auto" w:fill="auto"/>
        <w:spacing w:after="341" w:line="322" w:lineRule="exact"/>
        <w:ind w:right="20"/>
        <w:jc w:val="center"/>
      </w:pPr>
      <w:r>
        <w:t>Керуючись статтями 62, 93, 101 Закону, розділом VI Регламенту, Комісія</w:t>
      </w:r>
    </w:p>
    <w:p w:rsidR="005A79E9" w:rsidRDefault="006A07A3">
      <w:pPr>
        <w:pStyle w:val="11"/>
        <w:shd w:val="clear" w:color="auto" w:fill="auto"/>
        <w:spacing w:after="311" w:line="270" w:lineRule="exact"/>
        <w:ind w:right="20"/>
        <w:jc w:val="center"/>
      </w:pPr>
      <w:r>
        <w:t>вирішила:</w:t>
      </w:r>
    </w:p>
    <w:p w:rsidR="005A79E9" w:rsidRDefault="006A07A3">
      <w:pPr>
        <w:pStyle w:val="11"/>
        <w:shd w:val="clear" w:color="auto" w:fill="auto"/>
        <w:spacing w:after="0" w:line="322" w:lineRule="exact"/>
        <w:ind w:left="20"/>
        <w:sectPr w:rsidR="005A79E9" w:rsidSect="007C4A8D">
          <w:headerReference w:type="even" r:id="rId9"/>
          <w:headerReference w:type="default" r:id="rId10"/>
          <w:type w:val="continuous"/>
          <w:pgSz w:w="11909" w:h="16838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  <w:r>
        <w:t xml:space="preserve">визнати непідтвердженою інформацію, надану </w:t>
      </w:r>
      <w:proofErr w:type="spellStart"/>
      <w:r>
        <w:t>Смалюком</w:t>
      </w:r>
      <w:proofErr w:type="spellEnd"/>
      <w:r>
        <w:t xml:space="preserve"> Романом Володимировичем, про недостовірність (у тому числі неповноту) тверджень, вказаних суддею </w:t>
      </w:r>
      <w:proofErr w:type="spellStart"/>
      <w:r>
        <w:t>Чортківського</w:t>
      </w:r>
      <w:proofErr w:type="spellEnd"/>
      <w:r>
        <w:t xml:space="preserve"> районного суду Тернопільської області </w:t>
      </w:r>
      <w:proofErr w:type="spellStart"/>
      <w:r>
        <w:t>Яковець</w:t>
      </w:r>
      <w:proofErr w:type="spellEnd"/>
      <w:r>
        <w:t xml:space="preserve"> Наталією Василівною в декларації доброчесності судді за 2017 рік.</w:t>
      </w:r>
    </w:p>
    <w:p w:rsidR="005A79E9" w:rsidRDefault="005A79E9">
      <w:pPr>
        <w:spacing w:before="39" w:after="39" w:line="240" w:lineRule="exact"/>
        <w:rPr>
          <w:sz w:val="19"/>
          <w:szCs w:val="19"/>
        </w:rPr>
      </w:pPr>
    </w:p>
    <w:p w:rsidR="005A79E9" w:rsidRDefault="005A79E9">
      <w:pPr>
        <w:rPr>
          <w:sz w:val="2"/>
          <w:szCs w:val="2"/>
        </w:rPr>
        <w:sectPr w:rsidR="005A79E9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5A79E9" w:rsidRDefault="00AE7F04" w:rsidP="00A52E85">
      <w:pPr>
        <w:pStyle w:val="11"/>
        <w:shd w:val="clear" w:color="auto" w:fill="auto"/>
        <w:tabs>
          <w:tab w:val="left" w:pos="0"/>
        </w:tabs>
        <w:spacing w:after="0" w:line="734" w:lineRule="exact"/>
        <w:ind w:right="-20"/>
        <w:jc w:val="left"/>
      </w:pPr>
      <w:r>
        <w:lastRenderedPageBreak/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С.О. Щотка</w:t>
      </w:r>
    </w:p>
    <w:p w:rsidR="00AE7F04" w:rsidRDefault="00AE7F04" w:rsidP="00A52E85">
      <w:pPr>
        <w:pStyle w:val="11"/>
        <w:shd w:val="clear" w:color="auto" w:fill="auto"/>
        <w:tabs>
          <w:tab w:val="left" w:pos="0"/>
        </w:tabs>
        <w:spacing w:after="0" w:line="734" w:lineRule="exact"/>
        <w:ind w:right="-20"/>
        <w:jc w:val="left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AE7F04" w:rsidRDefault="00AE7F04" w:rsidP="00A52E85">
      <w:pPr>
        <w:pStyle w:val="11"/>
        <w:shd w:val="clear" w:color="auto" w:fill="auto"/>
        <w:tabs>
          <w:tab w:val="left" w:pos="0"/>
        </w:tabs>
        <w:spacing w:after="0" w:line="734" w:lineRule="exact"/>
        <w:ind w:right="-2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М.А. Макарчук</w:t>
      </w:r>
    </w:p>
    <w:p w:rsidR="00AE7F04" w:rsidRDefault="00AE7F04" w:rsidP="00A52E85">
      <w:pPr>
        <w:pStyle w:val="11"/>
        <w:shd w:val="clear" w:color="auto" w:fill="auto"/>
        <w:tabs>
          <w:tab w:val="left" w:pos="0"/>
        </w:tabs>
        <w:spacing w:after="0" w:line="734" w:lineRule="exact"/>
        <w:ind w:right="-20"/>
        <w:jc w:val="left"/>
      </w:pPr>
    </w:p>
    <w:sectPr w:rsidR="00AE7F04" w:rsidSect="00A52E85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307" w:rsidRDefault="00AA4307">
      <w:r>
        <w:separator/>
      </w:r>
    </w:p>
  </w:endnote>
  <w:endnote w:type="continuationSeparator" w:id="0">
    <w:p w:rsidR="00AA4307" w:rsidRDefault="00AA4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307" w:rsidRDefault="00AA4307"/>
  </w:footnote>
  <w:footnote w:type="continuationSeparator" w:id="0">
    <w:p w:rsidR="00AA4307" w:rsidRDefault="00AA430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9E9" w:rsidRDefault="00C6592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5pt;margin-top:54.2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A79E9" w:rsidRDefault="006A07A3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4405136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7C4A8D" w:rsidRDefault="007C4A8D">
        <w:pPr>
          <w:pStyle w:val="aa"/>
          <w:jc w:val="center"/>
        </w:pPr>
      </w:p>
      <w:p w:rsidR="007C4A8D" w:rsidRDefault="007C4A8D">
        <w:pPr>
          <w:pStyle w:val="aa"/>
          <w:jc w:val="center"/>
        </w:pPr>
      </w:p>
      <w:p w:rsidR="007C4A8D" w:rsidRPr="007C4A8D" w:rsidRDefault="007C4A8D">
        <w:pPr>
          <w:pStyle w:val="aa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7C4A8D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7C4A8D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7C4A8D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C6592D" w:rsidRPr="00C6592D">
          <w:rPr>
            <w:rFonts w:asciiTheme="minorHAnsi" w:hAnsiTheme="minorHAnsi" w:cstheme="minorHAnsi"/>
            <w:noProof/>
            <w:sz w:val="22"/>
            <w:szCs w:val="22"/>
            <w:lang w:val="ru-RU"/>
          </w:rPr>
          <w:t>3</w:t>
        </w:r>
        <w:r w:rsidRPr="007C4A8D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7C4A8D" w:rsidRDefault="007C4A8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5A79E9"/>
    <w:rsid w:val="002A18F1"/>
    <w:rsid w:val="00471D48"/>
    <w:rsid w:val="005A79E9"/>
    <w:rsid w:val="006A07A3"/>
    <w:rsid w:val="007C4A8D"/>
    <w:rsid w:val="00A52E85"/>
    <w:rsid w:val="00AA4307"/>
    <w:rsid w:val="00AE7F04"/>
    <w:rsid w:val="00C6592D"/>
    <w:rsid w:val="00CE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471D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1D48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C4A8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C4A8D"/>
    <w:rPr>
      <w:color w:val="000000"/>
    </w:rPr>
  </w:style>
  <w:style w:type="paragraph" w:styleId="ac">
    <w:name w:val="footer"/>
    <w:basedOn w:val="a"/>
    <w:link w:val="ad"/>
    <w:uiPriority w:val="99"/>
    <w:unhideWhenUsed/>
    <w:rsid w:val="007C4A8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C4A8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AB53E-80C5-47F2-A1BD-3772AFA28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3632</Words>
  <Characters>2071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2020-10-22T05:28:00Z</dcterms:created>
  <dcterms:modified xsi:type="dcterms:W3CDTF">2020-10-26T11:33:00Z</dcterms:modified>
</cp:coreProperties>
</file>