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79" w:rsidRPr="004862C1" w:rsidRDefault="00BE7279" w:rsidP="005A7780">
      <w:pPr>
        <w:ind w:left="4517" w:right="4200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  <w:noProof/>
          <w:kern w:val="1"/>
        </w:rPr>
        <w:drawing>
          <wp:inline distT="0" distB="0" distL="0" distR="0" wp14:anchorId="2B76186F" wp14:editId="6C941C55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279" w:rsidRPr="004862C1" w:rsidRDefault="00BE7279" w:rsidP="005A7780">
      <w:pPr>
        <w:ind w:right="57"/>
        <w:jc w:val="center"/>
        <w:rPr>
          <w:rFonts w:ascii="Times New Roman" w:hAnsi="Times New Roman" w:cs="Times New Roman"/>
          <w:sz w:val="36"/>
        </w:rPr>
      </w:pPr>
      <w:r w:rsidRPr="004862C1">
        <w:rPr>
          <w:rFonts w:ascii="Times New Roman" w:hAnsi="Times New Roman" w:cs="Times New Roman"/>
          <w:sz w:val="36"/>
        </w:rPr>
        <w:t>ВИЩА КВАЛІФІКАЦІЙНА КОМІСІЯ СУДДІВ УКРАЇНИ</w:t>
      </w:r>
    </w:p>
    <w:p w:rsidR="00BE7279" w:rsidRPr="004862C1" w:rsidRDefault="00BE7279" w:rsidP="005A7780">
      <w:pPr>
        <w:ind w:right="57"/>
        <w:jc w:val="both"/>
        <w:rPr>
          <w:rFonts w:ascii="Times New Roman" w:hAnsi="Times New Roman" w:cs="Times New Roman"/>
        </w:rPr>
      </w:pPr>
    </w:p>
    <w:p w:rsidR="00BE7279" w:rsidRPr="004862C1" w:rsidRDefault="00BE7279" w:rsidP="005A7780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07 червня 2018 року </w:t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="005A7780">
        <w:rPr>
          <w:rFonts w:ascii="Times New Roman" w:hAnsi="Times New Roman" w:cs="Times New Roman"/>
        </w:rPr>
        <w:t xml:space="preserve">                </w:t>
      </w:r>
      <w:r w:rsidRPr="004862C1">
        <w:rPr>
          <w:rFonts w:ascii="Times New Roman" w:hAnsi="Times New Roman" w:cs="Times New Roman"/>
        </w:rPr>
        <w:t>м. Київ</w:t>
      </w:r>
    </w:p>
    <w:p w:rsidR="00BE7279" w:rsidRPr="004862C1" w:rsidRDefault="00BE7279" w:rsidP="005A7780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</w:p>
    <w:p w:rsidR="00BE7279" w:rsidRDefault="00BE7279" w:rsidP="005A7780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u w:val="single"/>
        </w:rPr>
      </w:pPr>
      <w:r w:rsidRPr="004862C1">
        <w:rPr>
          <w:rFonts w:ascii="Times New Roman" w:hAnsi="Times New Roman" w:cs="Times New Roman"/>
          <w:bCs/>
        </w:rPr>
        <w:t xml:space="preserve">Р І Ш Е Н </w:t>
      </w:r>
      <w:proofErr w:type="spellStart"/>
      <w:r w:rsidRPr="004862C1">
        <w:rPr>
          <w:rFonts w:ascii="Times New Roman" w:hAnsi="Times New Roman" w:cs="Times New Roman"/>
          <w:bCs/>
        </w:rPr>
        <w:t>Н</w:t>
      </w:r>
      <w:proofErr w:type="spellEnd"/>
      <w:r w:rsidRPr="004862C1">
        <w:rPr>
          <w:rFonts w:ascii="Times New Roman" w:hAnsi="Times New Roman" w:cs="Times New Roman"/>
          <w:bCs/>
        </w:rPr>
        <w:t xml:space="preserve"> Я   №   </w:t>
      </w:r>
      <w:r w:rsidRPr="004862C1">
        <w:rPr>
          <w:rFonts w:ascii="Times New Roman" w:hAnsi="Times New Roman" w:cs="Times New Roman"/>
          <w:bCs/>
          <w:u w:val="single"/>
        </w:rPr>
        <w:t>138/зп-18</w:t>
      </w:r>
    </w:p>
    <w:p w:rsidR="00B03881" w:rsidRPr="004862C1" w:rsidRDefault="00B03881" w:rsidP="005A7780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</w:rPr>
      </w:pPr>
    </w:p>
    <w:p w:rsidR="00150638" w:rsidRDefault="00981446" w:rsidP="00150638">
      <w:pPr>
        <w:pStyle w:val="2"/>
        <w:shd w:val="clear" w:color="auto" w:fill="auto"/>
        <w:spacing w:before="0" w:line="240" w:lineRule="auto"/>
        <w:ind w:left="20" w:right="2"/>
        <w:rPr>
          <w:sz w:val="24"/>
          <w:szCs w:val="24"/>
        </w:rPr>
      </w:pPr>
      <w:r w:rsidRPr="004862C1">
        <w:rPr>
          <w:sz w:val="24"/>
          <w:szCs w:val="24"/>
        </w:rPr>
        <w:t>Вища кваліфікаційна комісія суддів України у пленарному складі:</w:t>
      </w:r>
    </w:p>
    <w:p w:rsidR="00150638" w:rsidRDefault="00150638" w:rsidP="00150638">
      <w:pPr>
        <w:pStyle w:val="2"/>
        <w:shd w:val="clear" w:color="auto" w:fill="auto"/>
        <w:spacing w:before="0" w:line="240" w:lineRule="auto"/>
        <w:ind w:left="20" w:right="2"/>
        <w:rPr>
          <w:sz w:val="24"/>
          <w:szCs w:val="24"/>
        </w:rPr>
      </w:pPr>
      <w:bookmarkStart w:id="0" w:name="_GoBack"/>
      <w:bookmarkEnd w:id="0"/>
    </w:p>
    <w:p w:rsidR="00E11769" w:rsidRDefault="00981446" w:rsidP="00150638">
      <w:pPr>
        <w:pStyle w:val="2"/>
        <w:shd w:val="clear" w:color="auto" w:fill="auto"/>
        <w:spacing w:before="0" w:line="240" w:lineRule="auto"/>
        <w:ind w:left="20" w:right="2"/>
        <w:rPr>
          <w:sz w:val="24"/>
          <w:szCs w:val="24"/>
        </w:rPr>
      </w:pPr>
      <w:r w:rsidRPr="004862C1">
        <w:rPr>
          <w:sz w:val="24"/>
          <w:szCs w:val="24"/>
        </w:rPr>
        <w:t xml:space="preserve">головуючого </w:t>
      </w:r>
      <w:r w:rsidR="00B03881">
        <w:rPr>
          <w:sz w:val="24"/>
          <w:szCs w:val="24"/>
        </w:rPr>
        <w:t>–</w:t>
      </w:r>
      <w:r w:rsidRPr="004862C1">
        <w:rPr>
          <w:sz w:val="24"/>
          <w:szCs w:val="24"/>
        </w:rPr>
        <w:t xml:space="preserve"> </w:t>
      </w:r>
      <w:proofErr w:type="spellStart"/>
      <w:r w:rsidRPr="004862C1">
        <w:rPr>
          <w:sz w:val="24"/>
          <w:szCs w:val="24"/>
        </w:rPr>
        <w:t>Козьякова</w:t>
      </w:r>
      <w:proofErr w:type="spellEnd"/>
      <w:r w:rsidRPr="004862C1">
        <w:rPr>
          <w:sz w:val="24"/>
          <w:szCs w:val="24"/>
        </w:rPr>
        <w:t xml:space="preserve"> С.Ю.,</w:t>
      </w:r>
    </w:p>
    <w:p w:rsidR="00B03881" w:rsidRPr="004862C1" w:rsidRDefault="00B03881" w:rsidP="00B03881">
      <w:pPr>
        <w:pStyle w:val="2"/>
        <w:shd w:val="clear" w:color="auto" w:fill="auto"/>
        <w:spacing w:before="0" w:line="240" w:lineRule="auto"/>
        <w:ind w:left="20" w:right="2880"/>
        <w:rPr>
          <w:sz w:val="24"/>
          <w:szCs w:val="24"/>
        </w:rPr>
      </w:pPr>
    </w:p>
    <w:p w:rsidR="00E11769" w:rsidRPr="004862C1" w:rsidRDefault="00981446" w:rsidP="00B03881">
      <w:pPr>
        <w:pStyle w:val="2"/>
        <w:shd w:val="clear" w:color="auto" w:fill="auto"/>
        <w:spacing w:before="0" w:after="240" w:line="240" w:lineRule="auto"/>
        <w:ind w:left="20" w:right="20"/>
        <w:rPr>
          <w:sz w:val="24"/>
          <w:szCs w:val="24"/>
        </w:rPr>
      </w:pPr>
      <w:r w:rsidRPr="004862C1">
        <w:rPr>
          <w:sz w:val="24"/>
          <w:szCs w:val="24"/>
        </w:rPr>
        <w:t xml:space="preserve">членів Комісії: </w:t>
      </w:r>
      <w:proofErr w:type="spellStart"/>
      <w:r w:rsidRPr="004862C1">
        <w:rPr>
          <w:sz w:val="24"/>
          <w:szCs w:val="24"/>
        </w:rPr>
        <w:t>Бутенка</w:t>
      </w:r>
      <w:proofErr w:type="spellEnd"/>
      <w:r w:rsidRPr="004862C1">
        <w:rPr>
          <w:sz w:val="24"/>
          <w:szCs w:val="24"/>
        </w:rPr>
        <w:t xml:space="preserve"> В.І., Василенка А.В., </w:t>
      </w:r>
      <w:proofErr w:type="spellStart"/>
      <w:r w:rsidRPr="004862C1">
        <w:rPr>
          <w:sz w:val="24"/>
          <w:szCs w:val="24"/>
        </w:rPr>
        <w:t>Весельської</w:t>
      </w:r>
      <w:proofErr w:type="spellEnd"/>
      <w:r w:rsidRPr="004862C1">
        <w:rPr>
          <w:sz w:val="24"/>
          <w:szCs w:val="24"/>
        </w:rPr>
        <w:t xml:space="preserve"> Т.Ф., Гладія С.В., </w:t>
      </w:r>
      <w:proofErr w:type="spellStart"/>
      <w:r w:rsidRPr="004862C1">
        <w:rPr>
          <w:sz w:val="24"/>
          <w:szCs w:val="24"/>
        </w:rPr>
        <w:t>Заріцької</w:t>
      </w:r>
      <w:proofErr w:type="spellEnd"/>
      <w:r w:rsidRPr="004862C1">
        <w:rPr>
          <w:sz w:val="24"/>
          <w:szCs w:val="24"/>
        </w:rPr>
        <w:t xml:space="preserve"> А.О., Козлова А.Г., Лукаша Т.В., </w:t>
      </w:r>
      <w:proofErr w:type="spellStart"/>
      <w:r w:rsidRPr="004862C1">
        <w:rPr>
          <w:sz w:val="24"/>
          <w:szCs w:val="24"/>
        </w:rPr>
        <w:t>Луцюка</w:t>
      </w:r>
      <w:proofErr w:type="spellEnd"/>
      <w:r w:rsidRPr="004862C1">
        <w:rPr>
          <w:sz w:val="24"/>
          <w:szCs w:val="24"/>
        </w:rPr>
        <w:t xml:space="preserve"> П.С., </w:t>
      </w:r>
      <w:proofErr w:type="spellStart"/>
      <w:r w:rsidRPr="004862C1">
        <w:rPr>
          <w:sz w:val="24"/>
          <w:szCs w:val="24"/>
        </w:rPr>
        <w:t>Макарчука</w:t>
      </w:r>
      <w:proofErr w:type="spellEnd"/>
      <w:r w:rsidRPr="004862C1">
        <w:rPr>
          <w:sz w:val="24"/>
          <w:szCs w:val="24"/>
        </w:rPr>
        <w:t xml:space="preserve"> М.А., </w:t>
      </w:r>
      <w:proofErr w:type="spellStart"/>
      <w:r w:rsidRPr="004862C1">
        <w:rPr>
          <w:sz w:val="24"/>
          <w:szCs w:val="24"/>
        </w:rPr>
        <w:t>Мішина</w:t>
      </w:r>
      <w:proofErr w:type="spellEnd"/>
      <w:r w:rsidRPr="004862C1">
        <w:rPr>
          <w:sz w:val="24"/>
          <w:szCs w:val="24"/>
        </w:rPr>
        <w:t xml:space="preserve"> М.І., </w:t>
      </w:r>
      <w:proofErr w:type="spellStart"/>
      <w:r w:rsidRPr="004862C1">
        <w:rPr>
          <w:sz w:val="24"/>
          <w:szCs w:val="24"/>
        </w:rPr>
        <w:t>Прилипка</w:t>
      </w:r>
      <w:proofErr w:type="spellEnd"/>
      <w:r w:rsidRPr="004862C1">
        <w:rPr>
          <w:sz w:val="24"/>
          <w:szCs w:val="24"/>
        </w:rPr>
        <w:t xml:space="preserve"> С.М., Устименко В.Є., Шилової Т.С., </w:t>
      </w:r>
      <w:proofErr w:type="spellStart"/>
      <w:r w:rsidRPr="004862C1">
        <w:rPr>
          <w:sz w:val="24"/>
          <w:szCs w:val="24"/>
        </w:rPr>
        <w:t>Щотки</w:t>
      </w:r>
      <w:proofErr w:type="spellEnd"/>
      <w:r w:rsidRPr="004862C1">
        <w:rPr>
          <w:sz w:val="24"/>
          <w:szCs w:val="24"/>
        </w:rPr>
        <w:t xml:space="preserve"> С.О.,</w:t>
      </w:r>
    </w:p>
    <w:p w:rsidR="00E11769" w:rsidRPr="004862C1" w:rsidRDefault="00981446" w:rsidP="00B03881">
      <w:pPr>
        <w:pStyle w:val="2"/>
        <w:shd w:val="clear" w:color="auto" w:fill="auto"/>
        <w:spacing w:before="0" w:after="279" w:line="240" w:lineRule="auto"/>
        <w:ind w:left="20" w:right="20"/>
        <w:rPr>
          <w:sz w:val="24"/>
          <w:szCs w:val="24"/>
        </w:rPr>
      </w:pPr>
      <w:r w:rsidRPr="004862C1">
        <w:rPr>
          <w:sz w:val="24"/>
          <w:szCs w:val="24"/>
        </w:rPr>
        <w:t>розглянувши питання про внесення змін до складу колегій Вищої кваліфікаційної комісії суддів України (далі - Комісія) для визначення результатів спеціальної перевірки кандидатів на посаду су</w:t>
      </w:r>
      <w:r w:rsidRPr="00B03881">
        <w:rPr>
          <w:rStyle w:val="11"/>
          <w:sz w:val="24"/>
          <w:szCs w:val="24"/>
          <w:u w:val="none"/>
        </w:rPr>
        <w:t>дді</w:t>
      </w:r>
      <w:r w:rsidRPr="004862C1">
        <w:rPr>
          <w:sz w:val="24"/>
          <w:szCs w:val="24"/>
        </w:rPr>
        <w:t xml:space="preserve"> місцевого суду у межах добору, оголошеного Комісією 03 квітня 2017 року,</w:t>
      </w:r>
    </w:p>
    <w:p w:rsidR="00E11769" w:rsidRPr="004862C1" w:rsidRDefault="00981446" w:rsidP="00B03881">
      <w:pPr>
        <w:pStyle w:val="2"/>
        <w:shd w:val="clear" w:color="auto" w:fill="auto"/>
        <w:spacing w:before="0" w:after="273" w:line="240" w:lineRule="auto"/>
        <w:jc w:val="center"/>
        <w:rPr>
          <w:sz w:val="24"/>
          <w:szCs w:val="24"/>
        </w:rPr>
      </w:pPr>
      <w:r w:rsidRPr="004862C1">
        <w:rPr>
          <w:sz w:val="24"/>
          <w:szCs w:val="24"/>
        </w:rPr>
        <w:t>встановила: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>Рішенням Комісії від 03 квітня 2017 року № 28/зп-17 оголошено добір кандидатів на посаду судді місцевого суду.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</w:t>
      </w:r>
      <w:r w:rsidR="005A7780">
        <w:rPr>
          <w:sz w:val="24"/>
          <w:szCs w:val="24"/>
        </w:rPr>
        <w:t>жовтня 2016 року № 81/зп-16 (зі </w:t>
      </w:r>
      <w:r w:rsidRPr="004862C1">
        <w:rPr>
          <w:sz w:val="24"/>
          <w:szCs w:val="24"/>
        </w:rPr>
        <w:t>змінами) (далі - Регламент), Комісія виконує функції та здійснює повноваження у складі колегії з інших питань за рішенням Комісії.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>Підпунктом 2.1.2 розділу II Регламенту встановлено, що колегія, її склад визначаються рішенням Комісії.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 xml:space="preserve">Рішенням Комісії від 02 березня 2018 року № 36/зп-18 сформовано колегії Комісії для визначення результатів спеціальної перевірки кандидатів на посаду судді місцевого суду у межах добору, оголошеного Комісією 03 квітня 2017 року, зокрема, колегію № 3 у складі членів Комісії: </w:t>
      </w:r>
      <w:proofErr w:type="spellStart"/>
      <w:r w:rsidRPr="004862C1">
        <w:rPr>
          <w:sz w:val="24"/>
          <w:szCs w:val="24"/>
        </w:rPr>
        <w:t>Бутенка</w:t>
      </w:r>
      <w:proofErr w:type="spellEnd"/>
      <w:r w:rsidRPr="004862C1">
        <w:rPr>
          <w:sz w:val="24"/>
          <w:szCs w:val="24"/>
        </w:rPr>
        <w:t xml:space="preserve"> В.І., </w:t>
      </w:r>
      <w:proofErr w:type="spellStart"/>
      <w:r w:rsidRPr="004862C1">
        <w:rPr>
          <w:sz w:val="24"/>
          <w:szCs w:val="24"/>
        </w:rPr>
        <w:t>Макарчука</w:t>
      </w:r>
      <w:proofErr w:type="spellEnd"/>
      <w:r w:rsidRPr="004862C1">
        <w:rPr>
          <w:sz w:val="24"/>
          <w:szCs w:val="24"/>
        </w:rPr>
        <w:t xml:space="preserve"> М.А., </w:t>
      </w:r>
      <w:proofErr w:type="spellStart"/>
      <w:r w:rsidRPr="004862C1">
        <w:rPr>
          <w:sz w:val="24"/>
          <w:szCs w:val="24"/>
        </w:rPr>
        <w:t>Мішина</w:t>
      </w:r>
      <w:proofErr w:type="spellEnd"/>
      <w:r w:rsidRPr="004862C1">
        <w:rPr>
          <w:sz w:val="24"/>
          <w:szCs w:val="24"/>
        </w:rPr>
        <w:t xml:space="preserve"> М.І.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>Проведення засідань Комісії у складі колегій з розгляду питання про визначення результатів спеціальної перевірки у межах добору кандидатів на посаду судді місцевого суду, оголошеного Комісією 03 квітня 2017 року, заплановано на 12 червня 2018 року.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 xml:space="preserve">Так, член Комісії </w:t>
      </w:r>
      <w:proofErr w:type="spellStart"/>
      <w:r w:rsidRPr="004862C1">
        <w:rPr>
          <w:sz w:val="24"/>
          <w:szCs w:val="24"/>
        </w:rPr>
        <w:t>Бутенко</w:t>
      </w:r>
      <w:proofErr w:type="spellEnd"/>
      <w:r w:rsidRPr="004862C1">
        <w:rPr>
          <w:sz w:val="24"/>
          <w:szCs w:val="24"/>
        </w:rPr>
        <w:t xml:space="preserve"> В.І. відповідно до наказу Го</w:t>
      </w:r>
      <w:r w:rsidR="005A7780">
        <w:rPr>
          <w:sz w:val="24"/>
          <w:szCs w:val="24"/>
        </w:rPr>
        <w:t>лови Комісії від 04 червня 2018 </w:t>
      </w:r>
      <w:r w:rsidRPr="004862C1">
        <w:rPr>
          <w:sz w:val="24"/>
          <w:szCs w:val="24"/>
        </w:rPr>
        <w:t>року № 110-К/ТМ перебуватиме у відпустці.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4862C1">
        <w:rPr>
          <w:sz w:val="24"/>
          <w:szCs w:val="24"/>
        </w:rPr>
        <w:t xml:space="preserve">З метою забезпечення належної організації роботи колегії Комісії № 3, а саме проведення 12 червня 2018 року засідання щодо розгляду питання про визначення результатів спеціальної перевірки кандидатів на посаду судді місцевого суду у межах добору, оголошеного Комісією 03 квітня 2017 року, Комісія дійшла висновку про необхідність внесення змін до складу колегії Комісії № 3, замінивши члена Комісії </w:t>
      </w:r>
      <w:proofErr w:type="spellStart"/>
      <w:r w:rsidRPr="004862C1">
        <w:rPr>
          <w:sz w:val="24"/>
          <w:szCs w:val="24"/>
        </w:rPr>
        <w:t>Бутенка</w:t>
      </w:r>
      <w:proofErr w:type="spellEnd"/>
      <w:r w:rsidRPr="004862C1">
        <w:rPr>
          <w:sz w:val="24"/>
          <w:szCs w:val="24"/>
        </w:rPr>
        <w:t xml:space="preserve"> Володимира Івановича на члена Комісії Гладія Степана Васильовича.</w:t>
      </w:r>
      <w:r w:rsidRPr="004862C1">
        <w:rPr>
          <w:sz w:val="24"/>
          <w:szCs w:val="24"/>
        </w:rPr>
        <w:br w:type="page"/>
      </w:r>
    </w:p>
    <w:p w:rsidR="00E11769" w:rsidRPr="004862C1" w:rsidRDefault="00981446" w:rsidP="005A7780">
      <w:pPr>
        <w:pStyle w:val="2"/>
        <w:shd w:val="clear" w:color="auto" w:fill="auto"/>
        <w:spacing w:before="0" w:after="238" w:line="230" w:lineRule="exact"/>
        <w:ind w:left="720"/>
        <w:rPr>
          <w:sz w:val="24"/>
          <w:szCs w:val="24"/>
        </w:rPr>
      </w:pPr>
      <w:r w:rsidRPr="004862C1">
        <w:rPr>
          <w:sz w:val="24"/>
          <w:szCs w:val="24"/>
        </w:rPr>
        <w:lastRenderedPageBreak/>
        <w:t>Ураховуючи викладене, керуючись статтями 92, 93, 94 Закону, Регламентом, Комісія</w:t>
      </w:r>
    </w:p>
    <w:p w:rsidR="00E11769" w:rsidRPr="004862C1" w:rsidRDefault="00981446" w:rsidP="005A7780">
      <w:pPr>
        <w:pStyle w:val="2"/>
        <w:shd w:val="clear" w:color="auto" w:fill="auto"/>
        <w:spacing w:before="0" w:after="208" w:line="230" w:lineRule="exact"/>
        <w:jc w:val="center"/>
        <w:rPr>
          <w:sz w:val="24"/>
          <w:szCs w:val="24"/>
        </w:rPr>
      </w:pPr>
      <w:r w:rsidRPr="004862C1">
        <w:rPr>
          <w:sz w:val="24"/>
          <w:szCs w:val="24"/>
        </w:rPr>
        <w:t>вирішила: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20" w:right="40"/>
        <w:rPr>
          <w:sz w:val="24"/>
          <w:szCs w:val="24"/>
        </w:rPr>
      </w:pPr>
      <w:r w:rsidRPr="004862C1">
        <w:rPr>
          <w:sz w:val="24"/>
          <w:szCs w:val="24"/>
        </w:rPr>
        <w:t xml:space="preserve">внести зміни до складу колегії Комісії № 3, сформованої рішенням Комісії від 02 березня 2018 року № 36/зп-18, для визначення результатів спеціальної перевірки кандидатів на посаду судді місцевого суду у межах добору, оголошеного Комісією 03 квітня 2017 року, зокрема: замінити члена Комісії </w:t>
      </w:r>
      <w:proofErr w:type="spellStart"/>
      <w:r w:rsidRPr="004862C1">
        <w:rPr>
          <w:sz w:val="24"/>
          <w:szCs w:val="24"/>
        </w:rPr>
        <w:t>Бутенка</w:t>
      </w:r>
      <w:proofErr w:type="spellEnd"/>
      <w:r w:rsidRPr="004862C1">
        <w:rPr>
          <w:sz w:val="24"/>
          <w:szCs w:val="24"/>
        </w:rPr>
        <w:t xml:space="preserve"> Володимира Івановича на члена Комісії Гладія Степана Васильовича, визначивши такий склад колегії Комісії № 3 для визначення результатів спеціальної перевірки кандидатів на посаду судді місцевого суду у межах добору, оголошеного Комісією 03 квітня 2017 року:</w:t>
      </w:r>
    </w:p>
    <w:p w:rsidR="00E11769" w:rsidRPr="004862C1" w:rsidRDefault="00981446" w:rsidP="005A7780">
      <w:pPr>
        <w:pStyle w:val="2"/>
        <w:shd w:val="clear" w:color="auto" w:fill="auto"/>
        <w:spacing w:before="0" w:line="274" w:lineRule="exact"/>
        <w:ind w:left="720"/>
        <w:rPr>
          <w:sz w:val="24"/>
          <w:szCs w:val="24"/>
        </w:rPr>
      </w:pPr>
      <w:r w:rsidRPr="004862C1">
        <w:rPr>
          <w:sz w:val="24"/>
          <w:szCs w:val="24"/>
        </w:rPr>
        <w:t>Гладій Степан Васильович;</w:t>
      </w:r>
    </w:p>
    <w:p w:rsidR="00E11769" w:rsidRPr="004862C1" w:rsidRDefault="00981446" w:rsidP="005A7780">
      <w:pPr>
        <w:pStyle w:val="2"/>
        <w:shd w:val="clear" w:color="auto" w:fill="auto"/>
        <w:spacing w:before="0" w:after="5" w:line="274" w:lineRule="exact"/>
        <w:ind w:left="720"/>
        <w:rPr>
          <w:sz w:val="24"/>
          <w:szCs w:val="24"/>
        </w:rPr>
      </w:pPr>
      <w:proofErr w:type="spellStart"/>
      <w:r w:rsidRPr="004862C1">
        <w:rPr>
          <w:sz w:val="24"/>
          <w:szCs w:val="24"/>
        </w:rPr>
        <w:t>Макарчук</w:t>
      </w:r>
      <w:proofErr w:type="spellEnd"/>
      <w:r w:rsidRPr="004862C1">
        <w:rPr>
          <w:sz w:val="24"/>
          <w:szCs w:val="24"/>
        </w:rPr>
        <w:t xml:space="preserve"> Михайло Андрійович;</w:t>
      </w:r>
    </w:p>
    <w:p w:rsidR="00DE2A07" w:rsidRPr="004862C1" w:rsidRDefault="00BE7279" w:rsidP="005A7780">
      <w:pPr>
        <w:pStyle w:val="2"/>
        <w:shd w:val="clear" w:color="auto" w:fill="auto"/>
        <w:spacing w:before="0" w:after="5" w:line="274" w:lineRule="exact"/>
        <w:ind w:left="720"/>
        <w:rPr>
          <w:sz w:val="24"/>
          <w:szCs w:val="24"/>
        </w:rPr>
      </w:pPr>
      <w:proofErr w:type="spellStart"/>
      <w:r w:rsidRPr="004862C1">
        <w:rPr>
          <w:sz w:val="24"/>
          <w:szCs w:val="24"/>
        </w:rPr>
        <w:t>Мішин</w:t>
      </w:r>
      <w:proofErr w:type="spellEnd"/>
      <w:r w:rsidRPr="004862C1">
        <w:rPr>
          <w:sz w:val="24"/>
          <w:szCs w:val="24"/>
        </w:rPr>
        <w:t xml:space="preserve"> Микола Іванович.</w:t>
      </w:r>
    </w:p>
    <w:p w:rsidR="00BE7279" w:rsidRPr="004862C1" w:rsidRDefault="00BE7279" w:rsidP="005A7780">
      <w:pPr>
        <w:pStyle w:val="2"/>
        <w:shd w:val="clear" w:color="auto" w:fill="auto"/>
        <w:spacing w:before="0" w:after="5" w:line="274" w:lineRule="exact"/>
        <w:ind w:left="720"/>
        <w:rPr>
          <w:sz w:val="24"/>
          <w:szCs w:val="24"/>
        </w:rPr>
      </w:pPr>
    </w:p>
    <w:p w:rsidR="00BE7279" w:rsidRPr="004862C1" w:rsidRDefault="00BE7279" w:rsidP="005A7780">
      <w:pPr>
        <w:pStyle w:val="2"/>
        <w:shd w:val="clear" w:color="auto" w:fill="auto"/>
        <w:spacing w:before="0" w:after="5" w:line="274" w:lineRule="exact"/>
        <w:ind w:left="720"/>
        <w:rPr>
          <w:sz w:val="24"/>
          <w:szCs w:val="24"/>
        </w:rPr>
      </w:pPr>
    </w:p>
    <w:p w:rsidR="00BE7279" w:rsidRPr="004862C1" w:rsidRDefault="00BE7279" w:rsidP="005A7780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Головуючий</w:t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  <w:t xml:space="preserve">С.Ю. </w:t>
      </w:r>
      <w:proofErr w:type="spellStart"/>
      <w:r w:rsidRPr="004862C1">
        <w:rPr>
          <w:rFonts w:ascii="Times New Roman" w:hAnsi="Times New Roman" w:cs="Times New Roman"/>
        </w:rPr>
        <w:t>Козьяков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Члени Комісії:</w:t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</w:r>
      <w:r w:rsidRPr="004862C1">
        <w:rPr>
          <w:rFonts w:ascii="Times New Roman" w:hAnsi="Times New Roman" w:cs="Times New Roman"/>
        </w:rPr>
        <w:tab/>
        <w:t xml:space="preserve">В.І. </w:t>
      </w:r>
      <w:proofErr w:type="spellStart"/>
      <w:r w:rsidRPr="004862C1">
        <w:rPr>
          <w:rFonts w:ascii="Times New Roman" w:hAnsi="Times New Roman" w:cs="Times New Roman"/>
        </w:rPr>
        <w:t>Бутенко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left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А.В. Василенко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Т.Ф. </w:t>
      </w:r>
      <w:proofErr w:type="spellStart"/>
      <w:r w:rsidRPr="004862C1">
        <w:rPr>
          <w:rFonts w:ascii="Times New Roman" w:hAnsi="Times New Roman" w:cs="Times New Roman"/>
        </w:rPr>
        <w:t>Весельська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С.В. Гладій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А.О. </w:t>
      </w:r>
      <w:proofErr w:type="spellStart"/>
      <w:r w:rsidRPr="004862C1">
        <w:rPr>
          <w:rFonts w:ascii="Times New Roman" w:hAnsi="Times New Roman" w:cs="Times New Roman"/>
        </w:rPr>
        <w:t>Заріцька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А.Г. Козлов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Т.В. Лукаш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П.С. </w:t>
      </w:r>
      <w:proofErr w:type="spellStart"/>
      <w:r w:rsidRPr="004862C1">
        <w:rPr>
          <w:rFonts w:ascii="Times New Roman" w:hAnsi="Times New Roman" w:cs="Times New Roman"/>
        </w:rPr>
        <w:t>Луцюк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М.А. </w:t>
      </w:r>
      <w:proofErr w:type="spellStart"/>
      <w:r w:rsidRPr="004862C1">
        <w:rPr>
          <w:rFonts w:ascii="Times New Roman" w:hAnsi="Times New Roman" w:cs="Times New Roman"/>
        </w:rPr>
        <w:t>Макарчук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М.І. </w:t>
      </w:r>
      <w:proofErr w:type="spellStart"/>
      <w:r w:rsidRPr="004862C1">
        <w:rPr>
          <w:rFonts w:ascii="Times New Roman" w:hAnsi="Times New Roman" w:cs="Times New Roman"/>
        </w:rPr>
        <w:t>Мішин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С.М. </w:t>
      </w:r>
      <w:proofErr w:type="spellStart"/>
      <w:r w:rsidRPr="004862C1">
        <w:rPr>
          <w:rFonts w:ascii="Times New Roman" w:hAnsi="Times New Roman" w:cs="Times New Roman"/>
        </w:rPr>
        <w:t>Прилипко</w:t>
      </w:r>
      <w:proofErr w:type="spellEnd"/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В.Є. Устименко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>Т.С. Шилова</w:t>
      </w:r>
    </w:p>
    <w:p w:rsidR="00BE7279" w:rsidRPr="004862C1" w:rsidRDefault="00BE7279" w:rsidP="005A7780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4862C1">
        <w:rPr>
          <w:rFonts w:ascii="Times New Roman" w:hAnsi="Times New Roman" w:cs="Times New Roman"/>
        </w:rPr>
        <w:t xml:space="preserve">С.О. </w:t>
      </w:r>
      <w:proofErr w:type="spellStart"/>
      <w:r w:rsidRPr="004862C1">
        <w:rPr>
          <w:rFonts w:ascii="Times New Roman" w:hAnsi="Times New Roman" w:cs="Times New Roman"/>
        </w:rPr>
        <w:t>Щотка</w:t>
      </w:r>
      <w:proofErr w:type="spellEnd"/>
    </w:p>
    <w:sectPr w:rsidR="00BE7279" w:rsidRPr="004862C1" w:rsidSect="004862C1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BA" w:rsidRDefault="001413BA">
      <w:r>
        <w:separator/>
      </w:r>
    </w:p>
  </w:endnote>
  <w:endnote w:type="continuationSeparator" w:id="0">
    <w:p w:rsidR="001413BA" w:rsidRDefault="0014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BA" w:rsidRDefault="001413BA"/>
  </w:footnote>
  <w:footnote w:type="continuationSeparator" w:id="0">
    <w:p w:rsidR="001413BA" w:rsidRDefault="001413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873536"/>
      <w:docPartObj>
        <w:docPartGallery w:val="Page Numbers (Top of Page)"/>
        <w:docPartUnique/>
      </w:docPartObj>
    </w:sdtPr>
    <w:sdtEndPr/>
    <w:sdtContent>
      <w:p w:rsidR="00B03881" w:rsidRDefault="00B03881">
        <w:pPr>
          <w:pStyle w:val="aa"/>
          <w:jc w:val="center"/>
        </w:pPr>
      </w:p>
      <w:p w:rsidR="00B03881" w:rsidRDefault="00B03881">
        <w:pPr>
          <w:pStyle w:val="aa"/>
          <w:jc w:val="center"/>
        </w:pPr>
      </w:p>
      <w:p w:rsidR="00B03881" w:rsidRDefault="00B03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638" w:rsidRPr="00150638">
          <w:rPr>
            <w:noProof/>
            <w:lang w:val="ru-RU"/>
          </w:rPr>
          <w:t>2</w:t>
        </w:r>
        <w:r>
          <w:fldChar w:fldCharType="end"/>
        </w:r>
      </w:p>
    </w:sdtContent>
  </w:sdt>
  <w:p w:rsidR="00E11769" w:rsidRDefault="00E11769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1769"/>
    <w:rsid w:val="001413BA"/>
    <w:rsid w:val="00150638"/>
    <w:rsid w:val="004862C1"/>
    <w:rsid w:val="005A7780"/>
    <w:rsid w:val="00981446"/>
    <w:rsid w:val="00B03881"/>
    <w:rsid w:val="00BE7279"/>
    <w:rsid w:val="00DE2A07"/>
    <w:rsid w:val="00E11769"/>
    <w:rsid w:val="00E9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E72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27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0388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3881"/>
    <w:rPr>
      <w:color w:val="000000"/>
    </w:rPr>
  </w:style>
  <w:style w:type="paragraph" w:styleId="ac">
    <w:name w:val="footer"/>
    <w:basedOn w:val="a"/>
    <w:link w:val="ad"/>
    <w:uiPriority w:val="99"/>
    <w:unhideWhenUsed/>
    <w:rsid w:val="00B0388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0388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2020-12-28T08:35:00Z</dcterms:created>
  <dcterms:modified xsi:type="dcterms:W3CDTF">2021-02-04T16:01:00Z</dcterms:modified>
</cp:coreProperties>
</file>