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4E" w:rsidRDefault="00B3694E" w:rsidP="00FB20FB">
      <w:pPr>
        <w:ind w:firstLine="708"/>
        <w:jc w:val="center"/>
        <w:rPr>
          <w:b/>
          <w:sz w:val="27"/>
          <w:szCs w:val="27"/>
          <w:lang w:val="uk-UA"/>
        </w:rPr>
      </w:pP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68743B">
        <w:rPr>
          <w:b/>
          <w:sz w:val="27"/>
          <w:szCs w:val="27"/>
          <w:lang w:val="uk-UA"/>
        </w:rPr>
        <w:t>10.02.2014</w:t>
      </w:r>
      <w:r>
        <w:rPr>
          <w:b/>
          <w:sz w:val="27"/>
          <w:szCs w:val="27"/>
          <w:lang w:val="uk-UA"/>
        </w:rPr>
        <w:t xml:space="preserve"> по </w:t>
      </w:r>
      <w:r w:rsidR="0068743B">
        <w:rPr>
          <w:b/>
          <w:sz w:val="27"/>
          <w:szCs w:val="27"/>
          <w:lang w:val="uk-UA"/>
        </w:rPr>
        <w:t>14.02.2014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68743B">
        <w:rPr>
          <w:sz w:val="27"/>
          <w:szCs w:val="27"/>
          <w:lang w:val="uk-UA"/>
        </w:rPr>
        <w:t>10.02.2014</w:t>
      </w:r>
      <w:r>
        <w:rPr>
          <w:sz w:val="27"/>
          <w:szCs w:val="27"/>
          <w:lang w:val="uk-UA"/>
        </w:rPr>
        <w:t xml:space="preserve"> по </w:t>
      </w:r>
      <w:r w:rsidR="0068743B">
        <w:rPr>
          <w:sz w:val="27"/>
          <w:szCs w:val="27"/>
          <w:lang w:val="uk-UA"/>
        </w:rPr>
        <w:t>14.02.2014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E85311" w:rsidRPr="00BA2E7A">
        <w:rPr>
          <w:b/>
          <w:sz w:val="27"/>
          <w:szCs w:val="27"/>
          <w:lang w:val="uk-UA"/>
        </w:rPr>
        <w:t>2</w:t>
      </w:r>
      <w:r w:rsidR="00A8118A">
        <w:rPr>
          <w:b/>
          <w:sz w:val="27"/>
          <w:szCs w:val="27"/>
          <w:lang w:val="uk-UA"/>
        </w:rPr>
        <w:t>7</w:t>
      </w:r>
      <w:r w:rsidR="00B3694E">
        <w:rPr>
          <w:b/>
          <w:sz w:val="27"/>
          <w:szCs w:val="27"/>
          <w:lang w:val="uk-UA"/>
        </w:rPr>
        <w:t>*</w:t>
      </w:r>
      <w:r>
        <w:rPr>
          <w:sz w:val="27"/>
          <w:szCs w:val="27"/>
          <w:lang w:val="uk-UA"/>
        </w:rPr>
        <w:t xml:space="preserve"> запит</w:t>
      </w:r>
      <w:r w:rsidR="00F2357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E85311">
        <w:rPr>
          <w:rStyle w:val="grame"/>
          <w:b/>
          <w:sz w:val="27"/>
          <w:szCs w:val="27"/>
          <w:lang w:val="uk-UA"/>
        </w:rPr>
        <w:t>21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E85311">
        <w:rPr>
          <w:rStyle w:val="grame"/>
          <w:sz w:val="27"/>
          <w:szCs w:val="27"/>
          <w:lang w:val="uk-UA"/>
        </w:rPr>
        <w:t>15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85311">
        <w:rPr>
          <w:rStyle w:val="grame"/>
          <w:sz w:val="27"/>
          <w:szCs w:val="27"/>
          <w:lang w:val="uk-UA"/>
        </w:rPr>
        <w:t>6</w:t>
      </w:r>
      <w:r>
        <w:rPr>
          <w:rStyle w:val="grame"/>
          <w:sz w:val="27"/>
          <w:szCs w:val="27"/>
          <w:lang w:val="uk-UA"/>
        </w:rPr>
        <w:t>);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E85311">
        <w:rPr>
          <w:rStyle w:val="grame"/>
          <w:b/>
          <w:sz w:val="27"/>
          <w:szCs w:val="27"/>
          <w:lang w:val="uk-UA"/>
        </w:rPr>
        <w:t>6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E85311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85311">
        <w:rPr>
          <w:rStyle w:val="grame"/>
          <w:sz w:val="27"/>
          <w:szCs w:val="27"/>
          <w:lang w:val="uk-UA"/>
        </w:rPr>
        <w:t>3</w:t>
      </w:r>
      <w:r w:rsidR="00A8118A">
        <w:rPr>
          <w:rStyle w:val="grame"/>
          <w:sz w:val="27"/>
          <w:szCs w:val="27"/>
          <w:lang w:val="uk-UA"/>
        </w:rPr>
        <w:t>, факсом – 1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</w:t>
      </w:r>
      <w:r w:rsidR="001C3E0A">
        <w:rPr>
          <w:sz w:val="27"/>
          <w:szCs w:val="27"/>
          <w:lang w:val="uk-UA"/>
        </w:rPr>
        <w:t xml:space="preserve"> </w:t>
      </w:r>
      <w:r w:rsidR="007B15AE">
        <w:rPr>
          <w:sz w:val="27"/>
          <w:szCs w:val="27"/>
          <w:lang w:val="uk-UA"/>
        </w:rPr>
        <w:t>міста Києва (</w:t>
      </w:r>
      <w:r w:rsidR="00E85311">
        <w:rPr>
          <w:b/>
          <w:sz w:val="27"/>
          <w:szCs w:val="27"/>
          <w:lang w:val="uk-UA"/>
        </w:rPr>
        <w:t>8</w:t>
      </w:r>
      <w:r w:rsidR="007B15AE">
        <w:rPr>
          <w:sz w:val="27"/>
          <w:szCs w:val="27"/>
          <w:lang w:val="uk-UA"/>
        </w:rPr>
        <w:t xml:space="preserve"> запитів)</w:t>
      </w:r>
      <w:r>
        <w:rPr>
          <w:sz w:val="27"/>
          <w:szCs w:val="27"/>
          <w:lang w:val="uk-UA"/>
        </w:rPr>
        <w:t>.</w:t>
      </w:r>
    </w:p>
    <w:p w:rsidR="00EC3C9A" w:rsidRPr="00EC3C9A" w:rsidRDefault="00EC3C9A" w:rsidP="00EC3C9A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EC3C9A" w:rsidRPr="00EC3C9A" w:rsidRDefault="00EC3C9A" w:rsidP="00EC3C9A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A3DCC" w:rsidRDefault="00293A9D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державного Реєстру атестованих судових експертів;</w:t>
      </w:r>
    </w:p>
    <w:p w:rsidR="00260A49" w:rsidRDefault="00260A49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наказ Міністерства юстиції від 10 квітня 2012 року № 549/5 «Про затвердження Положення </w:t>
      </w:r>
      <w:r w:rsidRPr="00260A49">
        <w:rPr>
          <w:sz w:val="27"/>
          <w:szCs w:val="27"/>
          <w:lang w:val="uk-UA"/>
        </w:rPr>
        <w:t xml:space="preserve">про районний, районний у місті, міський (міста обласного значення), </w:t>
      </w:r>
      <w:proofErr w:type="spellStart"/>
      <w:r w:rsidRPr="00260A49">
        <w:rPr>
          <w:sz w:val="27"/>
          <w:szCs w:val="27"/>
          <w:lang w:val="uk-UA"/>
        </w:rPr>
        <w:t>міськрайонний</w:t>
      </w:r>
      <w:proofErr w:type="spellEnd"/>
      <w:r w:rsidRPr="00260A49">
        <w:rPr>
          <w:sz w:val="27"/>
          <w:szCs w:val="27"/>
          <w:lang w:val="uk-UA"/>
        </w:rPr>
        <w:t>, міжрайонний відділ державної виконавчої служби</w:t>
      </w:r>
      <w:r>
        <w:rPr>
          <w:sz w:val="27"/>
          <w:szCs w:val="27"/>
          <w:lang w:val="uk-UA"/>
        </w:rPr>
        <w:t>»;</w:t>
      </w:r>
    </w:p>
    <w:p w:rsidR="00527FA7" w:rsidRDefault="00527FA7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27FA7">
        <w:rPr>
          <w:sz w:val="27"/>
          <w:szCs w:val="27"/>
          <w:lang w:val="uk-UA"/>
        </w:rPr>
        <w:t>наказ Міністерства юстиції від 01 квітня 2013 року № 268/7 «Про затвердження складу Громадської ради пр</w:t>
      </w:r>
      <w:r w:rsidR="002F4515">
        <w:rPr>
          <w:sz w:val="27"/>
          <w:szCs w:val="27"/>
          <w:lang w:val="uk-UA"/>
        </w:rPr>
        <w:t>и Міністерстві юстиції України»;</w:t>
      </w:r>
    </w:p>
    <w:p w:rsidR="00EC3C9A" w:rsidRPr="00EC3C9A" w:rsidRDefault="00EC3C9A" w:rsidP="00EC3C9A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260A49" w:rsidRDefault="00260A49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договорів застави квартир та одноквартирних будинків</w:t>
      </w:r>
      <w:r w:rsidR="00527FA7">
        <w:rPr>
          <w:sz w:val="27"/>
          <w:szCs w:val="27"/>
          <w:lang w:val="uk-UA"/>
        </w:rPr>
        <w:t xml:space="preserve"> (з 1998                     по 2005 роки)</w:t>
      </w:r>
      <w:r>
        <w:rPr>
          <w:sz w:val="27"/>
          <w:szCs w:val="27"/>
          <w:lang w:val="uk-UA"/>
        </w:rPr>
        <w:t xml:space="preserve"> та договорів іпотек квартир та житлових будинків</w:t>
      </w:r>
      <w:r w:rsidR="00527FA7">
        <w:rPr>
          <w:sz w:val="27"/>
          <w:szCs w:val="27"/>
          <w:lang w:val="uk-UA"/>
        </w:rPr>
        <w:t xml:space="preserve"> (з 2005                     по 2013 роки)</w:t>
      </w:r>
      <w:r>
        <w:rPr>
          <w:sz w:val="27"/>
          <w:szCs w:val="27"/>
          <w:lang w:val="uk-UA"/>
        </w:rPr>
        <w:t>, посвідчених нотаріусами України</w:t>
      </w:r>
      <w:r w:rsidR="00527FA7">
        <w:rPr>
          <w:sz w:val="27"/>
          <w:szCs w:val="27"/>
          <w:lang w:val="uk-UA"/>
        </w:rPr>
        <w:t xml:space="preserve"> у 1998–2013 роках</w:t>
      </w:r>
      <w:r w:rsidR="007A3DCC">
        <w:rPr>
          <w:sz w:val="27"/>
          <w:szCs w:val="27"/>
          <w:lang w:val="uk-UA"/>
        </w:rPr>
        <w:t>;</w:t>
      </w:r>
    </w:p>
    <w:p w:rsidR="007A3DCC" w:rsidRDefault="00260A49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нормативно-правових актів Міністерства внутрішніх справ, поданих на державну реєстрацію до Міністерства юстиції</w:t>
      </w:r>
      <w:r w:rsidR="002F4515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за 2010–2013 роки</w:t>
      </w:r>
      <w:r w:rsidR="00527FA7">
        <w:rPr>
          <w:sz w:val="27"/>
          <w:szCs w:val="27"/>
          <w:lang w:val="uk-UA"/>
        </w:rPr>
        <w:t xml:space="preserve"> та результати їхньої правової експертизи.</w:t>
      </w:r>
      <w:r w:rsidR="007A3DCC">
        <w:rPr>
          <w:sz w:val="27"/>
          <w:szCs w:val="27"/>
          <w:lang w:val="uk-UA"/>
        </w:rPr>
        <w:t xml:space="preserve"> </w:t>
      </w:r>
    </w:p>
    <w:p w:rsidR="007A3DCC" w:rsidRDefault="007A3DCC" w:rsidP="007A3DCC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E549DF" w:rsidRDefault="00E549DF" w:rsidP="00E549DF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E549DF">
        <w:rPr>
          <w:b/>
          <w:sz w:val="27"/>
          <w:szCs w:val="27"/>
          <w:lang w:val="uk-UA"/>
        </w:rPr>
        <w:t>5</w:t>
      </w:r>
      <w:r w:rsidRPr="00E549DF">
        <w:rPr>
          <w:sz w:val="27"/>
          <w:szCs w:val="27"/>
          <w:lang w:val="uk-UA"/>
        </w:rPr>
        <w:t xml:space="preserve"> запитів або </w:t>
      </w:r>
      <w:r w:rsidRPr="00E549DF">
        <w:rPr>
          <w:b/>
          <w:sz w:val="27"/>
          <w:szCs w:val="27"/>
          <w:lang w:val="uk-UA"/>
        </w:rPr>
        <w:t>20%</w:t>
      </w:r>
      <w:r w:rsidRPr="00E549DF">
        <w:rPr>
          <w:sz w:val="27"/>
          <w:szCs w:val="27"/>
          <w:lang w:val="uk-UA"/>
        </w:rPr>
        <w:t xml:space="preserve"> (з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E549DF">
        <w:rPr>
          <w:sz w:val="27"/>
          <w:szCs w:val="27"/>
          <w:lang w:val="uk-UA"/>
        </w:rPr>
        <w:t>правоосвітньої</w:t>
      </w:r>
      <w:proofErr w:type="spellEnd"/>
      <w:r w:rsidRPr="00E549DF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E549DF">
        <w:rPr>
          <w:b/>
          <w:sz w:val="27"/>
          <w:szCs w:val="27"/>
          <w:lang w:val="uk-UA"/>
        </w:rPr>
        <w:t>4</w:t>
      </w:r>
      <w:r w:rsidRPr="00E549DF">
        <w:rPr>
          <w:sz w:val="27"/>
          <w:szCs w:val="27"/>
          <w:lang w:val="uk-UA"/>
        </w:rPr>
        <w:t xml:space="preserve"> запити або </w:t>
      </w:r>
      <w:r w:rsidRPr="00E549DF">
        <w:rPr>
          <w:b/>
          <w:sz w:val="27"/>
          <w:szCs w:val="27"/>
          <w:lang w:val="uk-UA"/>
        </w:rPr>
        <w:t>16%</w:t>
      </w:r>
      <w:r>
        <w:rPr>
          <w:sz w:val="27"/>
          <w:szCs w:val="27"/>
          <w:lang w:val="uk-UA"/>
        </w:rPr>
        <w:t xml:space="preserve">), </w:t>
      </w:r>
      <w:r w:rsidRPr="00E549DF">
        <w:rPr>
          <w:sz w:val="27"/>
          <w:szCs w:val="27"/>
          <w:lang w:val="uk-UA"/>
        </w:rPr>
        <w:t>Депар</w:t>
      </w:r>
      <w:r>
        <w:rPr>
          <w:sz w:val="27"/>
          <w:szCs w:val="27"/>
          <w:lang w:val="uk-UA"/>
        </w:rPr>
        <w:t xml:space="preserve">таменту нотаріату та банкрутства,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 xml:space="preserve">(по </w:t>
      </w:r>
      <w:r w:rsidRPr="00E549DF">
        <w:rPr>
          <w:b/>
          <w:sz w:val="27"/>
          <w:szCs w:val="27"/>
          <w:lang w:val="uk-UA"/>
        </w:rPr>
        <w:t>3</w:t>
      </w:r>
      <w:r w:rsidRPr="00E549DF">
        <w:rPr>
          <w:sz w:val="27"/>
          <w:szCs w:val="27"/>
          <w:lang w:val="uk-UA"/>
        </w:rPr>
        <w:t xml:space="preserve"> запити або </w:t>
      </w:r>
      <w:r>
        <w:rPr>
          <w:sz w:val="27"/>
          <w:szCs w:val="27"/>
          <w:lang w:val="uk-UA"/>
        </w:rPr>
        <w:t xml:space="preserve">по </w:t>
      </w:r>
      <w:r w:rsidRPr="00E549DF">
        <w:rPr>
          <w:b/>
          <w:sz w:val="27"/>
          <w:szCs w:val="27"/>
          <w:lang w:val="uk-UA"/>
        </w:rPr>
        <w:t>12%</w:t>
      </w:r>
      <w:r>
        <w:rPr>
          <w:sz w:val="27"/>
          <w:szCs w:val="27"/>
          <w:lang w:val="uk-UA"/>
        </w:rPr>
        <w:t xml:space="preserve">), </w:t>
      </w:r>
      <w:r w:rsidRPr="00E549DF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 xml:space="preserve">(по </w:t>
      </w:r>
      <w:r w:rsidRPr="00E549DF">
        <w:rPr>
          <w:b/>
          <w:sz w:val="27"/>
          <w:szCs w:val="27"/>
          <w:lang w:val="uk-UA"/>
        </w:rPr>
        <w:t>2</w:t>
      </w:r>
      <w:r w:rsidRPr="00E549DF">
        <w:rPr>
          <w:sz w:val="27"/>
          <w:szCs w:val="27"/>
          <w:lang w:val="uk-UA"/>
        </w:rPr>
        <w:t xml:space="preserve"> запити або </w:t>
      </w:r>
      <w:r>
        <w:rPr>
          <w:sz w:val="27"/>
          <w:szCs w:val="27"/>
          <w:lang w:val="uk-UA"/>
        </w:rPr>
        <w:t xml:space="preserve">по </w:t>
      </w:r>
      <w:r w:rsidRPr="00E549DF">
        <w:rPr>
          <w:b/>
          <w:sz w:val="27"/>
          <w:szCs w:val="27"/>
          <w:lang w:val="uk-UA"/>
        </w:rPr>
        <w:t>8%</w:t>
      </w:r>
      <w:r>
        <w:rPr>
          <w:sz w:val="27"/>
          <w:szCs w:val="27"/>
          <w:lang w:val="uk-UA"/>
        </w:rPr>
        <w:t xml:space="preserve">), </w:t>
      </w:r>
      <w:r w:rsidRPr="00E549DF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>,</w:t>
      </w:r>
      <w:r w:rsidRPr="00E549DF">
        <w:rPr>
          <w:sz w:val="27"/>
          <w:szCs w:val="27"/>
          <w:lang w:val="uk-UA"/>
        </w:rPr>
        <w:t xml:space="preserve"> 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судової роботи</w:t>
      </w:r>
      <w:r>
        <w:rPr>
          <w:sz w:val="27"/>
          <w:szCs w:val="27"/>
          <w:lang w:val="uk-UA"/>
        </w:rPr>
        <w:t xml:space="preserve">, </w:t>
      </w:r>
      <w:r w:rsidRPr="00E549D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 xml:space="preserve">(по </w:t>
      </w:r>
      <w:r w:rsidRPr="00E549DF">
        <w:rPr>
          <w:b/>
          <w:sz w:val="27"/>
          <w:szCs w:val="27"/>
          <w:lang w:val="uk-UA"/>
        </w:rPr>
        <w:t>1</w:t>
      </w:r>
      <w:r w:rsidRPr="00E549DF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E549DF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E549DF">
        <w:rPr>
          <w:sz w:val="27"/>
          <w:szCs w:val="27"/>
          <w:lang w:val="uk-UA"/>
        </w:rPr>
        <w:t xml:space="preserve"> </w:t>
      </w:r>
      <w:r w:rsidRPr="00E549DF">
        <w:rPr>
          <w:b/>
          <w:sz w:val="27"/>
          <w:szCs w:val="27"/>
          <w:lang w:val="uk-UA"/>
        </w:rPr>
        <w:t>4%</w:t>
      </w:r>
      <w:r>
        <w:rPr>
          <w:sz w:val="27"/>
          <w:szCs w:val="27"/>
          <w:lang w:val="uk-UA"/>
        </w:rPr>
        <w:t xml:space="preserve">). </w:t>
      </w: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FB20FB" w:rsidRDefault="00527FA7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25</w:t>
      </w:r>
      <w:r w:rsidR="00FB20F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="00FB20FB">
        <w:rPr>
          <w:b/>
          <w:sz w:val="27"/>
          <w:szCs w:val="27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652444">
        <w:rPr>
          <w:b/>
          <w:sz w:val="27"/>
          <w:szCs w:val="27"/>
          <w:lang w:val="uk-UA"/>
        </w:rPr>
        <w:t>16</w:t>
      </w:r>
      <w:r>
        <w:rPr>
          <w:b/>
          <w:sz w:val="27"/>
          <w:szCs w:val="27"/>
          <w:lang w:val="uk-UA"/>
        </w:rPr>
        <w:t xml:space="preserve"> запит</w:t>
      </w:r>
      <w:r w:rsidR="003F4B6F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652444">
        <w:rPr>
          <w:b/>
          <w:sz w:val="27"/>
          <w:szCs w:val="27"/>
          <w:lang w:val="uk-UA"/>
        </w:rPr>
        <w:t>64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652444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652444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652444">
        <w:rPr>
          <w:b/>
          <w:sz w:val="27"/>
          <w:szCs w:val="27"/>
          <w:lang w:val="uk-UA"/>
        </w:rPr>
        <w:t>20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ab/>
        <w:t xml:space="preserve">на </w:t>
      </w:r>
      <w:r w:rsidR="00050090">
        <w:rPr>
          <w:b/>
          <w:sz w:val="27"/>
          <w:szCs w:val="27"/>
          <w:lang w:val="uk-UA"/>
        </w:rPr>
        <w:t>1</w:t>
      </w:r>
      <w:r w:rsidR="00652444">
        <w:rPr>
          <w:b/>
          <w:sz w:val="27"/>
          <w:szCs w:val="27"/>
          <w:lang w:val="uk-UA"/>
        </w:rPr>
        <w:t>1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BA0F8A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652444">
        <w:rPr>
          <w:b/>
          <w:sz w:val="27"/>
          <w:szCs w:val="27"/>
          <w:lang w:val="uk-UA"/>
        </w:rPr>
        <w:t>44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652444" w:rsidRPr="00652444" w:rsidRDefault="00652444" w:rsidP="00652444">
      <w:pPr>
        <w:tabs>
          <w:tab w:val="left" w:pos="709"/>
        </w:tabs>
        <w:ind w:firstLine="709"/>
        <w:jc w:val="both"/>
        <w:rPr>
          <w:b/>
          <w:sz w:val="27"/>
          <w:szCs w:val="27"/>
          <w:lang w:val="uk-UA"/>
        </w:rPr>
      </w:pPr>
      <w:r w:rsidRPr="00652444">
        <w:rPr>
          <w:b/>
          <w:sz w:val="27"/>
          <w:szCs w:val="27"/>
          <w:lang w:val="uk-UA"/>
        </w:rPr>
        <w:t>- відмовлено у задоволенні 1 запиту (</w:t>
      </w:r>
      <w:r>
        <w:rPr>
          <w:b/>
          <w:sz w:val="27"/>
          <w:szCs w:val="27"/>
          <w:lang w:val="uk-UA"/>
        </w:rPr>
        <w:t>4</w:t>
      </w:r>
      <w:r w:rsidRPr="00652444">
        <w:rPr>
          <w:b/>
          <w:sz w:val="27"/>
          <w:szCs w:val="27"/>
          <w:lang w:val="uk-UA"/>
        </w:rPr>
        <w:t>%);</w:t>
      </w:r>
    </w:p>
    <w:p w:rsidR="00E549DF" w:rsidRPr="00652444" w:rsidRDefault="00652444" w:rsidP="00652444">
      <w:pPr>
        <w:tabs>
          <w:tab w:val="left" w:pos="709"/>
        </w:tabs>
        <w:ind w:firstLine="709"/>
        <w:jc w:val="both"/>
        <w:rPr>
          <w:b/>
          <w:sz w:val="27"/>
          <w:szCs w:val="27"/>
          <w:lang w:val="uk-UA"/>
        </w:rPr>
      </w:pPr>
      <w:r w:rsidRPr="00652444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>
        <w:rPr>
          <w:b/>
          <w:sz w:val="27"/>
          <w:szCs w:val="27"/>
          <w:lang w:val="uk-UA"/>
        </w:rPr>
        <w:t>4</w:t>
      </w:r>
      <w:r w:rsidRPr="00652444">
        <w:rPr>
          <w:b/>
          <w:sz w:val="27"/>
          <w:szCs w:val="27"/>
          <w:lang w:val="uk-UA"/>
        </w:rPr>
        <w:t>%);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652444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запитів (</w:t>
      </w:r>
      <w:r w:rsidR="00652444">
        <w:rPr>
          <w:b/>
          <w:sz w:val="27"/>
          <w:szCs w:val="27"/>
          <w:lang w:val="uk-UA"/>
        </w:rPr>
        <w:t>28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652444"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</w:t>
      </w:r>
      <w:r w:rsidR="00652444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652444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652444"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(</w:t>
      </w:r>
      <w:r w:rsidR="00652444">
        <w:rPr>
          <w:b/>
          <w:sz w:val="27"/>
          <w:szCs w:val="27"/>
          <w:lang w:val="uk-UA"/>
        </w:rPr>
        <w:t>20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F52D5B" w:rsidRPr="00FB20FB" w:rsidRDefault="00F52D5B" w:rsidP="00804004">
      <w:pPr>
        <w:ind w:firstLine="709"/>
        <w:jc w:val="both"/>
        <w:rPr>
          <w:sz w:val="27"/>
          <w:szCs w:val="27"/>
          <w:lang w:val="uk-UA"/>
        </w:rPr>
      </w:pPr>
    </w:p>
    <w:p w:rsidR="00BB617A" w:rsidRPr="00D829C5" w:rsidRDefault="00BB617A" w:rsidP="00804004">
      <w:pPr>
        <w:ind w:firstLine="709"/>
        <w:jc w:val="both"/>
        <w:rPr>
          <w:sz w:val="27"/>
          <w:szCs w:val="27"/>
        </w:rPr>
      </w:pPr>
    </w:p>
    <w:p w:rsidR="00B3694E" w:rsidRPr="00EC6C74" w:rsidRDefault="00B3694E" w:rsidP="00B3694E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Директор Департаменту </w:t>
      </w:r>
      <w:proofErr w:type="spellStart"/>
      <w:r w:rsidRPr="00EC6C74">
        <w:rPr>
          <w:b/>
          <w:sz w:val="27"/>
          <w:szCs w:val="27"/>
        </w:rPr>
        <w:t>реєстрації</w:t>
      </w:r>
      <w:proofErr w:type="spellEnd"/>
      <w:r w:rsidRPr="00EC6C74">
        <w:rPr>
          <w:b/>
          <w:sz w:val="27"/>
          <w:szCs w:val="27"/>
        </w:rPr>
        <w:t xml:space="preserve"> </w:t>
      </w:r>
    </w:p>
    <w:p w:rsidR="00B3694E" w:rsidRPr="00EC6C74" w:rsidRDefault="00B3694E" w:rsidP="00B3694E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та </w:t>
      </w:r>
      <w:proofErr w:type="spellStart"/>
      <w:r w:rsidRPr="00EC6C74">
        <w:rPr>
          <w:b/>
          <w:sz w:val="27"/>
          <w:szCs w:val="27"/>
        </w:rPr>
        <w:t>систематизації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нормативних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акті</w:t>
      </w:r>
      <w:proofErr w:type="gramStart"/>
      <w:r w:rsidRPr="00EC6C74">
        <w:rPr>
          <w:b/>
          <w:sz w:val="27"/>
          <w:szCs w:val="27"/>
        </w:rPr>
        <w:t>в</w:t>
      </w:r>
      <w:proofErr w:type="spellEnd"/>
      <w:proofErr w:type="gramEnd"/>
      <w:r w:rsidRPr="00EC6C74">
        <w:rPr>
          <w:b/>
          <w:sz w:val="27"/>
          <w:szCs w:val="27"/>
        </w:rPr>
        <w:t>,</w:t>
      </w:r>
    </w:p>
    <w:p w:rsidR="00B3694E" w:rsidRDefault="00B3694E" w:rsidP="00B3694E">
      <w:pPr>
        <w:jc w:val="both"/>
        <w:rPr>
          <w:sz w:val="28"/>
          <w:szCs w:val="28"/>
          <w:lang w:val="uk-UA"/>
        </w:rPr>
      </w:pPr>
      <w:proofErr w:type="spellStart"/>
      <w:r w:rsidRPr="00EC6C74">
        <w:rPr>
          <w:b/>
          <w:sz w:val="27"/>
          <w:szCs w:val="27"/>
        </w:rPr>
        <w:t>правоосвітньої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діяльності</w:t>
      </w:r>
      <w:proofErr w:type="spellEnd"/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Pr="00EC6C74">
        <w:rPr>
          <w:b/>
          <w:sz w:val="27"/>
          <w:szCs w:val="27"/>
        </w:rPr>
        <w:t xml:space="preserve">  Н.А. Железняк</w:t>
      </w:r>
    </w:p>
    <w:p w:rsidR="00BB617A" w:rsidRPr="00BB617A" w:rsidRDefault="00050090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2</w:t>
      </w:r>
      <w:r w:rsidR="00B3694E">
        <w:rPr>
          <w:b/>
          <w:noProof/>
          <w:sz w:val="27"/>
          <w:szCs w:val="27"/>
          <w:lang w:val="uk-UA"/>
        </w:rPr>
        <w:t>7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87281C">
        <w:rPr>
          <w:b/>
          <w:noProof/>
          <w:sz w:val="27"/>
          <w:szCs w:val="27"/>
          <w:lang w:val="uk-UA"/>
        </w:rPr>
        <w:t>2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Default="00B3694E" w:rsidP="00BB617A">
      <w:pPr>
        <w:ind w:firstLine="709"/>
        <w:jc w:val="both"/>
        <w:rPr>
          <w:sz w:val="28"/>
          <w:szCs w:val="28"/>
          <w:lang w:val="uk-UA"/>
        </w:rPr>
      </w:pPr>
    </w:p>
    <w:p w:rsidR="00B3694E" w:rsidRPr="00B3694E" w:rsidRDefault="00B3694E" w:rsidP="00BB617A">
      <w:pPr>
        <w:ind w:firstLine="709"/>
        <w:jc w:val="both"/>
        <w:rPr>
          <w:sz w:val="20"/>
          <w:szCs w:val="20"/>
          <w:lang w:val="uk-UA"/>
        </w:rPr>
      </w:pPr>
      <w:r w:rsidRPr="00B3694E">
        <w:rPr>
          <w:sz w:val="20"/>
          <w:szCs w:val="20"/>
          <w:lang w:val="uk-UA"/>
        </w:rPr>
        <w:t xml:space="preserve">*Управлінню систематизації законодавства Департаменту реєстрації та систематизації нормативних актів, </w:t>
      </w:r>
      <w:proofErr w:type="spellStart"/>
      <w:r w:rsidRPr="00B3694E">
        <w:rPr>
          <w:sz w:val="20"/>
          <w:szCs w:val="20"/>
          <w:lang w:val="uk-UA"/>
        </w:rPr>
        <w:t>правоосвітньої</w:t>
      </w:r>
      <w:proofErr w:type="spellEnd"/>
      <w:r w:rsidRPr="00B3694E">
        <w:rPr>
          <w:sz w:val="20"/>
          <w:szCs w:val="20"/>
          <w:lang w:val="uk-UA"/>
        </w:rPr>
        <w:t xml:space="preserve"> діяльності (далі – Управління систематизації законодавства) Департаментом антикорупційного законодавства та законодавства про правосуддя, Департаментом нотаріату та банкрутства не надано копії відповідей на 2 запити, термін виконання яких закінчився. </w:t>
      </w:r>
    </w:p>
    <w:p w:rsidR="00B3694E" w:rsidRPr="00B3694E" w:rsidRDefault="00B3694E" w:rsidP="00BB617A">
      <w:pPr>
        <w:ind w:firstLine="709"/>
        <w:jc w:val="both"/>
        <w:rPr>
          <w:sz w:val="20"/>
          <w:szCs w:val="20"/>
          <w:lang w:val="uk-UA"/>
        </w:rPr>
      </w:pPr>
      <w:r w:rsidRPr="00B3694E">
        <w:rPr>
          <w:sz w:val="20"/>
          <w:szCs w:val="20"/>
          <w:lang w:val="uk-UA"/>
        </w:rPr>
        <w:t xml:space="preserve">Службовою запискою від 25 лютого 2014 року № 10.2-48/72 Управління систематизації законодавства звернулося до структурних підрозділів з проханням терміново надати копії відповідей на зазначені запити, але станом на 27 лютого 2014 року копії відповідей надано не було. </w:t>
      </w:r>
    </w:p>
    <w:sectPr w:rsidR="00B3694E" w:rsidRPr="00B3694E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8E6" w:rsidRDefault="009A48E6" w:rsidP="00BB617A">
      <w:r>
        <w:separator/>
      </w:r>
    </w:p>
  </w:endnote>
  <w:endnote w:type="continuationSeparator" w:id="0">
    <w:p w:rsidR="009A48E6" w:rsidRDefault="009A48E6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8E6" w:rsidRDefault="009A48E6" w:rsidP="00BB617A">
      <w:r>
        <w:separator/>
      </w:r>
    </w:p>
  </w:footnote>
  <w:footnote w:type="continuationSeparator" w:id="0">
    <w:p w:rsidR="009A48E6" w:rsidRDefault="009A48E6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2539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0A49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3A9D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4515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27FA7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C4C8B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444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43B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48E6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875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694E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2E7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111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3A5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49DF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5311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9745-65E9-4CFC-8E27-B8C28D20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Богдан Гандзюк (RMJ-HP246V2 - b.gandzyuk)</cp:lastModifiedBy>
  <cp:revision>1</cp:revision>
  <cp:lastPrinted>2014-02-27T16:02:00Z</cp:lastPrinted>
  <dcterms:created xsi:type="dcterms:W3CDTF">2014-02-27T13:08:00Z</dcterms:created>
  <dcterms:modified xsi:type="dcterms:W3CDTF">2014-02-27T17:05:00Z</dcterms:modified>
</cp:coreProperties>
</file>