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>Прошу у рубриці «</w:t>
      </w:r>
      <w:r w:rsidRPr="00556081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56081">
        <w:rPr>
          <w:rStyle w:val="atitle"/>
          <w:sz w:val="28"/>
          <w:szCs w:val="28"/>
          <w:lang w:val="uk-UA"/>
        </w:rPr>
        <w:t>»:</w:t>
      </w:r>
    </w:p>
    <w:p w:rsidR="00556081" w:rsidRPr="00556081" w:rsidRDefault="00556081" w:rsidP="00556081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56081" w:rsidRPr="00556081" w:rsidRDefault="00556081" w:rsidP="00556081">
      <w:pPr>
        <w:ind w:firstLine="426"/>
        <w:jc w:val="both"/>
        <w:rPr>
          <w:rStyle w:val="atitle"/>
          <w:b/>
          <w:sz w:val="28"/>
          <w:szCs w:val="28"/>
          <w:lang w:val="uk-UA"/>
        </w:rPr>
      </w:pPr>
      <w:r w:rsidRPr="00556081">
        <w:rPr>
          <w:rStyle w:val="atitle"/>
          <w:sz w:val="28"/>
          <w:szCs w:val="28"/>
          <w:lang w:val="uk-UA"/>
        </w:rPr>
        <w:t xml:space="preserve">у підрубриці </w:t>
      </w:r>
      <w:r w:rsidRPr="00556081">
        <w:rPr>
          <w:rStyle w:val="atitle"/>
          <w:b/>
          <w:sz w:val="28"/>
          <w:szCs w:val="28"/>
          <w:lang w:val="uk-UA"/>
        </w:rPr>
        <w:t xml:space="preserve">«Звіти про </w:t>
      </w:r>
      <w:r w:rsidRPr="00556081">
        <w:rPr>
          <w:b/>
          <w:sz w:val="28"/>
          <w:szCs w:val="28"/>
          <w:lang w:val="uk-UA"/>
        </w:rPr>
        <w:t>розгляд</w:t>
      </w:r>
      <w:r w:rsidRPr="00556081">
        <w:rPr>
          <w:rStyle w:val="atitle"/>
          <w:b/>
          <w:sz w:val="28"/>
          <w:szCs w:val="28"/>
          <w:lang w:val="uk-UA"/>
        </w:rPr>
        <w:t xml:space="preserve"> запитів на отримання інформації/</w:t>
      </w:r>
      <w:r w:rsidRPr="00556081">
        <w:rPr>
          <w:rStyle w:val="atitle"/>
          <w:sz w:val="28"/>
          <w:szCs w:val="28"/>
          <w:lang w:val="uk-UA"/>
        </w:rPr>
        <w:t xml:space="preserve"> </w:t>
      </w:r>
      <w:r w:rsidRPr="00556081">
        <w:rPr>
          <w:rStyle w:val="atitle"/>
          <w:b/>
          <w:sz w:val="28"/>
          <w:szCs w:val="28"/>
          <w:lang w:val="uk-UA"/>
        </w:rPr>
        <w:t>2015 рік»:</w:t>
      </w:r>
    </w:p>
    <w:p w:rsidR="00556081" w:rsidRPr="00556081" w:rsidRDefault="00556081" w:rsidP="00260942">
      <w:pPr>
        <w:ind w:firstLine="426"/>
        <w:rPr>
          <w:b/>
          <w:sz w:val="28"/>
          <w:szCs w:val="28"/>
          <w:lang w:val="uk-UA"/>
        </w:rPr>
      </w:pPr>
      <w:r w:rsidRPr="00556081">
        <w:rPr>
          <w:rStyle w:val="atitle"/>
          <w:b/>
          <w:sz w:val="28"/>
          <w:szCs w:val="28"/>
          <w:lang w:val="uk-UA"/>
        </w:rPr>
        <w:t xml:space="preserve">- </w:t>
      </w:r>
      <w:r w:rsidRPr="00556081">
        <w:rPr>
          <w:rStyle w:val="atitle"/>
          <w:sz w:val="28"/>
          <w:szCs w:val="28"/>
          <w:lang w:val="uk-UA"/>
        </w:rPr>
        <w:t>розмістити</w:t>
      </w:r>
      <w:r w:rsidRPr="00556081">
        <w:rPr>
          <w:rStyle w:val="atitle"/>
          <w:b/>
          <w:sz w:val="28"/>
          <w:szCs w:val="28"/>
          <w:lang w:val="uk-UA"/>
        </w:rPr>
        <w:t xml:space="preserve"> </w:t>
      </w:r>
      <w:r w:rsidRPr="00556081">
        <w:rPr>
          <w:bCs/>
          <w:sz w:val="28"/>
          <w:szCs w:val="28"/>
          <w:lang w:val="uk-UA"/>
        </w:rPr>
        <w:t>позицію</w:t>
      </w:r>
      <w:r w:rsidRPr="00556081">
        <w:rPr>
          <w:b/>
          <w:bCs/>
          <w:sz w:val="28"/>
          <w:szCs w:val="28"/>
          <w:lang w:val="uk-UA"/>
        </w:rPr>
        <w:t xml:space="preserve"> «</w:t>
      </w:r>
      <w:r w:rsidRPr="00556081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6C576E">
        <w:rPr>
          <w:b/>
          <w:sz w:val="28"/>
          <w:szCs w:val="28"/>
        </w:rPr>
        <w:t>21.07.2015</w:t>
      </w:r>
      <w:r w:rsidRPr="00556081">
        <w:rPr>
          <w:b/>
          <w:sz w:val="28"/>
          <w:szCs w:val="28"/>
          <w:lang w:val="uk-UA"/>
        </w:rPr>
        <w:t xml:space="preserve"> по </w:t>
      </w:r>
      <w:r w:rsidR="006C576E">
        <w:rPr>
          <w:b/>
          <w:sz w:val="28"/>
          <w:szCs w:val="28"/>
        </w:rPr>
        <w:t>31.07.2015</w:t>
      </w:r>
      <w:r w:rsidRPr="00556081">
        <w:rPr>
          <w:b/>
          <w:sz w:val="28"/>
          <w:szCs w:val="28"/>
          <w:lang w:val="uk-UA"/>
        </w:rPr>
        <w:t>»</w:t>
      </w:r>
      <w:r w:rsidRPr="00556081">
        <w:rPr>
          <w:sz w:val="28"/>
          <w:szCs w:val="28"/>
          <w:lang w:val="uk-UA"/>
        </w:rPr>
        <w:t xml:space="preserve"> за матеріалами, наданими структурними підрозділами Міністерства юстиції, який зробити гіперпосиланням на таку інформацію:</w:t>
      </w:r>
    </w:p>
    <w:p w:rsidR="000A3506" w:rsidRPr="00556081" w:rsidRDefault="000A3506" w:rsidP="00A96C47">
      <w:pPr>
        <w:ind w:firstLine="426"/>
        <w:jc w:val="both"/>
        <w:rPr>
          <w:rStyle w:val="atitle"/>
          <w:sz w:val="28"/>
          <w:szCs w:val="28"/>
          <w:lang w:val="uk-UA"/>
        </w:rPr>
      </w:pP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Звіт про розгляд запитів на отримання інформації</w:t>
      </w:r>
    </w:p>
    <w:p w:rsidR="005E1C83" w:rsidRPr="00556081" w:rsidRDefault="005E1C83" w:rsidP="00A96C47">
      <w:pPr>
        <w:ind w:firstLine="426"/>
        <w:jc w:val="center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період з </w:t>
      </w:r>
      <w:r w:rsidR="006C576E">
        <w:rPr>
          <w:b/>
          <w:sz w:val="28"/>
          <w:szCs w:val="28"/>
        </w:rPr>
        <w:t>21.07.2015</w:t>
      </w:r>
      <w:r w:rsidR="00033F72" w:rsidRPr="00556081">
        <w:rPr>
          <w:b/>
          <w:sz w:val="28"/>
          <w:szCs w:val="28"/>
          <w:lang w:val="uk-UA"/>
        </w:rPr>
        <w:t xml:space="preserve"> </w:t>
      </w:r>
      <w:r w:rsidRPr="00556081">
        <w:rPr>
          <w:b/>
          <w:sz w:val="28"/>
          <w:szCs w:val="28"/>
          <w:lang w:val="uk-UA"/>
        </w:rPr>
        <w:t xml:space="preserve">по </w:t>
      </w:r>
      <w:r w:rsidR="006C576E">
        <w:rPr>
          <w:b/>
          <w:sz w:val="28"/>
          <w:szCs w:val="28"/>
        </w:rPr>
        <w:t>31.07.2015</w:t>
      </w:r>
    </w:p>
    <w:p w:rsidR="005E1C83" w:rsidRPr="00556081" w:rsidRDefault="005E1C83" w:rsidP="00A96C47">
      <w:pPr>
        <w:spacing w:before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 xml:space="preserve">З </w:t>
      </w:r>
      <w:r w:rsidR="006C576E">
        <w:rPr>
          <w:sz w:val="28"/>
          <w:szCs w:val="28"/>
        </w:rPr>
        <w:t>21.07.2015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по </w:t>
      </w:r>
      <w:r w:rsidR="006C576E">
        <w:rPr>
          <w:sz w:val="28"/>
          <w:szCs w:val="28"/>
          <w:lang w:val="uk-UA"/>
        </w:rPr>
        <w:t>31.07.2015</w:t>
      </w:r>
      <w:r w:rsidR="00033F72" w:rsidRPr="00556081">
        <w:rPr>
          <w:sz w:val="28"/>
          <w:szCs w:val="28"/>
          <w:lang w:val="uk-UA"/>
        </w:rPr>
        <w:t xml:space="preserve"> </w:t>
      </w:r>
      <w:r w:rsidRPr="00556081">
        <w:rPr>
          <w:sz w:val="28"/>
          <w:szCs w:val="28"/>
          <w:lang w:val="uk-UA"/>
        </w:rPr>
        <w:t xml:space="preserve">до Міністерства юстиції надійшло </w:t>
      </w:r>
      <w:r w:rsidR="00E50582" w:rsidRPr="00E50582">
        <w:rPr>
          <w:b/>
          <w:sz w:val="28"/>
          <w:szCs w:val="28"/>
        </w:rPr>
        <w:t>1</w:t>
      </w:r>
      <w:r w:rsidR="006C576E">
        <w:rPr>
          <w:b/>
          <w:sz w:val="28"/>
          <w:szCs w:val="28"/>
          <w:lang w:val="uk-UA"/>
        </w:rPr>
        <w:t>67</w:t>
      </w:r>
      <w:r w:rsidRPr="00556081">
        <w:rPr>
          <w:sz w:val="28"/>
          <w:szCs w:val="28"/>
          <w:lang w:val="uk-UA"/>
        </w:rPr>
        <w:t xml:space="preserve"> запит</w:t>
      </w:r>
      <w:r w:rsidR="00973536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 xml:space="preserve"> на отримання інформації.</w:t>
      </w:r>
    </w:p>
    <w:p w:rsidR="005E1C83" w:rsidRPr="00556081" w:rsidRDefault="005E1C83" w:rsidP="00A96C47">
      <w:pPr>
        <w:spacing w:before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5E1C83" w:rsidRPr="00556081" w:rsidRDefault="005E1C83" w:rsidP="00610F96">
      <w:pPr>
        <w:ind w:right="-41" w:firstLine="426"/>
        <w:jc w:val="both"/>
        <w:rPr>
          <w:rStyle w:val="grame"/>
          <w:b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>від фізичних осіб –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="00973536">
        <w:rPr>
          <w:rStyle w:val="grame"/>
          <w:b/>
          <w:sz w:val="28"/>
          <w:szCs w:val="28"/>
          <w:lang w:val="uk-UA"/>
        </w:rPr>
        <w:t>118</w:t>
      </w:r>
      <w:r w:rsidR="007E418E" w:rsidRPr="00556081">
        <w:rPr>
          <w:rStyle w:val="grame"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973536">
        <w:rPr>
          <w:rStyle w:val="grame"/>
          <w:sz w:val="28"/>
          <w:szCs w:val="28"/>
          <w:lang w:val="uk-UA"/>
        </w:rPr>
        <w:t>79</w:t>
      </w:r>
      <w:r w:rsidRPr="00556081">
        <w:rPr>
          <w:rStyle w:val="grame"/>
          <w:sz w:val="28"/>
          <w:szCs w:val="28"/>
          <w:lang w:val="uk-UA"/>
        </w:rPr>
        <w:t xml:space="preserve">, поштою – </w:t>
      </w:r>
      <w:r w:rsidR="00973536">
        <w:rPr>
          <w:rStyle w:val="grame"/>
          <w:sz w:val="28"/>
          <w:szCs w:val="28"/>
          <w:lang w:val="uk-UA"/>
        </w:rPr>
        <w:t>34</w:t>
      </w:r>
      <w:r w:rsidR="00373E77" w:rsidRPr="00556081">
        <w:rPr>
          <w:rStyle w:val="grame"/>
          <w:sz w:val="28"/>
          <w:szCs w:val="28"/>
          <w:lang w:val="uk-UA"/>
        </w:rPr>
        <w:t>,</w:t>
      </w:r>
      <w:r w:rsidR="00683EF8" w:rsidRPr="00556081">
        <w:rPr>
          <w:rStyle w:val="grame"/>
          <w:sz w:val="28"/>
          <w:szCs w:val="28"/>
        </w:rPr>
        <w:t xml:space="preserve"> </w:t>
      </w:r>
      <w:r w:rsidR="00F31ED0" w:rsidRPr="00556081">
        <w:rPr>
          <w:rStyle w:val="grame"/>
          <w:sz w:val="28"/>
          <w:szCs w:val="28"/>
          <w:lang w:val="uk-UA"/>
        </w:rPr>
        <w:t xml:space="preserve">на особистому прийомі – </w:t>
      </w:r>
      <w:r w:rsidR="00973536">
        <w:rPr>
          <w:rStyle w:val="grame"/>
          <w:sz w:val="28"/>
          <w:szCs w:val="28"/>
          <w:lang w:val="uk-UA"/>
        </w:rPr>
        <w:t>3</w:t>
      </w:r>
      <w:r w:rsidR="00F9504B">
        <w:rPr>
          <w:rStyle w:val="grame"/>
          <w:sz w:val="28"/>
          <w:szCs w:val="28"/>
          <w:lang w:val="uk-UA"/>
        </w:rPr>
        <w:t xml:space="preserve">, факсом – </w:t>
      </w:r>
      <w:r w:rsidR="00973536">
        <w:rPr>
          <w:rStyle w:val="grame"/>
          <w:sz w:val="28"/>
          <w:szCs w:val="28"/>
          <w:lang w:val="uk-UA"/>
        </w:rPr>
        <w:t>2</w:t>
      </w:r>
      <w:r w:rsidRPr="00556081">
        <w:rPr>
          <w:rStyle w:val="grame"/>
          <w:sz w:val="28"/>
          <w:szCs w:val="28"/>
          <w:lang w:val="uk-UA"/>
        </w:rPr>
        <w:t>);</w:t>
      </w:r>
    </w:p>
    <w:p w:rsidR="0067233A" w:rsidRPr="00556081" w:rsidRDefault="005E1C83" w:rsidP="00610F96">
      <w:pPr>
        <w:spacing w:after="120"/>
        <w:ind w:firstLine="426"/>
        <w:jc w:val="both"/>
        <w:rPr>
          <w:rStyle w:val="grame"/>
          <w:sz w:val="28"/>
          <w:szCs w:val="28"/>
          <w:lang w:val="uk-UA"/>
        </w:rPr>
      </w:pPr>
      <w:r w:rsidRPr="00556081">
        <w:rPr>
          <w:rStyle w:val="grame"/>
          <w:sz w:val="28"/>
          <w:szCs w:val="28"/>
          <w:lang w:val="uk-UA"/>
        </w:rPr>
        <w:t xml:space="preserve">від юридичних осіб – </w:t>
      </w:r>
      <w:r w:rsidR="00973536">
        <w:rPr>
          <w:rStyle w:val="grame"/>
          <w:b/>
          <w:sz w:val="28"/>
          <w:szCs w:val="28"/>
          <w:lang w:val="uk-UA"/>
        </w:rPr>
        <w:t>49</w:t>
      </w:r>
      <w:r w:rsidRPr="00556081">
        <w:rPr>
          <w:rStyle w:val="grame"/>
          <w:b/>
          <w:sz w:val="28"/>
          <w:szCs w:val="28"/>
          <w:lang w:val="uk-UA"/>
        </w:rPr>
        <w:t xml:space="preserve"> </w:t>
      </w:r>
      <w:r w:rsidRPr="00556081">
        <w:rPr>
          <w:rStyle w:val="grame"/>
          <w:sz w:val="28"/>
          <w:szCs w:val="28"/>
          <w:lang w:val="uk-UA"/>
        </w:rPr>
        <w:t>(</w:t>
      </w:r>
      <w:r w:rsidR="00E10599" w:rsidRPr="00556081">
        <w:rPr>
          <w:rStyle w:val="grame"/>
          <w:sz w:val="28"/>
          <w:szCs w:val="28"/>
          <w:lang w:val="uk-UA"/>
        </w:rPr>
        <w:t xml:space="preserve">електронною поштою – </w:t>
      </w:r>
      <w:r w:rsidR="00973536">
        <w:rPr>
          <w:rStyle w:val="grame"/>
          <w:sz w:val="28"/>
          <w:szCs w:val="28"/>
          <w:lang w:val="uk-UA"/>
        </w:rPr>
        <w:t>32</w:t>
      </w:r>
      <w:r w:rsidR="007E418E" w:rsidRPr="00556081">
        <w:rPr>
          <w:rStyle w:val="grame"/>
          <w:sz w:val="28"/>
          <w:szCs w:val="28"/>
          <w:lang w:val="uk-UA"/>
        </w:rPr>
        <w:t xml:space="preserve">, </w:t>
      </w:r>
      <w:r w:rsidR="00AF3FA6" w:rsidRPr="00556081">
        <w:rPr>
          <w:rStyle w:val="grame"/>
          <w:sz w:val="28"/>
          <w:szCs w:val="28"/>
          <w:lang w:val="uk-UA"/>
        </w:rPr>
        <w:t>поштою –</w:t>
      </w:r>
      <w:r w:rsidR="0067233A" w:rsidRPr="00556081">
        <w:rPr>
          <w:rStyle w:val="grame"/>
          <w:sz w:val="28"/>
          <w:szCs w:val="28"/>
          <w:lang w:val="uk-UA"/>
        </w:rPr>
        <w:t xml:space="preserve"> </w:t>
      </w:r>
      <w:r w:rsidR="00973536">
        <w:rPr>
          <w:rStyle w:val="grame"/>
          <w:sz w:val="28"/>
          <w:szCs w:val="28"/>
          <w:lang w:val="uk-UA"/>
        </w:rPr>
        <w:t>17</w:t>
      </w:r>
      <w:r w:rsidR="00F9504B" w:rsidRPr="00F9504B">
        <w:rPr>
          <w:rStyle w:val="grame"/>
          <w:sz w:val="28"/>
          <w:szCs w:val="28"/>
        </w:rPr>
        <w:t>)</w:t>
      </w:r>
      <w:r w:rsidRPr="00556081">
        <w:rPr>
          <w:rStyle w:val="grame"/>
          <w:sz w:val="28"/>
          <w:szCs w:val="28"/>
          <w:lang w:val="uk-UA"/>
        </w:rPr>
        <w:t xml:space="preserve">. </w:t>
      </w:r>
    </w:p>
    <w:p w:rsidR="005E1C83" w:rsidRPr="00556081" w:rsidRDefault="005E1C83" w:rsidP="00610F96">
      <w:pPr>
        <w:spacing w:after="120"/>
        <w:ind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Найбільша кількість запитів надійшла з</w:t>
      </w:r>
      <w:r w:rsidR="00D74AA0" w:rsidRPr="00556081">
        <w:rPr>
          <w:sz w:val="28"/>
          <w:szCs w:val="28"/>
          <w:lang w:val="uk-UA"/>
        </w:rPr>
        <w:t xml:space="preserve"> м. Києва</w:t>
      </w:r>
      <w:r w:rsidR="00373E77" w:rsidRPr="00556081">
        <w:rPr>
          <w:sz w:val="28"/>
          <w:szCs w:val="28"/>
          <w:lang w:val="uk-UA"/>
        </w:rPr>
        <w:t xml:space="preserve"> </w:t>
      </w:r>
      <w:r w:rsidR="00D74AA0" w:rsidRPr="00556081">
        <w:rPr>
          <w:sz w:val="28"/>
          <w:szCs w:val="28"/>
          <w:lang w:val="uk-UA"/>
        </w:rPr>
        <w:t>(</w:t>
      </w:r>
      <w:r w:rsidR="00973536">
        <w:rPr>
          <w:b/>
          <w:sz w:val="28"/>
          <w:szCs w:val="28"/>
          <w:lang w:val="uk-UA"/>
        </w:rPr>
        <w:t>27</w:t>
      </w:r>
      <w:r w:rsidR="00732524" w:rsidRPr="00556081">
        <w:rPr>
          <w:sz w:val="28"/>
          <w:szCs w:val="28"/>
          <w:lang w:val="uk-UA"/>
        </w:rPr>
        <w:t xml:space="preserve"> запит</w:t>
      </w:r>
      <w:r w:rsidR="002E5B4F">
        <w:rPr>
          <w:sz w:val="28"/>
          <w:szCs w:val="28"/>
          <w:lang w:val="uk-UA"/>
        </w:rPr>
        <w:t>ів</w:t>
      </w:r>
      <w:r w:rsidR="00D74AA0" w:rsidRPr="00556081">
        <w:rPr>
          <w:sz w:val="28"/>
          <w:szCs w:val="28"/>
          <w:lang w:val="uk-UA"/>
        </w:rPr>
        <w:t xml:space="preserve">) та </w:t>
      </w:r>
      <w:r w:rsidR="00F9504B">
        <w:rPr>
          <w:sz w:val="28"/>
          <w:szCs w:val="28"/>
          <w:lang w:val="uk-UA"/>
        </w:rPr>
        <w:t>Київської</w:t>
      </w:r>
      <w:r w:rsidR="00F31ED0" w:rsidRPr="00556081">
        <w:rPr>
          <w:sz w:val="28"/>
          <w:szCs w:val="28"/>
          <w:lang w:val="uk-UA"/>
        </w:rPr>
        <w:t xml:space="preserve"> області</w:t>
      </w:r>
      <w:r w:rsidR="00373E77" w:rsidRPr="00556081">
        <w:rPr>
          <w:sz w:val="28"/>
          <w:szCs w:val="28"/>
          <w:lang w:val="uk-UA"/>
        </w:rPr>
        <w:t xml:space="preserve"> (</w:t>
      </w:r>
      <w:r w:rsidR="00F9504B">
        <w:rPr>
          <w:b/>
          <w:sz w:val="28"/>
          <w:szCs w:val="28"/>
          <w:lang w:val="uk-UA"/>
        </w:rPr>
        <w:t>1</w:t>
      </w:r>
      <w:r w:rsidR="00973536">
        <w:rPr>
          <w:b/>
          <w:sz w:val="28"/>
          <w:szCs w:val="28"/>
          <w:lang w:val="uk-UA"/>
        </w:rPr>
        <w:t>8</w:t>
      </w:r>
      <w:r w:rsidR="00373E77" w:rsidRPr="00556081">
        <w:rPr>
          <w:sz w:val="28"/>
          <w:szCs w:val="28"/>
          <w:lang w:val="uk-UA"/>
        </w:rPr>
        <w:t xml:space="preserve"> запитів)</w:t>
      </w:r>
      <w:r w:rsidRPr="00556081">
        <w:rPr>
          <w:sz w:val="28"/>
          <w:szCs w:val="28"/>
          <w:lang w:val="uk-UA"/>
        </w:rPr>
        <w:t xml:space="preserve">. </w:t>
      </w:r>
    </w:p>
    <w:p w:rsidR="00D74AA0" w:rsidRPr="00556081" w:rsidRDefault="00D74AA0" w:rsidP="00610F96">
      <w:pPr>
        <w:spacing w:before="120"/>
        <w:ind w:firstLine="426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Запитувані документи та інформація:</w:t>
      </w:r>
    </w:p>
    <w:p w:rsidR="00D74AA0" w:rsidRPr="00556081" w:rsidRDefault="00D74AA0" w:rsidP="00610F96">
      <w:pPr>
        <w:pStyle w:val="a6"/>
        <w:spacing w:before="240"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інформація про:</w:t>
      </w:r>
    </w:p>
    <w:p w:rsidR="00E1439A" w:rsidRDefault="00F674A7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бюджетну програму КПКВК 3601010 «Керівництво та управління у сфері юстиції»;</w:t>
      </w:r>
    </w:p>
    <w:p w:rsidR="00F674A7" w:rsidRDefault="00F674A7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перелік об’єктів перевірок стану правової роботи;</w:t>
      </w:r>
    </w:p>
    <w:p w:rsidR="00F674A7" w:rsidRDefault="00F674A7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кількість посвідчених договорів купівлі-продажу нерухомого майна;</w:t>
      </w:r>
    </w:p>
    <w:p w:rsidR="00F674A7" w:rsidRDefault="00F674A7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керівництво Департаменту державної виконавчої служби Міністерства юстиції України;</w:t>
      </w:r>
    </w:p>
    <w:p w:rsidR="00F674A7" w:rsidRDefault="00F674A7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виділення коштів Головному територіальному управлінню юстиції у Сумській області;</w:t>
      </w:r>
    </w:p>
    <w:p w:rsidR="00F674A7" w:rsidRPr="001A3264" w:rsidRDefault="004C2B2D" w:rsidP="001A3264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40"/>
          <w:spacing w:val="0"/>
          <w:sz w:val="28"/>
          <w:szCs w:val="28"/>
          <w:lang w:val="uk-UA"/>
        </w:rPr>
      </w:pPr>
      <w:r>
        <w:rPr>
          <w:rStyle w:val="FontStyle40"/>
          <w:spacing w:val="0"/>
          <w:sz w:val="28"/>
          <w:szCs w:val="28"/>
          <w:lang w:val="uk-UA"/>
        </w:rPr>
        <w:t>особу судового експерта;</w:t>
      </w:r>
    </w:p>
    <w:p w:rsidR="001A3264" w:rsidRPr="00556081" w:rsidRDefault="001A3264" w:rsidP="0003093C">
      <w:pPr>
        <w:pStyle w:val="a6"/>
        <w:ind w:left="426"/>
        <w:contextualSpacing w:val="0"/>
        <w:jc w:val="both"/>
        <w:rPr>
          <w:rStyle w:val="FontStyle40"/>
          <w:b/>
          <w:spacing w:val="0"/>
          <w:sz w:val="28"/>
          <w:szCs w:val="28"/>
          <w:lang w:val="uk-UA"/>
        </w:rPr>
      </w:pPr>
    </w:p>
    <w:p w:rsidR="00D74AA0" w:rsidRPr="00556081" w:rsidRDefault="00D74AA0" w:rsidP="00610F96">
      <w:pPr>
        <w:pStyle w:val="a6"/>
        <w:spacing w:after="120"/>
        <w:ind w:left="0" w:firstLine="426"/>
        <w:contextualSpacing w:val="0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документи:</w:t>
      </w:r>
    </w:p>
    <w:p w:rsidR="001A3264" w:rsidRDefault="00F674A7" w:rsidP="00F674A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>
        <w:rPr>
          <w:rStyle w:val="FontStyle99"/>
          <w:rFonts w:cstheme="minorBidi"/>
          <w:spacing w:val="0"/>
          <w:sz w:val="28"/>
          <w:szCs w:val="28"/>
          <w:lang w:val="uk-UA"/>
        </w:rPr>
        <w:t>ви</w:t>
      </w:r>
      <w:r w:rsidR="004C2B2D">
        <w:rPr>
          <w:rStyle w:val="FontStyle99"/>
          <w:rFonts w:cstheme="minorBidi"/>
          <w:spacing w:val="0"/>
          <w:sz w:val="28"/>
          <w:szCs w:val="28"/>
          <w:lang w:val="uk-UA"/>
        </w:rPr>
        <w:t>тяг з Реєстру судових експертів;</w:t>
      </w:r>
    </w:p>
    <w:p w:rsidR="004C2B2D" w:rsidRDefault="004C2B2D" w:rsidP="00F674A7">
      <w:pPr>
        <w:pStyle w:val="a6"/>
        <w:numPr>
          <w:ilvl w:val="0"/>
          <w:numId w:val="4"/>
        </w:numPr>
        <w:ind w:left="0" w:firstLine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  <w:r w:rsidRPr="004C2B2D">
        <w:rPr>
          <w:rStyle w:val="FontStyle99"/>
          <w:rFonts w:cstheme="minorBidi"/>
          <w:spacing w:val="0"/>
          <w:sz w:val="28"/>
          <w:szCs w:val="28"/>
          <w:lang w:val="uk-UA"/>
        </w:rPr>
        <w:t>витяг з реєстру щодо «Методики встановлення заподіяння моральної шкоди та методу оцінки розміру компенсації спричинених страждань» (розробник -російський вчений Ерделевський О.М.)</w:t>
      </w:r>
      <w:r>
        <w:rPr>
          <w:rStyle w:val="FontStyle99"/>
          <w:rFonts w:cstheme="minorBidi"/>
          <w:spacing w:val="0"/>
          <w:sz w:val="28"/>
          <w:szCs w:val="28"/>
          <w:lang w:val="uk-UA"/>
        </w:rPr>
        <w:t>.</w:t>
      </w:r>
    </w:p>
    <w:p w:rsidR="004C2B2D" w:rsidRDefault="004C2B2D" w:rsidP="004C2B2D">
      <w:pPr>
        <w:pStyle w:val="a6"/>
        <w:ind w:left="426"/>
        <w:contextualSpacing w:val="0"/>
        <w:jc w:val="both"/>
        <w:rPr>
          <w:rStyle w:val="FontStyle99"/>
          <w:rFonts w:cstheme="minorBidi"/>
          <w:spacing w:val="0"/>
          <w:sz w:val="28"/>
          <w:szCs w:val="28"/>
          <w:lang w:val="uk-UA"/>
        </w:rPr>
      </w:pPr>
    </w:p>
    <w:p w:rsidR="00805123" w:rsidRDefault="005B7DD1" w:rsidP="00610F96">
      <w:pPr>
        <w:pStyle w:val="a6"/>
        <w:spacing w:before="120" w:after="240"/>
        <w:ind w:left="0" w:firstLine="426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723B65" w:rsidRDefault="00D375A3" w:rsidP="00287799">
      <w:pPr>
        <w:ind w:firstLine="426"/>
        <w:jc w:val="both"/>
        <w:rPr>
          <w:sz w:val="28"/>
          <w:szCs w:val="28"/>
          <w:lang w:val="uk-UA" w:eastAsia="uk-UA"/>
        </w:rPr>
      </w:pP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державної реєстрації </w:t>
      </w:r>
      <w:r>
        <w:rPr>
          <w:sz w:val="28"/>
          <w:szCs w:val="28"/>
          <w:lang w:val="uk-UA" w:eastAsia="uk-UA"/>
        </w:rPr>
        <w:t>(</w:t>
      </w:r>
      <w:r w:rsidRPr="00723B65">
        <w:rPr>
          <w:b/>
          <w:sz w:val="28"/>
          <w:szCs w:val="28"/>
          <w:lang w:val="uk-UA" w:eastAsia="uk-UA"/>
        </w:rPr>
        <w:t>47</w:t>
      </w:r>
      <w:r w:rsidRPr="00D375A3">
        <w:rPr>
          <w:sz w:val="28"/>
          <w:szCs w:val="28"/>
          <w:lang w:val="uk-UA" w:eastAsia="uk-UA"/>
        </w:rPr>
        <w:t xml:space="preserve"> запитів або </w:t>
      </w:r>
      <w:r w:rsidRPr="00723B65">
        <w:rPr>
          <w:b/>
          <w:sz w:val="28"/>
          <w:szCs w:val="28"/>
          <w:lang w:val="uk-UA" w:eastAsia="uk-UA"/>
        </w:rPr>
        <w:t>28%</w:t>
      </w:r>
      <w:r>
        <w:rPr>
          <w:sz w:val="28"/>
          <w:szCs w:val="28"/>
          <w:lang w:val="uk-UA" w:eastAsia="uk-UA"/>
        </w:rPr>
        <w:t xml:space="preserve">),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організаційного забезпечення та контролю </w:t>
      </w:r>
      <w:r>
        <w:rPr>
          <w:sz w:val="28"/>
          <w:szCs w:val="28"/>
          <w:lang w:val="uk-UA" w:eastAsia="uk-UA"/>
        </w:rPr>
        <w:t>(</w:t>
      </w:r>
      <w:r w:rsidRPr="00723B65">
        <w:rPr>
          <w:b/>
          <w:sz w:val="28"/>
          <w:szCs w:val="28"/>
          <w:lang w:val="uk-UA" w:eastAsia="uk-UA"/>
        </w:rPr>
        <w:t>35</w:t>
      </w:r>
      <w:r w:rsidRPr="00D375A3">
        <w:rPr>
          <w:sz w:val="28"/>
          <w:szCs w:val="28"/>
          <w:lang w:val="uk-UA" w:eastAsia="uk-UA"/>
        </w:rPr>
        <w:t xml:space="preserve"> запитів або </w:t>
      </w:r>
      <w:r w:rsidRPr="00723B65">
        <w:rPr>
          <w:b/>
          <w:sz w:val="28"/>
          <w:szCs w:val="28"/>
          <w:lang w:val="uk-UA" w:eastAsia="uk-UA"/>
        </w:rPr>
        <w:t>21%</w:t>
      </w:r>
      <w:r>
        <w:rPr>
          <w:sz w:val="28"/>
          <w:szCs w:val="28"/>
          <w:lang w:val="uk-UA" w:eastAsia="uk-UA"/>
        </w:rPr>
        <w:t xml:space="preserve">, </w:t>
      </w:r>
      <w:r w:rsidRPr="00D375A3">
        <w:rPr>
          <w:sz w:val="28"/>
          <w:szCs w:val="28"/>
          <w:lang w:val="uk-UA" w:eastAsia="uk-UA"/>
        </w:rPr>
        <w:t>всі запити надіслано за належністю до інших розпорядників інформації)</w:t>
      </w:r>
      <w:r>
        <w:rPr>
          <w:sz w:val="28"/>
          <w:szCs w:val="28"/>
          <w:lang w:val="uk-UA" w:eastAsia="uk-UA"/>
        </w:rPr>
        <w:t xml:space="preserve">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з питань банкрутства </w:t>
      </w:r>
      <w:r>
        <w:rPr>
          <w:sz w:val="28"/>
          <w:szCs w:val="28"/>
          <w:lang w:val="uk-UA" w:eastAsia="uk-UA"/>
        </w:rPr>
        <w:t>(</w:t>
      </w:r>
      <w:r w:rsidRPr="00723B65">
        <w:rPr>
          <w:b/>
          <w:sz w:val="28"/>
          <w:szCs w:val="28"/>
          <w:lang w:val="uk-UA" w:eastAsia="uk-UA"/>
        </w:rPr>
        <w:t>19</w:t>
      </w:r>
      <w:r w:rsidRPr="00D375A3">
        <w:rPr>
          <w:sz w:val="28"/>
          <w:szCs w:val="28"/>
          <w:lang w:val="uk-UA" w:eastAsia="uk-UA"/>
        </w:rPr>
        <w:t xml:space="preserve"> запитів або </w:t>
      </w:r>
      <w:r w:rsidRPr="00723B65">
        <w:rPr>
          <w:b/>
          <w:sz w:val="28"/>
          <w:szCs w:val="28"/>
          <w:lang w:val="uk-UA" w:eastAsia="uk-UA"/>
        </w:rPr>
        <w:t>11,4%</w:t>
      </w:r>
      <w:r>
        <w:rPr>
          <w:sz w:val="28"/>
          <w:szCs w:val="28"/>
          <w:lang w:val="uk-UA" w:eastAsia="uk-UA"/>
        </w:rPr>
        <w:t xml:space="preserve">),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державної виконавчої служби </w:t>
      </w:r>
      <w:r>
        <w:rPr>
          <w:sz w:val="28"/>
          <w:szCs w:val="28"/>
          <w:lang w:val="uk-UA" w:eastAsia="uk-UA"/>
        </w:rPr>
        <w:t>(</w:t>
      </w:r>
      <w:r w:rsidRPr="00723B65">
        <w:rPr>
          <w:b/>
          <w:sz w:val="28"/>
          <w:szCs w:val="28"/>
          <w:lang w:val="uk-UA" w:eastAsia="uk-UA"/>
        </w:rPr>
        <w:t>17</w:t>
      </w:r>
      <w:r w:rsidRPr="00D375A3">
        <w:rPr>
          <w:sz w:val="28"/>
          <w:szCs w:val="28"/>
          <w:lang w:val="uk-UA" w:eastAsia="uk-UA"/>
        </w:rPr>
        <w:t xml:space="preserve"> запитів або </w:t>
      </w:r>
      <w:r w:rsidRPr="00723B65">
        <w:rPr>
          <w:b/>
          <w:sz w:val="28"/>
          <w:szCs w:val="28"/>
          <w:lang w:val="uk-UA" w:eastAsia="uk-UA"/>
        </w:rPr>
        <w:t>10,2%</w:t>
      </w:r>
      <w:r>
        <w:rPr>
          <w:sz w:val="28"/>
          <w:szCs w:val="28"/>
          <w:lang w:val="uk-UA" w:eastAsia="uk-UA"/>
        </w:rPr>
        <w:t xml:space="preserve">),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реєстрації та систематизації нормативних актів, правоосвітньої діяльності </w:t>
      </w:r>
      <w:r>
        <w:rPr>
          <w:sz w:val="28"/>
          <w:szCs w:val="28"/>
          <w:lang w:val="uk-UA" w:eastAsia="uk-UA"/>
        </w:rPr>
        <w:t>(</w:t>
      </w:r>
      <w:r w:rsidRPr="00723B65">
        <w:rPr>
          <w:b/>
          <w:sz w:val="28"/>
          <w:szCs w:val="28"/>
          <w:lang w:val="uk-UA" w:eastAsia="uk-UA"/>
        </w:rPr>
        <w:t>11</w:t>
      </w:r>
      <w:r w:rsidRPr="00D375A3">
        <w:rPr>
          <w:sz w:val="28"/>
          <w:szCs w:val="28"/>
          <w:lang w:val="uk-UA" w:eastAsia="uk-UA"/>
        </w:rPr>
        <w:t xml:space="preserve"> запитів або </w:t>
      </w:r>
      <w:r w:rsidRPr="00723B65">
        <w:rPr>
          <w:b/>
          <w:sz w:val="28"/>
          <w:szCs w:val="28"/>
          <w:lang w:val="uk-UA" w:eastAsia="uk-UA"/>
        </w:rPr>
        <w:t>6,6%</w:t>
      </w:r>
      <w:r>
        <w:rPr>
          <w:sz w:val="28"/>
          <w:szCs w:val="28"/>
          <w:lang w:val="uk-UA" w:eastAsia="uk-UA"/>
        </w:rPr>
        <w:t xml:space="preserve">), </w:t>
      </w:r>
      <w:r w:rsidRPr="00D375A3">
        <w:rPr>
          <w:sz w:val="28"/>
          <w:szCs w:val="28"/>
          <w:lang w:val="uk-UA" w:eastAsia="uk-UA"/>
        </w:rPr>
        <w:lastRenderedPageBreak/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антикорупційного законодавства та з питань юстиції і безпеки</w:t>
      </w:r>
      <w:r w:rsidR="006623AF">
        <w:rPr>
          <w:sz w:val="28"/>
          <w:szCs w:val="28"/>
          <w:lang w:val="uk-UA" w:eastAsia="uk-UA"/>
        </w:rPr>
        <w:t xml:space="preserve"> (</w:t>
      </w:r>
      <w:r w:rsidR="006623AF" w:rsidRPr="006623AF">
        <w:rPr>
          <w:b/>
          <w:sz w:val="28"/>
          <w:szCs w:val="28"/>
          <w:lang w:val="uk-UA" w:eastAsia="uk-UA"/>
        </w:rPr>
        <w:t>10</w:t>
      </w:r>
      <w:r w:rsidR="006623AF">
        <w:rPr>
          <w:sz w:val="28"/>
          <w:szCs w:val="28"/>
          <w:lang w:val="uk-UA" w:eastAsia="uk-UA"/>
        </w:rPr>
        <w:t xml:space="preserve"> запитів або </w:t>
      </w:r>
      <w:r w:rsidR="006623AF" w:rsidRPr="006623AF">
        <w:rPr>
          <w:b/>
          <w:sz w:val="28"/>
          <w:szCs w:val="28"/>
          <w:lang w:val="uk-UA" w:eastAsia="uk-UA"/>
        </w:rPr>
        <w:t>6%</w:t>
      </w:r>
      <w:r w:rsidR="006623AF">
        <w:rPr>
          <w:sz w:val="28"/>
          <w:szCs w:val="28"/>
          <w:lang w:val="uk-UA" w:eastAsia="uk-UA"/>
        </w:rPr>
        <w:t>)</w:t>
      </w:r>
      <w:r>
        <w:rPr>
          <w:sz w:val="28"/>
          <w:szCs w:val="28"/>
          <w:lang w:val="uk-UA" w:eastAsia="uk-UA"/>
        </w:rPr>
        <w:t xml:space="preserve">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судової роботи та експертного забезпечення правосуддя </w:t>
      </w:r>
      <w:r>
        <w:rPr>
          <w:sz w:val="28"/>
          <w:szCs w:val="28"/>
          <w:lang w:val="uk-UA" w:eastAsia="uk-UA"/>
        </w:rPr>
        <w:t>(</w:t>
      </w:r>
      <w:r w:rsidRPr="00D375A3">
        <w:rPr>
          <w:b/>
          <w:sz w:val="28"/>
          <w:szCs w:val="28"/>
          <w:lang w:val="uk-UA" w:eastAsia="uk-UA"/>
        </w:rPr>
        <w:t>6</w:t>
      </w:r>
      <w:r w:rsidRPr="00D375A3">
        <w:rPr>
          <w:sz w:val="28"/>
          <w:szCs w:val="28"/>
          <w:lang w:val="uk-UA" w:eastAsia="uk-UA"/>
        </w:rPr>
        <w:t xml:space="preserve"> запитів або</w:t>
      </w:r>
      <w:r>
        <w:rPr>
          <w:sz w:val="28"/>
          <w:szCs w:val="28"/>
          <w:lang w:val="uk-UA" w:eastAsia="uk-UA"/>
        </w:rPr>
        <w:t xml:space="preserve"> </w:t>
      </w:r>
      <w:r w:rsidRPr="00723B65">
        <w:rPr>
          <w:b/>
          <w:sz w:val="28"/>
          <w:szCs w:val="28"/>
          <w:lang w:val="uk-UA" w:eastAsia="uk-UA"/>
        </w:rPr>
        <w:t>3,6%</w:t>
      </w:r>
      <w:r>
        <w:rPr>
          <w:sz w:val="28"/>
          <w:szCs w:val="28"/>
          <w:lang w:val="uk-UA" w:eastAsia="uk-UA"/>
        </w:rPr>
        <w:t xml:space="preserve">),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фінансового забезпечення та бухгалтерського обліку </w:t>
      </w:r>
      <w:r w:rsidR="00723B65">
        <w:rPr>
          <w:sz w:val="28"/>
          <w:szCs w:val="28"/>
          <w:lang w:val="uk-UA" w:eastAsia="uk-UA"/>
        </w:rPr>
        <w:t>(</w:t>
      </w:r>
      <w:r w:rsidRPr="00723B65">
        <w:rPr>
          <w:b/>
          <w:sz w:val="28"/>
          <w:szCs w:val="28"/>
          <w:lang w:val="uk-UA" w:eastAsia="uk-UA"/>
        </w:rPr>
        <w:t>5</w:t>
      </w:r>
      <w:r w:rsidRPr="00D375A3">
        <w:rPr>
          <w:sz w:val="28"/>
          <w:szCs w:val="28"/>
          <w:lang w:val="uk-UA" w:eastAsia="uk-UA"/>
        </w:rPr>
        <w:t xml:space="preserve"> запит</w:t>
      </w:r>
      <w:r w:rsidR="00287799">
        <w:rPr>
          <w:sz w:val="28"/>
          <w:szCs w:val="28"/>
          <w:lang w:val="uk-UA" w:eastAsia="uk-UA"/>
        </w:rPr>
        <w:t>ів</w:t>
      </w:r>
      <w:r w:rsidRPr="00D375A3">
        <w:rPr>
          <w:sz w:val="28"/>
          <w:szCs w:val="28"/>
          <w:lang w:val="uk-UA" w:eastAsia="uk-UA"/>
        </w:rPr>
        <w:t xml:space="preserve"> або </w:t>
      </w:r>
      <w:r w:rsidRPr="00723B65">
        <w:rPr>
          <w:b/>
          <w:sz w:val="28"/>
          <w:szCs w:val="28"/>
          <w:lang w:val="uk-UA" w:eastAsia="uk-UA"/>
        </w:rPr>
        <w:t>3%</w:t>
      </w:r>
      <w:r w:rsidR="00723B65">
        <w:rPr>
          <w:sz w:val="28"/>
          <w:szCs w:val="28"/>
          <w:lang w:val="uk-UA" w:eastAsia="uk-UA"/>
        </w:rPr>
        <w:t xml:space="preserve">),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кадрової роботи та державної служби</w:t>
      </w:r>
      <w:r w:rsidR="00723B65">
        <w:rPr>
          <w:sz w:val="28"/>
          <w:szCs w:val="28"/>
          <w:lang w:val="uk-UA" w:eastAsia="uk-UA"/>
        </w:rPr>
        <w:t>,</w:t>
      </w:r>
      <w:r w:rsidR="00287799">
        <w:rPr>
          <w:sz w:val="28"/>
          <w:szCs w:val="28"/>
          <w:lang w:val="uk-UA" w:eastAsia="uk-UA"/>
        </w:rPr>
        <w:t xml:space="preserve">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нотаріату та фінансового моніторингу </w:t>
      </w:r>
      <w:r w:rsidR="00723B65">
        <w:rPr>
          <w:sz w:val="28"/>
          <w:szCs w:val="28"/>
          <w:lang w:val="uk-UA" w:eastAsia="uk-UA"/>
        </w:rPr>
        <w:t xml:space="preserve">(по </w:t>
      </w:r>
      <w:r w:rsidRPr="00723B65">
        <w:rPr>
          <w:b/>
          <w:sz w:val="28"/>
          <w:szCs w:val="28"/>
          <w:lang w:val="uk-UA" w:eastAsia="uk-UA"/>
        </w:rPr>
        <w:t>4</w:t>
      </w:r>
      <w:r w:rsidRPr="00D375A3">
        <w:rPr>
          <w:sz w:val="28"/>
          <w:szCs w:val="28"/>
          <w:lang w:val="uk-UA" w:eastAsia="uk-UA"/>
        </w:rPr>
        <w:t xml:space="preserve"> запити або </w:t>
      </w:r>
      <w:r w:rsidR="00723B65">
        <w:rPr>
          <w:sz w:val="28"/>
          <w:szCs w:val="28"/>
          <w:lang w:val="uk-UA" w:eastAsia="uk-UA"/>
        </w:rPr>
        <w:t xml:space="preserve">по </w:t>
      </w:r>
      <w:r w:rsidRPr="00723B65">
        <w:rPr>
          <w:b/>
          <w:sz w:val="28"/>
          <w:szCs w:val="28"/>
          <w:lang w:val="uk-UA" w:eastAsia="uk-UA"/>
        </w:rPr>
        <w:t>2,4%</w:t>
      </w:r>
      <w:r w:rsidR="00723B65">
        <w:rPr>
          <w:sz w:val="28"/>
          <w:szCs w:val="28"/>
          <w:lang w:val="uk-UA" w:eastAsia="uk-UA"/>
        </w:rPr>
        <w:t>),</w:t>
      </w:r>
      <w:r w:rsidR="00287799">
        <w:rPr>
          <w:sz w:val="28"/>
          <w:szCs w:val="28"/>
          <w:lang w:val="uk-UA" w:eastAsia="uk-UA"/>
        </w:rPr>
        <w:t xml:space="preserve">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цивільного, фінансового законодавства та законодавства з питань земельних відносин</w:t>
      </w:r>
      <w:r w:rsidR="00723B65">
        <w:rPr>
          <w:sz w:val="28"/>
          <w:szCs w:val="28"/>
          <w:lang w:val="uk-UA" w:eastAsia="uk-UA"/>
        </w:rPr>
        <w:t xml:space="preserve">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взаємодії з органами влади та інформаційно-аналітичної роботи</w:t>
      </w:r>
      <w:r w:rsidR="00723B65">
        <w:rPr>
          <w:sz w:val="28"/>
          <w:szCs w:val="28"/>
          <w:lang w:val="uk-UA" w:eastAsia="uk-UA"/>
        </w:rPr>
        <w:t xml:space="preserve">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="00723B65">
        <w:rPr>
          <w:sz w:val="28"/>
          <w:szCs w:val="28"/>
          <w:lang w:val="uk-UA" w:eastAsia="uk-UA"/>
        </w:rPr>
        <w:t xml:space="preserve"> з питань люстрації, </w:t>
      </w:r>
      <w:r w:rsidRPr="00D375A3">
        <w:rPr>
          <w:sz w:val="28"/>
          <w:szCs w:val="28"/>
          <w:lang w:val="uk-UA" w:eastAsia="uk-UA"/>
        </w:rPr>
        <w:t>Департамент</w:t>
      </w:r>
      <w:r>
        <w:rPr>
          <w:sz w:val="28"/>
          <w:szCs w:val="28"/>
          <w:lang w:val="uk-UA" w:eastAsia="uk-UA"/>
        </w:rPr>
        <w:t>у</w:t>
      </w:r>
      <w:r w:rsidRPr="00D375A3">
        <w:rPr>
          <w:sz w:val="28"/>
          <w:szCs w:val="28"/>
          <w:lang w:val="uk-UA" w:eastAsia="uk-UA"/>
        </w:rPr>
        <w:t xml:space="preserve"> конституційного, адміністративного та соціального законодавства </w:t>
      </w:r>
      <w:r w:rsidR="00723B65">
        <w:rPr>
          <w:sz w:val="28"/>
          <w:szCs w:val="28"/>
          <w:lang w:val="uk-UA" w:eastAsia="uk-UA"/>
        </w:rPr>
        <w:t xml:space="preserve">(по </w:t>
      </w:r>
      <w:r w:rsidRPr="00723B65">
        <w:rPr>
          <w:b/>
          <w:sz w:val="28"/>
          <w:szCs w:val="28"/>
          <w:lang w:val="uk-UA" w:eastAsia="uk-UA"/>
        </w:rPr>
        <w:t>2</w:t>
      </w:r>
      <w:r w:rsidRPr="00D375A3">
        <w:rPr>
          <w:sz w:val="28"/>
          <w:szCs w:val="28"/>
          <w:lang w:val="uk-UA" w:eastAsia="uk-UA"/>
        </w:rPr>
        <w:t xml:space="preserve"> запити або</w:t>
      </w:r>
      <w:r w:rsidR="00723B65">
        <w:rPr>
          <w:sz w:val="28"/>
          <w:szCs w:val="28"/>
          <w:lang w:val="uk-UA" w:eastAsia="uk-UA"/>
        </w:rPr>
        <w:t xml:space="preserve"> по</w:t>
      </w:r>
      <w:r w:rsidRPr="00D375A3">
        <w:rPr>
          <w:sz w:val="28"/>
          <w:szCs w:val="28"/>
          <w:lang w:val="uk-UA" w:eastAsia="uk-UA"/>
        </w:rPr>
        <w:t xml:space="preserve"> </w:t>
      </w:r>
      <w:r w:rsidRPr="00723B65">
        <w:rPr>
          <w:b/>
          <w:sz w:val="28"/>
          <w:szCs w:val="28"/>
          <w:lang w:val="uk-UA" w:eastAsia="uk-UA"/>
        </w:rPr>
        <w:t>1,2%</w:t>
      </w:r>
      <w:r w:rsidR="00723B65">
        <w:rPr>
          <w:sz w:val="28"/>
          <w:szCs w:val="28"/>
          <w:lang w:val="uk-UA" w:eastAsia="uk-UA"/>
        </w:rPr>
        <w:t xml:space="preserve">), </w:t>
      </w:r>
      <w:r w:rsidRPr="00D375A3">
        <w:rPr>
          <w:sz w:val="28"/>
          <w:szCs w:val="28"/>
          <w:lang w:val="uk-UA" w:eastAsia="uk-UA"/>
        </w:rPr>
        <w:t xml:space="preserve">Управління функціонування центрального засвідчувального органу </w:t>
      </w:r>
      <w:r w:rsidR="00723B65">
        <w:rPr>
          <w:sz w:val="28"/>
          <w:szCs w:val="28"/>
          <w:lang w:val="uk-UA" w:eastAsia="uk-UA"/>
        </w:rPr>
        <w:t>(</w:t>
      </w:r>
      <w:r w:rsidRPr="00723B65">
        <w:rPr>
          <w:b/>
          <w:sz w:val="28"/>
          <w:szCs w:val="28"/>
          <w:lang w:val="uk-UA" w:eastAsia="uk-UA"/>
        </w:rPr>
        <w:t>1</w:t>
      </w:r>
      <w:r w:rsidRPr="00D375A3">
        <w:rPr>
          <w:sz w:val="28"/>
          <w:szCs w:val="28"/>
          <w:lang w:val="uk-UA" w:eastAsia="uk-UA"/>
        </w:rPr>
        <w:t xml:space="preserve"> запит або </w:t>
      </w:r>
      <w:r w:rsidRPr="00723B65">
        <w:rPr>
          <w:b/>
          <w:sz w:val="28"/>
          <w:szCs w:val="28"/>
          <w:lang w:val="uk-UA" w:eastAsia="uk-UA"/>
        </w:rPr>
        <w:t>0,6%</w:t>
      </w:r>
      <w:r w:rsidR="00723B65">
        <w:rPr>
          <w:sz w:val="28"/>
          <w:szCs w:val="28"/>
          <w:lang w:val="uk-UA" w:eastAsia="uk-UA"/>
        </w:rPr>
        <w:t xml:space="preserve">). </w:t>
      </w:r>
    </w:p>
    <w:p w:rsidR="0061180D" w:rsidRPr="00556081" w:rsidRDefault="006623AF" w:rsidP="00D375A3">
      <w:pPr>
        <w:jc w:val="both"/>
        <w:rPr>
          <w:sz w:val="28"/>
          <w:szCs w:val="28"/>
          <w:lang w:val="uk-UA" w:eastAsia="uk-UA"/>
        </w:rPr>
      </w:pPr>
      <w:r w:rsidRPr="006623AF"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5052695" cy="861822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B7DD1" w:rsidRPr="00556081" w:rsidRDefault="001A3264" w:rsidP="00610F9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9826C6">
        <w:rPr>
          <w:b/>
          <w:sz w:val="28"/>
          <w:szCs w:val="28"/>
          <w:lang w:val="uk-UA"/>
        </w:rPr>
        <w:t>67</w:t>
      </w:r>
      <w:r w:rsidR="006C1A60" w:rsidRPr="00556081">
        <w:rPr>
          <w:b/>
          <w:sz w:val="28"/>
          <w:szCs w:val="28"/>
          <w:lang w:val="uk-UA"/>
        </w:rPr>
        <w:t xml:space="preserve"> </w:t>
      </w:r>
      <w:r w:rsidR="005B7DD1" w:rsidRPr="00556081">
        <w:rPr>
          <w:b/>
          <w:sz w:val="28"/>
          <w:szCs w:val="28"/>
          <w:lang w:val="uk-UA"/>
        </w:rPr>
        <w:t>запит</w:t>
      </w:r>
      <w:r w:rsidR="004C2B2D">
        <w:rPr>
          <w:b/>
          <w:sz w:val="28"/>
          <w:szCs w:val="28"/>
          <w:lang w:val="uk-UA"/>
        </w:rPr>
        <w:t>ів</w:t>
      </w:r>
      <w:r w:rsidR="005B7DD1" w:rsidRPr="00556081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5B7DD1" w:rsidRPr="00556081" w:rsidRDefault="005B7DD1" w:rsidP="005B7DD1">
      <w:pPr>
        <w:ind w:firstLine="708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4C2B2D">
        <w:rPr>
          <w:b/>
          <w:sz w:val="28"/>
          <w:szCs w:val="28"/>
          <w:lang w:val="uk-UA"/>
        </w:rPr>
        <w:t>126</w:t>
      </w:r>
      <w:r w:rsidR="004E2AEC" w:rsidRPr="00556081">
        <w:rPr>
          <w:b/>
          <w:sz w:val="28"/>
          <w:szCs w:val="28"/>
          <w:lang w:val="uk-UA"/>
        </w:rPr>
        <w:t xml:space="preserve"> </w:t>
      </w:r>
      <w:r w:rsidR="001C7E88" w:rsidRPr="00556081">
        <w:rPr>
          <w:b/>
          <w:sz w:val="28"/>
          <w:szCs w:val="28"/>
          <w:lang w:val="uk-UA"/>
        </w:rPr>
        <w:t>запит</w:t>
      </w:r>
      <w:r w:rsidR="007C7AC5">
        <w:rPr>
          <w:b/>
          <w:sz w:val="28"/>
          <w:szCs w:val="28"/>
          <w:lang w:val="uk-UA"/>
        </w:rPr>
        <w:t>ів</w:t>
      </w:r>
      <w:r w:rsidRPr="00556081">
        <w:rPr>
          <w:b/>
          <w:sz w:val="28"/>
          <w:szCs w:val="28"/>
          <w:lang w:val="uk-UA"/>
        </w:rPr>
        <w:t>, із них:</w:t>
      </w:r>
    </w:p>
    <w:p w:rsidR="005B7DD1" w:rsidRPr="00556081" w:rsidRDefault="005B7DD1" w:rsidP="005B7DD1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4C2B2D">
        <w:rPr>
          <w:b/>
          <w:sz w:val="28"/>
          <w:szCs w:val="28"/>
          <w:lang w:val="uk-UA"/>
        </w:rPr>
        <w:t>11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 xml:space="preserve">запитів </w:t>
      </w:r>
      <w:r w:rsidRPr="00556081">
        <w:rPr>
          <w:sz w:val="28"/>
          <w:szCs w:val="28"/>
          <w:lang w:val="uk-UA"/>
        </w:rPr>
        <w:t>надано публічну інформацію;</w:t>
      </w:r>
    </w:p>
    <w:p w:rsidR="005B7DD1" w:rsidRPr="00556081" w:rsidRDefault="005B7DD1" w:rsidP="005B7DD1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56081">
        <w:rPr>
          <w:sz w:val="28"/>
          <w:szCs w:val="28"/>
          <w:lang w:val="uk-UA"/>
        </w:rPr>
        <w:lastRenderedPageBreak/>
        <w:tab/>
      </w:r>
      <w:r w:rsidR="003E1549" w:rsidRPr="00556081">
        <w:rPr>
          <w:sz w:val="28"/>
          <w:szCs w:val="28"/>
          <w:lang w:val="uk-UA"/>
        </w:rPr>
        <w:t xml:space="preserve">на </w:t>
      </w:r>
      <w:r w:rsidR="00206291">
        <w:rPr>
          <w:b/>
          <w:sz w:val="28"/>
          <w:szCs w:val="28"/>
          <w:lang w:val="uk-UA"/>
        </w:rPr>
        <w:t>1</w:t>
      </w:r>
      <w:r w:rsidR="007C7AC5">
        <w:rPr>
          <w:b/>
          <w:sz w:val="28"/>
          <w:szCs w:val="28"/>
          <w:lang w:val="uk-UA"/>
        </w:rPr>
        <w:t>1</w:t>
      </w:r>
      <w:r w:rsidR="004C2B2D">
        <w:rPr>
          <w:b/>
          <w:sz w:val="28"/>
          <w:szCs w:val="28"/>
          <w:lang w:val="uk-UA"/>
        </w:rPr>
        <w:t>5</w:t>
      </w:r>
      <w:r w:rsidR="003E1549" w:rsidRPr="00556081">
        <w:rPr>
          <w:b/>
          <w:sz w:val="28"/>
          <w:szCs w:val="28"/>
          <w:lang w:val="uk-UA"/>
        </w:rPr>
        <w:t xml:space="preserve"> </w:t>
      </w:r>
      <w:r w:rsidR="003E1549" w:rsidRPr="00556081">
        <w:rPr>
          <w:sz w:val="28"/>
          <w:szCs w:val="28"/>
          <w:lang w:val="uk-UA"/>
        </w:rPr>
        <w:t>запит</w:t>
      </w:r>
      <w:r w:rsidR="001C7E88" w:rsidRPr="00556081">
        <w:rPr>
          <w:sz w:val="28"/>
          <w:szCs w:val="28"/>
          <w:lang w:val="uk-UA"/>
        </w:rPr>
        <w:t>ів</w:t>
      </w:r>
      <w:r w:rsidRPr="00556081">
        <w:rPr>
          <w:sz w:val="28"/>
          <w:szCs w:val="28"/>
          <w:lang w:val="uk-UA"/>
        </w:rPr>
        <w:t>, 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1A59B0" w:rsidRPr="00556081" w:rsidRDefault="001A59B0" w:rsidP="005B7DD1">
      <w:pPr>
        <w:ind w:firstLine="709"/>
        <w:jc w:val="both"/>
        <w:rPr>
          <w:b/>
          <w:sz w:val="28"/>
          <w:szCs w:val="28"/>
          <w:lang w:val="uk-UA"/>
        </w:rPr>
      </w:pPr>
    </w:p>
    <w:p w:rsidR="005B7DD1" w:rsidRDefault="005B7DD1" w:rsidP="006F1122">
      <w:pPr>
        <w:ind w:firstLine="709"/>
        <w:jc w:val="both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4C2B2D">
        <w:rPr>
          <w:b/>
          <w:sz w:val="28"/>
          <w:szCs w:val="28"/>
          <w:lang w:val="uk-UA"/>
        </w:rPr>
        <w:t>4</w:t>
      </w:r>
      <w:r w:rsidR="007C7AC5">
        <w:rPr>
          <w:b/>
          <w:sz w:val="28"/>
          <w:szCs w:val="28"/>
          <w:lang w:val="uk-UA"/>
        </w:rPr>
        <w:t>1</w:t>
      </w:r>
      <w:r w:rsidR="001E5CE3" w:rsidRPr="00556081">
        <w:rPr>
          <w:b/>
          <w:sz w:val="28"/>
          <w:szCs w:val="28"/>
          <w:lang w:val="uk-UA"/>
        </w:rPr>
        <w:t xml:space="preserve"> </w:t>
      </w:r>
      <w:r w:rsidR="00551B90" w:rsidRPr="00556081">
        <w:rPr>
          <w:b/>
          <w:sz w:val="28"/>
          <w:szCs w:val="28"/>
          <w:lang w:val="uk-UA"/>
        </w:rPr>
        <w:t>запит</w:t>
      </w:r>
      <w:r w:rsidR="006F1122" w:rsidRPr="00556081">
        <w:rPr>
          <w:b/>
          <w:sz w:val="28"/>
          <w:szCs w:val="28"/>
          <w:lang w:val="uk-UA"/>
        </w:rPr>
        <w:t>.</w:t>
      </w:r>
    </w:p>
    <w:p w:rsidR="004C2B2D" w:rsidRDefault="004C2B2D" w:rsidP="006F1122">
      <w:pPr>
        <w:ind w:firstLine="709"/>
        <w:jc w:val="both"/>
        <w:rPr>
          <w:b/>
          <w:sz w:val="28"/>
          <w:szCs w:val="28"/>
          <w:lang w:val="uk-UA"/>
        </w:rPr>
      </w:pPr>
    </w:p>
    <w:p w:rsidR="004C2B2D" w:rsidRPr="00556081" w:rsidRDefault="004C2B2D" w:rsidP="006F1122">
      <w:pPr>
        <w:ind w:firstLine="709"/>
        <w:jc w:val="both"/>
        <w:rPr>
          <w:sz w:val="28"/>
          <w:szCs w:val="28"/>
          <w:lang w:val="uk-UA"/>
        </w:rPr>
      </w:pPr>
      <w:r w:rsidRPr="004C2B2D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275070" cy="4421430"/>
            <wp:effectExtent l="0" t="0" r="0" b="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B7DD1" w:rsidRPr="00556081" w:rsidRDefault="005B7DD1" w:rsidP="00CA70CE">
      <w:pPr>
        <w:pStyle w:val="a6"/>
        <w:spacing w:line="276" w:lineRule="auto"/>
        <w:ind w:left="0"/>
        <w:contextualSpacing w:val="0"/>
        <w:jc w:val="center"/>
        <w:rPr>
          <w:sz w:val="28"/>
          <w:szCs w:val="28"/>
          <w:lang w:val="uk-UA"/>
        </w:rPr>
      </w:pP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За інформацією Департаменту реєстрації </w:t>
      </w:r>
    </w:p>
    <w:p w:rsidR="005E1C83" w:rsidRPr="00556081" w:rsidRDefault="005E1C83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>та систематизації нормативних актів,</w:t>
      </w:r>
    </w:p>
    <w:p w:rsidR="005E1C83" w:rsidRPr="00556081" w:rsidRDefault="0087123E" w:rsidP="007343DF">
      <w:pPr>
        <w:ind w:firstLine="426"/>
        <w:jc w:val="right"/>
        <w:rPr>
          <w:b/>
          <w:sz w:val="28"/>
          <w:szCs w:val="28"/>
          <w:lang w:val="uk-UA"/>
        </w:rPr>
      </w:pPr>
      <w:r w:rsidRPr="00556081">
        <w:rPr>
          <w:b/>
          <w:sz w:val="28"/>
          <w:szCs w:val="28"/>
          <w:lang w:val="uk-UA"/>
        </w:rPr>
        <w:t xml:space="preserve"> правоосвітньої діяльності</w:t>
      </w:r>
    </w:p>
    <w:p w:rsidR="00BA0BC6" w:rsidRPr="00556081" w:rsidRDefault="00BA0BC6" w:rsidP="00BA0BC6">
      <w:pPr>
        <w:jc w:val="right"/>
        <w:rPr>
          <w:b/>
          <w:sz w:val="28"/>
          <w:szCs w:val="28"/>
          <w:lang w:val="uk-UA"/>
        </w:rPr>
      </w:pPr>
    </w:p>
    <w:p w:rsidR="00556081" w:rsidRPr="00556081" w:rsidRDefault="00556081" w:rsidP="00BA0BC6">
      <w:pPr>
        <w:jc w:val="right"/>
        <w:rPr>
          <w:b/>
          <w:sz w:val="28"/>
          <w:szCs w:val="28"/>
          <w:lang w:val="uk-UA"/>
        </w:rPr>
      </w:pPr>
    </w:p>
    <w:sectPr w:rsidR="00556081" w:rsidRPr="00556081" w:rsidSect="006F1122">
      <w:headerReference w:type="default" r:id="rId10"/>
      <w:pgSz w:w="11906" w:h="16838"/>
      <w:pgMar w:top="851" w:right="748" w:bottom="42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E3E" w:rsidRDefault="00451E3E" w:rsidP="00BB617A">
      <w:r>
        <w:separator/>
      </w:r>
    </w:p>
  </w:endnote>
  <w:endnote w:type="continuationSeparator" w:id="0">
    <w:p w:rsidR="00451E3E" w:rsidRDefault="00451E3E" w:rsidP="00BB6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E3E" w:rsidRDefault="00451E3E" w:rsidP="00BB617A">
      <w:r>
        <w:separator/>
      </w:r>
    </w:p>
  </w:footnote>
  <w:footnote w:type="continuationSeparator" w:id="0">
    <w:p w:rsidR="00451E3E" w:rsidRDefault="00451E3E" w:rsidP="00BB6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70083"/>
      <w:docPartObj>
        <w:docPartGallery w:val="Page Numbers (Top of Page)"/>
        <w:docPartUnique/>
      </w:docPartObj>
    </w:sdtPr>
    <w:sdtContent>
      <w:p w:rsidR="006F1122" w:rsidRDefault="00306C79">
        <w:pPr>
          <w:pStyle w:val="a8"/>
          <w:jc w:val="center"/>
        </w:pPr>
        <w:fldSimple w:instr=" PAGE   \* MERGEFORMAT ">
          <w:r w:rsidR="00DD5387">
            <w:rPr>
              <w:noProof/>
            </w:rPr>
            <w:t>2</w:t>
          </w:r>
        </w:fldSimple>
      </w:p>
    </w:sdtContent>
  </w:sdt>
  <w:p w:rsidR="006F1122" w:rsidRDefault="006F112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3"/>
    <w:multiLevelType w:val="singleLevel"/>
    <w:tmpl w:val="00000003"/>
    <w:name w:val="WW8Num8"/>
    <w:lvl w:ilvl="0"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2">
    <w:nsid w:val="04D7601B"/>
    <w:multiLevelType w:val="hybridMultilevel"/>
    <w:tmpl w:val="C4FC9568"/>
    <w:lvl w:ilvl="0" w:tplc="1D70D0CC">
      <w:start w:val="2"/>
      <w:numFmt w:val="bullet"/>
      <w:lvlText w:val="-"/>
      <w:lvlJc w:val="left"/>
      <w:pPr>
        <w:ind w:left="4188" w:hanging="360"/>
      </w:pPr>
      <w:rPr>
        <w:rFonts w:ascii="Times New Roman" w:eastAsia="Times New Roman" w:hAnsi="Times New Roman" w:hint="default"/>
        <w:b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665747"/>
    <w:multiLevelType w:val="hybridMultilevel"/>
    <w:tmpl w:val="78E8E1BC"/>
    <w:lvl w:ilvl="0" w:tplc="53C4F5E2">
      <w:start w:val="2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6F5659"/>
    <w:multiLevelType w:val="hybridMultilevel"/>
    <w:tmpl w:val="8A2E68CE"/>
    <w:lvl w:ilvl="0" w:tplc="703400D6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61926641"/>
    <w:multiLevelType w:val="hybridMultilevel"/>
    <w:tmpl w:val="D7E2B5C8"/>
    <w:lvl w:ilvl="0" w:tplc="3D4C05BA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E11EB"/>
    <w:multiLevelType w:val="hybridMultilevel"/>
    <w:tmpl w:val="F9F853B6"/>
    <w:lvl w:ilvl="0" w:tplc="83B2D88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2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5"/>
  </w:num>
  <w:num w:numId="8">
    <w:abstractNumId w:val="0"/>
  </w:num>
  <w:num w:numId="9">
    <w:abstractNumId w:val="1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2196"/>
    <w:rsid w:val="00003407"/>
    <w:rsid w:val="00003437"/>
    <w:rsid w:val="000049CE"/>
    <w:rsid w:val="00005819"/>
    <w:rsid w:val="000071A5"/>
    <w:rsid w:val="000105B3"/>
    <w:rsid w:val="00011683"/>
    <w:rsid w:val="00011F50"/>
    <w:rsid w:val="00013885"/>
    <w:rsid w:val="0001542D"/>
    <w:rsid w:val="00016AC5"/>
    <w:rsid w:val="0002324C"/>
    <w:rsid w:val="000238C8"/>
    <w:rsid w:val="00024C0C"/>
    <w:rsid w:val="00025AD0"/>
    <w:rsid w:val="00027420"/>
    <w:rsid w:val="00027CF0"/>
    <w:rsid w:val="0003049B"/>
    <w:rsid w:val="0003093C"/>
    <w:rsid w:val="0003105F"/>
    <w:rsid w:val="000323D3"/>
    <w:rsid w:val="0003264A"/>
    <w:rsid w:val="00032DF2"/>
    <w:rsid w:val="00032EF9"/>
    <w:rsid w:val="00033F72"/>
    <w:rsid w:val="00035A3E"/>
    <w:rsid w:val="00035C76"/>
    <w:rsid w:val="000361D7"/>
    <w:rsid w:val="0004082E"/>
    <w:rsid w:val="00044724"/>
    <w:rsid w:val="000455E2"/>
    <w:rsid w:val="000456A1"/>
    <w:rsid w:val="00046660"/>
    <w:rsid w:val="00050090"/>
    <w:rsid w:val="00051221"/>
    <w:rsid w:val="000534B1"/>
    <w:rsid w:val="00053D72"/>
    <w:rsid w:val="00054950"/>
    <w:rsid w:val="00055CC6"/>
    <w:rsid w:val="00057433"/>
    <w:rsid w:val="000574DE"/>
    <w:rsid w:val="00062421"/>
    <w:rsid w:val="000634D0"/>
    <w:rsid w:val="000643F7"/>
    <w:rsid w:val="00067642"/>
    <w:rsid w:val="00071364"/>
    <w:rsid w:val="00071B38"/>
    <w:rsid w:val="00073276"/>
    <w:rsid w:val="0008005A"/>
    <w:rsid w:val="000812F0"/>
    <w:rsid w:val="000816D4"/>
    <w:rsid w:val="00081EDA"/>
    <w:rsid w:val="00082E4D"/>
    <w:rsid w:val="00085BBA"/>
    <w:rsid w:val="00085D0F"/>
    <w:rsid w:val="000876A7"/>
    <w:rsid w:val="000878F6"/>
    <w:rsid w:val="00087A43"/>
    <w:rsid w:val="000901FC"/>
    <w:rsid w:val="00090F91"/>
    <w:rsid w:val="00091D69"/>
    <w:rsid w:val="00094E7A"/>
    <w:rsid w:val="00097721"/>
    <w:rsid w:val="000A125A"/>
    <w:rsid w:val="000A2BA4"/>
    <w:rsid w:val="000A2F8E"/>
    <w:rsid w:val="000A3506"/>
    <w:rsid w:val="000A40B1"/>
    <w:rsid w:val="000A4E51"/>
    <w:rsid w:val="000A5F04"/>
    <w:rsid w:val="000B14BB"/>
    <w:rsid w:val="000B2F4A"/>
    <w:rsid w:val="000B41FC"/>
    <w:rsid w:val="000B4EE7"/>
    <w:rsid w:val="000B600B"/>
    <w:rsid w:val="000B733A"/>
    <w:rsid w:val="000C0B89"/>
    <w:rsid w:val="000C2DB5"/>
    <w:rsid w:val="000C311D"/>
    <w:rsid w:val="000C353E"/>
    <w:rsid w:val="000D01EE"/>
    <w:rsid w:val="000D11BE"/>
    <w:rsid w:val="000D18AE"/>
    <w:rsid w:val="000D2483"/>
    <w:rsid w:val="000D2ED4"/>
    <w:rsid w:val="000D3F68"/>
    <w:rsid w:val="000D53B4"/>
    <w:rsid w:val="000D6CF7"/>
    <w:rsid w:val="000E2041"/>
    <w:rsid w:val="000E2547"/>
    <w:rsid w:val="000E53A0"/>
    <w:rsid w:val="000E5673"/>
    <w:rsid w:val="000E5FD1"/>
    <w:rsid w:val="000F1B0C"/>
    <w:rsid w:val="000F4625"/>
    <w:rsid w:val="000F5EB9"/>
    <w:rsid w:val="000F7BC8"/>
    <w:rsid w:val="0010070C"/>
    <w:rsid w:val="001009C0"/>
    <w:rsid w:val="00102D24"/>
    <w:rsid w:val="0010478B"/>
    <w:rsid w:val="00105975"/>
    <w:rsid w:val="00106CC5"/>
    <w:rsid w:val="001079F3"/>
    <w:rsid w:val="00110543"/>
    <w:rsid w:val="00112DC0"/>
    <w:rsid w:val="00114FBE"/>
    <w:rsid w:val="00116559"/>
    <w:rsid w:val="00116809"/>
    <w:rsid w:val="0012010D"/>
    <w:rsid w:val="0012370F"/>
    <w:rsid w:val="00125A30"/>
    <w:rsid w:val="00126398"/>
    <w:rsid w:val="00126604"/>
    <w:rsid w:val="00127969"/>
    <w:rsid w:val="001331C9"/>
    <w:rsid w:val="0013530C"/>
    <w:rsid w:val="001353F8"/>
    <w:rsid w:val="00136427"/>
    <w:rsid w:val="00140100"/>
    <w:rsid w:val="00142DEC"/>
    <w:rsid w:val="00150C1F"/>
    <w:rsid w:val="001516A5"/>
    <w:rsid w:val="0015463C"/>
    <w:rsid w:val="00154847"/>
    <w:rsid w:val="00155668"/>
    <w:rsid w:val="00155816"/>
    <w:rsid w:val="001614B7"/>
    <w:rsid w:val="00162803"/>
    <w:rsid w:val="00164864"/>
    <w:rsid w:val="0016533E"/>
    <w:rsid w:val="0016668F"/>
    <w:rsid w:val="0017085D"/>
    <w:rsid w:val="001730CE"/>
    <w:rsid w:val="00173BD8"/>
    <w:rsid w:val="001808E2"/>
    <w:rsid w:val="001812AE"/>
    <w:rsid w:val="00181BC2"/>
    <w:rsid w:val="00181C4A"/>
    <w:rsid w:val="00184D63"/>
    <w:rsid w:val="001860FE"/>
    <w:rsid w:val="00187842"/>
    <w:rsid w:val="00192ABE"/>
    <w:rsid w:val="0019335B"/>
    <w:rsid w:val="0019389D"/>
    <w:rsid w:val="0019617B"/>
    <w:rsid w:val="0019631D"/>
    <w:rsid w:val="001973EF"/>
    <w:rsid w:val="00197E72"/>
    <w:rsid w:val="001A1394"/>
    <w:rsid w:val="001A2BF5"/>
    <w:rsid w:val="001A3264"/>
    <w:rsid w:val="001A4C9B"/>
    <w:rsid w:val="001A59B0"/>
    <w:rsid w:val="001A5A48"/>
    <w:rsid w:val="001A685C"/>
    <w:rsid w:val="001A6F2D"/>
    <w:rsid w:val="001B00C6"/>
    <w:rsid w:val="001B0380"/>
    <w:rsid w:val="001B1981"/>
    <w:rsid w:val="001B3E09"/>
    <w:rsid w:val="001B7A37"/>
    <w:rsid w:val="001B7EF6"/>
    <w:rsid w:val="001C020B"/>
    <w:rsid w:val="001C1F75"/>
    <w:rsid w:val="001C3A27"/>
    <w:rsid w:val="001C3BD4"/>
    <w:rsid w:val="001C3E0A"/>
    <w:rsid w:val="001C5D7B"/>
    <w:rsid w:val="001C74D6"/>
    <w:rsid w:val="001C7E88"/>
    <w:rsid w:val="001D1FAC"/>
    <w:rsid w:val="001D2252"/>
    <w:rsid w:val="001D2434"/>
    <w:rsid w:val="001D2BBC"/>
    <w:rsid w:val="001D587A"/>
    <w:rsid w:val="001D5AE6"/>
    <w:rsid w:val="001E1771"/>
    <w:rsid w:val="001E2800"/>
    <w:rsid w:val="001E5BC3"/>
    <w:rsid w:val="001E5CE3"/>
    <w:rsid w:val="001E67E5"/>
    <w:rsid w:val="001F1D2C"/>
    <w:rsid w:val="001F1F8B"/>
    <w:rsid w:val="001F4304"/>
    <w:rsid w:val="001F6419"/>
    <w:rsid w:val="00200246"/>
    <w:rsid w:val="0020095E"/>
    <w:rsid w:val="00203FA1"/>
    <w:rsid w:val="00205AD1"/>
    <w:rsid w:val="002060F2"/>
    <w:rsid w:val="00206291"/>
    <w:rsid w:val="00206929"/>
    <w:rsid w:val="00207ADA"/>
    <w:rsid w:val="00215C51"/>
    <w:rsid w:val="0021707C"/>
    <w:rsid w:val="00217303"/>
    <w:rsid w:val="00217338"/>
    <w:rsid w:val="00222179"/>
    <w:rsid w:val="002224EF"/>
    <w:rsid w:val="00224351"/>
    <w:rsid w:val="0022607E"/>
    <w:rsid w:val="0023053A"/>
    <w:rsid w:val="00232ABE"/>
    <w:rsid w:val="00234B17"/>
    <w:rsid w:val="0023575C"/>
    <w:rsid w:val="00235DB3"/>
    <w:rsid w:val="0023716B"/>
    <w:rsid w:val="00240700"/>
    <w:rsid w:val="00240860"/>
    <w:rsid w:val="00240890"/>
    <w:rsid w:val="002449C5"/>
    <w:rsid w:val="0024566D"/>
    <w:rsid w:val="0024590F"/>
    <w:rsid w:val="002468EA"/>
    <w:rsid w:val="00250D3E"/>
    <w:rsid w:val="00251B7A"/>
    <w:rsid w:val="00252E76"/>
    <w:rsid w:val="002540EA"/>
    <w:rsid w:val="002549C3"/>
    <w:rsid w:val="0025599F"/>
    <w:rsid w:val="002559C4"/>
    <w:rsid w:val="00256C51"/>
    <w:rsid w:val="00256DAA"/>
    <w:rsid w:val="00256E6E"/>
    <w:rsid w:val="00257468"/>
    <w:rsid w:val="00260942"/>
    <w:rsid w:val="00261C73"/>
    <w:rsid w:val="002626D7"/>
    <w:rsid w:val="00265C5C"/>
    <w:rsid w:val="002667A4"/>
    <w:rsid w:val="00266A21"/>
    <w:rsid w:val="00271704"/>
    <w:rsid w:val="00271F9B"/>
    <w:rsid w:val="00272880"/>
    <w:rsid w:val="00274281"/>
    <w:rsid w:val="00274FDE"/>
    <w:rsid w:val="00275248"/>
    <w:rsid w:val="00275D09"/>
    <w:rsid w:val="00280CCE"/>
    <w:rsid w:val="00281A5C"/>
    <w:rsid w:val="00281DBE"/>
    <w:rsid w:val="00283D83"/>
    <w:rsid w:val="002846E3"/>
    <w:rsid w:val="00287799"/>
    <w:rsid w:val="00287F1B"/>
    <w:rsid w:val="00291765"/>
    <w:rsid w:val="002939F4"/>
    <w:rsid w:val="00295AA4"/>
    <w:rsid w:val="002A4B96"/>
    <w:rsid w:val="002B0A57"/>
    <w:rsid w:val="002B1301"/>
    <w:rsid w:val="002B3C82"/>
    <w:rsid w:val="002C0327"/>
    <w:rsid w:val="002C04CA"/>
    <w:rsid w:val="002C09B0"/>
    <w:rsid w:val="002C1346"/>
    <w:rsid w:val="002C247C"/>
    <w:rsid w:val="002C26E1"/>
    <w:rsid w:val="002C2779"/>
    <w:rsid w:val="002C5B0C"/>
    <w:rsid w:val="002D1E12"/>
    <w:rsid w:val="002D58DC"/>
    <w:rsid w:val="002D59E3"/>
    <w:rsid w:val="002E0ED6"/>
    <w:rsid w:val="002E0F1B"/>
    <w:rsid w:val="002E157C"/>
    <w:rsid w:val="002E1647"/>
    <w:rsid w:val="002E1B7E"/>
    <w:rsid w:val="002E3C56"/>
    <w:rsid w:val="002E51FE"/>
    <w:rsid w:val="002E5B4F"/>
    <w:rsid w:val="002E7439"/>
    <w:rsid w:val="002E7596"/>
    <w:rsid w:val="002F08EF"/>
    <w:rsid w:val="002F0B1E"/>
    <w:rsid w:val="002F1077"/>
    <w:rsid w:val="002F149E"/>
    <w:rsid w:val="002F1556"/>
    <w:rsid w:val="002F1D16"/>
    <w:rsid w:val="002F23E8"/>
    <w:rsid w:val="002F2834"/>
    <w:rsid w:val="002F2A8C"/>
    <w:rsid w:val="002F3741"/>
    <w:rsid w:val="002F4118"/>
    <w:rsid w:val="002F5381"/>
    <w:rsid w:val="002F5702"/>
    <w:rsid w:val="002F5B31"/>
    <w:rsid w:val="002F6244"/>
    <w:rsid w:val="002F75AC"/>
    <w:rsid w:val="002F7938"/>
    <w:rsid w:val="0030072F"/>
    <w:rsid w:val="00300919"/>
    <w:rsid w:val="00301C3E"/>
    <w:rsid w:val="00305DF1"/>
    <w:rsid w:val="003061A3"/>
    <w:rsid w:val="00306508"/>
    <w:rsid w:val="00306C79"/>
    <w:rsid w:val="00310A14"/>
    <w:rsid w:val="00311138"/>
    <w:rsid w:val="00311FC6"/>
    <w:rsid w:val="00312437"/>
    <w:rsid w:val="00317BC8"/>
    <w:rsid w:val="0032155C"/>
    <w:rsid w:val="00321C21"/>
    <w:rsid w:val="00323004"/>
    <w:rsid w:val="003230E8"/>
    <w:rsid w:val="00324CB6"/>
    <w:rsid w:val="00326FC5"/>
    <w:rsid w:val="00327911"/>
    <w:rsid w:val="00330219"/>
    <w:rsid w:val="0033198C"/>
    <w:rsid w:val="00332E08"/>
    <w:rsid w:val="0033448E"/>
    <w:rsid w:val="00334821"/>
    <w:rsid w:val="0033499F"/>
    <w:rsid w:val="00334B97"/>
    <w:rsid w:val="00335C47"/>
    <w:rsid w:val="00336429"/>
    <w:rsid w:val="003366D0"/>
    <w:rsid w:val="00340C57"/>
    <w:rsid w:val="003410E5"/>
    <w:rsid w:val="00341E28"/>
    <w:rsid w:val="00341FE9"/>
    <w:rsid w:val="00350C8A"/>
    <w:rsid w:val="00350DEB"/>
    <w:rsid w:val="003510D2"/>
    <w:rsid w:val="00351507"/>
    <w:rsid w:val="003516FC"/>
    <w:rsid w:val="00351C47"/>
    <w:rsid w:val="00352217"/>
    <w:rsid w:val="00352CB4"/>
    <w:rsid w:val="00353494"/>
    <w:rsid w:val="00353BDE"/>
    <w:rsid w:val="00353CC3"/>
    <w:rsid w:val="00354F71"/>
    <w:rsid w:val="003578FF"/>
    <w:rsid w:val="00357B0F"/>
    <w:rsid w:val="00361ACA"/>
    <w:rsid w:val="0036311D"/>
    <w:rsid w:val="003633D7"/>
    <w:rsid w:val="003634A0"/>
    <w:rsid w:val="00363A18"/>
    <w:rsid w:val="00363B7F"/>
    <w:rsid w:val="00363CFB"/>
    <w:rsid w:val="003651E7"/>
    <w:rsid w:val="0037151F"/>
    <w:rsid w:val="00373E77"/>
    <w:rsid w:val="00373FEE"/>
    <w:rsid w:val="003770A7"/>
    <w:rsid w:val="00381679"/>
    <w:rsid w:val="0038185A"/>
    <w:rsid w:val="00383889"/>
    <w:rsid w:val="003840BE"/>
    <w:rsid w:val="00384B79"/>
    <w:rsid w:val="00384F8F"/>
    <w:rsid w:val="00385F31"/>
    <w:rsid w:val="00386173"/>
    <w:rsid w:val="00387376"/>
    <w:rsid w:val="00387922"/>
    <w:rsid w:val="00387CA6"/>
    <w:rsid w:val="003930FC"/>
    <w:rsid w:val="00393E17"/>
    <w:rsid w:val="00393F96"/>
    <w:rsid w:val="00395A30"/>
    <w:rsid w:val="00395B40"/>
    <w:rsid w:val="003978F2"/>
    <w:rsid w:val="003A0CCE"/>
    <w:rsid w:val="003A1988"/>
    <w:rsid w:val="003A2CF2"/>
    <w:rsid w:val="003A3A94"/>
    <w:rsid w:val="003A4B4F"/>
    <w:rsid w:val="003A4F4D"/>
    <w:rsid w:val="003A5B3C"/>
    <w:rsid w:val="003A5BA7"/>
    <w:rsid w:val="003A7404"/>
    <w:rsid w:val="003B12AE"/>
    <w:rsid w:val="003B31B7"/>
    <w:rsid w:val="003B54B5"/>
    <w:rsid w:val="003C0576"/>
    <w:rsid w:val="003C079D"/>
    <w:rsid w:val="003C25A1"/>
    <w:rsid w:val="003C30C9"/>
    <w:rsid w:val="003C31DE"/>
    <w:rsid w:val="003C5000"/>
    <w:rsid w:val="003C6C35"/>
    <w:rsid w:val="003C7C99"/>
    <w:rsid w:val="003D0846"/>
    <w:rsid w:val="003D0FA3"/>
    <w:rsid w:val="003D1425"/>
    <w:rsid w:val="003D3DBA"/>
    <w:rsid w:val="003E1549"/>
    <w:rsid w:val="003E51D5"/>
    <w:rsid w:val="003E5512"/>
    <w:rsid w:val="003F047F"/>
    <w:rsid w:val="003F1D8C"/>
    <w:rsid w:val="003F2985"/>
    <w:rsid w:val="003F30C0"/>
    <w:rsid w:val="003F3179"/>
    <w:rsid w:val="003F31AC"/>
    <w:rsid w:val="003F4B6F"/>
    <w:rsid w:val="003F6FA5"/>
    <w:rsid w:val="003F76E5"/>
    <w:rsid w:val="003F7C20"/>
    <w:rsid w:val="003F7FE6"/>
    <w:rsid w:val="004001F5"/>
    <w:rsid w:val="00400866"/>
    <w:rsid w:val="00400A46"/>
    <w:rsid w:val="00401E99"/>
    <w:rsid w:val="00404A0E"/>
    <w:rsid w:val="00405C23"/>
    <w:rsid w:val="004125EF"/>
    <w:rsid w:val="00412654"/>
    <w:rsid w:val="00414284"/>
    <w:rsid w:val="00417E57"/>
    <w:rsid w:val="004201A9"/>
    <w:rsid w:val="00420D9F"/>
    <w:rsid w:val="0042131F"/>
    <w:rsid w:val="00421755"/>
    <w:rsid w:val="00421B2A"/>
    <w:rsid w:val="00423D8E"/>
    <w:rsid w:val="00426C0F"/>
    <w:rsid w:val="00426C4F"/>
    <w:rsid w:val="004363F7"/>
    <w:rsid w:val="004366E2"/>
    <w:rsid w:val="00437077"/>
    <w:rsid w:val="004372A3"/>
    <w:rsid w:val="0044008C"/>
    <w:rsid w:val="004402C7"/>
    <w:rsid w:val="004415E2"/>
    <w:rsid w:val="00441ED0"/>
    <w:rsid w:val="00441F6B"/>
    <w:rsid w:val="00442858"/>
    <w:rsid w:val="00443AAF"/>
    <w:rsid w:val="00444B5C"/>
    <w:rsid w:val="00445D4C"/>
    <w:rsid w:val="00451557"/>
    <w:rsid w:val="00451E3E"/>
    <w:rsid w:val="00453E7D"/>
    <w:rsid w:val="00454A93"/>
    <w:rsid w:val="00455336"/>
    <w:rsid w:val="00457ED1"/>
    <w:rsid w:val="0046068D"/>
    <w:rsid w:val="00461BBF"/>
    <w:rsid w:val="00463DD5"/>
    <w:rsid w:val="00464542"/>
    <w:rsid w:val="004654AE"/>
    <w:rsid w:val="004654DB"/>
    <w:rsid w:val="004669F3"/>
    <w:rsid w:val="00466CE7"/>
    <w:rsid w:val="00466FEE"/>
    <w:rsid w:val="00467320"/>
    <w:rsid w:val="00467DE8"/>
    <w:rsid w:val="0047049D"/>
    <w:rsid w:val="00470546"/>
    <w:rsid w:val="0047477C"/>
    <w:rsid w:val="00474EDB"/>
    <w:rsid w:val="004758BC"/>
    <w:rsid w:val="004773BA"/>
    <w:rsid w:val="0048087C"/>
    <w:rsid w:val="0048090C"/>
    <w:rsid w:val="0048189C"/>
    <w:rsid w:val="00482900"/>
    <w:rsid w:val="00484181"/>
    <w:rsid w:val="00484AF8"/>
    <w:rsid w:val="00487F19"/>
    <w:rsid w:val="00490AD4"/>
    <w:rsid w:val="00490FAF"/>
    <w:rsid w:val="0049245B"/>
    <w:rsid w:val="00492620"/>
    <w:rsid w:val="00492C71"/>
    <w:rsid w:val="004938C9"/>
    <w:rsid w:val="0049511B"/>
    <w:rsid w:val="00495595"/>
    <w:rsid w:val="00495F5A"/>
    <w:rsid w:val="0049724E"/>
    <w:rsid w:val="00497708"/>
    <w:rsid w:val="004A3072"/>
    <w:rsid w:val="004A3163"/>
    <w:rsid w:val="004A3616"/>
    <w:rsid w:val="004A3B2F"/>
    <w:rsid w:val="004B3AC3"/>
    <w:rsid w:val="004B58C6"/>
    <w:rsid w:val="004B5FD8"/>
    <w:rsid w:val="004B71BF"/>
    <w:rsid w:val="004B73B6"/>
    <w:rsid w:val="004B78BA"/>
    <w:rsid w:val="004C2B2D"/>
    <w:rsid w:val="004C2EDB"/>
    <w:rsid w:val="004C4C19"/>
    <w:rsid w:val="004C67AB"/>
    <w:rsid w:val="004C6F50"/>
    <w:rsid w:val="004C728D"/>
    <w:rsid w:val="004C756A"/>
    <w:rsid w:val="004D038F"/>
    <w:rsid w:val="004D0B71"/>
    <w:rsid w:val="004D1097"/>
    <w:rsid w:val="004D2EAD"/>
    <w:rsid w:val="004D3EF9"/>
    <w:rsid w:val="004D5A55"/>
    <w:rsid w:val="004E2AEC"/>
    <w:rsid w:val="004E4F03"/>
    <w:rsid w:val="004E6691"/>
    <w:rsid w:val="004E6A4F"/>
    <w:rsid w:val="004E779F"/>
    <w:rsid w:val="004F0DF3"/>
    <w:rsid w:val="004F3763"/>
    <w:rsid w:val="004F4617"/>
    <w:rsid w:val="004F5C41"/>
    <w:rsid w:val="005002F7"/>
    <w:rsid w:val="005015DC"/>
    <w:rsid w:val="00501E42"/>
    <w:rsid w:val="005021E5"/>
    <w:rsid w:val="0050521F"/>
    <w:rsid w:val="00506202"/>
    <w:rsid w:val="00506CD6"/>
    <w:rsid w:val="005078E0"/>
    <w:rsid w:val="00511B38"/>
    <w:rsid w:val="00512715"/>
    <w:rsid w:val="00515DE7"/>
    <w:rsid w:val="0052047F"/>
    <w:rsid w:val="0052090D"/>
    <w:rsid w:val="005248B7"/>
    <w:rsid w:val="005254A5"/>
    <w:rsid w:val="00525D9A"/>
    <w:rsid w:val="005261A7"/>
    <w:rsid w:val="00530451"/>
    <w:rsid w:val="00531760"/>
    <w:rsid w:val="00531DBD"/>
    <w:rsid w:val="005322DE"/>
    <w:rsid w:val="0053369B"/>
    <w:rsid w:val="005359B5"/>
    <w:rsid w:val="005369FD"/>
    <w:rsid w:val="00536C67"/>
    <w:rsid w:val="00537B0D"/>
    <w:rsid w:val="005403D1"/>
    <w:rsid w:val="00542582"/>
    <w:rsid w:val="0054458E"/>
    <w:rsid w:val="00544652"/>
    <w:rsid w:val="005508B4"/>
    <w:rsid w:val="00551B90"/>
    <w:rsid w:val="00551DDE"/>
    <w:rsid w:val="005521EE"/>
    <w:rsid w:val="005526A2"/>
    <w:rsid w:val="005529B1"/>
    <w:rsid w:val="00552AD7"/>
    <w:rsid w:val="005539AF"/>
    <w:rsid w:val="00553D46"/>
    <w:rsid w:val="005551CC"/>
    <w:rsid w:val="00556081"/>
    <w:rsid w:val="00556A09"/>
    <w:rsid w:val="00556BC9"/>
    <w:rsid w:val="00560590"/>
    <w:rsid w:val="00561C4E"/>
    <w:rsid w:val="005622E2"/>
    <w:rsid w:val="00562304"/>
    <w:rsid w:val="00562718"/>
    <w:rsid w:val="00562BB5"/>
    <w:rsid w:val="005641CA"/>
    <w:rsid w:val="00564F48"/>
    <w:rsid w:val="0056517E"/>
    <w:rsid w:val="00565547"/>
    <w:rsid w:val="00567023"/>
    <w:rsid w:val="00567B43"/>
    <w:rsid w:val="00567E13"/>
    <w:rsid w:val="00570672"/>
    <w:rsid w:val="00571143"/>
    <w:rsid w:val="00572A67"/>
    <w:rsid w:val="00572BEE"/>
    <w:rsid w:val="00572E25"/>
    <w:rsid w:val="00572E9B"/>
    <w:rsid w:val="00573ADC"/>
    <w:rsid w:val="00573B87"/>
    <w:rsid w:val="00574076"/>
    <w:rsid w:val="00575052"/>
    <w:rsid w:val="005751A4"/>
    <w:rsid w:val="00575A14"/>
    <w:rsid w:val="005820B7"/>
    <w:rsid w:val="00583395"/>
    <w:rsid w:val="005836B9"/>
    <w:rsid w:val="00584061"/>
    <w:rsid w:val="00586852"/>
    <w:rsid w:val="005869E7"/>
    <w:rsid w:val="00587AA7"/>
    <w:rsid w:val="00590461"/>
    <w:rsid w:val="005927F8"/>
    <w:rsid w:val="00593AED"/>
    <w:rsid w:val="00594AA6"/>
    <w:rsid w:val="00594C23"/>
    <w:rsid w:val="00596D87"/>
    <w:rsid w:val="00597121"/>
    <w:rsid w:val="005A07AD"/>
    <w:rsid w:val="005A0923"/>
    <w:rsid w:val="005A3CC0"/>
    <w:rsid w:val="005A405B"/>
    <w:rsid w:val="005A4B6A"/>
    <w:rsid w:val="005A4C08"/>
    <w:rsid w:val="005A5914"/>
    <w:rsid w:val="005A5BEC"/>
    <w:rsid w:val="005A7A82"/>
    <w:rsid w:val="005B0762"/>
    <w:rsid w:val="005B20D3"/>
    <w:rsid w:val="005B253B"/>
    <w:rsid w:val="005B2BEC"/>
    <w:rsid w:val="005B38FF"/>
    <w:rsid w:val="005B3FDD"/>
    <w:rsid w:val="005B496C"/>
    <w:rsid w:val="005B5C22"/>
    <w:rsid w:val="005B5C87"/>
    <w:rsid w:val="005B72C8"/>
    <w:rsid w:val="005B7DD1"/>
    <w:rsid w:val="005C33CC"/>
    <w:rsid w:val="005C3F72"/>
    <w:rsid w:val="005C7BD6"/>
    <w:rsid w:val="005D0B6C"/>
    <w:rsid w:val="005D0D2A"/>
    <w:rsid w:val="005D16DF"/>
    <w:rsid w:val="005D1961"/>
    <w:rsid w:val="005D20A7"/>
    <w:rsid w:val="005D5A6F"/>
    <w:rsid w:val="005D5F51"/>
    <w:rsid w:val="005D6265"/>
    <w:rsid w:val="005D6C27"/>
    <w:rsid w:val="005D7EC3"/>
    <w:rsid w:val="005E09AE"/>
    <w:rsid w:val="005E1869"/>
    <w:rsid w:val="005E1ABC"/>
    <w:rsid w:val="005E1C83"/>
    <w:rsid w:val="005E3C84"/>
    <w:rsid w:val="005E6048"/>
    <w:rsid w:val="005E7386"/>
    <w:rsid w:val="005E75AB"/>
    <w:rsid w:val="005F092D"/>
    <w:rsid w:val="005F145C"/>
    <w:rsid w:val="005F20CE"/>
    <w:rsid w:val="005F4B4E"/>
    <w:rsid w:val="005F632A"/>
    <w:rsid w:val="005F7E03"/>
    <w:rsid w:val="00600CEA"/>
    <w:rsid w:val="00600F5B"/>
    <w:rsid w:val="006010D7"/>
    <w:rsid w:val="00603E18"/>
    <w:rsid w:val="00605C45"/>
    <w:rsid w:val="00606C53"/>
    <w:rsid w:val="00607821"/>
    <w:rsid w:val="006106D9"/>
    <w:rsid w:val="00610F96"/>
    <w:rsid w:val="0061180D"/>
    <w:rsid w:val="006122CE"/>
    <w:rsid w:val="00612533"/>
    <w:rsid w:val="00612909"/>
    <w:rsid w:val="00614624"/>
    <w:rsid w:val="00614FBC"/>
    <w:rsid w:val="0061696B"/>
    <w:rsid w:val="0061709C"/>
    <w:rsid w:val="00621A49"/>
    <w:rsid w:val="00624580"/>
    <w:rsid w:val="006256EF"/>
    <w:rsid w:val="006261E5"/>
    <w:rsid w:val="006267AB"/>
    <w:rsid w:val="00627323"/>
    <w:rsid w:val="006301FB"/>
    <w:rsid w:val="00630B98"/>
    <w:rsid w:val="00631AAF"/>
    <w:rsid w:val="00631EE6"/>
    <w:rsid w:val="006326F1"/>
    <w:rsid w:val="00633007"/>
    <w:rsid w:val="0063408A"/>
    <w:rsid w:val="00634391"/>
    <w:rsid w:val="00635681"/>
    <w:rsid w:val="0063628B"/>
    <w:rsid w:val="00636C3E"/>
    <w:rsid w:val="0064125E"/>
    <w:rsid w:val="0064159C"/>
    <w:rsid w:val="00642380"/>
    <w:rsid w:val="00642B63"/>
    <w:rsid w:val="0064589F"/>
    <w:rsid w:val="00652CF2"/>
    <w:rsid w:val="00652D58"/>
    <w:rsid w:val="00653A65"/>
    <w:rsid w:val="00654F10"/>
    <w:rsid w:val="00656CF4"/>
    <w:rsid w:val="0065744E"/>
    <w:rsid w:val="00657614"/>
    <w:rsid w:val="00660745"/>
    <w:rsid w:val="00661BD9"/>
    <w:rsid w:val="006623AF"/>
    <w:rsid w:val="00662486"/>
    <w:rsid w:val="00662F75"/>
    <w:rsid w:val="00663153"/>
    <w:rsid w:val="00663689"/>
    <w:rsid w:val="00663962"/>
    <w:rsid w:val="00670EEE"/>
    <w:rsid w:val="0067120E"/>
    <w:rsid w:val="0067233A"/>
    <w:rsid w:val="00673225"/>
    <w:rsid w:val="00673F24"/>
    <w:rsid w:val="00674810"/>
    <w:rsid w:val="006758FF"/>
    <w:rsid w:val="006762A6"/>
    <w:rsid w:val="00677802"/>
    <w:rsid w:val="00677E91"/>
    <w:rsid w:val="00677EF9"/>
    <w:rsid w:val="006800F0"/>
    <w:rsid w:val="0068049E"/>
    <w:rsid w:val="006812E5"/>
    <w:rsid w:val="00681C09"/>
    <w:rsid w:val="00683EF8"/>
    <w:rsid w:val="00684BAE"/>
    <w:rsid w:val="00687A12"/>
    <w:rsid w:val="0069143D"/>
    <w:rsid w:val="00695643"/>
    <w:rsid w:val="00696863"/>
    <w:rsid w:val="00696D7F"/>
    <w:rsid w:val="006A1314"/>
    <w:rsid w:val="006A1317"/>
    <w:rsid w:val="006A2C5B"/>
    <w:rsid w:val="006A314C"/>
    <w:rsid w:val="006A5BA5"/>
    <w:rsid w:val="006A6731"/>
    <w:rsid w:val="006A6E24"/>
    <w:rsid w:val="006B0F47"/>
    <w:rsid w:val="006B1327"/>
    <w:rsid w:val="006B14B1"/>
    <w:rsid w:val="006B3744"/>
    <w:rsid w:val="006B3EA2"/>
    <w:rsid w:val="006B4244"/>
    <w:rsid w:val="006B66AE"/>
    <w:rsid w:val="006B78D5"/>
    <w:rsid w:val="006C0295"/>
    <w:rsid w:val="006C048C"/>
    <w:rsid w:val="006C1A60"/>
    <w:rsid w:val="006C2B0B"/>
    <w:rsid w:val="006C576E"/>
    <w:rsid w:val="006C7AE7"/>
    <w:rsid w:val="006D0920"/>
    <w:rsid w:val="006D16DC"/>
    <w:rsid w:val="006D2BC4"/>
    <w:rsid w:val="006D3C56"/>
    <w:rsid w:val="006D4E9D"/>
    <w:rsid w:val="006D7A29"/>
    <w:rsid w:val="006D7DF3"/>
    <w:rsid w:val="006E18B8"/>
    <w:rsid w:val="006E1EB8"/>
    <w:rsid w:val="006E2D68"/>
    <w:rsid w:val="006E331E"/>
    <w:rsid w:val="006E3F6F"/>
    <w:rsid w:val="006E62CD"/>
    <w:rsid w:val="006E72B7"/>
    <w:rsid w:val="006F0897"/>
    <w:rsid w:val="006F1005"/>
    <w:rsid w:val="006F1122"/>
    <w:rsid w:val="006F1617"/>
    <w:rsid w:val="006F1DE6"/>
    <w:rsid w:val="006F2183"/>
    <w:rsid w:val="006F2D51"/>
    <w:rsid w:val="006F3097"/>
    <w:rsid w:val="006F30A6"/>
    <w:rsid w:val="006F4CEE"/>
    <w:rsid w:val="006F4F2A"/>
    <w:rsid w:val="006F5F09"/>
    <w:rsid w:val="00700AA3"/>
    <w:rsid w:val="007014B7"/>
    <w:rsid w:val="007019D3"/>
    <w:rsid w:val="00701D3B"/>
    <w:rsid w:val="007024A1"/>
    <w:rsid w:val="00702543"/>
    <w:rsid w:val="00703E24"/>
    <w:rsid w:val="007043AD"/>
    <w:rsid w:val="00704832"/>
    <w:rsid w:val="00704D44"/>
    <w:rsid w:val="0070568C"/>
    <w:rsid w:val="007056EB"/>
    <w:rsid w:val="00710BF8"/>
    <w:rsid w:val="007119DC"/>
    <w:rsid w:val="0071265D"/>
    <w:rsid w:val="00712731"/>
    <w:rsid w:val="00714ED5"/>
    <w:rsid w:val="00716B0A"/>
    <w:rsid w:val="007174C2"/>
    <w:rsid w:val="00720175"/>
    <w:rsid w:val="00720ABA"/>
    <w:rsid w:val="00720C88"/>
    <w:rsid w:val="007218DF"/>
    <w:rsid w:val="007222C6"/>
    <w:rsid w:val="0072237C"/>
    <w:rsid w:val="00722758"/>
    <w:rsid w:val="00723B65"/>
    <w:rsid w:val="00724442"/>
    <w:rsid w:val="00724AC3"/>
    <w:rsid w:val="00724DFF"/>
    <w:rsid w:val="00725F33"/>
    <w:rsid w:val="0072618E"/>
    <w:rsid w:val="0072641E"/>
    <w:rsid w:val="00727BF2"/>
    <w:rsid w:val="00730DD7"/>
    <w:rsid w:val="00731695"/>
    <w:rsid w:val="0073232E"/>
    <w:rsid w:val="00732524"/>
    <w:rsid w:val="00733A63"/>
    <w:rsid w:val="007343DF"/>
    <w:rsid w:val="00735C79"/>
    <w:rsid w:val="00741851"/>
    <w:rsid w:val="00743D18"/>
    <w:rsid w:val="00746097"/>
    <w:rsid w:val="00746C7D"/>
    <w:rsid w:val="00747749"/>
    <w:rsid w:val="00754EF6"/>
    <w:rsid w:val="00755080"/>
    <w:rsid w:val="007555F5"/>
    <w:rsid w:val="00756395"/>
    <w:rsid w:val="00756DBD"/>
    <w:rsid w:val="00757FEA"/>
    <w:rsid w:val="0076048C"/>
    <w:rsid w:val="007616C9"/>
    <w:rsid w:val="00762165"/>
    <w:rsid w:val="007643C0"/>
    <w:rsid w:val="00764E82"/>
    <w:rsid w:val="00765734"/>
    <w:rsid w:val="007657FE"/>
    <w:rsid w:val="00765BC5"/>
    <w:rsid w:val="0076619E"/>
    <w:rsid w:val="00767C65"/>
    <w:rsid w:val="00770947"/>
    <w:rsid w:val="007712B2"/>
    <w:rsid w:val="00771F9B"/>
    <w:rsid w:val="00772F67"/>
    <w:rsid w:val="00772F8E"/>
    <w:rsid w:val="00773D35"/>
    <w:rsid w:val="007758AD"/>
    <w:rsid w:val="00776CAC"/>
    <w:rsid w:val="00776DDF"/>
    <w:rsid w:val="00777C90"/>
    <w:rsid w:val="00781DC0"/>
    <w:rsid w:val="007827B3"/>
    <w:rsid w:val="00782A7F"/>
    <w:rsid w:val="0078370F"/>
    <w:rsid w:val="00784991"/>
    <w:rsid w:val="00785234"/>
    <w:rsid w:val="007854E3"/>
    <w:rsid w:val="00785765"/>
    <w:rsid w:val="00787B54"/>
    <w:rsid w:val="00787DB4"/>
    <w:rsid w:val="007962AE"/>
    <w:rsid w:val="0079761B"/>
    <w:rsid w:val="007A0201"/>
    <w:rsid w:val="007A2B68"/>
    <w:rsid w:val="007A3DCC"/>
    <w:rsid w:val="007A6A63"/>
    <w:rsid w:val="007A6A7A"/>
    <w:rsid w:val="007B0F85"/>
    <w:rsid w:val="007B0FC7"/>
    <w:rsid w:val="007B15AE"/>
    <w:rsid w:val="007B382F"/>
    <w:rsid w:val="007B6130"/>
    <w:rsid w:val="007C0446"/>
    <w:rsid w:val="007C0BB4"/>
    <w:rsid w:val="007C0BFD"/>
    <w:rsid w:val="007C1232"/>
    <w:rsid w:val="007C1620"/>
    <w:rsid w:val="007C1F61"/>
    <w:rsid w:val="007C2588"/>
    <w:rsid w:val="007C6F24"/>
    <w:rsid w:val="007C7A77"/>
    <w:rsid w:val="007C7AC5"/>
    <w:rsid w:val="007C7DD4"/>
    <w:rsid w:val="007D1992"/>
    <w:rsid w:val="007D2026"/>
    <w:rsid w:val="007D209D"/>
    <w:rsid w:val="007D524E"/>
    <w:rsid w:val="007D552E"/>
    <w:rsid w:val="007D559C"/>
    <w:rsid w:val="007D7E7C"/>
    <w:rsid w:val="007E2A57"/>
    <w:rsid w:val="007E3440"/>
    <w:rsid w:val="007E418E"/>
    <w:rsid w:val="007E4297"/>
    <w:rsid w:val="007E6217"/>
    <w:rsid w:val="007E665A"/>
    <w:rsid w:val="007E68DC"/>
    <w:rsid w:val="007E68E2"/>
    <w:rsid w:val="007F24DE"/>
    <w:rsid w:val="007F2A38"/>
    <w:rsid w:val="007F349B"/>
    <w:rsid w:val="007F3F49"/>
    <w:rsid w:val="007F5A8B"/>
    <w:rsid w:val="007F5EB4"/>
    <w:rsid w:val="007F66AB"/>
    <w:rsid w:val="007F711C"/>
    <w:rsid w:val="007F76D2"/>
    <w:rsid w:val="00800E48"/>
    <w:rsid w:val="00802A86"/>
    <w:rsid w:val="0080323B"/>
    <w:rsid w:val="0080342C"/>
    <w:rsid w:val="00803DE3"/>
    <w:rsid w:val="00804004"/>
    <w:rsid w:val="00804F05"/>
    <w:rsid w:val="00805123"/>
    <w:rsid w:val="00807ACC"/>
    <w:rsid w:val="00810268"/>
    <w:rsid w:val="00811968"/>
    <w:rsid w:val="00812352"/>
    <w:rsid w:val="00814186"/>
    <w:rsid w:val="0081550E"/>
    <w:rsid w:val="00820281"/>
    <w:rsid w:val="00821738"/>
    <w:rsid w:val="00821BC2"/>
    <w:rsid w:val="00822741"/>
    <w:rsid w:val="00822CC1"/>
    <w:rsid w:val="00822DE8"/>
    <w:rsid w:val="00823D6E"/>
    <w:rsid w:val="00823F7E"/>
    <w:rsid w:val="008255B9"/>
    <w:rsid w:val="00826DFD"/>
    <w:rsid w:val="00827EA4"/>
    <w:rsid w:val="008302E5"/>
    <w:rsid w:val="00832317"/>
    <w:rsid w:val="0083267B"/>
    <w:rsid w:val="00834E1D"/>
    <w:rsid w:val="00835153"/>
    <w:rsid w:val="00835C18"/>
    <w:rsid w:val="00836F7F"/>
    <w:rsid w:val="00842092"/>
    <w:rsid w:val="00842623"/>
    <w:rsid w:val="00842E89"/>
    <w:rsid w:val="00843289"/>
    <w:rsid w:val="0084395D"/>
    <w:rsid w:val="00845931"/>
    <w:rsid w:val="008460E5"/>
    <w:rsid w:val="008467A6"/>
    <w:rsid w:val="008468BB"/>
    <w:rsid w:val="008505FA"/>
    <w:rsid w:val="008507C6"/>
    <w:rsid w:val="00852414"/>
    <w:rsid w:val="008552A0"/>
    <w:rsid w:val="0086120C"/>
    <w:rsid w:val="008676FB"/>
    <w:rsid w:val="008677C2"/>
    <w:rsid w:val="00867AE8"/>
    <w:rsid w:val="00867E06"/>
    <w:rsid w:val="00870A40"/>
    <w:rsid w:val="0087107F"/>
    <w:rsid w:val="0087123E"/>
    <w:rsid w:val="008716AA"/>
    <w:rsid w:val="0087173F"/>
    <w:rsid w:val="0087281C"/>
    <w:rsid w:val="00874402"/>
    <w:rsid w:val="008769C0"/>
    <w:rsid w:val="00876D04"/>
    <w:rsid w:val="0088049C"/>
    <w:rsid w:val="00881189"/>
    <w:rsid w:val="00881B3A"/>
    <w:rsid w:val="00882693"/>
    <w:rsid w:val="0088305C"/>
    <w:rsid w:val="00883557"/>
    <w:rsid w:val="00884427"/>
    <w:rsid w:val="00884CFD"/>
    <w:rsid w:val="00891CA3"/>
    <w:rsid w:val="00892997"/>
    <w:rsid w:val="008947C6"/>
    <w:rsid w:val="00896DFA"/>
    <w:rsid w:val="00896E46"/>
    <w:rsid w:val="008A01C5"/>
    <w:rsid w:val="008A0517"/>
    <w:rsid w:val="008A4347"/>
    <w:rsid w:val="008A4CD0"/>
    <w:rsid w:val="008A5293"/>
    <w:rsid w:val="008A5609"/>
    <w:rsid w:val="008B192A"/>
    <w:rsid w:val="008B1E9B"/>
    <w:rsid w:val="008B52FB"/>
    <w:rsid w:val="008B6D8A"/>
    <w:rsid w:val="008B719D"/>
    <w:rsid w:val="008C1F70"/>
    <w:rsid w:val="008C282D"/>
    <w:rsid w:val="008C44B5"/>
    <w:rsid w:val="008C5F6C"/>
    <w:rsid w:val="008C637D"/>
    <w:rsid w:val="008C65B9"/>
    <w:rsid w:val="008C6F26"/>
    <w:rsid w:val="008D0ACF"/>
    <w:rsid w:val="008D29E6"/>
    <w:rsid w:val="008D309F"/>
    <w:rsid w:val="008D32AE"/>
    <w:rsid w:val="008D4EFF"/>
    <w:rsid w:val="008D5927"/>
    <w:rsid w:val="008D6129"/>
    <w:rsid w:val="008D66A5"/>
    <w:rsid w:val="008E5823"/>
    <w:rsid w:val="008E606A"/>
    <w:rsid w:val="008E6E9B"/>
    <w:rsid w:val="008E7425"/>
    <w:rsid w:val="008F2297"/>
    <w:rsid w:val="008F3027"/>
    <w:rsid w:val="008F3704"/>
    <w:rsid w:val="008F4BDD"/>
    <w:rsid w:val="008F4DBC"/>
    <w:rsid w:val="008F619D"/>
    <w:rsid w:val="00900A40"/>
    <w:rsid w:val="00900A60"/>
    <w:rsid w:val="0090175E"/>
    <w:rsid w:val="00901F30"/>
    <w:rsid w:val="0090281E"/>
    <w:rsid w:val="009035E5"/>
    <w:rsid w:val="00903E4C"/>
    <w:rsid w:val="00903FBD"/>
    <w:rsid w:val="0090466C"/>
    <w:rsid w:val="009050D5"/>
    <w:rsid w:val="00905EF0"/>
    <w:rsid w:val="0091238E"/>
    <w:rsid w:val="00913100"/>
    <w:rsid w:val="0091317C"/>
    <w:rsid w:val="00913B56"/>
    <w:rsid w:val="00914C6B"/>
    <w:rsid w:val="00914D23"/>
    <w:rsid w:val="00914E7F"/>
    <w:rsid w:val="009150AF"/>
    <w:rsid w:val="00916073"/>
    <w:rsid w:val="00916925"/>
    <w:rsid w:val="0091779A"/>
    <w:rsid w:val="00921263"/>
    <w:rsid w:val="00922739"/>
    <w:rsid w:val="00922F3F"/>
    <w:rsid w:val="00927402"/>
    <w:rsid w:val="00930818"/>
    <w:rsid w:val="00931077"/>
    <w:rsid w:val="00933FFF"/>
    <w:rsid w:val="009351A4"/>
    <w:rsid w:val="009357DD"/>
    <w:rsid w:val="00936825"/>
    <w:rsid w:val="00937B72"/>
    <w:rsid w:val="00942A4C"/>
    <w:rsid w:val="00945B7F"/>
    <w:rsid w:val="00950C48"/>
    <w:rsid w:val="00951403"/>
    <w:rsid w:val="0095156B"/>
    <w:rsid w:val="00953724"/>
    <w:rsid w:val="00954643"/>
    <w:rsid w:val="00955D33"/>
    <w:rsid w:val="00955E1B"/>
    <w:rsid w:val="00957E99"/>
    <w:rsid w:val="0096168B"/>
    <w:rsid w:val="00961B49"/>
    <w:rsid w:val="00962BEF"/>
    <w:rsid w:val="009673D3"/>
    <w:rsid w:val="00970A4D"/>
    <w:rsid w:val="00971CD4"/>
    <w:rsid w:val="00972251"/>
    <w:rsid w:val="00973536"/>
    <w:rsid w:val="00973AD5"/>
    <w:rsid w:val="00976B18"/>
    <w:rsid w:val="00976ECB"/>
    <w:rsid w:val="00980D96"/>
    <w:rsid w:val="0098188F"/>
    <w:rsid w:val="009826C6"/>
    <w:rsid w:val="00987C41"/>
    <w:rsid w:val="00993AAF"/>
    <w:rsid w:val="009942BC"/>
    <w:rsid w:val="00994798"/>
    <w:rsid w:val="00994A26"/>
    <w:rsid w:val="00995424"/>
    <w:rsid w:val="009956B6"/>
    <w:rsid w:val="00995D8B"/>
    <w:rsid w:val="009A0C9A"/>
    <w:rsid w:val="009A1129"/>
    <w:rsid w:val="009A2C73"/>
    <w:rsid w:val="009A3477"/>
    <w:rsid w:val="009A3D4F"/>
    <w:rsid w:val="009A449B"/>
    <w:rsid w:val="009A4857"/>
    <w:rsid w:val="009A53A3"/>
    <w:rsid w:val="009A555B"/>
    <w:rsid w:val="009A69D3"/>
    <w:rsid w:val="009A7C87"/>
    <w:rsid w:val="009A7D07"/>
    <w:rsid w:val="009A7E80"/>
    <w:rsid w:val="009B15E9"/>
    <w:rsid w:val="009B2F5E"/>
    <w:rsid w:val="009B2FAA"/>
    <w:rsid w:val="009C5B04"/>
    <w:rsid w:val="009C5FEC"/>
    <w:rsid w:val="009C7394"/>
    <w:rsid w:val="009C7B1F"/>
    <w:rsid w:val="009D09D3"/>
    <w:rsid w:val="009D200E"/>
    <w:rsid w:val="009D4D53"/>
    <w:rsid w:val="009D4F5A"/>
    <w:rsid w:val="009D5852"/>
    <w:rsid w:val="009D62F6"/>
    <w:rsid w:val="009D6B04"/>
    <w:rsid w:val="009D6E8A"/>
    <w:rsid w:val="009D7F63"/>
    <w:rsid w:val="009E05DA"/>
    <w:rsid w:val="009E089C"/>
    <w:rsid w:val="009E2984"/>
    <w:rsid w:val="009E3EA9"/>
    <w:rsid w:val="009E40F7"/>
    <w:rsid w:val="009E4345"/>
    <w:rsid w:val="009E44DC"/>
    <w:rsid w:val="009E622A"/>
    <w:rsid w:val="009E7450"/>
    <w:rsid w:val="009E74FF"/>
    <w:rsid w:val="009F01B9"/>
    <w:rsid w:val="009F193E"/>
    <w:rsid w:val="009F30DF"/>
    <w:rsid w:val="009F6815"/>
    <w:rsid w:val="009F6B16"/>
    <w:rsid w:val="009F7948"/>
    <w:rsid w:val="00A01026"/>
    <w:rsid w:val="00A013C4"/>
    <w:rsid w:val="00A04BAA"/>
    <w:rsid w:val="00A108CA"/>
    <w:rsid w:val="00A12601"/>
    <w:rsid w:val="00A142E8"/>
    <w:rsid w:val="00A14D1E"/>
    <w:rsid w:val="00A158A4"/>
    <w:rsid w:val="00A16507"/>
    <w:rsid w:val="00A204E3"/>
    <w:rsid w:val="00A23631"/>
    <w:rsid w:val="00A23C52"/>
    <w:rsid w:val="00A24366"/>
    <w:rsid w:val="00A2539F"/>
    <w:rsid w:val="00A26036"/>
    <w:rsid w:val="00A268E5"/>
    <w:rsid w:val="00A30F7D"/>
    <w:rsid w:val="00A31379"/>
    <w:rsid w:val="00A3410C"/>
    <w:rsid w:val="00A341A6"/>
    <w:rsid w:val="00A3573D"/>
    <w:rsid w:val="00A35B58"/>
    <w:rsid w:val="00A40F79"/>
    <w:rsid w:val="00A415BF"/>
    <w:rsid w:val="00A41FA9"/>
    <w:rsid w:val="00A43D82"/>
    <w:rsid w:val="00A44047"/>
    <w:rsid w:val="00A467A8"/>
    <w:rsid w:val="00A51FFE"/>
    <w:rsid w:val="00A53A2E"/>
    <w:rsid w:val="00A55258"/>
    <w:rsid w:val="00A55592"/>
    <w:rsid w:val="00A562C0"/>
    <w:rsid w:val="00A56E18"/>
    <w:rsid w:val="00A60610"/>
    <w:rsid w:val="00A60D34"/>
    <w:rsid w:val="00A615BD"/>
    <w:rsid w:val="00A620B6"/>
    <w:rsid w:val="00A620D7"/>
    <w:rsid w:val="00A625E7"/>
    <w:rsid w:val="00A64459"/>
    <w:rsid w:val="00A65856"/>
    <w:rsid w:val="00A66225"/>
    <w:rsid w:val="00A6639A"/>
    <w:rsid w:val="00A674C4"/>
    <w:rsid w:val="00A70963"/>
    <w:rsid w:val="00A718B5"/>
    <w:rsid w:val="00A71970"/>
    <w:rsid w:val="00A721EA"/>
    <w:rsid w:val="00A72293"/>
    <w:rsid w:val="00A74EC3"/>
    <w:rsid w:val="00A75383"/>
    <w:rsid w:val="00A75DF6"/>
    <w:rsid w:val="00A769D5"/>
    <w:rsid w:val="00A8118A"/>
    <w:rsid w:val="00A81615"/>
    <w:rsid w:val="00A81F71"/>
    <w:rsid w:val="00A820F8"/>
    <w:rsid w:val="00A82990"/>
    <w:rsid w:val="00A858A5"/>
    <w:rsid w:val="00A86996"/>
    <w:rsid w:val="00A87C43"/>
    <w:rsid w:val="00A90469"/>
    <w:rsid w:val="00A90D22"/>
    <w:rsid w:val="00A90EA4"/>
    <w:rsid w:val="00A91809"/>
    <w:rsid w:val="00A91A58"/>
    <w:rsid w:val="00A92132"/>
    <w:rsid w:val="00A943EE"/>
    <w:rsid w:val="00A96C47"/>
    <w:rsid w:val="00A97FD8"/>
    <w:rsid w:val="00AA2DCA"/>
    <w:rsid w:val="00AB0BA0"/>
    <w:rsid w:val="00AB1AD4"/>
    <w:rsid w:val="00AB1BBC"/>
    <w:rsid w:val="00AB2F73"/>
    <w:rsid w:val="00AB4BBF"/>
    <w:rsid w:val="00AB6A08"/>
    <w:rsid w:val="00AB7731"/>
    <w:rsid w:val="00AC1CC6"/>
    <w:rsid w:val="00AC1E2C"/>
    <w:rsid w:val="00AC24C1"/>
    <w:rsid w:val="00AC2C3A"/>
    <w:rsid w:val="00AC3D10"/>
    <w:rsid w:val="00AC6CE2"/>
    <w:rsid w:val="00AC7A54"/>
    <w:rsid w:val="00AD0BFB"/>
    <w:rsid w:val="00AD1119"/>
    <w:rsid w:val="00AD40E8"/>
    <w:rsid w:val="00AD7994"/>
    <w:rsid w:val="00AE03B0"/>
    <w:rsid w:val="00AE0841"/>
    <w:rsid w:val="00AE0AFD"/>
    <w:rsid w:val="00AE0CAB"/>
    <w:rsid w:val="00AE191E"/>
    <w:rsid w:val="00AE3707"/>
    <w:rsid w:val="00AE3EB1"/>
    <w:rsid w:val="00AE3FDC"/>
    <w:rsid w:val="00AE466D"/>
    <w:rsid w:val="00AE5A8C"/>
    <w:rsid w:val="00AF1384"/>
    <w:rsid w:val="00AF3FA6"/>
    <w:rsid w:val="00AF48BA"/>
    <w:rsid w:val="00AF4B8C"/>
    <w:rsid w:val="00AF5231"/>
    <w:rsid w:val="00AF6E34"/>
    <w:rsid w:val="00B00781"/>
    <w:rsid w:val="00B01548"/>
    <w:rsid w:val="00B01ABE"/>
    <w:rsid w:val="00B01DD9"/>
    <w:rsid w:val="00B06CCB"/>
    <w:rsid w:val="00B102DC"/>
    <w:rsid w:val="00B129A0"/>
    <w:rsid w:val="00B12C53"/>
    <w:rsid w:val="00B147BF"/>
    <w:rsid w:val="00B1622D"/>
    <w:rsid w:val="00B16675"/>
    <w:rsid w:val="00B2025F"/>
    <w:rsid w:val="00B21029"/>
    <w:rsid w:val="00B22E9B"/>
    <w:rsid w:val="00B23D64"/>
    <w:rsid w:val="00B252DD"/>
    <w:rsid w:val="00B27C7E"/>
    <w:rsid w:val="00B30A4E"/>
    <w:rsid w:val="00B30C66"/>
    <w:rsid w:val="00B32DB0"/>
    <w:rsid w:val="00B33629"/>
    <w:rsid w:val="00B33CAF"/>
    <w:rsid w:val="00B34DF9"/>
    <w:rsid w:val="00B35E3B"/>
    <w:rsid w:val="00B35EE8"/>
    <w:rsid w:val="00B36075"/>
    <w:rsid w:val="00B37EC9"/>
    <w:rsid w:val="00B420C2"/>
    <w:rsid w:val="00B4269A"/>
    <w:rsid w:val="00B426E2"/>
    <w:rsid w:val="00B42F28"/>
    <w:rsid w:val="00B44278"/>
    <w:rsid w:val="00B46379"/>
    <w:rsid w:val="00B4722C"/>
    <w:rsid w:val="00B50F75"/>
    <w:rsid w:val="00B51D37"/>
    <w:rsid w:val="00B5225D"/>
    <w:rsid w:val="00B536DD"/>
    <w:rsid w:val="00B53CB9"/>
    <w:rsid w:val="00B5633F"/>
    <w:rsid w:val="00B6037C"/>
    <w:rsid w:val="00B61753"/>
    <w:rsid w:val="00B619C1"/>
    <w:rsid w:val="00B628B9"/>
    <w:rsid w:val="00B63FE8"/>
    <w:rsid w:val="00B64811"/>
    <w:rsid w:val="00B656B5"/>
    <w:rsid w:val="00B6643F"/>
    <w:rsid w:val="00B715AC"/>
    <w:rsid w:val="00B71E69"/>
    <w:rsid w:val="00B724F2"/>
    <w:rsid w:val="00B724F4"/>
    <w:rsid w:val="00B74560"/>
    <w:rsid w:val="00B76C7E"/>
    <w:rsid w:val="00B76F1D"/>
    <w:rsid w:val="00B8041F"/>
    <w:rsid w:val="00B82823"/>
    <w:rsid w:val="00B83BBF"/>
    <w:rsid w:val="00B84851"/>
    <w:rsid w:val="00B87602"/>
    <w:rsid w:val="00B92407"/>
    <w:rsid w:val="00B94436"/>
    <w:rsid w:val="00B95777"/>
    <w:rsid w:val="00B97D05"/>
    <w:rsid w:val="00BA0BC6"/>
    <w:rsid w:val="00BA0F8A"/>
    <w:rsid w:val="00BA21E6"/>
    <w:rsid w:val="00BA3BE4"/>
    <w:rsid w:val="00BA4EDC"/>
    <w:rsid w:val="00BA6222"/>
    <w:rsid w:val="00BA65C1"/>
    <w:rsid w:val="00BA6F05"/>
    <w:rsid w:val="00BA7377"/>
    <w:rsid w:val="00BA79F4"/>
    <w:rsid w:val="00BB1436"/>
    <w:rsid w:val="00BB46C6"/>
    <w:rsid w:val="00BB617A"/>
    <w:rsid w:val="00BB6853"/>
    <w:rsid w:val="00BB6A33"/>
    <w:rsid w:val="00BC14DB"/>
    <w:rsid w:val="00BC2F56"/>
    <w:rsid w:val="00BC2FAE"/>
    <w:rsid w:val="00BC3824"/>
    <w:rsid w:val="00BC420D"/>
    <w:rsid w:val="00BC464E"/>
    <w:rsid w:val="00BC4E67"/>
    <w:rsid w:val="00BC5015"/>
    <w:rsid w:val="00BC67D6"/>
    <w:rsid w:val="00BC7D5E"/>
    <w:rsid w:val="00BD03C5"/>
    <w:rsid w:val="00BD0569"/>
    <w:rsid w:val="00BD0CA0"/>
    <w:rsid w:val="00BD3899"/>
    <w:rsid w:val="00BD573A"/>
    <w:rsid w:val="00BD7E9D"/>
    <w:rsid w:val="00BE2D0E"/>
    <w:rsid w:val="00BE3939"/>
    <w:rsid w:val="00BE3BED"/>
    <w:rsid w:val="00BF0D0C"/>
    <w:rsid w:val="00BF1C7B"/>
    <w:rsid w:val="00BF3498"/>
    <w:rsid w:val="00BF35E3"/>
    <w:rsid w:val="00BF4A1A"/>
    <w:rsid w:val="00BF57C1"/>
    <w:rsid w:val="00BF7FE9"/>
    <w:rsid w:val="00C00C5E"/>
    <w:rsid w:val="00C0220B"/>
    <w:rsid w:val="00C02663"/>
    <w:rsid w:val="00C0528D"/>
    <w:rsid w:val="00C05D59"/>
    <w:rsid w:val="00C0659F"/>
    <w:rsid w:val="00C06B81"/>
    <w:rsid w:val="00C13165"/>
    <w:rsid w:val="00C1382E"/>
    <w:rsid w:val="00C152D0"/>
    <w:rsid w:val="00C16AA6"/>
    <w:rsid w:val="00C174D2"/>
    <w:rsid w:val="00C17C0D"/>
    <w:rsid w:val="00C17F7A"/>
    <w:rsid w:val="00C207B1"/>
    <w:rsid w:val="00C207F1"/>
    <w:rsid w:val="00C2129B"/>
    <w:rsid w:val="00C23ECC"/>
    <w:rsid w:val="00C2410F"/>
    <w:rsid w:val="00C25BAF"/>
    <w:rsid w:val="00C26B36"/>
    <w:rsid w:val="00C30E1A"/>
    <w:rsid w:val="00C343AA"/>
    <w:rsid w:val="00C3680F"/>
    <w:rsid w:val="00C36A18"/>
    <w:rsid w:val="00C42A03"/>
    <w:rsid w:val="00C4327A"/>
    <w:rsid w:val="00C433A4"/>
    <w:rsid w:val="00C44C83"/>
    <w:rsid w:val="00C44E80"/>
    <w:rsid w:val="00C47679"/>
    <w:rsid w:val="00C515A2"/>
    <w:rsid w:val="00C53AB0"/>
    <w:rsid w:val="00C56D4B"/>
    <w:rsid w:val="00C618A5"/>
    <w:rsid w:val="00C61F6F"/>
    <w:rsid w:val="00C642D7"/>
    <w:rsid w:val="00C64912"/>
    <w:rsid w:val="00C670EB"/>
    <w:rsid w:val="00C7027D"/>
    <w:rsid w:val="00C72055"/>
    <w:rsid w:val="00C72971"/>
    <w:rsid w:val="00C73A51"/>
    <w:rsid w:val="00C74174"/>
    <w:rsid w:val="00C7508F"/>
    <w:rsid w:val="00C76B8A"/>
    <w:rsid w:val="00C7781F"/>
    <w:rsid w:val="00C8198B"/>
    <w:rsid w:val="00C831B2"/>
    <w:rsid w:val="00C914AE"/>
    <w:rsid w:val="00C92DF9"/>
    <w:rsid w:val="00C93C1C"/>
    <w:rsid w:val="00C94B46"/>
    <w:rsid w:val="00C95517"/>
    <w:rsid w:val="00C96201"/>
    <w:rsid w:val="00C96252"/>
    <w:rsid w:val="00CA0AE3"/>
    <w:rsid w:val="00CA2411"/>
    <w:rsid w:val="00CA2491"/>
    <w:rsid w:val="00CA3706"/>
    <w:rsid w:val="00CA4042"/>
    <w:rsid w:val="00CA4A07"/>
    <w:rsid w:val="00CA70CE"/>
    <w:rsid w:val="00CA7178"/>
    <w:rsid w:val="00CA7970"/>
    <w:rsid w:val="00CB0521"/>
    <w:rsid w:val="00CB1F9E"/>
    <w:rsid w:val="00CB3158"/>
    <w:rsid w:val="00CB3998"/>
    <w:rsid w:val="00CB3D46"/>
    <w:rsid w:val="00CB5767"/>
    <w:rsid w:val="00CB64D5"/>
    <w:rsid w:val="00CB664A"/>
    <w:rsid w:val="00CB6B88"/>
    <w:rsid w:val="00CB77A2"/>
    <w:rsid w:val="00CC02C9"/>
    <w:rsid w:val="00CC1D4A"/>
    <w:rsid w:val="00CC2B39"/>
    <w:rsid w:val="00CC4C48"/>
    <w:rsid w:val="00CC6DDD"/>
    <w:rsid w:val="00CC79BB"/>
    <w:rsid w:val="00CD0A94"/>
    <w:rsid w:val="00CD232E"/>
    <w:rsid w:val="00CD3424"/>
    <w:rsid w:val="00CD3643"/>
    <w:rsid w:val="00CE3628"/>
    <w:rsid w:val="00CE7D57"/>
    <w:rsid w:val="00CF2545"/>
    <w:rsid w:val="00CF464F"/>
    <w:rsid w:val="00CF6A6A"/>
    <w:rsid w:val="00CF7513"/>
    <w:rsid w:val="00D036B5"/>
    <w:rsid w:val="00D03F7C"/>
    <w:rsid w:val="00D17A2C"/>
    <w:rsid w:val="00D21724"/>
    <w:rsid w:val="00D24F5B"/>
    <w:rsid w:val="00D2600E"/>
    <w:rsid w:val="00D2621A"/>
    <w:rsid w:val="00D27367"/>
    <w:rsid w:val="00D27406"/>
    <w:rsid w:val="00D27AFB"/>
    <w:rsid w:val="00D3063C"/>
    <w:rsid w:val="00D315D3"/>
    <w:rsid w:val="00D31CCD"/>
    <w:rsid w:val="00D31FE1"/>
    <w:rsid w:val="00D32447"/>
    <w:rsid w:val="00D32794"/>
    <w:rsid w:val="00D3388E"/>
    <w:rsid w:val="00D34D61"/>
    <w:rsid w:val="00D35513"/>
    <w:rsid w:val="00D375A3"/>
    <w:rsid w:val="00D37921"/>
    <w:rsid w:val="00D37CE3"/>
    <w:rsid w:val="00D4024D"/>
    <w:rsid w:val="00D40D24"/>
    <w:rsid w:val="00D42D04"/>
    <w:rsid w:val="00D43246"/>
    <w:rsid w:val="00D47ABB"/>
    <w:rsid w:val="00D5032F"/>
    <w:rsid w:val="00D518C6"/>
    <w:rsid w:val="00D529D7"/>
    <w:rsid w:val="00D52F21"/>
    <w:rsid w:val="00D5764B"/>
    <w:rsid w:val="00D63984"/>
    <w:rsid w:val="00D6410A"/>
    <w:rsid w:val="00D64CD7"/>
    <w:rsid w:val="00D705CE"/>
    <w:rsid w:val="00D74286"/>
    <w:rsid w:val="00D74AA0"/>
    <w:rsid w:val="00D74E0E"/>
    <w:rsid w:val="00D74F2B"/>
    <w:rsid w:val="00D755B5"/>
    <w:rsid w:val="00D762F4"/>
    <w:rsid w:val="00D802A1"/>
    <w:rsid w:val="00D819F2"/>
    <w:rsid w:val="00D829C5"/>
    <w:rsid w:val="00D84AA8"/>
    <w:rsid w:val="00D853F2"/>
    <w:rsid w:val="00D85530"/>
    <w:rsid w:val="00D85DBB"/>
    <w:rsid w:val="00D90077"/>
    <w:rsid w:val="00D91E71"/>
    <w:rsid w:val="00D936B5"/>
    <w:rsid w:val="00D95E03"/>
    <w:rsid w:val="00D963E1"/>
    <w:rsid w:val="00D96441"/>
    <w:rsid w:val="00D96CD9"/>
    <w:rsid w:val="00DA0267"/>
    <w:rsid w:val="00DA174A"/>
    <w:rsid w:val="00DA1DB9"/>
    <w:rsid w:val="00DA28AB"/>
    <w:rsid w:val="00DA402B"/>
    <w:rsid w:val="00DB0534"/>
    <w:rsid w:val="00DB1AD7"/>
    <w:rsid w:val="00DB274A"/>
    <w:rsid w:val="00DB2CC2"/>
    <w:rsid w:val="00DB46BA"/>
    <w:rsid w:val="00DB4F48"/>
    <w:rsid w:val="00DB52C2"/>
    <w:rsid w:val="00DC1D71"/>
    <w:rsid w:val="00DC4392"/>
    <w:rsid w:val="00DC490A"/>
    <w:rsid w:val="00DC53AF"/>
    <w:rsid w:val="00DC5DBD"/>
    <w:rsid w:val="00DC6529"/>
    <w:rsid w:val="00DC6E8D"/>
    <w:rsid w:val="00DC7044"/>
    <w:rsid w:val="00DD007C"/>
    <w:rsid w:val="00DD07EC"/>
    <w:rsid w:val="00DD1FCC"/>
    <w:rsid w:val="00DD2A21"/>
    <w:rsid w:val="00DD2FC5"/>
    <w:rsid w:val="00DD39C8"/>
    <w:rsid w:val="00DD3E3B"/>
    <w:rsid w:val="00DD4E62"/>
    <w:rsid w:val="00DD5387"/>
    <w:rsid w:val="00DD5CA5"/>
    <w:rsid w:val="00DD6061"/>
    <w:rsid w:val="00DE0A6D"/>
    <w:rsid w:val="00DE1518"/>
    <w:rsid w:val="00DE22F0"/>
    <w:rsid w:val="00DE3D38"/>
    <w:rsid w:val="00DE4B17"/>
    <w:rsid w:val="00DE5DDB"/>
    <w:rsid w:val="00DF2678"/>
    <w:rsid w:val="00DF3446"/>
    <w:rsid w:val="00DF47DE"/>
    <w:rsid w:val="00DF6163"/>
    <w:rsid w:val="00E00490"/>
    <w:rsid w:val="00E00914"/>
    <w:rsid w:val="00E04E7B"/>
    <w:rsid w:val="00E06D40"/>
    <w:rsid w:val="00E07C8A"/>
    <w:rsid w:val="00E07CCF"/>
    <w:rsid w:val="00E1013D"/>
    <w:rsid w:val="00E10599"/>
    <w:rsid w:val="00E10E57"/>
    <w:rsid w:val="00E1127F"/>
    <w:rsid w:val="00E11662"/>
    <w:rsid w:val="00E119EF"/>
    <w:rsid w:val="00E13155"/>
    <w:rsid w:val="00E1439A"/>
    <w:rsid w:val="00E1449F"/>
    <w:rsid w:val="00E1575D"/>
    <w:rsid w:val="00E16B6E"/>
    <w:rsid w:val="00E16EB4"/>
    <w:rsid w:val="00E200DB"/>
    <w:rsid w:val="00E204C1"/>
    <w:rsid w:val="00E22B15"/>
    <w:rsid w:val="00E269E8"/>
    <w:rsid w:val="00E27354"/>
    <w:rsid w:val="00E30816"/>
    <w:rsid w:val="00E323CE"/>
    <w:rsid w:val="00E3441F"/>
    <w:rsid w:val="00E349EB"/>
    <w:rsid w:val="00E353E9"/>
    <w:rsid w:val="00E35C4D"/>
    <w:rsid w:val="00E35F29"/>
    <w:rsid w:val="00E3640C"/>
    <w:rsid w:val="00E3784C"/>
    <w:rsid w:val="00E4084C"/>
    <w:rsid w:val="00E40F1C"/>
    <w:rsid w:val="00E410E5"/>
    <w:rsid w:val="00E41CAD"/>
    <w:rsid w:val="00E46493"/>
    <w:rsid w:val="00E46A88"/>
    <w:rsid w:val="00E5057D"/>
    <w:rsid w:val="00E50582"/>
    <w:rsid w:val="00E5077A"/>
    <w:rsid w:val="00E52286"/>
    <w:rsid w:val="00E53EE1"/>
    <w:rsid w:val="00E54507"/>
    <w:rsid w:val="00E574ED"/>
    <w:rsid w:val="00E57765"/>
    <w:rsid w:val="00E57ABC"/>
    <w:rsid w:val="00E60DFA"/>
    <w:rsid w:val="00E61495"/>
    <w:rsid w:val="00E62580"/>
    <w:rsid w:val="00E6313F"/>
    <w:rsid w:val="00E632EB"/>
    <w:rsid w:val="00E635A1"/>
    <w:rsid w:val="00E63D75"/>
    <w:rsid w:val="00E7048E"/>
    <w:rsid w:val="00E70FB4"/>
    <w:rsid w:val="00E715E0"/>
    <w:rsid w:val="00E71C86"/>
    <w:rsid w:val="00E7221B"/>
    <w:rsid w:val="00E75F03"/>
    <w:rsid w:val="00E7721C"/>
    <w:rsid w:val="00E81283"/>
    <w:rsid w:val="00E82245"/>
    <w:rsid w:val="00E82C31"/>
    <w:rsid w:val="00E82EDF"/>
    <w:rsid w:val="00E82EE0"/>
    <w:rsid w:val="00E8306D"/>
    <w:rsid w:val="00E83813"/>
    <w:rsid w:val="00E83F2D"/>
    <w:rsid w:val="00E84D71"/>
    <w:rsid w:val="00E84DC9"/>
    <w:rsid w:val="00E86363"/>
    <w:rsid w:val="00E874B2"/>
    <w:rsid w:val="00E875D9"/>
    <w:rsid w:val="00E92031"/>
    <w:rsid w:val="00E92AD5"/>
    <w:rsid w:val="00E935D3"/>
    <w:rsid w:val="00E93894"/>
    <w:rsid w:val="00E93BDC"/>
    <w:rsid w:val="00E93DA5"/>
    <w:rsid w:val="00E97556"/>
    <w:rsid w:val="00E97898"/>
    <w:rsid w:val="00EA0044"/>
    <w:rsid w:val="00EA27F6"/>
    <w:rsid w:val="00EA2BC1"/>
    <w:rsid w:val="00EA3B46"/>
    <w:rsid w:val="00EA3CD4"/>
    <w:rsid w:val="00EA3CD7"/>
    <w:rsid w:val="00EA5787"/>
    <w:rsid w:val="00EA7329"/>
    <w:rsid w:val="00EB22E4"/>
    <w:rsid w:val="00EB4F66"/>
    <w:rsid w:val="00EB5045"/>
    <w:rsid w:val="00EB5E70"/>
    <w:rsid w:val="00EB75DE"/>
    <w:rsid w:val="00EC1C96"/>
    <w:rsid w:val="00EC26F4"/>
    <w:rsid w:val="00EC27B4"/>
    <w:rsid w:val="00EC3C9A"/>
    <w:rsid w:val="00EC50D7"/>
    <w:rsid w:val="00EC60E1"/>
    <w:rsid w:val="00EC750C"/>
    <w:rsid w:val="00EC785C"/>
    <w:rsid w:val="00ED28D6"/>
    <w:rsid w:val="00ED2C77"/>
    <w:rsid w:val="00ED4811"/>
    <w:rsid w:val="00ED67A4"/>
    <w:rsid w:val="00ED7628"/>
    <w:rsid w:val="00EE5770"/>
    <w:rsid w:val="00EE6221"/>
    <w:rsid w:val="00EF102F"/>
    <w:rsid w:val="00EF22B5"/>
    <w:rsid w:val="00EF35C3"/>
    <w:rsid w:val="00EF4119"/>
    <w:rsid w:val="00EF41DA"/>
    <w:rsid w:val="00EF55F9"/>
    <w:rsid w:val="00EF6657"/>
    <w:rsid w:val="00EF694E"/>
    <w:rsid w:val="00EF6FC9"/>
    <w:rsid w:val="00EF7C7F"/>
    <w:rsid w:val="00F02A2A"/>
    <w:rsid w:val="00F03B91"/>
    <w:rsid w:val="00F0432F"/>
    <w:rsid w:val="00F055B3"/>
    <w:rsid w:val="00F06356"/>
    <w:rsid w:val="00F07274"/>
    <w:rsid w:val="00F07A49"/>
    <w:rsid w:val="00F10B9C"/>
    <w:rsid w:val="00F111D9"/>
    <w:rsid w:val="00F13050"/>
    <w:rsid w:val="00F13FDB"/>
    <w:rsid w:val="00F15BF4"/>
    <w:rsid w:val="00F16170"/>
    <w:rsid w:val="00F1784B"/>
    <w:rsid w:val="00F23578"/>
    <w:rsid w:val="00F250F8"/>
    <w:rsid w:val="00F26B98"/>
    <w:rsid w:val="00F26BD3"/>
    <w:rsid w:val="00F30DF3"/>
    <w:rsid w:val="00F31ED0"/>
    <w:rsid w:val="00F3297D"/>
    <w:rsid w:val="00F37E7F"/>
    <w:rsid w:val="00F403AC"/>
    <w:rsid w:val="00F420EE"/>
    <w:rsid w:val="00F42135"/>
    <w:rsid w:val="00F42DE8"/>
    <w:rsid w:val="00F43299"/>
    <w:rsid w:val="00F4444B"/>
    <w:rsid w:val="00F45822"/>
    <w:rsid w:val="00F463E7"/>
    <w:rsid w:val="00F46C33"/>
    <w:rsid w:val="00F46F51"/>
    <w:rsid w:val="00F47855"/>
    <w:rsid w:val="00F50FFB"/>
    <w:rsid w:val="00F51FD4"/>
    <w:rsid w:val="00F52D5B"/>
    <w:rsid w:val="00F53E59"/>
    <w:rsid w:val="00F55A3F"/>
    <w:rsid w:val="00F566B0"/>
    <w:rsid w:val="00F5677E"/>
    <w:rsid w:val="00F57FA7"/>
    <w:rsid w:val="00F60B22"/>
    <w:rsid w:val="00F62187"/>
    <w:rsid w:val="00F62883"/>
    <w:rsid w:val="00F63D48"/>
    <w:rsid w:val="00F642B4"/>
    <w:rsid w:val="00F651B9"/>
    <w:rsid w:val="00F65320"/>
    <w:rsid w:val="00F658DD"/>
    <w:rsid w:val="00F66AC4"/>
    <w:rsid w:val="00F674A7"/>
    <w:rsid w:val="00F72EC1"/>
    <w:rsid w:val="00F74171"/>
    <w:rsid w:val="00F74C7D"/>
    <w:rsid w:val="00F76A81"/>
    <w:rsid w:val="00F770FA"/>
    <w:rsid w:val="00F77B2C"/>
    <w:rsid w:val="00F81561"/>
    <w:rsid w:val="00F8453A"/>
    <w:rsid w:val="00F86E7D"/>
    <w:rsid w:val="00F90691"/>
    <w:rsid w:val="00F92CA5"/>
    <w:rsid w:val="00F92D19"/>
    <w:rsid w:val="00F934EB"/>
    <w:rsid w:val="00F93585"/>
    <w:rsid w:val="00F93EBB"/>
    <w:rsid w:val="00F94227"/>
    <w:rsid w:val="00F9504B"/>
    <w:rsid w:val="00F9543A"/>
    <w:rsid w:val="00F95696"/>
    <w:rsid w:val="00F968B4"/>
    <w:rsid w:val="00FA004D"/>
    <w:rsid w:val="00FA0618"/>
    <w:rsid w:val="00FA0EB4"/>
    <w:rsid w:val="00FA1E2F"/>
    <w:rsid w:val="00FA342E"/>
    <w:rsid w:val="00FA3663"/>
    <w:rsid w:val="00FA49C6"/>
    <w:rsid w:val="00FA4F67"/>
    <w:rsid w:val="00FA5E5E"/>
    <w:rsid w:val="00FA707D"/>
    <w:rsid w:val="00FA7A21"/>
    <w:rsid w:val="00FB174F"/>
    <w:rsid w:val="00FB20D7"/>
    <w:rsid w:val="00FB20FB"/>
    <w:rsid w:val="00FB2746"/>
    <w:rsid w:val="00FB3F84"/>
    <w:rsid w:val="00FB6161"/>
    <w:rsid w:val="00FB6798"/>
    <w:rsid w:val="00FB67CB"/>
    <w:rsid w:val="00FB6D69"/>
    <w:rsid w:val="00FB78E9"/>
    <w:rsid w:val="00FC1855"/>
    <w:rsid w:val="00FC3661"/>
    <w:rsid w:val="00FC7033"/>
    <w:rsid w:val="00FC71D3"/>
    <w:rsid w:val="00FC7410"/>
    <w:rsid w:val="00FD11E8"/>
    <w:rsid w:val="00FD1DD4"/>
    <w:rsid w:val="00FD22C3"/>
    <w:rsid w:val="00FD41A9"/>
    <w:rsid w:val="00FD477F"/>
    <w:rsid w:val="00FD5A0F"/>
    <w:rsid w:val="00FD6322"/>
    <w:rsid w:val="00FD7BBB"/>
    <w:rsid w:val="00FE03AF"/>
    <w:rsid w:val="00FE19BF"/>
    <w:rsid w:val="00FE1FFA"/>
    <w:rsid w:val="00FE3A62"/>
    <w:rsid w:val="00FE566B"/>
    <w:rsid w:val="00FF02FE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6F0897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hAnsi="Cambria"/>
      <w:smallCaps/>
      <w:color w:val="938953"/>
      <w:spacing w:val="20"/>
      <w:sz w:val="20"/>
      <w:szCs w:val="20"/>
      <w:lang w:val="en-US" w:eastAsia="en-US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2F1556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6F0897"/>
    <w:rPr>
      <w:rFonts w:ascii="Cambria" w:hAnsi="Cambria" w:cs="Times New Roman"/>
      <w:smallCaps/>
      <w:color w:val="938953"/>
      <w:spacing w:val="20"/>
      <w:sz w:val="20"/>
      <w:szCs w:val="20"/>
      <w:lang w:val="en-US"/>
    </w:rPr>
  </w:style>
  <w:style w:type="character" w:styleId="a3">
    <w:name w:val="Hyperlink"/>
    <w:basedOn w:val="a0"/>
    <w:uiPriority w:val="99"/>
    <w:semiHidden/>
    <w:rsid w:val="000C353E"/>
    <w:rPr>
      <w:rFonts w:cs="Times New Roman"/>
      <w:color w:val="0000FF"/>
      <w:u w:val="single"/>
    </w:rPr>
  </w:style>
  <w:style w:type="character" w:customStyle="1" w:styleId="grame">
    <w:name w:val="grame"/>
    <w:basedOn w:val="a0"/>
    <w:uiPriority w:val="99"/>
    <w:rsid w:val="000C353E"/>
    <w:rPr>
      <w:rFonts w:cs="Times New Roman"/>
    </w:rPr>
  </w:style>
  <w:style w:type="character" w:customStyle="1" w:styleId="atitle">
    <w:name w:val="atitle"/>
    <w:basedOn w:val="a0"/>
    <w:uiPriority w:val="99"/>
    <w:rsid w:val="000C353E"/>
    <w:rPr>
      <w:rFonts w:cs="Times New Roman"/>
    </w:rPr>
  </w:style>
  <w:style w:type="paragraph" w:styleId="a4">
    <w:name w:val="Balloon Text"/>
    <w:basedOn w:val="a"/>
    <w:link w:val="a5"/>
    <w:uiPriority w:val="99"/>
    <w:semiHidden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locked/>
    <w:rsid w:val="000C353E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0C311D"/>
    <w:pPr>
      <w:ind w:left="720"/>
      <w:contextualSpacing/>
    </w:pPr>
  </w:style>
  <w:style w:type="paragraph" w:customStyle="1" w:styleId="a7">
    <w:name w:val="Знак"/>
    <w:basedOn w:val="a"/>
    <w:uiPriority w:val="99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rsid w:val="00BB617A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rsid w:val="00BB617A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locked/>
    <w:rsid w:val="00BB617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63DD5"/>
    <w:rPr>
      <w:rFonts w:ascii="Times New Roman" w:hAnsi="Times New Roman" w:cs="Times New Roman"/>
      <w:sz w:val="24"/>
      <w:szCs w:val="24"/>
    </w:rPr>
  </w:style>
  <w:style w:type="character" w:customStyle="1" w:styleId="FontStyle49">
    <w:name w:val="Font Style49"/>
    <w:basedOn w:val="a0"/>
    <w:uiPriority w:val="99"/>
    <w:rsid w:val="00463DD5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8">
    <w:name w:val="Font Style48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a0"/>
    <w:uiPriority w:val="99"/>
    <w:rsid w:val="0098188F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98188F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a0"/>
    <w:uiPriority w:val="99"/>
    <w:rsid w:val="0098188F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39">
    <w:name w:val="Font Style39"/>
    <w:basedOn w:val="a0"/>
    <w:uiPriority w:val="99"/>
    <w:rsid w:val="006F1005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6F1005"/>
    <w:pPr>
      <w:widowControl w:val="0"/>
      <w:autoSpaceDE w:val="0"/>
      <w:autoSpaceDN w:val="0"/>
      <w:adjustRightInd w:val="0"/>
      <w:spacing w:line="379" w:lineRule="exact"/>
      <w:ind w:firstLine="686"/>
      <w:jc w:val="both"/>
    </w:pPr>
    <w:rPr>
      <w:rFonts w:eastAsiaTheme="minorEastAsia"/>
      <w:lang w:val="uk-UA" w:eastAsia="uk-UA"/>
    </w:rPr>
  </w:style>
  <w:style w:type="character" w:customStyle="1" w:styleId="FontStyle43">
    <w:name w:val="Font Style43"/>
    <w:basedOn w:val="a0"/>
    <w:uiPriority w:val="99"/>
    <w:rsid w:val="006F1005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55">
    <w:name w:val="Font Style55"/>
    <w:basedOn w:val="a0"/>
    <w:uiPriority w:val="99"/>
    <w:rsid w:val="006F1005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62">
    <w:name w:val="Font Style62"/>
    <w:basedOn w:val="a0"/>
    <w:uiPriority w:val="99"/>
    <w:rsid w:val="006F1005"/>
    <w:rPr>
      <w:rFonts w:ascii="Times New Roman" w:hAnsi="Times New Roman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F1556"/>
    <w:rPr>
      <w:rFonts w:asciiTheme="minorHAnsi" w:eastAsiaTheme="minorEastAsia" w:hAnsiTheme="minorHAnsi" w:cstheme="minorBidi"/>
      <w:sz w:val="24"/>
      <w:szCs w:val="24"/>
      <w:lang w:val="ru-RU" w:eastAsia="ru-RU"/>
    </w:rPr>
  </w:style>
  <w:style w:type="character" w:customStyle="1" w:styleId="FontStyle77">
    <w:name w:val="Font Style77"/>
    <w:basedOn w:val="a0"/>
    <w:rsid w:val="00203FA1"/>
    <w:rPr>
      <w:rFonts w:ascii="Times New Roman" w:hAnsi="Times New Roman" w:cs="Times New Roman"/>
      <w:sz w:val="24"/>
      <w:szCs w:val="24"/>
    </w:rPr>
  </w:style>
  <w:style w:type="paragraph" w:customStyle="1" w:styleId="1">
    <w:name w:val="Абзац списку1"/>
    <w:basedOn w:val="a"/>
    <w:rsid w:val="00DE3D38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zh-CN"/>
    </w:rPr>
  </w:style>
  <w:style w:type="character" w:customStyle="1" w:styleId="rvts23">
    <w:name w:val="rvts23"/>
    <w:basedOn w:val="a0"/>
    <w:rsid w:val="008676FB"/>
  </w:style>
  <w:style w:type="character" w:customStyle="1" w:styleId="FontStyle19">
    <w:name w:val="Font Style19"/>
    <w:basedOn w:val="a0"/>
    <w:uiPriority w:val="99"/>
    <w:rsid w:val="00C44E80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basedOn w:val="a0"/>
    <w:uiPriority w:val="99"/>
    <w:rsid w:val="00484181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52">
    <w:name w:val="Font Style52"/>
    <w:basedOn w:val="a0"/>
    <w:uiPriority w:val="99"/>
    <w:rsid w:val="00484181"/>
    <w:rPr>
      <w:rFonts w:ascii="Times New Roman" w:hAnsi="Times New Roman" w:cs="Times New Roman"/>
      <w:sz w:val="22"/>
      <w:szCs w:val="22"/>
    </w:rPr>
  </w:style>
  <w:style w:type="character" w:customStyle="1" w:styleId="FontStyle40">
    <w:name w:val="Font Style40"/>
    <w:basedOn w:val="a0"/>
    <w:uiPriority w:val="99"/>
    <w:rsid w:val="00BA79F4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14">
    <w:name w:val="Style14"/>
    <w:basedOn w:val="a"/>
    <w:uiPriority w:val="99"/>
    <w:rsid w:val="005B7DD1"/>
    <w:pPr>
      <w:widowControl w:val="0"/>
      <w:autoSpaceDE w:val="0"/>
      <w:autoSpaceDN w:val="0"/>
      <w:adjustRightInd w:val="0"/>
      <w:spacing w:line="312" w:lineRule="exact"/>
      <w:ind w:firstLine="552"/>
      <w:jc w:val="both"/>
    </w:pPr>
    <w:rPr>
      <w:rFonts w:ascii="Corbel" w:eastAsiaTheme="minorEastAsia" w:hAnsi="Corbel" w:cstheme="minorBidi"/>
      <w:lang w:val="uk-UA" w:eastAsia="uk-UA"/>
    </w:rPr>
  </w:style>
  <w:style w:type="character" w:customStyle="1" w:styleId="FontStyle32">
    <w:name w:val="Font Style32"/>
    <w:basedOn w:val="a0"/>
    <w:uiPriority w:val="99"/>
    <w:rsid w:val="005B7DD1"/>
    <w:rPr>
      <w:rFonts w:ascii="Times New Roman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5B7DD1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69">
    <w:name w:val="Font Style69"/>
    <w:basedOn w:val="a0"/>
    <w:uiPriority w:val="99"/>
    <w:rsid w:val="00E97556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87">
    <w:name w:val="Font Style87"/>
    <w:basedOn w:val="a0"/>
    <w:uiPriority w:val="99"/>
    <w:rsid w:val="00E9755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4">
    <w:name w:val="Font Style74"/>
    <w:basedOn w:val="a0"/>
    <w:uiPriority w:val="99"/>
    <w:rsid w:val="00E97556"/>
    <w:rPr>
      <w:rFonts w:ascii="Times New Roman" w:hAnsi="Times New Roman" w:cs="Times New Roman"/>
      <w:spacing w:val="20"/>
      <w:sz w:val="22"/>
      <w:szCs w:val="22"/>
    </w:rPr>
  </w:style>
  <w:style w:type="paragraph" w:customStyle="1" w:styleId="Style27">
    <w:name w:val="Style27"/>
    <w:basedOn w:val="a"/>
    <w:uiPriority w:val="99"/>
    <w:rsid w:val="00E97556"/>
    <w:pPr>
      <w:widowControl w:val="0"/>
      <w:autoSpaceDE w:val="0"/>
      <w:autoSpaceDN w:val="0"/>
      <w:adjustRightInd w:val="0"/>
      <w:spacing w:line="307" w:lineRule="exact"/>
      <w:ind w:firstLine="677"/>
      <w:jc w:val="both"/>
    </w:pPr>
    <w:rPr>
      <w:rFonts w:eastAsiaTheme="minorEastAsia"/>
      <w:lang w:val="uk-UA" w:eastAsia="uk-UA"/>
    </w:rPr>
  </w:style>
  <w:style w:type="character" w:customStyle="1" w:styleId="FontStyle95">
    <w:name w:val="Font Style95"/>
    <w:basedOn w:val="a0"/>
    <w:uiPriority w:val="99"/>
    <w:rsid w:val="00E97556"/>
    <w:rPr>
      <w:rFonts w:ascii="Arial" w:hAnsi="Arial" w:cs="Arial"/>
      <w:b/>
      <w:bCs/>
      <w:spacing w:val="10"/>
      <w:sz w:val="20"/>
      <w:szCs w:val="20"/>
    </w:rPr>
  </w:style>
  <w:style w:type="character" w:customStyle="1" w:styleId="FontStyle108">
    <w:name w:val="Font Style108"/>
    <w:basedOn w:val="a0"/>
    <w:uiPriority w:val="99"/>
    <w:rsid w:val="00E97556"/>
    <w:rPr>
      <w:rFonts w:ascii="Times New Roman" w:hAnsi="Times New Roman" w:cs="Times New Roman"/>
      <w:sz w:val="20"/>
      <w:szCs w:val="20"/>
    </w:rPr>
  </w:style>
  <w:style w:type="character" w:customStyle="1" w:styleId="FontStyle45">
    <w:name w:val="Font Style45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46">
    <w:name w:val="Font Style46"/>
    <w:basedOn w:val="a0"/>
    <w:uiPriority w:val="99"/>
    <w:rsid w:val="00720ABA"/>
    <w:rPr>
      <w:rFonts w:ascii="Times New Roman" w:hAnsi="Times New Roman" w:cs="Times New Roman"/>
      <w:b/>
      <w:bCs/>
      <w:sz w:val="48"/>
      <w:szCs w:val="48"/>
    </w:rPr>
  </w:style>
  <w:style w:type="character" w:customStyle="1" w:styleId="FontStyle66">
    <w:name w:val="Font Style66"/>
    <w:basedOn w:val="a0"/>
    <w:uiPriority w:val="99"/>
    <w:rsid w:val="00720ABA"/>
    <w:rPr>
      <w:rFonts w:ascii="Times New Roman" w:hAnsi="Times New Roman" w:cs="Times New Roman"/>
      <w:sz w:val="44"/>
      <w:szCs w:val="44"/>
    </w:rPr>
  </w:style>
  <w:style w:type="paragraph" w:customStyle="1" w:styleId="Style20">
    <w:name w:val="Style20"/>
    <w:basedOn w:val="a"/>
    <w:uiPriority w:val="99"/>
    <w:rsid w:val="00720ABA"/>
    <w:pPr>
      <w:widowControl w:val="0"/>
      <w:autoSpaceDE w:val="0"/>
      <w:autoSpaceDN w:val="0"/>
      <w:adjustRightInd w:val="0"/>
      <w:spacing w:line="550" w:lineRule="exact"/>
      <w:ind w:firstLine="1013"/>
      <w:jc w:val="both"/>
    </w:pPr>
    <w:rPr>
      <w:rFonts w:ascii="Microsoft Sans Serif" w:eastAsiaTheme="minorEastAsia" w:hAnsi="Microsoft Sans Serif" w:cs="Microsoft Sans Serif"/>
      <w:lang w:val="uk-UA" w:eastAsia="uk-UA"/>
    </w:rPr>
  </w:style>
  <w:style w:type="character" w:customStyle="1" w:styleId="FontStyle53">
    <w:name w:val="Font Style53"/>
    <w:basedOn w:val="a0"/>
    <w:uiPriority w:val="99"/>
    <w:rsid w:val="00720ABA"/>
    <w:rPr>
      <w:rFonts w:ascii="Times New Roman" w:hAnsi="Times New Roman" w:cs="Times New Roman"/>
      <w:spacing w:val="-10"/>
      <w:sz w:val="38"/>
      <w:szCs w:val="38"/>
    </w:rPr>
  </w:style>
  <w:style w:type="character" w:customStyle="1" w:styleId="FontStyle47">
    <w:name w:val="Font Style47"/>
    <w:basedOn w:val="a0"/>
    <w:uiPriority w:val="99"/>
    <w:rsid w:val="00720ABA"/>
    <w:rPr>
      <w:rFonts w:ascii="Times New Roman" w:hAnsi="Times New Roman" w:cs="Times New Roman"/>
      <w:b/>
      <w:bCs/>
      <w:i/>
      <w:iCs/>
      <w:sz w:val="42"/>
      <w:szCs w:val="42"/>
    </w:rPr>
  </w:style>
  <w:style w:type="paragraph" w:customStyle="1" w:styleId="Style24">
    <w:name w:val="Style24"/>
    <w:basedOn w:val="a"/>
    <w:uiPriority w:val="99"/>
    <w:rsid w:val="00720ABA"/>
    <w:pPr>
      <w:widowControl w:val="0"/>
      <w:autoSpaceDE w:val="0"/>
      <w:autoSpaceDN w:val="0"/>
      <w:adjustRightInd w:val="0"/>
      <w:spacing w:line="761" w:lineRule="exact"/>
      <w:ind w:firstLine="1094"/>
    </w:pPr>
    <w:rPr>
      <w:rFonts w:ascii="Microsoft Sans Serif" w:eastAsiaTheme="minorEastAsia" w:hAnsi="Microsoft Sans Serif" w:cs="Microsoft Sans Serif"/>
      <w:lang w:val="uk-UA" w:eastAsia="uk-UA"/>
    </w:rPr>
  </w:style>
  <w:style w:type="paragraph" w:customStyle="1" w:styleId="Style10">
    <w:name w:val="Style10"/>
    <w:basedOn w:val="a"/>
    <w:uiPriority w:val="99"/>
    <w:rsid w:val="00A55258"/>
    <w:pPr>
      <w:widowControl w:val="0"/>
      <w:autoSpaceDE w:val="0"/>
      <w:autoSpaceDN w:val="0"/>
      <w:adjustRightInd w:val="0"/>
      <w:spacing w:line="308" w:lineRule="exact"/>
      <w:ind w:firstLine="658"/>
      <w:jc w:val="both"/>
    </w:pPr>
    <w:rPr>
      <w:rFonts w:eastAsiaTheme="minorEastAsia"/>
      <w:lang w:val="uk-UA" w:eastAsia="uk-UA"/>
    </w:rPr>
  </w:style>
  <w:style w:type="paragraph" w:customStyle="1" w:styleId="Style9">
    <w:name w:val="Style9"/>
    <w:basedOn w:val="a"/>
    <w:uiPriority w:val="99"/>
    <w:rsid w:val="00A55258"/>
    <w:pPr>
      <w:widowControl w:val="0"/>
      <w:autoSpaceDE w:val="0"/>
      <w:autoSpaceDN w:val="0"/>
      <w:adjustRightInd w:val="0"/>
      <w:spacing w:line="310" w:lineRule="exact"/>
      <w:ind w:firstLine="523"/>
      <w:jc w:val="both"/>
    </w:pPr>
    <w:rPr>
      <w:rFonts w:eastAsiaTheme="minorEastAsia"/>
      <w:lang w:val="uk-UA" w:eastAsia="uk-UA"/>
    </w:rPr>
  </w:style>
  <w:style w:type="character" w:customStyle="1" w:styleId="FontStyle51">
    <w:name w:val="Font Style51"/>
    <w:basedOn w:val="a0"/>
    <w:uiPriority w:val="99"/>
    <w:rsid w:val="00A55258"/>
    <w:rPr>
      <w:rFonts w:ascii="Times New Roman" w:hAnsi="Times New Roman" w:cs="Times New Roman"/>
      <w:b/>
      <w:bCs/>
      <w:sz w:val="24"/>
      <w:szCs w:val="24"/>
    </w:rPr>
  </w:style>
  <w:style w:type="paragraph" w:customStyle="1" w:styleId="Style7">
    <w:name w:val="Style7"/>
    <w:basedOn w:val="a"/>
    <w:uiPriority w:val="99"/>
    <w:rsid w:val="00D74AA0"/>
    <w:pPr>
      <w:widowControl w:val="0"/>
      <w:autoSpaceDE w:val="0"/>
      <w:autoSpaceDN w:val="0"/>
      <w:adjustRightInd w:val="0"/>
      <w:spacing w:line="302" w:lineRule="exact"/>
      <w:ind w:firstLine="662"/>
      <w:jc w:val="both"/>
    </w:pPr>
    <w:rPr>
      <w:rFonts w:eastAsiaTheme="minorEastAsia"/>
      <w:lang w:val="uk-UA" w:eastAsia="uk-UA"/>
    </w:rPr>
  </w:style>
  <w:style w:type="character" w:customStyle="1" w:styleId="FontStyle75">
    <w:name w:val="Font Style75"/>
    <w:basedOn w:val="a0"/>
    <w:uiPriority w:val="99"/>
    <w:rsid w:val="00D74AA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99">
    <w:name w:val="Font Style99"/>
    <w:basedOn w:val="a0"/>
    <w:uiPriority w:val="99"/>
    <w:rsid w:val="00D74AA0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31">
    <w:name w:val="Style31"/>
    <w:basedOn w:val="a"/>
    <w:uiPriority w:val="99"/>
    <w:rsid w:val="00D74AA0"/>
    <w:pPr>
      <w:widowControl w:val="0"/>
      <w:autoSpaceDE w:val="0"/>
      <w:autoSpaceDN w:val="0"/>
      <w:adjustRightInd w:val="0"/>
      <w:spacing w:line="470" w:lineRule="exact"/>
      <w:ind w:firstLine="542"/>
      <w:jc w:val="both"/>
    </w:pPr>
    <w:rPr>
      <w:rFonts w:eastAsiaTheme="minorEastAsia"/>
      <w:lang w:val="uk-UA" w:eastAsia="uk-UA"/>
    </w:rPr>
  </w:style>
  <w:style w:type="character" w:customStyle="1" w:styleId="FontStyle82">
    <w:name w:val="Font Style82"/>
    <w:basedOn w:val="a0"/>
    <w:uiPriority w:val="99"/>
    <w:rsid w:val="00D74AA0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3">
    <w:name w:val="Style63"/>
    <w:basedOn w:val="a"/>
    <w:uiPriority w:val="99"/>
    <w:rsid w:val="00D74AA0"/>
    <w:pPr>
      <w:widowControl w:val="0"/>
      <w:autoSpaceDE w:val="0"/>
      <w:autoSpaceDN w:val="0"/>
      <w:adjustRightInd w:val="0"/>
      <w:spacing w:line="311" w:lineRule="exact"/>
      <w:ind w:firstLine="509"/>
      <w:jc w:val="both"/>
    </w:pPr>
    <w:rPr>
      <w:rFonts w:eastAsiaTheme="minorEastAsia"/>
      <w:lang w:val="uk-UA" w:eastAsia="uk-UA"/>
    </w:rPr>
  </w:style>
  <w:style w:type="paragraph" w:customStyle="1" w:styleId="Style19">
    <w:name w:val="Style19"/>
    <w:basedOn w:val="a"/>
    <w:uiPriority w:val="99"/>
    <w:rsid w:val="00D74AA0"/>
    <w:pPr>
      <w:widowControl w:val="0"/>
      <w:autoSpaceDE w:val="0"/>
      <w:autoSpaceDN w:val="0"/>
      <w:adjustRightInd w:val="0"/>
      <w:spacing w:line="482" w:lineRule="exact"/>
      <w:ind w:firstLine="547"/>
      <w:jc w:val="both"/>
    </w:pPr>
    <w:rPr>
      <w:rFonts w:eastAsiaTheme="minorEastAsia"/>
      <w:lang w:val="uk-UA" w:eastAsia="uk-UA"/>
    </w:rPr>
  </w:style>
  <w:style w:type="paragraph" w:customStyle="1" w:styleId="Style54">
    <w:name w:val="Style54"/>
    <w:basedOn w:val="a"/>
    <w:uiPriority w:val="99"/>
    <w:rsid w:val="00D74AA0"/>
    <w:pPr>
      <w:widowControl w:val="0"/>
      <w:autoSpaceDE w:val="0"/>
      <w:autoSpaceDN w:val="0"/>
      <w:adjustRightInd w:val="0"/>
      <w:spacing w:line="318" w:lineRule="exact"/>
      <w:ind w:firstLine="682"/>
      <w:jc w:val="both"/>
    </w:pPr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8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y.savitskiy\Desktop\&#1050;&#1086;&#1087;&#1110;&#1103;%20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.shvets\Desktop\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rotY val="200"/>
      <c:perspective val="0"/>
    </c:view3D>
    <c:plotArea>
      <c:layout>
        <c:manualLayout>
          <c:layoutTarget val="inner"/>
          <c:xMode val="edge"/>
          <c:yMode val="edge"/>
          <c:x val="0.15397309241924298"/>
          <c:y val="9.3411744118616251E-4"/>
          <c:w val="0.69236518115647927"/>
          <c:h val="0.40912801267325088"/>
        </c:manualLayout>
      </c:layout>
      <c:pie3DChart>
        <c:varyColors val="1"/>
        <c:ser>
          <c:idx val="0"/>
          <c:order val="0"/>
          <c:explosion val="29"/>
          <c:dLbls>
            <c:dLbl>
              <c:idx val="0"/>
              <c:layout>
                <c:manualLayout>
                  <c:x val="-0.14061017050980221"/>
                  <c:y val="-1.134853360721224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28%</a:t>
                    </a:r>
                  </a:p>
                </c:rich>
              </c:tx>
              <c:showPercent val="1"/>
            </c:dLbl>
            <c:dLbl>
              <c:idx val="1"/>
              <c:layout>
                <c:manualLayout>
                  <c:x val="2.3321054825228383E-2"/>
                  <c:y val="-3.878041766518322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21%</a:t>
                    </a:r>
                  </a:p>
                </c:rich>
              </c:tx>
              <c:showPercent val="1"/>
            </c:dLbl>
            <c:dLbl>
              <c:idx val="2"/>
              <c:layout>
                <c:manualLayout>
                  <c:x val="2.9265805293651598E-2"/>
                  <c:y val="-1.7511954375272736E-2"/>
                </c:manualLayout>
              </c:layout>
              <c:showPercent val="1"/>
            </c:dLbl>
            <c:dLbl>
              <c:idx val="3"/>
              <c:layout>
                <c:manualLayout>
                  <c:x val="4.1909439431659007E-2"/>
                  <c:y val="-2.9172025371828513E-2"/>
                </c:manualLayout>
              </c:layout>
              <c:showPercent val="1"/>
            </c:dLbl>
            <c:dLbl>
              <c:idx val="4"/>
              <c:layout>
                <c:manualLayout>
                  <c:x val="6.1222969446415781E-2"/>
                  <c:y val="-1.6203006767309092E-4"/>
                </c:manualLayout>
              </c:layout>
              <c:showPercent val="1"/>
            </c:dLbl>
            <c:dLbl>
              <c:idx val="5"/>
              <c:layout>
                <c:manualLayout>
                  <c:x val="8.2672734577705492E-2"/>
                  <c:y val="2.227675668992656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6%</a:t>
                    </a:r>
                  </a:p>
                </c:rich>
              </c:tx>
              <c:showPercent val="1"/>
            </c:dLbl>
            <c:dLbl>
              <c:idx val="6"/>
              <c:layout>
                <c:manualLayout>
                  <c:x val="6.2188878750671195E-2"/>
                  <c:y val="2.6611413239459258E-2"/>
                </c:manualLayout>
              </c:layout>
              <c:showPercent val="1"/>
            </c:dLbl>
            <c:dLbl>
              <c:idx val="7"/>
              <c:layout>
                <c:manualLayout>
                  <c:x val="4.7590446044029927E-2"/>
                  <c:y val="2.68078521434820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3%</a:t>
                    </a:r>
                  </a:p>
                </c:rich>
              </c:tx>
              <c:showPercent val="1"/>
            </c:dLbl>
            <c:dLbl>
              <c:idx val="8"/>
              <c:layout>
                <c:manualLayout>
                  <c:x val="4.7687172150691487E-2"/>
                  <c:y val="3.8994641294838137E-2"/>
                </c:manualLayout>
              </c:layout>
              <c:showPercent val="1"/>
            </c:dLbl>
            <c:dLbl>
              <c:idx val="9"/>
              <c:layout>
                <c:manualLayout>
                  <c:x val="3.345701958928967E-2"/>
                  <c:y val="4.558147419072648E-2"/>
                </c:manualLayout>
              </c:layout>
              <c:showPercent val="1"/>
            </c:dLbl>
            <c:dLbl>
              <c:idx val="10"/>
              <c:layout>
                <c:manualLayout>
                  <c:x val="3.9761789432973246E-2"/>
                  <c:y val="4.0841316710411177E-2"/>
                </c:manualLayout>
              </c:layout>
              <c:showPercent val="1"/>
            </c:dLbl>
            <c:dLbl>
              <c:idx val="11"/>
              <c:layout>
                <c:manualLayout>
                  <c:x val="3.6269586473364826E-2"/>
                  <c:y val="5.9248468941382339E-2"/>
                </c:manualLayout>
              </c:layout>
              <c:showPercent val="1"/>
            </c:dLbl>
            <c:dLbl>
              <c:idx val="12"/>
              <c:layout>
                <c:manualLayout>
                  <c:x val="-2.2894348506866103E-2"/>
                  <c:y val="5.9513998250219212E-2"/>
                </c:manualLayout>
              </c:layout>
              <c:showPercent val="1"/>
            </c:dLbl>
            <c:dLbl>
              <c:idx val="13"/>
              <c:layout>
                <c:manualLayout>
                  <c:x val="-6.3266834135003919E-2"/>
                  <c:y val="5.8966644794400738E-2"/>
                </c:manualLayout>
              </c:layout>
              <c:showPercent val="1"/>
            </c:dLbl>
            <c:dLbl>
              <c:idx val="14"/>
              <c:layout>
                <c:manualLayout>
                  <c:x val="-0.12818432030760088"/>
                  <c:y val="5.6465551181102379E-2"/>
                </c:manualLayout>
              </c:layout>
              <c:showPercent val="1"/>
            </c:dLbl>
            <c:dLbl>
              <c:idx val="15"/>
              <c:layout>
                <c:manualLayout>
                  <c:x val="-0.14626053717534332"/>
                  <c:y val="2.8489610673666007E-2"/>
                </c:manualLayout>
              </c:layout>
              <c:showPercent val="1"/>
            </c:dLbl>
            <c:dLbl>
              <c:idx val="16"/>
              <c:layout>
                <c:manualLayout>
                  <c:x val="-0.12752826497546191"/>
                  <c:y val="4.6662292213473433E-3"/>
                </c:manualLayout>
              </c:layout>
              <c:showPercent val="1"/>
            </c:dLbl>
            <c:dLbl>
              <c:idx val="17"/>
              <c:layout>
                <c:manualLayout>
                  <c:x val="-0.11907359219582531"/>
                  <c:y val="-2.6257964908355479E-4"/>
                </c:manualLayout>
              </c:layout>
              <c:showPercent val="1"/>
            </c:dLbl>
            <c:dLbl>
              <c:idx val="18"/>
              <c:layout>
                <c:manualLayout>
                  <c:x val="-3.082483788238945E-2"/>
                  <c:y val="0.15889822198888695"/>
                </c:manualLayout>
              </c:layout>
              <c:showPercent val="1"/>
            </c:dLbl>
            <c:dLbl>
              <c:idx val="19"/>
              <c:layout>
                <c:manualLayout>
                  <c:x val="-7.3978499468682291E-2"/>
                  <c:y val="0.14499625156955187"/>
                </c:manualLayout>
              </c:layout>
              <c:showPercent val="1"/>
            </c:dLbl>
            <c:dLbl>
              <c:idx val="20"/>
              <c:layout>
                <c:manualLayout>
                  <c:x val="-0.12950769565821438"/>
                  <c:y val="0.13100547304463883"/>
                </c:manualLayout>
              </c:layout>
              <c:showPercent val="1"/>
            </c:dLbl>
            <c:dLbl>
              <c:idx val="21"/>
              <c:layout>
                <c:manualLayout>
                  <c:x val="-0.15529646776985642"/>
                  <c:y val="0.10510176472157307"/>
                </c:manualLayout>
              </c:layout>
              <c:showPercent val="1"/>
            </c:dLbl>
            <c:dLbl>
              <c:idx val="22"/>
              <c:layout>
                <c:manualLayout>
                  <c:x val="-0.17014167220513737"/>
                  <c:y val="8.3932988166054739E-2"/>
                </c:manualLayout>
              </c:layout>
              <c:showPercent val="1"/>
            </c:dLbl>
            <c:dLbl>
              <c:idx val="23"/>
              <c:layout>
                <c:manualLayout>
                  <c:x val="-0.16874755462434154"/>
                  <c:y val="6.1308759728969965E-2"/>
                </c:manualLayout>
              </c:layout>
              <c:showPercent val="1"/>
            </c:dLbl>
            <c:dLbl>
              <c:idx val="24"/>
              <c:layout>
                <c:manualLayout>
                  <c:x val="-0.16807017148607498"/>
                  <c:y val="4.1401176189118115E-2"/>
                </c:manualLayout>
              </c:layout>
              <c:showPercent val="1"/>
            </c:dLbl>
            <c:dLbl>
              <c:idx val="25"/>
              <c:layout>
                <c:manualLayout>
                  <c:x val="-0.16616268460004735"/>
                  <c:y val="1.7607537650994799E-2"/>
                </c:manualLayout>
              </c:layout>
              <c:showPercent val="1"/>
            </c:dLbl>
            <c:dLbl>
              <c:idx val="26"/>
              <c:layout>
                <c:manualLayout>
                  <c:x val="-0.1666404574964635"/>
                  <c:y val="-6.5984842669577258E-3"/>
                </c:manualLayout>
              </c:layout>
              <c:showPercent val="1"/>
            </c:dLbl>
            <c:numFmt formatCode="0.0%" sourceLinked="0"/>
            <c:showPercent val="1"/>
            <c:showLeaderLines val="1"/>
          </c:dLbls>
          <c:cat>
            <c:strRef>
              <c:f>'21.07.2015-31.07.2015'!$G$6:$G$20</c:f>
              <c:strCache>
                <c:ptCount val="15"/>
                <c:pt idx="0">
                  <c:v>Департамент державної реєстрації - 47 запитів або 28% </c:v>
                </c:pt>
                <c:pt idx="1">
                  <c:v>Департамент організаційного забезпечення та контролю  - 35 запитів або 21% (всі запити надіслано за належністю до інших розпорядників інформації)</c:v>
                </c:pt>
                <c:pt idx="2">
                  <c:v>Департамент з питань банкрутства - 19 запитів або 11,4%</c:v>
                </c:pt>
                <c:pt idx="3">
                  <c:v>Департамент державної виконавчої служби - 17 запитів або 10,2%</c:v>
                </c:pt>
                <c:pt idx="4">
                  <c:v>Департамент реєстрації та систематизації нормативних актів, правоосвітньої діяльності - 11 запитів або 6,6%</c:v>
                </c:pt>
                <c:pt idx="5">
                  <c:v>Департамент антикорупційного законодавства та з питань юстиції і безпеки   - 10 запитів або 6%</c:v>
                </c:pt>
                <c:pt idx="6">
                  <c:v>Департамент судової роботи та експертного забезпечення правосуддя - 6 запитів або 3,6%</c:v>
                </c:pt>
                <c:pt idx="7">
                  <c:v>Департамент фінансового забезпечення та бухгалтерського обліку - 5 запитів або 3%</c:v>
                </c:pt>
                <c:pt idx="8">
                  <c:v>Департамент кадрової роботи та державної служби - 4 запити або 2,4%</c:v>
                </c:pt>
                <c:pt idx="9">
                  <c:v>Департамент нотаріату та фінансового моніторингу - 4 запити або 2,4%</c:v>
                </c:pt>
                <c:pt idx="10">
                  <c:v>Департамент цивільного, фінансового законодавства та законодавства з питань земельних відносин - 2 запити або 1,2%</c:v>
                </c:pt>
                <c:pt idx="11">
                  <c:v>Департамент взаємодії з органами влади та інформаційно-аналітичної роботи  - 2 запити або 1,2%</c:v>
                </c:pt>
                <c:pt idx="12">
                  <c:v>Департамент з питань люстрації - 2 запити або 1,2%</c:v>
                </c:pt>
                <c:pt idx="13">
                  <c:v>Департамент конституційного, адміністративного та соціального законодавства - 2 запити або 1,2%</c:v>
                </c:pt>
                <c:pt idx="14">
                  <c:v>Управління функціонування центрального засвідчувального органу - 1 запит або 0,6%</c:v>
                </c:pt>
              </c:strCache>
            </c:strRef>
          </c:cat>
          <c:val>
            <c:numRef>
              <c:f>'21.07.2015-31.07.2015'!$H$6:$H$20</c:f>
              <c:numCache>
                <c:formatCode>General</c:formatCode>
                <c:ptCount val="15"/>
                <c:pt idx="0">
                  <c:v>47</c:v>
                </c:pt>
                <c:pt idx="1">
                  <c:v>35</c:v>
                </c:pt>
                <c:pt idx="2">
                  <c:v>19</c:v>
                </c:pt>
                <c:pt idx="3">
                  <c:v>17</c:v>
                </c:pt>
                <c:pt idx="4">
                  <c:v>11</c:v>
                </c:pt>
                <c:pt idx="5">
                  <c:v>10</c:v>
                </c:pt>
                <c:pt idx="6">
                  <c:v>6</c:v>
                </c:pt>
                <c:pt idx="7">
                  <c:v>5</c:v>
                </c:pt>
                <c:pt idx="8">
                  <c:v>4</c:v>
                </c:pt>
                <c:pt idx="9">
                  <c:v>4</c:v>
                </c:pt>
                <c:pt idx="10">
                  <c:v>2</c:v>
                </c:pt>
                <c:pt idx="11">
                  <c:v>2</c:v>
                </c:pt>
                <c:pt idx="12">
                  <c:v>2</c:v>
                </c:pt>
                <c:pt idx="13">
                  <c:v>2</c:v>
                </c:pt>
                <c:pt idx="14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2152794205446121E-2"/>
          <c:y val="0.37234066928057485"/>
          <c:w val="0.89713869457304973"/>
          <c:h val="0.62289063392009369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rotY val="315"/>
      <c:perspective val="30"/>
    </c:view3D>
    <c:plotArea>
      <c:layout>
        <c:manualLayout>
          <c:layoutTarget val="inner"/>
          <c:xMode val="edge"/>
          <c:yMode val="edge"/>
          <c:x val="5.0384252021936533E-2"/>
          <c:y val="0.13503138194682418"/>
          <c:w val="0.47416958404571657"/>
          <c:h val="0.61180678172804148"/>
        </c:manualLayout>
      </c:layout>
      <c:pie3DChart>
        <c:varyColors val="1"/>
        <c:ser>
          <c:idx val="0"/>
          <c:order val="0"/>
          <c:explosion val="24"/>
          <c:dPt>
            <c:idx val="0"/>
            <c:explosion val="14"/>
          </c:dPt>
          <c:dPt>
            <c:idx val="1"/>
            <c:explosion val="18"/>
          </c:dPt>
          <c:dPt>
            <c:idx val="2"/>
            <c:explosion val="20"/>
          </c:dPt>
          <c:dPt>
            <c:idx val="3"/>
            <c:explosion val="18"/>
          </c:dPt>
          <c:dPt>
            <c:idx val="4"/>
            <c:explosion val="15"/>
          </c:dPt>
          <c:dPt>
            <c:idx val="5"/>
            <c:explosion val="16"/>
          </c:dPt>
          <c:dLbls>
            <c:dLbl>
              <c:idx val="0"/>
              <c:layout>
                <c:manualLayout>
                  <c:x val="-1.6630533654236099E-2"/>
                  <c:y val="-5.620009280123250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4.8867030144039945E-3"/>
                  <c:y val="0.10389937706760664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3.1997707626916483E-3"/>
                  <c:y val="-0.10125626932623547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3.5716844166388075E-2"/>
                  <c:y val="2.182760995179784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2.6323834349389199E-2"/>
                  <c:y val="-1.7339716886173532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-1.7420758193512426E-2"/>
                  <c:y val="-6.5280299769602756E-2"/>
                </c:manualLayout>
              </c:layout>
              <c:showPercent val="1"/>
            </c:dLbl>
            <c:dLbl>
              <c:idx val="6"/>
              <c:layout>
                <c:manualLayout>
                  <c:x val="2.0173918437448052E-3"/>
                  <c:y val="-5.1010012637309234E-2"/>
                </c:manualLayout>
              </c:layout>
              <c:showPercent val="1"/>
            </c:dLbl>
            <c:dLbl>
              <c:idx val="7"/>
              <c:layout>
                <c:manualLayout>
                  <c:x val="5.3766772506464763E-2"/>
                  <c:y val="-6.9379629629629833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('21.07.2015-31.07.2015'!$B$47:$B$48,'21.07.2015-31.07.2015'!$B$52)</c:f>
              <c:strCache>
                <c:ptCount val="3"/>
                <c:pt idx="0">
                  <c:v>На 11 запитів або 7% надано публічну інформацію</c:v>
                </c:pt>
                <c:pt idx="1">
                  <c:v>На 115 запитів або 69% надано роз'яснення законодавства України</c:v>
                </c:pt>
                <c:pt idx="2">
                  <c:v>Надіслано за належністю до інших розпорядників інформації для розгляду та надання відповіді 41 запит або 24%</c:v>
                </c:pt>
              </c:strCache>
            </c:strRef>
          </c:cat>
          <c:val>
            <c:numRef>
              <c:f>('21.07.2015-31.07.2015'!$C$47:$C$48,'21.07.2015-31.07.2015'!$C$52)</c:f>
              <c:numCache>
                <c:formatCode>General</c:formatCode>
                <c:ptCount val="3"/>
                <c:pt idx="0">
                  <c:v>11</c:v>
                </c:pt>
                <c:pt idx="1">
                  <c:v>115</c:v>
                </c:pt>
                <c:pt idx="2">
                  <c:v>41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5690612099154021"/>
          <c:y val="5.7962101130064024E-2"/>
          <c:w val="0.42892727157624516"/>
          <c:h val="0.88929291697323931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ACE86-603D-4324-A93A-11F00B8FB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2139</Words>
  <Characters>1220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Юрій Савіцький (RMJ-HP49 - y.savitskiy)</cp:lastModifiedBy>
  <cp:revision>3</cp:revision>
  <cp:lastPrinted>2015-08-27T06:17:00Z</cp:lastPrinted>
  <dcterms:created xsi:type="dcterms:W3CDTF">2015-08-31T12:29:00Z</dcterms:created>
  <dcterms:modified xsi:type="dcterms:W3CDTF">2015-08-31T12:30:00Z</dcterms:modified>
</cp:coreProperties>
</file>