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B60FA0" w:rsidRDefault="00B60FA0" w:rsidP="00B60FA0">
      <w:pPr>
        <w:pStyle w:val="50"/>
        <w:widowControl/>
        <w:shd w:val="clear" w:color="auto" w:fill="auto"/>
        <w:spacing w:before="0" w:after="0" w:line="240" w:lineRule="auto"/>
        <w:rPr>
          <w:color w:val="000000"/>
          <w:lang w:bidi="uk-UA"/>
        </w:rPr>
      </w:pPr>
    </w:p>
    <w:p w:rsidR="00F279FD" w:rsidRPr="00B60FA0" w:rsidRDefault="00E241AF" w:rsidP="00B60FA0">
      <w:pPr>
        <w:pStyle w:val="50"/>
        <w:widowControl/>
        <w:shd w:val="clear" w:color="auto" w:fill="auto"/>
        <w:tabs>
          <w:tab w:val="center" w:pos="4820"/>
        </w:tabs>
        <w:spacing w:before="0" w:after="0" w:line="240" w:lineRule="auto"/>
        <w:rPr>
          <w:color w:val="000000"/>
          <w:lang w:bidi="uk-UA"/>
        </w:rPr>
      </w:pPr>
      <w:r w:rsidRPr="00B60FA0">
        <w:rPr>
          <w:color w:val="000000"/>
          <w:lang w:bidi="uk-UA"/>
        </w:rPr>
        <w:t xml:space="preserve">про </w:t>
      </w:r>
      <w:r w:rsidR="00AC33E7" w:rsidRPr="00B60FA0">
        <w:rPr>
          <w:color w:val="000000"/>
          <w:lang w:bidi="uk-UA"/>
        </w:rPr>
        <w:t>відмову у відкритті</w:t>
      </w:r>
      <w:r w:rsidR="00322DC3" w:rsidRPr="00B60FA0">
        <w:rPr>
          <w:color w:val="000000"/>
          <w:lang w:bidi="uk-UA"/>
        </w:rPr>
        <w:t xml:space="preserve"> конституційного провадження у справі за конституційною скаргою </w:t>
      </w:r>
      <w:proofErr w:type="spellStart"/>
      <w:r w:rsidR="00B82A62" w:rsidRPr="00B60FA0">
        <w:rPr>
          <w:color w:val="000000"/>
          <w:lang w:bidi="uk-UA"/>
        </w:rPr>
        <w:t>Бригинця</w:t>
      </w:r>
      <w:proofErr w:type="spellEnd"/>
      <w:r w:rsidR="00B82A62" w:rsidRPr="00B60FA0">
        <w:rPr>
          <w:color w:val="000000"/>
          <w:lang w:bidi="uk-UA"/>
        </w:rPr>
        <w:t xml:space="preserve"> Миколи Васильовича</w:t>
      </w:r>
      <w:r w:rsidR="00322DC3" w:rsidRPr="00B60FA0">
        <w:rPr>
          <w:color w:val="000000"/>
          <w:lang w:bidi="uk-UA"/>
        </w:rPr>
        <w:t xml:space="preserve"> щодо відповідності Конституції Укра</w:t>
      </w:r>
      <w:r w:rsidR="00C6351E" w:rsidRPr="00B60FA0">
        <w:rPr>
          <w:color w:val="000000"/>
          <w:lang w:bidi="uk-UA"/>
        </w:rPr>
        <w:t xml:space="preserve">їни (конституційності) </w:t>
      </w:r>
      <w:r w:rsidR="00B60FA0">
        <w:rPr>
          <w:color w:val="000000"/>
          <w:lang w:bidi="uk-UA"/>
        </w:rPr>
        <w:t>приписів</w:t>
      </w:r>
      <w:r w:rsidR="00B60FA0">
        <w:rPr>
          <w:color w:val="000000"/>
          <w:lang w:bidi="uk-UA"/>
        </w:rPr>
        <w:br/>
      </w:r>
      <w:r w:rsidR="00B82A62" w:rsidRPr="00B60FA0">
        <w:rPr>
          <w:color w:val="000000"/>
          <w:lang w:bidi="uk-UA"/>
        </w:rPr>
        <w:t>абз</w:t>
      </w:r>
      <w:r w:rsidR="004C734A" w:rsidRPr="00B60FA0">
        <w:rPr>
          <w:color w:val="000000"/>
          <w:lang w:bidi="uk-UA"/>
        </w:rPr>
        <w:t xml:space="preserve">аців першого, сьомого </w:t>
      </w:r>
      <w:r w:rsidR="008907BF" w:rsidRPr="00B60FA0">
        <w:rPr>
          <w:color w:val="000000"/>
          <w:lang w:bidi="uk-UA"/>
        </w:rPr>
        <w:t>пункту 1 статті 1</w:t>
      </w:r>
      <w:r w:rsidR="00B60FA0">
        <w:rPr>
          <w:color w:val="000000"/>
          <w:lang w:bidi="uk-UA"/>
        </w:rPr>
        <w:t>2 Закону України</w:t>
      </w:r>
      <w:r w:rsidR="00B60FA0">
        <w:rPr>
          <w:color w:val="000000"/>
          <w:lang w:bidi="uk-UA"/>
        </w:rPr>
        <w:br/>
      </w:r>
      <w:r w:rsidR="008907BF" w:rsidRPr="00B60FA0">
        <w:rPr>
          <w:color w:val="000000"/>
          <w:lang w:bidi="uk-UA"/>
        </w:rPr>
        <w:t>„Про соціальний і правовий захист військовослужбовців та членів їх сімей“</w:t>
      </w:r>
      <w:r w:rsidR="009D2888" w:rsidRPr="00B60FA0">
        <w:rPr>
          <w:color w:val="000000"/>
          <w:lang w:bidi="uk-UA"/>
        </w:rPr>
        <w:t xml:space="preserve">, </w:t>
      </w:r>
      <w:r w:rsidR="00B60FA0">
        <w:rPr>
          <w:color w:val="000000"/>
          <w:lang w:bidi="uk-UA"/>
        </w:rPr>
        <w:br/>
      </w:r>
      <w:r w:rsidR="00B60FA0">
        <w:rPr>
          <w:color w:val="000000"/>
          <w:lang w:bidi="uk-UA"/>
        </w:rPr>
        <w:tab/>
      </w:r>
      <w:r w:rsidR="00AF14FC" w:rsidRPr="00B60FA0">
        <w:rPr>
          <w:color w:val="000000"/>
          <w:lang w:bidi="uk-UA"/>
        </w:rPr>
        <w:t>статті 48</w:t>
      </w:r>
      <w:r w:rsidR="00AF14FC" w:rsidRPr="00B60FA0">
        <w:rPr>
          <w:color w:val="000000"/>
          <w:vertAlign w:val="superscript"/>
          <w:lang w:bidi="uk-UA"/>
        </w:rPr>
        <w:t xml:space="preserve">1 </w:t>
      </w:r>
      <w:r w:rsidR="00AF14FC" w:rsidRPr="00B60FA0">
        <w:rPr>
          <w:color w:val="000000"/>
          <w:lang w:bidi="uk-UA"/>
        </w:rPr>
        <w:t xml:space="preserve">Житлового кодексу </w:t>
      </w:r>
      <w:r w:rsidR="00D03EC4" w:rsidRPr="00B60FA0">
        <w:rPr>
          <w:color w:val="000000"/>
          <w:lang w:bidi="uk-UA"/>
        </w:rPr>
        <w:t>України</w:t>
      </w:r>
    </w:p>
    <w:p w:rsidR="00B60FA0" w:rsidRDefault="00B60FA0" w:rsidP="00B60FA0">
      <w:pPr>
        <w:jc w:val="both"/>
        <w:rPr>
          <w:rFonts w:ascii="Times New Roman" w:hAnsi="Times New Roman"/>
          <w:color w:val="auto"/>
          <w:sz w:val="28"/>
          <w:szCs w:val="28"/>
        </w:rPr>
      </w:pPr>
    </w:p>
    <w:p w:rsidR="0001073A" w:rsidRPr="00B60FA0" w:rsidRDefault="000A7FB1" w:rsidP="00B60FA0">
      <w:pPr>
        <w:tabs>
          <w:tab w:val="right" w:pos="9638"/>
        </w:tabs>
        <w:autoSpaceDE w:val="0"/>
        <w:autoSpaceDN w:val="0"/>
        <w:adjustRightInd w:val="0"/>
        <w:jc w:val="both"/>
        <w:rPr>
          <w:rFonts w:ascii="Times New Roman" w:hAnsi="Times New Roman"/>
          <w:color w:val="auto"/>
          <w:sz w:val="28"/>
          <w:szCs w:val="28"/>
        </w:rPr>
      </w:pPr>
      <w:r w:rsidRPr="00B60FA0">
        <w:rPr>
          <w:rFonts w:ascii="Times New Roman" w:hAnsi="Times New Roman"/>
          <w:color w:val="auto"/>
          <w:sz w:val="28"/>
          <w:szCs w:val="28"/>
        </w:rPr>
        <w:t>К и ї в</w:t>
      </w:r>
      <w:r w:rsidRPr="00B60FA0">
        <w:rPr>
          <w:rFonts w:ascii="Times New Roman" w:hAnsi="Times New Roman"/>
          <w:color w:val="auto"/>
          <w:sz w:val="28"/>
          <w:szCs w:val="28"/>
        </w:rPr>
        <w:tab/>
      </w:r>
      <w:r w:rsidR="003F56B4" w:rsidRPr="00B60FA0">
        <w:rPr>
          <w:rFonts w:ascii="Times New Roman" w:hAnsi="Times New Roman"/>
          <w:color w:val="auto"/>
          <w:sz w:val="28"/>
          <w:szCs w:val="28"/>
        </w:rPr>
        <w:t>Справа</w:t>
      </w:r>
      <w:r w:rsidR="00C47A78" w:rsidRPr="00B60FA0">
        <w:rPr>
          <w:rFonts w:ascii="Times New Roman" w:hAnsi="Times New Roman"/>
          <w:color w:val="auto"/>
          <w:sz w:val="28"/>
          <w:szCs w:val="28"/>
        </w:rPr>
        <w:t xml:space="preserve"> № 3-</w:t>
      </w:r>
      <w:r w:rsidR="007F2F35" w:rsidRPr="00B60FA0">
        <w:rPr>
          <w:rFonts w:ascii="Times New Roman" w:hAnsi="Times New Roman"/>
          <w:color w:val="auto"/>
          <w:sz w:val="28"/>
          <w:szCs w:val="28"/>
        </w:rPr>
        <w:t>46</w:t>
      </w:r>
      <w:r w:rsidR="00770001" w:rsidRPr="00B60FA0">
        <w:rPr>
          <w:rFonts w:ascii="Times New Roman" w:hAnsi="Times New Roman"/>
          <w:color w:val="auto"/>
          <w:sz w:val="28"/>
          <w:szCs w:val="28"/>
        </w:rPr>
        <w:t>/2024</w:t>
      </w:r>
      <w:r w:rsidRPr="00B60FA0">
        <w:rPr>
          <w:rFonts w:ascii="Times New Roman" w:hAnsi="Times New Roman"/>
          <w:color w:val="auto"/>
          <w:sz w:val="28"/>
          <w:szCs w:val="28"/>
        </w:rPr>
        <w:t>(</w:t>
      </w:r>
      <w:r w:rsidR="007F2F35" w:rsidRPr="00B60FA0">
        <w:rPr>
          <w:rFonts w:ascii="Times New Roman" w:hAnsi="Times New Roman"/>
          <w:color w:val="auto"/>
          <w:sz w:val="28"/>
          <w:szCs w:val="28"/>
        </w:rPr>
        <w:t>97</w:t>
      </w:r>
      <w:r w:rsidR="00770001" w:rsidRPr="00B60FA0">
        <w:rPr>
          <w:rFonts w:ascii="Times New Roman" w:hAnsi="Times New Roman"/>
          <w:color w:val="auto"/>
          <w:sz w:val="28"/>
          <w:szCs w:val="28"/>
        </w:rPr>
        <w:t>/24</w:t>
      </w:r>
      <w:r w:rsidR="0001073A" w:rsidRPr="00B60FA0">
        <w:rPr>
          <w:rFonts w:ascii="Times New Roman" w:hAnsi="Times New Roman"/>
          <w:color w:val="auto"/>
          <w:sz w:val="28"/>
          <w:szCs w:val="28"/>
        </w:rPr>
        <w:t>)</w:t>
      </w:r>
    </w:p>
    <w:p w:rsidR="0001073A" w:rsidRPr="00B60FA0" w:rsidRDefault="007F2F35" w:rsidP="00B60FA0">
      <w:pPr>
        <w:autoSpaceDE w:val="0"/>
        <w:autoSpaceDN w:val="0"/>
        <w:adjustRightInd w:val="0"/>
        <w:jc w:val="both"/>
        <w:rPr>
          <w:rFonts w:ascii="Times New Roman" w:hAnsi="Times New Roman"/>
          <w:color w:val="auto"/>
          <w:sz w:val="28"/>
          <w:szCs w:val="28"/>
        </w:rPr>
      </w:pPr>
      <w:r w:rsidRPr="00B60FA0">
        <w:rPr>
          <w:rFonts w:ascii="Times New Roman" w:hAnsi="Times New Roman"/>
          <w:sz w:val="28"/>
          <w:szCs w:val="28"/>
        </w:rPr>
        <w:t>23 квітня</w:t>
      </w:r>
      <w:r w:rsidR="00DD7C3C" w:rsidRPr="00B60FA0">
        <w:rPr>
          <w:rFonts w:ascii="Times New Roman" w:hAnsi="Times New Roman"/>
          <w:sz w:val="28"/>
          <w:szCs w:val="28"/>
        </w:rPr>
        <w:t xml:space="preserve"> 2024</w:t>
      </w:r>
      <w:r w:rsidR="0001073A" w:rsidRPr="00B60FA0">
        <w:rPr>
          <w:rFonts w:ascii="Times New Roman" w:hAnsi="Times New Roman"/>
          <w:sz w:val="28"/>
          <w:szCs w:val="28"/>
        </w:rPr>
        <w:t xml:space="preserve"> року</w:t>
      </w:r>
    </w:p>
    <w:p w:rsidR="0001073A" w:rsidRPr="00B60FA0" w:rsidRDefault="00B0366B" w:rsidP="00B60FA0">
      <w:pPr>
        <w:autoSpaceDE w:val="0"/>
        <w:autoSpaceDN w:val="0"/>
        <w:adjustRightInd w:val="0"/>
        <w:jc w:val="both"/>
        <w:rPr>
          <w:rFonts w:ascii="Times New Roman" w:hAnsi="Times New Roman"/>
          <w:color w:val="auto"/>
          <w:sz w:val="28"/>
          <w:szCs w:val="28"/>
        </w:rPr>
      </w:pPr>
      <w:r w:rsidRPr="00B60FA0">
        <w:rPr>
          <w:rFonts w:ascii="Times New Roman" w:hAnsi="Times New Roman"/>
          <w:color w:val="auto"/>
          <w:sz w:val="28"/>
          <w:szCs w:val="28"/>
        </w:rPr>
        <w:t xml:space="preserve">№ </w:t>
      </w:r>
      <w:r w:rsidR="007F2F35" w:rsidRPr="00B60FA0">
        <w:rPr>
          <w:rFonts w:ascii="Times New Roman" w:hAnsi="Times New Roman"/>
          <w:color w:val="auto"/>
          <w:sz w:val="28"/>
          <w:szCs w:val="28"/>
        </w:rPr>
        <w:t>76-</w:t>
      </w:r>
      <w:r w:rsidR="00EC5A89">
        <w:rPr>
          <w:rFonts w:ascii="Times New Roman" w:hAnsi="Times New Roman"/>
          <w:color w:val="auto"/>
          <w:sz w:val="28"/>
          <w:szCs w:val="28"/>
        </w:rPr>
        <w:t>2</w:t>
      </w:r>
      <w:r w:rsidR="005B2C54" w:rsidRPr="00B60FA0">
        <w:rPr>
          <w:rFonts w:ascii="Times New Roman" w:hAnsi="Times New Roman"/>
          <w:color w:val="auto"/>
          <w:sz w:val="28"/>
          <w:szCs w:val="28"/>
        </w:rPr>
        <w:t>(ІІ)</w:t>
      </w:r>
      <w:r w:rsidR="00CC1717" w:rsidRPr="00B60FA0">
        <w:rPr>
          <w:rFonts w:ascii="Times New Roman" w:hAnsi="Times New Roman"/>
          <w:color w:val="auto"/>
          <w:sz w:val="28"/>
          <w:szCs w:val="28"/>
        </w:rPr>
        <w:t>/</w:t>
      </w:r>
      <w:r w:rsidR="00C47A78" w:rsidRPr="00B60FA0">
        <w:rPr>
          <w:rFonts w:ascii="Times New Roman" w:hAnsi="Times New Roman"/>
          <w:color w:val="auto"/>
          <w:sz w:val="28"/>
          <w:szCs w:val="28"/>
        </w:rPr>
        <w:t>2024</w:t>
      </w:r>
      <w:r w:rsidR="0001073A" w:rsidRPr="00B60FA0">
        <w:rPr>
          <w:rFonts w:ascii="Times New Roman" w:hAnsi="Times New Roman"/>
          <w:color w:val="auto"/>
          <w:sz w:val="28"/>
          <w:szCs w:val="28"/>
        </w:rPr>
        <w:t xml:space="preserve"> </w:t>
      </w:r>
    </w:p>
    <w:p w:rsidR="00B60FA0" w:rsidRPr="00B60FA0" w:rsidRDefault="00B60FA0" w:rsidP="00B60FA0">
      <w:pPr>
        <w:jc w:val="both"/>
        <w:rPr>
          <w:rFonts w:ascii="Times New Roman" w:hAnsi="Times New Roman"/>
          <w:color w:val="auto"/>
          <w:sz w:val="28"/>
          <w:szCs w:val="28"/>
        </w:rPr>
      </w:pPr>
    </w:p>
    <w:p w:rsidR="009D06A8" w:rsidRPr="00B60FA0" w:rsidRDefault="001F37B8" w:rsidP="00B60FA0">
      <w:pPr>
        <w:pStyle w:val="20"/>
        <w:widowControl/>
        <w:shd w:val="clear" w:color="auto" w:fill="auto"/>
        <w:spacing w:before="0" w:line="240" w:lineRule="auto"/>
        <w:ind w:firstLine="567"/>
        <w:rPr>
          <w:color w:val="000000"/>
          <w:sz w:val="28"/>
          <w:szCs w:val="28"/>
          <w:lang w:bidi="uk-UA"/>
        </w:rPr>
      </w:pPr>
      <w:r w:rsidRPr="00B60FA0">
        <w:rPr>
          <w:color w:val="000000"/>
          <w:sz w:val="28"/>
          <w:szCs w:val="28"/>
          <w:lang w:bidi="uk-UA"/>
        </w:rPr>
        <w:t>Друга колегія суддів Другого</w:t>
      </w:r>
      <w:r w:rsidR="009D06A8" w:rsidRPr="00B60FA0">
        <w:rPr>
          <w:color w:val="000000"/>
          <w:sz w:val="28"/>
          <w:szCs w:val="28"/>
          <w:lang w:bidi="uk-UA"/>
        </w:rPr>
        <w:t xml:space="preserve"> сенат</w:t>
      </w:r>
      <w:r w:rsidRPr="00B60FA0">
        <w:rPr>
          <w:color w:val="000000"/>
          <w:sz w:val="28"/>
          <w:szCs w:val="28"/>
          <w:lang w:bidi="uk-UA"/>
        </w:rPr>
        <w:t>у</w:t>
      </w:r>
      <w:r w:rsidR="009D06A8" w:rsidRPr="00B60FA0">
        <w:rPr>
          <w:color w:val="000000"/>
          <w:sz w:val="28"/>
          <w:szCs w:val="28"/>
          <w:lang w:bidi="uk-UA"/>
        </w:rPr>
        <w:t xml:space="preserve"> Конституційного Суду України у складі:</w:t>
      </w:r>
    </w:p>
    <w:p w:rsidR="00EA2427" w:rsidRPr="00B60FA0" w:rsidRDefault="00EA2427" w:rsidP="00B60FA0">
      <w:pPr>
        <w:pStyle w:val="20"/>
        <w:widowControl/>
        <w:shd w:val="clear" w:color="auto" w:fill="auto"/>
        <w:spacing w:before="0" w:line="240" w:lineRule="auto"/>
        <w:ind w:firstLine="567"/>
        <w:rPr>
          <w:color w:val="000000"/>
          <w:sz w:val="28"/>
          <w:szCs w:val="28"/>
          <w:lang w:bidi="uk-UA"/>
        </w:rPr>
      </w:pPr>
    </w:p>
    <w:p w:rsidR="004B7E96" w:rsidRPr="00B60FA0" w:rsidRDefault="009D06A8" w:rsidP="00B60FA0">
      <w:pPr>
        <w:pStyle w:val="20"/>
        <w:widowControl/>
        <w:shd w:val="clear" w:color="auto" w:fill="auto"/>
        <w:spacing w:before="0" w:line="240" w:lineRule="auto"/>
        <w:ind w:firstLine="567"/>
        <w:rPr>
          <w:color w:val="000000"/>
          <w:sz w:val="28"/>
          <w:szCs w:val="28"/>
          <w:lang w:bidi="uk-UA"/>
        </w:rPr>
      </w:pPr>
      <w:r w:rsidRPr="00B60FA0">
        <w:rPr>
          <w:color w:val="000000"/>
          <w:sz w:val="28"/>
          <w:szCs w:val="28"/>
          <w:lang w:bidi="uk-UA"/>
        </w:rPr>
        <w:t>Лемак Василь Васильович (</w:t>
      </w:r>
      <w:r w:rsidR="00714E8B" w:rsidRPr="00B60FA0">
        <w:rPr>
          <w:color w:val="000000"/>
          <w:sz w:val="28"/>
          <w:szCs w:val="28"/>
          <w:lang w:bidi="uk-UA"/>
        </w:rPr>
        <w:t xml:space="preserve">голова засідання, </w:t>
      </w:r>
      <w:r w:rsidRPr="00B60FA0">
        <w:rPr>
          <w:color w:val="000000"/>
          <w:sz w:val="28"/>
          <w:szCs w:val="28"/>
          <w:lang w:bidi="uk-UA"/>
        </w:rPr>
        <w:t>доповідач),</w:t>
      </w:r>
    </w:p>
    <w:p w:rsidR="009D06A8" w:rsidRPr="00B60FA0" w:rsidRDefault="00714E8B" w:rsidP="00B60FA0">
      <w:pPr>
        <w:pStyle w:val="20"/>
        <w:widowControl/>
        <w:shd w:val="clear" w:color="auto" w:fill="auto"/>
        <w:spacing w:before="0" w:line="240" w:lineRule="auto"/>
        <w:ind w:firstLine="567"/>
        <w:rPr>
          <w:sz w:val="28"/>
          <w:szCs w:val="28"/>
        </w:rPr>
      </w:pPr>
      <w:r w:rsidRPr="00B60FA0">
        <w:rPr>
          <w:sz w:val="28"/>
          <w:szCs w:val="28"/>
        </w:rPr>
        <w:t>Головатий Сергій Петрович,</w:t>
      </w:r>
    </w:p>
    <w:p w:rsidR="004B7E96" w:rsidRPr="00B60FA0" w:rsidRDefault="009A09A2" w:rsidP="00B60FA0">
      <w:pPr>
        <w:pStyle w:val="20"/>
        <w:widowControl/>
        <w:shd w:val="clear" w:color="auto" w:fill="auto"/>
        <w:spacing w:before="0" w:line="240" w:lineRule="auto"/>
        <w:ind w:firstLine="567"/>
        <w:rPr>
          <w:sz w:val="28"/>
          <w:szCs w:val="28"/>
        </w:rPr>
      </w:pPr>
      <w:r w:rsidRPr="00B60FA0">
        <w:rPr>
          <w:sz w:val="28"/>
          <w:szCs w:val="28"/>
        </w:rPr>
        <w:t>Юровська Галина Валентинівна</w:t>
      </w:r>
      <w:r w:rsidR="004B7E96" w:rsidRPr="00B60FA0">
        <w:rPr>
          <w:sz w:val="28"/>
          <w:szCs w:val="28"/>
        </w:rPr>
        <w:t>,</w:t>
      </w:r>
    </w:p>
    <w:p w:rsidR="003472C0" w:rsidRPr="00B60FA0" w:rsidRDefault="003472C0" w:rsidP="00B60FA0">
      <w:pPr>
        <w:ind w:firstLine="567"/>
        <w:jc w:val="both"/>
        <w:rPr>
          <w:rFonts w:ascii="Times New Roman" w:hAnsi="Times New Roman"/>
          <w:color w:val="auto"/>
          <w:sz w:val="28"/>
          <w:szCs w:val="28"/>
        </w:rPr>
      </w:pPr>
    </w:p>
    <w:p w:rsidR="0001073A" w:rsidRPr="00B60FA0" w:rsidRDefault="006A6EE2" w:rsidP="00B60FA0">
      <w:pPr>
        <w:spacing w:line="348" w:lineRule="auto"/>
        <w:ind w:firstLine="567"/>
        <w:jc w:val="both"/>
        <w:rPr>
          <w:rFonts w:ascii="Times New Roman" w:hAnsi="Times New Roman"/>
          <w:sz w:val="28"/>
          <w:szCs w:val="28"/>
          <w:lang w:bidi="uk-UA"/>
        </w:rPr>
      </w:pPr>
      <w:r w:rsidRPr="00B60FA0">
        <w:rPr>
          <w:rFonts w:ascii="Times New Roman" w:hAnsi="Times New Roman"/>
          <w:color w:val="auto"/>
          <w:sz w:val="28"/>
          <w:szCs w:val="28"/>
        </w:rPr>
        <w:t>роз</w:t>
      </w:r>
      <w:r w:rsidR="007E2492" w:rsidRPr="00B60FA0">
        <w:rPr>
          <w:rFonts w:ascii="Times New Roman" w:hAnsi="Times New Roman"/>
          <w:color w:val="auto"/>
          <w:sz w:val="28"/>
          <w:szCs w:val="28"/>
        </w:rPr>
        <w:t>г</w:t>
      </w:r>
      <w:r w:rsidR="00DC1C7C" w:rsidRPr="00B60FA0">
        <w:rPr>
          <w:rFonts w:ascii="Times New Roman" w:hAnsi="Times New Roman"/>
          <w:color w:val="auto"/>
          <w:sz w:val="28"/>
          <w:szCs w:val="28"/>
        </w:rPr>
        <w:t>лянула на засіданні питання про</w:t>
      </w:r>
      <w:r w:rsidRPr="00B60FA0">
        <w:rPr>
          <w:rFonts w:ascii="Times New Roman" w:hAnsi="Times New Roman"/>
          <w:color w:val="auto"/>
          <w:sz w:val="28"/>
          <w:szCs w:val="28"/>
        </w:rPr>
        <w:t xml:space="preserve"> відкриття конституційного провадження у справі за конституційною скаргою </w:t>
      </w:r>
      <w:proofErr w:type="spellStart"/>
      <w:r w:rsidR="00CB5395" w:rsidRPr="00B60FA0">
        <w:rPr>
          <w:rFonts w:ascii="Times New Roman" w:hAnsi="Times New Roman"/>
          <w:sz w:val="28"/>
          <w:szCs w:val="28"/>
          <w:lang w:bidi="uk-UA"/>
        </w:rPr>
        <w:t>Бригинця</w:t>
      </w:r>
      <w:proofErr w:type="spellEnd"/>
      <w:r w:rsidR="00CB5395" w:rsidRPr="00B60FA0">
        <w:rPr>
          <w:rFonts w:ascii="Times New Roman" w:hAnsi="Times New Roman"/>
          <w:sz w:val="28"/>
          <w:szCs w:val="28"/>
          <w:lang w:bidi="uk-UA"/>
        </w:rPr>
        <w:t xml:space="preserve"> Миколи Васильовича</w:t>
      </w:r>
      <w:r w:rsidR="004C58F8" w:rsidRPr="00B60FA0">
        <w:rPr>
          <w:rFonts w:ascii="Times New Roman" w:hAnsi="Times New Roman"/>
          <w:sz w:val="28"/>
          <w:szCs w:val="28"/>
          <w:lang w:bidi="uk-UA"/>
        </w:rPr>
        <w:t xml:space="preserve"> щодо відповідності Конституції України (конституці</w:t>
      </w:r>
      <w:r w:rsidR="00770001" w:rsidRPr="00B60FA0">
        <w:rPr>
          <w:rFonts w:ascii="Times New Roman" w:hAnsi="Times New Roman"/>
          <w:sz w:val="28"/>
          <w:szCs w:val="28"/>
          <w:lang w:bidi="uk-UA"/>
        </w:rPr>
        <w:t xml:space="preserve">йності) </w:t>
      </w:r>
      <w:r w:rsidR="00906DFC" w:rsidRPr="00B60FA0">
        <w:rPr>
          <w:rFonts w:ascii="Times New Roman" w:hAnsi="Times New Roman"/>
          <w:sz w:val="28"/>
          <w:szCs w:val="28"/>
          <w:lang w:bidi="uk-UA"/>
        </w:rPr>
        <w:t xml:space="preserve">приписів абзаців першого, сьомого пункту 1 статті 12 Закону України „Про соціальний і правовий захист військовослужбовців та членів їх сімей“ від </w:t>
      </w:r>
      <w:r w:rsidR="00906DFC" w:rsidRPr="00B60FA0">
        <w:rPr>
          <w:rFonts w:ascii="Times New Roman" w:hAnsi="Times New Roman"/>
          <w:sz w:val="28"/>
          <w:szCs w:val="28"/>
          <w:lang w:bidi="uk-UA"/>
        </w:rPr>
        <w:br/>
        <w:t>20 грудня 1991 року № 2011–</w:t>
      </w:r>
      <w:r w:rsidR="00906DFC" w:rsidRPr="00B60FA0">
        <w:rPr>
          <w:rFonts w:ascii="Times New Roman" w:hAnsi="Times New Roman"/>
          <w:sz w:val="28"/>
          <w:szCs w:val="28"/>
          <w:lang w:val="en-US" w:bidi="uk-UA"/>
        </w:rPr>
        <w:t>XII</w:t>
      </w:r>
      <w:r w:rsidR="00686A27" w:rsidRPr="00B60FA0">
        <w:rPr>
          <w:rFonts w:ascii="Times New Roman" w:hAnsi="Times New Roman"/>
          <w:sz w:val="28"/>
          <w:szCs w:val="28"/>
          <w:lang w:bidi="uk-UA"/>
        </w:rPr>
        <w:t xml:space="preserve"> </w:t>
      </w:r>
      <w:r w:rsidR="00BA336A" w:rsidRPr="00B60FA0">
        <w:rPr>
          <w:rFonts w:ascii="Times New Roman" w:hAnsi="Times New Roman"/>
          <w:sz w:val="28"/>
          <w:szCs w:val="28"/>
          <w:lang w:bidi="uk-UA"/>
        </w:rPr>
        <w:t>(Відомості Верховної Ради У</w:t>
      </w:r>
      <w:r w:rsidR="00B60FA0">
        <w:rPr>
          <w:rFonts w:ascii="Times New Roman" w:hAnsi="Times New Roman"/>
          <w:sz w:val="28"/>
          <w:szCs w:val="28"/>
          <w:lang w:bidi="uk-UA"/>
        </w:rPr>
        <w:t>країни, 1992 р.,</w:t>
      </w:r>
      <w:r w:rsidR="00B60FA0">
        <w:rPr>
          <w:rFonts w:ascii="Times New Roman" w:hAnsi="Times New Roman"/>
          <w:sz w:val="28"/>
          <w:szCs w:val="28"/>
          <w:lang w:bidi="uk-UA"/>
        </w:rPr>
        <w:br/>
      </w:r>
      <w:r w:rsidR="0039711A" w:rsidRPr="00B60FA0">
        <w:rPr>
          <w:rFonts w:ascii="Times New Roman" w:hAnsi="Times New Roman"/>
          <w:sz w:val="28"/>
          <w:szCs w:val="28"/>
          <w:lang w:bidi="uk-UA"/>
        </w:rPr>
        <w:t>№ 15, ст. 190)</w:t>
      </w:r>
      <w:r w:rsidR="00686A27" w:rsidRPr="00B60FA0">
        <w:rPr>
          <w:rFonts w:ascii="Times New Roman" w:hAnsi="Times New Roman"/>
          <w:sz w:val="28"/>
          <w:szCs w:val="28"/>
          <w:lang w:bidi="uk-UA"/>
        </w:rPr>
        <w:t xml:space="preserve"> зі змінами</w:t>
      </w:r>
      <w:r w:rsidR="00906DFC" w:rsidRPr="00B60FA0">
        <w:rPr>
          <w:rFonts w:ascii="Times New Roman" w:hAnsi="Times New Roman"/>
          <w:sz w:val="28"/>
          <w:szCs w:val="28"/>
          <w:lang w:bidi="uk-UA"/>
        </w:rPr>
        <w:t>, статті 48</w:t>
      </w:r>
      <w:r w:rsidR="00906DFC" w:rsidRPr="00B60FA0">
        <w:rPr>
          <w:rFonts w:ascii="Times New Roman" w:hAnsi="Times New Roman"/>
          <w:sz w:val="28"/>
          <w:szCs w:val="28"/>
          <w:vertAlign w:val="superscript"/>
          <w:lang w:bidi="uk-UA"/>
        </w:rPr>
        <w:t xml:space="preserve">1 </w:t>
      </w:r>
      <w:r w:rsidR="00906DFC" w:rsidRPr="00B60FA0">
        <w:rPr>
          <w:rFonts w:ascii="Times New Roman" w:hAnsi="Times New Roman"/>
          <w:sz w:val="28"/>
          <w:szCs w:val="28"/>
          <w:lang w:bidi="uk-UA"/>
        </w:rPr>
        <w:t xml:space="preserve">Житлового кодексу </w:t>
      </w:r>
      <w:r w:rsidR="00D03EC4" w:rsidRPr="00B60FA0">
        <w:rPr>
          <w:rFonts w:ascii="Times New Roman" w:hAnsi="Times New Roman"/>
          <w:sz w:val="28"/>
          <w:szCs w:val="28"/>
          <w:lang w:bidi="uk-UA"/>
        </w:rPr>
        <w:t>України</w:t>
      </w:r>
      <w:r w:rsidR="0001073A" w:rsidRPr="00B60FA0">
        <w:rPr>
          <w:rFonts w:ascii="Times New Roman" w:hAnsi="Times New Roman"/>
          <w:color w:val="auto"/>
          <w:sz w:val="28"/>
          <w:szCs w:val="28"/>
        </w:rPr>
        <w:t>.</w:t>
      </w:r>
    </w:p>
    <w:p w:rsidR="00253EE2" w:rsidRPr="00B60FA0" w:rsidRDefault="00253EE2" w:rsidP="00B60FA0">
      <w:pPr>
        <w:ind w:firstLine="567"/>
        <w:jc w:val="both"/>
        <w:rPr>
          <w:rFonts w:ascii="Times New Roman" w:hAnsi="Times New Roman"/>
          <w:sz w:val="28"/>
          <w:szCs w:val="28"/>
          <w:lang w:bidi="uk-UA"/>
        </w:rPr>
      </w:pPr>
    </w:p>
    <w:p w:rsidR="00341425" w:rsidRPr="00B60FA0" w:rsidRDefault="0001073A" w:rsidP="00B60FA0">
      <w:pPr>
        <w:spacing w:line="348" w:lineRule="auto"/>
        <w:ind w:firstLine="567"/>
        <w:jc w:val="both"/>
        <w:rPr>
          <w:rFonts w:ascii="Times New Roman" w:hAnsi="Times New Roman"/>
          <w:sz w:val="28"/>
          <w:szCs w:val="28"/>
        </w:rPr>
      </w:pPr>
      <w:r w:rsidRPr="00B60FA0">
        <w:rPr>
          <w:rFonts w:ascii="Times New Roman" w:hAnsi="Times New Roman"/>
          <w:sz w:val="28"/>
          <w:szCs w:val="28"/>
        </w:rPr>
        <w:t xml:space="preserve">Заслухавши суддю-доповідача Лемака В.В. та дослідивши матеріали справи, </w:t>
      </w:r>
      <w:r w:rsidR="00253EE2" w:rsidRPr="00B60FA0">
        <w:rPr>
          <w:rFonts w:ascii="Times New Roman" w:hAnsi="Times New Roman"/>
          <w:sz w:val="28"/>
          <w:szCs w:val="28"/>
        </w:rPr>
        <w:t>Друга колегія суддів Другого</w:t>
      </w:r>
      <w:r w:rsidRPr="00B60FA0">
        <w:rPr>
          <w:rFonts w:ascii="Times New Roman" w:hAnsi="Times New Roman"/>
          <w:sz w:val="28"/>
          <w:szCs w:val="28"/>
        </w:rPr>
        <w:t xml:space="preserve"> сена</w:t>
      </w:r>
      <w:r w:rsidR="00ED31B6" w:rsidRPr="00B60FA0">
        <w:rPr>
          <w:rFonts w:ascii="Times New Roman" w:hAnsi="Times New Roman"/>
          <w:sz w:val="28"/>
          <w:szCs w:val="28"/>
        </w:rPr>
        <w:t>т</w:t>
      </w:r>
      <w:r w:rsidR="00253EE2" w:rsidRPr="00B60FA0">
        <w:rPr>
          <w:rFonts w:ascii="Times New Roman" w:hAnsi="Times New Roman"/>
          <w:sz w:val="28"/>
          <w:szCs w:val="28"/>
        </w:rPr>
        <w:t>у</w:t>
      </w:r>
      <w:r w:rsidR="00362504" w:rsidRPr="00B60FA0">
        <w:rPr>
          <w:rFonts w:ascii="Times New Roman" w:hAnsi="Times New Roman"/>
          <w:sz w:val="28"/>
          <w:szCs w:val="28"/>
        </w:rPr>
        <w:t xml:space="preserve"> Конституційного Суду України</w:t>
      </w:r>
    </w:p>
    <w:p w:rsidR="00B60FA0" w:rsidRPr="00B60FA0" w:rsidRDefault="00B60FA0" w:rsidP="00B60FA0">
      <w:pPr>
        <w:ind w:firstLine="567"/>
        <w:jc w:val="both"/>
        <w:rPr>
          <w:rFonts w:ascii="Times New Roman" w:hAnsi="Times New Roman"/>
          <w:sz w:val="28"/>
          <w:szCs w:val="28"/>
        </w:rPr>
      </w:pPr>
    </w:p>
    <w:p w:rsidR="00D90DCF" w:rsidRPr="00B60FA0" w:rsidRDefault="008A7B70" w:rsidP="00B60FA0">
      <w:pPr>
        <w:spacing w:line="348" w:lineRule="auto"/>
        <w:jc w:val="center"/>
        <w:rPr>
          <w:rFonts w:ascii="Times New Roman" w:hAnsi="Times New Roman"/>
          <w:b/>
          <w:sz w:val="28"/>
          <w:szCs w:val="28"/>
        </w:rPr>
      </w:pPr>
      <w:r w:rsidRPr="00B60FA0">
        <w:rPr>
          <w:rFonts w:ascii="Times New Roman" w:hAnsi="Times New Roman"/>
          <w:b/>
          <w:sz w:val="28"/>
          <w:szCs w:val="28"/>
        </w:rPr>
        <w:t>у с т а н о в и л а</w:t>
      </w:r>
      <w:r w:rsidR="000D209B" w:rsidRPr="00B60FA0">
        <w:rPr>
          <w:rFonts w:ascii="Times New Roman" w:hAnsi="Times New Roman"/>
          <w:b/>
          <w:sz w:val="28"/>
          <w:szCs w:val="28"/>
        </w:rPr>
        <w:t>:</w:t>
      </w:r>
    </w:p>
    <w:p w:rsidR="00542EC5" w:rsidRPr="00B60FA0" w:rsidRDefault="00542EC5" w:rsidP="00B60FA0">
      <w:pPr>
        <w:ind w:firstLine="567"/>
        <w:jc w:val="center"/>
        <w:rPr>
          <w:rFonts w:ascii="Times New Roman" w:hAnsi="Times New Roman"/>
          <w:b/>
          <w:sz w:val="28"/>
          <w:szCs w:val="28"/>
        </w:rPr>
      </w:pPr>
    </w:p>
    <w:p w:rsidR="00303A32" w:rsidRPr="00B60FA0" w:rsidRDefault="00242334" w:rsidP="00B60FA0">
      <w:pPr>
        <w:pStyle w:val="20"/>
        <w:widowControl/>
        <w:spacing w:before="0" w:line="348" w:lineRule="auto"/>
        <w:ind w:firstLine="567"/>
        <w:rPr>
          <w:color w:val="000000"/>
          <w:sz w:val="28"/>
          <w:szCs w:val="28"/>
          <w:lang w:bidi="uk-UA"/>
        </w:rPr>
      </w:pPr>
      <w:r w:rsidRPr="00B60FA0">
        <w:rPr>
          <w:color w:val="000000"/>
          <w:sz w:val="28"/>
          <w:szCs w:val="28"/>
          <w:lang w:bidi="uk-UA"/>
        </w:rPr>
        <w:t xml:space="preserve">1. </w:t>
      </w:r>
      <w:proofErr w:type="spellStart"/>
      <w:r w:rsidR="00341425" w:rsidRPr="00B60FA0">
        <w:rPr>
          <w:color w:val="000000"/>
          <w:sz w:val="28"/>
          <w:szCs w:val="28"/>
          <w:lang w:bidi="uk-UA"/>
        </w:rPr>
        <w:t>Бригинець</w:t>
      </w:r>
      <w:proofErr w:type="spellEnd"/>
      <w:r w:rsidR="00341425" w:rsidRPr="00B60FA0">
        <w:rPr>
          <w:color w:val="000000"/>
          <w:sz w:val="28"/>
          <w:szCs w:val="28"/>
          <w:lang w:bidi="uk-UA"/>
        </w:rPr>
        <w:t xml:space="preserve"> М.В.</w:t>
      </w:r>
      <w:r w:rsidR="008A7B70" w:rsidRPr="00B60FA0">
        <w:rPr>
          <w:color w:val="000000"/>
          <w:sz w:val="28"/>
          <w:szCs w:val="28"/>
          <w:lang w:bidi="uk-UA"/>
        </w:rPr>
        <w:t xml:space="preserve"> звернувся до Конституційного Суду України </w:t>
      </w:r>
      <w:r w:rsidR="007B6221" w:rsidRPr="00B60FA0">
        <w:rPr>
          <w:color w:val="000000"/>
          <w:sz w:val="28"/>
          <w:szCs w:val="28"/>
          <w:lang w:bidi="uk-UA"/>
        </w:rPr>
        <w:t xml:space="preserve">з клопотанням розглянути питання щодо відповідності Конституції України </w:t>
      </w:r>
      <w:r w:rsidR="007B6221" w:rsidRPr="00B60FA0">
        <w:rPr>
          <w:color w:val="000000"/>
          <w:sz w:val="28"/>
          <w:szCs w:val="28"/>
          <w:lang w:bidi="uk-UA"/>
        </w:rPr>
        <w:lastRenderedPageBreak/>
        <w:t xml:space="preserve">(конституційності) </w:t>
      </w:r>
      <w:r w:rsidR="00C248AB" w:rsidRPr="00B60FA0">
        <w:rPr>
          <w:sz w:val="28"/>
          <w:szCs w:val="28"/>
          <w:lang w:bidi="uk-UA"/>
        </w:rPr>
        <w:t xml:space="preserve">приписів абзацу першого </w:t>
      </w:r>
      <w:r w:rsidR="00D85ABD" w:rsidRPr="00B60FA0">
        <w:rPr>
          <w:sz w:val="28"/>
          <w:szCs w:val="28"/>
          <w:lang w:bidi="uk-UA"/>
        </w:rPr>
        <w:t xml:space="preserve">пункту 1 </w:t>
      </w:r>
      <w:r w:rsidR="00341425" w:rsidRPr="00B60FA0">
        <w:rPr>
          <w:sz w:val="28"/>
          <w:szCs w:val="28"/>
          <w:lang w:bidi="uk-UA"/>
        </w:rPr>
        <w:t>статті 12 Закону України „Про соціальний і правовий захист військовослужбовців та членів їх сімей“ від 20 грудня 1991 року № 2011–XII</w:t>
      </w:r>
      <w:r w:rsidR="00281749" w:rsidRPr="00B60FA0">
        <w:rPr>
          <w:sz w:val="28"/>
          <w:szCs w:val="28"/>
          <w:lang w:bidi="uk-UA"/>
        </w:rPr>
        <w:t xml:space="preserve"> </w:t>
      </w:r>
      <w:r w:rsidR="00925A37" w:rsidRPr="00B60FA0">
        <w:rPr>
          <w:sz w:val="28"/>
          <w:szCs w:val="28"/>
          <w:lang w:bidi="uk-UA"/>
        </w:rPr>
        <w:t xml:space="preserve">(далі – Закон № 2011) </w:t>
      </w:r>
      <w:r w:rsidR="008C118B" w:rsidRPr="00B60FA0">
        <w:rPr>
          <w:color w:val="000000"/>
          <w:sz w:val="28"/>
          <w:szCs w:val="28"/>
          <w:lang w:bidi="uk-UA"/>
        </w:rPr>
        <w:t>у редакції</w:t>
      </w:r>
      <w:r w:rsidR="00B2593A" w:rsidRPr="00B60FA0">
        <w:rPr>
          <w:color w:val="000000"/>
          <w:sz w:val="28"/>
          <w:szCs w:val="28"/>
          <w:lang w:bidi="uk-UA"/>
        </w:rPr>
        <w:t xml:space="preserve"> </w:t>
      </w:r>
      <w:r w:rsidR="00F07B81" w:rsidRPr="00B60FA0">
        <w:rPr>
          <w:color w:val="000000"/>
          <w:sz w:val="28"/>
          <w:szCs w:val="28"/>
          <w:lang w:bidi="uk-UA"/>
        </w:rPr>
        <w:t xml:space="preserve">Закону України „Про внесення змін до статті 12 Закону України „Про соціальний </w:t>
      </w:r>
      <w:r w:rsidR="00014416" w:rsidRPr="00B60FA0">
        <w:rPr>
          <w:color w:val="000000"/>
          <w:sz w:val="28"/>
          <w:szCs w:val="28"/>
          <w:lang w:bidi="uk-UA"/>
        </w:rPr>
        <w:t>і правовий захист військовослужбовців та членів їх сімей</w:t>
      </w:r>
      <w:r w:rsidR="00F07B81" w:rsidRPr="00B60FA0">
        <w:rPr>
          <w:color w:val="000000"/>
          <w:sz w:val="28"/>
          <w:szCs w:val="28"/>
          <w:lang w:bidi="uk-UA"/>
        </w:rPr>
        <w:t>“</w:t>
      </w:r>
      <w:r w:rsidR="00014416" w:rsidRPr="00B60FA0">
        <w:rPr>
          <w:color w:val="000000"/>
          <w:sz w:val="28"/>
          <w:szCs w:val="28"/>
          <w:lang w:bidi="uk-UA"/>
        </w:rPr>
        <w:t xml:space="preserve"> від 24 че</w:t>
      </w:r>
      <w:r w:rsidR="00B60FA0">
        <w:rPr>
          <w:color w:val="000000"/>
          <w:sz w:val="28"/>
          <w:szCs w:val="28"/>
          <w:lang w:bidi="uk-UA"/>
        </w:rPr>
        <w:t>рвня 2004 року</w:t>
      </w:r>
      <w:r w:rsidR="00B60FA0">
        <w:rPr>
          <w:color w:val="000000"/>
          <w:sz w:val="28"/>
          <w:szCs w:val="28"/>
          <w:lang w:bidi="uk-UA"/>
        </w:rPr>
        <w:br/>
      </w:r>
      <w:r w:rsidR="00014416" w:rsidRPr="00B60FA0">
        <w:rPr>
          <w:color w:val="000000"/>
          <w:sz w:val="28"/>
          <w:szCs w:val="28"/>
          <w:lang w:bidi="uk-UA"/>
        </w:rPr>
        <w:t>№ 1865–</w:t>
      </w:r>
      <w:r w:rsidR="00014416" w:rsidRPr="00B60FA0">
        <w:rPr>
          <w:color w:val="000000"/>
          <w:sz w:val="28"/>
          <w:szCs w:val="28"/>
          <w:lang w:val="en-US" w:bidi="uk-UA"/>
        </w:rPr>
        <w:t>IV</w:t>
      </w:r>
      <w:r w:rsidR="00014416" w:rsidRPr="00B60FA0">
        <w:rPr>
          <w:color w:val="000000"/>
          <w:sz w:val="28"/>
          <w:szCs w:val="28"/>
          <w:lang w:bidi="uk-UA"/>
        </w:rPr>
        <w:t xml:space="preserve"> (далі – Закон № 1865)</w:t>
      </w:r>
      <w:r w:rsidR="008C118B" w:rsidRPr="00B60FA0">
        <w:rPr>
          <w:color w:val="000000"/>
          <w:sz w:val="28"/>
          <w:szCs w:val="28"/>
          <w:lang w:bidi="uk-UA"/>
        </w:rPr>
        <w:t xml:space="preserve">, у редакції </w:t>
      </w:r>
      <w:r w:rsidR="001C2BBE" w:rsidRPr="00B60FA0">
        <w:rPr>
          <w:color w:val="000000"/>
          <w:sz w:val="28"/>
          <w:szCs w:val="28"/>
          <w:lang w:bidi="uk-UA"/>
        </w:rPr>
        <w:t>Закону України „Про внесення змін до деяких законодавчих актів України з питань забезпечення житлом громадян“ від 11 червня 2009 року № 1510–</w:t>
      </w:r>
      <w:r w:rsidR="001C2BBE" w:rsidRPr="00B60FA0">
        <w:rPr>
          <w:color w:val="000000"/>
          <w:sz w:val="28"/>
          <w:szCs w:val="28"/>
          <w:lang w:val="en-US" w:bidi="uk-UA"/>
        </w:rPr>
        <w:t>VI</w:t>
      </w:r>
      <w:r w:rsidR="001C2BBE" w:rsidRPr="00B60FA0">
        <w:rPr>
          <w:color w:val="000000"/>
          <w:sz w:val="28"/>
          <w:szCs w:val="28"/>
          <w:lang w:bidi="uk-UA"/>
        </w:rPr>
        <w:t xml:space="preserve"> (далі – Закон № 1510)</w:t>
      </w:r>
      <w:r w:rsidR="00341425" w:rsidRPr="00B60FA0">
        <w:rPr>
          <w:sz w:val="28"/>
          <w:szCs w:val="28"/>
          <w:lang w:bidi="uk-UA"/>
        </w:rPr>
        <w:t xml:space="preserve">, </w:t>
      </w:r>
      <w:r w:rsidR="00EC5A89">
        <w:rPr>
          <w:sz w:val="28"/>
          <w:szCs w:val="28"/>
          <w:lang w:bidi="uk-UA"/>
        </w:rPr>
        <w:t>абзацу сьомого</w:t>
      </w:r>
      <w:r w:rsidR="00EC5A89">
        <w:rPr>
          <w:sz w:val="28"/>
          <w:szCs w:val="28"/>
          <w:lang w:bidi="uk-UA"/>
        </w:rPr>
        <w:br/>
      </w:r>
      <w:r w:rsidR="00D85ABD" w:rsidRPr="00B60FA0">
        <w:rPr>
          <w:sz w:val="28"/>
          <w:szCs w:val="28"/>
          <w:lang w:bidi="uk-UA"/>
        </w:rPr>
        <w:t xml:space="preserve">пункту 1 </w:t>
      </w:r>
      <w:r w:rsidR="00AB5546" w:rsidRPr="00B60FA0">
        <w:rPr>
          <w:sz w:val="28"/>
          <w:szCs w:val="28"/>
          <w:lang w:bidi="uk-UA"/>
        </w:rPr>
        <w:t xml:space="preserve">статті 12 Закону № 2011 у редакції Закону № </w:t>
      </w:r>
      <w:r w:rsidR="0038155E" w:rsidRPr="00B60FA0">
        <w:rPr>
          <w:sz w:val="28"/>
          <w:szCs w:val="28"/>
          <w:lang w:bidi="uk-UA"/>
        </w:rPr>
        <w:t>1865 та</w:t>
      </w:r>
      <w:r w:rsidR="005E4BDB" w:rsidRPr="00B60FA0">
        <w:rPr>
          <w:sz w:val="28"/>
          <w:szCs w:val="28"/>
          <w:lang w:bidi="uk-UA"/>
        </w:rPr>
        <w:t xml:space="preserve"> </w:t>
      </w:r>
      <w:r w:rsidR="00341425" w:rsidRPr="00B60FA0">
        <w:rPr>
          <w:sz w:val="28"/>
          <w:szCs w:val="28"/>
          <w:lang w:bidi="uk-UA"/>
        </w:rPr>
        <w:t>статті</w:t>
      </w:r>
      <w:r w:rsidR="00A90F44" w:rsidRPr="00B60FA0">
        <w:rPr>
          <w:sz w:val="28"/>
          <w:szCs w:val="28"/>
          <w:lang w:bidi="uk-UA"/>
        </w:rPr>
        <w:t xml:space="preserve"> 48</w:t>
      </w:r>
      <w:r w:rsidR="00A90F44" w:rsidRPr="00B60FA0">
        <w:rPr>
          <w:sz w:val="28"/>
          <w:szCs w:val="28"/>
          <w:vertAlign w:val="superscript"/>
          <w:lang w:bidi="uk-UA"/>
        </w:rPr>
        <w:t>1</w:t>
      </w:r>
      <w:r w:rsidR="00341425" w:rsidRPr="00B60FA0">
        <w:rPr>
          <w:sz w:val="28"/>
          <w:szCs w:val="28"/>
          <w:lang w:bidi="uk-UA"/>
        </w:rPr>
        <w:t xml:space="preserve"> Житлового кодексу </w:t>
      </w:r>
      <w:r w:rsidR="00D03EC4" w:rsidRPr="00B60FA0">
        <w:rPr>
          <w:sz w:val="28"/>
          <w:szCs w:val="28"/>
          <w:lang w:bidi="uk-UA"/>
        </w:rPr>
        <w:t>України</w:t>
      </w:r>
      <w:r w:rsidR="00677E82" w:rsidRPr="00B60FA0">
        <w:rPr>
          <w:color w:val="000000"/>
          <w:sz w:val="28"/>
          <w:szCs w:val="28"/>
          <w:lang w:bidi="uk-UA"/>
        </w:rPr>
        <w:t xml:space="preserve"> (далі – Кодекс)</w:t>
      </w:r>
      <w:r w:rsidR="0009696C" w:rsidRPr="00B60FA0">
        <w:rPr>
          <w:color w:val="000000"/>
          <w:sz w:val="28"/>
          <w:szCs w:val="28"/>
          <w:lang w:bidi="uk-UA"/>
        </w:rPr>
        <w:t>.</w:t>
      </w:r>
    </w:p>
    <w:p w:rsidR="00303A32" w:rsidRPr="00B60FA0" w:rsidRDefault="00130564" w:rsidP="00B60FA0">
      <w:pPr>
        <w:pStyle w:val="20"/>
        <w:widowControl/>
        <w:spacing w:before="0" w:line="360" w:lineRule="auto"/>
        <w:ind w:firstLine="567"/>
        <w:rPr>
          <w:color w:val="000000"/>
          <w:sz w:val="28"/>
          <w:szCs w:val="28"/>
          <w:lang w:bidi="uk-UA"/>
        </w:rPr>
      </w:pPr>
      <w:r w:rsidRPr="00B60FA0">
        <w:rPr>
          <w:color w:val="000000"/>
          <w:sz w:val="28"/>
          <w:szCs w:val="28"/>
          <w:lang w:bidi="uk-UA"/>
        </w:rPr>
        <w:t>А</w:t>
      </w:r>
      <w:r w:rsidR="009C3394" w:rsidRPr="00B60FA0">
        <w:rPr>
          <w:color w:val="000000"/>
          <w:sz w:val="28"/>
          <w:szCs w:val="28"/>
          <w:lang w:bidi="uk-UA"/>
        </w:rPr>
        <w:t>бзацом першим</w:t>
      </w:r>
      <w:r w:rsidR="00303A32" w:rsidRPr="00B60FA0">
        <w:rPr>
          <w:color w:val="000000"/>
          <w:sz w:val="28"/>
          <w:szCs w:val="28"/>
          <w:lang w:bidi="uk-UA"/>
        </w:rPr>
        <w:t xml:space="preserve"> пункту 1 статті 12 Закону № 2011 у редакції </w:t>
      </w:r>
      <w:r w:rsidR="009C3394" w:rsidRPr="00B60FA0">
        <w:rPr>
          <w:color w:val="000000"/>
          <w:sz w:val="28"/>
          <w:szCs w:val="28"/>
          <w:lang w:bidi="uk-UA"/>
        </w:rPr>
        <w:br/>
      </w:r>
      <w:r w:rsidR="00303A32" w:rsidRPr="00B60FA0">
        <w:rPr>
          <w:color w:val="000000"/>
          <w:sz w:val="28"/>
          <w:szCs w:val="28"/>
          <w:lang w:bidi="uk-UA"/>
        </w:rPr>
        <w:t xml:space="preserve">Закону № 1865 </w:t>
      </w:r>
      <w:r w:rsidR="009C3394" w:rsidRPr="00B60FA0">
        <w:rPr>
          <w:color w:val="000000"/>
          <w:sz w:val="28"/>
          <w:szCs w:val="28"/>
          <w:lang w:bidi="uk-UA"/>
        </w:rPr>
        <w:t xml:space="preserve">визначено, що </w:t>
      </w:r>
      <w:r w:rsidR="00303A32" w:rsidRPr="00B60FA0">
        <w:rPr>
          <w:color w:val="000000"/>
          <w:sz w:val="28"/>
          <w:szCs w:val="28"/>
          <w:lang w:bidi="uk-UA"/>
        </w:rPr>
        <w:t>„</w:t>
      </w:r>
      <w:r w:rsidR="008C75DA" w:rsidRPr="00B60FA0">
        <w:rPr>
          <w:color w:val="000000"/>
          <w:sz w:val="28"/>
          <w:szCs w:val="28"/>
          <w:lang w:bidi="uk-UA"/>
        </w:rPr>
        <w:t>держава забезпечує військовослужбовців жилими приміщеннями на підставах, у порядку і відповідно до вимог, встановлених Житловим кодексом Української РСР та іншими нормативно-правовими актами</w:t>
      </w:r>
      <w:r w:rsidR="00303A32" w:rsidRPr="00B60FA0">
        <w:rPr>
          <w:color w:val="000000"/>
          <w:sz w:val="28"/>
          <w:szCs w:val="28"/>
          <w:lang w:bidi="uk-UA"/>
        </w:rPr>
        <w:t>“</w:t>
      </w:r>
      <w:r w:rsidR="008C75DA" w:rsidRPr="00B60FA0">
        <w:rPr>
          <w:color w:val="000000"/>
          <w:sz w:val="28"/>
          <w:szCs w:val="28"/>
          <w:lang w:bidi="uk-UA"/>
        </w:rPr>
        <w:t>.</w:t>
      </w:r>
    </w:p>
    <w:p w:rsidR="00303A32" w:rsidRPr="00B60FA0" w:rsidRDefault="00F979E2" w:rsidP="00B60FA0">
      <w:pPr>
        <w:pStyle w:val="20"/>
        <w:widowControl/>
        <w:shd w:val="clear" w:color="auto" w:fill="auto"/>
        <w:spacing w:before="0" w:line="360" w:lineRule="auto"/>
        <w:ind w:firstLine="567"/>
        <w:rPr>
          <w:sz w:val="28"/>
          <w:szCs w:val="28"/>
          <w:lang w:bidi="uk-UA"/>
        </w:rPr>
      </w:pPr>
      <w:r w:rsidRPr="00B60FA0">
        <w:rPr>
          <w:sz w:val="28"/>
          <w:szCs w:val="28"/>
        </w:rPr>
        <w:t xml:space="preserve">Згідно з </w:t>
      </w:r>
      <w:r w:rsidR="00C11207" w:rsidRPr="00B60FA0">
        <w:rPr>
          <w:sz w:val="28"/>
          <w:szCs w:val="28"/>
          <w:lang w:bidi="uk-UA"/>
        </w:rPr>
        <w:t xml:space="preserve">абзацом першим пункту 1 статті </w:t>
      </w:r>
      <w:r w:rsidR="00162EFD" w:rsidRPr="00B60FA0">
        <w:rPr>
          <w:sz w:val="28"/>
          <w:szCs w:val="28"/>
          <w:lang w:bidi="uk-UA"/>
        </w:rPr>
        <w:t xml:space="preserve"> </w:t>
      </w:r>
      <w:r w:rsidR="00394C6A" w:rsidRPr="00B60FA0">
        <w:rPr>
          <w:sz w:val="28"/>
          <w:szCs w:val="28"/>
          <w:lang w:bidi="uk-UA"/>
        </w:rPr>
        <w:t xml:space="preserve">12 Закону № </w:t>
      </w:r>
      <w:r w:rsidR="00A641F5" w:rsidRPr="00B60FA0">
        <w:rPr>
          <w:sz w:val="28"/>
          <w:szCs w:val="28"/>
          <w:lang w:bidi="uk-UA"/>
        </w:rPr>
        <w:t>2011</w:t>
      </w:r>
      <w:r w:rsidR="00DD1C12" w:rsidRPr="00B60FA0">
        <w:rPr>
          <w:sz w:val="28"/>
          <w:szCs w:val="28"/>
          <w:lang w:bidi="uk-UA"/>
        </w:rPr>
        <w:t xml:space="preserve"> у редакції </w:t>
      </w:r>
      <w:r w:rsidR="00303A32" w:rsidRPr="00B60FA0">
        <w:rPr>
          <w:sz w:val="28"/>
          <w:szCs w:val="28"/>
          <w:lang w:bidi="uk-UA"/>
        </w:rPr>
        <w:t>Закону № 1510</w:t>
      </w:r>
      <w:r w:rsidR="00A641F5" w:rsidRPr="00B60FA0">
        <w:rPr>
          <w:sz w:val="28"/>
          <w:szCs w:val="28"/>
          <w:lang w:bidi="uk-UA"/>
        </w:rPr>
        <w:t xml:space="preserve"> </w:t>
      </w:r>
      <w:r w:rsidR="00CD1DDE" w:rsidRPr="00B60FA0">
        <w:rPr>
          <w:sz w:val="28"/>
          <w:szCs w:val="28"/>
          <w:lang w:bidi="uk-UA"/>
        </w:rPr>
        <w:t>„</w:t>
      </w:r>
      <w:r w:rsidR="0010731B" w:rsidRPr="00B60FA0">
        <w:rPr>
          <w:sz w:val="28"/>
          <w:szCs w:val="28"/>
          <w:lang w:bidi="uk-UA"/>
        </w:rPr>
        <w:t>держава забезпечує військовослужбовців жилими приміщеннями або за їх бажанням грошовою компенсацією за належне їм для отримання жиле приміщення на підст</w:t>
      </w:r>
      <w:r w:rsidR="00B60FA0">
        <w:rPr>
          <w:sz w:val="28"/>
          <w:szCs w:val="28"/>
          <w:lang w:bidi="uk-UA"/>
        </w:rPr>
        <w:t>авах, у порядку і відповідно до</w:t>
      </w:r>
      <w:r w:rsidR="00B60FA0">
        <w:rPr>
          <w:sz w:val="28"/>
          <w:szCs w:val="28"/>
          <w:lang w:bidi="uk-UA"/>
        </w:rPr>
        <w:br/>
      </w:r>
      <w:r w:rsidR="0010731B" w:rsidRPr="00B60FA0">
        <w:rPr>
          <w:sz w:val="28"/>
          <w:szCs w:val="28"/>
          <w:lang w:bidi="uk-UA"/>
        </w:rPr>
        <w:t>вимог, встановлених Житловим код</w:t>
      </w:r>
      <w:r w:rsidR="00B60FA0">
        <w:rPr>
          <w:sz w:val="28"/>
          <w:szCs w:val="28"/>
          <w:lang w:bidi="uk-UA"/>
        </w:rPr>
        <w:t>ексом Української РСР та іншими</w:t>
      </w:r>
      <w:r w:rsidR="00B60FA0">
        <w:rPr>
          <w:sz w:val="28"/>
          <w:szCs w:val="28"/>
          <w:lang w:bidi="uk-UA"/>
        </w:rPr>
        <w:br/>
      </w:r>
      <w:r w:rsidR="0010731B" w:rsidRPr="00B60FA0">
        <w:rPr>
          <w:sz w:val="28"/>
          <w:szCs w:val="28"/>
          <w:lang w:bidi="uk-UA"/>
        </w:rPr>
        <w:t>нормативно-правовими актами</w:t>
      </w:r>
      <w:r w:rsidR="00CD1DDE" w:rsidRPr="00B60FA0">
        <w:rPr>
          <w:sz w:val="28"/>
          <w:szCs w:val="28"/>
          <w:lang w:bidi="uk-UA"/>
        </w:rPr>
        <w:t>“</w:t>
      </w:r>
      <w:r w:rsidR="009663D4" w:rsidRPr="00B60FA0">
        <w:rPr>
          <w:sz w:val="28"/>
          <w:szCs w:val="28"/>
          <w:lang w:bidi="uk-UA"/>
        </w:rPr>
        <w:t>.</w:t>
      </w:r>
    </w:p>
    <w:p w:rsidR="0010731B" w:rsidRPr="00B60FA0" w:rsidRDefault="0010731B" w:rsidP="00B60FA0">
      <w:pPr>
        <w:pStyle w:val="20"/>
        <w:widowControl/>
        <w:shd w:val="clear" w:color="auto" w:fill="auto"/>
        <w:spacing w:before="0" w:line="360" w:lineRule="auto"/>
        <w:ind w:firstLine="567"/>
        <w:rPr>
          <w:sz w:val="28"/>
          <w:szCs w:val="28"/>
          <w:lang w:bidi="uk-UA"/>
        </w:rPr>
      </w:pPr>
      <w:r w:rsidRPr="00B60FA0">
        <w:rPr>
          <w:sz w:val="28"/>
          <w:szCs w:val="28"/>
          <w:lang w:bidi="uk-UA"/>
        </w:rPr>
        <w:t xml:space="preserve">Відповідно до абзацу сьомого пункту 1 статті 12 Закону № 2011 </w:t>
      </w:r>
      <w:r w:rsidR="00DD1C12" w:rsidRPr="00B60FA0">
        <w:rPr>
          <w:sz w:val="28"/>
          <w:szCs w:val="28"/>
          <w:lang w:bidi="uk-UA"/>
        </w:rPr>
        <w:t xml:space="preserve">у редакції </w:t>
      </w:r>
      <w:r w:rsidR="004A450B" w:rsidRPr="00B60FA0">
        <w:rPr>
          <w:sz w:val="28"/>
          <w:szCs w:val="28"/>
          <w:lang w:bidi="uk-UA"/>
        </w:rPr>
        <w:t>Закону № 1865</w:t>
      </w:r>
      <w:r w:rsidR="00DD1C12" w:rsidRPr="00B60FA0">
        <w:rPr>
          <w:sz w:val="28"/>
          <w:szCs w:val="28"/>
          <w:lang w:bidi="uk-UA"/>
        </w:rPr>
        <w:t xml:space="preserve"> </w:t>
      </w:r>
      <w:r w:rsidRPr="00B60FA0">
        <w:rPr>
          <w:sz w:val="28"/>
          <w:szCs w:val="28"/>
          <w:lang w:bidi="uk-UA"/>
        </w:rPr>
        <w:t>„порядок забезпечення військовослужбовців та членів їх сімей жилими приміщеннями, а також розмір і порядок виплати військовослужбовцям грошової компенсації за піднайом (</w:t>
      </w:r>
      <w:proofErr w:type="spellStart"/>
      <w:r w:rsidRPr="00B60FA0">
        <w:rPr>
          <w:sz w:val="28"/>
          <w:szCs w:val="28"/>
          <w:lang w:bidi="uk-UA"/>
        </w:rPr>
        <w:t>найом</w:t>
      </w:r>
      <w:proofErr w:type="spellEnd"/>
      <w:r w:rsidRPr="00B60FA0">
        <w:rPr>
          <w:sz w:val="28"/>
          <w:szCs w:val="28"/>
          <w:lang w:bidi="uk-UA"/>
        </w:rPr>
        <w:t>) ними жилих приміщень визначаються Кабінетом Міністрів України“</w:t>
      </w:r>
      <w:r w:rsidR="004347D7" w:rsidRPr="00B60FA0">
        <w:rPr>
          <w:sz w:val="28"/>
          <w:szCs w:val="28"/>
          <w:lang w:bidi="uk-UA"/>
        </w:rPr>
        <w:t>.</w:t>
      </w:r>
    </w:p>
    <w:p w:rsidR="004347D7" w:rsidRPr="00B60FA0" w:rsidRDefault="004347D7" w:rsidP="00B60FA0">
      <w:pPr>
        <w:pStyle w:val="20"/>
        <w:widowControl/>
        <w:shd w:val="clear" w:color="auto" w:fill="auto"/>
        <w:spacing w:before="0" w:line="360" w:lineRule="auto"/>
        <w:ind w:firstLine="567"/>
        <w:rPr>
          <w:sz w:val="28"/>
          <w:szCs w:val="28"/>
          <w:lang w:bidi="uk-UA"/>
        </w:rPr>
      </w:pPr>
      <w:r w:rsidRPr="00B60FA0">
        <w:rPr>
          <w:sz w:val="28"/>
          <w:szCs w:val="28"/>
          <w:lang w:bidi="uk-UA"/>
        </w:rPr>
        <w:t>Статтею 48</w:t>
      </w:r>
      <w:r w:rsidRPr="00B60FA0">
        <w:rPr>
          <w:sz w:val="28"/>
          <w:szCs w:val="28"/>
          <w:vertAlign w:val="superscript"/>
          <w:lang w:bidi="uk-UA"/>
        </w:rPr>
        <w:t xml:space="preserve">1 </w:t>
      </w:r>
      <w:r w:rsidRPr="00B60FA0">
        <w:rPr>
          <w:sz w:val="28"/>
          <w:szCs w:val="28"/>
          <w:lang w:bidi="uk-UA"/>
        </w:rPr>
        <w:t xml:space="preserve">Кодексу </w:t>
      </w:r>
      <w:r w:rsidR="00F01118" w:rsidRPr="00B60FA0">
        <w:rPr>
          <w:sz w:val="28"/>
          <w:szCs w:val="28"/>
          <w:lang w:bidi="uk-UA"/>
        </w:rPr>
        <w:t>визначено</w:t>
      </w:r>
      <w:r w:rsidRPr="00B60FA0">
        <w:rPr>
          <w:sz w:val="28"/>
          <w:szCs w:val="28"/>
          <w:lang w:bidi="uk-UA"/>
        </w:rPr>
        <w:t>, що „</w:t>
      </w:r>
      <w:r w:rsidR="00FC257C" w:rsidRPr="00B60FA0">
        <w:rPr>
          <w:sz w:val="28"/>
          <w:szCs w:val="28"/>
          <w:lang w:bidi="uk-UA"/>
        </w:rPr>
        <w:t>порядок та розмір надання громадянам грошової компенсації за належні їм для отримання жилі приміщення визначаються Кабінетом Міністрів України</w:t>
      </w:r>
      <w:r w:rsidRPr="00B60FA0">
        <w:rPr>
          <w:sz w:val="28"/>
          <w:szCs w:val="28"/>
          <w:lang w:bidi="uk-UA"/>
        </w:rPr>
        <w:t>“</w:t>
      </w:r>
      <w:r w:rsidR="00FC257C" w:rsidRPr="00B60FA0">
        <w:rPr>
          <w:sz w:val="28"/>
          <w:szCs w:val="28"/>
          <w:lang w:bidi="uk-UA"/>
        </w:rPr>
        <w:t>.</w:t>
      </w:r>
    </w:p>
    <w:p w:rsidR="00AF4D09" w:rsidRPr="00B60FA0" w:rsidRDefault="00AF4D09" w:rsidP="00B60FA0">
      <w:pPr>
        <w:pStyle w:val="20"/>
        <w:widowControl/>
        <w:shd w:val="clear" w:color="auto" w:fill="auto"/>
        <w:spacing w:before="0" w:line="360" w:lineRule="auto"/>
        <w:ind w:firstLine="567"/>
        <w:rPr>
          <w:sz w:val="28"/>
          <w:szCs w:val="28"/>
          <w:lang w:bidi="uk-UA"/>
        </w:rPr>
      </w:pPr>
      <w:r w:rsidRPr="00B60FA0">
        <w:rPr>
          <w:sz w:val="28"/>
          <w:szCs w:val="28"/>
          <w:lang w:bidi="uk-UA"/>
        </w:rPr>
        <w:lastRenderedPageBreak/>
        <w:t>Автор клопотан</w:t>
      </w:r>
      <w:r w:rsidR="008D1D50" w:rsidRPr="00B60FA0">
        <w:rPr>
          <w:sz w:val="28"/>
          <w:szCs w:val="28"/>
          <w:lang w:bidi="uk-UA"/>
        </w:rPr>
        <w:t xml:space="preserve">ня просить перевірити </w:t>
      </w:r>
      <w:r w:rsidR="00860442" w:rsidRPr="00B60FA0">
        <w:rPr>
          <w:color w:val="000000"/>
          <w:sz w:val="28"/>
          <w:szCs w:val="28"/>
          <w:lang w:bidi="uk-UA"/>
        </w:rPr>
        <w:t>приписи</w:t>
      </w:r>
      <w:r w:rsidR="001378CD" w:rsidRPr="00B60FA0">
        <w:rPr>
          <w:color w:val="000000"/>
          <w:sz w:val="28"/>
          <w:szCs w:val="28"/>
          <w:lang w:bidi="uk-UA"/>
        </w:rPr>
        <w:t xml:space="preserve"> </w:t>
      </w:r>
      <w:r w:rsidR="002C7825" w:rsidRPr="00B60FA0">
        <w:rPr>
          <w:color w:val="000000"/>
          <w:sz w:val="28"/>
          <w:szCs w:val="28"/>
          <w:lang w:bidi="uk-UA"/>
        </w:rPr>
        <w:t>абзацу першого пункту 1 статті 12 Закону №</w:t>
      </w:r>
      <w:r w:rsidR="005C751E" w:rsidRPr="00B60FA0">
        <w:rPr>
          <w:color w:val="000000"/>
          <w:sz w:val="28"/>
          <w:szCs w:val="28"/>
          <w:lang w:bidi="uk-UA"/>
        </w:rPr>
        <w:t xml:space="preserve"> 2011 у редакції</w:t>
      </w:r>
      <w:r w:rsidR="002C7825" w:rsidRPr="00B60FA0">
        <w:rPr>
          <w:color w:val="000000"/>
          <w:sz w:val="28"/>
          <w:szCs w:val="28"/>
          <w:lang w:bidi="uk-UA"/>
        </w:rPr>
        <w:t xml:space="preserve"> Закону № 1865 та </w:t>
      </w:r>
      <w:r w:rsidR="005C751E" w:rsidRPr="00B60FA0">
        <w:rPr>
          <w:color w:val="000000"/>
          <w:sz w:val="28"/>
          <w:szCs w:val="28"/>
          <w:lang w:bidi="uk-UA"/>
        </w:rPr>
        <w:t xml:space="preserve">у редакції </w:t>
      </w:r>
      <w:r w:rsidR="002C7825" w:rsidRPr="00B60FA0">
        <w:rPr>
          <w:color w:val="000000"/>
          <w:sz w:val="28"/>
          <w:szCs w:val="28"/>
          <w:lang w:bidi="uk-UA"/>
        </w:rPr>
        <w:t>Закону № 1510, абзацу</w:t>
      </w:r>
      <w:r w:rsidR="00F145DE" w:rsidRPr="00B60FA0">
        <w:rPr>
          <w:color w:val="000000"/>
          <w:sz w:val="28"/>
          <w:szCs w:val="28"/>
          <w:lang w:bidi="uk-UA"/>
        </w:rPr>
        <w:t xml:space="preserve"> сьомого пункту 1 статті 12 Закону № 2011</w:t>
      </w:r>
      <w:r w:rsidR="00DB52DD" w:rsidRPr="00B60FA0">
        <w:rPr>
          <w:color w:val="000000"/>
          <w:sz w:val="28"/>
          <w:szCs w:val="28"/>
          <w:lang w:bidi="uk-UA"/>
        </w:rPr>
        <w:t xml:space="preserve"> у редакції</w:t>
      </w:r>
      <w:r w:rsidR="002C7825" w:rsidRPr="00B60FA0">
        <w:rPr>
          <w:color w:val="000000"/>
          <w:sz w:val="28"/>
          <w:szCs w:val="28"/>
          <w:lang w:bidi="uk-UA"/>
        </w:rPr>
        <w:t xml:space="preserve"> Закону № 1865</w:t>
      </w:r>
      <w:r w:rsidR="00B60FA0">
        <w:rPr>
          <w:color w:val="000000"/>
          <w:sz w:val="28"/>
          <w:szCs w:val="28"/>
          <w:lang w:bidi="uk-UA"/>
        </w:rPr>
        <w:t>,</w:t>
      </w:r>
      <w:r w:rsidR="00B60FA0">
        <w:rPr>
          <w:color w:val="000000"/>
          <w:sz w:val="28"/>
          <w:szCs w:val="28"/>
          <w:lang w:bidi="uk-UA"/>
        </w:rPr>
        <w:br/>
      </w:r>
      <w:r w:rsidR="00F145DE" w:rsidRPr="00B60FA0">
        <w:rPr>
          <w:color w:val="000000"/>
          <w:sz w:val="28"/>
          <w:szCs w:val="28"/>
          <w:lang w:bidi="uk-UA"/>
        </w:rPr>
        <w:t>статті 48</w:t>
      </w:r>
      <w:r w:rsidR="00F145DE" w:rsidRPr="00B60FA0">
        <w:rPr>
          <w:color w:val="000000"/>
          <w:sz w:val="28"/>
          <w:szCs w:val="28"/>
          <w:vertAlign w:val="superscript"/>
          <w:lang w:bidi="uk-UA"/>
        </w:rPr>
        <w:t>1</w:t>
      </w:r>
      <w:r w:rsidR="00F145DE" w:rsidRPr="00B60FA0">
        <w:rPr>
          <w:color w:val="000000"/>
          <w:sz w:val="28"/>
          <w:szCs w:val="28"/>
          <w:lang w:bidi="uk-UA"/>
        </w:rPr>
        <w:t xml:space="preserve"> Кодексу</w:t>
      </w:r>
      <w:r w:rsidR="00D1447D" w:rsidRPr="00B60FA0">
        <w:rPr>
          <w:color w:val="000000"/>
          <w:sz w:val="28"/>
          <w:szCs w:val="28"/>
          <w:lang w:bidi="uk-UA"/>
        </w:rPr>
        <w:t xml:space="preserve"> </w:t>
      </w:r>
      <w:r w:rsidR="001E49C1" w:rsidRPr="00B60FA0">
        <w:rPr>
          <w:sz w:val="28"/>
          <w:szCs w:val="28"/>
          <w:lang w:bidi="uk-UA"/>
        </w:rPr>
        <w:t xml:space="preserve">на відповідність </w:t>
      </w:r>
      <w:r w:rsidR="00DD7EEE" w:rsidRPr="00B60FA0">
        <w:rPr>
          <w:sz w:val="28"/>
          <w:szCs w:val="28"/>
          <w:lang w:bidi="uk-UA"/>
        </w:rPr>
        <w:t>пр</w:t>
      </w:r>
      <w:r w:rsidR="005F6175" w:rsidRPr="00B60FA0">
        <w:rPr>
          <w:sz w:val="28"/>
          <w:szCs w:val="28"/>
          <w:lang w:bidi="uk-UA"/>
        </w:rPr>
        <w:t xml:space="preserve">иписам </w:t>
      </w:r>
      <w:r w:rsidR="00F0431B" w:rsidRPr="00B60FA0">
        <w:rPr>
          <w:sz w:val="28"/>
          <w:szCs w:val="28"/>
          <w:lang w:bidi="uk-UA"/>
        </w:rPr>
        <w:t xml:space="preserve">статті 1, частини другої статті 6, частини другої статті 8, частини другої статті 19, частин другої, третьої статті 22, частини першої статті 58, частини першої статті 64, пункту 6 частини першої статті </w:t>
      </w:r>
      <w:r w:rsidR="00B17883" w:rsidRPr="00B60FA0">
        <w:rPr>
          <w:sz w:val="28"/>
          <w:szCs w:val="28"/>
          <w:lang w:bidi="uk-UA"/>
        </w:rPr>
        <w:t>92</w:t>
      </w:r>
      <w:r w:rsidR="00A979DF" w:rsidRPr="00B60FA0">
        <w:rPr>
          <w:sz w:val="28"/>
          <w:szCs w:val="28"/>
          <w:lang w:bidi="uk-UA"/>
        </w:rPr>
        <w:t xml:space="preserve"> Конституції України</w:t>
      </w:r>
      <w:r w:rsidR="008E22FD" w:rsidRPr="00B60FA0">
        <w:rPr>
          <w:sz w:val="28"/>
          <w:szCs w:val="28"/>
          <w:lang w:bidi="uk-UA"/>
        </w:rPr>
        <w:t>.</w:t>
      </w:r>
    </w:p>
    <w:p w:rsidR="008E22FD" w:rsidRPr="00B60FA0" w:rsidRDefault="008E22FD" w:rsidP="00B60FA0">
      <w:pPr>
        <w:pStyle w:val="20"/>
        <w:widowControl/>
        <w:shd w:val="clear" w:color="auto" w:fill="auto"/>
        <w:spacing w:before="0" w:line="360" w:lineRule="auto"/>
        <w:ind w:firstLine="567"/>
        <w:rPr>
          <w:sz w:val="28"/>
          <w:szCs w:val="28"/>
          <w:lang w:bidi="uk-UA"/>
        </w:rPr>
      </w:pPr>
      <w:r w:rsidRPr="00B60FA0">
        <w:rPr>
          <w:sz w:val="28"/>
          <w:szCs w:val="28"/>
          <w:lang w:bidi="uk-UA"/>
        </w:rPr>
        <w:t>До конституційної скарги долучено</w:t>
      </w:r>
      <w:r w:rsidR="00AD01A3" w:rsidRPr="00B60FA0">
        <w:rPr>
          <w:sz w:val="28"/>
          <w:szCs w:val="28"/>
          <w:lang w:bidi="uk-UA"/>
        </w:rPr>
        <w:t xml:space="preserve"> копії </w:t>
      </w:r>
      <w:r w:rsidR="004332CF" w:rsidRPr="00B60FA0">
        <w:rPr>
          <w:sz w:val="28"/>
          <w:szCs w:val="28"/>
          <w:lang w:bidi="uk-UA"/>
        </w:rPr>
        <w:t>рішення Окружного адміністративного суду міста Києва від 6 лютого 2019 року</w:t>
      </w:r>
      <w:r w:rsidR="00D02312" w:rsidRPr="00B60FA0">
        <w:rPr>
          <w:sz w:val="28"/>
          <w:szCs w:val="28"/>
          <w:lang w:bidi="uk-UA"/>
        </w:rPr>
        <w:t xml:space="preserve">, </w:t>
      </w:r>
      <w:r w:rsidR="004332CF" w:rsidRPr="00B60FA0">
        <w:rPr>
          <w:sz w:val="28"/>
          <w:szCs w:val="28"/>
          <w:lang w:bidi="uk-UA"/>
        </w:rPr>
        <w:t xml:space="preserve">постанов Шостого апеляційного адміністративного суду від </w:t>
      </w:r>
      <w:r w:rsidR="00BB44E7" w:rsidRPr="00B60FA0">
        <w:rPr>
          <w:sz w:val="28"/>
          <w:szCs w:val="28"/>
          <w:lang w:bidi="uk-UA"/>
        </w:rPr>
        <w:t>23 квітня 2019 року</w:t>
      </w:r>
      <w:r w:rsidR="0076219B" w:rsidRPr="00B60FA0">
        <w:rPr>
          <w:sz w:val="28"/>
          <w:szCs w:val="28"/>
          <w:lang w:bidi="uk-UA"/>
        </w:rPr>
        <w:t xml:space="preserve">, </w:t>
      </w:r>
      <w:r w:rsidR="00572BF6" w:rsidRPr="00B60FA0">
        <w:rPr>
          <w:color w:val="000000"/>
          <w:sz w:val="28"/>
          <w:szCs w:val="28"/>
          <w:lang w:bidi="uk-UA"/>
        </w:rPr>
        <w:t xml:space="preserve">Верховного Суду у складі колегії суддів Касаційного адміністративного суду </w:t>
      </w:r>
      <w:r w:rsidR="00EC5A89">
        <w:rPr>
          <w:color w:val="000000"/>
          <w:sz w:val="28"/>
          <w:szCs w:val="28"/>
          <w:lang w:bidi="uk-UA"/>
        </w:rPr>
        <w:t>від 17 жовтня</w:t>
      </w:r>
      <w:r w:rsidR="00EC5A89">
        <w:rPr>
          <w:color w:val="000000"/>
          <w:sz w:val="28"/>
          <w:szCs w:val="28"/>
          <w:lang w:bidi="uk-UA"/>
        </w:rPr>
        <w:br/>
      </w:r>
      <w:r w:rsidR="00572BF6" w:rsidRPr="00B60FA0">
        <w:rPr>
          <w:color w:val="000000"/>
          <w:sz w:val="28"/>
          <w:szCs w:val="28"/>
          <w:lang w:bidi="uk-UA"/>
        </w:rPr>
        <w:t>2023 року</w:t>
      </w:r>
      <w:r w:rsidR="00F73243" w:rsidRPr="00B60FA0">
        <w:rPr>
          <w:sz w:val="28"/>
          <w:szCs w:val="28"/>
          <w:lang w:bidi="uk-UA"/>
        </w:rPr>
        <w:t>.</w:t>
      </w:r>
    </w:p>
    <w:p w:rsidR="00FE2152" w:rsidRPr="00B60FA0" w:rsidRDefault="002475DB" w:rsidP="00B60FA0">
      <w:pPr>
        <w:pStyle w:val="20"/>
        <w:widowControl/>
        <w:shd w:val="clear" w:color="auto" w:fill="auto"/>
        <w:spacing w:before="0" w:line="360" w:lineRule="auto"/>
        <w:ind w:firstLine="567"/>
        <w:rPr>
          <w:sz w:val="28"/>
          <w:szCs w:val="28"/>
          <w:lang w:bidi="uk-UA"/>
        </w:rPr>
      </w:pPr>
      <w:r w:rsidRPr="00B60FA0">
        <w:rPr>
          <w:sz w:val="28"/>
          <w:szCs w:val="28"/>
          <w:lang w:bidi="uk-UA"/>
        </w:rPr>
        <w:t xml:space="preserve">Обґрунтовуючи свої твердження, </w:t>
      </w:r>
      <w:proofErr w:type="spellStart"/>
      <w:r w:rsidR="009E3C21" w:rsidRPr="00B60FA0">
        <w:rPr>
          <w:sz w:val="28"/>
          <w:szCs w:val="28"/>
          <w:lang w:bidi="uk-UA"/>
        </w:rPr>
        <w:t>Бригинець</w:t>
      </w:r>
      <w:proofErr w:type="spellEnd"/>
      <w:r w:rsidR="009E3C21" w:rsidRPr="00B60FA0">
        <w:rPr>
          <w:sz w:val="28"/>
          <w:szCs w:val="28"/>
          <w:lang w:bidi="uk-UA"/>
        </w:rPr>
        <w:t xml:space="preserve"> М.В.</w:t>
      </w:r>
      <w:r w:rsidRPr="00B60FA0">
        <w:rPr>
          <w:sz w:val="28"/>
          <w:szCs w:val="28"/>
          <w:lang w:bidi="uk-UA"/>
        </w:rPr>
        <w:t xml:space="preserve"> посилається на </w:t>
      </w:r>
      <w:r w:rsidR="00341A36" w:rsidRPr="00B60FA0">
        <w:rPr>
          <w:sz w:val="28"/>
          <w:szCs w:val="28"/>
          <w:lang w:bidi="uk-UA"/>
        </w:rPr>
        <w:t>окремі приписи Консти</w:t>
      </w:r>
      <w:r w:rsidR="0060792B" w:rsidRPr="00B60FA0">
        <w:rPr>
          <w:sz w:val="28"/>
          <w:szCs w:val="28"/>
          <w:lang w:bidi="uk-UA"/>
        </w:rPr>
        <w:t>туції України, Кодексу,</w:t>
      </w:r>
      <w:r w:rsidR="008A4013" w:rsidRPr="00B60FA0">
        <w:rPr>
          <w:sz w:val="28"/>
          <w:szCs w:val="28"/>
          <w:lang w:bidi="uk-UA"/>
        </w:rPr>
        <w:t xml:space="preserve"> Закону № 2011</w:t>
      </w:r>
      <w:r w:rsidR="00DF57AE" w:rsidRPr="00B60FA0">
        <w:rPr>
          <w:sz w:val="28"/>
          <w:szCs w:val="28"/>
          <w:lang w:bidi="uk-UA"/>
        </w:rPr>
        <w:t xml:space="preserve"> у </w:t>
      </w:r>
      <w:r w:rsidR="00F83C94" w:rsidRPr="00B60FA0">
        <w:rPr>
          <w:sz w:val="28"/>
          <w:szCs w:val="28"/>
          <w:lang w:bidi="uk-UA"/>
        </w:rPr>
        <w:t>редакціях</w:t>
      </w:r>
      <w:r w:rsidR="00B60FA0">
        <w:rPr>
          <w:sz w:val="28"/>
          <w:szCs w:val="28"/>
          <w:lang w:bidi="uk-UA"/>
        </w:rPr>
        <w:br/>
      </w:r>
      <w:r w:rsidR="00DF57AE" w:rsidRPr="00B60FA0">
        <w:rPr>
          <w:sz w:val="28"/>
          <w:szCs w:val="28"/>
          <w:lang w:bidi="uk-UA"/>
        </w:rPr>
        <w:t>Закону № 1865 та Закону № 1510</w:t>
      </w:r>
      <w:r w:rsidR="008A4013" w:rsidRPr="00B60FA0">
        <w:rPr>
          <w:sz w:val="28"/>
          <w:szCs w:val="28"/>
          <w:lang w:bidi="uk-UA"/>
        </w:rPr>
        <w:t>,</w:t>
      </w:r>
      <w:r w:rsidR="009B1BCD" w:rsidRPr="00B60FA0">
        <w:rPr>
          <w:sz w:val="28"/>
          <w:szCs w:val="28"/>
          <w:lang w:bidi="uk-UA"/>
        </w:rPr>
        <w:t xml:space="preserve"> </w:t>
      </w:r>
      <w:r w:rsidR="002A5299" w:rsidRPr="00B60FA0">
        <w:rPr>
          <w:sz w:val="28"/>
          <w:szCs w:val="28"/>
          <w:lang w:bidi="uk-UA"/>
        </w:rPr>
        <w:t>Конвенцію</w:t>
      </w:r>
      <w:r w:rsidR="009E3C21" w:rsidRPr="00B60FA0">
        <w:rPr>
          <w:sz w:val="28"/>
          <w:szCs w:val="28"/>
          <w:lang w:bidi="uk-UA"/>
        </w:rPr>
        <w:t xml:space="preserve"> про захист прав людини і основоположних свобод 1950 року, </w:t>
      </w:r>
      <w:r w:rsidR="00341A36" w:rsidRPr="00B60FA0">
        <w:rPr>
          <w:sz w:val="28"/>
          <w:szCs w:val="28"/>
          <w:lang w:bidi="uk-UA"/>
        </w:rPr>
        <w:t xml:space="preserve">рішення </w:t>
      </w:r>
      <w:r w:rsidR="000C262E" w:rsidRPr="00B60FA0">
        <w:rPr>
          <w:sz w:val="28"/>
          <w:szCs w:val="28"/>
          <w:lang w:bidi="uk-UA"/>
        </w:rPr>
        <w:t>Конституційного Суду України</w:t>
      </w:r>
      <w:r w:rsidR="00F24287" w:rsidRPr="00B60FA0">
        <w:rPr>
          <w:sz w:val="28"/>
          <w:szCs w:val="28"/>
          <w:lang w:bidi="uk-UA"/>
        </w:rPr>
        <w:t>,</w:t>
      </w:r>
      <w:r w:rsidR="008A4013" w:rsidRPr="00B60FA0">
        <w:rPr>
          <w:sz w:val="28"/>
          <w:szCs w:val="28"/>
          <w:lang w:bidi="uk-UA"/>
        </w:rPr>
        <w:t xml:space="preserve"> Верховного Суду,</w:t>
      </w:r>
      <w:r w:rsidR="00F24287" w:rsidRPr="00B60FA0">
        <w:rPr>
          <w:sz w:val="28"/>
          <w:szCs w:val="28"/>
          <w:lang w:bidi="uk-UA"/>
        </w:rPr>
        <w:t xml:space="preserve"> </w:t>
      </w:r>
      <w:r w:rsidR="005740DC" w:rsidRPr="00B60FA0">
        <w:rPr>
          <w:sz w:val="28"/>
          <w:szCs w:val="28"/>
          <w:lang w:bidi="uk-UA"/>
        </w:rPr>
        <w:t>Європейського суду з прав людини</w:t>
      </w:r>
      <w:r w:rsidR="002A5299" w:rsidRPr="00B60FA0">
        <w:rPr>
          <w:sz w:val="28"/>
          <w:szCs w:val="28"/>
          <w:lang w:bidi="uk-UA"/>
        </w:rPr>
        <w:t>, а також</w:t>
      </w:r>
      <w:r w:rsidR="000C262E" w:rsidRPr="00B60FA0">
        <w:rPr>
          <w:sz w:val="28"/>
          <w:szCs w:val="28"/>
          <w:lang w:bidi="uk-UA"/>
        </w:rPr>
        <w:t xml:space="preserve"> на судові рішення </w:t>
      </w:r>
      <w:r w:rsidR="002A5299" w:rsidRPr="00B60FA0">
        <w:rPr>
          <w:sz w:val="28"/>
          <w:szCs w:val="28"/>
          <w:lang w:bidi="uk-UA"/>
        </w:rPr>
        <w:t>у своїй</w:t>
      </w:r>
      <w:r w:rsidR="00341A36" w:rsidRPr="00B60FA0">
        <w:rPr>
          <w:sz w:val="28"/>
          <w:szCs w:val="28"/>
          <w:lang w:bidi="uk-UA"/>
        </w:rPr>
        <w:t xml:space="preserve"> справі.</w:t>
      </w:r>
    </w:p>
    <w:p w:rsidR="001824A3" w:rsidRPr="00B60FA0" w:rsidRDefault="001824A3" w:rsidP="00B60FA0">
      <w:pPr>
        <w:pStyle w:val="20"/>
        <w:widowControl/>
        <w:shd w:val="clear" w:color="auto" w:fill="auto"/>
        <w:spacing w:before="0" w:line="360" w:lineRule="auto"/>
        <w:ind w:firstLine="567"/>
        <w:rPr>
          <w:sz w:val="28"/>
          <w:szCs w:val="28"/>
          <w:lang w:bidi="uk-UA"/>
        </w:rPr>
      </w:pPr>
    </w:p>
    <w:p w:rsidR="008832BD" w:rsidRPr="00B60FA0" w:rsidRDefault="002E247F"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2.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B60FA0" w:rsidRDefault="00B60FA0" w:rsidP="00B60FA0">
      <w:pPr>
        <w:pStyle w:val="20"/>
        <w:widowControl/>
        <w:shd w:val="clear" w:color="auto" w:fill="auto"/>
        <w:spacing w:before="0" w:line="360" w:lineRule="auto"/>
        <w:ind w:firstLine="567"/>
        <w:rPr>
          <w:color w:val="000000"/>
          <w:sz w:val="28"/>
          <w:szCs w:val="28"/>
          <w:lang w:bidi="uk-UA"/>
        </w:rPr>
      </w:pPr>
    </w:p>
    <w:p w:rsidR="005142FB" w:rsidRPr="00B60FA0" w:rsidRDefault="00CE35D9"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2.1. </w:t>
      </w:r>
      <w:r w:rsidR="005142FB" w:rsidRPr="00B60FA0">
        <w:rPr>
          <w:color w:val="000000"/>
          <w:sz w:val="28"/>
          <w:szCs w:val="28"/>
          <w:lang w:bidi="uk-UA"/>
        </w:rPr>
        <w:t xml:space="preserve">Згідно із Законом України „Про Конституційний Суд України“ конституційна скарга </w:t>
      </w:r>
      <w:r w:rsidR="00C51E57" w:rsidRPr="00B60FA0">
        <w:rPr>
          <w:color w:val="000000"/>
          <w:sz w:val="28"/>
          <w:szCs w:val="28"/>
          <w:lang w:bidi="uk-UA"/>
        </w:rPr>
        <w:t>є</w:t>
      </w:r>
      <w:r w:rsidR="005142FB" w:rsidRPr="00B60FA0">
        <w:rPr>
          <w:color w:val="000000"/>
          <w:sz w:val="28"/>
          <w:szCs w:val="28"/>
          <w:lang w:bidi="uk-UA"/>
        </w:rPr>
        <w:t xml:space="preserve"> прийнятною за умов її відповідності вимогам, установленим статтями 55, 56 цього закону, та якщо, зокрема, </w:t>
      </w:r>
      <w:r w:rsidR="00EC5A89">
        <w:rPr>
          <w:color w:val="000000"/>
          <w:sz w:val="28"/>
          <w:szCs w:val="28"/>
          <w:lang w:bidi="uk-UA"/>
        </w:rPr>
        <w:t>і</w:t>
      </w:r>
      <w:r w:rsidR="005142FB" w:rsidRPr="00B60FA0">
        <w:rPr>
          <w:color w:val="000000"/>
          <w:sz w:val="28"/>
          <w:szCs w:val="28"/>
          <w:lang w:bidi="uk-UA"/>
        </w:rPr>
        <w:t xml:space="preserve">з дня набрання законної сили остаточним судовим рішенням, у якому застосовано закон України (його окремі приписи), сплинуло не більше трьох місяців </w:t>
      </w:r>
      <w:r w:rsidR="00B60FA0">
        <w:rPr>
          <w:color w:val="000000"/>
          <w:sz w:val="28"/>
          <w:szCs w:val="28"/>
          <w:lang w:bidi="uk-UA"/>
        </w:rPr>
        <w:t>(абзац перший,</w:t>
      </w:r>
      <w:r w:rsidR="00B60FA0">
        <w:rPr>
          <w:color w:val="000000"/>
          <w:sz w:val="28"/>
          <w:szCs w:val="28"/>
          <w:lang w:bidi="uk-UA"/>
        </w:rPr>
        <w:br/>
      </w:r>
      <w:r w:rsidR="005142FB" w:rsidRPr="00B60FA0">
        <w:rPr>
          <w:color w:val="000000"/>
          <w:sz w:val="28"/>
          <w:szCs w:val="28"/>
          <w:lang w:bidi="uk-UA"/>
        </w:rPr>
        <w:t xml:space="preserve">пункт 2 частини першої статті 77); </w:t>
      </w:r>
    </w:p>
    <w:p w:rsidR="005142FB" w:rsidRPr="00B60FA0" w:rsidRDefault="005142FB"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lastRenderedPageBreak/>
        <w:t>Зі змісту конституційної скарги та долучених до неї документів і матеріалів убачається таке.</w:t>
      </w:r>
    </w:p>
    <w:p w:rsidR="005142FB" w:rsidRPr="00B60FA0" w:rsidRDefault="005142FB"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Остаточним судовим рішенням у справі суб’єкта права </w:t>
      </w:r>
      <w:r w:rsidR="005A185C" w:rsidRPr="00B60FA0">
        <w:rPr>
          <w:color w:val="000000"/>
          <w:sz w:val="28"/>
          <w:szCs w:val="28"/>
          <w:lang w:bidi="uk-UA"/>
        </w:rPr>
        <w:t>на конституційну скаргу є постанова Верховного Суду у складі колегії суддів Касаційного адміністративного суду від 17 жовтня 2023 року</w:t>
      </w:r>
      <w:r w:rsidRPr="00B60FA0">
        <w:rPr>
          <w:color w:val="000000"/>
          <w:sz w:val="28"/>
          <w:szCs w:val="28"/>
          <w:lang w:bidi="uk-UA"/>
        </w:rPr>
        <w:t xml:space="preserve">, а отже, </w:t>
      </w:r>
      <w:r w:rsidR="00407961" w:rsidRPr="00B60FA0">
        <w:rPr>
          <w:color w:val="000000"/>
          <w:sz w:val="28"/>
          <w:szCs w:val="28"/>
          <w:lang w:bidi="uk-UA"/>
        </w:rPr>
        <w:t>він</w:t>
      </w:r>
      <w:r w:rsidRPr="00B60FA0">
        <w:rPr>
          <w:color w:val="000000"/>
          <w:sz w:val="28"/>
          <w:szCs w:val="28"/>
          <w:lang w:bidi="uk-UA"/>
        </w:rPr>
        <w:t xml:space="preserve"> мав реалізувати право на звернення до Конституційного Суду Украї</w:t>
      </w:r>
      <w:r w:rsidR="00D66E3F" w:rsidRPr="00B60FA0">
        <w:rPr>
          <w:color w:val="000000"/>
          <w:sz w:val="28"/>
          <w:szCs w:val="28"/>
          <w:lang w:bidi="uk-UA"/>
        </w:rPr>
        <w:t>ни з конституційною скаргою до 17 січня 2024</w:t>
      </w:r>
      <w:r w:rsidRPr="00B60FA0">
        <w:rPr>
          <w:color w:val="000000"/>
          <w:sz w:val="28"/>
          <w:szCs w:val="28"/>
          <w:lang w:bidi="uk-UA"/>
        </w:rPr>
        <w:t xml:space="preserve"> року.</w:t>
      </w:r>
    </w:p>
    <w:p w:rsidR="005142FB" w:rsidRPr="00B60FA0" w:rsidRDefault="005142FB"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Уперше </w:t>
      </w:r>
      <w:proofErr w:type="spellStart"/>
      <w:r w:rsidR="00D66E3F" w:rsidRPr="00B60FA0">
        <w:rPr>
          <w:color w:val="000000"/>
          <w:sz w:val="28"/>
          <w:szCs w:val="28"/>
          <w:lang w:bidi="uk-UA"/>
        </w:rPr>
        <w:t>Бригинець</w:t>
      </w:r>
      <w:proofErr w:type="spellEnd"/>
      <w:r w:rsidR="00D66E3F" w:rsidRPr="00B60FA0">
        <w:rPr>
          <w:color w:val="000000"/>
          <w:sz w:val="28"/>
          <w:szCs w:val="28"/>
          <w:lang w:bidi="uk-UA"/>
        </w:rPr>
        <w:t xml:space="preserve"> М.В.</w:t>
      </w:r>
      <w:r w:rsidRPr="00B60FA0">
        <w:rPr>
          <w:color w:val="000000"/>
          <w:sz w:val="28"/>
          <w:szCs w:val="28"/>
          <w:lang w:bidi="uk-UA"/>
        </w:rPr>
        <w:t xml:space="preserve"> зве</w:t>
      </w:r>
      <w:r w:rsidR="00B60FA0">
        <w:rPr>
          <w:color w:val="000000"/>
          <w:sz w:val="28"/>
          <w:szCs w:val="28"/>
          <w:lang w:bidi="uk-UA"/>
        </w:rPr>
        <w:t>рнувся з конституційною скаргою</w:t>
      </w:r>
      <w:r w:rsidR="00B60FA0">
        <w:rPr>
          <w:color w:val="000000"/>
          <w:sz w:val="28"/>
          <w:szCs w:val="28"/>
          <w:lang w:bidi="uk-UA"/>
        </w:rPr>
        <w:br/>
      </w:r>
      <w:r w:rsidRPr="00B60FA0">
        <w:rPr>
          <w:color w:val="000000"/>
          <w:sz w:val="28"/>
          <w:szCs w:val="28"/>
          <w:lang w:bidi="uk-UA"/>
        </w:rPr>
        <w:t>д</w:t>
      </w:r>
      <w:r w:rsidR="00D21458" w:rsidRPr="00B60FA0">
        <w:rPr>
          <w:color w:val="000000"/>
          <w:sz w:val="28"/>
          <w:szCs w:val="28"/>
          <w:lang w:bidi="uk-UA"/>
        </w:rPr>
        <w:t>о</w:t>
      </w:r>
      <w:r w:rsidR="004A2B2A" w:rsidRPr="00B60FA0">
        <w:rPr>
          <w:color w:val="000000"/>
          <w:sz w:val="28"/>
          <w:szCs w:val="28"/>
          <w:lang w:bidi="uk-UA"/>
        </w:rPr>
        <w:t xml:space="preserve"> Конституційного Суду України 13</w:t>
      </w:r>
      <w:r w:rsidR="00D21458" w:rsidRPr="00B60FA0">
        <w:rPr>
          <w:color w:val="000000"/>
          <w:sz w:val="28"/>
          <w:szCs w:val="28"/>
          <w:lang w:bidi="uk-UA"/>
        </w:rPr>
        <w:t xml:space="preserve"> січня 2024</w:t>
      </w:r>
      <w:r w:rsidR="00B60FA0">
        <w:rPr>
          <w:color w:val="000000"/>
          <w:sz w:val="28"/>
          <w:szCs w:val="28"/>
          <w:lang w:bidi="uk-UA"/>
        </w:rPr>
        <w:t xml:space="preserve"> року (підтверджено</w:t>
      </w:r>
      <w:r w:rsidR="00B60FA0">
        <w:rPr>
          <w:color w:val="000000"/>
          <w:sz w:val="28"/>
          <w:szCs w:val="28"/>
          <w:lang w:bidi="uk-UA"/>
        </w:rPr>
        <w:br/>
      </w:r>
      <w:proofErr w:type="spellStart"/>
      <w:r w:rsidR="00D9799E" w:rsidRPr="00B60FA0">
        <w:rPr>
          <w:color w:val="000000"/>
          <w:sz w:val="28"/>
          <w:szCs w:val="28"/>
          <w:lang w:bidi="uk-UA"/>
        </w:rPr>
        <w:t>трекномером</w:t>
      </w:r>
      <w:proofErr w:type="spellEnd"/>
      <w:r w:rsidRPr="00B60FA0">
        <w:rPr>
          <w:color w:val="000000"/>
          <w:sz w:val="28"/>
          <w:szCs w:val="28"/>
          <w:lang w:bidi="uk-UA"/>
        </w:rPr>
        <w:t xml:space="preserve"> </w:t>
      </w:r>
      <w:r w:rsidR="00D9799E" w:rsidRPr="00B60FA0">
        <w:rPr>
          <w:color w:val="000000"/>
          <w:sz w:val="28"/>
          <w:szCs w:val="28"/>
          <w:lang w:bidi="uk-UA"/>
        </w:rPr>
        <w:t>1400058303986 АТ „Укрпошта“</w:t>
      </w:r>
      <w:r w:rsidR="00EE301B" w:rsidRPr="00B60FA0">
        <w:rPr>
          <w:color w:val="000000"/>
          <w:sz w:val="28"/>
          <w:szCs w:val="28"/>
          <w:lang w:bidi="uk-UA"/>
        </w:rPr>
        <w:t xml:space="preserve">), </w:t>
      </w:r>
      <w:r w:rsidR="007E6613" w:rsidRPr="00B60FA0">
        <w:rPr>
          <w:color w:val="000000"/>
          <w:sz w:val="28"/>
          <w:szCs w:val="28"/>
          <w:lang w:bidi="uk-UA"/>
        </w:rPr>
        <w:t>зареєстровано її</w:t>
      </w:r>
      <w:r w:rsidRPr="00B60FA0">
        <w:rPr>
          <w:color w:val="000000"/>
          <w:sz w:val="28"/>
          <w:szCs w:val="28"/>
          <w:lang w:bidi="uk-UA"/>
        </w:rPr>
        <w:t xml:space="preserve"> в</w:t>
      </w:r>
      <w:r w:rsidR="00934594" w:rsidRPr="00B60FA0">
        <w:rPr>
          <w:color w:val="000000"/>
          <w:sz w:val="28"/>
          <w:szCs w:val="28"/>
          <w:lang w:bidi="uk-UA"/>
        </w:rPr>
        <w:t xml:space="preserve"> Конституційному Суді України 16 січня 2024</w:t>
      </w:r>
      <w:r w:rsidRPr="00B60FA0">
        <w:rPr>
          <w:color w:val="000000"/>
          <w:sz w:val="28"/>
          <w:szCs w:val="28"/>
          <w:lang w:bidi="uk-UA"/>
        </w:rPr>
        <w:t xml:space="preserve"> року за</w:t>
      </w:r>
      <w:r w:rsidR="00934594" w:rsidRPr="00B60FA0">
        <w:rPr>
          <w:color w:val="000000"/>
          <w:sz w:val="28"/>
          <w:szCs w:val="28"/>
          <w:lang w:bidi="uk-UA"/>
        </w:rPr>
        <w:t xml:space="preserve"> </w:t>
      </w:r>
      <w:proofErr w:type="spellStart"/>
      <w:r w:rsidR="00934594" w:rsidRPr="00B60FA0">
        <w:rPr>
          <w:color w:val="000000"/>
          <w:sz w:val="28"/>
          <w:szCs w:val="28"/>
          <w:lang w:bidi="uk-UA"/>
        </w:rPr>
        <w:t>вх</w:t>
      </w:r>
      <w:proofErr w:type="spellEnd"/>
      <w:r w:rsidR="00934594" w:rsidRPr="00B60FA0">
        <w:rPr>
          <w:color w:val="000000"/>
          <w:sz w:val="28"/>
          <w:szCs w:val="28"/>
          <w:lang w:bidi="uk-UA"/>
        </w:rPr>
        <w:t>. № 18/10</w:t>
      </w:r>
      <w:r w:rsidRPr="00B60FA0">
        <w:rPr>
          <w:color w:val="000000"/>
          <w:sz w:val="28"/>
          <w:szCs w:val="28"/>
          <w:lang w:bidi="uk-UA"/>
        </w:rPr>
        <w:t xml:space="preserve">, тобто </w:t>
      </w:r>
      <w:r w:rsidR="00896321" w:rsidRPr="00B60FA0">
        <w:rPr>
          <w:color w:val="000000"/>
          <w:sz w:val="28"/>
          <w:szCs w:val="28"/>
          <w:lang w:bidi="uk-UA"/>
        </w:rPr>
        <w:t>автор клопотання дотримав</w:t>
      </w:r>
      <w:r w:rsidRPr="00B60FA0">
        <w:rPr>
          <w:color w:val="000000"/>
          <w:sz w:val="28"/>
          <w:szCs w:val="28"/>
          <w:lang w:bidi="uk-UA"/>
        </w:rPr>
        <w:t xml:space="preserve"> вимо</w:t>
      </w:r>
      <w:r w:rsidR="00934594" w:rsidRPr="00B60FA0">
        <w:rPr>
          <w:color w:val="000000"/>
          <w:sz w:val="28"/>
          <w:szCs w:val="28"/>
          <w:lang w:bidi="uk-UA"/>
        </w:rPr>
        <w:t xml:space="preserve">г, що їх установлено пунктом 2 </w:t>
      </w:r>
      <w:r w:rsidR="00B60FA0">
        <w:rPr>
          <w:color w:val="000000"/>
          <w:sz w:val="28"/>
          <w:szCs w:val="28"/>
          <w:lang w:bidi="uk-UA"/>
        </w:rPr>
        <w:t>частини першої</w:t>
      </w:r>
      <w:r w:rsidR="00B60FA0">
        <w:rPr>
          <w:color w:val="000000"/>
          <w:sz w:val="28"/>
          <w:szCs w:val="28"/>
          <w:lang w:bidi="uk-UA"/>
        </w:rPr>
        <w:br/>
      </w:r>
      <w:r w:rsidRPr="00B60FA0">
        <w:rPr>
          <w:color w:val="000000"/>
          <w:sz w:val="28"/>
          <w:szCs w:val="28"/>
          <w:lang w:bidi="uk-UA"/>
        </w:rPr>
        <w:t>статті 77 Закону України „Про Конституційний Суд України“. Секретаріат Конституці</w:t>
      </w:r>
      <w:r w:rsidR="00477EA1" w:rsidRPr="00B60FA0">
        <w:rPr>
          <w:color w:val="000000"/>
          <w:sz w:val="28"/>
          <w:szCs w:val="28"/>
          <w:lang w:bidi="uk-UA"/>
        </w:rPr>
        <w:t>йного Суду України листом від 18 січня 2024 року</w:t>
      </w:r>
      <w:r w:rsidR="00B60FA0">
        <w:rPr>
          <w:color w:val="000000"/>
          <w:sz w:val="28"/>
          <w:szCs w:val="28"/>
          <w:lang w:bidi="uk-UA"/>
        </w:rPr>
        <w:t xml:space="preserve"> за</w:t>
      </w:r>
      <w:r w:rsidR="00B60FA0">
        <w:rPr>
          <w:color w:val="000000"/>
          <w:sz w:val="28"/>
          <w:szCs w:val="28"/>
          <w:lang w:bidi="uk-UA"/>
        </w:rPr>
        <w:br/>
      </w:r>
      <w:proofErr w:type="spellStart"/>
      <w:r w:rsidR="00477EA1" w:rsidRPr="00B60FA0">
        <w:rPr>
          <w:color w:val="000000"/>
          <w:sz w:val="28"/>
          <w:szCs w:val="28"/>
          <w:lang w:bidi="uk-UA"/>
        </w:rPr>
        <w:t>вих</w:t>
      </w:r>
      <w:proofErr w:type="spellEnd"/>
      <w:r w:rsidR="00477EA1" w:rsidRPr="00B60FA0">
        <w:rPr>
          <w:color w:val="000000"/>
          <w:sz w:val="28"/>
          <w:szCs w:val="28"/>
          <w:lang w:bidi="uk-UA"/>
        </w:rPr>
        <w:t>. № 004-018-18/117</w:t>
      </w:r>
      <w:r w:rsidRPr="00B60FA0">
        <w:rPr>
          <w:color w:val="000000"/>
          <w:sz w:val="28"/>
          <w:szCs w:val="28"/>
          <w:lang w:bidi="uk-UA"/>
        </w:rPr>
        <w:t xml:space="preserve"> повернув </w:t>
      </w:r>
      <w:proofErr w:type="spellStart"/>
      <w:r w:rsidR="00477EA1" w:rsidRPr="00B60FA0">
        <w:rPr>
          <w:color w:val="000000"/>
          <w:sz w:val="28"/>
          <w:szCs w:val="28"/>
          <w:lang w:bidi="uk-UA"/>
        </w:rPr>
        <w:t>Бригинцю</w:t>
      </w:r>
      <w:proofErr w:type="spellEnd"/>
      <w:r w:rsidR="00477EA1" w:rsidRPr="00B60FA0">
        <w:rPr>
          <w:color w:val="000000"/>
          <w:sz w:val="28"/>
          <w:szCs w:val="28"/>
          <w:lang w:bidi="uk-UA"/>
        </w:rPr>
        <w:t xml:space="preserve"> М.В.</w:t>
      </w:r>
      <w:r w:rsidRPr="00B60FA0">
        <w:rPr>
          <w:color w:val="000000"/>
          <w:sz w:val="28"/>
          <w:szCs w:val="28"/>
          <w:lang w:bidi="uk-UA"/>
        </w:rPr>
        <w:t xml:space="preserve"> </w:t>
      </w:r>
      <w:r w:rsidR="00EE301B" w:rsidRPr="00B60FA0">
        <w:rPr>
          <w:color w:val="000000"/>
          <w:sz w:val="28"/>
          <w:szCs w:val="28"/>
          <w:lang w:bidi="uk-UA"/>
        </w:rPr>
        <w:t xml:space="preserve">конституційну скаргу </w:t>
      </w:r>
      <w:r w:rsidRPr="00B60FA0">
        <w:rPr>
          <w:color w:val="000000"/>
          <w:sz w:val="28"/>
          <w:szCs w:val="28"/>
          <w:lang w:bidi="uk-UA"/>
        </w:rPr>
        <w:t>як таку, що за формою не відпові</w:t>
      </w:r>
      <w:r w:rsidR="00846C24" w:rsidRPr="00B60FA0">
        <w:rPr>
          <w:color w:val="000000"/>
          <w:sz w:val="28"/>
          <w:szCs w:val="28"/>
          <w:lang w:bidi="uk-UA"/>
        </w:rPr>
        <w:t xml:space="preserve">дає вимогам Закону України „Про </w:t>
      </w:r>
      <w:r w:rsidRPr="00B60FA0">
        <w:rPr>
          <w:color w:val="000000"/>
          <w:sz w:val="28"/>
          <w:szCs w:val="28"/>
          <w:lang w:bidi="uk-UA"/>
        </w:rPr>
        <w:t>Конституційний Суд України“.</w:t>
      </w:r>
    </w:p>
    <w:p w:rsidR="00287054" w:rsidRPr="00B60FA0" w:rsidRDefault="001A2B40"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Надалі </w:t>
      </w:r>
      <w:proofErr w:type="spellStart"/>
      <w:r w:rsidRPr="00B60FA0">
        <w:rPr>
          <w:color w:val="000000"/>
          <w:sz w:val="28"/>
          <w:szCs w:val="28"/>
          <w:lang w:bidi="uk-UA"/>
        </w:rPr>
        <w:t>Бригинець</w:t>
      </w:r>
      <w:proofErr w:type="spellEnd"/>
      <w:r w:rsidRPr="00B60FA0">
        <w:rPr>
          <w:color w:val="000000"/>
          <w:sz w:val="28"/>
          <w:szCs w:val="28"/>
          <w:lang w:bidi="uk-UA"/>
        </w:rPr>
        <w:t xml:space="preserve"> М.В. звертався </w:t>
      </w:r>
      <w:r w:rsidR="00C40933" w:rsidRPr="00B60FA0">
        <w:rPr>
          <w:color w:val="000000"/>
          <w:sz w:val="28"/>
          <w:szCs w:val="28"/>
          <w:lang w:bidi="uk-UA"/>
        </w:rPr>
        <w:t xml:space="preserve">до Конституційного Суду України </w:t>
      </w:r>
      <w:r w:rsidRPr="00B60FA0">
        <w:rPr>
          <w:color w:val="000000"/>
          <w:sz w:val="28"/>
          <w:szCs w:val="28"/>
          <w:lang w:bidi="uk-UA"/>
        </w:rPr>
        <w:t>з консти</w:t>
      </w:r>
      <w:r w:rsidR="00C40933" w:rsidRPr="00B60FA0">
        <w:rPr>
          <w:color w:val="000000"/>
          <w:sz w:val="28"/>
          <w:szCs w:val="28"/>
          <w:lang w:bidi="uk-UA"/>
        </w:rPr>
        <w:t xml:space="preserve">туційними скаргами від </w:t>
      </w:r>
      <w:r w:rsidR="000A08CD" w:rsidRPr="00B60FA0">
        <w:rPr>
          <w:color w:val="000000"/>
          <w:sz w:val="28"/>
          <w:szCs w:val="28"/>
          <w:lang w:bidi="uk-UA"/>
        </w:rPr>
        <w:t>30</w:t>
      </w:r>
      <w:r w:rsidR="00F37DEE" w:rsidRPr="00B60FA0">
        <w:rPr>
          <w:color w:val="000000"/>
          <w:sz w:val="28"/>
          <w:szCs w:val="28"/>
          <w:lang w:bidi="uk-UA"/>
        </w:rPr>
        <w:t xml:space="preserve"> січня</w:t>
      </w:r>
      <w:r w:rsidR="00BB1FDD" w:rsidRPr="00B60FA0">
        <w:rPr>
          <w:color w:val="000000"/>
          <w:sz w:val="28"/>
          <w:szCs w:val="28"/>
          <w:lang w:val="ru-RU" w:bidi="uk-UA"/>
        </w:rPr>
        <w:t xml:space="preserve"> </w:t>
      </w:r>
      <w:r w:rsidR="00913EC9" w:rsidRPr="00B60FA0">
        <w:rPr>
          <w:color w:val="000000"/>
          <w:sz w:val="28"/>
          <w:szCs w:val="28"/>
          <w:lang w:val="ru-RU" w:bidi="uk-UA"/>
        </w:rPr>
        <w:t xml:space="preserve">2024 року </w:t>
      </w:r>
      <w:r w:rsidR="00BB1FDD" w:rsidRPr="00B60FA0">
        <w:rPr>
          <w:color w:val="000000"/>
          <w:sz w:val="28"/>
          <w:szCs w:val="28"/>
          <w:lang w:bidi="uk-UA"/>
        </w:rPr>
        <w:t xml:space="preserve">за </w:t>
      </w:r>
      <w:proofErr w:type="spellStart"/>
      <w:r w:rsidR="00BB1FDD" w:rsidRPr="00B60FA0">
        <w:rPr>
          <w:color w:val="000000"/>
          <w:sz w:val="28"/>
          <w:szCs w:val="28"/>
          <w:lang w:bidi="uk-UA"/>
        </w:rPr>
        <w:t>вх</w:t>
      </w:r>
      <w:proofErr w:type="spellEnd"/>
      <w:r w:rsidR="00BB1FDD" w:rsidRPr="00B60FA0">
        <w:rPr>
          <w:color w:val="000000"/>
          <w:sz w:val="28"/>
          <w:szCs w:val="28"/>
          <w:lang w:bidi="uk-UA"/>
        </w:rPr>
        <w:t>. № 18/25</w:t>
      </w:r>
      <w:r w:rsidR="000A08CD" w:rsidRPr="00B60FA0">
        <w:rPr>
          <w:color w:val="000000"/>
          <w:sz w:val="28"/>
          <w:szCs w:val="28"/>
          <w:lang w:bidi="uk-UA"/>
        </w:rPr>
        <w:t xml:space="preserve">, </w:t>
      </w:r>
      <w:r w:rsidR="00C40933" w:rsidRPr="00B60FA0">
        <w:rPr>
          <w:color w:val="000000"/>
          <w:sz w:val="28"/>
          <w:szCs w:val="28"/>
          <w:lang w:bidi="uk-UA"/>
        </w:rPr>
        <w:t xml:space="preserve">від </w:t>
      </w:r>
      <w:r w:rsidR="000A08CD" w:rsidRPr="00B60FA0">
        <w:rPr>
          <w:color w:val="000000"/>
          <w:sz w:val="28"/>
          <w:szCs w:val="28"/>
          <w:lang w:bidi="uk-UA"/>
        </w:rPr>
        <w:t xml:space="preserve">19 лютого </w:t>
      </w:r>
      <w:r w:rsidR="00913EC9" w:rsidRPr="00B60FA0">
        <w:rPr>
          <w:color w:val="000000"/>
          <w:sz w:val="28"/>
          <w:szCs w:val="28"/>
          <w:lang w:bidi="uk-UA"/>
        </w:rPr>
        <w:t xml:space="preserve">2024 року </w:t>
      </w:r>
      <w:r w:rsidR="00BB1FDD" w:rsidRPr="00B60FA0">
        <w:rPr>
          <w:color w:val="000000"/>
          <w:sz w:val="28"/>
          <w:szCs w:val="28"/>
          <w:lang w:bidi="uk-UA"/>
        </w:rPr>
        <w:t xml:space="preserve">за </w:t>
      </w:r>
      <w:proofErr w:type="spellStart"/>
      <w:r w:rsidR="00BB1FDD" w:rsidRPr="00B60FA0">
        <w:rPr>
          <w:color w:val="000000"/>
          <w:sz w:val="28"/>
          <w:szCs w:val="28"/>
          <w:lang w:bidi="uk-UA"/>
        </w:rPr>
        <w:t>вх</w:t>
      </w:r>
      <w:proofErr w:type="spellEnd"/>
      <w:r w:rsidR="00BB1FDD" w:rsidRPr="00B60FA0">
        <w:rPr>
          <w:color w:val="000000"/>
          <w:sz w:val="28"/>
          <w:szCs w:val="28"/>
          <w:lang w:bidi="uk-UA"/>
        </w:rPr>
        <w:t>. №</w:t>
      </w:r>
      <w:r w:rsidR="00913EC9" w:rsidRPr="00B60FA0">
        <w:rPr>
          <w:color w:val="000000"/>
          <w:sz w:val="28"/>
          <w:szCs w:val="28"/>
          <w:lang w:bidi="uk-UA"/>
        </w:rPr>
        <w:t xml:space="preserve"> 18/56,</w:t>
      </w:r>
      <w:r w:rsidR="000A08CD" w:rsidRPr="00B60FA0">
        <w:rPr>
          <w:color w:val="000000"/>
          <w:sz w:val="28"/>
          <w:szCs w:val="28"/>
          <w:lang w:bidi="uk-UA"/>
        </w:rPr>
        <w:t xml:space="preserve"> </w:t>
      </w:r>
      <w:r w:rsidR="00C40933" w:rsidRPr="00B60FA0">
        <w:rPr>
          <w:color w:val="000000"/>
          <w:sz w:val="28"/>
          <w:szCs w:val="28"/>
          <w:lang w:bidi="uk-UA"/>
        </w:rPr>
        <w:t xml:space="preserve">від </w:t>
      </w:r>
      <w:r w:rsidR="000A08CD" w:rsidRPr="00B60FA0">
        <w:rPr>
          <w:color w:val="000000"/>
          <w:sz w:val="28"/>
          <w:szCs w:val="28"/>
          <w:lang w:bidi="uk-UA"/>
        </w:rPr>
        <w:t>7 березня</w:t>
      </w:r>
      <w:r w:rsidR="00F37DEE" w:rsidRPr="00B60FA0">
        <w:rPr>
          <w:color w:val="000000"/>
          <w:sz w:val="28"/>
          <w:szCs w:val="28"/>
          <w:lang w:bidi="uk-UA"/>
        </w:rPr>
        <w:t xml:space="preserve"> 2024 року </w:t>
      </w:r>
      <w:r w:rsidR="00C40933" w:rsidRPr="00B60FA0">
        <w:rPr>
          <w:color w:val="000000"/>
          <w:sz w:val="28"/>
          <w:szCs w:val="28"/>
          <w:lang w:bidi="uk-UA"/>
        </w:rPr>
        <w:t xml:space="preserve">за </w:t>
      </w:r>
      <w:proofErr w:type="spellStart"/>
      <w:r w:rsidR="00C40933" w:rsidRPr="00B60FA0">
        <w:rPr>
          <w:color w:val="000000"/>
          <w:sz w:val="28"/>
          <w:szCs w:val="28"/>
          <w:lang w:bidi="uk-UA"/>
        </w:rPr>
        <w:t>вх</w:t>
      </w:r>
      <w:proofErr w:type="spellEnd"/>
      <w:r w:rsidR="00C40933" w:rsidRPr="00B60FA0">
        <w:rPr>
          <w:color w:val="000000"/>
          <w:sz w:val="28"/>
          <w:szCs w:val="28"/>
          <w:lang w:bidi="uk-UA"/>
        </w:rPr>
        <w:t>. № 18/74</w:t>
      </w:r>
      <w:r w:rsidR="00BF4CCE" w:rsidRPr="00B60FA0">
        <w:rPr>
          <w:color w:val="000000"/>
          <w:sz w:val="28"/>
          <w:szCs w:val="28"/>
          <w:lang w:bidi="uk-UA"/>
        </w:rPr>
        <w:t>, проте Секретаріат</w:t>
      </w:r>
      <w:r w:rsidR="00EA2E20" w:rsidRPr="00B60FA0">
        <w:rPr>
          <w:color w:val="000000"/>
          <w:sz w:val="28"/>
          <w:szCs w:val="28"/>
          <w:lang w:bidi="uk-UA"/>
        </w:rPr>
        <w:t xml:space="preserve"> Конституційного Суду України </w:t>
      </w:r>
      <w:r w:rsidR="00BF4CCE" w:rsidRPr="00B60FA0">
        <w:rPr>
          <w:color w:val="000000"/>
          <w:sz w:val="28"/>
          <w:szCs w:val="28"/>
          <w:lang w:bidi="uk-UA"/>
        </w:rPr>
        <w:t xml:space="preserve">листами </w:t>
      </w:r>
      <w:r w:rsidR="00EA2E20" w:rsidRPr="00B60FA0">
        <w:rPr>
          <w:color w:val="000000"/>
          <w:sz w:val="28"/>
          <w:szCs w:val="28"/>
          <w:lang w:bidi="uk-UA"/>
        </w:rPr>
        <w:t xml:space="preserve">від </w:t>
      </w:r>
      <w:r w:rsidR="000A08CD" w:rsidRPr="00B60FA0">
        <w:rPr>
          <w:color w:val="000000"/>
          <w:sz w:val="28"/>
          <w:szCs w:val="28"/>
          <w:lang w:bidi="uk-UA"/>
        </w:rPr>
        <w:t>5 лютого</w:t>
      </w:r>
      <w:r w:rsidR="00913EC9" w:rsidRPr="00B60FA0">
        <w:rPr>
          <w:color w:val="000000"/>
          <w:sz w:val="28"/>
          <w:szCs w:val="28"/>
          <w:lang w:bidi="uk-UA"/>
        </w:rPr>
        <w:t xml:space="preserve"> 2024 року </w:t>
      </w:r>
      <w:r w:rsidR="0067411F" w:rsidRPr="00B60FA0">
        <w:rPr>
          <w:color w:val="000000"/>
          <w:sz w:val="28"/>
          <w:szCs w:val="28"/>
          <w:lang w:bidi="uk-UA"/>
        </w:rPr>
        <w:t xml:space="preserve">за </w:t>
      </w:r>
      <w:proofErr w:type="spellStart"/>
      <w:r w:rsidR="0067411F" w:rsidRPr="00B60FA0">
        <w:rPr>
          <w:color w:val="000000"/>
          <w:sz w:val="28"/>
          <w:szCs w:val="28"/>
          <w:lang w:bidi="uk-UA"/>
        </w:rPr>
        <w:t>вих</w:t>
      </w:r>
      <w:proofErr w:type="spellEnd"/>
      <w:r w:rsidR="0067411F" w:rsidRPr="00B60FA0">
        <w:rPr>
          <w:color w:val="000000"/>
          <w:sz w:val="28"/>
          <w:szCs w:val="28"/>
          <w:lang w:bidi="uk-UA"/>
        </w:rPr>
        <w:t>. № 004-018-18/383</w:t>
      </w:r>
      <w:r w:rsidR="000A08CD" w:rsidRPr="00B60FA0">
        <w:rPr>
          <w:color w:val="000000"/>
          <w:sz w:val="28"/>
          <w:szCs w:val="28"/>
          <w:lang w:bidi="uk-UA"/>
        </w:rPr>
        <w:t xml:space="preserve">, </w:t>
      </w:r>
      <w:r w:rsidR="008D24A6" w:rsidRPr="00B60FA0">
        <w:rPr>
          <w:color w:val="000000"/>
          <w:sz w:val="28"/>
          <w:szCs w:val="28"/>
          <w:lang w:bidi="uk-UA"/>
        </w:rPr>
        <w:t xml:space="preserve">від </w:t>
      </w:r>
      <w:r w:rsidR="000A08CD" w:rsidRPr="00B60FA0">
        <w:rPr>
          <w:color w:val="000000"/>
          <w:sz w:val="28"/>
          <w:szCs w:val="28"/>
          <w:lang w:bidi="uk-UA"/>
        </w:rPr>
        <w:t>21 лютого</w:t>
      </w:r>
      <w:r w:rsidR="00EA2E20" w:rsidRPr="00B60FA0">
        <w:rPr>
          <w:color w:val="000000"/>
          <w:sz w:val="28"/>
          <w:szCs w:val="28"/>
          <w:lang w:bidi="uk-UA"/>
        </w:rPr>
        <w:t xml:space="preserve"> </w:t>
      </w:r>
      <w:r w:rsidR="0067411F" w:rsidRPr="00B60FA0">
        <w:rPr>
          <w:color w:val="000000"/>
          <w:sz w:val="28"/>
          <w:szCs w:val="28"/>
          <w:lang w:bidi="uk-UA"/>
        </w:rPr>
        <w:t xml:space="preserve">2024 року за </w:t>
      </w:r>
      <w:proofErr w:type="spellStart"/>
      <w:r w:rsidR="0067411F" w:rsidRPr="00B60FA0">
        <w:rPr>
          <w:color w:val="000000"/>
          <w:sz w:val="28"/>
          <w:szCs w:val="28"/>
          <w:lang w:bidi="uk-UA"/>
        </w:rPr>
        <w:t>вих</w:t>
      </w:r>
      <w:proofErr w:type="spellEnd"/>
      <w:r w:rsidR="0067411F" w:rsidRPr="00B60FA0">
        <w:rPr>
          <w:color w:val="000000"/>
          <w:sz w:val="28"/>
          <w:szCs w:val="28"/>
          <w:lang w:bidi="uk-UA"/>
        </w:rPr>
        <w:t>. № 004-018-18/619,</w:t>
      </w:r>
      <w:r w:rsidR="00B60FA0">
        <w:rPr>
          <w:color w:val="000000"/>
          <w:sz w:val="28"/>
          <w:szCs w:val="28"/>
          <w:lang w:bidi="uk-UA"/>
        </w:rPr>
        <w:br/>
      </w:r>
      <w:r w:rsidR="008D24A6" w:rsidRPr="00B60FA0">
        <w:rPr>
          <w:color w:val="000000"/>
          <w:sz w:val="28"/>
          <w:szCs w:val="28"/>
          <w:lang w:bidi="uk-UA"/>
        </w:rPr>
        <w:t xml:space="preserve">від </w:t>
      </w:r>
      <w:r w:rsidR="000A08CD" w:rsidRPr="00B60FA0">
        <w:rPr>
          <w:color w:val="000000"/>
          <w:sz w:val="28"/>
          <w:szCs w:val="28"/>
          <w:lang w:bidi="uk-UA"/>
        </w:rPr>
        <w:t>12 березня</w:t>
      </w:r>
      <w:r w:rsidR="00E2117E" w:rsidRPr="00B60FA0">
        <w:rPr>
          <w:color w:val="000000"/>
          <w:sz w:val="28"/>
          <w:szCs w:val="28"/>
          <w:lang w:bidi="uk-UA"/>
        </w:rPr>
        <w:t xml:space="preserve"> 2024 року </w:t>
      </w:r>
      <w:r w:rsidR="0067411F" w:rsidRPr="00B60FA0">
        <w:rPr>
          <w:color w:val="000000"/>
          <w:sz w:val="28"/>
          <w:szCs w:val="28"/>
          <w:lang w:bidi="uk-UA"/>
        </w:rPr>
        <w:t xml:space="preserve">за </w:t>
      </w:r>
      <w:proofErr w:type="spellStart"/>
      <w:r w:rsidR="0067411F" w:rsidRPr="00B60FA0">
        <w:rPr>
          <w:color w:val="000000"/>
          <w:sz w:val="28"/>
          <w:szCs w:val="28"/>
          <w:lang w:bidi="uk-UA"/>
        </w:rPr>
        <w:t>вих</w:t>
      </w:r>
      <w:proofErr w:type="spellEnd"/>
      <w:r w:rsidR="0067411F" w:rsidRPr="00B60FA0">
        <w:rPr>
          <w:color w:val="000000"/>
          <w:sz w:val="28"/>
          <w:szCs w:val="28"/>
          <w:lang w:bidi="uk-UA"/>
        </w:rPr>
        <w:t xml:space="preserve">. № 004-018-18/845 </w:t>
      </w:r>
      <w:r w:rsidR="008D24A6" w:rsidRPr="00B60FA0">
        <w:rPr>
          <w:color w:val="000000"/>
          <w:sz w:val="28"/>
          <w:szCs w:val="28"/>
          <w:lang w:bidi="uk-UA"/>
        </w:rPr>
        <w:t>повернув</w:t>
      </w:r>
      <w:r w:rsidR="009A5452" w:rsidRPr="00B60FA0">
        <w:rPr>
          <w:color w:val="000000"/>
          <w:sz w:val="28"/>
          <w:szCs w:val="28"/>
          <w:lang w:bidi="uk-UA"/>
        </w:rPr>
        <w:t xml:space="preserve"> </w:t>
      </w:r>
      <w:r w:rsidR="008D24A6" w:rsidRPr="00B60FA0">
        <w:rPr>
          <w:color w:val="000000"/>
          <w:sz w:val="28"/>
          <w:szCs w:val="28"/>
          <w:lang w:bidi="uk-UA"/>
        </w:rPr>
        <w:t xml:space="preserve">їх </w:t>
      </w:r>
      <w:r w:rsidR="009A5452" w:rsidRPr="00B60FA0">
        <w:rPr>
          <w:color w:val="000000"/>
          <w:sz w:val="28"/>
          <w:szCs w:val="28"/>
          <w:lang w:bidi="uk-UA"/>
        </w:rPr>
        <w:t>як такі, що за формою не відповідають вимогам Закону України „Про Конституційний Суд України“.</w:t>
      </w:r>
    </w:p>
    <w:p w:rsidR="005142FB" w:rsidRPr="00B60FA0" w:rsidRDefault="00950AE2" w:rsidP="00B60FA0">
      <w:pPr>
        <w:pStyle w:val="20"/>
        <w:widowControl/>
        <w:shd w:val="clear" w:color="auto" w:fill="auto"/>
        <w:spacing w:before="0" w:line="360" w:lineRule="auto"/>
        <w:ind w:firstLine="567"/>
        <w:rPr>
          <w:color w:val="000000"/>
          <w:sz w:val="28"/>
          <w:szCs w:val="28"/>
          <w:lang w:bidi="uk-UA"/>
        </w:rPr>
      </w:pPr>
      <w:proofErr w:type="spellStart"/>
      <w:r w:rsidRPr="00B60FA0">
        <w:rPr>
          <w:color w:val="000000"/>
          <w:sz w:val="28"/>
          <w:szCs w:val="28"/>
          <w:lang w:bidi="uk-UA"/>
        </w:rPr>
        <w:t>У</w:t>
      </w:r>
      <w:r w:rsidR="00C54D5E" w:rsidRPr="00B60FA0">
        <w:rPr>
          <w:color w:val="000000"/>
          <w:sz w:val="28"/>
          <w:szCs w:val="28"/>
          <w:lang w:bidi="uk-UA"/>
        </w:rPr>
        <w:t>чергове</w:t>
      </w:r>
      <w:proofErr w:type="spellEnd"/>
      <w:r w:rsidR="00C54D5E" w:rsidRPr="00B60FA0">
        <w:rPr>
          <w:color w:val="000000"/>
          <w:sz w:val="28"/>
          <w:szCs w:val="28"/>
          <w:lang w:bidi="uk-UA"/>
        </w:rPr>
        <w:t xml:space="preserve"> </w:t>
      </w:r>
      <w:proofErr w:type="spellStart"/>
      <w:r w:rsidR="00C54D5E" w:rsidRPr="00B60FA0">
        <w:rPr>
          <w:color w:val="000000"/>
          <w:sz w:val="28"/>
          <w:szCs w:val="28"/>
          <w:lang w:bidi="uk-UA"/>
        </w:rPr>
        <w:t>Бригинець</w:t>
      </w:r>
      <w:proofErr w:type="spellEnd"/>
      <w:r w:rsidR="00C54D5E" w:rsidRPr="00B60FA0">
        <w:rPr>
          <w:color w:val="000000"/>
          <w:sz w:val="28"/>
          <w:szCs w:val="28"/>
          <w:lang w:bidi="uk-UA"/>
        </w:rPr>
        <w:t xml:space="preserve"> М.В. </w:t>
      </w:r>
      <w:r w:rsidR="005142FB" w:rsidRPr="00B60FA0">
        <w:rPr>
          <w:color w:val="000000"/>
          <w:sz w:val="28"/>
          <w:szCs w:val="28"/>
          <w:lang w:bidi="uk-UA"/>
        </w:rPr>
        <w:t>звернувся з конституційною скаргою до Конституційного Су</w:t>
      </w:r>
      <w:r w:rsidR="00C91FC8" w:rsidRPr="00B60FA0">
        <w:rPr>
          <w:color w:val="000000"/>
          <w:sz w:val="28"/>
          <w:szCs w:val="28"/>
          <w:lang w:bidi="uk-UA"/>
        </w:rPr>
        <w:t xml:space="preserve">ду України </w:t>
      </w:r>
      <w:r w:rsidR="00C54D5E" w:rsidRPr="00B60FA0">
        <w:rPr>
          <w:color w:val="000000"/>
          <w:sz w:val="28"/>
          <w:szCs w:val="28"/>
          <w:lang w:bidi="uk-UA"/>
        </w:rPr>
        <w:t xml:space="preserve">21 березня 2024 року </w:t>
      </w:r>
      <w:r w:rsidR="00C91FC8" w:rsidRPr="00B60FA0">
        <w:rPr>
          <w:color w:val="000000"/>
          <w:sz w:val="28"/>
          <w:szCs w:val="28"/>
          <w:lang w:bidi="uk-UA"/>
        </w:rPr>
        <w:t xml:space="preserve">(підтверджено </w:t>
      </w:r>
      <w:proofErr w:type="spellStart"/>
      <w:r w:rsidR="00C91FC8" w:rsidRPr="00B60FA0">
        <w:rPr>
          <w:color w:val="000000"/>
          <w:sz w:val="28"/>
          <w:szCs w:val="28"/>
          <w:lang w:bidi="uk-UA"/>
        </w:rPr>
        <w:t>трекномером</w:t>
      </w:r>
      <w:proofErr w:type="spellEnd"/>
      <w:r w:rsidR="00C91FC8" w:rsidRPr="00B60FA0">
        <w:rPr>
          <w:color w:val="000000"/>
          <w:sz w:val="28"/>
          <w:szCs w:val="28"/>
          <w:lang w:bidi="uk-UA"/>
        </w:rPr>
        <w:t xml:space="preserve"> </w:t>
      </w:r>
      <w:r w:rsidR="009A5C18" w:rsidRPr="00B60FA0">
        <w:rPr>
          <w:color w:val="000000"/>
          <w:sz w:val="28"/>
          <w:szCs w:val="28"/>
          <w:lang w:bidi="uk-UA"/>
        </w:rPr>
        <w:t xml:space="preserve">1400058496156 </w:t>
      </w:r>
      <w:r w:rsidR="00C91FC8" w:rsidRPr="00B60FA0">
        <w:rPr>
          <w:color w:val="000000"/>
          <w:sz w:val="28"/>
          <w:szCs w:val="28"/>
          <w:lang w:bidi="uk-UA"/>
        </w:rPr>
        <w:t>АТ „Укрпошта“</w:t>
      </w:r>
      <w:r w:rsidR="007E6613" w:rsidRPr="00B60FA0">
        <w:rPr>
          <w:color w:val="000000"/>
          <w:sz w:val="28"/>
          <w:szCs w:val="28"/>
          <w:lang w:bidi="uk-UA"/>
        </w:rPr>
        <w:t>), зареєстровано її</w:t>
      </w:r>
      <w:r w:rsidR="0087176E" w:rsidRPr="00B60FA0">
        <w:rPr>
          <w:color w:val="000000"/>
          <w:sz w:val="28"/>
          <w:szCs w:val="28"/>
          <w:lang w:bidi="uk-UA"/>
        </w:rPr>
        <w:t xml:space="preserve"> в </w:t>
      </w:r>
      <w:r w:rsidR="005142FB" w:rsidRPr="00B60FA0">
        <w:rPr>
          <w:color w:val="000000"/>
          <w:sz w:val="28"/>
          <w:szCs w:val="28"/>
          <w:lang w:bidi="uk-UA"/>
        </w:rPr>
        <w:t>Конституц</w:t>
      </w:r>
      <w:r w:rsidR="009A5C18" w:rsidRPr="00B60FA0">
        <w:rPr>
          <w:color w:val="000000"/>
          <w:sz w:val="28"/>
          <w:szCs w:val="28"/>
          <w:lang w:bidi="uk-UA"/>
        </w:rPr>
        <w:t>ійному Суді України 26 березня</w:t>
      </w:r>
      <w:r w:rsidR="00C91FC8" w:rsidRPr="00B60FA0">
        <w:rPr>
          <w:color w:val="000000"/>
          <w:sz w:val="28"/>
          <w:szCs w:val="28"/>
          <w:lang w:bidi="uk-UA"/>
        </w:rPr>
        <w:t xml:space="preserve"> </w:t>
      </w:r>
      <w:r w:rsidR="009A5C18" w:rsidRPr="00B60FA0">
        <w:rPr>
          <w:color w:val="000000"/>
          <w:sz w:val="28"/>
          <w:szCs w:val="28"/>
          <w:lang w:bidi="uk-UA"/>
        </w:rPr>
        <w:t xml:space="preserve">2024 року за </w:t>
      </w:r>
      <w:proofErr w:type="spellStart"/>
      <w:r w:rsidR="009A5C18" w:rsidRPr="00B60FA0">
        <w:rPr>
          <w:color w:val="000000"/>
          <w:sz w:val="28"/>
          <w:szCs w:val="28"/>
          <w:lang w:bidi="uk-UA"/>
        </w:rPr>
        <w:t>вх</w:t>
      </w:r>
      <w:proofErr w:type="spellEnd"/>
      <w:r w:rsidR="009A5C18" w:rsidRPr="00B60FA0">
        <w:rPr>
          <w:color w:val="000000"/>
          <w:sz w:val="28"/>
          <w:szCs w:val="28"/>
          <w:lang w:bidi="uk-UA"/>
        </w:rPr>
        <w:t>. № 18/97</w:t>
      </w:r>
      <w:r w:rsidR="005142FB" w:rsidRPr="00B60FA0">
        <w:rPr>
          <w:color w:val="000000"/>
          <w:sz w:val="28"/>
          <w:szCs w:val="28"/>
          <w:lang w:bidi="uk-UA"/>
        </w:rPr>
        <w:t>.</w:t>
      </w:r>
    </w:p>
    <w:p w:rsidR="005142FB" w:rsidRPr="00B60FA0" w:rsidRDefault="00074E92"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lastRenderedPageBreak/>
        <w:t>У</w:t>
      </w:r>
      <w:r w:rsidR="005142FB" w:rsidRPr="00B60FA0">
        <w:rPr>
          <w:color w:val="000000"/>
          <w:sz w:val="28"/>
          <w:szCs w:val="28"/>
          <w:lang w:bidi="uk-UA"/>
        </w:rPr>
        <w:t xml:space="preserve"> конституційній скарзі </w:t>
      </w:r>
      <w:r w:rsidRPr="00B60FA0">
        <w:rPr>
          <w:color w:val="000000"/>
          <w:sz w:val="28"/>
          <w:szCs w:val="28"/>
          <w:lang w:bidi="uk-UA"/>
        </w:rPr>
        <w:t xml:space="preserve">порушено </w:t>
      </w:r>
      <w:r w:rsidR="005142FB" w:rsidRPr="00B60FA0">
        <w:rPr>
          <w:color w:val="000000"/>
          <w:sz w:val="28"/>
          <w:szCs w:val="28"/>
          <w:lang w:bidi="uk-UA"/>
        </w:rPr>
        <w:t xml:space="preserve">питання про поновлення строку для звернення з конституційною скаргою </w:t>
      </w:r>
      <w:r w:rsidR="00CF1B60" w:rsidRPr="00B60FA0">
        <w:rPr>
          <w:color w:val="000000"/>
          <w:sz w:val="28"/>
          <w:szCs w:val="28"/>
          <w:lang w:bidi="uk-UA"/>
        </w:rPr>
        <w:t>до Конституційного Суду України.</w:t>
      </w:r>
    </w:p>
    <w:p w:rsidR="00CF1B60" w:rsidRPr="00B60FA0" w:rsidRDefault="00CF1B60" w:rsidP="00B60FA0">
      <w:pPr>
        <w:pStyle w:val="20"/>
        <w:widowControl/>
        <w:shd w:val="clear" w:color="auto" w:fill="auto"/>
        <w:spacing w:before="0" w:line="360" w:lineRule="auto"/>
        <w:ind w:firstLine="567"/>
        <w:rPr>
          <w:sz w:val="28"/>
          <w:szCs w:val="28"/>
        </w:rPr>
      </w:pPr>
      <w:r w:rsidRPr="00B60FA0">
        <w:rPr>
          <w:sz w:val="28"/>
          <w:szCs w:val="28"/>
        </w:rPr>
        <w:t>Друга колегія суддів Другого сенату Конституційного Суду України, розв’язуючи питання про поновлення строку подання конституційної скарги до Конституційного Суду України, ураховує умови воєнного стану в Україні, запровадженого Указом Президента України „Про введення воєнного стану в Україні“ від 24 лютого 2022 року № 64/2022 зі змінами, зокрема ускладнення реалізації прав і свобод людини, гарантованих Конституцією України, та наголошує на тому, що конституційне право на судовий захист не може бути обмежене навіть в умовах воєнного стану (частина друга статті 64 Конституції України).</w:t>
      </w:r>
    </w:p>
    <w:p w:rsidR="00CF1B60" w:rsidRPr="00B60FA0" w:rsidRDefault="00CF1B60" w:rsidP="00B60FA0">
      <w:pPr>
        <w:pStyle w:val="20"/>
        <w:widowControl/>
        <w:shd w:val="clear" w:color="auto" w:fill="auto"/>
        <w:spacing w:before="0" w:line="360" w:lineRule="auto"/>
        <w:ind w:firstLine="567"/>
        <w:rPr>
          <w:sz w:val="28"/>
          <w:szCs w:val="28"/>
        </w:rPr>
      </w:pPr>
      <w:r w:rsidRPr="00B60FA0">
        <w:rPr>
          <w:sz w:val="28"/>
          <w:szCs w:val="28"/>
        </w:rPr>
        <w:t>Отже, Друга колегія суддів Другого сенату Конституційного Суду України вважає за можливе поновити пропущений строк подання конституційної скарги.</w:t>
      </w:r>
    </w:p>
    <w:p w:rsidR="00B549EC" w:rsidRPr="00B60FA0" w:rsidRDefault="00B549EC" w:rsidP="00B60FA0">
      <w:pPr>
        <w:pStyle w:val="20"/>
        <w:widowControl/>
        <w:shd w:val="clear" w:color="auto" w:fill="auto"/>
        <w:spacing w:before="0" w:line="360" w:lineRule="auto"/>
        <w:ind w:firstLine="567"/>
        <w:rPr>
          <w:color w:val="000000"/>
          <w:sz w:val="28"/>
          <w:szCs w:val="28"/>
          <w:lang w:bidi="uk-UA"/>
        </w:rPr>
      </w:pPr>
    </w:p>
    <w:p w:rsidR="00907EB1" w:rsidRPr="00B60FA0" w:rsidRDefault="00ED4729"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2.2. </w:t>
      </w:r>
      <w:r w:rsidR="00907EB1" w:rsidRPr="00B60FA0">
        <w:rPr>
          <w:color w:val="000000"/>
          <w:sz w:val="28"/>
          <w:szCs w:val="28"/>
          <w:lang w:bidi="uk-UA"/>
        </w:rPr>
        <w:t xml:space="preserve">Згідно зі статтею 8 Закону України „Про Конституційний Суд України“ Конституційний Суд України розглядає питання щодо відповідності Конституції України (конституційності) чинних актів (їх окремих приписів) (частина перша); для захисту та відновлення прав особи Конституційний Суд України розглядає питання щодо відповідності Конституції України (конституційності) </w:t>
      </w:r>
      <w:proofErr w:type="spellStart"/>
      <w:r w:rsidR="00907EB1" w:rsidRPr="00B60FA0">
        <w:rPr>
          <w:color w:val="000000"/>
          <w:sz w:val="28"/>
          <w:szCs w:val="28"/>
          <w:lang w:bidi="uk-UA"/>
        </w:rPr>
        <w:t>акта</w:t>
      </w:r>
      <w:proofErr w:type="spellEnd"/>
      <w:r w:rsidR="00907EB1" w:rsidRPr="00B60FA0">
        <w:rPr>
          <w:color w:val="000000"/>
          <w:sz w:val="28"/>
          <w:szCs w:val="28"/>
          <w:lang w:bidi="uk-UA"/>
        </w:rPr>
        <w:t xml:space="preserve"> (його окремих приписів), який утратив чинність, але </w:t>
      </w:r>
      <w:r w:rsidR="000A62E9" w:rsidRPr="00B60FA0">
        <w:rPr>
          <w:color w:val="000000"/>
          <w:sz w:val="28"/>
          <w:szCs w:val="28"/>
          <w:lang w:bidi="uk-UA"/>
        </w:rPr>
        <w:t>його продовжують</w:t>
      </w:r>
      <w:r w:rsidR="00907EB1" w:rsidRPr="00B60FA0">
        <w:rPr>
          <w:color w:val="000000"/>
          <w:sz w:val="28"/>
          <w:szCs w:val="28"/>
          <w:lang w:bidi="uk-UA"/>
        </w:rPr>
        <w:t xml:space="preserve"> </w:t>
      </w:r>
      <w:r w:rsidR="000A62E9" w:rsidRPr="00B60FA0">
        <w:rPr>
          <w:color w:val="000000"/>
          <w:sz w:val="28"/>
          <w:szCs w:val="28"/>
          <w:lang w:bidi="uk-UA"/>
        </w:rPr>
        <w:t>застосовувати</w:t>
      </w:r>
      <w:r w:rsidR="00907EB1" w:rsidRPr="00B60FA0">
        <w:rPr>
          <w:color w:val="000000"/>
          <w:sz w:val="28"/>
          <w:szCs w:val="28"/>
          <w:lang w:bidi="uk-UA"/>
        </w:rPr>
        <w:t xml:space="preserve"> до правовідносин, що виникли під час його чинності (частина друга).</w:t>
      </w:r>
    </w:p>
    <w:p w:rsidR="00907EB1" w:rsidRPr="00B60FA0" w:rsidRDefault="00907EB1" w:rsidP="00B60FA0">
      <w:pPr>
        <w:pStyle w:val="20"/>
        <w:widowControl/>
        <w:spacing w:before="0" w:line="360" w:lineRule="auto"/>
        <w:ind w:firstLine="567"/>
        <w:rPr>
          <w:color w:val="000000"/>
          <w:sz w:val="28"/>
          <w:szCs w:val="28"/>
          <w:lang w:bidi="uk-UA"/>
        </w:rPr>
      </w:pPr>
      <w:r w:rsidRPr="00B60FA0">
        <w:rPr>
          <w:color w:val="000000"/>
          <w:sz w:val="28"/>
          <w:szCs w:val="28"/>
          <w:lang w:bidi="uk-UA"/>
        </w:rPr>
        <w:t>Відповідно до пункту 5 статті 62 Закону України „Про Конституційний Суд України“ підставою для відмови у відкритті конституційного провадження у справі є втрата чинності актом (його окремими приписами), щодо якого порушено питання відповідності Конституції України, крім випадків, визначених частиною другою статті 8 цього закону.</w:t>
      </w:r>
    </w:p>
    <w:p w:rsidR="001A5F5F" w:rsidRPr="00B60FA0" w:rsidRDefault="001A5F5F" w:rsidP="00B60FA0">
      <w:pPr>
        <w:pStyle w:val="20"/>
        <w:widowControl/>
        <w:spacing w:before="0" w:line="360" w:lineRule="auto"/>
        <w:ind w:firstLine="567"/>
        <w:rPr>
          <w:color w:val="000000"/>
          <w:sz w:val="28"/>
          <w:szCs w:val="28"/>
          <w:lang w:bidi="uk-UA"/>
        </w:rPr>
      </w:pPr>
      <w:r w:rsidRPr="00B60FA0">
        <w:rPr>
          <w:color w:val="000000"/>
          <w:sz w:val="28"/>
          <w:szCs w:val="28"/>
          <w:lang w:bidi="uk-UA"/>
        </w:rPr>
        <w:t>Зі змісту конституційної скарги вбачається, що автор клопотання просить перевірити на відповідність приписам статті 1, частини другої статті</w:t>
      </w:r>
      <w:r w:rsidR="00B60FA0">
        <w:rPr>
          <w:color w:val="000000"/>
          <w:sz w:val="28"/>
          <w:szCs w:val="28"/>
          <w:lang w:bidi="uk-UA"/>
        </w:rPr>
        <w:t xml:space="preserve"> 6,</w:t>
      </w:r>
      <w:r w:rsidR="00B60FA0">
        <w:rPr>
          <w:color w:val="000000"/>
          <w:sz w:val="28"/>
          <w:szCs w:val="28"/>
          <w:lang w:bidi="uk-UA"/>
        </w:rPr>
        <w:br/>
      </w:r>
      <w:r w:rsidRPr="00B60FA0">
        <w:rPr>
          <w:color w:val="000000"/>
          <w:sz w:val="28"/>
          <w:szCs w:val="28"/>
          <w:lang w:bidi="uk-UA"/>
        </w:rPr>
        <w:t xml:space="preserve">частини другої статті 8, частини другої статті 19, частин другої, третьої статті 22, частини першої статті 58, частини першої статті 64, пункту 6 частини першої </w:t>
      </w:r>
      <w:r w:rsidRPr="00B60FA0">
        <w:rPr>
          <w:color w:val="000000"/>
          <w:sz w:val="28"/>
          <w:szCs w:val="28"/>
          <w:lang w:bidi="uk-UA"/>
        </w:rPr>
        <w:lastRenderedPageBreak/>
        <w:t>статті 92 Конституції України приписи абзацу сьомого пункту 1 статті</w:t>
      </w:r>
      <w:r w:rsidR="00B60FA0">
        <w:rPr>
          <w:color w:val="000000"/>
          <w:sz w:val="28"/>
          <w:szCs w:val="28"/>
          <w:lang w:bidi="uk-UA"/>
        </w:rPr>
        <w:t xml:space="preserve"> 12</w:t>
      </w:r>
      <w:r w:rsidR="00B60FA0">
        <w:rPr>
          <w:color w:val="000000"/>
          <w:sz w:val="28"/>
          <w:szCs w:val="28"/>
          <w:lang w:bidi="uk-UA"/>
        </w:rPr>
        <w:br/>
      </w:r>
      <w:r w:rsidRPr="00B60FA0">
        <w:rPr>
          <w:color w:val="000000"/>
          <w:sz w:val="28"/>
          <w:szCs w:val="28"/>
          <w:lang w:bidi="uk-UA"/>
        </w:rPr>
        <w:t>Закону № 2011 у редакції Закону № 1865, застосовані в остаточному судовому рішенні у його справі.</w:t>
      </w:r>
    </w:p>
    <w:p w:rsidR="00907EB1" w:rsidRPr="00B60FA0" w:rsidRDefault="00907EB1" w:rsidP="00B60FA0">
      <w:pPr>
        <w:pStyle w:val="20"/>
        <w:widowControl/>
        <w:spacing w:before="0" w:line="360" w:lineRule="auto"/>
        <w:ind w:firstLine="567"/>
        <w:rPr>
          <w:color w:val="000000"/>
          <w:sz w:val="28"/>
          <w:szCs w:val="28"/>
          <w:lang w:bidi="uk-UA"/>
        </w:rPr>
      </w:pPr>
      <w:r w:rsidRPr="00B60FA0">
        <w:rPr>
          <w:color w:val="000000"/>
          <w:sz w:val="28"/>
          <w:szCs w:val="28"/>
          <w:lang w:bidi="uk-UA"/>
        </w:rPr>
        <w:t>Друга колегія суддів Другого сенату Конституційного Суду України враховує, що Верховна Рада України 7 листопада 2017 року ухвалила</w:t>
      </w:r>
      <w:r w:rsidR="003C241C" w:rsidRPr="00B60FA0">
        <w:rPr>
          <w:color w:val="000000"/>
          <w:sz w:val="28"/>
          <w:szCs w:val="28"/>
          <w:lang w:bidi="uk-UA"/>
        </w:rPr>
        <w:t xml:space="preserve"> </w:t>
      </w:r>
      <w:r w:rsidR="002315F4" w:rsidRPr="00B60FA0">
        <w:rPr>
          <w:color w:val="000000"/>
          <w:sz w:val="28"/>
          <w:szCs w:val="28"/>
          <w:lang w:bidi="uk-UA"/>
        </w:rPr>
        <w:t>Закон України „Про внесення змін до деяких законодавчих актів України з питань забезпечення жилими приміщеннями військовослужбовців та членів сімей військовослужбовців, які загинули під час виконання обов’язків військової служби“ № 2181–VIII (далі – Закон № 2181)</w:t>
      </w:r>
      <w:r w:rsidRPr="00B60FA0">
        <w:rPr>
          <w:color w:val="000000"/>
          <w:sz w:val="28"/>
          <w:szCs w:val="28"/>
          <w:lang w:bidi="uk-UA"/>
        </w:rPr>
        <w:t>. Законом № 2181</w:t>
      </w:r>
      <w:r w:rsidR="00AE7580" w:rsidRPr="00B60FA0">
        <w:rPr>
          <w:color w:val="000000"/>
          <w:sz w:val="28"/>
          <w:szCs w:val="28"/>
          <w:lang w:bidi="uk-UA"/>
        </w:rPr>
        <w:t xml:space="preserve">, що набрав чинності з 10 грудня 2017 року, </w:t>
      </w:r>
      <w:proofErr w:type="spellStart"/>
      <w:r w:rsidR="0078662A" w:rsidRPr="00B60FA0">
        <w:rPr>
          <w:color w:val="000000"/>
          <w:sz w:val="28"/>
          <w:szCs w:val="28"/>
          <w:lang w:bidi="uk-UA"/>
        </w:rPr>
        <w:t>у</w:t>
      </w:r>
      <w:r w:rsidRPr="00B60FA0">
        <w:rPr>
          <w:color w:val="000000"/>
          <w:sz w:val="28"/>
          <w:szCs w:val="28"/>
          <w:lang w:bidi="uk-UA"/>
        </w:rPr>
        <w:t>несено</w:t>
      </w:r>
      <w:proofErr w:type="spellEnd"/>
      <w:r w:rsidRPr="00B60FA0">
        <w:rPr>
          <w:color w:val="000000"/>
          <w:sz w:val="28"/>
          <w:szCs w:val="28"/>
          <w:lang w:bidi="uk-UA"/>
        </w:rPr>
        <w:t xml:space="preserve"> зміни до статті 12 Закону № 2011 та </w:t>
      </w:r>
      <w:r w:rsidR="0002117F" w:rsidRPr="00B60FA0">
        <w:rPr>
          <w:color w:val="000000"/>
          <w:sz w:val="28"/>
          <w:szCs w:val="28"/>
          <w:lang w:bidi="uk-UA"/>
        </w:rPr>
        <w:t>вилу</w:t>
      </w:r>
      <w:r w:rsidRPr="00B60FA0">
        <w:rPr>
          <w:color w:val="000000"/>
          <w:sz w:val="28"/>
          <w:szCs w:val="28"/>
          <w:lang w:bidi="uk-UA"/>
        </w:rPr>
        <w:t xml:space="preserve">чено її абзац сьомий, унаслідок чого </w:t>
      </w:r>
      <w:r w:rsidR="00661948" w:rsidRPr="00B60FA0">
        <w:rPr>
          <w:color w:val="000000"/>
          <w:sz w:val="28"/>
          <w:szCs w:val="28"/>
          <w:lang w:bidi="uk-UA"/>
        </w:rPr>
        <w:t>він</w:t>
      </w:r>
      <w:r w:rsidRPr="00B60FA0">
        <w:rPr>
          <w:color w:val="000000"/>
          <w:sz w:val="28"/>
          <w:szCs w:val="28"/>
          <w:lang w:bidi="uk-UA"/>
        </w:rPr>
        <w:t xml:space="preserve"> утратив чинність.</w:t>
      </w:r>
    </w:p>
    <w:p w:rsidR="00BD309E" w:rsidRPr="00B60FA0" w:rsidRDefault="00A0099B" w:rsidP="00B60FA0">
      <w:pPr>
        <w:pStyle w:val="20"/>
        <w:widowControl/>
        <w:spacing w:before="0" w:line="360" w:lineRule="auto"/>
        <w:ind w:firstLine="567"/>
        <w:rPr>
          <w:color w:val="000000"/>
          <w:sz w:val="28"/>
          <w:szCs w:val="28"/>
          <w:lang w:bidi="uk-UA"/>
        </w:rPr>
      </w:pPr>
      <w:r w:rsidRPr="00B60FA0">
        <w:rPr>
          <w:color w:val="000000"/>
          <w:sz w:val="28"/>
          <w:szCs w:val="28"/>
          <w:lang w:bidi="uk-UA"/>
        </w:rPr>
        <w:t>Оскільки</w:t>
      </w:r>
      <w:r w:rsidR="00907EB1" w:rsidRPr="00B60FA0">
        <w:rPr>
          <w:color w:val="000000"/>
          <w:sz w:val="28"/>
          <w:szCs w:val="28"/>
          <w:lang w:bidi="uk-UA"/>
        </w:rPr>
        <w:t xml:space="preserve"> </w:t>
      </w:r>
      <w:r w:rsidR="00661948" w:rsidRPr="00B60FA0">
        <w:rPr>
          <w:color w:val="000000"/>
          <w:sz w:val="28"/>
          <w:szCs w:val="28"/>
          <w:lang w:bidi="uk-UA"/>
        </w:rPr>
        <w:t>абзац</w:t>
      </w:r>
      <w:r w:rsidR="00907EB1" w:rsidRPr="00B60FA0">
        <w:rPr>
          <w:color w:val="000000"/>
          <w:sz w:val="28"/>
          <w:szCs w:val="28"/>
          <w:lang w:bidi="uk-UA"/>
        </w:rPr>
        <w:t xml:space="preserve"> </w:t>
      </w:r>
      <w:r w:rsidR="00661948" w:rsidRPr="00B60FA0">
        <w:rPr>
          <w:color w:val="000000"/>
          <w:sz w:val="28"/>
          <w:szCs w:val="28"/>
          <w:lang w:bidi="uk-UA"/>
        </w:rPr>
        <w:t>сьомий</w:t>
      </w:r>
      <w:r w:rsidR="00907EB1" w:rsidRPr="00B60FA0">
        <w:rPr>
          <w:color w:val="000000"/>
          <w:sz w:val="28"/>
          <w:szCs w:val="28"/>
          <w:lang w:bidi="uk-UA"/>
        </w:rPr>
        <w:t xml:space="preserve"> пункту 1 статті 12 Закону</w:t>
      </w:r>
      <w:r w:rsidR="00A45B8C" w:rsidRPr="00B60FA0">
        <w:rPr>
          <w:color w:val="000000"/>
          <w:sz w:val="28"/>
          <w:szCs w:val="28"/>
          <w:lang w:bidi="uk-UA"/>
        </w:rPr>
        <w:t xml:space="preserve"> </w:t>
      </w:r>
      <w:r w:rsidR="00907EB1" w:rsidRPr="00B60FA0">
        <w:rPr>
          <w:color w:val="000000"/>
          <w:sz w:val="28"/>
          <w:szCs w:val="28"/>
          <w:lang w:bidi="uk-UA"/>
        </w:rPr>
        <w:t xml:space="preserve">№ 2011 утратив чинність </w:t>
      </w:r>
      <w:r w:rsidRPr="00B60FA0">
        <w:rPr>
          <w:color w:val="000000"/>
          <w:sz w:val="28"/>
          <w:szCs w:val="28"/>
          <w:lang w:bidi="uk-UA"/>
        </w:rPr>
        <w:t>і</w:t>
      </w:r>
      <w:r w:rsidR="00907EB1" w:rsidRPr="00B60FA0">
        <w:rPr>
          <w:color w:val="000000"/>
          <w:sz w:val="28"/>
          <w:szCs w:val="28"/>
          <w:lang w:bidi="uk-UA"/>
        </w:rPr>
        <w:t xml:space="preserve">з 10 грудня 2017 року та не є таким, що </w:t>
      </w:r>
      <w:r w:rsidR="000A4425" w:rsidRPr="00B60FA0">
        <w:rPr>
          <w:color w:val="000000"/>
          <w:sz w:val="28"/>
          <w:szCs w:val="28"/>
          <w:lang w:bidi="uk-UA"/>
        </w:rPr>
        <w:t>його продовжують</w:t>
      </w:r>
      <w:r w:rsidR="00907EB1" w:rsidRPr="00B60FA0">
        <w:rPr>
          <w:color w:val="000000"/>
          <w:sz w:val="28"/>
          <w:szCs w:val="28"/>
          <w:lang w:bidi="uk-UA"/>
        </w:rPr>
        <w:t xml:space="preserve"> </w:t>
      </w:r>
      <w:r w:rsidR="000A4425" w:rsidRPr="00B60FA0">
        <w:rPr>
          <w:color w:val="000000"/>
          <w:sz w:val="28"/>
          <w:szCs w:val="28"/>
          <w:lang w:bidi="uk-UA"/>
        </w:rPr>
        <w:t>застосовувати</w:t>
      </w:r>
      <w:r w:rsidR="00907EB1" w:rsidRPr="00B60FA0">
        <w:rPr>
          <w:color w:val="000000"/>
          <w:sz w:val="28"/>
          <w:szCs w:val="28"/>
          <w:lang w:bidi="uk-UA"/>
        </w:rPr>
        <w:t xml:space="preserve"> до правовідносин, що виникли під час його чинності</w:t>
      </w:r>
      <w:r w:rsidRPr="00B60FA0">
        <w:rPr>
          <w:color w:val="000000"/>
          <w:sz w:val="28"/>
          <w:szCs w:val="28"/>
          <w:lang w:bidi="uk-UA"/>
        </w:rPr>
        <w:t xml:space="preserve">, </w:t>
      </w:r>
      <w:r w:rsidR="00907EB1" w:rsidRPr="00B60FA0">
        <w:rPr>
          <w:color w:val="000000"/>
          <w:sz w:val="28"/>
          <w:szCs w:val="28"/>
          <w:lang w:bidi="uk-UA"/>
        </w:rPr>
        <w:t xml:space="preserve">є </w:t>
      </w:r>
      <w:r w:rsidRPr="00B60FA0">
        <w:rPr>
          <w:color w:val="000000"/>
          <w:sz w:val="28"/>
          <w:szCs w:val="28"/>
          <w:lang w:bidi="uk-UA"/>
        </w:rPr>
        <w:t>підстави</w:t>
      </w:r>
      <w:r w:rsidR="00907EB1" w:rsidRPr="00B60FA0">
        <w:rPr>
          <w:color w:val="000000"/>
          <w:sz w:val="28"/>
          <w:szCs w:val="28"/>
          <w:lang w:bidi="uk-UA"/>
        </w:rPr>
        <w:t xml:space="preserve"> для відмови у відкритті конституційного провадження у справі в цій частині згідно з</w:t>
      </w:r>
      <w:r w:rsidR="00B60FA0">
        <w:rPr>
          <w:color w:val="000000"/>
          <w:sz w:val="28"/>
          <w:szCs w:val="28"/>
          <w:lang w:bidi="uk-UA"/>
        </w:rPr>
        <w:br/>
      </w:r>
      <w:r w:rsidR="00907EB1" w:rsidRPr="00B60FA0">
        <w:rPr>
          <w:color w:val="000000"/>
          <w:sz w:val="28"/>
          <w:szCs w:val="28"/>
          <w:lang w:bidi="uk-UA"/>
        </w:rPr>
        <w:t>пунктом 5 статті 62 Закону України „Про Конституційний Суд України“ – втрата чинності актом (його окремими приписами), щодо якого порушено питання відповідності Конституції України.</w:t>
      </w:r>
    </w:p>
    <w:p w:rsidR="002315F4" w:rsidRPr="00B60FA0" w:rsidRDefault="002315F4" w:rsidP="00EC5A89">
      <w:pPr>
        <w:pStyle w:val="20"/>
        <w:widowControl/>
        <w:spacing w:before="0" w:line="240" w:lineRule="auto"/>
        <w:ind w:firstLine="567"/>
        <w:rPr>
          <w:color w:val="000000"/>
          <w:sz w:val="28"/>
          <w:szCs w:val="28"/>
          <w:lang w:bidi="uk-UA"/>
        </w:rPr>
      </w:pPr>
    </w:p>
    <w:p w:rsidR="00EC5A89" w:rsidRPr="00B60FA0" w:rsidRDefault="00AE7700" w:rsidP="00EC5A89">
      <w:pPr>
        <w:pStyle w:val="20"/>
        <w:widowControl/>
        <w:shd w:val="clear" w:color="auto" w:fill="auto"/>
        <w:spacing w:before="0" w:line="348" w:lineRule="auto"/>
        <w:ind w:firstLine="567"/>
        <w:rPr>
          <w:color w:val="000000"/>
          <w:sz w:val="28"/>
          <w:szCs w:val="28"/>
          <w:lang w:bidi="uk-UA"/>
        </w:rPr>
      </w:pPr>
      <w:r w:rsidRPr="00B60FA0">
        <w:rPr>
          <w:color w:val="000000"/>
          <w:sz w:val="28"/>
          <w:szCs w:val="28"/>
          <w:lang w:bidi="uk-UA"/>
        </w:rPr>
        <w:t>2.</w:t>
      </w:r>
      <w:r w:rsidRPr="00B60FA0">
        <w:rPr>
          <w:color w:val="000000"/>
          <w:sz w:val="28"/>
          <w:szCs w:val="28"/>
          <w:lang w:val="ru-RU" w:bidi="uk-UA"/>
        </w:rPr>
        <w:t>3.</w:t>
      </w:r>
      <w:r w:rsidR="007A1F59" w:rsidRPr="00B60FA0">
        <w:rPr>
          <w:color w:val="000000"/>
          <w:sz w:val="28"/>
          <w:szCs w:val="28"/>
          <w:lang w:bidi="uk-UA"/>
        </w:rPr>
        <w:t xml:space="preserve"> </w:t>
      </w:r>
      <w:r w:rsidR="00EC5A89" w:rsidRPr="00B60FA0">
        <w:rPr>
          <w:color w:val="000000"/>
          <w:sz w:val="28"/>
          <w:szCs w:val="28"/>
          <w:lang w:bidi="uk-UA"/>
        </w:rPr>
        <w:t>Відповідно до статті 151</w:t>
      </w:r>
      <w:r w:rsidR="00EC5A89" w:rsidRPr="00B60FA0">
        <w:rPr>
          <w:color w:val="000000"/>
          <w:sz w:val="28"/>
          <w:szCs w:val="28"/>
          <w:vertAlign w:val="superscript"/>
          <w:lang w:bidi="uk-UA"/>
        </w:rPr>
        <w:t xml:space="preserve">1 </w:t>
      </w:r>
      <w:r w:rsidR="00EC5A89" w:rsidRPr="00B60FA0">
        <w:rPr>
          <w:color w:val="000000"/>
          <w:sz w:val="28"/>
          <w:szCs w:val="28"/>
          <w:lang w:bidi="uk-UA"/>
        </w:rPr>
        <w:t>Конституції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p>
    <w:p w:rsidR="00AE7700" w:rsidRPr="00B60FA0" w:rsidRDefault="00A37612" w:rsidP="00EC5A89">
      <w:pPr>
        <w:pStyle w:val="20"/>
        <w:widowControl/>
        <w:spacing w:before="0" w:line="348" w:lineRule="auto"/>
        <w:ind w:firstLine="567"/>
        <w:rPr>
          <w:color w:val="000000"/>
          <w:sz w:val="28"/>
          <w:szCs w:val="28"/>
          <w:lang w:bidi="uk-UA"/>
        </w:rPr>
      </w:pPr>
      <w:r w:rsidRPr="00B60FA0">
        <w:rPr>
          <w:color w:val="000000"/>
          <w:sz w:val="28"/>
          <w:szCs w:val="28"/>
          <w:lang w:bidi="uk-UA"/>
        </w:rPr>
        <w:t>Згідно із Законом України „Про Конституційний Суд України“ конституційна скарга є прийнятною за умов її відповідності вимогам, визначеним статтями 55, 56 цього зако</w:t>
      </w:r>
      <w:r w:rsidR="00EC5A89">
        <w:rPr>
          <w:color w:val="000000"/>
          <w:sz w:val="28"/>
          <w:szCs w:val="28"/>
          <w:lang w:bidi="uk-UA"/>
        </w:rPr>
        <w:t>ну (абзац перший частини першої</w:t>
      </w:r>
      <w:r w:rsidR="00EC5A89">
        <w:rPr>
          <w:color w:val="000000"/>
          <w:sz w:val="28"/>
          <w:szCs w:val="28"/>
          <w:lang w:bidi="uk-UA"/>
        </w:rPr>
        <w:br/>
      </w:r>
      <w:r w:rsidRPr="00B60FA0">
        <w:rPr>
          <w:color w:val="000000"/>
          <w:sz w:val="28"/>
          <w:szCs w:val="28"/>
          <w:lang w:bidi="uk-UA"/>
        </w:rPr>
        <w:t>статті 77);</w:t>
      </w:r>
      <w:r w:rsidR="0059603F" w:rsidRPr="00B60FA0">
        <w:rPr>
          <w:color w:val="000000"/>
          <w:sz w:val="28"/>
          <w:szCs w:val="28"/>
          <w:lang w:bidi="uk-UA"/>
        </w:rPr>
        <w:t xml:space="preserve"> </w:t>
      </w:r>
      <w:r w:rsidR="00AE7700" w:rsidRPr="00B60FA0">
        <w:rPr>
          <w:color w:val="000000"/>
          <w:sz w:val="28"/>
          <w:szCs w:val="28"/>
          <w:lang w:bidi="uk-UA"/>
        </w:rPr>
        <w:t>конституційна скарга має містити конкретні приписи закону України, які належить перевірити на відповідність Конституції України, та конкретні приписи Конституції України, на відповідність яким належить перевірити закон України (пункт 5 частини другої статті 55).</w:t>
      </w:r>
    </w:p>
    <w:p w:rsidR="007A1F59" w:rsidRPr="00B60FA0" w:rsidRDefault="007A1F59" w:rsidP="00B60FA0">
      <w:pPr>
        <w:pStyle w:val="20"/>
        <w:widowControl/>
        <w:spacing w:before="0" w:line="360" w:lineRule="auto"/>
        <w:ind w:firstLine="567"/>
        <w:rPr>
          <w:color w:val="000000"/>
          <w:sz w:val="28"/>
          <w:szCs w:val="28"/>
          <w:lang w:bidi="uk-UA"/>
        </w:rPr>
      </w:pPr>
      <w:r w:rsidRPr="00B60FA0">
        <w:rPr>
          <w:color w:val="000000"/>
          <w:sz w:val="28"/>
          <w:szCs w:val="28"/>
          <w:lang w:bidi="uk-UA"/>
        </w:rPr>
        <w:lastRenderedPageBreak/>
        <w:t>Зі змісту конституційної скарги вбачається, що автор клопотання просить перевірити на відповідність приписам статті 1, частини другої статті</w:t>
      </w:r>
      <w:r w:rsidR="00B60FA0">
        <w:rPr>
          <w:color w:val="000000"/>
          <w:sz w:val="28"/>
          <w:szCs w:val="28"/>
          <w:lang w:bidi="uk-UA"/>
        </w:rPr>
        <w:t xml:space="preserve"> 6,</w:t>
      </w:r>
      <w:r w:rsidR="00B60FA0">
        <w:rPr>
          <w:color w:val="000000"/>
          <w:sz w:val="28"/>
          <w:szCs w:val="28"/>
          <w:lang w:bidi="uk-UA"/>
        </w:rPr>
        <w:br/>
      </w:r>
      <w:r w:rsidRPr="00B60FA0">
        <w:rPr>
          <w:color w:val="000000"/>
          <w:sz w:val="28"/>
          <w:szCs w:val="28"/>
          <w:lang w:bidi="uk-UA"/>
        </w:rPr>
        <w:t>частини другої статті 8, частини другої статті 19, частин другої, третьої статті 22, частини першої статті 58, частини першої статті 64, пункту 6 частини першої статті 92 Конституції України приписи</w:t>
      </w:r>
      <w:r w:rsidR="008B3764" w:rsidRPr="00B60FA0">
        <w:rPr>
          <w:color w:val="000000"/>
          <w:sz w:val="28"/>
          <w:szCs w:val="28"/>
          <w:lang w:bidi="uk-UA"/>
        </w:rPr>
        <w:t xml:space="preserve"> </w:t>
      </w:r>
      <w:r w:rsidRPr="00B60FA0">
        <w:rPr>
          <w:color w:val="000000"/>
          <w:sz w:val="28"/>
          <w:szCs w:val="28"/>
          <w:lang w:bidi="uk-UA"/>
        </w:rPr>
        <w:t>абзацу першого пункту 1 статті</w:t>
      </w:r>
      <w:r w:rsidR="00B60FA0">
        <w:rPr>
          <w:color w:val="000000"/>
          <w:sz w:val="28"/>
          <w:szCs w:val="28"/>
          <w:lang w:bidi="uk-UA"/>
        </w:rPr>
        <w:t xml:space="preserve"> 12</w:t>
      </w:r>
      <w:r w:rsidR="00B60FA0">
        <w:rPr>
          <w:color w:val="000000"/>
          <w:sz w:val="28"/>
          <w:szCs w:val="28"/>
          <w:lang w:bidi="uk-UA"/>
        </w:rPr>
        <w:br/>
      </w:r>
      <w:r w:rsidRPr="00B60FA0">
        <w:rPr>
          <w:color w:val="000000"/>
          <w:sz w:val="28"/>
          <w:szCs w:val="28"/>
          <w:lang w:bidi="uk-UA"/>
        </w:rPr>
        <w:t xml:space="preserve">Закону № 2011 у </w:t>
      </w:r>
      <w:r w:rsidR="003A398D" w:rsidRPr="00B60FA0">
        <w:rPr>
          <w:color w:val="000000"/>
          <w:sz w:val="28"/>
          <w:szCs w:val="28"/>
          <w:lang w:bidi="uk-UA"/>
        </w:rPr>
        <w:t>редакції</w:t>
      </w:r>
      <w:r w:rsidRPr="00B60FA0">
        <w:rPr>
          <w:color w:val="000000"/>
          <w:sz w:val="28"/>
          <w:szCs w:val="28"/>
          <w:lang w:bidi="uk-UA"/>
        </w:rPr>
        <w:t xml:space="preserve"> Закон</w:t>
      </w:r>
      <w:r w:rsidR="00FF1D78" w:rsidRPr="00B60FA0">
        <w:rPr>
          <w:color w:val="000000"/>
          <w:sz w:val="28"/>
          <w:szCs w:val="28"/>
          <w:lang w:bidi="uk-UA"/>
        </w:rPr>
        <w:t>у</w:t>
      </w:r>
      <w:r w:rsidRPr="00B60FA0">
        <w:rPr>
          <w:color w:val="000000"/>
          <w:sz w:val="28"/>
          <w:szCs w:val="28"/>
          <w:lang w:bidi="uk-UA"/>
        </w:rPr>
        <w:t xml:space="preserve"> №</w:t>
      </w:r>
      <w:r w:rsidR="00FF1D78" w:rsidRPr="00B60FA0">
        <w:rPr>
          <w:color w:val="000000"/>
          <w:sz w:val="28"/>
          <w:szCs w:val="28"/>
          <w:lang w:bidi="uk-UA"/>
        </w:rPr>
        <w:t xml:space="preserve"> 1865</w:t>
      </w:r>
      <w:r w:rsidRPr="00B60FA0">
        <w:rPr>
          <w:color w:val="000000"/>
          <w:sz w:val="28"/>
          <w:szCs w:val="28"/>
          <w:lang w:bidi="uk-UA"/>
        </w:rPr>
        <w:t xml:space="preserve"> та </w:t>
      </w:r>
      <w:r w:rsidR="003A398D" w:rsidRPr="00B60FA0">
        <w:rPr>
          <w:color w:val="000000"/>
          <w:sz w:val="28"/>
          <w:szCs w:val="28"/>
          <w:lang w:bidi="uk-UA"/>
        </w:rPr>
        <w:t xml:space="preserve">у редакції </w:t>
      </w:r>
      <w:r w:rsidRPr="00B60FA0">
        <w:rPr>
          <w:color w:val="000000"/>
          <w:sz w:val="28"/>
          <w:szCs w:val="28"/>
          <w:lang w:bidi="uk-UA"/>
        </w:rPr>
        <w:t>Закону №</w:t>
      </w:r>
      <w:r w:rsidR="008548FE" w:rsidRPr="00B60FA0">
        <w:rPr>
          <w:color w:val="000000"/>
          <w:sz w:val="28"/>
          <w:szCs w:val="28"/>
          <w:lang w:bidi="uk-UA"/>
        </w:rPr>
        <w:t xml:space="preserve"> 1510</w:t>
      </w:r>
      <w:r w:rsidRPr="00B60FA0">
        <w:rPr>
          <w:color w:val="000000"/>
          <w:sz w:val="28"/>
          <w:szCs w:val="28"/>
          <w:lang w:bidi="uk-UA"/>
        </w:rPr>
        <w:t>.</w:t>
      </w:r>
    </w:p>
    <w:p w:rsidR="007A1F59" w:rsidRPr="00B60FA0" w:rsidRDefault="007A1F59" w:rsidP="00B60FA0">
      <w:pPr>
        <w:pStyle w:val="20"/>
        <w:widowControl/>
        <w:spacing w:before="0" w:line="360" w:lineRule="auto"/>
        <w:ind w:firstLine="567"/>
        <w:rPr>
          <w:color w:val="000000"/>
          <w:sz w:val="28"/>
          <w:szCs w:val="28"/>
          <w:lang w:bidi="uk-UA"/>
        </w:rPr>
      </w:pPr>
      <w:r w:rsidRPr="00B60FA0">
        <w:rPr>
          <w:color w:val="000000"/>
          <w:sz w:val="28"/>
          <w:szCs w:val="28"/>
          <w:lang w:bidi="uk-UA"/>
        </w:rPr>
        <w:t xml:space="preserve">В остаточному судовому рішенні у справі суб’єкта права на конституційну скаргу </w:t>
      </w:r>
      <w:r w:rsidR="007743C4" w:rsidRPr="00B60FA0">
        <w:rPr>
          <w:color w:val="000000"/>
          <w:sz w:val="28"/>
          <w:szCs w:val="28"/>
          <w:lang w:bidi="uk-UA"/>
        </w:rPr>
        <w:t>застосовано</w:t>
      </w:r>
      <w:r w:rsidRPr="00B60FA0">
        <w:rPr>
          <w:color w:val="000000"/>
          <w:sz w:val="28"/>
          <w:szCs w:val="28"/>
          <w:lang w:bidi="uk-UA"/>
        </w:rPr>
        <w:t xml:space="preserve"> приписи абзацу першого пункту 1 статті</w:t>
      </w:r>
      <w:r w:rsidR="007743C4" w:rsidRPr="00B60FA0">
        <w:rPr>
          <w:color w:val="000000"/>
          <w:sz w:val="28"/>
          <w:szCs w:val="28"/>
          <w:lang w:bidi="uk-UA"/>
        </w:rPr>
        <w:t xml:space="preserve"> </w:t>
      </w:r>
      <w:r w:rsidRPr="00B60FA0">
        <w:rPr>
          <w:color w:val="000000"/>
          <w:sz w:val="28"/>
          <w:szCs w:val="28"/>
          <w:lang w:bidi="uk-UA"/>
        </w:rPr>
        <w:t>12 Закону №</w:t>
      </w:r>
      <w:r w:rsidR="00B60FA0">
        <w:rPr>
          <w:color w:val="000000"/>
          <w:sz w:val="28"/>
          <w:szCs w:val="28"/>
          <w:lang w:bidi="uk-UA"/>
        </w:rPr>
        <w:t xml:space="preserve"> 2011</w:t>
      </w:r>
      <w:r w:rsidR="00B60FA0">
        <w:rPr>
          <w:color w:val="000000"/>
          <w:sz w:val="28"/>
          <w:szCs w:val="28"/>
          <w:lang w:bidi="uk-UA"/>
        </w:rPr>
        <w:br/>
      </w:r>
      <w:r w:rsidRPr="00B60FA0">
        <w:rPr>
          <w:color w:val="000000"/>
          <w:sz w:val="28"/>
          <w:szCs w:val="28"/>
          <w:lang w:bidi="uk-UA"/>
        </w:rPr>
        <w:t xml:space="preserve">у редакції Закону № 1510. Водночас </w:t>
      </w:r>
      <w:r w:rsidR="00916597" w:rsidRPr="00B60FA0">
        <w:rPr>
          <w:color w:val="000000"/>
          <w:sz w:val="28"/>
          <w:szCs w:val="28"/>
          <w:lang w:bidi="uk-UA"/>
        </w:rPr>
        <w:t>Законом №</w:t>
      </w:r>
      <w:r w:rsidR="00850070" w:rsidRPr="00B60FA0">
        <w:rPr>
          <w:color w:val="000000"/>
          <w:sz w:val="28"/>
          <w:szCs w:val="28"/>
          <w:lang w:bidi="uk-UA"/>
        </w:rPr>
        <w:t xml:space="preserve"> 2181</w:t>
      </w:r>
      <w:r w:rsidRPr="00B60FA0">
        <w:rPr>
          <w:color w:val="000000"/>
          <w:sz w:val="28"/>
          <w:szCs w:val="28"/>
          <w:lang w:bidi="uk-UA"/>
        </w:rPr>
        <w:t xml:space="preserve"> </w:t>
      </w:r>
      <w:proofErr w:type="spellStart"/>
      <w:r w:rsidR="007743C4" w:rsidRPr="00B60FA0">
        <w:rPr>
          <w:color w:val="000000"/>
          <w:sz w:val="28"/>
          <w:szCs w:val="28"/>
          <w:lang w:bidi="uk-UA"/>
        </w:rPr>
        <w:t>внесено</w:t>
      </w:r>
      <w:proofErr w:type="spellEnd"/>
      <w:r w:rsidRPr="00B60FA0">
        <w:rPr>
          <w:color w:val="000000"/>
          <w:sz w:val="28"/>
          <w:szCs w:val="28"/>
          <w:lang w:bidi="uk-UA"/>
        </w:rPr>
        <w:t xml:space="preserve"> зміни</w:t>
      </w:r>
      <w:r w:rsidR="002362B8" w:rsidRPr="00B60FA0">
        <w:rPr>
          <w:color w:val="000000"/>
          <w:sz w:val="28"/>
          <w:szCs w:val="28"/>
          <w:lang w:bidi="uk-UA"/>
        </w:rPr>
        <w:t xml:space="preserve"> до</w:t>
      </w:r>
      <w:r w:rsidRPr="00B60FA0">
        <w:rPr>
          <w:color w:val="000000"/>
          <w:sz w:val="28"/>
          <w:szCs w:val="28"/>
          <w:lang w:bidi="uk-UA"/>
        </w:rPr>
        <w:t xml:space="preserve"> статті 12 Закону №</w:t>
      </w:r>
      <w:r w:rsidR="00B12916" w:rsidRPr="00B60FA0">
        <w:rPr>
          <w:color w:val="000000"/>
          <w:sz w:val="28"/>
          <w:szCs w:val="28"/>
          <w:lang w:bidi="uk-UA"/>
        </w:rPr>
        <w:t xml:space="preserve"> 2011</w:t>
      </w:r>
      <w:r w:rsidR="00A6517B" w:rsidRPr="00B60FA0">
        <w:rPr>
          <w:color w:val="000000"/>
          <w:sz w:val="28"/>
          <w:szCs w:val="28"/>
          <w:lang w:bidi="uk-UA"/>
        </w:rPr>
        <w:t xml:space="preserve"> та викладено </w:t>
      </w:r>
      <w:r w:rsidR="00C54F91" w:rsidRPr="00B60FA0">
        <w:rPr>
          <w:color w:val="000000"/>
          <w:sz w:val="28"/>
          <w:szCs w:val="28"/>
          <w:lang w:bidi="uk-UA"/>
        </w:rPr>
        <w:t xml:space="preserve">її </w:t>
      </w:r>
      <w:r w:rsidR="00E23A8D" w:rsidRPr="00B60FA0">
        <w:rPr>
          <w:color w:val="000000"/>
          <w:sz w:val="28"/>
          <w:szCs w:val="28"/>
          <w:lang w:bidi="uk-UA"/>
        </w:rPr>
        <w:t>абзац перший пункту 1 у</w:t>
      </w:r>
      <w:r w:rsidR="00A6517B" w:rsidRPr="00B60FA0">
        <w:rPr>
          <w:color w:val="000000"/>
          <w:sz w:val="28"/>
          <w:szCs w:val="28"/>
          <w:lang w:bidi="uk-UA"/>
        </w:rPr>
        <w:t xml:space="preserve"> такій редакції: </w:t>
      </w:r>
      <w:r w:rsidR="00B60FA0">
        <w:rPr>
          <w:color w:val="000000"/>
          <w:sz w:val="28"/>
          <w:szCs w:val="28"/>
          <w:lang w:bidi="uk-UA"/>
        </w:rPr>
        <w:br/>
      </w:r>
      <w:r w:rsidR="00A6517B" w:rsidRPr="00B60FA0">
        <w:rPr>
          <w:color w:val="000000"/>
          <w:sz w:val="28"/>
          <w:szCs w:val="28"/>
          <w:lang w:bidi="uk-UA"/>
        </w:rPr>
        <w:t>„</w:t>
      </w:r>
      <w:r w:rsidR="002437E4" w:rsidRPr="00B60FA0">
        <w:rPr>
          <w:color w:val="000000"/>
          <w:sz w:val="28"/>
          <w:szCs w:val="28"/>
          <w:lang w:bidi="uk-UA"/>
        </w:rPr>
        <w:t>1. Держава забезпечує військовослужбовців жилими приміщеннями або за їх бажанням грошовою компенсацією за належне їм для отримання жиле приміщення на підставах, у межах норм і відповідно до вимог, встановлених Житловим кодексом Української РСР, іншими законами, в порядку, визначеному Кабінетом Міністрів України</w:t>
      </w:r>
      <w:r w:rsidR="00A6517B" w:rsidRPr="00B60FA0">
        <w:rPr>
          <w:color w:val="000000"/>
          <w:sz w:val="28"/>
          <w:szCs w:val="28"/>
          <w:lang w:bidi="uk-UA"/>
        </w:rPr>
        <w:t>“</w:t>
      </w:r>
      <w:r w:rsidR="002437E4" w:rsidRPr="00B60FA0">
        <w:rPr>
          <w:color w:val="000000"/>
          <w:sz w:val="28"/>
          <w:szCs w:val="28"/>
          <w:lang w:bidi="uk-UA"/>
        </w:rPr>
        <w:t>.</w:t>
      </w:r>
    </w:p>
    <w:p w:rsidR="002437E4" w:rsidRPr="00B60FA0" w:rsidRDefault="00951D86" w:rsidP="00B60FA0">
      <w:pPr>
        <w:pStyle w:val="20"/>
        <w:widowControl/>
        <w:spacing w:before="0" w:line="360" w:lineRule="auto"/>
        <w:ind w:firstLine="567"/>
        <w:rPr>
          <w:color w:val="000000"/>
          <w:sz w:val="28"/>
          <w:szCs w:val="28"/>
          <w:lang w:bidi="uk-UA"/>
        </w:rPr>
      </w:pPr>
      <w:r w:rsidRPr="00B60FA0">
        <w:rPr>
          <w:color w:val="000000"/>
          <w:sz w:val="28"/>
          <w:szCs w:val="28"/>
          <w:lang w:bidi="uk-UA"/>
        </w:rPr>
        <w:t>Отже,</w:t>
      </w:r>
      <w:r w:rsidR="002437E4" w:rsidRPr="00B60FA0">
        <w:rPr>
          <w:color w:val="000000"/>
          <w:sz w:val="28"/>
          <w:szCs w:val="28"/>
          <w:lang w:bidi="uk-UA"/>
        </w:rPr>
        <w:t xml:space="preserve"> в остаточному судовому рішенні у справі </w:t>
      </w:r>
      <w:proofErr w:type="spellStart"/>
      <w:r w:rsidR="00B268F8" w:rsidRPr="00B60FA0">
        <w:rPr>
          <w:color w:val="000000"/>
          <w:sz w:val="28"/>
          <w:szCs w:val="28"/>
          <w:lang w:bidi="uk-UA"/>
        </w:rPr>
        <w:t>Бригинця</w:t>
      </w:r>
      <w:proofErr w:type="spellEnd"/>
      <w:r w:rsidR="00B268F8" w:rsidRPr="00B60FA0">
        <w:rPr>
          <w:color w:val="000000"/>
          <w:sz w:val="28"/>
          <w:szCs w:val="28"/>
          <w:lang w:bidi="uk-UA"/>
        </w:rPr>
        <w:t xml:space="preserve"> М.В.</w:t>
      </w:r>
      <w:r w:rsidR="00AE3A65" w:rsidRPr="00B60FA0">
        <w:rPr>
          <w:color w:val="000000"/>
          <w:sz w:val="28"/>
          <w:szCs w:val="28"/>
          <w:lang w:bidi="uk-UA"/>
        </w:rPr>
        <w:t xml:space="preserve"> застосовані приписи абзацу першого пункту 1 статті 12 Закону № 2011 </w:t>
      </w:r>
      <w:r w:rsidR="00755FB8" w:rsidRPr="00B60FA0">
        <w:rPr>
          <w:color w:val="000000"/>
          <w:sz w:val="28"/>
          <w:szCs w:val="28"/>
          <w:lang w:bidi="uk-UA"/>
        </w:rPr>
        <w:t>у редакції до внесення змін Законом № 2181.</w:t>
      </w:r>
    </w:p>
    <w:p w:rsidR="007A1F59" w:rsidRPr="00B60FA0" w:rsidRDefault="007A1F59"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Друга колегія суддів Другого сенату Конституційного Суду України, розглянувши </w:t>
      </w:r>
      <w:r w:rsidR="00DB0C4B" w:rsidRPr="00B60FA0">
        <w:rPr>
          <w:color w:val="000000"/>
          <w:sz w:val="28"/>
          <w:szCs w:val="28"/>
          <w:lang w:bidi="uk-UA"/>
        </w:rPr>
        <w:t>приписи</w:t>
      </w:r>
      <w:r w:rsidRPr="00B60FA0">
        <w:rPr>
          <w:color w:val="000000"/>
          <w:sz w:val="28"/>
          <w:szCs w:val="28"/>
          <w:lang w:bidi="uk-UA"/>
        </w:rPr>
        <w:t xml:space="preserve"> абзацу першого пункту 1 статті 12 Закону №</w:t>
      </w:r>
      <w:r w:rsidR="00D07FC2" w:rsidRPr="00B60FA0">
        <w:rPr>
          <w:color w:val="000000"/>
          <w:sz w:val="28"/>
          <w:szCs w:val="28"/>
          <w:lang w:bidi="uk-UA"/>
        </w:rPr>
        <w:t xml:space="preserve"> 2011</w:t>
      </w:r>
      <w:r w:rsidR="00DB0C4B" w:rsidRPr="00B60FA0">
        <w:rPr>
          <w:color w:val="000000"/>
          <w:sz w:val="28"/>
          <w:szCs w:val="28"/>
          <w:lang w:bidi="uk-UA"/>
        </w:rPr>
        <w:t xml:space="preserve"> у чинній редакції</w:t>
      </w:r>
      <w:r w:rsidRPr="00B60FA0">
        <w:rPr>
          <w:color w:val="000000"/>
          <w:sz w:val="28"/>
          <w:szCs w:val="28"/>
          <w:lang w:bidi="uk-UA"/>
        </w:rPr>
        <w:t>, дійшла висновку, що зміни, внесені Законом № 2181 до Закону №</w:t>
      </w:r>
      <w:r w:rsidR="00D07FC2" w:rsidRPr="00B60FA0">
        <w:rPr>
          <w:color w:val="000000"/>
          <w:sz w:val="28"/>
          <w:szCs w:val="28"/>
          <w:lang w:bidi="uk-UA"/>
        </w:rPr>
        <w:t xml:space="preserve"> 2011</w:t>
      </w:r>
      <w:r w:rsidRPr="00B60FA0">
        <w:rPr>
          <w:color w:val="000000"/>
          <w:sz w:val="28"/>
          <w:szCs w:val="28"/>
          <w:lang w:bidi="uk-UA"/>
        </w:rPr>
        <w:t xml:space="preserve">, предмет </w:t>
      </w:r>
      <w:r w:rsidR="00A0068A" w:rsidRPr="00B60FA0">
        <w:rPr>
          <w:color w:val="000000"/>
          <w:sz w:val="28"/>
          <w:szCs w:val="28"/>
          <w:lang w:bidi="uk-UA"/>
        </w:rPr>
        <w:t>конституційного контролю</w:t>
      </w:r>
      <w:r w:rsidRPr="00B60FA0">
        <w:rPr>
          <w:color w:val="000000"/>
          <w:sz w:val="28"/>
          <w:szCs w:val="28"/>
          <w:lang w:bidi="uk-UA"/>
        </w:rPr>
        <w:t xml:space="preserve"> істотно не змінили.</w:t>
      </w:r>
    </w:p>
    <w:p w:rsidR="007A1F59" w:rsidRPr="00B60FA0" w:rsidRDefault="007A1F59" w:rsidP="00B60FA0">
      <w:pPr>
        <w:pStyle w:val="20"/>
        <w:widowControl/>
        <w:shd w:val="clear" w:color="auto" w:fill="auto"/>
        <w:spacing w:before="0" w:line="360" w:lineRule="auto"/>
        <w:ind w:firstLine="567"/>
        <w:rPr>
          <w:color w:val="000000"/>
          <w:sz w:val="28"/>
          <w:szCs w:val="28"/>
          <w:lang w:bidi="uk-UA"/>
        </w:rPr>
      </w:pPr>
    </w:p>
    <w:p w:rsidR="009E7702" w:rsidRPr="00B60FA0" w:rsidRDefault="00ED6FCF"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2.4</w:t>
      </w:r>
      <w:r w:rsidR="00E816EB" w:rsidRPr="00B60FA0">
        <w:rPr>
          <w:color w:val="000000"/>
          <w:sz w:val="28"/>
          <w:szCs w:val="28"/>
          <w:lang w:bidi="uk-UA"/>
        </w:rPr>
        <w:t xml:space="preserve">. </w:t>
      </w:r>
      <w:r w:rsidR="009E7702" w:rsidRPr="00B60FA0">
        <w:rPr>
          <w:color w:val="000000"/>
          <w:sz w:val="28"/>
          <w:szCs w:val="28"/>
          <w:lang w:bidi="uk-UA"/>
        </w:rPr>
        <w:t>Відповідно до статті 151</w:t>
      </w:r>
      <w:r w:rsidR="009E7702" w:rsidRPr="00B60FA0">
        <w:rPr>
          <w:color w:val="000000"/>
          <w:sz w:val="28"/>
          <w:szCs w:val="28"/>
          <w:vertAlign w:val="superscript"/>
          <w:lang w:bidi="uk-UA"/>
        </w:rPr>
        <w:t xml:space="preserve">1 </w:t>
      </w:r>
      <w:r w:rsidR="009E7702" w:rsidRPr="00B60FA0">
        <w:rPr>
          <w:color w:val="000000"/>
          <w:sz w:val="28"/>
          <w:szCs w:val="28"/>
          <w:lang w:bidi="uk-UA"/>
        </w:rPr>
        <w:t>Конституції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p>
    <w:p w:rsidR="00E816EB" w:rsidRPr="00B60FA0" w:rsidRDefault="00E816EB" w:rsidP="00B60FA0">
      <w:pPr>
        <w:pStyle w:val="20"/>
        <w:widowControl/>
        <w:shd w:val="clear" w:color="auto" w:fill="auto"/>
        <w:spacing w:before="0" w:line="360" w:lineRule="auto"/>
        <w:ind w:firstLine="567"/>
        <w:rPr>
          <w:color w:val="000000"/>
          <w:sz w:val="28"/>
          <w:szCs w:val="28"/>
          <w:lang w:bidi="uk-UA"/>
        </w:rPr>
      </w:pPr>
      <w:r w:rsidRPr="00B60FA0">
        <w:rPr>
          <w:color w:val="000000"/>
          <w:sz w:val="28"/>
          <w:szCs w:val="28"/>
          <w:lang w:bidi="uk-UA"/>
        </w:rPr>
        <w:t xml:space="preserve">Згідно із Законом України „Про Конституційний Суд України“ конституційна скарга є прийнятною за умов її відповідності вимогам, </w:t>
      </w:r>
      <w:r w:rsidRPr="00B60FA0">
        <w:rPr>
          <w:color w:val="000000"/>
          <w:sz w:val="28"/>
          <w:szCs w:val="28"/>
          <w:lang w:bidi="uk-UA"/>
        </w:rPr>
        <w:lastRenderedPageBreak/>
        <w:t>визначеним статтями 55, 56 цього зако</w:t>
      </w:r>
      <w:r w:rsidR="00B60FA0">
        <w:rPr>
          <w:color w:val="000000"/>
          <w:sz w:val="28"/>
          <w:szCs w:val="28"/>
          <w:lang w:bidi="uk-UA"/>
        </w:rPr>
        <w:t>ну (абзац перший частини першої</w:t>
      </w:r>
      <w:r w:rsidR="00B60FA0">
        <w:rPr>
          <w:color w:val="000000"/>
          <w:sz w:val="28"/>
          <w:szCs w:val="28"/>
          <w:lang w:bidi="uk-UA"/>
        </w:rPr>
        <w:br/>
      </w:r>
      <w:r w:rsidRPr="00B60FA0">
        <w:rPr>
          <w:color w:val="000000"/>
          <w:sz w:val="28"/>
          <w:szCs w:val="28"/>
          <w:lang w:bidi="uk-UA"/>
        </w:rPr>
        <w:t>статті 77);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p>
    <w:p w:rsidR="00B05E99" w:rsidRPr="00B60FA0" w:rsidRDefault="00B05E99" w:rsidP="00C864F4">
      <w:pPr>
        <w:spacing w:line="372" w:lineRule="auto"/>
        <w:ind w:firstLine="567"/>
        <w:jc w:val="both"/>
        <w:rPr>
          <w:rFonts w:ascii="Times New Roman" w:hAnsi="Times New Roman"/>
          <w:sz w:val="28"/>
          <w:szCs w:val="28"/>
          <w:lang w:bidi="uk-UA"/>
        </w:rPr>
      </w:pPr>
      <w:r w:rsidRPr="00B60FA0">
        <w:rPr>
          <w:rFonts w:ascii="Times New Roman" w:hAnsi="Times New Roman"/>
          <w:sz w:val="28"/>
          <w:szCs w:val="28"/>
          <w:lang w:bidi="uk-UA"/>
        </w:rPr>
        <w:t>Автор клопотання порушує перед Конституційним Судом України питання щодо перевірки приписів абзацу першого пункту 1 статті 12 Закону № 2011, статті</w:t>
      </w:r>
      <w:r w:rsidR="00FB210D" w:rsidRPr="00B60FA0">
        <w:rPr>
          <w:rFonts w:ascii="Times New Roman" w:hAnsi="Times New Roman"/>
          <w:sz w:val="28"/>
          <w:szCs w:val="28"/>
          <w:lang w:bidi="uk-UA"/>
        </w:rPr>
        <w:t xml:space="preserve"> 48</w:t>
      </w:r>
      <w:r w:rsidR="00FB210D" w:rsidRPr="00B60FA0">
        <w:rPr>
          <w:rFonts w:ascii="Times New Roman" w:hAnsi="Times New Roman"/>
          <w:sz w:val="28"/>
          <w:szCs w:val="28"/>
          <w:vertAlign w:val="superscript"/>
          <w:lang w:bidi="uk-UA"/>
        </w:rPr>
        <w:t>1</w:t>
      </w:r>
      <w:r w:rsidRPr="00B60FA0">
        <w:rPr>
          <w:rFonts w:ascii="Times New Roman" w:hAnsi="Times New Roman"/>
          <w:sz w:val="28"/>
          <w:szCs w:val="28"/>
          <w:lang w:bidi="uk-UA"/>
        </w:rPr>
        <w:t xml:space="preserve"> Кодексу на відповідність приписам статті 1, частини другої статті 6, частини другої статті 8, частини другої статті 19, частин другої, третьої статті 22, частини першої статті 58, частини першої статті 64, пункту 6 частини першої статті 92 Конституції України.</w:t>
      </w:r>
    </w:p>
    <w:p w:rsidR="00B05E99" w:rsidRPr="00B60FA0" w:rsidRDefault="00DF0E93" w:rsidP="00C864F4">
      <w:pPr>
        <w:spacing w:line="372" w:lineRule="auto"/>
        <w:ind w:firstLine="567"/>
        <w:jc w:val="both"/>
        <w:rPr>
          <w:rFonts w:ascii="Times New Roman" w:hAnsi="Times New Roman"/>
          <w:sz w:val="28"/>
          <w:szCs w:val="28"/>
          <w:lang w:bidi="uk-UA"/>
        </w:rPr>
      </w:pPr>
      <w:r w:rsidRPr="00B60FA0">
        <w:rPr>
          <w:rFonts w:ascii="Times New Roman" w:hAnsi="Times New Roman"/>
          <w:sz w:val="28"/>
          <w:szCs w:val="28"/>
          <w:lang w:bidi="uk-UA"/>
        </w:rPr>
        <w:t xml:space="preserve">Зі змісту конституційної скарги випливає, що </w:t>
      </w:r>
      <w:proofErr w:type="spellStart"/>
      <w:r w:rsidR="00A530CC" w:rsidRPr="00B60FA0">
        <w:rPr>
          <w:rFonts w:ascii="Times New Roman" w:hAnsi="Times New Roman"/>
          <w:sz w:val="28"/>
          <w:szCs w:val="28"/>
          <w:lang w:bidi="uk-UA"/>
        </w:rPr>
        <w:t>Бригинець</w:t>
      </w:r>
      <w:proofErr w:type="spellEnd"/>
      <w:r w:rsidR="00A530CC" w:rsidRPr="00B60FA0">
        <w:rPr>
          <w:rFonts w:ascii="Times New Roman" w:hAnsi="Times New Roman"/>
          <w:sz w:val="28"/>
          <w:szCs w:val="28"/>
          <w:lang w:bidi="uk-UA"/>
        </w:rPr>
        <w:t xml:space="preserve"> М.В.</w:t>
      </w:r>
      <w:r w:rsidR="00531D60" w:rsidRPr="00B60FA0">
        <w:rPr>
          <w:rFonts w:ascii="Times New Roman" w:hAnsi="Times New Roman"/>
          <w:sz w:val="28"/>
          <w:szCs w:val="28"/>
          <w:lang w:bidi="uk-UA"/>
        </w:rPr>
        <w:t xml:space="preserve"> </w:t>
      </w:r>
      <w:r w:rsidR="00250448" w:rsidRPr="00B60FA0">
        <w:rPr>
          <w:rFonts w:ascii="Times New Roman" w:hAnsi="Times New Roman"/>
          <w:sz w:val="28"/>
          <w:szCs w:val="28"/>
          <w:lang w:bidi="uk-UA"/>
        </w:rPr>
        <w:t>посилається</w:t>
      </w:r>
      <w:r w:rsidR="0047286F" w:rsidRPr="00B60FA0">
        <w:rPr>
          <w:rFonts w:ascii="Times New Roman" w:hAnsi="Times New Roman"/>
          <w:sz w:val="28"/>
          <w:szCs w:val="28"/>
          <w:lang w:bidi="uk-UA"/>
        </w:rPr>
        <w:t xml:space="preserve"> </w:t>
      </w:r>
      <w:r w:rsidR="00250448" w:rsidRPr="00B60FA0">
        <w:rPr>
          <w:rFonts w:ascii="Times New Roman" w:hAnsi="Times New Roman"/>
          <w:sz w:val="28"/>
          <w:szCs w:val="28"/>
          <w:lang w:bidi="uk-UA"/>
        </w:rPr>
        <w:t xml:space="preserve">на </w:t>
      </w:r>
      <w:r w:rsidR="00C03B8A" w:rsidRPr="00B60FA0">
        <w:rPr>
          <w:rFonts w:ascii="Times New Roman" w:hAnsi="Times New Roman"/>
          <w:sz w:val="28"/>
          <w:szCs w:val="28"/>
          <w:lang w:bidi="uk-UA"/>
        </w:rPr>
        <w:t>законодавчі приписи щодо</w:t>
      </w:r>
      <w:r w:rsidR="0047286F" w:rsidRPr="00B60FA0">
        <w:rPr>
          <w:rFonts w:ascii="Times New Roman" w:hAnsi="Times New Roman"/>
          <w:sz w:val="28"/>
          <w:szCs w:val="28"/>
          <w:lang w:bidi="uk-UA"/>
        </w:rPr>
        <w:t xml:space="preserve"> </w:t>
      </w:r>
      <w:r w:rsidR="00985B12" w:rsidRPr="00B60FA0">
        <w:rPr>
          <w:rFonts w:ascii="Times New Roman" w:hAnsi="Times New Roman"/>
          <w:sz w:val="28"/>
          <w:szCs w:val="28"/>
          <w:lang w:bidi="uk-UA"/>
        </w:rPr>
        <w:t>державного забезпечення військовослужбовців жилими при</w:t>
      </w:r>
      <w:r w:rsidR="00165B0A" w:rsidRPr="00B60FA0">
        <w:rPr>
          <w:rFonts w:ascii="Times New Roman" w:hAnsi="Times New Roman"/>
          <w:sz w:val="28"/>
          <w:szCs w:val="28"/>
          <w:lang w:bidi="uk-UA"/>
        </w:rPr>
        <w:t>міщеннями</w:t>
      </w:r>
      <w:r w:rsidR="009E18C6">
        <w:rPr>
          <w:rFonts w:ascii="Times New Roman" w:hAnsi="Times New Roman"/>
          <w:sz w:val="28"/>
          <w:szCs w:val="28"/>
          <w:lang w:bidi="uk-UA"/>
        </w:rPr>
        <w:t>,</w:t>
      </w:r>
      <w:r w:rsidR="00165B0A" w:rsidRPr="00B60FA0">
        <w:rPr>
          <w:rFonts w:ascii="Times New Roman" w:hAnsi="Times New Roman"/>
          <w:sz w:val="28"/>
          <w:szCs w:val="28"/>
          <w:lang w:bidi="uk-UA"/>
        </w:rPr>
        <w:t xml:space="preserve"> </w:t>
      </w:r>
      <w:r w:rsidR="00C05696" w:rsidRPr="00B60FA0">
        <w:rPr>
          <w:rFonts w:ascii="Times New Roman" w:hAnsi="Times New Roman"/>
          <w:sz w:val="28"/>
          <w:szCs w:val="28"/>
          <w:lang w:bidi="uk-UA"/>
        </w:rPr>
        <w:t xml:space="preserve">визначення механізму </w:t>
      </w:r>
      <w:r w:rsidR="00681F93" w:rsidRPr="00B60FA0">
        <w:rPr>
          <w:rFonts w:ascii="Times New Roman" w:hAnsi="Times New Roman"/>
          <w:sz w:val="28"/>
          <w:szCs w:val="28"/>
          <w:lang w:bidi="uk-UA"/>
        </w:rPr>
        <w:t xml:space="preserve">надання </w:t>
      </w:r>
      <w:r w:rsidR="009F38C3" w:rsidRPr="00B60FA0">
        <w:rPr>
          <w:rFonts w:ascii="Times New Roman" w:hAnsi="Times New Roman"/>
          <w:sz w:val="28"/>
          <w:szCs w:val="28"/>
          <w:lang w:bidi="uk-UA"/>
        </w:rPr>
        <w:t>грошової компенсації за належне їм для отримання жиле приміщення</w:t>
      </w:r>
      <w:r w:rsidR="00C50DE7" w:rsidRPr="00B60FA0">
        <w:rPr>
          <w:rFonts w:ascii="Times New Roman" w:hAnsi="Times New Roman"/>
          <w:sz w:val="28"/>
          <w:szCs w:val="28"/>
          <w:lang w:bidi="uk-UA"/>
        </w:rPr>
        <w:t xml:space="preserve"> та наводить зміст </w:t>
      </w:r>
      <w:r w:rsidR="00E329BA">
        <w:rPr>
          <w:rFonts w:ascii="Times New Roman" w:hAnsi="Times New Roman"/>
          <w:sz w:val="28"/>
          <w:szCs w:val="28"/>
          <w:lang w:bidi="uk-UA"/>
        </w:rPr>
        <w:t>приписів</w:t>
      </w:r>
      <w:r w:rsidR="00E329BA">
        <w:rPr>
          <w:rFonts w:ascii="Times New Roman" w:hAnsi="Times New Roman"/>
          <w:sz w:val="28"/>
          <w:szCs w:val="28"/>
          <w:lang w:bidi="uk-UA"/>
        </w:rPr>
        <w:br/>
      </w:r>
      <w:r w:rsidR="00683117" w:rsidRPr="00B60FA0">
        <w:rPr>
          <w:rFonts w:ascii="Times New Roman" w:hAnsi="Times New Roman"/>
          <w:sz w:val="28"/>
          <w:szCs w:val="28"/>
          <w:lang w:bidi="uk-UA"/>
        </w:rPr>
        <w:t>статей 46, 47, 48 Конституції У</w:t>
      </w:r>
      <w:r w:rsidR="000F2E8F" w:rsidRPr="00B60FA0">
        <w:rPr>
          <w:rFonts w:ascii="Times New Roman" w:hAnsi="Times New Roman"/>
          <w:sz w:val="28"/>
          <w:szCs w:val="28"/>
          <w:lang w:bidi="uk-UA"/>
        </w:rPr>
        <w:t xml:space="preserve">країни, які </w:t>
      </w:r>
      <w:r w:rsidR="0055340A" w:rsidRPr="00B60FA0">
        <w:rPr>
          <w:rFonts w:ascii="Times New Roman" w:hAnsi="Times New Roman"/>
          <w:sz w:val="28"/>
          <w:szCs w:val="28"/>
          <w:lang w:bidi="uk-UA"/>
        </w:rPr>
        <w:t xml:space="preserve">гарантують </w:t>
      </w:r>
      <w:r w:rsidR="000D1B9C" w:rsidRPr="00B60FA0">
        <w:rPr>
          <w:rFonts w:ascii="Times New Roman" w:hAnsi="Times New Roman"/>
          <w:sz w:val="28"/>
          <w:szCs w:val="28"/>
          <w:lang w:bidi="uk-UA"/>
        </w:rPr>
        <w:t xml:space="preserve">конституційні </w:t>
      </w:r>
      <w:r w:rsidR="0055340A" w:rsidRPr="00B60FA0">
        <w:rPr>
          <w:rFonts w:ascii="Times New Roman" w:hAnsi="Times New Roman"/>
          <w:sz w:val="28"/>
          <w:szCs w:val="28"/>
          <w:lang w:bidi="uk-UA"/>
        </w:rPr>
        <w:t xml:space="preserve">права на соціальний захист, на житло та на </w:t>
      </w:r>
      <w:r w:rsidR="00415F0E" w:rsidRPr="00B60FA0">
        <w:rPr>
          <w:rFonts w:ascii="Times New Roman" w:hAnsi="Times New Roman"/>
          <w:sz w:val="28"/>
          <w:szCs w:val="28"/>
          <w:lang w:bidi="uk-UA"/>
        </w:rPr>
        <w:t>достатній життєвий рівень.</w:t>
      </w:r>
    </w:p>
    <w:p w:rsidR="00EC2809" w:rsidRPr="00B60FA0" w:rsidRDefault="007A6379" w:rsidP="00C864F4">
      <w:pPr>
        <w:spacing w:line="372" w:lineRule="auto"/>
        <w:ind w:firstLine="567"/>
        <w:jc w:val="both"/>
        <w:rPr>
          <w:rFonts w:ascii="Times New Roman" w:hAnsi="Times New Roman"/>
          <w:sz w:val="28"/>
          <w:szCs w:val="28"/>
          <w:lang w:bidi="uk-UA"/>
        </w:rPr>
      </w:pPr>
      <w:r w:rsidRPr="00B60FA0">
        <w:rPr>
          <w:rFonts w:ascii="Times New Roman" w:hAnsi="Times New Roman"/>
          <w:sz w:val="28"/>
          <w:szCs w:val="28"/>
          <w:lang w:bidi="uk-UA"/>
        </w:rPr>
        <w:t>Однак</w:t>
      </w:r>
      <w:r w:rsidR="00250448" w:rsidRPr="00B60FA0">
        <w:rPr>
          <w:rFonts w:ascii="Times New Roman" w:hAnsi="Times New Roman"/>
          <w:sz w:val="28"/>
          <w:szCs w:val="28"/>
          <w:lang w:bidi="uk-UA"/>
        </w:rPr>
        <w:t xml:space="preserve"> </w:t>
      </w:r>
      <w:r w:rsidR="00DE6C68" w:rsidRPr="00B60FA0">
        <w:rPr>
          <w:rFonts w:ascii="Times New Roman" w:hAnsi="Times New Roman"/>
          <w:sz w:val="28"/>
          <w:szCs w:val="28"/>
          <w:lang w:bidi="uk-UA"/>
        </w:rPr>
        <w:t>автор клопотання</w:t>
      </w:r>
      <w:r w:rsidR="004A7BC0" w:rsidRPr="00B60FA0">
        <w:rPr>
          <w:rFonts w:ascii="Times New Roman" w:hAnsi="Times New Roman"/>
          <w:sz w:val="28"/>
          <w:szCs w:val="28"/>
          <w:lang w:bidi="uk-UA"/>
        </w:rPr>
        <w:t xml:space="preserve"> не </w:t>
      </w:r>
      <w:r w:rsidR="00DE6C68" w:rsidRPr="00B60FA0">
        <w:rPr>
          <w:rFonts w:ascii="Times New Roman" w:hAnsi="Times New Roman"/>
          <w:sz w:val="28"/>
          <w:szCs w:val="28"/>
          <w:lang w:bidi="uk-UA"/>
        </w:rPr>
        <w:t>вказав</w:t>
      </w:r>
      <w:r w:rsidR="00746E2C" w:rsidRPr="00B60FA0">
        <w:rPr>
          <w:rFonts w:ascii="Times New Roman" w:hAnsi="Times New Roman"/>
          <w:sz w:val="28"/>
          <w:szCs w:val="28"/>
          <w:lang w:bidi="uk-UA"/>
        </w:rPr>
        <w:t>,</w:t>
      </w:r>
      <w:r w:rsidR="00984228" w:rsidRPr="00B60FA0">
        <w:rPr>
          <w:rFonts w:ascii="Times New Roman" w:hAnsi="Times New Roman"/>
          <w:sz w:val="28"/>
          <w:szCs w:val="28"/>
          <w:lang w:bidi="uk-UA"/>
        </w:rPr>
        <w:t xml:space="preserve"> у чому </w:t>
      </w:r>
      <w:r w:rsidR="002A2FEE" w:rsidRPr="00B60FA0">
        <w:rPr>
          <w:rFonts w:ascii="Times New Roman" w:hAnsi="Times New Roman"/>
          <w:sz w:val="28"/>
          <w:szCs w:val="28"/>
          <w:lang w:bidi="uk-UA"/>
        </w:rPr>
        <w:t xml:space="preserve">саме </w:t>
      </w:r>
      <w:r w:rsidR="00EC2809" w:rsidRPr="00B60FA0">
        <w:rPr>
          <w:rFonts w:ascii="Times New Roman" w:hAnsi="Times New Roman"/>
          <w:sz w:val="28"/>
          <w:szCs w:val="28"/>
          <w:lang w:bidi="uk-UA"/>
        </w:rPr>
        <w:t xml:space="preserve">полягає порушення його </w:t>
      </w:r>
      <w:r w:rsidR="006B5DE6" w:rsidRPr="00B60FA0">
        <w:rPr>
          <w:rFonts w:ascii="Times New Roman" w:hAnsi="Times New Roman"/>
          <w:sz w:val="28"/>
          <w:szCs w:val="28"/>
          <w:lang w:bidi="uk-UA"/>
        </w:rPr>
        <w:t>конституційних прав</w:t>
      </w:r>
      <w:r w:rsidR="0081479B" w:rsidRPr="00B60FA0">
        <w:rPr>
          <w:rFonts w:ascii="Times New Roman" w:hAnsi="Times New Roman"/>
          <w:sz w:val="28"/>
          <w:szCs w:val="28"/>
          <w:lang w:bidi="uk-UA"/>
        </w:rPr>
        <w:t xml:space="preserve"> на соціальний захист, на житло та на достатній життєвий рівень</w:t>
      </w:r>
      <w:r w:rsidR="002A2FEE" w:rsidRPr="00B60FA0">
        <w:rPr>
          <w:rFonts w:ascii="Times New Roman" w:hAnsi="Times New Roman"/>
          <w:sz w:val="28"/>
          <w:szCs w:val="28"/>
          <w:lang w:bidi="uk-UA"/>
        </w:rPr>
        <w:t>, гарантованих приписами статей 46, 47, 48 Конституції України</w:t>
      </w:r>
      <w:r w:rsidR="00EC2809" w:rsidRPr="00B60FA0">
        <w:rPr>
          <w:rFonts w:ascii="Times New Roman" w:hAnsi="Times New Roman"/>
          <w:sz w:val="28"/>
          <w:szCs w:val="28"/>
          <w:lang w:bidi="uk-UA"/>
        </w:rPr>
        <w:t>. Зокрема,</w:t>
      </w:r>
      <w:r w:rsidR="006B5DE6" w:rsidRPr="00B60FA0">
        <w:rPr>
          <w:rFonts w:ascii="Times New Roman" w:hAnsi="Times New Roman"/>
          <w:sz w:val="28"/>
          <w:szCs w:val="28"/>
          <w:lang w:bidi="uk-UA"/>
        </w:rPr>
        <w:t xml:space="preserve"> </w:t>
      </w:r>
      <w:proofErr w:type="spellStart"/>
      <w:r w:rsidR="00442E87" w:rsidRPr="00B60FA0">
        <w:rPr>
          <w:rFonts w:ascii="Times New Roman" w:hAnsi="Times New Roman"/>
          <w:sz w:val="28"/>
          <w:szCs w:val="28"/>
          <w:lang w:bidi="uk-UA"/>
        </w:rPr>
        <w:t>Бригинець</w:t>
      </w:r>
      <w:proofErr w:type="spellEnd"/>
      <w:r w:rsidR="00442E87" w:rsidRPr="00B60FA0">
        <w:rPr>
          <w:rFonts w:ascii="Times New Roman" w:hAnsi="Times New Roman"/>
          <w:sz w:val="28"/>
          <w:szCs w:val="28"/>
          <w:lang w:bidi="uk-UA"/>
        </w:rPr>
        <w:t xml:space="preserve"> М.В.</w:t>
      </w:r>
      <w:r w:rsidR="00D7481D" w:rsidRPr="00B60FA0">
        <w:rPr>
          <w:rFonts w:ascii="Times New Roman" w:hAnsi="Times New Roman"/>
          <w:sz w:val="28"/>
          <w:szCs w:val="28"/>
          <w:lang w:bidi="uk-UA"/>
        </w:rPr>
        <w:t xml:space="preserve"> не визначив</w:t>
      </w:r>
      <w:r w:rsidR="00EC2809" w:rsidRPr="00B60FA0">
        <w:rPr>
          <w:rFonts w:ascii="Times New Roman" w:hAnsi="Times New Roman"/>
          <w:sz w:val="28"/>
          <w:szCs w:val="28"/>
          <w:lang w:bidi="uk-UA"/>
        </w:rPr>
        <w:t xml:space="preserve"> </w:t>
      </w:r>
      <w:proofErr w:type="spellStart"/>
      <w:r w:rsidR="00EC2809" w:rsidRPr="00B60FA0">
        <w:rPr>
          <w:rFonts w:ascii="Times New Roman" w:hAnsi="Times New Roman"/>
          <w:sz w:val="28"/>
          <w:szCs w:val="28"/>
          <w:lang w:bidi="uk-UA"/>
        </w:rPr>
        <w:t>пр</w:t>
      </w:r>
      <w:r w:rsidRPr="00B60FA0">
        <w:rPr>
          <w:rFonts w:ascii="Times New Roman" w:hAnsi="Times New Roman"/>
          <w:sz w:val="28"/>
          <w:szCs w:val="28"/>
          <w:lang w:bidi="uk-UA"/>
        </w:rPr>
        <w:t>ичиново</w:t>
      </w:r>
      <w:proofErr w:type="spellEnd"/>
      <w:r w:rsidR="00EC2809" w:rsidRPr="00B60FA0">
        <w:rPr>
          <w:rFonts w:ascii="Times New Roman" w:hAnsi="Times New Roman"/>
          <w:sz w:val="28"/>
          <w:szCs w:val="28"/>
          <w:lang w:bidi="uk-UA"/>
        </w:rPr>
        <w:t xml:space="preserve">-наслідкового зв’язку між змістом оспорюваних </w:t>
      </w:r>
      <w:r w:rsidR="00C16F58" w:rsidRPr="00B60FA0">
        <w:rPr>
          <w:rFonts w:ascii="Times New Roman" w:hAnsi="Times New Roman"/>
          <w:sz w:val="28"/>
          <w:szCs w:val="28"/>
          <w:lang w:bidi="uk-UA"/>
        </w:rPr>
        <w:t xml:space="preserve">приписів абзацу першого пункту 1 </w:t>
      </w:r>
      <w:r w:rsidR="00B60FA0">
        <w:rPr>
          <w:rFonts w:ascii="Times New Roman" w:hAnsi="Times New Roman"/>
          <w:sz w:val="28"/>
          <w:szCs w:val="28"/>
          <w:lang w:bidi="uk-UA"/>
        </w:rPr>
        <w:t>статті 12 Закону № 2011,</w:t>
      </w:r>
      <w:r w:rsidR="00B60FA0">
        <w:rPr>
          <w:rFonts w:ascii="Times New Roman" w:hAnsi="Times New Roman"/>
          <w:sz w:val="28"/>
          <w:szCs w:val="28"/>
          <w:lang w:bidi="uk-UA"/>
        </w:rPr>
        <w:br/>
      </w:r>
      <w:r w:rsidR="00C16F58" w:rsidRPr="00B60FA0">
        <w:rPr>
          <w:rFonts w:ascii="Times New Roman" w:hAnsi="Times New Roman"/>
          <w:sz w:val="28"/>
          <w:szCs w:val="28"/>
          <w:lang w:bidi="uk-UA"/>
        </w:rPr>
        <w:t>статті 48</w:t>
      </w:r>
      <w:r w:rsidR="00C16F58" w:rsidRPr="00B60FA0">
        <w:rPr>
          <w:rFonts w:ascii="Times New Roman" w:hAnsi="Times New Roman"/>
          <w:sz w:val="28"/>
          <w:szCs w:val="28"/>
          <w:vertAlign w:val="superscript"/>
          <w:lang w:bidi="uk-UA"/>
        </w:rPr>
        <w:t xml:space="preserve">1 </w:t>
      </w:r>
      <w:r w:rsidR="00C16F58" w:rsidRPr="00B60FA0">
        <w:rPr>
          <w:rFonts w:ascii="Times New Roman" w:hAnsi="Times New Roman"/>
          <w:sz w:val="28"/>
          <w:szCs w:val="28"/>
          <w:lang w:bidi="uk-UA"/>
        </w:rPr>
        <w:t>Кодексу</w:t>
      </w:r>
      <w:r w:rsidR="00924B3E" w:rsidRPr="00B60FA0">
        <w:rPr>
          <w:rFonts w:ascii="Times New Roman" w:hAnsi="Times New Roman"/>
          <w:sz w:val="28"/>
          <w:szCs w:val="28"/>
          <w:lang w:bidi="uk-UA"/>
        </w:rPr>
        <w:t xml:space="preserve">, які мають </w:t>
      </w:r>
      <w:proofErr w:type="spellStart"/>
      <w:r w:rsidR="00924B3E" w:rsidRPr="00B60FA0">
        <w:rPr>
          <w:rFonts w:ascii="Times New Roman" w:hAnsi="Times New Roman"/>
          <w:sz w:val="28"/>
          <w:szCs w:val="28"/>
          <w:lang w:bidi="uk-UA"/>
        </w:rPr>
        <w:t>бла</w:t>
      </w:r>
      <w:r w:rsidRPr="00B60FA0">
        <w:rPr>
          <w:rFonts w:ascii="Times New Roman" w:hAnsi="Times New Roman"/>
          <w:sz w:val="28"/>
          <w:szCs w:val="28"/>
          <w:lang w:bidi="uk-UA"/>
        </w:rPr>
        <w:t>нкетний</w:t>
      </w:r>
      <w:proofErr w:type="spellEnd"/>
      <w:r w:rsidRPr="00B60FA0">
        <w:rPr>
          <w:rFonts w:ascii="Times New Roman" w:hAnsi="Times New Roman"/>
          <w:sz w:val="28"/>
          <w:szCs w:val="28"/>
          <w:lang w:bidi="uk-UA"/>
        </w:rPr>
        <w:t xml:space="preserve"> характер,</w:t>
      </w:r>
      <w:r w:rsidR="00EC2809" w:rsidRPr="00B60FA0">
        <w:rPr>
          <w:rFonts w:ascii="Times New Roman" w:hAnsi="Times New Roman"/>
          <w:sz w:val="28"/>
          <w:szCs w:val="28"/>
          <w:lang w:bidi="uk-UA"/>
        </w:rPr>
        <w:t xml:space="preserve"> </w:t>
      </w:r>
      <w:r w:rsidR="00651A74" w:rsidRPr="00B60FA0">
        <w:rPr>
          <w:rFonts w:ascii="Times New Roman" w:hAnsi="Times New Roman"/>
          <w:sz w:val="28"/>
          <w:szCs w:val="28"/>
          <w:lang w:bidi="uk-UA"/>
        </w:rPr>
        <w:t>і</w:t>
      </w:r>
      <w:r w:rsidR="00442E87" w:rsidRPr="00B60FA0">
        <w:rPr>
          <w:rFonts w:ascii="Times New Roman" w:hAnsi="Times New Roman"/>
          <w:sz w:val="28"/>
          <w:szCs w:val="28"/>
          <w:lang w:bidi="uk-UA"/>
        </w:rPr>
        <w:t xml:space="preserve"> пор</w:t>
      </w:r>
      <w:r w:rsidR="008C0EE1" w:rsidRPr="00B60FA0">
        <w:rPr>
          <w:rFonts w:ascii="Times New Roman" w:hAnsi="Times New Roman"/>
          <w:sz w:val="28"/>
          <w:szCs w:val="28"/>
          <w:lang w:bidi="uk-UA"/>
        </w:rPr>
        <w:t>ушенням зазначених людських прав, гарантованих Конституцією України</w:t>
      </w:r>
      <w:r w:rsidR="00924B3E" w:rsidRPr="00B60FA0">
        <w:rPr>
          <w:rFonts w:ascii="Times New Roman" w:hAnsi="Times New Roman"/>
          <w:sz w:val="28"/>
          <w:szCs w:val="28"/>
          <w:lang w:bidi="uk-UA"/>
        </w:rPr>
        <w:t>.</w:t>
      </w:r>
    </w:p>
    <w:p w:rsidR="00EC2809" w:rsidRPr="00B60FA0" w:rsidRDefault="00EC2809" w:rsidP="00C864F4">
      <w:pPr>
        <w:spacing w:line="372" w:lineRule="auto"/>
        <w:ind w:firstLine="567"/>
        <w:jc w:val="both"/>
        <w:rPr>
          <w:rFonts w:ascii="Times New Roman" w:hAnsi="Times New Roman"/>
          <w:sz w:val="28"/>
          <w:szCs w:val="28"/>
          <w:lang w:bidi="uk-UA"/>
        </w:rPr>
      </w:pPr>
      <w:r w:rsidRPr="00B60FA0">
        <w:rPr>
          <w:rFonts w:ascii="Times New Roman" w:hAnsi="Times New Roman"/>
          <w:sz w:val="28"/>
          <w:szCs w:val="28"/>
          <w:lang w:bidi="uk-UA"/>
        </w:rPr>
        <w:t xml:space="preserve">Отже, суб’єкт права на конституційну скаргу не навів аргументів на </w:t>
      </w:r>
      <w:r w:rsidR="00194FFA" w:rsidRPr="00B60FA0">
        <w:rPr>
          <w:rFonts w:ascii="Times New Roman" w:hAnsi="Times New Roman"/>
          <w:sz w:val="28"/>
          <w:szCs w:val="28"/>
          <w:lang w:bidi="uk-UA"/>
        </w:rPr>
        <w:t>підтвердження</w:t>
      </w:r>
      <w:r w:rsidRPr="00B60FA0">
        <w:rPr>
          <w:rFonts w:ascii="Times New Roman" w:hAnsi="Times New Roman"/>
          <w:sz w:val="28"/>
          <w:szCs w:val="28"/>
          <w:lang w:bidi="uk-UA"/>
        </w:rPr>
        <w:t xml:space="preserve"> того, що його </w:t>
      </w:r>
      <w:r w:rsidR="00442E87" w:rsidRPr="00B60FA0">
        <w:rPr>
          <w:rFonts w:ascii="Times New Roman" w:hAnsi="Times New Roman"/>
          <w:sz w:val="28"/>
          <w:szCs w:val="28"/>
          <w:lang w:bidi="uk-UA"/>
        </w:rPr>
        <w:t>конституційні права</w:t>
      </w:r>
      <w:r w:rsidR="0043504A" w:rsidRPr="00B60FA0">
        <w:rPr>
          <w:rFonts w:ascii="Times New Roman" w:hAnsi="Times New Roman"/>
          <w:sz w:val="28"/>
          <w:szCs w:val="28"/>
          <w:lang w:bidi="uk-UA"/>
        </w:rPr>
        <w:t xml:space="preserve"> на соціальний захист, на житло та на достатній життєвий рівень</w:t>
      </w:r>
      <w:r w:rsidR="0081479B" w:rsidRPr="00B60FA0">
        <w:rPr>
          <w:rFonts w:ascii="Times New Roman" w:hAnsi="Times New Roman"/>
          <w:sz w:val="28"/>
          <w:szCs w:val="28"/>
          <w:lang w:bidi="uk-UA"/>
        </w:rPr>
        <w:t xml:space="preserve">, гарантовані приписами </w:t>
      </w:r>
      <w:r w:rsidR="0043504A" w:rsidRPr="00B60FA0">
        <w:rPr>
          <w:rFonts w:ascii="Times New Roman" w:hAnsi="Times New Roman"/>
          <w:sz w:val="28"/>
          <w:szCs w:val="28"/>
          <w:lang w:bidi="uk-UA"/>
        </w:rPr>
        <w:t xml:space="preserve">статей 46, 47, 48 </w:t>
      </w:r>
      <w:r w:rsidR="0043504A" w:rsidRPr="00B60FA0">
        <w:rPr>
          <w:rFonts w:ascii="Times New Roman" w:hAnsi="Times New Roman"/>
          <w:sz w:val="28"/>
          <w:szCs w:val="28"/>
          <w:lang w:bidi="uk-UA"/>
        </w:rPr>
        <w:lastRenderedPageBreak/>
        <w:t>Конституції України,</w:t>
      </w:r>
      <w:r w:rsidR="008D21F4" w:rsidRPr="00B60FA0">
        <w:rPr>
          <w:rFonts w:ascii="Times New Roman" w:hAnsi="Times New Roman"/>
          <w:sz w:val="28"/>
          <w:szCs w:val="28"/>
          <w:lang w:bidi="uk-UA"/>
        </w:rPr>
        <w:t xml:space="preserve"> порушено</w:t>
      </w:r>
      <w:r w:rsidRPr="00B60FA0">
        <w:rPr>
          <w:rFonts w:ascii="Times New Roman" w:hAnsi="Times New Roman"/>
          <w:sz w:val="28"/>
          <w:szCs w:val="28"/>
          <w:lang w:bidi="uk-UA"/>
        </w:rPr>
        <w:t xml:space="preserve"> внаслідок застосування </w:t>
      </w:r>
      <w:r w:rsidR="00542F9E" w:rsidRPr="00B60FA0">
        <w:rPr>
          <w:rFonts w:ascii="Times New Roman" w:hAnsi="Times New Roman"/>
          <w:sz w:val="28"/>
          <w:szCs w:val="28"/>
          <w:lang w:bidi="uk-UA"/>
        </w:rPr>
        <w:t xml:space="preserve">в його справі </w:t>
      </w:r>
      <w:r w:rsidRPr="00B60FA0">
        <w:rPr>
          <w:rFonts w:ascii="Times New Roman" w:hAnsi="Times New Roman"/>
          <w:sz w:val="28"/>
          <w:szCs w:val="28"/>
          <w:lang w:bidi="uk-UA"/>
        </w:rPr>
        <w:t xml:space="preserve">приписів </w:t>
      </w:r>
      <w:r w:rsidR="00F11DCA" w:rsidRPr="00B60FA0">
        <w:rPr>
          <w:rFonts w:ascii="Times New Roman" w:hAnsi="Times New Roman"/>
          <w:sz w:val="28"/>
          <w:szCs w:val="28"/>
          <w:lang w:bidi="uk-UA"/>
        </w:rPr>
        <w:t>абзацу</w:t>
      </w:r>
      <w:r w:rsidRPr="00B60FA0">
        <w:rPr>
          <w:rFonts w:ascii="Times New Roman" w:hAnsi="Times New Roman"/>
          <w:sz w:val="28"/>
          <w:szCs w:val="28"/>
          <w:lang w:bidi="uk-UA"/>
        </w:rPr>
        <w:t xml:space="preserve"> </w:t>
      </w:r>
      <w:r w:rsidR="003E30A1" w:rsidRPr="00B60FA0">
        <w:rPr>
          <w:rFonts w:ascii="Times New Roman" w:hAnsi="Times New Roman"/>
          <w:sz w:val="28"/>
          <w:szCs w:val="28"/>
          <w:lang w:bidi="uk-UA"/>
        </w:rPr>
        <w:t>першого пункту 1 статті 12 Закону № 2011, статті 48</w:t>
      </w:r>
      <w:r w:rsidR="003E30A1" w:rsidRPr="00B60FA0">
        <w:rPr>
          <w:rFonts w:ascii="Times New Roman" w:hAnsi="Times New Roman"/>
          <w:sz w:val="28"/>
          <w:szCs w:val="28"/>
          <w:vertAlign w:val="superscript"/>
          <w:lang w:bidi="uk-UA"/>
        </w:rPr>
        <w:t>1</w:t>
      </w:r>
      <w:r w:rsidR="00542F9E" w:rsidRPr="00B60FA0">
        <w:rPr>
          <w:rFonts w:ascii="Times New Roman" w:hAnsi="Times New Roman"/>
          <w:sz w:val="28"/>
          <w:szCs w:val="28"/>
          <w:lang w:bidi="uk-UA"/>
        </w:rPr>
        <w:t xml:space="preserve"> Кодексу</w:t>
      </w:r>
      <w:r w:rsidRPr="00B60FA0">
        <w:rPr>
          <w:rFonts w:ascii="Times New Roman" w:hAnsi="Times New Roman"/>
          <w:sz w:val="28"/>
          <w:szCs w:val="28"/>
          <w:lang w:bidi="uk-UA"/>
        </w:rPr>
        <w:t>.</w:t>
      </w:r>
    </w:p>
    <w:p w:rsidR="00EC2809" w:rsidRPr="00B60FA0" w:rsidRDefault="00EC2809" w:rsidP="00B60FA0">
      <w:pPr>
        <w:spacing w:line="360" w:lineRule="auto"/>
        <w:ind w:firstLine="567"/>
        <w:jc w:val="both"/>
        <w:rPr>
          <w:rFonts w:ascii="Times New Roman" w:hAnsi="Times New Roman"/>
          <w:sz w:val="28"/>
          <w:szCs w:val="28"/>
          <w:lang w:bidi="uk-UA"/>
        </w:rPr>
      </w:pPr>
      <w:r w:rsidRPr="00B60FA0">
        <w:rPr>
          <w:rFonts w:ascii="Times New Roman" w:hAnsi="Times New Roman"/>
          <w:sz w:val="28"/>
          <w:szCs w:val="28"/>
          <w:lang w:bidi="uk-UA"/>
        </w:rPr>
        <w:t xml:space="preserve">Із наведеного випливає, що </w:t>
      </w:r>
      <w:proofErr w:type="spellStart"/>
      <w:r w:rsidR="00DC33A7" w:rsidRPr="00B60FA0">
        <w:rPr>
          <w:rFonts w:ascii="Times New Roman" w:hAnsi="Times New Roman"/>
          <w:sz w:val="28"/>
          <w:szCs w:val="28"/>
          <w:lang w:bidi="uk-UA"/>
        </w:rPr>
        <w:t>Бригинець</w:t>
      </w:r>
      <w:proofErr w:type="spellEnd"/>
      <w:r w:rsidR="00DC33A7" w:rsidRPr="00B60FA0">
        <w:rPr>
          <w:rFonts w:ascii="Times New Roman" w:hAnsi="Times New Roman"/>
          <w:sz w:val="28"/>
          <w:szCs w:val="28"/>
          <w:lang w:bidi="uk-UA"/>
        </w:rPr>
        <w:t xml:space="preserve"> М.В.</w:t>
      </w:r>
      <w:r w:rsidRPr="00B60FA0">
        <w:rPr>
          <w:rFonts w:ascii="Times New Roman" w:hAnsi="Times New Roman"/>
          <w:sz w:val="28"/>
          <w:szCs w:val="28"/>
          <w:lang w:bidi="uk-UA"/>
        </w:rPr>
        <w:t xml:space="preserve"> не обґрунтував тверджень щодо неконституційності приписів </w:t>
      </w:r>
      <w:r w:rsidR="0080046F" w:rsidRPr="00B60FA0">
        <w:rPr>
          <w:rFonts w:ascii="Times New Roman" w:hAnsi="Times New Roman"/>
          <w:sz w:val="28"/>
          <w:szCs w:val="28"/>
          <w:lang w:bidi="uk-UA"/>
        </w:rPr>
        <w:t>абзацу першого пункту 1 статті 12 Закону № 2011, статті 48</w:t>
      </w:r>
      <w:r w:rsidR="0080046F" w:rsidRPr="00B60FA0">
        <w:rPr>
          <w:rFonts w:ascii="Times New Roman" w:hAnsi="Times New Roman"/>
          <w:sz w:val="28"/>
          <w:szCs w:val="28"/>
          <w:vertAlign w:val="superscript"/>
          <w:lang w:bidi="uk-UA"/>
        </w:rPr>
        <w:t xml:space="preserve">1 </w:t>
      </w:r>
      <w:r w:rsidR="0080046F" w:rsidRPr="00B60FA0">
        <w:rPr>
          <w:rFonts w:ascii="Times New Roman" w:hAnsi="Times New Roman"/>
          <w:sz w:val="28"/>
          <w:szCs w:val="28"/>
          <w:lang w:bidi="uk-UA"/>
        </w:rPr>
        <w:t>Кодексу</w:t>
      </w:r>
      <w:r w:rsidRPr="00B60FA0">
        <w:rPr>
          <w:rFonts w:ascii="Times New Roman" w:hAnsi="Times New Roman"/>
          <w:sz w:val="28"/>
          <w:szCs w:val="28"/>
          <w:lang w:bidi="uk-UA"/>
        </w:rPr>
        <w:t xml:space="preserve"> в розумінні пункту 6 частини другої статті 55 Закону України „Про Конституційний Суд України“.</w:t>
      </w:r>
    </w:p>
    <w:p w:rsidR="009A6D45" w:rsidRPr="00B60FA0" w:rsidRDefault="00EC2809" w:rsidP="00B60FA0">
      <w:pPr>
        <w:spacing w:line="360" w:lineRule="auto"/>
        <w:ind w:firstLine="567"/>
        <w:jc w:val="both"/>
        <w:rPr>
          <w:rFonts w:ascii="Times New Roman" w:hAnsi="Times New Roman"/>
          <w:sz w:val="28"/>
          <w:szCs w:val="28"/>
          <w:lang w:bidi="uk-UA"/>
        </w:rPr>
      </w:pPr>
      <w:r w:rsidRPr="00B60FA0">
        <w:rPr>
          <w:rFonts w:ascii="Times New Roman" w:hAnsi="Times New Roman"/>
          <w:sz w:val="28"/>
          <w:szCs w:val="28"/>
          <w:lang w:bidi="uk-UA"/>
        </w:rPr>
        <w:t>Зазначене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5E71A3" w:rsidRPr="00B60FA0" w:rsidRDefault="005E71A3" w:rsidP="00B60FA0">
      <w:pPr>
        <w:spacing w:line="360" w:lineRule="auto"/>
        <w:ind w:firstLine="567"/>
        <w:jc w:val="both"/>
        <w:rPr>
          <w:rFonts w:ascii="Times New Roman" w:hAnsi="Times New Roman"/>
          <w:sz w:val="28"/>
          <w:szCs w:val="28"/>
          <w:lang w:bidi="uk-UA"/>
        </w:rPr>
      </w:pPr>
    </w:p>
    <w:p w:rsidR="00ED6FCF" w:rsidRPr="00B60FA0" w:rsidRDefault="00F55DC4" w:rsidP="00B60FA0">
      <w:pPr>
        <w:spacing w:line="360" w:lineRule="auto"/>
        <w:ind w:firstLine="567"/>
        <w:jc w:val="both"/>
        <w:rPr>
          <w:rFonts w:ascii="Times New Roman" w:hAnsi="Times New Roman"/>
          <w:sz w:val="28"/>
          <w:szCs w:val="28"/>
        </w:rPr>
      </w:pPr>
      <w:r w:rsidRPr="00B60FA0">
        <w:rPr>
          <w:rFonts w:ascii="Times New Roman" w:hAnsi="Times New Roman"/>
          <w:sz w:val="28"/>
          <w:szCs w:val="28"/>
        </w:rPr>
        <w:t>Ураховуючи викладене та керуючись статтями 147, 151</w:t>
      </w:r>
      <w:r w:rsidRPr="00B60FA0">
        <w:rPr>
          <w:rFonts w:ascii="Times New Roman" w:hAnsi="Times New Roman"/>
          <w:sz w:val="28"/>
          <w:szCs w:val="28"/>
          <w:vertAlign w:val="superscript"/>
        </w:rPr>
        <w:t>1</w:t>
      </w:r>
      <w:r w:rsidRPr="00B60FA0">
        <w:rPr>
          <w:rFonts w:ascii="Times New Roman" w:hAnsi="Times New Roman"/>
          <w:sz w:val="28"/>
          <w:szCs w:val="28"/>
        </w:rPr>
        <w:t>, 153 Конституції України, на підставі статей 7, 32, 37, 50,</w:t>
      </w:r>
      <w:r w:rsidR="00C87D40" w:rsidRPr="00B60FA0">
        <w:rPr>
          <w:rStyle w:val="ad"/>
          <w:rFonts w:ascii="Times New Roman" w:hAnsi="Times New Roman"/>
          <w:color w:val="auto"/>
          <w:sz w:val="28"/>
          <w:szCs w:val="28"/>
          <w:u w:val="none"/>
        </w:rPr>
        <w:t xml:space="preserve"> 55, 56, 58, 62</w:t>
      </w:r>
      <w:r w:rsidRPr="00B60FA0">
        <w:rPr>
          <w:rStyle w:val="ad"/>
          <w:rFonts w:ascii="Times New Roman" w:hAnsi="Times New Roman"/>
          <w:color w:val="auto"/>
          <w:sz w:val="28"/>
          <w:szCs w:val="28"/>
          <w:u w:val="none"/>
        </w:rPr>
        <w:t>, 77, 83, 86 З</w:t>
      </w:r>
      <w:r w:rsidRPr="00B60FA0">
        <w:rPr>
          <w:rFonts w:ascii="Times New Roman" w:hAnsi="Times New Roman"/>
          <w:sz w:val="28"/>
          <w:szCs w:val="28"/>
        </w:rPr>
        <w:t>акону України „Про Конституційний Суд України“, відповідно до § 45, § 56 Регламенту Конституційного Суду України Друга колегія суддів Другого сена</w:t>
      </w:r>
      <w:r w:rsidR="002D6840" w:rsidRPr="00B60FA0">
        <w:rPr>
          <w:rFonts w:ascii="Times New Roman" w:hAnsi="Times New Roman"/>
          <w:sz w:val="28"/>
          <w:szCs w:val="28"/>
        </w:rPr>
        <w:t>ту Конституційного Суду України</w:t>
      </w:r>
    </w:p>
    <w:p w:rsidR="0092094A" w:rsidRPr="00B60FA0" w:rsidRDefault="0092094A" w:rsidP="00B60FA0">
      <w:pPr>
        <w:spacing w:line="360" w:lineRule="auto"/>
        <w:ind w:firstLine="567"/>
        <w:jc w:val="both"/>
        <w:rPr>
          <w:rFonts w:ascii="Times New Roman" w:hAnsi="Times New Roman"/>
          <w:sz w:val="28"/>
          <w:szCs w:val="28"/>
        </w:rPr>
      </w:pPr>
    </w:p>
    <w:p w:rsidR="00C9232B" w:rsidRPr="00B60FA0" w:rsidRDefault="00F262EA"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B60FA0">
        <w:rPr>
          <w:rFonts w:ascii="Times New Roman" w:hAnsi="Times New Roman" w:cs="Times New Roman"/>
          <w:b/>
          <w:sz w:val="28"/>
          <w:szCs w:val="28"/>
          <w:lang w:val="uk-UA"/>
        </w:rPr>
        <w:t>у х в а л и л а</w:t>
      </w:r>
      <w:r w:rsidR="006C62FC" w:rsidRPr="00B60FA0">
        <w:rPr>
          <w:rFonts w:ascii="Times New Roman" w:hAnsi="Times New Roman" w:cs="Times New Roman"/>
          <w:b/>
          <w:sz w:val="28"/>
          <w:szCs w:val="28"/>
          <w:lang w:val="uk-UA"/>
        </w:rPr>
        <w:t>:</w:t>
      </w:r>
    </w:p>
    <w:p w:rsidR="00ED6FCF" w:rsidRPr="00B60FA0" w:rsidRDefault="00ED6FCF"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77047E" w:rsidRPr="00B60FA0" w:rsidRDefault="00242334"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bidi="uk-UA"/>
        </w:rPr>
      </w:pPr>
      <w:r w:rsidRPr="00B60FA0">
        <w:rPr>
          <w:rFonts w:ascii="Times New Roman" w:hAnsi="Times New Roman" w:cs="Times New Roman"/>
          <w:sz w:val="28"/>
          <w:szCs w:val="28"/>
          <w:lang w:val="uk-UA"/>
        </w:rPr>
        <w:t xml:space="preserve">1. </w:t>
      </w:r>
      <w:r w:rsidR="00F2163D" w:rsidRPr="00B60FA0">
        <w:rPr>
          <w:rFonts w:ascii="Times New Roman" w:hAnsi="Times New Roman" w:cs="Times New Roman"/>
          <w:sz w:val="28"/>
          <w:szCs w:val="28"/>
          <w:lang w:val="uk-UA"/>
        </w:rPr>
        <w:t>Відмовити у відкритті</w:t>
      </w:r>
      <w:r w:rsidR="004E21B2" w:rsidRPr="00B60FA0">
        <w:rPr>
          <w:rFonts w:ascii="Times New Roman" w:hAnsi="Times New Roman" w:cs="Times New Roman"/>
          <w:sz w:val="28"/>
          <w:szCs w:val="28"/>
          <w:lang w:val="uk-UA"/>
        </w:rPr>
        <w:t xml:space="preserve"> </w:t>
      </w:r>
      <w:r w:rsidR="005A3D70" w:rsidRPr="00B60FA0">
        <w:rPr>
          <w:rFonts w:ascii="Times New Roman" w:hAnsi="Times New Roman" w:cs="Times New Roman"/>
          <w:sz w:val="28"/>
          <w:szCs w:val="28"/>
          <w:lang w:val="uk-UA"/>
        </w:rPr>
        <w:t>конститу</w:t>
      </w:r>
      <w:r w:rsidR="00F2163D" w:rsidRPr="00B60FA0">
        <w:rPr>
          <w:rFonts w:ascii="Times New Roman" w:hAnsi="Times New Roman" w:cs="Times New Roman"/>
          <w:sz w:val="28"/>
          <w:szCs w:val="28"/>
          <w:lang w:val="uk-UA"/>
        </w:rPr>
        <w:t>ційного</w:t>
      </w:r>
      <w:r w:rsidR="00F262EA" w:rsidRPr="00B60FA0">
        <w:rPr>
          <w:rFonts w:ascii="Times New Roman" w:hAnsi="Times New Roman" w:cs="Times New Roman"/>
          <w:sz w:val="28"/>
          <w:szCs w:val="28"/>
          <w:lang w:val="uk-UA"/>
        </w:rPr>
        <w:t xml:space="preserve"> провадження у справі за конституційною скаргою </w:t>
      </w:r>
      <w:proofErr w:type="spellStart"/>
      <w:r w:rsidR="00FA78EB" w:rsidRPr="00B60FA0">
        <w:rPr>
          <w:rFonts w:ascii="Times New Roman" w:hAnsi="Times New Roman" w:cs="Times New Roman"/>
          <w:sz w:val="28"/>
          <w:szCs w:val="28"/>
          <w:lang w:val="uk-UA" w:bidi="uk-UA"/>
        </w:rPr>
        <w:t>Бригинця</w:t>
      </w:r>
      <w:proofErr w:type="spellEnd"/>
      <w:r w:rsidR="00FA78EB" w:rsidRPr="00B60FA0">
        <w:rPr>
          <w:rFonts w:ascii="Times New Roman" w:hAnsi="Times New Roman" w:cs="Times New Roman"/>
          <w:sz w:val="28"/>
          <w:szCs w:val="28"/>
          <w:lang w:val="uk-UA" w:bidi="uk-UA"/>
        </w:rPr>
        <w:t xml:space="preserve"> Миколи Васильовича</w:t>
      </w:r>
      <w:r w:rsidR="00226B91" w:rsidRPr="00B60FA0">
        <w:rPr>
          <w:rFonts w:ascii="Times New Roman" w:hAnsi="Times New Roman" w:cs="Times New Roman"/>
          <w:sz w:val="28"/>
          <w:szCs w:val="28"/>
          <w:lang w:val="uk-UA" w:bidi="uk-UA"/>
        </w:rPr>
        <w:t xml:space="preserve"> щодо відповідності Конституції України (конституційності) </w:t>
      </w:r>
      <w:r w:rsidR="00774F7D" w:rsidRPr="00B60FA0">
        <w:rPr>
          <w:rFonts w:ascii="Times New Roman" w:hAnsi="Times New Roman" w:cs="Times New Roman"/>
          <w:sz w:val="28"/>
          <w:szCs w:val="28"/>
          <w:lang w:val="uk-UA" w:bidi="uk-UA"/>
        </w:rPr>
        <w:t xml:space="preserve">приписів </w:t>
      </w:r>
      <w:r w:rsidR="00E5673B" w:rsidRPr="00B60FA0">
        <w:rPr>
          <w:rFonts w:ascii="Times New Roman" w:hAnsi="Times New Roman" w:cs="Times New Roman"/>
          <w:color w:val="000000"/>
          <w:sz w:val="28"/>
          <w:szCs w:val="28"/>
          <w:lang w:val="uk-UA" w:bidi="uk-UA"/>
        </w:rPr>
        <w:t xml:space="preserve">абзацу першого пункту 1 статті 12 Закону України </w:t>
      </w:r>
      <w:r w:rsidR="00E5673B" w:rsidRPr="00B60FA0">
        <w:rPr>
          <w:rFonts w:ascii="Times New Roman" w:hAnsi="Times New Roman" w:cs="Times New Roman"/>
          <w:sz w:val="28"/>
          <w:szCs w:val="28"/>
          <w:lang w:val="uk-UA" w:bidi="uk-UA"/>
        </w:rPr>
        <w:t>„Про соціальний і правовий захист військовослужбовців та членів їх сімей“ від 20 грудня 1991 року № 2011–</w:t>
      </w:r>
      <w:r w:rsidR="00E5673B" w:rsidRPr="00B60FA0">
        <w:rPr>
          <w:rFonts w:ascii="Times New Roman" w:hAnsi="Times New Roman" w:cs="Times New Roman"/>
          <w:sz w:val="28"/>
          <w:szCs w:val="28"/>
          <w:lang w:bidi="uk-UA"/>
        </w:rPr>
        <w:t>XII</w:t>
      </w:r>
      <w:r w:rsidR="00AD5D13" w:rsidRPr="00B60FA0">
        <w:rPr>
          <w:rFonts w:ascii="Times New Roman" w:hAnsi="Times New Roman" w:cs="Times New Roman"/>
          <w:sz w:val="28"/>
          <w:szCs w:val="28"/>
          <w:lang w:val="uk-UA" w:bidi="uk-UA"/>
        </w:rPr>
        <w:t xml:space="preserve"> </w:t>
      </w:r>
      <w:r w:rsidR="00DF6DD0" w:rsidRPr="00B60FA0">
        <w:rPr>
          <w:rFonts w:ascii="Times New Roman" w:hAnsi="Times New Roman" w:cs="Times New Roman"/>
          <w:sz w:val="28"/>
          <w:szCs w:val="28"/>
          <w:lang w:val="uk-UA" w:bidi="uk-UA"/>
        </w:rPr>
        <w:t>зі змінами</w:t>
      </w:r>
      <w:r w:rsidR="007233BB" w:rsidRPr="00B60FA0">
        <w:rPr>
          <w:rFonts w:ascii="Times New Roman" w:hAnsi="Times New Roman" w:cs="Times New Roman"/>
          <w:sz w:val="28"/>
          <w:szCs w:val="28"/>
          <w:lang w:val="uk-UA" w:bidi="uk-UA"/>
        </w:rPr>
        <w:t>, статті 48</w:t>
      </w:r>
      <w:r w:rsidR="007233BB" w:rsidRPr="00B60FA0">
        <w:rPr>
          <w:rFonts w:ascii="Times New Roman" w:hAnsi="Times New Roman" w:cs="Times New Roman"/>
          <w:sz w:val="28"/>
          <w:szCs w:val="28"/>
          <w:vertAlign w:val="superscript"/>
          <w:lang w:val="uk-UA" w:bidi="uk-UA"/>
        </w:rPr>
        <w:t xml:space="preserve">1 </w:t>
      </w:r>
      <w:r w:rsidR="007233BB" w:rsidRPr="00B60FA0">
        <w:rPr>
          <w:rFonts w:ascii="Times New Roman" w:hAnsi="Times New Roman" w:cs="Times New Roman"/>
          <w:sz w:val="28"/>
          <w:szCs w:val="28"/>
          <w:lang w:val="uk-UA" w:bidi="uk-UA"/>
        </w:rPr>
        <w:t xml:space="preserve">Житлового кодексу </w:t>
      </w:r>
      <w:r w:rsidR="00A7286B" w:rsidRPr="00B60FA0">
        <w:rPr>
          <w:rFonts w:ascii="Times New Roman" w:hAnsi="Times New Roman" w:cs="Times New Roman"/>
          <w:sz w:val="28"/>
          <w:szCs w:val="28"/>
          <w:lang w:val="uk-UA" w:bidi="uk-UA"/>
        </w:rPr>
        <w:t>України</w:t>
      </w:r>
      <w:r w:rsidR="00963880" w:rsidRPr="00B60FA0">
        <w:rPr>
          <w:rFonts w:ascii="Times New Roman" w:hAnsi="Times New Roman" w:cs="Times New Roman"/>
          <w:sz w:val="28"/>
          <w:szCs w:val="28"/>
          <w:lang w:val="uk-UA" w:bidi="uk-UA"/>
        </w:rPr>
        <w:t xml:space="preserve"> на підставі пункту 4</w:t>
      </w:r>
      <w:r w:rsidR="00C10861" w:rsidRPr="00B60FA0">
        <w:rPr>
          <w:rFonts w:ascii="Times New Roman" w:hAnsi="Times New Roman" w:cs="Times New Roman"/>
          <w:sz w:val="28"/>
          <w:szCs w:val="28"/>
          <w:lang w:val="uk-UA" w:bidi="uk-UA"/>
        </w:rPr>
        <w:t xml:space="preserve"> </w:t>
      </w:r>
      <w:r w:rsidR="00DF6DD0" w:rsidRPr="00B60FA0">
        <w:rPr>
          <w:rFonts w:ascii="Times New Roman" w:hAnsi="Times New Roman" w:cs="Times New Roman"/>
          <w:sz w:val="28"/>
          <w:szCs w:val="28"/>
          <w:lang w:val="uk-UA" w:bidi="uk-UA"/>
        </w:rPr>
        <w:br/>
      </w:r>
      <w:r w:rsidR="00C10861" w:rsidRPr="00B60FA0">
        <w:rPr>
          <w:rFonts w:ascii="Times New Roman" w:hAnsi="Times New Roman" w:cs="Times New Roman"/>
          <w:sz w:val="28"/>
          <w:szCs w:val="28"/>
          <w:lang w:val="uk-UA" w:bidi="uk-UA"/>
        </w:rPr>
        <w:t xml:space="preserve">статті 62 Закону України </w:t>
      </w:r>
      <w:r w:rsidR="00C10861" w:rsidRPr="00B60FA0">
        <w:rPr>
          <w:rFonts w:ascii="Times New Roman" w:hAnsi="Times New Roman" w:cs="Times New Roman"/>
          <w:sz w:val="28"/>
          <w:szCs w:val="28"/>
          <w:lang w:val="uk-UA"/>
        </w:rPr>
        <w:t>„Про Конституційний Суд України“</w:t>
      </w:r>
      <w:r w:rsidR="00C10861" w:rsidRPr="00B60FA0">
        <w:rPr>
          <w:rFonts w:ascii="Times New Roman" w:hAnsi="Times New Roman" w:cs="Times New Roman"/>
          <w:sz w:val="28"/>
          <w:szCs w:val="28"/>
          <w:lang w:val="uk-UA" w:bidi="uk-UA"/>
        </w:rPr>
        <w:t xml:space="preserve"> – </w:t>
      </w:r>
      <w:r w:rsidR="00963880" w:rsidRPr="00B60FA0">
        <w:rPr>
          <w:rFonts w:ascii="Times New Roman" w:hAnsi="Times New Roman" w:cs="Times New Roman"/>
          <w:color w:val="000000"/>
          <w:sz w:val="28"/>
          <w:szCs w:val="28"/>
          <w:lang w:val="uk-UA" w:bidi="uk-UA"/>
        </w:rPr>
        <w:t>неприйнятність конституційної скарги</w:t>
      </w:r>
      <w:r w:rsidR="003B3087" w:rsidRPr="00B60FA0">
        <w:rPr>
          <w:rFonts w:ascii="Times New Roman" w:hAnsi="Times New Roman" w:cs="Times New Roman"/>
          <w:sz w:val="28"/>
          <w:szCs w:val="28"/>
          <w:lang w:val="uk-UA" w:bidi="uk-UA"/>
        </w:rPr>
        <w:t xml:space="preserve">; </w:t>
      </w:r>
      <w:r w:rsidR="00062552" w:rsidRPr="00B60FA0">
        <w:rPr>
          <w:rFonts w:ascii="Times New Roman" w:hAnsi="Times New Roman" w:cs="Times New Roman"/>
          <w:sz w:val="28"/>
          <w:szCs w:val="28"/>
          <w:lang w:val="uk-UA" w:bidi="uk-UA"/>
        </w:rPr>
        <w:t xml:space="preserve">абзацу сьомого пункту 1 статті 12 </w:t>
      </w:r>
      <w:r w:rsidR="00DA32E5" w:rsidRPr="00B60FA0">
        <w:rPr>
          <w:rFonts w:ascii="Times New Roman" w:hAnsi="Times New Roman" w:cs="Times New Roman"/>
          <w:color w:val="000000"/>
          <w:sz w:val="28"/>
          <w:szCs w:val="28"/>
          <w:lang w:val="uk-UA" w:bidi="uk-UA"/>
        </w:rPr>
        <w:t xml:space="preserve">Закону України </w:t>
      </w:r>
      <w:r w:rsidR="00DA32E5" w:rsidRPr="00B60FA0">
        <w:rPr>
          <w:rFonts w:ascii="Times New Roman" w:hAnsi="Times New Roman" w:cs="Times New Roman"/>
          <w:sz w:val="28"/>
          <w:szCs w:val="28"/>
          <w:lang w:val="uk-UA" w:bidi="uk-UA"/>
        </w:rPr>
        <w:t>„Про соціальний і правовий захист військов</w:t>
      </w:r>
      <w:r w:rsidR="00B60FA0">
        <w:rPr>
          <w:rFonts w:ascii="Times New Roman" w:hAnsi="Times New Roman" w:cs="Times New Roman"/>
          <w:sz w:val="28"/>
          <w:szCs w:val="28"/>
          <w:lang w:val="uk-UA" w:bidi="uk-UA"/>
        </w:rPr>
        <w:t>ослужбовців та членів їх сімей“</w:t>
      </w:r>
      <w:r w:rsidR="00B60FA0">
        <w:rPr>
          <w:rFonts w:ascii="Times New Roman" w:hAnsi="Times New Roman" w:cs="Times New Roman"/>
          <w:sz w:val="28"/>
          <w:szCs w:val="28"/>
          <w:lang w:val="uk-UA" w:bidi="uk-UA"/>
        </w:rPr>
        <w:br/>
      </w:r>
      <w:r w:rsidR="00DA32E5" w:rsidRPr="00B60FA0">
        <w:rPr>
          <w:rFonts w:ascii="Times New Roman" w:hAnsi="Times New Roman" w:cs="Times New Roman"/>
          <w:sz w:val="28"/>
          <w:szCs w:val="28"/>
          <w:lang w:val="uk-UA" w:bidi="uk-UA"/>
        </w:rPr>
        <w:t>від 20 грудня 1991 року № 2011–</w:t>
      </w:r>
      <w:r w:rsidR="00DA32E5" w:rsidRPr="00B60FA0">
        <w:rPr>
          <w:rFonts w:ascii="Times New Roman" w:hAnsi="Times New Roman" w:cs="Times New Roman"/>
          <w:sz w:val="28"/>
          <w:szCs w:val="28"/>
          <w:lang w:bidi="uk-UA"/>
        </w:rPr>
        <w:t>XII</w:t>
      </w:r>
      <w:r w:rsidR="00DA32E5" w:rsidRPr="00B60FA0">
        <w:rPr>
          <w:rFonts w:ascii="Times New Roman" w:hAnsi="Times New Roman" w:cs="Times New Roman"/>
          <w:sz w:val="28"/>
          <w:szCs w:val="28"/>
          <w:lang w:val="uk-UA" w:bidi="uk-UA"/>
        </w:rPr>
        <w:t xml:space="preserve"> </w:t>
      </w:r>
      <w:r w:rsidR="00DF6DD0" w:rsidRPr="00B60FA0">
        <w:rPr>
          <w:rFonts w:ascii="Times New Roman" w:hAnsi="Times New Roman" w:cs="Times New Roman"/>
          <w:sz w:val="28"/>
          <w:szCs w:val="28"/>
          <w:lang w:val="uk-UA" w:bidi="uk-UA"/>
        </w:rPr>
        <w:t>зі змінами</w:t>
      </w:r>
      <w:r w:rsidR="00AF6E4B" w:rsidRPr="00B60FA0">
        <w:rPr>
          <w:rFonts w:ascii="Times New Roman" w:hAnsi="Times New Roman" w:cs="Times New Roman"/>
          <w:sz w:val="28"/>
          <w:szCs w:val="28"/>
          <w:lang w:val="uk-UA" w:bidi="uk-UA"/>
        </w:rPr>
        <w:t xml:space="preserve"> </w:t>
      </w:r>
      <w:r w:rsidR="00DA32E5" w:rsidRPr="00B60FA0">
        <w:rPr>
          <w:rFonts w:ascii="Times New Roman" w:hAnsi="Times New Roman" w:cs="Times New Roman"/>
          <w:sz w:val="28"/>
          <w:szCs w:val="28"/>
          <w:lang w:val="uk-UA" w:bidi="uk-UA"/>
        </w:rPr>
        <w:t xml:space="preserve">на підставі пункту 5 статті 62 Закону України </w:t>
      </w:r>
      <w:r w:rsidR="00DF6DD0" w:rsidRPr="00B60FA0">
        <w:rPr>
          <w:rFonts w:ascii="Times New Roman" w:hAnsi="Times New Roman" w:cs="Times New Roman"/>
          <w:sz w:val="28"/>
          <w:szCs w:val="28"/>
          <w:lang w:val="uk-UA"/>
        </w:rPr>
        <w:t xml:space="preserve">„Про </w:t>
      </w:r>
      <w:r w:rsidR="00DA32E5" w:rsidRPr="00B60FA0">
        <w:rPr>
          <w:rFonts w:ascii="Times New Roman" w:hAnsi="Times New Roman" w:cs="Times New Roman"/>
          <w:sz w:val="28"/>
          <w:szCs w:val="28"/>
          <w:lang w:val="uk-UA"/>
        </w:rPr>
        <w:t>Конституційний Суд України“</w:t>
      </w:r>
      <w:r w:rsidR="004F5AEB" w:rsidRPr="00B60FA0">
        <w:rPr>
          <w:rFonts w:ascii="Times New Roman" w:hAnsi="Times New Roman" w:cs="Times New Roman"/>
          <w:sz w:val="28"/>
          <w:szCs w:val="28"/>
          <w:lang w:val="uk-UA" w:bidi="uk-UA"/>
        </w:rPr>
        <w:t xml:space="preserve"> – втрата чинності актом </w:t>
      </w:r>
      <w:r w:rsidR="004F5AEB" w:rsidRPr="00B60FA0">
        <w:rPr>
          <w:rFonts w:ascii="Times New Roman" w:hAnsi="Times New Roman" w:cs="Times New Roman"/>
          <w:sz w:val="28"/>
          <w:szCs w:val="28"/>
          <w:lang w:val="uk-UA" w:bidi="uk-UA"/>
        </w:rPr>
        <w:lastRenderedPageBreak/>
        <w:t>(його окремими приписами</w:t>
      </w:r>
      <w:r w:rsidR="00DA32E5" w:rsidRPr="00B60FA0">
        <w:rPr>
          <w:rFonts w:ascii="Times New Roman" w:hAnsi="Times New Roman" w:cs="Times New Roman"/>
          <w:sz w:val="28"/>
          <w:szCs w:val="28"/>
          <w:lang w:val="uk-UA" w:bidi="uk-UA"/>
        </w:rPr>
        <w:t>), щодо якого порушено питання відповідності Конституції України.</w:t>
      </w:r>
    </w:p>
    <w:p w:rsidR="00BA336A" w:rsidRPr="00B60FA0" w:rsidRDefault="00BA336A"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bidi="uk-UA"/>
        </w:rPr>
      </w:pPr>
    </w:p>
    <w:p w:rsidR="000F5B26" w:rsidRDefault="00F2163D"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60FA0">
        <w:rPr>
          <w:rFonts w:ascii="Times New Roman" w:hAnsi="Times New Roman" w:cs="Times New Roman"/>
          <w:sz w:val="28"/>
          <w:szCs w:val="28"/>
          <w:lang w:val="uk-UA"/>
        </w:rPr>
        <w:t>2. Ухвала Другої колегії суддів Другого сенату Конституцій</w:t>
      </w:r>
      <w:r w:rsidR="000F5B26" w:rsidRPr="00B60FA0">
        <w:rPr>
          <w:rFonts w:ascii="Times New Roman" w:hAnsi="Times New Roman" w:cs="Times New Roman"/>
          <w:sz w:val="28"/>
          <w:szCs w:val="28"/>
          <w:lang w:val="uk-UA"/>
        </w:rPr>
        <w:t>ного Суду України є остаточною.</w:t>
      </w:r>
    </w:p>
    <w:p w:rsidR="00B60FA0" w:rsidRDefault="00B60FA0"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B60FA0" w:rsidRDefault="00B60FA0"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B60FA0" w:rsidRDefault="00B60FA0" w:rsidP="00B60F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bookmarkStart w:id="0" w:name="_GoBack"/>
      <w:bookmarkEnd w:id="0"/>
    </w:p>
    <w:p w:rsidR="004511F2" w:rsidRDefault="004511F2" w:rsidP="004511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color w:val="000000"/>
          <w:sz w:val="28"/>
          <w:szCs w:val="28"/>
          <w:lang w:bidi="uk-UA"/>
        </w:rPr>
      </w:pPr>
      <w:r>
        <w:rPr>
          <w:rFonts w:ascii="Times New Roman" w:hAnsi="Times New Roman" w:cs="Times New Roman"/>
          <w:b/>
          <w:caps/>
          <w:color w:val="000000"/>
          <w:sz w:val="28"/>
          <w:szCs w:val="28"/>
          <w:lang w:bidi="uk-UA"/>
        </w:rPr>
        <w:t>Друга колегія суддів</w:t>
      </w:r>
    </w:p>
    <w:p w:rsidR="004511F2" w:rsidRDefault="004511F2" w:rsidP="004511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color w:val="000000"/>
          <w:sz w:val="28"/>
          <w:szCs w:val="28"/>
          <w:lang w:bidi="uk-UA"/>
        </w:rPr>
      </w:pPr>
      <w:r w:rsidRPr="004511F2">
        <w:rPr>
          <w:rFonts w:ascii="Times New Roman" w:hAnsi="Times New Roman" w:cs="Times New Roman"/>
          <w:b/>
          <w:caps/>
          <w:color w:val="000000"/>
          <w:sz w:val="28"/>
          <w:szCs w:val="28"/>
          <w:lang w:bidi="uk-UA"/>
        </w:rPr>
        <w:t>Другого сенату</w:t>
      </w:r>
    </w:p>
    <w:p w:rsidR="00B60FA0" w:rsidRPr="004511F2" w:rsidRDefault="004511F2" w:rsidP="004511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4511F2">
        <w:rPr>
          <w:rFonts w:ascii="Times New Roman" w:hAnsi="Times New Roman" w:cs="Times New Roman"/>
          <w:b/>
          <w:caps/>
          <w:color w:val="000000"/>
          <w:sz w:val="28"/>
          <w:szCs w:val="28"/>
          <w:lang w:bidi="uk-UA"/>
        </w:rPr>
        <w:t>Конституційного Суду України</w:t>
      </w:r>
    </w:p>
    <w:sectPr w:rsidR="00B60FA0" w:rsidRPr="004511F2" w:rsidSect="00B60FA0">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2C" w:rsidRDefault="00D73F2C" w:rsidP="009657BF">
      <w:r>
        <w:separator/>
      </w:r>
    </w:p>
  </w:endnote>
  <w:endnote w:type="continuationSeparator" w:id="0">
    <w:p w:rsidR="00D73F2C" w:rsidRDefault="00D73F2C"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A0" w:rsidRPr="00B60FA0" w:rsidRDefault="00B60FA0">
    <w:pPr>
      <w:pStyle w:val="a6"/>
      <w:rPr>
        <w:rFonts w:ascii="Times New Roman" w:hAnsi="Times New Roman"/>
        <w:sz w:val="10"/>
        <w:szCs w:val="10"/>
      </w:rPr>
    </w:pPr>
    <w:r w:rsidRPr="00B60FA0">
      <w:rPr>
        <w:rFonts w:ascii="Times New Roman" w:hAnsi="Times New Roman"/>
        <w:sz w:val="10"/>
        <w:szCs w:val="10"/>
      </w:rPr>
      <w:fldChar w:fldCharType="begin"/>
    </w:r>
    <w:r w:rsidRPr="00B60FA0">
      <w:rPr>
        <w:rFonts w:ascii="Times New Roman" w:hAnsi="Times New Roman"/>
        <w:sz w:val="10"/>
        <w:szCs w:val="10"/>
      </w:rPr>
      <w:instrText xml:space="preserve"> FILENAME \p \* MERGEFORMAT </w:instrText>
    </w:r>
    <w:r w:rsidRPr="00B60FA0">
      <w:rPr>
        <w:rFonts w:ascii="Times New Roman" w:hAnsi="Times New Roman"/>
        <w:sz w:val="10"/>
        <w:szCs w:val="10"/>
      </w:rPr>
      <w:fldChar w:fldCharType="separate"/>
    </w:r>
    <w:r w:rsidR="004511F2">
      <w:rPr>
        <w:rFonts w:ascii="Times New Roman" w:hAnsi="Times New Roman"/>
        <w:noProof/>
        <w:sz w:val="10"/>
        <w:szCs w:val="10"/>
      </w:rPr>
      <w:t>G:\2024\Suddi\II senat\II koleg\9.docx</w:t>
    </w:r>
    <w:r w:rsidRPr="00B60FA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A0" w:rsidRPr="00B60FA0" w:rsidRDefault="00B60FA0">
    <w:pPr>
      <w:pStyle w:val="a6"/>
      <w:rPr>
        <w:rFonts w:ascii="Times New Roman" w:hAnsi="Times New Roman"/>
        <w:sz w:val="10"/>
        <w:szCs w:val="10"/>
      </w:rPr>
    </w:pPr>
    <w:r w:rsidRPr="00B60FA0">
      <w:rPr>
        <w:rFonts w:ascii="Times New Roman" w:hAnsi="Times New Roman"/>
        <w:sz w:val="10"/>
        <w:szCs w:val="10"/>
      </w:rPr>
      <w:fldChar w:fldCharType="begin"/>
    </w:r>
    <w:r w:rsidRPr="00B60FA0">
      <w:rPr>
        <w:rFonts w:ascii="Times New Roman" w:hAnsi="Times New Roman"/>
        <w:sz w:val="10"/>
        <w:szCs w:val="10"/>
      </w:rPr>
      <w:instrText xml:space="preserve"> FILENAME \p \* MERGEFORMAT </w:instrText>
    </w:r>
    <w:r w:rsidRPr="00B60FA0">
      <w:rPr>
        <w:rFonts w:ascii="Times New Roman" w:hAnsi="Times New Roman"/>
        <w:sz w:val="10"/>
        <w:szCs w:val="10"/>
      </w:rPr>
      <w:fldChar w:fldCharType="separate"/>
    </w:r>
    <w:r w:rsidR="004511F2">
      <w:rPr>
        <w:rFonts w:ascii="Times New Roman" w:hAnsi="Times New Roman"/>
        <w:noProof/>
        <w:sz w:val="10"/>
        <w:szCs w:val="10"/>
      </w:rPr>
      <w:t>G:\2024\Suddi\II senat\II koleg\9.docx</w:t>
    </w:r>
    <w:r w:rsidRPr="00B60FA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2C" w:rsidRDefault="00D73F2C" w:rsidP="009657BF">
      <w:r>
        <w:separator/>
      </w:r>
    </w:p>
  </w:footnote>
  <w:footnote w:type="continuationSeparator" w:id="0">
    <w:p w:rsidR="00D73F2C" w:rsidRDefault="00D73F2C"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82" w:rsidRPr="009657BF" w:rsidRDefault="00514D82"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4511F2" w:rsidRPr="004511F2">
      <w:rPr>
        <w:noProof/>
        <w:sz w:val="28"/>
        <w:szCs w:val="28"/>
        <w:lang w:val="uk-UA"/>
      </w:rPr>
      <w:t>9</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D1D"/>
    <w:multiLevelType w:val="hybridMultilevel"/>
    <w:tmpl w:val="32CC32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7B082B"/>
    <w:multiLevelType w:val="multilevel"/>
    <w:tmpl w:val="84263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FC6DD5"/>
    <w:multiLevelType w:val="hybridMultilevel"/>
    <w:tmpl w:val="72000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124D5"/>
    <w:multiLevelType w:val="hybridMultilevel"/>
    <w:tmpl w:val="2042F96C"/>
    <w:lvl w:ilvl="0" w:tplc="F1AE25A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B5406A5"/>
    <w:multiLevelType w:val="hybridMultilevel"/>
    <w:tmpl w:val="690ED440"/>
    <w:lvl w:ilvl="0" w:tplc="F78422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D6135FD"/>
    <w:multiLevelType w:val="hybridMultilevel"/>
    <w:tmpl w:val="8BC0ED90"/>
    <w:lvl w:ilvl="0" w:tplc="5A502088">
      <w:start w:val="1"/>
      <w:numFmt w:val="decimal"/>
      <w:lvlText w:val="%1."/>
      <w:lvlJc w:val="left"/>
      <w:pPr>
        <w:ind w:left="1069" w:hanging="360"/>
      </w:pPr>
      <w:rPr>
        <w:rFonts w:ascii="Times New Roman" w:eastAsia="Times New Roman" w:hAnsi="Times New Roman" w:cs="Times New Roman"/>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2018"/>
    <w:rsid w:val="00002725"/>
    <w:rsid w:val="000033D1"/>
    <w:rsid w:val="00003DB3"/>
    <w:rsid w:val="0000474D"/>
    <w:rsid w:val="00004BFE"/>
    <w:rsid w:val="000051DF"/>
    <w:rsid w:val="0000555D"/>
    <w:rsid w:val="00007109"/>
    <w:rsid w:val="00007586"/>
    <w:rsid w:val="00007A42"/>
    <w:rsid w:val="00007A5D"/>
    <w:rsid w:val="0001073A"/>
    <w:rsid w:val="00010A3D"/>
    <w:rsid w:val="00011442"/>
    <w:rsid w:val="0001289D"/>
    <w:rsid w:val="00012940"/>
    <w:rsid w:val="00012AA5"/>
    <w:rsid w:val="00014416"/>
    <w:rsid w:val="00014949"/>
    <w:rsid w:val="00015621"/>
    <w:rsid w:val="0001644B"/>
    <w:rsid w:val="000167F4"/>
    <w:rsid w:val="0001779C"/>
    <w:rsid w:val="0002117F"/>
    <w:rsid w:val="00023633"/>
    <w:rsid w:val="0002366A"/>
    <w:rsid w:val="00025BF9"/>
    <w:rsid w:val="0002763A"/>
    <w:rsid w:val="00031554"/>
    <w:rsid w:val="00032A95"/>
    <w:rsid w:val="00032E3D"/>
    <w:rsid w:val="00033531"/>
    <w:rsid w:val="00034ED5"/>
    <w:rsid w:val="000353D3"/>
    <w:rsid w:val="00035839"/>
    <w:rsid w:val="00036BCC"/>
    <w:rsid w:val="00036C8E"/>
    <w:rsid w:val="00041993"/>
    <w:rsid w:val="00042175"/>
    <w:rsid w:val="00042A1F"/>
    <w:rsid w:val="00043F25"/>
    <w:rsid w:val="00043FF0"/>
    <w:rsid w:val="00044EF3"/>
    <w:rsid w:val="00046BB5"/>
    <w:rsid w:val="00053C50"/>
    <w:rsid w:val="00053FEC"/>
    <w:rsid w:val="00055E6E"/>
    <w:rsid w:val="00056C84"/>
    <w:rsid w:val="00056DFC"/>
    <w:rsid w:val="0006034C"/>
    <w:rsid w:val="00062552"/>
    <w:rsid w:val="00066372"/>
    <w:rsid w:val="00070550"/>
    <w:rsid w:val="0007061D"/>
    <w:rsid w:val="00071487"/>
    <w:rsid w:val="00073E7C"/>
    <w:rsid w:val="00074E92"/>
    <w:rsid w:val="000757CA"/>
    <w:rsid w:val="00076304"/>
    <w:rsid w:val="00076974"/>
    <w:rsid w:val="00076ED4"/>
    <w:rsid w:val="00080040"/>
    <w:rsid w:val="00080C21"/>
    <w:rsid w:val="0008144D"/>
    <w:rsid w:val="00083027"/>
    <w:rsid w:val="00084343"/>
    <w:rsid w:val="00087763"/>
    <w:rsid w:val="00090AF0"/>
    <w:rsid w:val="0009323F"/>
    <w:rsid w:val="00093793"/>
    <w:rsid w:val="00093C3F"/>
    <w:rsid w:val="00094818"/>
    <w:rsid w:val="0009644F"/>
    <w:rsid w:val="0009696C"/>
    <w:rsid w:val="00096F03"/>
    <w:rsid w:val="00097646"/>
    <w:rsid w:val="000A08CD"/>
    <w:rsid w:val="000A0F91"/>
    <w:rsid w:val="000A4425"/>
    <w:rsid w:val="000A54A9"/>
    <w:rsid w:val="000A5B9D"/>
    <w:rsid w:val="000A62E9"/>
    <w:rsid w:val="000A7FB1"/>
    <w:rsid w:val="000B0742"/>
    <w:rsid w:val="000B3169"/>
    <w:rsid w:val="000B3944"/>
    <w:rsid w:val="000B3C70"/>
    <w:rsid w:val="000B43C3"/>
    <w:rsid w:val="000B4442"/>
    <w:rsid w:val="000B55CA"/>
    <w:rsid w:val="000C163B"/>
    <w:rsid w:val="000C16DC"/>
    <w:rsid w:val="000C25C9"/>
    <w:rsid w:val="000C262E"/>
    <w:rsid w:val="000C3907"/>
    <w:rsid w:val="000C3A3E"/>
    <w:rsid w:val="000C3B59"/>
    <w:rsid w:val="000C3BD3"/>
    <w:rsid w:val="000C400E"/>
    <w:rsid w:val="000C4613"/>
    <w:rsid w:val="000C4F90"/>
    <w:rsid w:val="000C58D4"/>
    <w:rsid w:val="000C68B0"/>
    <w:rsid w:val="000C6C24"/>
    <w:rsid w:val="000C7960"/>
    <w:rsid w:val="000D06A7"/>
    <w:rsid w:val="000D09CB"/>
    <w:rsid w:val="000D1B9C"/>
    <w:rsid w:val="000D209B"/>
    <w:rsid w:val="000D2377"/>
    <w:rsid w:val="000D3E18"/>
    <w:rsid w:val="000D4BE7"/>
    <w:rsid w:val="000D4F65"/>
    <w:rsid w:val="000D5493"/>
    <w:rsid w:val="000D595E"/>
    <w:rsid w:val="000D5B17"/>
    <w:rsid w:val="000D6CEE"/>
    <w:rsid w:val="000D7663"/>
    <w:rsid w:val="000E0818"/>
    <w:rsid w:val="000E16EC"/>
    <w:rsid w:val="000E1B0B"/>
    <w:rsid w:val="000E3B7E"/>
    <w:rsid w:val="000E3D7E"/>
    <w:rsid w:val="000E518B"/>
    <w:rsid w:val="000E59FE"/>
    <w:rsid w:val="000E7FE1"/>
    <w:rsid w:val="000F0868"/>
    <w:rsid w:val="000F0C9F"/>
    <w:rsid w:val="000F18E6"/>
    <w:rsid w:val="000F2275"/>
    <w:rsid w:val="000F2E8F"/>
    <w:rsid w:val="000F39FB"/>
    <w:rsid w:val="000F3B9D"/>
    <w:rsid w:val="000F4E22"/>
    <w:rsid w:val="000F5276"/>
    <w:rsid w:val="000F5B26"/>
    <w:rsid w:val="000F70E5"/>
    <w:rsid w:val="000F70ED"/>
    <w:rsid w:val="00100581"/>
    <w:rsid w:val="00102395"/>
    <w:rsid w:val="001023B4"/>
    <w:rsid w:val="00102A8F"/>
    <w:rsid w:val="0010407E"/>
    <w:rsid w:val="00104E7B"/>
    <w:rsid w:val="001064D5"/>
    <w:rsid w:val="0010731B"/>
    <w:rsid w:val="00110F6D"/>
    <w:rsid w:val="00111FCC"/>
    <w:rsid w:val="00112FC7"/>
    <w:rsid w:val="0011362D"/>
    <w:rsid w:val="00113E9E"/>
    <w:rsid w:val="001153C4"/>
    <w:rsid w:val="00115988"/>
    <w:rsid w:val="001162FF"/>
    <w:rsid w:val="00116473"/>
    <w:rsid w:val="00116504"/>
    <w:rsid w:val="00117FF1"/>
    <w:rsid w:val="00122A98"/>
    <w:rsid w:val="00123776"/>
    <w:rsid w:val="001239B4"/>
    <w:rsid w:val="0012595F"/>
    <w:rsid w:val="00125A9D"/>
    <w:rsid w:val="00125EFD"/>
    <w:rsid w:val="00130100"/>
    <w:rsid w:val="00130564"/>
    <w:rsid w:val="00130B02"/>
    <w:rsid w:val="00131841"/>
    <w:rsid w:val="001318DF"/>
    <w:rsid w:val="00132319"/>
    <w:rsid w:val="001327FD"/>
    <w:rsid w:val="001333B1"/>
    <w:rsid w:val="00133CB5"/>
    <w:rsid w:val="00134552"/>
    <w:rsid w:val="00134B85"/>
    <w:rsid w:val="0013572D"/>
    <w:rsid w:val="001362AD"/>
    <w:rsid w:val="001378CD"/>
    <w:rsid w:val="00137992"/>
    <w:rsid w:val="00137E6A"/>
    <w:rsid w:val="00140AB2"/>
    <w:rsid w:val="00140EBB"/>
    <w:rsid w:val="001420D6"/>
    <w:rsid w:val="00142490"/>
    <w:rsid w:val="00142CF3"/>
    <w:rsid w:val="00143132"/>
    <w:rsid w:val="00143192"/>
    <w:rsid w:val="0014340A"/>
    <w:rsid w:val="00143F7F"/>
    <w:rsid w:val="00144BA6"/>
    <w:rsid w:val="00147B07"/>
    <w:rsid w:val="0015013B"/>
    <w:rsid w:val="001511B1"/>
    <w:rsid w:val="001516D1"/>
    <w:rsid w:val="001532A8"/>
    <w:rsid w:val="0015727A"/>
    <w:rsid w:val="00160D05"/>
    <w:rsid w:val="001617DD"/>
    <w:rsid w:val="00162EFD"/>
    <w:rsid w:val="00163666"/>
    <w:rsid w:val="00165844"/>
    <w:rsid w:val="00165B0A"/>
    <w:rsid w:val="0016640D"/>
    <w:rsid w:val="0016716D"/>
    <w:rsid w:val="0016769C"/>
    <w:rsid w:val="001708E7"/>
    <w:rsid w:val="001713E3"/>
    <w:rsid w:val="001725E4"/>
    <w:rsid w:val="001729F1"/>
    <w:rsid w:val="00173A1B"/>
    <w:rsid w:val="001747A4"/>
    <w:rsid w:val="001749C6"/>
    <w:rsid w:val="00174BA8"/>
    <w:rsid w:val="00176CD9"/>
    <w:rsid w:val="001803B1"/>
    <w:rsid w:val="001824A3"/>
    <w:rsid w:val="00182D9C"/>
    <w:rsid w:val="00182F1A"/>
    <w:rsid w:val="0018322A"/>
    <w:rsid w:val="00183AEC"/>
    <w:rsid w:val="00191268"/>
    <w:rsid w:val="00191882"/>
    <w:rsid w:val="0019276B"/>
    <w:rsid w:val="00192B4E"/>
    <w:rsid w:val="001935A0"/>
    <w:rsid w:val="001935BD"/>
    <w:rsid w:val="00194ECD"/>
    <w:rsid w:val="00194FFA"/>
    <w:rsid w:val="00195EFD"/>
    <w:rsid w:val="00196126"/>
    <w:rsid w:val="001966A0"/>
    <w:rsid w:val="00196E78"/>
    <w:rsid w:val="00197646"/>
    <w:rsid w:val="00197ABA"/>
    <w:rsid w:val="001A2320"/>
    <w:rsid w:val="001A26CC"/>
    <w:rsid w:val="001A2B40"/>
    <w:rsid w:val="001A2D17"/>
    <w:rsid w:val="001A4198"/>
    <w:rsid w:val="001A4B5B"/>
    <w:rsid w:val="001A5C9F"/>
    <w:rsid w:val="001A5F5F"/>
    <w:rsid w:val="001A6235"/>
    <w:rsid w:val="001A6523"/>
    <w:rsid w:val="001B047C"/>
    <w:rsid w:val="001B0AA9"/>
    <w:rsid w:val="001B358D"/>
    <w:rsid w:val="001B35C6"/>
    <w:rsid w:val="001B4390"/>
    <w:rsid w:val="001B520D"/>
    <w:rsid w:val="001B56CC"/>
    <w:rsid w:val="001B5C90"/>
    <w:rsid w:val="001B6084"/>
    <w:rsid w:val="001B6127"/>
    <w:rsid w:val="001C0710"/>
    <w:rsid w:val="001C1BBE"/>
    <w:rsid w:val="001C1CE1"/>
    <w:rsid w:val="001C2940"/>
    <w:rsid w:val="001C2BBE"/>
    <w:rsid w:val="001C3B08"/>
    <w:rsid w:val="001C67D3"/>
    <w:rsid w:val="001C6AA8"/>
    <w:rsid w:val="001D2210"/>
    <w:rsid w:val="001D378F"/>
    <w:rsid w:val="001D38D8"/>
    <w:rsid w:val="001D3A18"/>
    <w:rsid w:val="001D3AE5"/>
    <w:rsid w:val="001D4781"/>
    <w:rsid w:val="001D5929"/>
    <w:rsid w:val="001D5B49"/>
    <w:rsid w:val="001E0350"/>
    <w:rsid w:val="001E0D01"/>
    <w:rsid w:val="001E0E42"/>
    <w:rsid w:val="001E10A9"/>
    <w:rsid w:val="001E1903"/>
    <w:rsid w:val="001E237B"/>
    <w:rsid w:val="001E26DD"/>
    <w:rsid w:val="001E4829"/>
    <w:rsid w:val="001E49C1"/>
    <w:rsid w:val="001E5605"/>
    <w:rsid w:val="001E5B8D"/>
    <w:rsid w:val="001E7EB6"/>
    <w:rsid w:val="001F0BCF"/>
    <w:rsid w:val="001F10C5"/>
    <w:rsid w:val="001F1F2E"/>
    <w:rsid w:val="001F1F75"/>
    <w:rsid w:val="001F37B8"/>
    <w:rsid w:val="001F3CB0"/>
    <w:rsid w:val="001F4A00"/>
    <w:rsid w:val="001F5265"/>
    <w:rsid w:val="001F5CC6"/>
    <w:rsid w:val="001F7A39"/>
    <w:rsid w:val="00204EC6"/>
    <w:rsid w:val="00206830"/>
    <w:rsid w:val="0020779C"/>
    <w:rsid w:val="00207B85"/>
    <w:rsid w:val="00210284"/>
    <w:rsid w:val="0021091A"/>
    <w:rsid w:val="0021376C"/>
    <w:rsid w:val="00213E79"/>
    <w:rsid w:val="00215156"/>
    <w:rsid w:val="0021580F"/>
    <w:rsid w:val="00215FCC"/>
    <w:rsid w:val="00222292"/>
    <w:rsid w:val="002224CC"/>
    <w:rsid w:val="00223EED"/>
    <w:rsid w:val="002241F2"/>
    <w:rsid w:val="002247AF"/>
    <w:rsid w:val="002253E3"/>
    <w:rsid w:val="00226B91"/>
    <w:rsid w:val="002272BD"/>
    <w:rsid w:val="00227F13"/>
    <w:rsid w:val="002315F4"/>
    <w:rsid w:val="00235C12"/>
    <w:rsid w:val="002362B8"/>
    <w:rsid w:val="0023665E"/>
    <w:rsid w:val="00236FE8"/>
    <w:rsid w:val="00237317"/>
    <w:rsid w:val="00240C85"/>
    <w:rsid w:val="00241CD4"/>
    <w:rsid w:val="002420B7"/>
    <w:rsid w:val="00242299"/>
    <w:rsid w:val="00242334"/>
    <w:rsid w:val="0024318B"/>
    <w:rsid w:val="002437E4"/>
    <w:rsid w:val="00243C09"/>
    <w:rsid w:val="00244EBB"/>
    <w:rsid w:val="00245C50"/>
    <w:rsid w:val="002475AD"/>
    <w:rsid w:val="002475DB"/>
    <w:rsid w:val="00250448"/>
    <w:rsid w:val="00251C4B"/>
    <w:rsid w:val="002529DD"/>
    <w:rsid w:val="002530FB"/>
    <w:rsid w:val="00253D79"/>
    <w:rsid w:val="00253EE2"/>
    <w:rsid w:val="002544EF"/>
    <w:rsid w:val="00255C53"/>
    <w:rsid w:val="00256107"/>
    <w:rsid w:val="00256FBE"/>
    <w:rsid w:val="00260C63"/>
    <w:rsid w:val="00261C3B"/>
    <w:rsid w:val="00261D49"/>
    <w:rsid w:val="00265BB3"/>
    <w:rsid w:val="002674BD"/>
    <w:rsid w:val="00270C8A"/>
    <w:rsid w:val="00270E5D"/>
    <w:rsid w:val="00271B89"/>
    <w:rsid w:val="00272183"/>
    <w:rsid w:val="002739FD"/>
    <w:rsid w:val="002744AE"/>
    <w:rsid w:val="00275548"/>
    <w:rsid w:val="0027569D"/>
    <w:rsid w:val="002761EC"/>
    <w:rsid w:val="00277DF6"/>
    <w:rsid w:val="0028002C"/>
    <w:rsid w:val="002808F0"/>
    <w:rsid w:val="00281749"/>
    <w:rsid w:val="00281ED5"/>
    <w:rsid w:val="00284355"/>
    <w:rsid w:val="00284C77"/>
    <w:rsid w:val="00284FB9"/>
    <w:rsid w:val="00286064"/>
    <w:rsid w:val="00286534"/>
    <w:rsid w:val="00287054"/>
    <w:rsid w:val="002870C9"/>
    <w:rsid w:val="00291D86"/>
    <w:rsid w:val="00294219"/>
    <w:rsid w:val="0029567E"/>
    <w:rsid w:val="00295E68"/>
    <w:rsid w:val="00296399"/>
    <w:rsid w:val="00297510"/>
    <w:rsid w:val="00297885"/>
    <w:rsid w:val="002A1F61"/>
    <w:rsid w:val="002A29B0"/>
    <w:rsid w:val="002A2FEE"/>
    <w:rsid w:val="002A338D"/>
    <w:rsid w:val="002A3421"/>
    <w:rsid w:val="002A5299"/>
    <w:rsid w:val="002A5DC9"/>
    <w:rsid w:val="002B10F5"/>
    <w:rsid w:val="002B24F3"/>
    <w:rsid w:val="002B4AFC"/>
    <w:rsid w:val="002B50BE"/>
    <w:rsid w:val="002B5B15"/>
    <w:rsid w:val="002B6553"/>
    <w:rsid w:val="002B6B4E"/>
    <w:rsid w:val="002B7062"/>
    <w:rsid w:val="002B7EC0"/>
    <w:rsid w:val="002C03AE"/>
    <w:rsid w:val="002C18C7"/>
    <w:rsid w:val="002C31BF"/>
    <w:rsid w:val="002C4159"/>
    <w:rsid w:val="002C4D8E"/>
    <w:rsid w:val="002C531E"/>
    <w:rsid w:val="002C5939"/>
    <w:rsid w:val="002C7825"/>
    <w:rsid w:val="002D0907"/>
    <w:rsid w:val="002D198B"/>
    <w:rsid w:val="002D1A84"/>
    <w:rsid w:val="002D2454"/>
    <w:rsid w:val="002D4CB2"/>
    <w:rsid w:val="002D5347"/>
    <w:rsid w:val="002D5774"/>
    <w:rsid w:val="002D6840"/>
    <w:rsid w:val="002D68A9"/>
    <w:rsid w:val="002D6EDB"/>
    <w:rsid w:val="002E02DA"/>
    <w:rsid w:val="002E1B53"/>
    <w:rsid w:val="002E247F"/>
    <w:rsid w:val="002E2DFC"/>
    <w:rsid w:val="002E2E1C"/>
    <w:rsid w:val="002E4560"/>
    <w:rsid w:val="002E6A2E"/>
    <w:rsid w:val="002E78E5"/>
    <w:rsid w:val="002F0668"/>
    <w:rsid w:val="002F09EC"/>
    <w:rsid w:val="002F4EAE"/>
    <w:rsid w:val="002F58E3"/>
    <w:rsid w:val="002F5A94"/>
    <w:rsid w:val="002F5B43"/>
    <w:rsid w:val="002F5D93"/>
    <w:rsid w:val="002F69C3"/>
    <w:rsid w:val="002F7B87"/>
    <w:rsid w:val="003005E2"/>
    <w:rsid w:val="00300940"/>
    <w:rsid w:val="003016AD"/>
    <w:rsid w:val="0030273E"/>
    <w:rsid w:val="00303547"/>
    <w:rsid w:val="003035D0"/>
    <w:rsid w:val="00303A32"/>
    <w:rsid w:val="00305D26"/>
    <w:rsid w:val="00306582"/>
    <w:rsid w:val="003114DA"/>
    <w:rsid w:val="0031296B"/>
    <w:rsid w:val="003132AE"/>
    <w:rsid w:val="00315095"/>
    <w:rsid w:val="0031513F"/>
    <w:rsid w:val="0031543C"/>
    <w:rsid w:val="00316C7F"/>
    <w:rsid w:val="00317B76"/>
    <w:rsid w:val="00320E0F"/>
    <w:rsid w:val="00322DC3"/>
    <w:rsid w:val="003245CD"/>
    <w:rsid w:val="00325B09"/>
    <w:rsid w:val="00327325"/>
    <w:rsid w:val="00327E92"/>
    <w:rsid w:val="00332BF5"/>
    <w:rsid w:val="0033325D"/>
    <w:rsid w:val="00334321"/>
    <w:rsid w:val="0033563B"/>
    <w:rsid w:val="00335AD3"/>
    <w:rsid w:val="00336250"/>
    <w:rsid w:val="00336DBB"/>
    <w:rsid w:val="0033709E"/>
    <w:rsid w:val="003376A8"/>
    <w:rsid w:val="00337C9A"/>
    <w:rsid w:val="00337F69"/>
    <w:rsid w:val="00341425"/>
    <w:rsid w:val="0034187F"/>
    <w:rsid w:val="00341A36"/>
    <w:rsid w:val="00341C08"/>
    <w:rsid w:val="0034215B"/>
    <w:rsid w:val="0034251A"/>
    <w:rsid w:val="00342734"/>
    <w:rsid w:val="00344904"/>
    <w:rsid w:val="00345CF6"/>
    <w:rsid w:val="0034659B"/>
    <w:rsid w:val="00346E72"/>
    <w:rsid w:val="003472C0"/>
    <w:rsid w:val="003503DC"/>
    <w:rsid w:val="0035082A"/>
    <w:rsid w:val="00350AC0"/>
    <w:rsid w:val="00350B8B"/>
    <w:rsid w:val="00352AD7"/>
    <w:rsid w:val="003569B1"/>
    <w:rsid w:val="0035770A"/>
    <w:rsid w:val="00357A40"/>
    <w:rsid w:val="00360F68"/>
    <w:rsid w:val="00361527"/>
    <w:rsid w:val="003617C2"/>
    <w:rsid w:val="00361889"/>
    <w:rsid w:val="00362504"/>
    <w:rsid w:val="00362986"/>
    <w:rsid w:val="00362DA2"/>
    <w:rsid w:val="00364B9A"/>
    <w:rsid w:val="00365924"/>
    <w:rsid w:val="003705D6"/>
    <w:rsid w:val="003716BF"/>
    <w:rsid w:val="0037194F"/>
    <w:rsid w:val="00373819"/>
    <w:rsid w:val="00373F98"/>
    <w:rsid w:val="00374D07"/>
    <w:rsid w:val="00374DC3"/>
    <w:rsid w:val="0037796D"/>
    <w:rsid w:val="0038155E"/>
    <w:rsid w:val="003818C0"/>
    <w:rsid w:val="00382854"/>
    <w:rsid w:val="00383628"/>
    <w:rsid w:val="003869F3"/>
    <w:rsid w:val="00386CA0"/>
    <w:rsid w:val="00386CA8"/>
    <w:rsid w:val="00387A74"/>
    <w:rsid w:val="003901FE"/>
    <w:rsid w:val="00390FBA"/>
    <w:rsid w:val="003912B8"/>
    <w:rsid w:val="00391D23"/>
    <w:rsid w:val="00393097"/>
    <w:rsid w:val="0039318A"/>
    <w:rsid w:val="003934D8"/>
    <w:rsid w:val="00394687"/>
    <w:rsid w:val="00394C6A"/>
    <w:rsid w:val="003954D6"/>
    <w:rsid w:val="003959E3"/>
    <w:rsid w:val="0039711A"/>
    <w:rsid w:val="0039729D"/>
    <w:rsid w:val="003978C9"/>
    <w:rsid w:val="00397A78"/>
    <w:rsid w:val="003A07DF"/>
    <w:rsid w:val="003A0A4E"/>
    <w:rsid w:val="003A1058"/>
    <w:rsid w:val="003A1EF4"/>
    <w:rsid w:val="003A2B1A"/>
    <w:rsid w:val="003A3054"/>
    <w:rsid w:val="003A3270"/>
    <w:rsid w:val="003A398D"/>
    <w:rsid w:val="003A4CA5"/>
    <w:rsid w:val="003A5887"/>
    <w:rsid w:val="003A60A3"/>
    <w:rsid w:val="003A64A1"/>
    <w:rsid w:val="003B1B82"/>
    <w:rsid w:val="003B21FD"/>
    <w:rsid w:val="003B2DB8"/>
    <w:rsid w:val="003B3087"/>
    <w:rsid w:val="003B3EB0"/>
    <w:rsid w:val="003B3FC3"/>
    <w:rsid w:val="003B53A1"/>
    <w:rsid w:val="003B57DB"/>
    <w:rsid w:val="003B5EEC"/>
    <w:rsid w:val="003B6A21"/>
    <w:rsid w:val="003B6C25"/>
    <w:rsid w:val="003B6D03"/>
    <w:rsid w:val="003C241C"/>
    <w:rsid w:val="003C4899"/>
    <w:rsid w:val="003C4B2E"/>
    <w:rsid w:val="003C6CAF"/>
    <w:rsid w:val="003C6CC0"/>
    <w:rsid w:val="003D0113"/>
    <w:rsid w:val="003D0270"/>
    <w:rsid w:val="003D091F"/>
    <w:rsid w:val="003D0CF2"/>
    <w:rsid w:val="003D2E82"/>
    <w:rsid w:val="003D4B00"/>
    <w:rsid w:val="003D5221"/>
    <w:rsid w:val="003D570D"/>
    <w:rsid w:val="003D79E0"/>
    <w:rsid w:val="003E0EB5"/>
    <w:rsid w:val="003E2049"/>
    <w:rsid w:val="003E30A1"/>
    <w:rsid w:val="003E32CB"/>
    <w:rsid w:val="003E62B8"/>
    <w:rsid w:val="003E66DA"/>
    <w:rsid w:val="003E6B24"/>
    <w:rsid w:val="003F0673"/>
    <w:rsid w:val="003F0AA9"/>
    <w:rsid w:val="003F3BC7"/>
    <w:rsid w:val="003F3F1F"/>
    <w:rsid w:val="003F5593"/>
    <w:rsid w:val="003F56B4"/>
    <w:rsid w:val="003F670B"/>
    <w:rsid w:val="003F7D52"/>
    <w:rsid w:val="004023BF"/>
    <w:rsid w:val="004062D8"/>
    <w:rsid w:val="0040642B"/>
    <w:rsid w:val="00406DF7"/>
    <w:rsid w:val="00407961"/>
    <w:rsid w:val="00407E67"/>
    <w:rsid w:val="00410033"/>
    <w:rsid w:val="00410547"/>
    <w:rsid w:val="00413DC3"/>
    <w:rsid w:val="00414194"/>
    <w:rsid w:val="004141AB"/>
    <w:rsid w:val="00414665"/>
    <w:rsid w:val="00414B48"/>
    <w:rsid w:val="00415F0E"/>
    <w:rsid w:val="00417867"/>
    <w:rsid w:val="004224BB"/>
    <w:rsid w:val="004227AD"/>
    <w:rsid w:val="004242DC"/>
    <w:rsid w:val="00424AE2"/>
    <w:rsid w:val="00424C42"/>
    <w:rsid w:val="0042647D"/>
    <w:rsid w:val="00426B79"/>
    <w:rsid w:val="00426F36"/>
    <w:rsid w:val="0043007C"/>
    <w:rsid w:val="0043044C"/>
    <w:rsid w:val="004332CF"/>
    <w:rsid w:val="00433D27"/>
    <w:rsid w:val="004347D7"/>
    <w:rsid w:val="0043504A"/>
    <w:rsid w:val="00435285"/>
    <w:rsid w:val="00436958"/>
    <w:rsid w:val="00437A67"/>
    <w:rsid w:val="00437BFF"/>
    <w:rsid w:val="00440BDF"/>
    <w:rsid w:val="0044247D"/>
    <w:rsid w:val="00442E87"/>
    <w:rsid w:val="00443364"/>
    <w:rsid w:val="00445517"/>
    <w:rsid w:val="00446828"/>
    <w:rsid w:val="0044731E"/>
    <w:rsid w:val="00450D8D"/>
    <w:rsid w:val="004511F2"/>
    <w:rsid w:val="00451C74"/>
    <w:rsid w:val="00452B4E"/>
    <w:rsid w:val="0045400A"/>
    <w:rsid w:val="00455558"/>
    <w:rsid w:val="00455EDC"/>
    <w:rsid w:val="00456408"/>
    <w:rsid w:val="00460462"/>
    <w:rsid w:val="00461004"/>
    <w:rsid w:val="00461A33"/>
    <w:rsid w:val="00461A81"/>
    <w:rsid w:val="00461CCB"/>
    <w:rsid w:val="00461ED9"/>
    <w:rsid w:val="00463E3E"/>
    <w:rsid w:val="00463E8C"/>
    <w:rsid w:val="00463FFF"/>
    <w:rsid w:val="00466062"/>
    <w:rsid w:val="00466669"/>
    <w:rsid w:val="00466680"/>
    <w:rsid w:val="00470844"/>
    <w:rsid w:val="00470F04"/>
    <w:rsid w:val="004725EE"/>
    <w:rsid w:val="0047286F"/>
    <w:rsid w:val="00473BFC"/>
    <w:rsid w:val="00474264"/>
    <w:rsid w:val="00474F67"/>
    <w:rsid w:val="0047518A"/>
    <w:rsid w:val="004761C6"/>
    <w:rsid w:val="00476B97"/>
    <w:rsid w:val="00477B73"/>
    <w:rsid w:val="00477BBC"/>
    <w:rsid w:val="00477DCA"/>
    <w:rsid w:val="00477EA1"/>
    <w:rsid w:val="00480F2E"/>
    <w:rsid w:val="0048104A"/>
    <w:rsid w:val="004832CF"/>
    <w:rsid w:val="00484CF7"/>
    <w:rsid w:val="00485A1F"/>
    <w:rsid w:val="00486AAF"/>
    <w:rsid w:val="00490488"/>
    <w:rsid w:val="00490AE5"/>
    <w:rsid w:val="00490B42"/>
    <w:rsid w:val="00491929"/>
    <w:rsid w:val="00491CE4"/>
    <w:rsid w:val="00492508"/>
    <w:rsid w:val="0049277F"/>
    <w:rsid w:val="00493597"/>
    <w:rsid w:val="004944C9"/>
    <w:rsid w:val="00495754"/>
    <w:rsid w:val="004962F7"/>
    <w:rsid w:val="00497232"/>
    <w:rsid w:val="0049753C"/>
    <w:rsid w:val="004A03D4"/>
    <w:rsid w:val="004A0B61"/>
    <w:rsid w:val="004A0BB4"/>
    <w:rsid w:val="004A1AB8"/>
    <w:rsid w:val="004A24E3"/>
    <w:rsid w:val="004A278A"/>
    <w:rsid w:val="004A2B2A"/>
    <w:rsid w:val="004A411D"/>
    <w:rsid w:val="004A450B"/>
    <w:rsid w:val="004A5F60"/>
    <w:rsid w:val="004A7BC0"/>
    <w:rsid w:val="004B2A3B"/>
    <w:rsid w:val="004B2ADC"/>
    <w:rsid w:val="004B2C3C"/>
    <w:rsid w:val="004B3380"/>
    <w:rsid w:val="004B5AFE"/>
    <w:rsid w:val="004B7E96"/>
    <w:rsid w:val="004C07A8"/>
    <w:rsid w:val="004C1329"/>
    <w:rsid w:val="004C14C8"/>
    <w:rsid w:val="004C1624"/>
    <w:rsid w:val="004C3E28"/>
    <w:rsid w:val="004C3EC2"/>
    <w:rsid w:val="004C5047"/>
    <w:rsid w:val="004C5369"/>
    <w:rsid w:val="004C58F8"/>
    <w:rsid w:val="004C6EC4"/>
    <w:rsid w:val="004C734A"/>
    <w:rsid w:val="004C7CBC"/>
    <w:rsid w:val="004D228F"/>
    <w:rsid w:val="004D44A9"/>
    <w:rsid w:val="004D5A93"/>
    <w:rsid w:val="004D75C5"/>
    <w:rsid w:val="004E0510"/>
    <w:rsid w:val="004E077E"/>
    <w:rsid w:val="004E16BD"/>
    <w:rsid w:val="004E21B2"/>
    <w:rsid w:val="004E27ED"/>
    <w:rsid w:val="004E2B23"/>
    <w:rsid w:val="004E332D"/>
    <w:rsid w:val="004E5DC2"/>
    <w:rsid w:val="004E5FBD"/>
    <w:rsid w:val="004E7511"/>
    <w:rsid w:val="004E7AB3"/>
    <w:rsid w:val="004F27A0"/>
    <w:rsid w:val="004F2887"/>
    <w:rsid w:val="004F32BF"/>
    <w:rsid w:val="004F352C"/>
    <w:rsid w:val="004F3683"/>
    <w:rsid w:val="004F4D6D"/>
    <w:rsid w:val="004F5AEB"/>
    <w:rsid w:val="004F5C05"/>
    <w:rsid w:val="004F6047"/>
    <w:rsid w:val="004F77DD"/>
    <w:rsid w:val="004F79C9"/>
    <w:rsid w:val="0050057D"/>
    <w:rsid w:val="00500B90"/>
    <w:rsid w:val="00502A15"/>
    <w:rsid w:val="00502A40"/>
    <w:rsid w:val="00504A1B"/>
    <w:rsid w:val="00504A97"/>
    <w:rsid w:val="00504B86"/>
    <w:rsid w:val="005070CF"/>
    <w:rsid w:val="00507B24"/>
    <w:rsid w:val="0051013F"/>
    <w:rsid w:val="005103B1"/>
    <w:rsid w:val="00510545"/>
    <w:rsid w:val="0051087A"/>
    <w:rsid w:val="005114B9"/>
    <w:rsid w:val="005119F8"/>
    <w:rsid w:val="00511E93"/>
    <w:rsid w:val="00513A45"/>
    <w:rsid w:val="005142FB"/>
    <w:rsid w:val="00514D82"/>
    <w:rsid w:val="00514DBE"/>
    <w:rsid w:val="005161B0"/>
    <w:rsid w:val="0051755B"/>
    <w:rsid w:val="00517CA5"/>
    <w:rsid w:val="00517D02"/>
    <w:rsid w:val="00520312"/>
    <w:rsid w:val="0052097F"/>
    <w:rsid w:val="00521972"/>
    <w:rsid w:val="005228E9"/>
    <w:rsid w:val="00522AF8"/>
    <w:rsid w:val="0052315E"/>
    <w:rsid w:val="00523188"/>
    <w:rsid w:val="0052332C"/>
    <w:rsid w:val="00523AF4"/>
    <w:rsid w:val="0052563C"/>
    <w:rsid w:val="0052573F"/>
    <w:rsid w:val="005257FC"/>
    <w:rsid w:val="005262D9"/>
    <w:rsid w:val="0052639A"/>
    <w:rsid w:val="005264F2"/>
    <w:rsid w:val="005306B9"/>
    <w:rsid w:val="00531469"/>
    <w:rsid w:val="00531D60"/>
    <w:rsid w:val="005322C0"/>
    <w:rsid w:val="0053267D"/>
    <w:rsid w:val="0053269C"/>
    <w:rsid w:val="005358FE"/>
    <w:rsid w:val="00535FFD"/>
    <w:rsid w:val="005362C6"/>
    <w:rsid w:val="005366E8"/>
    <w:rsid w:val="00536758"/>
    <w:rsid w:val="00537435"/>
    <w:rsid w:val="005375B9"/>
    <w:rsid w:val="00542EC5"/>
    <w:rsid w:val="00542F9E"/>
    <w:rsid w:val="00543EC0"/>
    <w:rsid w:val="005445AA"/>
    <w:rsid w:val="00544D72"/>
    <w:rsid w:val="0054642F"/>
    <w:rsid w:val="00551360"/>
    <w:rsid w:val="0055340A"/>
    <w:rsid w:val="00553B31"/>
    <w:rsid w:val="0055685B"/>
    <w:rsid w:val="00557363"/>
    <w:rsid w:val="00557EAB"/>
    <w:rsid w:val="0056076D"/>
    <w:rsid w:val="005614E0"/>
    <w:rsid w:val="005629C3"/>
    <w:rsid w:val="00563D5F"/>
    <w:rsid w:val="005641D4"/>
    <w:rsid w:val="0056444D"/>
    <w:rsid w:val="00564B3F"/>
    <w:rsid w:val="0056500A"/>
    <w:rsid w:val="00565897"/>
    <w:rsid w:val="00566774"/>
    <w:rsid w:val="005667EB"/>
    <w:rsid w:val="0056684A"/>
    <w:rsid w:val="0056698A"/>
    <w:rsid w:val="00567081"/>
    <w:rsid w:val="00570462"/>
    <w:rsid w:val="00572453"/>
    <w:rsid w:val="00572BF6"/>
    <w:rsid w:val="005740DC"/>
    <w:rsid w:val="005742E9"/>
    <w:rsid w:val="005761AC"/>
    <w:rsid w:val="005762C1"/>
    <w:rsid w:val="00576DCC"/>
    <w:rsid w:val="00577021"/>
    <w:rsid w:val="00577174"/>
    <w:rsid w:val="00577E0A"/>
    <w:rsid w:val="00581985"/>
    <w:rsid w:val="00581C95"/>
    <w:rsid w:val="005826F0"/>
    <w:rsid w:val="005833A4"/>
    <w:rsid w:val="00585927"/>
    <w:rsid w:val="00585A26"/>
    <w:rsid w:val="0058698B"/>
    <w:rsid w:val="00587C99"/>
    <w:rsid w:val="00587E1A"/>
    <w:rsid w:val="00590835"/>
    <w:rsid w:val="005908D1"/>
    <w:rsid w:val="00590A1C"/>
    <w:rsid w:val="00592697"/>
    <w:rsid w:val="0059310A"/>
    <w:rsid w:val="00594E17"/>
    <w:rsid w:val="00595E13"/>
    <w:rsid w:val="0059603F"/>
    <w:rsid w:val="00596914"/>
    <w:rsid w:val="005973FC"/>
    <w:rsid w:val="005A097D"/>
    <w:rsid w:val="005A185C"/>
    <w:rsid w:val="005A1F37"/>
    <w:rsid w:val="005A2A3A"/>
    <w:rsid w:val="005A37FD"/>
    <w:rsid w:val="005A3D70"/>
    <w:rsid w:val="005A7644"/>
    <w:rsid w:val="005B0E4E"/>
    <w:rsid w:val="005B0F2F"/>
    <w:rsid w:val="005B14B8"/>
    <w:rsid w:val="005B1DC6"/>
    <w:rsid w:val="005B1DF5"/>
    <w:rsid w:val="005B23A3"/>
    <w:rsid w:val="005B2769"/>
    <w:rsid w:val="005B29E0"/>
    <w:rsid w:val="005B2C54"/>
    <w:rsid w:val="005B3371"/>
    <w:rsid w:val="005B50E1"/>
    <w:rsid w:val="005B60C7"/>
    <w:rsid w:val="005B6967"/>
    <w:rsid w:val="005B6FFF"/>
    <w:rsid w:val="005C0BE9"/>
    <w:rsid w:val="005C1195"/>
    <w:rsid w:val="005C12A4"/>
    <w:rsid w:val="005C1AA3"/>
    <w:rsid w:val="005C1B25"/>
    <w:rsid w:val="005C234F"/>
    <w:rsid w:val="005C2562"/>
    <w:rsid w:val="005C2739"/>
    <w:rsid w:val="005C3AF1"/>
    <w:rsid w:val="005C4522"/>
    <w:rsid w:val="005C4B45"/>
    <w:rsid w:val="005C5FA4"/>
    <w:rsid w:val="005C64DD"/>
    <w:rsid w:val="005C751E"/>
    <w:rsid w:val="005C7D8C"/>
    <w:rsid w:val="005D030C"/>
    <w:rsid w:val="005D04D4"/>
    <w:rsid w:val="005D0C15"/>
    <w:rsid w:val="005D177A"/>
    <w:rsid w:val="005D1EC1"/>
    <w:rsid w:val="005D1FD2"/>
    <w:rsid w:val="005D3842"/>
    <w:rsid w:val="005D6939"/>
    <w:rsid w:val="005D7DCA"/>
    <w:rsid w:val="005E00F0"/>
    <w:rsid w:val="005E0C17"/>
    <w:rsid w:val="005E2C17"/>
    <w:rsid w:val="005E37B4"/>
    <w:rsid w:val="005E3E5F"/>
    <w:rsid w:val="005E4859"/>
    <w:rsid w:val="005E490E"/>
    <w:rsid w:val="005E49F8"/>
    <w:rsid w:val="005E4BDB"/>
    <w:rsid w:val="005E4F8E"/>
    <w:rsid w:val="005E5405"/>
    <w:rsid w:val="005E59BA"/>
    <w:rsid w:val="005E6FB7"/>
    <w:rsid w:val="005E71A3"/>
    <w:rsid w:val="005F1EDA"/>
    <w:rsid w:val="005F3576"/>
    <w:rsid w:val="005F422A"/>
    <w:rsid w:val="005F6175"/>
    <w:rsid w:val="00601080"/>
    <w:rsid w:val="00601AA6"/>
    <w:rsid w:val="00602300"/>
    <w:rsid w:val="00602476"/>
    <w:rsid w:val="00602E23"/>
    <w:rsid w:val="00604464"/>
    <w:rsid w:val="00606431"/>
    <w:rsid w:val="0060673F"/>
    <w:rsid w:val="00606A65"/>
    <w:rsid w:val="00607795"/>
    <w:rsid w:val="0060792B"/>
    <w:rsid w:val="00610E5D"/>
    <w:rsid w:val="00611E4C"/>
    <w:rsid w:val="00613232"/>
    <w:rsid w:val="00613B97"/>
    <w:rsid w:val="00613FF0"/>
    <w:rsid w:val="00614BDB"/>
    <w:rsid w:val="00616278"/>
    <w:rsid w:val="00616BC3"/>
    <w:rsid w:val="00616FA2"/>
    <w:rsid w:val="0061764B"/>
    <w:rsid w:val="006221BD"/>
    <w:rsid w:val="00622344"/>
    <w:rsid w:val="0062396A"/>
    <w:rsid w:val="00623C97"/>
    <w:rsid w:val="006243F4"/>
    <w:rsid w:val="00624577"/>
    <w:rsid w:val="0063004B"/>
    <w:rsid w:val="00630FF5"/>
    <w:rsid w:val="00632F70"/>
    <w:rsid w:val="006335F3"/>
    <w:rsid w:val="0063364D"/>
    <w:rsid w:val="0063467B"/>
    <w:rsid w:val="00635EE8"/>
    <w:rsid w:val="00637623"/>
    <w:rsid w:val="00642543"/>
    <w:rsid w:val="006427D7"/>
    <w:rsid w:val="00642E20"/>
    <w:rsid w:val="006438E4"/>
    <w:rsid w:val="006438EF"/>
    <w:rsid w:val="00644600"/>
    <w:rsid w:val="00645E7B"/>
    <w:rsid w:val="00647359"/>
    <w:rsid w:val="00651A74"/>
    <w:rsid w:val="00651B1F"/>
    <w:rsid w:val="00653C97"/>
    <w:rsid w:val="00655288"/>
    <w:rsid w:val="00656B15"/>
    <w:rsid w:val="00657AC7"/>
    <w:rsid w:val="00657D7F"/>
    <w:rsid w:val="00657F3C"/>
    <w:rsid w:val="00657FDD"/>
    <w:rsid w:val="00661948"/>
    <w:rsid w:val="006622DC"/>
    <w:rsid w:val="00664147"/>
    <w:rsid w:val="00664D93"/>
    <w:rsid w:val="00665214"/>
    <w:rsid w:val="00665742"/>
    <w:rsid w:val="00666166"/>
    <w:rsid w:val="00666579"/>
    <w:rsid w:val="00666965"/>
    <w:rsid w:val="00667559"/>
    <w:rsid w:val="0067003A"/>
    <w:rsid w:val="00671843"/>
    <w:rsid w:val="00671D05"/>
    <w:rsid w:val="0067411F"/>
    <w:rsid w:val="006758CF"/>
    <w:rsid w:val="00675EF3"/>
    <w:rsid w:val="0067642B"/>
    <w:rsid w:val="00677420"/>
    <w:rsid w:val="006776CE"/>
    <w:rsid w:val="00677E82"/>
    <w:rsid w:val="00680856"/>
    <w:rsid w:val="00681D0B"/>
    <w:rsid w:val="00681F93"/>
    <w:rsid w:val="00682A59"/>
    <w:rsid w:val="00683117"/>
    <w:rsid w:val="00683B62"/>
    <w:rsid w:val="0068461A"/>
    <w:rsid w:val="0068461B"/>
    <w:rsid w:val="00684EB3"/>
    <w:rsid w:val="00685225"/>
    <w:rsid w:val="0068569B"/>
    <w:rsid w:val="006859B0"/>
    <w:rsid w:val="00686A27"/>
    <w:rsid w:val="0068758D"/>
    <w:rsid w:val="006877AD"/>
    <w:rsid w:val="006908F2"/>
    <w:rsid w:val="00692764"/>
    <w:rsid w:val="00692892"/>
    <w:rsid w:val="00693E94"/>
    <w:rsid w:val="00694ACE"/>
    <w:rsid w:val="00695BD3"/>
    <w:rsid w:val="006963C3"/>
    <w:rsid w:val="006A01B1"/>
    <w:rsid w:val="006A1F9B"/>
    <w:rsid w:val="006A4626"/>
    <w:rsid w:val="006A4C1C"/>
    <w:rsid w:val="006A4DAA"/>
    <w:rsid w:val="006A5142"/>
    <w:rsid w:val="006A5B07"/>
    <w:rsid w:val="006A5B77"/>
    <w:rsid w:val="006A5B7B"/>
    <w:rsid w:val="006A6970"/>
    <w:rsid w:val="006A6EE2"/>
    <w:rsid w:val="006A7FEE"/>
    <w:rsid w:val="006B2498"/>
    <w:rsid w:val="006B5DE6"/>
    <w:rsid w:val="006B5F27"/>
    <w:rsid w:val="006C0335"/>
    <w:rsid w:val="006C089E"/>
    <w:rsid w:val="006C1CC1"/>
    <w:rsid w:val="006C25A0"/>
    <w:rsid w:val="006C2787"/>
    <w:rsid w:val="006C32D5"/>
    <w:rsid w:val="006C348D"/>
    <w:rsid w:val="006C38F4"/>
    <w:rsid w:val="006C3D5C"/>
    <w:rsid w:val="006C4644"/>
    <w:rsid w:val="006C5155"/>
    <w:rsid w:val="006C5A42"/>
    <w:rsid w:val="006C62FC"/>
    <w:rsid w:val="006C65EF"/>
    <w:rsid w:val="006C6A07"/>
    <w:rsid w:val="006D0B7C"/>
    <w:rsid w:val="006D1176"/>
    <w:rsid w:val="006D6688"/>
    <w:rsid w:val="006D6721"/>
    <w:rsid w:val="006D6BFA"/>
    <w:rsid w:val="006D6F3F"/>
    <w:rsid w:val="006E0327"/>
    <w:rsid w:val="006E0840"/>
    <w:rsid w:val="006E123D"/>
    <w:rsid w:val="006E13B0"/>
    <w:rsid w:val="006E2BF5"/>
    <w:rsid w:val="006E2D7C"/>
    <w:rsid w:val="006E2E89"/>
    <w:rsid w:val="006E438D"/>
    <w:rsid w:val="006E4CEE"/>
    <w:rsid w:val="006E5371"/>
    <w:rsid w:val="006E7A14"/>
    <w:rsid w:val="006F0860"/>
    <w:rsid w:val="006F23DE"/>
    <w:rsid w:val="006F2491"/>
    <w:rsid w:val="006F4285"/>
    <w:rsid w:val="006F4CE5"/>
    <w:rsid w:val="006F5A91"/>
    <w:rsid w:val="006F5EB0"/>
    <w:rsid w:val="006F661F"/>
    <w:rsid w:val="006F7739"/>
    <w:rsid w:val="006F78D3"/>
    <w:rsid w:val="007000E8"/>
    <w:rsid w:val="00701F4F"/>
    <w:rsid w:val="00703698"/>
    <w:rsid w:val="00704667"/>
    <w:rsid w:val="007047A3"/>
    <w:rsid w:val="00705D7D"/>
    <w:rsid w:val="0070605A"/>
    <w:rsid w:val="00707DEC"/>
    <w:rsid w:val="0071120C"/>
    <w:rsid w:val="00711EBC"/>
    <w:rsid w:val="00712198"/>
    <w:rsid w:val="007122C9"/>
    <w:rsid w:val="00712A75"/>
    <w:rsid w:val="00712C32"/>
    <w:rsid w:val="00714E8B"/>
    <w:rsid w:val="00715A13"/>
    <w:rsid w:val="0072135A"/>
    <w:rsid w:val="007233BB"/>
    <w:rsid w:val="00725529"/>
    <w:rsid w:val="00725D71"/>
    <w:rsid w:val="0072660C"/>
    <w:rsid w:val="00727531"/>
    <w:rsid w:val="00730116"/>
    <w:rsid w:val="00730859"/>
    <w:rsid w:val="007318CE"/>
    <w:rsid w:val="007323F0"/>
    <w:rsid w:val="007348B0"/>
    <w:rsid w:val="0073583E"/>
    <w:rsid w:val="00735B1C"/>
    <w:rsid w:val="00735DF5"/>
    <w:rsid w:val="00737234"/>
    <w:rsid w:val="007379A8"/>
    <w:rsid w:val="00741D63"/>
    <w:rsid w:val="00742508"/>
    <w:rsid w:val="00742AB0"/>
    <w:rsid w:val="0074429A"/>
    <w:rsid w:val="00744306"/>
    <w:rsid w:val="00746E2C"/>
    <w:rsid w:val="00746EDE"/>
    <w:rsid w:val="0074700B"/>
    <w:rsid w:val="0074725D"/>
    <w:rsid w:val="00747AFE"/>
    <w:rsid w:val="007502FC"/>
    <w:rsid w:val="007507B9"/>
    <w:rsid w:val="00750A8B"/>
    <w:rsid w:val="00750B40"/>
    <w:rsid w:val="00751040"/>
    <w:rsid w:val="0075143A"/>
    <w:rsid w:val="00752C1C"/>
    <w:rsid w:val="00755FB8"/>
    <w:rsid w:val="007570FD"/>
    <w:rsid w:val="007574A6"/>
    <w:rsid w:val="00757DC8"/>
    <w:rsid w:val="007601B5"/>
    <w:rsid w:val="00760360"/>
    <w:rsid w:val="0076219B"/>
    <w:rsid w:val="00763814"/>
    <w:rsid w:val="007657E9"/>
    <w:rsid w:val="00765A0D"/>
    <w:rsid w:val="00770001"/>
    <w:rsid w:val="007701CD"/>
    <w:rsid w:val="0077047E"/>
    <w:rsid w:val="0077211E"/>
    <w:rsid w:val="0077343B"/>
    <w:rsid w:val="00773C8E"/>
    <w:rsid w:val="00773DAA"/>
    <w:rsid w:val="007743C4"/>
    <w:rsid w:val="0077444E"/>
    <w:rsid w:val="00774F7D"/>
    <w:rsid w:val="0077588B"/>
    <w:rsid w:val="00776079"/>
    <w:rsid w:val="00777070"/>
    <w:rsid w:val="007802A7"/>
    <w:rsid w:val="00782AD0"/>
    <w:rsid w:val="0078662A"/>
    <w:rsid w:val="00786EE4"/>
    <w:rsid w:val="00786FEA"/>
    <w:rsid w:val="00790B53"/>
    <w:rsid w:val="00792177"/>
    <w:rsid w:val="00792190"/>
    <w:rsid w:val="007925BC"/>
    <w:rsid w:val="007933D8"/>
    <w:rsid w:val="00794419"/>
    <w:rsid w:val="00794FD8"/>
    <w:rsid w:val="007963F7"/>
    <w:rsid w:val="00796DEC"/>
    <w:rsid w:val="00797147"/>
    <w:rsid w:val="007A1306"/>
    <w:rsid w:val="007A165E"/>
    <w:rsid w:val="007A1C5D"/>
    <w:rsid w:val="007A1F59"/>
    <w:rsid w:val="007A2106"/>
    <w:rsid w:val="007A2128"/>
    <w:rsid w:val="007A2B30"/>
    <w:rsid w:val="007A458E"/>
    <w:rsid w:val="007A5AA9"/>
    <w:rsid w:val="007A5AEA"/>
    <w:rsid w:val="007A6379"/>
    <w:rsid w:val="007B0A34"/>
    <w:rsid w:val="007B2EC0"/>
    <w:rsid w:val="007B5439"/>
    <w:rsid w:val="007B57F6"/>
    <w:rsid w:val="007B6221"/>
    <w:rsid w:val="007B70A2"/>
    <w:rsid w:val="007B718D"/>
    <w:rsid w:val="007C089F"/>
    <w:rsid w:val="007C0AF7"/>
    <w:rsid w:val="007C15C5"/>
    <w:rsid w:val="007C20B3"/>
    <w:rsid w:val="007C2C18"/>
    <w:rsid w:val="007C3943"/>
    <w:rsid w:val="007C4B7D"/>
    <w:rsid w:val="007C4D3C"/>
    <w:rsid w:val="007C56C8"/>
    <w:rsid w:val="007C6348"/>
    <w:rsid w:val="007D084B"/>
    <w:rsid w:val="007D0B29"/>
    <w:rsid w:val="007D1319"/>
    <w:rsid w:val="007D17CA"/>
    <w:rsid w:val="007D1C1C"/>
    <w:rsid w:val="007D3950"/>
    <w:rsid w:val="007D40BA"/>
    <w:rsid w:val="007D5008"/>
    <w:rsid w:val="007D704D"/>
    <w:rsid w:val="007E13CC"/>
    <w:rsid w:val="007E1412"/>
    <w:rsid w:val="007E181B"/>
    <w:rsid w:val="007E1A6D"/>
    <w:rsid w:val="007E1FEC"/>
    <w:rsid w:val="007E2492"/>
    <w:rsid w:val="007E2F3F"/>
    <w:rsid w:val="007E3E5A"/>
    <w:rsid w:val="007E3F00"/>
    <w:rsid w:val="007E4EEE"/>
    <w:rsid w:val="007E6613"/>
    <w:rsid w:val="007E731E"/>
    <w:rsid w:val="007E78D5"/>
    <w:rsid w:val="007F1417"/>
    <w:rsid w:val="007F163F"/>
    <w:rsid w:val="007F195B"/>
    <w:rsid w:val="007F2F35"/>
    <w:rsid w:val="007F50E5"/>
    <w:rsid w:val="007F5C0C"/>
    <w:rsid w:val="007F6034"/>
    <w:rsid w:val="007F6167"/>
    <w:rsid w:val="007F6493"/>
    <w:rsid w:val="007F69D4"/>
    <w:rsid w:val="0080046F"/>
    <w:rsid w:val="00801926"/>
    <w:rsid w:val="00804167"/>
    <w:rsid w:val="00804DC4"/>
    <w:rsid w:val="00805E76"/>
    <w:rsid w:val="008106F1"/>
    <w:rsid w:val="0081479B"/>
    <w:rsid w:val="008160FD"/>
    <w:rsid w:val="008164AF"/>
    <w:rsid w:val="00816ED1"/>
    <w:rsid w:val="00816FF7"/>
    <w:rsid w:val="008172A4"/>
    <w:rsid w:val="00817610"/>
    <w:rsid w:val="0082402D"/>
    <w:rsid w:val="00824085"/>
    <w:rsid w:val="008257EF"/>
    <w:rsid w:val="00827430"/>
    <w:rsid w:val="008305A0"/>
    <w:rsid w:val="008309A1"/>
    <w:rsid w:val="0083174D"/>
    <w:rsid w:val="00834F3F"/>
    <w:rsid w:val="008353FE"/>
    <w:rsid w:val="00835D35"/>
    <w:rsid w:val="0083648F"/>
    <w:rsid w:val="00836991"/>
    <w:rsid w:val="00837CEF"/>
    <w:rsid w:val="008401DF"/>
    <w:rsid w:val="0084049D"/>
    <w:rsid w:val="0084164F"/>
    <w:rsid w:val="00841C28"/>
    <w:rsid w:val="00844562"/>
    <w:rsid w:val="0084513B"/>
    <w:rsid w:val="00846C24"/>
    <w:rsid w:val="00847602"/>
    <w:rsid w:val="00850070"/>
    <w:rsid w:val="00850E15"/>
    <w:rsid w:val="00853E28"/>
    <w:rsid w:val="00853FED"/>
    <w:rsid w:val="008548FE"/>
    <w:rsid w:val="00854A64"/>
    <w:rsid w:val="00854D37"/>
    <w:rsid w:val="00855AA9"/>
    <w:rsid w:val="00857711"/>
    <w:rsid w:val="0085772D"/>
    <w:rsid w:val="00860442"/>
    <w:rsid w:val="0086107D"/>
    <w:rsid w:val="00862242"/>
    <w:rsid w:val="00862D3F"/>
    <w:rsid w:val="00864DE8"/>
    <w:rsid w:val="00866A10"/>
    <w:rsid w:val="0087176E"/>
    <w:rsid w:val="00871869"/>
    <w:rsid w:val="0087247C"/>
    <w:rsid w:val="00873204"/>
    <w:rsid w:val="00876853"/>
    <w:rsid w:val="008808FE"/>
    <w:rsid w:val="00883209"/>
    <w:rsid w:val="008832BD"/>
    <w:rsid w:val="0088344E"/>
    <w:rsid w:val="00883CA6"/>
    <w:rsid w:val="00885E3E"/>
    <w:rsid w:val="00885FAA"/>
    <w:rsid w:val="00886A5C"/>
    <w:rsid w:val="00886FB2"/>
    <w:rsid w:val="008907BF"/>
    <w:rsid w:val="00890971"/>
    <w:rsid w:val="0089191C"/>
    <w:rsid w:val="00891B5E"/>
    <w:rsid w:val="00891E99"/>
    <w:rsid w:val="00895331"/>
    <w:rsid w:val="00895C4E"/>
    <w:rsid w:val="00896321"/>
    <w:rsid w:val="00896906"/>
    <w:rsid w:val="008970C9"/>
    <w:rsid w:val="00897618"/>
    <w:rsid w:val="008A056C"/>
    <w:rsid w:val="008A0572"/>
    <w:rsid w:val="008A08D0"/>
    <w:rsid w:val="008A1112"/>
    <w:rsid w:val="008A1D2F"/>
    <w:rsid w:val="008A32C4"/>
    <w:rsid w:val="008A34FE"/>
    <w:rsid w:val="008A3E6D"/>
    <w:rsid w:val="008A4013"/>
    <w:rsid w:val="008A4A3C"/>
    <w:rsid w:val="008A4F3D"/>
    <w:rsid w:val="008A4F92"/>
    <w:rsid w:val="008A504B"/>
    <w:rsid w:val="008A559D"/>
    <w:rsid w:val="008A55CD"/>
    <w:rsid w:val="008A6E90"/>
    <w:rsid w:val="008A7B70"/>
    <w:rsid w:val="008A7F6C"/>
    <w:rsid w:val="008B00B4"/>
    <w:rsid w:val="008B0262"/>
    <w:rsid w:val="008B040C"/>
    <w:rsid w:val="008B2451"/>
    <w:rsid w:val="008B3764"/>
    <w:rsid w:val="008B3C1C"/>
    <w:rsid w:val="008B4D0F"/>
    <w:rsid w:val="008B5F17"/>
    <w:rsid w:val="008B712E"/>
    <w:rsid w:val="008B7DBD"/>
    <w:rsid w:val="008B7EB3"/>
    <w:rsid w:val="008C01D8"/>
    <w:rsid w:val="008C0638"/>
    <w:rsid w:val="008C0D01"/>
    <w:rsid w:val="008C0EE1"/>
    <w:rsid w:val="008C118B"/>
    <w:rsid w:val="008C184E"/>
    <w:rsid w:val="008C1BBB"/>
    <w:rsid w:val="008C2BC0"/>
    <w:rsid w:val="008C4C68"/>
    <w:rsid w:val="008C4E17"/>
    <w:rsid w:val="008C5077"/>
    <w:rsid w:val="008C51EE"/>
    <w:rsid w:val="008C5484"/>
    <w:rsid w:val="008C5FF1"/>
    <w:rsid w:val="008C75DA"/>
    <w:rsid w:val="008D02C7"/>
    <w:rsid w:val="008D1D50"/>
    <w:rsid w:val="008D21F4"/>
    <w:rsid w:val="008D24A6"/>
    <w:rsid w:val="008D295B"/>
    <w:rsid w:val="008D2F33"/>
    <w:rsid w:val="008D3B35"/>
    <w:rsid w:val="008D64C1"/>
    <w:rsid w:val="008E04FC"/>
    <w:rsid w:val="008E2020"/>
    <w:rsid w:val="008E22E7"/>
    <w:rsid w:val="008E22FD"/>
    <w:rsid w:val="008E236B"/>
    <w:rsid w:val="008E2930"/>
    <w:rsid w:val="008E2A1D"/>
    <w:rsid w:val="008E36CA"/>
    <w:rsid w:val="008E38D6"/>
    <w:rsid w:val="008E3906"/>
    <w:rsid w:val="008E4121"/>
    <w:rsid w:val="008E4822"/>
    <w:rsid w:val="008E4C10"/>
    <w:rsid w:val="008F08C7"/>
    <w:rsid w:val="008F09FD"/>
    <w:rsid w:val="008F2218"/>
    <w:rsid w:val="008F35EE"/>
    <w:rsid w:val="008F6C79"/>
    <w:rsid w:val="008F76DE"/>
    <w:rsid w:val="009001BF"/>
    <w:rsid w:val="00900472"/>
    <w:rsid w:val="009017A6"/>
    <w:rsid w:val="00904793"/>
    <w:rsid w:val="00905095"/>
    <w:rsid w:val="00905860"/>
    <w:rsid w:val="00906DFC"/>
    <w:rsid w:val="00907201"/>
    <w:rsid w:val="00907EB1"/>
    <w:rsid w:val="00911164"/>
    <w:rsid w:val="00911B7A"/>
    <w:rsid w:val="00911F5E"/>
    <w:rsid w:val="009120F1"/>
    <w:rsid w:val="0091226A"/>
    <w:rsid w:val="00912B50"/>
    <w:rsid w:val="00912D9A"/>
    <w:rsid w:val="00912F39"/>
    <w:rsid w:val="009134FE"/>
    <w:rsid w:val="00913EC9"/>
    <w:rsid w:val="009140EA"/>
    <w:rsid w:val="00915241"/>
    <w:rsid w:val="00916597"/>
    <w:rsid w:val="00916C3E"/>
    <w:rsid w:val="009170B7"/>
    <w:rsid w:val="009179ED"/>
    <w:rsid w:val="0092094A"/>
    <w:rsid w:val="00924218"/>
    <w:rsid w:val="00924B3E"/>
    <w:rsid w:val="00925A37"/>
    <w:rsid w:val="00925D29"/>
    <w:rsid w:val="00927D79"/>
    <w:rsid w:val="0093243C"/>
    <w:rsid w:val="0093321B"/>
    <w:rsid w:val="00933DF4"/>
    <w:rsid w:val="00934594"/>
    <w:rsid w:val="00934FE8"/>
    <w:rsid w:val="009350E5"/>
    <w:rsid w:val="009371CD"/>
    <w:rsid w:val="009375D1"/>
    <w:rsid w:val="0094192B"/>
    <w:rsid w:val="00941D15"/>
    <w:rsid w:val="00945DBB"/>
    <w:rsid w:val="0094667C"/>
    <w:rsid w:val="00947F0E"/>
    <w:rsid w:val="009504C2"/>
    <w:rsid w:val="00950AE2"/>
    <w:rsid w:val="009518B5"/>
    <w:rsid w:val="00951D86"/>
    <w:rsid w:val="009525D2"/>
    <w:rsid w:val="009528AF"/>
    <w:rsid w:val="009538EB"/>
    <w:rsid w:val="00955D58"/>
    <w:rsid w:val="00955F2C"/>
    <w:rsid w:val="00955F9D"/>
    <w:rsid w:val="009561BF"/>
    <w:rsid w:val="009569B9"/>
    <w:rsid w:val="00956A57"/>
    <w:rsid w:val="009570DD"/>
    <w:rsid w:val="009572AB"/>
    <w:rsid w:val="009579EE"/>
    <w:rsid w:val="009616FE"/>
    <w:rsid w:val="00961FB4"/>
    <w:rsid w:val="00962C59"/>
    <w:rsid w:val="00963312"/>
    <w:rsid w:val="00963880"/>
    <w:rsid w:val="00964386"/>
    <w:rsid w:val="009657BF"/>
    <w:rsid w:val="00965FC6"/>
    <w:rsid w:val="0096622A"/>
    <w:rsid w:val="009663D4"/>
    <w:rsid w:val="00966673"/>
    <w:rsid w:val="009703F4"/>
    <w:rsid w:val="00971D3C"/>
    <w:rsid w:val="00973DC0"/>
    <w:rsid w:val="00975FF3"/>
    <w:rsid w:val="00975FF9"/>
    <w:rsid w:val="00976116"/>
    <w:rsid w:val="009769B2"/>
    <w:rsid w:val="00976CE6"/>
    <w:rsid w:val="009775A3"/>
    <w:rsid w:val="00977C32"/>
    <w:rsid w:val="00980834"/>
    <w:rsid w:val="00980A84"/>
    <w:rsid w:val="009816DE"/>
    <w:rsid w:val="0098172B"/>
    <w:rsid w:val="00983DD4"/>
    <w:rsid w:val="00984228"/>
    <w:rsid w:val="00985235"/>
    <w:rsid w:val="00985B12"/>
    <w:rsid w:val="00985E9E"/>
    <w:rsid w:val="00986A40"/>
    <w:rsid w:val="00986B3A"/>
    <w:rsid w:val="009876CE"/>
    <w:rsid w:val="00987DE2"/>
    <w:rsid w:val="00990012"/>
    <w:rsid w:val="00990257"/>
    <w:rsid w:val="00992832"/>
    <w:rsid w:val="00993418"/>
    <w:rsid w:val="00993C5E"/>
    <w:rsid w:val="00995063"/>
    <w:rsid w:val="00995EF9"/>
    <w:rsid w:val="009A09A2"/>
    <w:rsid w:val="009A1830"/>
    <w:rsid w:val="009A1A43"/>
    <w:rsid w:val="009A2A65"/>
    <w:rsid w:val="009A3784"/>
    <w:rsid w:val="009A38B8"/>
    <w:rsid w:val="009A4A65"/>
    <w:rsid w:val="009A4B47"/>
    <w:rsid w:val="009A4E52"/>
    <w:rsid w:val="009A5452"/>
    <w:rsid w:val="009A554C"/>
    <w:rsid w:val="009A5C18"/>
    <w:rsid w:val="009A6801"/>
    <w:rsid w:val="009A6D45"/>
    <w:rsid w:val="009B019A"/>
    <w:rsid w:val="009B1091"/>
    <w:rsid w:val="009B1BCD"/>
    <w:rsid w:val="009B2B74"/>
    <w:rsid w:val="009B4E85"/>
    <w:rsid w:val="009B59ED"/>
    <w:rsid w:val="009B650C"/>
    <w:rsid w:val="009B7885"/>
    <w:rsid w:val="009B7BB7"/>
    <w:rsid w:val="009C01CC"/>
    <w:rsid w:val="009C08CC"/>
    <w:rsid w:val="009C0E7B"/>
    <w:rsid w:val="009C21AA"/>
    <w:rsid w:val="009C3394"/>
    <w:rsid w:val="009C360B"/>
    <w:rsid w:val="009C47DF"/>
    <w:rsid w:val="009C4899"/>
    <w:rsid w:val="009C499C"/>
    <w:rsid w:val="009C52DD"/>
    <w:rsid w:val="009C5E70"/>
    <w:rsid w:val="009C7C0C"/>
    <w:rsid w:val="009D02A7"/>
    <w:rsid w:val="009D06A8"/>
    <w:rsid w:val="009D2657"/>
    <w:rsid w:val="009D2888"/>
    <w:rsid w:val="009D3031"/>
    <w:rsid w:val="009D349D"/>
    <w:rsid w:val="009D42B3"/>
    <w:rsid w:val="009D4C90"/>
    <w:rsid w:val="009D58A3"/>
    <w:rsid w:val="009D61E0"/>
    <w:rsid w:val="009E035F"/>
    <w:rsid w:val="009E0F39"/>
    <w:rsid w:val="009E18C6"/>
    <w:rsid w:val="009E3C21"/>
    <w:rsid w:val="009E442B"/>
    <w:rsid w:val="009E5952"/>
    <w:rsid w:val="009E5ACA"/>
    <w:rsid w:val="009E7702"/>
    <w:rsid w:val="009E7ED8"/>
    <w:rsid w:val="009F06D6"/>
    <w:rsid w:val="009F09FF"/>
    <w:rsid w:val="009F0CAF"/>
    <w:rsid w:val="009F305E"/>
    <w:rsid w:val="009F3626"/>
    <w:rsid w:val="009F38C3"/>
    <w:rsid w:val="009F38F2"/>
    <w:rsid w:val="009F392B"/>
    <w:rsid w:val="009F4A2C"/>
    <w:rsid w:val="009F5A36"/>
    <w:rsid w:val="009F7770"/>
    <w:rsid w:val="00A00181"/>
    <w:rsid w:val="00A0068A"/>
    <w:rsid w:val="00A00888"/>
    <w:rsid w:val="00A0099B"/>
    <w:rsid w:val="00A01BF6"/>
    <w:rsid w:val="00A01DCA"/>
    <w:rsid w:val="00A01E99"/>
    <w:rsid w:val="00A02318"/>
    <w:rsid w:val="00A04A29"/>
    <w:rsid w:val="00A04B70"/>
    <w:rsid w:val="00A04E18"/>
    <w:rsid w:val="00A04ECE"/>
    <w:rsid w:val="00A06375"/>
    <w:rsid w:val="00A07EB8"/>
    <w:rsid w:val="00A10D9F"/>
    <w:rsid w:val="00A10E49"/>
    <w:rsid w:val="00A1179D"/>
    <w:rsid w:val="00A11B41"/>
    <w:rsid w:val="00A13794"/>
    <w:rsid w:val="00A14B4F"/>
    <w:rsid w:val="00A165CE"/>
    <w:rsid w:val="00A1772A"/>
    <w:rsid w:val="00A17C8B"/>
    <w:rsid w:val="00A201CE"/>
    <w:rsid w:val="00A210FD"/>
    <w:rsid w:val="00A21528"/>
    <w:rsid w:val="00A21697"/>
    <w:rsid w:val="00A2172F"/>
    <w:rsid w:val="00A21953"/>
    <w:rsid w:val="00A21BD9"/>
    <w:rsid w:val="00A22592"/>
    <w:rsid w:val="00A2328B"/>
    <w:rsid w:val="00A25262"/>
    <w:rsid w:val="00A257DF"/>
    <w:rsid w:val="00A25FDB"/>
    <w:rsid w:val="00A30A0E"/>
    <w:rsid w:val="00A317D4"/>
    <w:rsid w:val="00A31FAC"/>
    <w:rsid w:val="00A32F4B"/>
    <w:rsid w:val="00A340A7"/>
    <w:rsid w:val="00A3550E"/>
    <w:rsid w:val="00A37223"/>
    <w:rsid w:val="00A37612"/>
    <w:rsid w:val="00A40818"/>
    <w:rsid w:val="00A40C34"/>
    <w:rsid w:val="00A40D83"/>
    <w:rsid w:val="00A43C99"/>
    <w:rsid w:val="00A45B8C"/>
    <w:rsid w:val="00A45F65"/>
    <w:rsid w:val="00A46757"/>
    <w:rsid w:val="00A47F0A"/>
    <w:rsid w:val="00A5016F"/>
    <w:rsid w:val="00A50E8E"/>
    <w:rsid w:val="00A5181D"/>
    <w:rsid w:val="00A530CC"/>
    <w:rsid w:val="00A56722"/>
    <w:rsid w:val="00A57E3E"/>
    <w:rsid w:val="00A6052A"/>
    <w:rsid w:val="00A6064C"/>
    <w:rsid w:val="00A62FDA"/>
    <w:rsid w:val="00A641F5"/>
    <w:rsid w:val="00A64993"/>
    <w:rsid w:val="00A6501B"/>
    <w:rsid w:val="00A6517B"/>
    <w:rsid w:val="00A65DE6"/>
    <w:rsid w:val="00A677CF"/>
    <w:rsid w:val="00A67F39"/>
    <w:rsid w:val="00A70BE5"/>
    <w:rsid w:val="00A71A9F"/>
    <w:rsid w:val="00A71EA8"/>
    <w:rsid w:val="00A7286B"/>
    <w:rsid w:val="00A74220"/>
    <w:rsid w:val="00A75071"/>
    <w:rsid w:val="00A752A3"/>
    <w:rsid w:val="00A7592A"/>
    <w:rsid w:val="00A8265C"/>
    <w:rsid w:val="00A8378F"/>
    <w:rsid w:val="00A839C1"/>
    <w:rsid w:val="00A865D9"/>
    <w:rsid w:val="00A8727B"/>
    <w:rsid w:val="00A90F44"/>
    <w:rsid w:val="00A9111B"/>
    <w:rsid w:val="00A92698"/>
    <w:rsid w:val="00A927D6"/>
    <w:rsid w:val="00A928E1"/>
    <w:rsid w:val="00A931A2"/>
    <w:rsid w:val="00A93B36"/>
    <w:rsid w:val="00A93E29"/>
    <w:rsid w:val="00A9548F"/>
    <w:rsid w:val="00A97837"/>
    <w:rsid w:val="00A979DF"/>
    <w:rsid w:val="00AA14C2"/>
    <w:rsid w:val="00AA3E11"/>
    <w:rsid w:val="00AA48DB"/>
    <w:rsid w:val="00AA5082"/>
    <w:rsid w:val="00AA5FAE"/>
    <w:rsid w:val="00AA6432"/>
    <w:rsid w:val="00AA69BF"/>
    <w:rsid w:val="00AA726C"/>
    <w:rsid w:val="00AA72BA"/>
    <w:rsid w:val="00AA7E09"/>
    <w:rsid w:val="00AB0290"/>
    <w:rsid w:val="00AB0496"/>
    <w:rsid w:val="00AB1847"/>
    <w:rsid w:val="00AB2589"/>
    <w:rsid w:val="00AB2C29"/>
    <w:rsid w:val="00AB4A18"/>
    <w:rsid w:val="00AB50F1"/>
    <w:rsid w:val="00AB5546"/>
    <w:rsid w:val="00AB5E92"/>
    <w:rsid w:val="00AB7379"/>
    <w:rsid w:val="00AC03AC"/>
    <w:rsid w:val="00AC156A"/>
    <w:rsid w:val="00AC1EB4"/>
    <w:rsid w:val="00AC247E"/>
    <w:rsid w:val="00AC33E7"/>
    <w:rsid w:val="00AC4567"/>
    <w:rsid w:val="00AC5D84"/>
    <w:rsid w:val="00AC6A2E"/>
    <w:rsid w:val="00AD01A3"/>
    <w:rsid w:val="00AD0781"/>
    <w:rsid w:val="00AD1093"/>
    <w:rsid w:val="00AD115E"/>
    <w:rsid w:val="00AD1F9C"/>
    <w:rsid w:val="00AD404F"/>
    <w:rsid w:val="00AD5D13"/>
    <w:rsid w:val="00AD729E"/>
    <w:rsid w:val="00AD7690"/>
    <w:rsid w:val="00AD77BD"/>
    <w:rsid w:val="00AD7E5B"/>
    <w:rsid w:val="00AE1918"/>
    <w:rsid w:val="00AE26C7"/>
    <w:rsid w:val="00AE3A65"/>
    <w:rsid w:val="00AE4DD0"/>
    <w:rsid w:val="00AE5FCC"/>
    <w:rsid w:val="00AE6DE7"/>
    <w:rsid w:val="00AE6F4C"/>
    <w:rsid w:val="00AE7580"/>
    <w:rsid w:val="00AE7700"/>
    <w:rsid w:val="00AF14FC"/>
    <w:rsid w:val="00AF15B1"/>
    <w:rsid w:val="00AF1DFE"/>
    <w:rsid w:val="00AF2106"/>
    <w:rsid w:val="00AF4D09"/>
    <w:rsid w:val="00AF4F2B"/>
    <w:rsid w:val="00AF51D0"/>
    <w:rsid w:val="00AF6E4B"/>
    <w:rsid w:val="00AF7F16"/>
    <w:rsid w:val="00B00BFE"/>
    <w:rsid w:val="00B01E52"/>
    <w:rsid w:val="00B0366B"/>
    <w:rsid w:val="00B03F99"/>
    <w:rsid w:val="00B048E3"/>
    <w:rsid w:val="00B04F98"/>
    <w:rsid w:val="00B05E99"/>
    <w:rsid w:val="00B06225"/>
    <w:rsid w:val="00B0697C"/>
    <w:rsid w:val="00B07531"/>
    <w:rsid w:val="00B111CD"/>
    <w:rsid w:val="00B12916"/>
    <w:rsid w:val="00B12C68"/>
    <w:rsid w:val="00B13029"/>
    <w:rsid w:val="00B13444"/>
    <w:rsid w:val="00B136B2"/>
    <w:rsid w:val="00B14051"/>
    <w:rsid w:val="00B149E5"/>
    <w:rsid w:val="00B15449"/>
    <w:rsid w:val="00B1565B"/>
    <w:rsid w:val="00B1583B"/>
    <w:rsid w:val="00B15E30"/>
    <w:rsid w:val="00B17883"/>
    <w:rsid w:val="00B20825"/>
    <w:rsid w:val="00B21366"/>
    <w:rsid w:val="00B21598"/>
    <w:rsid w:val="00B21B24"/>
    <w:rsid w:val="00B2426C"/>
    <w:rsid w:val="00B2593A"/>
    <w:rsid w:val="00B2593E"/>
    <w:rsid w:val="00B25DB7"/>
    <w:rsid w:val="00B2660E"/>
    <w:rsid w:val="00B268F8"/>
    <w:rsid w:val="00B26B24"/>
    <w:rsid w:val="00B30697"/>
    <w:rsid w:val="00B3079E"/>
    <w:rsid w:val="00B31504"/>
    <w:rsid w:val="00B31A32"/>
    <w:rsid w:val="00B323C7"/>
    <w:rsid w:val="00B32DBE"/>
    <w:rsid w:val="00B335E6"/>
    <w:rsid w:val="00B364D5"/>
    <w:rsid w:val="00B36D0E"/>
    <w:rsid w:val="00B406AB"/>
    <w:rsid w:val="00B40CD7"/>
    <w:rsid w:val="00B41E25"/>
    <w:rsid w:val="00B43B2D"/>
    <w:rsid w:val="00B44FB6"/>
    <w:rsid w:val="00B456DC"/>
    <w:rsid w:val="00B466ED"/>
    <w:rsid w:val="00B47360"/>
    <w:rsid w:val="00B475A8"/>
    <w:rsid w:val="00B47AAF"/>
    <w:rsid w:val="00B50063"/>
    <w:rsid w:val="00B51D0E"/>
    <w:rsid w:val="00B522B6"/>
    <w:rsid w:val="00B549EC"/>
    <w:rsid w:val="00B55920"/>
    <w:rsid w:val="00B55D39"/>
    <w:rsid w:val="00B576DE"/>
    <w:rsid w:val="00B60FA0"/>
    <w:rsid w:val="00B62CC0"/>
    <w:rsid w:val="00B63E9D"/>
    <w:rsid w:val="00B6572D"/>
    <w:rsid w:val="00B6597D"/>
    <w:rsid w:val="00B661E6"/>
    <w:rsid w:val="00B671E2"/>
    <w:rsid w:val="00B70DC1"/>
    <w:rsid w:val="00B7127B"/>
    <w:rsid w:val="00B712B3"/>
    <w:rsid w:val="00B71BB2"/>
    <w:rsid w:val="00B720DF"/>
    <w:rsid w:val="00B730BD"/>
    <w:rsid w:val="00B73BE2"/>
    <w:rsid w:val="00B73DE5"/>
    <w:rsid w:val="00B7410C"/>
    <w:rsid w:val="00B751FA"/>
    <w:rsid w:val="00B7608F"/>
    <w:rsid w:val="00B77048"/>
    <w:rsid w:val="00B824A6"/>
    <w:rsid w:val="00B82A62"/>
    <w:rsid w:val="00B83477"/>
    <w:rsid w:val="00B8360A"/>
    <w:rsid w:val="00B85122"/>
    <w:rsid w:val="00B85239"/>
    <w:rsid w:val="00B869C6"/>
    <w:rsid w:val="00B87AD3"/>
    <w:rsid w:val="00B87F41"/>
    <w:rsid w:val="00B91434"/>
    <w:rsid w:val="00B91633"/>
    <w:rsid w:val="00B924BB"/>
    <w:rsid w:val="00B92E15"/>
    <w:rsid w:val="00B936BE"/>
    <w:rsid w:val="00B94399"/>
    <w:rsid w:val="00B94EA8"/>
    <w:rsid w:val="00B95396"/>
    <w:rsid w:val="00B95918"/>
    <w:rsid w:val="00B96C12"/>
    <w:rsid w:val="00B9733B"/>
    <w:rsid w:val="00B9759F"/>
    <w:rsid w:val="00BA0508"/>
    <w:rsid w:val="00BA0716"/>
    <w:rsid w:val="00BA0760"/>
    <w:rsid w:val="00BA0963"/>
    <w:rsid w:val="00BA18AB"/>
    <w:rsid w:val="00BA2011"/>
    <w:rsid w:val="00BA305B"/>
    <w:rsid w:val="00BA336A"/>
    <w:rsid w:val="00BA5A90"/>
    <w:rsid w:val="00BA6BAB"/>
    <w:rsid w:val="00BA7F19"/>
    <w:rsid w:val="00BB0115"/>
    <w:rsid w:val="00BB1048"/>
    <w:rsid w:val="00BB1375"/>
    <w:rsid w:val="00BB1FDD"/>
    <w:rsid w:val="00BB2061"/>
    <w:rsid w:val="00BB247E"/>
    <w:rsid w:val="00BB3086"/>
    <w:rsid w:val="00BB44E7"/>
    <w:rsid w:val="00BB6789"/>
    <w:rsid w:val="00BB75F9"/>
    <w:rsid w:val="00BB79C5"/>
    <w:rsid w:val="00BC0ADC"/>
    <w:rsid w:val="00BC0B3C"/>
    <w:rsid w:val="00BC10D8"/>
    <w:rsid w:val="00BC1FFF"/>
    <w:rsid w:val="00BC2E5E"/>
    <w:rsid w:val="00BC2F22"/>
    <w:rsid w:val="00BC4A90"/>
    <w:rsid w:val="00BC57AC"/>
    <w:rsid w:val="00BC61F4"/>
    <w:rsid w:val="00BC6787"/>
    <w:rsid w:val="00BC7051"/>
    <w:rsid w:val="00BD15D1"/>
    <w:rsid w:val="00BD309E"/>
    <w:rsid w:val="00BD3CE8"/>
    <w:rsid w:val="00BD511A"/>
    <w:rsid w:val="00BD66D2"/>
    <w:rsid w:val="00BD7033"/>
    <w:rsid w:val="00BE26E7"/>
    <w:rsid w:val="00BE2746"/>
    <w:rsid w:val="00BE61EE"/>
    <w:rsid w:val="00BE758B"/>
    <w:rsid w:val="00BF0A79"/>
    <w:rsid w:val="00BF1831"/>
    <w:rsid w:val="00BF2432"/>
    <w:rsid w:val="00BF391C"/>
    <w:rsid w:val="00BF4CCE"/>
    <w:rsid w:val="00C00402"/>
    <w:rsid w:val="00C022F8"/>
    <w:rsid w:val="00C02BC7"/>
    <w:rsid w:val="00C03B8A"/>
    <w:rsid w:val="00C03FB0"/>
    <w:rsid w:val="00C0410B"/>
    <w:rsid w:val="00C042AF"/>
    <w:rsid w:val="00C05696"/>
    <w:rsid w:val="00C06166"/>
    <w:rsid w:val="00C06E62"/>
    <w:rsid w:val="00C078B0"/>
    <w:rsid w:val="00C10518"/>
    <w:rsid w:val="00C10861"/>
    <w:rsid w:val="00C11207"/>
    <w:rsid w:val="00C11720"/>
    <w:rsid w:val="00C11798"/>
    <w:rsid w:val="00C12DD7"/>
    <w:rsid w:val="00C1303C"/>
    <w:rsid w:val="00C13FAA"/>
    <w:rsid w:val="00C1413F"/>
    <w:rsid w:val="00C14CF4"/>
    <w:rsid w:val="00C16F58"/>
    <w:rsid w:val="00C173D5"/>
    <w:rsid w:val="00C20BCC"/>
    <w:rsid w:val="00C23D68"/>
    <w:rsid w:val="00C24776"/>
    <w:rsid w:val="00C248AB"/>
    <w:rsid w:val="00C25AE5"/>
    <w:rsid w:val="00C26D3E"/>
    <w:rsid w:val="00C26DC3"/>
    <w:rsid w:val="00C30668"/>
    <w:rsid w:val="00C308B1"/>
    <w:rsid w:val="00C30FFD"/>
    <w:rsid w:val="00C346C5"/>
    <w:rsid w:val="00C35958"/>
    <w:rsid w:val="00C36675"/>
    <w:rsid w:val="00C3769B"/>
    <w:rsid w:val="00C40933"/>
    <w:rsid w:val="00C41D45"/>
    <w:rsid w:val="00C42143"/>
    <w:rsid w:val="00C43E6E"/>
    <w:rsid w:val="00C44C40"/>
    <w:rsid w:val="00C466AE"/>
    <w:rsid w:val="00C469EC"/>
    <w:rsid w:val="00C47A78"/>
    <w:rsid w:val="00C50DE7"/>
    <w:rsid w:val="00C50F14"/>
    <w:rsid w:val="00C51AC8"/>
    <w:rsid w:val="00C51E57"/>
    <w:rsid w:val="00C54D5E"/>
    <w:rsid w:val="00C54F91"/>
    <w:rsid w:val="00C570F5"/>
    <w:rsid w:val="00C574D4"/>
    <w:rsid w:val="00C578EC"/>
    <w:rsid w:val="00C61D9D"/>
    <w:rsid w:val="00C6351E"/>
    <w:rsid w:val="00C63A0D"/>
    <w:rsid w:val="00C64EB6"/>
    <w:rsid w:val="00C65C29"/>
    <w:rsid w:val="00C662E4"/>
    <w:rsid w:val="00C6672C"/>
    <w:rsid w:val="00C66E2C"/>
    <w:rsid w:val="00C66EA2"/>
    <w:rsid w:val="00C6774A"/>
    <w:rsid w:val="00C70556"/>
    <w:rsid w:val="00C7088C"/>
    <w:rsid w:val="00C72894"/>
    <w:rsid w:val="00C72F1E"/>
    <w:rsid w:val="00C731B6"/>
    <w:rsid w:val="00C7360F"/>
    <w:rsid w:val="00C73781"/>
    <w:rsid w:val="00C73EE6"/>
    <w:rsid w:val="00C74920"/>
    <w:rsid w:val="00C74D7A"/>
    <w:rsid w:val="00C74DFB"/>
    <w:rsid w:val="00C76D73"/>
    <w:rsid w:val="00C77B5B"/>
    <w:rsid w:val="00C802F0"/>
    <w:rsid w:val="00C806C1"/>
    <w:rsid w:val="00C80A57"/>
    <w:rsid w:val="00C8175A"/>
    <w:rsid w:val="00C81913"/>
    <w:rsid w:val="00C82A22"/>
    <w:rsid w:val="00C83ADD"/>
    <w:rsid w:val="00C8492E"/>
    <w:rsid w:val="00C84FFB"/>
    <w:rsid w:val="00C8572D"/>
    <w:rsid w:val="00C863AF"/>
    <w:rsid w:val="00C864D9"/>
    <w:rsid w:val="00C864F4"/>
    <w:rsid w:val="00C87D40"/>
    <w:rsid w:val="00C91C8F"/>
    <w:rsid w:val="00C91FC8"/>
    <w:rsid w:val="00C9232B"/>
    <w:rsid w:val="00C923CF"/>
    <w:rsid w:val="00C96417"/>
    <w:rsid w:val="00C97476"/>
    <w:rsid w:val="00CA03AC"/>
    <w:rsid w:val="00CA19C8"/>
    <w:rsid w:val="00CA3BE7"/>
    <w:rsid w:val="00CA3CB8"/>
    <w:rsid w:val="00CA3EE1"/>
    <w:rsid w:val="00CA4F53"/>
    <w:rsid w:val="00CA57AE"/>
    <w:rsid w:val="00CB042F"/>
    <w:rsid w:val="00CB0450"/>
    <w:rsid w:val="00CB35F3"/>
    <w:rsid w:val="00CB4025"/>
    <w:rsid w:val="00CB5395"/>
    <w:rsid w:val="00CB54BD"/>
    <w:rsid w:val="00CB55E8"/>
    <w:rsid w:val="00CB66F6"/>
    <w:rsid w:val="00CB6D30"/>
    <w:rsid w:val="00CB770B"/>
    <w:rsid w:val="00CB79C5"/>
    <w:rsid w:val="00CB7A27"/>
    <w:rsid w:val="00CC0B47"/>
    <w:rsid w:val="00CC1717"/>
    <w:rsid w:val="00CC515E"/>
    <w:rsid w:val="00CC7892"/>
    <w:rsid w:val="00CD0350"/>
    <w:rsid w:val="00CD03B0"/>
    <w:rsid w:val="00CD1DDE"/>
    <w:rsid w:val="00CD3B0F"/>
    <w:rsid w:val="00CD4BE7"/>
    <w:rsid w:val="00CD5E3E"/>
    <w:rsid w:val="00CD6C47"/>
    <w:rsid w:val="00CE0C73"/>
    <w:rsid w:val="00CE2DB4"/>
    <w:rsid w:val="00CE35D9"/>
    <w:rsid w:val="00CE3C3F"/>
    <w:rsid w:val="00CE53E9"/>
    <w:rsid w:val="00CE5E0F"/>
    <w:rsid w:val="00CE65F4"/>
    <w:rsid w:val="00CE6C6F"/>
    <w:rsid w:val="00CE7E23"/>
    <w:rsid w:val="00CF070D"/>
    <w:rsid w:val="00CF1B60"/>
    <w:rsid w:val="00CF3635"/>
    <w:rsid w:val="00D001BB"/>
    <w:rsid w:val="00D01FBD"/>
    <w:rsid w:val="00D02312"/>
    <w:rsid w:val="00D025EA"/>
    <w:rsid w:val="00D02E68"/>
    <w:rsid w:val="00D03EC4"/>
    <w:rsid w:val="00D05035"/>
    <w:rsid w:val="00D061C7"/>
    <w:rsid w:val="00D06488"/>
    <w:rsid w:val="00D0672D"/>
    <w:rsid w:val="00D07FC2"/>
    <w:rsid w:val="00D10D3E"/>
    <w:rsid w:val="00D11E81"/>
    <w:rsid w:val="00D1215E"/>
    <w:rsid w:val="00D12654"/>
    <w:rsid w:val="00D12BAE"/>
    <w:rsid w:val="00D12F00"/>
    <w:rsid w:val="00D1447D"/>
    <w:rsid w:val="00D1569C"/>
    <w:rsid w:val="00D15AC9"/>
    <w:rsid w:val="00D15C90"/>
    <w:rsid w:val="00D17B16"/>
    <w:rsid w:val="00D17CFF"/>
    <w:rsid w:val="00D21458"/>
    <w:rsid w:val="00D21D77"/>
    <w:rsid w:val="00D22FAF"/>
    <w:rsid w:val="00D23175"/>
    <w:rsid w:val="00D2466A"/>
    <w:rsid w:val="00D256E6"/>
    <w:rsid w:val="00D26A8E"/>
    <w:rsid w:val="00D27D9C"/>
    <w:rsid w:val="00D343B5"/>
    <w:rsid w:val="00D34973"/>
    <w:rsid w:val="00D34A00"/>
    <w:rsid w:val="00D361F1"/>
    <w:rsid w:val="00D414EF"/>
    <w:rsid w:val="00D41773"/>
    <w:rsid w:val="00D41945"/>
    <w:rsid w:val="00D42D20"/>
    <w:rsid w:val="00D4503C"/>
    <w:rsid w:val="00D452A8"/>
    <w:rsid w:val="00D45E8C"/>
    <w:rsid w:val="00D46D4F"/>
    <w:rsid w:val="00D47C83"/>
    <w:rsid w:val="00D51A8A"/>
    <w:rsid w:val="00D51FB7"/>
    <w:rsid w:val="00D541EF"/>
    <w:rsid w:val="00D54864"/>
    <w:rsid w:val="00D54F58"/>
    <w:rsid w:val="00D551DC"/>
    <w:rsid w:val="00D61845"/>
    <w:rsid w:val="00D62C10"/>
    <w:rsid w:val="00D62C68"/>
    <w:rsid w:val="00D62CCD"/>
    <w:rsid w:val="00D66E3F"/>
    <w:rsid w:val="00D66F02"/>
    <w:rsid w:val="00D67832"/>
    <w:rsid w:val="00D67ED6"/>
    <w:rsid w:val="00D67FF6"/>
    <w:rsid w:val="00D71882"/>
    <w:rsid w:val="00D71D7F"/>
    <w:rsid w:val="00D73A36"/>
    <w:rsid w:val="00D73F2C"/>
    <w:rsid w:val="00D7481D"/>
    <w:rsid w:val="00D751D9"/>
    <w:rsid w:val="00D75B27"/>
    <w:rsid w:val="00D75E61"/>
    <w:rsid w:val="00D76F98"/>
    <w:rsid w:val="00D77779"/>
    <w:rsid w:val="00D77AF5"/>
    <w:rsid w:val="00D80470"/>
    <w:rsid w:val="00D81DC2"/>
    <w:rsid w:val="00D82B65"/>
    <w:rsid w:val="00D839CE"/>
    <w:rsid w:val="00D84F57"/>
    <w:rsid w:val="00D85209"/>
    <w:rsid w:val="00D85ABD"/>
    <w:rsid w:val="00D86557"/>
    <w:rsid w:val="00D86CF5"/>
    <w:rsid w:val="00D9038B"/>
    <w:rsid w:val="00D90B5A"/>
    <w:rsid w:val="00D90DCF"/>
    <w:rsid w:val="00D94435"/>
    <w:rsid w:val="00D9491B"/>
    <w:rsid w:val="00D95BB5"/>
    <w:rsid w:val="00D95FCD"/>
    <w:rsid w:val="00D96105"/>
    <w:rsid w:val="00D9661C"/>
    <w:rsid w:val="00D9799E"/>
    <w:rsid w:val="00D97ECD"/>
    <w:rsid w:val="00DA2CA1"/>
    <w:rsid w:val="00DA32E5"/>
    <w:rsid w:val="00DA32ED"/>
    <w:rsid w:val="00DA39DB"/>
    <w:rsid w:val="00DA3D15"/>
    <w:rsid w:val="00DA45EE"/>
    <w:rsid w:val="00DA4910"/>
    <w:rsid w:val="00DA4B29"/>
    <w:rsid w:val="00DA4F6D"/>
    <w:rsid w:val="00DA51DB"/>
    <w:rsid w:val="00DA782F"/>
    <w:rsid w:val="00DB03BB"/>
    <w:rsid w:val="00DB0C4B"/>
    <w:rsid w:val="00DB204E"/>
    <w:rsid w:val="00DB3B24"/>
    <w:rsid w:val="00DB4F7A"/>
    <w:rsid w:val="00DB52DD"/>
    <w:rsid w:val="00DB62C7"/>
    <w:rsid w:val="00DB6922"/>
    <w:rsid w:val="00DC0183"/>
    <w:rsid w:val="00DC053A"/>
    <w:rsid w:val="00DC07EE"/>
    <w:rsid w:val="00DC0A31"/>
    <w:rsid w:val="00DC1C7C"/>
    <w:rsid w:val="00DC2185"/>
    <w:rsid w:val="00DC2D62"/>
    <w:rsid w:val="00DC33A7"/>
    <w:rsid w:val="00DC49EC"/>
    <w:rsid w:val="00DC4CFB"/>
    <w:rsid w:val="00DC71AD"/>
    <w:rsid w:val="00DC75EF"/>
    <w:rsid w:val="00DD072E"/>
    <w:rsid w:val="00DD0B1E"/>
    <w:rsid w:val="00DD0DC8"/>
    <w:rsid w:val="00DD1591"/>
    <w:rsid w:val="00DD1C12"/>
    <w:rsid w:val="00DD2C27"/>
    <w:rsid w:val="00DD509B"/>
    <w:rsid w:val="00DD5139"/>
    <w:rsid w:val="00DD597E"/>
    <w:rsid w:val="00DD7072"/>
    <w:rsid w:val="00DD779C"/>
    <w:rsid w:val="00DD78C3"/>
    <w:rsid w:val="00DD7A97"/>
    <w:rsid w:val="00DD7C3C"/>
    <w:rsid w:val="00DD7EEE"/>
    <w:rsid w:val="00DE1090"/>
    <w:rsid w:val="00DE13C7"/>
    <w:rsid w:val="00DE18F7"/>
    <w:rsid w:val="00DE196E"/>
    <w:rsid w:val="00DE1AD5"/>
    <w:rsid w:val="00DE2D9C"/>
    <w:rsid w:val="00DE3241"/>
    <w:rsid w:val="00DE4138"/>
    <w:rsid w:val="00DE44E6"/>
    <w:rsid w:val="00DE4ACA"/>
    <w:rsid w:val="00DE5F07"/>
    <w:rsid w:val="00DE66F9"/>
    <w:rsid w:val="00DE680F"/>
    <w:rsid w:val="00DE6C68"/>
    <w:rsid w:val="00DE7F10"/>
    <w:rsid w:val="00DF0E93"/>
    <w:rsid w:val="00DF16B3"/>
    <w:rsid w:val="00DF2817"/>
    <w:rsid w:val="00DF57AE"/>
    <w:rsid w:val="00DF5AB2"/>
    <w:rsid w:val="00DF6175"/>
    <w:rsid w:val="00DF6DD0"/>
    <w:rsid w:val="00DF7ADF"/>
    <w:rsid w:val="00E00724"/>
    <w:rsid w:val="00E00B03"/>
    <w:rsid w:val="00E0166F"/>
    <w:rsid w:val="00E02078"/>
    <w:rsid w:val="00E03415"/>
    <w:rsid w:val="00E05914"/>
    <w:rsid w:val="00E0639A"/>
    <w:rsid w:val="00E067E7"/>
    <w:rsid w:val="00E10D32"/>
    <w:rsid w:val="00E1388D"/>
    <w:rsid w:val="00E14AFB"/>
    <w:rsid w:val="00E15E09"/>
    <w:rsid w:val="00E1697D"/>
    <w:rsid w:val="00E172A2"/>
    <w:rsid w:val="00E17A7F"/>
    <w:rsid w:val="00E20904"/>
    <w:rsid w:val="00E2117E"/>
    <w:rsid w:val="00E2196E"/>
    <w:rsid w:val="00E232B7"/>
    <w:rsid w:val="00E239CA"/>
    <w:rsid w:val="00E23A8D"/>
    <w:rsid w:val="00E241AF"/>
    <w:rsid w:val="00E24D3E"/>
    <w:rsid w:val="00E24E40"/>
    <w:rsid w:val="00E2500B"/>
    <w:rsid w:val="00E2577A"/>
    <w:rsid w:val="00E267C6"/>
    <w:rsid w:val="00E26E99"/>
    <w:rsid w:val="00E314E7"/>
    <w:rsid w:val="00E329BA"/>
    <w:rsid w:val="00E33291"/>
    <w:rsid w:val="00E34764"/>
    <w:rsid w:val="00E34967"/>
    <w:rsid w:val="00E36AD9"/>
    <w:rsid w:val="00E41374"/>
    <w:rsid w:val="00E41B02"/>
    <w:rsid w:val="00E42659"/>
    <w:rsid w:val="00E42DA6"/>
    <w:rsid w:val="00E43299"/>
    <w:rsid w:val="00E506A6"/>
    <w:rsid w:val="00E51325"/>
    <w:rsid w:val="00E52122"/>
    <w:rsid w:val="00E521D8"/>
    <w:rsid w:val="00E52B62"/>
    <w:rsid w:val="00E5673B"/>
    <w:rsid w:val="00E57C1D"/>
    <w:rsid w:val="00E60EB0"/>
    <w:rsid w:val="00E61718"/>
    <w:rsid w:val="00E623A2"/>
    <w:rsid w:val="00E62AF4"/>
    <w:rsid w:val="00E63218"/>
    <w:rsid w:val="00E648C6"/>
    <w:rsid w:val="00E70E3A"/>
    <w:rsid w:val="00E71897"/>
    <w:rsid w:val="00E7199A"/>
    <w:rsid w:val="00E723EF"/>
    <w:rsid w:val="00E72DCD"/>
    <w:rsid w:val="00E72F0F"/>
    <w:rsid w:val="00E72F9A"/>
    <w:rsid w:val="00E72FBB"/>
    <w:rsid w:val="00E7382C"/>
    <w:rsid w:val="00E76592"/>
    <w:rsid w:val="00E76866"/>
    <w:rsid w:val="00E771D7"/>
    <w:rsid w:val="00E77A2A"/>
    <w:rsid w:val="00E80796"/>
    <w:rsid w:val="00E80817"/>
    <w:rsid w:val="00E80F70"/>
    <w:rsid w:val="00E812D9"/>
    <w:rsid w:val="00E816EB"/>
    <w:rsid w:val="00E82B7F"/>
    <w:rsid w:val="00E8402D"/>
    <w:rsid w:val="00E855AB"/>
    <w:rsid w:val="00E858B0"/>
    <w:rsid w:val="00E909BF"/>
    <w:rsid w:val="00E9154D"/>
    <w:rsid w:val="00E916AA"/>
    <w:rsid w:val="00E92EB4"/>
    <w:rsid w:val="00E945C8"/>
    <w:rsid w:val="00E94DC0"/>
    <w:rsid w:val="00EA055D"/>
    <w:rsid w:val="00EA1394"/>
    <w:rsid w:val="00EA2427"/>
    <w:rsid w:val="00EA2E20"/>
    <w:rsid w:val="00EA3DFC"/>
    <w:rsid w:val="00EA4855"/>
    <w:rsid w:val="00EA4D2E"/>
    <w:rsid w:val="00EA644D"/>
    <w:rsid w:val="00EA6F6B"/>
    <w:rsid w:val="00EB148F"/>
    <w:rsid w:val="00EB25ED"/>
    <w:rsid w:val="00EB3567"/>
    <w:rsid w:val="00EB4B84"/>
    <w:rsid w:val="00EB5DF4"/>
    <w:rsid w:val="00EB6CFD"/>
    <w:rsid w:val="00EC0080"/>
    <w:rsid w:val="00EC1CBF"/>
    <w:rsid w:val="00EC20D4"/>
    <w:rsid w:val="00EC247A"/>
    <w:rsid w:val="00EC2809"/>
    <w:rsid w:val="00EC2A87"/>
    <w:rsid w:val="00EC30BC"/>
    <w:rsid w:val="00EC3858"/>
    <w:rsid w:val="00EC3FFB"/>
    <w:rsid w:val="00EC400E"/>
    <w:rsid w:val="00EC5A89"/>
    <w:rsid w:val="00EC5E36"/>
    <w:rsid w:val="00EC71F6"/>
    <w:rsid w:val="00EC7C28"/>
    <w:rsid w:val="00ED1791"/>
    <w:rsid w:val="00ED2263"/>
    <w:rsid w:val="00ED31B6"/>
    <w:rsid w:val="00ED4729"/>
    <w:rsid w:val="00ED50E9"/>
    <w:rsid w:val="00ED57E4"/>
    <w:rsid w:val="00ED5800"/>
    <w:rsid w:val="00ED5A53"/>
    <w:rsid w:val="00ED67A7"/>
    <w:rsid w:val="00ED6DE8"/>
    <w:rsid w:val="00ED6FCF"/>
    <w:rsid w:val="00EE1AEB"/>
    <w:rsid w:val="00EE2206"/>
    <w:rsid w:val="00EE23FD"/>
    <w:rsid w:val="00EE285B"/>
    <w:rsid w:val="00EE301B"/>
    <w:rsid w:val="00EE3527"/>
    <w:rsid w:val="00EE37BD"/>
    <w:rsid w:val="00EE3C6D"/>
    <w:rsid w:val="00EE5C92"/>
    <w:rsid w:val="00EE6D10"/>
    <w:rsid w:val="00EE6E7C"/>
    <w:rsid w:val="00EE7379"/>
    <w:rsid w:val="00EE764B"/>
    <w:rsid w:val="00EF0295"/>
    <w:rsid w:val="00EF0D35"/>
    <w:rsid w:val="00EF18C5"/>
    <w:rsid w:val="00EF18CB"/>
    <w:rsid w:val="00EF1AC3"/>
    <w:rsid w:val="00EF1DFE"/>
    <w:rsid w:val="00EF2C8F"/>
    <w:rsid w:val="00EF384F"/>
    <w:rsid w:val="00EF4E08"/>
    <w:rsid w:val="00EF6BBE"/>
    <w:rsid w:val="00EF761B"/>
    <w:rsid w:val="00F00495"/>
    <w:rsid w:val="00F00B42"/>
    <w:rsid w:val="00F01118"/>
    <w:rsid w:val="00F0147E"/>
    <w:rsid w:val="00F01ACC"/>
    <w:rsid w:val="00F024D9"/>
    <w:rsid w:val="00F02BE5"/>
    <w:rsid w:val="00F0431B"/>
    <w:rsid w:val="00F04F9D"/>
    <w:rsid w:val="00F0575F"/>
    <w:rsid w:val="00F05D22"/>
    <w:rsid w:val="00F0660C"/>
    <w:rsid w:val="00F07B81"/>
    <w:rsid w:val="00F110F0"/>
    <w:rsid w:val="00F113B1"/>
    <w:rsid w:val="00F1155A"/>
    <w:rsid w:val="00F11DCA"/>
    <w:rsid w:val="00F12592"/>
    <w:rsid w:val="00F13CD5"/>
    <w:rsid w:val="00F145AE"/>
    <w:rsid w:val="00F145DE"/>
    <w:rsid w:val="00F15440"/>
    <w:rsid w:val="00F166A8"/>
    <w:rsid w:val="00F2163D"/>
    <w:rsid w:val="00F24287"/>
    <w:rsid w:val="00F24A7B"/>
    <w:rsid w:val="00F25984"/>
    <w:rsid w:val="00F262EA"/>
    <w:rsid w:val="00F2645C"/>
    <w:rsid w:val="00F2665B"/>
    <w:rsid w:val="00F26D33"/>
    <w:rsid w:val="00F279FD"/>
    <w:rsid w:val="00F3189F"/>
    <w:rsid w:val="00F35030"/>
    <w:rsid w:val="00F36744"/>
    <w:rsid w:val="00F368C8"/>
    <w:rsid w:val="00F37897"/>
    <w:rsid w:val="00F37DEE"/>
    <w:rsid w:val="00F407F3"/>
    <w:rsid w:val="00F43C26"/>
    <w:rsid w:val="00F44202"/>
    <w:rsid w:val="00F44D97"/>
    <w:rsid w:val="00F46408"/>
    <w:rsid w:val="00F4679B"/>
    <w:rsid w:val="00F473B3"/>
    <w:rsid w:val="00F47D57"/>
    <w:rsid w:val="00F53552"/>
    <w:rsid w:val="00F5512A"/>
    <w:rsid w:val="00F55DC4"/>
    <w:rsid w:val="00F562F7"/>
    <w:rsid w:val="00F56715"/>
    <w:rsid w:val="00F601F8"/>
    <w:rsid w:val="00F644BC"/>
    <w:rsid w:val="00F64A08"/>
    <w:rsid w:val="00F64D66"/>
    <w:rsid w:val="00F65195"/>
    <w:rsid w:val="00F6538A"/>
    <w:rsid w:val="00F66CEB"/>
    <w:rsid w:val="00F66D9E"/>
    <w:rsid w:val="00F7027C"/>
    <w:rsid w:val="00F70802"/>
    <w:rsid w:val="00F70C3F"/>
    <w:rsid w:val="00F70DB1"/>
    <w:rsid w:val="00F72781"/>
    <w:rsid w:val="00F7312A"/>
    <w:rsid w:val="00F73243"/>
    <w:rsid w:val="00F73A21"/>
    <w:rsid w:val="00F7424F"/>
    <w:rsid w:val="00F7636F"/>
    <w:rsid w:val="00F76C57"/>
    <w:rsid w:val="00F77877"/>
    <w:rsid w:val="00F778B1"/>
    <w:rsid w:val="00F8076B"/>
    <w:rsid w:val="00F81369"/>
    <w:rsid w:val="00F83C94"/>
    <w:rsid w:val="00F85D0E"/>
    <w:rsid w:val="00F866B9"/>
    <w:rsid w:val="00F86EE1"/>
    <w:rsid w:val="00F87661"/>
    <w:rsid w:val="00F906F2"/>
    <w:rsid w:val="00F90EF8"/>
    <w:rsid w:val="00F920F7"/>
    <w:rsid w:val="00F931EE"/>
    <w:rsid w:val="00F9376F"/>
    <w:rsid w:val="00F9381C"/>
    <w:rsid w:val="00F9420E"/>
    <w:rsid w:val="00F95A1C"/>
    <w:rsid w:val="00F966CC"/>
    <w:rsid w:val="00F979E2"/>
    <w:rsid w:val="00FA20CA"/>
    <w:rsid w:val="00FA2448"/>
    <w:rsid w:val="00FA2B8F"/>
    <w:rsid w:val="00FA3E33"/>
    <w:rsid w:val="00FA42FE"/>
    <w:rsid w:val="00FA4DBA"/>
    <w:rsid w:val="00FA7000"/>
    <w:rsid w:val="00FA78EB"/>
    <w:rsid w:val="00FA7DC2"/>
    <w:rsid w:val="00FB00E7"/>
    <w:rsid w:val="00FB0390"/>
    <w:rsid w:val="00FB04EB"/>
    <w:rsid w:val="00FB19C9"/>
    <w:rsid w:val="00FB1ABC"/>
    <w:rsid w:val="00FB210D"/>
    <w:rsid w:val="00FB23D8"/>
    <w:rsid w:val="00FB26D9"/>
    <w:rsid w:val="00FB27E4"/>
    <w:rsid w:val="00FB3825"/>
    <w:rsid w:val="00FB3B05"/>
    <w:rsid w:val="00FB73E7"/>
    <w:rsid w:val="00FC089A"/>
    <w:rsid w:val="00FC0920"/>
    <w:rsid w:val="00FC16C5"/>
    <w:rsid w:val="00FC257C"/>
    <w:rsid w:val="00FC42AF"/>
    <w:rsid w:val="00FC5663"/>
    <w:rsid w:val="00FC6EB6"/>
    <w:rsid w:val="00FD012F"/>
    <w:rsid w:val="00FD024A"/>
    <w:rsid w:val="00FD1502"/>
    <w:rsid w:val="00FD2026"/>
    <w:rsid w:val="00FD2FB2"/>
    <w:rsid w:val="00FD4B79"/>
    <w:rsid w:val="00FD51DF"/>
    <w:rsid w:val="00FE0912"/>
    <w:rsid w:val="00FE1FD9"/>
    <w:rsid w:val="00FE2152"/>
    <w:rsid w:val="00FE6078"/>
    <w:rsid w:val="00FE6170"/>
    <w:rsid w:val="00FE69DB"/>
    <w:rsid w:val="00FE71BF"/>
    <w:rsid w:val="00FF0479"/>
    <w:rsid w:val="00FF1D78"/>
    <w:rsid w:val="00FF31E2"/>
    <w:rsid w:val="00FF5F7C"/>
    <w:rsid w:val="00FF6BB6"/>
    <w:rsid w:val="00FF75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C2BD"/>
  <w15:chartTrackingRefBased/>
  <w15:docId w15:val="{89468B10-3330-40A2-A177-AF9128F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DF"/>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11">
    <w:name w:val="Заголовок №1_"/>
    <w:link w:val="12"/>
    <w:rsid w:val="00536758"/>
    <w:rPr>
      <w:rFonts w:eastAsia="Times New Roman" w:cs="Times New Roman"/>
      <w:b/>
      <w:bCs/>
      <w:sz w:val="28"/>
      <w:szCs w:val="28"/>
      <w:shd w:val="clear" w:color="auto" w:fill="FFFFFF"/>
    </w:rPr>
  </w:style>
  <w:style w:type="paragraph" w:customStyle="1" w:styleId="12">
    <w:name w:val="Заголовок №1"/>
    <w:basedOn w:val="a"/>
    <w:link w:val="11"/>
    <w:rsid w:val="00536758"/>
    <w:pPr>
      <w:widowControl w:val="0"/>
      <w:shd w:val="clear" w:color="auto" w:fill="FFFFFF"/>
      <w:spacing w:before="1020" w:line="490" w:lineRule="exact"/>
      <w:jc w:val="center"/>
      <w:outlineLvl w:val="0"/>
    </w:pPr>
    <w:rPr>
      <w:rFonts w:ascii="Times New Roman" w:hAnsi="Times New Roman"/>
      <w:b/>
      <w:bCs/>
      <w:color w:val="auto"/>
      <w:sz w:val="28"/>
      <w:szCs w:val="28"/>
      <w:lang w:eastAsia="uk-UA"/>
    </w:rPr>
  </w:style>
  <w:style w:type="character" w:customStyle="1" w:styleId="5">
    <w:name w:val="Основний текст (5)_"/>
    <w:link w:val="50"/>
    <w:rsid w:val="00973DC0"/>
    <w:rPr>
      <w:rFonts w:eastAsia="Times New Roman" w:cs="Times New Roman"/>
      <w:b/>
      <w:bCs/>
      <w:sz w:val="28"/>
      <w:szCs w:val="28"/>
      <w:shd w:val="clear" w:color="auto" w:fill="FFFFFF"/>
    </w:rPr>
  </w:style>
  <w:style w:type="paragraph" w:customStyle="1" w:styleId="50">
    <w:name w:val="Основний текст (5)"/>
    <w:basedOn w:val="a"/>
    <w:link w:val="5"/>
    <w:rsid w:val="00973DC0"/>
    <w:pPr>
      <w:widowControl w:val="0"/>
      <w:shd w:val="clear" w:color="auto" w:fill="FFFFFF"/>
      <w:spacing w:before="420" w:after="420" w:line="475" w:lineRule="exact"/>
      <w:jc w:val="both"/>
    </w:pPr>
    <w:rPr>
      <w:rFonts w:ascii="Times New Roman" w:hAnsi="Times New Roman"/>
      <w:b/>
      <w:bCs/>
      <w:color w:val="auto"/>
      <w:sz w:val="28"/>
      <w:szCs w:val="28"/>
      <w:lang w:eastAsia="uk-UA"/>
    </w:rPr>
  </w:style>
  <w:style w:type="character" w:customStyle="1" w:styleId="2">
    <w:name w:val="Основний текст (2)_"/>
    <w:link w:val="20"/>
    <w:rsid w:val="009D06A8"/>
    <w:rPr>
      <w:rFonts w:eastAsia="Times New Roman" w:cs="Times New Roman"/>
      <w:sz w:val="26"/>
      <w:szCs w:val="26"/>
      <w:shd w:val="clear" w:color="auto" w:fill="FFFFFF"/>
    </w:rPr>
  </w:style>
  <w:style w:type="paragraph" w:customStyle="1" w:styleId="20">
    <w:name w:val="Основний текст (2)"/>
    <w:basedOn w:val="a"/>
    <w:link w:val="2"/>
    <w:rsid w:val="009D06A8"/>
    <w:pPr>
      <w:widowControl w:val="0"/>
      <w:shd w:val="clear" w:color="auto" w:fill="FFFFFF"/>
      <w:spacing w:before="420" w:line="480" w:lineRule="exact"/>
      <w:jc w:val="both"/>
    </w:pPr>
    <w:rPr>
      <w:rFonts w:ascii="Times New Roman" w:hAnsi="Times New Roman"/>
      <w:color w:val="auto"/>
      <w:sz w:val="26"/>
      <w:szCs w:val="26"/>
      <w:lang w:eastAsia="uk-UA"/>
    </w:rPr>
  </w:style>
  <w:style w:type="paragraph" w:styleId="ae">
    <w:name w:val="List Paragraph"/>
    <w:basedOn w:val="a"/>
    <w:uiPriority w:val="34"/>
    <w:qFormat/>
    <w:rsid w:val="005262D9"/>
    <w:pPr>
      <w:ind w:left="708"/>
    </w:pPr>
  </w:style>
  <w:style w:type="character" w:customStyle="1" w:styleId="af">
    <w:name w:val="Основной текст_"/>
    <w:link w:val="13"/>
    <w:uiPriority w:val="99"/>
    <w:locked/>
    <w:rsid w:val="008E2020"/>
    <w:rPr>
      <w:shd w:val="clear" w:color="auto" w:fill="FFFFFF"/>
    </w:rPr>
  </w:style>
  <w:style w:type="paragraph" w:customStyle="1" w:styleId="13">
    <w:name w:val="Основной текст1"/>
    <w:basedOn w:val="a"/>
    <w:link w:val="af"/>
    <w:uiPriority w:val="99"/>
    <w:rsid w:val="008E2020"/>
    <w:pPr>
      <w:widowControl w:val="0"/>
      <w:shd w:val="clear" w:color="auto" w:fill="FFFFFF"/>
      <w:spacing w:line="396" w:lineRule="auto"/>
      <w:ind w:firstLine="400"/>
      <w:jc w:val="both"/>
    </w:pPr>
    <w:rPr>
      <w:rFonts w:ascii="Times New Roman" w:eastAsia="Calibri" w:hAnsi="Times New Roman" w:cs="Calibri"/>
      <w:color w:val="auto"/>
      <w:sz w:val="20"/>
      <w:szCs w:val="20"/>
      <w:lang w:eastAsia="uk-UA"/>
    </w:rPr>
  </w:style>
  <w:style w:type="character" w:customStyle="1" w:styleId="21">
    <w:name w:val="Заголовок №2_"/>
    <w:link w:val="22"/>
    <w:rsid w:val="00B6572D"/>
    <w:rPr>
      <w:rFonts w:eastAsia="Times New Roman" w:cs="Times New Roman"/>
      <w:b/>
      <w:bCs/>
      <w:sz w:val="28"/>
      <w:szCs w:val="28"/>
      <w:shd w:val="clear" w:color="auto" w:fill="FFFFFF"/>
    </w:rPr>
  </w:style>
  <w:style w:type="paragraph" w:customStyle="1" w:styleId="22">
    <w:name w:val="Заголовок №2"/>
    <w:basedOn w:val="a"/>
    <w:link w:val="21"/>
    <w:rsid w:val="00B6572D"/>
    <w:pPr>
      <w:widowControl w:val="0"/>
      <w:shd w:val="clear" w:color="auto" w:fill="FFFFFF"/>
      <w:spacing w:before="420" w:line="374" w:lineRule="exact"/>
      <w:jc w:val="center"/>
      <w:outlineLvl w:val="1"/>
    </w:pPr>
    <w:rPr>
      <w:rFonts w:ascii="Times New Roman" w:hAnsi="Times New Roman"/>
      <w:b/>
      <w:bCs/>
      <w:color w:val="auto"/>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02703795">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EF9B-D63F-45E4-99AE-75DFC4D1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10624</Words>
  <Characters>6057</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8</cp:revision>
  <cp:lastPrinted>2024-04-25T11:06:00Z</cp:lastPrinted>
  <dcterms:created xsi:type="dcterms:W3CDTF">2024-04-23T11:00:00Z</dcterms:created>
  <dcterms:modified xsi:type="dcterms:W3CDTF">2024-04-25T11:07:00Z</dcterms:modified>
</cp:coreProperties>
</file>