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B0F" w:rsidRDefault="00882B0F" w:rsidP="00882B0F">
      <w:pPr>
        <w:spacing w:after="0" w:line="240" w:lineRule="auto"/>
        <w:jc w:val="both"/>
        <w:rPr>
          <w:rFonts w:ascii="Times New Roman" w:hAnsi="Times New Roman"/>
          <w:b/>
          <w:sz w:val="28"/>
          <w:szCs w:val="28"/>
        </w:rPr>
      </w:pPr>
    </w:p>
    <w:p w:rsidR="00882B0F" w:rsidRDefault="00882B0F" w:rsidP="00882B0F">
      <w:pPr>
        <w:spacing w:after="0" w:line="240" w:lineRule="auto"/>
        <w:jc w:val="both"/>
        <w:rPr>
          <w:rFonts w:ascii="Times New Roman" w:hAnsi="Times New Roman"/>
          <w:b/>
          <w:sz w:val="28"/>
          <w:szCs w:val="28"/>
        </w:rPr>
      </w:pPr>
    </w:p>
    <w:p w:rsidR="00882B0F" w:rsidRDefault="00882B0F" w:rsidP="00882B0F">
      <w:pPr>
        <w:spacing w:after="0" w:line="240" w:lineRule="auto"/>
        <w:jc w:val="both"/>
        <w:rPr>
          <w:rFonts w:ascii="Times New Roman" w:hAnsi="Times New Roman"/>
          <w:b/>
          <w:sz w:val="28"/>
          <w:szCs w:val="28"/>
        </w:rPr>
      </w:pPr>
    </w:p>
    <w:p w:rsidR="00882B0F" w:rsidRDefault="00882B0F" w:rsidP="00882B0F">
      <w:pPr>
        <w:spacing w:after="0" w:line="240" w:lineRule="auto"/>
        <w:jc w:val="both"/>
        <w:rPr>
          <w:rFonts w:ascii="Times New Roman" w:hAnsi="Times New Roman"/>
          <w:b/>
          <w:sz w:val="28"/>
          <w:szCs w:val="28"/>
        </w:rPr>
      </w:pPr>
    </w:p>
    <w:p w:rsidR="00882B0F" w:rsidRDefault="00882B0F" w:rsidP="00882B0F">
      <w:pPr>
        <w:spacing w:after="0" w:line="240" w:lineRule="auto"/>
        <w:jc w:val="both"/>
        <w:rPr>
          <w:rFonts w:ascii="Times New Roman" w:hAnsi="Times New Roman"/>
          <w:b/>
          <w:sz w:val="28"/>
          <w:szCs w:val="28"/>
        </w:rPr>
      </w:pPr>
    </w:p>
    <w:p w:rsidR="00882B0F" w:rsidRDefault="00882B0F" w:rsidP="00882B0F">
      <w:pPr>
        <w:spacing w:after="0" w:line="240" w:lineRule="auto"/>
        <w:jc w:val="both"/>
        <w:rPr>
          <w:rFonts w:ascii="Times New Roman" w:hAnsi="Times New Roman"/>
          <w:b/>
          <w:sz w:val="28"/>
          <w:szCs w:val="28"/>
        </w:rPr>
      </w:pPr>
    </w:p>
    <w:p w:rsidR="00882B0F" w:rsidRDefault="00882B0F" w:rsidP="00882B0F">
      <w:pPr>
        <w:spacing w:after="0" w:line="240" w:lineRule="auto"/>
        <w:jc w:val="both"/>
        <w:rPr>
          <w:rFonts w:ascii="Times New Roman" w:hAnsi="Times New Roman"/>
          <w:b/>
          <w:sz w:val="28"/>
          <w:szCs w:val="28"/>
        </w:rPr>
      </w:pPr>
    </w:p>
    <w:p w:rsidR="003D482C" w:rsidRPr="00882B0F" w:rsidRDefault="003D482C" w:rsidP="00882B0F">
      <w:pPr>
        <w:tabs>
          <w:tab w:val="center" w:pos="4820"/>
        </w:tabs>
        <w:spacing w:after="0" w:line="240" w:lineRule="auto"/>
        <w:jc w:val="both"/>
        <w:rPr>
          <w:rFonts w:ascii="Times New Roman" w:eastAsia="Times New Roman" w:hAnsi="Times New Roman"/>
          <w:b/>
          <w:sz w:val="28"/>
          <w:szCs w:val="28"/>
          <w:lang w:eastAsia="uk-UA"/>
        </w:rPr>
      </w:pPr>
      <w:r w:rsidRPr="00882B0F">
        <w:rPr>
          <w:rFonts w:ascii="Times New Roman" w:hAnsi="Times New Roman"/>
          <w:b/>
          <w:sz w:val="28"/>
          <w:szCs w:val="28"/>
        </w:rPr>
        <w:t xml:space="preserve">про відмову у відкритті конституційного провадження у справі за конституційною скаргою Солодкої Світлани Анатоліївни щодо відповідності Конституції України (конституційності) частини третьої </w:t>
      </w:r>
      <w:r w:rsidR="00882B0F">
        <w:rPr>
          <w:rFonts w:ascii="Times New Roman" w:hAnsi="Times New Roman"/>
          <w:b/>
          <w:sz w:val="28"/>
          <w:szCs w:val="28"/>
        </w:rPr>
        <w:br/>
      </w:r>
      <w:r w:rsidR="00882B0F">
        <w:rPr>
          <w:rFonts w:ascii="Times New Roman" w:hAnsi="Times New Roman"/>
          <w:b/>
          <w:sz w:val="28"/>
          <w:szCs w:val="28"/>
        </w:rPr>
        <w:tab/>
      </w:r>
      <w:r w:rsidRPr="00882B0F">
        <w:rPr>
          <w:rFonts w:ascii="Times New Roman" w:hAnsi="Times New Roman"/>
          <w:b/>
          <w:sz w:val="28"/>
          <w:szCs w:val="28"/>
        </w:rPr>
        <w:t xml:space="preserve">статті 22 Закону України „Про захист прав споживачів“ </w:t>
      </w:r>
    </w:p>
    <w:p w:rsidR="003D482C" w:rsidRPr="00882B0F" w:rsidRDefault="003D482C" w:rsidP="00882B0F">
      <w:pPr>
        <w:spacing w:after="0" w:line="240" w:lineRule="auto"/>
        <w:jc w:val="both"/>
        <w:rPr>
          <w:rFonts w:ascii="Times New Roman" w:hAnsi="Times New Roman"/>
          <w:sz w:val="28"/>
          <w:szCs w:val="28"/>
        </w:rPr>
      </w:pPr>
    </w:p>
    <w:p w:rsidR="003D482C" w:rsidRPr="00882B0F" w:rsidRDefault="003D482C" w:rsidP="00882B0F">
      <w:pPr>
        <w:tabs>
          <w:tab w:val="right" w:pos="9638"/>
        </w:tabs>
        <w:spacing w:after="0" w:line="240" w:lineRule="auto"/>
        <w:rPr>
          <w:rFonts w:ascii="Times New Roman" w:hAnsi="Times New Roman"/>
          <w:sz w:val="28"/>
          <w:szCs w:val="28"/>
        </w:rPr>
      </w:pPr>
      <w:r w:rsidRPr="00882B0F">
        <w:rPr>
          <w:rFonts w:ascii="Times New Roman" w:hAnsi="Times New Roman"/>
          <w:sz w:val="28"/>
          <w:szCs w:val="28"/>
        </w:rPr>
        <w:t xml:space="preserve">К и ї в </w:t>
      </w:r>
      <w:r w:rsidRPr="00882B0F">
        <w:rPr>
          <w:rFonts w:ascii="Times New Roman" w:hAnsi="Times New Roman"/>
          <w:sz w:val="28"/>
          <w:szCs w:val="28"/>
        </w:rPr>
        <w:tab/>
        <w:t>Справа № 3-52/2024(112/24)</w:t>
      </w:r>
    </w:p>
    <w:p w:rsidR="003D482C" w:rsidRPr="00882B0F" w:rsidRDefault="00E81CF6" w:rsidP="00882B0F">
      <w:pPr>
        <w:spacing w:after="0" w:line="240" w:lineRule="auto"/>
        <w:rPr>
          <w:rFonts w:ascii="Times New Roman" w:hAnsi="Times New Roman"/>
          <w:sz w:val="28"/>
          <w:szCs w:val="28"/>
        </w:rPr>
      </w:pPr>
      <w:r w:rsidRPr="00882B0F">
        <w:rPr>
          <w:rFonts w:ascii="Times New Roman" w:hAnsi="Times New Roman"/>
          <w:sz w:val="28"/>
          <w:szCs w:val="28"/>
          <w:lang w:val="ru-RU"/>
        </w:rPr>
        <w:t>2</w:t>
      </w:r>
      <w:r w:rsidR="003D482C" w:rsidRPr="00882B0F">
        <w:rPr>
          <w:rFonts w:ascii="Times New Roman" w:hAnsi="Times New Roman"/>
          <w:sz w:val="28"/>
          <w:szCs w:val="28"/>
        </w:rPr>
        <w:t xml:space="preserve"> травня 2024 року</w:t>
      </w:r>
    </w:p>
    <w:p w:rsidR="003D482C" w:rsidRPr="00882B0F" w:rsidRDefault="003D482C" w:rsidP="00882B0F">
      <w:pPr>
        <w:spacing w:after="0" w:line="240" w:lineRule="auto"/>
        <w:jc w:val="both"/>
        <w:rPr>
          <w:rFonts w:ascii="Times New Roman" w:hAnsi="Times New Roman"/>
          <w:sz w:val="28"/>
          <w:szCs w:val="28"/>
        </w:rPr>
      </w:pPr>
      <w:r w:rsidRPr="00882B0F">
        <w:rPr>
          <w:rFonts w:ascii="Times New Roman" w:hAnsi="Times New Roman"/>
          <w:sz w:val="28"/>
          <w:szCs w:val="28"/>
        </w:rPr>
        <w:t xml:space="preserve">№ </w:t>
      </w:r>
      <w:r w:rsidR="00E81CF6" w:rsidRPr="00882B0F">
        <w:rPr>
          <w:rFonts w:ascii="Times New Roman" w:hAnsi="Times New Roman"/>
          <w:sz w:val="28"/>
          <w:szCs w:val="28"/>
          <w:lang w:val="ru-RU"/>
        </w:rPr>
        <w:t>86</w:t>
      </w:r>
      <w:r w:rsidRPr="00882B0F">
        <w:rPr>
          <w:rFonts w:ascii="Times New Roman" w:hAnsi="Times New Roman"/>
          <w:sz w:val="28"/>
          <w:szCs w:val="28"/>
        </w:rPr>
        <w:t>-2(ІІ)/2024</w:t>
      </w:r>
    </w:p>
    <w:p w:rsidR="003D482C" w:rsidRPr="00882B0F" w:rsidRDefault="003D482C" w:rsidP="00882B0F">
      <w:pPr>
        <w:spacing w:after="0" w:line="240" w:lineRule="auto"/>
        <w:rPr>
          <w:rFonts w:ascii="Times New Roman" w:hAnsi="Times New Roman"/>
          <w:sz w:val="28"/>
          <w:szCs w:val="28"/>
        </w:rPr>
      </w:pPr>
    </w:p>
    <w:p w:rsidR="003D482C" w:rsidRPr="00882B0F" w:rsidRDefault="003D482C" w:rsidP="00882B0F">
      <w:pPr>
        <w:spacing w:after="0" w:line="240" w:lineRule="auto"/>
        <w:ind w:firstLine="567"/>
        <w:jc w:val="both"/>
        <w:rPr>
          <w:rFonts w:ascii="Times New Roman" w:hAnsi="Times New Roman"/>
          <w:sz w:val="28"/>
          <w:szCs w:val="28"/>
        </w:rPr>
      </w:pPr>
      <w:r w:rsidRPr="00882B0F">
        <w:rPr>
          <w:rFonts w:ascii="Times New Roman" w:hAnsi="Times New Roman"/>
          <w:sz w:val="28"/>
          <w:szCs w:val="28"/>
        </w:rPr>
        <w:t>Друга колегія суддів Другого сенату Конституційного Суду України у складі:</w:t>
      </w:r>
    </w:p>
    <w:p w:rsidR="003D482C" w:rsidRPr="00882B0F" w:rsidRDefault="003D482C" w:rsidP="00882B0F">
      <w:pPr>
        <w:spacing w:after="0" w:line="240" w:lineRule="auto"/>
        <w:ind w:firstLine="567"/>
        <w:jc w:val="both"/>
        <w:rPr>
          <w:rFonts w:ascii="Times New Roman" w:hAnsi="Times New Roman"/>
          <w:sz w:val="28"/>
          <w:szCs w:val="28"/>
        </w:rPr>
      </w:pPr>
    </w:p>
    <w:p w:rsidR="003D482C" w:rsidRPr="00882B0F" w:rsidRDefault="003D482C" w:rsidP="00882B0F">
      <w:pPr>
        <w:spacing w:after="0" w:line="240" w:lineRule="auto"/>
        <w:ind w:firstLine="567"/>
        <w:jc w:val="both"/>
        <w:rPr>
          <w:rFonts w:ascii="Times New Roman" w:hAnsi="Times New Roman"/>
          <w:sz w:val="28"/>
          <w:szCs w:val="28"/>
        </w:rPr>
      </w:pPr>
      <w:proofErr w:type="spellStart"/>
      <w:r w:rsidRPr="00882B0F">
        <w:rPr>
          <w:rFonts w:ascii="Times New Roman" w:hAnsi="Times New Roman"/>
          <w:sz w:val="28"/>
          <w:szCs w:val="28"/>
        </w:rPr>
        <w:t>Лемак</w:t>
      </w:r>
      <w:proofErr w:type="spellEnd"/>
      <w:r w:rsidRPr="00882B0F">
        <w:rPr>
          <w:rFonts w:ascii="Times New Roman" w:hAnsi="Times New Roman"/>
          <w:sz w:val="28"/>
          <w:szCs w:val="28"/>
        </w:rPr>
        <w:t xml:space="preserve"> Василь Васильович (голова засідання),</w:t>
      </w:r>
    </w:p>
    <w:p w:rsidR="003D482C" w:rsidRPr="00882B0F" w:rsidRDefault="003D482C" w:rsidP="00882B0F">
      <w:pPr>
        <w:spacing w:after="0" w:line="240" w:lineRule="auto"/>
        <w:ind w:firstLine="567"/>
        <w:jc w:val="both"/>
        <w:rPr>
          <w:rFonts w:ascii="Times New Roman" w:hAnsi="Times New Roman"/>
          <w:sz w:val="28"/>
          <w:szCs w:val="28"/>
        </w:rPr>
      </w:pPr>
      <w:r w:rsidRPr="00882B0F">
        <w:rPr>
          <w:rFonts w:ascii="Times New Roman" w:hAnsi="Times New Roman"/>
          <w:sz w:val="28"/>
          <w:szCs w:val="28"/>
        </w:rPr>
        <w:t>Головатий Сергій Петрович (доповідач),</w:t>
      </w:r>
    </w:p>
    <w:p w:rsidR="003D482C" w:rsidRPr="00882B0F" w:rsidRDefault="00FF1541" w:rsidP="00882B0F">
      <w:pPr>
        <w:spacing w:after="0" w:line="240" w:lineRule="auto"/>
        <w:ind w:firstLine="567"/>
        <w:jc w:val="both"/>
        <w:rPr>
          <w:rFonts w:ascii="Times New Roman" w:hAnsi="Times New Roman"/>
          <w:sz w:val="28"/>
          <w:szCs w:val="28"/>
        </w:rPr>
      </w:pPr>
      <w:r w:rsidRPr="00882B0F">
        <w:rPr>
          <w:rFonts w:ascii="Times New Roman" w:hAnsi="Times New Roman"/>
          <w:sz w:val="28"/>
          <w:szCs w:val="28"/>
        </w:rPr>
        <w:t>Юровська</w:t>
      </w:r>
      <w:r w:rsidR="003D482C" w:rsidRPr="00882B0F">
        <w:rPr>
          <w:rFonts w:ascii="Times New Roman" w:hAnsi="Times New Roman"/>
          <w:sz w:val="28"/>
          <w:szCs w:val="28"/>
        </w:rPr>
        <w:t xml:space="preserve"> </w:t>
      </w:r>
      <w:r w:rsidRPr="00882B0F">
        <w:rPr>
          <w:rFonts w:ascii="Times New Roman" w:hAnsi="Times New Roman"/>
          <w:sz w:val="28"/>
          <w:szCs w:val="28"/>
        </w:rPr>
        <w:t>Галина</w:t>
      </w:r>
      <w:r w:rsidR="003D482C" w:rsidRPr="00882B0F">
        <w:rPr>
          <w:rFonts w:ascii="Times New Roman" w:hAnsi="Times New Roman"/>
          <w:sz w:val="28"/>
          <w:szCs w:val="28"/>
        </w:rPr>
        <w:t xml:space="preserve"> Валентин</w:t>
      </w:r>
      <w:r w:rsidRPr="00882B0F">
        <w:rPr>
          <w:rFonts w:ascii="Times New Roman" w:hAnsi="Times New Roman"/>
          <w:sz w:val="28"/>
          <w:szCs w:val="28"/>
        </w:rPr>
        <w:t>і</w:t>
      </w:r>
      <w:r w:rsidR="003D482C" w:rsidRPr="00882B0F">
        <w:rPr>
          <w:rFonts w:ascii="Times New Roman" w:hAnsi="Times New Roman"/>
          <w:sz w:val="28"/>
          <w:szCs w:val="28"/>
        </w:rPr>
        <w:t>в</w:t>
      </w:r>
      <w:r w:rsidRPr="00882B0F">
        <w:rPr>
          <w:rFonts w:ascii="Times New Roman" w:hAnsi="Times New Roman"/>
          <w:sz w:val="28"/>
          <w:szCs w:val="28"/>
        </w:rPr>
        <w:t>на</w:t>
      </w:r>
      <w:r w:rsidR="003D482C" w:rsidRPr="00882B0F">
        <w:rPr>
          <w:rFonts w:ascii="Times New Roman" w:hAnsi="Times New Roman"/>
          <w:sz w:val="28"/>
          <w:szCs w:val="28"/>
        </w:rPr>
        <w:t>,</w:t>
      </w:r>
    </w:p>
    <w:p w:rsidR="003D482C" w:rsidRPr="00882B0F" w:rsidRDefault="003D482C" w:rsidP="00882B0F">
      <w:pPr>
        <w:autoSpaceDE w:val="0"/>
        <w:autoSpaceDN w:val="0"/>
        <w:adjustRightInd w:val="0"/>
        <w:spacing w:after="0" w:line="240" w:lineRule="auto"/>
        <w:ind w:firstLine="567"/>
        <w:jc w:val="both"/>
        <w:rPr>
          <w:rFonts w:ascii="Times New Roman" w:hAnsi="Times New Roman"/>
          <w:sz w:val="28"/>
          <w:szCs w:val="28"/>
        </w:rPr>
      </w:pPr>
    </w:p>
    <w:p w:rsidR="003D482C" w:rsidRPr="00882B0F" w:rsidRDefault="003D482C" w:rsidP="00882B0F">
      <w:pPr>
        <w:spacing w:after="0" w:line="360" w:lineRule="auto"/>
        <w:ind w:firstLine="567"/>
        <w:jc w:val="both"/>
        <w:rPr>
          <w:rFonts w:ascii="Times New Roman" w:eastAsia="Times New Roman" w:hAnsi="Times New Roman"/>
          <w:b/>
          <w:sz w:val="28"/>
          <w:szCs w:val="28"/>
          <w:lang w:eastAsia="uk-UA"/>
        </w:rPr>
      </w:pPr>
      <w:r w:rsidRPr="00882B0F">
        <w:rPr>
          <w:rFonts w:ascii="Times New Roman" w:hAnsi="Times New Roman"/>
          <w:sz w:val="28"/>
          <w:szCs w:val="28"/>
        </w:rPr>
        <w:t xml:space="preserve">розглянула на засіданні питання про відкриття конституційного провадження у справі за конституційною скаргою </w:t>
      </w:r>
      <w:r w:rsidR="00FF1541" w:rsidRPr="00882B0F">
        <w:rPr>
          <w:rFonts w:ascii="Times New Roman" w:hAnsi="Times New Roman"/>
          <w:sz w:val="28"/>
          <w:szCs w:val="28"/>
        </w:rPr>
        <w:t>Солодкої</w:t>
      </w:r>
      <w:r w:rsidRPr="00882B0F">
        <w:rPr>
          <w:rFonts w:ascii="Times New Roman" w:hAnsi="Times New Roman"/>
          <w:sz w:val="28"/>
          <w:szCs w:val="28"/>
        </w:rPr>
        <w:t xml:space="preserve"> </w:t>
      </w:r>
      <w:r w:rsidR="00FF1541" w:rsidRPr="00882B0F">
        <w:rPr>
          <w:rFonts w:ascii="Times New Roman" w:hAnsi="Times New Roman"/>
          <w:sz w:val="28"/>
          <w:szCs w:val="28"/>
        </w:rPr>
        <w:t>Світлани Анатоліївни щодо відповідності Конституції України (конституційності) частини третьої статті 22 Закону України „Про захист прав споживачів“</w:t>
      </w:r>
      <w:r w:rsidRPr="00882B0F">
        <w:rPr>
          <w:rFonts w:ascii="Times New Roman" w:hAnsi="Times New Roman"/>
          <w:sz w:val="28"/>
          <w:szCs w:val="28"/>
        </w:rPr>
        <w:br/>
      </w:r>
      <w:r w:rsidRPr="00882B0F">
        <w:rPr>
          <w:rFonts w:ascii="Times New Roman" w:eastAsia="Times New Roman" w:hAnsi="Times New Roman"/>
          <w:sz w:val="28"/>
          <w:szCs w:val="28"/>
          <w:lang w:eastAsia="uk-UA"/>
        </w:rPr>
        <w:t xml:space="preserve">від </w:t>
      </w:r>
      <w:r w:rsidR="00FF1541" w:rsidRPr="00882B0F">
        <w:rPr>
          <w:rFonts w:ascii="Times New Roman" w:eastAsia="Times New Roman" w:hAnsi="Times New Roman"/>
          <w:sz w:val="28"/>
          <w:szCs w:val="28"/>
          <w:lang w:eastAsia="uk-UA"/>
        </w:rPr>
        <w:t>1</w:t>
      </w:r>
      <w:r w:rsidRPr="00882B0F">
        <w:rPr>
          <w:rFonts w:ascii="Times New Roman" w:eastAsia="Times New Roman" w:hAnsi="Times New Roman"/>
          <w:sz w:val="28"/>
          <w:szCs w:val="28"/>
          <w:lang w:eastAsia="uk-UA"/>
        </w:rPr>
        <w:t xml:space="preserve">2 </w:t>
      </w:r>
      <w:r w:rsidR="00FF1541" w:rsidRPr="00882B0F">
        <w:rPr>
          <w:rFonts w:ascii="Times New Roman" w:eastAsia="Times New Roman" w:hAnsi="Times New Roman"/>
          <w:sz w:val="28"/>
          <w:szCs w:val="28"/>
          <w:lang w:eastAsia="uk-UA"/>
        </w:rPr>
        <w:t>трав</w:t>
      </w:r>
      <w:r w:rsidRPr="00882B0F">
        <w:rPr>
          <w:rFonts w:ascii="Times New Roman" w:eastAsia="Times New Roman" w:hAnsi="Times New Roman"/>
          <w:sz w:val="28"/>
          <w:szCs w:val="28"/>
          <w:lang w:eastAsia="uk-UA"/>
        </w:rPr>
        <w:t xml:space="preserve">ня </w:t>
      </w:r>
      <w:r w:rsidR="00FF1541" w:rsidRPr="00882B0F">
        <w:rPr>
          <w:rFonts w:ascii="Times New Roman" w:eastAsia="Times New Roman" w:hAnsi="Times New Roman"/>
          <w:sz w:val="28"/>
          <w:szCs w:val="28"/>
          <w:lang w:eastAsia="uk-UA"/>
        </w:rPr>
        <w:t>1991</w:t>
      </w:r>
      <w:r w:rsidRPr="00882B0F">
        <w:rPr>
          <w:rFonts w:ascii="Times New Roman" w:eastAsia="Times New Roman" w:hAnsi="Times New Roman"/>
          <w:sz w:val="28"/>
          <w:szCs w:val="28"/>
          <w:lang w:eastAsia="uk-UA"/>
        </w:rPr>
        <w:t xml:space="preserve"> року № </w:t>
      </w:r>
      <w:r w:rsidRPr="00882B0F">
        <w:rPr>
          <w:rFonts w:ascii="Times New Roman" w:hAnsi="Times New Roman"/>
          <w:sz w:val="28"/>
          <w:szCs w:val="28"/>
        </w:rPr>
        <w:t xml:space="preserve"> </w:t>
      </w:r>
      <w:r w:rsidR="00FF1541" w:rsidRPr="00882B0F">
        <w:rPr>
          <w:rFonts w:ascii="Times New Roman" w:hAnsi="Times New Roman"/>
          <w:sz w:val="28"/>
          <w:szCs w:val="28"/>
        </w:rPr>
        <w:t>1023</w:t>
      </w:r>
      <w:r w:rsidRPr="00882B0F">
        <w:rPr>
          <w:rFonts w:ascii="Times New Roman" w:hAnsi="Times New Roman"/>
          <w:sz w:val="28"/>
          <w:szCs w:val="28"/>
        </w:rPr>
        <w:t>–</w:t>
      </w:r>
      <w:r w:rsidR="00FF1541" w:rsidRPr="00882B0F">
        <w:rPr>
          <w:rFonts w:ascii="Times New Roman" w:hAnsi="Times New Roman"/>
          <w:sz w:val="28"/>
          <w:szCs w:val="28"/>
        </w:rPr>
        <w:t>XII</w:t>
      </w:r>
      <w:r w:rsidRPr="00882B0F">
        <w:rPr>
          <w:rFonts w:ascii="Times New Roman" w:hAnsi="Times New Roman"/>
          <w:sz w:val="28"/>
          <w:szCs w:val="28"/>
        </w:rPr>
        <w:t xml:space="preserve"> </w:t>
      </w:r>
      <w:r w:rsidRPr="00882B0F">
        <w:rPr>
          <w:rFonts w:ascii="Times New Roman" w:eastAsia="Times New Roman" w:hAnsi="Times New Roman"/>
          <w:sz w:val="28"/>
          <w:szCs w:val="28"/>
          <w:lang w:eastAsia="uk-UA"/>
        </w:rPr>
        <w:t>(</w:t>
      </w:r>
      <w:r w:rsidRPr="00882B0F">
        <w:rPr>
          <w:rFonts w:ascii="Times New Roman" w:hAnsi="Times New Roman"/>
          <w:bCs/>
          <w:sz w:val="28"/>
          <w:szCs w:val="28"/>
          <w:shd w:val="clear" w:color="auto" w:fill="FFFFFF"/>
        </w:rPr>
        <w:t>Відомості Верховної Ради Україн</w:t>
      </w:r>
      <w:r w:rsidR="00F71EFB" w:rsidRPr="00882B0F">
        <w:rPr>
          <w:rFonts w:ascii="Times New Roman" w:hAnsi="Times New Roman"/>
          <w:bCs/>
          <w:sz w:val="28"/>
          <w:szCs w:val="28"/>
          <w:shd w:val="clear" w:color="auto" w:fill="FFFFFF"/>
        </w:rPr>
        <w:t>ської РСР</w:t>
      </w:r>
      <w:r w:rsidRPr="00882B0F">
        <w:rPr>
          <w:rFonts w:ascii="Times New Roman" w:hAnsi="Times New Roman"/>
          <w:bCs/>
          <w:sz w:val="28"/>
          <w:szCs w:val="28"/>
          <w:shd w:val="clear" w:color="auto" w:fill="FFFFFF"/>
        </w:rPr>
        <w:t xml:space="preserve">, </w:t>
      </w:r>
      <w:r w:rsidR="00FF1541" w:rsidRPr="00882B0F">
        <w:rPr>
          <w:rFonts w:ascii="Times New Roman" w:hAnsi="Times New Roman"/>
          <w:sz w:val="28"/>
          <w:szCs w:val="28"/>
        </w:rPr>
        <w:t>1991</w:t>
      </w:r>
      <w:r w:rsidRPr="00882B0F">
        <w:rPr>
          <w:rFonts w:ascii="Times New Roman" w:hAnsi="Times New Roman"/>
          <w:bCs/>
          <w:sz w:val="28"/>
          <w:szCs w:val="28"/>
          <w:shd w:val="clear" w:color="auto" w:fill="FFFFFF"/>
        </w:rPr>
        <w:t xml:space="preserve"> р., № 30, ст. </w:t>
      </w:r>
      <w:r w:rsidR="00FF1541" w:rsidRPr="00882B0F">
        <w:rPr>
          <w:rFonts w:ascii="Times New Roman" w:hAnsi="Times New Roman"/>
          <w:bCs/>
          <w:sz w:val="28"/>
          <w:szCs w:val="28"/>
          <w:shd w:val="clear" w:color="auto" w:fill="FFFFFF"/>
        </w:rPr>
        <w:t>379</w:t>
      </w:r>
      <w:r w:rsidRPr="00882B0F">
        <w:rPr>
          <w:rFonts w:ascii="Times New Roman" w:hAnsi="Times New Roman"/>
          <w:bCs/>
          <w:sz w:val="28"/>
          <w:szCs w:val="28"/>
          <w:shd w:val="clear" w:color="auto" w:fill="FFFFFF"/>
        </w:rPr>
        <w:t xml:space="preserve">) </w:t>
      </w:r>
      <w:r w:rsidRPr="00882B0F">
        <w:rPr>
          <w:rFonts w:ascii="Times New Roman" w:hAnsi="Times New Roman"/>
          <w:sz w:val="28"/>
          <w:szCs w:val="28"/>
        </w:rPr>
        <w:t>зі змінами.</w:t>
      </w:r>
    </w:p>
    <w:p w:rsidR="003D482C" w:rsidRPr="00882B0F" w:rsidRDefault="003D482C" w:rsidP="00882B0F">
      <w:pPr>
        <w:autoSpaceDE w:val="0"/>
        <w:autoSpaceDN w:val="0"/>
        <w:adjustRightInd w:val="0"/>
        <w:spacing w:after="0" w:line="360" w:lineRule="auto"/>
        <w:ind w:firstLine="567"/>
        <w:jc w:val="both"/>
        <w:rPr>
          <w:rFonts w:ascii="Times New Roman" w:hAnsi="Times New Roman"/>
          <w:sz w:val="28"/>
          <w:szCs w:val="28"/>
        </w:rPr>
      </w:pPr>
    </w:p>
    <w:p w:rsidR="003D482C" w:rsidRPr="00882B0F" w:rsidRDefault="003D482C" w:rsidP="00882B0F">
      <w:pPr>
        <w:autoSpaceDE w:val="0"/>
        <w:autoSpaceDN w:val="0"/>
        <w:adjustRightInd w:val="0"/>
        <w:spacing w:after="0" w:line="360" w:lineRule="auto"/>
        <w:ind w:firstLine="567"/>
        <w:jc w:val="both"/>
        <w:rPr>
          <w:rFonts w:ascii="Times New Roman" w:hAnsi="Times New Roman"/>
          <w:sz w:val="28"/>
          <w:szCs w:val="28"/>
        </w:rPr>
      </w:pPr>
      <w:r w:rsidRPr="00882B0F">
        <w:rPr>
          <w:rFonts w:ascii="Times New Roman" w:hAnsi="Times New Roman"/>
          <w:sz w:val="28"/>
          <w:szCs w:val="28"/>
        </w:rPr>
        <w:t xml:space="preserve">Заслухавши суддю-доповідача Головатого С.П. та дослідивши матеріали справи, Друга колегія суддів Другого сенату Конституційного Суду України </w:t>
      </w:r>
    </w:p>
    <w:p w:rsidR="003D482C" w:rsidRPr="00882B0F" w:rsidRDefault="003D482C" w:rsidP="00882B0F">
      <w:pPr>
        <w:autoSpaceDE w:val="0"/>
        <w:autoSpaceDN w:val="0"/>
        <w:adjustRightInd w:val="0"/>
        <w:spacing w:after="0" w:line="360" w:lineRule="auto"/>
        <w:ind w:firstLine="567"/>
        <w:jc w:val="center"/>
        <w:rPr>
          <w:rFonts w:ascii="Times New Roman" w:hAnsi="Times New Roman"/>
          <w:b/>
          <w:sz w:val="28"/>
          <w:szCs w:val="28"/>
        </w:rPr>
      </w:pPr>
    </w:p>
    <w:p w:rsidR="003D482C" w:rsidRPr="00882B0F" w:rsidRDefault="003D482C" w:rsidP="00882B0F">
      <w:pPr>
        <w:autoSpaceDE w:val="0"/>
        <w:autoSpaceDN w:val="0"/>
        <w:adjustRightInd w:val="0"/>
        <w:spacing w:after="0" w:line="360" w:lineRule="auto"/>
        <w:jc w:val="center"/>
        <w:rPr>
          <w:rFonts w:ascii="Times New Roman" w:hAnsi="Times New Roman"/>
          <w:b/>
          <w:sz w:val="28"/>
          <w:szCs w:val="28"/>
        </w:rPr>
      </w:pPr>
      <w:r w:rsidRPr="00882B0F">
        <w:rPr>
          <w:rFonts w:ascii="Times New Roman" w:hAnsi="Times New Roman"/>
          <w:b/>
          <w:sz w:val="28"/>
          <w:szCs w:val="28"/>
        </w:rPr>
        <w:t>у с т а н о в и л а:</w:t>
      </w:r>
    </w:p>
    <w:p w:rsidR="003D482C" w:rsidRPr="00882B0F" w:rsidRDefault="003D482C" w:rsidP="00882B0F">
      <w:pPr>
        <w:autoSpaceDE w:val="0"/>
        <w:autoSpaceDN w:val="0"/>
        <w:adjustRightInd w:val="0"/>
        <w:spacing w:after="0" w:line="360" w:lineRule="auto"/>
        <w:ind w:firstLine="567"/>
        <w:jc w:val="center"/>
        <w:rPr>
          <w:rFonts w:ascii="Times New Roman" w:hAnsi="Times New Roman"/>
          <w:b/>
          <w:sz w:val="28"/>
          <w:szCs w:val="28"/>
        </w:rPr>
      </w:pPr>
    </w:p>
    <w:p w:rsidR="003D482C" w:rsidRPr="00882B0F" w:rsidRDefault="003D482C" w:rsidP="00882B0F">
      <w:pPr>
        <w:autoSpaceDE w:val="0"/>
        <w:autoSpaceDN w:val="0"/>
        <w:adjustRightInd w:val="0"/>
        <w:spacing w:after="0" w:line="360" w:lineRule="auto"/>
        <w:ind w:firstLine="567"/>
        <w:jc w:val="both"/>
        <w:rPr>
          <w:rFonts w:ascii="Times New Roman" w:eastAsia="Times New Roman" w:hAnsi="Times New Roman"/>
          <w:sz w:val="28"/>
          <w:szCs w:val="28"/>
          <w:lang w:eastAsia="uk-UA"/>
        </w:rPr>
      </w:pPr>
      <w:r w:rsidRPr="00882B0F">
        <w:rPr>
          <w:rFonts w:ascii="Times New Roman" w:hAnsi="Times New Roman"/>
          <w:sz w:val="28"/>
          <w:szCs w:val="28"/>
        </w:rPr>
        <w:t xml:space="preserve">1. </w:t>
      </w:r>
      <w:r w:rsidR="00FF1541" w:rsidRPr="00882B0F">
        <w:rPr>
          <w:rFonts w:ascii="Times New Roman" w:hAnsi="Times New Roman"/>
          <w:sz w:val="28"/>
          <w:szCs w:val="28"/>
        </w:rPr>
        <w:t xml:space="preserve">Солодка Світлана Анатоліївна </w:t>
      </w:r>
      <w:r w:rsidRPr="00882B0F">
        <w:rPr>
          <w:rFonts w:ascii="Times New Roman" w:hAnsi="Times New Roman"/>
          <w:sz w:val="28"/>
          <w:szCs w:val="28"/>
        </w:rPr>
        <w:t>як суб’єкт права на конституційну скаргу звернулася до Конституційного Суду України з клопотанням (</w:t>
      </w:r>
      <w:proofErr w:type="spellStart"/>
      <w:r w:rsidRPr="00882B0F">
        <w:rPr>
          <w:rFonts w:ascii="Times New Roman" w:hAnsi="Times New Roman"/>
          <w:sz w:val="28"/>
          <w:szCs w:val="28"/>
        </w:rPr>
        <w:t>вх</w:t>
      </w:r>
      <w:proofErr w:type="spellEnd"/>
      <w:r w:rsidRPr="00882B0F">
        <w:rPr>
          <w:rFonts w:ascii="Times New Roman" w:hAnsi="Times New Roman"/>
          <w:sz w:val="28"/>
          <w:szCs w:val="28"/>
        </w:rPr>
        <w:t>. №</w:t>
      </w:r>
      <w:r w:rsidR="00F71EFB" w:rsidRPr="00882B0F">
        <w:rPr>
          <w:rFonts w:ascii="Times New Roman" w:hAnsi="Times New Roman"/>
          <w:sz w:val="28"/>
          <w:szCs w:val="28"/>
        </w:rPr>
        <w:t xml:space="preserve"> </w:t>
      </w:r>
      <w:r w:rsidRPr="00882B0F">
        <w:rPr>
          <w:rFonts w:ascii="Times New Roman" w:hAnsi="Times New Roman"/>
          <w:sz w:val="28"/>
          <w:szCs w:val="28"/>
        </w:rPr>
        <w:t>18/</w:t>
      </w:r>
      <w:r w:rsidR="00FF1541" w:rsidRPr="00882B0F">
        <w:rPr>
          <w:rFonts w:ascii="Times New Roman" w:hAnsi="Times New Roman"/>
          <w:sz w:val="28"/>
          <w:szCs w:val="28"/>
        </w:rPr>
        <w:t>11</w:t>
      </w:r>
      <w:r w:rsidR="00882B0F">
        <w:rPr>
          <w:rFonts w:ascii="Times New Roman" w:hAnsi="Times New Roman"/>
          <w:sz w:val="28"/>
          <w:szCs w:val="28"/>
        </w:rPr>
        <w:t>2</w:t>
      </w:r>
      <w:r w:rsidR="00882B0F">
        <w:rPr>
          <w:rFonts w:ascii="Times New Roman" w:hAnsi="Times New Roman"/>
          <w:sz w:val="28"/>
          <w:szCs w:val="28"/>
        </w:rPr>
        <w:br/>
      </w:r>
      <w:r w:rsidRPr="00882B0F">
        <w:rPr>
          <w:rFonts w:ascii="Times New Roman" w:hAnsi="Times New Roman"/>
          <w:sz w:val="28"/>
          <w:szCs w:val="28"/>
        </w:rPr>
        <w:t xml:space="preserve">від </w:t>
      </w:r>
      <w:r w:rsidR="00FF1541" w:rsidRPr="00882B0F">
        <w:rPr>
          <w:rFonts w:ascii="Times New Roman" w:hAnsi="Times New Roman"/>
          <w:sz w:val="28"/>
          <w:szCs w:val="28"/>
        </w:rPr>
        <w:t>3</w:t>
      </w:r>
      <w:r w:rsidRPr="00882B0F">
        <w:rPr>
          <w:rFonts w:ascii="Times New Roman" w:hAnsi="Times New Roman"/>
          <w:sz w:val="28"/>
          <w:szCs w:val="28"/>
        </w:rPr>
        <w:t xml:space="preserve"> </w:t>
      </w:r>
      <w:r w:rsidR="00FF1541" w:rsidRPr="00882B0F">
        <w:rPr>
          <w:rFonts w:ascii="Times New Roman" w:hAnsi="Times New Roman"/>
          <w:sz w:val="28"/>
          <w:szCs w:val="28"/>
        </w:rPr>
        <w:t>квітня</w:t>
      </w:r>
      <w:r w:rsidRPr="00882B0F">
        <w:rPr>
          <w:rFonts w:ascii="Times New Roman" w:hAnsi="Times New Roman"/>
          <w:sz w:val="28"/>
          <w:szCs w:val="28"/>
        </w:rPr>
        <w:t xml:space="preserve"> 2024 року) </w:t>
      </w:r>
      <w:r w:rsidR="0061228A" w:rsidRPr="00882B0F">
        <w:rPr>
          <w:rFonts w:ascii="Times New Roman" w:hAnsi="Times New Roman"/>
          <w:sz w:val="28"/>
          <w:szCs w:val="28"/>
        </w:rPr>
        <w:t xml:space="preserve">визнати </w:t>
      </w:r>
      <w:r w:rsidR="00FF1541" w:rsidRPr="00882B0F">
        <w:rPr>
          <w:rFonts w:ascii="Times New Roman" w:hAnsi="Times New Roman"/>
          <w:sz w:val="28"/>
          <w:szCs w:val="28"/>
        </w:rPr>
        <w:t>частин</w:t>
      </w:r>
      <w:r w:rsidR="0061228A" w:rsidRPr="00882B0F">
        <w:rPr>
          <w:rFonts w:ascii="Times New Roman" w:hAnsi="Times New Roman"/>
          <w:sz w:val="28"/>
          <w:szCs w:val="28"/>
        </w:rPr>
        <w:t>у</w:t>
      </w:r>
      <w:r w:rsidR="00FF1541" w:rsidRPr="00882B0F">
        <w:rPr>
          <w:rFonts w:ascii="Times New Roman" w:hAnsi="Times New Roman"/>
          <w:sz w:val="28"/>
          <w:szCs w:val="28"/>
        </w:rPr>
        <w:t xml:space="preserve"> трет</w:t>
      </w:r>
      <w:r w:rsidR="0061228A" w:rsidRPr="00882B0F">
        <w:rPr>
          <w:rFonts w:ascii="Times New Roman" w:hAnsi="Times New Roman"/>
          <w:sz w:val="28"/>
          <w:szCs w:val="28"/>
        </w:rPr>
        <w:t xml:space="preserve">ю </w:t>
      </w:r>
      <w:r w:rsidR="00FF1541" w:rsidRPr="00882B0F">
        <w:rPr>
          <w:rFonts w:ascii="Times New Roman" w:hAnsi="Times New Roman"/>
          <w:sz w:val="28"/>
          <w:szCs w:val="28"/>
        </w:rPr>
        <w:t xml:space="preserve">статті 22 Закону України „Про </w:t>
      </w:r>
      <w:r w:rsidR="00FF1541" w:rsidRPr="00882B0F">
        <w:rPr>
          <w:rFonts w:ascii="Times New Roman" w:hAnsi="Times New Roman"/>
          <w:sz w:val="28"/>
          <w:szCs w:val="28"/>
        </w:rPr>
        <w:lastRenderedPageBreak/>
        <w:t xml:space="preserve">захист прав споживачів“ </w:t>
      </w:r>
      <w:r w:rsidR="00FF1541" w:rsidRPr="00882B0F">
        <w:rPr>
          <w:rFonts w:ascii="Times New Roman" w:eastAsia="Times New Roman" w:hAnsi="Times New Roman"/>
          <w:sz w:val="28"/>
          <w:szCs w:val="28"/>
          <w:lang w:eastAsia="uk-UA"/>
        </w:rPr>
        <w:t xml:space="preserve">від 12 травня 1991 року № </w:t>
      </w:r>
      <w:r w:rsidR="00FF1541" w:rsidRPr="00882B0F">
        <w:rPr>
          <w:rFonts w:ascii="Times New Roman" w:hAnsi="Times New Roman"/>
          <w:sz w:val="28"/>
          <w:szCs w:val="28"/>
        </w:rPr>
        <w:t xml:space="preserve"> 1023–XII </w:t>
      </w:r>
      <w:r w:rsidRPr="00882B0F">
        <w:rPr>
          <w:rFonts w:ascii="Times New Roman" w:hAnsi="Times New Roman"/>
          <w:sz w:val="28"/>
          <w:szCs w:val="28"/>
        </w:rPr>
        <w:t>зі змінами</w:t>
      </w:r>
      <w:r w:rsidRPr="00882B0F">
        <w:rPr>
          <w:rFonts w:ascii="Times New Roman" w:eastAsia="Times New Roman" w:hAnsi="Times New Roman"/>
          <w:sz w:val="28"/>
          <w:szCs w:val="28"/>
          <w:lang w:eastAsia="uk-UA"/>
        </w:rPr>
        <w:t xml:space="preserve"> (далі – Закон </w:t>
      </w:r>
      <w:r w:rsidR="00FF1541" w:rsidRPr="00882B0F">
        <w:rPr>
          <w:rFonts w:ascii="Times New Roman" w:eastAsia="Times New Roman" w:hAnsi="Times New Roman"/>
          <w:sz w:val="28"/>
          <w:szCs w:val="28"/>
          <w:lang w:eastAsia="uk-UA"/>
        </w:rPr>
        <w:t xml:space="preserve">№ </w:t>
      </w:r>
      <w:r w:rsidR="00FF1541" w:rsidRPr="00882B0F">
        <w:rPr>
          <w:rFonts w:ascii="Times New Roman" w:hAnsi="Times New Roman"/>
          <w:sz w:val="28"/>
          <w:szCs w:val="28"/>
        </w:rPr>
        <w:t>1023–XII</w:t>
      </w:r>
      <w:r w:rsidRPr="00882B0F">
        <w:rPr>
          <w:rFonts w:ascii="Times New Roman" w:eastAsia="Times New Roman" w:hAnsi="Times New Roman"/>
          <w:sz w:val="28"/>
          <w:szCs w:val="28"/>
          <w:lang w:eastAsia="uk-UA"/>
        </w:rPr>
        <w:t>)</w:t>
      </w:r>
      <w:r w:rsidRPr="00882B0F">
        <w:rPr>
          <w:rFonts w:ascii="Times New Roman" w:hAnsi="Times New Roman"/>
          <w:sz w:val="28"/>
          <w:szCs w:val="28"/>
        </w:rPr>
        <w:t xml:space="preserve"> так</w:t>
      </w:r>
      <w:r w:rsidR="005568A1" w:rsidRPr="00882B0F">
        <w:rPr>
          <w:rFonts w:ascii="Times New Roman" w:hAnsi="Times New Roman"/>
          <w:sz w:val="28"/>
          <w:szCs w:val="28"/>
        </w:rPr>
        <w:t>ою</w:t>
      </w:r>
      <w:r w:rsidRPr="00882B0F">
        <w:rPr>
          <w:rFonts w:ascii="Times New Roman" w:hAnsi="Times New Roman"/>
          <w:sz w:val="28"/>
          <w:szCs w:val="28"/>
        </w:rPr>
        <w:t xml:space="preserve">, що не відповідає </w:t>
      </w:r>
      <w:r w:rsidR="00FF1541" w:rsidRPr="00882B0F">
        <w:rPr>
          <w:rFonts w:ascii="Times New Roman" w:hAnsi="Times New Roman"/>
          <w:sz w:val="28"/>
          <w:szCs w:val="28"/>
        </w:rPr>
        <w:t xml:space="preserve">частині першій статті 8, </w:t>
      </w:r>
      <w:r w:rsidR="00B43F88" w:rsidRPr="00882B0F">
        <w:rPr>
          <w:rFonts w:ascii="Times New Roman" w:hAnsi="Times New Roman"/>
          <w:sz w:val="28"/>
          <w:szCs w:val="28"/>
        </w:rPr>
        <w:t xml:space="preserve">частині першій статті 24, частині четвертій статті 42, частинам першій, шостій статті </w:t>
      </w:r>
      <w:r w:rsidR="0046468A" w:rsidRPr="00882B0F">
        <w:rPr>
          <w:rFonts w:ascii="Times New Roman" w:hAnsi="Times New Roman"/>
          <w:sz w:val="28"/>
          <w:szCs w:val="28"/>
        </w:rPr>
        <w:t xml:space="preserve">55, </w:t>
      </w:r>
      <w:r w:rsidRPr="00882B0F">
        <w:rPr>
          <w:rFonts w:ascii="Times New Roman" w:hAnsi="Times New Roman"/>
          <w:sz w:val="28"/>
          <w:szCs w:val="28"/>
        </w:rPr>
        <w:t xml:space="preserve">пункту </w:t>
      </w:r>
      <w:r w:rsidR="0046468A" w:rsidRPr="00882B0F">
        <w:rPr>
          <w:rFonts w:ascii="Times New Roman" w:hAnsi="Times New Roman"/>
          <w:sz w:val="28"/>
          <w:szCs w:val="28"/>
        </w:rPr>
        <w:t xml:space="preserve">1 частини другої статті 129 </w:t>
      </w:r>
      <w:r w:rsidRPr="00882B0F">
        <w:rPr>
          <w:rFonts w:ascii="Times New Roman" w:hAnsi="Times New Roman"/>
          <w:sz w:val="28"/>
          <w:szCs w:val="28"/>
        </w:rPr>
        <w:t>Конституції України.</w:t>
      </w:r>
    </w:p>
    <w:p w:rsidR="003D482C" w:rsidRPr="00882B0F" w:rsidRDefault="00E81CF6" w:rsidP="00882B0F">
      <w:pPr>
        <w:autoSpaceDE w:val="0"/>
        <w:autoSpaceDN w:val="0"/>
        <w:adjustRightInd w:val="0"/>
        <w:spacing w:after="0" w:line="360" w:lineRule="auto"/>
        <w:ind w:firstLine="567"/>
        <w:jc w:val="both"/>
        <w:rPr>
          <w:rFonts w:ascii="Times New Roman" w:hAnsi="Times New Roman"/>
          <w:bCs/>
          <w:sz w:val="28"/>
          <w:szCs w:val="28"/>
          <w:shd w:val="clear" w:color="auto" w:fill="FFFFFF"/>
        </w:rPr>
      </w:pPr>
      <w:r w:rsidRPr="00882B0F">
        <w:rPr>
          <w:rFonts w:ascii="Times New Roman" w:hAnsi="Times New Roman"/>
          <w:sz w:val="28"/>
          <w:szCs w:val="28"/>
        </w:rPr>
        <w:t>Згідно з</w:t>
      </w:r>
      <w:r w:rsidR="003D482C" w:rsidRPr="00882B0F">
        <w:rPr>
          <w:rFonts w:ascii="Times New Roman" w:hAnsi="Times New Roman"/>
          <w:sz w:val="28"/>
          <w:szCs w:val="28"/>
        </w:rPr>
        <w:t xml:space="preserve"> </w:t>
      </w:r>
      <w:r w:rsidR="005568A1" w:rsidRPr="00882B0F">
        <w:rPr>
          <w:rFonts w:ascii="Times New Roman" w:hAnsi="Times New Roman"/>
          <w:sz w:val="28"/>
          <w:szCs w:val="28"/>
        </w:rPr>
        <w:t>частин</w:t>
      </w:r>
      <w:r w:rsidRPr="00882B0F">
        <w:rPr>
          <w:rFonts w:ascii="Times New Roman" w:hAnsi="Times New Roman"/>
          <w:sz w:val="28"/>
          <w:szCs w:val="28"/>
        </w:rPr>
        <w:t>ою</w:t>
      </w:r>
      <w:r w:rsidR="005568A1" w:rsidRPr="00882B0F">
        <w:rPr>
          <w:rFonts w:ascii="Times New Roman" w:hAnsi="Times New Roman"/>
          <w:sz w:val="28"/>
          <w:szCs w:val="28"/>
        </w:rPr>
        <w:t xml:space="preserve"> третьо</w:t>
      </w:r>
      <w:r w:rsidRPr="00882B0F">
        <w:rPr>
          <w:rFonts w:ascii="Times New Roman" w:hAnsi="Times New Roman"/>
          <w:sz w:val="28"/>
          <w:szCs w:val="28"/>
        </w:rPr>
        <w:t>ю</w:t>
      </w:r>
      <w:r w:rsidR="005568A1" w:rsidRPr="00882B0F">
        <w:rPr>
          <w:rFonts w:ascii="Times New Roman" w:hAnsi="Times New Roman"/>
          <w:sz w:val="28"/>
          <w:szCs w:val="28"/>
        </w:rPr>
        <w:t xml:space="preserve"> статті 22 Закону </w:t>
      </w:r>
      <w:r w:rsidR="005568A1" w:rsidRPr="00882B0F">
        <w:rPr>
          <w:rFonts w:ascii="Times New Roman" w:eastAsia="Times New Roman" w:hAnsi="Times New Roman"/>
          <w:sz w:val="28"/>
          <w:szCs w:val="28"/>
          <w:lang w:eastAsia="uk-UA"/>
        </w:rPr>
        <w:t xml:space="preserve">№ </w:t>
      </w:r>
      <w:r w:rsidR="005568A1" w:rsidRPr="00882B0F">
        <w:rPr>
          <w:rFonts w:ascii="Times New Roman" w:hAnsi="Times New Roman"/>
          <w:sz w:val="28"/>
          <w:szCs w:val="28"/>
        </w:rPr>
        <w:t xml:space="preserve"> 1023–XII </w:t>
      </w:r>
      <w:r w:rsidR="005568A1" w:rsidRPr="00882B0F">
        <w:rPr>
          <w:rFonts w:ascii="Times New Roman" w:eastAsia="Times New Roman" w:hAnsi="Times New Roman"/>
          <w:sz w:val="28"/>
          <w:szCs w:val="28"/>
          <w:lang w:eastAsia="uk-UA"/>
        </w:rPr>
        <w:t>„с</w:t>
      </w:r>
      <w:r w:rsidR="005568A1" w:rsidRPr="00882B0F">
        <w:rPr>
          <w:rFonts w:ascii="Times New Roman" w:hAnsi="Times New Roman"/>
          <w:bCs/>
          <w:sz w:val="28"/>
          <w:szCs w:val="28"/>
          <w:shd w:val="clear" w:color="auto" w:fill="FFFFFF"/>
        </w:rPr>
        <w:t>поживачі звільняються від сплати судового збору за позов</w:t>
      </w:r>
      <w:r w:rsidRPr="00882B0F">
        <w:rPr>
          <w:rFonts w:ascii="Times New Roman" w:hAnsi="Times New Roman"/>
          <w:bCs/>
          <w:sz w:val="28"/>
          <w:szCs w:val="28"/>
          <w:shd w:val="clear" w:color="auto" w:fill="FFFFFF"/>
        </w:rPr>
        <w:t>ами, що пов’</w:t>
      </w:r>
      <w:r w:rsidR="005568A1" w:rsidRPr="00882B0F">
        <w:rPr>
          <w:rFonts w:ascii="Times New Roman" w:hAnsi="Times New Roman"/>
          <w:bCs/>
          <w:sz w:val="28"/>
          <w:szCs w:val="28"/>
          <w:shd w:val="clear" w:color="auto" w:fill="FFFFFF"/>
        </w:rPr>
        <w:t>язані з порушенням їх прав“.</w:t>
      </w:r>
    </w:p>
    <w:p w:rsidR="008B01C4" w:rsidRPr="00882B0F" w:rsidRDefault="008B01C4" w:rsidP="00882B0F">
      <w:pPr>
        <w:autoSpaceDE w:val="0"/>
        <w:autoSpaceDN w:val="0"/>
        <w:adjustRightInd w:val="0"/>
        <w:spacing w:after="0" w:line="360" w:lineRule="auto"/>
        <w:ind w:firstLine="567"/>
        <w:jc w:val="both"/>
        <w:rPr>
          <w:rFonts w:ascii="Times New Roman" w:hAnsi="Times New Roman"/>
          <w:bCs/>
          <w:sz w:val="28"/>
          <w:szCs w:val="28"/>
          <w:shd w:val="clear" w:color="auto" w:fill="FFFFFF"/>
        </w:rPr>
      </w:pPr>
    </w:p>
    <w:p w:rsidR="008B01C4" w:rsidRPr="00882B0F" w:rsidRDefault="008B01C4" w:rsidP="00882B0F">
      <w:pPr>
        <w:autoSpaceDE w:val="0"/>
        <w:autoSpaceDN w:val="0"/>
        <w:adjustRightInd w:val="0"/>
        <w:spacing w:after="0" w:line="360" w:lineRule="auto"/>
        <w:ind w:firstLine="567"/>
        <w:jc w:val="both"/>
        <w:rPr>
          <w:rFonts w:ascii="Times New Roman" w:eastAsia="Times New Roman" w:hAnsi="Times New Roman"/>
          <w:sz w:val="28"/>
          <w:szCs w:val="28"/>
          <w:lang w:eastAsia="uk-UA"/>
        </w:rPr>
      </w:pPr>
      <w:r w:rsidRPr="00882B0F">
        <w:rPr>
          <w:rFonts w:ascii="Times New Roman" w:hAnsi="Times New Roman"/>
          <w:sz w:val="28"/>
          <w:szCs w:val="28"/>
        </w:rPr>
        <w:t xml:space="preserve">1.1. </w:t>
      </w:r>
      <w:r w:rsidRPr="00882B0F">
        <w:rPr>
          <w:rFonts w:ascii="Times New Roman" w:eastAsia="Times New Roman" w:hAnsi="Times New Roman"/>
          <w:sz w:val="28"/>
          <w:szCs w:val="28"/>
          <w:lang w:eastAsia="uk-UA"/>
        </w:rPr>
        <w:t>Суб’єкт права на конституційну скаргу заяви</w:t>
      </w:r>
      <w:r w:rsidR="004F4EED" w:rsidRPr="00882B0F">
        <w:rPr>
          <w:rFonts w:ascii="Times New Roman" w:eastAsia="Times New Roman" w:hAnsi="Times New Roman"/>
          <w:sz w:val="28"/>
          <w:szCs w:val="28"/>
          <w:lang w:eastAsia="uk-UA"/>
        </w:rPr>
        <w:t>в</w:t>
      </w:r>
      <w:r w:rsidRPr="00882B0F">
        <w:rPr>
          <w:rFonts w:ascii="Times New Roman" w:eastAsia="Times New Roman" w:hAnsi="Times New Roman"/>
          <w:sz w:val="28"/>
          <w:szCs w:val="28"/>
          <w:lang w:eastAsia="uk-UA"/>
        </w:rPr>
        <w:t xml:space="preserve"> клопотання про поновлення пропущеного строку подання конституційної скарги у зв’язку з тим,</w:t>
      </w:r>
      <w:r w:rsidR="004F4EED" w:rsidRPr="00882B0F">
        <w:rPr>
          <w:rFonts w:ascii="Times New Roman" w:eastAsia="Times New Roman" w:hAnsi="Times New Roman"/>
          <w:sz w:val="28"/>
          <w:szCs w:val="28"/>
          <w:lang w:eastAsia="uk-UA"/>
        </w:rPr>
        <w:t xml:space="preserve"> що</w:t>
      </w:r>
      <w:r w:rsidRPr="00882B0F">
        <w:rPr>
          <w:rFonts w:ascii="Times New Roman" w:eastAsia="Times New Roman" w:hAnsi="Times New Roman"/>
          <w:sz w:val="28"/>
          <w:szCs w:val="28"/>
          <w:lang w:eastAsia="uk-UA"/>
        </w:rPr>
        <w:t xml:space="preserve"> в</w:t>
      </w:r>
      <w:r w:rsidR="004F4EED" w:rsidRPr="00882B0F">
        <w:rPr>
          <w:rFonts w:ascii="Times New Roman" w:eastAsia="Times New Roman" w:hAnsi="Times New Roman"/>
          <w:sz w:val="28"/>
          <w:szCs w:val="28"/>
          <w:lang w:eastAsia="uk-UA"/>
        </w:rPr>
        <w:t>і</w:t>
      </w:r>
      <w:r w:rsidRPr="00882B0F">
        <w:rPr>
          <w:rFonts w:ascii="Times New Roman" w:eastAsia="Times New Roman" w:hAnsi="Times New Roman"/>
          <w:sz w:val="28"/>
          <w:szCs w:val="28"/>
          <w:lang w:eastAsia="uk-UA"/>
        </w:rPr>
        <w:t>н отрима</w:t>
      </w:r>
      <w:r w:rsidR="004F4EED" w:rsidRPr="00882B0F">
        <w:rPr>
          <w:rFonts w:ascii="Times New Roman" w:eastAsia="Times New Roman" w:hAnsi="Times New Roman"/>
          <w:sz w:val="28"/>
          <w:szCs w:val="28"/>
          <w:lang w:eastAsia="uk-UA"/>
        </w:rPr>
        <w:t>в</w:t>
      </w:r>
      <w:r w:rsidRPr="00882B0F">
        <w:rPr>
          <w:rFonts w:ascii="Times New Roman" w:eastAsia="Times New Roman" w:hAnsi="Times New Roman"/>
          <w:sz w:val="28"/>
          <w:szCs w:val="28"/>
          <w:lang w:eastAsia="uk-UA"/>
        </w:rPr>
        <w:t xml:space="preserve"> копію остаточного судового рішення 20 лютого 2024 року.</w:t>
      </w:r>
    </w:p>
    <w:p w:rsidR="008B01C4" w:rsidRPr="00882B0F" w:rsidRDefault="008B01C4" w:rsidP="00882B0F">
      <w:pPr>
        <w:autoSpaceDE w:val="0"/>
        <w:autoSpaceDN w:val="0"/>
        <w:adjustRightInd w:val="0"/>
        <w:spacing w:after="0" w:line="360" w:lineRule="auto"/>
        <w:ind w:firstLine="567"/>
        <w:jc w:val="both"/>
        <w:rPr>
          <w:rFonts w:ascii="Times New Roman" w:hAnsi="Times New Roman"/>
          <w:bCs/>
          <w:sz w:val="28"/>
          <w:szCs w:val="28"/>
          <w:shd w:val="clear" w:color="auto" w:fill="FFFFFF"/>
        </w:rPr>
      </w:pPr>
    </w:p>
    <w:p w:rsidR="003D482C" w:rsidRPr="00882B0F" w:rsidRDefault="003D482C" w:rsidP="00882B0F">
      <w:pPr>
        <w:autoSpaceDE w:val="0"/>
        <w:autoSpaceDN w:val="0"/>
        <w:adjustRightInd w:val="0"/>
        <w:spacing w:after="0" w:line="360" w:lineRule="auto"/>
        <w:ind w:firstLine="567"/>
        <w:jc w:val="both"/>
        <w:rPr>
          <w:rFonts w:ascii="Times New Roman" w:hAnsi="Times New Roman"/>
          <w:sz w:val="28"/>
          <w:szCs w:val="28"/>
        </w:rPr>
      </w:pPr>
      <w:r w:rsidRPr="00882B0F">
        <w:rPr>
          <w:rFonts w:ascii="Times New Roman" w:hAnsi="Times New Roman"/>
          <w:bCs/>
          <w:sz w:val="28"/>
          <w:szCs w:val="28"/>
          <w:shd w:val="clear" w:color="auto" w:fill="FFFFFF"/>
        </w:rPr>
        <w:t>2.</w:t>
      </w:r>
      <w:r w:rsidRPr="00882B0F">
        <w:rPr>
          <w:rFonts w:ascii="Times New Roman" w:hAnsi="Times New Roman"/>
          <w:sz w:val="28"/>
          <w:szCs w:val="28"/>
        </w:rPr>
        <w:t xml:space="preserve"> Зі змісту конституційної скарги та долучених до неї матеріалів випливає таке.</w:t>
      </w:r>
    </w:p>
    <w:p w:rsidR="00CC34AF" w:rsidRPr="00882B0F" w:rsidRDefault="0068175A" w:rsidP="00882B0F">
      <w:pPr>
        <w:autoSpaceDE w:val="0"/>
        <w:autoSpaceDN w:val="0"/>
        <w:adjustRightInd w:val="0"/>
        <w:spacing w:after="0" w:line="360" w:lineRule="auto"/>
        <w:ind w:firstLine="567"/>
        <w:jc w:val="both"/>
        <w:rPr>
          <w:rFonts w:ascii="Times New Roman" w:hAnsi="Times New Roman"/>
          <w:sz w:val="28"/>
          <w:szCs w:val="28"/>
        </w:rPr>
      </w:pPr>
      <w:proofErr w:type="spellStart"/>
      <w:r w:rsidRPr="00882B0F">
        <w:rPr>
          <w:rFonts w:ascii="Times New Roman" w:hAnsi="Times New Roman"/>
          <w:sz w:val="28"/>
          <w:szCs w:val="28"/>
        </w:rPr>
        <w:t>Садгірський</w:t>
      </w:r>
      <w:proofErr w:type="spellEnd"/>
      <w:r w:rsidRPr="00882B0F">
        <w:rPr>
          <w:rFonts w:ascii="Times New Roman" w:hAnsi="Times New Roman"/>
          <w:sz w:val="28"/>
          <w:szCs w:val="28"/>
        </w:rPr>
        <w:t xml:space="preserve"> районний суд міста Чернівці рішенням від 9 жовтня 2023 року задовольнив позовні вимоги Товариства з обмеженою відповідальністю „</w:t>
      </w:r>
      <w:proofErr w:type="spellStart"/>
      <w:r w:rsidRPr="00882B0F">
        <w:rPr>
          <w:rFonts w:ascii="Times New Roman" w:hAnsi="Times New Roman"/>
          <w:sz w:val="28"/>
          <w:szCs w:val="28"/>
        </w:rPr>
        <w:t>Укрвторресурси</w:t>
      </w:r>
      <w:proofErr w:type="spellEnd"/>
      <w:r w:rsidRPr="00882B0F">
        <w:rPr>
          <w:rFonts w:ascii="Times New Roman" w:hAnsi="Times New Roman"/>
          <w:sz w:val="28"/>
          <w:szCs w:val="28"/>
        </w:rPr>
        <w:t xml:space="preserve"> – Буковина“</w:t>
      </w:r>
      <w:r w:rsidR="0094480B" w:rsidRPr="00882B0F">
        <w:rPr>
          <w:rFonts w:ascii="Times New Roman" w:hAnsi="Times New Roman"/>
          <w:sz w:val="28"/>
          <w:szCs w:val="28"/>
        </w:rPr>
        <w:t xml:space="preserve"> </w:t>
      </w:r>
      <w:r w:rsidR="00BE2AB0" w:rsidRPr="00882B0F">
        <w:rPr>
          <w:rFonts w:ascii="Times New Roman" w:hAnsi="Times New Roman"/>
          <w:sz w:val="28"/>
          <w:szCs w:val="28"/>
        </w:rPr>
        <w:t>про стягнення</w:t>
      </w:r>
      <w:r w:rsidRPr="00882B0F">
        <w:rPr>
          <w:rFonts w:ascii="Times New Roman" w:hAnsi="Times New Roman"/>
          <w:sz w:val="28"/>
          <w:szCs w:val="28"/>
        </w:rPr>
        <w:t xml:space="preserve"> солідарно з відповідачів, зокрема </w:t>
      </w:r>
      <w:r w:rsidR="00C07331" w:rsidRPr="00882B0F">
        <w:rPr>
          <w:rFonts w:ascii="Times New Roman" w:hAnsi="Times New Roman"/>
          <w:sz w:val="28"/>
          <w:szCs w:val="28"/>
        </w:rPr>
        <w:t>Солодкої С.А.</w:t>
      </w:r>
      <w:r w:rsidRPr="00882B0F">
        <w:rPr>
          <w:rFonts w:ascii="Times New Roman" w:hAnsi="Times New Roman"/>
          <w:sz w:val="28"/>
          <w:szCs w:val="28"/>
        </w:rPr>
        <w:t xml:space="preserve">, </w:t>
      </w:r>
      <w:r w:rsidR="0094480B" w:rsidRPr="00882B0F">
        <w:rPr>
          <w:rFonts w:ascii="Times New Roman" w:hAnsi="Times New Roman"/>
          <w:sz w:val="28"/>
          <w:szCs w:val="28"/>
        </w:rPr>
        <w:t xml:space="preserve">на </w:t>
      </w:r>
      <w:r w:rsidR="00E81CF6" w:rsidRPr="00882B0F">
        <w:rPr>
          <w:rFonts w:ascii="Times New Roman" w:hAnsi="Times New Roman"/>
          <w:sz w:val="28"/>
          <w:szCs w:val="28"/>
        </w:rPr>
        <w:t xml:space="preserve">його </w:t>
      </w:r>
      <w:r w:rsidR="0094480B" w:rsidRPr="00882B0F">
        <w:rPr>
          <w:rFonts w:ascii="Times New Roman" w:hAnsi="Times New Roman"/>
          <w:sz w:val="28"/>
          <w:szCs w:val="28"/>
        </w:rPr>
        <w:t>користь заборгован</w:t>
      </w:r>
      <w:r w:rsidR="00BE2AB0" w:rsidRPr="00882B0F">
        <w:rPr>
          <w:rFonts w:ascii="Times New Roman" w:hAnsi="Times New Roman"/>
          <w:sz w:val="28"/>
          <w:szCs w:val="28"/>
        </w:rPr>
        <w:t>о</w:t>
      </w:r>
      <w:r w:rsidR="0094480B" w:rsidRPr="00882B0F">
        <w:rPr>
          <w:rFonts w:ascii="Times New Roman" w:hAnsi="Times New Roman"/>
          <w:sz w:val="28"/>
          <w:szCs w:val="28"/>
        </w:rPr>
        <w:t>ст</w:t>
      </w:r>
      <w:r w:rsidR="00BE2AB0" w:rsidRPr="00882B0F">
        <w:rPr>
          <w:rFonts w:ascii="Times New Roman" w:hAnsi="Times New Roman"/>
          <w:sz w:val="28"/>
          <w:szCs w:val="28"/>
        </w:rPr>
        <w:t>і</w:t>
      </w:r>
      <w:r w:rsidR="0094480B" w:rsidRPr="00882B0F">
        <w:rPr>
          <w:rFonts w:ascii="Times New Roman" w:hAnsi="Times New Roman"/>
          <w:sz w:val="28"/>
          <w:szCs w:val="28"/>
        </w:rPr>
        <w:t xml:space="preserve"> за несплачені послуги та </w:t>
      </w:r>
      <w:r w:rsidR="00BE2AB0" w:rsidRPr="00882B0F">
        <w:rPr>
          <w:rFonts w:ascii="Times New Roman" w:hAnsi="Times New Roman"/>
          <w:sz w:val="28"/>
          <w:szCs w:val="28"/>
        </w:rPr>
        <w:t xml:space="preserve">покладення на них </w:t>
      </w:r>
      <w:r w:rsidR="0094480B" w:rsidRPr="00882B0F">
        <w:rPr>
          <w:rFonts w:ascii="Times New Roman" w:hAnsi="Times New Roman"/>
          <w:sz w:val="28"/>
          <w:szCs w:val="28"/>
        </w:rPr>
        <w:t>судов</w:t>
      </w:r>
      <w:r w:rsidR="00BE2AB0" w:rsidRPr="00882B0F">
        <w:rPr>
          <w:rFonts w:ascii="Times New Roman" w:hAnsi="Times New Roman"/>
          <w:sz w:val="28"/>
          <w:szCs w:val="28"/>
        </w:rPr>
        <w:t>их витрат</w:t>
      </w:r>
      <w:r w:rsidR="0094480B" w:rsidRPr="00882B0F">
        <w:rPr>
          <w:rFonts w:ascii="Times New Roman" w:hAnsi="Times New Roman"/>
          <w:sz w:val="28"/>
          <w:szCs w:val="28"/>
        </w:rPr>
        <w:t xml:space="preserve"> </w:t>
      </w:r>
      <w:r w:rsidR="00E81CF6" w:rsidRPr="00882B0F">
        <w:rPr>
          <w:rFonts w:ascii="Times New Roman" w:hAnsi="Times New Roman"/>
          <w:sz w:val="28"/>
          <w:szCs w:val="28"/>
        </w:rPr>
        <w:t>щодо</w:t>
      </w:r>
      <w:r w:rsidR="0094480B" w:rsidRPr="00882B0F">
        <w:rPr>
          <w:rFonts w:ascii="Times New Roman" w:hAnsi="Times New Roman"/>
          <w:sz w:val="28"/>
          <w:szCs w:val="28"/>
        </w:rPr>
        <w:t xml:space="preserve"> сплат</w:t>
      </w:r>
      <w:r w:rsidR="00E81CF6" w:rsidRPr="00882B0F">
        <w:rPr>
          <w:rFonts w:ascii="Times New Roman" w:hAnsi="Times New Roman"/>
          <w:sz w:val="28"/>
          <w:szCs w:val="28"/>
        </w:rPr>
        <w:t>и</w:t>
      </w:r>
      <w:r w:rsidR="0094480B" w:rsidRPr="00882B0F">
        <w:rPr>
          <w:rFonts w:ascii="Times New Roman" w:hAnsi="Times New Roman"/>
          <w:sz w:val="28"/>
          <w:szCs w:val="28"/>
        </w:rPr>
        <w:t xml:space="preserve"> судового збору.</w:t>
      </w:r>
    </w:p>
    <w:p w:rsidR="00A3126F" w:rsidRPr="00882B0F" w:rsidRDefault="006878FE" w:rsidP="00882B0F">
      <w:pPr>
        <w:autoSpaceDE w:val="0"/>
        <w:autoSpaceDN w:val="0"/>
        <w:adjustRightInd w:val="0"/>
        <w:spacing w:after="0" w:line="360" w:lineRule="auto"/>
        <w:ind w:firstLine="567"/>
        <w:jc w:val="both"/>
        <w:rPr>
          <w:rFonts w:ascii="Times New Roman" w:hAnsi="Times New Roman"/>
          <w:sz w:val="28"/>
          <w:szCs w:val="28"/>
        </w:rPr>
      </w:pPr>
      <w:r w:rsidRPr="00882B0F">
        <w:rPr>
          <w:rFonts w:ascii="Times New Roman" w:hAnsi="Times New Roman"/>
          <w:sz w:val="28"/>
          <w:szCs w:val="28"/>
        </w:rPr>
        <w:t xml:space="preserve">Відповідачі Солодка С.А. </w:t>
      </w:r>
      <w:r w:rsidR="00AF6A88" w:rsidRPr="00882B0F">
        <w:rPr>
          <w:rFonts w:ascii="Times New Roman" w:hAnsi="Times New Roman"/>
          <w:sz w:val="28"/>
          <w:szCs w:val="28"/>
        </w:rPr>
        <w:t xml:space="preserve">та </w:t>
      </w:r>
      <w:proofErr w:type="spellStart"/>
      <w:r w:rsidR="00AF6A88" w:rsidRPr="00882B0F">
        <w:rPr>
          <w:rFonts w:ascii="Times New Roman" w:hAnsi="Times New Roman"/>
          <w:sz w:val="28"/>
          <w:szCs w:val="28"/>
        </w:rPr>
        <w:t>Воєвідко</w:t>
      </w:r>
      <w:proofErr w:type="spellEnd"/>
      <w:r w:rsidR="00AF6A88" w:rsidRPr="00882B0F">
        <w:rPr>
          <w:rFonts w:ascii="Times New Roman" w:hAnsi="Times New Roman"/>
          <w:sz w:val="28"/>
          <w:szCs w:val="28"/>
        </w:rPr>
        <w:t xml:space="preserve"> Д.В. оскаржили зазначене рішення </w:t>
      </w:r>
      <w:r w:rsidR="00B67FB8">
        <w:rPr>
          <w:rFonts w:ascii="Times New Roman" w:hAnsi="Times New Roman"/>
          <w:sz w:val="28"/>
          <w:szCs w:val="28"/>
        </w:rPr>
        <w:t>у</w:t>
      </w:r>
      <w:r w:rsidR="00AF6A88" w:rsidRPr="00882B0F">
        <w:rPr>
          <w:rFonts w:ascii="Times New Roman" w:hAnsi="Times New Roman"/>
          <w:sz w:val="28"/>
          <w:szCs w:val="28"/>
        </w:rPr>
        <w:t xml:space="preserve"> </w:t>
      </w:r>
      <w:r w:rsidR="0094480B" w:rsidRPr="00882B0F">
        <w:rPr>
          <w:rFonts w:ascii="Times New Roman" w:hAnsi="Times New Roman"/>
          <w:sz w:val="28"/>
          <w:szCs w:val="28"/>
        </w:rPr>
        <w:t>Чернівецьк</w:t>
      </w:r>
      <w:r w:rsidR="00AF6A88" w:rsidRPr="00882B0F">
        <w:rPr>
          <w:rFonts w:ascii="Times New Roman" w:hAnsi="Times New Roman"/>
          <w:sz w:val="28"/>
          <w:szCs w:val="28"/>
        </w:rPr>
        <w:t>о</w:t>
      </w:r>
      <w:r w:rsidR="00B67FB8">
        <w:rPr>
          <w:rFonts w:ascii="Times New Roman" w:hAnsi="Times New Roman"/>
          <w:sz w:val="28"/>
          <w:szCs w:val="28"/>
        </w:rPr>
        <w:t>му</w:t>
      </w:r>
      <w:r w:rsidR="0094480B" w:rsidRPr="00882B0F">
        <w:rPr>
          <w:rFonts w:ascii="Times New Roman" w:hAnsi="Times New Roman"/>
          <w:sz w:val="28"/>
          <w:szCs w:val="28"/>
        </w:rPr>
        <w:t xml:space="preserve"> апеляційн</w:t>
      </w:r>
      <w:r w:rsidR="00AF6A88" w:rsidRPr="00882B0F">
        <w:rPr>
          <w:rFonts w:ascii="Times New Roman" w:hAnsi="Times New Roman"/>
          <w:sz w:val="28"/>
          <w:szCs w:val="28"/>
        </w:rPr>
        <w:t>о</w:t>
      </w:r>
      <w:r w:rsidR="00B67FB8">
        <w:rPr>
          <w:rFonts w:ascii="Times New Roman" w:hAnsi="Times New Roman"/>
          <w:sz w:val="28"/>
          <w:szCs w:val="28"/>
        </w:rPr>
        <w:t>му</w:t>
      </w:r>
      <w:r w:rsidR="0094480B" w:rsidRPr="00882B0F">
        <w:rPr>
          <w:rFonts w:ascii="Times New Roman" w:hAnsi="Times New Roman"/>
          <w:sz w:val="28"/>
          <w:szCs w:val="28"/>
        </w:rPr>
        <w:t xml:space="preserve"> суд</w:t>
      </w:r>
      <w:r w:rsidR="00B67FB8">
        <w:rPr>
          <w:rFonts w:ascii="Times New Roman" w:hAnsi="Times New Roman"/>
          <w:sz w:val="28"/>
          <w:szCs w:val="28"/>
        </w:rPr>
        <w:t>і</w:t>
      </w:r>
      <w:r w:rsidR="00CF7241" w:rsidRPr="00882B0F">
        <w:rPr>
          <w:rFonts w:ascii="Times New Roman" w:hAnsi="Times New Roman"/>
          <w:sz w:val="28"/>
          <w:szCs w:val="28"/>
        </w:rPr>
        <w:t xml:space="preserve"> та заявили клопотання про звільнення від сплати судового збору. </w:t>
      </w:r>
    </w:p>
    <w:p w:rsidR="003D482C" w:rsidRPr="00882B0F" w:rsidRDefault="00CF7241" w:rsidP="00882B0F">
      <w:pPr>
        <w:autoSpaceDE w:val="0"/>
        <w:autoSpaceDN w:val="0"/>
        <w:adjustRightInd w:val="0"/>
        <w:spacing w:after="0" w:line="360" w:lineRule="auto"/>
        <w:ind w:firstLine="567"/>
        <w:jc w:val="both"/>
        <w:rPr>
          <w:rFonts w:ascii="Times New Roman" w:hAnsi="Times New Roman"/>
          <w:sz w:val="28"/>
          <w:szCs w:val="28"/>
        </w:rPr>
      </w:pPr>
      <w:r w:rsidRPr="00882B0F">
        <w:rPr>
          <w:rFonts w:ascii="Times New Roman" w:hAnsi="Times New Roman"/>
          <w:sz w:val="28"/>
          <w:szCs w:val="28"/>
        </w:rPr>
        <w:t xml:space="preserve">Чернівецький апеляційний суд ухвалою від 13 листопада 2023 року </w:t>
      </w:r>
      <w:r w:rsidR="00E81CF6" w:rsidRPr="00882B0F">
        <w:rPr>
          <w:rFonts w:ascii="Times New Roman" w:hAnsi="Times New Roman"/>
          <w:sz w:val="28"/>
          <w:szCs w:val="28"/>
        </w:rPr>
        <w:t xml:space="preserve">ухвалив: </w:t>
      </w:r>
      <w:r w:rsidRPr="00882B0F">
        <w:rPr>
          <w:rFonts w:ascii="Times New Roman" w:hAnsi="Times New Roman"/>
          <w:sz w:val="28"/>
          <w:szCs w:val="28"/>
        </w:rPr>
        <w:t>від</w:t>
      </w:r>
      <w:r w:rsidR="00E81CF6" w:rsidRPr="00882B0F">
        <w:rPr>
          <w:rFonts w:ascii="Times New Roman" w:hAnsi="Times New Roman"/>
          <w:sz w:val="28"/>
          <w:szCs w:val="28"/>
        </w:rPr>
        <w:t>мовити</w:t>
      </w:r>
      <w:r w:rsidRPr="00882B0F">
        <w:rPr>
          <w:rFonts w:ascii="Times New Roman" w:hAnsi="Times New Roman"/>
          <w:sz w:val="28"/>
          <w:szCs w:val="28"/>
        </w:rPr>
        <w:t xml:space="preserve"> у задоволенні клопотання</w:t>
      </w:r>
      <w:r w:rsidR="00B67FB8">
        <w:rPr>
          <w:rFonts w:ascii="Times New Roman" w:hAnsi="Times New Roman"/>
          <w:sz w:val="28"/>
          <w:szCs w:val="28"/>
        </w:rPr>
        <w:t>;</w:t>
      </w:r>
      <w:r w:rsidR="002573D1" w:rsidRPr="00882B0F">
        <w:rPr>
          <w:rFonts w:ascii="Times New Roman" w:hAnsi="Times New Roman"/>
          <w:sz w:val="28"/>
          <w:szCs w:val="28"/>
        </w:rPr>
        <w:t xml:space="preserve"> </w:t>
      </w:r>
      <w:r w:rsidR="00AD2C10" w:rsidRPr="00882B0F">
        <w:rPr>
          <w:rFonts w:ascii="Times New Roman" w:hAnsi="Times New Roman"/>
          <w:sz w:val="28"/>
          <w:szCs w:val="28"/>
        </w:rPr>
        <w:t>апеляційну скаргу залиши</w:t>
      </w:r>
      <w:r w:rsidR="00E81CF6" w:rsidRPr="00882B0F">
        <w:rPr>
          <w:rFonts w:ascii="Times New Roman" w:hAnsi="Times New Roman"/>
          <w:sz w:val="28"/>
          <w:szCs w:val="28"/>
        </w:rPr>
        <w:t>ти</w:t>
      </w:r>
      <w:r w:rsidR="00AD2C10" w:rsidRPr="00882B0F">
        <w:rPr>
          <w:rFonts w:ascii="Times New Roman" w:hAnsi="Times New Roman"/>
          <w:sz w:val="28"/>
          <w:szCs w:val="28"/>
        </w:rPr>
        <w:t xml:space="preserve"> без руху</w:t>
      </w:r>
      <w:r w:rsidR="00EC769B" w:rsidRPr="00882B0F">
        <w:rPr>
          <w:rFonts w:ascii="Times New Roman" w:hAnsi="Times New Roman"/>
          <w:sz w:val="28"/>
          <w:szCs w:val="28"/>
        </w:rPr>
        <w:t xml:space="preserve"> </w:t>
      </w:r>
      <w:r w:rsidR="00E81CF6" w:rsidRPr="00882B0F">
        <w:rPr>
          <w:rFonts w:ascii="Times New Roman" w:hAnsi="Times New Roman"/>
          <w:sz w:val="28"/>
          <w:szCs w:val="28"/>
        </w:rPr>
        <w:t>та надати</w:t>
      </w:r>
      <w:r w:rsidR="00EC769B" w:rsidRPr="00882B0F">
        <w:rPr>
          <w:rFonts w:ascii="Times New Roman" w:hAnsi="Times New Roman"/>
          <w:sz w:val="28"/>
          <w:szCs w:val="28"/>
        </w:rPr>
        <w:t xml:space="preserve"> строк</w:t>
      </w:r>
      <w:r w:rsidR="00AD2C10" w:rsidRPr="00882B0F">
        <w:rPr>
          <w:rFonts w:ascii="Times New Roman" w:hAnsi="Times New Roman"/>
          <w:sz w:val="28"/>
          <w:szCs w:val="28"/>
        </w:rPr>
        <w:t xml:space="preserve"> для усунення недоліків,</w:t>
      </w:r>
      <w:r w:rsidR="00EC769B" w:rsidRPr="00882B0F">
        <w:rPr>
          <w:rFonts w:ascii="Times New Roman" w:hAnsi="Times New Roman"/>
          <w:sz w:val="28"/>
          <w:szCs w:val="28"/>
        </w:rPr>
        <w:t xml:space="preserve"> зокрема, подання документ</w:t>
      </w:r>
      <w:r w:rsidR="00E81CF6" w:rsidRPr="00882B0F">
        <w:rPr>
          <w:rFonts w:ascii="Times New Roman" w:hAnsi="Times New Roman"/>
          <w:sz w:val="28"/>
          <w:szCs w:val="28"/>
        </w:rPr>
        <w:t>а</w:t>
      </w:r>
      <w:r w:rsidR="00EC769B" w:rsidRPr="00882B0F">
        <w:rPr>
          <w:rFonts w:ascii="Times New Roman" w:hAnsi="Times New Roman"/>
          <w:sz w:val="28"/>
          <w:szCs w:val="28"/>
        </w:rPr>
        <w:t>, що підтверджує сплату судового збору</w:t>
      </w:r>
      <w:r w:rsidR="00B67FB8">
        <w:rPr>
          <w:rFonts w:ascii="Times New Roman" w:hAnsi="Times New Roman"/>
          <w:sz w:val="28"/>
          <w:szCs w:val="28"/>
        </w:rPr>
        <w:t>;</w:t>
      </w:r>
      <w:r w:rsidR="00AD2C10" w:rsidRPr="00882B0F">
        <w:rPr>
          <w:rFonts w:ascii="Times New Roman" w:hAnsi="Times New Roman"/>
          <w:sz w:val="28"/>
          <w:szCs w:val="28"/>
        </w:rPr>
        <w:t xml:space="preserve"> роз’яснити, що </w:t>
      </w:r>
      <w:r w:rsidR="00CE257E" w:rsidRPr="00882B0F">
        <w:rPr>
          <w:rFonts w:ascii="Times New Roman" w:hAnsi="Times New Roman"/>
          <w:sz w:val="28"/>
          <w:szCs w:val="28"/>
        </w:rPr>
        <w:t>„</w:t>
      </w:r>
      <w:r w:rsidR="002573D1" w:rsidRPr="00882B0F">
        <w:rPr>
          <w:rFonts w:ascii="Times New Roman" w:hAnsi="Times New Roman"/>
          <w:sz w:val="28"/>
          <w:szCs w:val="28"/>
        </w:rPr>
        <w:t>в разі невиконання зазначених вимог апеляційна скарга буде визнана неподаною та повернута апелянту</w:t>
      </w:r>
      <w:r w:rsidR="00CE257E" w:rsidRPr="00882B0F">
        <w:rPr>
          <w:rFonts w:ascii="Times New Roman" w:hAnsi="Times New Roman"/>
          <w:sz w:val="28"/>
          <w:szCs w:val="28"/>
        </w:rPr>
        <w:t>“</w:t>
      </w:r>
      <w:r w:rsidR="00E81CF6" w:rsidRPr="00882B0F">
        <w:rPr>
          <w:rFonts w:ascii="Times New Roman" w:hAnsi="Times New Roman"/>
          <w:sz w:val="28"/>
          <w:szCs w:val="28"/>
        </w:rPr>
        <w:t>.</w:t>
      </w:r>
      <w:r w:rsidR="002573D1" w:rsidRPr="00882B0F">
        <w:rPr>
          <w:rFonts w:ascii="Times New Roman" w:hAnsi="Times New Roman"/>
          <w:sz w:val="28"/>
          <w:szCs w:val="28"/>
        </w:rPr>
        <w:t xml:space="preserve"> </w:t>
      </w:r>
      <w:r w:rsidR="00E81CF6" w:rsidRPr="00882B0F">
        <w:rPr>
          <w:rFonts w:ascii="Times New Roman" w:hAnsi="Times New Roman"/>
          <w:sz w:val="28"/>
          <w:szCs w:val="28"/>
        </w:rPr>
        <w:t>У</w:t>
      </w:r>
      <w:r w:rsidRPr="00882B0F">
        <w:rPr>
          <w:rFonts w:ascii="Times New Roman" w:hAnsi="Times New Roman"/>
          <w:sz w:val="28"/>
          <w:szCs w:val="28"/>
        </w:rPr>
        <w:t xml:space="preserve">хвалою від 17 листопада 2023 року </w:t>
      </w:r>
      <w:r w:rsidR="00E81CF6" w:rsidRPr="00882B0F">
        <w:rPr>
          <w:rFonts w:ascii="Times New Roman" w:hAnsi="Times New Roman"/>
          <w:sz w:val="28"/>
          <w:szCs w:val="28"/>
        </w:rPr>
        <w:t xml:space="preserve">цей суд </w:t>
      </w:r>
      <w:r w:rsidR="00294BF7" w:rsidRPr="00882B0F">
        <w:rPr>
          <w:rFonts w:ascii="Times New Roman" w:hAnsi="Times New Roman"/>
          <w:sz w:val="28"/>
          <w:szCs w:val="28"/>
        </w:rPr>
        <w:t xml:space="preserve">ухвалив </w:t>
      </w:r>
      <w:r w:rsidRPr="00882B0F">
        <w:rPr>
          <w:rFonts w:ascii="Times New Roman" w:hAnsi="Times New Roman"/>
          <w:sz w:val="28"/>
          <w:szCs w:val="28"/>
        </w:rPr>
        <w:t>апеляційну скаргу</w:t>
      </w:r>
      <w:r w:rsidR="00486313" w:rsidRPr="00882B0F">
        <w:rPr>
          <w:rFonts w:ascii="Times New Roman" w:hAnsi="Times New Roman"/>
          <w:sz w:val="28"/>
          <w:szCs w:val="28"/>
        </w:rPr>
        <w:t xml:space="preserve"> </w:t>
      </w:r>
      <w:r w:rsidR="00294BF7" w:rsidRPr="00882B0F">
        <w:rPr>
          <w:rFonts w:ascii="Times New Roman" w:hAnsi="Times New Roman"/>
          <w:sz w:val="28"/>
          <w:szCs w:val="28"/>
        </w:rPr>
        <w:t>„вважати</w:t>
      </w:r>
      <w:r w:rsidR="00486313" w:rsidRPr="00882B0F">
        <w:rPr>
          <w:rFonts w:ascii="Times New Roman" w:hAnsi="Times New Roman"/>
          <w:sz w:val="28"/>
          <w:szCs w:val="28"/>
        </w:rPr>
        <w:t xml:space="preserve"> неподаною та поверну</w:t>
      </w:r>
      <w:r w:rsidR="00294BF7" w:rsidRPr="00882B0F">
        <w:rPr>
          <w:rFonts w:ascii="Times New Roman" w:hAnsi="Times New Roman"/>
          <w:sz w:val="28"/>
          <w:szCs w:val="28"/>
        </w:rPr>
        <w:t>ти</w:t>
      </w:r>
      <w:r w:rsidR="00486313" w:rsidRPr="00882B0F">
        <w:rPr>
          <w:rFonts w:ascii="Times New Roman" w:hAnsi="Times New Roman"/>
          <w:sz w:val="28"/>
          <w:szCs w:val="28"/>
        </w:rPr>
        <w:t xml:space="preserve"> апелянту</w:t>
      </w:r>
      <w:r w:rsidR="00294BF7" w:rsidRPr="00882B0F">
        <w:rPr>
          <w:rFonts w:ascii="Times New Roman" w:hAnsi="Times New Roman"/>
          <w:sz w:val="28"/>
          <w:szCs w:val="28"/>
        </w:rPr>
        <w:t>“</w:t>
      </w:r>
      <w:r w:rsidR="002573D1" w:rsidRPr="00882B0F">
        <w:rPr>
          <w:rFonts w:ascii="Times New Roman" w:hAnsi="Times New Roman"/>
          <w:sz w:val="28"/>
          <w:szCs w:val="28"/>
        </w:rPr>
        <w:t xml:space="preserve">, </w:t>
      </w:r>
      <w:r w:rsidR="00A3126F" w:rsidRPr="00882B0F">
        <w:rPr>
          <w:rFonts w:ascii="Times New Roman" w:hAnsi="Times New Roman"/>
          <w:sz w:val="28"/>
          <w:szCs w:val="28"/>
        </w:rPr>
        <w:t>зазначив</w:t>
      </w:r>
      <w:r w:rsidR="00E81CF6" w:rsidRPr="00882B0F">
        <w:rPr>
          <w:rFonts w:ascii="Times New Roman" w:hAnsi="Times New Roman"/>
          <w:sz w:val="28"/>
          <w:szCs w:val="28"/>
        </w:rPr>
        <w:t>ши</w:t>
      </w:r>
      <w:r w:rsidR="002573D1" w:rsidRPr="00882B0F">
        <w:rPr>
          <w:rFonts w:ascii="Times New Roman" w:hAnsi="Times New Roman"/>
          <w:sz w:val="28"/>
          <w:szCs w:val="28"/>
        </w:rPr>
        <w:t>, що</w:t>
      </w:r>
      <w:r w:rsidR="00AD2C10" w:rsidRPr="00882B0F">
        <w:rPr>
          <w:rFonts w:ascii="Times New Roman" w:hAnsi="Times New Roman"/>
          <w:sz w:val="28"/>
          <w:szCs w:val="28"/>
        </w:rPr>
        <w:t xml:space="preserve"> „стороною апелянта не виконано вимоги ухвали суду апеляційної </w:t>
      </w:r>
      <w:r w:rsidR="002573D1" w:rsidRPr="00882B0F">
        <w:rPr>
          <w:rFonts w:ascii="Times New Roman" w:hAnsi="Times New Roman"/>
          <w:sz w:val="28"/>
          <w:szCs w:val="28"/>
        </w:rPr>
        <w:t xml:space="preserve">інстанції про залишення </w:t>
      </w:r>
      <w:r w:rsidR="002573D1" w:rsidRPr="00882B0F">
        <w:rPr>
          <w:rFonts w:ascii="Times New Roman" w:hAnsi="Times New Roman"/>
          <w:sz w:val="28"/>
          <w:szCs w:val="28"/>
        </w:rPr>
        <w:lastRenderedPageBreak/>
        <w:t>апеляційної скарги без руху з підстав невідповідності такої вимогам п. 3 ч. 2 та п. 3 ч. 4 ст. 356 ЦПК України“</w:t>
      </w:r>
      <w:r w:rsidR="00A3126F" w:rsidRPr="00882B0F">
        <w:rPr>
          <w:rFonts w:ascii="Times New Roman" w:hAnsi="Times New Roman"/>
          <w:sz w:val="28"/>
          <w:szCs w:val="28"/>
        </w:rPr>
        <w:t>, „повернення апеляційної скарги не перешкоджає повторному зверненню із скаргою до суду якщо перестануть існувати обставини, що стали підставою для повернення скарги (ч. 7 ст. 185 ЦПК України)“</w:t>
      </w:r>
      <w:r w:rsidR="002573D1" w:rsidRPr="00882B0F">
        <w:rPr>
          <w:rFonts w:ascii="Times New Roman" w:hAnsi="Times New Roman"/>
          <w:sz w:val="28"/>
          <w:szCs w:val="28"/>
        </w:rPr>
        <w:t>.</w:t>
      </w:r>
      <w:r w:rsidR="00486313" w:rsidRPr="00882B0F">
        <w:rPr>
          <w:rFonts w:ascii="Times New Roman" w:hAnsi="Times New Roman"/>
          <w:sz w:val="28"/>
          <w:szCs w:val="28"/>
        </w:rPr>
        <w:t xml:space="preserve"> </w:t>
      </w:r>
    </w:p>
    <w:p w:rsidR="00F14489" w:rsidRPr="00882B0F" w:rsidRDefault="006878FE" w:rsidP="00882B0F">
      <w:pPr>
        <w:autoSpaceDE w:val="0"/>
        <w:autoSpaceDN w:val="0"/>
        <w:adjustRightInd w:val="0"/>
        <w:spacing w:after="0" w:line="360" w:lineRule="auto"/>
        <w:ind w:firstLine="567"/>
        <w:jc w:val="both"/>
        <w:rPr>
          <w:rFonts w:ascii="Times New Roman" w:eastAsia="Times New Roman" w:hAnsi="Times New Roman"/>
          <w:sz w:val="28"/>
          <w:szCs w:val="28"/>
          <w:lang w:eastAsia="uk-UA"/>
        </w:rPr>
      </w:pPr>
      <w:r w:rsidRPr="00882B0F">
        <w:rPr>
          <w:rFonts w:ascii="Times New Roman" w:eastAsia="Times New Roman" w:hAnsi="Times New Roman"/>
          <w:sz w:val="28"/>
          <w:szCs w:val="28"/>
          <w:lang w:eastAsia="uk-UA"/>
        </w:rPr>
        <w:t xml:space="preserve">Колегія суддів Третьої судової палати Касаційного цивільного суду в складі Верховного Суду ухвалою від 7 грудня 2023 року відмовила у відкритті касаційного провадження за касаційною скаргою Солодкої С.А., </w:t>
      </w:r>
      <w:proofErr w:type="spellStart"/>
      <w:r w:rsidRPr="00882B0F">
        <w:rPr>
          <w:rFonts w:ascii="Times New Roman" w:eastAsia="Times New Roman" w:hAnsi="Times New Roman"/>
          <w:sz w:val="28"/>
          <w:szCs w:val="28"/>
          <w:lang w:eastAsia="uk-UA"/>
        </w:rPr>
        <w:t>Воєвідка</w:t>
      </w:r>
      <w:proofErr w:type="spellEnd"/>
      <w:r w:rsidRPr="00882B0F">
        <w:rPr>
          <w:rFonts w:ascii="Times New Roman" w:eastAsia="Times New Roman" w:hAnsi="Times New Roman"/>
          <w:sz w:val="28"/>
          <w:szCs w:val="28"/>
          <w:lang w:eastAsia="uk-UA"/>
        </w:rPr>
        <w:t xml:space="preserve"> Д.В.</w:t>
      </w:r>
      <w:r w:rsidR="00EC769B" w:rsidRPr="00882B0F">
        <w:rPr>
          <w:rFonts w:ascii="Times New Roman" w:eastAsia="Times New Roman" w:hAnsi="Times New Roman"/>
          <w:sz w:val="28"/>
          <w:szCs w:val="28"/>
          <w:lang w:eastAsia="uk-UA"/>
        </w:rPr>
        <w:t xml:space="preserve">, </w:t>
      </w:r>
      <w:r w:rsidR="00E81CF6" w:rsidRPr="00882B0F">
        <w:rPr>
          <w:rFonts w:ascii="Times New Roman" w:eastAsia="Times New Roman" w:hAnsi="Times New Roman"/>
          <w:sz w:val="28"/>
          <w:szCs w:val="28"/>
          <w:lang w:eastAsia="uk-UA"/>
        </w:rPr>
        <w:t>оскільки</w:t>
      </w:r>
      <w:r w:rsidR="00EC769B" w:rsidRPr="00882B0F">
        <w:rPr>
          <w:rFonts w:ascii="Times New Roman" w:eastAsia="Times New Roman" w:hAnsi="Times New Roman"/>
          <w:sz w:val="28"/>
          <w:szCs w:val="28"/>
          <w:lang w:eastAsia="uk-UA"/>
        </w:rPr>
        <w:t xml:space="preserve"> „касаційна скарга є необґрунтованою, а наведені у ній доводи не дають підстав для висновків щодо </w:t>
      </w:r>
      <w:r w:rsidR="0049151B" w:rsidRPr="00882B0F">
        <w:rPr>
          <w:rFonts w:ascii="Times New Roman" w:eastAsia="Times New Roman" w:hAnsi="Times New Roman"/>
          <w:sz w:val="28"/>
          <w:szCs w:val="28"/>
          <w:lang w:eastAsia="uk-UA"/>
        </w:rPr>
        <w:t>незаконності</w:t>
      </w:r>
      <w:r w:rsidR="00EC769B" w:rsidRPr="00882B0F">
        <w:rPr>
          <w:rFonts w:ascii="Times New Roman" w:eastAsia="Times New Roman" w:hAnsi="Times New Roman"/>
          <w:sz w:val="28"/>
          <w:szCs w:val="28"/>
          <w:lang w:eastAsia="uk-UA"/>
        </w:rPr>
        <w:t xml:space="preserve"> та неправильності оскаржуваного судового рішення“</w:t>
      </w:r>
      <w:r w:rsidRPr="00882B0F">
        <w:rPr>
          <w:rFonts w:ascii="Times New Roman" w:eastAsia="Times New Roman" w:hAnsi="Times New Roman"/>
          <w:sz w:val="28"/>
          <w:szCs w:val="28"/>
          <w:lang w:eastAsia="uk-UA"/>
        </w:rPr>
        <w:t xml:space="preserve">. </w:t>
      </w:r>
      <w:r w:rsidR="00B67FB8">
        <w:rPr>
          <w:rFonts w:ascii="Times New Roman" w:eastAsia="Times New Roman" w:hAnsi="Times New Roman"/>
          <w:sz w:val="28"/>
          <w:szCs w:val="28"/>
          <w:lang w:eastAsia="uk-UA"/>
        </w:rPr>
        <w:t>Проаналізувавши</w:t>
      </w:r>
      <w:r w:rsidR="002C5B6E" w:rsidRPr="00882B0F">
        <w:rPr>
          <w:rFonts w:ascii="Times New Roman" w:eastAsia="Times New Roman" w:hAnsi="Times New Roman"/>
          <w:sz w:val="28"/>
          <w:szCs w:val="28"/>
          <w:lang w:eastAsia="uk-UA"/>
        </w:rPr>
        <w:t xml:space="preserve"> припис</w:t>
      </w:r>
      <w:r w:rsidR="00B67FB8">
        <w:rPr>
          <w:rFonts w:ascii="Times New Roman" w:eastAsia="Times New Roman" w:hAnsi="Times New Roman"/>
          <w:sz w:val="28"/>
          <w:szCs w:val="28"/>
          <w:lang w:eastAsia="uk-UA"/>
        </w:rPr>
        <w:t>и</w:t>
      </w:r>
      <w:r w:rsidR="002C5B6E" w:rsidRPr="00882B0F">
        <w:rPr>
          <w:rFonts w:ascii="Times New Roman" w:eastAsia="Times New Roman" w:hAnsi="Times New Roman"/>
          <w:sz w:val="28"/>
          <w:szCs w:val="28"/>
          <w:lang w:eastAsia="uk-UA"/>
        </w:rPr>
        <w:t xml:space="preserve"> Закону № </w:t>
      </w:r>
      <w:r w:rsidR="002C5B6E" w:rsidRPr="00882B0F">
        <w:rPr>
          <w:rFonts w:ascii="Times New Roman" w:hAnsi="Times New Roman"/>
          <w:sz w:val="28"/>
          <w:szCs w:val="28"/>
        </w:rPr>
        <w:t>1023–XII, Закону України „Про судовий збір“</w:t>
      </w:r>
      <w:r w:rsidR="00E81CF6" w:rsidRPr="00882B0F">
        <w:rPr>
          <w:rFonts w:ascii="Times New Roman" w:hAnsi="Times New Roman"/>
          <w:sz w:val="28"/>
          <w:szCs w:val="28"/>
        </w:rPr>
        <w:t>,</w:t>
      </w:r>
      <w:r w:rsidR="002C5B6E" w:rsidRPr="00882B0F">
        <w:rPr>
          <w:rFonts w:ascii="Times New Roman" w:hAnsi="Times New Roman"/>
          <w:sz w:val="28"/>
          <w:szCs w:val="28"/>
        </w:rPr>
        <w:t xml:space="preserve"> </w:t>
      </w:r>
      <w:r w:rsidR="00BE2AB0" w:rsidRPr="00882B0F">
        <w:rPr>
          <w:rFonts w:ascii="Times New Roman" w:eastAsia="Times New Roman" w:hAnsi="Times New Roman"/>
          <w:sz w:val="28"/>
          <w:szCs w:val="28"/>
          <w:lang w:eastAsia="uk-UA"/>
        </w:rPr>
        <w:t>к</w:t>
      </w:r>
      <w:r w:rsidR="002C5B6E" w:rsidRPr="00882B0F">
        <w:rPr>
          <w:rFonts w:ascii="Times New Roman" w:eastAsia="Times New Roman" w:hAnsi="Times New Roman"/>
          <w:sz w:val="28"/>
          <w:szCs w:val="28"/>
          <w:lang w:eastAsia="uk-UA"/>
        </w:rPr>
        <w:t xml:space="preserve">олегія суддів Третьої судової палати Касаційного цивільного суду в складі Верховного Суду дійшла висновку, що „від сплати судового збору за подання позовів, апеляційної (касаційної) скарги споживачі звільнені лише у разі, якщо вони виступають у процесуальному статусі </w:t>
      </w:r>
      <w:r w:rsidR="00AC5F04" w:rsidRPr="00882B0F">
        <w:rPr>
          <w:rFonts w:ascii="Times New Roman" w:eastAsia="Times New Roman" w:hAnsi="Times New Roman"/>
          <w:sz w:val="28"/>
          <w:szCs w:val="28"/>
          <w:lang w:eastAsia="uk-UA"/>
        </w:rPr>
        <w:t>позивачів, а не відповідачів“</w:t>
      </w:r>
      <w:r w:rsidR="00A3126F" w:rsidRPr="00882B0F">
        <w:rPr>
          <w:rFonts w:ascii="Times New Roman" w:eastAsia="Times New Roman" w:hAnsi="Times New Roman"/>
          <w:sz w:val="28"/>
          <w:szCs w:val="28"/>
          <w:lang w:eastAsia="uk-UA"/>
        </w:rPr>
        <w:t xml:space="preserve">, а також </w:t>
      </w:r>
      <w:r w:rsidR="00ED4200" w:rsidRPr="00882B0F">
        <w:rPr>
          <w:rFonts w:ascii="Times New Roman" w:eastAsia="Times New Roman" w:hAnsi="Times New Roman"/>
          <w:sz w:val="28"/>
          <w:szCs w:val="28"/>
          <w:lang w:eastAsia="uk-UA"/>
        </w:rPr>
        <w:t>зазначила</w:t>
      </w:r>
      <w:r w:rsidR="00E81CF6" w:rsidRPr="00882B0F">
        <w:rPr>
          <w:rFonts w:ascii="Times New Roman" w:eastAsia="Times New Roman" w:hAnsi="Times New Roman"/>
          <w:sz w:val="28"/>
          <w:szCs w:val="28"/>
          <w:lang w:eastAsia="uk-UA"/>
        </w:rPr>
        <w:t>,</w:t>
      </w:r>
      <w:r w:rsidR="00ED4200" w:rsidRPr="00882B0F">
        <w:rPr>
          <w:rFonts w:ascii="Times New Roman" w:eastAsia="Times New Roman" w:hAnsi="Times New Roman"/>
          <w:sz w:val="28"/>
          <w:szCs w:val="28"/>
          <w:lang w:eastAsia="uk-UA"/>
        </w:rPr>
        <w:t xml:space="preserve"> що „вимога </w:t>
      </w:r>
      <w:r w:rsidR="00FF4482" w:rsidRPr="00882B0F">
        <w:rPr>
          <w:rFonts w:ascii="Times New Roman" w:eastAsia="Times New Roman" w:hAnsi="Times New Roman"/>
          <w:sz w:val="28"/>
          <w:szCs w:val="28"/>
          <w:lang w:eastAsia="uk-UA"/>
        </w:rPr>
        <w:t xml:space="preserve">апеляційного суду сплатити судовий збір </w:t>
      </w:r>
      <w:r w:rsidR="006F556C" w:rsidRPr="00882B0F">
        <w:rPr>
          <w:rFonts w:ascii="Times New Roman" w:eastAsia="Times New Roman" w:hAnsi="Times New Roman"/>
          <w:sz w:val="28"/>
          <w:szCs w:val="28"/>
          <w:lang w:eastAsia="uk-UA"/>
        </w:rPr>
        <w:t>не свідчить про відмову у доступі до суду, а положення пункту 1 статті 6 Конвенції про захист прав людини і основоположних свобод не передбачає право на безкоштовне провадження у цивільній справі“.</w:t>
      </w:r>
    </w:p>
    <w:p w:rsidR="00AD7ED7" w:rsidRPr="00882B0F" w:rsidRDefault="00AD7ED7" w:rsidP="00882B0F">
      <w:pPr>
        <w:autoSpaceDE w:val="0"/>
        <w:autoSpaceDN w:val="0"/>
        <w:adjustRightInd w:val="0"/>
        <w:spacing w:after="0" w:line="360" w:lineRule="auto"/>
        <w:ind w:firstLine="567"/>
        <w:jc w:val="both"/>
        <w:rPr>
          <w:rFonts w:ascii="Times New Roman" w:eastAsia="Times New Roman" w:hAnsi="Times New Roman"/>
          <w:sz w:val="28"/>
          <w:szCs w:val="28"/>
          <w:highlight w:val="yellow"/>
          <w:lang w:eastAsia="uk-UA"/>
        </w:rPr>
      </w:pPr>
    </w:p>
    <w:p w:rsidR="00451E3A" w:rsidRPr="00882B0F" w:rsidRDefault="00451E3A" w:rsidP="00882B0F">
      <w:pPr>
        <w:autoSpaceDE w:val="0"/>
        <w:autoSpaceDN w:val="0"/>
        <w:adjustRightInd w:val="0"/>
        <w:spacing w:after="0" w:line="360" w:lineRule="auto"/>
        <w:ind w:firstLine="567"/>
        <w:jc w:val="both"/>
        <w:rPr>
          <w:rFonts w:ascii="Times New Roman" w:hAnsi="Times New Roman"/>
          <w:sz w:val="28"/>
          <w:szCs w:val="28"/>
        </w:rPr>
      </w:pPr>
      <w:r w:rsidRPr="00882B0F">
        <w:rPr>
          <w:rFonts w:ascii="Times New Roman" w:eastAsia="Times New Roman" w:hAnsi="Times New Roman"/>
          <w:sz w:val="28"/>
          <w:szCs w:val="28"/>
          <w:lang w:eastAsia="uk-UA"/>
        </w:rPr>
        <w:t xml:space="preserve">3. Обґрунтовуючи неконституційність </w:t>
      </w:r>
      <w:r w:rsidR="00882B0F">
        <w:rPr>
          <w:rFonts w:ascii="Times New Roman" w:hAnsi="Times New Roman"/>
          <w:sz w:val="28"/>
          <w:szCs w:val="28"/>
        </w:rPr>
        <w:t>частини третьої статті 22</w:t>
      </w:r>
      <w:r w:rsidR="00882B0F">
        <w:rPr>
          <w:rFonts w:ascii="Times New Roman" w:hAnsi="Times New Roman"/>
          <w:sz w:val="28"/>
          <w:szCs w:val="28"/>
        </w:rPr>
        <w:br/>
      </w:r>
      <w:r w:rsidRPr="00882B0F">
        <w:rPr>
          <w:rFonts w:ascii="Times New Roman" w:hAnsi="Times New Roman"/>
          <w:sz w:val="28"/>
          <w:szCs w:val="28"/>
        </w:rPr>
        <w:t xml:space="preserve">Закону </w:t>
      </w:r>
      <w:r w:rsidRPr="00882B0F">
        <w:rPr>
          <w:rFonts w:ascii="Times New Roman" w:eastAsia="Times New Roman" w:hAnsi="Times New Roman"/>
          <w:sz w:val="28"/>
          <w:szCs w:val="28"/>
          <w:lang w:eastAsia="uk-UA"/>
        </w:rPr>
        <w:t>№</w:t>
      </w:r>
      <w:r w:rsidRPr="00882B0F">
        <w:rPr>
          <w:rFonts w:ascii="Times New Roman" w:hAnsi="Times New Roman"/>
          <w:sz w:val="28"/>
          <w:szCs w:val="28"/>
        </w:rPr>
        <w:t xml:space="preserve"> 1023–XII</w:t>
      </w:r>
      <w:r w:rsidR="00B67FB8">
        <w:rPr>
          <w:rFonts w:ascii="Times New Roman" w:hAnsi="Times New Roman"/>
          <w:sz w:val="28"/>
          <w:szCs w:val="28"/>
        </w:rPr>
        <w:t>,</w:t>
      </w:r>
      <w:r w:rsidRPr="00882B0F">
        <w:rPr>
          <w:rFonts w:ascii="Times New Roman" w:eastAsia="Times New Roman" w:hAnsi="Times New Roman"/>
          <w:sz w:val="28"/>
          <w:szCs w:val="28"/>
          <w:lang w:eastAsia="uk-UA"/>
        </w:rPr>
        <w:t xml:space="preserve"> </w:t>
      </w:r>
      <w:r w:rsidRPr="00882B0F">
        <w:rPr>
          <w:rFonts w:ascii="Times New Roman" w:hAnsi="Times New Roman"/>
          <w:sz w:val="28"/>
          <w:szCs w:val="28"/>
        </w:rPr>
        <w:t xml:space="preserve">Солодка С.А. твердить, що </w:t>
      </w:r>
      <w:r w:rsidR="00E81CF6" w:rsidRPr="00882B0F">
        <w:rPr>
          <w:rFonts w:ascii="Times New Roman" w:eastAsia="Times New Roman" w:hAnsi="Times New Roman"/>
          <w:sz w:val="28"/>
          <w:szCs w:val="28"/>
          <w:lang w:eastAsia="uk-UA"/>
        </w:rPr>
        <w:t>словосполука</w:t>
      </w:r>
      <w:r w:rsidRPr="00882B0F">
        <w:rPr>
          <w:rFonts w:ascii="Times New Roman" w:eastAsia="Times New Roman" w:hAnsi="Times New Roman"/>
          <w:sz w:val="28"/>
          <w:szCs w:val="28"/>
          <w:lang w:eastAsia="uk-UA"/>
        </w:rPr>
        <w:t xml:space="preserve"> „споживачі звільняються“, як</w:t>
      </w:r>
      <w:r w:rsidR="00E81CF6" w:rsidRPr="00882B0F">
        <w:rPr>
          <w:rFonts w:ascii="Times New Roman" w:eastAsia="Times New Roman" w:hAnsi="Times New Roman"/>
          <w:sz w:val="28"/>
          <w:szCs w:val="28"/>
          <w:lang w:eastAsia="uk-UA"/>
        </w:rPr>
        <w:t>а</w:t>
      </w:r>
      <w:r w:rsidRPr="00882B0F">
        <w:rPr>
          <w:rFonts w:ascii="Times New Roman" w:eastAsia="Times New Roman" w:hAnsi="Times New Roman"/>
          <w:sz w:val="28"/>
          <w:szCs w:val="28"/>
          <w:lang w:eastAsia="uk-UA"/>
        </w:rPr>
        <w:t xml:space="preserve"> міститься в оспорюваному приписі </w:t>
      </w:r>
      <w:r w:rsidRPr="00882B0F">
        <w:rPr>
          <w:rFonts w:ascii="Times New Roman" w:hAnsi="Times New Roman"/>
          <w:sz w:val="28"/>
          <w:szCs w:val="28"/>
        </w:rPr>
        <w:t xml:space="preserve">Закону </w:t>
      </w:r>
      <w:r w:rsidRPr="00882B0F">
        <w:rPr>
          <w:rFonts w:ascii="Times New Roman" w:eastAsia="Times New Roman" w:hAnsi="Times New Roman"/>
          <w:sz w:val="28"/>
          <w:szCs w:val="28"/>
          <w:lang w:eastAsia="uk-UA"/>
        </w:rPr>
        <w:t>№</w:t>
      </w:r>
      <w:r w:rsidRPr="00882B0F">
        <w:rPr>
          <w:rFonts w:ascii="Times New Roman" w:hAnsi="Times New Roman"/>
          <w:sz w:val="28"/>
          <w:szCs w:val="28"/>
        </w:rPr>
        <w:t xml:space="preserve"> 1023–XII,</w:t>
      </w:r>
      <w:r w:rsidR="00882B0F">
        <w:rPr>
          <w:rFonts w:ascii="Times New Roman" w:hAnsi="Times New Roman"/>
          <w:sz w:val="28"/>
          <w:szCs w:val="28"/>
        </w:rPr>
        <w:t xml:space="preserve"> </w:t>
      </w:r>
      <w:r w:rsidRPr="00882B0F">
        <w:rPr>
          <w:rFonts w:ascii="Times New Roman" w:hAnsi="Times New Roman"/>
          <w:sz w:val="28"/>
          <w:szCs w:val="28"/>
        </w:rPr>
        <w:t xml:space="preserve">„свідчить про те, що законодавець прагнув захистити права усіх споживачів товарів, робіт та послуг, без поділу їх за процесуальним статусом“, проте Верховний Суд тлумачить </w:t>
      </w:r>
      <w:r w:rsidRPr="00882B0F">
        <w:rPr>
          <w:rFonts w:ascii="Times New Roman" w:eastAsia="Times New Roman" w:hAnsi="Times New Roman"/>
          <w:sz w:val="28"/>
          <w:szCs w:val="28"/>
          <w:lang w:eastAsia="uk-UA"/>
        </w:rPr>
        <w:t xml:space="preserve">оспорюваний припис Закону № </w:t>
      </w:r>
      <w:r w:rsidRPr="00882B0F">
        <w:rPr>
          <w:rFonts w:ascii="Times New Roman" w:hAnsi="Times New Roman"/>
          <w:sz w:val="28"/>
          <w:szCs w:val="28"/>
        </w:rPr>
        <w:t xml:space="preserve">1023–XII „у спосіб, що не відповідає Конституції України та характеру спірних правовідносин“. Солодка С.А. зазначає, що внаслідок такого тлумачення вона та її син „позбавлені доступу до правосуддя та права на оскарження судового рішення“. </w:t>
      </w:r>
    </w:p>
    <w:p w:rsidR="003D482C" w:rsidRPr="00882B0F" w:rsidRDefault="003D482C" w:rsidP="00882B0F">
      <w:pPr>
        <w:autoSpaceDE w:val="0"/>
        <w:autoSpaceDN w:val="0"/>
        <w:adjustRightInd w:val="0"/>
        <w:spacing w:after="0" w:line="360" w:lineRule="auto"/>
        <w:ind w:firstLine="567"/>
        <w:jc w:val="both"/>
        <w:rPr>
          <w:rFonts w:ascii="Times New Roman" w:eastAsia="Times New Roman" w:hAnsi="Times New Roman"/>
          <w:sz w:val="28"/>
          <w:szCs w:val="28"/>
          <w:lang w:eastAsia="uk-UA"/>
        </w:rPr>
      </w:pPr>
    </w:p>
    <w:p w:rsidR="003D482C" w:rsidRPr="00882B0F" w:rsidRDefault="00AD7ED7" w:rsidP="00882B0F">
      <w:pPr>
        <w:spacing w:after="0" w:line="360" w:lineRule="auto"/>
        <w:ind w:firstLine="567"/>
        <w:jc w:val="both"/>
        <w:rPr>
          <w:rFonts w:ascii="Times New Roman" w:hAnsi="Times New Roman"/>
          <w:sz w:val="28"/>
          <w:szCs w:val="28"/>
        </w:rPr>
      </w:pPr>
      <w:r w:rsidRPr="00882B0F">
        <w:rPr>
          <w:rFonts w:ascii="Times New Roman" w:hAnsi="Times New Roman"/>
          <w:sz w:val="28"/>
          <w:szCs w:val="28"/>
        </w:rPr>
        <w:lastRenderedPageBreak/>
        <w:t>4</w:t>
      </w:r>
      <w:r w:rsidR="003D482C" w:rsidRPr="00882B0F">
        <w:rPr>
          <w:rFonts w:ascii="Times New Roman" w:hAnsi="Times New Roman"/>
          <w:sz w:val="28"/>
          <w:szCs w:val="28"/>
        </w:rPr>
        <w:t>. Розв’язуючи питання щодо відкриття конституційного провадження у справі, Друга колегія суддів Другого сенату Конституційного Суду України виходить із такого.</w:t>
      </w:r>
    </w:p>
    <w:p w:rsidR="003D482C" w:rsidRPr="00882B0F" w:rsidRDefault="003D482C" w:rsidP="00882B0F">
      <w:pPr>
        <w:spacing w:after="0" w:line="360" w:lineRule="auto"/>
        <w:ind w:firstLine="567"/>
        <w:jc w:val="both"/>
        <w:rPr>
          <w:rFonts w:ascii="Times New Roman" w:hAnsi="Times New Roman"/>
          <w:sz w:val="28"/>
          <w:szCs w:val="28"/>
        </w:rPr>
      </w:pPr>
    </w:p>
    <w:p w:rsidR="003D482C" w:rsidRPr="00882B0F" w:rsidRDefault="00AD7ED7" w:rsidP="00882B0F">
      <w:pPr>
        <w:spacing w:after="0" w:line="360" w:lineRule="auto"/>
        <w:ind w:firstLine="567"/>
        <w:jc w:val="both"/>
        <w:rPr>
          <w:rFonts w:ascii="Times New Roman" w:hAnsi="Times New Roman"/>
          <w:sz w:val="28"/>
          <w:szCs w:val="28"/>
        </w:rPr>
      </w:pPr>
      <w:r w:rsidRPr="00882B0F">
        <w:rPr>
          <w:rFonts w:ascii="Times New Roman" w:hAnsi="Times New Roman"/>
          <w:sz w:val="28"/>
          <w:szCs w:val="28"/>
        </w:rPr>
        <w:t>4</w:t>
      </w:r>
      <w:r w:rsidR="003D482C" w:rsidRPr="00882B0F">
        <w:rPr>
          <w:rFonts w:ascii="Times New Roman" w:hAnsi="Times New Roman"/>
          <w:sz w:val="28"/>
          <w:szCs w:val="28"/>
        </w:rPr>
        <w:t xml:space="preserve">.1. Відповідно до статті 77 Закону України „Про Конституційний Суд України“ конституційна скарга є прийнятною, якщо з дня набрання законної сили остаточним судовим рішенням, у якому застосовано закон України (його окремі приписи), сплинуло не більше трьох місяців (пункт 2 частини першої); як виняток, конституційна скарга може бути прийнята поза межами вимог, установлених пунктом 2 частини першої цієї статті, якщо Конституційний Суд України визнає її розгляд потрібним </w:t>
      </w:r>
      <w:r w:rsidR="00882B0F">
        <w:rPr>
          <w:rFonts w:ascii="Times New Roman" w:hAnsi="Times New Roman"/>
          <w:sz w:val="28"/>
          <w:szCs w:val="28"/>
        </w:rPr>
        <w:t>із мотивів суспільного інтересу</w:t>
      </w:r>
      <w:r w:rsidR="00882B0F">
        <w:rPr>
          <w:rFonts w:ascii="Times New Roman" w:hAnsi="Times New Roman"/>
          <w:sz w:val="28"/>
          <w:szCs w:val="28"/>
        </w:rPr>
        <w:br/>
      </w:r>
      <w:r w:rsidR="003D482C" w:rsidRPr="00882B0F">
        <w:rPr>
          <w:rFonts w:ascii="Times New Roman" w:hAnsi="Times New Roman"/>
          <w:sz w:val="28"/>
          <w:szCs w:val="28"/>
        </w:rPr>
        <w:t>(частина друга).</w:t>
      </w:r>
    </w:p>
    <w:p w:rsidR="006D686B" w:rsidRPr="00882B0F" w:rsidRDefault="006D686B" w:rsidP="00882B0F">
      <w:pPr>
        <w:spacing w:after="0" w:line="360" w:lineRule="auto"/>
        <w:ind w:firstLine="567"/>
        <w:jc w:val="both"/>
        <w:rPr>
          <w:rFonts w:ascii="Times New Roman" w:hAnsi="Times New Roman"/>
          <w:sz w:val="28"/>
          <w:szCs w:val="28"/>
        </w:rPr>
      </w:pPr>
      <w:r w:rsidRPr="00882B0F">
        <w:rPr>
          <w:rFonts w:ascii="Times New Roman" w:hAnsi="Times New Roman"/>
          <w:sz w:val="28"/>
          <w:szCs w:val="28"/>
        </w:rPr>
        <w:t xml:space="preserve">Остаточним судовим рішенням у справі суб’єкта права на конституційну скаргу є ухвала </w:t>
      </w:r>
      <w:r w:rsidRPr="00882B0F">
        <w:rPr>
          <w:rFonts w:ascii="Times New Roman" w:eastAsia="Times New Roman" w:hAnsi="Times New Roman"/>
          <w:sz w:val="28"/>
          <w:szCs w:val="28"/>
          <w:lang w:eastAsia="uk-UA"/>
        </w:rPr>
        <w:t>Колегії суддів Третьої судової палати Касаційного цивільного суду в складі Верховного Суду від 7 грудня 2023 року</w:t>
      </w:r>
      <w:r w:rsidRPr="00882B0F">
        <w:rPr>
          <w:rFonts w:ascii="Times New Roman" w:hAnsi="Times New Roman"/>
          <w:sz w:val="28"/>
          <w:szCs w:val="28"/>
        </w:rPr>
        <w:t>, отже, Солодка С.А. мала реалізувати право на звернення до Конституційного Суду України з конституційною скаргою до 7 березня 2024 року.</w:t>
      </w:r>
    </w:p>
    <w:p w:rsidR="003D482C" w:rsidRPr="00882B0F" w:rsidRDefault="003D482C" w:rsidP="00882B0F">
      <w:pPr>
        <w:spacing w:after="0" w:line="360" w:lineRule="auto"/>
        <w:ind w:firstLine="567"/>
        <w:jc w:val="both"/>
        <w:rPr>
          <w:rFonts w:ascii="Times New Roman" w:hAnsi="Times New Roman"/>
          <w:sz w:val="28"/>
          <w:szCs w:val="28"/>
        </w:rPr>
      </w:pPr>
      <w:r w:rsidRPr="00882B0F">
        <w:rPr>
          <w:rFonts w:ascii="Times New Roman" w:hAnsi="Times New Roman"/>
          <w:sz w:val="28"/>
          <w:szCs w:val="28"/>
        </w:rPr>
        <w:t xml:space="preserve">Уперше </w:t>
      </w:r>
      <w:r w:rsidR="006D686B" w:rsidRPr="00882B0F">
        <w:rPr>
          <w:rFonts w:ascii="Times New Roman" w:hAnsi="Times New Roman"/>
          <w:sz w:val="28"/>
          <w:szCs w:val="28"/>
        </w:rPr>
        <w:t xml:space="preserve">Солодка С.А. </w:t>
      </w:r>
      <w:r w:rsidRPr="00882B0F">
        <w:rPr>
          <w:rFonts w:ascii="Times New Roman" w:hAnsi="Times New Roman"/>
          <w:sz w:val="28"/>
          <w:szCs w:val="28"/>
        </w:rPr>
        <w:t xml:space="preserve">звернулася з конституційною скаргою до Конституційного Суду України </w:t>
      </w:r>
      <w:r w:rsidR="006D686B" w:rsidRPr="00882B0F">
        <w:rPr>
          <w:rFonts w:ascii="Times New Roman" w:hAnsi="Times New Roman"/>
          <w:sz w:val="28"/>
          <w:szCs w:val="28"/>
        </w:rPr>
        <w:t>5 березня 2024 року</w:t>
      </w:r>
      <w:r w:rsidR="00882B0F">
        <w:rPr>
          <w:rFonts w:ascii="Times New Roman" w:hAnsi="Times New Roman"/>
          <w:sz w:val="28"/>
          <w:szCs w:val="28"/>
        </w:rPr>
        <w:t>, яку було зареєстровано</w:t>
      </w:r>
      <w:r w:rsidR="00882B0F">
        <w:rPr>
          <w:rFonts w:ascii="Times New Roman" w:hAnsi="Times New Roman"/>
          <w:sz w:val="28"/>
          <w:szCs w:val="28"/>
        </w:rPr>
        <w:br/>
      </w:r>
      <w:r w:rsidRPr="00882B0F">
        <w:rPr>
          <w:rFonts w:ascii="Times New Roman" w:hAnsi="Times New Roman"/>
          <w:sz w:val="28"/>
          <w:szCs w:val="28"/>
        </w:rPr>
        <w:t>в Конституційному Суді України 1</w:t>
      </w:r>
      <w:r w:rsidR="006D686B" w:rsidRPr="00882B0F">
        <w:rPr>
          <w:rFonts w:ascii="Times New Roman" w:hAnsi="Times New Roman"/>
          <w:sz w:val="28"/>
          <w:szCs w:val="28"/>
        </w:rPr>
        <w:t>4</w:t>
      </w:r>
      <w:r w:rsidRPr="00882B0F">
        <w:rPr>
          <w:rFonts w:ascii="Times New Roman" w:hAnsi="Times New Roman"/>
          <w:sz w:val="28"/>
          <w:szCs w:val="28"/>
        </w:rPr>
        <w:t xml:space="preserve"> </w:t>
      </w:r>
      <w:r w:rsidR="006D686B" w:rsidRPr="00882B0F">
        <w:rPr>
          <w:rFonts w:ascii="Times New Roman" w:hAnsi="Times New Roman"/>
          <w:sz w:val="28"/>
          <w:szCs w:val="28"/>
        </w:rPr>
        <w:t xml:space="preserve">березня 2024 року </w:t>
      </w:r>
      <w:r w:rsidRPr="00882B0F">
        <w:rPr>
          <w:rFonts w:ascii="Times New Roman" w:hAnsi="Times New Roman"/>
          <w:sz w:val="28"/>
          <w:szCs w:val="28"/>
        </w:rPr>
        <w:t>(</w:t>
      </w:r>
      <w:proofErr w:type="spellStart"/>
      <w:r w:rsidRPr="00882B0F">
        <w:rPr>
          <w:rFonts w:ascii="Times New Roman" w:hAnsi="Times New Roman"/>
          <w:sz w:val="28"/>
          <w:szCs w:val="28"/>
        </w:rPr>
        <w:t>вх</w:t>
      </w:r>
      <w:proofErr w:type="spellEnd"/>
      <w:r w:rsidRPr="00882B0F">
        <w:rPr>
          <w:rFonts w:ascii="Times New Roman" w:hAnsi="Times New Roman"/>
          <w:sz w:val="28"/>
          <w:szCs w:val="28"/>
        </w:rPr>
        <w:t>. № 18/</w:t>
      </w:r>
      <w:r w:rsidR="006D686B" w:rsidRPr="00882B0F">
        <w:rPr>
          <w:rFonts w:ascii="Times New Roman" w:hAnsi="Times New Roman"/>
          <w:sz w:val="28"/>
          <w:szCs w:val="28"/>
        </w:rPr>
        <w:t>85</w:t>
      </w:r>
      <w:r w:rsidR="00882B0F">
        <w:rPr>
          <w:rFonts w:ascii="Times New Roman" w:hAnsi="Times New Roman"/>
          <w:sz w:val="28"/>
          <w:szCs w:val="28"/>
        </w:rPr>
        <w:t>).</w:t>
      </w:r>
      <w:r w:rsidR="00882B0F">
        <w:rPr>
          <w:rFonts w:ascii="Times New Roman" w:hAnsi="Times New Roman"/>
          <w:sz w:val="28"/>
          <w:szCs w:val="28"/>
        </w:rPr>
        <w:br/>
      </w:r>
      <w:r w:rsidRPr="00882B0F">
        <w:rPr>
          <w:rFonts w:ascii="Times New Roman" w:hAnsi="Times New Roman"/>
          <w:sz w:val="28"/>
          <w:szCs w:val="28"/>
        </w:rPr>
        <w:t xml:space="preserve">Секретаріат Конституційного Суду України листом від </w:t>
      </w:r>
      <w:r w:rsidR="006D686B" w:rsidRPr="00882B0F">
        <w:rPr>
          <w:rFonts w:ascii="Times New Roman" w:hAnsi="Times New Roman"/>
          <w:sz w:val="28"/>
          <w:szCs w:val="28"/>
        </w:rPr>
        <w:t>15</w:t>
      </w:r>
      <w:r w:rsidRPr="00882B0F">
        <w:rPr>
          <w:rFonts w:ascii="Times New Roman" w:hAnsi="Times New Roman"/>
          <w:sz w:val="28"/>
          <w:szCs w:val="28"/>
        </w:rPr>
        <w:t xml:space="preserve"> </w:t>
      </w:r>
      <w:r w:rsidR="006D686B" w:rsidRPr="00882B0F">
        <w:rPr>
          <w:rFonts w:ascii="Times New Roman" w:hAnsi="Times New Roman"/>
          <w:sz w:val="28"/>
          <w:szCs w:val="28"/>
        </w:rPr>
        <w:t>березня 2024 року</w:t>
      </w:r>
      <w:r w:rsidR="00882B0F">
        <w:rPr>
          <w:rFonts w:ascii="Times New Roman" w:hAnsi="Times New Roman"/>
          <w:sz w:val="28"/>
          <w:szCs w:val="28"/>
        </w:rPr>
        <w:br/>
      </w:r>
      <w:r w:rsidRPr="00882B0F">
        <w:rPr>
          <w:rFonts w:ascii="Times New Roman" w:hAnsi="Times New Roman"/>
          <w:sz w:val="28"/>
          <w:szCs w:val="28"/>
        </w:rPr>
        <w:t>(</w:t>
      </w:r>
      <w:proofErr w:type="spellStart"/>
      <w:r w:rsidRPr="00882B0F">
        <w:rPr>
          <w:rFonts w:ascii="Times New Roman" w:hAnsi="Times New Roman"/>
          <w:sz w:val="28"/>
          <w:szCs w:val="28"/>
        </w:rPr>
        <w:t>вих</w:t>
      </w:r>
      <w:proofErr w:type="spellEnd"/>
      <w:r w:rsidRPr="00882B0F">
        <w:rPr>
          <w:rFonts w:ascii="Times New Roman" w:hAnsi="Times New Roman"/>
          <w:sz w:val="28"/>
          <w:szCs w:val="28"/>
        </w:rPr>
        <w:t>. № 004-018-18/</w:t>
      </w:r>
      <w:r w:rsidR="006D686B" w:rsidRPr="00882B0F">
        <w:rPr>
          <w:rFonts w:ascii="Times New Roman" w:hAnsi="Times New Roman"/>
          <w:sz w:val="28"/>
          <w:szCs w:val="28"/>
        </w:rPr>
        <w:t>905</w:t>
      </w:r>
      <w:r w:rsidRPr="00882B0F">
        <w:rPr>
          <w:rFonts w:ascii="Times New Roman" w:hAnsi="Times New Roman"/>
          <w:sz w:val="28"/>
          <w:szCs w:val="28"/>
        </w:rPr>
        <w:t xml:space="preserve">) повернув конституційну скаргу </w:t>
      </w:r>
      <w:r w:rsidR="006D686B" w:rsidRPr="00882B0F">
        <w:rPr>
          <w:rFonts w:ascii="Times New Roman" w:hAnsi="Times New Roman"/>
          <w:sz w:val="28"/>
          <w:szCs w:val="28"/>
        </w:rPr>
        <w:t xml:space="preserve">Солодкій С.А. </w:t>
      </w:r>
      <w:r w:rsidRPr="00882B0F">
        <w:rPr>
          <w:rFonts w:ascii="Times New Roman" w:hAnsi="Times New Roman"/>
          <w:sz w:val="28"/>
          <w:szCs w:val="28"/>
        </w:rPr>
        <w:t>як таку, що за формою не відповідає вимогам Закону України „Про Конституційний Суд України“.</w:t>
      </w:r>
    </w:p>
    <w:p w:rsidR="003D482C" w:rsidRPr="0065595C" w:rsidRDefault="003D482C" w:rsidP="0065595C">
      <w:pPr>
        <w:spacing w:after="0" w:line="360" w:lineRule="auto"/>
        <w:ind w:firstLine="567"/>
        <w:jc w:val="both"/>
        <w:rPr>
          <w:rFonts w:ascii="Times New Roman" w:hAnsi="Times New Roman"/>
          <w:sz w:val="28"/>
          <w:szCs w:val="28"/>
        </w:rPr>
      </w:pPr>
      <w:r w:rsidRPr="00882B0F">
        <w:rPr>
          <w:rFonts w:ascii="Times New Roman" w:hAnsi="Times New Roman"/>
          <w:sz w:val="28"/>
          <w:szCs w:val="28"/>
        </w:rPr>
        <w:t xml:space="preserve">Удруге </w:t>
      </w:r>
      <w:r w:rsidR="00BA0F92" w:rsidRPr="00882B0F">
        <w:rPr>
          <w:rFonts w:ascii="Times New Roman" w:hAnsi="Times New Roman"/>
          <w:sz w:val="28"/>
          <w:szCs w:val="28"/>
        </w:rPr>
        <w:t xml:space="preserve">Солодка С.А. </w:t>
      </w:r>
      <w:r w:rsidRPr="00882B0F">
        <w:rPr>
          <w:rFonts w:ascii="Times New Roman" w:hAnsi="Times New Roman"/>
          <w:sz w:val="28"/>
          <w:szCs w:val="28"/>
        </w:rPr>
        <w:t>звернулася з конституційною скаргою до Конституційного Суду України 2</w:t>
      </w:r>
      <w:r w:rsidR="006D686B" w:rsidRPr="00882B0F">
        <w:rPr>
          <w:rFonts w:ascii="Times New Roman" w:hAnsi="Times New Roman"/>
          <w:sz w:val="28"/>
          <w:szCs w:val="28"/>
        </w:rPr>
        <w:t>8</w:t>
      </w:r>
      <w:r w:rsidRPr="00882B0F">
        <w:rPr>
          <w:rFonts w:ascii="Times New Roman" w:hAnsi="Times New Roman"/>
          <w:sz w:val="28"/>
          <w:szCs w:val="28"/>
        </w:rPr>
        <w:t xml:space="preserve"> </w:t>
      </w:r>
      <w:r w:rsidR="006D686B" w:rsidRPr="00882B0F">
        <w:rPr>
          <w:rFonts w:ascii="Times New Roman" w:hAnsi="Times New Roman"/>
          <w:sz w:val="28"/>
          <w:szCs w:val="28"/>
        </w:rPr>
        <w:t>березня 2024 року</w:t>
      </w:r>
      <w:r w:rsidRPr="00882B0F">
        <w:rPr>
          <w:rFonts w:ascii="Times New Roman" w:hAnsi="Times New Roman"/>
          <w:sz w:val="28"/>
          <w:szCs w:val="28"/>
        </w:rPr>
        <w:t xml:space="preserve">, яку було зареєстровано в </w:t>
      </w:r>
      <w:r w:rsidRPr="0065595C">
        <w:rPr>
          <w:rFonts w:ascii="Times New Roman" w:hAnsi="Times New Roman"/>
          <w:sz w:val="28"/>
          <w:szCs w:val="28"/>
        </w:rPr>
        <w:t xml:space="preserve">Конституційному Суді України </w:t>
      </w:r>
      <w:r w:rsidR="006D686B" w:rsidRPr="0065595C">
        <w:rPr>
          <w:rFonts w:ascii="Times New Roman" w:hAnsi="Times New Roman"/>
          <w:sz w:val="28"/>
          <w:szCs w:val="28"/>
        </w:rPr>
        <w:t>3</w:t>
      </w:r>
      <w:r w:rsidRPr="0065595C">
        <w:rPr>
          <w:rFonts w:ascii="Times New Roman" w:hAnsi="Times New Roman"/>
          <w:sz w:val="28"/>
          <w:szCs w:val="28"/>
        </w:rPr>
        <w:t xml:space="preserve"> </w:t>
      </w:r>
      <w:r w:rsidR="006D686B" w:rsidRPr="0065595C">
        <w:rPr>
          <w:rFonts w:ascii="Times New Roman" w:hAnsi="Times New Roman"/>
          <w:sz w:val="28"/>
          <w:szCs w:val="28"/>
        </w:rPr>
        <w:t>квітня</w:t>
      </w:r>
      <w:r w:rsidRPr="0065595C">
        <w:rPr>
          <w:rFonts w:ascii="Times New Roman" w:hAnsi="Times New Roman"/>
          <w:sz w:val="28"/>
          <w:szCs w:val="28"/>
        </w:rPr>
        <w:t xml:space="preserve"> 2024 року (</w:t>
      </w:r>
      <w:proofErr w:type="spellStart"/>
      <w:r w:rsidRPr="0065595C">
        <w:rPr>
          <w:rFonts w:ascii="Times New Roman" w:hAnsi="Times New Roman"/>
          <w:sz w:val="28"/>
          <w:szCs w:val="28"/>
        </w:rPr>
        <w:t>вх</w:t>
      </w:r>
      <w:proofErr w:type="spellEnd"/>
      <w:r w:rsidRPr="0065595C">
        <w:rPr>
          <w:rFonts w:ascii="Times New Roman" w:hAnsi="Times New Roman"/>
          <w:sz w:val="28"/>
          <w:szCs w:val="28"/>
        </w:rPr>
        <w:t>. № 18/</w:t>
      </w:r>
      <w:r w:rsidR="006D686B" w:rsidRPr="0065595C">
        <w:rPr>
          <w:rFonts w:ascii="Times New Roman" w:hAnsi="Times New Roman"/>
          <w:sz w:val="28"/>
          <w:szCs w:val="28"/>
        </w:rPr>
        <w:t>11</w:t>
      </w:r>
      <w:r w:rsidRPr="0065595C">
        <w:rPr>
          <w:rFonts w:ascii="Times New Roman" w:hAnsi="Times New Roman"/>
          <w:sz w:val="28"/>
          <w:szCs w:val="28"/>
        </w:rPr>
        <w:t xml:space="preserve">2). </w:t>
      </w:r>
    </w:p>
    <w:p w:rsidR="0065595C" w:rsidRPr="0065595C" w:rsidRDefault="0065595C" w:rsidP="0065595C">
      <w:pPr>
        <w:spacing w:after="0" w:line="360" w:lineRule="auto"/>
        <w:ind w:firstLine="567"/>
        <w:jc w:val="both"/>
        <w:rPr>
          <w:rFonts w:ascii="Times New Roman" w:eastAsiaTheme="minorHAnsi" w:hAnsi="Times New Roman"/>
          <w:sz w:val="28"/>
          <w:szCs w:val="28"/>
        </w:rPr>
      </w:pPr>
      <w:r w:rsidRPr="0065595C">
        <w:rPr>
          <w:rFonts w:ascii="Times New Roman" w:hAnsi="Times New Roman"/>
          <w:color w:val="000000"/>
          <w:sz w:val="28"/>
          <w:szCs w:val="28"/>
        </w:rPr>
        <w:t>Отже, з огляду на зазначене Друга колегія суддів Другого сенату Конституційного Суду України вважає за можливе поновити пропущений строк подання конституційної скарги.</w:t>
      </w:r>
    </w:p>
    <w:p w:rsidR="003D482C" w:rsidRPr="00882B0F" w:rsidRDefault="00AD7ED7" w:rsidP="00882B0F">
      <w:pPr>
        <w:spacing w:after="0" w:line="360" w:lineRule="auto"/>
        <w:ind w:firstLine="567"/>
        <w:jc w:val="both"/>
        <w:rPr>
          <w:rFonts w:ascii="Times New Roman" w:hAnsi="Times New Roman"/>
          <w:sz w:val="28"/>
          <w:szCs w:val="28"/>
        </w:rPr>
      </w:pPr>
      <w:r w:rsidRPr="00882B0F">
        <w:rPr>
          <w:rFonts w:ascii="Times New Roman" w:hAnsi="Times New Roman"/>
          <w:sz w:val="28"/>
          <w:szCs w:val="28"/>
        </w:rPr>
        <w:lastRenderedPageBreak/>
        <w:t>4</w:t>
      </w:r>
      <w:r w:rsidR="003D482C" w:rsidRPr="00882B0F">
        <w:rPr>
          <w:rFonts w:ascii="Times New Roman" w:hAnsi="Times New Roman"/>
          <w:sz w:val="28"/>
          <w:szCs w:val="28"/>
        </w:rPr>
        <w:t>.2. Згідно із Законом України „Про Конституційний Суд України“ конституційна скарга має містити обґрунтування тверджень щодо</w:t>
      </w:r>
      <w:r w:rsidR="003D482C" w:rsidRPr="00882B0F">
        <w:rPr>
          <w:rFonts w:ascii="Times New Roman" w:eastAsia="Times New Roman" w:hAnsi="Times New Roman"/>
          <w:sz w:val="28"/>
          <w:szCs w:val="28"/>
          <w:lang w:eastAsia="uk-UA"/>
        </w:rPr>
        <w:t xml:space="preserve"> </w:t>
      </w:r>
      <w:r w:rsidR="003D482C" w:rsidRPr="00882B0F">
        <w:rPr>
          <w:rFonts w:ascii="Times New Roman" w:hAnsi="Times New Roman"/>
          <w:sz w:val="28"/>
          <w:szCs w:val="28"/>
        </w:rPr>
        <w:t>неконституційності закону України (його окремих приписів) із</w:t>
      </w:r>
      <w:r w:rsidR="003D482C" w:rsidRPr="00882B0F">
        <w:rPr>
          <w:rFonts w:ascii="Times New Roman" w:eastAsia="Times New Roman" w:hAnsi="Times New Roman"/>
          <w:sz w:val="28"/>
          <w:szCs w:val="28"/>
          <w:lang w:eastAsia="uk-UA"/>
        </w:rPr>
        <w:t xml:space="preserve"> </w:t>
      </w:r>
      <w:r w:rsidR="003D482C" w:rsidRPr="00882B0F">
        <w:rPr>
          <w:rFonts w:ascii="Times New Roman" w:hAnsi="Times New Roman"/>
          <w:sz w:val="28"/>
          <w:szCs w:val="28"/>
        </w:rPr>
        <w:t>зазначенням того, яке з гарантованих Конституцією України прав</w:t>
      </w:r>
      <w:r w:rsidR="003D482C" w:rsidRPr="00882B0F">
        <w:rPr>
          <w:rFonts w:ascii="Times New Roman" w:eastAsia="Times New Roman" w:hAnsi="Times New Roman"/>
          <w:sz w:val="28"/>
          <w:szCs w:val="28"/>
          <w:lang w:eastAsia="uk-UA"/>
        </w:rPr>
        <w:t xml:space="preserve"> </w:t>
      </w:r>
      <w:r w:rsidR="003D482C" w:rsidRPr="00882B0F">
        <w:rPr>
          <w:rFonts w:ascii="Times New Roman" w:hAnsi="Times New Roman"/>
          <w:sz w:val="28"/>
          <w:szCs w:val="28"/>
        </w:rPr>
        <w:t>людини, на думку суб’єкта права на конституційну скаргу, зазнало</w:t>
      </w:r>
      <w:r w:rsidR="003D482C" w:rsidRPr="00882B0F">
        <w:rPr>
          <w:rFonts w:ascii="Times New Roman" w:eastAsia="Times New Roman" w:hAnsi="Times New Roman"/>
          <w:sz w:val="28"/>
          <w:szCs w:val="28"/>
          <w:lang w:eastAsia="uk-UA"/>
        </w:rPr>
        <w:t xml:space="preserve"> </w:t>
      </w:r>
      <w:r w:rsidR="003D482C" w:rsidRPr="00882B0F">
        <w:rPr>
          <w:rFonts w:ascii="Times New Roman" w:hAnsi="Times New Roman"/>
          <w:sz w:val="28"/>
          <w:szCs w:val="28"/>
        </w:rPr>
        <w:t>порушення внаслідок застосування закону в остаточному судовому рішенні у справі суб’єкта права на конституційну скаргу (частина перша, пункт 6 частини другої</w:t>
      </w:r>
      <w:r w:rsidR="003D482C" w:rsidRPr="00882B0F">
        <w:rPr>
          <w:rFonts w:ascii="Times New Roman" w:eastAsia="Times New Roman" w:hAnsi="Times New Roman"/>
          <w:sz w:val="28"/>
          <w:szCs w:val="28"/>
          <w:lang w:eastAsia="uk-UA"/>
        </w:rPr>
        <w:t xml:space="preserve"> </w:t>
      </w:r>
      <w:r w:rsidR="003D482C" w:rsidRPr="00882B0F">
        <w:rPr>
          <w:rFonts w:ascii="Times New Roman" w:hAnsi="Times New Roman"/>
          <w:sz w:val="28"/>
          <w:szCs w:val="28"/>
        </w:rPr>
        <w:t>статті 55); конституційна скарга є прийнятною за умов її</w:t>
      </w:r>
      <w:r w:rsidR="003D482C" w:rsidRPr="00882B0F">
        <w:rPr>
          <w:rFonts w:ascii="Times New Roman" w:eastAsia="Times New Roman" w:hAnsi="Times New Roman"/>
          <w:sz w:val="28"/>
          <w:szCs w:val="28"/>
          <w:lang w:eastAsia="uk-UA"/>
        </w:rPr>
        <w:t xml:space="preserve"> </w:t>
      </w:r>
      <w:r w:rsidR="003D482C" w:rsidRPr="00882B0F">
        <w:rPr>
          <w:rFonts w:ascii="Times New Roman" w:hAnsi="Times New Roman"/>
          <w:sz w:val="28"/>
          <w:szCs w:val="28"/>
        </w:rPr>
        <w:t>відповідності вимогам, визначеним, зокрема, статтею 55 цього</w:t>
      </w:r>
      <w:r w:rsidR="003D482C" w:rsidRPr="00882B0F">
        <w:rPr>
          <w:rFonts w:ascii="Times New Roman" w:eastAsia="Times New Roman" w:hAnsi="Times New Roman"/>
          <w:sz w:val="28"/>
          <w:szCs w:val="28"/>
          <w:lang w:eastAsia="uk-UA"/>
        </w:rPr>
        <w:t xml:space="preserve"> </w:t>
      </w:r>
      <w:r w:rsidR="003D482C" w:rsidRPr="00882B0F">
        <w:rPr>
          <w:rFonts w:ascii="Times New Roman" w:hAnsi="Times New Roman"/>
          <w:sz w:val="28"/>
          <w:szCs w:val="28"/>
        </w:rPr>
        <w:t>закону (абзац перший частини першої статті 77).</w:t>
      </w:r>
    </w:p>
    <w:p w:rsidR="00AD7ED7" w:rsidRPr="00882B0F" w:rsidRDefault="00451E3A" w:rsidP="0065595C">
      <w:pPr>
        <w:autoSpaceDE w:val="0"/>
        <w:autoSpaceDN w:val="0"/>
        <w:adjustRightInd w:val="0"/>
        <w:spacing w:after="0" w:line="348" w:lineRule="auto"/>
        <w:ind w:firstLine="567"/>
        <w:jc w:val="both"/>
        <w:rPr>
          <w:rFonts w:ascii="Times New Roman" w:hAnsi="Times New Roman"/>
          <w:sz w:val="28"/>
          <w:szCs w:val="28"/>
        </w:rPr>
      </w:pPr>
      <w:r w:rsidRPr="00882B0F">
        <w:rPr>
          <w:rFonts w:ascii="Times New Roman" w:hAnsi="Times New Roman"/>
          <w:color w:val="000000"/>
          <w:sz w:val="28"/>
          <w:szCs w:val="28"/>
        </w:rPr>
        <w:t>Аналіз змісту конституційної скарги свідчить</w:t>
      </w:r>
      <w:r w:rsidR="00E81CF6" w:rsidRPr="00882B0F">
        <w:rPr>
          <w:rFonts w:ascii="Times New Roman" w:hAnsi="Times New Roman"/>
          <w:color w:val="000000"/>
          <w:sz w:val="28"/>
          <w:szCs w:val="28"/>
        </w:rPr>
        <w:t>, що</w:t>
      </w:r>
      <w:r w:rsidRPr="00882B0F">
        <w:rPr>
          <w:rFonts w:ascii="Times New Roman" w:hAnsi="Times New Roman"/>
          <w:color w:val="000000"/>
          <w:sz w:val="28"/>
          <w:szCs w:val="28"/>
        </w:rPr>
        <w:t xml:space="preserve"> </w:t>
      </w:r>
      <w:r w:rsidR="005C00EB" w:rsidRPr="00882B0F">
        <w:rPr>
          <w:rFonts w:ascii="Times New Roman" w:hAnsi="Times New Roman"/>
          <w:sz w:val="28"/>
          <w:szCs w:val="28"/>
        </w:rPr>
        <w:t>Солодка С.А.</w:t>
      </w:r>
      <w:r w:rsidR="00E81CF6" w:rsidRPr="00882B0F">
        <w:rPr>
          <w:rFonts w:ascii="Times New Roman" w:hAnsi="Times New Roman"/>
          <w:sz w:val="28"/>
          <w:szCs w:val="28"/>
        </w:rPr>
        <w:t>,</w:t>
      </w:r>
      <w:r w:rsidR="005C00EB" w:rsidRPr="00882B0F">
        <w:rPr>
          <w:rFonts w:ascii="Times New Roman" w:hAnsi="Times New Roman"/>
          <w:sz w:val="28"/>
          <w:szCs w:val="28"/>
        </w:rPr>
        <w:t xml:space="preserve"> </w:t>
      </w:r>
      <w:r w:rsidR="005C00EB" w:rsidRPr="00882B0F">
        <w:rPr>
          <w:rFonts w:ascii="Times New Roman" w:hAnsi="Times New Roman"/>
          <w:color w:val="000000"/>
          <w:sz w:val="28"/>
          <w:szCs w:val="28"/>
        </w:rPr>
        <w:t>аргументу</w:t>
      </w:r>
      <w:r w:rsidR="00E81CF6" w:rsidRPr="00882B0F">
        <w:rPr>
          <w:rFonts w:ascii="Times New Roman" w:hAnsi="Times New Roman"/>
          <w:color w:val="000000"/>
          <w:sz w:val="28"/>
          <w:szCs w:val="28"/>
        </w:rPr>
        <w:t>ючи</w:t>
      </w:r>
      <w:r w:rsidRPr="00882B0F">
        <w:rPr>
          <w:rFonts w:ascii="Times New Roman" w:hAnsi="Times New Roman"/>
          <w:color w:val="000000"/>
          <w:sz w:val="28"/>
          <w:szCs w:val="28"/>
        </w:rPr>
        <w:t xml:space="preserve"> невідповідн</w:t>
      </w:r>
      <w:r w:rsidR="00E81CF6" w:rsidRPr="00882B0F">
        <w:rPr>
          <w:rFonts w:ascii="Times New Roman" w:hAnsi="Times New Roman"/>
          <w:color w:val="000000"/>
          <w:sz w:val="28"/>
          <w:szCs w:val="28"/>
        </w:rPr>
        <w:t>ість</w:t>
      </w:r>
      <w:r w:rsidRPr="00882B0F">
        <w:rPr>
          <w:rFonts w:ascii="Times New Roman" w:hAnsi="Times New Roman"/>
          <w:color w:val="000000"/>
          <w:sz w:val="28"/>
          <w:szCs w:val="28"/>
        </w:rPr>
        <w:t xml:space="preserve"> </w:t>
      </w:r>
      <w:r w:rsidR="005C00EB" w:rsidRPr="00882B0F">
        <w:rPr>
          <w:rFonts w:ascii="Times New Roman" w:hAnsi="Times New Roman"/>
          <w:sz w:val="28"/>
          <w:szCs w:val="28"/>
        </w:rPr>
        <w:t xml:space="preserve">частини третьої статті 22 Закону </w:t>
      </w:r>
      <w:r w:rsidR="005C00EB" w:rsidRPr="00882B0F">
        <w:rPr>
          <w:rFonts w:ascii="Times New Roman" w:eastAsia="Times New Roman" w:hAnsi="Times New Roman"/>
          <w:sz w:val="28"/>
          <w:szCs w:val="28"/>
          <w:lang w:eastAsia="uk-UA"/>
        </w:rPr>
        <w:t>№</w:t>
      </w:r>
      <w:r w:rsidR="005C00EB" w:rsidRPr="00882B0F">
        <w:rPr>
          <w:rFonts w:ascii="Times New Roman" w:hAnsi="Times New Roman"/>
          <w:sz w:val="28"/>
          <w:szCs w:val="28"/>
        </w:rPr>
        <w:t xml:space="preserve"> 1023–XII</w:t>
      </w:r>
      <w:r w:rsidR="005C00EB" w:rsidRPr="00882B0F">
        <w:rPr>
          <w:rFonts w:ascii="Times New Roman" w:hAnsi="Times New Roman"/>
          <w:color w:val="000000"/>
          <w:sz w:val="28"/>
          <w:szCs w:val="28"/>
        </w:rPr>
        <w:t xml:space="preserve"> частині першій статті 8, частині першій статті 24, частині четвертій статті 42, частинам першій, шостій статті 55, пункту 1 частини другої статті 129 Конституції України, </w:t>
      </w:r>
      <w:r w:rsidR="00E81CF6" w:rsidRPr="00882B0F">
        <w:rPr>
          <w:rFonts w:ascii="Times New Roman" w:hAnsi="Times New Roman"/>
          <w:color w:val="000000"/>
          <w:sz w:val="28"/>
          <w:szCs w:val="28"/>
        </w:rPr>
        <w:t>лише</w:t>
      </w:r>
      <w:r w:rsidR="005C00EB" w:rsidRPr="00882B0F">
        <w:rPr>
          <w:rFonts w:ascii="Times New Roman" w:hAnsi="Times New Roman"/>
          <w:color w:val="000000"/>
          <w:sz w:val="28"/>
          <w:szCs w:val="28"/>
        </w:rPr>
        <w:t xml:space="preserve"> навела</w:t>
      </w:r>
      <w:r w:rsidRPr="00882B0F">
        <w:rPr>
          <w:rFonts w:ascii="Times New Roman" w:hAnsi="Times New Roman"/>
          <w:color w:val="000000"/>
          <w:sz w:val="28"/>
          <w:szCs w:val="28"/>
        </w:rPr>
        <w:t xml:space="preserve"> власне розуміння </w:t>
      </w:r>
      <w:r w:rsidR="005C00EB" w:rsidRPr="00882B0F">
        <w:rPr>
          <w:rFonts w:ascii="Times New Roman" w:hAnsi="Times New Roman"/>
          <w:sz w:val="28"/>
          <w:szCs w:val="28"/>
        </w:rPr>
        <w:t xml:space="preserve">оспорюваного припису Закону </w:t>
      </w:r>
      <w:r w:rsidR="005C00EB" w:rsidRPr="00882B0F">
        <w:rPr>
          <w:rFonts w:ascii="Times New Roman" w:eastAsia="Times New Roman" w:hAnsi="Times New Roman"/>
          <w:sz w:val="28"/>
          <w:szCs w:val="28"/>
          <w:lang w:eastAsia="uk-UA"/>
        </w:rPr>
        <w:t xml:space="preserve">№ </w:t>
      </w:r>
      <w:r w:rsidR="005C00EB" w:rsidRPr="00882B0F">
        <w:rPr>
          <w:rFonts w:ascii="Times New Roman" w:hAnsi="Times New Roman"/>
          <w:sz w:val="28"/>
          <w:szCs w:val="28"/>
        </w:rPr>
        <w:t>1023–XII</w:t>
      </w:r>
      <w:r w:rsidR="00AD7ED7" w:rsidRPr="00882B0F">
        <w:rPr>
          <w:rFonts w:ascii="Times New Roman" w:hAnsi="Times New Roman"/>
          <w:sz w:val="28"/>
          <w:szCs w:val="28"/>
        </w:rPr>
        <w:t>.</w:t>
      </w:r>
    </w:p>
    <w:p w:rsidR="00AD7ED7" w:rsidRPr="00882B0F" w:rsidRDefault="00AD7ED7" w:rsidP="0065595C">
      <w:pPr>
        <w:autoSpaceDE w:val="0"/>
        <w:autoSpaceDN w:val="0"/>
        <w:adjustRightInd w:val="0"/>
        <w:spacing w:after="0" w:line="348" w:lineRule="auto"/>
        <w:ind w:firstLine="567"/>
        <w:jc w:val="both"/>
        <w:rPr>
          <w:rFonts w:ascii="Times New Roman" w:hAnsi="Times New Roman"/>
          <w:sz w:val="28"/>
          <w:szCs w:val="28"/>
        </w:rPr>
      </w:pPr>
      <w:r w:rsidRPr="00882B0F">
        <w:rPr>
          <w:rFonts w:ascii="Times New Roman" w:hAnsi="Times New Roman"/>
          <w:sz w:val="28"/>
          <w:szCs w:val="28"/>
        </w:rPr>
        <w:t>Отже, наведене не можна вважати обґрунтуванням</w:t>
      </w:r>
      <w:r w:rsidR="00B67FB8">
        <w:rPr>
          <w:rFonts w:ascii="Times New Roman" w:hAnsi="Times New Roman"/>
          <w:sz w:val="28"/>
          <w:szCs w:val="28"/>
        </w:rPr>
        <w:t xml:space="preserve"> </w:t>
      </w:r>
      <w:r w:rsidRPr="00882B0F">
        <w:rPr>
          <w:rFonts w:ascii="Times New Roman" w:hAnsi="Times New Roman"/>
          <w:sz w:val="28"/>
          <w:szCs w:val="28"/>
        </w:rPr>
        <w:t xml:space="preserve">неконституційності частини третьої статті 22 Закону </w:t>
      </w:r>
      <w:r w:rsidRPr="00882B0F">
        <w:rPr>
          <w:rFonts w:ascii="Times New Roman" w:eastAsia="Times New Roman" w:hAnsi="Times New Roman"/>
          <w:sz w:val="28"/>
          <w:szCs w:val="28"/>
          <w:lang w:eastAsia="uk-UA"/>
        </w:rPr>
        <w:t xml:space="preserve">№ </w:t>
      </w:r>
      <w:r w:rsidRPr="00882B0F">
        <w:rPr>
          <w:rFonts w:ascii="Times New Roman" w:hAnsi="Times New Roman"/>
          <w:sz w:val="28"/>
          <w:szCs w:val="28"/>
        </w:rPr>
        <w:t>1023–XII у</w:t>
      </w:r>
      <w:r w:rsidR="00882B0F">
        <w:rPr>
          <w:rFonts w:ascii="Times New Roman" w:eastAsia="Times New Roman" w:hAnsi="Times New Roman"/>
          <w:sz w:val="28"/>
          <w:szCs w:val="28"/>
          <w:lang w:eastAsia="uk-UA"/>
        </w:rPr>
        <w:t xml:space="preserve"> розумінні пункту 6</w:t>
      </w:r>
      <w:r w:rsidR="00882B0F">
        <w:rPr>
          <w:rFonts w:ascii="Times New Roman" w:eastAsia="Times New Roman" w:hAnsi="Times New Roman"/>
          <w:sz w:val="28"/>
          <w:szCs w:val="28"/>
          <w:lang w:eastAsia="uk-UA"/>
        </w:rPr>
        <w:br/>
      </w:r>
      <w:r w:rsidRPr="00882B0F">
        <w:rPr>
          <w:rFonts w:ascii="Times New Roman" w:eastAsia="Times New Roman" w:hAnsi="Times New Roman"/>
          <w:sz w:val="28"/>
          <w:szCs w:val="28"/>
          <w:lang w:eastAsia="uk-UA"/>
        </w:rPr>
        <w:t>частини другої статті 55 Закону України „Про Конституційний Суд України“</w:t>
      </w:r>
      <w:r w:rsidRPr="00882B0F">
        <w:rPr>
          <w:rFonts w:ascii="Times New Roman" w:hAnsi="Times New Roman"/>
          <w:sz w:val="28"/>
          <w:szCs w:val="28"/>
        </w:rPr>
        <w:t xml:space="preserve">, що є підставою для відмови у відкритті конституційного провадження у справі згідно з пунктом 4 статті 62 Закону </w:t>
      </w:r>
      <w:r w:rsidR="00882B0F">
        <w:rPr>
          <w:rFonts w:ascii="Times New Roman" w:hAnsi="Times New Roman"/>
          <w:sz w:val="28"/>
          <w:szCs w:val="28"/>
        </w:rPr>
        <w:t>України „Про Конституційний Суд</w:t>
      </w:r>
      <w:r w:rsidR="00882B0F">
        <w:rPr>
          <w:rFonts w:ascii="Times New Roman" w:hAnsi="Times New Roman"/>
          <w:sz w:val="28"/>
          <w:szCs w:val="28"/>
        </w:rPr>
        <w:br/>
      </w:r>
      <w:r w:rsidRPr="00882B0F">
        <w:rPr>
          <w:rFonts w:ascii="Times New Roman" w:hAnsi="Times New Roman"/>
          <w:sz w:val="28"/>
          <w:szCs w:val="28"/>
        </w:rPr>
        <w:t>України“ – неприйнятність конституційної скарги.</w:t>
      </w:r>
    </w:p>
    <w:p w:rsidR="003D482C" w:rsidRPr="00882B0F" w:rsidRDefault="003D482C" w:rsidP="0065595C">
      <w:pPr>
        <w:spacing w:after="0" w:line="240" w:lineRule="auto"/>
        <w:ind w:firstLine="567"/>
        <w:jc w:val="both"/>
        <w:rPr>
          <w:rFonts w:ascii="Times New Roman" w:hAnsi="Times New Roman"/>
          <w:sz w:val="28"/>
          <w:szCs w:val="28"/>
        </w:rPr>
      </w:pPr>
    </w:p>
    <w:p w:rsidR="003D482C" w:rsidRDefault="003D482C" w:rsidP="0065595C">
      <w:pPr>
        <w:spacing w:after="0" w:line="348" w:lineRule="auto"/>
        <w:ind w:firstLine="567"/>
        <w:jc w:val="both"/>
        <w:rPr>
          <w:rFonts w:ascii="Times New Roman" w:hAnsi="Times New Roman"/>
          <w:sz w:val="28"/>
          <w:szCs w:val="28"/>
        </w:rPr>
      </w:pPr>
      <w:r w:rsidRPr="00882B0F">
        <w:rPr>
          <w:rFonts w:ascii="Times New Roman" w:hAnsi="Times New Roman"/>
          <w:sz w:val="28"/>
          <w:szCs w:val="28"/>
        </w:rPr>
        <w:t>Ураховуючи викладене та керуючись статтями 147, 151</w:t>
      </w:r>
      <w:r w:rsidRPr="00882B0F">
        <w:rPr>
          <w:rFonts w:ascii="Times New Roman" w:hAnsi="Times New Roman"/>
          <w:sz w:val="28"/>
          <w:szCs w:val="28"/>
          <w:vertAlign w:val="superscript"/>
        </w:rPr>
        <w:t>1</w:t>
      </w:r>
      <w:r w:rsidRPr="00882B0F">
        <w:rPr>
          <w:rFonts w:ascii="Times New Roman" w:hAnsi="Times New Roman"/>
          <w:sz w:val="28"/>
          <w:szCs w:val="28"/>
        </w:rPr>
        <w:t xml:space="preserve">, 153 Конституції України, на підставі статей 7, 32, 37, 55, 56, 58, 61, 62, 77, 83, 86 Закону України „Про Конституційний Суд України“, відповідно до § 45, § 56 Регламенту Конституційного Суду України Друга колегія суддів Другого сенату Конституційного Суду України </w:t>
      </w:r>
    </w:p>
    <w:p w:rsidR="00882B0F" w:rsidRPr="00882B0F" w:rsidRDefault="00882B0F" w:rsidP="0065595C">
      <w:pPr>
        <w:spacing w:after="0" w:line="240" w:lineRule="auto"/>
        <w:ind w:firstLine="567"/>
        <w:jc w:val="both"/>
        <w:rPr>
          <w:rFonts w:ascii="Times New Roman" w:hAnsi="Times New Roman"/>
          <w:sz w:val="28"/>
          <w:szCs w:val="28"/>
        </w:rPr>
      </w:pPr>
    </w:p>
    <w:p w:rsidR="003D482C" w:rsidRPr="00882B0F" w:rsidRDefault="003D482C" w:rsidP="00882B0F">
      <w:pPr>
        <w:pStyle w:val="11"/>
        <w:autoSpaceDE w:val="0"/>
        <w:autoSpaceDN w:val="0"/>
        <w:adjustRightInd w:val="0"/>
        <w:spacing w:after="0" w:line="360" w:lineRule="auto"/>
        <w:ind w:left="0"/>
        <w:jc w:val="center"/>
        <w:rPr>
          <w:rFonts w:ascii="Times New Roman" w:hAnsi="Times New Roman"/>
          <w:b/>
          <w:sz w:val="28"/>
          <w:szCs w:val="28"/>
        </w:rPr>
      </w:pPr>
      <w:r w:rsidRPr="00882B0F">
        <w:rPr>
          <w:rFonts w:ascii="Times New Roman" w:hAnsi="Times New Roman"/>
          <w:b/>
          <w:sz w:val="28"/>
          <w:szCs w:val="28"/>
        </w:rPr>
        <w:t>у х в а л и л а:</w:t>
      </w:r>
    </w:p>
    <w:p w:rsidR="003D482C" w:rsidRPr="00882B0F" w:rsidRDefault="003D482C" w:rsidP="0065595C">
      <w:pPr>
        <w:pStyle w:val="11"/>
        <w:autoSpaceDE w:val="0"/>
        <w:autoSpaceDN w:val="0"/>
        <w:adjustRightInd w:val="0"/>
        <w:spacing w:after="0" w:line="240" w:lineRule="auto"/>
        <w:ind w:left="0" w:firstLine="567"/>
        <w:jc w:val="center"/>
        <w:rPr>
          <w:rFonts w:ascii="Times New Roman" w:hAnsi="Times New Roman"/>
          <w:b/>
          <w:sz w:val="28"/>
          <w:szCs w:val="28"/>
        </w:rPr>
      </w:pPr>
    </w:p>
    <w:p w:rsidR="003D482C" w:rsidRPr="00882B0F" w:rsidRDefault="003D482C" w:rsidP="00882B0F">
      <w:pPr>
        <w:spacing w:after="0" w:line="360" w:lineRule="auto"/>
        <w:ind w:firstLine="567"/>
        <w:jc w:val="both"/>
        <w:rPr>
          <w:rFonts w:ascii="Times New Roman" w:hAnsi="Times New Roman"/>
          <w:sz w:val="28"/>
          <w:szCs w:val="28"/>
        </w:rPr>
      </w:pPr>
      <w:r w:rsidRPr="00882B0F">
        <w:rPr>
          <w:rFonts w:ascii="Times New Roman" w:hAnsi="Times New Roman"/>
          <w:sz w:val="28"/>
          <w:szCs w:val="28"/>
        </w:rPr>
        <w:t xml:space="preserve">1. Відмовити у відкритті конституційного провадження у справі </w:t>
      </w:r>
      <w:r w:rsidR="00CE127D" w:rsidRPr="00882B0F">
        <w:rPr>
          <w:rFonts w:ascii="Times New Roman" w:hAnsi="Times New Roman"/>
          <w:sz w:val="28"/>
          <w:szCs w:val="28"/>
        </w:rPr>
        <w:t xml:space="preserve">за конституційною скаргою Солодкої Світлани Анатоліївни щодо відповідності </w:t>
      </w:r>
      <w:r w:rsidR="00CE127D" w:rsidRPr="00882B0F">
        <w:rPr>
          <w:rFonts w:ascii="Times New Roman" w:hAnsi="Times New Roman"/>
          <w:sz w:val="28"/>
          <w:szCs w:val="28"/>
        </w:rPr>
        <w:lastRenderedPageBreak/>
        <w:t xml:space="preserve">Конституції України (конституційності) частини третьої статті 22 Закону України „Про захист прав споживачів“ </w:t>
      </w:r>
      <w:r w:rsidR="00CE127D" w:rsidRPr="00882B0F">
        <w:rPr>
          <w:rFonts w:ascii="Times New Roman" w:eastAsia="Times New Roman" w:hAnsi="Times New Roman"/>
          <w:sz w:val="28"/>
          <w:szCs w:val="28"/>
          <w:lang w:eastAsia="uk-UA"/>
        </w:rPr>
        <w:t xml:space="preserve">від 12 травня 1991 року № </w:t>
      </w:r>
      <w:r w:rsidR="00CE127D" w:rsidRPr="00882B0F">
        <w:rPr>
          <w:rFonts w:ascii="Times New Roman" w:hAnsi="Times New Roman"/>
          <w:sz w:val="28"/>
          <w:szCs w:val="28"/>
        </w:rPr>
        <w:t>1023–XII</w:t>
      </w:r>
      <w:r w:rsidR="00CE127D" w:rsidRPr="00882B0F">
        <w:rPr>
          <w:rFonts w:ascii="Times New Roman" w:hAnsi="Times New Roman"/>
          <w:bCs/>
          <w:sz w:val="28"/>
          <w:szCs w:val="28"/>
          <w:shd w:val="clear" w:color="auto" w:fill="FFFFFF"/>
        </w:rPr>
        <w:t xml:space="preserve"> </w:t>
      </w:r>
      <w:r w:rsidR="00CE127D" w:rsidRPr="00882B0F">
        <w:rPr>
          <w:rFonts w:ascii="Times New Roman" w:hAnsi="Times New Roman"/>
          <w:sz w:val="28"/>
          <w:szCs w:val="28"/>
        </w:rPr>
        <w:t>зі змінами</w:t>
      </w:r>
      <w:r w:rsidRPr="00882B0F">
        <w:rPr>
          <w:rFonts w:ascii="Times New Roman" w:eastAsia="Times New Roman" w:hAnsi="Times New Roman"/>
          <w:sz w:val="28"/>
          <w:szCs w:val="28"/>
          <w:lang w:eastAsia="uk-UA"/>
        </w:rPr>
        <w:t xml:space="preserve"> </w:t>
      </w:r>
      <w:r w:rsidRPr="00882B0F">
        <w:rPr>
          <w:rFonts w:ascii="Times New Roman" w:hAnsi="Times New Roman"/>
          <w:sz w:val="28"/>
          <w:szCs w:val="28"/>
        </w:rPr>
        <w:t>на підставі пункту 4 статті 62 Закону України „Про Конституційний Суд України“</w:t>
      </w:r>
      <w:r w:rsidR="00882B0F">
        <w:rPr>
          <w:rFonts w:ascii="Times New Roman" w:hAnsi="Times New Roman"/>
          <w:sz w:val="28"/>
          <w:szCs w:val="28"/>
        </w:rPr>
        <w:t xml:space="preserve"> </w:t>
      </w:r>
      <w:r w:rsidRPr="00882B0F">
        <w:rPr>
          <w:rFonts w:ascii="Times New Roman" w:hAnsi="Times New Roman"/>
          <w:sz w:val="28"/>
          <w:szCs w:val="28"/>
        </w:rPr>
        <w:t>– неприйнятність конституційної скарги.</w:t>
      </w:r>
    </w:p>
    <w:p w:rsidR="003D482C" w:rsidRPr="00882B0F" w:rsidRDefault="003D482C" w:rsidP="00882B0F">
      <w:pPr>
        <w:autoSpaceDE w:val="0"/>
        <w:autoSpaceDN w:val="0"/>
        <w:adjustRightInd w:val="0"/>
        <w:spacing w:after="0" w:line="360" w:lineRule="auto"/>
        <w:ind w:firstLine="567"/>
        <w:jc w:val="both"/>
        <w:rPr>
          <w:rFonts w:ascii="Times New Roman" w:hAnsi="Times New Roman"/>
          <w:sz w:val="28"/>
          <w:szCs w:val="28"/>
        </w:rPr>
      </w:pPr>
    </w:p>
    <w:p w:rsidR="003D482C" w:rsidRPr="00882B0F" w:rsidRDefault="003D482C" w:rsidP="00882B0F">
      <w:pPr>
        <w:pStyle w:val="12"/>
        <w:autoSpaceDE w:val="0"/>
        <w:autoSpaceDN w:val="0"/>
        <w:adjustRightInd w:val="0"/>
        <w:spacing w:after="0" w:line="360" w:lineRule="auto"/>
        <w:ind w:left="0" w:firstLine="567"/>
        <w:jc w:val="both"/>
        <w:rPr>
          <w:rFonts w:ascii="Times New Roman" w:hAnsi="Times New Roman"/>
          <w:sz w:val="28"/>
          <w:szCs w:val="28"/>
        </w:rPr>
      </w:pPr>
      <w:r w:rsidRPr="00882B0F">
        <w:rPr>
          <w:rFonts w:ascii="Times New Roman" w:hAnsi="Times New Roman"/>
          <w:sz w:val="28"/>
          <w:szCs w:val="28"/>
        </w:rPr>
        <w:t>2. Ухвала Другої колегії суддів Другого сенату Конституційного Суду України є остаточною.</w:t>
      </w:r>
    </w:p>
    <w:p w:rsidR="003D482C" w:rsidRPr="00884FDF" w:rsidRDefault="003D482C" w:rsidP="00884FDF">
      <w:pPr>
        <w:spacing w:after="0" w:line="240" w:lineRule="auto"/>
        <w:rPr>
          <w:rFonts w:ascii="Times New Roman" w:hAnsi="Times New Roman"/>
          <w:sz w:val="28"/>
          <w:szCs w:val="28"/>
        </w:rPr>
      </w:pPr>
    </w:p>
    <w:p w:rsidR="003D482C" w:rsidRPr="00884FDF" w:rsidRDefault="003D482C" w:rsidP="00884FDF">
      <w:pPr>
        <w:spacing w:after="0" w:line="240" w:lineRule="auto"/>
        <w:rPr>
          <w:rFonts w:ascii="Times New Roman" w:hAnsi="Times New Roman"/>
          <w:sz w:val="28"/>
          <w:szCs w:val="28"/>
        </w:rPr>
      </w:pPr>
    </w:p>
    <w:p w:rsidR="00884FDF" w:rsidRPr="00884FDF" w:rsidRDefault="00884FDF" w:rsidP="00884FDF">
      <w:pPr>
        <w:spacing w:after="0" w:line="240" w:lineRule="auto"/>
        <w:rPr>
          <w:rFonts w:ascii="Times New Roman" w:hAnsi="Times New Roman"/>
          <w:sz w:val="28"/>
          <w:szCs w:val="28"/>
        </w:rPr>
      </w:pPr>
    </w:p>
    <w:p w:rsidR="00884FDF" w:rsidRDefault="00884FDF" w:rsidP="00884FDF">
      <w:pPr>
        <w:spacing w:after="0" w:line="240" w:lineRule="auto"/>
        <w:ind w:left="2836"/>
        <w:jc w:val="center"/>
        <w:rPr>
          <w:rFonts w:ascii="Times New Roman" w:hAnsi="Times New Roman"/>
          <w:b/>
          <w:caps/>
          <w:sz w:val="28"/>
          <w:szCs w:val="28"/>
        </w:rPr>
      </w:pPr>
      <w:bookmarkStart w:id="0" w:name="_GoBack"/>
      <w:bookmarkEnd w:id="0"/>
    </w:p>
    <w:p w:rsidR="00884FDF" w:rsidRDefault="00884FDF" w:rsidP="00884FDF">
      <w:pPr>
        <w:spacing w:after="0" w:line="240" w:lineRule="auto"/>
        <w:ind w:left="2836"/>
        <w:jc w:val="center"/>
        <w:rPr>
          <w:rFonts w:ascii="Times New Roman" w:hAnsi="Times New Roman"/>
          <w:b/>
          <w:caps/>
          <w:sz w:val="28"/>
          <w:szCs w:val="28"/>
        </w:rPr>
      </w:pPr>
    </w:p>
    <w:p w:rsidR="00884FDF" w:rsidRPr="00884FDF" w:rsidRDefault="00884FDF" w:rsidP="00884FDF">
      <w:pPr>
        <w:spacing w:after="0" w:line="240" w:lineRule="auto"/>
        <w:ind w:left="3969"/>
        <w:jc w:val="center"/>
        <w:rPr>
          <w:rFonts w:ascii="Times New Roman" w:hAnsi="Times New Roman"/>
          <w:b/>
          <w:caps/>
          <w:sz w:val="28"/>
          <w:szCs w:val="28"/>
        </w:rPr>
      </w:pPr>
      <w:r w:rsidRPr="00884FDF">
        <w:rPr>
          <w:rFonts w:ascii="Times New Roman" w:hAnsi="Times New Roman"/>
          <w:b/>
          <w:caps/>
          <w:sz w:val="28"/>
          <w:szCs w:val="28"/>
        </w:rPr>
        <w:t>ДРУГА колегія суддів</w:t>
      </w:r>
    </w:p>
    <w:p w:rsidR="00884FDF" w:rsidRPr="00884FDF" w:rsidRDefault="00884FDF" w:rsidP="00884FDF">
      <w:pPr>
        <w:spacing w:after="0" w:line="240" w:lineRule="auto"/>
        <w:ind w:left="3969"/>
        <w:jc w:val="center"/>
        <w:rPr>
          <w:rFonts w:ascii="Times New Roman" w:hAnsi="Times New Roman"/>
          <w:b/>
          <w:caps/>
          <w:sz w:val="28"/>
          <w:szCs w:val="28"/>
        </w:rPr>
      </w:pPr>
      <w:r w:rsidRPr="00884FDF">
        <w:rPr>
          <w:rFonts w:ascii="Times New Roman" w:hAnsi="Times New Roman"/>
          <w:b/>
          <w:caps/>
          <w:sz w:val="28"/>
          <w:szCs w:val="28"/>
        </w:rPr>
        <w:t>Другого сенату</w:t>
      </w:r>
    </w:p>
    <w:p w:rsidR="00884FDF" w:rsidRPr="00884FDF" w:rsidRDefault="00884FDF" w:rsidP="00884FDF">
      <w:pPr>
        <w:spacing w:after="0" w:line="240" w:lineRule="auto"/>
        <w:ind w:left="3969"/>
        <w:jc w:val="center"/>
        <w:rPr>
          <w:rFonts w:ascii="Times New Roman" w:hAnsi="Times New Roman"/>
          <w:b/>
          <w:caps/>
          <w:sz w:val="28"/>
          <w:szCs w:val="28"/>
        </w:rPr>
      </w:pPr>
      <w:r w:rsidRPr="00884FDF">
        <w:rPr>
          <w:rFonts w:ascii="Times New Roman" w:hAnsi="Times New Roman"/>
          <w:b/>
          <w:caps/>
          <w:sz w:val="28"/>
          <w:szCs w:val="28"/>
        </w:rPr>
        <w:t>Конституційного Суду України</w:t>
      </w:r>
    </w:p>
    <w:p w:rsidR="00884FDF" w:rsidRDefault="00884FDF" w:rsidP="00882B0F">
      <w:pPr>
        <w:spacing w:after="0" w:line="240" w:lineRule="auto"/>
        <w:rPr>
          <w:rFonts w:ascii="Times New Roman" w:hAnsi="Times New Roman"/>
          <w:sz w:val="28"/>
          <w:szCs w:val="28"/>
        </w:rPr>
      </w:pPr>
    </w:p>
    <w:p w:rsidR="00882B0F" w:rsidRPr="00882B0F" w:rsidRDefault="00882B0F" w:rsidP="00882B0F">
      <w:pPr>
        <w:spacing w:after="0" w:line="240" w:lineRule="auto"/>
        <w:rPr>
          <w:rFonts w:ascii="Times New Roman" w:hAnsi="Times New Roman"/>
          <w:sz w:val="28"/>
          <w:szCs w:val="28"/>
        </w:rPr>
      </w:pPr>
    </w:p>
    <w:p w:rsidR="00C71DC8" w:rsidRPr="00882B0F" w:rsidRDefault="00C71DC8" w:rsidP="00882B0F">
      <w:pPr>
        <w:spacing w:after="0" w:line="240" w:lineRule="auto"/>
        <w:rPr>
          <w:rFonts w:ascii="Times New Roman" w:hAnsi="Times New Roman"/>
          <w:sz w:val="28"/>
          <w:szCs w:val="28"/>
          <w:lang w:val="ru-RU"/>
        </w:rPr>
      </w:pPr>
    </w:p>
    <w:sectPr w:rsidR="00C71DC8" w:rsidRPr="00882B0F" w:rsidSect="00882B0F">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516" w:rsidRDefault="00882B0F">
      <w:pPr>
        <w:spacing w:after="0" w:line="240" w:lineRule="auto"/>
      </w:pPr>
      <w:r>
        <w:separator/>
      </w:r>
    </w:p>
  </w:endnote>
  <w:endnote w:type="continuationSeparator" w:id="0">
    <w:p w:rsidR="00DA7516" w:rsidRDefault="0088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Peterburg">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0F" w:rsidRPr="00882B0F" w:rsidRDefault="00882B0F">
    <w:pPr>
      <w:pStyle w:val="a5"/>
      <w:rPr>
        <w:rFonts w:ascii="Times New Roman" w:hAnsi="Times New Roman"/>
        <w:sz w:val="10"/>
        <w:szCs w:val="10"/>
      </w:rPr>
    </w:pPr>
    <w:r w:rsidRPr="00882B0F">
      <w:rPr>
        <w:rFonts w:ascii="Times New Roman" w:hAnsi="Times New Roman"/>
        <w:sz w:val="10"/>
        <w:szCs w:val="10"/>
      </w:rPr>
      <w:fldChar w:fldCharType="begin"/>
    </w:r>
    <w:r w:rsidRPr="00882B0F">
      <w:rPr>
        <w:rFonts w:ascii="Times New Roman" w:hAnsi="Times New Roman"/>
        <w:sz w:val="10"/>
        <w:szCs w:val="10"/>
      </w:rPr>
      <w:instrText xml:space="preserve"> FILENAME \p \* MERGEFORMAT </w:instrText>
    </w:r>
    <w:r w:rsidRPr="00882B0F">
      <w:rPr>
        <w:rFonts w:ascii="Times New Roman" w:hAnsi="Times New Roman"/>
        <w:sz w:val="10"/>
        <w:szCs w:val="10"/>
      </w:rPr>
      <w:fldChar w:fldCharType="separate"/>
    </w:r>
    <w:r w:rsidR="00B67FB8">
      <w:rPr>
        <w:rFonts w:ascii="Times New Roman" w:hAnsi="Times New Roman"/>
        <w:noProof/>
        <w:sz w:val="10"/>
        <w:szCs w:val="10"/>
      </w:rPr>
      <w:t>G:\2024\Suddi\II senat\II koleg\11.docx</w:t>
    </w:r>
    <w:r w:rsidRPr="00882B0F">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0F" w:rsidRPr="00882B0F" w:rsidRDefault="00882B0F">
    <w:pPr>
      <w:pStyle w:val="a5"/>
      <w:rPr>
        <w:rFonts w:ascii="Times New Roman" w:hAnsi="Times New Roman"/>
        <w:sz w:val="10"/>
        <w:szCs w:val="10"/>
      </w:rPr>
    </w:pPr>
    <w:r w:rsidRPr="00882B0F">
      <w:rPr>
        <w:rFonts w:ascii="Times New Roman" w:hAnsi="Times New Roman"/>
        <w:sz w:val="10"/>
        <w:szCs w:val="10"/>
      </w:rPr>
      <w:fldChar w:fldCharType="begin"/>
    </w:r>
    <w:r w:rsidRPr="00882B0F">
      <w:rPr>
        <w:rFonts w:ascii="Times New Roman" w:hAnsi="Times New Roman"/>
        <w:sz w:val="10"/>
        <w:szCs w:val="10"/>
      </w:rPr>
      <w:instrText xml:space="preserve"> FILENAME \p \* MERGEFORMAT </w:instrText>
    </w:r>
    <w:r w:rsidRPr="00882B0F">
      <w:rPr>
        <w:rFonts w:ascii="Times New Roman" w:hAnsi="Times New Roman"/>
        <w:sz w:val="10"/>
        <w:szCs w:val="10"/>
      </w:rPr>
      <w:fldChar w:fldCharType="separate"/>
    </w:r>
    <w:r w:rsidR="00B67FB8">
      <w:rPr>
        <w:rFonts w:ascii="Times New Roman" w:hAnsi="Times New Roman"/>
        <w:noProof/>
        <w:sz w:val="10"/>
        <w:szCs w:val="10"/>
      </w:rPr>
      <w:t>G:\2024\Suddi\II senat\II koleg\11.docx</w:t>
    </w:r>
    <w:r w:rsidRPr="00882B0F">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516" w:rsidRDefault="00882B0F">
      <w:pPr>
        <w:spacing w:after="0" w:line="240" w:lineRule="auto"/>
      </w:pPr>
      <w:r>
        <w:separator/>
      </w:r>
    </w:p>
  </w:footnote>
  <w:footnote w:type="continuationSeparator" w:id="0">
    <w:p w:rsidR="00DA7516" w:rsidRDefault="00882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002071"/>
      <w:docPartObj>
        <w:docPartGallery w:val="Page Numbers (Top of Page)"/>
        <w:docPartUnique/>
      </w:docPartObj>
    </w:sdtPr>
    <w:sdtEndPr/>
    <w:sdtContent>
      <w:p w:rsidR="006E49D2" w:rsidRDefault="00916DEC">
        <w:pPr>
          <w:pStyle w:val="a3"/>
          <w:jc w:val="center"/>
        </w:pPr>
        <w:r w:rsidRPr="0054504B">
          <w:rPr>
            <w:rFonts w:ascii="Times New Roman" w:hAnsi="Times New Roman"/>
            <w:sz w:val="28"/>
            <w:szCs w:val="28"/>
          </w:rPr>
          <w:fldChar w:fldCharType="begin"/>
        </w:r>
        <w:r w:rsidRPr="0054504B">
          <w:rPr>
            <w:rFonts w:ascii="Times New Roman" w:hAnsi="Times New Roman"/>
            <w:sz w:val="28"/>
            <w:szCs w:val="28"/>
          </w:rPr>
          <w:instrText>PAGE   \* MERGEFORMAT</w:instrText>
        </w:r>
        <w:r w:rsidRPr="0054504B">
          <w:rPr>
            <w:rFonts w:ascii="Times New Roman" w:hAnsi="Times New Roman"/>
            <w:sz w:val="28"/>
            <w:szCs w:val="28"/>
          </w:rPr>
          <w:fldChar w:fldCharType="separate"/>
        </w:r>
        <w:r w:rsidR="00884FDF" w:rsidRPr="00884FDF">
          <w:rPr>
            <w:rFonts w:ascii="Times New Roman" w:hAnsi="Times New Roman"/>
            <w:noProof/>
            <w:sz w:val="28"/>
            <w:szCs w:val="28"/>
            <w:lang w:val="uk-UA"/>
          </w:rPr>
          <w:t>6</w:t>
        </w:r>
        <w:r w:rsidRPr="0054504B">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82C"/>
    <w:rsid w:val="0006068C"/>
    <w:rsid w:val="0007169F"/>
    <w:rsid w:val="000A5A9A"/>
    <w:rsid w:val="000C2791"/>
    <w:rsid w:val="000F0F0A"/>
    <w:rsid w:val="00147441"/>
    <w:rsid w:val="00155403"/>
    <w:rsid w:val="001C30FC"/>
    <w:rsid w:val="002573D1"/>
    <w:rsid w:val="002604CB"/>
    <w:rsid w:val="00266DBC"/>
    <w:rsid w:val="00280617"/>
    <w:rsid w:val="00294BF7"/>
    <w:rsid w:val="002C5B6E"/>
    <w:rsid w:val="002D425F"/>
    <w:rsid w:val="002F27E0"/>
    <w:rsid w:val="0034238B"/>
    <w:rsid w:val="003D482C"/>
    <w:rsid w:val="003E6123"/>
    <w:rsid w:val="00451E3A"/>
    <w:rsid w:val="004644A8"/>
    <w:rsid w:val="0046468A"/>
    <w:rsid w:val="00486313"/>
    <w:rsid w:val="0049151B"/>
    <w:rsid w:val="004A5895"/>
    <w:rsid w:val="004D79F0"/>
    <w:rsid w:val="004F4EED"/>
    <w:rsid w:val="00527656"/>
    <w:rsid w:val="005568A1"/>
    <w:rsid w:val="005A66E7"/>
    <w:rsid w:val="005C00EB"/>
    <w:rsid w:val="005C0CA8"/>
    <w:rsid w:val="005D1A53"/>
    <w:rsid w:val="005E2434"/>
    <w:rsid w:val="0061228A"/>
    <w:rsid w:val="006176F4"/>
    <w:rsid w:val="0065595C"/>
    <w:rsid w:val="00657BD6"/>
    <w:rsid w:val="0066358C"/>
    <w:rsid w:val="00671DD9"/>
    <w:rsid w:val="0068175A"/>
    <w:rsid w:val="00687428"/>
    <w:rsid w:val="006878FE"/>
    <w:rsid w:val="00697E1F"/>
    <w:rsid w:val="006D686B"/>
    <w:rsid w:val="006F556C"/>
    <w:rsid w:val="007115A7"/>
    <w:rsid w:val="00720379"/>
    <w:rsid w:val="007C725D"/>
    <w:rsid w:val="008476A5"/>
    <w:rsid w:val="008618E5"/>
    <w:rsid w:val="00877989"/>
    <w:rsid w:val="00881CF7"/>
    <w:rsid w:val="00882B0F"/>
    <w:rsid w:val="00884FDF"/>
    <w:rsid w:val="008B01C4"/>
    <w:rsid w:val="008B5DEC"/>
    <w:rsid w:val="008E7A16"/>
    <w:rsid w:val="008F0258"/>
    <w:rsid w:val="00916DEC"/>
    <w:rsid w:val="0094480B"/>
    <w:rsid w:val="00A05B91"/>
    <w:rsid w:val="00A155A9"/>
    <w:rsid w:val="00A3126F"/>
    <w:rsid w:val="00A93DA7"/>
    <w:rsid w:val="00AA3B30"/>
    <w:rsid w:val="00AC5F04"/>
    <w:rsid w:val="00AD2C10"/>
    <w:rsid w:val="00AD7ED7"/>
    <w:rsid w:val="00AF6A88"/>
    <w:rsid w:val="00B266F3"/>
    <w:rsid w:val="00B32A60"/>
    <w:rsid w:val="00B43F88"/>
    <w:rsid w:val="00B52F01"/>
    <w:rsid w:val="00B67FB8"/>
    <w:rsid w:val="00BA0F92"/>
    <w:rsid w:val="00BA1D58"/>
    <w:rsid w:val="00BE2AB0"/>
    <w:rsid w:val="00C07331"/>
    <w:rsid w:val="00C71DC8"/>
    <w:rsid w:val="00CB2708"/>
    <w:rsid w:val="00CC01B1"/>
    <w:rsid w:val="00CC34AF"/>
    <w:rsid w:val="00CE127D"/>
    <w:rsid w:val="00CE257E"/>
    <w:rsid w:val="00CF7241"/>
    <w:rsid w:val="00D435CE"/>
    <w:rsid w:val="00D5578A"/>
    <w:rsid w:val="00D70D21"/>
    <w:rsid w:val="00D806C9"/>
    <w:rsid w:val="00DA7516"/>
    <w:rsid w:val="00DB495A"/>
    <w:rsid w:val="00DC407A"/>
    <w:rsid w:val="00E33F38"/>
    <w:rsid w:val="00E63C10"/>
    <w:rsid w:val="00E81CF6"/>
    <w:rsid w:val="00EC769B"/>
    <w:rsid w:val="00ED34DD"/>
    <w:rsid w:val="00ED4200"/>
    <w:rsid w:val="00F14489"/>
    <w:rsid w:val="00F6319C"/>
    <w:rsid w:val="00F71EFB"/>
    <w:rsid w:val="00FE10B1"/>
    <w:rsid w:val="00FF1541"/>
    <w:rsid w:val="00FF44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F3F4"/>
  <w15:chartTrackingRefBased/>
  <w15:docId w15:val="{F665ACC5-2208-4D76-8B42-A7A3AB24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E3A"/>
    <w:rPr>
      <w:rFonts w:ascii="Calibri" w:eastAsia="Calibri" w:hAnsi="Calibri" w:cs="Times New Roman"/>
      <w:sz w:val="22"/>
    </w:rPr>
  </w:style>
  <w:style w:type="paragraph" w:styleId="1">
    <w:name w:val="heading 1"/>
    <w:basedOn w:val="a"/>
    <w:next w:val="a"/>
    <w:link w:val="10"/>
    <w:qFormat/>
    <w:rsid w:val="00882B0F"/>
    <w:pPr>
      <w:keepNext/>
      <w:spacing w:after="0" w:line="221" w:lineRule="auto"/>
      <w:jc w:val="center"/>
      <w:outlineLvl w:val="0"/>
    </w:pPr>
    <w:rPr>
      <w:rFonts w:ascii="Peterburg" w:eastAsia="Times New Roman" w:hAnsi="Peterburg"/>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3D482C"/>
    <w:pPr>
      <w:ind w:left="720"/>
    </w:pPr>
    <w:rPr>
      <w:rFonts w:eastAsia="Times New Roman"/>
    </w:rPr>
  </w:style>
  <w:style w:type="paragraph" w:styleId="a3">
    <w:name w:val="header"/>
    <w:basedOn w:val="a"/>
    <w:link w:val="a4"/>
    <w:unhideWhenUsed/>
    <w:rsid w:val="003D482C"/>
    <w:pPr>
      <w:tabs>
        <w:tab w:val="center" w:pos="4844"/>
        <w:tab w:val="right" w:pos="9689"/>
      </w:tabs>
      <w:spacing w:after="0" w:line="240" w:lineRule="auto"/>
    </w:pPr>
    <w:rPr>
      <w:lang w:val="en-US"/>
    </w:rPr>
  </w:style>
  <w:style w:type="character" w:customStyle="1" w:styleId="a4">
    <w:name w:val="Верхній колонтитул Знак"/>
    <w:basedOn w:val="a0"/>
    <w:link w:val="a3"/>
    <w:rsid w:val="003D482C"/>
    <w:rPr>
      <w:rFonts w:ascii="Calibri" w:eastAsia="Calibri" w:hAnsi="Calibri" w:cs="Times New Roman"/>
      <w:sz w:val="22"/>
      <w:lang w:val="en-US"/>
    </w:rPr>
  </w:style>
  <w:style w:type="paragraph" w:customStyle="1" w:styleId="12">
    <w:name w:val="Абзац списка1"/>
    <w:basedOn w:val="a"/>
    <w:rsid w:val="003D482C"/>
    <w:pPr>
      <w:ind w:left="720"/>
    </w:pPr>
    <w:rPr>
      <w:rFonts w:eastAsia="Times New Roman"/>
    </w:rPr>
  </w:style>
  <w:style w:type="paragraph" w:styleId="HTML">
    <w:name w:val="HTML Preformatted"/>
    <w:basedOn w:val="a"/>
    <w:link w:val="HTML0"/>
    <w:rsid w:val="003D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3D482C"/>
    <w:rPr>
      <w:rFonts w:ascii="Courier New" w:eastAsia="Times New Roman" w:hAnsi="Courier New" w:cs="Courier New"/>
      <w:sz w:val="20"/>
      <w:szCs w:val="20"/>
      <w:lang w:val="ru-RU" w:eastAsia="ru-RU"/>
    </w:rPr>
  </w:style>
  <w:style w:type="paragraph" w:styleId="a5">
    <w:name w:val="footer"/>
    <w:basedOn w:val="a"/>
    <w:link w:val="a6"/>
    <w:uiPriority w:val="99"/>
    <w:unhideWhenUsed/>
    <w:rsid w:val="00882B0F"/>
    <w:pPr>
      <w:tabs>
        <w:tab w:val="center" w:pos="4819"/>
        <w:tab w:val="right" w:pos="9639"/>
      </w:tabs>
      <w:spacing w:after="0" w:line="240" w:lineRule="auto"/>
    </w:pPr>
  </w:style>
  <w:style w:type="character" w:customStyle="1" w:styleId="a6">
    <w:name w:val="Нижній колонтитул Знак"/>
    <w:basedOn w:val="a0"/>
    <w:link w:val="a5"/>
    <w:uiPriority w:val="99"/>
    <w:rsid w:val="00882B0F"/>
    <w:rPr>
      <w:rFonts w:ascii="Calibri" w:eastAsia="Calibri" w:hAnsi="Calibri" w:cs="Times New Roman"/>
      <w:sz w:val="22"/>
    </w:rPr>
  </w:style>
  <w:style w:type="character" w:customStyle="1" w:styleId="10">
    <w:name w:val="Заголовок 1 Знак"/>
    <w:basedOn w:val="a0"/>
    <w:link w:val="1"/>
    <w:rsid w:val="00882B0F"/>
    <w:rPr>
      <w:rFonts w:ascii="Peterburg" w:eastAsia="Times New Roman" w:hAnsi="Peterburg"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4768C-7E22-41FB-BF60-543C7381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5898</Words>
  <Characters>3363</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А. Пономаренко</dc:creator>
  <cp:keywords/>
  <dc:description/>
  <cp:lastModifiedBy>Олена Б. Алєксєйченко</cp:lastModifiedBy>
  <cp:revision>6</cp:revision>
  <cp:lastPrinted>2024-05-02T12:25:00Z</cp:lastPrinted>
  <dcterms:created xsi:type="dcterms:W3CDTF">2024-05-02T10:42:00Z</dcterms:created>
  <dcterms:modified xsi:type="dcterms:W3CDTF">2024-05-06T11:37:00Z</dcterms:modified>
</cp:coreProperties>
</file>