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92" w:rsidRDefault="00471A92" w:rsidP="00C63B5A">
      <w:pPr>
        <w:jc w:val="center"/>
        <w:rPr>
          <w:b/>
          <w:sz w:val="28"/>
          <w:szCs w:val="28"/>
          <w:lang w:val="uk-UA"/>
        </w:rPr>
      </w:pPr>
      <w:r w:rsidRPr="00C63B5A">
        <w:rPr>
          <w:b/>
          <w:sz w:val="28"/>
          <w:szCs w:val="28"/>
          <w:lang w:val="uk-UA"/>
        </w:rPr>
        <w:t>Структура</w:t>
      </w:r>
    </w:p>
    <w:p w:rsidR="00471A92" w:rsidRDefault="00471A92" w:rsidP="00C63B5A">
      <w:pPr>
        <w:jc w:val="center"/>
        <w:rPr>
          <w:b/>
          <w:sz w:val="28"/>
          <w:szCs w:val="28"/>
          <w:lang w:val="uk-UA"/>
        </w:rPr>
      </w:pPr>
      <w:r w:rsidRPr="00C63B5A">
        <w:rPr>
          <w:b/>
          <w:sz w:val="28"/>
          <w:szCs w:val="28"/>
          <w:lang w:val="uk-UA"/>
        </w:rPr>
        <w:t>фінансового управління Мангушської райдержадміністрації</w:t>
      </w:r>
    </w:p>
    <w:p w:rsidR="00471A92" w:rsidRDefault="00471A92" w:rsidP="00C63B5A">
      <w:pPr>
        <w:jc w:val="center"/>
        <w:rPr>
          <w:b/>
          <w:sz w:val="28"/>
          <w:szCs w:val="28"/>
          <w:lang w:val="uk-UA"/>
        </w:rPr>
      </w:pPr>
    </w:p>
    <w:tbl>
      <w:tblPr>
        <w:tblW w:w="9555" w:type="dxa"/>
        <w:tblInd w:w="93" w:type="dxa"/>
        <w:tblLook w:val="0000"/>
      </w:tblPr>
      <w:tblGrid>
        <w:gridCol w:w="6495"/>
        <w:gridCol w:w="3060"/>
      </w:tblGrid>
      <w:tr w:rsidR="00471A92" w:rsidTr="00C959F5">
        <w:trPr>
          <w:trHeight w:val="102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92" w:rsidRPr="00C959F5" w:rsidRDefault="00471A92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F5">
              <w:rPr>
                <w:b/>
                <w:bCs/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A92" w:rsidRPr="00473E92" w:rsidRDefault="00471A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59F5">
              <w:rPr>
                <w:b/>
                <w:bCs/>
                <w:sz w:val="28"/>
                <w:szCs w:val="28"/>
              </w:rPr>
              <w:t xml:space="preserve">Кількість штатних </w:t>
            </w:r>
            <w:r>
              <w:rPr>
                <w:b/>
                <w:bCs/>
                <w:sz w:val="28"/>
                <w:szCs w:val="28"/>
                <w:lang w:val="uk-UA"/>
              </w:rPr>
              <w:t>одиниць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959F5">
              <w:rPr>
                <w:b/>
                <w:bCs/>
                <w:sz w:val="28"/>
                <w:szCs w:val="28"/>
              </w:rPr>
              <w:t>Начальник управління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1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b/>
                <w:bCs/>
                <w:sz w:val="28"/>
                <w:szCs w:val="28"/>
              </w:rPr>
            </w:pPr>
            <w:r w:rsidRPr="00C959F5">
              <w:rPr>
                <w:b/>
                <w:bCs/>
                <w:sz w:val="28"/>
                <w:szCs w:val="28"/>
              </w:rPr>
              <w:t>Бюджетний відділ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59F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sz w:val="28"/>
                <w:szCs w:val="28"/>
                <w:lang w:val="uk-UA"/>
              </w:rPr>
            </w:pPr>
            <w:r w:rsidRPr="00C959F5">
              <w:rPr>
                <w:sz w:val="28"/>
                <w:szCs w:val="28"/>
                <w:lang w:val="uk-UA"/>
              </w:rPr>
              <w:t xml:space="preserve">Заступник начальника фінансового управління - начальник </w:t>
            </w:r>
            <w:r w:rsidRPr="00C959F5">
              <w:rPr>
                <w:sz w:val="28"/>
                <w:szCs w:val="28"/>
              </w:rPr>
              <w:t xml:space="preserve"> бюджетного </w:t>
            </w:r>
            <w:r w:rsidRPr="00C959F5">
              <w:rPr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1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Головний  спеціаліст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4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b/>
                <w:bCs/>
                <w:sz w:val="28"/>
                <w:szCs w:val="28"/>
              </w:rPr>
            </w:pPr>
            <w:r w:rsidRPr="00C959F5">
              <w:rPr>
                <w:b/>
                <w:bCs/>
                <w:sz w:val="28"/>
                <w:szCs w:val="28"/>
                <w:lang w:val="uk-UA"/>
              </w:rPr>
              <w:t xml:space="preserve">Сектор </w:t>
            </w:r>
            <w:r w:rsidRPr="00C959F5">
              <w:rPr>
                <w:b/>
                <w:bCs/>
                <w:sz w:val="28"/>
                <w:szCs w:val="28"/>
              </w:rPr>
              <w:t>планування доходів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959F5">
              <w:rPr>
                <w:bCs/>
                <w:sz w:val="28"/>
                <w:szCs w:val="28"/>
              </w:rPr>
              <w:t> 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1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Головний  спеціаліст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1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b/>
                <w:bCs/>
                <w:sz w:val="28"/>
                <w:szCs w:val="28"/>
              </w:rPr>
            </w:pPr>
            <w:r w:rsidRPr="00C959F5">
              <w:rPr>
                <w:b/>
                <w:bCs/>
                <w:sz w:val="28"/>
                <w:szCs w:val="28"/>
              </w:rPr>
              <w:t>Відділ обліку та звітності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bCs/>
                <w:sz w:val="28"/>
                <w:szCs w:val="28"/>
              </w:rPr>
            </w:pPr>
            <w:r w:rsidRPr="00C959F5">
              <w:rPr>
                <w:bCs/>
                <w:sz w:val="28"/>
                <w:szCs w:val="28"/>
              </w:rPr>
              <w:t> 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sz w:val="28"/>
                <w:szCs w:val="28"/>
                <w:lang w:val="uk-UA"/>
              </w:rPr>
            </w:pPr>
            <w:r w:rsidRPr="00C959F5">
              <w:rPr>
                <w:sz w:val="28"/>
                <w:szCs w:val="28"/>
              </w:rPr>
              <w:t xml:space="preserve">Начальник відділу – головний </w:t>
            </w:r>
            <w:r w:rsidRPr="00C959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1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Головний  спеціаліст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  <w:lang w:val="uk-UA"/>
              </w:rPr>
              <w:t>2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A92" w:rsidRPr="00C959F5" w:rsidRDefault="00471A92">
            <w:pPr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Водій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sz w:val="28"/>
                <w:szCs w:val="28"/>
              </w:rPr>
            </w:pPr>
            <w:r w:rsidRPr="00C959F5">
              <w:rPr>
                <w:sz w:val="28"/>
                <w:szCs w:val="28"/>
              </w:rPr>
              <w:t>1</w:t>
            </w:r>
          </w:p>
        </w:tc>
      </w:tr>
      <w:tr w:rsidR="00471A92" w:rsidTr="00C959F5">
        <w:trPr>
          <w:trHeight w:val="33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rPr>
                <w:b/>
                <w:bCs/>
                <w:sz w:val="28"/>
                <w:szCs w:val="28"/>
              </w:rPr>
            </w:pPr>
            <w:r w:rsidRPr="00C959F5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A92" w:rsidRPr="00C959F5" w:rsidRDefault="00471A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59F5"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471A92" w:rsidRPr="00C63B5A" w:rsidRDefault="00471A92" w:rsidP="00C63B5A">
      <w:pPr>
        <w:jc w:val="center"/>
        <w:rPr>
          <w:b/>
          <w:sz w:val="28"/>
          <w:szCs w:val="28"/>
          <w:lang w:val="uk-UA"/>
        </w:rPr>
      </w:pPr>
    </w:p>
    <w:sectPr w:rsidR="00471A92" w:rsidRPr="00C63B5A" w:rsidSect="004222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5A"/>
    <w:rsid w:val="00185445"/>
    <w:rsid w:val="00422252"/>
    <w:rsid w:val="00471A92"/>
    <w:rsid w:val="00473E92"/>
    <w:rsid w:val="00C53BCC"/>
    <w:rsid w:val="00C63B5A"/>
    <w:rsid w:val="00C9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401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Mono</dc:creator>
  <cp:keywords/>
  <dc:description/>
  <cp:lastModifiedBy>Mono</cp:lastModifiedBy>
  <cp:revision>2</cp:revision>
  <cp:lastPrinted>2019-09-17T11:15:00Z</cp:lastPrinted>
  <dcterms:created xsi:type="dcterms:W3CDTF">2019-09-17T12:26:00Z</dcterms:created>
  <dcterms:modified xsi:type="dcterms:W3CDTF">2019-09-17T12:26:00Z</dcterms:modified>
</cp:coreProperties>
</file>