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3C3441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3C3441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71C3DE2C" wp14:editId="022F3F04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3C3441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34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АНТИМОНОПОЛЬНИЙ   КОМІТЕТ   УКРАЇНИ</w:t>
      </w:r>
    </w:p>
    <w:p w:rsidR="00476E62" w:rsidRPr="003C3441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3C3441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3C344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3C3441" w:rsidRDefault="00D14074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A3E87" w:rsidRPr="003C3441" w:rsidRDefault="006A3E87" w:rsidP="008E73F9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14074" w:rsidRPr="003C3441" w:rsidRDefault="00947090" w:rsidP="00BC4AD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</w:t>
      </w:r>
      <w:r w:rsidR="00121D7B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8</w:t>
      </w:r>
      <w:r w:rsidR="00991AC4" w:rsidRPr="003C34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3441" w:rsidRPr="003C34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жовтня</w:t>
      </w:r>
      <w:r w:rsidR="00591E4E" w:rsidRPr="003C34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F04D1" w:rsidRPr="003C34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D14074" w:rsidRPr="003C34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B804FF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="00D87253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="008F56A2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042832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6A2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A36C45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D31A7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14074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F04D1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53FF" w:rsidRPr="00853947">
        <w:rPr>
          <w:rFonts w:ascii="Times New Roman" w:eastAsia="Times New Roman" w:hAnsi="Times New Roman" w:cs="Times New Roman"/>
          <w:sz w:val="24"/>
          <w:szCs w:val="24"/>
          <w:lang w:eastAsia="ru-RU"/>
        </w:rPr>
        <w:t>672</w:t>
      </w:r>
      <w:r w:rsidR="008F56A2"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3C3441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3C3441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3C3441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34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D14074" w:rsidRPr="003C3441" w:rsidRDefault="00D14074" w:rsidP="009E4BE5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0F37" w:rsidRPr="004A6220" w:rsidRDefault="00680F37" w:rsidP="003C344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220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4A6220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E90DAC" w:rsidRPr="004A6220">
        <w:rPr>
          <w:rFonts w:ascii="Times New Roman" w:hAnsi="Times New Roman" w:cs="Times New Roman"/>
          <w:sz w:val="24"/>
          <w:szCs w:val="24"/>
        </w:rPr>
        <w:t>уповноважен</w:t>
      </w:r>
      <w:r w:rsidR="003C3441" w:rsidRPr="004A6220">
        <w:rPr>
          <w:rFonts w:ascii="Times New Roman" w:hAnsi="Times New Roman" w:cs="Times New Roman"/>
          <w:sz w:val="24"/>
          <w:szCs w:val="24"/>
        </w:rPr>
        <w:t>их</w:t>
      </w:r>
      <w:r w:rsidR="00E90DAC" w:rsidRPr="004A6220">
        <w:rPr>
          <w:rFonts w:ascii="Times New Roman" w:hAnsi="Times New Roman" w:cs="Times New Roman"/>
          <w:sz w:val="24"/>
          <w:szCs w:val="24"/>
        </w:rPr>
        <w:t xml:space="preserve"> представник</w:t>
      </w:r>
      <w:r w:rsidR="003C3441" w:rsidRPr="004A6220">
        <w:rPr>
          <w:rFonts w:ascii="Times New Roman" w:hAnsi="Times New Roman" w:cs="Times New Roman"/>
          <w:sz w:val="24"/>
          <w:szCs w:val="24"/>
        </w:rPr>
        <w:t>ів</w:t>
      </w:r>
      <w:r w:rsidR="00E90DAC" w:rsidRPr="004A6220">
        <w:rPr>
          <w:rFonts w:ascii="Times New Roman" w:hAnsi="Times New Roman" w:cs="Times New Roman"/>
          <w:sz w:val="24"/>
          <w:szCs w:val="24"/>
        </w:rPr>
        <w:t xml:space="preserve"> </w:t>
      </w:r>
      <w:r w:rsidR="003C3441" w:rsidRPr="004A6220">
        <w:rPr>
          <w:rFonts w:ascii="Times New Roman" w:hAnsi="Times New Roman" w:cs="Times New Roman"/>
          <w:color w:val="000000"/>
          <w:sz w:val="24"/>
          <w:szCs w:val="24"/>
        </w:rPr>
        <w:t>компаній «</w:t>
      </w:r>
      <w:proofErr w:type="spellStart"/>
      <w:r w:rsidR="003C3441" w:rsidRPr="004A6220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="003C3441" w:rsidRPr="004A62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441" w:rsidRPr="004A6220">
        <w:rPr>
          <w:rFonts w:ascii="Times New Roman" w:hAnsi="Times New Roman" w:cs="Times New Roman"/>
          <w:sz w:val="24"/>
          <w:szCs w:val="24"/>
        </w:rPr>
        <w:t>Holdings</w:t>
      </w:r>
      <w:proofErr w:type="spellEnd"/>
      <w:r w:rsidR="003C3441" w:rsidRPr="004A62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3441" w:rsidRPr="004A6220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3C3441" w:rsidRPr="004A6220">
        <w:rPr>
          <w:rFonts w:ascii="Times New Roman" w:hAnsi="Times New Roman" w:cs="Times New Roman"/>
          <w:sz w:val="24"/>
          <w:szCs w:val="24"/>
        </w:rPr>
        <w:t xml:space="preserve">» </w:t>
      </w:r>
      <w:r w:rsidR="003C3441"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(далі – компанія «</w:t>
      </w:r>
      <w:proofErr w:type="spellStart"/>
      <w:r w:rsidR="003C3441" w:rsidRPr="004A6220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="003C3441"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»)</w:t>
      </w:r>
      <w:r w:rsidR="003C3441" w:rsidRPr="004A6220">
        <w:rPr>
          <w:rFonts w:ascii="Times New Roman" w:hAnsi="Times New Roman" w:cs="Times New Roman"/>
          <w:sz w:val="24"/>
          <w:szCs w:val="24"/>
        </w:rPr>
        <w:t xml:space="preserve"> (о. Великий Кайман, Кайманові Острови)</w:t>
      </w:r>
      <w:r w:rsidR="003C3441"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, «</w:t>
      </w:r>
      <w:proofErr w:type="spellStart"/>
      <w:r w:rsidR="003C3441" w:rsidRPr="004A6220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="003C3441" w:rsidRPr="004A622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3C3441" w:rsidRPr="004A6220">
        <w:rPr>
          <w:rFonts w:ascii="Times New Roman" w:hAnsi="Times New Roman" w:cs="Times New Roman"/>
          <w:bCs/>
          <w:sz w:val="24"/>
          <w:szCs w:val="24"/>
        </w:rPr>
        <w:t>Limited</w:t>
      </w:r>
      <w:proofErr w:type="spellEnd"/>
      <w:r w:rsidR="003C3441" w:rsidRPr="004A6220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3C3441"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(далі – компанія «</w:t>
      </w:r>
      <w:proofErr w:type="spellStart"/>
      <w:r w:rsidR="003C3441" w:rsidRPr="004A6220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="003C3441"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») </w:t>
      </w:r>
      <w:r w:rsidR="003C3441" w:rsidRPr="004A6220">
        <w:rPr>
          <w:rFonts w:ascii="Times New Roman" w:hAnsi="Times New Roman" w:cs="Times New Roman"/>
          <w:sz w:val="24"/>
          <w:szCs w:val="24"/>
        </w:rPr>
        <w:t>(м. Нікосія, Кіпр</w:t>
      </w:r>
      <w:r w:rsidR="003C3441" w:rsidRPr="004A6220">
        <w:rPr>
          <w:rStyle w:val="aa"/>
          <w:rFonts w:eastAsiaTheme="minorHAnsi"/>
          <w:b w:val="0"/>
          <w:sz w:val="24"/>
          <w:szCs w:val="24"/>
        </w:rPr>
        <w:t>)</w:t>
      </w:r>
      <w:r w:rsidR="00A80C63" w:rsidRPr="00A80C63">
        <w:rPr>
          <w:rStyle w:val="aa"/>
          <w:rFonts w:eastAsiaTheme="minorHAnsi"/>
          <w:b w:val="0"/>
          <w:sz w:val="24"/>
          <w:szCs w:val="24"/>
        </w:rPr>
        <w:t xml:space="preserve"> </w:t>
      </w:r>
      <w:r w:rsidRPr="004A6220">
        <w:rPr>
          <w:rFonts w:ascii="Times New Roman" w:hAnsi="Times New Roman" w:cs="Times New Roman"/>
          <w:sz w:val="24"/>
          <w:szCs w:val="24"/>
        </w:rPr>
        <w:t xml:space="preserve">про надання дозволу </w:t>
      </w:r>
      <w:r w:rsidR="003C3441"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компанії «</w:t>
      </w:r>
      <w:proofErr w:type="spellStart"/>
      <w:r w:rsidR="003C3441" w:rsidRPr="004A6220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="003C3441"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»</w:t>
      </w:r>
      <w:r w:rsidR="00991AC4" w:rsidRPr="004A6220">
        <w:rPr>
          <w:rStyle w:val="aa"/>
          <w:rFonts w:eastAsiaTheme="minorHAnsi"/>
          <w:sz w:val="24"/>
          <w:szCs w:val="24"/>
        </w:rPr>
        <w:t xml:space="preserve"> </w:t>
      </w:r>
      <w:r w:rsidR="00991AC4" w:rsidRPr="004A6220">
        <w:rPr>
          <w:rStyle w:val="aa"/>
          <w:rFonts w:eastAsiaTheme="minorHAnsi"/>
          <w:b w:val="0"/>
          <w:sz w:val="24"/>
          <w:szCs w:val="24"/>
        </w:rPr>
        <w:t>на</w:t>
      </w:r>
      <w:r w:rsidR="003C3441" w:rsidRPr="004A6220">
        <w:rPr>
          <w:rStyle w:val="aa"/>
          <w:rFonts w:eastAsiaTheme="minorHAnsi"/>
          <w:b w:val="0"/>
          <w:sz w:val="24"/>
          <w:szCs w:val="24"/>
        </w:rPr>
        <w:t xml:space="preserve"> опосередковане</w:t>
      </w:r>
      <w:r w:rsidR="00991AC4" w:rsidRPr="004A6220">
        <w:rPr>
          <w:rStyle w:val="aa"/>
          <w:rFonts w:eastAsiaTheme="minorHAnsi"/>
          <w:b w:val="0"/>
          <w:sz w:val="24"/>
          <w:szCs w:val="24"/>
        </w:rPr>
        <w:t xml:space="preserve"> </w:t>
      </w:r>
      <w:r w:rsidR="007B735F" w:rsidRPr="004A6220">
        <w:rPr>
          <w:rStyle w:val="aa"/>
          <w:rFonts w:eastAsiaTheme="minorHAnsi"/>
          <w:b w:val="0"/>
          <w:sz w:val="24"/>
          <w:szCs w:val="24"/>
        </w:rPr>
        <w:t xml:space="preserve">набуття разом </w:t>
      </w:r>
      <w:r w:rsidR="00096321" w:rsidRPr="00096321">
        <w:rPr>
          <w:rStyle w:val="aa"/>
          <w:rFonts w:eastAsiaTheme="minorHAnsi"/>
          <w:b w:val="0"/>
          <w:sz w:val="24"/>
          <w:szCs w:val="24"/>
        </w:rPr>
        <w:t>і</w:t>
      </w:r>
      <w:r w:rsidR="007B735F" w:rsidRPr="004A6220">
        <w:rPr>
          <w:rStyle w:val="aa"/>
          <w:rFonts w:eastAsiaTheme="minorHAnsi"/>
          <w:b w:val="0"/>
          <w:sz w:val="24"/>
          <w:szCs w:val="24"/>
        </w:rPr>
        <w:t>з фізичною особою – громадянином України Лимарем Дмитром Володимировичем контролю над</w:t>
      </w:r>
      <w:r w:rsidR="003C3441" w:rsidRPr="004A6220">
        <w:rPr>
          <w:rStyle w:val="aa"/>
          <w:rFonts w:eastAsiaTheme="minorHAnsi"/>
          <w:b w:val="0"/>
          <w:sz w:val="24"/>
          <w:szCs w:val="24"/>
        </w:rPr>
        <w:t xml:space="preserve"> компані</w:t>
      </w:r>
      <w:r w:rsidR="007B735F" w:rsidRPr="004A6220">
        <w:rPr>
          <w:rStyle w:val="aa"/>
          <w:rFonts w:eastAsiaTheme="minorHAnsi"/>
          <w:b w:val="0"/>
          <w:sz w:val="24"/>
          <w:szCs w:val="24"/>
        </w:rPr>
        <w:t xml:space="preserve">єю </w:t>
      </w:r>
      <w:r w:rsidR="003C3441"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3C3441" w:rsidRPr="004A6220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="003C3441"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»</w:t>
      </w:r>
      <w:r w:rsidR="00991AC4" w:rsidRPr="004A6220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14DE4" w:rsidRPr="004A6220" w:rsidRDefault="00B14DE4" w:rsidP="003C344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4A6220" w:rsidRDefault="00680F37" w:rsidP="003C34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80F37" w:rsidRPr="004A6220" w:rsidRDefault="00680F37" w:rsidP="003C34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4A6220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4A6220" w:rsidRDefault="00680F37" w:rsidP="00597DC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80F37" w:rsidRPr="004A6220" w:rsidRDefault="003C3441" w:rsidP="00597DC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220">
        <w:rPr>
          <w:rFonts w:ascii="Times New Roman" w:hAnsi="Times New Roman" w:cs="Times New Roman"/>
          <w:sz w:val="24"/>
          <w:szCs w:val="24"/>
        </w:rPr>
        <w:t xml:space="preserve">Концентрація полягає в опосередкованому </w:t>
      </w:r>
      <w:r w:rsidR="007B735F" w:rsidRPr="004A6220">
        <w:rPr>
          <w:rFonts w:ascii="Times New Roman" w:hAnsi="Times New Roman" w:cs="Times New Roman"/>
          <w:sz w:val="24"/>
          <w:szCs w:val="24"/>
        </w:rPr>
        <w:t xml:space="preserve">набутті </w:t>
      </w:r>
      <w:r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компанією «</w:t>
      </w:r>
      <w:proofErr w:type="spellStart"/>
      <w:r w:rsidRPr="004A6220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»</w:t>
      </w:r>
      <w:r w:rsidR="00991AC4" w:rsidRPr="004A6220">
        <w:rPr>
          <w:rStyle w:val="aa"/>
          <w:rFonts w:eastAsiaTheme="minorHAnsi"/>
          <w:sz w:val="24"/>
          <w:szCs w:val="24"/>
        </w:rPr>
        <w:t xml:space="preserve"> </w:t>
      </w:r>
      <w:r w:rsidRPr="004A6220">
        <w:rPr>
          <w:rFonts w:ascii="Times New Roman" w:hAnsi="Times New Roman" w:cs="Times New Roman"/>
          <w:sz w:val="24"/>
          <w:szCs w:val="24"/>
        </w:rPr>
        <w:t>[через компанію «</w:t>
      </w:r>
      <w:proofErr w:type="spellStart"/>
      <w:r w:rsidRPr="004A6220">
        <w:rPr>
          <w:rFonts w:ascii="Times New Roman" w:hAnsi="Times New Roman" w:cs="Times New Roman"/>
          <w:sz w:val="24"/>
          <w:szCs w:val="24"/>
        </w:rPr>
        <w:t>TenUp</w:t>
      </w:r>
      <w:proofErr w:type="spellEnd"/>
      <w:r w:rsidRPr="004A62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220">
        <w:rPr>
          <w:rFonts w:ascii="Times New Roman" w:hAnsi="Times New Roman" w:cs="Times New Roman"/>
          <w:sz w:val="24"/>
          <w:szCs w:val="24"/>
        </w:rPr>
        <w:t>Entertainment</w:t>
      </w:r>
      <w:proofErr w:type="spellEnd"/>
      <w:r w:rsidRPr="004A622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A6220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Pr="004A6220">
        <w:rPr>
          <w:rFonts w:ascii="Times New Roman" w:hAnsi="Times New Roman" w:cs="Times New Roman"/>
          <w:sz w:val="24"/>
          <w:szCs w:val="24"/>
        </w:rPr>
        <w:t xml:space="preserve"> B.V.» (м. Амстердам, Нідерланди)] </w:t>
      </w:r>
      <w:r w:rsidR="007B735F" w:rsidRPr="004A6220">
        <w:rPr>
          <w:rStyle w:val="aa"/>
          <w:rFonts w:eastAsiaTheme="minorHAnsi"/>
          <w:b w:val="0"/>
          <w:sz w:val="24"/>
          <w:szCs w:val="24"/>
        </w:rPr>
        <w:t xml:space="preserve">разом </w:t>
      </w:r>
      <w:r w:rsidR="00096321" w:rsidRPr="00947090">
        <w:rPr>
          <w:rStyle w:val="aa"/>
          <w:rFonts w:eastAsiaTheme="minorHAnsi"/>
          <w:b w:val="0"/>
          <w:sz w:val="24"/>
          <w:szCs w:val="24"/>
        </w:rPr>
        <w:t xml:space="preserve">із </w:t>
      </w:r>
      <w:r w:rsidR="007B735F" w:rsidRPr="004A6220">
        <w:rPr>
          <w:rStyle w:val="aa"/>
          <w:rFonts w:eastAsiaTheme="minorHAnsi"/>
          <w:b w:val="0"/>
          <w:sz w:val="24"/>
          <w:szCs w:val="24"/>
        </w:rPr>
        <w:t xml:space="preserve">фізичною особою – громадянином України Лимарем Дмитром Володимировичем контролю над компанією </w:t>
      </w:r>
      <w:r w:rsidR="007B735F"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="007B735F" w:rsidRPr="004A6220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="007B735F" w:rsidRPr="004A622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»</w:t>
      </w:r>
      <w:r w:rsidR="00680F37" w:rsidRPr="004A6220">
        <w:rPr>
          <w:rFonts w:ascii="Times New Roman" w:hAnsi="Times New Roman" w:cs="Times New Roman"/>
          <w:sz w:val="24"/>
          <w:szCs w:val="24"/>
        </w:rPr>
        <w:t>.</w:t>
      </w:r>
    </w:p>
    <w:p w:rsidR="00D14074" w:rsidRPr="004A6220" w:rsidRDefault="00D14074" w:rsidP="00597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C54F6" w:rsidRPr="004A6220" w:rsidRDefault="00DC54F6" w:rsidP="00597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220">
        <w:rPr>
          <w:rFonts w:ascii="Times New Roman" w:hAnsi="Times New Roman" w:cs="Times New Roman"/>
          <w:sz w:val="24"/>
          <w:szCs w:val="24"/>
        </w:rPr>
        <w:t>Відповідно до наданої заявниками інформації:</w:t>
      </w:r>
    </w:p>
    <w:p w:rsidR="003C3441" w:rsidRPr="004A6220" w:rsidRDefault="00C37925" w:rsidP="00597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3441">
        <w:rPr>
          <w:rFonts w:ascii="Times New Roman" w:hAnsi="Times New Roman" w:cs="Times New Roman"/>
          <w:sz w:val="24"/>
          <w:szCs w:val="24"/>
        </w:rPr>
        <w:t xml:space="preserve">компанія 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«</w:t>
      </w:r>
      <w:proofErr w:type="spellStart"/>
      <w:r w:rsidRPr="003C3441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» </w:t>
      </w:r>
      <w:r w:rsidRPr="007356BF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після концентрації буде здійснювати діяльність з управління корпоративними правами 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>суб’єкт</w:t>
      </w:r>
      <w:r w:rsidRPr="007D4A82">
        <w:rPr>
          <w:rFonts w:ascii="Times New Roman" w:hAnsi="Times New Roman" w:cs="Times New Roman"/>
          <w:spacing w:val="-2"/>
          <w:sz w:val="24"/>
          <w:szCs w:val="24"/>
          <w:lang w:eastAsia="ar-SA"/>
        </w:rPr>
        <w:t>а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господарювання</w:t>
      </w:r>
      <w:r w:rsidRPr="007D4A82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– резидента України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, </w:t>
      </w:r>
      <w:r w:rsidR="00873E00" w:rsidRPr="00873E00">
        <w:rPr>
          <w:rFonts w:ascii="Times New Roman" w:hAnsi="Times New Roman" w:cs="Times New Roman"/>
          <w:spacing w:val="-2"/>
          <w:sz w:val="24"/>
          <w:szCs w:val="24"/>
          <w:lang w:eastAsia="ar-SA"/>
        </w:rPr>
        <w:t>який</w:t>
      </w:r>
      <w:r w:rsidRPr="003C3441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пов’яза</w:t>
      </w:r>
      <w:r>
        <w:rPr>
          <w:rFonts w:ascii="Times New Roman" w:hAnsi="Times New Roman" w:cs="Times New Roman"/>
          <w:spacing w:val="-2"/>
          <w:sz w:val="24"/>
          <w:szCs w:val="24"/>
          <w:lang w:eastAsia="ar-SA"/>
        </w:rPr>
        <w:t>н</w:t>
      </w:r>
      <w:r w:rsidRPr="007D4A82">
        <w:rPr>
          <w:rFonts w:ascii="Times New Roman" w:hAnsi="Times New Roman" w:cs="Times New Roman"/>
          <w:spacing w:val="-2"/>
          <w:sz w:val="24"/>
          <w:szCs w:val="24"/>
          <w:lang w:eastAsia="ar-SA"/>
        </w:rPr>
        <w:t>ий</w:t>
      </w:r>
      <w:r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з нею  відносинами контролю</w:t>
      </w:r>
      <w:r w:rsidRPr="007D4A82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та</w:t>
      </w:r>
      <w:r w:rsidRPr="009E0005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3C3441">
        <w:rPr>
          <w:rFonts w:ascii="Times New Roman" w:eastAsia="SimSun" w:hAnsi="Times New Roman" w:cs="Times New Roman"/>
          <w:sz w:val="24"/>
          <w:szCs w:val="24"/>
        </w:rPr>
        <w:t xml:space="preserve">здійснює діяльність </w:t>
      </w:r>
      <w:r w:rsidRPr="009E0005">
        <w:rPr>
          <w:rFonts w:ascii="Times New Roman" w:eastAsia="SimSun" w:hAnsi="Times New Roman" w:cs="Times New Roman"/>
          <w:sz w:val="24"/>
          <w:szCs w:val="24"/>
        </w:rPr>
        <w:t>і</w:t>
      </w:r>
      <w:r w:rsidRPr="003C3441">
        <w:rPr>
          <w:rFonts w:ascii="Times New Roman" w:hAnsi="Times New Roman" w:cs="Times New Roman"/>
          <w:sz w:val="24"/>
          <w:szCs w:val="24"/>
        </w:rPr>
        <w:t xml:space="preserve">з розробки ігрового програмного забезпечення для персональних </w:t>
      </w:r>
      <w:r>
        <w:rPr>
          <w:rFonts w:ascii="Times New Roman" w:hAnsi="Times New Roman" w:cs="Times New Roman"/>
          <w:sz w:val="24"/>
          <w:szCs w:val="24"/>
        </w:rPr>
        <w:t>комп’ютерів та ігрових консолей</w:t>
      </w:r>
      <w:r w:rsidR="003C3441" w:rsidRPr="004A6220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95E23" w:rsidRPr="004A6220" w:rsidRDefault="003C3441" w:rsidP="00597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22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кінцевим </w:t>
      </w:r>
      <w:proofErr w:type="spellStart"/>
      <w:r w:rsidRPr="004A622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бенефіціарним</w:t>
      </w:r>
      <w:proofErr w:type="spellEnd"/>
      <w:r w:rsidRPr="004A622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власником </w:t>
      </w:r>
      <w:r w:rsidR="00A80C63" w:rsidRPr="00A80C6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компанії</w:t>
      </w:r>
      <w:r w:rsidR="00A80C6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«</w:t>
      </w:r>
      <w:proofErr w:type="spellStart"/>
      <w:r w:rsidR="00A80C6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Moonthunder</w:t>
      </w:r>
      <w:proofErr w:type="spellEnd"/>
      <w:r w:rsidR="00A80C6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»</w:t>
      </w:r>
      <w:r w:rsidRPr="004A622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є фізична особа – громадянин України</w:t>
      </w:r>
      <w:r w:rsidR="00A80C63" w:rsidRPr="00A80C6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A80C63">
        <w:rPr>
          <w:rStyle w:val="aa"/>
          <w:rFonts w:eastAsiaTheme="minorHAnsi"/>
          <w:b w:val="0"/>
          <w:sz w:val="24"/>
          <w:szCs w:val="24"/>
        </w:rPr>
        <w:t>Лимар Дмитро Володимирович</w:t>
      </w:r>
      <w:r w:rsidR="007B735F" w:rsidRPr="004A622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, що</w:t>
      </w:r>
      <w:r w:rsidRPr="004A6220">
        <w:rPr>
          <w:rFonts w:ascii="Times New Roman" w:eastAsia="SimSun" w:hAnsi="Times New Roman" w:cs="Times New Roman"/>
          <w:sz w:val="24"/>
          <w:szCs w:val="24"/>
        </w:rPr>
        <w:t xml:space="preserve"> пов’язаний відносинами контролю із суб’єктами господарювання, що здійснюють діяльність на території України з  виробництва та оптової реалізації фармацевтич</w:t>
      </w:r>
      <w:r w:rsidR="00597DCC">
        <w:rPr>
          <w:rFonts w:ascii="Times New Roman" w:eastAsia="SimSun" w:hAnsi="Times New Roman" w:cs="Times New Roman"/>
          <w:sz w:val="24"/>
          <w:szCs w:val="24"/>
        </w:rPr>
        <w:t xml:space="preserve">них препаратів </w:t>
      </w:r>
      <w:r w:rsidR="00096321" w:rsidRPr="00096321">
        <w:rPr>
          <w:rFonts w:ascii="Times New Roman" w:eastAsia="SimSun" w:hAnsi="Times New Roman" w:cs="Times New Roman"/>
          <w:sz w:val="24"/>
          <w:szCs w:val="24"/>
        </w:rPr>
        <w:t>і</w:t>
      </w:r>
      <w:r w:rsidR="00597DCC">
        <w:rPr>
          <w:rFonts w:ascii="Times New Roman" w:eastAsia="SimSun" w:hAnsi="Times New Roman" w:cs="Times New Roman"/>
          <w:sz w:val="24"/>
          <w:szCs w:val="24"/>
        </w:rPr>
        <w:t xml:space="preserve"> матеріалів;</w:t>
      </w:r>
      <w:r w:rsidRPr="004A6220">
        <w:rPr>
          <w:rFonts w:ascii="Times New Roman" w:eastAsia="SimSun" w:hAnsi="Times New Roman" w:cs="Times New Roman"/>
          <w:sz w:val="24"/>
          <w:szCs w:val="24"/>
        </w:rPr>
        <w:t xml:space="preserve"> роздрібної торгівлі </w:t>
      </w:r>
      <w:r w:rsidRPr="004A6220">
        <w:rPr>
          <w:rFonts w:ascii="Times New Roman" w:hAnsi="Times New Roman" w:cs="Times New Roman"/>
          <w:bCs/>
          <w:sz w:val="24"/>
          <w:szCs w:val="24"/>
        </w:rPr>
        <w:t xml:space="preserve">фармацевтичними товарами в спеціалізованих магазинах </w:t>
      </w:r>
      <w:r w:rsidR="00096321" w:rsidRPr="00096321">
        <w:rPr>
          <w:rFonts w:ascii="Times New Roman" w:hAnsi="Times New Roman" w:cs="Times New Roman"/>
          <w:bCs/>
          <w:sz w:val="24"/>
          <w:szCs w:val="24"/>
        </w:rPr>
        <w:t>у</w:t>
      </w:r>
      <w:r w:rsidRPr="004A6220">
        <w:rPr>
          <w:rFonts w:ascii="Times New Roman" w:hAnsi="Times New Roman" w:cs="Times New Roman"/>
          <w:bCs/>
          <w:sz w:val="24"/>
          <w:szCs w:val="24"/>
        </w:rPr>
        <w:t xml:space="preserve"> межах Дніпропетровської області;</w:t>
      </w:r>
      <w:r w:rsidRPr="004A6220">
        <w:rPr>
          <w:rFonts w:ascii="Times New Roman" w:eastAsia="SimSun" w:hAnsi="Times New Roman" w:cs="Times New Roman"/>
          <w:sz w:val="24"/>
          <w:szCs w:val="24"/>
        </w:rPr>
        <w:t xml:space="preserve"> надання в</w:t>
      </w:r>
      <w:r w:rsidRPr="004A6220">
        <w:rPr>
          <w:rFonts w:ascii="Times New Roman" w:hAnsi="Times New Roman" w:cs="Times New Roman"/>
          <w:iCs/>
          <w:sz w:val="24"/>
          <w:szCs w:val="24"/>
        </w:rPr>
        <w:t xml:space="preserve"> оренду й експлуатацію власного чи орендованого нерухомого майна;</w:t>
      </w:r>
    </w:p>
    <w:p w:rsidR="000833F9" w:rsidRPr="00B81132" w:rsidRDefault="000833F9" w:rsidP="00597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7925" w:rsidRPr="00B81132" w:rsidRDefault="00C37925" w:rsidP="00597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B81132">
        <w:rPr>
          <w:rFonts w:ascii="Times New Roman" w:hAnsi="Times New Roman" w:cs="Times New Roman"/>
          <w:color w:val="000000"/>
          <w:sz w:val="24"/>
          <w:szCs w:val="24"/>
        </w:rPr>
        <w:t>компанія «</w:t>
      </w:r>
      <w:proofErr w:type="spellStart"/>
      <w:r w:rsidRPr="00B81132">
        <w:rPr>
          <w:rFonts w:ascii="Times New Roman" w:hAnsi="Times New Roman" w:cs="Times New Roman"/>
          <w:color w:val="000000" w:themeColor="text1"/>
          <w:sz w:val="24"/>
          <w:szCs w:val="24"/>
        </w:rPr>
        <w:t>Tencent</w:t>
      </w:r>
      <w:proofErr w:type="spellEnd"/>
      <w:r w:rsidRPr="00B811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» є материнською компанією суб’єктів господарювання, пов’язаних </w:t>
      </w:r>
      <w:r w:rsidR="00096321" w:rsidRPr="00096321">
        <w:rPr>
          <w:rFonts w:ascii="Times New Roman" w:hAnsi="Times New Roman" w:cs="Times New Roman"/>
          <w:color w:val="000000" w:themeColor="text1"/>
          <w:sz w:val="24"/>
          <w:szCs w:val="24"/>
        </w:rPr>
        <w:t>і</w:t>
      </w:r>
      <w:r w:rsidRPr="00B81132">
        <w:rPr>
          <w:rFonts w:ascii="Times New Roman" w:hAnsi="Times New Roman" w:cs="Times New Roman"/>
          <w:color w:val="000000" w:themeColor="text1"/>
          <w:sz w:val="24"/>
          <w:szCs w:val="24"/>
        </w:rPr>
        <w:t>з нею відносинами контролю, які разом утворюють Групу «</w:t>
      </w:r>
      <w:proofErr w:type="spellStart"/>
      <w:r w:rsidRPr="00B81132">
        <w:rPr>
          <w:rFonts w:ascii="Times New Roman" w:hAnsi="Times New Roman" w:cs="Times New Roman"/>
          <w:color w:val="000000" w:themeColor="text1"/>
          <w:sz w:val="24"/>
          <w:szCs w:val="24"/>
        </w:rPr>
        <w:t>Tencent</w:t>
      </w:r>
      <w:proofErr w:type="spellEnd"/>
      <w:r w:rsidRPr="00B81132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Pr="00B81132">
        <w:rPr>
          <w:rFonts w:ascii="Times New Roman" w:hAnsi="Times New Roman" w:cs="Times New Roman"/>
          <w:sz w:val="24"/>
          <w:szCs w:val="24"/>
          <w:lang w:eastAsia="ar-SA"/>
        </w:rPr>
        <w:t>, що здійснює діяльність і</w:t>
      </w:r>
      <w:r w:rsidRPr="00B81132">
        <w:rPr>
          <w:rFonts w:ascii="Times New Roman" w:hAnsi="Times New Roman" w:cs="Times New Roman"/>
          <w:sz w:val="24"/>
          <w:szCs w:val="24"/>
        </w:rPr>
        <w:t>з надання: допоміжних послуг у сфері ігрового програмного забезпечення, фінансово-технологічних та комерційних послуг; послуг інтернет-реклами;</w:t>
      </w:r>
    </w:p>
    <w:p w:rsidR="00C37925" w:rsidRPr="00B81132" w:rsidRDefault="00C37925" w:rsidP="00597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81132">
        <w:rPr>
          <w:rFonts w:ascii="Times New Roman" w:hAnsi="Times New Roman" w:cs="Times New Roman"/>
          <w:sz w:val="24"/>
          <w:szCs w:val="24"/>
        </w:rPr>
        <w:t>на території України Група «</w:t>
      </w:r>
      <w:proofErr w:type="spellStart"/>
      <w:r w:rsidRPr="00B81132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Pr="00B81132">
        <w:rPr>
          <w:rFonts w:ascii="Times New Roman" w:hAnsi="Times New Roman" w:cs="Times New Roman"/>
          <w:sz w:val="24"/>
          <w:szCs w:val="24"/>
        </w:rPr>
        <w:t xml:space="preserve">» здійснює діяльність із видання ігрового програмного забезпечення </w:t>
      </w:r>
      <w:r w:rsidRPr="00B81132">
        <w:rPr>
          <w:rFonts w:ascii="Times New Roman" w:eastAsia="MS Mincho" w:hAnsi="Times New Roman" w:cs="Times New Roman"/>
          <w:color w:val="000000" w:themeColor="text1"/>
          <w:sz w:val="24"/>
          <w:szCs w:val="24"/>
          <w:lang w:eastAsia="ja-JP"/>
        </w:rPr>
        <w:t>для персональних комп’ютерів, ігрових консолей та мобільних пристроїв</w:t>
      </w:r>
      <w:r w:rsidRPr="00B81132">
        <w:rPr>
          <w:rFonts w:ascii="Times New Roman" w:hAnsi="Times New Roman" w:cs="Times New Roman"/>
          <w:sz w:val="24"/>
          <w:szCs w:val="24"/>
        </w:rPr>
        <w:t xml:space="preserve"> </w:t>
      </w:r>
      <w:r w:rsidR="00096321" w:rsidRPr="00096321">
        <w:rPr>
          <w:rFonts w:ascii="Times New Roman" w:hAnsi="Times New Roman" w:cs="Times New Roman"/>
          <w:sz w:val="24"/>
          <w:szCs w:val="24"/>
        </w:rPr>
        <w:t>і</w:t>
      </w:r>
      <w:r w:rsidR="00B81132" w:rsidRPr="00B81132">
        <w:rPr>
          <w:rFonts w:ascii="Times New Roman" w:hAnsi="Times New Roman" w:cs="Times New Roman"/>
          <w:sz w:val="24"/>
          <w:szCs w:val="24"/>
        </w:rPr>
        <w:t xml:space="preserve"> надання </w:t>
      </w:r>
      <w:r w:rsidRPr="00B81132">
        <w:rPr>
          <w:rFonts w:ascii="Times New Roman" w:hAnsi="Times New Roman" w:cs="Times New Roman"/>
          <w:sz w:val="24"/>
          <w:szCs w:val="24"/>
        </w:rPr>
        <w:t>хмарних послуг.</w:t>
      </w:r>
    </w:p>
    <w:p w:rsidR="003C3441" w:rsidRPr="00096321" w:rsidRDefault="003C3441" w:rsidP="00597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3C2010" w:rsidRPr="004A6220" w:rsidRDefault="003C2010" w:rsidP="00597DC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220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476E62" w:rsidRPr="004A6220" w:rsidRDefault="00476E62" w:rsidP="003C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A6220">
        <w:rPr>
          <w:rFonts w:ascii="Times New Roman" w:hAnsi="Times New Roman" w:cs="Times New Roman"/>
          <w:sz w:val="24"/>
          <w:szCs w:val="24"/>
        </w:rPr>
        <w:lastRenderedPageBreak/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4A6220" w:rsidRDefault="00476E62" w:rsidP="003C344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4A6220" w:rsidRDefault="00D14074" w:rsidP="003C344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62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4A6220" w:rsidRDefault="00527DE1" w:rsidP="003C3441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597DCC" w:rsidRDefault="00D14074" w:rsidP="003C344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3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</w:t>
      </w:r>
      <w:r w:rsidR="00597DCC" w:rsidRPr="00853947">
        <w:rPr>
          <w:rFonts w:ascii="Times New Roman" w:hAnsi="Times New Roman" w:cs="Times New Roman"/>
          <w:color w:val="000000"/>
          <w:sz w:val="24"/>
          <w:szCs w:val="24"/>
        </w:rPr>
        <w:t>компанії «</w:t>
      </w:r>
      <w:proofErr w:type="spellStart"/>
      <w:r w:rsidR="00597DCC" w:rsidRPr="00853947">
        <w:rPr>
          <w:rFonts w:ascii="Times New Roman" w:hAnsi="Times New Roman" w:cs="Times New Roman"/>
          <w:sz w:val="24"/>
          <w:szCs w:val="24"/>
        </w:rPr>
        <w:t>Tencent</w:t>
      </w:r>
      <w:proofErr w:type="spellEnd"/>
      <w:r w:rsidR="00597DCC" w:rsidRPr="00853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DCC" w:rsidRPr="00853947">
        <w:rPr>
          <w:rFonts w:ascii="Times New Roman" w:hAnsi="Times New Roman" w:cs="Times New Roman"/>
          <w:sz w:val="24"/>
          <w:szCs w:val="24"/>
        </w:rPr>
        <w:t>Holdings</w:t>
      </w:r>
      <w:proofErr w:type="spellEnd"/>
      <w:r w:rsidR="00597DCC" w:rsidRPr="00853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DCC" w:rsidRPr="00853947">
        <w:rPr>
          <w:rFonts w:ascii="Times New Roman" w:hAnsi="Times New Roman" w:cs="Times New Roman"/>
          <w:sz w:val="24"/>
          <w:szCs w:val="24"/>
        </w:rPr>
        <w:t>Limited</w:t>
      </w:r>
      <w:proofErr w:type="spellEnd"/>
      <w:r w:rsidR="00597DCC" w:rsidRPr="00853947">
        <w:rPr>
          <w:rFonts w:ascii="Times New Roman" w:hAnsi="Times New Roman" w:cs="Times New Roman"/>
          <w:sz w:val="24"/>
          <w:szCs w:val="24"/>
        </w:rPr>
        <w:t>» (о. Великий Кайман, Кайманові Острови) на опосередковане набуття [через компанію «</w:t>
      </w:r>
      <w:proofErr w:type="spellStart"/>
      <w:r w:rsidR="00597DCC" w:rsidRPr="00853947">
        <w:rPr>
          <w:rFonts w:ascii="Times New Roman" w:hAnsi="Times New Roman" w:cs="Times New Roman"/>
          <w:sz w:val="24"/>
          <w:szCs w:val="24"/>
        </w:rPr>
        <w:t>TenUp</w:t>
      </w:r>
      <w:proofErr w:type="spellEnd"/>
      <w:r w:rsidR="00597DCC" w:rsidRPr="00853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DCC" w:rsidRPr="00853947">
        <w:rPr>
          <w:rFonts w:ascii="Times New Roman" w:hAnsi="Times New Roman" w:cs="Times New Roman"/>
          <w:sz w:val="24"/>
          <w:szCs w:val="24"/>
        </w:rPr>
        <w:t>Entertainment</w:t>
      </w:r>
      <w:proofErr w:type="spellEnd"/>
      <w:r w:rsidR="00597DCC" w:rsidRPr="008539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7DCC" w:rsidRPr="00853947">
        <w:rPr>
          <w:rFonts w:ascii="Times New Roman" w:hAnsi="Times New Roman" w:cs="Times New Roman"/>
          <w:sz w:val="24"/>
          <w:szCs w:val="24"/>
        </w:rPr>
        <w:t>Netherlands</w:t>
      </w:r>
      <w:proofErr w:type="spellEnd"/>
      <w:r w:rsidR="00597DCC" w:rsidRPr="00853947">
        <w:rPr>
          <w:rFonts w:ascii="Times New Roman" w:hAnsi="Times New Roman" w:cs="Times New Roman"/>
          <w:sz w:val="24"/>
          <w:szCs w:val="24"/>
        </w:rPr>
        <w:t xml:space="preserve"> B.V.» (м. Амстердам, Нідерланди)] разом </w:t>
      </w:r>
      <w:r w:rsidR="00096321" w:rsidRPr="00853947">
        <w:rPr>
          <w:rFonts w:ascii="Times New Roman" w:hAnsi="Times New Roman" w:cs="Times New Roman"/>
          <w:sz w:val="24"/>
          <w:szCs w:val="24"/>
        </w:rPr>
        <w:t>і</w:t>
      </w:r>
      <w:r w:rsidR="00597DCC" w:rsidRPr="00853947">
        <w:rPr>
          <w:rFonts w:ascii="Times New Roman" w:hAnsi="Times New Roman" w:cs="Times New Roman"/>
          <w:sz w:val="24"/>
          <w:szCs w:val="24"/>
        </w:rPr>
        <w:t xml:space="preserve">з фізичною особою – громадянином України Лимарем Дмитром Володимировичем (ідентифікаційний код фізичної особи </w:t>
      </w:r>
      <w:r w:rsidR="00853947" w:rsidRPr="0003005A">
        <w:rPr>
          <w:rFonts w:eastAsia="Calibri"/>
          <w:bCs/>
          <w:i/>
          <w:color w:val="000000"/>
        </w:rPr>
        <w:t>[</w:t>
      </w:r>
      <w:r w:rsidR="00997F91" w:rsidRPr="00997F91">
        <w:rPr>
          <w:rFonts w:ascii="Times New Roman" w:hAnsi="Times New Roman" w:cs="Times New Roman"/>
          <w:bCs/>
          <w:i/>
          <w:sz w:val="24"/>
          <w:szCs w:val="24"/>
        </w:rPr>
        <w:t>персональні дані</w:t>
      </w:r>
      <w:r w:rsidR="00853947" w:rsidRPr="0003005A">
        <w:rPr>
          <w:rFonts w:eastAsia="Calibri"/>
          <w:bCs/>
          <w:i/>
          <w:color w:val="000000"/>
        </w:rPr>
        <w:t>]</w:t>
      </w:r>
      <w:r w:rsidR="00597DCC" w:rsidRPr="00853947">
        <w:rPr>
          <w:rFonts w:ascii="Times New Roman" w:hAnsi="Times New Roman" w:cs="Times New Roman"/>
          <w:sz w:val="24"/>
          <w:szCs w:val="24"/>
        </w:rPr>
        <w:t>) контролю</w:t>
      </w:r>
      <w:r w:rsidR="00597DCC" w:rsidRPr="00597DCC">
        <w:rPr>
          <w:rFonts w:ascii="Times New Roman" w:hAnsi="Times New Roman" w:cs="Times New Roman"/>
          <w:sz w:val="24"/>
          <w:szCs w:val="24"/>
        </w:rPr>
        <w:t xml:space="preserve"> над компанією</w:t>
      </w:r>
      <w:r w:rsidR="00597DCC" w:rsidRPr="00597DCC">
        <w:rPr>
          <w:rFonts w:ascii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="00096321">
        <w:rPr>
          <w:rFonts w:ascii="Times New Roman" w:hAnsi="Times New Roman" w:cs="Times New Roman"/>
          <w:spacing w:val="-2"/>
          <w:sz w:val="24"/>
          <w:szCs w:val="24"/>
          <w:lang w:val="ru-RU" w:eastAsia="ar-SA"/>
        </w:rPr>
        <w:t>«</w:t>
      </w:r>
      <w:proofErr w:type="spellStart"/>
      <w:r w:rsidR="00597DCC" w:rsidRPr="00597DCC">
        <w:rPr>
          <w:rFonts w:ascii="Times New Roman" w:hAnsi="Times New Roman" w:cs="Times New Roman"/>
          <w:bCs/>
          <w:sz w:val="24"/>
          <w:szCs w:val="24"/>
        </w:rPr>
        <w:t>Moonthunder</w:t>
      </w:r>
      <w:proofErr w:type="spellEnd"/>
      <w:r w:rsidR="00597DCC" w:rsidRPr="00597DC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597DCC" w:rsidRPr="00597DCC">
        <w:rPr>
          <w:rFonts w:ascii="Times New Roman" w:hAnsi="Times New Roman" w:cs="Times New Roman"/>
          <w:bCs/>
          <w:sz w:val="24"/>
          <w:szCs w:val="24"/>
        </w:rPr>
        <w:t>Limited</w:t>
      </w:r>
      <w:proofErr w:type="spellEnd"/>
      <w:r w:rsidR="00597DCC" w:rsidRPr="00597DCC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="00597DCC" w:rsidRPr="00597DCC">
        <w:rPr>
          <w:rFonts w:ascii="Times New Roman" w:hAnsi="Times New Roman" w:cs="Times New Roman"/>
          <w:sz w:val="24"/>
          <w:szCs w:val="24"/>
        </w:rPr>
        <w:t>(м. Нікосія, Кіпр</w:t>
      </w:r>
      <w:r w:rsidR="00597DCC" w:rsidRPr="00096321">
        <w:rPr>
          <w:rStyle w:val="aa"/>
          <w:rFonts w:eastAsiaTheme="minorHAnsi"/>
          <w:b w:val="0"/>
          <w:sz w:val="24"/>
          <w:szCs w:val="24"/>
        </w:rPr>
        <w:t>)</w:t>
      </w:r>
      <w:r w:rsidR="00A0356C" w:rsidRPr="00597DCC">
        <w:rPr>
          <w:rFonts w:ascii="Times New Roman" w:hAnsi="Times New Roman" w:cs="Times New Roman"/>
          <w:sz w:val="24"/>
          <w:szCs w:val="24"/>
        </w:rPr>
        <w:t>.</w:t>
      </w:r>
    </w:p>
    <w:p w:rsidR="005251FC" w:rsidRPr="00597DCC" w:rsidRDefault="005251FC" w:rsidP="003C34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5A75" w:rsidRPr="00597DCC" w:rsidRDefault="008E5A75" w:rsidP="003C344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5031" w:rsidRPr="004A6220" w:rsidRDefault="00C45031" w:rsidP="003C3441">
      <w:pPr>
        <w:pStyle w:val="2"/>
        <w:ind w:firstLine="567"/>
      </w:pPr>
    </w:p>
    <w:p w:rsidR="00C45031" w:rsidRPr="004A6220" w:rsidRDefault="00C45031" w:rsidP="003C34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20">
        <w:rPr>
          <w:rFonts w:ascii="Times New Roman" w:hAnsi="Times New Roman" w:cs="Times New Roman"/>
          <w:sz w:val="24"/>
          <w:szCs w:val="24"/>
        </w:rPr>
        <w:t xml:space="preserve">Голова Комітету                                                                                                   </w:t>
      </w:r>
      <w:r w:rsidR="00991AC4" w:rsidRPr="004A6220">
        <w:rPr>
          <w:rFonts w:ascii="Times New Roman" w:hAnsi="Times New Roman" w:cs="Times New Roman"/>
          <w:sz w:val="24"/>
          <w:szCs w:val="24"/>
        </w:rPr>
        <w:t>О</w:t>
      </w:r>
      <w:r w:rsidRPr="004A6220">
        <w:rPr>
          <w:rFonts w:ascii="Times New Roman" w:hAnsi="Times New Roman" w:cs="Times New Roman"/>
          <w:sz w:val="24"/>
          <w:szCs w:val="24"/>
        </w:rPr>
        <w:t xml:space="preserve">. </w:t>
      </w:r>
      <w:r w:rsidR="00991AC4" w:rsidRPr="004A6220">
        <w:rPr>
          <w:rFonts w:ascii="Times New Roman" w:hAnsi="Times New Roman" w:cs="Times New Roman"/>
          <w:sz w:val="24"/>
          <w:szCs w:val="24"/>
        </w:rPr>
        <w:t>ПІЩАНСЬКА</w:t>
      </w:r>
      <w:r w:rsidRPr="004A62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5031" w:rsidRPr="004A6220" w:rsidRDefault="00C45031" w:rsidP="003C34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5A75" w:rsidRPr="004A6220" w:rsidRDefault="008E5A75" w:rsidP="003C344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8E5A75" w:rsidRPr="004A6220" w:rsidSect="00096321">
      <w:headerReference w:type="default" r:id="rId10"/>
      <w:pgSz w:w="11906" w:h="16838"/>
      <w:pgMar w:top="964" w:right="567" w:bottom="1134" w:left="1701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875" w:rsidRDefault="007F2875">
      <w:pPr>
        <w:spacing w:after="0" w:line="240" w:lineRule="auto"/>
      </w:pPr>
      <w:r>
        <w:separator/>
      </w:r>
    </w:p>
  </w:endnote>
  <w:endnote w:type="continuationSeparator" w:id="0">
    <w:p w:rsidR="007F2875" w:rsidRDefault="007F2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875" w:rsidRDefault="007F2875">
      <w:pPr>
        <w:spacing w:after="0" w:line="240" w:lineRule="auto"/>
      </w:pPr>
      <w:r>
        <w:separator/>
      </w:r>
    </w:p>
  </w:footnote>
  <w:footnote w:type="continuationSeparator" w:id="0">
    <w:p w:rsidR="007F2875" w:rsidRDefault="007F2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4A6220" w:rsidRPr="008330EC" w:rsidRDefault="004A6220" w:rsidP="008A16ED">
        <w:pPr>
          <w:pStyle w:val="a3"/>
          <w:jc w:val="center"/>
          <w:rPr>
            <w:sz w:val="10"/>
            <w:szCs w:val="10"/>
          </w:rPr>
        </w:pPr>
      </w:p>
      <w:p w:rsidR="004A6220" w:rsidRDefault="004A6220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0C36" w:rsidRPr="00FE0C36">
          <w:rPr>
            <w:noProof/>
            <w:lang w:val="ru-RU"/>
          </w:rPr>
          <w:t>2</w:t>
        </w:r>
        <w:r>
          <w:fldChar w:fldCharType="end"/>
        </w:r>
      </w:p>
      <w:p w:rsidR="004A6220" w:rsidRPr="008330EC" w:rsidRDefault="007F2875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52783"/>
    <w:multiLevelType w:val="multilevel"/>
    <w:tmpl w:val="F96E9322"/>
    <w:lvl w:ilvl="0">
      <w:start w:val="1"/>
      <w:numFmt w:val="decimal"/>
      <w:pStyle w:val="ParagraphNumberRz"/>
      <w:lvlText w:val="(%1)"/>
      <w:lvlJc w:val="left"/>
      <w:pPr>
        <w:ind w:hanging="720"/>
      </w:pPr>
      <w:rPr>
        <w:rFonts w:cs="Times New Roman" w:hint="default"/>
        <w:b w:val="0"/>
        <w:i w:val="0"/>
        <w:sz w:val="20"/>
      </w:rPr>
    </w:lvl>
    <w:lvl w:ilvl="1">
      <w:start w:val="1"/>
      <w:numFmt w:val="none"/>
      <w:lvlText w:val="%2."/>
      <w:lvlJc w:val="left"/>
      <w:pPr>
        <w:ind w:left="2160" w:hanging="360"/>
      </w:pPr>
      <w:rPr>
        <w:rFonts w:cs="Times New Roman" w:hint="default"/>
      </w:rPr>
    </w:lvl>
    <w:lvl w:ilvl="2">
      <w:start w:val="1"/>
      <w:numFmt w:val="none"/>
      <w:lvlText w:val="%3."/>
      <w:lvlJc w:val="right"/>
      <w:pPr>
        <w:ind w:left="2880" w:hanging="180"/>
      </w:pPr>
      <w:rPr>
        <w:rFonts w:cs="Times New Roman" w:hint="default"/>
      </w:rPr>
    </w:lvl>
    <w:lvl w:ilvl="3">
      <w:start w:val="1"/>
      <w:numFmt w:val="none"/>
      <w:lvlText w:val="%4."/>
      <w:lvlJc w:val="left"/>
      <w:pPr>
        <w:ind w:left="360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21458"/>
    <w:rsid w:val="00031668"/>
    <w:rsid w:val="00033BFC"/>
    <w:rsid w:val="00042832"/>
    <w:rsid w:val="000456B8"/>
    <w:rsid w:val="00060A44"/>
    <w:rsid w:val="00066859"/>
    <w:rsid w:val="00073A3C"/>
    <w:rsid w:val="000833F9"/>
    <w:rsid w:val="00083952"/>
    <w:rsid w:val="00096321"/>
    <w:rsid w:val="000A1938"/>
    <w:rsid w:val="000A3F49"/>
    <w:rsid w:val="000A7FAF"/>
    <w:rsid w:val="000C50CB"/>
    <w:rsid w:val="000D3A02"/>
    <w:rsid w:val="000E548A"/>
    <w:rsid w:val="000F22EF"/>
    <w:rsid w:val="000F6264"/>
    <w:rsid w:val="00105270"/>
    <w:rsid w:val="00121D7B"/>
    <w:rsid w:val="00154DE0"/>
    <w:rsid w:val="00196102"/>
    <w:rsid w:val="001A7B84"/>
    <w:rsid w:val="001B4E1D"/>
    <w:rsid w:val="001C6CFF"/>
    <w:rsid w:val="001E03ED"/>
    <w:rsid w:val="001E7FCC"/>
    <w:rsid w:val="00212317"/>
    <w:rsid w:val="0021647A"/>
    <w:rsid w:val="00217537"/>
    <w:rsid w:val="002722AF"/>
    <w:rsid w:val="0029315C"/>
    <w:rsid w:val="00294D93"/>
    <w:rsid w:val="00297400"/>
    <w:rsid w:val="002B16A6"/>
    <w:rsid w:val="002B2682"/>
    <w:rsid w:val="002B529C"/>
    <w:rsid w:val="002C7BE6"/>
    <w:rsid w:val="002F144C"/>
    <w:rsid w:val="002F521F"/>
    <w:rsid w:val="002F65C3"/>
    <w:rsid w:val="00307CDC"/>
    <w:rsid w:val="0031326E"/>
    <w:rsid w:val="003172FC"/>
    <w:rsid w:val="003224C9"/>
    <w:rsid w:val="00322A53"/>
    <w:rsid w:val="003257FB"/>
    <w:rsid w:val="00337507"/>
    <w:rsid w:val="00364607"/>
    <w:rsid w:val="003667D7"/>
    <w:rsid w:val="003712A4"/>
    <w:rsid w:val="00385B18"/>
    <w:rsid w:val="00385FC9"/>
    <w:rsid w:val="003873FB"/>
    <w:rsid w:val="003A0215"/>
    <w:rsid w:val="003B7620"/>
    <w:rsid w:val="003C2010"/>
    <w:rsid w:val="003C3441"/>
    <w:rsid w:val="003E37CE"/>
    <w:rsid w:val="003E7944"/>
    <w:rsid w:val="003F1FF0"/>
    <w:rsid w:val="00415CE6"/>
    <w:rsid w:val="00415D5B"/>
    <w:rsid w:val="00416C84"/>
    <w:rsid w:val="004174FC"/>
    <w:rsid w:val="00435ED8"/>
    <w:rsid w:val="0045256C"/>
    <w:rsid w:val="004625DA"/>
    <w:rsid w:val="00464BA8"/>
    <w:rsid w:val="004715D9"/>
    <w:rsid w:val="00473FFC"/>
    <w:rsid w:val="004759B0"/>
    <w:rsid w:val="00476E62"/>
    <w:rsid w:val="00477C30"/>
    <w:rsid w:val="004964AA"/>
    <w:rsid w:val="004A11B5"/>
    <w:rsid w:val="004A219E"/>
    <w:rsid w:val="004A6220"/>
    <w:rsid w:val="004B0E1D"/>
    <w:rsid w:val="004B2335"/>
    <w:rsid w:val="004C5C9A"/>
    <w:rsid w:val="004E0BB6"/>
    <w:rsid w:val="00501E9F"/>
    <w:rsid w:val="00504A8D"/>
    <w:rsid w:val="005069B9"/>
    <w:rsid w:val="00510892"/>
    <w:rsid w:val="00514183"/>
    <w:rsid w:val="00524B85"/>
    <w:rsid w:val="005251FC"/>
    <w:rsid w:val="00527DE1"/>
    <w:rsid w:val="00533525"/>
    <w:rsid w:val="00534A2E"/>
    <w:rsid w:val="00542686"/>
    <w:rsid w:val="00563D85"/>
    <w:rsid w:val="00563F30"/>
    <w:rsid w:val="005700F9"/>
    <w:rsid w:val="00576269"/>
    <w:rsid w:val="00584A55"/>
    <w:rsid w:val="005857F8"/>
    <w:rsid w:val="00591E4E"/>
    <w:rsid w:val="00597DCC"/>
    <w:rsid w:val="005C4CF5"/>
    <w:rsid w:val="005D0404"/>
    <w:rsid w:val="005E0091"/>
    <w:rsid w:val="005E1733"/>
    <w:rsid w:val="005E1D3F"/>
    <w:rsid w:val="006063FE"/>
    <w:rsid w:val="006218C2"/>
    <w:rsid w:val="00621C31"/>
    <w:rsid w:val="00644353"/>
    <w:rsid w:val="006443BE"/>
    <w:rsid w:val="00656BEB"/>
    <w:rsid w:val="00680F37"/>
    <w:rsid w:val="006A3E87"/>
    <w:rsid w:val="006A53FF"/>
    <w:rsid w:val="006B124D"/>
    <w:rsid w:val="006B1878"/>
    <w:rsid w:val="006B7EDD"/>
    <w:rsid w:val="006E3010"/>
    <w:rsid w:val="006E5FB4"/>
    <w:rsid w:val="006F5FD5"/>
    <w:rsid w:val="006F78D5"/>
    <w:rsid w:val="00710501"/>
    <w:rsid w:val="0075786E"/>
    <w:rsid w:val="007651F4"/>
    <w:rsid w:val="007677E4"/>
    <w:rsid w:val="00774029"/>
    <w:rsid w:val="00791C0F"/>
    <w:rsid w:val="007A5D34"/>
    <w:rsid w:val="007B5005"/>
    <w:rsid w:val="007B735F"/>
    <w:rsid w:val="007B7E61"/>
    <w:rsid w:val="007D368C"/>
    <w:rsid w:val="007E6E4B"/>
    <w:rsid w:val="007F2875"/>
    <w:rsid w:val="008005E2"/>
    <w:rsid w:val="00803A33"/>
    <w:rsid w:val="008118A8"/>
    <w:rsid w:val="00812FBA"/>
    <w:rsid w:val="00837D1C"/>
    <w:rsid w:val="0084094E"/>
    <w:rsid w:val="00842EE2"/>
    <w:rsid w:val="00853947"/>
    <w:rsid w:val="00873E00"/>
    <w:rsid w:val="00880CAE"/>
    <w:rsid w:val="008979E9"/>
    <w:rsid w:val="008A16ED"/>
    <w:rsid w:val="008B16E6"/>
    <w:rsid w:val="008D0E67"/>
    <w:rsid w:val="008E3DD8"/>
    <w:rsid w:val="008E5A75"/>
    <w:rsid w:val="008E73F9"/>
    <w:rsid w:val="008F56A2"/>
    <w:rsid w:val="00913BC6"/>
    <w:rsid w:val="00915C21"/>
    <w:rsid w:val="00920B3A"/>
    <w:rsid w:val="00931E16"/>
    <w:rsid w:val="00947090"/>
    <w:rsid w:val="00956E5A"/>
    <w:rsid w:val="009702A9"/>
    <w:rsid w:val="00970E75"/>
    <w:rsid w:val="00991AC4"/>
    <w:rsid w:val="00997D28"/>
    <w:rsid w:val="00997F91"/>
    <w:rsid w:val="009C28D2"/>
    <w:rsid w:val="009D1406"/>
    <w:rsid w:val="009E4BE5"/>
    <w:rsid w:val="009F73F3"/>
    <w:rsid w:val="00A0356C"/>
    <w:rsid w:val="00A36C45"/>
    <w:rsid w:val="00A806A1"/>
    <w:rsid w:val="00A80C63"/>
    <w:rsid w:val="00A839BF"/>
    <w:rsid w:val="00A84D59"/>
    <w:rsid w:val="00A90BB5"/>
    <w:rsid w:val="00A93151"/>
    <w:rsid w:val="00A97CF6"/>
    <w:rsid w:val="00AA51F2"/>
    <w:rsid w:val="00AC76A9"/>
    <w:rsid w:val="00AD0D5F"/>
    <w:rsid w:val="00AD4520"/>
    <w:rsid w:val="00AE1DF4"/>
    <w:rsid w:val="00AE7CD1"/>
    <w:rsid w:val="00AF04D1"/>
    <w:rsid w:val="00AF4883"/>
    <w:rsid w:val="00B06806"/>
    <w:rsid w:val="00B1498E"/>
    <w:rsid w:val="00B14DE4"/>
    <w:rsid w:val="00B31DC6"/>
    <w:rsid w:val="00B35F2A"/>
    <w:rsid w:val="00B37CF3"/>
    <w:rsid w:val="00B40148"/>
    <w:rsid w:val="00B53D0E"/>
    <w:rsid w:val="00B63498"/>
    <w:rsid w:val="00B660D0"/>
    <w:rsid w:val="00B804FF"/>
    <w:rsid w:val="00B81132"/>
    <w:rsid w:val="00B8190A"/>
    <w:rsid w:val="00BA3C42"/>
    <w:rsid w:val="00BC4AD1"/>
    <w:rsid w:val="00BC6CEA"/>
    <w:rsid w:val="00BD4EDA"/>
    <w:rsid w:val="00BD7008"/>
    <w:rsid w:val="00BF6FBF"/>
    <w:rsid w:val="00C32ED5"/>
    <w:rsid w:val="00C363F3"/>
    <w:rsid w:val="00C37925"/>
    <w:rsid w:val="00C45031"/>
    <w:rsid w:val="00C607D3"/>
    <w:rsid w:val="00C719CF"/>
    <w:rsid w:val="00C71BEF"/>
    <w:rsid w:val="00C82FC7"/>
    <w:rsid w:val="00C87B97"/>
    <w:rsid w:val="00C95E23"/>
    <w:rsid w:val="00CA2388"/>
    <w:rsid w:val="00CA70F6"/>
    <w:rsid w:val="00CD7853"/>
    <w:rsid w:val="00CE07C9"/>
    <w:rsid w:val="00D12B91"/>
    <w:rsid w:val="00D14074"/>
    <w:rsid w:val="00D25234"/>
    <w:rsid w:val="00D34290"/>
    <w:rsid w:val="00D61A92"/>
    <w:rsid w:val="00D70915"/>
    <w:rsid w:val="00D75A73"/>
    <w:rsid w:val="00D767A1"/>
    <w:rsid w:val="00D821AB"/>
    <w:rsid w:val="00D87253"/>
    <w:rsid w:val="00D91473"/>
    <w:rsid w:val="00D96935"/>
    <w:rsid w:val="00DA7047"/>
    <w:rsid w:val="00DC29D3"/>
    <w:rsid w:val="00DC54F6"/>
    <w:rsid w:val="00DD31A7"/>
    <w:rsid w:val="00E06689"/>
    <w:rsid w:val="00E24B30"/>
    <w:rsid w:val="00E46534"/>
    <w:rsid w:val="00E50553"/>
    <w:rsid w:val="00E54D8F"/>
    <w:rsid w:val="00E717B1"/>
    <w:rsid w:val="00E74C54"/>
    <w:rsid w:val="00E90DAC"/>
    <w:rsid w:val="00E95260"/>
    <w:rsid w:val="00EA5D4C"/>
    <w:rsid w:val="00EA62C3"/>
    <w:rsid w:val="00EC134C"/>
    <w:rsid w:val="00EC36CF"/>
    <w:rsid w:val="00EE1BD7"/>
    <w:rsid w:val="00EE27E8"/>
    <w:rsid w:val="00EE56F4"/>
    <w:rsid w:val="00F03AFF"/>
    <w:rsid w:val="00F247D3"/>
    <w:rsid w:val="00F319EC"/>
    <w:rsid w:val="00F428C9"/>
    <w:rsid w:val="00F44951"/>
    <w:rsid w:val="00F61326"/>
    <w:rsid w:val="00F67B7E"/>
    <w:rsid w:val="00F720EE"/>
    <w:rsid w:val="00F7332D"/>
    <w:rsid w:val="00F85456"/>
    <w:rsid w:val="00FA6ABB"/>
    <w:rsid w:val="00FB5EC7"/>
    <w:rsid w:val="00FC515D"/>
    <w:rsid w:val="00FE0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b">
    <w:name w:val="Основной текст + Курсив"/>
    <w:basedOn w:val="a7"/>
    <w:rsid w:val="00991AC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ParagraphNumberRz">
    <w:name w:val="Paragraph Number (Rz)"/>
    <w:basedOn w:val="a"/>
    <w:link w:val="ParagraphNumberRzChar"/>
    <w:uiPriority w:val="49"/>
    <w:qFormat/>
    <w:rsid w:val="003C3441"/>
    <w:pPr>
      <w:numPr>
        <w:numId w:val="1"/>
      </w:numPr>
      <w:spacing w:after="180" w:line="280" w:lineRule="exact"/>
      <w:jc w:val="both"/>
    </w:pPr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character" w:customStyle="1" w:styleId="ParagraphNumberRzChar">
    <w:name w:val="Paragraph Number (Rz) Char"/>
    <w:link w:val="ParagraphNumberRz"/>
    <w:uiPriority w:val="49"/>
    <w:locked/>
    <w:rsid w:val="003C3441"/>
    <w:rPr>
      <w:rFonts w:ascii="Times New Roman" w:eastAsia="Times New Roman" w:hAnsi="Times New Roman" w:cs="Times New Roman"/>
      <w:sz w:val="20"/>
      <w:szCs w:val="20"/>
      <w:lang w:val="en-GB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customStyle="1" w:styleId="aa">
    <w:name w:val="Основной текст + Полужирный"/>
    <w:basedOn w:val="a0"/>
    <w:rsid w:val="00DC54F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/>
    </w:rPr>
  </w:style>
  <w:style w:type="character" w:customStyle="1" w:styleId="ab">
    <w:name w:val="Основной текст + Курсив"/>
    <w:basedOn w:val="a7"/>
    <w:rsid w:val="00991AC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en-US"/>
    </w:rPr>
  </w:style>
  <w:style w:type="paragraph" w:customStyle="1" w:styleId="ParagraphNumberRz">
    <w:name w:val="Paragraph Number (Rz)"/>
    <w:basedOn w:val="a"/>
    <w:link w:val="ParagraphNumberRzChar"/>
    <w:uiPriority w:val="49"/>
    <w:qFormat/>
    <w:rsid w:val="003C3441"/>
    <w:pPr>
      <w:numPr>
        <w:numId w:val="1"/>
      </w:numPr>
      <w:spacing w:after="180" w:line="280" w:lineRule="exact"/>
      <w:jc w:val="both"/>
    </w:pPr>
    <w:rPr>
      <w:rFonts w:ascii="Times New Roman" w:eastAsia="Times New Roman" w:hAnsi="Times New Roman" w:cs="Times New Roman"/>
      <w:sz w:val="20"/>
      <w:szCs w:val="20"/>
      <w:lang w:val="en-GB" w:eastAsia="ko-KR"/>
    </w:rPr>
  </w:style>
  <w:style w:type="character" w:customStyle="1" w:styleId="ParagraphNumberRzChar">
    <w:name w:val="Paragraph Number (Rz) Char"/>
    <w:link w:val="ParagraphNumberRz"/>
    <w:uiPriority w:val="49"/>
    <w:locked/>
    <w:rsid w:val="003C3441"/>
    <w:rPr>
      <w:rFonts w:ascii="Times New Roman" w:eastAsia="Times New Roman" w:hAnsi="Times New Roman" w:cs="Times New Roman"/>
      <w:sz w:val="20"/>
      <w:szCs w:val="20"/>
      <w:lang w:val="en-GB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480FC-23C5-4DF9-A743-F14F5CD0D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2020-10-28T07:17:00Z</cp:lastPrinted>
  <dcterms:created xsi:type="dcterms:W3CDTF">2020-11-04T12:34:00Z</dcterms:created>
  <dcterms:modified xsi:type="dcterms:W3CDTF">2020-11-04T12:34:00Z</dcterms:modified>
</cp:coreProperties>
</file>