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C48" w:rsidRPr="00662B06" w:rsidRDefault="007B2C48" w:rsidP="007B2C48">
      <w:pPr>
        <w:jc w:val="center"/>
      </w:pPr>
      <w:bookmarkStart w:id="0" w:name="_GoBack"/>
      <w:bookmarkEnd w:id="0"/>
      <w:r w:rsidRPr="00662B06">
        <w:rPr>
          <w:noProof/>
          <w:lang w:val="ru-RU"/>
        </w:rPr>
        <w:drawing>
          <wp:inline distT="0" distB="0" distL="0" distR="0" wp14:anchorId="3B220BF7" wp14:editId="2431CF16">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7B2C48" w:rsidRPr="00662B06" w:rsidRDefault="007B2C48" w:rsidP="007B2C48">
      <w:pPr>
        <w:jc w:val="center"/>
        <w:rPr>
          <w:sz w:val="16"/>
          <w:szCs w:val="16"/>
        </w:rPr>
      </w:pPr>
    </w:p>
    <w:p w:rsidR="007B2C48" w:rsidRPr="00662B06" w:rsidRDefault="007B2C48" w:rsidP="007B2C48">
      <w:pPr>
        <w:jc w:val="center"/>
        <w:rPr>
          <w:b/>
          <w:sz w:val="32"/>
          <w:szCs w:val="32"/>
        </w:rPr>
      </w:pPr>
      <w:r w:rsidRPr="00662B06">
        <w:rPr>
          <w:b/>
          <w:sz w:val="32"/>
          <w:szCs w:val="32"/>
        </w:rPr>
        <w:t>АНТИМОНОПОЛЬНИЙ   КОМІТЕТ   УКРАЇНИ</w:t>
      </w:r>
    </w:p>
    <w:p w:rsidR="007B2C48" w:rsidRPr="00662B06" w:rsidRDefault="007B2C48" w:rsidP="007B2C48">
      <w:pPr>
        <w:tabs>
          <w:tab w:val="left" w:leader="hyphen" w:pos="10206"/>
        </w:tabs>
        <w:jc w:val="center"/>
        <w:rPr>
          <w:sz w:val="32"/>
          <w:szCs w:val="32"/>
        </w:rPr>
      </w:pPr>
    </w:p>
    <w:p w:rsidR="007B2C48" w:rsidRPr="00662B06" w:rsidRDefault="007B2C48" w:rsidP="00D87BD5">
      <w:pPr>
        <w:jc w:val="center"/>
        <w:rPr>
          <w:b/>
          <w:sz w:val="32"/>
        </w:rPr>
      </w:pPr>
      <w:r w:rsidRPr="00662B06">
        <w:rPr>
          <w:b/>
          <w:sz w:val="32"/>
        </w:rPr>
        <w:t>РІШЕННЯ</w:t>
      </w:r>
    </w:p>
    <w:p w:rsidR="007B2C48" w:rsidRPr="00662B06" w:rsidRDefault="007B2C48" w:rsidP="007B2C48">
      <w:pPr>
        <w:tabs>
          <w:tab w:val="left" w:leader="hyphen" w:pos="10206"/>
        </w:tabs>
        <w:jc w:val="center"/>
        <w:rPr>
          <w:sz w:val="36"/>
          <w:szCs w:val="36"/>
        </w:rPr>
      </w:pPr>
    </w:p>
    <w:p w:rsidR="007B2C48" w:rsidRPr="00662B06" w:rsidRDefault="007B2C48" w:rsidP="007B2C48">
      <w:pPr>
        <w:tabs>
          <w:tab w:val="left" w:leader="hyphen" w:pos="10206"/>
        </w:tabs>
        <w:jc w:val="center"/>
        <w:rPr>
          <w:bCs/>
          <w:sz w:val="28"/>
          <w:szCs w:val="28"/>
        </w:rPr>
      </w:pPr>
    </w:p>
    <w:p w:rsidR="007B2C48" w:rsidRPr="00662B06" w:rsidRDefault="00943A14" w:rsidP="00633042">
      <w:pPr>
        <w:tabs>
          <w:tab w:val="left" w:leader="hyphen" w:pos="10206"/>
        </w:tabs>
      </w:pPr>
      <w:r>
        <w:rPr>
          <w:bCs/>
          <w:lang w:val="ru-RU"/>
        </w:rPr>
        <w:t xml:space="preserve">20 </w:t>
      </w:r>
      <w:proofErr w:type="spellStart"/>
      <w:r>
        <w:rPr>
          <w:bCs/>
          <w:lang w:val="ru-RU"/>
        </w:rPr>
        <w:t>серпня</w:t>
      </w:r>
      <w:proofErr w:type="spellEnd"/>
      <w:r>
        <w:rPr>
          <w:bCs/>
          <w:lang w:val="ru-RU"/>
        </w:rPr>
        <w:t xml:space="preserve"> 2020</w:t>
      </w:r>
      <w:r w:rsidR="007B2C48" w:rsidRPr="00662B06">
        <w:t xml:space="preserve">                                           </w:t>
      </w:r>
      <w:r w:rsidR="003C7567">
        <w:t xml:space="preserve">          </w:t>
      </w:r>
      <w:r w:rsidR="007B2C48" w:rsidRPr="00662B06">
        <w:t xml:space="preserve">Київ                                           </w:t>
      </w:r>
      <w:r w:rsidR="00633042" w:rsidRPr="00662B06">
        <w:t xml:space="preserve">  </w:t>
      </w:r>
      <w:r w:rsidR="007B2C48" w:rsidRPr="00662B06">
        <w:t>№</w:t>
      </w:r>
      <w:r w:rsidR="00633042" w:rsidRPr="00662B06">
        <w:t xml:space="preserve"> </w:t>
      </w:r>
      <w:r w:rsidR="00B53EC1">
        <w:t>537</w:t>
      </w:r>
      <w:r w:rsidR="00B53EC1" w:rsidRPr="00662B06">
        <w:t>-</w:t>
      </w:r>
      <w:r w:rsidR="00633042" w:rsidRPr="00662B06">
        <w:t>р</w:t>
      </w:r>
    </w:p>
    <w:p w:rsidR="007B2C48" w:rsidRPr="003C7567" w:rsidRDefault="007B2C48" w:rsidP="007B2C48">
      <w:pPr>
        <w:rPr>
          <w:sz w:val="26"/>
          <w:szCs w:val="26"/>
        </w:rPr>
      </w:pPr>
    </w:p>
    <w:p w:rsidR="00411BF9" w:rsidRDefault="007B2C48" w:rsidP="00411BF9">
      <w:r w:rsidRPr="00662B06">
        <w:t xml:space="preserve">Про </w:t>
      </w:r>
      <w:r w:rsidR="00411BF9">
        <w:t>закриття провадження у справі</w:t>
      </w:r>
    </w:p>
    <w:p w:rsidR="007B2C48" w:rsidRPr="00662B06" w:rsidRDefault="00411BF9" w:rsidP="00411BF9">
      <w:r w:rsidRPr="0000286F">
        <w:rPr>
          <w:color w:val="000000"/>
        </w:rPr>
        <w:t xml:space="preserve">№ </w:t>
      </w:r>
      <w:r w:rsidRPr="00801123">
        <w:t>127-26.4/71-17</w:t>
      </w:r>
    </w:p>
    <w:p w:rsidR="007B2C48" w:rsidRPr="00662B06" w:rsidRDefault="007B2C48" w:rsidP="007B2C48">
      <w:pPr>
        <w:rPr>
          <w:sz w:val="26"/>
          <w:szCs w:val="26"/>
        </w:rPr>
      </w:pPr>
    </w:p>
    <w:p w:rsidR="007B2C48" w:rsidRPr="00411BF9" w:rsidRDefault="007B2C48" w:rsidP="000C1A84">
      <w:pPr>
        <w:jc w:val="center"/>
        <w:rPr>
          <w:color w:val="FF0000"/>
          <w:sz w:val="26"/>
          <w:szCs w:val="26"/>
        </w:rPr>
      </w:pPr>
    </w:p>
    <w:p w:rsidR="007B2C48" w:rsidRPr="005169E5" w:rsidRDefault="007B2C48" w:rsidP="007B2C48">
      <w:pPr>
        <w:ind w:firstLine="708"/>
        <w:jc w:val="both"/>
      </w:pPr>
      <w:r w:rsidRPr="005169E5">
        <w:t>Антимонопольний комітет України</w:t>
      </w:r>
      <w:r w:rsidR="00943A14">
        <w:rPr>
          <w:lang w:val="ru-RU"/>
        </w:rPr>
        <w:t xml:space="preserve"> (</w:t>
      </w:r>
      <w:r w:rsidR="00943A14">
        <w:t>далі - Комітет</w:t>
      </w:r>
      <w:r w:rsidR="00943A14">
        <w:rPr>
          <w:lang w:val="ru-RU"/>
        </w:rPr>
        <w:t>)</w:t>
      </w:r>
      <w:r w:rsidRPr="005169E5">
        <w:t>,</w:t>
      </w:r>
      <w:r w:rsidR="00697C04">
        <w:rPr>
          <w:lang w:val="ru-RU"/>
        </w:rPr>
        <w:t xml:space="preserve"> </w:t>
      </w:r>
      <w:proofErr w:type="spellStart"/>
      <w:r w:rsidR="00697C04">
        <w:rPr>
          <w:lang w:val="ru-RU"/>
        </w:rPr>
        <w:t>розглянувши</w:t>
      </w:r>
      <w:proofErr w:type="spellEnd"/>
      <w:r w:rsidRPr="005169E5">
        <w:t xml:space="preserve"> </w:t>
      </w:r>
      <w:r w:rsidR="00E83D41" w:rsidRPr="005169E5">
        <w:t xml:space="preserve">матеріали справи </w:t>
      </w:r>
      <w:r w:rsidR="00A770B6">
        <w:br/>
      </w:r>
      <w:r w:rsidR="00943A14">
        <w:t xml:space="preserve">№ </w:t>
      </w:r>
      <w:r w:rsidR="00E83D41" w:rsidRPr="005169E5">
        <w:t>127-26.4/71-17 про порушення товариством з обмеженою відповідальністю  «</w:t>
      </w:r>
      <w:proofErr w:type="spellStart"/>
      <w:r w:rsidR="00E83D41" w:rsidRPr="005169E5">
        <w:t>Мілк</w:t>
      </w:r>
      <w:proofErr w:type="spellEnd"/>
      <w:r w:rsidR="00E83D41" w:rsidRPr="005169E5">
        <w:t xml:space="preserve"> </w:t>
      </w:r>
      <w:proofErr w:type="spellStart"/>
      <w:r w:rsidR="00E83D41" w:rsidRPr="005169E5">
        <w:t>Ворд</w:t>
      </w:r>
      <w:proofErr w:type="spellEnd"/>
      <w:r w:rsidR="00E83D41" w:rsidRPr="005169E5">
        <w:t>» (далі – ТОВ «</w:t>
      </w:r>
      <w:proofErr w:type="spellStart"/>
      <w:r w:rsidR="00E83D41" w:rsidRPr="005169E5">
        <w:t>Мілк</w:t>
      </w:r>
      <w:proofErr w:type="spellEnd"/>
      <w:r w:rsidR="00E83D41" w:rsidRPr="005169E5">
        <w:t xml:space="preserve"> </w:t>
      </w:r>
      <w:proofErr w:type="spellStart"/>
      <w:r w:rsidR="00E83D41" w:rsidRPr="005169E5">
        <w:t>Ворд</w:t>
      </w:r>
      <w:proofErr w:type="spellEnd"/>
      <w:r w:rsidR="00E83D41" w:rsidRPr="005169E5">
        <w:t>», Товариство) (м. Київ, ідентифікаційний код юридичної особи 38346157) законодавства про захист від недобросовісної конкуренції</w:t>
      </w:r>
      <w:r w:rsidR="000C1A84" w:rsidRPr="005169E5">
        <w:t xml:space="preserve"> та подання</w:t>
      </w:r>
      <w:r w:rsidR="000C1A84" w:rsidRPr="005169E5">
        <w:rPr>
          <w:i/>
        </w:rPr>
        <w:t xml:space="preserve"> </w:t>
      </w:r>
      <w:r w:rsidR="000C1A84" w:rsidRPr="005169E5">
        <w:t xml:space="preserve">Управління розслідувань недобросовісної конкуренції від </w:t>
      </w:r>
      <w:r w:rsidR="00E83D41" w:rsidRPr="005169E5">
        <w:t>31.03</w:t>
      </w:r>
      <w:r w:rsidR="000C1A84" w:rsidRPr="005169E5">
        <w:t xml:space="preserve">.2020 № </w:t>
      </w:r>
      <w:r w:rsidR="00E83D41" w:rsidRPr="005169E5">
        <w:t>127-26.4/71-17/166-спр</w:t>
      </w:r>
      <w:r w:rsidR="000C1A84" w:rsidRPr="005169E5">
        <w:t>,</w:t>
      </w:r>
    </w:p>
    <w:p w:rsidR="000C3211" w:rsidRPr="005169E5" w:rsidRDefault="000C3211" w:rsidP="000C1A84">
      <w:pPr>
        <w:jc w:val="center"/>
      </w:pPr>
    </w:p>
    <w:p w:rsidR="007B2C48" w:rsidRDefault="007B2C48" w:rsidP="007458D1">
      <w:pPr>
        <w:spacing w:before="240" w:after="240"/>
        <w:jc w:val="center"/>
        <w:outlineLvl w:val="0"/>
        <w:rPr>
          <w:b/>
          <w:sz w:val="26"/>
          <w:szCs w:val="26"/>
        </w:rPr>
      </w:pPr>
      <w:r w:rsidRPr="005169E5">
        <w:rPr>
          <w:b/>
          <w:sz w:val="26"/>
          <w:szCs w:val="26"/>
        </w:rPr>
        <w:t>ВСТАНОВИВ:</w:t>
      </w:r>
    </w:p>
    <w:p w:rsidR="001545C6" w:rsidRPr="005169E5" w:rsidRDefault="001545C6" w:rsidP="007458D1">
      <w:pPr>
        <w:spacing w:before="240" w:after="240"/>
        <w:jc w:val="center"/>
        <w:outlineLvl w:val="0"/>
        <w:rPr>
          <w:b/>
          <w:sz w:val="26"/>
          <w:szCs w:val="26"/>
        </w:rPr>
      </w:pPr>
    </w:p>
    <w:p w:rsidR="00ED0016" w:rsidRPr="005169E5" w:rsidRDefault="00BE6E1D" w:rsidP="00ED0016">
      <w:pPr>
        <w:numPr>
          <w:ilvl w:val="0"/>
          <w:numId w:val="1"/>
        </w:numPr>
        <w:spacing w:after="120"/>
        <w:ind w:hanging="720"/>
        <w:jc w:val="both"/>
      </w:pPr>
      <w:r w:rsidRPr="005169E5">
        <w:t xml:space="preserve">Комітетом </w:t>
      </w:r>
      <w:r w:rsidR="00ED0016" w:rsidRPr="005169E5">
        <w:t>розгля</w:t>
      </w:r>
      <w:r w:rsidRPr="005169E5">
        <w:t xml:space="preserve">нуто справу </w:t>
      </w:r>
      <w:r w:rsidR="00C17541" w:rsidRPr="005169E5">
        <w:t xml:space="preserve">№ </w:t>
      </w:r>
      <w:r w:rsidR="007E720C" w:rsidRPr="005169E5">
        <w:t>127-26.4/71-17</w:t>
      </w:r>
      <w:r w:rsidR="00ED0016" w:rsidRPr="005169E5">
        <w:t xml:space="preserve"> за ознаками </w:t>
      </w:r>
      <w:r w:rsidR="007E2E84" w:rsidRPr="005169E5">
        <w:t>в</w:t>
      </w:r>
      <w:r w:rsidR="00C17541" w:rsidRPr="005169E5">
        <w:t>ч</w:t>
      </w:r>
      <w:r w:rsidR="007E2E84" w:rsidRPr="005169E5">
        <w:t xml:space="preserve">инення </w:t>
      </w:r>
      <w:r w:rsidR="007E720C" w:rsidRPr="005169E5">
        <w:br/>
        <w:t>ТОВ «</w:t>
      </w:r>
      <w:proofErr w:type="spellStart"/>
      <w:r w:rsidR="007E720C" w:rsidRPr="005169E5">
        <w:t>Мілк</w:t>
      </w:r>
      <w:proofErr w:type="spellEnd"/>
      <w:r w:rsidR="007E720C" w:rsidRPr="005169E5">
        <w:t xml:space="preserve"> </w:t>
      </w:r>
      <w:proofErr w:type="spellStart"/>
      <w:r w:rsidR="007E720C" w:rsidRPr="005169E5">
        <w:t>Ворд</w:t>
      </w:r>
      <w:proofErr w:type="spellEnd"/>
      <w:r w:rsidR="007E720C" w:rsidRPr="005169E5">
        <w:t>»</w:t>
      </w:r>
      <w:r w:rsidR="007E2E84" w:rsidRPr="005169E5">
        <w:t xml:space="preserve"> </w:t>
      </w:r>
      <w:r w:rsidR="00ED0016" w:rsidRPr="005169E5">
        <w:t>порушення законодавства про захист від недобросовісної конкуренції, передбаченого</w:t>
      </w:r>
      <w:r w:rsidR="00FB5411" w:rsidRPr="005169E5">
        <w:t xml:space="preserve"> статтею </w:t>
      </w:r>
      <w:r w:rsidR="00C17541" w:rsidRPr="005169E5">
        <w:t>15</w:t>
      </w:r>
      <w:r w:rsidR="00C17541" w:rsidRPr="005169E5">
        <w:rPr>
          <w:vertAlign w:val="superscript"/>
        </w:rPr>
        <w:t>1</w:t>
      </w:r>
      <w:r w:rsidR="00C17541" w:rsidRPr="005169E5">
        <w:t xml:space="preserve"> </w:t>
      </w:r>
      <w:r w:rsidR="00ED0016" w:rsidRPr="005169E5">
        <w:t>Закону України «Про захист від недобросовісної конкуренції» (далі – Закон)</w:t>
      </w:r>
      <w:r w:rsidR="00C17541" w:rsidRPr="005169E5">
        <w:t>.</w:t>
      </w:r>
    </w:p>
    <w:p w:rsidR="00C17541" w:rsidRPr="005169E5" w:rsidRDefault="00C17541" w:rsidP="00C17541">
      <w:pPr>
        <w:pStyle w:val="1"/>
        <w:numPr>
          <w:ilvl w:val="0"/>
          <w:numId w:val="18"/>
        </w:numPr>
        <w:spacing w:after="240"/>
        <w:ind w:left="709" w:hanging="709"/>
        <w:rPr>
          <w:rFonts w:ascii="Times New Roman" w:hAnsi="Times New Roman"/>
          <w:sz w:val="24"/>
          <w:szCs w:val="24"/>
        </w:rPr>
      </w:pPr>
      <w:r w:rsidRPr="005169E5">
        <w:rPr>
          <w:rFonts w:ascii="Times New Roman" w:hAnsi="Times New Roman"/>
          <w:sz w:val="24"/>
          <w:szCs w:val="24"/>
        </w:rPr>
        <w:t>Сторони</w:t>
      </w:r>
    </w:p>
    <w:p w:rsidR="00E71690" w:rsidRPr="005169E5" w:rsidRDefault="00E71690" w:rsidP="00E71690">
      <w:pPr>
        <w:numPr>
          <w:ilvl w:val="0"/>
          <w:numId w:val="1"/>
        </w:numPr>
        <w:spacing w:after="120"/>
        <w:ind w:left="709" w:hanging="709"/>
        <w:jc w:val="both"/>
      </w:pPr>
      <w:r w:rsidRPr="005169E5">
        <w:t>Відповідачем у справі є ТОВ «</w:t>
      </w:r>
      <w:proofErr w:type="spellStart"/>
      <w:r w:rsidRPr="005169E5">
        <w:t>Мілк</w:t>
      </w:r>
      <w:proofErr w:type="spellEnd"/>
      <w:r w:rsidRPr="005169E5">
        <w:t xml:space="preserve"> </w:t>
      </w:r>
      <w:proofErr w:type="spellStart"/>
      <w:r w:rsidRPr="005169E5">
        <w:t>Ворд</w:t>
      </w:r>
      <w:proofErr w:type="spellEnd"/>
      <w:r w:rsidRPr="005169E5">
        <w:t xml:space="preserve">» </w:t>
      </w:r>
      <w:r w:rsidR="00943A14">
        <w:t>(</w:t>
      </w:r>
      <w:r w:rsidRPr="005169E5">
        <w:t>юридична адреса</w:t>
      </w:r>
      <w:r w:rsidR="00943A14">
        <w:t>:</w:t>
      </w:r>
      <w:r w:rsidRPr="005169E5">
        <w:t xml:space="preserve"> м. Київ, </w:t>
      </w:r>
      <w:r w:rsidRPr="005169E5">
        <w:br/>
        <w:t xml:space="preserve">вул. Є. Коновальця, </w:t>
      </w:r>
      <w:r w:rsidR="00943A14" w:rsidRPr="005169E5">
        <w:t>буд</w:t>
      </w:r>
      <w:r w:rsidR="00943A14">
        <w:t>.</w:t>
      </w:r>
      <w:r w:rsidR="00943A14" w:rsidRPr="005169E5">
        <w:t xml:space="preserve"> </w:t>
      </w:r>
      <w:r w:rsidRPr="005169E5">
        <w:t>31, офіс 107/2, ідентифікаційний код юридичної особи  38346157</w:t>
      </w:r>
      <w:r w:rsidR="00943A14">
        <w:t>)</w:t>
      </w:r>
      <w:r w:rsidRPr="005169E5">
        <w:t>.</w:t>
      </w:r>
    </w:p>
    <w:p w:rsidR="002A6450" w:rsidRPr="005169E5" w:rsidRDefault="00E71690" w:rsidP="002A6450">
      <w:pPr>
        <w:numPr>
          <w:ilvl w:val="0"/>
          <w:numId w:val="1"/>
        </w:numPr>
        <w:spacing w:after="120"/>
        <w:ind w:left="709" w:hanging="709"/>
        <w:jc w:val="both"/>
      </w:pPr>
      <w:r w:rsidRPr="005169E5">
        <w:t>Основним видом діяльності ТОВ «</w:t>
      </w:r>
      <w:proofErr w:type="spellStart"/>
      <w:r w:rsidRPr="005169E5">
        <w:t>Мілк</w:t>
      </w:r>
      <w:proofErr w:type="spellEnd"/>
      <w:r w:rsidRPr="005169E5">
        <w:t xml:space="preserve"> </w:t>
      </w:r>
      <w:proofErr w:type="spellStart"/>
      <w:r w:rsidRPr="005169E5">
        <w:t>Ворд</w:t>
      </w:r>
      <w:proofErr w:type="spellEnd"/>
      <w:r w:rsidRPr="005169E5">
        <w:t>», за класифікацією видів економічної діяльності</w:t>
      </w:r>
      <w:r w:rsidR="00943A14">
        <w:t>,</w:t>
      </w:r>
      <w:r w:rsidRPr="005169E5">
        <w:t xml:space="preserve"> є перероблення молока, виробництво масла та сиру (код КВЕД  10.51).</w:t>
      </w:r>
    </w:p>
    <w:p w:rsidR="002A6450" w:rsidRPr="005169E5" w:rsidRDefault="00E71690" w:rsidP="002A6450">
      <w:pPr>
        <w:numPr>
          <w:ilvl w:val="0"/>
          <w:numId w:val="1"/>
        </w:numPr>
        <w:spacing w:after="120"/>
        <w:ind w:left="709" w:hanging="709"/>
        <w:jc w:val="both"/>
      </w:pPr>
      <w:r w:rsidRPr="005169E5">
        <w:t>ТОВ «</w:t>
      </w:r>
      <w:proofErr w:type="spellStart"/>
      <w:r w:rsidRPr="005169E5">
        <w:t>Мілк</w:t>
      </w:r>
      <w:proofErr w:type="spellEnd"/>
      <w:r w:rsidRPr="005169E5">
        <w:t xml:space="preserve"> </w:t>
      </w:r>
      <w:proofErr w:type="spellStart"/>
      <w:r w:rsidRPr="005169E5">
        <w:t>Ворд</w:t>
      </w:r>
      <w:proofErr w:type="spellEnd"/>
      <w:r w:rsidRPr="005169E5">
        <w:t>» є юридичною особою, яка діє на підставі Статуту.</w:t>
      </w:r>
    </w:p>
    <w:p w:rsidR="00E71690" w:rsidRPr="005169E5" w:rsidRDefault="00943A14" w:rsidP="00E71690">
      <w:pPr>
        <w:numPr>
          <w:ilvl w:val="0"/>
          <w:numId w:val="1"/>
        </w:numPr>
        <w:spacing w:after="120"/>
        <w:ind w:left="709" w:hanging="709"/>
        <w:jc w:val="both"/>
      </w:pPr>
      <w:r>
        <w:t>Отже</w:t>
      </w:r>
      <w:r w:rsidR="00E71690" w:rsidRPr="005169E5">
        <w:t>, Товариство є суб’єктом господарювання у розумінні статті 1 Закону України «Про захист економічної конкуренції».</w:t>
      </w:r>
    </w:p>
    <w:p w:rsidR="00A16414" w:rsidRPr="005169E5" w:rsidRDefault="00A16414" w:rsidP="00A16414">
      <w:pPr>
        <w:pStyle w:val="1"/>
        <w:numPr>
          <w:ilvl w:val="0"/>
          <w:numId w:val="18"/>
        </w:numPr>
        <w:spacing w:after="240"/>
        <w:ind w:left="709" w:hanging="709"/>
        <w:rPr>
          <w:rFonts w:ascii="Times New Roman" w:hAnsi="Times New Roman"/>
          <w:sz w:val="24"/>
          <w:szCs w:val="24"/>
        </w:rPr>
      </w:pPr>
      <w:r w:rsidRPr="005169E5">
        <w:rPr>
          <w:rFonts w:ascii="Times New Roman" w:hAnsi="Times New Roman"/>
          <w:sz w:val="24"/>
          <w:szCs w:val="24"/>
        </w:rPr>
        <w:t>Процесуальні дії</w:t>
      </w:r>
    </w:p>
    <w:p w:rsidR="005717F2" w:rsidRPr="005169E5" w:rsidRDefault="00E27029" w:rsidP="005717F2">
      <w:pPr>
        <w:numPr>
          <w:ilvl w:val="0"/>
          <w:numId w:val="1"/>
        </w:numPr>
        <w:spacing w:after="120"/>
        <w:ind w:hanging="720"/>
        <w:jc w:val="both"/>
      </w:pPr>
      <w:r w:rsidRPr="005169E5">
        <w:t xml:space="preserve">Адміністративною колегією Хмельницького обласного територіального відділення Комітету (далі – </w:t>
      </w:r>
      <w:proofErr w:type="spellStart"/>
      <w:r w:rsidRPr="005169E5">
        <w:t>Адмінколегія</w:t>
      </w:r>
      <w:proofErr w:type="spellEnd"/>
      <w:r w:rsidRPr="005169E5">
        <w:t xml:space="preserve">)  розпорядженням  від  29.02.2016 № 26-рп/к розпочато розгляд справи  № 03-06/26-16 за ознаками вчинення </w:t>
      </w:r>
      <w:r w:rsidRPr="005169E5">
        <w:br/>
        <w:t>ТОВ «</w:t>
      </w:r>
      <w:proofErr w:type="spellStart"/>
      <w:r w:rsidRPr="005169E5">
        <w:t>Мілк</w:t>
      </w:r>
      <w:proofErr w:type="spellEnd"/>
      <w:r w:rsidRPr="005169E5">
        <w:t xml:space="preserve"> </w:t>
      </w:r>
      <w:proofErr w:type="spellStart"/>
      <w:r w:rsidRPr="005169E5">
        <w:t>Ворд</w:t>
      </w:r>
      <w:proofErr w:type="spellEnd"/>
      <w:r w:rsidRPr="005169E5">
        <w:t>»  порушення, передбаченого статтею 15</w:t>
      </w:r>
      <w:r w:rsidRPr="005169E5">
        <w:rPr>
          <w:vertAlign w:val="superscript"/>
        </w:rPr>
        <w:t>1</w:t>
      </w:r>
      <w:r w:rsidRPr="005169E5">
        <w:t xml:space="preserve"> Закону України «Про </w:t>
      </w:r>
      <w:r w:rsidRPr="005169E5">
        <w:lastRenderedPageBreak/>
        <w:t>захист від недобросовісної конкуренції», у вигляді поширення інформації, що вводить в оману.</w:t>
      </w:r>
    </w:p>
    <w:p w:rsidR="005717F2" w:rsidRPr="005169E5" w:rsidRDefault="00E27029" w:rsidP="005717F2">
      <w:pPr>
        <w:numPr>
          <w:ilvl w:val="0"/>
          <w:numId w:val="1"/>
        </w:numPr>
        <w:spacing w:after="120"/>
        <w:ind w:hanging="720"/>
        <w:jc w:val="both"/>
      </w:pPr>
      <w:proofErr w:type="spellStart"/>
      <w:r w:rsidRPr="005169E5">
        <w:t>Адмінколегією</w:t>
      </w:r>
      <w:proofErr w:type="spellEnd"/>
      <w:r w:rsidRPr="005169E5">
        <w:t xml:space="preserve"> розпорядженням  від 08.07.2016 № 50-рп/к розпочато розгляд справи  № 03-06/47-16 за ознаками вчинення ТОВ «</w:t>
      </w:r>
      <w:proofErr w:type="spellStart"/>
      <w:r w:rsidRPr="005169E5">
        <w:t>Мілк</w:t>
      </w:r>
      <w:proofErr w:type="spellEnd"/>
      <w:r w:rsidRPr="005169E5">
        <w:t xml:space="preserve"> </w:t>
      </w:r>
      <w:proofErr w:type="spellStart"/>
      <w:r w:rsidRPr="005169E5">
        <w:t>Ворд</w:t>
      </w:r>
      <w:proofErr w:type="spellEnd"/>
      <w:r w:rsidRPr="005169E5">
        <w:t>»  порушення, передбаченого статтею 15</w:t>
      </w:r>
      <w:r w:rsidRPr="005169E5">
        <w:rPr>
          <w:vertAlign w:val="superscript"/>
        </w:rPr>
        <w:t>1</w:t>
      </w:r>
      <w:r w:rsidRPr="005169E5">
        <w:t xml:space="preserve"> Закону України «Про захист від недобросовісної конкуренції», у вигляді поширення інформації, що вводить в оману.</w:t>
      </w:r>
    </w:p>
    <w:p w:rsidR="00E27029" w:rsidRPr="005169E5" w:rsidRDefault="00E27029" w:rsidP="005717F2">
      <w:pPr>
        <w:numPr>
          <w:ilvl w:val="0"/>
          <w:numId w:val="1"/>
        </w:numPr>
        <w:spacing w:after="120"/>
        <w:ind w:hanging="720"/>
        <w:jc w:val="both"/>
      </w:pPr>
      <w:r w:rsidRPr="005169E5">
        <w:t xml:space="preserve">Відповідно до доручення Голови Комітету від 22.07.2016 № 13-01/290  матеріали цих справ передані на розгляд Комітету </w:t>
      </w:r>
      <w:r w:rsidR="00E27EBF">
        <w:t>з</w:t>
      </w:r>
      <w:r w:rsidR="00E27EBF" w:rsidRPr="005169E5">
        <w:t xml:space="preserve"> присвоє</w:t>
      </w:r>
      <w:r w:rsidR="00E27EBF">
        <w:t>нням їм</w:t>
      </w:r>
      <w:r w:rsidR="00E27EBF" w:rsidRPr="005169E5">
        <w:t xml:space="preserve"> номер</w:t>
      </w:r>
      <w:r w:rsidR="00E27EBF">
        <w:t xml:space="preserve">ів </w:t>
      </w:r>
      <w:r w:rsidRPr="005169E5">
        <w:t>127-26.4/150-16/03-06/47-16 та 127-26.4/149-16/03-06/26-16.</w:t>
      </w:r>
    </w:p>
    <w:p w:rsidR="00E27029" w:rsidRPr="005169E5" w:rsidRDefault="00E27029" w:rsidP="005717F2">
      <w:pPr>
        <w:numPr>
          <w:ilvl w:val="0"/>
          <w:numId w:val="1"/>
        </w:numPr>
        <w:spacing w:after="120"/>
        <w:ind w:hanging="720"/>
        <w:jc w:val="both"/>
      </w:pPr>
      <w:r w:rsidRPr="005169E5">
        <w:t>Відповідачем у цих справах є ТОВ «</w:t>
      </w:r>
      <w:proofErr w:type="spellStart"/>
      <w:r w:rsidRPr="005169E5">
        <w:t>Мілк</w:t>
      </w:r>
      <w:proofErr w:type="spellEnd"/>
      <w:r w:rsidRPr="005169E5">
        <w:t xml:space="preserve"> </w:t>
      </w:r>
      <w:proofErr w:type="spellStart"/>
      <w:r w:rsidRPr="005169E5">
        <w:t>Ворд</w:t>
      </w:r>
      <w:proofErr w:type="spellEnd"/>
      <w:r w:rsidRPr="005169E5">
        <w:t>», справи розпочаті за ознаками порушень, передбачених статтею 15</w:t>
      </w:r>
      <w:r w:rsidRPr="005169E5">
        <w:rPr>
          <w:vertAlign w:val="superscript"/>
        </w:rPr>
        <w:t>1</w:t>
      </w:r>
      <w:r w:rsidRPr="005169E5">
        <w:t xml:space="preserve"> Закону України  «Про захист від недобросовісної конкуренції», у вигляді поширення інформації, що вводить в оману.</w:t>
      </w:r>
    </w:p>
    <w:p w:rsidR="00E27029" w:rsidRPr="005169E5" w:rsidRDefault="00E27029" w:rsidP="005717F2">
      <w:pPr>
        <w:numPr>
          <w:ilvl w:val="0"/>
          <w:numId w:val="1"/>
        </w:numPr>
        <w:spacing w:after="120"/>
        <w:ind w:hanging="720"/>
        <w:jc w:val="both"/>
      </w:pPr>
      <w:r w:rsidRPr="005169E5">
        <w:t xml:space="preserve">Відповідно до частини першої статті 38 Закону України  «Про захист економічної конкуренції» органи  Комітету можуть прийняти розпорядження  про  </w:t>
      </w:r>
      <w:r w:rsidR="00E27EBF" w:rsidRPr="005169E5">
        <w:t>об</w:t>
      </w:r>
      <w:r w:rsidR="00E27EBF" w:rsidRPr="00E27EBF">
        <w:rPr>
          <w:lang w:val="ru-RU"/>
        </w:rPr>
        <w:t>’</w:t>
      </w:r>
      <w:r w:rsidR="00E27EBF" w:rsidRPr="005169E5">
        <w:t xml:space="preserve">єднання  </w:t>
      </w:r>
      <w:r w:rsidRPr="005169E5">
        <w:t>кількох  справ  в  одну  або   про  виділення справи для окремого розгляду.</w:t>
      </w:r>
    </w:p>
    <w:p w:rsidR="00E27029" w:rsidRPr="005169E5" w:rsidRDefault="00E27029" w:rsidP="005717F2">
      <w:pPr>
        <w:numPr>
          <w:ilvl w:val="0"/>
          <w:numId w:val="1"/>
        </w:numPr>
        <w:spacing w:after="120"/>
        <w:ind w:hanging="720"/>
        <w:jc w:val="both"/>
      </w:pPr>
      <w:r w:rsidRPr="005169E5">
        <w:t>Враховуючи наведене, розпорядженням  державного уповноваженого Комітету</w:t>
      </w:r>
      <w:r w:rsidR="00697C04">
        <w:rPr>
          <w:lang w:val="ru-RU"/>
        </w:rPr>
        <w:br/>
      </w:r>
      <w:r w:rsidRPr="005169E5">
        <w:t>від 30.05.2017 № 09/118-р справи №  127-26.4/150-16/03-06/47-16 та </w:t>
      </w:r>
      <w:r w:rsidRPr="005169E5">
        <w:br/>
        <w:t xml:space="preserve">№ 127-26.4/149-16/03-06/26-16 об’єднано в одну справу та присвоєно їй номер </w:t>
      </w:r>
      <w:r w:rsidR="00697C04">
        <w:rPr>
          <w:lang w:val="ru-RU"/>
        </w:rPr>
        <w:br/>
      </w:r>
      <w:r w:rsidRPr="005169E5">
        <w:t>127-26.4/71-17.</w:t>
      </w:r>
    </w:p>
    <w:p w:rsidR="00E27029" w:rsidRPr="005169E5" w:rsidRDefault="00E27029" w:rsidP="005717F2">
      <w:pPr>
        <w:numPr>
          <w:ilvl w:val="0"/>
          <w:numId w:val="1"/>
        </w:numPr>
        <w:spacing w:after="120"/>
        <w:ind w:hanging="720"/>
        <w:jc w:val="both"/>
      </w:pPr>
      <w:r w:rsidRPr="005169E5">
        <w:t>З метою усунення  причин  виникнення  порушення  та  умов,  що  йому  сприяють, керуючись статтею 46 Закону України «Про захист економічної конкуренції» та статтею 27 Закону України «Про захист від недобросовісної конкуренції»,  Комітет надав ТОВ «</w:t>
      </w:r>
      <w:proofErr w:type="spellStart"/>
      <w:r w:rsidRPr="005169E5">
        <w:t>Мілк</w:t>
      </w:r>
      <w:proofErr w:type="spellEnd"/>
      <w:r w:rsidRPr="005169E5">
        <w:t xml:space="preserve"> </w:t>
      </w:r>
      <w:proofErr w:type="spellStart"/>
      <w:r w:rsidRPr="005169E5">
        <w:t>Ворд</w:t>
      </w:r>
      <w:proofErr w:type="spellEnd"/>
      <w:r w:rsidRPr="005169E5">
        <w:t>» 26.09.2019 рекомендації № 55-рк: вжити заходів щодо недопущення розміщення на етикетках молока незбираного згущеного з цукром, виробництва  ТОВ «</w:t>
      </w:r>
      <w:proofErr w:type="spellStart"/>
      <w:r w:rsidRPr="005169E5">
        <w:t>Мілк</w:t>
      </w:r>
      <w:proofErr w:type="spellEnd"/>
      <w:r w:rsidRPr="005169E5">
        <w:t xml:space="preserve"> </w:t>
      </w:r>
      <w:proofErr w:type="spellStart"/>
      <w:r w:rsidRPr="005169E5">
        <w:t>Ворд</w:t>
      </w:r>
      <w:proofErr w:type="spellEnd"/>
      <w:r w:rsidRPr="005169E5">
        <w:t xml:space="preserve">», неправдивої інформації про його виробництво відповідно до вимог  ДСТУ 4274:2003, </w:t>
      </w:r>
      <w:r w:rsidR="00E27EBF">
        <w:t>у</w:t>
      </w:r>
      <w:r w:rsidR="00E27EBF" w:rsidRPr="005169E5">
        <w:t xml:space="preserve"> </w:t>
      </w:r>
      <w:r w:rsidRPr="005169E5">
        <w:t>той час як воно не відповідає його вимогам.</w:t>
      </w:r>
    </w:p>
    <w:p w:rsidR="00E27029" w:rsidRPr="005169E5" w:rsidRDefault="00E27029" w:rsidP="005717F2">
      <w:pPr>
        <w:numPr>
          <w:ilvl w:val="0"/>
          <w:numId w:val="1"/>
        </w:numPr>
        <w:spacing w:after="120"/>
        <w:ind w:hanging="720"/>
        <w:jc w:val="both"/>
      </w:pPr>
      <w:r w:rsidRPr="005169E5">
        <w:t>Відповідно до частини другої статті 46 Закону України «Про захист економічної конкуренції» рекомендації органів Антимонопольного комітету України підлягають обов’язковому розгляду органами чи особами, яким вони надані.</w:t>
      </w:r>
    </w:p>
    <w:p w:rsidR="00E27029" w:rsidRPr="005169E5" w:rsidRDefault="00E27029" w:rsidP="00576D91">
      <w:pPr>
        <w:numPr>
          <w:ilvl w:val="0"/>
          <w:numId w:val="1"/>
        </w:numPr>
        <w:spacing w:after="120"/>
        <w:ind w:hanging="720"/>
        <w:jc w:val="both"/>
      </w:pPr>
      <w:r w:rsidRPr="005169E5">
        <w:t>На виконання рекомендацій ТОВ «</w:t>
      </w:r>
      <w:proofErr w:type="spellStart"/>
      <w:r w:rsidRPr="005169E5">
        <w:t>Мілк</w:t>
      </w:r>
      <w:proofErr w:type="spellEnd"/>
      <w:r w:rsidRPr="005169E5">
        <w:t xml:space="preserve"> </w:t>
      </w:r>
      <w:proofErr w:type="spellStart"/>
      <w:r w:rsidRPr="005169E5">
        <w:t>Ворд</w:t>
      </w:r>
      <w:proofErr w:type="spellEnd"/>
      <w:r w:rsidRPr="005169E5">
        <w:t xml:space="preserve">» листом від 15.10.2019 б/н   </w:t>
      </w:r>
      <w:r w:rsidRPr="005169E5">
        <w:br/>
        <w:t xml:space="preserve">(вх. Комітету № 8-01/12098 від 18.10.2019) повідомило, що виконало рекомендації у повному обсязі. </w:t>
      </w:r>
    </w:p>
    <w:p w:rsidR="005717F2" w:rsidRPr="005169E5" w:rsidRDefault="00A420E5" w:rsidP="005717F2">
      <w:pPr>
        <w:numPr>
          <w:ilvl w:val="0"/>
          <w:numId w:val="1"/>
        </w:numPr>
        <w:spacing w:after="120"/>
        <w:ind w:hanging="720"/>
        <w:jc w:val="both"/>
      </w:pPr>
      <w:r w:rsidRPr="005169E5">
        <w:t>У зв’язку з виконанням ТОВ «</w:t>
      </w:r>
      <w:proofErr w:type="spellStart"/>
      <w:r w:rsidRPr="005169E5">
        <w:t>Мілк</w:t>
      </w:r>
      <w:proofErr w:type="spellEnd"/>
      <w:r w:rsidRPr="005169E5">
        <w:t xml:space="preserve"> </w:t>
      </w:r>
      <w:proofErr w:type="spellStart"/>
      <w:r w:rsidRPr="005169E5">
        <w:t>Ворд</w:t>
      </w:r>
      <w:proofErr w:type="spellEnd"/>
      <w:r w:rsidRPr="005169E5">
        <w:t xml:space="preserve">» рекомендацій Комітету від 26.09.2019 </w:t>
      </w:r>
      <w:r w:rsidRPr="005169E5">
        <w:br/>
        <w:t xml:space="preserve">№ 55-рк Управлінням було складено подання про закриття провадження у справі від 31.03.2020 № 127-26.4/71-17/166-спр, яке направлено до Товариства листом </w:t>
      </w:r>
      <w:r w:rsidR="00697C04">
        <w:t xml:space="preserve">від </w:t>
      </w:r>
      <w:r w:rsidRPr="005169E5">
        <w:t>07.04.2020 № 127-26/09-5721.</w:t>
      </w:r>
    </w:p>
    <w:p w:rsidR="00A420E5" w:rsidRDefault="00A420E5" w:rsidP="005717F2">
      <w:pPr>
        <w:numPr>
          <w:ilvl w:val="0"/>
          <w:numId w:val="1"/>
        </w:numPr>
        <w:spacing w:after="120"/>
        <w:ind w:hanging="720"/>
        <w:jc w:val="both"/>
      </w:pPr>
      <w:r w:rsidRPr="005169E5">
        <w:t xml:space="preserve">Заперечень та зауважень на подання про закриття провадження у справі </w:t>
      </w:r>
      <w:r w:rsidR="00697C04">
        <w:br/>
      </w:r>
      <w:r w:rsidRPr="005169E5">
        <w:t>від 31.03.2020 № 127-26.4/71-17/166-спр від ТОВ «</w:t>
      </w:r>
      <w:proofErr w:type="spellStart"/>
      <w:r w:rsidRPr="005169E5">
        <w:t>Мілк</w:t>
      </w:r>
      <w:proofErr w:type="spellEnd"/>
      <w:r w:rsidRPr="005169E5">
        <w:t xml:space="preserve"> </w:t>
      </w:r>
      <w:proofErr w:type="spellStart"/>
      <w:r w:rsidRPr="005169E5">
        <w:t>Ворд</w:t>
      </w:r>
      <w:proofErr w:type="spellEnd"/>
      <w:r w:rsidRPr="005169E5">
        <w:t xml:space="preserve">» до </w:t>
      </w:r>
      <w:r w:rsidR="00697C04">
        <w:t>К</w:t>
      </w:r>
      <w:r w:rsidR="00697C04" w:rsidRPr="005169E5">
        <w:t xml:space="preserve">омітету </w:t>
      </w:r>
      <w:r w:rsidRPr="005169E5">
        <w:t>не надходило.</w:t>
      </w:r>
    </w:p>
    <w:p w:rsidR="006200E0" w:rsidRPr="005169E5" w:rsidRDefault="006200E0" w:rsidP="006200E0">
      <w:pPr>
        <w:spacing w:after="120"/>
        <w:ind w:left="720"/>
        <w:jc w:val="both"/>
      </w:pPr>
    </w:p>
    <w:p w:rsidR="00A16414" w:rsidRPr="005169E5" w:rsidRDefault="00A16414" w:rsidP="00A16414">
      <w:pPr>
        <w:pStyle w:val="1"/>
        <w:numPr>
          <w:ilvl w:val="0"/>
          <w:numId w:val="18"/>
        </w:numPr>
        <w:spacing w:after="240"/>
        <w:ind w:left="709" w:hanging="709"/>
        <w:rPr>
          <w:rFonts w:ascii="Times New Roman" w:hAnsi="Times New Roman"/>
          <w:sz w:val="24"/>
          <w:szCs w:val="24"/>
        </w:rPr>
      </w:pPr>
      <w:bookmarkStart w:id="1" w:name="_Ref470192794"/>
      <w:r w:rsidRPr="005169E5">
        <w:rPr>
          <w:rFonts w:ascii="Times New Roman" w:hAnsi="Times New Roman"/>
          <w:sz w:val="24"/>
          <w:szCs w:val="24"/>
        </w:rPr>
        <w:t>Обставини справи</w:t>
      </w:r>
      <w:bookmarkEnd w:id="1"/>
    </w:p>
    <w:p w:rsidR="001905CA" w:rsidRPr="005169E5" w:rsidRDefault="001905CA" w:rsidP="001905CA">
      <w:pPr>
        <w:tabs>
          <w:tab w:val="left" w:pos="709"/>
        </w:tabs>
        <w:ind w:left="1260" w:hanging="1260"/>
        <w:jc w:val="both"/>
        <w:rPr>
          <w:shd w:val="clear" w:color="auto" w:fill="FFFFFF"/>
        </w:rPr>
      </w:pPr>
      <w:r w:rsidRPr="005169E5">
        <w:rPr>
          <w:b/>
          <w:shd w:val="clear" w:color="auto" w:fill="FFFFFF"/>
          <w:lang w:val="ru-RU"/>
        </w:rPr>
        <w:t xml:space="preserve">3.1.  </w:t>
      </w:r>
      <w:r w:rsidRPr="005169E5">
        <w:rPr>
          <w:b/>
          <w:shd w:val="clear" w:color="auto" w:fill="FFFFFF"/>
          <w:lang w:val="ru-RU"/>
        </w:rPr>
        <w:tab/>
      </w:r>
      <w:r w:rsidRPr="005169E5">
        <w:rPr>
          <w:b/>
          <w:shd w:val="clear" w:color="auto" w:fill="FFFFFF"/>
        </w:rPr>
        <w:t xml:space="preserve">Обставини справи, встановлені за результатами проведення дослідження </w:t>
      </w:r>
    </w:p>
    <w:p w:rsidR="001905CA" w:rsidRPr="005169E5" w:rsidRDefault="001905CA" w:rsidP="001905CA">
      <w:pPr>
        <w:tabs>
          <w:tab w:val="left" w:pos="1260"/>
        </w:tabs>
        <w:ind w:left="1260" w:hanging="720"/>
        <w:jc w:val="both"/>
        <w:rPr>
          <w:b/>
          <w:sz w:val="16"/>
          <w:szCs w:val="16"/>
          <w:shd w:val="clear" w:color="auto" w:fill="FFFFFF"/>
        </w:rPr>
      </w:pPr>
    </w:p>
    <w:p w:rsidR="001905CA" w:rsidRPr="005169E5" w:rsidRDefault="001905CA" w:rsidP="00142527">
      <w:pPr>
        <w:numPr>
          <w:ilvl w:val="0"/>
          <w:numId w:val="1"/>
        </w:numPr>
        <w:spacing w:after="120"/>
        <w:ind w:left="709" w:hanging="709"/>
        <w:jc w:val="both"/>
      </w:pPr>
      <w:r w:rsidRPr="005169E5">
        <w:t xml:space="preserve">Під час здійснення державного контролю за додержанням законодавства про захист економічної конкуренції  на ринку молока згущеного з цукром та на виконання </w:t>
      </w:r>
      <w:r w:rsidRPr="005169E5">
        <w:lastRenderedPageBreak/>
        <w:t>доручення Голови Комітету  від 16.11.2015 № 12-01/6356  Хмельницьким обласним територіальним відділенням Комітету (далі – Відділення) встановлено наступне.</w:t>
      </w:r>
    </w:p>
    <w:p w:rsidR="001905CA" w:rsidRPr="005169E5" w:rsidRDefault="001905CA" w:rsidP="001905CA">
      <w:pPr>
        <w:numPr>
          <w:ilvl w:val="0"/>
          <w:numId w:val="1"/>
        </w:numPr>
        <w:spacing w:after="120"/>
        <w:ind w:left="709" w:hanging="709"/>
        <w:jc w:val="both"/>
      </w:pPr>
      <w:r w:rsidRPr="005169E5">
        <w:t>Громадською організацією «Громадський контроль захисту прав споживачів»  у порядку моніторингу  якості та безпеки молокопродуктів, які реалізуються на споживчому ринку України, було закуплено та досліджено:</w:t>
      </w:r>
    </w:p>
    <w:p w:rsidR="00142527" w:rsidRPr="005169E5" w:rsidRDefault="00142527" w:rsidP="00E27EBF">
      <w:pPr>
        <w:pStyle w:val="ab"/>
        <w:numPr>
          <w:ilvl w:val="0"/>
          <w:numId w:val="25"/>
        </w:numPr>
        <w:tabs>
          <w:tab w:val="left" w:pos="180"/>
        </w:tabs>
        <w:ind w:left="709" w:firstLine="0"/>
        <w:jc w:val="both"/>
      </w:pPr>
      <w:r w:rsidRPr="005169E5">
        <w:t>у лабораторії державного підприємства «Всеукраїнський державний науково-виробничий центр стандартизації, метрології сертифікації та захисту прав споживачів» (далі – ДП «</w:t>
      </w:r>
      <w:proofErr w:type="spellStart"/>
      <w:r w:rsidRPr="005169E5">
        <w:t>Укртестметрстандарт</w:t>
      </w:r>
      <w:proofErr w:type="spellEnd"/>
      <w:r w:rsidRPr="005169E5">
        <w:t>») (м. Київ) зразок продукції: молоко незбиране згущене з цукром 8,5 % жиру «</w:t>
      </w:r>
      <w:proofErr w:type="spellStart"/>
      <w:r w:rsidRPr="005169E5">
        <w:t>Milken</w:t>
      </w:r>
      <w:proofErr w:type="spellEnd"/>
      <w:r w:rsidRPr="005169E5">
        <w:t>» (</w:t>
      </w:r>
      <w:proofErr w:type="spellStart"/>
      <w:r w:rsidRPr="005169E5">
        <w:t>Мілкен</w:t>
      </w:r>
      <w:proofErr w:type="spellEnd"/>
      <w:r w:rsidRPr="005169E5">
        <w:t xml:space="preserve">) виробництва  </w:t>
      </w:r>
      <w:r w:rsidR="00697C04">
        <w:br/>
      </w:r>
      <w:r w:rsidRPr="005169E5">
        <w:t>ТОВ «</w:t>
      </w:r>
      <w:proofErr w:type="spellStart"/>
      <w:r w:rsidRPr="005169E5">
        <w:t>Мілк</w:t>
      </w:r>
      <w:proofErr w:type="spellEnd"/>
      <w:r w:rsidRPr="005169E5">
        <w:t xml:space="preserve"> </w:t>
      </w:r>
      <w:proofErr w:type="spellStart"/>
      <w:r w:rsidRPr="005169E5">
        <w:t>Ворд</w:t>
      </w:r>
      <w:proofErr w:type="spellEnd"/>
      <w:r w:rsidRPr="005169E5">
        <w:t xml:space="preserve">» в жерстяних банках масою </w:t>
      </w:r>
      <w:r w:rsidRPr="00E27EBF">
        <w:rPr>
          <w:lang w:val="ru-RU"/>
        </w:rPr>
        <w:t xml:space="preserve">370 г, дата </w:t>
      </w:r>
      <w:proofErr w:type="spellStart"/>
      <w:r w:rsidRPr="00E27EBF">
        <w:rPr>
          <w:lang w:val="ru-RU"/>
        </w:rPr>
        <w:t>виробництва</w:t>
      </w:r>
      <w:proofErr w:type="spellEnd"/>
      <w:r w:rsidRPr="00E27EBF">
        <w:rPr>
          <w:lang w:val="ru-RU"/>
        </w:rPr>
        <w:t xml:space="preserve"> 27.03.2015 за ДСТУ 4274:2003  (</w:t>
      </w:r>
      <w:proofErr w:type="spellStart"/>
      <w:r w:rsidRPr="00E27EBF">
        <w:rPr>
          <w:lang w:val="ru-RU"/>
        </w:rPr>
        <w:t>далі</w:t>
      </w:r>
      <w:proofErr w:type="spellEnd"/>
      <w:r w:rsidRPr="00E27EBF">
        <w:rPr>
          <w:lang w:val="ru-RU"/>
        </w:rPr>
        <w:t xml:space="preserve"> </w:t>
      </w:r>
      <w:r w:rsidR="00E27EBF" w:rsidRPr="005169E5">
        <w:t xml:space="preserve">– </w:t>
      </w:r>
      <w:r w:rsidRPr="00E27EBF">
        <w:rPr>
          <w:lang w:val="ru-RU"/>
        </w:rPr>
        <w:t xml:space="preserve"> </w:t>
      </w:r>
      <w:proofErr w:type="spellStart"/>
      <w:r w:rsidRPr="00E27EBF">
        <w:rPr>
          <w:lang w:val="ru-RU"/>
        </w:rPr>
        <w:t>Продукція</w:t>
      </w:r>
      <w:proofErr w:type="spellEnd"/>
      <w:r w:rsidRPr="00E27EBF">
        <w:rPr>
          <w:lang w:val="ru-RU"/>
        </w:rPr>
        <w:t xml:space="preserve"> 1), яка </w:t>
      </w:r>
      <w:proofErr w:type="spellStart"/>
      <w:r w:rsidRPr="00E27EBF">
        <w:rPr>
          <w:lang w:val="ru-RU"/>
        </w:rPr>
        <w:t>була</w:t>
      </w:r>
      <w:proofErr w:type="spellEnd"/>
      <w:r w:rsidRPr="00E27EBF">
        <w:rPr>
          <w:lang w:val="ru-RU"/>
        </w:rPr>
        <w:t xml:space="preserve"> </w:t>
      </w:r>
      <w:proofErr w:type="spellStart"/>
      <w:r w:rsidRPr="00E27EBF">
        <w:rPr>
          <w:lang w:val="ru-RU"/>
        </w:rPr>
        <w:t>придбана</w:t>
      </w:r>
      <w:proofErr w:type="spellEnd"/>
      <w:r w:rsidRPr="00E27EBF">
        <w:rPr>
          <w:lang w:val="ru-RU"/>
        </w:rPr>
        <w:t xml:space="preserve"> в </w:t>
      </w:r>
      <w:proofErr w:type="spellStart"/>
      <w:r w:rsidRPr="00E27EBF">
        <w:rPr>
          <w:lang w:val="ru-RU"/>
        </w:rPr>
        <w:t>магазині</w:t>
      </w:r>
      <w:proofErr w:type="spellEnd"/>
      <w:r w:rsidRPr="00E27EBF">
        <w:rPr>
          <w:lang w:val="ru-RU"/>
        </w:rPr>
        <w:t xml:space="preserve"> «</w:t>
      </w:r>
      <w:proofErr w:type="spellStart"/>
      <w:r w:rsidRPr="00E27EBF">
        <w:rPr>
          <w:lang w:val="ru-RU"/>
        </w:rPr>
        <w:t>Еко</w:t>
      </w:r>
      <w:proofErr w:type="spellEnd"/>
      <w:r w:rsidRPr="00E27EBF">
        <w:rPr>
          <w:lang w:val="ru-RU"/>
        </w:rPr>
        <w:t xml:space="preserve"> </w:t>
      </w:r>
      <w:proofErr w:type="spellStart"/>
      <w:r w:rsidRPr="00E27EBF">
        <w:rPr>
          <w:lang w:val="ru-RU"/>
        </w:rPr>
        <w:t>Маркет</w:t>
      </w:r>
      <w:proofErr w:type="spellEnd"/>
      <w:r w:rsidRPr="00E27EBF">
        <w:rPr>
          <w:lang w:val="ru-RU"/>
        </w:rPr>
        <w:t xml:space="preserve">» </w:t>
      </w:r>
      <w:proofErr w:type="spellStart"/>
      <w:r w:rsidRPr="00E27EBF">
        <w:rPr>
          <w:lang w:val="ru-RU"/>
        </w:rPr>
        <w:t>товариства</w:t>
      </w:r>
      <w:proofErr w:type="spellEnd"/>
      <w:r w:rsidRPr="00E27EBF">
        <w:rPr>
          <w:lang w:val="ru-RU"/>
        </w:rPr>
        <w:t xml:space="preserve"> з </w:t>
      </w:r>
      <w:proofErr w:type="spellStart"/>
      <w:r w:rsidRPr="00E27EBF">
        <w:rPr>
          <w:lang w:val="ru-RU"/>
        </w:rPr>
        <w:t>обмеженою</w:t>
      </w:r>
      <w:proofErr w:type="spellEnd"/>
      <w:r w:rsidRPr="00E27EBF">
        <w:rPr>
          <w:lang w:val="ru-RU"/>
        </w:rPr>
        <w:t xml:space="preserve"> </w:t>
      </w:r>
      <w:proofErr w:type="spellStart"/>
      <w:r w:rsidRPr="00E27EBF">
        <w:rPr>
          <w:lang w:val="ru-RU"/>
        </w:rPr>
        <w:t>відповідальністю</w:t>
      </w:r>
      <w:proofErr w:type="spellEnd"/>
      <w:r w:rsidRPr="00E27EBF">
        <w:rPr>
          <w:lang w:val="ru-RU"/>
        </w:rPr>
        <w:t xml:space="preserve"> «</w:t>
      </w:r>
      <w:proofErr w:type="spellStart"/>
      <w:r w:rsidRPr="00E27EBF">
        <w:rPr>
          <w:lang w:val="ru-RU"/>
        </w:rPr>
        <w:t>Еко</w:t>
      </w:r>
      <w:proofErr w:type="spellEnd"/>
      <w:r w:rsidRPr="00E27EBF">
        <w:rPr>
          <w:lang w:val="ru-RU"/>
        </w:rPr>
        <w:t>» (</w:t>
      </w:r>
      <w:proofErr w:type="spellStart"/>
      <w:r w:rsidRPr="00E27EBF">
        <w:rPr>
          <w:lang w:val="ru-RU"/>
        </w:rPr>
        <w:t>далі</w:t>
      </w:r>
      <w:proofErr w:type="spellEnd"/>
      <w:r w:rsidRPr="00E27EBF">
        <w:rPr>
          <w:lang w:val="ru-RU"/>
        </w:rPr>
        <w:t xml:space="preserve"> </w:t>
      </w:r>
      <w:r w:rsidR="00E27EBF" w:rsidRPr="005169E5">
        <w:t xml:space="preserve">– </w:t>
      </w:r>
      <w:r w:rsidRPr="00E27EBF">
        <w:rPr>
          <w:lang w:val="ru-RU"/>
        </w:rPr>
        <w:t xml:space="preserve"> ТОВ «</w:t>
      </w:r>
      <w:proofErr w:type="spellStart"/>
      <w:r w:rsidRPr="00E27EBF">
        <w:rPr>
          <w:lang w:val="ru-RU"/>
        </w:rPr>
        <w:t>Еко</w:t>
      </w:r>
      <w:proofErr w:type="spellEnd"/>
      <w:r w:rsidRPr="00E27EBF">
        <w:rPr>
          <w:lang w:val="ru-RU"/>
        </w:rPr>
        <w:t xml:space="preserve">») за </w:t>
      </w:r>
      <w:proofErr w:type="spellStart"/>
      <w:r w:rsidRPr="00E27EBF">
        <w:rPr>
          <w:lang w:val="ru-RU"/>
        </w:rPr>
        <w:t>адресою</w:t>
      </w:r>
      <w:proofErr w:type="spellEnd"/>
      <w:r w:rsidRPr="00E27EBF">
        <w:rPr>
          <w:lang w:val="ru-RU"/>
        </w:rPr>
        <w:t xml:space="preserve">: м. </w:t>
      </w:r>
      <w:proofErr w:type="spellStart"/>
      <w:r w:rsidRPr="00E27EBF">
        <w:rPr>
          <w:lang w:val="ru-RU"/>
        </w:rPr>
        <w:t>Київ</w:t>
      </w:r>
      <w:proofErr w:type="spellEnd"/>
      <w:r w:rsidRPr="00E27EBF">
        <w:rPr>
          <w:lang w:val="ru-RU"/>
        </w:rPr>
        <w:t xml:space="preserve">, </w:t>
      </w:r>
      <w:proofErr w:type="spellStart"/>
      <w:r w:rsidRPr="00E27EBF">
        <w:rPr>
          <w:lang w:val="ru-RU"/>
        </w:rPr>
        <w:t>вул</w:t>
      </w:r>
      <w:proofErr w:type="spellEnd"/>
      <w:r w:rsidRPr="00E27EBF">
        <w:rPr>
          <w:lang w:val="ru-RU"/>
        </w:rPr>
        <w:t xml:space="preserve">. Маршала </w:t>
      </w:r>
      <w:proofErr w:type="spellStart"/>
      <w:r w:rsidRPr="00E27EBF">
        <w:rPr>
          <w:lang w:val="ru-RU"/>
        </w:rPr>
        <w:t>Малиновського</w:t>
      </w:r>
      <w:proofErr w:type="spellEnd"/>
      <w:r w:rsidRPr="00E27EBF">
        <w:rPr>
          <w:lang w:val="ru-RU"/>
        </w:rPr>
        <w:t xml:space="preserve">, 12, чек № 142 (172341) </w:t>
      </w:r>
      <w:r w:rsidR="00E27EBF">
        <w:rPr>
          <w:lang w:val="ru-RU"/>
        </w:rPr>
        <w:br/>
      </w:r>
      <w:proofErr w:type="spellStart"/>
      <w:r w:rsidRPr="00E27EBF">
        <w:rPr>
          <w:lang w:val="ru-RU"/>
        </w:rPr>
        <w:t>від</w:t>
      </w:r>
      <w:proofErr w:type="spellEnd"/>
      <w:r w:rsidRPr="00E27EBF">
        <w:rPr>
          <w:lang w:val="ru-RU"/>
        </w:rPr>
        <w:t xml:space="preserve"> 16.09.2015, за </w:t>
      </w:r>
      <w:proofErr w:type="spellStart"/>
      <w:r w:rsidRPr="00E27EBF">
        <w:rPr>
          <w:lang w:val="ru-RU"/>
        </w:rPr>
        <w:t>ціною</w:t>
      </w:r>
      <w:proofErr w:type="spellEnd"/>
      <w:r w:rsidRPr="00E27EBF">
        <w:rPr>
          <w:lang w:val="ru-RU"/>
        </w:rPr>
        <w:t xml:space="preserve"> </w:t>
      </w:r>
      <w:r w:rsidRPr="005169E5">
        <w:t>42,38 грн.</w:t>
      </w:r>
    </w:p>
    <w:p w:rsidR="00142527" w:rsidRPr="005169E5" w:rsidRDefault="00142527" w:rsidP="00142527">
      <w:pPr>
        <w:pStyle w:val="ab"/>
        <w:tabs>
          <w:tab w:val="left" w:pos="180"/>
        </w:tabs>
        <w:jc w:val="both"/>
        <w:rPr>
          <w:lang w:val="ru-RU"/>
        </w:rPr>
      </w:pPr>
      <w:r w:rsidRPr="005169E5">
        <w:t xml:space="preserve">Відповідно до Протоколу випробувань харчової продукції  від 24.09.2015 </w:t>
      </w:r>
      <w:r w:rsidRPr="005169E5">
        <w:br/>
        <w:t>№ 11822/15-х ДП «</w:t>
      </w:r>
      <w:proofErr w:type="spellStart"/>
      <w:r w:rsidRPr="005169E5">
        <w:t>Укртестметрстандарт</w:t>
      </w:r>
      <w:proofErr w:type="spellEnd"/>
      <w:r w:rsidRPr="005169E5">
        <w:t>» (далі – Протокол 1) зразок продукції: молоко незбиране згущене з цукром 8,5 % жиру «</w:t>
      </w:r>
      <w:proofErr w:type="spellStart"/>
      <w:r w:rsidRPr="005169E5">
        <w:t>Milken</w:t>
      </w:r>
      <w:proofErr w:type="spellEnd"/>
      <w:r w:rsidRPr="005169E5">
        <w:t>» (</w:t>
      </w:r>
      <w:proofErr w:type="spellStart"/>
      <w:r w:rsidRPr="005169E5">
        <w:t>Мілкен</w:t>
      </w:r>
      <w:proofErr w:type="spellEnd"/>
      <w:r w:rsidRPr="005169E5">
        <w:t>) виробництва  ТОВ «</w:t>
      </w:r>
      <w:proofErr w:type="spellStart"/>
      <w:r w:rsidRPr="005169E5">
        <w:t>Мілк</w:t>
      </w:r>
      <w:proofErr w:type="spellEnd"/>
      <w:r w:rsidRPr="005169E5">
        <w:t xml:space="preserve"> </w:t>
      </w:r>
      <w:proofErr w:type="spellStart"/>
      <w:r w:rsidRPr="005169E5">
        <w:t>Ворд</w:t>
      </w:r>
      <w:proofErr w:type="spellEnd"/>
      <w:r w:rsidRPr="005169E5">
        <w:t xml:space="preserve">» в жерстяних банках масою </w:t>
      </w:r>
      <w:r w:rsidRPr="005169E5">
        <w:rPr>
          <w:lang w:val="ru-RU"/>
        </w:rPr>
        <w:t xml:space="preserve">370 г, дата </w:t>
      </w:r>
      <w:proofErr w:type="spellStart"/>
      <w:r w:rsidRPr="005169E5">
        <w:rPr>
          <w:lang w:val="ru-RU"/>
        </w:rPr>
        <w:t>виробництва</w:t>
      </w:r>
      <w:proofErr w:type="spellEnd"/>
      <w:r w:rsidRPr="005169E5">
        <w:rPr>
          <w:lang w:val="ru-RU"/>
        </w:rPr>
        <w:t xml:space="preserve"> 27.03.2015 за ДСТУ 4274:2003, </w:t>
      </w:r>
      <w:proofErr w:type="spellStart"/>
      <w:r w:rsidRPr="005169E5">
        <w:rPr>
          <w:lang w:val="ru-RU"/>
        </w:rPr>
        <w:t>містить</w:t>
      </w:r>
      <w:proofErr w:type="spellEnd"/>
      <w:r w:rsidRPr="005169E5">
        <w:rPr>
          <w:lang w:val="ru-RU"/>
        </w:rPr>
        <w:t xml:space="preserve">  </w:t>
      </w:r>
      <w:proofErr w:type="spellStart"/>
      <w:r w:rsidRPr="005169E5">
        <w:rPr>
          <w:lang w:val="ru-RU"/>
        </w:rPr>
        <w:t>немолочні</w:t>
      </w:r>
      <w:proofErr w:type="spellEnd"/>
      <w:r w:rsidRPr="005169E5">
        <w:rPr>
          <w:lang w:val="ru-RU"/>
        </w:rPr>
        <w:t xml:space="preserve"> </w:t>
      </w:r>
      <w:proofErr w:type="spellStart"/>
      <w:r w:rsidRPr="005169E5">
        <w:rPr>
          <w:lang w:val="ru-RU"/>
        </w:rPr>
        <w:t>жири</w:t>
      </w:r>
      <w:proofErr w:type="spellEnd"/>
      <w:r w:rsidRPr="005169E5">
        <w:rPr>
          <w:lang w:val="ru-RU"/>
        </w:rPr>
        <w:t xml:space="preserve">. </w:t>
      </w:r>
      <w:proofErr w:type="spellStart"/>
      <w:r w:rsidRPr="005169E5">
        <w:rPr>
          <w:lang w:val="ru-RU"/>
        </w:rPr>
        <w:t>Вмі</w:t>
      </w:r>
      <w:proofErr w:type="gramStart"/>
      <w:r w:rsidRPr="005169E5">
        <w:rPr>
          <w:lang w:val="ru-RU"/>
        </w:rPr>
        <w:t>ст</w:t>
      </w:r>
      <w:proofErr w:type="spellEnd"/>
      <w:proofErr w:type="gram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становить  </w:t>
      </w:r>
      <w:r w:rsidR="00697C04">
        <w:rPr>
          <w:lang w:val="ru-RU"/>
        </w:rPr>
        <w:br/>
      </w:r>
      <w:r w:rsidRPr="005169E5">
        <w:rPr>
          <w:lang w:val="ru-RU"/>
        </w:rPr>
        <w:t xml:space="preserve">96 % </w:t>
      </w:r>
      <w:proofErr w:type="spellStart"/>
      <w:r w:rsidRPr="005169E5">
        <w:rPr>
          <w:lang w:val="ru-RU"/>
        </w:rPr>
        <w:t>від</w:t>
      </w:r>
      <w:proofErr w:type="spellEnd"/>
      <w:r w:rsidRPr="005169E5">
        <w:rPr>
          <w:lang w:val="ru-RU"/>
        </w:rPr>
        <w:t xml:space="preserve"> </w:t>
      </w:r>
      <w:proofErr w:type="spellStart"/>
      <w:r w:rsidRPr="005169E5">
        <w:rPr>
          <w:lang w:val="ru-RU"/>
        </w:rPr>
        <w:t>загального</w:t>
      </w:r>
      <w:proofErr w:type="spellEnd"/>
      <w:r w:rsidRPr="005169E5">
        <w:rPr>
          <w:lang w:val="ru-RU"/>
        </w:rPr>
        <w:t xml:space="preserve"> </w:t>
      </w:r>
      <w:proofErr w:type="spellStart"/>
      <w:r w:rsidRPr="005169E5">
        <w:rPr>
          <w:lang w:val="ru-RU"/>
        </w:rPr>
        <w:t>вмісту</w:t>
      </w:r>
      <w:proofErr w:type="spellEnd"/>
      <w:r w:rsidRPr="005169E5">
        <w:rPr>
          <w:lang w:val="ru-RU"/>
        </w:rPr>
        <w:t xml:space="preserve"> жиру.</w:t>
      </w:r>
    </w:p>
    <w:p w:rsidR="00142527" w:rsidRPr="005169E5" w:rsidRDefault="00142527" w:rsidP="00142527">
      <w:pPr>
        <w:pStyle w:val="ab"/>
        <w:tabs>
          <w:tab w:val="left" w:pos="180"/>
        </w:tabs>
        <w:jc w:val="both"/>
      </w:pPr>
      <w:proofErr w:type="spellStart"/>
      <w:r w:rsidRPr="005169E5">
        <w:rPr>
          <w:lang w:val="ru-RU"/>
        </w:rPr>
        <w:t>Водночас</w:t>
      </w:r>
      <w:proofErr w:type="spellEnd"/>
      <w:r w:rsidRPr="005169E5">
        <w:rPr>
          <w:lang w:val="ru-RU"/>
        </w:rPr>
        <w:t xml:space="preserve"> </w:t>
      </w:r>
      <w:proofErr w:type="spellStart"/>
      <w:r w:rsidRPr="005169E5">
        <w:rPr>
          <w:lang w:val="ru-RU"/>
        </w:rPr>
        <w:t>використання</w:t>
      </w:r>
      <w:proofErr w:type="spell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не </w:t>
      </w:r>
      <w:proofErr w:type="spellStart"/>
      <w:proofErr w:type="gramStart"/>
      <w:r w:rsidRPr="005169E5">
        <w:rPr>
          <w:lang w:val="ru-RU"/>
        </w:rPr>
        <w:t>допускається</w:t>
      </w:r>
      <w:proofErr w:type="spellEnd"/>
      <w:proofErr w:type="gramEnd"/>
      <w:r w:rsidRPr="005169E5">
        <w:rPr>
          <w:lang w:val="ru-RU"/>
        </w:rPr>
        <w:t xml:space="preserve">  </w:t>
      </w:r>
      <w:proofErr w:type="spellStart"/>
      <w:r w:rsidRPr="005169E5">
        <w:rPr>
          <w:lang w:val="ru-RU"/>
        </w:rPr>
        <w:t>згідно</w:t>
      </w:r>
      <w:proofErr w:type="spellEnd"/>
      <w:r w:rsidRPr="005169E5">
        <w:rPr>
          <w:lang w:val="ru-RU"/>
        </w:rPr>
        <w:t xml:space="preserve"> з ДСТУ 4274:2003 «</w:t>
      </w:r>
      <w:proofErr w:type="spellStart"/>
      <w:r w:rsidRPr="005169E5">
        <w:rPr>
          <w:lang w:val="ru-RU"/>
        </w:rPr>
        <w:t>Консерви</w:t>
      </w:r>
      <w:proofErr w:type="spellEnd"/>
      <w:r w:rsidRPr="005169E5">
        <w:rPr>
          <w:lang w:val="ru-RU"/>
        </w:rPr>
        <w:t xml:space="preserve"> </w:t>
      </w:r>
      <w:proofErr w:type="spellStart"/>
      <w:r w:rsidRPr="005169E5">
        <w:rPr>
          <w:lang w:val="ru-RU"/>
        </w:rPr>
        <w:t>молочні</w:t>
      </w:r>
      <w:proofErr w:type="spellEnd"/>
      <w:r w:rsidRPr="005169E5">
        <w:rPr>
          <w:lang w:val="ru-RU"/>
        </w:rPr>
        <w:t xml:space="preserve">. </w:t>
      </w:r>
      <w:r w:rsidRPr="005169E5">
        <w:t>Молоко незбиране згущене з цукром. Технічні умови»</w:t>
      </w:r>
      <w:r w:rsidR="00E27EBF">
        <w:t>;</w:t>
      </w:r>
      <w:r w:rsidRPr="005169E5">
        <w:t xml:space="preserve"> </w:t>
      </w:r>
    </w:p>
    <w:p w:rsidR="00142527" w:rsidRPr="005169E5" w:rsidRDefault="00142527" w:rsidP="00212238">
      <w:pPr>
        <w:pStyle w:val="ab"/>
        <w:numPr>
          <w:ilvl w:val="0"/>
          <w:numId w:val="25"/>
        </w:numPr>
        <w:tabs>
          <w:tab w:val="left" w:pos="180"/>
        </w:tabs>
        <w:ind w:left="709" w:firstLine="0"/>
        <w:jc w:val="both"/>
      </w:pPr>
      <w:r w:rsidRPr="00697C04">
        <w:t>у лабораторії ДП «</w:t>
      </w:r>
      <w:proofErr w:type="spellStart"/>
      <w:r w:rsidRPr="00697C04">
        <w:t>Укртестметрстандарт</w:t>
      </w:r>
      <w:proofErr w:type="spellEnd"/>
      <w:r w:rsidRPr="00697C04">
        <w:t xml:space="preserve">» зразок продукції: молоко незбиране згущене з цукром 8,5 % жиру «Добрий господар» виробництва  </w:t>
      </w:r>
      <w:r w:rsidR="00697C04" w:rsidRPr="00697C04">
        <w:br/>
      </w:r>
      <w:r w:rsidRPr="00697C04">
        <w:t>ТОВ «</w:t>
      </w:r>
      <w:proofErr w:type="spellStart"/>
      <w:r w:rsidRPr="00697C04">
        <w:t>Мілк</w:t>
      </w:r>
      <w:proofErr w:type="spellEnd"/>
      <w:r w:rsidRPr="00697C04">
        <w:t xml:space="preserve"> </w:t>
      </w:r>
      <w:proofErr w:type="spellStart"/>
      <w:r w:rsidRPr="00697C04">
        <w:t>Ворд</w:t>
      </w:r>
      <w:proofErr w:type="spellEnd"/>
      <w:r w:rsidRPr="00697C04">
        <w:t xml:space="preserve">» в жерстяних банках масою 370 г, дата виготовлення 10.08.2015 за ДСТУ 4274:2003 (далі </w:t>
      </w:r>
      <w:r w:rsidR="00212238" w:rsidRPr="005169E5">
        <w:t xml:space="preserve">– </w:t>
      </w:r>
      <w:r w:rsidRPr="00697C04">
        <w:t xml:space="preserve"> Продукція 2), яка була придбана в магазині фізичної особи  підприємця Головка В.Г. за адресою: м. Київ, </w:t>
      </w:r>
      <w:proofErr w:type="spellStart"/>
      <w:r w:rsidRPr="00697C04">
        <w:t>провул</w:t>
      </w:r>
      <w:proofErr w:type="spellEnd"/>
      <w:r w:rsidRPr="00697C04">
        <w:t xml:space="preserve">. </w:t>
      </w:r>
      <w:proofErr w:type="spellStart"/>
      <w:r w:rsidRPr="005169E5">
        <w:t>Коломиївський</w:t>
      </w:r>
      <w:proofErr w:type="spellEnd"/>
      <w:r w:rsidRPr="005169E5">
        <w:t>, 16, чек № 3000151452 від 13.09.2015, за ціною 38,40 грн.</w:t>
      </w:r>
    </w:p>
    <w:p w:rsidR="00142527" w:rsidRPr="005169E5" w:rsidRDefault="00142527" w:rsidP="00142527">
      <w:pPr>
        <w:tabs>
          <w:tab w:val="left" w:pos="180"/>
        </w:tabs>
        <w:ind w:left="709"/>
        <w:jc w:val="both"/>
      </w:pPr>
      <w:r w:rsidRPr="005169E5">
        <w:t xml:space="preserve">Відповідно до Протоколу випробувань харчової продукції від 13.10.2015 </w:t>
      </w:r>
      <w:r w:rsidRPr="005169E5">
        <w:br/>
        <w:t>№ 11814/15-х  ДП «</w:t>
      </w:r>
      <w:proofErr w:type="spellStart"/>
      <w:r w:rsidRPr="005169E5">
        <w:t>Укртестметрстандарт</w:t>
      </w:r>
      <w:proofErr w:type="spellEnd"/>
      <w:r w:rsidRPr="005169E5">
        <w:t>» (далі – Протокол 2) зразок продукції: молоко незбиране згущене з цукром 8,5 % жиру «Добрий господар», виробництва  ТОВ «</w:t>
      </w:r>
      <w:proofErr w:type="spellStart"/>
      <w:r w:rsidRPr="005169E5">
        <w:t>Мілк</w:t>
      </w:r>
      <w:proofErr w:type="spellEnd"/>
      <w:r w:rsidRPr="005169E5">
        <w:t xml:space="preserve"> </w:t>
      </w:r>
      <w:proofErr w:type="spellStart"/>
      <w:r w:rsidRPr="005169E5">
        <w:t>Ворд</w:t>
      </w:r>
      <w:proofErr w:type="spellEnd"/>
      <w:r w:rsidRPr="005169E5">
        <w:t xml:space="preserve">» в жерстяних банках масою </w:t>
      </w:r>
      <w:r w:rsidRPr="005169E5">
        <w:rPr>
          <w:lang w:val="ru-RU"/>
        </w:rPr>
        <w:t xml:space="preserve">370 г, дата </w:t>
      </w:r>
      <w:proofErr w:type="spellStart"/>
      <w:r w:rsidRPr="005169E5">
        <w:rPr>
          <w:lang w:val="ru-RU"/>
        </w:rPr>
        <w:t>виготовлення</w:t>
      </w:r>
      <w:proofErr w:type="spellEnd"/>
      <w:r w:rsidRPr="005169E5">
        <w:rPr>
          <w:lang w:val="ru-RU"/>
        </w:rPr>
        <w:t xml:space="preserve"> 10.08.2015 за ДСТУ 4274:2003, </w:t>
      </w:r>
      <w:proofErr w:type="spellStart"/>
      <w:r w:rsidRPr="005169E5">
        <w:rPr>
          <w:lang w:val="ru-RU"/>
        </w:rPr>
        <w:t>містить</w:t>
      </w:r>
      <w:proofErr w:type="spellEnd"/>
      <w:r w:rsidRPr="005169E5">
        <w:rPr>
          <w:lang w:val="ru-RU"/>
        </w:rPr>
        <w:t xml:space="preserve">  </w:t>
      </w:r>
      <w:proofErr w:type="spellStart"/>
      <w:r w:rsidRPr="005169E5">
        <w:rPr>
          <w:lang w:val="ru-RU"/>
        </w:rPr>
        <w:t>немолочні</w:t>
      </w:r>
      <w:proofErr w:type="spellEnd"/>
      <w:r w:rsidRPr="005169E5">
        <w:rPr>
          <w:lang w:val="ru-RU"/>
        </w:rPr>
        <w:t xml:space="preserve"> </w:t>
      </w:r>
      <w:proofErr w:type="spellStart"/>
      <w:r w:rsidRPr="005169E5">
        <w:rPr>
          <w:lang w:val="ru-RU"/>
        </w:rPr>
        <w:t>жири</w:t>
      </w:r>
      <w:proofErr w:type="spellEnd"/>
      <w:r w:rsidRPr="005169E5">
        <w:rPr>
          <w:lang w:val="ru-RU"/>
        </w:rPr>
        <w:t xml:space="preserve">. </w:t>
      </w:r>
      <w:proofErr w:type="spellStart"/>
      <w:r w:rsidRPr="005169E5">
        <w:rPr>
          <w:lang w:val="ru-RU"/>
        </w:rPr>
        <w:t>Вмі</w:t>
      </w:r>
      <w:proofErr w:type="gramStart"/>
      <w:r w:rsidRPr="005169E5">
        <w:rPr>
          <w:lang w:val="ru-RU"/>
        </w:rPr>
        <w:t>ст</w:t>
      </w:r>
      <w:proofErr w:type="spellEnd"/>
      <w:proofErr w:type="gram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становить  95 % </w:t>
      </w:r>
      <w:proofErr w:type="spellStart"/>
      <w:r w:rsidRPr="005169E5">
        <w:rPr>
          <w:lang w:val="ru-RU"/>
        </w:rPr>
        <w:t>від</w:t>
      </w:r>
      <w:proofErr w:type="spellEnd"/>
      <w:r w:rsidRPr="005169E5">
        <w:rPr>
          <w:lang w:val="ru-RU"/>
        </w:rPr>
        <w:t xml:space="preserve"> </w:t>
      </w:r>
      <w:proofErr w:type="spellStart"/>
      <w:r w:rsidRPr="005169E5">
        <w:rPr>
          <w:lang w:val="ru-RU"/>
        </w:rPr>
        <w:t>загального</w:t>
      </w:r>
      <w:proofErr w:type="spellEnd"/>
      <w:r w:rsidRPr="005169E5">
        <w:rPr>
          <w:lang w:val="ru-RU"/>
        </w:rPr>
        <w:t xml:space="preserve"> </w:t>
      </w:r>
      <w:proofErr w:type="spellStart"/>
      <w:r w:rsidRPr="005169E5">
        <w:rPr>
          <w:lang w:val="ru-RU"/>
        </w:rPr>
        <w:t>вмісту</w:t>
      </w:r>
      <w:proofErr w:type="spellEnd"/>
      <w:r w:rsidRPr="005169E5">
        <w:rPr>
          <w:lang w:val="ru-RU"/>
        </w:rPr>
        <w:t xml:space="preserve"> жиру.</w:t>
      </w:r>
    </w:p>
    <w:p w:rsidR="00142527" w:rsidRPr="005169E5" w:rsidRDefault="00142527" w:rsidP="00142527">
      <w:pPr>
        <w:tabs>
          <w:tab w:val="left" w:pos="180"/>
        </w:tabs>
        <w:ind w:left="709"/>
        <w:jc w:val="both"/>
      </w:pPr>
      <w:proofErr w:type="spellStart"/>
      <w:r w:rsidRPr="005169E5">
        <w:rPr>
          <w:lang w:val="ru-RU"/>
        </w:rPr>
        <w:t>Водночас</w:t>
      </w:r>
      <w:proofErr w:type="spellEnd"/>
      <w:r w:rsidRPr="005169E5">
        <w:rPr>
          <w:lang w:val="ru-RU"/>
        </w:rPr>
        <w:t xml:space="preserve"> </w:t>
      </w:r>
      <w:proofErr w:type="spellStart"/>
      <w:r w:rsidRPr="005169E5">
        <w:rPr>
          <w:lang w:val="ru-RU"/>
        </w:rPr>
        <w:t>використання</w:t>
      </w:r>
      <w:proofErr w:type="spell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не </w:t>
      </w:r>
      <w:proofErr w:type="spellStart"/>
      <w:proofErr w:type="gramStart"/>
      <w:r w:rsidRPr="005169E5">
        <w:rPr>
          <w:lang w:val="ru-RU"/>
        </w:rPr>
        <w:t>допускається</w:t>
      </w:r>
      <w:proofErr w:type="spellEnd"/>
      <w:proofErr w:type="gramEnd"/>
      <w:r w:rsidRPr="005169E5">
        <w:rPr>
          <w:lang w:val="ru-RU"/>
        </w:rPr>
        <w:t xml:space="preserve">  </w:t>
      </w:r>
      <w:proofErr w:type="spellStart"/>
      <w:r w:rsidRPr="005169E5">
        <w:rPr>
          <w:lang w:val="ru-RU"/>
        </w:rPr>
        <w:t>згідно</w:t>
      </w:r>
      <w:proofErr w:type="spellEnd"/>
      <w:r w:rsidRPr="005169E5">
        <w:rPr>
          <w:lang w:val="ru-RU"/>
        </w:rPr>
        <w:t xml:space="preserve"> з ДСТУ 4274:2003 «</w:t>
      </w:r>
      <w:proofErr w:type="spellStart"/>
      <w:r w:rsidRPr="005169E5">
        <w:rPr>
          <w:lang w:val="ru-RU"/>
        </w:rPr>
        <w:t>Консерви</w:t>
      </w:r>
      <w:proofErr w:type="spellEnd"/>
      <w:r w:rsidRPr="005169E5">
        <w:rPr>
          <w:lang w:val="ru-RU"/>
        </w:rPr>
        <w:t xml:space="preserve"> </w:t>
      </w:r>
      <w:proofErr w:type="spellStart"/>
      <w:r w:rsidRPr="005169E5">
        <w:rPr>
          <w:lang w:val="ru-RU"/>
        </w:rPr>
        <w:t>молочні</w:t>
      </w:r>
      <w:proofErr w:type="spellEnd"/>
      <w:r w:rsidRPr="005169E5">
        <w:rPr>
          <w:lang w:val="ru-RU"/>
        </w:rPr>
        <w:t xml:space="preserve">. </w:t>
      </w:r>
      <w:r w:rsidRPr="005169E5">
        <w:t xml:space="preserve">Молоко незбиране згущене з цукром. Технічні умови». </w:t>
      </w:r>
    </w:p>
    <w:p w:rsidR="001905CA" w:rsidRPr="005169E5" w:rsidRDefault="001905CA" w:rsidP="001905CA">
      <w:pPr>
        <w:numPr>
          <w:ilvl w:val="0"/>
          <w:numId w:val="1"/>
        </w:numPr>
        <w:spacing w:after="120"/>
        <w:ind w:left="709" w:hanging="709"/>
        <w:jc w:val="both"/>
      </w:pPr>
      <w:r w:rsidRPr="005169E5">
        <w:t xml:space="preserve">У ході проведення дослідження встановлено, що </w:t>
      </w:r>
      <w:r w:rsidR="00212238" w:rsidRPr="00212238">
        <w:t>в</w:t>
      </w:r>
      <w:r w:rsidR="00212238" w:rsidRPr="005169E5">
        <w:t xml:space="preserve"> </w:t>
      </w:r>
      <w:r w:rsidRPr="005169E5">
        <w:t xml:space="preserve">центральній частині лицьової поверхні етикеток Продукції 1 та 2 розміщено назву продукції: молоко незбиране згущене з цукром 8,5 % жиру, також на лицьовій стороні етикеток вказано, що Продукція 1 та 2  </w:t>
      </w:r>
      <w:proofErr w:type="spellStart"/>
      <w:r w:rsidR="00212238" w:rsidRPr="005169E5">
        <w:t>виготовлен</w:t>
      </w:r>
      <w:proofErr w:type="spellEnd"/>
      <w:r w:rsidR="00212238">
        <w:rPr>
          <w:lang w:val="ru-RU"/>
        </w:rPr>
        <w:t>а</w:t>
      </w:r>
      <w:r w:rsidR="00212238" w:rsidRPr="005169E5">
        <w:t xml:space="preserve"> </w:t>
      </w:r>
      <w:r w:rsidR="00212238">
        <w:rPr>
          <w:lang w:val="ru-RU"/>
        </w:rPr>
        <w:t>за</w:t>
      </w:r>
      <w:r w:rsidR="00212238" w:rsidRPr="005169E5">
        <w:t xml:space="preserve"> </w:t>
      </w:r>
      <w:r w:rsidRPr="005169E5">
        <w:t>ДСТУ 4274:2003 «Консерви молочні. Молоко незбиране згущене з цукром. Технічні умови».</w:t>
      </w:r>
    </w:p>
    <w:p w:rsidR="001905CA" w:rsidRPr="005169E5" w:rsidRDefault="001905CA" w:rsidP="00C8756C">
      <w:pPr>
        <w:numPr>
          <w:ilvl w:val="0"/>
          <w:numId w:val="1"/>
        </w:numPr>
        <w:spacing w:after="120"/>
        <w:ind w:left="709" w:hanging="709"/>
        <w:jc w:val="both"/>
      </w:pPr>
      <w:r w:rsidRPr="005169E5">
        <w:t>На боковій поверхні етикеток Продукції 1 та 2 зазначено склад, харчову та енергетичну цінність, строк придатності.</w:t>
      </w:r>
    </w:p>
    <w:p w:rsidR="001905CA" w:rsidRPr="005169E5" w:rsidRDefault="001905CA" w:rsidP="001905CA">
      <w:pPr>
        <w:numPr>
          <w:ilvl w:val="0"/>
          <w:numId w:val="1"/>
        </w:numPr>
        <w:spacing w:after="120"/>
        <w:ind w:left="709" w:hanging="709"/>
        <w:jc w:val="both"/>
      </w:pPr>
      <w:r w:rsidRPr="005169E5">
        <w:t>До складу Продукції 1 та 2, як зазначено на їх</w:t>
      </w:r>
      <w:proofErr w:type="spellStart"/>
      <w:r w:rsidR="00212238">
        <w:rPr>
          <w:lang w:val="ru-RU"/>
        </w:rPr>
        <w:t>ніх</w:t>
      </w:r>
      <w:proofErr w:type="spellEnd"/>
      <w:r w:rsidRPr="005169E5">
        <w:t xml:space="preserve">  етикетках</w:t>
      </w:r>
      <w:r w:rsidR="009E2EAE">
        <w:t>,</w:t>
      </w:r>
      <w:r w:rsidRPr="005169E5">
        <w:t xml:space="preserve"> входить молоко коров’яче незбиране, цукор білий (43,5 %), цукор молочний.</w:t>
      </w:r>
    </w:p>
    <w:p w:rsidR="001905CA" w:rsidRPr="005169E5" w:rsidRDefault="001905CA" w:rsidP="001905CA">
      <w:pPr>
        <w:numPr>
          <w:ilvl w:val="0"/>
          <w:numId w:val="1"/>
        </w:numPr>
        <w:spacing w:after="120"/>
        <w:ind w:left="709" w:hanging="709"/>
        <w:jc w:val="both"/>
      </w:pPr>
      <w:r w:rsidRPr="005169E5">
        <w:t>Водночас, відповідно до  Протоколу 1 та 2</w:t>
      </w:r>
      <w:r w:rsidR="00212238">
        <w:rPr>
          <w:lang w:val="ru-RU"/>
        </w:rPr>
        <w:t>,</w:t>
      </w:r>
      <w:r w:rsidRPr="005169E5">
        <w:t xml:space="preserve"> зразки </w:t>
      </w:r>
      <w:r w:rsidR="009E2EAE">
        <w:t>П</w:t>
      </w:r>
      <w:r w:rsidR="009E2EAE" w:rsidRPr="005169E5">
        <w:t>родукції</w:t>
      </w:r>
      <w:r w:rsidRPr="005169E5">
        <w:t xml:space="preserve"> 1 та 2 містять немолочні жири.</w:t>
      </w:r>
    </w:p>
    <w:p w:rsidR="001905CA" w:rsidRDefault="009E2EAE" w:rsidP="001905CA">
      <w:pPr>
        <w:numPr>
          <w:ilvl w:val="0"/>
          <w:numId w:val="1"/>
        </w:numPr>
        <w:spacing w:after="120"/>
        <w:ind w:left="709" w:hanging="709"/>
        <w:jc w:val="both"/>
      </w:pPr>
      <w:r>
        <w:lastRenderedPageBreak/>
        <w:t>Однак</w:t>
      </w:r>
      <w:r w:rsidR="001905CA" w:rsidRPr="005169E5">
        <w:t xml:space="preserve"> вимогами ДСТУ 4274:2003 наявність у складі молока незбираного згущеного з цукром, </w:t>
      </w:r>
      <w:r w:rsidR="00212238" w:rsidRPr="005169E5">
        <w:t>вироблен</w:t>
      </w:r>
      <w:r w:rsidR="00212238">
        <w:t>ого</w:t>
      </w:r>
      <w:r w:rsidR="00212238" w:rsidRPr="005169E5">
        <w:t xml:space="preserve"> </w:t>
      </w:r>
      <w:r w:rsidR="001905CA" w:rsidRPr="005169E5">
        <w:t xml:space="preserve">відповідно до умов цього </w:t>
      </w:r>
      <w:r w:rsidR="00212238" w:rsidRPr="005169E5">
        <w:t>документ</w:t>
      </w:r>
      <w:r w:rsidR="00212238">
        <w:t>а</w:t>
      </w:r>
      <w:r w:rsidR="001905CA" w:rsidRPr="005169E5">
        <w:t>, немолочних жирів не передбачено.</w:t>
      </w:r>
    </w:p>
    <w:p w:rsidR="006200E0" w:rsidRDefault="006200E0" w:rsidP="006200E0">
      <w:pPr>
        <w:spacing w:after="120"/>
        <w:ind w:left="709"/>
        <w:jc w:val="both"/>
      </w:pPr>
    </w:p>
    <w:p w:rsidR="001905CA" w:rsidRPr="005169E5" w:rsidRDefault="00B16FEF" w:rsidP="00B16FEF">
      <w:pPr>
        <w:tabs>
          <w:tab w:val="left" w:pos="709"/>
        </w:tabs>
        <w:ind w:left="709" w:hanging="709"/>
        <w:jc w:val="both"/>
        <w:rPr>
          <w:shd w:val="clear" w:color="auto" w:fill="FFFFFF"/>
        </w:rPr>
      </w:pPr>
      <w:r w:rsidRPr="005169E5">
        <w:rPr>
          <w:b/>
          <w:shd w:val="clear" w:color="auto" w:fill="FFFFFF"/>
          <w:lang w:val="ru-RU"/>
        </w:rPr>
        <w:t>3</w:t>
      </w:r>
      <w:r w:rsidR="001905CA" w:rsidRPr="005169E5">
        <w:rPr>
          <w:b/>
          <w:shd w:val="clear" w:color="auto" w:fill="FFFFFF"/>
          <w:lang w:val="ru-RU"/>
        </w:rPr>
        <w:t xml:space="preserve">.2.    </w:t>
      </w:r>
      <w:r w:rsidR="001905CA" w:rsidRPr="005169E5">
        <w:rPr>
          <w:b/>
          <w:shd w:val="clear" w:color="auto" w:fill="FFFFFF"/>
        </w:rPr>
        <w:t>Обставини справи, встановлені внаслідок дослідження (аналізу) інформації</w:t>
      </w:r>
      <w:r w:rsidR="001E57C8">
        <w:rPr>
          <w:b/>
          <w:shd w:val="clear" w:color="auto" w:fill="FFFFFF"/>
        </w:rPr>
        <w:t>,</w:t>
      </w:r>
      <w:r w:rsidR="001905CA" w:rsidRPr="005169E5">
        <w:rPr>
          <w:b/>
          <w:shd w:val="clear" w:color="auto" w:fill="FFFFFF"/>
        </w:rPr>
        <w:t xml:space="preserve"> наданої Відповідачем</w:t>
      </w:r>
    </w:p>
    <w:p w:rsidR="001905CA" w:rsidRPr="005169E5" w:rsidRDefault="001905CA" w:rsidP="001905CA">
      <w:pPr>
        <w:pStyle w:val="ab"/>
        <w:tabs>
          <w:tab w:val="left" w:pos="180"/>
        </w:tabs>
        <w:ind w:left="0"/>
        <w:jc w:val="both"/>
        <w:rPr>
          <w:sz w:val="16"/>
          <w:szCs w:val="16"/>
          <w:lang w:val="ru-RU"/>
        </w:rPr>
      </w:pPr>
    </w:p>
    <w:p w:rsidR="001905CA" w:rsidRPr="005169E5" w:rsidRDefault="001905CA" w:rsidP="00B16FEF">
      <w:pPr>
        <w:numPr>
          <w:ilvl w:val="0"/>
          <w:numId w:val="1"/>
        </w:numPr>
        <w:spacing w:after="120"/>
        <w:ind w:left="709" w:hanging="709"/>
        <w:jc w:val="both"/>
      </w:pPr>
      <w:r w:rsidRPr="005169E5">
        <w:t>Під час аналізу наданої ТОВ «</w:t>
      </w:r>
      <w:proofErr w:type="spellStart"/>
      <w:r w:rsidRPr="005169E5">
        <w:t>Мілк</w:t>
      </w:r>
      <w:proofErr w:type="spellEnd"/>
      <w:r w:rsidRPr="005169E5">
        <w:t xml:space="preserve"> </w:t>
      </w:r>
      <w:proofErr w:type="spellStart"/>
      <w:r w:rsidRPr="005169E5">
        <w:t>Ворд</w:t>
      </w:r>
      <w:proofErr w:type="spellEnd"/>
      <w:r w:rsidRPr="005169E5">
        <w:t>» інформації про Продукцію 1 встановлено наступне.</w:t>
      </w:r>
    </w:p>
    <w:p w:rsidR="001905CA" w:rsidRPr="005169E5" w:rsidRDefault="001905CA" w:rsidP="00B16FEF">
      <w:pPr>
        <w:numPr>
          <w:ilvl w:val="0"/>
          <w:numId w:val="1"/>
        </w:numPr>
        <w:spacing w:after="120"/>
        <w:ind w:left="709" w:hanging="709"/>
        <w:jc w:val="both"/>
      </w:pPr>
      <w:r w:rsidRPr="005169E5">
        <w:t>ТОВ «</w:t>
      </w:r>
      <w:proofErr w:type="spellStart"/>
      <w:r w:rsidRPr="005169E5">
        <w:t>Мілк</w:t>
      </w:r>
      <w:proofErr w:type="spellEnd"/>
      <w:r w:rsidRPr="005169E5">
        <w:t xml:space="preserve"> </w:t>
      </w:r>
      <w:proofErr w:type="spellStart"/>
      <w:r w:rsidRPr="005169E5">
        <w:t>Ворд</w:t>
      </w:r>
      <w:proofErr w:type="spellEnd"/>
      <w:r w:rsidRPr="005169E5">
        <w:t>» листом від 22.01.2016 № 29  підтвердило факт виробництва та реалізації Продукції 1.</w:t>
      </w:r>
    </w:p>
    <w:p w:rsidR="001905CA" w:rsidRPr="005169E5" w:rsidRDefault="001905CA" w:rsidP="00B16FEF">
      <w:pPr>
        <w:numPr>
          <w:ilvl w:val="0"/>
          <w:numId w:val="1"/>
        </w:numPr>
        <w:spacing w:after="120"/>
        <w:ind w:left="709" w:hanging="709"/>
        <w:jc w:val="both"/>
      </w:pPr>
      <w:r w:rsidRPr="005169E5">
        <w:t>Товариство також повідомило, що відвантажило на адресу товариства з обмеженою відповідальністю «</w:t>
      </w:r>
      <w:r w:rsidR="009E2EAE" w:rsidRPr="005169E5">
        <w:t xml:space="preserve">Торговий дім </w:t>
      </w:r>
      <w:r w:rsidRPr="005169E5">
        <w:t>«</w:t>
      </w:r>
      <w:proofErr w:type="spellStart"/>
      <w:r w:rsidRPr="005169E5">
        <w:t>Мілк</w:t>
      </w:r>
      <w:proofErr w:type="spellEnd"/>
      <w:r w:rsidRPr="005169E5">
        <w:t>-Маркет» (далі – ТОВ «</w:t>
      </w:r>
      <w:r w:rsidR="009E2EAE" w:rsidRPr="005169E5">
        <w:t>ТД</w:t>
      </w:r>
      <w:r w:rsidR="009E2EAE" w:rsidRPr="005169E5" w:rsidDel="009E2EAE">
        <w:t xml:space="preserve"> </w:t>
      </w:r>
      <w:r w:rsidRPr="005169E5">
        <w:t>«</w:t>
      </w:r>
      <w:proofErr w:type="spellStart"/>
      <w:r w:rsidRPr="005169E5">
        <w:t>Мілк</w:t>
      </w:r>
      <w:proofErr w:type="spellEnd"/>
      <w:r w:rsidRPr="005169E5">
        <w:t xml:space="preserve">-Маркет») згідно </w:t>
      </w:r>
      <w:r w:rsidR="008E09CF">
        <w:t xml:space="preserve">з </w:t>
      </w:r>
      <w:r w:rsidR="008E09CF" w:rsidRPr="005169E5">
        <w:t>договор</w:t>
      </w:r>
      <w:r w:rsidR="008E09CF">
        <w:t>ом</w:t>
      </w:r>
      <w:r w:rsidR="008E09CF" w:rsidRPr="005169E5">
        <w:t xml:space="preserve"> </w:t>
      </w:r>
      <w:r w:rsidRPr="005169E5">
        <w:t>№ 02/09-П від 02.09.2013 цю продукцію</w:t>
      </w:r>
      <w:r w:rsidR="008E09CF">
        <w:t>,</w:t>
      </w:r>
      <w:r w:rsidRPr="005169E5">
        <w:t xml:space="preserve"> виготовлену на замовлення ТОВ «ЕКО»</w:t>
      </w:r>
      <w:r w:rsidR="009E2EAE">
        <w:t>,</w:t>
      </w:r>
      <w:r w:rsidRPr="005169E5">
        <w:t xml:space="preserve"> </w:t>
      </w:r>
      <w:r w:rsidR="008E09CF">
        <w:t>у</w:t>
      </w:r>
      <w:r w:rsidR="008E09CF" w:rsidRPr="005169E5">
        <w:t xml:space="preserve"> </w:t>
      </w:r>
      <w:r w:rsidRPr="005169E5">
        <w:t>кількості 6</w:t>
      </w:r>
      <w:r w:rsidR="008E09CF">
        <w:t xml:space="preserve"> </w:t>
      </w:r>
      <w:r w:rsidRPr="005169E5">
        <w:t>780 банок.</w:t>
      </w:r>
    </w:p>
    <w:p w:rsidR="001905CA" w:rsidRPr="005169E5" w:rsidRDefault="001905CA" w:rsidP="00B16FEF">
      <w:pPr>
        <w:numPr>
          <w:ilvl w:val="0"/>
          <w:numId w:val="1"/>
        </w:numPr>
        <w:spacing w:after="120"/>
        <w:ind w:left="709" w:hanging="709"/>
        <w:jc w:val="both"/>
      </w:pPr>
      <w:r w:rsidRPr="005169E5">
        <w:t>ТОВ «ТД «</w:t>
      </w:r>
      <w:proofErr w:type="spellStart"/>
      <w:r w:rsidRPr="005169E5">
        <w:t>Мілк</w:t>
      </w:r>
      <w:proofErr w:type="spellEnd"/>
      <w:r w:rsidRPr="005169E5">
        <w:t xml:space="preserve">-Маркет» листом  від  23.12.2015 № 696 повідомило, що воно відвантажило на адресу ТОВ «ЕКО»  згідно </w:t>
      </w:r>
      <w:r w:rsidR="008E09CF">
        <w:t xml:space="preserve">з </w:t>
      </w:r>
      <w:r w:rsidR="008E09CF" w:rsidRPr="005169E5">
        <w:t>договор</w:t>
      </w:r>
      <w:r w:rsidR="008E09CF">
        <w:t>ом</w:t>
      </w:r>
      <w:r w:rsidR="008E09CF" w:rsidRPr="005169E5">
        <w:t xml:space="preserve"> </w:t>
      </w:r>
      <w:r w:rsidRPr="005169E5">
        <w:br/>
        <w:t xml:space="preserve">№ СТМ238/14 від 31.03.2014 Продукцію 1, виготовлену на замовлення </w:t>
      </w:r>
      <w:r w:rsidR="008E09CF">
        <w:br/>
      </w:r>
      <w:r w:rsidRPr="005169E5">
        <w:t>ТОВ «ЕКО»</w:t>
      </w:r>
      <w:r w:rsidR="008E09CF">
        <w:t>,</w:t>
      </w:r>
      <w:r w:rsidRPr="005169E5">
        <w:t xml:space="preserve"> </w:t>
      </w:r>
      <w:r w:rsidR="008E09CF">
        <w:t>у</w:t>
      </w:r>
      <w:r w:rsidR="008E09CF" w:rsidRPr="005169E5">
        <w:t xml:space="preserve"> </w:t>
      </w:r>
      <w:r w:rsidRPr="005169E5">
        <w:t>кількості 6</w:t>
      </w:r>
      <w:r w:rsidR="008E09CF">
        <w:t xml:space="preserve"> </w:t>
      </w:r>
      <w:r w:rsidRPr="005169E5">
        <w:t>780 банок.</w:t>
      </w:r>
    </w:p>
    <w:p w:rsidR="001905CA" w:rsidRPr="005169E5" w:rsidRDefault="001905CA" w:rsidP="00B16FEF">
      <w:pPr>
        <w:numPr>
          <w:ilvl w:val="0"/>
          <w:numId w:val="1"/>
        </w:numPr>
        <w:spacing w:after="120"/>
        <w:ind w:left="709" w:hanging="709"/>
        <w:jc w:val="both"/>
      </w:pPr>
      <w:r w:rsidRPr="005169E5">
        <w:t xml:space="preserve">ТОВ «ЕКО»  надало копії видаткових накладних щодо закупівлі </w:t>
      </w:r>
      <w:r w:rsidR="008E09CF">
        <w:t>в</w:t>
      </w:r>
      <w:r w:rsidR="008E09CF" w:rsidRPr="005169E5">
        <w:t xml:space="preserve"> </w:t>
      </w:r>
      <w:r w:rsidRPr="005169E5">
        <w:br/>
        <w:t>ТОВ «ТД «</w:t>
      </w:r>
      <w:proofErr w:type="spellStart"/>
      <w:r w:rsidRPr="005169E5">
        <w:t>Мілк</w:t>
      </w:r>
      <w:proofErr w:type="spellEnd"/>
      <w:r w:rsidRPr="005169E5">
        <w:t>-Маркет» Продукції 1, виготовленої на замовлення ТОВ «ЕКО».</w:t>
      </w:r>
    </w:p>
    <w:p w:rsidR="001905CA" w:rsidRPr="005169E5" w:rsidRDefault="001905CA" w:rsidP="00B16FEF">
      <w:pPr>
        <w:numPr>
          <w:ilvl w:val="0"/>
          <w:numId w:val="1"/>
        </w:numPr>
        <w:spacing w:after="120"/>
        <w:ind w:left="709" w:hanging="709"/>
        <w:jc w:val="both"/>
      </w:pPr>
      <w:r w:rsidRPr="005169E5">
        <w:t xml:space="preserve">Тобто, вищезазначені суб’єкти господарювання підтвердили, що </w:t>
      </w:r>
      <w:r w:rsidR="008E09CF">
        <w:br/>
      </w:r>
      <w:r w:rsidRPr="005169E5">
        <w:t>Продукція 1, виготовлена на замовлення ТОВ «ЕКО»</w:t>
      </w:r>
      <w:r w:rsidR="008E09CF">
        <w:t>,</w:t>
      </w:r>
      <w:r w:rsidRPr="005169E5">
        <w:t xml:space="preserve"> реалізовувалась </w:t>
      </w:r>
      <w:r w:rsidR="00443034">
        <w:t xml:space="preserve">у </w:t>
      </w:r>
      <w:r w:rsidRPr="005169E5">
        <w:t>магазині «ЕКО Маркет» ТОВ «ЕКО».</w:t>
      </w:r>
    </w:p>
    <w:p w:rsidR="001905CA" w:rsidRPr="005169E5" w:rsidRDefault="001905CA" w:rsidP="00B16FEF">
      <w:pPr>
        <w:numPr>
          <w:ilvl w:val="0"/>
          <w:numId w:val="1"/>
        </w:numPr>
        <w:spacing w:after="120"/>
        <w:ind w:left="709" w:hanging="709"/>
        <w:jc w:val="both"/>
      </w:pPr>
      <w:r w:rsidRPr="005169E5">
        <w:t>Крім того,  ТОВ «</w:t>
      </w:r>
      <w:proofErr w:type="spellStart"/>
      <w:r w:rsidRPr="005169E5">
        <w:t>Мілк</w:t>
      </w:r>
      <w:proofErr w:type="spellEnd"/>
      <w:r w:rsidRPr="005169E5">
        <w:t xml:space="preserve"> </w:t>
      </w:r>
      <w:proofErr w:type="spellStart"/>
      <w:r w:rsidRPr="005169E5">
        <w:t>Ворд</w:t>
      </w:r>
      <w:proofErr w:type="spellEnd"/>
      <w:r w:rsidRPr="005169E5">
        <w:t xml:space="preserve">» листом  від 22.01.2016 № 29  повідомило, </w:t>
      </w:r>
      <w:r w:rsidR="00A770B6">
        <w:br/>
      </w:r>
      <w:r w:rsidRPr="005169E5">
        <w:t>що Продукція 1 виготовлялась із сухого незбираного молока шляхом його відновлення та  подальшого згущення цукровим сиропом.</w:t>
      </w:r>
    </w:p>
    <w:p w:rsidR="001905CA" w:rsidRPr="005169E5" w:rsidRDefault="001905CA" w:rsidP="00B16FEF">
      <w:pPr>
        <w:numPr>
          <w:ilvl w:val="0"/>
          <w:numId w:val="1"/>
        </w:numPr>
        <w:spacing w:after="120"/>
        <w:ind w:left="709" w:hanging="709"/>
        <w:jc w:val="both"/>
      </w:pPr>
      <w:r w:rsidRPr="005169E5">
        <w:t xml:space="preserve">За повідомленням </w:t>
      </w:r>
      <w:r w:rsidR="009D7E14" w:rsidRPr="005169E5">
        <w:t>Товарист</w:t>
      </w:r>
      <w:r w:rsidR="009D7E14">
        <w:t>ва</w:t>
      </w:r>
      <w:r w:rsidR="008E09CF">
        <w:t>,</w:t>
      </w:r>
      <w:r w:rsidR="00443034" w:rsidRPr="005169E5">
        <w:t xml:space="preserve"> </w:t>
      </w:r>
      <w:r w:rsidRPr="005169E5">
        <w:t>ця сировина не перевірялась на вміст рослинних жирів через відсутність обладнання в лабораторії заводу. Вихідним контролем було перевірено жирність молока (відсоток жиру) та вологість.</w:t>
      </w:r>
    </w:p>
    <w:p w:rsidR="00B16FEF" w:rsidRPr="005169E5" w:rsidRDefault="001905CA" w:rsidP="00B16FEF">
      <w:pPr>
        <w:numPr>
          <w:ilvl w:val="0"/>
          <w:numId w:val="1"/>
        </w:numPr>
        <w:spacing w:after="120"/>
        <w:ind w:left="709" w:hanging="709"/>
        <w:jc w:val="both"/>
      </w:pPr>
      <w:r w:rsidRPr="005169E5">
        <w:t>Також ТОВ «</w:t>
      </w:r>
      <w:proofErr w:type="spellStart"/>
      <w:r w:rsidRPr="005169E5">
        <w:t>Мілк</w:t>
      </w:r>
      <w:proofErr w:type="spellEnd"/>
      <w:r w:rsidRPr="005169E5">
        <w:t xml:space="preserve"> </w:t>
      </w:r>
      <w:proofErr w:type="spellStart"/>
      <w:r w:rsidRPr="005169E5">
        <w:t>Ворд</w:t>
      </w:r>
      <w:proofErr w:type="spellEnd"/>
      <w:r w:rsidRPr="005169E5">
        <w:t>» у цьому ж листі повідомило Комітет</w:t>
      </w:r>
      <w:r w:rsidR="008E09CF">
        <w:t xml:space="preserve"> про таке:</w:t>
      </w:r>
      <w:r w:rsidRPr="005169E5">
        <w:t xml:space="preserve"> що «Швидше за все, що сухе незбиране молоко надійшло із рослинним жиром який надійшов у готову продукцію».</w:t>
      </w:r>
    </w:p>
    <w:p w:rsidR="001905CA" w:rsidRPr="005169E5" w:rsidRDefault="001905CA" w:rsidP="00B16FEF">
      <w:pPr>
        <w:numPr>
          <w:ilvl w:val="0"/>
          <w:numId w:val="1"/>
        </w:numPr>
        <w:spacing w:after="120"/>
        <w:ind w:left="709" w:hanging="709"/>
        <w:jc w:val="both"/>
      </w:pPr>
      <w:r w:rsidRPr="005169E5">
        <w:t>Такі пояснення ТОВ «</w:t>
      </w:r>
      <w:proofErr w:type="spellStart"/>
      <w:r w:rsidRPr="005169E5">
        <w:t>Мілк</w:t>
      </w:r>
      <w:proofErr w:type="spellEnd"/>
      <w:r w:rsidRPr="005169E5">
        <w:t xml:space="preserve"> </w:t>
      </w:r>
      <w:proofErr w:type="spellStart"/>
      <w:r w:rsidRPr="005169E5">
        <w:t>Ворд</w:t>
      </w:r>
      <w:proofErr w:type="spellEnd"/>
      <w:r w:rsidRPr="005169E5">
        <w:t>» не спростовують факту реалізації Продукції 1</w:t>
      </w:r>
      <w:r w:rsidR="00443034">
        <w:t xml:space="preserve"> </w:t>
      </w:r>
      <w:r w:rsidRPr="005169E5">
        <w:t>із  вмістом немолочних жирів.</w:t>
      </w:r>
    </w:p>
    <w:p w:rsidR="001905CA" w:rsidRPr="005169E5" w:rsidRDefault="001905CA" w:rsidP="00B16FEF">
      <w:pPr>
        <w:numPr>
          <w:ilvl w:val="0"/>
          <w:numId w:val="1"/>
        </w:numPr>
        <w:spacing w:after="120"/>
        <w:ind w:left="709" w:hanging="709"/>
        <w:jc w:val="both"/>
      </w:pPr>
      <w:r w:rsidRPr="005169E5">
        <w:t xml:space="preserve">Крім того, згідно з пунктом 4.3.2 ДСТУ 4274:2003 кожна партія сировини і матеріалів, що надходять для виробництва продукту, повинна супроводжуватись документом встановленої форми про якість.  </w:t>
      </w:r>
    </w:p>
    <w:p w:rsidR="001905CA" w:rsidRPr="005169E5" w:rsidRDefault="008E09CF" w:rsidP="00B16FEF">
      <w:pPr>
        <w:numPr>
          <w:ilvl w:val="0"/>
          <w:numId w:val="1"/>
        </w:numPr>
        <w:spacing w:after="120"/>
        <w:ind w:left="709" w:hanging="709"/>
        <w:jc w:val="both"/>
      </w:pPr>
      <w:r>
        <w:t>Отже</w:t>
      </w:r>
      <w:r w:rsidR="00443034">
        <w:t>,</w:t>
      </w:r>
      <w:r w:rsidR="001905CA" w:rsidRPr="005169E5">
        <w:t xml:space="preserve"> наявність у Продукції 1 жирів немолочного походження </w:t>
      </w:r>
      <w:r w:rsidRPr="005169E5">
        <w:t>створю</w:t>
      </w:r>
      <w:r>
        <w:t>є</w:t>
      </w:r>
      <w:r w:rsidRPr="005169E5">
        <w:t xml:space="preserve"> </w:t>
      </w:r>
      <w:r w:rsidR="001905CA" w:rsidRPr="005169E5">
        <w:t>за своїм складом зовсім інший продукт</w:t>
      </w:r>
      <w:r>
        <w:t>,</w:t>
      </w:r>
      <w:r w:rsidR="001905CA" w:rsidRPr="005169E5">
        <w:t xml:space="preserve"> ніж молоко незбиране згущене з цукром.</w:t>
      </w:r>
    </w:p>
    <w:p w:rsidR="001905CA" w:rsidRPr="005169E5" w:rsidRDefault="001905CA" w:rsidP="00B16FEF">
      <w:pPr>
        <w:numPr>
          <w:ilvl w:val="0"/>
          <w:numId w:val="1"/>
        </w:numPr>
        <w:spacing w:after="120"/>
        <w:ind w:left="709" w:hanging="709"/>
        <w:jc w:val="both"/>
      </w:pPr>
      <w:r w:rsidRPr="005169E5">
        <w:t>Під час аналізу наданої ТОВ «</w:t>
      </w:r>
      <w:proofErr w:type="spellStart"/>
      <w:r w:rsidRPr="005169E5">
        <w:t>Мілк</w:t>
      </w:r>
      <w:proofErr w:type="spellEnd"/>
      <w:r w:rsidRPr="005169E5">
        <w:t xml:space="preserve"> </w:t>
      </w:r>
      <w:proofErr w:type="spellStart"/>
      <w:r w:rsidRPr="005169E5">
        <w:t>Ворд</w:t>
      </w:r>
      <w:proofErr w:type="spellEnd"/>
      <w:r w:rsidRPr="005169E5">
        <w:t>» інформації про Продукцію 2 встановлено наступне.</w:t>
      </w:r>
    </w:p>
    <w:p w:rsidR="001905CA" w:rsidRPr="005169E5" w:rsidRDefault="001905CA" w:rsidP="00B16FEF">
      <w:pPr>
        <w:numPr>
          <w:ilvl w:val="0"/>
          <w:numId w:val="1"/>
        </w:numPr>
        <w:spacing w:after="120"/>
        <w:ind w:left="709" w:hanging="709"/>
        <w:jc w:val="both"/>
      </w:pPr>
      <w:r w:rsidRPr="005169E5">
        <w:t>ТОВ «</w:t>
      </w:r>
      <w:proofErr w:type="spellStart"/>
      <w:r w:rsidRPr="005169E5">
        <w:t>Мілк</w:t>
      </w:r>
      <w:proofErr w:type="spellEnd"/>
      <w:r w:rsidRPr="005169E5">
        <w:t xml:space="preserve"> </w:t>
      </w:r>
      <w:proofErr w:type="spellStart"/>
      <w:r w:rsidRPr="005169E5">
        <w:t>Ворд</w:t>
      </w:r>
      <w:proofErr w:type="spellEnd"/>
      <w:r w:rsidRPr="005169E5">
        <w:t>» листом від 22.01.2016 № 31 підтвердило факт виробництва та реалізації Продукції 2.</w:t>
      </w:r>
    </w:p>
    <w:p w:rsidR="001905CA" w:rsidRPr="005169E5" w:rsidRDefault="001905CA" w:rsidP="00B16FEF">
      <w:pPr>
        <w:numPr>
          <w:ilvl w:val="0"/>
          <w:numId w:val="1"/>
        </w:numPr>
        <w:spacing w:after="120"/>
        <w:ind w:left="709" w:hanging="709"/>
        <w:jc w:val="both"/>
      </w:pPr>
      <w:r w:rsidRPr="005169E5">
        <w:lastRenderedPageBreak/>
        <w:t>Товариство також повідомило, що відвантажило на адресу ТОВ «ТД «</w:t>
      </w:r>
      <w:proofErr w:type="spellStart"/>
      <w:r w:rsidRPr="005169E5">
        <w:t>Мілк</w:t>
      </w:r>
      <w:proofErr w:type="spellEnd"/>
      <w:r w:rsidRPr="005169E5">
        <w:t xml:space="preserve">-Маркет» згідно </w:t>
      </w:r>
      <w:r w:rsidR="008E09CF">
        <w:t xml:space="preserve">з </w:t>
      </w:r>
      <w:r w:rsidR="008E09CF" w:rsidRPr="005169E5">
        <w:t>договор</w:t>
      </w:r>
      <w:r w:rsidR="008E09CF">
        <w:t>ом</w:t>
      </w:r>
      <w:r w:rsidR="008E09CF" w:rsidRPr="005169E5">
        <w:t xml:space="preserve"> </w:t>
      </w:r>
      <w:r w:rsidRPr="005169E5">
        <w:t>№ 02/09-П від 02.09.2013 Продукцію</w:t>
      </w:r>
      <w:r w:rsidR="00443034">
        <w:t xml:space="preserve"> </w:t>
      </w:r>
      <w:r w:rsidRPr="005169E5">
        <w:t>2 у кількості 2</w:t>
      </w:r>
      <w:r w:rsidR="008E09CF">
        <w:t xml:space="preserve"> </w:t>
      </w:r>
      <w:r w:rsidRPr="005169E5">
        <w:t xml:space="preserve">220 банок. </w:t>
      </w:r>
    </w:p>
    <w:p w:rsidR="001905CA" w:rsidRPr="005169E5" w:rsidRDefault="001905CA" w:rsidP="00B16FEF">
      <w:pPr>
        <w:numPr>
          <w:ilvl w:val="0"/>
          <w:numId w:val="1"/>
        </w:numPr>
        <w:spacing w:after="120"/>
        <w:ind w:left="709" w:hanging="709"/>
        <w:jc w:val="both"/>
      </w:pPr>
      <w:r w:rsidRPr="005169E5">
        <w:t>Крім того, цим же листом ТОВ «</w:t>
      </w:r>
      <w:proofErr w:type="spellStart"/>
      <w:r w:rsidRPr="005169E5">
        <w:t>Мілк</w:t>
      </w:r>
      <w:proofErr w:type="spellEnd"/>
      <w:r w:rsidRPr="005169E5">
        <w:t xml:space="preserve"> </w:t>
      </w:r>
      <w:proofErr w:type="spellStart"/>
      <w:r w:rsidRPr="005169E5">
        <w:t>Ворд</w:t>
      </w:r>
      <w:proofErr w:type="spellEnd"/>
      <w:r w:rsidRPr="005169E5">
        <w:t xml:space="preserve">» повідомило, що  </w:t>
      </w:r>
      <w:r w:rsidR="008E09CF">
        <w:t>в</w:t>
      </w:r>
      <w:r w:rsidR="008E09CF" w:rsidRPr="005169E5">
        <w:t xml:space="preserve">ся  </w:t>
      </w:r>
      <w:r w:rsidRPr="005169E5">
        <w:t>Продукція 2 була відвантажена на адресу ТОВ «</w:t>
      </w:r>
      <w:r w:rsidR="00443034" w:rsidRPr="005169E5">
        <w:t>ТД</w:t>
      </w:r>
      <w:r w:rsidR="00443034" w:rsidRPr="005169E5" w:rsidDel="00443034">
        <w:t xml:space="preserve"> </w:t>
      </w:r>
      <w:r w:rsidRPr="005169E5">
        <w:t>«</w:t>
      </w:r>
      <w:proofErr w:type="spellStart"/>
      <w:r w:rsidRPr="005169E5">
        <w:t>Мілк</w:t>
      </w:r>
      <w:proofErr w:type="spellEnd"/>
      <w:r w:rsidRPr="005169E5">
        <w:t>-Маркет» та більше не виготовлялась і не відвантажувалась.</w:t>
      </w:r>
    </w:p>
    <w:p w:rsidR="001905CA" w:rsidRPr="005169E5" w:rsidRDefault="001905CA" w:rsidP="00B16FEF">
      <w:pPr>
        <w:numPr>
          <w:ilvl w:val="0"/>
          <w:numId w:val="1"/>
        </w:numPr>
        <w:spacing w:after="120"/>
        <w:ind w:left="709" w:hanging="709"/>
        <w:jc w:val="both"/>
      </w:pPr>
      <w:r w:rsidRPr="005169E5">
        <w:t>ТОВ «ТД</w:t>
      </w:r>
      <w:r w:rsidR="00443034">
        <w:t xml:space="preserve"> </w:t>
      </w:r>
      <w:r w:rsidRPr="005169E5">
        <w:t>«</w:t>
      </w:r>
      <w:proofErr w:type="spellStart"/>
      <w:r w:rsidRPr="005169E5">
        <w:t>Мілк</w:t>
      </w:r>
      <w:proofErr w:type="spellEnd"/>
      <w:r w:rsidRPr="005169E5">
        <w:t xml:space="preserve">-Маркет» листом від  23.02.2016 № 122 повідомило, що відвантажило Продукцію 2 лише на адресу фізичної особи-підприємця </w:t>
      </w:r>
      <w:proofErr w:type="spellStart"/>
      <w:r w:rsidRPr="005169E5">
        <w:t>Лентюгова</w:t>
      </w:r>
      <w:proofErr w:type="spellEnd"/>
      <w:r w:rsidRPr="005169E5">
        <w:t xml:space="preserve"> А.В. згідно </w:t>
      </w:r>
      <w:r w:rsidR="008E09CF">
        <w:t xml:space="preserve">з </w:t>
      </w:r>
      <w:r w:rsidR="008E09CF" w:rsidRPr="005169E5">
        <w:t>договор</w:t>
      </w:r>
      <w:r w:rsidR="008E09CF">
        <w:t>ом</w:t>
      </w:r>
      <w:r w:rsidR="008E09CF" w:rsidRPr="005169E5">
        <w:t xml:space="preserve"> </w:t>
      </w:r>
      <w:r w:rsidRPr="005169E5">
        <w:t>№ 27/11/13 від 27.11.2013 у кількості 2</w:t>
      </w:r>
      <w:r w:rsidR="008E09CF">
        <w:t xml:space="preserve"> </w:t>
      </w:r>
      <w:r w:rsidRPr="005169E5">
        <w:t>220 банок.</w:t>
      </w:r>
    </w:p>
    <w:p w:rsidR="001905CA" w:rsidRPr="005169E5" w:rsidRDefault="001905CA" w:rsidP="00B16FEF">
      <w:pPr>
        <w:numPr>
          <w:ilvl w:val="0"/>
          <w:numId w:val="1"/>
        </w:numPr>
        <w:spacing w:after="120"/>
        <w:ind w:left="709" w:hanging="709"/>
        <w:jc w:val="both"/>
      </w:pPr>
      <w:r w:rsidRPr="005169E5">
        <w:t xml:space="preserve">Тобто, вищезазначені суб’єкти господарювання підтвердили, що Продукцію 2 виготовлено на замовлення </w:t>
      </w:r>
      <w:r w:rsidR="00443034">
        <w:t>фізичної особи-підприємця</w:t>
      </w:r>
      <w:r w:rsidR="00443034" w:rsidRPr="005169E5">
        <w:t xml:space="preserve"> </w:t>
      </w:r>
      <w:proofErr w:type="spellStart"/>
      <w:r w:rsidRPr="005169E5">
        <w:t>Лентюгова</w:t>
      </w:r>
      <w:proofErr w:type="spellEnd"/>
      <w:r w:rsidRPr="005169E5">
        <w:t xml:space="preserve"> А.В., яка в подальшому була реалізована.</w:t>
      </w:r>
    </w:p>
    <w:p w:rsidR="001905CA" w:rsidRPr="005169E5" w:rsidRDefault="001905CA" w:rsidP="00B16FEF">
      <w:pPr>
        <w:numPr>
          <w:ilvl w:val="0"/>
          <w:numId w:val="1"/>
        </w:numPr>
        <w:spacing w:after="120"/>
        <w:ind w:left="709" w:hanging="709"/>
        <w:jc w:val="both"/>
      </w:pPr>
      <w:r w:rsidRPr="005169E5">
        <w:t>З метою отримання пояснень щодо встановлення фактів наявності у складі Продукції 2, яка постачалось ТОВ «ТД  «</w:t>
      </w:r>
      <w:proofErr w:type="spellStart"/>
      <w:r w:rsidRPr="005169E5">
        <w:t>Мілк</w:t>
      </w:r>
      <w:proofErr w:type="spellEnd"/>
      <w:r w:rsidRPr="005169E5">
        <w:t>-Маркет» відповідно до договору від 02.09.2013</w:t>
      </w:r>
      <w:r w:rsidR="00443034">
        <w:t>, б/н</w:t>
      </w:r>
      <w:r w:rsidRPr="005169E5">
        <w:t>, немолочних жирів 95 % від загального вмісту жиру, Відділенням на адресу ТОВ «</w:t>
      </w:r>
      <w:proofErr w:type="spellStart"/>
      <w:r w:rsidRPr="005169E5">
        <w:t>Мілк</w:t>
      </w:r>
      <w:proofErr w:type="spellEnd"/>
      <w:r w:rsidRPr="005169E5">
        <w:t xml:space="preserve"> </w:t>
      </w:r>
      <w:proofErr w:type="spellStart"/>
      <w:r w:rsidRPr="005169E5">
        <w:t>Ворд</w:t>
      </w:r>
      <w:proofErr w:type="spellEnd"/>
      <w:r w:rsidRPr="005169E5">
        <w:t>» направлена вимога від 11.03.2016 № 01-27/11-751.</w:t>
      </w:r>
    </w:p>
    <w:p w:rsidR="001905CA" w:rsidRPr="005169E5" w:rsidRDefault="001905CA" w:rsidP="00B16FEF">
      <w:pPr>
        <w:numPr>
          <w:ilvl w:val="0"/>
          <w:numId w:val="1"/>
        </w:numPr>
        <w:spacing w:after="120"/>
        <w:ind w:left="709" w:hanging="709"/>
        <w:jc w:val="both"/>
      </w:pPr>
      <w:r w:rsidRPr="005169E5">
        <w:t>ТОВ «</w:t>
      </w:r>
      <w:proofErr w:type="spellStart"/>
      <w:r w:rsidRPr="005169E5">
        <w:t>Мілк</w:t>
      </w:r>
      <w:proofErr w:type="spellEnd"/>
      <w:r w:rsidRPr="005169E5">
        <w:t xml:space="preserve"> </w:t>
      </w:r>
      <w:proofErr w:type="spellStart"/>
      <w:r w:rsidRPr="005169E5">
        <w:t>Ворд</w:t>
      </w:r>
      <w:proofErr w:type="spellEnd"/>
      <w:r w:rsidRPr="005169E5">
        <w:t xml:space="preserve">» листом від 17.03.2016 № 158 повідомило Відділення, що відповідно до випробувань,  проведених державним підприємством «Хмельницький науково-виробничий центр стандартизації, метрології та сертифікації» (далі </w:t>
      </w:r>
      <w:r w:rsidR="003E15B7" w:rsidRPr="005169E5">
        <w:t>–</w:t>
      </w:r>
      <w:r w:rsidRPr="005169E5">
        <w:t xml:space="preserve"> ДП «Хмельницький науково-виробничий центр стандартизації, метрології та сертифікації»), у складі Продукції 2 не виявлено </w:t>
      </w:r>
      <w:proofErr w:type="spellStart"/>
      <w:r w:rsidRPr="005169E5">
        <w:t>домішків</w:t>
      </w:r>
      <w:proofErr w:type="spellEnd"/>
      <w:r w:rsidRPr="005169E5">
        <w:t xml:space="preserve"> рослинних жирів</w:t>
      </w:r>
      <w:r w:rsidR="003E15B7">
        <w:t>,</w:t>
      </w:r>
      <w:r w:rsidRPr="005169E5">
        <w:t xml:space="preserve"> та надало копію протоколу випробувань зразків продукції від 16.03.2016 № 155/326.</w:t>
      </w:r>
    </w:p>
    <w:p w:rsidR="001905CA" w:rsidRPr="005169E5" w:rsidRDefault="001905CA" w:rsidP="00B16FEF">
      <w:pPr>
        <w:numPr>
          <w:ilvl w:val="0"/>
          <w:numId w:val="1"/>
        </w:numPr>
        <w:spacing w:after="120"/>
        <w:ind w:left="709" w:hanging="709"/>
        <w:jc w:val="both"/>
      </w:pPr>
      <w:r w:rsidRPr="005169E5">
        <w:t xml:space="preserve">Відповідно до  протоколу ДП «Хмельницький науково-виробничий центр стандартизації, метрології та сертифікації» від 16.03.2016 № 155/326 випробування стосувались </w:t>
      </w:r>
      <w:r w:rsidR="003E15B7" w:rsidRPr="005169E5">
        <w:t>зразк</w:t>
      </w:r>
      <w:r w:rsidR="003E15B7">
        <w:t>а</w:t>
      </w:r>
      <w:r w:rsidR="003E15B7" w:rsidRPr="005169E5">
        <w:t xml:space="preserve"> </w:t>
      </w:r>
      <w:r w:rsidRPr="005169E5">
        <w:t>продукції: молоко незбиране згущене з цукром «Добрий господар», дата виготовлення від 10.08.2015, виробництва Товариства, розмір партії 2</w:t>
      </w:r>
      <w:r w:rsidR="003E15B7">
        <w:t xml:space="preserve"> </w:t>
      </w:r>
      <w:r w:rsidRPr="005169E5">
        <w:t xml:space="preserve">220 банок, відбір зразків здійснювався зі складу готової продукції </w:t>
      </w:r>
      <w:r w:rsidR="00443034">
        <w:br/>
      </w:r>
      <w:r w:rsidRPr="005169E5">
        <w:t>ТОВ «</w:t>
      </w:r>
      <w:proofErr w:type="spellStart"/>
      <w:r w:rsidRPr="005169E5">
        <w:t>Мілк</w:t>
      </w:r>
      <w:proofErr w:type="spellEnd"/>
      <w:r w:rsidRPr="005169E5">
        <w:t xml:space="preserve"> </w:t>
      </w:r>
      <w:proofErr w:type="spellStart"/>
      <w:r w:rsidRPr="005169E5">
        <w:t>Ворд</w:t>
      </w:r>
      <w:proofErr w:type="spellEnd"/>
      <w:r w:rsidRPr="005169E5">
        <w:t xml:space="preserve">» 14.03.2016.  </w:t>
      </w:r>
    </w:p>
    <w:p w:rsidR="001905CA" w:rsidRPr="005169E5" w:rsidRDefault="001905CA" w:rsidP="00B16FEF">
      <w:pPr>
        <w:numPr>
          <w:ilvl w:val="0"/>
          <w:numId w:val="1"/>
        </w:numPr>
        <w:spacing w:after="120"/>
        <w:ind w:left="709" w:hanging="709"/>
        <w:jc w:val="both"/>
      </w:pPr>
      <w:r w:rsidRPr="005169E5">
        <w:t xml:space="preserve">Крім того, замовником зазначених випробувань відповідно до протоколу </w:t>
      </w:r>
      <w:r w:rsidRPr="005169E5">
        <w:br/>
        <w:t>від 16.03.2016 № 155/326 є ТОВ «</w:t>
      </w:r>
      <w:proofErr w:type="spellStart"/>
      <w:r w:rsidRPr="005169E5">
        <w:t>Мілк</w:t>
      </w:r>
      <w:proofErr w:type="spellEnd"/>
      <w:r w:rsidRPr="005169E5">
        <w:t xml:space="preserve"> </w:t>
      </w:r>
      <w:proofErr w:type="spellStart"/>
      <w:r w:rsidRPr="005169E5">
        <w:t>Ворд</w:t>
      </w:r>
      <w:proofErr w:type="spellEnd"/>
      <w:r w:rsidRPr="005169E5">
        <w:t>».</w:t>
      </w:r>
    </w:p>
    <w:p w:rsidR="001905CA" w:rsidRPr="005169E5" w:rsidRDefault="001905CA" w:rsidP="00B16FEF">
      <w:pPr>
        <w:numPr>
          <w:ilvl w:val="0"/>
          <w:numId w:val="1"/>
        </w:numPr>
        <w:spacing w:after="120"/>
        <w:ind w:left="709" w:hanging="709"/>
        <w:jc w:val="both"/>
      </w:pPr>
      <w:r w:rsidRPr="005169E5">
        <w:t>Водночас такі пояснення ТОВ «</w:t>
      </w:r>
      <w:proofErr w:type="spellStart"/>
      <w:r w:rsidRPr="005169E5">
        <w:t>Мілк</w:t>
      </w:r>
      <w:proofErr w:type="spellEnd"/>
      <w:r w:rsidRPr="005169E5">
        <w:t xml:space="preserve"> </w:t>
      </w:r>
      <w:proofErr w:type="spellStart"/>
      <w:r w:rsidRPr="005169E5">
        <w:t>Ворд</w:t>
      </w:r>
      <w:proofErr w:type="spellEnd"/>
      <w:r w:rsidRPr="005169E5">
        <w:t xml:space="preserve">» не спростовують факту реалізації ним </w:t>
      </w:r>
      <w:r w:rsidR="003E15B7" w:rsidRPr="005169E5">
        <w:t>Продукці</w:t>
      </w:r>
      <w:r w:rsidR="003E15B7">
        <w:t>ї</w:t>
      </w:r>
      <w:r w:rsidR="003E15B7" w:rsidRPr="005169E5">
        <w:t xml:space="preserve"> </w:t>
      </w:r>
      <w:r w:rsidRPr="005169E5">
        <w:t xml:space="preserve">2, яка </w:t>
      </w:r>
      <w:r w:rsidR="00443034" w:rsidRPr="005169E5">
        <w:t>постачал</w:t>
      </w:r>
      <w:r w:rsidR="00443034">
        <w:t>а</w:t>
      </w:r>
      <w:r w:rsidR="00443034" w:rsidRPr="005169E5">
        <w:t xml:space="preserve">сь </w:t>
      </w:r>
      <w:r w:rsidRPr="005169E5">
        <w:t>ТОВ «</w:t>
      </w:r>
      <w:r w:rsidR="00443034" w:rsidRPr="005169E5">
        <w:t>ТД</w:t>
      </w:r>
      <w:r w:rsidRPr="005169E5">
        <w:t xml:space="preserve">  «</w:t>
      </w:r>
      <w:proofErr w:type="spellStart"/>
      <w:r w:rsidRPr="005169E5">
        <w:t>Мілк</w:t>
      </w:r>
      <w:proofErr w:type="spellEnd"/>
      <w:r w:rsidRPr="005169E5">
        <w:t>-Маркет» із  вмістом немолочних жирів.</w:t>
      </w:r>
    </w:p>
    <w:p w:rsidR="001905CA" w:rsidRPr="005169E5" w:rsidRDefault="003E15B7" w:rsidP="00B16FEF">
      <w:pPr>
        <w:numPr>
          <w:ilvl w:val="0"/>
          <w:numId w:val="1"/>
        </w:numPr>
        <w:spacing w:after="120"/>
        <w:ind w:left="709" w:hanging="709"/>
        <w:jc w:val="both"/>
      </w:pPr>
      <w:r>
        <w:t>Тобто</w:t>
      </w:r>
      <w:r w:rsidR="001905CA" w:rsidRPr="005169E5">
        <w:t>, випробування, проведені ДП «Хмельницький науково-виробничий центр стандартизації, метрології та сертифікації»</w:t>
      </w:r>
      <w:r>
        <w:t>,</w:t>
      </w:r>
      <w:r w:rsidR="001905CA" w:rsidRPr="005169E5">
        <w:t xml:space="preserve"> не  спростовують факту наявності жирів немолочного походження у складі  Продукції 2, виробництва ТОВ «</w:t>
      </w:r>
      <w:proofErr w:type="spellStart"/>
      <w:r w:rsidR="001905CA" w:rsidRPr="005169E5">
        <w:t>Мілк</w:t>
      </w:r>
      <w:proofErr w:type="spellEnd"/>
      <w:r w:rsidR="001905CA" w:rsidRPr="005169E5">
        <w:t xml:space="preserve"> </w:t>
      </w:r>
      <w:proofErr w:type="spellStart"/>
      <w:r w:rsidR="001905CA" w:rsidRPr="005169E5">
        <w:t>Ворд</w:t>
      </w:r>
      <w:proofErr w:type="spellEnd"/>
      <w:r w:rsidR="001905CA" w:rsidRPr="005169E5">
        <w:t>», встановленого ДП «</w:t>
      </w:r>
      <w:proofErr w:type="spellStart"/>
      <w:r w:rsidR="001905CA" w:rsidRPr="005169E5">
        <w:t>Укрметртестстандарт</w:t>
      </w:r>
      <w:proofErr w:type="spellEnd"/>
      <w:r w:rsidR="001905CA" w:rsidRPr="005169E5">
        <w:t>».</w:t>
      </w:r>
    </w:p>
    <w:p w:rsidR="001905CA" w:rsidRPr="005169E5" w:rsidRDefault="001905CA" w:rsidP="00B16FEF">
      <w:pPr>
        <w:numPr>
          <w:ilvl w:val="0"/>
          <w:numId w:val="1"/>
        </w:numPr>
        <w:spacing w:after="120"/>
        <w:ind w:left="709" w:hanging="709"/>
        <w:jc w:val="both"/>
      </w:pPr>
      <w:r w:rsidRPr="005169E5">
        <w:t xml:space="preserve">Крім того, згідно з пунктом 4.3.2 ДСТУ 4274:2003 кожна партія сировини і матеріалів, що надходять для виробництва продукту, повинна </w:t>
      </w:r>
      <w:r w:rsidR="00443034" w:rsidRPr="005169E5">
        <w:t>супроводжу</w:t>
      </w:r>
      <w:r w:rsidR="00443034">
        <w:t>ватися</w:t>
      </w:r>
      <w:r w:rsidR="00443034" w:rsidRPr="005169E5">
        <w:t xml:space="preserve"> </w:t>
      </w:r>
      <w:r w:rsidRPr="005169E5">
        <w:t xml:space="preserve">документом встановленої форми про якість.  </w:t>
      </w:r>
    </w:p>
    <w:p w:rsidR="001905CA" w:rsidRDefault="003E15B7" w:rsidP="00B16FEF">
      <w:pPr>
        <w:numPr>
          <w:ilvl w:val="0"/>
          <w:numId w:val="1"/>
        </w:numPr>
        <w:spacing w:after="120"/>
        <w:ind w:left="709" w:hanging="709"/>
        <w:jc w:val="both"/>
      </w:pPr>
      <w:r>
        <w:t>Отже</w:t>
      </w:r>
      <w:r w:rsidR="001905CA" w:rsidRPr="005169E5">
        <w:t xml:space="preserve">, наявність у Продукції 2 жирів немолочного походження </w:t>
      </w:r>
      <w:r w:rsidRPr="005169E5">
        <w:t>створю</w:t>
      </w:r>
      <w:r>
        <w:t>є</w:t>
      </w:r>
      <w:r w:rsidRPr="005169E5">
        <w:t xml:space="preserve"> </w:t>
      </w:r>
      <w:r w:rsidR="001905CA" w:rsidRPr="005169E5">
        <w:t>за своїм складом зовсім інший продукт, ніж молоко незбиране згущене з цукром.</w:t>
      </w:r>
    </w:p>
    <w:p w:rsidR="006200E0" w:rsidRPr="005169E5" w:rsidRDefault="006200E0" w:rsidP="006200E0">
      <w:pPr>
        <w:spacing w:after="120"/>
        <w:ind w:left="709"/>
        <w:jc w:val="both"/>
      </w:pPr>
    </w:p>
    <w:p w:rsidR="001905CA" w:rsidRPr="005169E5" w:rsidRDefault="001905CA" w:rsidP="001905CA">
      <w:pPr>
        <w:pStyle w:val="ab"/>
        <w:tabs>
          <w:tab w:val="left" w:pos="180"/>
        </w:tabs>
        <w:ind w:left="0"/>
        <w:jc w:val="both"/>
        <w:rPr>
          <w:sz w:val="16"/>
          <w:szCs w:val="16"/>
          <w:lang w:val="ru-RU"/>
        </w:rPr>
      </w:pPr>
    </w:p>
    <w:p w:rsidR="001905CA" w:rsidRPr="005169E5" w:rsidRDefault="00B16FEF" w:rsidP="00E9317F">
      <w:pPr>
        <w:tabs>
          <w:tab w:val="left" w:pos="709"/>
        </w:tabs>
        <w:ind w:left="851" w:hanging="851"/>
        <w:jc w:val="both"/>
        <w:rPr>
          <w:shd w:val="clear" w:color="auto" w:fill="FFFFFF"/>
        </w:rPr>
      </w:pPr>
      <w:r w:rsidRPr="005169E5">
        <w:rPr>
          <w:b/>
          <w:shd w:val="clear" w:color="auto" w:fill="FFFFFF"/>
          <w:lang w:val="ru-RU"/>
        </w:rPr>
        <w:t>3</w:t>
      </w:r>
      <w:r w:rsidR="001905CA" w:rsidRPr="005169E5">
        <w:rPr>
          <w:b/>
          <w:shd w:val="clear" w:color="auto" w:fill="FFFFFF"/>
          <w:lang w:val="ru-RU"/>
        </w:rPr>
        <w:t xml:space="preserve">.3.    </w:t>
      </w:r>
      <w:r w:rsidR="001905CA" w:rsidRPr="005169E5">
        <w:rPr>
          <w:b/>
          <w:shd w:val="clear" w:color="auto" w:fill="FFFFFF"/>
        </w:rPr>
        <w:t>Обставини справи, встановлені за результатами проведення дослідження Комітетом</w:t>
      </w:r>
    </w:p>
    <w:p w:rsidR="001905CA" w:rsidRPr="005169E5" w:rsidRDefault="001905CA" w:rsidP="001905CA">
      <w:pPr>
        <w:pStyle w:val="ab"/>
        <w:tabs>
          <w:tab w:val="left" w:pos="180"/>
        </w:tabs>
        <w:ind w:left="0"/>
        <w:jc w:val="both"/>
        <w:rPr>
          <w:sz w:val="16"/>
          <w:szCs w:val="16"/>
          <w:lang w:val="ru-RU"/>
        </w:rPr>
      </w:pPr>
    </w:p>
    <w:p w:rsidR="001905CA" w:rsidRPr="005169E5" w:rsidRDefault="001905CA" w:rsidP="008A575F">
      <w:pPr>
        <w:numPr>
          <w:ilvl w:val="0"/>
          <w:numId w:val="1"/>
        </w:numPr>
        <w:spacing w:after="120"/>
        <w:ind w:left="709" w:hanging="709"/>
        <w:jc w:val="both"/>
      </w:pPr>
      <w:r w:rsidRPr="005169E5">
        <w:t xml:space="preserve">Відповідно до доручення Голови Комітету від 02.09.2016 № 12-01/273, </w:t>
      </w:r>
      <w:r w:rsidR="00E22C1E">
        <w:t xml:space="preserve">у </w:t>
      </w:r>
      <w:r w:rsidR="00E22C1E" w:rsidRPr="005169E5">
        <w:t>Комітет</w:t>
      </w:r>
      <w:r w:rsidR="00E22C1E">
        <w:t>і</w:t>
      </w:r>
      <w:r w:rsidR="00E22C1E" w:rsidRPr="005169E5">
        <w:t xml:space="preserve"> </w:t>
      </w:r>
      <w:r w:rsidRPr="005169E5">
        <w:t xml:space="preserve">проводилось  дослідження щодо наявності в діях суб’єктів господарювання  ознак </w:t>
      </w:r>
      <w:r w:rsidRPr="005169E5">
        <w:lastRenderedPageBreak/>
        <w:t>порушення законодавства про захист від недобросовісної конкуренції  під час виробництва</w:t>
      </w:r>
      <w:r w:rsidR="00E22C1E">
        <w:t xml:space="preserve"> </w:t>
      </w:r>
      <w:r w:rsidRPr="005169E5">
        <w:t>/</w:t>
      </w:r>
      <w:r w:rsidR="00E22C1E">
        <w:t xml:space="preserve"> </w:t>
      </w:r>
      <w:r w:rsidRPr="005169E5">
        <w:t>реалізації молока згущеного.</w:t>
      </w:r>
    </w:p>
    <w:p w:rsidR="001905CA" w:rsidRPr="005169E5" w:rsidRDefault="001905CA" w:rsidP="008A575F">
      <w:pPr>
        <w:numPr>
          <w:ilvl w:val="0"/>
          <w:numId w:val="1"/>
        </w:numPr>
        <w:spacing w:after="120"/>
        <w:ind w:left="709" w:hanging="709"/>
        <w:jc w:val="both"/>
        <w:rPr>
          <w:lang w:val="ru-RU"/>
        </w:rPr>
      </w:pPr>
      <w:r w:rsidRPr="005169E5">
        <w:t>Під час проведення дослідження Комітетом виявлено, що:</w:t>
      </w:r>
    </w:p>
    <w:p w:rsidR="001905CA" w:rsidRPr="005169E5" w:rsidRDefault="001905CA" w:rsidP="001905CA">
      <w:pPr>
        <w:pStyle w:val="ab"/>
        <w:tabs>
          <w:tab w:val="left" w:pos="180"/>
        </w:tabs>
        <w:ind w:left="1260"/>
        <w:jc w:val="both"/>
        <w:rPr>
          <w:sz w:val="16"/>
          <w:szCs w:val="16"/>
          <w:lang w:val="ru-RU"/>
        </w:rPr>
      </w:pPr>
    </w:p>
    <w:p w:rsidR="001905CA" w:rsidRPr="005169E5" w:rsidRDefault="001905CA" w:rsidP="001905CA">
      <w:pPr>
        <w:pStyle w:val="ab"/>
        <w:numPr>
          <w:ilvl w:val="1"/>
          <w:numId w:val="17"/>
        </w:numPr>
        <w:tabs>
          <w:tab w:val="clear" w:pos="2520"/>
          <w:tab w:val="left" w:pos="180"/>
          <w:tab w:val="num" w:pos="900"/>
        </w:tabs>
        <w:ind w:left="1260" w:firstLine="0"/>
        <w:jc w:val="both"/>
        <w:rPr>
          <w:lang w:val="ru-RU"/>
        </w:rPr>
      </w:pPr>
      <w:r w:rsidRPr="005169E5">
        <w:rPr>
          <w:lang w:val="ru-RU"/>
        </w:rPr>
        <w:tab/>
        <w:t>ДП «</w:t>
      </w:r>
      <w:proofErr w:type="spellStart"/>
      <w:r w:rsidRPr="005169E5">
        <w:rPr>
          <w:lang w:val="ru-RU"/>
        </w:rPr>
        <w:t>Укртестметрстандарт</w:t>
      </w:r>
      <w:proofErr w:type="spellEnd"/>
      <w:r w:rsidRPr="005169E5">
        <w:rPr>
          <w:lang w:val="ru-RU"/>
        </w:rPr>
        <w:t xml:space="preserve">» на </w:t>
      </w:r>
      <w:proofErr w:type="spellStart"/>
      <w:r w:rsidRPr="005169E5">
        <w:rPr>
          <w:lang w:val="ru-RU"/>
        </w:rPr>
        <w:t>замовлення</w:t>
      </w:r>
      <w:proofErr w:type="spellEnd"/>
      <w:r w:rsidRPr="005169E5">
        <w:rPr>
          <w:lang w:val="ru-RU"/>
        </w:rPr>
        <w:t xml:space="preserve"> приватного </w:t>
      </w:r>
      <w:proofErr w:type="spellStart"/>
      <w:proofErr w:type="gramStart"/>
      <w:r w:rsidRPr="005169E5">
        <w:rPr>
          <w:lang w:val="ru-RU"/>
        </w:rPr>
        <w:t>п</w:t>
      </w:r>
      <w:proofErr w:type="gramEnd"/>
      <w:r w:rsidRPr="005169E5">
        <w:rPr>
          <w:lang w:val="ru-RU"/>
        </w:rPr>
        <w:t>ідприємства</w:t>
      </w:r>
      <w:proofErr w:type="spellEnd"/>
      <w:r w:rsidRPr="005169E5">
        <w:rPr>
          <w:lang w:val="ru-RU"/>
        </w:rPr>
        <w:t xml:space="preserve"> «</w:t>
      </w:r>
      <w:proofErr w:type="spellStart"/>
      <w:r w:rsidRPr="005169E5">
        <w:rPr>
          <w:lang w:val="ru-RU"/>
        </w:rPr>
        <w:t>Мадесса</w:t>
      </w:r>
      <w:proofErr w:type="spellEnd"/>
      <w:r w:rsidRPr="005169E5">
        <w:rPr>
          <w:lang w:val="ru-RU"/>
        </w:rPr>
        <w:t xml:space="preserve">» (м. </w:t>
      </w:r>
      <w:proofErr w:type="spellStart"/>
      <w:r w:rsidRPr="005169E5">
        <w:rPr>
          <w:lang w:val="ru-RU"/>
        </w:rPr>
        <w:t>Дніпро</w:t>
      </w:r>
      <w:proofErr w:type="spellEnd"/>
      <w:r w:rsidRPr="005169E5">
        <w:rPr>
          <w:lang w:val="ru-RU"/>
        </w:rPr>
        <w:t xml:space="preserve">) </w:t>
      </w:r>
      <w:proofErr w:type="spellStart"/>
      <w:r w:rsidRPr="005169E5">
        <w:rPr>
          <w:lang w:val="ru-RU"/>
        </w:rPr>
        <w:t>були</w:t>
      </w:r>
      <w:proofErr w:type="spellEnd"/>
      <w:r w:rsidRPr="005169E5">
        <w:rPr>
          <w:lang w:val="ru-RU"/>
        </w:rPr>
        <w:t xml:space="preserve"> </w:t>
      </w:r>
      <w:proofErr w:type="spellStart"/>
      <w:r w:rsidRPr="005169E5">
        <w:rPr>
          <w:lang w:val="ru-RU"/>
        </w:rPr>
        <w:t>проведені</w:t>
      </w:r>
      <w:proofErr w:type="spellEnd"/>
      <w:r w:rsidRPr="005169E5">
        <w:rPr>
          <w:lang w:val="ru-RU"/>
        </w:rPr>
        <w:t xml:space="preserve"> </w:t>
      </w:r>
      <w:proofErr w:type="spellStart"/>
      <w:r w:rsidRPr="005169E5">
        <w:rPr>
          <w:lang w:val="ru-RU"/>
        </w:rPr>
        <w:t>випробування</w:t>
      </w:r>
      <w:proofErr w:type="spellEnd"/>
      <w:r w:rsidRPr="005169E5">
        <w:rPr>
          <w:lang w:val="ru-RU"/>
        </w:rPr>
        <w:t xml:space="preserve">  молока </w:t>
      </w:r>
      <w:proofErr w:type="spellStart"/>
      <w:r w:rsidRPr="005169E5">
        <w:rPr>
          <w:lang w:val="ru-RU"/>
        </w:rPr>
        <w:t>згущеного</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8,5% жиру </w:t>
      </w:r>
      <w:proofErr w:type="spellStart"/>
      <w:r w:rsidRPr="005169E5">
        <w:rPr>
          <w:lang w:val="ru-RU"/>
        </w:rPr>
        <w:t>торговельної</w:t>
      </w:r>
      <w:proofErr w:type="spellEnd"/>
      <w:r w:rsidRPr="005169E5">
        <w:rPr>
          <w:lang w:val="ru-RU"/>
        </w:rPr>
        <w:t xml:space="preserve"> марки «Городок» за ДСТУ 4274:2003 в </w:t>
      </w:r>
      <w:proofErr w:type="spellStart"/>
      <w:r w:rsidRPr="005169E5">
        <w:rPr>
          <w:lang w:val="ru-RU"/>
        </w:rPr>
        <w:t>жерстяній</w:t>
      </w:r>
      <w:proofErr w:type="spellEnd"/>
      <w:r w:rsidRPr="005169E5">
        <w:rPr>
          <w:lang w:val="ru-RU"/>
        </w:rPr>
        <w:t xml:space="preserve"> </w:t>
      </w:r>
      <w:proofErr w:type="spellStart"/>
      <w:r w:rsidRPr="005169E5">
        <w:rPr>
          <w:lang w:val="ru-RU"/>
        </w:rPr>
        <w:t>банці</w:t>
      </w:r>
      <w:proofErr w:type="spellEnd"/>
      <w:r w:rsidRPr="005169E5">
        <w:rPr>
          <w:lang w:val="ru-RU"/>
        </w:rPr>
        <w:t xml:space="preserve"> </w:t>
      </w:r>
      <w:proofErr w:type="spellStart"/>
      <w:r w:rsidRPr="005169E5">
        <w:rPr>
          <w:lang w:val="ru-RU"/>
        </w:rPr>
        <w:t>масою</w:t>
      </w:r>
      <w:proofErr w:type="spellEnd"/>
      <w:r w:rsidRPr="005169E5">
        <w:rPr>
          <w:lang w:val="ru-RU"/>
        </w:rPr>
        <w:t xml:space="preserve"> 370 г, дата </w:t>
      </w:r>
      <w:proofErr w:type="spellStart"/>
      <w:r w:rsidRPr="005169E5">
        <w:rPr>
          <w:lang w:val="ru-RU"/>
        </w:rPr>
        <w:t>виготовлення</w:t>
      </w:r>
      <w:proofErr w:type="spellEnd"/>
      <w:r w:rsidRPr="005169E5">
        <w:rPr>
          <w:lang w:val="ru-RU"/>
        </w:rPr>
        <w:t xml:space="preserve"> 04.12.2015, </w:t>
      </w:r>
      <w:proofErr w:type="spellStart"/>
      <w:r w:rsidRPr="005169E5">
        <w:rPr>
          <w:lang w:val="ru-RU"/>
        </w:rPr>
        <w:t>виробництва</w:t>
      </w:r>
      <w:proofErr w:type="spellEnd"/>
      <w:r w:rsidRPr="005169E5">
        <w:rPr>
          <w:lang w:val="ru-RU"/>
        </w:rPr>
        <w:t xml:space="preserve"> ТОВ «</w:t>
      </w:r>
      <w:proofErr w:type="spellStart"/>
      <w:r w:rsidRPr="005169E5">
        <w:rPr>
          <w:lang w:val="ru-RU"/>
        </w:rPr>
        <w:t>Мілк</w:t>
      </w:r>
      <w:proofErr w:type="spellEnd"/>
      <w:r w:rsidRPr="005169E5">
        <w:rPr>
          <w:lang w:val="ru-RU"/>
        </w:rPr>
        <w:t xml:space="preserve"> </w:t>
      </w:r>
      <w:proofErr w:type="spellStart"/>
      <w:r w:rsidRPr="005169E5">
        <w:rPr>
          <w:lang w:val="ru-RU"/>
        </w:rPr>
        <w:t>Ворд</w:t>
      </w:r>
      <w:proofErr w:type="spellEnd"/>
      <w:r w:rsidRPr="005169E5">
        <w:rPr>
          <w:lang w:val="ru-RU"/>
        </w:rPr>
        <w:t xml:space="preserve">». </w:t>
      </w:r>
      <w:proofErr w:type="spellStart"/>
      <w:r w:rsidRPr="005169E5">
        <w:rPr>
          <w:lang w:val="ru-RU"/>
        </w:rPr>
        <w:t>Відповідно</w:t>
      </w:r>
      <w:proofErr w:type="spellEnd"/>
      <w:r w:rsidRPr="005169E5">
        <w:rPr>
          <w:lang w:val="ru-RU"/>
        </w:rPr>
        <w:t xml:space="preserve"> до Протоколу </w:t>
      </w:r>
      <w:proofErr w:type="spellStart"/>
      <w:r w:rsidRPr="005169E5">
        <w:rPr>
          <w:lang w:val="ru-RU"/>
        </w:rPr>
        <w:t>випробувань</w:t>
      </w:r>
      <w:proofErr w:type="spellEnd"/>
      <w:r w:rsidRPr="005169E5">
        <w:rPr>
          <w:lang w:val="ru-RU"/>
        </w:rPr>
        <w:t xml:space="preserve"> </w:t>
      </w:r>
      <w:proofErr w:type="spellStart"/>
      <w:r w:rsidRPr="005169E5">
        <w:rPr>
          <w:lang w:val="ru-RU"/>
        </w:rPr>
        <w:t>харчової</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від</w:t>
      </w:r>
      <w:proofErr w:type="spellEnd"/>
      <w:r w:rsidRPr="005169E5">
        <w:rPr>
          <w:lang w:val="ru-RU"/>
        </w:rPr>
        <w:t xml:space="preserve"> 10.05.2016 № 3859-3862/16-Х (Протокол 3) </w:t>
      </w:r>
      <w:proofErr w:type="spellStart"/>
      <w:r w:rsidRPr="005169E5">
        <w:rPr>
          <w:lang w:val="ru-RU"/>
        </w:rPr>
        <w:t>зразок</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реєстраційний</w:t>
      </w:r>
      <w:proofErr w:type="spellEnd"/>
      <w:r w:rsidRPr="005169E5">
        <w:rPr>
          <w:lang w:val="ru-RU"/>
        </w:rPr>
        <w:t xml:space="preserve"> № 3862) </w:t>
      </w:r>
      <w:proofErr w:type="spellStart"/>
      <w:proofErr w:type="gramStart"/>
      <w:r w:rsidRPr="005169E5">
        <w:rPr>
          <w:lang w:val="ru-RU"/>
        </w:rPr>
        <w:t>містить</w:t>
      </w:r>
      <w:proofErr w:type="spellEnd"/>
      <w:proofErr w:type="gramEnd"/>
      <w:r w:rsidRPr="005169E5">
        <w:rPr>
          <w:lang w:val="ru-RU"/>
        </w:rPr>
        <w:t xml:space="preserve"> </w:t>
      </w:r>
      <w:proofErr w:type="spellStart"/>
      <w:r w:rsidRPr="005169E5">
        <w:rPr>
          <w:lang w:val="ru-RU"/>
        </w:rPr>
        <w:t>немолочні</w:t>
      </w:r>
      <w:proofErr w:type="spellEnd"/>
      <w:r w:rsidRPr="005169E5">
        <w:rPr>
          <w:lang w:val="ru-RU"/>
        </w:rPr>
        <w:t xml:space="preserve"> </w:t>
      </w:r>
      <w:proofErr w:type="spellStart"/>
      <w:r w:rsidRPr="005169E5">
        <w:rPr>
          <w:lang w:val="ru-RU"/>
        </w:rPr>
        <w:t>жири</w:t>
      </w:r>
      <w:proofErr w:type="spellEnd"/>
      <w:r w:rsidRPr="005169E5">
        <w:rPr>
          <w:lang w:val="ru-RU"/>
        </w:rPr>
        <w:t xml:space="preserve">, </w:t>
      </w:r>
      <w:proofErr w:type="spellStart"/>
      <w:r w:rsidRPr="005169E5">
        <w:rPr>
          <w:lang w:val="ru-RU"/>
        </w:rPr>
        <w:t>використання</w:t>
      </w:r>
      <w:proofErr w:type="spellEnd"/>
      <w:r w:rsidRPr="005169E5">
        <w:rPr>
          <w:lang w:val="ru-RU"/>
        </w:rPr>
        <w:t xml:space="preserve"> </w:t>
      </w:r>
      <w:proofErr w:type="spellStart"/>
      <w:r w:rsidRPr="005169E5">
        <w:rPr>
          <w:lang w:val="ru-RU"/>
        </w:rPr>
        <w:t>яких</w:t>
      </w:r>
      <w:proofErr w:type="spellEnd"/>
      <w:r w:rsidRPr="005169E5">
        <w:rPr>
          <w:lang w:val="ru-RU"/>
        </w:rPr>
        <w:t xml:space="preserve"> не </w:t>
      </w:r>
      <w:proofErr w:type="spellStart"/>
      <w:r w:rsidRPr="005169E5">
        <w:rPr>
          <w:lang w:val="ru-RU"/>
        </w:rPr>
        <w:t>допускається</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4274:2003 «</w:t>
      </w:r>
      <w:proofErr w:type="spellStart"/>
      <w:r w:rsidRPr="005169E5">
        <w:rPr>
          <w:lang w:val="ru-RU"/>
        </w:rPr>
        <w:t>Консерви</w:t>
      </w:r>
      <w:proofErr w:type="spellEnd"/>
      <w:r w:rsidRPr="005169E5">
        <w:rPr>
          <w:lang w:val="ru-RU"/>
        </w:rPr>
        <w:t xml:space="preserve"> </w:t>
      </w:r>
      <w:proofErr w:type="spellStart"/>
      <w:r w:rsidRPr="005169E5">
        <w:rPr>
          <w:lang w:val="ru-RU"/>
        </w:rPr>
        <w:t>молочні</w:t>
      </w:r>
      <w:proofErr w:type="spellEnd"/>
      <w:r w:rsidRPr="005169E5">
        <w:rPr>
          <w:lang w:val="ru-RU"/>
        </w:rPr>
        <w:t xml:space="preserve">. Молоко </w:t>
      </w:r>
      <w:proofErr w:type="spellStart"/>
      <w:r w:rsidRPr="005169E5">
        <w:rPr>
          <w:lang w:val="ru-RU"/>
        </w:rPr>
        <w:t>незбиране</w:t>
      </w:r>
      <w:proofErr w:type="spellEnd"/>
      <w:r w:rsidRPr="005169E5">
        <w:rPr>
          <w:lang w:val="ru-RU"/>
        </w:rPr>
        <w:t xml:space="preserve"> </w:t>
      </w:r>
      <w:proofErr w:type="spellStart"/>
      <w:r w:rsidRPr="005169E5">
        <w:rPr>
          <w:lang w:val="ru-RU"/>
        </w:rPr>
        <w:t>згущене</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w:t>
      </w:r>
      <w:proofErr w:type="spellStart"/>
      <w:proofErr w:type="gramStart"/>
      <w:r w:rsidRPr="005169E5">
        <w:rPr>
          <w:lang w:val="ru-RU"/>
        </w:rPr>
        <w:t>Техн</w:t>
      </w:r>
      <w:proofErr w:type="gramEnd"/>
      <w:r w:rsidRPr="005169E5">
        <w:rPr>
          <w:lang w:val="ru-RU"/>
        </w:rPr>
        <w:t>ічні</w:t>
      </w:r>
      <w:proofErr w:type="spellEnd"/>
      <w:r w:rsidRPr="005169E5">
        <w:rPr>
          <w:lang w:val="ru-RU"/>
        </w:rPr>
        <w:t xml:space="preserve"> </w:t>
      </w:r>
      <w:proofErr w:type="spellStart"/>
      <w:r w:rsidRPr="005169E5">
        <w:rPr>
          <w:lang w:val="ru-RU"/>
        </w:rPr>
        <w:t>умови</w:t>
      </w:r>
      <w:proofErr w:type="spellEnd"/>
      <w:r w:rsidRPr="005169E5">
        <w:rPr>
          <w:lang w:val="ru-RU"/>
        </w:rPr>
        <w:t xml:space="preserve">». </w:t>
      </w:r>
      <w:proofErr w:type="spellStart"/>
      <w:r w:rsidRPr="005169E5">
        <w:rPr>
          <w:lang w:val="ru-RU"/>
        </w:rPr>
        <w:t>Вмі</w:t>
      </w:r>
      <w:proofErr w:type="gramStart"/>
      <w:r w:rsidRPr="005169E5">
        <w:rPr>
          <w:lang w:val="ru-RU"/>
        </w:rPr>
        <w:t>ст</w:t>
      </w:r>
      <w:proofErr w:type="spellEnd"/>
      <w:proofErr w:type="gram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становить  97 % </w:t>
      </w:r>
      <w:proofErr w:type="spellStart"/>
      <w:r w:rsidRPr="005169E5">
        <w:rPr>
          <w:lang w:val="ru-RU"/>
        </w:rPr>
        <w:t>від</w:t>
      </w:r>
      <w:proofErr w:type="spellEnd"/>
      <w:r w:rsidRPr="005169E5">
        <w:rPr>
          <w:lang w:val="ru-RU"/>
        </w:rPr>
        <w:t xml:space="preserve"> </w:t>
      </w:r>
      <w:proofErr w:type="spellStart"/>
      <w:r w:rsidRPr="005169E5">
        <w:rPr>
          <w:lang w:val="ru-RU"/>
        </w:rPr>
        <w:t>загального</w:t>
      </w:r>
      <w:proofErr w:type="spellEnd"/>
      <w:r w:rsidRPr="005169E5">
        <w:rPr>
          <w:lang w:val="ru-RU"/>
        </w:rPr>
        <w:t xml:space="preserve"> </w:t>
      </w:r>
      <w:proofErr w:type="spellStart"/>
      <w:r w:rsidRPr="005169E5">
        <w:rPr>
          <w:lang w:val="ru-RU"/>
        </w:rPr>
        <w:t>вмісту</w:t>
      </w:r>
      <w:proofErr w:type="spellEnd"/>
      <w:r w:rsidRPr="005169E5">
        <w:rPr>
          <w:lang w:val="ru-RU"/>
        </w:rPr>
        <w:t xml:space="preserve"> жиру</w:t>
      </w:r>
      <w:r w:rsidR="00A17E2C">
        <w:rPr>
          <w:lang w:val="ru-RU"/>
        </w:rPr>
        <w:t>;</w:t>
      </w:r>
    </w:p>
    <w:p w:rsidR="001905CA" w:rsidRPr="005169E5" w:rsidRDefault="001905CA" w:rsidP="001905CA">
      <w:pPr>
        <w:pStyle w:val="ab"/>
        <w:tabs>
          <w:tab w:val="left" w:pos="180"/>
        </w:tabs>
        <w:ind w:left="1260"/>
        <w:jc w:val="both"/>
        <w:rPr>
          <w:sz w:val="16"/>
          <w:szCs w:val="16"/>
          <w:lang w:val="ru-RU"/>
        </w:rPr>
      </w:pPr>
    </w:p>
    <w:p w:rsidR="001905CA" w:rsidRPr="005169E5" w:rsidRDefault="001905CA" w:rsidP="001905CA">
      <w:pPr>
        <w:pStyle w:val="ab"/>
        <w:numPr>
          <w:ilvl w:val="1"/>
          <w:numId w:val="17"/>
        </w:numPr>
        <w:tabs>
          <w:tab w:val="clear" w:pos="2520"/>
          <w:tab w:val="left" w:pos="180"/>
          <w:tab w:val="num" w:pos="900"/>
        </w:tabs>
        <w:ind w:left="1260" w:firstLine="0"/>
        <w:jc w:val="both"/>
        <w:rPr>
          <w:lang w:val="ru-RU"/>
        </w:rPr>
      </w:pPr>
      <w:r w:rsidRPr="005169E5">
        <w:rPr>
          <w:lang w:val="ru-RU"/>
        </w:rPr>
        <w:tab/>
        <w:t>ДП «</w:t>
      </w:r>
      <w:proofErr w:type="spellStart"/>
      <w:r w:rsidRPr="005169E5">
        <w:rPr>
          <w:lang w:val="ru-RU"/>
        </w:rPr>
        <w:t>Укртестметрстандарт</w:t>
      </w:r>
      <w:proofErr w:type="spellEnd"/>
      <w:r w:rsidRPr="005169E5">
        <w:rPr>
          <w:lang w:val="ru-RU"/>
        </w:rPr>
        <w:t xml:space="preserve">» на </w:t>
      </w:r>
      <w:proofErr w:type="spellStart"/>
      <w:r w:rsidRPr="005169E5">
        <w:rPr>
          <w:lang w:val="ru-RU"/>
        </w:rPr>
        <w:t>замовлення</w:t>
      </w:r>
      <w:proofErr w:type="spellEnd"/>
      <w:r w:rsidRPr="005169E5">
        <w:rPr>
          <w:lang w:val="ru-RU"/>
        </w:rPr>
        <w:t xml:space="preserve"> </w:t>
      </w:r>
      <w:proofErr w:type="spellStart"/>
      <w:r w:rsidRPr="005169E5">
        <w:rPr>
          <w:lang w:val="ru-RU"/>
        </w:rPr>
        <w:t>товариства</w:t>
      </w:r>
      <w:proofErr w:type="spellEnd"/>
      <w:r w:rsidRPr="005169E5">
        <w:rPr>
          <w:lang w:val="ru-RU"/>
        </w:rPr>
        <w:t xml:space="preserve"> з </w:t>
      </w:r>
      <w:proofErr w:type="spellStart"/>
      <w:r w:rsidRPr="005169E5">
        <w:rPr>
          <w:lang w:val="ru-RU"/>
        </w:rPr>
        <w:t>обмеженою</w:t>
      </w:r>
      <w:proofErr w:type="spellEnd"/>
      <w:r w:rsidRPr="005169E5">
        <w:rPr>
          <w:lang w:val="ru-RU"/>
        </w:rPr>
        <w:t xml:space="preserve"> </w:t>
      </w:r>
      <w:proofErr w:type="spellStart"/>
      <w:r w:rsidRPr="005169E5">
        <w:rPr>
          <w:lang w:val="ru-RU"/>
        </w:rPr>
        <w:t>відповідальністю</w:t>
      </w:r>
      <w:proofErr w:type="spellEnd"/>
      <w:r w:rsidRPr="005169E5">
        <w:rPr>
          <w:lang w:val="ru-RU"/>
        </w:rPr>
        <w:t xml:space="preserve"> «</w:t>
      </w:r>
      <w:proofErr w:type="spellStart"/>
      <w:r w:rsidRPr="005169E5">
        <w:rPr>
          <w:lang w:val="ru-RU"/>
        </w:rPr>
        <w:t>Карготранссервіс</w:t>
      </w:r>
      <w:proofErr w:type="spellEnd"/>
      <w:r w:rsidRPr="005169E5">
        <w:rPr>
          <w:lang w:val="ru-RU"/>
        </w:rPr>
        <w:t xml:space="preserve">» (м. </w:t>
      </w:r>
      <w:proofErr w:type="spellStart"/>
      <w:r w:rsidRPr="005169E5">
        <w:rPr>
          <w:lang w:val="ru-RU"/>
        </w:rPr>
        <w:t>Київ</w:t>
      </w:r>
      <w:proofErr w:type="spellEnd"/>
      <w:r w:rsidRPr="005169E5">
        <w:rPr>
          <w:lang w:val="ru-RU"/>
        </w:rPr>
        <w:t xml:space="preserve">) </w:t>
      </w:r>
      <w:proofErr w:type="spellStart"/>
      <w:r w:rsidRPr="005169E5">
        <w:rPr>
          <w:lang w:val="ru-RU"/>
        </w:rPr>
        <w:t>були</w:t>
      </w:r>
      <w:proofErr w:type="spellEnd"/>
      <w:r w:rsidRPr="005169E5">
        <w:rPr>
          <w:lang w:val="ru-RU"/>
        </w:rPr>
        <w:t xml:space="preserve"> </w:t>
      </w:r>
      <w:proofErr w:type="spellStart"/>
      <w:r w:rsidRPr="005169E5">
        <w:rPr>
          <w:lang w:val="ru-RU"/>
        </w:rPr>
        <w:t>проведені</w:t>
      </w:r>
      <w:proofErr w:type="spellEnd"/>
      <w:r w:rsidRPr="005169E5">
        <w:rPr>
          <w:lang w:val="ru-RU"/>
        </w:rPr>
        <w:t xml:space="preserve"> </w:t>
      </w:r>
      <w:proofErr w:type="spellStart"/>
      <w:r w:rsidRPr="005169E5">
        <w:rPr>
          <w:lang w:val="ru-RU"/>
        </w:rPr>
        <w:t>випробування</w:t>
      </w:r>
      <w:proofErr w:type="spellEnd"/>
      <w:r w:rsidRPr="005169E5">
        <w:rPr>
          <w:lang w:val="ru-RU"/>
        </w:rPr>
        <w:t xml:space="preserve">  молока </w:t>
      </w:r>
      <w:proofErr w:type="spellStart"/>
      <w:r w:rsidRPr="005169E5">
        <w:rPr>
          <w:lang w:val="ru-RU"/>
        </w:rPr>
        <w:t>незбираного</w:t>
      </w:r>
      <w:proofErr w:type="spellEnd"/>
      <w:r w:rsidRPr="005169E5">
        <w:rPr>
          <w:lang w:val="ru-RU"/>
        </w:rPr>
        <w:t xml:space="preserve"> </w:t>
      </w:r>
      <w:proofErr w:type="spellStart"/>
      <w:r w:rsidRPr="005169E5">
        <w:rPr>
          <w:lang w:val="ru-RU"/>
        </w:rPr>
        <w:t>згущеного</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за ДСТУ 4274:2003 в </w:t>
      </w:r>
      <w:proofErr w:type="spellStart"/>
      <w:r w:rsidRPr="005169E5">
        <w:rPr>
          <w:lang w:val="ru-RU"/>
        </w:rPr>
        <w:t>жерстяній</w:t>
      </w:r>
      <w:proofErr w:type="spellEnd"/>
      <w:r w:rsidRPr="005169E5">
        <w:rPr>
          <w:lang w:val="ru-RU"/>
        </w:rPr>
        <w:t xml:space="preserve"> </w:t>
      </w:r>
      <w:proofErr w:type="spellStart"/>
      <w:r w:rsidRPr="005169E5">
        <w:rPr>
          <w:lang w:val="ru-RU"/>
        </w:rPr>
        <w:t>банці</w:t>
      </w:r>
      <w:proofErr w:type="spellEnd"/>
      <w:r w:rsidRPr="005169E5">
        <w:rPr>
          <w:lang w:val="ru-RU"/>
        </w:rPr>
        <w:t xml:space="preserve"> </w:t>
      </w:r>
      <w:proofErr w:type="spellStart"/>
      <w:r w:rsidRPr="005169E5">
        <w:rPr>
          <w:lang w:val="ru-RU"/>
        </w:rPr>
        <w:t>масою</w:t>
      </w:r>
      <w:proofErr w:type="spellEnd"/>
      <w:r w:rsidRPr="005169E5">
        <w:rPr>
          <w:lang w:val="ru-RU"/>
        </w:rPr>
        <w:t xml:space="preserve"> 970 г, </w:t>
      </w:r>
      <w:proofErr w:type="spellStart"/>
      <w:r w:rsidRPr="005169E5">
        <w:rPr>
          <w:lang w:val="ru-RU"/>
        </w:rPr>
        <w:t>партія</w:t>
      </w:r>
      <w:proofErr w:type="spellEnd"/>
      <w:r w:rsidRPr="005169E5">
        <w:rPr>
          <w:lang w:val="ru-RU"/>
        </w:rPr>
        <w:t xml:space="preserve"> № М91763, дата </w:t>
      </w:r>
      <w:proofErr w:type="spellStart"/>
      <w:r w:rsidRPr="005169E5">
        <w:rPr>
          <w:lang w:val="ru-RU"/>
        </w:rPr>
        <w:t>виготовлення</w:t>
      </w:r>
      <w:proofErr w:type="spellEnd"/>
      <w:r w:rsidRPr="005169E5">
        <w:rPr>
          <w:lang w:val="ru-RU"/>
        </w:rPr>
        <w:t xml:space="preserve"> 05.12.2014, </w:t>
      </w:r>
      <w:proofErr w:type="spellStart"/>
      <w:r w:rsidRPr="005169E5">
        <w:rPr>
          <w:lang w:val="ru-RU"/>
        </w:rPr>
        <w:t>виробництва</w:t>
      </w:r>
      <w:proofErr w:type="spellEnd"/>
      <w:r w:rsidRPr="005169E5">
        <w:rPr>
          <w:lang w:val="ru-RU"/>
        </w:rPr>
        <w:t xml:space="preserve"> </w:t>
      </w:r>
      <w:proofErr w:type="gramStart"/>
      <w:r w:rsidRPr="005169E5">
        <w:rPr>
          <w:lang w:val="ru-RU"/>
        </w:rPr>
        <w:t>ТОВ</w:t>
      </w:r>
      <w:proofErr w:type="gramEnd"/>
      <w:r w:rsidRPr="005169E5">
        <w:rPr>
          <w:lang w:val="ru-RU"/>
        </w:rPr>
        <w:t xml:space="preserve"> «</w:t>
      </w:r>
      <w:proofErr w:type="spellStart"/>
      <w:r w:rsidRPr="005169E5">
        <w:rPr>
          <w:lang w:val="ru-RU"/>
        </w:rPr>
        <w:t>Мілк</w:t>
      </w:r>
      <w:proofErr w:type="spellEnd"/>
      <w:r w:rsidRPr="005169E5">
        <w:rPr>
          <w:lang w:val="ru-RU"/>
        </w:rPr>
        <w:t xml:space="preserve"> </w:t>
      </w:r>
      <w:proofErr w:type="spellStart"/>
      <w:r w:rsidRPr="005169E5">
        <w:rPr>
          <w:lang w:val="ru-RU"/>
        </w:rPr>
        <w:t>Ворд</w:t>
      </w:r>
      <w:proofErr w:type="spellEnd"/>
      <w:r w:rsidRPr="005169E5">
        <w:rPr>
          <w:lang w:val="ru-RU"/>
        </w:rPr>
        <w:t xml:space="preserve">». </w:t>
      </w:r>
      <w:proofErr w:type="spellStart"/>
      <w:r w:rsidRPr="005169E5">
        <w:rPr>
          <w:lang w:val="ru-RU"/>
        </w:rPr>
        <w:t>Відповідно</w:t>
      </w:r>
      <w:proofErr w:type="spellEnd"/>
      <w:r w:rsidRPr="005169E5">
        <w:rPr>
          <w:lang w:val="ru-RU"/>
        </w:rPr>
        <w:t xml:space="preserve"> до Протоколу </w:t>
      </w:r>
      <w:proofErr w:type="spellStart"/>
      <w:r w:rsidRPr="005169E5">
        <w:rPr>
          <w:lang w:val="ru-RU"/>
        </w:rPr>
        <w:t>випробувань</w:t>
      </w:r>
      <w:proofErr w:type="spellEnd"/>
      <w:r w:rsidRPr="005169E5">
        <w:rPr>
          <w:lang w:val="ru-RU"/>
        </w:rPr>
        <w:t xml:space="preserve"> </w:t>
      </w:r>
      <w:proofErr w:type="spellStart"/>
      <w:r w:rsidRPr="005169E5">
        <w:rPr>
          <w:lang w:val="ru-RU"/>
        </w:rPr>
        <w:t>харчової</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від</w:t>
      </w:r>
      <w:proofErr w:type="spellEnd"/>
      <w:r w:rsidRPr="005169E5">
        <w:rPr>
          <w:lang w:val="ru-RU"/>
        </w:rPr>
        <w:t xml:space="preserve"> 15.01.2015 № 0016/15-Х (Протокол 4), </w:t>
      </w:r>
      <w:proofErr w:type="spellStart"/>
      <w:r w:rsidRPr="005169E5">
        <w:rPr>
          <w:lang w:val="ru-RU"/>
        </w:rPr>
        <w:t>заразок</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реєстраційний</w:t>
      </w:r>
      <w:proofErr w:type="spellEnd"/>
      <w:r w:rsidRPr="005169E5">
        <w:rPr>
          <w:lang w:val="ru-RU"/>
        </w:rPr>
        <w:t xml:space="preserve"> № 0016) </w:t>
      </w:r>
      <w:proofErr w:type="spellStart"/>
      <w:proofErr w:type="gramStart"/>
      <w:r w:rsidRPr="005169E5">
        <w:rPr>
          <w:lang w:val="ru-RU"/>
        </w:rPr>
        <w:t>містить</w:t>
      </w:r>
      <w:proofErr w:type="spellEnd"/>
      <w:proofErr w:type="gramEnd"/>
      <w:r w:rsidRPr="005169E5">
        <w:rPr>
          <w:lang w:val="ru-RU"/>
        </w:rPr>
        <w:t xml:space="preserve"> </w:t>
      </w:r>
      <w:proofErr w:type="spellStart"/>
      <w:r w:rsidRPr="005169E5">
        <w:rPr>
          <w:lang w:val="ru-RU"/>
        </w:rPr>
        <w:t>немолочні</w:t>
      </w:r>
      <w:proofErr w:type="spellEnd"/>
      <w:r w:rsidRPr="005169E5">
        <w:rPr>
          <w:lang w:val="ru-RU"/>
        </w:rPr>
        <w:t xml:space="preserve"> </w:t>
      </w:r>
      <w:proofErr w:type="spellStart"/>
      <w:r w:rsidRPr="005169E5">
        <w:rPr>
          <w:lang w:val="ru-RU"/>
        </w:rPr>
        <w:t>жири</w:t>
      </w:r>
      <w:proofErr w:type="spellEnd"/>
      <w:r w:rsidRPr="005169E5">
        <w:rPr>
          <w:lang w:val="ru-RU"/>
        </w:rPr>
        <w:t xml:space="preserve">, </w:t>
      </w:r>
      <w:proofErr w:type="spellStart"/>
      <w:r w:rsidRPr="005169E5">
        <w:rPr>
          <w:lang w:val="ru-RU"/>
        </w:rPr>
        <w:t>використання</w:t>
      </w:r>
      <w:proofErr w:type="spellEnd"/>
      <w:r w:rsidRPr="005169E5">
        <w:rPr>
          <w:lang w:val="ru-RU"/>
        </w:rPr>
        <w:t xml:space="preserve"> </w:t>
      </w:r>
      <w:proofErr w:type="spellStart"/>
      <w:r w:rsidRPr="005169E5">
        <w:rPr>
          <w:lang w:val="ru-RU"/>
        </w:rPr>
        <w:t>яких</w:t>
      </w:r>
      <w:proofErr w:type="spellEnd"/>
      <w:r w:rsidRPr="005169E5">
        <w:rPr>
          <w:lang w:val="ru-RU"/>
        </w:rPr>
        <w:t xml:space="preserve"> не </w:t>
      </w:r>
      <w:proofErr w:type="spellStart"/>
      <w:r w:rsidRPr="005169E5">
        <w:rPr>
          <w:lang w:val="ru-RU"/>
        </w:rPr>
        <w:t>допускається</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4274:2003 «</w:t>
      </w:r>
      <w:proofErr w:type="spellStart"/>
      <w:r w:rsidRPr="005169E5">
        <w:rPr>
          <w:lang w:val="ru-RU"/>
        </w:rPr>
        <w:t>Консерви</w:t>
      </w:r>
      <w:proofErr w:type="spellEnd"/>
      <w:r w:rsidRPr="005169E5">
        <w:rPr>
          <w:lang w:val="ru-RU"/>
        </w:rPr>
        <w:t xml:space="preserve"> </w:t>
      </w:r>
      <w:proofErr w:type="spellStart"/>
      <w:r w:rsidRPr="005169E5">
        <w:rPr>
          <w:lang w:val="ru-RU"/>
        </w:rPr>
        <w:t>молочні</w:t>
      </w:r>
      <w:proofErr w:type="spellEnd"/>
      <w:r w:rsidRPr="005169E5">
        <w:rPr>
          <w:lang w:val="ru-RU"/>
        </w:rPr>
        <w:t xml:space="preserve">. Молоко </w:t>
      </w:r>
      <w:proofErr w:type="spellStart"/>
      <w:r w:rsidRPr="005169E5">
        <w:rPr>
          <w:lang w:val="ru-RU"/>
        </w:rPr>
        <w:t>незбиране</w:t>
      </w:r>
      <w:proofErr w:type="spellEnd"/>
      <w:r w:rsidRPr="005169E5">
        <w:rPr>
          <w:lang w:val="ru-RU"/>
        </w:rPr>
        <w:t xml:space="preserve"> </w:t>
      </w:r>
      <w:proofErr w:type="spellStart"/>
      <w:r w:rsidRPr="005169E5">
        <w:rPr>
          <w:lang w:val="ru-RU"/>
        </w:rPr>
        <w:t>згущене</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w:t>
      </w:r>
      <w:proofErr w:type="spellStart"/>
      <w:proofErr w:type="gramStart"/>
      <w:r w:rsidRPr="005169E5">
        <w:rPr>
          <w:lang w:val="ru-RU"/>
        </w:rPr>
        <w:t>Техн</w:t>
      </w:r>
      <w:proofErr w:type="gramEnd"/>
      <w:r w:rsidRPr="005169E5">
        <w:rPr>
          <w:lang w:val="ru-RU"/>
        </w:rPr>
        <w:t>ічні</w:t>
      </w:r>
      <w:proofErr w:type="spellEnd"/>
      <w:r w:rsidRPr="005169E5">
        <w:rPr>
          <w:lang w:val="ru-RU"/>
        </w:rPr>
        <w:t xml:space="preserve"> </w:t>
      </w:r>
      <w:proofErr w:type="spellStart"/>
      <w:r w:rsidRPr="005169E5">
        <w:rPr>
          <w:lang w:val="ru-RU"/>
        </w:rPr>
        <w:t>умови</w:t>
      </w:r>
      <w:proofErr w:type="spellEnd"/>
      <w:r w:rsidRPr="005169E5">
        <w:rPr>
          <w:lang w:val="ru-RU"/>
        </w:rPr>
        <w:t xml:space="preserve">». </w:t>
      </w:r>
      <w:proofErr w:type="spellStart"/>
      <w:r w:rsidRPr="005169E5">
        <w:rPr>
          <w:lang w:val="ru-RU"/>
        </w:rPr>
        <w:t>Вмі</w:t>
      </w:r>
      <w:proofErr w:type="gramStart"/>
      <w:r w:rsidRPr="005169E5">
        <w:rPr>
          <w:lang w:val="ru-RU"/>
        </w:rPr>
        <w:t>ст</w:t>
      </w:r>
      <w:proofErr w:type="spellEnd"/>
      <w:proofErr w:type="gram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становить  96 % </w:t>
      </w:r>
      <w:proofErr w:type="spellStart"/>
      <w:r w:rsidRPr="005169E5">
        <w:rPr>
          <w:lang w:val="ru-RU"/>
        </w:rPr>
        <w:t>від</w:t>
      </w:r>
      <w:proofErr w:type="spellEnd"/>
      <w:r w:rsidRPr="005169E5">
        <w:rPr>
          <w:lang w:val="ru-RU"/>
        </w:rPr>
        <w:t xml:space="preserve"> </w:t>
      </w:r>
      <w:proofErr w:type="spellStart"/>
      <w:r w:rsidRPr="005169E5">
        <w:rPr>
          <w:lang w:val="ru-RU"/>
        </w:rPr>
        <w:t>загального</w:t>
      </w:r>
      <w:proofErr w:type="spellEnd"/>
      <w:r w:rsidRPr="005169E5">
        <w:rPr>
          <w:lang w:val="ru-RU"/>
        </w:rPr>
        <w:t xml:space="preserve"> </w:t>
      </w:r>
      <w:proofErr w:type="spellStart"/>
      <w:r w:rsidRPr="005169E5">
        <w:rPr>
          <w:lang w:val="ru-RU"/>
        </w:rPr>
        <w:t>вмісту</w:t>
      </w:r>
      <w:proofErr w:type="spellEnd"/>
      <w:r w:rsidRPr="005169E5">
        <w:rPr>
          <w:lang w:val="ru-RU"/>
        </w:rPr>
        <w:t xml:space="preserve"> жиру</w:t>
      </w:r>
      <w:r w:rsidR="00A17E2C">
        <w:rPr>
          <w:lang w:val="ru-RU"/>
        </w:rPr>
        <w:t>;</w:t>
      </w:r>
    </w:p>
    <w:p w:rsidR="001905CA" w:rsidRPr="005169E5" w:rsidRDefault="001905CA" w:rsidP="001905CA">
      <w:pPr>
        <w:pStyle w:val="ab"/>
        <w:tabs>
          <w:tab w:val="left" w:pos="180"/>
        </w:tabs>
        <w:ind w:left="1260"/>
        <w:jc w:val="both"/>
        <w:rPr>
          <w:sz w:val="16"/>
          <w:szCs w:val="16"/>
          <w:lang w:val="ru-RU"/>
        </w:rPr>
      </w:pPr>
    </w:p>
    <w:p w:rsidR="001905CA" w:rsidRPr="005169E5" w:rsidRDefault="001905CA" w:rsidP="001905CA">
      <w:pPr>
        <w:pStyle w:val="ab"/>
        <w:numPr>
          <w:ilvl w:val="1"/>
          <w:numId w:val="17"/>
        </w:numPr>
        <w:tabs>
          <w:tab w:val="clear" w:pos="2520"/>
          <w:tab w:val="left" w:pos="180"/>
          <w:tab w:val="num" w:pos="900"/>
        </w:tabs>
        <w:ind w:left="1260" w:firstLine="0"/>
        <w:jc w:val="both"/>
        <w:rPr>
          <w:lang w:val="ru-RU"/>
        </w:rPr>
      </w:pPr>
      <w:r w:rsidRPr="005169E5">
        <w:rPr>
          <w:lang w:val="ru-RU"/>
        </w:rPr>
        <w:tab/>
        <w:t>ДП «</w:t>
      </w:r>
      <w:proofErr w:type="spellStart"/>
      <w:r w:rsidRPr="005169E5">
        <w:rPr>
          <w:lang w:val="ru-RU"/>
        </w:rPr>
        <w:t>Укртестметрстандарт</w:t>
      </w:r>
      <w:proofErr w:type="spellEnd"/>
      <w:r w:rsidRPr="005169E5">
        <w:rPr>
          <w:lang w:val="ru-RU"/>
        </w:rPr>
        <w:t xml:space="preserve">» на </w:t>
      </w:r>
      <w:proofErr w:type="spellStart"/>
      <w:r w:rsidRPr="005169E5">
        <w:rPr>
          <w:lang w:val="ru-RU"/>
        </w:rPr>
        <w:t>замовлення</w:t>
      </w:r>
      <w:proofErr w:type="spellEnd"/>
      <w:r w:rsidRPr="005169E5">
        <w:rPr>
          <w:lang w:val="ru-RU"/>
        </w:rPr>
        <w:t xml:space="preserve"> </w:t>
      </w:r>
      <w:proofErr w:type="spellStart"/>
      <w:r w:rsidRPr="005169E5">
        <w:rPr>
          <w:lang w:val="ru-RU"/>
        </w:rPr>
        <w:t>Громадської</w:t>
      </w:r>
      <w:proofErr w:type="spellEnd"/>
      <w:r w:rsidRPr="005169E5">
        <w:rPr>
          <w:lang w:val="ru-RU"/>
        </w:rPr>
        <w:t xml:space="preserve"> </w:t>
      </w:r>
      <w:proofErr w:type="spellStart"/>
      <w:r w:rsidRPr="005169E5">
        <w:rPr>
          <w:lang w:val="ru-RU"/>
        </w:rPr>
        <w:t>організації</w:t>
      </w:r>
      <w:proofErr w:type="spellEnd"/>
      <w:r w:rsidRPr="005169E5">
        <w:rPr>
          <w:lang w:val="ru-RU"/>
        </w:rPr>
        <w:t xml:space="preserve"> «</w:t>
      </w:r>
      <w:proofErr w:type="spellStart"/>
      <w:r w:rsidRPr="005169E5">
        <w:rPr>
          <w:lang w:val="ru-RU"/>
        </w:rPr>
        <w:t>Громадський</w:t>
      </w:r>
      <w:proofErr w:type="spellEnd"/>
      <w:r w:rsidRPr="005169E5">
        <w:rPr>
          <w:lang w:val="ru-RU"/>
        </w:rPr>
        <w:t xml:space="preserve"> контроль </w:t>
      </w:r>
      <w:proofErr w:type="spellStart"/>
      <w:r w:rsidRPr="005169E5">
        <w:rPr>
          <w:lang w:val="ru-RU"/>
        </w:rPr>
        <w:t>захисту</w:t>
      </w:r>
      <w:proofErr w:type="spellEnd"/>
      <w:r w:rsidRPr="005169E5">
        <w:rPr>
          <w:lang w:val="ru-RU"/>
        </w:rPr>
        <w:t xml:space="preserve"> прав </w:t>
      </w:r>
      <w:proofErr w:type="spellStart"/>
      <w:r w:rsidRPr="005169E5">
        <w:rPr>
          <w:lang w:val="ru-RU"/>
        </w:rPr>
        <w:t>споживачів</w:t>
      </w:r>
      <w:proofErr w:type="spellEnd"/>
      <w:r w:rsidRPr="005169E5">
        <w:rPr>
          <w:lang w:val="ru-RU"/>
        </w:rPr>
        <w:t xml:space="preserve">» (м. </w:t>
      </w:r>
      <w:proofErr w:type="spellStart"/>
      <w:r w:rsidRPr="005169E5">
        <w:rPr>
          <w:lang w:val="ru-RU"/>
        </w:rPr>
        <w:t>Київ</w:t>
      </w:r>
      <w:proofErr w:type="spellEnd"/>
      <w:r w:rsidRPr="005169E5">
        <w:rPr>
          <w:lang w:val="ru-RU"/>
        </w:rPr>
        <w:t xml:space="preserve">) </w:t>
      </w:r>
      <w:proofErr w:type="spellStart"/>
      <w:r w:rsidRPr="005169E5">
        <w:rPr>
          <w:lang w:val="ru-RU"/>
        </w:rPr>
        <w:t>були</w:t>
      </w:r>
      <w:proofErr w:type="spellEnd"/>
      <w:r w:rsidRPr="005169E5">
        <w:rPr>
          <w:lang w:val="ru-RU"/>
        </w:rPr>
        <w:t xml:space="preserve"> </w:t>
      </w:r>
      <w:proofErr w:type="spellStart"/>
      <w:r w:rsidRPr="005169E5">
        <w:rPr>
          <w:lang w:val="ru-RU"/>
        </w:rPr>
        <w:t>проведені</w:t>
      </w:r>
      <w:proofErr w:type="spellEnd"/>
      <w:r w:rsidRPr="005169E5">
        <w:rPr>
          <w:lang w:val="ru-RU"/>
        </w:rPr>
        <w:t xml:space="preserve"> </w:t>
      </w:r>
      <w:proofErr w:type="spellStart"/>
      <w:r w:rsidRPr="005169E5">
        <w:rPr>
          <w:lang w:val="ru-RU"/>
        </w:rPr>
        <w:t>випробування</w:t>
      </w:r>
      <w:proofErr w:type="spellEnd"/>
      <w:r w:rsidRPr="005169E5">
        <w:rPr>
          <w:lang w:val="ru-RU"/>
        </w:rPr>
        <w:t xml:space="preserve">  молока </w:t>
      </w:r>
      <w:proofErr w:type="spellStart"/>
      <w:r w:rsidRPr="005169E5">
        <w:rPr>
          <w:lang w:val="ru-RU"/>
        </w:rPr>
        <w:t>незбираного</w:t>
      </w:r>
      <w:proofErr w:type="spellEnd"/>
      <w:r w:rsidRPr="005169E5">
        <w:rPr>
          <w:lang w:val="ru-RU"/>
        </w:rPr>
        <w:t xml:space="preserve"> </w:t>
      </w:r>
      <w:proofErr w:type="spellStart"/>
      <w:r w:rsidRPr="005169E5">
        <w:rPr>
          <w:lang w:val="ru-RU"/>
        </w:rPr>
        <w:t>згущеного</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8,5 % за </w:t>
      </w:r>
      <w:r w:rsidRPr="005169E5">
        <w:rPr>
          <w:lang w:val="ru-RU"/>
        </w:rPr>
        <w:br/>
        <w:t xml:space="preserve">ДСТУ 4274:2003 в </w:t>
      </w:r>
      <w:proofErr w:type="spellStart"/>
      <w:r w:rsidRPr="005169E5">
        <w:rPr>
          <w:lang w:val="ru-RU"/>
        </w:rPr>
        <w:t>жерстяній</w:t>
      </w:r>
      <w:proofErr w:type="spellEnd"/>
      <w:r w:rsidRPr="005169E5">
        <w:rPr>
          <w:lang w:val="ru-RU"/>
        </w:rPr>
        <w:t xml:space="preserve"> </w:t>
      </w:r>
      <w:proofErr w:type="spellStart"/>
      <w:r w:rsidRPr="005169E5">
        <w:rPr>
          <w:lang w:val="ru-RU"/>
        </w:rPr>
        <w:t>банці</w:t>
      </w:r>
      <w:proofErr w:type="spellEnd"/>
      <w:r w:rsidRPr="005169E5">
        <w:rPr>
          <w:lang w:val="ru-RU"/>
        </w:rPr>
        <w:t xml:space="preserve"> </w:t>
      </w:r>
      <w:proofErr w:type="spellStart"/>
      <w:r w:rsidRPr="005169E5">
        <w:rPr>
          <w:lang w:val="ru-RU"/>
        </w:rPr>
        <w:t>масою</w:t>
      </w:r>
      <w:proofErr w:type="spellEnd"/>
      <w:r w:rsidRPr="005169E5">
        <w:rPr>
          <w:lang w:val="ru-RU"/>
        </w:rPr>
        <w:t xml:space="preserve"> 380 г, дата </w:t>
      </w:r>
      <w:proofErr w:type="spellStart"/>
      <w:r w:rsidRPr="005169E5">
        <w:rPr>
          <w:lang w:val="ru-RU"/>
        </w:rPr>
        <w:t>виготовлення</w:t>
      </w:r>
      <w:proofErr w:type="spellEnd"/>
      <w:r w:rsidRPr="005169E5">
        <w:rPr>
          <w:lang w:val="ru-RU"/>
        </w:rPr>
        <w:t xml:space="preserve"> 07.07.2014, </w:t>
      </w:r>
      <w:proofErr w:type="spellStart"/>
      <w:r w:rsidRPr="005169E5">
        <w:rPr>
          <w:lang w:val="ru-RU"/>
        </w:rPr>
        <w:t>виробництва</w:t>
      </w:r>
      <w:proofErr w:type="spellEnd"/>
      <w:r w:rsidRPr="005169E5">
        <w:rPr>
          <w:lang w:val="ru-RU"/>
        </w:rPr>
        <w:t xml:space="preserve"> </w:t>
      </w:r>
      <w:proofErr w:type="gramStart"/>
      <w:r w:rsidRPr="005169E5">
        <w:rPr>
          <w:lang w:val="ru-RU"/>
        </w:rPr>
        <w:t>ТОВ</w:t>
      </w:r>
      <w:proofErr w:type="gramEnd"/>
      <w:r w:rsidRPr="005169E5">
        <w:rPr>
          <w:lang w:val="ru-RU"/>
        </w:rPr>
        <w:t xml:space="preserve"> «</w:t>
      </w:r>
      <w:proofErr w:type="spellStart"/>
      <w:r w:rsidRPr="005169E5">
        <w:rPr>
          <w:lang w:val="ru-RU"/>
        </w:rPr>
        <w:t>Мілк</w:t>
      </w:r>
      <w:proofErr w:type="spellEnd"/>
      <w:r w:rsidRPr="005169E5">
        <w:rPr>
          <w:lang w:val="ru-RU"/>
        </w:rPr>
        <w:t xml:space="preserve"> </w:t>
      </w:r>
      <w:proofErr w:type="spellStart"/>
      <w:r w:rsidRPr="005169E5">
        <w:rPr>
          <w:lang w:val="ru-RU"/>
        </w:rPr>
        <w:t>Ворд</w:t>
      </w:r>
      <w:proofErr w:type="spellEnd"/>
      <w:r w:rsidRPr="005169E5">
        <w:rPr>
          <w:lang w:val="ru-RU"/>
        </w:rPr>
        <w:t xml:space="preserve">». </w:t>
      </w:r>
      <w:proofErr w:type="spellStart"/>
      <w:r w:rsidRPr="005169E5">
        <w:rPr>
          <w:lang w:val="ru-RU"/>
        </w:rPr>
        <w:t>Відповідно</w:t>
      </w:r>
      <w:proofErr w:type="spellEnd"/>
      <w:r w:rsidRPr="005169E5">
        <w:rPr>
          <w:lang w:val="ru-RU"/>
        </w:rPr>
        <w:t xml:space="preserve"> до Протоколу </w:t>
      </w:r>
      <w:proofErr w:type="spellStart"/>
      <w:r w:rsidRPr="005169E5">
        <w:rPr>
          <w:lang w:val="ru-RU"/>
        </w:rPr>
        <w:t>випробувань</w:t>
      </w:r>
      <w:proofErr w:type="spellEnd"/>
      <w:r w:rsidRPr="005169E5">
        <w:rPr>
          <w:lang w:val="ru-RU"/>
        </w:rPr>
        <w:t xml:space="preserve"> </w:t>
      </w:r>
      <w:proofErr w:type="spellStart"/>
      <w:r w:rsidRPr="005169E5">
        <w:rPr>
          <w:lang w:val="ru-RU"/>
        </w:rPr>
        <w:t>харчової</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від</w:t>
      </w:r>
      <w:proofErr w:type="spellEnd"/>
      <w:r w:rsidRPr="005169E5">
        <w:rPr>
          <w:lang w:val="ru-RU"/>
        </w:rPr>
        <w:t xml:space="preserve"> 17.11.2014 № 10099/14-Х (Протокол 5), </w:t>
      </w:r>
      <w:proofErr w:type="spellStart"/>
      <w:r w:rsidRPr="005169E5">
        <w:rPr>
          <w:lang w:val="ru-RU"/>
        </w:rPr>
        <w:t>зразок</w:t>
      </w:r>
      <w:proofErr w:type="spellEnd"/>
      <w:r w:rsidRPr="005169E5">
        <w:rPr>
          <w:lang w:val="ru-RU"/>
        </w:rPr>
        <w:t xml:space="preserve"> </w:t>
      </w:r>
      <w:proofErr w:type="spellStart"/>
      <w:r w:rsidRPr="005169E5">
        <w:rPr>
          <w:lang w:val="ru-RU"/>
        </w:rPr>
        <w:t>продукції</w:t>
      </w:r>
      <w:proofErr w:type="spellEnd"/>
      <w:r w:rsidRPr="005169E5">
        <w:rPr>
          <w:lang w:val="ru-RU"/>
        </w:rPr>
        <w:t xml:space="preserve"> (</w:t>
      </w:r>
      <w:proofErr w:type="spellStart"/>
      <w:r w:rsidRPr="005169E5">
        <w:rPr>
          <w:lang w:val="ru-RU"/>
        </w:rPr>
        <w:t>реєстраційний</w:t>
      </w:r>
      <w:proofErr w:type="spellEnd"/>
      <w:r w:rsidRPr="005169E5">
        <w:rPr>
          <w:lang w:val="ru-RU"/>
        </w:rPr>
        <w:t xml:space="preserve"> № 10099) </w:t>
      </w:r>
      <w:proofErr w:type="spellStart"/>
      <w:proofErr w:type="gramStart"/>
      <w:r w:rsidRPr="005169E5">
        <w:rPr>
          <w:lang w:val="ru-RU"/>
        </w:rPr>
        <w:t>містить</w:t>
      </w:r>
      <w:proofErr w:type="spellEnd"/>
      <w:proofErr w:type="gramEnd"/>
      <w:r w:rsidRPr="005169E5">
        <w:rPr>
          <w:lang w:val="ru-RU"/>
        </w:rPr>
        <w:t xml:space="preserve"> </w:t>
      </w:r>
      <w:proofErr w:type="spellStart"/>
      <w:r w:rsidRPr="005169E5">
        <w:rPr>
          <w:lang w:val="ru-RU"/>
        </w:rPr>
        <w:t>немолочні</w:t>
      </w:r>
      <w:proofErr w:type="spellEnd"/>
      <w:r w:rsidRPr="005169E5">
        <w:rPr>
          <w:lang w:val="ru-RU"/>
        </w:rPr>
        <w:t xml:space="preserve"> </w:t>
      </w:r>
      <w:proofErr w:type="spellStart"/>
      <w:r w:rsidRPr="005169E5">
        <w:rPr>
          <w:lang w:val="ru-RU"/>
        </w:rPr>
        <w:t>жири</w:t>
      </w:r>
      <w:proofErr w:type="spellEnd"/>
      <w:r w:rsidRPr="005169E5">
        <w:rPr>
          <w:lang w:val="ru-RU"/>
        </w:rPr>
        <w:t xml:space="preserve">, </w:t>
      </w:r>
      <w:proofErr w:type="spellStart"/>
      <w:r w:rsidRPr="005169E5">
        <w:rPr>
          <w:lang w:val="ru-RU"/>
        </w:rPr>
        <w:t>використання</w:t>
      </w:r>
      <w:proofErr w:type="spellEnd"/>
      <w:r w:rsidRPr="005169E5">
        <w:rPr>
          <w:lang w:val="ru-RU"/>
        </w:rPr>
        <w:t xml:space="preserve"> </w:t>
      </w:r>
      <w:proofErr w:type="spellStart"/>
      <w:r w:rsidRPr="005169E5">
        <w:rPr>
          <w:lang w:val="ru-RU"/>
        </w:rPr>
        <w:t>яких</w:t>
      </w:r>
      <w:proofErr w:type="spellEnd"/>
      <w:r w:rsidRPr="005169E5">
        <w:rPr>
          <w:lang w:val="ru-RU"/>
        </w:rPr>
        <w:t xml:space="preserve"> не </w:t>
      </w:r>
      <w:proofErr w:type="spellStart"/>
      <w:r w:rsidRPr="005169E5">
        <w:rPr>
          <w:lang w:val="ru-RU"/>
        </w:rPr>
        <w:t>допускається</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4274:2003 «</w:t>
      </w:r>
      <w:proofErr w:type="spellStart"/>
      <w:r w:rsidRPr="005169E5">
        <w:rPr>
          <w:lang w:val="ru-RU"/>
        </w:rPr>
        <w:t>Консерви</w:t>
      </w:r>
      <w:proofErr w:type="spellEnd"/>
      <w:r w:rsidRPr="005169E5">
        <w:rPr>
          <w:lang w:val="ru-RU"/>
        </w:rPr>
        <w:t xml:space="preserve"> </w:t>
      </w:r>
      <w:proofErr w:type="spellStart"/>
      <w:r w:rsidRPr="005169E5">
        <w:rPr>
          <w:lang w:val="ru-RU"/>
        </w:rPr>
        <w:t>молочні</w:t>
      </w:r>
      <w:proofErr w:type="spellEnd"/>
      <w:r w:rsidRPr="005169E5">
        <w:rPr>
          <w:lang w:val="ru-RU"/>
        </w:rPr>
        <w:t xml:space="preserve">. Молоко </w:t>
      </w:r>
      <w:proofErr w:type="spellStart"/>
      <w:r w:rsidRPr="005169E5">
        <w:rPr>
          <w:lang w:val="ru-RU"/>
        </w:rPr>
        <w:t>незбиране</w:t>
      </w:r>
      <w:proofErr w:type="spellEnd"/>
      <w:r w:rsidRPr="005169E5">
        <w:rPr>
          <w:lang w:val="ru-RU"/>
        </w:rPr>
        <w:t xml:space="preserve"> </w:t>
      </w:r>
      <w:proofErr w:type="spellStart"/>
      <w:r w:rsidRPr="005169E5">
        <w:rPr>
          <w:lang w:val="ru-RU"/>
        </w:rPr>
        <w:t>згущене</w:t>
      </w:r>
      <w:proofErr w:type="spellEnd"/>
      <w:r w:rsidRPr="005169E5">
        <w:rPr>
          <w:lang w:val="ru-RU"/>
        </w:rPr>
        <w:t xml:space="preserve"> з </w:t>
      </w:r>
      <w:proofErr w:type="spellStart"/>
      <w:r w:rsidRPr="005169E5">
        <w:rPr>
          <w:lang w:val="ru-RU"/>
        </w:rPr>
        <w:t>цукром</w:t>
      </w:r>
      <w:proofErr w:type="spellEnd"/>
      <w:r w:rsidRPr="005169E5">
        <w:rPr>
          <w:lang w:val="ru-RU"/>
        </w:rPr>
        <w:t xml:space="preserve">. </w:t>
      </w:r>
      <w:proofErr w:type="spellStart"/>
      <w:proofErr w:type="gramStart"/>
      <w:r w:rsidRPr="005169E5">
        <w:rPr>
          <w:lang w:val="ru-RU"/>
        </w:rPr>
        <w:t>Техн</w:t>
      </w:r>
      <w:proofErr w:type="gramEnd"/>
      <w:r w:rsidRPr="005169E5">
        <w:rPr>
          <w:lang w:val="ru-RU"/>
        </w:rPr>
        <w:t>ічні</w:t>
      </w:r>
      <w:proofErr w:type="spellEnd"/>
      <w:r w:rsidRPr="005169E5">
        <w:rPr>
          <w:lang w:val="ru-RU"/>
        </w:rPr>
        <w:t xml:space="preserve"> </w:t>
      </w:r>
      <w:proofErr w:type="spellStart"/>
      <w:r w:rsidRPr="005169E5">
        <w:rPr>
          <w:lang w:val="ru-RU"/>
        </w:rPr>
        <w:t>умови</w:t>
      </w:r>
      <w:proofErr w:type="spellEnd"/>
      <w:r w:rsidRPr="005169E5">
        <w:rPr>
          <w:lang w:val="ru-RU"/>
        </w:rPr>
        <w:t xml:space="preserve">». </w:t>
      </w:r>
      <w:proofErr w:type="spellStart"/>
      <w:r w:rsidRPr="005169E5">
        <w:rPr>
          <w:lang w:val="ru-RU"/>
        </w:rPr>
        <w:t>Вмі</w:t>
      </w:r>
      <w:proofErr w:type="gramStart"/>
      <w:r w:rsidRPr="005169E5">
        <w:rPr>
          <w:lang w:val="ru-RU"/>
        </w:rPr>
        <w:t>ст</w:t>
      </w:r>
      <w:proofErr w:type="spellEnd"/>
      <w:proofErr w:type="gramEnd"/>
      <w:r w:rsidRPr="005169E5">
        <w:rPr>
          <w:lang w:val="ru-RU"/>
        </w:rPr>
        <w:t xml:space="preserve">  </w:t>
      </w:r>
      <w:proofErr w:type="spellStart"/>
      <w:r w:rsidRPr="005169E5">
        <w:rPr>
          <w:lang w:val="ru-RU"/>
        </w:rPr>
        <w:t>немолочних</w:t>
      </w:r>
      <w:proofErr w:type="spellEnd"/>
      <w:r w:rsidRPr="005169E5">
        <w:rPr>
          <w:lang w:val="ru-RU"/>
        </w:rPr>
        <w:t xml:space="preserve"> </w:t>
      </w:r>
      <w:proofErr w:type="spellStart"/>
      <w:r w:rsidRPr="005169E5">
        <w:rPr>
          <w:lang w:val="ru-RU"/>
        </w:rPr>
        <w:t>жирів</w:t>
      </w:r>
      <w:proofErr w:type="spellEnd"/>
      <w:r w:rsidRPr="005169E5">
        <w:rPr>
          <w:lang w:val="ru-RU"/>
        </w:rPr>
        <w:t xml:space="preserve"> становить  96% </w:t>
      </w:r>
      <w:proofErr w:type="spellStart"/>
      <w:r w:rsidRPr="005169E5">
        <w:rPr>
          <w:lang w:val="ru-RU"/>
        </w:rPr>
        <w:t>від</w:t>
      </w:r>
      <w:proofErr w:type="spellEnd"/>
      <w:r w:rsidRPr="005169E5">
        <w:rPr>
          <w:lang w:val="ru-RU"/>
        </w:rPr>
        <w:t xml:space="preserve"> </w:t>
      </w:r>
      <w:proofErr w:type="spellStart"/>
      <w:r w:rsidRPr="005169E5">
        <w:rPr>
          <w:lang w:val="ru-RU"/>
        </w:rPr>
        <w:t>загального</w:t>
      </w:r>
      <w:proofErr w:type="spellEnd"/>
      <w:r w:rsidRPr="005169E5">
        <w:rPr>
          <w:lang w:val="ru-RU"/>
        </w:rPr>
        <w:t xml:space="preserve"> </w:t>
      </w:r>
      <w:proofErr w:type="spellStart"/>
      <w:r w:rsidRPr="005169E5">
        <w:rPr>
          <w:lang w:val="ru-RU"/>
        </w:rPr>
        <w:t>вмісту</w:t>
      </w:r>
      <w:proofErr w:type="spellEnd"/>
      <w:r w:rsidRPr="005169E5">
        <w:rPr>
          <w:lang w:val="ru-RU"/>
        </w:rPr>
        <w:t xml:space="preserve"> жиру.</w:t>
      </w:r>
    </w:p>
    <w:p w:rsidR="001905CA" w:rsidRPr="005169E5" w:rsidRDefault="001905CA" w:rsidP="001905CA">
      <w:pPr>
        <w:pStyle w:val="ab"/>
        <w:tabs>
          <w:tab w:val="left" w:pos="180"/>
        </w:tabs>
        <w:ind w:left="0"/>
        <w:jc w:val="both"/>
        <w:rPr>
          <w:sz w:val="16"/>
          <w:szCs w:val="16"/>
          <w:lang w:val="ru-RU"/>
        </w:rPr>
      </w:pPr>
    </w:p>
    <w:p w:rsidR="001905CA" w:rsidRPr="005169E5" w:rsidRDefault="001905CA" w:rsidP="008A575F">
      <w:pPr>
        <w:numPr>
          <w:ilvl w:val="0"/>
          <w:numId w:val="1"/>
        </w:numPr>
        <w:spacing w:after="120"/>
        <w:ind w:left="709" w:hanging="709"/>
        <w:jc w:val="both"/>
      </w:pPr>
      <w:r w:rsidRPr="005169E5">
        <w:t>Тобто, усі вищевказані партії продукції виробництва ТОВ «</w:t>
      </w:r>
      <w:proofErr w:type="spellStart"/>
      <w:r w:rsidRPr="005169E5">
        <w:t>Мілк</w:t>
      </w:r>
      <w:proofErr w:type="spellEnd"/>
      <w:r w:rsidRPr="005169E5">
        <w:t xml:space="preserve"> </w:t>
      </w:r>
      <w:proofErr w:type="spellStart"/>
      <w:r w:rsidRPr="005169E5">
        <w:t>Ворд</w:t>
      </w:r>
      <w:proofErr w:type="spellEnd"/>
      <w:r w:rsidRPr="005169E5">
        <w:t xml:space="preserve">» містять у значній кількості немолочні жири, що не передбачено вимогами </w:t>
      </w:r>
      <w:r w:rsidRPr="005169E5">
        <w:br/>
        <w:t xml:space="preserve">ДСТУ 4274:2003 «Консерви молочні. Молоко незбиране згущене з цукром. Технічні умови»,  за якими вони вироблені. </w:t>
      </w:r>
    </w:p>
    <w:p w:rsidR="001905CA" w:rsidRPr="005169E5" w:rsidRDefault="001905CA" w:rsidP="001905CA">
      <w:pPr>
        <w:pStyle w:val="ab"/>
        <w:tabs>
          <w:tab w:val="left" w:pos="180"/>
        </w:tabs>
        <w:ind w:left="540"/>
        <w:jc w:val="both"/>
        <w:rPr>
          <w:sz w:val="16"/>
          <w:szCs w:val="16"/>
          <w:lang w:val="ru-RU"/>
        </w:rPr>
      </w:pPr>
    </w:p>
    <w:p w:rsidR="001905CA" w:rsidRPr="005169E5" w:rsidRDefault="00C06D86" w:rsidP="00C06D86">
      <w:pPr>
        <w:tabs>
          <w:tab w:val="left" w:pos="851"/>
        </w:tabs>
        <w:ind w:left="567" w:hanging="567"/>
        <w:jc w:val="both"/>
        <w:rPr>
          <w:shd w:val="clear" w:color="auto" w:fill="FFFFFF"/>
        </w:rPr>
      </w:pPr>
      <w:r w:rsidRPr="005169E5">
        <w:rPr>
          <w:b/>
          <w:shd w:val="clear" w:color="auto" w:fill="FFFFFF"/>
          <w:lang w:val="ru-RU"/>
        </w:rPr>
        <w:t>3</w:t>
      </w:r>
      <w:r w:rsidR="001905CA" w:rsidRPr="005169E5">
        <w:rPr>
          <w:b/>
          <w:shd w:val="clear" w:color="auto" w:fill="FFFFFF"/>
          <w:lang w:val="ru-RU"/>
        </w:rPr>
        <w:t xml:space="preserve">.4.   </w:t>
      </w:r>
      <w:r w:rsidR="001905CA" w:rsidRPr="005169E5">
        <w:rPr>
          <w:b/>
          <w:shd w:val="clear" w:color="auto" w:fill="FFFFFF"/>
        </w:rPr>
        <w:t>Обставини справи, встановлені за результатами дослідження діяльності інших суб’єктів господарювання, що здійснюють господарську діяльність на ринку виробництва молока незбираного згущеного з цукром</w:t>
      </w:r>
    </w:p>
    <w:p w:rsidR="001905CA" w:rsidRPr="005169E5" w:rsidRDefault="001905CA" w:rsidP="001905CA">
      <w:pPr>
        <w:pStyle w:val="ab"/>
        <w:tabs>
          <w:tab w:val="left" w:pos="180"/>
        </w:tabs>
        <w:ind w:left="0"/>
        <w:jc w:val="both"/>
        <w:rPr>
          <w:lang w:val="ru-RU"/>
        </w:rPr>
      </w:pPr>
    </w:p>
    <w:p w:rsidR="001905CA" w:rsidRPr="005169E5" w:rsidRDefault="001905CA" w:rsidP="004C3017">
      <w:pPr>
        <w:numPr>
          <w:ilvl w:val="0"/>
          <w:numId w:val="1"/>
        </w:numPr>
        <w:spacing w:after="120"/>
        <w:ind w:left="709" w:hanging="709"/>
        <w:jc w:val="both"/>
      </w:pPr>
      <w:r w:rsidRPr="005169E5">
        <w:t>Ринок виробництва молока незбираного згущеного з цукром  в Україні, на якому діє Товариство, є конкурентним. Зокрема, серед основних виробників молока незбираного згущеного з цукром, які реалізуються в Україні</w:t>
      </w:r>
      <w:r w:rsidR="00A17E2C">
        <w:t>,</w:t>
      </w:r>
      <w:r w:rsidRPr="005169E5">
        <w:t xml:space="preserve"> є:  </w:t>
      </w:r>
      <w:r w:rsidRPr="005169E5">
        <w:br/>
        <w:t xml:space="preserve">публічне акціонерне товариство «Куп’янський  молочноконсервний  комбінат», публічне акціонерне товариство «Первомайський молочноконсервний  комбінат», приватне підприємство «Віктор і К», товариство з обмеженою відповідальністю </w:t>
      </w:r>
      <w:r w:rsidRPr="005169E5">
        <w:lastRenderedPageBreak/>
        <w:t>«</w:t>
      </w:r>
      <w:proofErr w:type="spellStart"/>
      <w:r w:rsidRPr="005169E5">
        <w:t>Лозівський</w:t>
      </w:r>
      <w:proofErr w:type="spellEnd"/>
      <w:r w:rsidRPr="005169E5">
        <w:t xml:space="preserve"> молочний завод», публічне акціонерне товариство «</w:t>
      </w:r>
      <w:proofErr w:type="spellStart"/>
      <w:r w:rsidRPr="005169E5">
        <w:t>Білицький</w:t>
      </w:r>
      <w:proofErr w:type="spellEnd"/>
      <w:r w:rsidRPr="005169E5">
        <w:t xml:space="preserve"> молочноконсервний  комбінат» тощо.</w:t>
      </w:r>
    </w:p>
    <w:p w:rsidR="001905CA" w:rsidRPr="005169E5" w:rsidRDefault="001905CA" w:rsidP="004C3017">
      <w:pPr>
        <w:numPr>
          <w:ilvl w:val="0"/>
          <w:numId w:val="1"/>
        </w:numPr>
        <w:spacing w:after="120"/>
        <w:ind w:left="709" w:hanging="709"/>
        <w:jc w:val="both"/>
      </w:pPr>
      <w:r w:rsidRPr="005169E5">
        <w:t>Отже, стимулювання зацікавленості споживачів шляхом поширення неправдивої інформації про споживчі властивості, характеристики товару може надати неправомірні переваги на ринку та поставити ТОВ «</w:t>
      </w:r>
      <w:proofErr w:type="spellStart"/>
      <w:r w:rsidRPr="005169E5">
        <w:t>Мілк</w:t>
      </w:r>
      <w:proofErr w:type="spellEnd"/>
      <w:r w:rsidRPr="005169E5">
        <w:t xml:space="preserve"> </w:t>
      </w:r>
      <w:proofErr w:type="spellStart"/>
      <w:r w:rsidRPr="005169E5">
        <w:t>Ворд</w:t>
      </w:r>
      <w:proofErr w:type="spellEnd"/>
      <w:r w:rsidRPr="005169E5">
        <w:t xml:space="preserve">» у більш вигідне становище порівняно з іншими суб’єктами господарювання, які діють на відповідному ринку. </w:t>
      </w:r>
    </w:p>
    <w:p w:rsidR="001905CA" w:rsidRPr="005169E5" w:rsidRDefault="001905CA" w:rsidP="004C3017">
      <w:pPr>
        <w:numPr>
          <w:ilvl w:val="0"/>
          <w:numId w:val="1"/>
        </w:numPr>
        <w:spacing w:after="120"/>
        <w:ind w:left="709" w:hanging="709"/>
        <w:jc w:val="both"/>
      </w:pPr>
      <w:r w:rsidRPr="005169E5">
        <w:t>Тобто, ТОВ «</w:t>
      </w:r>
      <w:proofErr w:type="spellStart"/>
      <w:r w:rsidRPr="005169E5">
        <w:t>Мілк</w:t>
      </w:r>
      <w:proofErr w:type="spellEnd"/>
      <w:r w:rsidRPr="005169E5">
        <w:t xml:space="preserve"> </w:t>
      </w:r>
      <w:proofErr w:type="spellStart"/>
      <w:r w:rsidRPr="005169E5">
        <w:t>Ворд</w:t>
      </w:r>
      <w:proofErr w:type="spellEnd"/>
      <w:r w:rsidRPr="005169E5">
        <w:t xml:space="preserve">» </w:t>
      </w:r>
      <w:r w:rsidR="00443034" w:rsidRPr="005169E5">
        <w:t>мож</w:t>
      </w:r>
      <w:r w:rsidR="00443034">
        <w:t>е</w:t>
      </w:r>
      <w:r w:rsidR="00443034" w:rsidRPr="005169E5">
        <w:t xml:space="preserve"> </w:t>
      </w:r>
      <w:r w:rsidRPr="005169E5">
        <w:t>посилити свою конкурентну позицію не завдяки власним досягненням, а шляхом поширення неправдивих відомостей про споживчі властивості, характеристики продукції.</w:t>
      </w:r>
    </w:p>
    <w:p w:rsidR="001905CA" w:rsidRPr="005169E5" w:rsidRDefault="00A17E2C" w:rsidP="004C3017">
      <w:pPr>
        <w:numPr>
          <w:ilvl w:val="0"/>
          <w:numId w:val="1"/>
        </w:numPr>
        <w:spacing w:after="120"/>
        <w:ind w:left="709" w:hanging="709"/>
        <w:jc w:val="both"/>
      </w:pPr>
      <w:r>
        <w:t>Тобто</w:t>
      </w:r>
      <w:r w:rsidR="001905CA" w:rsidRPr="005169E5">
        <w:t>, поширення ТОВ «</w:t>
      </w:r>
      <w:proofErr w:type="spellStart"/>
      <w:r w:rsidR="001905CA" w:rsidRPr="005169E5">
        <w:t>Мілк</w:t>
      </w:r>
      <w:proofErr w:type="spellEnd"/>
      <w:r w:rsidR="001905CA" w:rsidRPr="005169E5">
        <w:t xml:space="preserve"> </w:t>
      </w:r>
      <w:proofErr w:type="spellStart"/>
      <w:r w:rsidR="001905CA" w:rsidRPr="005169E5">
        <w:t>Ворд</w:t>
      </w:r>
      <w:proofErr w:type="spellEnd"/>
      <w:r w:rsidR="001905CA" w:rsidRPr="005169E5">
        <w:t>» інформації, що вводить в оману, могло вплинути на наміри споживачів щодо придбання молока  незбираного згущеного з цукром виробництва саме Товариства, завдяки чому конкуренти можуть втратити своїх введених в оману потенційних споживачів, а ТОВ «</w:t>
      </w:r>
      <w:proofErr w:type="spellStart"/>
      <w:r w:rsidR="001905CA" w:rsidRPr="005169E5">
        <w:t>Мілк</w:t>
      </w:r>
      <w:proofErr w:type="spellEnd"/>
      <w:r w:rsidR="001905CA" w:rsidRPr="005169E5">
        <w:t xml:space="preserve"> </w:t>
      </w:r>
      <w:proofErr w:type="spellStart"/>
      <w:r w:rsidR="001905CA" w:rsidRPr="005169E5">
        <w:t>Ворд</w:t>
      </w:r>
      <w:proofErr w:type="spellEnd"/>
      <w:r w:rsidR="001905CA" w:rsidRPr="005169E5">
        <w:t xml:space="preserve">», </w:t>
      </w:r>
      <w:r>
        <w:t>у</w:t>
      </w:r>
      <w:r w:rsidRPr="005169E5">
        <w:t xml:space="preserve"> </w:t>
      </w:r>
      <w:r w:rsidR="001905CA" w:rsidRPr="005169E5">
        <w:t xml:space="preserve">свою чергу, отримати  переваги </w:t>
      </w:r>
      <w:r>
        <w:t>в</w:t>
      </w:r>
      <w:r w:rsidRPr="005169E5">
        <w:t xml:space="preserve"> </w:t>
      </w:r>
      <w:r w:rsidR="001905CA" w:rsidRPr="005169E5">
        <w:t xml:space="preserve">конкуренції </w:t>
      </w:r>
      <w:r>
        <w:t>під час</w:t>
      </w:r>
      <w:r w:rsidRPr="005169E5">
        <w:t xml:space="preserve"> </w:t>
      </w:r>
      <w:r w:rsidR="001905CA" w:rsidRPr="005169E5">
        <w:t>реалізації товару.</w:t>
      </w:r>
    </w:p>
    <w:p w:rsidR="00E9317F" w:rsidRPr="005169E5" w:rsidRDefault="00E9317F" w:rsidP="00E9317F">
      <w:pPr>
        <w:tabs>
          <w:tab w:val="left" w:pos="1260"/>
        </w:tabs>
        <w:jc w:val="both"/>
        <w:rPr>
          <w:b/>
          <w:shd w:val="clear" w:color="auto" w:fill="FFFFFF"/>
          <w:lang w:val="ru-RU"/>
        </w:rPr>
      </w:pPr>
      <w:r w:rsidRPr="005169E5">
        <w:rPr>
          <w:b/>
          <w:shd w:val="clear" w:color="auto" w:fill="FFFFFF"/>
          <w:lang w:val="ru-RU"/>
        </w:rPr>
        <w:t xml:space="preserve">4. </w:t>
      </w:r>
      <w:proofErr w:type="spellStart"/>
      <w:r w:rsidRPr="005169E5">
        <w:rPr>
          <w:b/>
          <w:lang w:val="ru-RU" w:eastAsia="en-US"/>
        </w:rPr>
        <w:t>Законодавство</w:t>
      </w:r>
      <w:proofErr w:type="spellEnd"/>
      <w:r w:rsidRPr="005169E5">
        <w:rPr>
          <w:b/>
          <w:lang w:val="ru-RU" w:eastAsia="en-US"/>
        </w:rPr>
        <w:t xml:space="preserve">, </w:t>
      </w:r>
      <w:proofErr w:type="gramStart"/>
      <w:r w:rsidRPr="005169E5">
        <w:rPr>
          <w:b/>
          <w:lang w:val="ru-RU" w:eastAsia="en-US"/>
        </w:rPr>
        <w:t>яке</w:t>
      </w:r>
      <w:proofErr w:type="gramEnd"/>
      <w:r w:rsidRPr="005169E5">
        <w:rPr>
          <w:b/>
          <w:lang w:val="ru-RU" w:eastAsia="en-US"/>
        </w:rPr>
        <w:t xml:space="preserve"> </w:t>
      </w:r>
      <w:proofErr w:type="spellStart"/>
      <w:r w:rsidRPr="005169E5">
        <w:rPr>
          <w:b/>
          <w:lang w:val="ru-RU" w:eastAsia="en-US"/>
        </w:rPr>
        <w:t>регулює</w:t>
      </w:r>
      <w:proofErr w:type="spellEnd"/>
      <w:r w:rsidRPr="005169E5">
        <w:rPr>
          <w:b/>
          <w:lang w:val="ru-RU" w:eastAsia="en-US"/>
        </w:rPr>
        <w:t xml:space="preserve"> </w:t>
      </w:r>
      <w:proofErr w:type="spellStart"/>
      <w:r w:rsidRPr="005169E5">
        <w:rPr>
          <w:b/>
          <w:lang w:val="ru-RU" w:eastAsia="en-US"/>
        </w:rPr>
        <w:t>зазначене</w:t>
      </w:r>
      <w:proofErr w:type="spellEnd"/>
      <w:r w:rsidRPr="005169E5">
        <w:rPr>
          <w:b/>
          <w:lang w:val="ru-RU" w:eastAsia="en-US"/>
        </w:rPr>
        <w:t xml:space="preserve"> </w:t>
      </w:r>
      <w:proofErr w:type="spellStart"/>
      <w:r w:rsidRPr="005169E5">
        <w:rPr>
          <w:b/>
          <w:lang w:val="ru-RU" w:eastAsia="en-US"/>
        </w:rPr>
        <w:t>питання</w:t>
      </w:r>
      <w:proofErr w:type="spellEnd"/>
    </w:p>
    <w:p w:rsidR="00E9317F" w:rsidRPr="005169E5" w:rsidRDefault="00E9317F" w:rsidP="00E9317F">
      <w:pPr>
        <w:pStyle w:val="ab"/>
        <w:tabs>
          <w:tab w:val="left" w:pos="180"/>
        </w:tabs>
        <w:ind w:left="1260"/>
        <w:jc w:val="both"/>
        <w:rPr>
          <w:lang w:val="ru-RU"/>
        </w:rPr>
      </w:pPr>
    </w:p>
    <w:p w:rsidR="00E9317F" w:rsidRPr="005169E5" w:rsidRDefault="00E9317F" w:rsidP="00E9317F">
      <w:pPr>
        <w:numPr>
          <w:ilvl w:val="0"/>
          <w:numId w:val="1"/>
        </w:numPr>
        <w:spacing w:after="120"/>
        <w:ind w:left="709" w:hanging="709"/>
        <w:jc w:val="both"/>
      </w:pPr>
      <w:r w:rsidRPr="005169E5">
        <w:t>Виробництво молока незбираного згущеного з цукром в Україні регламентується державним стандартом ДСТУ 4274:2003 «Консерви молочні. Молоко незбиране згущене з цукром. Технічні умови»</w:t>
      </w:r>
      <w:r w:rsidR="00A770B6">
        <w:t>.</w:t>
      </w:r>
    </w:p>
    <w:p w:rsidR="00E9317F" w:rsidRPr="005169E5" w:rsidRDefault="00E9317F" w:rsidP="00E9317F">
      <w:pPr>
        <w:numPr>
          <w:ilvl w:val="0"/>
          <w:numId w:val="1"/>
        </w:numPr>
        <w:spacing w:after="120"/>
        <w:ind w:left="709" w:hanging="709"/>
        <w:jc w:val="both"/>
      </w:pPr>
      <w:r w:rsidRPr="005169E5">
        <w:t xml:space="preserve">За наявною в Комітеті інформацією, згущене молоко — це концентрований </w:t>
      </w:r>
      <w:hyperlink r:id="rId10" w:tooltip="Калорійність їжі" w:history="1">
        <w:r w:rsidRPr="005169E5">
          <w:t>висококалорійний</w:t>
        </w:r>
      </w:hyperlink>
      <w:r w:rsidRPr="005169E5">
        <w:t xml:space="preserve"> молочний продукт, одержаний зі свіжого молока і вершків шляхом згущення та консервування його </w:t>
      </w:r>
      <w:hyperlink r:id="rId11" w:tooltip="Цукор" w:history="1">
        <w:r w:rsidRPr="005169E5">
          <w:t>цукром</w:t>
        </w:r>
      </w:hyperlink>
      <w:r w:rsidRPr="005169E5">
        <w:t xml:space="preserve"> або </w:t>
      </w:r>
      <w:hyperlink r:id="rId12" w:tooltip="Стерилізація (мікробіологія)" w:history="1">
        <w:r w:rsidRPr="005169E5">
          <w:t>стерилізацією</w:t>
        </w:r>
      </w:hyperlink>
      <w:r w:rsidRPr="005169E5">
        <w:t>.</w:t>
      </w:r>
    </w:p>
    <w:p w:rsidR="00E9317F" w:rsidRPr="005169E5" w:rsidRDefault="00E9317F" w:rsidP="00E9317F">
      <w:pPr>
        <w:numPr>
          <w:ilvl w:val="0"/>
          <w:numId w:val="1"/>
        </w:numPr>
        <w:spacing w:after="120"/>
        <w:ind w:left="709" w:hanging="709"/>
        <w:jc w:val="both"/>
      </w:pPr>
      <w:r w:rsidRPr="005169E5">
        <w:t xml:space="preserve">Відповідно до положень пункту 1 </w:t>
      </w:r>
      <w:hyperlink r:id="rId13" w:tooltip="ДСТУ" w:history="1">
        <w:r w:rsidRPr="005169E5">
          <w:t>ДСТУ</w:t>
        </w:r>
      </w:hyperlink>
      <w:r w:rsidRPr="005169E5">
        <w:t xml:space="preserve"> 4274:2003 цей стандарт поширюється  на молоко незбиране згущене з цукром, що виробляють з пастеризованого, нормалізованого коров’ячого молока випарюванням частини вологи і консервуванням цукром. Продукт призначено для безпосереднього вживання в їжу та для реалізації в торговельній мережі. Вимоги цього стандарту є обов’язковими.</w:t>
      </w:r>
    </w:p>
    <w:p w:rsidR="00E9317F" w:rsidRPr="005169E5" w:rsidRDefault="00E9317F" w:rsidP="00E9317F">
      <w:pPr>
        <w:numPr>
          <w:ilvl w:val="0"/>
          <w:numId w:val="1"/>
        </w:numPr>
        <w:spacing w:after="120"/>
        <w:ind w:left="709" w:hanging="709"/>
        <w:jc w:val="both"/>
      </w:pPr>
      <w:r w:rsidRPr="005169E5">
        <w:t xml:space="preserve">Відповідно до пункту 4.1 </w:t>
      </w:r>
      <w:hyperlink r:id="rId14" w:tooltip="ДСТУ" w:history="1">
        <w:r w:rsidRPr="005169E5">
          <w:t>ДСТУ</w:t>
        </w:r>
      </w:hyperlink>
      <w:r w:rsidRPr="005169E5">
        <w:t xml:space="preserve"> 4274:2003 молоко незбиране згущене з  цукром виготовляють відповідно до вимог цього стандарту згідно з технологічною інструкцією та з додержанням державних санітарних норм і правил для підприємств молочної галузі, затверджених в установленому порядку.</w:t>
      </w:r>
    </w:p>
    <w:p w:rsidR="00E9317F" w:rsidRPr="005169E5" w:rsidRDefault="00E9317F" w:rsidP="00E9317F">
      <w:pPr>
        <w:numPr>
          <w:ilvl w:val="0"/>
          <w:numId w:val="1"/>
        </w:numPr>
        <w:spacing w:after="120"/>
        <w:ind w:left="709" w:hanging="709"/>
        <w:jc w:val="both"/>
      </w:pPr>
      <w:r w:rsidRPr="005169E5">
        <w:t xml:space="preserve">Згідно з пунктом 4.3.1 </w:t>
      </w:r>
      <w:hyperlink r:id="rId15" w:tooltip="ДСТУ" w:history="1">
        <w:r w:rsidRPr="005169E5">
          <w:t>ДСТУ</w:t>
        </w:r>
      </w:hyperlink>
      <w:r w:rsidRPr="005169E5">
        <w:t xml:space="preserve"> 4274:2003 </w:t>
      </w:r>
      <w:r w:rsidR="00A17E2C">
        <w:t>д</w:t>
      </w:r>
      <w:r w:rsidR="00A17E2C" w:rsidRPr="005169E5">
        <w:t xml:space="preserve">ля </w:t>
      </w:r>
      <w:r w:rsidRPr="005169E5">
        <w:t>виробництва продукту використовують таку сировину і основні матеріали:</w:t>
      </w:r>
    </w:p>
    <w:p w:rsidR="00E9317F" w:rsidRPr="005169E5" w:rsidRDefault="00E9317F" w:rsidP="00E9317F">
      <w:pPr>
        <w:pStyle w:val="ab"/>
        <w:tabs>
          <w:tab w:val="left" w:pos="180"/>
        </w:tabs>
        <w:ind w:left="0"/>
        <w:jc w:val="both"/>
        <w:rPr>
          <w:sz w:val="16"/>
          <w:szCs w:val="16"/>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r w:rsidRPr="005169E5">
        <w:rPr>
          <w:lang w:val="ru-RU"/>
        </w:rPr>
        <w:t xml:space="preserve">молоко </w:t>
      </w:r>
      <w:proofErr w:type="spellStart"/>
      <w:r w:rsidRPr="005169E5">
        <w:rPr>
          <w:lang w:val="ru-RU"/>
        </w:rPr>
        <w:t>коров’яче</w:t>
      </w:r>
      <w:proofErr w:type="spellEnd"/>
      <w:r w:rsidRPr="005169E5">
        <w:rPr>
          <w:lang w:val="ru-RU"/>
        </w:rPr>
        <w:t xml:space="preserve"> </w:t>
      </w:r>
      <w:proofErr w:type="spellStart"/>
      <w:r w:rsidRPr="005169E5">
        <w:rPr>
          <w:lang w:val="ru-RU"/>
        </w:rPr>
        <w:t>незбиране</w:t>
      </w:r>
      <w:proofErr w:type="spellEnd"/>
      <w:r w:rsidRPr="005169E5">
        <w:rPr>
          <w:lang w:val="ru-RU"/>
        </w:rPr>
        <w:t xml:space="preserve"> не </w:t>
      </w:r>
      <w:proofErr w:type="spellStart"/>
      <w:r w:rsidRPr="005169E5">
        <w:rPr>
          <w:lang w:val="ru-RU"/>
        </w:rPr>
        <w:t>нижче</w:t>
      </w:r>
      <w:proofErr w:type="spellEnd"/>
      <w:r w:rsidRPr="005169E5">
        <w:rPr>
          <w:lang w:val="ru-RU"/>
        </w:rPr>
        <w:t xml:space="preserve"> 2-го </w:t>
      </w:r>
      <w:proofErr w:type="spellStart"/>
      <w:r w:rsidRPr="005169E5">
        <w:rPr>
          <w:lang w:val="ru-RU"/>
        </w:rPr>
        <w:t>гатунку</w:t>
      </w:r>
      <w:proofErr w:type="spellEnd"/>
      <w:r w:rsidRPr="005169E5">
        <w:rPr>
          <w:lang w:val="ru-RU"/>
        </w:rPr>
        <w:t xml:space="preserve"> з </w:t>
      </w:r>
      <w:proofErr w:type="spellStart"/>
      <w:r w:rsidRPr="005169E5">
        <w:rPr>
          <w:lang w:val="ru-RU"/>
        </w:rPr>
        <w:t>кислотністю</w:t>
      </w:r>
      <w:proofErr w:type="spellEnd"/>
      <w:r w:rsidRPr="005169E5">
        <w:rPr>
          <w:lang w:val="ru-RU"/>
        </w:rPr>
        <w:t xml:space="preserve"> </w:t>
      </w:r>
      <w:proofErr w:type="gramStart"/>
      <w:r w:rsidRPr="005169E5">
        <w:rPr>
          <w:lang w:val="ru-RU"/>
        </w:rPr>
        <w:t xml:space="preserve">не </w:t>
      </w:r>
      <w:proofErr w:type="spellStart"/>
      <w:r w:rsidRPr="005169E5">
        <w:rPr>
          <w:lang w:val="ru-RU"/>
        </w:rPr>
        <w:t>б</w:t>
      </w:r>
      <w:proofErr w:type="gramEnd"/>
      <w:r w:rsidRPr="005169E5">
        <w:rPr>
          <w:lang w:val="ru-RU"/>
        </w:rPr>
        <w:t>ільше</w:t>
      </w:r>
      <w:proofErr w:type="spellEnd"/>
      <w:r w:rsidRPr="005169E5">
        <w:rPr>
          <w:lang w:val="ru-RU"/>
        </w:rPr>
        <w:t xml:space="preserve"> 20 0Т </w:t>
      </w:r>
      <w:proofErr w:type="spellStart"/>
      <w:r w:rsidRPr="005169E5">
        <w:rPr>
          <w:lang w:val="ru-RU"/>
        </w:rPr>
        <w:t>згідно</w:t>
      </w:r>
      <w:proofErr w:type="spellEnd"/>
      <w:r w:rsidRPr="005169E5">
        <w:rPr>
          <w:lang w:val="ru-RU"/>
        </w:rPr>
        <w:t xml:space="preserve"> з ДСТУ 3662;</w:t>
      </w:r>
    </w:p>
    <w:p w:rsidR="00E9317F" w:rsidRPr="005169E5" w:rsidRDefault="00E9317F" w:rsidP="00E9317F">
      <w:pPr>
        <w:pStyle w:val="ab"/>
        <w:tabs>
          <w:tab w:val="left" w:pos="18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r w:rsidRPr="005169E5">
        <w:rPr>
          <w:lang w:val="ru-RU"/>
        </w:rPr>
        <w:t xml:space="preserve">молоко </w:t>
      </w:r>
      <w:proofErr w:type="spellStart"/>
      <w:r w:rsidRPr="005169E5">
        <w:rPr>
          <w:lang w:val="ru-RU"/>
        </w:rPr>
        <w:t>знежирене</w:t>
      </w:r>
      <w:proofErr w:type="spellEnd"/>
      <w:r w:rsidRPr="005169E5">
        <w:rPr>
          <w:lang w:val="ru-RU"/>
        </w:rPr>
        <w:t xml:space="preserve"> </w:t>
      </w:r>
      <w:proofErr w:type="spellStart"/>
      <w:r w:rsidRPr="005169E5">
        <w:rPr>
          <w:lang w:val="ru-RU"/>
        </w:rPr>
        <w:t>кислотністю</w:t>
      </w:r>
      <w:proofErr w:type="spellEnd"/>
      <w:r w:rsidRPr="005169E5">
        <w:rPr>
          <w:lang w:val="ru-RU"/>
        </w:rPr>
        <w:t xml:space="preserve"> </w:t>
      </w:r>
      <w:proofErr w:type="gramStart"/>
      <w:r w:rsidRPr="005169E5">
        <w:rPr>
          <w:lang w:val="ru-RU"/>
        </w:rPr>
        <w:t xml:space="preserve">не </w:t>
      </w:r>
      <w:proofErr w:type="spellStart"/>
      <w:r w:rsidRPr="005169E5">
        <w:rPr>
          <w:lang w:val="ru-RU"/>
        </w:rPr>
        <w:t>б</w:t>
      </w:r>
      <w:proofErr w:type="gramEnd"/>
      <w:r w:rsidRPr="005169E5">
        <w:rPr>
          <w:lang w:val="ru-RU"/>
        </w:rPr>
        <w:t>ільше</w:t>
      </w:r>
      <w:proofErr w:type="spellEnd"/>
      <w:r w:rsidRPr="005169E5">
        <w:rPr>
          <w:lang w:val="ru-RU"/>
        </w:rPr>
        <w:t xml:space="preserve"> 21  0Т,  </w:t>
      </w:r>
      <w:proofErr w:type="spellStart"/>
      <w:r w:rsidRPr="005169E5">
        <w:rPr>
          <w:lang w:val="ru-RU"/>
        </w:rPr>
        <w:t>згідно</w:t>
      </w:r>
      <w:proofErr w:type="spellEnd"/>
      <w:r w:rsidRPr="005169E5">
        <w:rPr>
          <w:lang w:val="ru-RU"/>
        </w:rPr>
        <w:t xml:space="preserve"> з ДСТУ 3662;</w:t>
      </w:r>
    </w:p>
    <w:p w:rsidR="00E9317F" w:rsidRPr="005169E5" w:rsidRDefault="00E9317F" w:rsidP="00E9317F">
      <w:pPr>
        <w:pStyle w:val="ab"/>
        <w:tabs>
          <w:tab w:val="left" w:pos="18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proofErr w:type="spellStart"/>
      <w:r w:rsidRPr="005169E5">
        <w:rPr>
          <w:lang w:val="ru-RU"/>
        </w:rPr>
        <w:t>маслянку</w:t>
      </w:r>
      <w:proofErr w:type="spellEnd"/>
      <w:r w:rsidRPr="005169E5">
        <w:rPr>
          <w:lang w:val="ru-RU"/>
        </w:rPr>
        <w:t xml:space="preserve">, яку </w:t>
      </w:r>
      <w:proofErr w:type="spellStart"/>
      <w:r w:rsidRPr="005169E5">
        <w:rPr>
          <w:lang w:val="ru-RU"/>
        </w:rPr>
        <w:t>одержують</w:t>
      </w:r>
      <w:proofErr w:type="spellEnd"/>
      <w:r w:rsidRPr="005169E5">
        <w:rPr>
          <w:lang w:val="ru-RU"/>
        </w:rPr>
        <w:t xml:space="preserve"> при </w:t>
      </w:r>
      <w:proofErr w:type="spellStart"/>
      <w:r w:rsidRPr="005169E5">
        <w:rPr>
          <w:lang w:val="ru-RU"/>
        </w:rPr>
        <w:t>виробництві</w:t>
      </w:r>
      <w:proofErr w:type="spellEnd"/>
      <w:r w:rsidRPr="005169E5">
        <w:rPr>
          <w:lang w:val="ru-RU"/>
        </w:rPr>
        <w:t xml:space="preserve"> </w:t>
      </w:r>
      <w:proofErr w:type="spellStart"/>
      <w:r w:rsidRPr="005169E5">
        <w:rPr>
          <w:lang w:val="ru-RU"/>
        </w:rPr>
        <w:t>солодковершкового</w:t>
      </w:r>
      <w:proofErr w:type="spellEnd"/>
      <w:r w:rsidRPr="005169E5">
        <w:rPr>
          <w:lang w:val="ru-RU"/>
        </w:rPr>
        <w:t xml:space="preserve"> </w:t>
      </w:r>
      <w:proofErr w:type="spellStart"/>
      <w:r w:rsidRPr="005169E5">
        <w:rPr>
          <w:lang w:val="ru-RU"/>
        </w:rPr>
        <w:t>несолоного</w:t>
      </w:r>
      <w:proofErr w:type="spellEnd"/>
      <w:r w:rsidRPr="005169E5">
        <w:rPr>
          <w:lang w:val="ru-RU"/>
        </w:rPr>
        <w:t xml:space="preserve"> масла,  </w:t>
      </w:r>
      <w:proofErr w:type="spellStart"/>
      <w:r w:rsidRPr="005169E5">
        <w:rPr>
          <w:lang w:val="ru-RU"/>
        </w:rPr>
        <w:t>кислотністю</w:t>
      </w:r>
      <w:proofErr w:type="spellEnd"/>
      <w:r w:rsidRPr="005169E5">
        <w:rPr>
          <w:lang w:val="ru-RU"/>
        </w:rPr>
        <w:t xml:space="preserve"> не </w:t>
      </w:r>
      <w:proofErr w:type="spellStart"/>
      <w:r w:rsidRPr="005169E5">
        <w:rPr>
          <w:lang w:val="ru-RU"/>
        </w:rPr>
        <w:t>більше</w:t>
      </w:r>
      <w:proofErr w:type="spellEnd"/>
      <w:r w:rsidRPr="005169E5">
        <w:rPr>
          <w:lang w:val="ru-RU"/>
        </w:rPr>
        <w:t xml:space="preserve"> 20  0Т </w:t>
      </w:r>
      <w:proofErr w:type="spellStart"/>
      <w:r w:rsidRPr="005169E5">
        <w:rPr>
          <w:lang w:val="ru-RU"/>
        </w:rPr>
        <w:t>згідно</w:t>
      </w:r>
      <w:proofErr w:type="spellEnd"/>
      <w:r w:rsidRPr="005169E5">
        <w:rPr>
          <w:lang w:val="ru-RU"/>
        </w:rPr>
        <w:t xml:space="preserve"> з </w:t>
      </w:r>
      <w:proofErr w:type="gramStart"/>
      <w:r w:rsidRPr="005169E5">
        <w:rPr>
          <w:lang w:val="ru-RU"/>
        </w:rPr>
        <w:t>чинною</w:t>
      </w:r>
      <w:proofErr w:type="gramEnd"/>
      <w:r w:rsidRPr="005169E5">
        <w:rPr>
          <w:lang w:val="ru-RU"/>
        </w:rPr>
        <w:t xml:space="preserve"> нормативно-</w:t>
      </w:r>
      <w:proofErr w:type="spellStart"/>
      <w:r w:rsidRPr="005169E5">
        <w:rPr>
          <w:lang w:val="ru-RU"/>
        </w:rPr>
        <w:t>технічною</w:t>
      </w:r>
      <w:proofErr w:type="spellEnd"/>
      <w:r w:rsidRPr="005169E5">
        <w:rPr>
          <w:lang w:val="ru-RU"/>
        </w:rPr>
        <w:t xml:space="preserve"> </w:t>
      </w:r>
      <w:proofErr w:type="spellStart"/>
      <w:r w:rsidRPr="005169E5">
        <w:rPr>
          <w:lang w:val="ru-RU"/>
        </w:rPr>
        <w:t>документацією</w:t>
      </w:r>
      <w:proofErr w:type="spellEnd"/>
      <w:r w:rsidRPr="005169E5">
        <w:rPr>
          <w:lang w:val="ru-RU"/>
        </w:rPr>
        <w:t>;</w:t>
      </w:r>
    </w:p>
    <w:p w:rsidR="00E9317F" w:rsidRPr="005169E5" w:rsidRDefault="00E9317F" w:rsidP="00E9317F">
      <w:pPr>
        <w:pStyle w:val="ab"/>
        <w:tabs>
          <w:tab w:val="left" w:pos="18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r w:rsidRPr="005169E5">
        <w:rPr>
          <w:lang w:val="ru-RU"/>
        </w:rPr>
        <w:t xml:space="preserve">вершки  </w:t>
      </w:r>
      <w:proofErr w:type="spellStart"/>
      <w:r w:rsidRPr="005169E5">
        <w:rPr>
          <w:lang w:val="ru-RU"/>
        </w:rPr>
        <w:t>кислотністю</w:t>
      </w:r>
      <w:proofErr w:type="spellEnd"/>
      <w:r w:rsidRPr="005169E5">
        <w:rPr>
          <w:lang w:val="ru-RU"/>
        </w:rPr>
        <w:t xml:space="preserve"> </w:t>
      </w:r>
      <w:proofErr w:type="spellStart"/>
      <w:proofErr w:type="gramStart"/>
      <w:r w:rsidRPr="005169E5">
        <w:rPr>
          <w:lang w:val="ru-RU"/>
        </w:rPr>
        <w:t>плазми</w:t>
      </w:r>
      <w:proofErr w:type="spellEnd"/>
      <w:r w:rsidRPr="005169E5">
        <w:rPr>
          <w:lang w:val="ru-RU"/>
        </w:rPr>
        <w:t xml:space="preserve"> не</w:t>
      </w:r>
      <w:proofErr w:type="gramEnd"/>
      <w:r w:rsidRPr="005169E5">
        <w:rPr>
          <w:lang w:val="ru-RU"/>
        </w:rPr>
        <w:t xml:space="preserve"> </w:t>
      </w:r>
      <w:proofErr w:type="spellStart"/>
      <w:r w:rsidRPr="005169E5">
        <w:rPr>
          <w:lang w:val="ru-RU"/>
        </w:rPr>
        <w:t>більше</w:t>
      </w:r>
      <w:proofErr w:type="spellEnd"/>
      <w:r w:rsidRPr="005169E5">
        <w:rPr>
          <w:lang w:val="ru-RU"/>
        </w:rPr>
        <w:t xml:space="preserve"> 24 0Т, </w:t>
      </w:r>
      <w:proofErr w:type="spellStart"/>
      <w:r w:rsidRPr="005169E5">
        <w:rPr>
          <w:lang w:val="ru-RU"/>
        </w:rPr>
        <w:t>які</w:t>
      </w:r>
      <w:proofErr w:type="spellEnd"/>
      <w:r w:rsidRPr="005169E5">
        <w:rPr>
          <w:lang w:val="ru-RU"/>
        </w:rPr>
        <w:t xml:space="preserve"> </w:t>
      </w:r>
      <w:proofErr w:type="spellStart"/>
      <w:r w:rsidRPr="005169E5">
        <w:rPr>
          <w:lang w:val="ru-RU"/>
        </w:rPr>
        <w:t>одержані</w:t>
      </w:r>
      <w:proofErr w:type="spellEnd"/>
      <w:r w:rsidRPr="005169E5">
        <w:rPr>
          <w:lang w:val="ru-RU"/>
        </w:rPr>
        <w:t xml:space="preserve"> з </w:t>
      </w:r>
      <w:proofErr w:type="spellStart"/>
      <w:r w:rsidRPr="005169E5">
        <w:rPr>
          <w:lang w:val="ru-RU"/>
        </w:rPr>
        <w:t>коров’ячого</w:t>
      </w:r>
      <w:proofErr w:type="spellEnd"/>
      <w:r w:rsidRPr="005169E5">
        <w:rPr>
          <w:lang w:val="ru-RU"/>
        </w:rPr>
        <w:t xml:space="preserve"> молока не  </w:t>
      </w:r>
      <w:proofErr w:type="spellStart"/>
      <w:r w:rsidRPr="005169E5">
        <w:rPr>
          <w:lang w:val="ru-RU"/>
        </w:rPr>
        <w:t>нижче</w:t>
      </w:r>
      <w:proofErr w:type="spellEnd"/>
      <w:r w:rsidRPr="005169E5">
        <w:rPr>
          <w:lang w:val="ru-RU"/>
        </w:rPr>
        <w:t xml:space="preserve"> 2-го </w:t>
      </w:r>
      <w:proofErr w:type="spellStart"/>
      <w:r w:rsidRPr="005169E5">
        <w:rPr>
          <w:lang w:val="ru-RU"/>
        </w:rPr>
        <w:t>гатунку</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3662;</w:t>
      </w:r>
    </w:p>
    <w:p w:rsidR="00E9317F" w:rsidRPr="005169E5" w:rsidRDefault="00E9317F" w:rsidP="00E9317F">
      <w:pPr>
        <w:pStyle w:val="ab"/>
        <w:tabs>
          <w:tab w:val="left" w:pos="180"/>
        </w:tabs>
        <w:ind w:left="1260"/>
        <w:jc w:val="both"/>
        <w:rPr>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proofErr w:type="spellStart"/>
      <w:r w:rsidRPr="005169E5">
        <w:rPr>
          <w:lang w:val="ru-RU"/>
        </w:rPr>
        <w:t>цукор-пісок</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2316;</w:t>
      </w:r>
    </w:p>
    <w:p w:rsidR="00E9317F" w:rsidRPr="005169E5" w:rsidRDefault="00E9317F" w:rsidP="00E9317F">
      <w:pPr>
        <w:pStyle w:val="ab"/>
        <w:tabs>
          <w:tab w:val="left" w:pos="180"/>
        </w:tabs>
        <w:ind w:left="1260"/>
        <w:jc w:val="both"/>
        <w:rPr>
          <w:lang w:val="ru-RU"/>
        </w:rPr>
      </w:pPr>
    </w:p>
    <w:p w:rsidR="00E9317F" w:rsidRPr="005169E5" w:rsidRDefault="00E9317F" w:rsidP="00E9317F">
      <w:pPr>
        <w:pStyle w:val="ab"/>
        <w:numPr>
          <w:ilvl w:val="1"/>
          <w:numId w:val="22"/>
        </w:numPr>
        <w:tabs>
          <w:tab w:val="clear" w:pos="2520"/>
          <w:tab w:val="left" w:pos="180"/>
        </w:tabs>
        <w:ind w:left="1260" w:firstLine="0"/>
        <w:jc w:val="both"/>
        <w:rPr>
          <w:lang w:val="ru-RU"/>
        </w:rPr>
      </w:pPr>
      <w:proofErr w:type="spellStart"/>
      <w:r w:rsidRPr="005169E5">
        <w:rPr>
          <w:lang w:val="ru-RU"/>
        </w:rPr>
        <w:lastRenderedPageBreak/>
        <w:t>цукор-рафінад</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ДСТУ 2213;</w:t>
      </w:r>
    </w:p>
    <w:p w:rsidR="00E9317F" w:rsidRPr="005169E5" w:rsidRDefault="00E9317F" w:rsidP="00E9317F">
      <w:pPr>
        <w:pStyle w:val="ab"/>
        <w:tabs>
          <w:tab w:val="left" w:pos="180"/>
        </w:tabs>
        <w:ind w:left="1260"/>
        <w:jc w:val="both"/>
        <w:rPr>
          <w:lang w:val="ru-RU"/>
        </w:rPr>
      </w:pPr>
    </w:p>
    <w:p w:rsidR="00E9317F" w:rsidRPr="005169E5" w:rsidRDefault="00E9317F" w:rsidP="00E9317F">
      <w:pPr>
        <w:pStyle w:val="ab"/>
        <w:numPr>
          <w:ilvl w:val="1"/>
          <w:numId w:val="22"/>
        </w:numPr>
        <w:tabs>
          <w:tab w:val="clear" w:pos="2520"/>
          <w:tab w:val="left" w:pos="180"/>
        </w:tabs>
        <w:ind w:left="1260" w:firstLine="0"/>
        <w:jc w:val="both"/>
      </w:pPr>
      <w:proofErr w:type="spellStart"/>
      <w:r w:rsidRPr="005169E5">
        <w:rPr>
          <w:lang w:val="ru-RU"/>
        </w:rPr>
        <w:t>цукор</w:t>
      </w:r>
      <w:proofErr w:type="spellEnd"/>
      <w:r w:rsidRPr="005169E5">
        <w:rPr>
          <w:lang w:val="ru-RU"/>
        </w:rPr>
        <w:t xml:space="preserve"> </w:t>
      </w:r>
      <w:proofErr w:type="spellStart"/>
      <w:r w:rsidRPr="005169E5">
        <w:rPr>
          <w:lang w:val="ru-RU"/>
        </w:rPr>
        <w:t>молочний</w:t>
      </w:r>
      <w:proofErr w:type="spellEnd"/>
      <w:r w:rsidRPr="005169E5">
        <w:rPr>
          <w:lang w:val="ru-RU"/>
        </w:rPr>
        <w:t xml:space="preserve"> </w:t>
      </w:r>
      <w:proofErr w:type="spellStart"/>
      <w:r w:rsidRPr="005169E5">
        <w:rPr>
          <w:lang w:val="ru-RU"/>
        </w:rPr>
        <w:t>рафінований</w:t>
      </w:r>
      <w:proofErr w:type="spellEnd"/>
      <w:r w:rsidRPr="005169E5">
        <w:rPr>
          <w:lang w:val="ru-RU"/>
        </w:rPr>
        <w:t xml:space="preserve"> </w:t>
      </w:r>
      <w:proofErr w:type="spellStart"/>
      <w:proofErr w:type="gramStart"/>
      <w:r w:rsidRPr="005169E5">
        <w:rPr>
          <w:lang w:val="ru-RU"/>
        </w:rPr>
        <w:t>др</w:t>
      </w:r>
      <w:proofErr w:type="gramEnd"/>
      <w:r w:rsidRPr="005169E5">
        <w:rPr>
          <w:lang w:val="ru-RU"/>
        </w:rPr>
        <w:t>ібнокристалевий</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чинною </w:t>
      </w:r>
      <w:r w:rsidRPr="005169E5">
        <w:t>НД;</w:t>
      </w:r>
    </w:p>
    <w:p w:rsidR="00E9317F" w:rsidRPr="005169E5" w:rsidRDefault="00E9317F" w:rsidP="00E9317F">
      <w:pPr>
        <w:pStyle w:val="ab"/>
        <w:tabs>
          <w:tab w:val="left" w:pos="180"/>
        </w:tabs>
        <w:ind w:left="1260"/>
        <w:jc w:val="both"/>
      </w:pPr>
    </w:p>
    <w:p w:rsidR="00E9317F" w:rsidRPr="005169E5" w:rsidRDefault="00E9317F" w:rsidP="00E9317F">
      <w:pPr>
        <w:pStyle w:val="ab"/>
        <w:numPr>
          <w:ilvl w:val="1"/>
          <w:numId w:val="22"/>
        </w:numPr>
        <w:tabs>
          <w:tab w:val="clear" w:pos="2520"/>
          <w:tab w:val="left" w:pos="180"/>
        </w:tabs>
        <w:ind w:left="1260" w:firstLine="0"/>
        <w:jc w:val="both"/>
        <w:rPr>
          <w:lang w:val="ru-RU"/>
        </w:rPr>
      </w:pPr>
      <w:r w:rsidRPr="005169E5">
        <w:rPr>
          <w:lang w:val="ru-RU"/>
        </w:rPr>
        <w:t xml:space="preserve">воду </w:t>
      </w:r>
      <w:proofErr w:type="spellStart"/>
      <w:r w:rsidRPr="005169E5">
        <w:rPr>
          <w:lang w:val="ru-RU"/>
        </w:rPr>
        <w:t>питну</w:t>
      </w:r>
      <w:proofErr w:type="spellEnd"/>
      <w:r w:rsidRPr="005169E5">
        <w:rPr>
          <w:lang w:val="ru-RU"/>
        </w:rPr>
        <w:t xml:space="preserve"> </w:t>
      </w:r>
      <w:proofErr w:type="spellStart"/>
      <w:r w:rsidRPr="005169E5">
        <w:rPr>
          <w:lang w:val="ru-RU"/>
        </w:rPr>
        <w:t>згідно</w:t>
      </w:r>
      <w:proofErr w:type="spellEnd"/>
      <w:r w:rsidRPr="005169E5">
        <w:rPr>
          <w:lang w:val="ru-RU"/>
        </w:rPr>
        <w:t xml:space="preserve"> з ГОСТ 2874, </w:t>
      </w:r>
      <w:proofErr w:type="spellStart"/>
      <w:r w:rsidRPr="005169E5">
        <w:rPr>
          <w:lang w:val="ru-RU"/>
        </w:rPr>
        <w:t>ДСанПіН</w:t>
      </w:r>
      <w:proofErr w:type="spellEnd"/>
      <w:r w:rsidRPr="005169E5">
        <w:rPr>
          <w:lang w:val="ru-RU"/>
        </w:rPr>
        <w:t xml:space="preserve"> 136/1840.</w:t>
      </w:r>
    </w:p>
    <w:p w:rsidR="00E9317F" w:rsidRPr="005169E5" w:rsidRDefault="00E9317F" w:rsidP="00E9317F">
      <w:pPr>
        <w:pStyle w:val="ab"/>
        <w:rPr>
          <w:lang w:val="ru-RU"/>
        </w:rPr>
      </w:pPr>
    </w:p>
    <w:p w:rsidR="00E9317F" w:rsidRPr="005169E5" w:rsidRDefault="00E9317F" w:rsidP="00E9317F">
      <w:pPr>
        <w:numPr>
          <w:ilvl w:val="0"/>
          <w:numId w:val="1"/>
        </w:numPr>
        <w:spacing w:after="120"/>
        <w:ind w:left="709" w:hanging="709"/>
        <w:jc w:val="both"/>
      </w:pPr>
      <w:r w:rsidRPr="005169E5">
        <w:t xml:space="preserve">Відповідно до пункту 4.4.1 </w:t>
      </w:r>
      <w:hyperlink r:id="rId16" w:tooltip="ДСТУ" w:history="1">
        <w:r w:rsidRPr="005169E5">
          <w:t>ДСТУ</w:t>
        </w:r>
      </w:hyperlink>
      <w:r w:rsidRPr="005169E5">
        <w:t xml:space="preserve"> 4274:2003 маркування молока незбираного згущеного з цукром у споживчій тарі проводять згідно з ГОСТ 23651 з обов’язковим зазначенням, зокрема, позначення стандарту </w:t>
      </w:r>
      <w:hyperlink r:id="rId17" w:tooltip="ДСТУ" w:history="1">
        <w:r w:rsidRPr="005169E5">
          <w:t>ДСТУ</w:t>
        </w:r>
      </w:hyperlink>
      <w:r w:rsidRPr="005169E5">
        <w:t xml:space="preserve"> 4274:2003. </w:t>
      </w:r>
    </w:p>
    <w:p w:rsidR="00E9317F" w:rsidRPr="005169E5" w:rsidRDefault="00E9317F" w:rsidP="00E9317F">
      <w:pPr>
        <w:numPr>
          <w:ilvl w:val="0"/>
          <w:numId w:val="1"/>
        </w:numPr>
        <w:spacing w:after="120"/>
        <w:ind w:left="709" w:hanging="709"/>
        <w:jc w:val="both"/>
      </w:pPr>
      <w:r w:rsidRPr="005169E5">
        <w:t xml:space="preserve">Отже, умовами </w:t>
      </w:r>
      <w:hyperlink r:id="rId18" w:tooltip="ДСТУ" w:history="1">
        <w:r w:rsidRPr="005169E5">
          <w:t>ДСТУ</w:t>
        </w:r>
      </w:hyperlink>
      <w:r w:rsidRPr="005169E5">
        <w:t xml:space="preserve"> 4274:2003 не передбачено використання немолочного жиру при виробництві молока незбираного згущеного з цукром.</w:t>
      </w:r>
    </w:p>
    <w:p w:rsidR="00E9317F" w:rsidRPr="005169E5" w:rsidRDefault="00443034" w:rsidP="00E9317F">
      <w:pPr>
        <w:numPr>
          <w:ilvl w:val="0"/>
          <w:numId w:val="1"/>
        </w:numPr>
        <w:spacing w:after="120"/>
        <w:ind w:left="709" w:hanging="709"/>
        <w:jc w:val="both"/>
      </w:pPr>
      <w:r>
        <w:t>Я</w:t>
      </w:r>
      <w:r w:rsidRPr="005169E5">
        <w:t xml:space="preserve">кщо </w:t>
      </w:r>
      <w:r w:rsidR="00E9317F" w:rsidRPr="005169E5">
        <w:t xml:space="preserve">виробник наніс на </w:t>
      </w:r>
      <w:hyperlink r:id="rId19" w:tooltip="Етикетка" w:history="1">
        <w:r w:rsidR="00E9317F" w:rsidRPr="005169E5">
          <w:t>етикетку</w:t>
        </w:r>
      </w:hyperlink>
      <w:r w:rsidR="00E9317F" w:rsidRPr="005169E5">
        <w:t xml:space="preserve"> молока незбираного згущеного з цукром посилання на ДСТУ 4274:2003, то його продукція повинна відповідати всім приписам зазначеного стандарту. </w:t>
      </w:r>
    </w:p>
    <w:p w:rsidR="00E9317F" w:rsidRPr="005169E5" w:rsidRDefault="00E9317F" w:rsidP="00E9317F">
      <w:pPr>
        <w:numPr>
          <w:ilvl w:val="0"/>
          <w:numId w:val="1"/>
        </w:numPr>
        <w:spacing w:after="120"/>
        <w:ind w:left="709" w:hanging="709"/>
        <w:jc w:val="both"/>
      </w:pPr>
      <w:r w:rsidRPr="005169E5">
        <w:t>Одночасно ТОВ «</w:t>
      </w:r>
      <w:proofErr w:type="spellStart"/>
      <w:r w:rsidRPr="005169E5">
        <w:t>Мілк</w:t>
      </w:r>
      <w:proofErr w:type="spellEnd"/>
      <w:r w:rsidRPr="005169E5">
        <w:t xml:space="preserve"> </w:t>
      </w:r>
      <w:proofErr w:type="spellStart"/>
      <w:r w:rsidRPr="005169E5">
        <w:t>Ворд</w:t>
      </w:r>
      <w:proofErr w:type="spellEnd"/>
      <w:r w:rsidRPr="005169E5">
        <w:t xml:space="preserve">»  на етикетках молока незбираного згущеного власного виробництва розміщує посилання на ДСТУ 4274:2003, </w:t>
      </w:r>
      <w:r w:rsidR="00A17E2C">
        <w:t>тоді</w:t>
      </w:r>
      <w:r w:rsidR="00A17E2C" w:rsidRPr="005169E5">
        <w:t xml:space="preserve"> </w:t>
      </w:r>
      <w:r w:rsidRPr="005169E5">
        <w:t>як  до складу його продукції входять немолочні жири, що підтверджується Протоколами 1</w:t>
      </w:r>
      <w:r w:rsidR="00443034">
        <w:t>,</w:t>
      </w:r>
      <w:r w:rsidR="00A17E2C">
        <w:t xml:space="preserve"> </w:t>
      </w:r>
      <w:r w:rsidRPr="005169E5">
        <w:t xml:space="preserve">2.  </w:t>
      </w:r>
    </w:p>
    <w:p w:rsidR="00E9317F" w:rsidRPr="005169E5" w:rsidRDefault="00E9317F" w:rsidP="00E9317F">
      <w:pPr>
        <w:numPr>
          <w:ilvl w:val="0"/>
          <w:numId w:val="1"/>
        </w:numPr>
        <w:spacing w:after="120"/>
        <w:ind w:left="709" w:hanging="709"/>
        <w:jc w:val="both"/>
      </w:pPr>
      <w:r w:rsidRPr="005169E5">
        <w:t xml:space="preserve">Згідно 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rsidR="00E9317F" w:rsidRPr="005169E5" w:rsidRDefault="00E9317F" w:rsidP="00E9317F">
      <w:pPr>
        <w:numPr>
          <w:ilvl w:val="0"/>
          <w:numId w:val="1"/>
        </w:numPr>
        <w:spacing w:after="120"/>
        <w:ind w:left="709" w:hanging="709"/>
        <w:jc w:val="both"/>
      </w:pPr>
      <w:r w:rsidRPr="005169E5">
        <w:t>Статтею 6 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E9317F" w:rsidRPr="005169E5" w:rsidRDefault="00E9317F" w:rsidP="00E9317F">
      <w:pPr>
        <w:numPr>
          <w:ilvl w:val="0"/>
          <w:numId w:val="1"/>
        </w:numPr>
        <w:spacing w:after="120"/>
        <w:ind w:left="709" w:hanging="709"/>
        <w:jc w:val="both"/>
      </w:pPr>
      <w:r w:rsidRPr="005169E5">
        <w:t>Суб’єкти господарювання зобов’язані додержуватися вимог нормативних документів 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 України «Про молоко та молочні продукти»).</w:t>
      </w:r>
    </w:p>
    <w:p w:rsidR="00E9317F" w:rsidRPr="005169E5" w:rsidRDefault="00E9317F" w:rsidP="00E9317F">
      <w:pPr>
        <w:numPr>
          <w:ilvl w:val="0"/>
          <w:numId w:val="1"/>
        </w:numPr>
        <w:spacing w:after="120"/>
        <w:ind w:left="709" w:hanging="709"/>
        <w:jc w:val="both"/>
        <w:rPr>
          <w:lang w:val="ru-RU"/>
        </w:rPr>
      </w:pPr>
      <w:r w:rsidRPr="005169E5">
        <w:t xml:space="preserve">Відповідно до пункту 4.4.1 </w:t>
      </w:r>
      <w:hyperlink r:id="rId20" w:tooltip="ДСТУ" w:history="1">
        <w:r w:rsidRPr="005169E5">
          <w:t>ДСТУ</w:t>
        </w:r>
      </w:hyperlink>
      <w:r w:rsidRPr="005169E5">
        <w:t xml:space="preserve"> 4274:2003 маркування молока незбираного згущеного з цукром у споживчій тарі проводять згідно з ГОСТ 23651 з обов’язковим зазначенням</w:t>
      </w:r>
      <w:r w:rsidRPr="005169E5">
        <w:rPr>
          <w:lang w:val="ru-RU"/>
        </w:rPr>
        <w:t>:</w:t>
      </w:r>
    </w:p>
    <w:p w:rsidR="00E9317F" w:rsidRPr="005169E5" w:rsidRDefault="00E9317F" w:rsidP="00E9317F">
      <w:pPr>
        <w:pStyle w:val="ab"/>
        <w:numPr>
          <w:ilvl w:val="1"/>
          <w:numId w:val="22"/>
        </w:numPr>
        <w:tabs>
          <w:tab w:val="clear" w:pos="2520"/>
          <w:tab w:val="left" w:pos="180"/>
          <w:tab w:val="num" w:pos="1260"/>
        </w:tabs>
        <w:ind w:left="1260" w:firstLine="0"/>
        <w:jc w:val="both"/>
      </w:pPr>
      <w:r w:rsidRPr="005169E5">
        <w:rPr>
          <w:lang w:val="ru-RU"/>
        </w:rPr>
        <w:t xml:space="preserve"> </w:t>
      </w:r>
      <w:r w:rsidRPr="005169E5">
        <w:t>загальної назви продукту;</w:t>
      </w:r>
    </w:p>
    <w:p w:rsidR="00E9317F" w:rsidRPr="008C43A6" w:rsidRDefault="00E9317F" w:rsidP="00E9317F">
      <w:pPr>
        <w:pStyle w:val="ab"/>
        <w:tabs>
          <w:tab w:val="left" w:pos="180"/>
          <w:tab w:val="num" w:pos="1260"/>
        </w:tabs>
        <w:ind w:left="1260"/>
        <w:jc w:val="both"/>
        <w:rPr>
          <w:sz w:val="16"/>
          <w:szCs w:val="16"/>
        </w:rPr>
      </w:pPr>
    </w:p>
    <w:p w:rsidR="00E9317F" w:rsidRPr="005169E5" w:rsidRDefault="00E9317F" w:rsidP="00E9317F">
      <w:pPr>
        <w:pStyle w:val="ab"/>
        <w:numPr>
          <w:ilvl w:val="1"/>
          <w:numId w:val="22"/>
        </w:numPr>
        <w:tabs>
          <w:tab w:val="clear" w:pos="2520"/>
          <w:tab w:val="left" w:pos="180"/>
          <w:tab w:val="num" w:pos="1260"/>
        </w:tabs>
        <w:ind w:left="1260" w:firstLine="0"/>
        <w:jc w:val="both"/>
      </w:pPr>
      <w:r w:rsidRPr="005169E5">
        <w:t xml:space="preserve">маси нетто; </w:t>
      </w:r>
    </w:p>
    <w:p w:rsidR="00E9317F" w:rsidRPr="008C43A6" w:rsidRDefault="00E9317F" w:rsidP="00E9317F">
      <w:pPr>
        <w:pStyle w:val="ab"/>
        <w:tabs>
          <w:tab w:val="left" w:pos="180"/>
          <w:tab w:val="num" w:pos="1260"/>
        </w:tabs>
        <w:ind w:left="1260"/>
        <w:jc w:val="both"/>
        <w:rPr>
          <w:sz w:val="16"/>
          <w:szCs w:val="16"/>
        </w:rPr>
      </w:pPr>
    </w:p>
    <w:p w:rsidR="00E9317F" w:rsidRPr="005169E5" w:rsidRDefault="00E9317F" w:rsidP="00E9317F">
      <w:pPr>
        <w:pStyle w:val="ab"/>
        <w:numPr>
          <w:ilvl w:val="1"/>
          <w:numId w:val="22"/>
        </w:numPr>
        <w:tabs>
          <w:tab w:val="clear" w:pos="2520"/>
          <w:tab w:val="left" w:pos="180"/>
          <w:tab w:val="num" w:pos="1260"/>
        </w:tabs>
        <w:ind w:left="1260" w:firstLine="0"/>
        <w:jc w:val="both"/>
        <w:rPr>
          <w:lang w:val="ru-RU"/>
        </w:rPr>
      </w:pPr>
      <w:proofErr w:type="spellStart"/>
      <w:r w:rsidRPr="005169E5">
        <w:rPr>
          <w:lang w:val="ru-RU"/>
        </w:rPr>
        <w:t>даних</w:t>
      </w:r>
      <w:proofErr w:type="spellEnd"/>
      <w:r w:rsidRPr="005169E5">
        <w:rPr>
          <w:lang w:val="ru-RU"/>
        </w:rPr>
        <w:t xml:space="preserve"> про </w:t>
      </w:r>
      <w:proofErr w:type="spellStart"/>
      <w:r w:rsidRPr="005169E5">
        <w:rPr>
          <w:lang w:val="ru-RU"/>
        </w:rPr>
        <w:t>харчову</w:t>
      </w:r>
      <w:proofErr w:type="spellEnd"/>
      <w:r w:rsidRPr="005169E5">
        <w:rPr>
          <w:lang w:val="ru-RU"/>
        </w:rPr>
        <w:t xml:space="preserve"> та </w:t>
      </w:r>
      <w:proofErr w:type="spellStart"/>
      <w:r w:rsidRPr="005169E5">
        <w:rPr>
          <w:lang w:val="ru-RU"/>
        </w:rPr>
        <w:t>енергетичну</w:t>
      </w:r>
      <w:proofErr w:type="spellEnd"/>
      <w:r w:rsidRPr="005169E5">
        <w:rPr>
          <w:lang w:val="ru-RU"/>
        </w:rPr>
        <w:t xml:space="preserve"> </w:t>
      </w:r>
      <w:proofErr w:type="spellStart"/>
      <w:r w:rsidRPr="005169E5">
        <w:rPr>
          <w:lang w:val="ru-RU"/>
        </w:rPr>
        <w:t>цінність</w:t>
      </w:r>
      <w:proofErr w:type="spellEnd"/>
      <w:r w:rsidRPr="005169E5">
        <w:rPr>
          <w:lang w:val="ru-RU"/>
        </w:rPr>
        <w:t xml:space="preserve">; </w:t>
      </w:r>
    </w:p>
    <w:p w:rsidR="00E9317F" w:rsidRPr="008C43A6" w:rsidRDefault="00E9317F" w:rsidP="00E9317F">
      <w:pPr>
        <w:pStyle w:val="ab"/>
        <w:tabs>
          <w:tab w:val="left" w:pos="180"/>
          <w:tab w:val="num" w:pos="126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 w:val="num" w:pos="1260"/>
        </w:tabs>
        <w:ind w:left="1260" w:firstLine="0"/>
        <w:jc w:val="both"/>
        <w:rPr>
          <w:lang w:val="ru-RU"/>
        </w:rPr>
      </w:pPr>
      <w:proofErr w:type="spellStart"/>
      <w:r w:rsidRPr="005169E5">
        <w:rPr>
          <w:lang w:val="ru-RU"/>
        </w:rPr>
        <w:t>кінцевого</w:t>
      </w:r>
      <w:proofErr w:type="spellEnd"/>
      <w:r w:rsidRPr="005169E5">
        <w:rPr>
          <w:lang w:val="ru-RU"/>
        </w:rPr>
        <w:t xml:space="preserve"> </w:t>
      </w:r>
      <w:proofErr w:type="spellStart"/>
      <w:r w:rsidRPr="005169E5">
        <w:rPr>
          <w:lang w:val="ru-RU"/>
        </w:rPr>
        <w:t>терміну</w:t>
      </w:r>
      <w:proofErr w:type="spellEnd"/>
      <w:r w:rsidRPr="005169E5">
        <w:rPr>
          <w:lang w:val="ru-RU"/>
        </w:rPr>
        <w:t xml:space="preserve"> </w:t>
      </w:r>
      <w:proofErr w:type="spellStart"/>
      <w:r w:rsidRPr="005169E5">
        <w:rPr>
          <w:lang w:val="ru-RU"/>
        </w:rPr>
        <w:t>реалізації</w:t>
      </w:r>
      <w:proofErr w:type="spellEnd"/>
      <w:r w:rsidRPr="005169E5">
        <w:rPr>
          <w:lang w:val="ru-RU"/>
        </w:rPr>
        <w:t xml:space="preserve"> </w:t>
      </w:r>
      <w:proofErr w:type="spellStart"/>
      <w:r w:rsidRPr="005169E5">
        <w:rPr>
          <w:lang w:val="ru-RU"/>
        </w:rPr>
        <w:t>або</w:t>
      </w:r>
      <w:proofErr w:type="spellEnd"/>
      <w:r w:rsidRPr="005169E5">
        <w:rPr>
          <w:lang w:val="ru-RU"/>
        </w:rPr>
        <w:t xml:space="preserve"> </w:t>
      </w:r>
      <w:proofErr w:type="spellStart"/>
      <w:r w:rsidRPr="005169E5">
        <w:rPr>
          <w:lang w:val="ru-RU"/>
        </w:rPr>
        <w:t>дати</w:t>
      </w:r>
      <w:proofErr w:type="spellEnd"/>
      <w:r w:rsidRPr="005169E5">
        <w:rPr>
          <w:lang w:val="ru-RU"/>
        </w:rPr>
        <w:t xml:space="preserve"> </w:t>
      </w:r>
      <w:proofErr w:type="spellStart"/>
      <w:r w:rsidRPr="005169E5">
        <w:rPr>
          <w:lang w:val="ru-RU"/>
        </w:rPr>
        <w:t>виготовлення</w:t>
      </w:r>
      <w:proofErr w:type="spellEnd"/>
      <w:r w:rsidRPr="005169E5">
        <w:rPr>
          <w:lang w:val="ru-RU"/>
        </w:rPr>
        <w:t xml:space="preserve"> і </w:t>
      </w:r>
      <w:proofErr w:type="spellStart"/>
      <w:r w:rsidRPr="005169E5">
        <w:rPr>
          <w:lang w:val="ru-RU"/>
        </w:rPr>
        <w:t>терміну</w:t>
      </w:r>
      <w:proofErr w:type="spellEnd"/>
      <w:r w:rsidRPr="005169E5">
        <w:rPr>
          <w:lang w:val="ru-RU"/>
        </w:rPr>
        <w:t xml:space="preserve"> </w:t>
      </w:r>
      <w:proofErr w:type="spellStart"/>
      <w:r w:rsidRPr="005169E5">
        <w:rPr>
          <w:lang w:val="ru-RU"/>
        </w:rPr>
        <w:t>придатності</w:t>
      </w:r>
      <w:proofErr w:type="spellEnd"/>
      <w:r w:rsidRPr="005169E5">
        <w:rPr>
          <w:lang w:val="ru-RU"/>
        </w:rPr>
        <w:t xml:space="preserve"> до </w:t>
      </w:r>
      <w:proofErr w:type="spellStart"/>
      <w:r w:rsidRPr="005169E5">
        <w:rPr>
          <w:lang w:val="ru-RU"/>
        </w:rPr>
        <w:t>споживання</w:t>
      </w:r>
      <w:proofErr w:type="spellEnd"/>
      <w:r w:rsidRPr="005169E5">
        <w:rPr>
          <w:lang w:val="ru-RU"/>
        </w:rPr>
        <w:t xml:space="preserve">; </w:t>
      </w:r>
    </w:p>
    <w:p w:rsidR="00E9317F" w:rsidRPr="008C43A6" w:rsidRDefault="00E9317F" w:rsidP="00E9317F">
      <w:pPr>
        <w:pStyle w:val="ab"/>
        <w:tabs>
          <w:tab w:val="left" w:pos="180"/>
          <w:tab w:val="num" w:pos="126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 w:val="num" w:pos="1260"/>
        </w:tabs>
        <w:ind w:left="1260" w:firstLine="0"/>
        <w:jc w:val="both"/>
      </w:pPr>
      <w:r w:rsidRPr="005169E5">
        <w:t xml:space="preserve">умов зберігання; </w:t>
      </w:r>
    </w:p>
    <w:p w:rsidR="00E9317F" w:rsidRPr="008C43A6" w:rsidRDefault="00E9317F" w:rsidP="00E9317F">
      <w:pPr>
        <w:pStyle w:val="ab"/>
        <w:tabs>
          <w:tab w:val="left" w:pos="180"/>
          <w:tab w:val="num" w:pos="1260"/>
        </w:tabs>
        <w:ind w:left="1260"/>
        <w:jc w:val="both"/>
        <w:rPr>
          <w:sz w:val="16"/>
          <w:szCs w:val="16"/>
        </w:rPr>
      </w:pPr>
    </w:p>
    <w:p w:rsidR="00E9317F" w:rsidRPr="005169E5" w:rsidRDefault="00E9317F" w:rsidP="00E9317F">
      <w:pPr>
        <w:pStyle w:val="ab"/>
        <w:numPr>
          <w:ilvl w:val="1"/>
          <w:numId w:val="22"/>
        </w:numPr>
        <w:tabs>
          <w:tab w:val="clear" w:pos="2520"/>
          <w:tab w:val="left" w:pos="180"/>
          <w:tab w:val="num" w:pos="1260"/>
        </w:tabs>
        <w:ind w:left="1260" w:firstLine="0"/>
        <w:jc w:val="both"/>
      </w:pPr>
      <w:r w:rsidRPr="005169E5">
        <w:t>позначення цього стандарту;</w:t>
      </w:r>
    </w:p>
    <w:p w:rsidR="00E9317F" w:rsidRPr="008C43A6" w:rsidRDefault="00E9317F" w:rsidP="00E9317F">
      <w:pPr>
        <w:pStyle w:val="ab"/>
        <w:tabs>
          <w:tab w:val="left" w:pos="180"/>
          <w:tab w:val="num" w:pos="1260"/>
        </w:tabs>
        <w:ind w:left="1260"/>
        <w:jc w:val="both"/>
        <w:rPr>
          <w:sz w:val="16"/>
          <w:szCs w:val="16"/>
        </w:rPr>
      </w:pPr>
    </w:p>
    <w:p w:rsidR="00E9317F" w:rsidRPr="005169E5" w:rsidRDefault="00E9317F" w:rsidP="00E9317F">
      <w:pPr>
        <w:pStyle w:val="ab"/>
        <w:numPr>
          <w:ilvl w:val="1"/>
          <w:numId w:val="22"/>
        </w:numPr>
        <w:tabs>
          <w:tab w:val="clear" w:pos="2520"/>
          <w:tab w:val="left" w:pos="180"/>
          <w:tab w:val="num" w:pos="1260"/>
        </w:tabs>
        <w:ind w:left="1260" w:firstLine="0"/>
        <w:jc w:val="both"/>
        <w:rPr>
          <w:lang w:val="ru-RU"/>
        </w:rPr>
      </w:pPr>
      <w:proofErr w:type="spellStart"/>
      <w:r w:rsidRPr="005169E5">
        <w:rPr>
          <w:lang w:val="ru-RU"/>
        </w:rPr>
        <w:t>найменування</w:t>
      </w:r>
      <w:proofErr w:type="spellEnd"/>
      <w:r w:rsidRPr="005169E5">
        <w:rPr>
          <w:lang w:val="ru-RU"/>
        </w:rPr>
        <w:t xml:space="preserve"> та </w:t>
      </w:r>
      <w:proofErr w:type="spellStart"/>
      <w:r w:rsidRPr="005169E5">
        <w:rPr>
          <w:lang w:val="ru-RU"/>
        </w:rPr>
        <w:t>юридичної</w:t>
      </w:r>
      <w:proofErr w:type="spellEnd"/>
      <w:r w:rsidRPr="005169E5">
        <w:rPr>
          <w:lang w:val="ru-RU"/>
        </w:rPr>
        <w:t xml:space="preserve"> </w:t>
      </w:r>
      <w:proofErr w:type="spellStart"/>
      <w:r w:rsidRPr="005169E5">
        <w:rPr>
          <w:lang w:val="ru-RU"/>
        </w:rPr>
        <w:t>адреси</w:t>
      </w:r>
      <w:proofErr w:type="spellEnd"/>
      <w:r w:rsidRPr="005169E5">
        <w:rPr>
          <w:lang w:val="ru-RU"/>
        </w:rPr>
        <w:t xml:space="preserve"> </w:t>
      </w:r>
      <w:proofErr w:type="spellStart"/>
      <w:proofErr w:type="gramStart"/>
      <w:r w:rsidRPr="005169E5">
        <w:rPr>
          <w:lang w:val="ru-RU"/>
        </w:rPr>
        <w:t>п</w:t>
      </w:r>
      <w:proofErr w:type="gramEnd"/>
      <w:r w:rsidRPr="005169E5">
        <w:rPr>
          <w:lang w:val="ru-RU"/>
        </w:rPr>
        <w:t>ідприємства-виробника</w:t>
      </w:r>
      <w:proofErr w:type="spellEnd"/>
      <w:r w:rsidRPr="005169E5">
        <w:rPr>
          <w:lang w:val="ru-RU"/>
        </w:rPr>
        <w:t xml:space="preserve"> та </w:t>
      </w:r>
      <w:proofErr w:type="spellStart"/>
      <w:r w:rsidRPr="005169E5">
        <w:rPr>
          <w:lang w:val="ru-RU"/>
        </w:rPr>
        <w:t>місця</w:t>
      </w:r>
      <w:proofErr w:type="spellEnd"/>
      <w:r w:rsidRPr="005169E5">
        <w:rPr>
          <w:lang w:val="ru-RU"/>
        </w:rPr>
        <w:t xml:space="preserve"> </w:t>
      </w:r>
      <w:proofErr w:type="spellStart"/>
      <w:r w:rsidRPr="005169E5">
        <w:rPr>
          <w:lang w:val="ru-RU"/>
        </w:rPr>
        <w:t>виготовлення</w:t>
      </w:r>
      <w:proofErr w:type="spellEnd"/>
      <w:r w:rsidRPr="005169E5">
        <w:rPr>
          <w:lang w:val="ru-RU"/>
        </w:rPr>
        <w:t>;</w:t>
      </w:r>
    </w:p>
    <w:p w:rsidR="00E9317F" w:rsidRPr="008C43A6" w:rsidRDefault="00E9317F" w:rsidP="00E9317F">
      <w:pPr>
        <w:pStyle w:val="ab"/>
        <w:tabs>
          <w:tab w:val="left" w:pos="180"/>
          <w:tab w:val="num" w:pos="1260"/>
        </w:tabs>
        <w:ind w:left="1260"/>
        <w:jc w:val="both"/>
        <w:rPr>
          <w:sz w:val="16"/>
          <w:szCs w:val="16"/>
          <w:lang w:val="ru-RU"/>
        </w:rPr>
      </w:pPr>
    </w:p>
    <w:p w:rsidR="00E9317F" w:rsidRPr="005169E5" w:rsidRDefault="00A17E2C" w:rsidP="00E9317F">
      <w:pPr>
        <w:pStyle w:val="ab"/>
        <w:numPr>
          <w:ilvl w:val="1"/>
          <w:numId w:val="22"/>
        </w:numPr>
        <w:tabs>
          <w:tab w:val="clear" w:pos="2520"/>
          <w:tab w:val="left" w:pos="180"/>
          <w:tab w:val="num" w:pos="1260"/>
        </w:tabs>
        <w:ind w:left="1260" w:firstLine="0"/>
        <w:jc w:val="both"/>
        <w:rPr>
          <w:lang w:val="ru-RU"/>
        </w:rPr>
      </w:pPr>
      <w:r w:rsidRPr="005169E5">
        <w:rPr>
          <w:lang w:val="ru-RU"/>
        </w:rPr>
        <w:t>знак</w:t>
      </w:r>
      <w:r>
        <w:rPr>
          <w:lang w:val="ru-RU"/>
        </w:rPr>
        <w:t>а</w:t>
      </w:r>
      <w:r w:rsidRPr="005169E5">
        <w:rPr>
          <w:lang w:val="ru-RU"/>
        </w:rPr>
        <w:t xml:space="preserve"> </w:t>
      </w:r>
      <w:proofErr w:type="spellStart"/>
      <w:r w:rsidR="00E9317F" w:rsidRPr="005169E5">
        <w:rPr>
          <w:lang w:val="ru-RU"/>
        </w:rPr>
        <w:t>відповідності</w:t>
      </w:r>
      <w:proofErr w:type="spellEnd"/>
      <w:r w:rsidR="00E9317F" w:rsidRPr="005169E5">
        <w:rPr>
          <w:lang w:val="ru-RU"/>
        </w:rPr>
        <w:t xml:space="preserve"> </w:t>
      </w:r>
      <w:proofErr w:type="spellStart"/>
      <w:r w:rsidR="00E9317F" w:rsidRPr="005169E5">
        <w:rPr>
          <w:lang w:val="ru-RU"/>
        </w:rPr>
        <w:t>згідно</w:t>
      </w:r>
      <w:proofErr w:type="spellEnd"/>
      <w:r w:rsidR="00E9317F" w:rsidRPr="005169E5">
        <w:rPr>
          <w:lang w:val="ru-RU"/>
        </w:rPr>
        <w:t xml:space="preserve"> з ДСТУ 2296;</w:t>
      </w:r>
    </w:p>
    <w:p w:rsidR="00E9317F" w:rsidRPr="008C43A6" w:rsidRDefault="00E9317F" w:rsidP="00E9317F">
      <w:pPr>
        <w:pStyle w:val="ab"/>
        <w:tabs>
          <w:tab w:val="left" w:pos="180"/>
          <w:tab w:val="num" w:pos="126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 w:val="num" w:pos="1260"/>
        </w:tabs>
        <w:ind w:left="1260" w:firstLine="0"/>
        <w:jc w:val="both"/>
        <w:rPr>
          <w:lang w:val="ru-RU"/>
        </w:rPr>
      </w:pPr>
      <w:proofErr w:type="spellStart"/>
      <w:r w:rsidRPr="005169E5">
        <w:rPr>
          <w:lang w:val="ru-RU"/>
        </w:rPr>
        <w:t>нанесення</w:t>
      </w:r>
      <w:proofErr w:type="spellEnd"/>
      <w:r w:rsidRPr="005169E5">
        <w:rPr>
          <w:lang w:val="ru-RU"/>
        </w:rPr>
        <w:t xml:space="preserve"> штрих-коду </w:t>
      </w:r>
      <w:r w:rsidRPr="005169E5">
        <w:t>EAN</w:t>
      </w:r>
      <w:r w:rsidRPr="005169E5">
        <w:rPr>
          <w:lang w:val="ru-RU"/>
        </w:rPr>
        <w:t xml:space="preserve"> </w:t>
      </w:r>
      <w:proofErr w:type="spellStart"/>
      <w:r w:rsidRPr="005169E5">
        <w:rPr>
          <w:lang w:val="ru-RU"/>
        </w:rPr>
        <w:t>згідно</w:t>
      </w:r>
      <w:proofErr w:type="spellEnd"/>
      <w:r w:rsidRPr="005169E5">
        <w:rPr>
          <w:lang w:val="ru-RU"/>
        </w:rPr>
        <w:t xml:space="preserve"> з ДСТУ 3147;</w:t>
      </w:r>
    </w:p>
    <w:p w:rsidR="00E9317F" w:rsidRPr="008C43A6" w:rsidRDefault="00E9317F" w:rsidP="00E9317F">
      <w:pPr>
        <w:pStyle w:val="ab"/>
        <w:tabs>
          <w:tab w:val="left" w:pos="180"/>
          <w:tab w:val="num" w:pos="1260"/>
        </w:tabs>
        <w:ind w:left="1260"/>
        <w:jc w:val="both"/>
        <w:rPr>
          <w:sz w:val="16"/>
          <w:szCs w:val="16"/>
          <w:lang w:val="ru-RU"/>
        </w:rPr>
      </w:pPr>
    </w:p>
    <w:p w:rsidR="00E9317F" w:rsidRPr="005169E5" w:rsidRDefault="00E9317F" w:rsidP="00E9317F">
      <w:pPr>
        <w:pStyle w:val="ab"/>
        <w:numPr>
          <w:ilvl w:val="1"/>
          <w:numId w:val="22"/>
        </w:numPr>
        <w:tabs>
          <w:tab w:val="clear" w:pos="2520"/>
          <w:tab w:val="left" w:pos="180"/>
          <w:tab w:val="num" w:pos="1260"/>
        </w:tabs>
        <w:ind w:left="1260" w:firstLine="0"/>
        <w:jc w:val="both"/>
      </w:pPr>
      <w:r w:rsidRPr="005169E5">
        <w:lastRenderedPageBreak/>
        <w:t>інформації про наявність консервантів.</w:t>
      </w:r>
    </w:p>
    <w:p w:rsidR="00E9317F" w:rsidRPr="005169E5" w:rsidRDefault="00E9317F" w:rsidP="00E9317F">
      <w:pPr>
        <w:pStyle w:val="ab"/>
        <w:tabs>
          <w:tab w:val="left" w:pos="180"/>
        </w:tabs>
        <w:ind w:left="0"/>
        <w:jc w:val="both"/>
      </w:pPr>
    </w:p>
    <w:p w:rsidR="00E9317F" w:rsidRPr="005169E5" w:rsidRDefault="00E9317F" w:rsidP="00233742">
      <w:pPr>
        <w:numPr>
          <w:ilvl w:val="0"/>
          <w:numId w:val="1"/>
        </w:numPr>
        <w:spacing w:after="120"/>
        <w:ind w:left="709" w:hanging="709"/>
        <w:jc w:val="both"/>
      </w:pPr>
      <w:r w:rsidRPr="005169E5">
        <w:t>Отже, наявність немолочних жирів у складі молока незбираного згущеного з цукром, виробленого за ДСТУ 4274:2003</w:t>
      </w:r>
      <w:r w:rsidR="00A17E2C">
        <w:t>,</w:t>
      </w:r>
      <w:r w:rsidRPr="005169E5">
        <w:t xml:space="preserve"> не передбачена.</w:t>
      </w:r>
    </w:p>
    <w:p w:rsidR="00E9317F" w:rsidRPr="005169E5" w:rsidRDefault="00E9317F" w:rsidP="00233742">
      <w:pPr>
        <w:numPr>
          <w:ilvl w:val="0"/>
          <w:numId w:val="1"/>
        </w:numPr>
        <w:spacing w:after="120"/>
        <w:ind w:left="709" w:hanging="709"/>
        <w:jc w:val="both"/>
      </w:pPr>
      <w:r w:rsidRPr="005169E5">
        <w:t>Наявність немолочних жирів у складі Продукції 1</w:t>
      </w:r>
      <w:r w:rsidR="00A17E2C">
        <w:t xml:space="preserve"> та </w:t>
      </w:r>
      <w:r w:rsidRPr="005169E5">
        <w:t>2 виробництва ТОВ «</w:t>
      </w:r>
      <w:proofErr w:type="spellStart"/>
      <w:r w:rsidRPr="005169E5">
        <w:t>Мілк</w:t>
      </w:r>
      <w:proofErr w:type="spellEnd"/>
      <w:r w:rsidRPr="005169E5">
        <w:t xml:space="preserve"> </w:t>
      </w:r>
      <w:proofErr w:type="spellStart"/>
      <w:r w:rsidRPr="005169E5">
        <w:t>Ворд</w:t>
      </w:r>
      <w:proofErr w:type="spellEnd"/>
      <w:r w:rsidRPr="005169E5">
        <w:t>» створює за своїм складом зовсім інший продукт,  ніж молоко незбиране згущене з цукром.</w:t>
      </w:r>
    </w:p>
    <w:p w:rsidR="00E9317F" w:rsidRPr="005169E5" w:rsidRDefault="00E9317F" w:rsidP="00233742">
      <w:pPr>
        <w:numPr>
          <w:ilvl w:val="0"/>
          <w:numId w:val="1"/>
        </w:numPr>
        <w:spacing w:after="120"/>
        <w:ind w:left="709" w:hanging="709"/>
        <w:jc w:val="both"/>
      </w:pPr>
      <w:r w:rsidRPr="005169E5">
        <w:t xml:space="preserve">Відповідно до  ДСТУ 4702:2006 «Продукти молочні. Продукт згущений з олією та цукром» продукт згущений з олією та цукром – це згущений </w:t>
      </w:r>
      <w:proofErr w:type="spellStart"/>
      <w:r w:rsidRPr="005169E5">
        <w:t>молоковмісний</w:t>
      </w:r>
      <w:proofErr w:type="spellEnd"/>
      <w:r w:rsidRPr="005169E5">
        <w:t xml:space="preserve"> продукт (із вмістом молока не менше 50 % за масою) із  цукром, що його виробляють зі знежиреного (натурального або відновленого) коров’ячого молока з додаванням олії згущенням у вакуумно-випарних апаратах та консервуванням цукру.</w:t>
      </w:r>
    </w:p>
    <w:p w:rsidR="00E9317F" w:rsidRPr="005169E5" w:rsidRDefault="00A17E2C" w:rsidP="00233742">
      <w:pPr>
        <w:numPr>
          <w:ilvl w:val="0"/>
          <w:numId w:val="1"/>
        </w:numPr>
        <w:spacing w:after="120"/>
        <w:ind w:left="709" w:hanging="709"/>
        <w:jc w:val="both"/>
      </w:pPr>
      <w:r>
        <w:t>Отже</w:t>
      </w:r>
      <w:r w:rsidR="00E9317F" w:rsidRPr="005169E5">
        <w:t>, молоко незбиране згущене з цукром та продукт згущений з олією та цукром – це різні харчові продукти, які відрізняються один від одного не тільки вищезазначеними характеристиками, але й  значною розбіжністю їх цін.</w:t>
      </w:r>
    </w:p>
    <w:p w:rsidR="00E9317F" w:rsidRPr="005169E5" w:rsidRDefault="00E9317F" w:rsidP="00233742">
      <w:pPr>
        <w:numPr>
          <w:ilvl w:val="0"/>
          <w:numId w:val="1"/>
        </w:numPr>
        <w:spacing w:after="120"/>
        <w:ind w:left="709" w:hanging="709"/>
        <w:jc w:val="both"/>
      </w:pPr>
      <w:r w:rsidRPr="005169E5">
        <w:t xml:space="preserve">Також, за наявною в Комітеті інформацією, вартість </w:t>
      </w:r>
      <w:r w:rsidR="00A17E2C">
        <w:t>у</w:t>
      </w:r>
      <w:r w:rsidR="00A17E2C" w:rsidRPr="005169E5">
        <w:t xml:space="preserve"> торг</w:t>
      </w:r>
      <w:r w:rsidR="00A17E2C">
        <w:t>о</w:t>
      </w:r>
      <w:r w:rsidR="00A17E2C" w:rsidRPr="005169E5">
        <w:t xml:space="preserve">вельних </w:t>
      </w:r>
      <w:r w:rsidRPr="005169E5">
        <w:t xml:space="preserve">мережах України продукту згущеного з олією та цукром буде значно </w:t>
      </w:r>
      <w:r w:rsidR="00A770B6" w:rsidRPr="005169E5">
        <w:t>нижч</w:t>
      </w:r>
      <w:r w:rsidR="00A770B6">
        <w:t>ою,</w:t>
      </w:r>
      <w:r w:rsidR="00A770B6" w:rsidRPr="005169E5">
        <w:t xml:space="preserve"> </w:t>
      </w:r>
      <w:r w:rsidRPr="005169E5">
        <w:t>ніж вартість молока незбираного згущеного з цукром.</w:t>
      </w:r>
    </w:p>
    <w:p w:rsidR="00E9317F" w:rsidRPr="005169E5" w:rsidRDefault="00E9317F" w:rsidP="00233742">
      <w:pPr>
        <w:numPr>
          <w:ilvl w:val="0"/>
          <w:numId w:val="1"/>
        </w:numPr>
        <w:spacing w:after="120"/>
        <w:ind w:left="709" w:hanging="709"/>
        <w:jc w:val="both"/>
      </w:pPr>
      <w:r w:rsidRPr="005169E5">
        <w:t>Отже, інформація, що Продукція 1</w:t>
      </w:r>
      <w:r w:rsidR="005E735F">
        <w:t xml:space="preserve"> та </w:t>
      </w:r>
      <w:r w:rsidRPr="005169E5">
        <w:t>2 вироблена за ДСТУ 4274:2003, може</w:t>
      </w:r>
      <w:r w:rsidR="00443034">
        <w:t xml:space="preserve"> </w:t>
      </w:r>
      <w:r w:rsidRPr="005169E5">
        <w:t>містити неправдиві відомості про її склад.</w:t>
      </w:r>
    </w:p>
    <w:p w:rsidR="00E9317F" w:rsidRPr="005169E5" w:rsidRDefault="00E9317F" w:rsidP="00233742">
      <w:pPr>
        <w:numPr>
          <w:ilvl w:val="0"/>
          <w:numId w:val="1"/>
        </w:numPr>
        <w:spacing w:after="120"/>
        <w:ind w:left="709" w:hanging="709"/>
        <w:jc w:val="both"/>
      </w:pPr>
      <w:r w:rsidRPr="005169E5">
        <w:t>Неправдиві назва та характеристики товару можуть ввести споживача в оману, спонукаючи його купувати продукт згущений з олією та цукром замість справжнього молока незбираного згущеного з цукром.</w:t>
      </w:r>
    </w:p>
    <w:p w:rsidR="00E9317F" w:rsidRPr="005169E5" w:rsidRDefault="00E9317F" w:rsidP="00233742">
      <w:pPr>
        <w:numPr>
          <w:ilvl w:val="0"/>
          <w:numId w:val="1"/>
        </w:numPr>
        <w:spacing w:after="120"/>
        <w:ind w:left="709" w:hanging="709"/>
        <w:jc w:val="both"/>
      </w:pPr>
      <w:r w:rsidRPr="005169E5">
        <w:t>Отже, додавання ТОВ «</w:t>
      </w:r>
      <w:proofErr w:type="spellStart"/>
      <w:r w:rsidRPr="005169E5">
        <w:t>Мілк</w:t>
      </w:r>
      <w:proofErr w:type="spellEnd"/>
      <w:r w:rsidRPr="005169E5">
        <w:t xml:space="preserve"> </w:t>
      </w:r>
      <w:proofErr w:type="spellStart"/>
      <w:r w:rsidRPr="005169E5">
        <w:t>Ворд</w:t>
      </w:r>
      <w:proofErr w:type="spellEnd"/>
      <w:r w:rsidRPr="005169E5">
        <w:t>» під час виробництва молока незбираного згущеного з цукром жирів немолочного походження створює за своїми характеристиками  інший харчовий продукт, що здешевило його собівартість.</w:t>
      </w:r>
    </w:p>
    <w:p w:rsidR="00E9317F" w:rsidRPr="005169E5" w:rsidRDefault="00E9317F" w:rsidP="00233742">
      <w:pPr>
        <w:numPr>
          <w:ilvl w:val="0"/>
          <w:numId w:val="1"/>
        </w:numPr>
        <w:spacing w:after="120"/>
        <w:ind w:left="709" w:hanging="709"/>
        <w:jc w:val="both"/>
      </w:pPr>
      <w:r w:rsidRPr="005169E5">
        <w:t xml:space="preserve">Товариство може отримати неправомірні переваги </w:t>
      </w:r>
      <w:r w:rsidR="005E735F">
        <w:t>в</w:t>
      </w:r>
      <w:r w:rsidR="005E735F" w:rsidRPr="005169E5">
        <w:t xml:space="preserve"> </w:t>
      </w:r>
      <w:r w:rsidRPr="005169E5">
        <w:t>конкуренції через  одержання додаткового, неправомірного  прибутку від реалізації продукту згущеного з олією та цукром.</w:t>
      </w:r>
    </w:p>
    <w:p w:rsidR="00E9317F" w:rsidRPr="005169E5" w:rsidRDefault="00E9317F" w:rsidP="00233742">
      <w:pPr>
        <w:numPr>
          <w:ilvl w:val="0"/>
          <w:numId w:val="1"/>
        </w:numPr>
        <w:spacing w:after="120"/>
        <w:ind w:left="709" w:hanging="709"/>
        <w:jc w:val="both"/>
      </w:pPr>
      <w:r w:rsidRPr="005169E5">
        <w:t xml:space="preserve">Відповідно до пункту 3 Технічного регламенту щодо правил маркування харчових продуктів (далі – Технічний регламент), затвердженого наказом Державного комітету України з питань технічного регулювання та споживчої політики </w:t>
      </w:r>
      <w:r w:rsidR="003A401F">
        <w:br/>
      </w:r>
      <w:r w:rsidRPr="005169E5">
        <w:t xml:space="preserve">від 28.10.2010 № 487,  зареєстрованого в Міністерстві юстиції України 11.02.2011 за № 183/18921, маркування – це усі слова, описи, знаки для товарів і послуг, назва марки, зображення чи символи, що стосуються харчових продуктів і розміщені на будь-якій упаковці, етикетці (стікері), споживчій тарі, </w:t>
      </w:r>
      <w:proofErr w:type="spellStart"/>
      <w:r w:rsidRPr="005169E5">
        <w:t>контретикетці</w:t>
      </w:r>
      <w:proofErr w:type="spellEnd"/>
      <w:r w:rsidRPr="005169E5">
        <w:t xml:space="preserve">, </w:t>
      </w:r>
      <w:proofErr w:type="spellStart"/>
      <w:r w:rsidRPr="005169E5">
        <w:t>кольєретці</w:t>
      </w:r>
      <w:proofErr w:type="spellEnd"/>
      <w:r w:rsidRPr="005169E5">
        <w:t>, ярлику, пробці, листку-вкладиші, документі, повідомленні, інших елементах упаковки, що супроводжують чи належать до цього виду харчових продуктів (який діяв на момент виробництва та реалізації Продукції).</w:t>
      </w:r>
    </w:p>
    <w:p w:rsidR="00E9317F" w:rsidRPr="005169E5" w:rsidRDefault="00E9317F" w:rsidP="00233742">
      <w:pPr>
        <w:numPr>
          <w:ilvl w:val="0"/>
          <w:numId w:val="1"/>
        </w:numPr>
        <w:spacing w:after="120"/>
        <w:ind w:left="709" w:hanging="709"/>
        <w:jc w:val="both"/>
      </w:pPr>
      <w:r w:rsidRPr="005169E5">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r w:rsidR="003A401F">
        <w:br/>
      </w:r>
      <w:r w:rsidRPr="005169E5">
        <w:t>У маркуванні,  оформленні,  рекламуванні  харчових  продуктів забороняється використання будь-якої  інформації,  яка  вводить  в оману споживача або містить інформацію щодо властивостей харчового продукту, яких у нього немає.</w:t>
      </w:r>
    </w:p>
    <w:p w:rsidR="00E9317F" w:rsidRPr="005169E5" w:rsidRDefault="00E9317F" w:rsidP="00233742">
      <w:pPr>
        <w:numPr>
          <w:ilvl w:val="0"/>
          <w:numId w:val="1"/>
        </w:numPr>
        <w:spacing w:after="120"/>
        <w:ind w:left="709" w:hanging="709"/>
        <w:jc w:val="both"/>
      </w:pPr>
      <w:r w:rsidRPr="005169E5">
        <w:t xml:space="preserve">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w:t>
      </w:r>
      <w:r w:rsidRPr="005169E5">
        <w:lastRenderedPageBreak/>
        <w:t>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повинна відповідати назві, установленій нормативно-правовими актами. Назву продукту встановлює виробник з урахуванням вимог цього Технічного регламенту.</w:t>
      </w:r>
    </w:p>
    <w:p w:rsidR="00E9317F" w:rsidRPr="005169E5" w:rsidRDefault="00E9317F" w:rsidP="00233742">
      <w:pPr>
        <w:numPr>
          <w:ilvl w:val="0"/>
          <w:numId w:val="1"/>
        </w:numPr>
        <w:spacing w:after="120"/>
        <w:ind w:left="709" w:hanging="709"/>
        <w:jc w:val="both"/>
      </w:pPr>
      <w:r w:rsidRPr="005169E5">
        <w:t>Зважаючи на те, що молоко незбиране згущене з цукром, яке виробляє Товариство</w:t>
      </w:r>
      <w:r w:rsidR="003A401F">
        <w:t>,</w:t>
      </w:r>
      <w:r w:rsidRPr="005169E5">
        <w:t xml:space="preserve">  містить жири немолочного походження,  </w:t>
      </w:r>
      <w:r w:rsidR="005E735F">
        <w:t>тоді</w:t>
      </w:r>
      <w:r w:rsidR="005E735F" w:rsidRPr="005169E5">
        <w:t xml:space="preserve"> </w:t>
      </w:r>
      <w:r w:rsidRPr="005169E5">
        <w:t>як на його етикетках зазначено інформацію, що воно вироблено за ДСТУ 4274:2003, умовами якого не передбачено наявності у його складі жирів немолочного походження</w:t>
      </w:r>
      <w:r w:rsidR="003A401F">
        <w:t>,</w:t>
      </w:r>
      <w:r w:rsidRPr="005169E5">
        <w:t xml:space="preserve"> це не може надати споживачу можливість достовірно та однозначно визначитись щодо споживчих властивостей та характеристик цієї продукції.</w:t>
      </w:r>
    </w:p>
    <w:p w:rsidR="00E9317F" w:rsidRPr="005169E5" w:rsidRDefault="00E9317F" w:rsidP="00233742">
      <w:pPr>
        <w:numPr>
          <w:ilvl w:val="0"/>
          <w:numId w:val="1"/>
        </w:numPr>
        <w:spacing w:after="120"/>
        <w:ind w:left="709" w:hanging="709"/>
        <w:jc w:val="both"/>
      </w:pPr>
      <w:r w:rsidRPr="005169E5">
        <w:t>Назва та вид продукції повинні бути зрозумілими для споживача, конкретно та точно характеризувати продукт, розкривати його походження, надавати можливість відрізняти  певний вид продукції від інших видів продукції.</w:t>
      </w:r>
    </w:p>
    <w:p w:rsidR="00E9317F" w:rsidRPr="005169E5" w:rsidRDefault="00E9317F" w:rsidP="00233742">
      <w:pPr>
        <w:numPr>
          <w:ilvl w:val="0"/>
          <w:numId w:val="1"/>
        </w:numPr>
        <w:spacing w:after="120"/>
        <w:ind w:left="709" w:hanging="709"/>
        <w:jc w:val="both"/>
      </w:pPr>
      <w:r w:rsidRPr="005169E5">
        <w:t>Потенційний покупець може ідентифікувати Продукцію 1</w:t>
      </w:r>
      <w:r w:rsidR="005E735F">
        <w:t xml:space="preserve"> та </w:t>
      </w:r>
      <w:r w:rsidRPr="005169E5">
        <w:t xml:space="preserve">2 виробництва </w:t>
      </w:r>
      <w:r w:rsidRPr="005169E5">
        <w:br/>
        <w:t>ТОВ «</w:t>
      </w:r>
      <w:proofErr w:type="spellStart"/>
      <w:r w:rsidRPr="005169E5">
        <w:t>Мілк</w:t>
      </w:r>
      <w:proofErr w:type="spellEnd"/>
      <w:r w:rsidRPr="005169E5">
        <w:t xml:space="preserve"> </w:t>
      </w:r>
      <w:proofErr w:type="spellStart"/>
      <w:r w:rsidRPr="005169E5">
        <w:t>Ворд</w:t>
      </w:r>
      <w:proofErr w:type="spellEnd"/>
      <w:r w:rsidRPr="005169E5">
        <w:t>» як молоко незбиране згущене з цукром, вироблене відповідно до ДСТУ 4274:2003, яка не містить у своєму складі жирів немолочного походження, а придбати за своїм складом зовсім інший продукт, а саме: продукт згущений з олією та цукром.</w:t>
      </w:r>
    </w:p>
    <w:p w:rsidR="00E9317F" w:rsidRPr="005169E5" w:rsidRDefault="00E9317F" w:rsidP="00233742">
      <w:pPr>
        <w:numPr>
          <w:ilvl w:val="0"/>
          <w:numId w:val="1"/>
        </w:numPr>
        <w:spacing w:after="120"/>
        <w:ind w:left="709" w:hanging="709"/>
        <w:jc w:val="both"/>
      </w:pPr>
      <w:r w:rsidRPr="005169E5">
        <w:t>Обираючи серед аналогічних товарів, пересічний покупець сподівається отримати такий продукт, який відповідає  його потребам, керуючись інформацією, заявленою виробником.</w:t>
      </w:r>
    </w:p>
    <w:p w:rsidR="00E9317F" w:rsidRPr="005169E5" w:rsidRDefault="00E9317F" w:rsidP="00233742">
      <w:pPr>
        <w:numPr>
          <w:ilvl w:val="0"/>
          <w:numId w:val="1"/>
        </w:numPr>
        <w:spacing w:after="120"/>
        <w:ind w:left="709" w:hanging="709"/>
        <w:jc w:val="both"/>
      </w:pPr>
      <w:r w:rsidRPr="005169E5">
        <w:t>Зважаючи на те, що молоко незбиране згущене з цукром і продукт згущений з олією та цукром є різними продуктами за своїми споживчими  властивостями, розміщення на етикетці Продукції 1</w:t>
      </w:r>
      <w:r w:rsidR="005E735F">
        <w:t xml:space="preserve"> та </w:t>
      </w:r>
      <w:r w:rsidRPr="005169E5">
        <w:t xml:space="preserve">2 інформації, що вона вироблена відповідно до ДСТУ 4274:2003, яким не </w:t>
      </w:r>
      <w:r w:rsidR="005E735F" w:rsidRPr="005169E5">
        <w:t>передбачен</w:t>
      </w:r>
      <w:r w:rsidR="005E735F">
        <w:t>о</w:t>
      </w:r>
      <w:r w:rsidR="005E735F" w:rsidRPr="005169E5">
        <w:t xml:space="preserve"> </w:t>
      </w:r>
      <w:r w:rsidRPr="005169E5">
        <w:t>вміст</w:t>
      </w:r>
      <w:r w:rsidR="005E735F">
        <w:t xml:space="preserve">у </w:t>
      </w:r>
      <w:r w:rsidRPr="005169E5">
        <w:t xml:space="preserve">немолочних жирів, </w:t>
      </w:r>
      <w:r w:rsidR="005E735F">
        <w:t>тоді</w:t>
      </w:r>
      <w:r w:rsidR="005E735F" w:rsidRPr="005169E5">
        <w:t xml:space="preserve"> </w:t>
      </w:r>
      <w:r w:rsidRPr="005169E5">
        <w:t>як у  складі Продукції 1</w:t>
      </w:r>
      <w:r w:rsidR="005E735F">
        <w:t xml:space="preserve"> та </w:t>
      </w:r>
      <w:r w:rsidRPr="005169E5">
        <w:t xml:space="preserve">2 </w:t>
      </w:r>
      <w:r w:rsidR="005E735F" w:rsidRPr="005169E5">
        <w:t>виявлен</w:t>
      </w:r>
      <w:r w:rsidR="005E735F">
        <w:t>о</w:t>
      </w:r>
      <w:r w:rsidR="005E735F" w:rsidRPr="005169E5">
        <w:t xml:space="preserve"> </w:t>
      </w:r>
      <w:r w:rsidRPr="005169E5">
        <w:t>жири немолочного походження, позбавляє споживачів можливості визначитись щодо виду цієї продукції. Внаслідок цього споживач може придбати продукт згущений з олією та цукром замість молока незбираного згущеного з цукром.</w:t>
      </w:r>
    </w:p>
    <w:p w:rsidR="00E9317F" w:rsidRPr="005169E5" w:rsidRDefault="00E9317F" w:rsidP="00233742">
      <w:pPr>
        <w:numPr>
          <w:ilvl w:val="0"/>
          <w:numId w:val="1"/>
        </w:numPr>
        <w:spacing w:after="120"/>
        <w:ind w:left="709" w:hanging="709"/>
        <w:jc w:val="both"/>
      </w:pPr>
      <w:r w:rsidRPr="005169E5">
        <w:t>Отже, ТОВ «</w:t>
      </w:r>
      <w:proofErr w:type="spellStart"/>
      <w:r w:rsidRPr="005169E5">
        <w:t>Мілк</w:t>
      </w:r>
      <w:proofErr w:type="spellEnd"/>
      <w:r w:rsidRPr="005169E5">
        <w:t xml:space="preserve"> </w:t>
      </w:r>
      <w:proofErr w:type="spellStart"/>
      <w:r w:rsidRPr="005169E5">
        <w:t>Ворд</w:t>
      </w:r>
      <w:proofErr w:type="spellEnd"/>
      <w:r w:rsidRPr="005169E5">
        <w:t>» шляхом розміщення на етикетках Продукції 1</w:t>
      </w:r>
      <w:r w:rsidR="005E735F">
        <w:t xml:space="preserve"> та </w:t>
      </w:r>
      <w:r w:rsidRPr="005169E5">
        <w:t>2 інформації, що вона виготовлена за умовами ДСТУ 4274:2003</w:t>
      </w:r>
      <w:r w:rsidR="003A401F">
        <w:t>,</w:t>
      </w:r>
      <w:r w:rsidRPr="005169E5">
        <w:t xml:space="preserve"> у той час як ця продукція не відповідає властивостям, яким має відповідати молоко незбиране згущене з цукром, поширює серед  невизначеного кола осіб неправдиві відомості про споживчі властивості, характеристики  своєї продукції, що може ввести в оману споживачів та вплинути на їх наміри  щодо придбання  зазначеної продукції.</w:t>
      </w:r>
    </w:p>
    <w:p w:rsidR="00E9317F" w:rsidRDefault="00E9317F" w:rsidP="00233742">
      <w:pPr>
        <w:numPr>
          <w:ilvl w:val="0"/>
          <w:numId w:val="1"/>
        </w:numPr>
        <w:spacing w:after="120"/>
        <w:ind w:left="709" w:hanging="709"/>
        <w:jc w:val="both"/>
      </w:pPr>
      <w:r w:rsidRPr="005169E5">
        <w:t>Тобто, ТОВ «</w:t>
      </w:r>
      <w:proofErr w:type="spellStart"/>
      <w:r w:rsidRPr="005169E5">
        <w:t>Мілк</w:t>
      </w:r>
      <w:proofErr w:type="spellEnd"/>
      <w:r w:rsidRPr="005169E5">
        <w:t xml:space="preserve"> </w:t>
      </w:r>
      <w:proofErr w:type="spellStart"/>
      <w:r w:rsidRPr="005169E5">
        <w:t>Ворд</w:t>
      </w:r>
      <w:proofErr w:type="spellEnd"/>
      <w:r w:rsidRPr="005169E5">
        <w:t xml:space="preserve">» є відповідальним за розміщення на етикетках молока незбираного згущеного з цукром інформації про те, що воно вироблено відповідно до умов ДСТУ 4274:2003, </w:t>
      </w:r>
      <w:r w:rsidR="005E735F">
        <w:t>тоді</w:t>
      </w:r>
      <w:r w:rsidR="005E735F" w:rsidRPr="005169E5">
        <w:t xml:space="preserve"> </w:t>
      </w:r>
      <w:r w:rsidRPr="005169E5">
        <w:t>як у складі зазначеної продукції містяться жири немолочного походження, що не передбачені умовами зазначеного стандарту.</w:t>
      </w:r>
    </w:p>
    <w:p w:rsidR="001545C6" w:rsidRPr="005169E5" w:rsidRDefault="001545C6" w:rsidP="001545C6">
      <w:pPr>
        <w:spacing w:after="120"/>
        <w:ind w:left="709"/>
        <w:jc w:val="both"/>
      </w:pPr>
    </w:p>
    <w:p w:rsidR="00E9317F" w:rsidRPr="00A770B6" w:rsidRDefault="00233742" w:rsidP="00A770B6">
      <w:pPr>
        <w:pStyle w:val="ab"/>
        <w:numPr>
          <w:ilvl w:val="0"/>
          <w:numId w:val="26"/>
        </w:numPr>
        <w:tabs>
          <w:tab w:val="left" w:pos="1260"/>
        </w:tabs>
        <w:jc w:val="both"/>
        <w:rPr>
          <w:b/>
          <w:shd w:val="clear" w:color="auto" w:fill="FFFFFF"/>
        </w:rPr>
      </w:pPr>
      <w:r w:rsidRPr="00A770B6">
        <w:rPr>
          <w:b/>
          <w:shd w:val="clear" w:color="auto" w:fill="FFFFFF"/>
        </w:rPr>
        <w:t xml:space="preserve">Висновки у справі та кваліфікація дій </w:t>
      </w:r>
      <w:r w:rsidR="005E735F" w:rsidRPr="00A770B6">
        <w:rPr>
          <w:b/>
          <w:shd w:val="clear" w:color="auto" w:fill="FFFFFF"/>
        </w:rPr>
        <w:t>Відповідача</w:t>
      </w:r>
    </w:p>
    <w:p w:rsidR="00A770B6" w:rsidRPr="00A770B6" w:rsidRDefault="00A770B6" w:rsidP="00A770B6">
      <w:pPr>
        <w:pStyle w:val="ab"/>
        <w:tabs>
          <w:tab w:val="left" w:pos="1260"/>
        </w:tabs>
        <w:ind w:left="1080"/>
        <w:jc w:val="both"/>
        <w:rPr>
          <w:b/>
          <w:shd w:val="clear" w:color="auto" w:fill="FFFFFF"/>
        </w:rPr>
      </w:pPr>
    </w:p>
    <w:p w:rsidR="00E9317F" w:rsidRPr="005169E5" w:rsidRDefault="00E9317F" w:rsidP="00A770B6">
      <w:pPr>
        <w:numPr>
          <w:ilvl w:val="0"/>
          <w:numId w:val="1"/>
        </w:numPr>
        <w:spacing w:after="120"/>
        <w:ind w:left="709" w:hanging="709"/>
        <w:jc w:val="both"/>
      </w:pPr>
      <w:r w:rsidRPr="005169E5">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E9317F" w:rsidRPr="005169E5" w:rsidRDefault="00E9317F" w:rsidP="00A770B6">
      <w:pPr>
        <w:numPr>
          <w:ilvl w:val="0"/>
          <w:numId w:val="1"/>
        </w:numPr>
        <w:spacing w:after="120"/>
        <w:ind w:left="709" w:hanging="709"/>
        <w:jc w:val="both"/>
      </w:pPr>
      <w:r w:rsidRPr="005169E5">
        <w:t xml:space="preserve">Відповідно до частини першої статті 7 Закону України «Про Антимонопольний комітет України» у сфері здійснення контролю за дотриманням законодавства про </w:t>
      </w:r>
      <w:r w:rsidRPr="005169E5">
        <w:lastRenderedPageBreak/>
        <w:t>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E9317F" w:rsidRPr="005169E5" w:rsidRDefault="00E9317F" w:rsidP="00A770B6">
      <w:pPr>
        <w:numPr>
          <w:ilvl w:val="0"/>
          <w:numId w:val="1"/>
        </w:numPr>
        <w:spacing w:after="120"/>
        <w:ind w:left="709" w:hanging="709"/>
        <w:jc w:val="both"/>
      </w:pPr>
      <w:r w:rsidRPr="005169E5">
        <w:t>Відповідно до Закону України «Про захист від недобросовісної конкуренції» недобросовісною конкуренцією є будь-які дії у конкуренції, що суперечать торговим та іншим чесним звичаям у господарській діяльності (стаття 1 Закону України «Про захист від недобросовісної конкуренції»). Недобросовісною конкуренцією є такі дії у конкуренції, як, зокрема, поширення інформації, що вводить в оману (стаття 15</w:t>
      </w:r>
      <w:r w:rsidRPr="001545C6">
        <w:rPr>
          <w:vertAlign w:val="superscript"/>
        </w:rPr>
        <w:t>1</w:t>
      </w:r>
      <w:r w:rsidRPr="005169E5">
        <w:t xml:space="preserve"> Закону України «Про захист від недобросовісної конкуренції»).</w:t>
      </w:r>
    </w:p>
    <w:p w:rsidR="00E9317F" w:rsidRPr="005169E5" w:rsidRDefault="00E9317F" w:rsidP="00A770B6">
      <w:pPr>
        <w:numPr>
          <w:ilvl w:val="0"/>
          <w:numId w:val="1"/>
        </w:numPr>
        <w:spacing w:after="120"/>
        <w:ind w:left="709" w:hanging="709"/>
        <w:jc w:val="both"/>
      </w:pPr>
      <w:r w:rsidRPr="005169E5">
        <w:t>Відповідно до вимог статті 15</w:t>
      </w:r>
      <w:r w:rsidRPr="001545C6">
        <w:rPr>
          <w:vertAlign w:val="superscript"/>
        </w:rPr>
        <w:t>1</w:t>
      </w:r>
      <w:r w:rsidRPr="005169E5">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E9317F" w:rsidRPr="005169E5" w:rsidRDefault="00E9317F" w:rsidP="00A770B6">
      <w:pPr>
        <w:numPr>
          <w:ilvl w:val="0"/>
          <w:numId w:val="1"/>
        </w:numPr>
        <w:spacing w:after="120"/>
        <w:ind w:left="709" w:hanging="709"/>
        <w:jc w:val="both"/>
      </w:pPr>
      <w:r w:rsidRPr="005169E5">
        <w:t xml:space="preserve">Інформацією, що вводить в оману, є, зокрема, відомості, які: </w:t>
      </w:r>
    </w:p>
    <w:p w:rsidR="00E9317F" w:rsidRPr="00697C04" w:rsidRDefault="00E9317F" w:rsidP="005E735F">
      <w:pPr>
        <w:pStyle w:val="ab"/>
        <w:tabs>
          <w:tab w:val="left" w:pos="180"/>
        </w:tabs>
        <w:jc w:val="both"/>
      </w:pPr>
      <w:r w:rsidRPr="00697C04">
        <w:t xml:space="preserve">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 </w:t>
      </w:r>
    </w:p>
    <w:p w:rsidR="00E9317F" w:rsidRPr="005169E5" w:rsidRDefault="00E9317F" w:rsidP="00E9317F">
      <w:pPr>
        <w:tabs>
          <w:tab w:val="left" w:pos="1260"/>
        </w:tabs>
        <w:ind w:left="1260" w:hanging="720"/>
        <w:jc w:val="both"/>
        <w:rPr>
          <w:bCs/>
          <w:sz w:val="16"/>
          <w:szCs w:val="16"/>
        </w:rPr>
      </w:pPr>
    </w:p>
    <w:p w:rsidR="00E9317F" w:rsidRPr="005169E5" w:rsidRDefault="00E9317F" w:rsidP="005E735F">
      <w:pPr>
        <w:tabs>
          <w:tab w:val="left" w:pos="1260"/>
        </w:tabs>
        <w:ind w:left="720"/>
        <w:jc w:val="both"/>
        <w:rPr>
          <w:bCs/>
        </w:rPr>
      </w:pPr>
      <w:r w:rsidRPr="005169E5">
        <w:rPr>
          <w:bCs/>
        </w:rPr>
        <w:t xml:space="preserve">містять неповні, неточні або неправдиві дані про фінансовий стан чи господарську діяльність суб'єкта господарювання; </w:t>
      </w:r>
    </w:p>
    <w:p w:rsidR="00E9317F" w:rsidRPr="005169E5" w:rsidRDefault="00E9317F" w:rsidP="00E9317F">
      <w:pPr>
        <w:tabs>
          <w:tab w:val="left" w:pos="1260"/>
        </w:tabs>
        <w:ind w:left="1260" w:hanging="720"/>
        <w:jc w:val="both"/>
        <w:rPr>
          <w:bCs/>
          <w:sz w:val="16"/>
          <w:szCs w:val="16"/>
        </w:rPr>
      </w:pPr>
    </w:p>
    <w:p w:rsidR="00E9317F" w:rsidRPr="005169E5" w:rsidRDefault="00E9317F" w:rsidP="005E735F">
      <w:pPr>
        <w:tabs>
          <w:tab w:val="left" w:pos="1260"/>
        </w:tabs>
        <w:ind w:left="720"/>
        <w:jc w:val="both"/>
        <w:rPr>
          <w:bCs/>
        </w:rPr>
      </w:pPr>
      <w:r w:rsidRPr="005169E5">
        <w:rPr>
          <w:bCs/>
        </w:rPr>
        <w:t xml:space="preserve">приписують повноваження та права, яких не мають, або відносини, в яких не перебувають; </w:t>
      </w:r>
    </w:p>
    <w:p w:rsidR="00E9317F" w:rsidRPr="005169E5" w:rsidRDefault="00E9317F" w:rsidP="00E9317F">
      <w:pPr>
        <w:tabs>
          <w:tab w:val="left" w:pos="1260"/>
        </w:tabs>
        <w:ind w:left="1260" w:hanging="720"/>
        <w:jc w:val="both"/>
        <w:rPr>
          <w:bCs/>
          <w:sz w:val="16"/>
          <w:szCs w:val="16"/>
        </w:rPr>
      </w:pPr>
    </w:p>
    <w:p w:rsidR="00E9317F" w:rsidRPr="005169E5" w:rsidRDefault="00E9317F" w:rsidP="005E735F">
      <w:pPr>
        <w:tabs>
          <w:tab w:val="left" w:pos="1260"/>
        </w:tabs>
        <w:ind w:left="720"/>
        <w:jc w:val="both"/>
        <w:rPr>
          <w:bCs/>
        </w:rPr>
      </w:pPr>
      <w:r w:rsidRPr="005169E5">
        <w:rPr>
          <w:bCs/>
        </w:rPr>
        <w:t>містять посилання на обсяги виробництва, придбання, продажу чи поставки товарів, виконання робіт, надання послуг, яких фактично не було на день поширення інформації.</w:t>
      </w:r>
    </w:p>
    <w:p w:rsidR="00E9317F" w:rsidRPr="002D4259" w:rsidRDefault="00E9317F" w:rsidP="00E9317F">
      <w:pPr>
        <w:pStyle w:val="ab"/>
        <w:tabs>
          <w:tab w:val="left" w:pos="180"/>
        </w:tabs>
        <w:ind w:left="1260"/>
        <w:jc w:val="both"/>
        <w:rPr>
          <w:sz w:val="16"/>
          <w:szCs w:val="16"/>
          <w:lang w:val="ru-RU"/>
        </w:rPr>
      </w:pPr>
    </w:p>
    <w:p w:rsidR="00E9317F" w:rsidRPr="005169E5" w:rsidRDefault="00E9317F" w:rsidP="00A770B6">
      <w:pPr>
        <w:numPr>
          <w:ilvl w:val="0"/>
          <w:numId w:val="1"/>
        </w:numPr>
        <w:spacing w:after="120"/>
        <w:ind w:left="709" w:hanging="709"/>
        <w:jc w:val="both"/>
      </w:pPr>
      <w:r w:rsidRPr="005169E5">
        <w:t>Дії ТОВ «</w:t>
      </w:r>
      <w:proofErr w:type="spellStart"/>
      <w:r w:rsidRPr="005169E5">
        <w:t>Мілк</w:t>
      </w:r>
      <w:proofErr w:type="spellEnd"/>
      <w:r w:rsidRPr="005169E5">
        <w:t xml:space="preserve"> </w:t>
      </w:r>
      <w:proofErr w:type="spellStart"/>
      <w:r w:rsidRPr="005169E5">
        <w:t>Ворд</w:t>
      </w:r>
      <w:proofErr w:type="spellEnd"/>
      <w:r w:rsidRPr="005169E5">
        <w:t xml:space="preserve">», які полягали </w:t>
      </w:r>
      <w:r w:rsidR="005E735F">
        <w:t>в</w:t>
      </w:r>
      <w:r w:rsidR="005E735F" w:rsidRPr="005169E5">
        <w:t xml:space="preserve"> </w:t>
      </w:r>
      <w:r w:rsidRPr="005169E5">
        <w:t>доведенні до споживачів інформації щодо назви продукції: «молоко незбиране згущене з цукром 8,5 % жиру «Добрий господар»  за ДСТУ 4274:2003, партії від 10.08.2015, «молоко незбиране згущене з цукром 8,5 % жиру «</w:t>
      </w:r>
      <w:proofErr w:type="spellStart"/>
      <w:r w:rsidRPr="005169E5">
        <w:t>Milken</w:t>
      </w:r>
      <w:proofErr w:type="spellEnd"/>
      <w:r w:rsidRPr="005169E5">
        <w:t>»  за ДСТУ 4274:2003, в жерстяних банках масою 370 г, дати виробництва 27.03.2015, яке не відповідало вимогам ДСТУ 4274:2003, містять ознаки порушення законодавства про захист економічної конкуренції, передбаченого статтею 15</w:t>
      </w:r>
      <w:r w:rsidRPr="001545C6">
        <w:rPr>
          <w:vertAlign w:val="superscript"/>
        </w:rPr>
        <w:t>1</w:t>
      </w:r>
      <w:r w:rsidRPr="005169E5">
        <w:t xml:space="preserve"> Закону України «Про захист від недобросовісної конкуренції», у вигляді поширення інформації, що вводить в оману, шляхом повідомлення суб’єктом господарювання невизначеному колу осіб неправдивих відомостей щодо характеристик  товару, що може вплинути на наміри цих осіб щодо придбання товарів цього суб’єкта господарювання.</w:t>
      </w:r>
    </w:p>
    <w:p w:rsidR="00E9317F" w:rsidRPr="005169E5" w:rsidRDefault="00E9317F" w:rsidP="00A770B6">
      <w:pPr>
        <w:numPr>
          <w:ilvl w:val="0"/>
          <w:numId w:val="1"/>
        </w:numPr>
        <w:spacing w:after="120"/>
        <w:ind w:left="709" w:hanging="709"/>
        <w:jc w:val="both"/>
      </w:pPr>
      <w:r w:rsidRPr="005169E5">
        <w:lastRenderedPageBreak/>
        <w:t xml:space="preserve">Враховуючи викладене, з метою усунення  причин  виникнення  порушення  та  умов,  що  йому  сприяють, керуючись статтею 46 Закону України «Про захист економічної конкуренції» та статтею 27 Закону України «Про захист від недобросовісної конкуренції», Антимонопольний комітет України надав </w:t>
      </w:r>
      <w:r w:rsidR="005E735F">
        <w:br/>
      </w:r>
      <w:r w:rsidRPr="005169E5">
        <w:t>ТОВ «</w:t>
      </w:r>
      <w:proofErr w:type="spellStart"/>
      <w:r w:rsidRPr="005169E5">
        <w:t>Мілк</w:t>
      </w:r>
      <w:proofErr w:type="spellEnd"/>
      <w:r w:rsidRPr="005169E5">
        <w:t xml:space="preserve"> </w:t>
      </w:r>
      <w:proofErr w:type="spellStart"/>
      <w:r w:rsidRPr="005169E5">
        <w:t>Ворд</w:t>
      </w:r>
      <w:proofErr w:type="spellEnd"/>
      <w:r w:rsidRPr="005169E5">
        <w:t>» 26.09.2019 рекомендації № 55-рк: вжити заходів щодо недопущення розміщення на етикетках молока незбираного згущеного з цукром, виробництва  ТОВ «</w:t>
      </w:r>
      <w:proofErr w:type="spellStart"/>
      <w:r w:rsidRPr="005169E5">
        <w:t>Мілк</w:t>
      </w:r>
      <w:proofErr w:type="spellEnd"/>
      <w:r w:rsidRPr="005169E5">
        <w:t xml:space="preserve"> </w:t>
      </w:r>
      <w:proofErr w:type="spellStart"/>
      <w:r w:rsidRPr="005169E5">
        <w:t>Ворд</w:t>
      </w:r>
      <w:proofErr w:type="spellEnd"/>
      <w:r w:rsidRPr="005169E5">
        <w:t xml:space="preserve">», неправдивої інформації про його виробництво відповідно до вимог  ДСТУ 4274:2003, </w:t>
      </w:r>
      <w:r w:rsidR="005E735F">
        <w:t>у</w:t>
      </w:r>
      <w:r w:rsidR="005E735F" w:rsidRPr="005169E5">
        <w:t xml:space="preserve"> </w:t>
      </w:r>
      <w:r w:rsidRPr="005169E5">
        <w:t>той час як воно не відповідає його вимогам.</w:t>
      </w:r>
    </w:p>
    <w:p w:rsidR="00E9317F" w:rsidRDefault="00E9317F" w:rsidP="00A770B6">
      <w:pPr>
        <w:numPr>
          <w:ilvl w:val="0"/>
          <w:numId w:val="1"/>
        </w:numPr>
        <w:spacing w:after="120"/>
        <w:ind w:left="709" w:hanging="709"/>
        <w:jc w:val="both"/>
      </w:pPr>
      <w:r w:rsidRPr="005169E5">
        <w:t>Відповідно до частини другої статті 46 Закону України «Про захист економічної конкуренції» рекомендації органів Антимонопольного комітету України підлягають обов’язковому розгляду органами чи особами, яким вони надані. Про результати розгляду цих рекомендацій ТОВ «</w:t>
      </w:r>
      <w:proofErr w:type="spellStart"/>
      <w:r w:rsidRPr="005169E5">
        <w:t>Мілк</w:t>
      </w:r>
      <w:proofErr w:type="spellEnd"/>
      <w:r w:rsidRPr="005169E5">
        <w:t xml:space="preserve"> </w:t>
      </w:r>
      <w:proofErr w:type="spellStart"/>
      <w:r w:rsidRPr="005169E5">
        <w:t>Ворд</w:t>
      </w:r>
      <w:proofErr w:type="spellEnd"/>
      <w:r w:rsidRPr="005169E5">
        <w:t>» мало повідомити Комітет у десятиденний строк з дня їх отримання.</w:t>
      </w:r>
    </w:p>
    <w:p w:rsidR="001545C6" w:rsidRPr="005169E5" w:rsidRDefault="001545C6" w:rsidP="001545C6">
      <w:pPr>
        <w:spacing w:after="120"/>
        <w:ind w:left="709"/>
        <w:jc w:val="both"/>
      </w:pPr>
    </w:p>
    <w:p w:rsidR="00E9317F" w:rsidRDefault="00233742" w:rsidP="00233742">
      <w:pPr>
        <w:pStyle w:val="ab"/>
        <w:numPr>
          <w:ilvl w:val="0"/>
          <w:numId w:val="24"/>
        </w:numPr>
        <w:tabs>
          <w:tab w:val="left" w:pos="720"/>
        </w:tabs>
        <w:ind w:left="709" w:hanging="709"/>
        <w:jc w:val="both"/>
        <w:rPr>
          <w:b/>
        </w:rPr>
      </w:pPr>
      <w:r w:rsidRPr="005169E5">
        <w:rPr>
          <w:b/>
        </w:rPr>
        <w:t>Виконання рекомендацій Комітету</w:t>
      </w:r>
    </w:p>
    <w:p w:rsidR="00A770B6" w:rsidRPr="005169E5" w:rsidRDefault="00A770B6" w:rsidP="00A770B6">
      <w:pPr>
        <w:pStyle w:val="ab"/>
        <w:tabs>
          <w:tab w:val="left" w:pos="720"/>
        </w:tabs>
        <w:ind w:left="709"/>
        <w:jc w:val="both"/>
        <w:rPr>
          <w:b/>
        </w:rPr>
      </w:pPr>
    </w:p>
    <w:p w:rsidR="00E9317F" w:rsidRPr="005169E5" w:rsidRDefault="00E9317F" w:rsidP="00A770B6">
      <w:pPr>
        <w:numPr>
          <w:ilvl w:val="0"/>
          <w:numId w:val="1"/>
        </w:numPr>
        <w:spacing w:after="120"/>
        <w:ind w:left="709" w:hanging="709"/>
        <w:jc w:val="both"/>
      </w:pPr>
      <w:r w:rsidRPr="005169E5">
        <w:t>Копії рекомендацій Товариство отримало 05.10.2019</w:t>
      </w:r>
      <w:r w:rsidR="005E735F">
        <w:t>.</w:t>
      </w:r>
      <w:r w:rsidRPr="005169E5">
        <w:t xml:space="preserve"> На виконання рекомендацій ТОВ «</w:t>
      </w:r>
      <w:proofErr w:type="spellStart"/>
      <w:r w:rsidRPr="005169E5">
        <w:t>Мілк</w:t>
      </w:r>
      <w:proofErr w:type="spellEnd"/>
      <w:r w:rsidRPr="005169E5">
        <w:t xml:space="preserve"> </w:t>
      </w:r>
      <w:proofErr w:type="spellStart"/>
      <w:r w:rsidRPr="005169E5">
        <w:t>Ворд</w:t>
      </w:r>
      <w:proofErr w:type="spellEnd"/>
      <w:r w:rsidRPr="005169E5">
        <w:t xml:space="preserve">» листом від 15.10.2019 б/н (вх. Комітету № 8-01/12098 </w:t>
      </w:r>
      <w:r w:rsidR="00CB11EF">
        <w:br/>
      </w:r>
      <w:r w:rsidRPr="005169E5">
        <w:t xml:space="preserve">від 18.10.2019) повідомило, що </w:t>
      </w:r>
      <w:r w:rsidR="00CB11EF">
        <w:t>Товариством</w:t>
      </w:r>
      <w:r w:rsidR="00CB11EF" w:rsidRPr="005169E5">
        <w:t xml:space="preserve"> </w:t>
      </w:r>
      <w:r w:rsidRPr="005169E5">
        <w:t>виконано рекомендації в повному обсязі. Отже, строку повідомлення про результати розгляду рекомендацій Товариство  не порушило. Товариством усунуті причини виникнення порушення, передбаченого статтею 15</w:t>
      </w:r>
      <w:r w:rsidRPr="001545C6">
        <w:rPr>
          <w:vertAlign w:val="superscript"/>
        </w:rPr>
        <w:t>1</w:t>
      </w:r>
      <w:r w:rsidRPr="005169E5">
        <w:t xml:space="preserve"> Закону України «Про захист від недобросовісної конкуренції».</w:t>
      </w:r>
    </w:p>
    <w:p w:rsidR="00E9317F" w:rsidRDefault="00E9317F" w:rsidP="00A770B6">
      <w:pPr>
        <w:numPr>
          <w:ilvl w:val="0"/>
          <w:numId w:val="1"/>
        </w:numPr>
        <w:spacing w:after="120"/>
        <w:ind w:left="709" w:hanging="709"/>
        <w:jc w:val="both"/>
      </w:pPr>
      <w:r w:rsidRPr="005169E5">
        <w:t>У листі від 15.10.2019 б/н   (вх. Комітету № 8-01/12098 від 18.10.2019) ТОВ «</w:t>
      </w:r>
      <w:proofErr w:type="spellStart"/>
      <w:r w:rsidRPr="005169E5">
        <w:t>Мілк</w:t>
      </w:r>
      <w:proofErr w:type="spellEnd"/>
      <w:r w:rsidRPr="005169E5">
        <w:t xml:space="preserve"> </w:t>
      </w:r>
      <w:proofErr w:type="spellStart"/>
      <w:r w:rsidRPr="005169E5">
        <w:t>Ворд</w:t>
      </w:r>
      <w:proofErr w:type="spellEnd"/>
      <w:r w:rsidRPr="005169E5">
        <w:t>» повідомило Комітет: «То</w:t>
      </w:r>
      <w:r w:rsidR="00614498" w:rsidRPr="005169E5">
        <w:t>в</w:t>
      </w:r>
      <w:r w:rsidRPr="005169E5">
        <w:t>ариство з обмеженою відповідальністю «</w:t>
      </w:r>
      <w:proofErr w:type="spellStart"/>
      <w:r w:rsidRPr="005169E5">
        <w:t>Мілк</w:t>
      </w:r>
      <w:proofErr w:type="spellEnd"/>
      <w:r w:rsidRPr="005169E5">
        <w:t xml:space="preserve"> </w:t>
      </w:r>
      <w:proofErr w:type="spellStart"/>
      <w:r w:rsidRPr="005169E5">
        <w:t>Ворд</w:t>
      </w:r>
      <w:proofErr w:type="spellEnd"/>
      <w:r w:rsidRPr="005169E5">
        <w:t>» повідомляє, що повністю погоджується з наданими Комітетом  рекомендаціями про вжиття заходів щодо недопущення розміщення  на етикетках молока незбираного згущеного з цукром, виробництва Товариства неправдивої інформації про його виробництво відповідно до вимог ДСТУ 4274:2003.</w:t>
      </w:r>
      <w:r w:rsidR="00CB11EF">
        <w:t xml:space="preserve"> </w:t>
      </w:r>
      <w:r w:rsidRPr="005169E5">
        <w:t xml:space="preserve">Товариство </w:t>
      </w:r>
      <w:r w:rsidR="00CB11EF" w:rsidRPr="005169E5">
        <w:t>зобов’язується</w:t>
      </w:r>
      <w:r w:rsidRPr="005169E5">
        <w:t xml:space="preserve"> в подальшому в своїй діяльності виконувати положення Рекомендацій № 55-рк від 26.09.2019 та не допускати  порушень вимог чинного законодавства про захист економічної конкуренції».</w:t>
      </w:r>
    </w:p>
    <w:p w:rsidR="00115322" w:rsidRPr="005169E5" w:rsidRDefault="00CB11EF" w:rsidP="00A770B6">
      <w:pPr>
        <w:numPr>
          <w:ilvl w:val="0"/>
          <w:numId w:val="1"/>
        </w:numPr>
        <w:spacing w:after="120"/>
        <w:ind w:left="709" w:hanging="709"/>
        <w:jc w:val="both"/>
      </w:pPr>
      <w:r w:rsidRPr="00A770B6">
        <w:t xml:space="preserve">Крім того, </w:t>
      </w:r>
      <w:r w:rsidR="002F5A49" w:rsidRPr="00A770B6">
        <w:t xml:space="preserve">варто зазначити, що </w:t>
      </w:r>
      <w:r w:rsidR="009D1E78" w:rsidRPr="00A770B6">
        <w:t xml:space="preserve">Продукція 1 та 2 була вироблена 27.03.2015 </w:t>
      </w:r>
      <w:r w:rsidR="00115322" w:rsidRPr="00A770B6">
        <w:t>та</w:t>
      </w:r>
      <w:r w:rsidR="009D1E78" w:rsidRPr="00A770B6">
        <w:t xml:space="preserve"> 10.08.2015, на </w:t>
      </w:r>
      <w:r w:rsidR="00115322" w:rsidRPr="00A770B6">
        <w:t>26.09.2019 (дата надання рекомендацій № 55-рк) усі вироблені партії Продукції реалізовані та більше не виробляються</w:t>
      </w:r>
      <w:r w:rsidR="00115322">
        <w:t>.</w:t>
      </w:r>
    </w:p>
    <w:p w:rsidR="00E9317F" w:rsidRPr="005169E5" w:rsidRDefault="00E9317F" w:rsidP="00A770B6">
      <w:pPr>
        <w:numPr>
          <w:ilvl w:val="0"/>
          <w:numId w:val="1"/>
        </w:numPr>
        <w:spacing w:after="120"/>
        <w:ind w:left="709" w:hanging="709"/>
        <w:jc w:val="both"/>
      </w:pPr>
      <w:r w:rsidRPr="005169E5">
        <w:t>Отже,  ТОВ «</w:t>
      </w:r>
      <w:proofErr w:type="spellStart"/>
      <w:r w:rsidRPr="005169E5">
        <w:t>Мілк</w:t>
      </w:r>
      <w:proofErr w:type="spellEnd"/>
      <w:r w:rsidRPr="005169E5">
        <w:t xml:space="preserve"> </w:t>
      </w:r>
      <w:proofErr w:type="spellStart"/>
      <w:r w:rsidRPr="005169E5">
        <w:t>Ворд</w:t>
      </w:r>
      <w:proofErr w:type="spellEnd"/>
      <w:r w:rsidRPr="005169E5">
        <w:t>»</w:t>
      </w:r>
      <w:r w:rsidR="00614498" w:rsidRPr="005169E5">
        <w:t xml:space="preserve"> </w:t>
      </w:r>
      <w:r w:rsidRPr="005169E5">
        <w:t>виконало рекомендації Комітету від 26.09.2019 № 55-рк  у повному обсязі та у встановлені Комітетом строки, а саме, у результаті виконання рекомендацій вжито заходів щодо недопущення розміщення  на етикетках молока незбираного згущеного  з цукром, виробництва Товариства</w:t>
      </w:r>
      <w:r w:rsidR="005E735F">
        <w:t>,</w:t>
      </w:r>
      <w:r w:rsidRPr="005169E5">
        <w:t xml:space="preserve"> неправдивої інформації.</w:t>
      </w:r>
    </w:p>
    <w:p w:rsidR="00E9317F" w:rsidRDefault="00E9317F" w:rsidP="00A770B6">
      <w:pPr>
        <w:numPr>
          <w:ilvl w:val="0"/>
          <w:numId w:val="1"/>
        </w:numPr>
        <w:spacing w:after="120"/>
        <w:ind w:left="709" w:hanging="709"/>
        <w:jc w:val="both"/>
      </w:pPr>
      <w:r w:rsidRPr="005169E5">
        <w:t>Відповідно до частини третьої статті 46 Закону України «Про захист економічної конкуренції», за 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розпочате провадження у справі про порушення законодавства про захист економічної конкуренції закривається.</w:t>
      </w:r>
    </w:p>
    <w:p w:rsidR="00A770B6" w:rsidRPr="005169E5" w:rsidRDefault="00A770B6" w:rsidP="00A770B6">
      <w:pPr>
        <w:spacing w:after="120"/>
        <w:ind w:left="709"/>
        <w:jc w:val="both"/>
      </w:pPr>
    </w:p>
    <w:p w:rsidR="000C1554" w:rsidRPr="005169E5" w:rsidRDefault="005E735F" w:rsidP="00760628">
      <w:pPr>
        <w:spacing w:beforeLines="20" w:before="48" w:afterLines="20" w:after="48"/>
        <w:ind w:left="-11" w:firstLine="720"/>
        <w:jc w:val="both"/>
      </w:pPr>
      <w:bookmarkStart w:id="2" w:name="n8"/>
      <w:bookmarkStart w:id="3" w:name="n9"/>
      <w:bookmarkStart w:id="4" w:name="n10"/>
      <w:bookmarkEnd w:id="2"/>
      <w:bookmarkEnd w:id="3"/>
      <w:bookmarkEnd w:id="4"/>
      <w:r>
        <w:t>В</w:t>
      </w:r>
      <w:r w:rsidRPr="005169E5">
        <w:t xml:space="preserve">раховуючи </w:t>
      </w:r>
      <w:r w:rsidR="000C1554" w:rsidRPr="005169E5">
        <w:t>наведене, керуючись статтею 7 Закону України «Про Ант</w:t>
      </w:r>
      <w:r w:rsidR="006A1F05" w:rsidRPr="005169E5">
        <w:t xml:space="preserve">имонопольний комітет України», </w:t>
      </w:r>
      <w:r w:rsidR="000C1554" w:rsidRPr="005169E5">
        <w:t xml:space="preserve">статтями </w:t>
      </w:r>
      <w:r w:rsidR="00CB11EF">
        <w:t>46</w:t>
      </w:r>
      <w:r w:rsidR="000C1554" w:rsidRPr="005169E5">
        <w:t xml:space="preserve">, </w:t>
      </w:r>
      <w:r w:rsidR="00CB11EF">
        <w:t>48</w:t>
      </w:r>
      <w:r w:rsidR="00CB11EF" w:rsidRPr="005169E5">
        <w:t xml:space="preserve"> </w:t>
      </w:r>
      <w:r w:rsidR="000C1554" w:rsidRPr="005169E5">
        <w:t xml:space="preserve">і </w:t>
      </w:r>
      <w:r w:rsidR="00CB11EF">
        <w:t>49</w:t>
      </w:r>
      <w:r w:rsidR="00CB11EF" w:rsidRPr="005169E5">
        <w:t xml:space="preserve"> </w:t>
      </w:r>
      <w:r w:rsidR="000C1554" w:rsidRPr="005169E5">
        <w:t>Закону України «Про захист від недобросовісної конкуренції»</w:t>
      </w:r>
      <w:r>
        <w:t xml:space="preserve"> та</w:t>
      </w:r>
      <w:r w:rsidR="00A770B6">
        <w:t xml:space="preserve"> </w:t>
      </w:r>
      <w:r w:rsidR="000C1554" w:rsidRPr="005169E5">
        <w:t xml:space="preserve">пунктом </w:t>
      </w:r>
      <w:r w:rsidR="00AF2E1A" w:rsidRPr="005169E5">
        <w:t>3</w:t>
      </w:r>
      <w:r w:rsidR="00AF2E1A">
        <w:t>2</w:t>
      </w:r>
      <w:r w:rsidR="00AF2E1A" w:rsidRPr="005169E5">
        <w:t xml:space="preserve"> </w:t>
      </w:r>
      <w:r w:rsidR="000C1554" w:rsidRPr="005169E5">
        <w:t xml:space="preserve">Правил розгляду заяв і справ про порушення законодавства про </w:t>
      </w:r>
      <w:r w:rsidR="000C1554" w:rsidRPr="005169E5">
        <w:lastRenderedPageBreak/>
        <w:t>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7B2C48" w:rsidRPr="005169E5" w:rsidRDefault="007B2C48" w:rsidP="007458D1">
      <w:pPr>
        <w:spacing w:before="240" w:after="240"/>
        <w:jc w:val="center"/>
        <w:outlineLvl w:val="0"/>
        <w:rPr>
          <w:b/>
          <w:sz w:val="26"/>
          <w:szCs w:val="26"/>
        </w:rPr>
      </w:pPr>
      <w:r w:rsidRPr="005169E5">
        <w:rPr>
          <w:b/>
          <w:sz w:val="26"/>
          <w:szCs w:val="26"/>
        </w:rPr>
        <w:t>ПОСТАНОВИВ:</w:t>
      </w:r>
    </w:p>
    <w:p w:rsidR="00614498" w:rsidRPr="005169E5" w:rsidRDefault="00614498" w:rsidP="00614498">
      <w:pPr>
        <w:ind w:firstLine="708"/>
        <w:jc w:val="both"/>
        <w:rPr>
          <w:bCs/>
        </w:rPr>
      </w:pPr>
      <w:r w:rsidRPr="005169E5">
        <w:t>Закрити провадження у справі</w:t>
      </w:r>
      <w:r w:rsidRPr="005169E5" w:rsidDel="002201BC">
        <w:rPr>
          <w:bCs/>
        </w:rPr>
        <w:t xml:space="preserve"> </w:t>
      </w:r>
      <w:r w:rsidR="005E735F">
        <w:rPr>
          <w:bCs/>
        </w:rPr>
        <w:t xml:space="preserve"> № </w:t>
      </w:r>
      <w:r w:rsidRPr="005169E5">
        <w:t>127-26.4/71-17</w:t>
      </w:r>
      <w:r w:rsidR="00CB11EF">
        <w:t>.</w:t>
      </w:r>
    </w:p>
    <w:p w:rsidR="007B2C48" w:rsidRPr="005169E5" w:rsidRDefault="007B2C48" w:rsidP="007B2C48">
      <w:pPr>
        <w:ind w:firstLine="720"/>
        <w:jc w:val="both"/>
        <w:rPr>
          <w:sz w:val="16"/>
          <w:szCs w:val="16"/>
        </w:rPr>
      </w:pPr>
    </w:p>
    <w:p w:rsidR="007B2C48" w:rsidRDefault="007B2C48" w:rsidP="007B2C48">
      <w:pPr>
        <w:ind w:firstLine="720"/>
        <w:jc w:val="both"/>
      </w:pPr>
      <w:r w:rsidRPr="005169E5">
        <w:t>Рішення може бути оскаржене до господарського суду міста Києва у двомісячний строк з дня його одержання.</w:t>
      </w:r>
    </w:p>
    <w:p w:rsidR="005E735F" w:rsidRDefault="005E735F" w:rsidP="007B2C48">
      <w:pPr>
        <w:ind w:firstLine="720"/>
        <w:jc w:val="both"/>
      </w:pPr>
    </w:p>
    <w:p w:rsidR="005E735F" w:rsidRPr="005169E5" w:rsidRDefault="005E735F" w:rsidP="007B2C48">
      <w:pPr>
        <w:ind w:firstLine="720"/>
        <w:jc w:val="both"/>
      </w:pPr>
    </w:p>
    <w:p w:rsidR="00EC4731" w:rsidRPr="002D4259" w:rsidRDefault="00EC4731" w:rsidP="007B2C48">
      <w:pPr>
        <w:pStyle w:val="a3"/>
        <w:tabs>
          <w:tab w:val="left" w:pos="7110"/>
        </w:tabs>
        <w:spacing w:before="0" w:beforeAutospacing="0" w:after="0" w:afterAutospacing="0"/>
        <w:jc w:val="both"/>
        <w:rPr>
          <w:sz w:val="16"/>
          <w:szCs w:val="16"/>
        </w:rPr>
      </w:pPr>
    </w:p>
    <w:p w:rsidR="00EA1952" w:rsidRPr="005169E5" w:rsidRDefault="006A1F05" w:rsidP="006A1F05">
      <w:pPr>
        <w:jc w:val="both"/>
      </w:pPr>
      <w:r w:rsidRPr="005169E5">
        <w:t>Голова Комітету</w:t>
      </w:r>
      <w:r w:rsidRPr="005169E5">
        <w:tab/>
      </w:r>
      <w:r w:rsidRPr="005169E5">
        <w:tab/>
      </w:r>
      <w:r w:rsidRPr="005169E5">
        <w:tab/>
      </w:r>
      <w:r w:rsidRPr="005169E5">
        <w:tab/>
      </w:r>
      <w:r w:rsidRPr="005169E5">
        <w:tab/>
      </w:r>
      <w:r w:rsidRPr="005169E5">
        <w:tab/>
      </w:r>
      <w:r w:rsidRPr="005169E5">
        <w:tab/>
      </w:r>
      <w:r w:rsidRPr="005169E5">
        <w:tab/>
      </w:r>
      <w:r w:rsidR="00CB11EF">
        <w:t>О. ПІЩАНСЬКА</w:t>
      </w:r>
    </w:p>
    <w:sectPr w:rsidR="00EA1952" w:rsidRPr="005169E5" w:rsidSect="00A770B6">
      <w:headerReference w:type="default" r:id="rId21"/>
      <w:footerReference w:type="default" r:id="rId22"/>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733" w:rsidRDefault="001B6733" w:rsidP="00DB6F36">
      <w:r>
        <w:separator/>
      </w:r>
    </w:p>
  </w:endnote>
  <w:endnote w:type="continuationSeparator" w:id="0">
    <w:p w:rsidR="001B6733" w:rsidRDefault="001B6733"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7C9" w:rsidRDefault="00AA27C9">
    <w:pPr>
      <w:pStyle w:val="af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733" w:rsidRDefault="001B6733" w:rsidP="00DB6F36">
      <w:r>
        <w:separator/>
      </w:r>
    </w:p>
  </w:footnote>
  <w:footnote w:type="continuationSeparator" w:id="0">
    <w:p w:rsidR="001B6733" w:rsidRDefault="001B6733" w:rsidP="00DB6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779966"/>
      <w:docPartObj>
        <w:docPartGallery w:val="Page Numbers (Bottom of Page)"/>
        <w:docPartUnique/>
      </w:docPartObj>
    </w:sdtPr>
    <w:sdtEndPr/>
    <w:sdtContent>
      <w:p w:rsidR="00943A14" w:rsidRDefault="00943A14" w:rsidP="00943A14">
        <w:pPr>
          <w:pStyle w:val="af1"/>
          <w:jc w:val="center"/>
        </w:pPr>
        <w:r>
          <w:fldChar w:fldCharType="begin"/>
        </w:r>
        <w:r>
          <w:instrText>PAGE   \* MERGEFORMAT</w:instrText>
        </w:r>
        <w:r>
          <w:fldChar w:fldCharType="separate"/>
        </w:r>
        <w:r w:rsidR="000D5586">
          <w:rPr>
            <w:noProof/>
          </w:rPr>
          <w:t>1</w:t>
        </w:r>
        <w:r>
          <w:fldChar w:fldCharType="end"/>
        </w:r>
      </w:p>
    </w:sdtContent>
  </w:sdt>
  <w:p w:rsidR="00E40B48" w:rsidRDefault="00943A14" w:rsidP="00943A14">
    <w:pPr>
      <w:pStyle w:val="af"/>
      <w:jc w:val="right"/>
    </w:pPr>
    <w:r w:rsidDel="00943A1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0B79"/>
    <w:multiLevelType w:val="hybridMultilevel"/>
    <w:tmpl w:val="30FE000C"/>
    <w:lvl w:ilvl="0" w:tplc="B192BAAE">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7B954ED"/>
    <w:multiLevelType w:val="hybridMultilevel"/>
    <w:tmpl w:val="FEE062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86E5BC1"/>
    <w:multiLevelType w:val="hybridMultilevel"/>
    <w:tmpl w:val="DC949FEE"/>
    <w:lvl w:ilvl="0" w:tplc="FE5A6B24">
      <w:start w:val="1"/>
      <w:numFmt w:val="decimal"/>
      <w:lvlText w:val="(%1)"/>
      <w:lvlJc w:val="left"/>
      <w:pPr>
        <w:tabs>
          <w:tab w:val="num" w:pos="720"/>
        </w:tabs>
        <w:ind w:left="720" w:hanging="360"/>
      </w:pPr>
      <w:rPr>
        <w:rFonts w:cs="Times New Roman"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5">
    <w:nsid w:val="20436E16"/>
    <w:multiLevelType w:val="hybridMultilevel"/>
    <w:tmpl w:val="02A82536"/>
    <w:lvl w:ilvl="0" w:tplc="01FC9E8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0847E03"/>
    <w:multiLevelType w:val="hybridMultilevel"/>
    <w:tmpl w:val="3CC4784A"/>
    <w:lvl w:ilvl="0" w:tplc="BAD4E98C">
      <w:start w:val="1"/>
      <w:numFmt w:val="bullet"/>
      <w:lvlText w:val="-"/>
      <w:lvlJc w:val="left"/>
      <w:pPr>
        <w:ind w:left="1425" w:hanging="360"/>
      </w:pPr>
      <w:rPr>
        <w:rFonts w:ascii="Times New Roman" w:eastAsia="Calibri"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30EC79ED"/>
    <w:multiLevelType w:val="hybridMultilevel"/>
    <w:tmpl w:val="E99814C2"/>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10D0C33"/>
    <w:multiLevelType w:val="hybridMultilevel"/>
    <w:tmpl w:val="41BC5D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14B44AC"/>
    <w:multiLevelType w:val="hybridMultilevel"/>
    <w:tmpl w:val="57EA2004"/>
    <w:lvl w:ilvl="0" w:tplc="8774FBB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BC07795"/>
    <w:multiLevelType w:val="hybridMultilevel"/>
    <w:tmpl w:val="2F6CBB42"/>
    <w:lvl w:ilvl="0" w:tplc="04220001">
      <w:start w:val="1"/>
      <w:numFmt w:val="bullet"/>
      <w:lvlText w:val=""/>
      <w:lvlJc w:val="left"/>
      <w:pPr>
        <w:tabs>
          <w:tab w:val="num" w:pos="720"/>
        </w:tabs>
        <w:ind w:left="720" w:hanging="360"/>
      </w:pPr>
      <w:rPr>
        <w:rFonts w:ascii="Symbol" w:hAnsi="Symbol"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3">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86D39DE"/>
    <w:multiLevelType w:val="hybridMultilevel"/>
    <w:tmpl w:val="03620F28"/>
    <w:lvl w:ilvl="0" w:tplc="9C0C1CA6">
      <w:start w:val="1"/>
      <w:numFmt w:val="decimal"/>
      <w:lvlText w:val="(%1)"/>
      <w:lvlJc w:val="left"/>
      <w:pPr>
        <w:tabs>
          <w:tab w:val="num" w:pos="720"/>
        </w:tabs>
        <w:ind w:left="720" w:hanging="360"/>
      </w:pPr>
      <w:rPr>
        <w:rFonts w:cs="Times New Roman" w:hint="default"/>
        <w:b/>
        <w:bCs/>
      </w:rPr>
    </w:lvl>
    <w:lvl w:ilvl="1" w:tplc="BBA64510">
      <w:start w:val="1"/>
      <w:numFmt w:val="russianLower"/>
      <w:lvlText w:val="%2)"/>
      <w:lvlJc w:val="left"/>
      <w:pPr>
        <w:tabs>
          <w:tab w:val="num" w:pos="2520"/>
        </w:tabs>
        <w:ind w:left="2520" w:hanging="360"/>
      </w:pPr>
      <w:rPr>
        <w:rFonts w:hint="default"/>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5">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7">
    <w:nsid w:val="55544BDD"/>
    <w:multiLevelType w:val="hybridMultilevel"/>
    <w:tmpl w:val="3558E3FC"/>
    <w:lvl w:ilvl="0" w:tplc="5F46846A">
      <w:start w:val="14"/>
      <w:numFmt w:val="bullet"/>
      <w:lvlText w:val=""/>
      <w:lvlJc w:val="left"/>
      <w:pPr>
        <w:ind w:left="720" w:hanging="360"/>
      </w:pPr>
      <w:rPr>
        <w:rFonts w:ascii="Symbol" w:eastAsia="Times New Roman" w:hAnsi="Symbol" w:cs="Times New Roman" w:hint="default"/>
        <w:sz w:val="22"/>
        <w:szCs w:val="22"/>
      </w:rPr>
    </w:lvl>
    <w:lvl w:ilvl="1" w:tplc="04220005">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81F67DD"/>
    <w:multiLevelType w:val="hybridMultilevel"/>
    <w:tmpl w:val="2194A86E"/>
    <w:lvl w:ilvl="0" w:tplc="88406278">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0">
    <w:nsid w:val="6FB553DF"/>
    <w:multiLevelType w:val="multilevel"/>
    <w:tmpl w:val="A64A194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341542E"/>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D7E315F"/>
    <w:multiLevelType w:val="hybridMultilevel"/>
    <w:tmpl w:val="72EEA49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8"/>
  </w:num>
  <w:num w:numId="2">
    <w:abstractNumId w:val="3"/>
  </w:num>
  <w:num w:numId="3">
    <w:abstractNumId w:val="1"/>
  </w:num>
  <w:num w:numId="4">
    <w:abstractNumId w:val="19"/>
  </w:num>
  <w:num w:numId="5">
    <w:abstractNumId w:val="20"/>
  </w:num>
  <w:num w:numId="6">
    <w:abstractNumId w:val="16"/>
  </w:num>
  <w:num w:numId="7">
    <w:abstractNumId w:val="6"/>
  </w:num>
  <w:num w:numId="8">
    <w:abstractNumId w:val="11"/>
  </w:num>
  <w:num w:numId="9">
    <w:abstractNumId w:val="13"/>
  </w:num>
  <w:num w:numId="10">
    <w:abstractNumId w:val="21"/>
  </w:num>
  <w:num w:numId="11">
    <w:abstractNumId w:val="15"/>
  </w:num>
  <w:num w:numId="12">
    <w:abstractNumId w:val="9"/>
  </w:num>
  <w:num w:numId="13">
    <w:abstractNumId w:val="17"/>
  </w:num>
  <w:num w:numId="14">
    <w:abstractNumId w:val="22"/>
  </w:num>
  <w:num w:numId="15">
    <w:abstractNumId w:val="20"/>
  </w:num>
  <w:num w:numId="16">
    <w:abstractNumId w:val="20"/>
  </w:num>
  <w:num w:numId="17">
    <w:abstractNumId w:val="14"/>
  </w:num>
  <w:num w:numId="18">
    <w:abstractNumId w:val="23"/>
  </w:num>
  <w:num w:numId="19">
    <w:abstractNumId w:val="7"/>
  </w:num>
  <w:num w:numId="20">
    <w:abstractNumId w:val="12"/>
  </w:num>
  <w:num w:numId="21">
    <w:abstractNumId w:val="2"/>
  </w:num>
  <w:num w:numId="22">
    <w:abstractNumId w:val="4"/>
  </w:num>
  <w:num w:numId="23">
    <w:abstractNumId w:val="0"/>
  </w:num>
  <w:num w:numId="24">
    <w:abstractNumId w:val="18"/>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48"/>
    <w:rsid w:val="0001231B"/>
    <w:rsid w:val="00044295"/>
    <w:rsid w:val="00047B98"/>
    <w:rsid w:val="00061F68"/>
    <w:rsid w:val="00065C28"/>
    <w:rsid w:val="000764F6"/>
    <w:rsid w:val="00084256"/>
    <w:rsid w:val="000A7725"/>
    <w:rsid w:val="000B2EA2"/>
    <w:rsid w:val="000C126B"/>
    <w:rsid w:val="000C1554"/>
    <w:rsid w:val="000C1A84"/>
    <w:rsid w:val="000C3211"/>
    <w:rsid w:val="000D1A32"/>
    <w:rsid w:val="000D5586"/>
    <w:rsid w:val="000D6C35"/>
    <w:rsid w:val="000E2D5F"/>
    <w:rsid w:val="000E4803"/>
    <w:rsid w:val="00101E5D"/>
    <w:rsid w:val="001037CC"/>
    <w:rsid w:val="00107B7E"/>
    <w:rsid w:val="001106FB"/>
    <w:rsid w:val="00115322"/>
    <w:rsid w:val="00121CE2"/>
    <w:rsid w:val="00141417"/>
    <w:rsid w:val="00142527"/>
    <w:rsid w:val="00144F24"/>
    <w:rsid w:val="0014542D"/>
    <w:rsid w:val="001545C6"/>
    <w:rsid w:val="001742AF"/>
    <w:rsid w:val="001905CA"/>
    <w:rsid w:val="001B6733"/>
    <w:rsid w:val="001E0C19"/>
    <w:rsid w:val="001E57C8"/>
    <w:rsid w:val="001F70E9"/>
    <w:rsid w:val="00212238"/>
    <w:rsid w:val="0022064B"/>
    <w:rsid w:val="00233742"/>
    <w:rsid w:val="0023415D"/>
    <w:rsid w:val="00237855"/>
    <w:rsid w:val="00247CDD"/>
    <w:rsid w:val="00250954"/>
    <w:rsid w:val="00250D07"/>
    <w:rsid w:val="002518AC"/>
    <w:rsid w:val="00293493"/>
    <w:rsid w:val="002964E7"/>
    <w:rsid w:val="00296CE1"/>
    <w:rsid w:val="002A6450"/>
    <w:rsid w:val="002B0FB0"/>
    <w:rsid w:val="002B4B3F"/>
    <w:rsid w:val="002B6C72"/>
    <w:rsid w:val="002C0333"/>
    <w:rsid w:val="002C16A9"/>
    <w:rsid w:val="002D4259"/>
    <w:rsid w:val="002F5A49"/>
    <w:rsid w:val="00394699"/>
    <w:rsid w:val="003A401F"/>
    <w:rsid w:val="003A51C5"/>
    <w:rsid w:val="003C5CBE"/>
    <w:rsid w:val="003C7567"/>
    <w:rsid w:val="003D5548"/>
    <w:rsid w:val="003E15B7"/>
    <w:rsid w:val="00411BF9"/>
    <w:rsid w:val="00412F09"/>
    <w:rsid w:val="00430C3A"/>
    <w:rsid w:val="00443034"/>
    <w:rsid w:val="00453C49"/>
    <w:rsid w:val="00462144"/>
    <w:rsid w:val="00472EA0"/>
    <w:rsid w:val="004746E1"/>
    <w:rsid w:val="004A5841"/>
    <w:rsid w:val="004B1DE4"/>
    <w:rsid w:val="004B3135"/>
    <w:rsid w:val="004C3017"/>
    <w:rsid w:val="004D234F"/>
    <w:rsid w:val="004F10F8"/>
    <w:rsid w:val="005169E5"/>
    <w:rsid w:val="005226B7"/>
    <w:rsid w:val="00560A60"/>
    <w:rsid w:val="00562C7A"/>
    <w:rsid w:val="005717F2"/>
    <w:rsid w:val="00576D91"/>
    <w:rsid w:val="005807A8"/>
    <w:rsid w:val="005A21EA"/>
    <w:rsid w:val="005B6F6D"/>
    <w:rsid w:val="005E735F"/>
    <w:rsid w:val="005F1FD5"/>
    <w:rsid w:val="005F5533"/>
    <w:rsid w:val="00606BEC"/>
    <w:rsid w:val="006079A6"/>
    <w:rsid w:val="00614498"/>
    <w:rsid w:val="006200E0"/>
    <w:rsid w:val="006212CB"/>
    <w:rsid w:val="00633042"/>
    <w:rsid w:val="00633A7C"/>
    <w:rsid w:val="00662B06"/>
    <w:rsid w:val="00674530"/>
    <w:rsid w:val="00697C04"/>
    <w:rsid w:val="006A1F05"/>
    <w:rsid w:val="006A599C"/>
    <w:rsid w:val="006B0102"/>
    <w:rsid w:val="006B5190"/>
    <w:rsid w:val="006F5788"/>
    <w:rsid w:val="00711ADC"/>
    <w:rsid w:val="007217C4"/>
    <w:rsid w:val="00724842"/>
    <w:rsid w:val="00744CE1"/>
    <w:rsid w:val="007458D1"/>
    <w:rsid w:val="00760628"/>
    <w:rsid w:val="007723D5"/>
    <w:rsid w:val="007964D2"/>
    <w:rsid w:val="007B2C48"/>
    <w:rsid w:val="007C05BB"/>
    <w:rsid w:val="007C29FB"/>
    <w:rsid w:val="007C6E28"/>
    <w:rsid w:val="007D3FEC"/>
    <w:rsid w:val="007E2E84"/>
    <w:rsid w:val="007E720C"/>
    <w:rsid w:val="007F145A"/>
    <w:rsid w:val="008042D5"/>
    <w:rsid w:val="00824429"/>
    <w:rsid w:val="00831B62"/>
    <w:rsid w:val="00856723"/>
    <w:rsid w:val="0086062C"/>
    <w:rsid w:val="00870A0E"/>
    <w:rsid w:val="008732C5"/>
    <w:rsid w:val="008A575F"/>
    <w:rsid w:val="008C43A6"/>
    <w:rsid w:val="008E09CF"/>
    <w:rsid w:val="00901E03"/>
    <w:rsid w:val="00943A14"/>
    <w:rsid w:val="009519B7"/>
    <w:rsid w:val="00962B8D"/>
    <w:rsid w:val="009C7226"/>
    <w:rsid w:val="009D1E78"/>
    <w:rsid w:val="009D504C"/>
    <w:rsid w:val="009D7E14"/>
    <w:rsid w:val="009E2EAE"/>
    <w:rsid w:val="009E6857"/>
    <w:rsid w:val="009F5558"/>
    <w:rsid w:val="00A16414"/>
    <w:rsid w:val="00A17E2C"/>
    <w:rsid w:val="00A23FCC"/>
    <w:rsid w:val="00A420E5"/>
    <w:rsid w:val="00A51C9B"/>
    <w:rsid w:val="00A55449"/>
    <w:rsid w:val="00A6214D"/>
    <w:rsid w:val="00A6714F"/>
    <w:rsid w:val="00A770B6"/>
    <w:rsid w:val="00A77A4C"/>
    <w:rsid w:val="00A85A46"/>
    <w:rsid w:val="00A9651D"/>
    <w:rsid w:val="00AA27C9"/>
    <w:rsid w:val="00AB72FE"/>
    <w:rsid w:val="00AD0090"/>
    <w:rsid w:val="00AD0658"/>
    <w:rsid w:val="00AE1713"/>
    <w:rsid w:val="00AE3AE5"/>
    <w:rsid w:val="00AF299F"/>
    <w:rsid w:val="00AF2E1A"/>
    <w:rsid w:val="00B06E81"/>
    <w:rsid w:val="00B16FEF"/>
    <w:rsid w:val="00B171D5"/>
    <w:rsid w:val="00B403D0"/>
    <w:rsid w:val="00B53EC1"/>
    <w:rsid w:val="00B7677E"/>
    <w:rsid w:val="00B8704D"/>
    <w:rsid w:val="00BC2E52"/>
    <w:rsid w:val="00BD6046"/>
    <w:rsid w:val="00BE6E1D"/>
    <w:rsid w:val="00C06D86"/>
    <w:rsid w:val="00C11053"/>
    <w:rsid w:val="00C17541"/>
    <w:rsid w:val="00C20F1C"/>
    <w:rsid w:val="00C678BC"/>
    <w:rsid w:val="00C70879"/>
    <w:rsid w:val="00C8756C"/>
    <w:rsid w:val="00CB11EF"/>
    <w:rsid w:val="00CC3550"/>
    <w:rsid w:val="00CD295A"/>
    <w:rsid w:val="00CE5EAB"/>
    <w:rsid w:val="00D00344"/>
    <w:rsid w:val="00D02CE3"/>
    <w:rsid w:val="00D03D95"/>
    <w:rsid w:val="00D33F9F"/>
    <w:rsid w:val="00D45AF1"/>
    <w:rsid w:val="00D52991"/>
    <w:rsid w:val="00D87BD5"/>
    <w:rsid w:val="00D90B6B"/>
    <w:rsid w:val="00DA23E8"/>
    <w:rsid w:val="00DB0F0E"/>
    <w:rsid w:val="00DB6F36"/>
    <w:rsid w:val="00DC53EC"/>
    <w:rsid w:val="00DF782C"/>
    <w:rsid w:val="00E2054D"/>
    <w:rsid w:val="00E22C1E"/>
    <w:rsid w:val="00E27029"/>
    <w:rsid w:val="00E27EBF"/>
    <w:rsid w:val="00E40B48"/>
    <w:rsid w:val="00E4455F"/>
    <w:rsid w:val="00E66BC7"/>
    <w:rsid w:val="00E70AFD"/>
    <w:rsid w:val="00E71690"/>
    <w:rsid w:val="00E73D6B"/>
    <w:rsid w:val="00E83ACB"/>
    <w:rsid w:val="00E83D41"/>
    <w:rsid w:val="00E9317F"/>
    <w:rsid w:val="00E947C3"/>
    <w:rsid w:val="00EA1952"/>
    <w:rsid w:val="00EB0AA1"/>
    <w:rsid w:val="00EB4FF2"/>
    <w:rsid w:val="00EB5A36"/>
    <w:rsid w:val="00EC2285"/>
    <w:rsid w:val="00EC4731"/>
    <w:rsid w:val="00EC7592"/>
    <w:rsid w:val="00ED0016"/>
    <w:rsid w:val="00ED15B2"/>
    <w:rsid w:val="00EE6C82"/>
    <w:rsid w:val="00EF648B"/>
    <w:rsid w:val="00F132BB"/>
    <w:rsid w:val="00F139F4"/>
    <w:rsid w:val="00F330BE"/>
    <w:rsid w:val="00F349F6"/>
    <w:rsid w:val="00F44878"/>
    <w:rsid w:val="00F80BD2"/>
    <w:rsid w:val="00F9422C"/>
    <w:rsid w:val="00FA0E26"/>
    <w:rsid w:val="00FA3E28"/>
    <w:rsid w:val="00FB12CD"/>
    <w:rsid w:val="00FB2DB4"/>
    <w:rsid w:val="00FB5411"/>
    <w:rsid w:val="00FB7DB4"/>
    <w:rsid w:val="00FC68E5"/>
    <w:rsid w:val="00FC79D2"/>
    <w:rsid w:val="00FF5B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99"/>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 w:type="paragraph" w:customStyle="1" w:styleId="CharChar">
    <w:name w:val="Char Знак Знак Char Знак Знак Знак Знак Знак Знак Знак Знак Знак Знак Знак Знак Знак"/>
    <w:basedOn w:val="a"/>
    <w:rsid w:val="00411BF9"/>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99"/>
    <w:qFormat/>
    <w:rsid w:val="00744CE1"/>
    <w:pPr>
      <w:ind w:left="720"/>
      <w:contextualSpacing/>
    </w:pPr>
  </w:style>
  <w:style w:type="paragraph" w:styleId="ac">
    <w:name w:val="footnote text"/>
    <w:basedOn w:val="a"/>
    <w:link w:val="ad"/>
    <w:uiPriority w:val="99"/>
    <w:semiHidden/>
    <w:unhideWhenUsed/>
    <w:rsid w:val="00DB6F36"/>
    <w:rPr>
      <w:sz w:val="20"/>
      <w:szCs w:val="20"/>
    </w:rPr>
  </w:style>
  <w:style w:type="character" w:customStyle="1" w:styleId="ad">
    <w:name w:val="Текст сноски Знак"/>
    <w:basedOn w:val="a0"/>
    <w:link w:val="ac"/>
    <w:uiPriority w:val="99"/>
    <w:semiHidden/>
    <w:rsid w:val="00DB6F36"/>
    <w:rPr>
      <w:rFonts w:ascii="Times New Roman" w:eastAsia="Times New Roman" w:hAnsi="Times New Roman" w:cs="Times New Roman"/>
      <w:sz w:val="20"/>
      <w:szCs w:val="20"/>
      <w:lang w:val="ru-RU" w:eastAsia="ru-RU"/>
    </w:rPr>
  </w:style>
  <w:style w:type="character" w:styleId="ae">
    <w:name w:val="footnote reference"/>
    <w:basedOn w:val="a0"/>
    <w:uiPriority w:val="99"/>
    <w:semiHidden/>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 w:type="paragraph" w:customStyle="1" w:styleId="CharChar">
    <w:name w:val="Char Знак Знак Char Знак Знак Знак Знак Знак Знак Знак Знак Знак Знак Знак Знак Знак"/>
    <w:basedOn w:val="a"/>
    <w:rsid w:val="00411BF9"/>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05">
      <w:bodyDiv w:val="1"/>
      <w:marLeft w:val="0"/>
      <w:marRight w:val="0"/>
      <w:marTop w:val="0"/>
      <w:marBottom w:val="0"/>
      <w:divBdr>
        <w:top w:val="none" w:sz="0" w:space="0" w:color="auto"/>
        <w:left w:val="none" w:sz="0" w:space="0" w:color="auto"/>
        <w:bottom w:val="none" w:sz="0" w:space="0" w:color="auto"/>
        <w:right w:val="none" w:sz="0" w:space="0" w:color="auto"/>
      </w:divBdr>
    </w:div>
    <w:div w:id="443044074">
      <w:bodyDiv w:val="1"/>
      <w:marLeft w:val="0"/>
      <w:marRight w:val="0"/>
      <w:marTop w:val="0"/>
      <w:marBottom w:val="0"/>
      <w:divBdr>
        <w:top w:val="none" w:sz="0" w:space="0" w:color="auto"/>
        <w:left w:val="none" w:sz="0" w:space="0" w:color="auto"/>
        <w:bottom w:val="none" w:sz="0" w:space="0" w:color="auto"/>
        <w:right w:val="none" w:sz="0" w:space="0" w:color="auto"/>
      </w:divBdr>
    </w:div>
    <w:div w:id="900596811">
      <w:bodyDiv w:val="1"/>
      <w:marLeft w:val="0"/>
      <w:marRight w:val="0"/>
      <w:marTop w:val="0"/>
      <w:marBottom w:val="0"/>
      <w:divBdr>
        <w:top w:val="none" w:sz="0" w:space="0" w:color="auto"/>
        <w:left w:val="none" w:sz="0" w:space="0" w:color="auto"/>
        <w:bottom w:val="none" w:sz="0" w:space="0" w:color="auto"/>
        <w:right w:val="none" w:sz="0" w:space="0" w:color="auto"/>
      </w:divBdr>
    </w:div>
    <w:div w:id="1467353846">
      <w:bodyDiv w:val="1"/>
      <w:marLeft w:val="0"/>
      <w:marRight w:val="0"/>
      <w:marTop w:val="0"/>
      <w:marBottom w:val="0"/>
      <w:divBdr>
        <w:top w:val="none" w:sz="0" w:space="0" w:color="auto"/>
        <w:left w:val="none" w:sz="0" w:space="0" w:color="auto"/>
        <w:bottom w:val="none" w:sz="0" w:space="0" w:color="auto"/>
        <w:right w:val="none" w:sz="0" w:space="0" w:color="auto"/>
      </w:divBdr>
    </w:div>
    <w:div w:id="1713992102">
      <w:bodyDiv w:val="1"/>
      <w:marLeft w:val="0"/>
      <w:marRight w:val="0"/>
      <w:marTop w:val="0"/>
      <w:marBottom w:val="0"/>
      <w:divBdr>
        <w:top w:val="none" w:sz="0" w:space="0" w:color="auto"/>
        <w:left w:val="none" w:sz="0" w:space="0" w:color="auto"/>
        <w:bottom w:val="none" w:sz="0" w:space="0" w:color="auto"/>
        <w:right w:val="none" w:sz="0" w:space="0" w:color="auto"/>
      </w:divBdr>
    </w:div>
    <w:div w:id="1745446410">
      <w:bodyDiv w:val="1"/>
      <w:marLeft w:val="0"/>
      <w:marRight w:val="0"/>
      <w:marTop w:val="0"/>
      <w:marBottom w:val="0"/>
      <w:divBdr>
        <w:top w:val="none" w:sz="0" w:space="0" w:color="auto"/>
        <w:left w:val="none" w:sz="0" w:space="0" w:color="auto"/>
        <w:bottom w:val="none" w:sz="0" w:space="0" w:color="auto"/>
        <w:right w:val="none" w:sz="0" w:space="0" w:color="auto"/>
      </w:divBdr>
    </w:div>
    <w:div w:id="19984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k.wikipedia.org/wiki/%D0%94%D0%A1%D0%A2%D0%A3" TargetMode="External"/><Relationship Id="rId18" Type="http://schemas.openxmlformats.org/officeDocument/2006/relationships/hyperlink" Target="http://uk.wikipedia.org/wiki/%D0%94%D0%A1%D0%A2%D0%A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uk.wikipedia.org/wiki/%D0%A1%D1%82%D0%B5%D1%80%D0%B8%D0%BB%D1%96%D0%B7%D0%B0%D1%86%D1%96%D1%8F_(%D0%BC%D1%96%D0%BA%D1%80%D0%BE%D0%B1%D1%96%D0%BE%D0%BB%D0%BE%D0%B3%D1%96%D1%8F)" TargetMode="External"/><Relationship Id="rId17" Type="http://schemas.openxmlformats.org/officeDocument/2006/relationships/hyperlink" Target="http://uk.wikipedia.org/wiki/%D0%94%D0%A1%D0%A2%D0%A3" TargetMode="External"/><Relationship Id="rId2" Type="http://schemas.openxmlformats.org/officeDocument/2006/relationships/numbering" Target="numbering.xml"/><Relationship Id="rId16" Type="http://schemas.openxmlformats.org/officeDocument/2006/relationships/hyperlink" Target="http://uk.wikipedia.org/wiki/%D0%94%D0%A1%D0%A2%D0%A3" TargetMode="External"/><Relationship Id="rId20" Type="http://schemas.openxmlformats.org/officeDocument/2006/relationships/hyperlink" Target="http://uk.wikipedia.org/wiki/%D0%94%D0%A1%D0%A2%D0%A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k.wikipedia.org/wiki/%D0%A6%D1%83%D0%BA%D0%BE%D1%8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uk.wikipedia.org/wiki/%D0%94%D0%A1%D0%A2%D0%A3" TargetMode="External"/><Relationship Id="rId23" Type="http://schemas.openxmlformats.org/officeDocument/2006/relationships/fontTable" Target="fontTable.xml"/><Relationship Id="rId10" Type="http://schemas.openxmlformats.org/officeDocument/2006/relationships/hyperlink" Target="http://uk.wikipedia.org/wiki/%D0%9A%D0%B0%D0%BB%D0%BE%D1%80%D1%96%D0%B9%D0%BD%D1%96%D1%81%D1%82%D1%8C_%D1%97%D0%B6%D1%96" TargetMode="External"/><Relationship Id="rId19" Type="http://schemas.openxmlformats.org/officeDocument/2006/relationships/hyperlink" Target="http://uk.wikipedia.org/wiki/%D0%95%D1%82%D0%B8%D0%BA%D0%B5%D1%82%D0%BA%D0%B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uk.wikipedia.org/wiki/%D0%94%D0%A1%D0%A2%D0%A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D15E6-AEE4-427C-BFD7-C91AB020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5362</Words>
  <Characters>30566</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Тітенко Вікторія Ігорівна</cp:lastModifiedBy>
  <cp:revision>2</cp:revision>
  <cp:lastPrinted>2020-08-26T08:23:00Z</cp:lastPrinted>
  <dcterms:created xsi:type="dcterms:W3CDTF">2020-08-27T13:46:00Z</dcterms:created>
  <dcterms:modified xsi:type="dcterms:W3CDTF">2020-08-27T13:46:00Z</dcterms:modified>
</cp:coreProperties>
</file>