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C91C44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466CE6">
        <w:t>477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товариства з обмеженою відповідальністю </w:t>
      </w:r>
      <w:r w:rsidR="00E454E0" w:rsidRPr="00E454E0">
        <w:t xml:space="preserve">«КАСКАДАГРО» </w:t>
      </w:r>
      <w:r w:rsidR="00E454E0">
        <w:t xml:space="preserve">(далі − </w:t>
      </w:r>
      <w:r w:rsidR="00191DB3">
        <w:t xml:space="preserve"> </w:t>
      </w:r>
      <w:r w:rsidR="00E454E0" w:rsidRPr="00E454E0">
        <w:t>ТОВ «КАСКАДАГРО» (м. Київ)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E454E0" w:rsidRPr="00E454E0">
        <w:t xml:space="preserve">ТОВ «КАСКАДАГРО»,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7E5CF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>частки у статутному капіталі ТОВ «КАСКАДАГРО»,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7E5CFE">
      <w:pPr>
        <w:ind w:firstLine="708"/>
        <w:jc w:val="both"/>
      </w:pPr>
    </w:p>
    <w:p w:rsidR="009C2318" w:rsidRDefault="009C2318" w:rsidP="00501BD8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>За інформацією заявників:</w:t>
      </w:r>
    </w:p>
    <w:p w:rsidR="00501BD8" w:rsidRDefault="00E454E0" w:rsidP="00501BD8">
      <w:pPr>
        <w:ind w:firstLine="709"/>
        <w:jc w:val="both"/>
      </w:pPr>
      <w:r w:rsidRPr="00E454E0">
        <w:t>ТОВ «КАСКАДАГРО» здійснює діяльність з оптової торгівлі зерном, необробленим тютюном, насінням і кормами для тварин;</w:t>
      </w:r>
    </w:p>
    <w:p w:rsidR="00E454E0" w:rsidRDefault="00E454E0" w:rsidP="00E454E0">
      <w:pPr>
        <w:ind w:firstLine="709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C91C44">
        <w:t>і</w:t>
      </w:r>
      <w:r>
        <w:t xml:space="preserve">з </w:t>
      </w:r>
      <w:r w:rsidRPr="00E454E0">
        <w:t>ТОВ «КАСКАДАГРО»</w:t>
      </w:r>
      <w:r>
        <w:t xml:space="preserve"> покупець набуде контроль над суб’єктами господарювання (далі – об’єкти придбання), які </w:t>
      </w:r>
      <w:r>
        <w:tab/>
        <w:t xml:space="preserve">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</w:t>
      </w:r>
    </w:p>
    <w:p w:rsidR="00E454E0" w:rsidRDefault="00E454E0" w:rsidP="00E454E0">
      <w:pPr>
        <w:ind w:firstLine="709"/>
        <w:jc w:val="both"/>
      </w:pPr>
    </w:p>
    <w:p w:rsidR="00C91C44" w:rsidRDefault="00E454E0" w:rsidP="00E454E0">
      <w:pPr>
        <w:ind w:firstLine="567"/>
        <w:jc w:val="both"/>
      </w:pPr>
      <w:r w:rsidRPr="00E454E0">
        <w:t>ТОВ «КАСКАДАГРО»</w:t>
      </w:r>
      <w:r>
        <w:t xml:space="preserve"> </w:t>
      </w:r>
      <w:r w:rsidR="00C91C44" w:rsidRPr="00C91C44">
        <w:t xml:space="preserve">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C91C44" w:rsidRPr="00C91C44">
        <w:t>субʼєктів</w:t>
      </w:r>
      <w:proofErr w:type="spellEnd"/>
      <w:r w:rsidR="00C91C44" w:rsidRPr="00C91C44">
        <w:t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з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E454E0">
      <w:pPr>
        <w:ind w:firstLine="567"/>
        <w:jc w:val="both"/>
      </w:pPr>
      <w:r>
        <w:lastRenderedPageBreak/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9C29BE" w:rsidP="00E454E0">
      <w:pPr>
        <w:ind w:firstLine="567"/>
        <w:jc w:val="both"/>
      </w:pPr>
      <w:r w:rsidRPr="009C29BE">
        <w:t>відносини контролю між ТОВ «КАСКАДАГРО», об’єктами придбання та Групою Продавця після концентрації будуть припинені</w:t>
      </w:r>
      <w:r>
        <w:t>;</w:t>
      </w:r>
    </w:p>
    <w:p w:rsidR="009C29BE" w:rsidRDefault="009C29BE" w:rsidP="00E454E0">
      <w:pPr>
        <w:ind w:firstLine="567"/>
        <w:jc w:val="both"/>
      </w:pPr>
    </w:p>
    <w:p w:rsidR="00A966E1" w:rsidRDefault="00A966E1" w:rsidP="00A966E1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A966E1" w:rsidRDefault="00A966E1" w:rsidP="00A966E1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A966E1" w:rsidRDefault="00A966E1" w:rsidP="00A966E1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9D74BF">
        <w:t>а</w:t>
      </w:r>
      <w:r>
        <w:t>, кондитерських виробів, тортів, тістечок тощо.</w:t>
      </w:r>
    </w:p>
    <w:p w:rsidR="00A966E1" w:rsidRDefault="00A966E1" w:rsidP="00A966E1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BA0A79" w:rsidRDefault="00E454E0" w:rsidP="00BA0A79">
      <w:pPr>
        <w:ind w:firstLine="561"/>
        <w:jc w:val="both"/>
      </w:pPr>
      <w:r>
        <w:t>Н</w:t>
      </w:r>
      <w:r w:rsidRPr="00E454E0">
        <w:t xml:space="preserve">адати дозвіл фізичній особі – громадянину Франції </w:t>
      </w:r>
      <w:proofErr w:type="spellStart"/>
      <w:r w:rsidRPr="00E454E0">
        <w:t>Александру</w:t>
      </w:r>
      <w:proofErr w:type="spellEnd"/>
      <w:r w:rsidRPr="00E454E0">
        <w:t xml:space="preserve"> </w:t>
      </w:r>
      <w:proofErr w:type="spellStart"/>
      <w:r w:rsidRPr="00E454E0">
        <w:t>Рене</w:t>
      </w:r>
      <w:proofErr w:type="spellEnd"/>
      <w:r w:rsidRPr="00E454E0">
        <w:t xml:space="preserve"> </w:t>
      </w:r>
      <w:proofErr w:type="spellStart"/>
      <w:r w:rsidRPr="00E454E0">
        <w:t>Гарезу</w:t>
      </w:r>
      <w:proofErr w:type="spellEnd"/>
      <w:r w:rsidRPr="00E454E0">
        <w:t xml:space="preserve"> на придбання (опосередковано через компанію «</w:t>
      </w:r>
      <w:proofErr w:type="spellStart"/>
      <w:r w:rsidRPr="00E454E0">
        <w:t>Agartha</w:t>
      </w:r>
      <w:proofErr w:type="spellEnd"/>
      <w:r w:rsidRPr="00E454E0">
        <w:t xml:space="preserve"> </w:t>
      </w:r>
      <w:proofErr w:type="spellStart"/>
      <w:r w:rsidRPr="00E454E0">
        <w:t>Fund</w:t>
      </w:r>
      <w:proofErr w:type="spellEnd"/>
      <w:r w:rsidRPr="00E454E0">
        <w:t xml:space="preserve"> L.P.»  (м. Абу-Дабі, ОАЕ)) частки у статутному капіталі товариства з обмеженою відповіда</w:t>
      </w:r>
      <w:r w:rsidR="009D74BF">
        <w:t>льністю  «КАСКАДАГРО» (м. Київ,</w:t>
      </w:r>
      <w:r w:rsidRPr="00E454E0">
        <w:t xml:space="preserve"> ідентифікаційний код юридичної особи 36613565), що забезпечує перевищення </w:t>
      </w:r>
      <w:r>
        <w:t xml:space="preserve">                         </w:t>
      </w:r>
      <w:r w:rsidRPr="00E454E0">
        <w:t>50 відсотків голосів у вищому органі управління товариства</w:t>
      </w:r>
      <w:r w:rsidR="009C29BE">
        <w:t>.</w:t>
      </w: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9D74BF" w:rsidRDefault="009D74BF" w:rsidP="009D74BF">
      <w:pPr>
        <w:jc w:val="both"/>
      </w:pPr>
    </w:p>
    <w:p w:rsidR="002322D0" w:rsidRDefault="00BA0A79" w:rsidP="009D74BF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3E" w:rsidRDefault="00F6133E">
      <w:r>
        <w:separator/>
      </w:r>
    </w:p>
  </w:endnote>
  <w:endnote w:type="continuationSeparator" w:id="0">
    <w:p w:rsidR="00F6133E" w:rsidRDefault="00F6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3E" w:rsidRDefault="00F6133E">
      <w:r>
        <w:separator/>
      </w:r>
    </w:p>
  </w:footnote>
  <w:footnote w:type="continuationSeparator" w:id="0">
    <w:p w:rsidR="00F6133E" w:rsidRDefault="00F61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2D0" w:rsidRDefault="002322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22D0" w:rsidRDefault="002322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2D0" w:rsidRDefault="002322D0">
    <w:pPr>
      <w:pStyle w:val="a5"/>
    </w:pPr>
  </w:p>
  <w:p w:rsidR="002322D0" w:rsidRDefault="002322D0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0F3A">
      <w:rPr>
        <w:rStyle w:val="a7"/>
        <w:noProof/>
      </w:rPr>
      <w:t>2</w:t>
    </w:r>
    <w:r>
      <w:rPr>
        <w:rStyle w:val="a7"/>
      </w:rPr>
      <w:fldChar w:fldCharType="end"/>
    </w:r>
  </w:p>
  <w:p w:rsidR="002322D0" w:rsidRDefault="002322D0">
    <w:pPr>
      <w:pStyle w:val="a5"/>
    </w:pPr>
  </w:p>
  <w:p w:rsidR="002322D0" w:rsidRPr="00B82EE1" w:rsidRDefault="002322D0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A3FAB"/>
    <w:rsid w:val="003E66F9"/>
    <w:rsid w:val="003F3E7A"/>
    <w:rsid w:val="00452105"/>
    <w:rsid w:val="00466CE6"/>
    <w:rsid w:val="00470F3A"/>
    <w:rsid w:val="00493C59"/>
    <w:rsid w:val="004C4F75"/>
    <w:rsid w:val="004C5C9A"/>
    <w:rsid w:val="00501BD8"/>
    <w:rsid w:val="005153E3"/>
    <w:rsid w:val="00567EB0"/>
    <w:rsid w:val="00576638"/>
    <w:rsid w:val="005C664D"/>
    <w:rsid w:val="00602001"/>
    <w:rsid w:val="00636C01"/>
    <w:rsid w:val="006741F7"/>
    <w:rsid w:val="006824EF"/>
    <w:rsid w:val="006C740E"/>
    <w:rsid w:val="006F62E0"/>
    <w:rsid w:val="00712F9A"/>
    <w:rsid w:val="0071530F"/>
    <w:rsid w:val="007447EE"/>
    <w:rsid w:val="00796EAE"/>
    <w:rsid w:val="007A1BFF"/>
    <w:rsid w:val="007A6B86"/>
    <w:rsid w:val="007E5CFE"/>
    <w:rsid w:val="00835EBA"/>
    <w:rsid w:val="00843E56"/>
    <w:rsid w:val="0088014F"/>
    <w:rsid w:val="008A072E"/>
    <w:rsid w:val="008E33E5"/>
    <w:rsid w:val="009318B6"/>
    <w:rsid w:val="00956469"/>
    <w:rsid w:val="009C2318"/>
    <w:rsid w:val="009C29BE"/>
    <w:rsid w:val="009D74BF"/>
    <w:rsid w:val="009E3776"/>
    <w:rsid w:val="00A35BA7"/>
    <w:rsid w:val="00A552F5"/>
    <w:rsid w:val="00A934B3"/>
    <w:rsid w:val="00A966E1"/>
    <w:rsid w:val="00AA7C80"/>
    <w:rsid w:val="00AF5FEF"/>
    <w:rsid w:val="00B71CC6"/>
    <w:rsid w:val="00B86EAD"/>
    <w:rsid w:val="00BA0A79"/>
    <w:rsid w:val="00BA3FAC"/>
    <w:rsid w:val="00BD7358"/>
    <w:rsid w:val="00C048CB"/>
    <w:rsid w:val="00C322DA"/>
    <w:rsid w:val="00C91C44"/>
    <w:rsid w:val="00CC2AAC"/>
    <w:rsid w:val="00CE3756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E09D0"/>
    <w:rsid w:val="00F327DB"/>
    <w:rsid w:val="00F6133E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2020-08-12T13:46:00Z</cp:lastPrinted>
  <dcterms:created xsi:type="dcterms:W3CDTF">2020-08-14T06:36:00Z</dcterms:created>
  <dcterms:modified xsi:type="dcterms:W3CDTF">2020-08-14T06:36:00Z</dcterms:modified>
</cp:coreProperties>
</file>