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38BD" w:rsidRPr="00B64CFF" w:rsidRDefault="00E538BD" w:rsidP="00E538BD">
      <w:pPr>
        <w:rPr>
          <w:b/>
          <w:bCs/>
          <w:color w:val="000000"/>
          <w:sz w:val="32"/>
          <w:szCs w:val="32"/>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E538BD" w:rsidRPr="00727B46" w:rsidTr="00DA0AD8">
        <w:trPr>
          <w:trHeight w:val="707"/>
        </w:trPr>
        <w:tc>
          <w:tcPr>
            <w:tcW w:w="9747" w:type="dxa"/>
          </w:tcPr>
          <w:p w:rsidR="00E538BD" w:rsidRPr="00727B46" w:rsidRDefault="009F0E50" w:rsidP="00DA0AD8">
            <w:pPr>
              <w:jc w:val="center"/>
              <w:rPr>
                <w:color w:val="000000"/>
                <w:sz w:val="32"/>
                <w:szCs w:val="32"/>
              </w:rPr>
            </w:pPr>
            <w:r>
              <w:rPr>
                <w:noProof/>
                <w:color w:val="000000"/>
                <w:sz w:val="32"/>
                <w:szCs w:val="32"/>
                <w:lang w:val="ru-RU" w:eastAsia="ru-RU"/>
              </w:rPr>
              <w:drawing>
                <wp:inline distT="0" distB="0" distL="0" distR="0">
                  <wp:extent cx="617220" cy="67691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7220" cy="676910"/>
                          </a:xfrm>
                          <a:prstGeom prst="rect">
                            <a:avLst/>
                          </a:prstGeom>
                          <a:noFill/>
                          <a:ln>
                            <a:noFill/>
                          </a:ln>
                        </pic:spPr>
                      </pic:pic>
                    </a:graphicData>
                  </a:graphic>
                </wp:inline>
              </w:drawing>
            </w:r>
          </w:p>
          <w:p w:rsidR="00E538BD" w:rsidRPr="00727B46" w:rsidRDefault="00E538BD" w:rsidP="00DA0AD8">
            <w:pPr>
              <w:jc w:val="center"/>
              <w:rPr>
                <w:color w:val="000000"/>
                <w:sz w:val="16"/>
                <w:szCs w:val="16"/>
              </w:rPr>
            </w:pPr>
          </w:p>
          <w:p w:rsidR="00E538BD" w:rsidRPr="00727B46" w:rsidRDefault="00E538BD" w:rsidP="00DA0AD8">
            <w:pPr>
              <w:jc w:val="center"/>
              <w:rPr>
                <w:color w:val="000000"/>
                <w:sz w:val="32"/>
                <w:szCs w:val="32"/>
              </w:rPr>
            </w:pPr>
            <w:r w:rsidRPr="00727B46">
              <w:rPr>
                <w:b/>
                <w:bCs/>
                <w:color w:val="000000"/>
                <w:sz w:val="32"/>
                <w:szCs w:val="32"/>
              </w:rPr>
              <w:t>АНТИМОНОПОЛЬНИЙ   КОМІТЕТ   УКРАЇНИ</w:t>
            </w:r>
          </w:p>
        </w:tc>
        <w:tc>
          <w:tcPr>
            <w:tcW w:w="5925" w:type="dxa"/>
          </w:tcPr>
          <w:p w:rsidR="00E538BD" w:rsidRPr="00727B46" w:rsidRDefault="00E538BD" w:rsidP="00DA0AD8">
            <w:pPr>
              <w:jc w:val="both"/>
              <w:rPr>
                <w:color w:val="000000"/>
                <w:sz w:val="32"/>
                <w:szCs w:val="32"/>
              </w:rPr>
            </w:pPr>
          </w:p>
        </w:tc>
      </w:tr>
    </w:tbl>
    <w:p w:rsidR="00E538BD" w:rsidRPr="00727B46" w:rsidRDefault="00E538BD" w:rsidP="00E538BD">
      <w:pPr>
        <w:jc w:val="center"/>
        <w:rPr>
          <w:b/>
          <w:bCs/>
          <w:color w:val="000000"/>
          <w:sz w:val="32"/>
          <w:szCs w:val="32"/>
        </w:rPr>
      </w:pPr>
      <w:r w:rsidRPr="00727B46">
        <w:rPr>
          <w:b/>
          <w:bCs/>
          <w:color w:val="000000"/>
          <w:sz w:val="32"/>
          <w:szCs w:val="32"/>
        </w:rPr>
        <w:t>РІШЕННЯ</w:t>
      </w:r>
    </w:p>
    <w:p w:rsidR="00E538BD" w:rsidRPr="008C0948" w:rsidRDefault="00E538BD" w:rsidP="00E538BD">
      <w:pPr>
        <w:rPr>
          <w:color w:val="000000"/>
        </w:rPr>
      </w:pPr>
    </w:p>
    <w:p w:rsidR="00E538BD" w:rsidRPr="008C0948" w:rsidRDefault="00E538BD" w:rsidP="00E538BD">
      <w:pPr>
        <w:rPr>
          <w:color w:val="000000"/>
        </w:rPr>
      </w:pPr>
    </w:p>
    <w:p w:rsidR="00E538BD" w:rsidRPr="008C0948" w:rsidRDefault="00700AB2" w:rsidP="00E538BD">
      <w:pPr>
        <w:jc w:val="both"/>
        <w:rPr>
          <w:color w:val="000000"/>
        </w:rPr>
      </w:pPr>
      <w:r>
        <w:rPr>
          <w:color w:val="000000"/>
        </w:rPr>
        <w:t>26</w:t>
      </w:r>
      <w:r w:rsidR="00E538BD" w:rsidRPr="008C0948">
        <w:rPr>
          <w:color w:val="000000"/>
        </w:rPr>
        <w:t xml:space="preserve"> </w:t>
      </w:r>
      <w:r>
        <w:rPr>
          <w:color w:val="000000"/>
        </w:rPr>
        <w:t>березня</w:t>
      </w:r>
      <w:r w:rsidR="00E538BD" w:rsidRPr="008C0948">
        <w:rPr>
          <w:color w:val="000000"/>
        </w:rPr>
        <w:t xml:space="preserve"> 2020 р.</w:t>
      </w:r>
      <w:r w:rsidR="00E538BD" w:rsidRPr="008C0948">
        <w:rPr>
          <w:color w:val="000000"/>
        </w:rPr>
        <w:tab/>
      </w:r>
      <w:r w:rsidR="00E538BD" w:rsidRPr="008C0948">
        <w:rPr>
          <w:color w:val="000000"/>
        </w:rPr>
        <w:tab/>
        <w:t xml:space="preserve">                            Київ</w:t>
      </w:r>
      <w:r w:rsidR="00E538BD" w:rsidRPr="008C0948">
        <w:rPr>
          <w:color w:val="000000"/>
        </w:rPr>
        <w:tab/>
      </w:r>
      <w:r w:rsidR="00E538BD" w:rsidRPr="008C0948">
        <w:rPr>
          <w:color w:val="000000"/>
        </w:rPr>
        <w:tab/>
      </w:r>
      <w:r w:rsidR="00E538BD" w:rsidRPr="008C0948">
        <w:rPr>
          <w:color w:val="000000"/>
        </w:rPr>
        <w:tab/>
        <w:t xml:space="preserve">                  № </w:t>
      </w:r>
      <w:r w:rsidR="009C1895">
        <w:rPr>
          <w:color w:val="000000"/>
        </w:rPr>
        <w:t>193</w:t>
      </w:r>
      <w:r w:rsidR="009C1895" w:rsidRPr="008C0948">
        <w:rPr>
          <w:color w:val="000000"/>
        </w:rPr>
        <w:t>-</w:t>
      </w:r>
      <w:r w:rsidR="00E538BD" w:rsidRPr="008C0948">
        <w:rPr>
          <w:color w:val="000000"/>
        </w:rPr>
        <w:t>р</w:t>
      </w:r>
    </w:p>
    <w:p w:rsidR="00E538BD" w:rsidRPr="008C0948" w:rsidRDefault="00E538BD" w:rsidP="00E538BD">
      <w:pPr>
        <w:rPr>
          <w:b/>
          <w:bCs/>
          <w:color w:val="000000"/>
        </w:rPr>
      </w:pPr>
    </w:p>
    <w:p w:rsidR="00E538BD" w:rsidRPr="008C0948" w:rsidRDefault="00E538BD" w:rsidP="00E538BD">
      <w:pPr>
        <w:rPr>
          <w:color w:val="000000"/>
        </w:rPr>
      </w:pPr>
      <w:r w:rsidRPr="008C0948">
        <w:rPr>
          <w:color w:val="000000"/>
        </w:rPr>
        <w:t xml:space="preserve">Про визнання підтримки суб’єктів </w:t>
      </w:r>
    </w:p>
    <w:p w:rsidR="00E538BD" w:rsidRPr="008C0948" w:rsidRDefault="00E538BD" w:rsidP="00E538BD">
      <w:pPr>
        <w:rPr>
          <w:color w:val="000000"/>
        </w:rPr>
      </w:pPr>
      <w:r w:rsidRPr="008C0948">
        <w:rPr>
          <w:color w:val="000000"/>
        </w:rPr>
        <w:t xml:space="preserve">господарювання, зазначеної у </w:t>
      </w:r>
    </w:p>
    <w:p w:rsidR="00E538BD" w:rsidRPr="008C0948" w:rsidRDefault="00E538BD" w:rsidP="00E538BD">
      <w:pPr>
        <w:rPr>
          <w:color w:val="000000"/>
        </w:rPr>
      </w:pPr>
      <w:r w:rsidRPr="008C0948">
        <w:rPr>
          <w:color w:val="000000"/>
        </w:rPr>
        <w:t>повідомленні, такою, що не є державною</w:t>
      </w:r>
    </w:p>
    <w:p w:rsidR="00E538BD" w:rsidRPr="008C0948" w:rsidRDefault="00E538BD" w:rsidP="00E538BD">
      <w:pPr>
        <w:rPr>
          <w:color w:val="000000"/>
        </w:rPr>
      </w:pPr>
      <w:r w:rsidRPr="008C0948">
        <w:rPr>
          <w:color w:val="000000"/>
        </w:rPr>
        <w:t>допомогою відповідно до Закону</w:t>
      </w:r>
    </w:p>
    <w:p w:rsidR="00E538BD" w:rsidRPr="008C0948" w:rsidRDefault="00E538BD" w:rsidP="00E538BD">
      <w:pPr>
        <w:ind w:firstLine="720"/>
        <w:jc w:val="both"/>
      </w:pPr>
    </w:p>
    <w:p w:rsidR="00E538BD" w:rsidRPr="008C0948" w:rsidRDefault="00E538BD" w:rsidP="00E538BD">
      <w:pPr>
        <w:ind w:firstLine="720"/>
        <w:jc w:val="both"/>
      </w:pPr>
      <w:r w:rsidRPr="008C0948">
        <w:t xml:space="preserve">Антимонопольний комітет України (далі – Комітет), розглянувши подання Департаменту моніторингу і контролю державної допомоги від </w:t>
      </w:r>
      <w:r w:rsidR="004F3A2A">
        <w:t>24</w:t>
      </w:r>
      <w:r w:rsidRPr="008C0948">
        <w:t>.</w:t>
      </w:r>
      <w:r w:rsidR="004F3A2A">
        <w:t>03</w:t>
      </w:r>
      <w:r w:rsidRPr="008C0948">
        <w:t>.2020 № 500-01/</w:t>
      </w:r>
      <w:r w:rsidR="004F3A2A">
        <w:t>134</w:t>
      </w:r>
      <w:r w:rsidRPr="008C0948">
        <w:t xml:space="preserve">-п та повідомлення про нову державну допомогу, надіслане Департаментом житлового господарства та інфраструктури Львівської міської ради за реєстраційним номером </w:t>
      </w:r>
      <w:r w:rsidR="00A839F5">
        <w:t>у</w:t>
      </w:r>
      <w:r w:rsidR="00A839F5" w:rsidRPr="008C0948">
        <w:t xml:space="preserve"> </w:t>
      </w:r>
      <w:r w:rsidRPr="008C0948">
        <w:t xml:space="preserve">базі даних 25179 (вх. </w:t>
      </w:r>
      <w:r w:rsidR="00A839F5" w:rsidRPr="008C0948">
        <w:t xml:space="preserve">№ 800-ПДД </w:t>
      </w:r>
      <w:r w:rsidRPr="008C0948">
        <w:t xml:space="preserve">від 28.12.2019) та за реєстраційним номером </w:t>
      </w:r>
      <w:r w:rsidR="00EB485E">
        <w:t>у</w:t>
      </w:r>
      <w:r w:rsidR="00EB485E" w:rsidRPr="008C0948">
        <w:t xml:space="preserve"> </w:t>
      </w:r>
      <w:r w:rsidRPr="008C0948">
        <w:t xml:space="preserve">базі даних 27400 (вх. </w:t>
      </w:r>
      <w:r w:rsidR="00EB485E" w:rsidRPr="008C0948">
        <w:t xml:space="preserve">№ 110-ПДД </w:t>
      </w:r>
      <w:r w:rsidRPr="008C0948">
        <w:t xml:space="preserve">від 13.02.2020), щодо підтримки Львівського комунального підприємства «Львівсвітло», яке було подано на виконання статті 9 Закону України «Про державну допомогу суб’єктам господарювання»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 та зареєстрованого в Міністерстві юстиції України 04 квітня 2016 року за № 501/28631 (із змінами, внесеними розпорядженням Антимонопольного комітету України від 13.09.2018 № 18-рп, зареєстрованим у </w:t>
      </w:r>
      <w:r w:rsidRPr="008C0948">
        <w:rPr>
          <w:rStyle w:val="rvts9"/>
          <w:color w:val="000000"/>
          <w:shd w:val="clear" w:color="auto" w:fill="FFFFFF"/>
        </w:rPr>
        <w:t>Міністерстві</w:t>
      </w:r>
      <w:r w:rsidRPr="008C0948">
        <w:rPr>
          <w:rStyle w:val="apple-converted-space"/>
          <w:color w:val="000000"/>
          <w:shd w:val="clear" w:color="auto" w:fill="FFFFFF"/>
        </w:rPr>
        <w:t xml:space="preserve"> </w:t>
      </w:r>
      <w:r w:rsidRPr="008C0948">
        <w:rPr>
          <w:rStyle w:val="rvts9"/>
          <w:color w:val="000000"/>
          <w:shd w:val="clear" w:color="auto" w:fill="FFFFFF"/>
        </w:rPr>
        <w:t>юстиції України</w:t>
      </w:r>
      <w:r w:rsidRPr="008C0948">
        <w:t xml:space="preserve"> 27 листопада 2018 року за № 1337/32789),</w:t>
      </w:r>
    </w:p>
    <w:p w:rsidR="00E538BD" w:rsidRPr="008C0948" w:rsidRDefault="00E538BD" w:rsidP="00E538BD">
      <w:pPr>
        <w:jc w:val="both"/>
        <w:rPr>
          <w:b/>
          <w:bCs/>
          <w:color w:val="000000"/>
        </w:rPr>
      </w:pPr>
    </w:p>
    <w:p w:rsidR="00E538BD" w:rsidRPr="008C0948" w:rsidRDefault="00E538BD" w:rsidP="00E538BD">
      <w:pPr>
        <w:jc w:val="center"/>
        <w:rPr>
          <w:b/>
          <w:bCs/>
          <w:color w:val="000000"/>
        </w:rPr>
      </w:pPr>
      <w:r w:rsidRPr="008C0948">
        <w:rPr>
          <w:b/>
          <w:bCs/>
          <w:color w:val="000000"/>
        </w:rPr>
        <w:t>ВСТАНОВИВ:</w:t>
      </w:r>
    </w:p>
    <w:p w:rsidR="00F2346E" w:rsidRPr="008C0948" w:rsidRDefault="00F2346E" w:rsidP="00F2346E">
      <w:pPr>
        <w:jc w:val="both"/>
      </w:pPr>
    </w:p>
    <w:p w:rsidR="007334E1" w:rsidRPr="008C0948" w:rsidRDefault="007334E1" w:rsidP="007334E1">
      <w:pPr>
        <w:numPr>
          <w:ilvl w:val="0"/>
          <w:numId w:val="19"/>
        </w:numPr>
        <w:spacing w:after="200"/>
        <w:ind w:left="426" w:hanging="426"/>
        <w:contextualSpacing/>
        <w:jc w:val="both"/>
        <w:rPr>
          <w:b/>
          <w:bCs/>
        </w:rPr>
      </w:pPr>
      <w:r w:rsidRPr="008C0948">
        <w:rPr>
          <w:b/>
          <w:bCs/>
        </w:rPr>
        <w:t xml:space="preserve">ПОРЯДОК ПОВІДОМЛЕННЯ ПРО </w:t>
      </w:r>
      <w:r w:rsidR="00EB485E" w:rsidRPr="008C0948">
        <w:rPr>
          <w:b/>
          <w:bCs/>
        </w:rPr>
        <w:t>ДЕРЖАВН</w:t>
      </w:r>
      <w:r w:rsidR="00EB485E">
        <w:rPr>
          <w:b/>
          <w:bCs/>
        </w:rPr>
        <w:t>У</w:t>
      </w:r>
      <w:r w:rsidR="00EB485E" w:rsidRPr="008C0948">
        <w:rPr>
          <w:b/>
          <w:bCs/>
        </w:rPr>
        <w:t xml:space="preserve"> ДОПОМОГ</w:t>
      </w:r>
      <w:r w:rsidR="00EB485E">
        <w:rPr>
          <w:b/>
          <w:bCs/>
        </w:rPr>
        <w:t>У</w:t>
      </w:r>
    </w:p>
    <w:p w:rsidR="008042B2" w:rsidRPr="008C0948" w:rsidRDefault="008042B2" w:rsidP="008042B2">
      <w:pPr>
        <w:pStyle w:val="a3"/>
        <w:numPr>
          <w:ilvl w:val="0"/>
          <w:numId w:val="20"/>
        </w:numPr>
        <w:ind w:left="426" w:hanging="426"/>
        <w:jc w:val="both"/>
      </w:pPr>
      <w:r w:rsidRPr="008C0948">
        <w:t xml:space="preserve">Листом за реєстраційним номером у базі даних 25179 (вх. </w:t>
      </w:r>
      <w:r w:rsidR="00EB485E" w:rsidRPr="008C0948">
        <w:t xml:space="preserve">№ 800-ПДД </w:t>
      </w:r>
      <w:r w:rsidRPr="008C0948">
        <w:t>від 28.12.2019)</w:t>
      </w:r>
      <w:r w:rsidR="00DE2378" w:rsidRPr="008C0948">
        <w:t xml:space="preserve"> Департаментом житлового господарства та інфраструктури Львівської міської ради</w:t>
      </w:r>
      <w:r w:rsidRPr="008C0948">
        <w:t xml:space="preserve"> відповідно до пункту 2 розділу 9 Закону було подано повідомлення про нову державну допомогу (далі – Повідомлення).</w:t>
      </w:r>
    </w:p>
    <w:p w:rsidR="008042B2" w:rsidRPr="008C0948" w:rsidRDefault="008042B2" w:rsidP="008042B2">
      <w:pPr>
        <w:pStyle w:val="a3"/>
        <w:ind w:left="426"/>
        <w:jc w:val="both"/>
      </w:pPr>
    </w:p>
    <w:p w:rsidR="008042B2" w:rsidRPr="008C0948" w:rsidRDefault="008042B2" w:rsidP="008042B2">
      <w:pPr>
        <w:pStyle w:val="a3"/>
        <w:numPr>
          <w:ilvl w:val="0"/>
          <w:numId w:val="20"/>
        </w:numPr>
        <w:ind w:left="426" w:hanging="426"/>
        <w:jc w:val="both"/>
      </w:pPr>
      <w:r w:rsidRPr="008C0948">
        <w:t>Листом Комітету від 1</w:t>
      </w:r>
      <w:r w:rsidR="00DE2378" w:rsidRPr="008C0948">
        <w:t>3</w:t>
      </w:r>
      <w:r w:rsidRPr="008C0948">
        <w:t>.</w:t>
      </w:r>
      <w:r w:rsidR="00DE2378" w:rsidRPr="008C0948">
        <w:t>01</w:t>
      </w:r>
      <w:r w:rsidRPr="008C0948">
        <w:t>.20</w:t>
      </w:r>
      <w:r w:rsidR="00DE2378" w:rsidRPr="008C0948">
        <w:t>20</w:t>
      </w:r>
      <w:r w:rsidRPr="008C0948">
        <w:t xml:space="preserve"> № 500-29/0</w:t>
      </w:r>
      <w:r w:rsidR="00DE2378" w:rsidRPr="008C0948">
        <w:t>2</w:t>
      </w:r>
      <w:r w:rsidRPr="008C0948">
        <w:t>-</w:t>
      </w:r>
      <w:r w:rsidR="00DE2378" w:rsidRPr="008C0948">
        <w:t>463</w:t>
      </w:r>
      <w:r w:rsidRPr="008C0948">
        <w:t xml:space="preserve"> Повідомлення залишено без руху й надано тридцятиденний строк для усунення недоліків та надання додаткової інформації.</w:t>
      </w:r>
    </w:p>
    <w:p w:rsidR="008042B2" w:rsidRPr="008C0948" w:rsidRDefault="008042B2" w:rsidP="008042B2">
      <w:pPr>
        <w:pStyle w:val="a3"/>
        <w:ind w:left="0"/>
        <w:jc w:val="both"/>
      </w:pPr>
    </w:p>
    <w:p w:rsidR="008042B2" w:rsidRPr="008C0948" w:rsidRDefault="008042B2" w:rsidP="008042B2">
      <w:pPr>
        <w:pStyle w:val="a3"/>
        <w:numPr>
          <w:ilvl w:val="0"/>
          <w:numId w:val="20"/>
        </w:numPr>
        <w:ind w:left="426" w:hanging="426"/>
        <w:jc w:val="both"/>
      </w:pPr>
      <w:r w:rsidRPr="008C0948">
        <w:t xml:space="preserve">Листом за реєстраційним номером у базі даних </w:t>
      </w:r>
      <w:r w:rsidR="00DE2378" w:rsidRPr="008C0948">
        <w:t xml:space="preserve">27400 (вх. </w:t>
      </w:r>
      <w:r w:rsidR="00EB485E" w:rsidRPr="008C0948">
        <w:t xml:space="preserve">№ 110-ПДД </w:t>
      </w:r>
      <w:r w:rsidR="00DE2378" w:rsidRPr="008C0948">
        <w:t>від 13.02.2020)</w:t>
      </w:r>
      <w:r w:rsidRPr="008C0948">
        <w:t xml:space="preserve"> </w:t>
      </w:r>
      <w:r w:rsidR="00DE2378" w:rsidRPr="008C0948">
        <w:t>Департаментом житлового господарства та інфраструктури Львівської міської ради</w:t>
      </w:r>
      <w:r w:rsidRPr="008C0948">
        <w:t xml:space="preserve"> відповідно до пункту 2 розділу 9 Закону України «Про державну допомогу суб’єктам господарювання» було надано запитувану інформацію.</w:t>
      </w:r>
    </w:p>
    <w:p w:rsidR="008042B2" w:rsidRPr="008C0948" w:rsidRDefault="008042B2" w:rsidP="008042B2">
      <w:pPr>
        <w:pStyle w:val="a3"/>
        <w:ind w:left="426"/>
        <w:jc w:val="both"/>
      </w:pPr>
      <w:r w:rsidRPr="008C0948">
        <w:t xml:space="preserve">Повідомлення прийнято до розгляду </w:t>
      </w:r>
      <w:r w:rsidR="00DE2378" w:rsidRPr="008C0948">
        <w:t>13</w:t>
      </w:r>
      <w:r w:rsidRPr="008C0948">
        <w:t>.</w:t>
      </w:r>
      <w:r w:rsidR="00DE2378" w:rsidRPr="008C0948">
        <w:t>0</w:t>
      </w:r>
      <w:r w:rsidRPr="008C0948">
        <w:t>2.20</w:t>
      </w:r>
      <w:r w:rsidR="00DE2378" w:rsidRPr="008C0948">
        <w:t>20</w:t>
      </w:r>
      <w:r w:rsidRPr="008C0948">
        <w:t>.</w:t>
      </w:r>
    </w:p>
    <w:p w:rsidR="008042B2" w:rsidRPr="008C0948" w:rsidRDefault="008042B2" w:rsidP="008042B2">
      <w:pPr>
        <w:pStyle w:val="a3"/>
        <w:ind w:left="426"/>
        <w:jc w:val="both"/>
      </w:pPr>
    </w:p>
    <w:p w:rsidR="007334E1" w:rsidRPr="008C0948" w:rsidRDefault="008042B2" w:rsidP="008042B2">
      <w:pPr>
        <w:pStyle w:val="a3"/>
        <w:numPr>
          <w:ilvl w:val="0"/>
          <w:numId w:val="20"/>
        </w:numPr>
        <w:ind w:left="426" w:hanging="426"/>
        <w:jc w:val="both"/>
      </w:pPr>
      <w:r w:rsidRPr="008C0948">
        <w:t xml:space="preserve">Листом від </w:t>
      </w:r>
      <w:r w:rsidR="00DE2378" w:rsidRPr="008C0948">
        <w:t>19</w:t>
      </w:r>
      <w:r w:rsidRPr="008C0948">
        <w:t>.</w:t>
      </w:r>
      <w:r w:rsidR="00DE2378" w:rsidRPr="008C0948">
        <w:t>0</w:t>
      </w:r>
      <w:r w:rsidRPr="008C0948">
        <w:t>2.20</w:t>
      </w:r>
      <w:r w:rsidR="00DE2378" w:rsidRPr="008C0948">
        <w:t>20</w:t>
      </w:r>
      <w:r w:rsidRPr="008C0948">
        <w:t xml:space="preserve"> № </w:t>
      </w:r>
      <w:r w:rsidR="00DE2378" w:rsidRPr="008C0948">
        <w:t>2502-вих-12708</w:t>
      </w:r>
      <w:r w:rsidRPr="008C0948">
        <w:t xml:space="preserve"> </w:t>
      </w:r>
      <w:r w:rsidR="00DE2378" w:rsidRPr="008C0948">
        <w:t>(вх. № 5-01/</w:t>
      </w:r>
      <w:r w:rsidR="00D059CE" w:rsidRPr="008C0948">
        <w:t xml:space="preserve">2321 </w:t>
      </w:r>
      <w:r w:rsidR="00DE2378" w:rsidRPr="008C0948">
        <w:t xml:space="preserve">від </w:t>
      </w:r>
      <w:r w:rsidR="00D059CE" w:rsidRPr="008C0948">
        <w:t>21</w:t>
      </w:r>
      <w:r w:rsidR="00DE2378" w:rsidRPr="008C0948">
        <w:t xml:space="preserve">.02.2020) </w:t>
      </w:r>
      <w:r w:rsidR="00CE11FB">
        <w:t>(далі – Лист 1),</w:t>
      </w:r>
      <w:r w:rsidRPr="008C0948">
        <w:t xml:space="preserve"> від </w:t>
      </w:r>
      <w:r w:rsidR="00DE2378" w:rsidRPr="008C0948">
        <w:t>2</w:t>
      </w:r>
      <w:r w:rsidR="000459AB" w:rsidRPr="008C0948">
        <w:t>4</w:t>
      </w:r>
      <w:r w:rsidR="00DE2378" w:rsidRPr="008C0948">
        <w:t>.0</w:t>
      </w:r>
      <w:r w:rsidR="000459AB" w:rsidRPr="008C0948">
        <w:t>2</w:t>
      </w:r>
      <w:r w:rsidR="00DE2378" w:rsidRPr="008C0948">
        <w:t xml:space="preserve">.2020 № </w:t>
      </w:r>
      <w:r w:rsidR="000459AB" w:rsidRPr="008C0948">
        <w:t>2502-вих-</w:t>
      </w:r>
      <w:r w:rsidR="00DE2378" w:rsidRPr="008C0948">
        <w:t>1</w:t>
      </w:r>
      <w:r w:rsidR="000459AB" w:rsidRPr="008C0948">
        <w:t>3912</w:t>
      </w:r>
      <w:r w:rsidR="00DE2378" w:rsidRPr="008C0948">
        <w:t xml:space="preserve"> </w:t>
      </w:r>
      <w:r w:rsidRPr="008C0948">
        <w:t>(вх. № 5-01/</w:t>
      </w:r>
      <w:r w:rsidR="000459AB" w:rsidRPr="008C0948">
        <w:t>____</w:t>
      </w:r>
      <w:r w:rsidRPr="008C0948">
        <w:t xml:space="preserve"> від </w:t>
      </w:r>
      <w:r w:rsidR="000459AB" w:rsidRPr="008C0948">
        <w:t>__</w:t>
      </w:r>
      <w:r w:rsidRPr="008C0948">
        <w:t>.0</w:t>
      </w:r>
      <w:r w:rsidR="000459AB" w:rsidRPr="008C0948">
        <w:t>2</w:t>
      </w:r>
      <w:r w:rsidRPr="008C0948">
        <w:t>.2020) (далі – Лист 2)</w:t>
      </w:r>
      <w:r w:rsidR="00CE11FB">
        <w:t xml:space="preserve"> та від </w:t>
      </w:r>
      <w:r w:rsidR="00CE11FB" w:rsidRPr="008C0948">
        <w:t>24.0</w:t>
      </w:r>
      <w:r w:rsidR="00CE11FB">
        <w:t>3</w:t>
      </w:r>
      <w:r w:rsidR="00CE11FB" w:rsidRPr="008C0948">
        <w:t xml:space="preserve">.2020 № </w:t>
      </w:r>
      <w:r w:rsidR="008143D7">
        <w:t>2504-вих-24671</w:t>
      </w:r>
      <w:r w:rsidR="00CE11FB" w:rsidRPr="008C0948">
        <w:t xml:space="preserve"> (вх. № 5-01/</w:t>
      </w:r>
      <w:r w:rsidR="008143D7">
        <w:t>3823</w:t>
      </w:r>
      <w:r w:rsidR="00CE11FB" w:rsidRPr="008C0948">
        <w:t xml:space="preserve"> від </w:t>
      </w:r>
      <w:r w:rsidR="00CE11FB">
        <w:t>24</w:t>
      </w:r>
      <w:r w:rsidR="00CE11FB" w:rsidRPr="008C0948">
        <w:t>.0</w:t>
      </w:r>
      <w:r w:rsidR="00CE11FB">
        <w:t>3</w:t>
      </w:r>
      <w:r w:rsidR="00CE11FB" w:rsidRPr="008C0948">
        <w:t xml:space="preserve">.2020) (далі – Лист </w:t>
      </w:r>
      <w:r w:rsidR="00CE11FB">
        <w:t>3</w:t>
      </w:r>
      <w:r w:rsidR="00CE11FB" w:rsidRPr="008C0948">
        <w:t>)</w:t>
      </w:r>
      <w:r w:rsidRPr="008C0948">
        <w:t xml:space="preserve"> </w:t>
      </w:r>
      <w:r w:rsidR="000459AB" w:rsidRPr="008C0948">
        <w:lastRenderedPageBreak/>
        <w:t>Департаментом житлового господарства та інфраструктури Львівської міської ради</w:t>
      </w:r>
      <w:r w:rsidRPr="008C0948">
        <w:t xml:space="preserve"> надано додаткову інформацію до Повідомлення.</w:t>
      </w:r>
    </w:p>
    <w:p w:rsidR="008042B2" w:rsidRPr="008C0948" w:rsidRDefault="008042B2" w:rsidP="008042B2">
      <w:pPr>
        <w:pStyle w:val="rvps2"/>
        <w:spacing w:before="0" w:beforeAutospacing="0" w:after="0" w:afterAutospacing="0"/>
        <w:ind w:left="360"/>
        <w:jc w:val="both"/>
        <w:rPr>
          <w:lang w:val="uk-UA"/>
        </w:rPr>
      </w:pPr>
    </w:p>
    <w:p w:rsidR="007334E1" w:rsidRPr="008C0948" w:rsidRDefault="007334E1" w:rsidP="007334E1">
      <w:pPr>
        <w:numPr>
          <w:ilvl w:val="0"/>
          <w:numId w:val="19"/>
        </w:numPr>
        <w:spacing w:after="200"/>
        <w:ind w:left="426" w:hanging="426"/>
        <w:contextualSpacing/>
        <w:jc w:val="both"/>
        <w:rPr>
          <w:b/>
          <w:bCs/>
        </w:rPr>
      </w:pPr>
      <w:r w:rsidRPr="008C0948">
        <w:rPr>
          <w:b/>
          <w:bCs/>
        </w:rPr>
        <w:t xml:space="preserve">ВІДОМОСТІ ТА ІНФОРМАЦІЯ ВІД НАДАВАЧА </w:t>
      </w:r>
      <w:r w:rsidR="00F71364" w:rsidRPr="008C0948">
        <w:rPr>
          <w:b/>
          <w:bCs/>
        </w:rPr>
        <w:t>ДЕРЖАВНОЇ ДОПОМОГИ</w:t>
      </w:r>
    </w:p>
    <w:p w:rsidR="007334E1" w:rsidRPr="008C0948" w:rsidRDefault="007334E1" w:rsidP="007334E1">
      <w:pPr>
        <w:jc w:val="both"/>
        <w:rPr>
          <w:b/>
          <w:bCs/>
          <w:color w:val="000000"/>
        </w:rPr>
      </w:pPr>
    </w:p>
    <w:p w:rsidR="007334E1" w:rsidRPr="008C0948" w:rsidRDefault="007334E1" w:rsidP="007334E1">
      <w:pPr>
        <w:pStyle w:val="rvps2"/>
        <w:numPr>
          <w:ilvl w:val="1"/>
          <w:numId w:val="21"/>
        </w:numPr>
        <w:spacing w:before="0" w:beforeAutospacing="0" w:after="0" w:afterAutospacing="0"/>
        <w:ind w:left="426" w:hanging="426"/>
        <w:jc w:val="both"/>
        <w:rPr>
          <w:b/>
          <w:bCs/>
          <w:color w:val="000000"/>
          <w:lang w:val="uk-UA" w:eastAsia="uk-UA"/>
        </w:rPr>
      </w:pPr>
      <w:r w:rsidRPr="008C0948">
        <w:rPr>
          <w:b/>
          <w:bCs/>
          <w:color w:val="000000"/>
          <w:lang w:val="uk-UA" w:eastAsia="uk-UA"/>
        </w:rPr>
        <w:t xml:space="preserve">Надавач </w:t>
      </w:r>
      <w:r w:rsidR="00FF2FE4" w:rsidRPr="008C0948">
        <w:rPr>
          <w:b/>
        </w:rPr>
        <w:t>державної допомоги</w:t>
      </w:r>
    </w:p>
    <w:p w:rsidR="000459AB" w:rsidRPr="008C0948" w:rsidRDefault="000459AB" w:rsidP="000459AB">
      <w:pPr>
        <w:pStyle w:val="rvps2"/>
        <w:spacing w:before="0" w:beforeAutospacing="0" w:after="0" w:afterAutospacing="0"/>
        <w:ind w:left="426"/>
        <w:jc w:val="both"/>
        <w:rPr>
          <w:b/>
          <w:bCs/>
          <w:color w:val="000000"/>
          <w:lang w:val="uk-UA" w:eastAsia="uk-UA"/>
        </w:rPr>
      </w:pPr>
    </w:p>
    <w:p w:rsidR="007334E1" w:rsidRPr="008C0948" w:rsidRDefault="000459AB" w:rsidP="00781F94">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Департамент житлового господарства та інфраструктури Львівської міської ради</w:t>
      </w:r>
      <w:r w:rsidRPr="008C0948">
        <w:rPr>
          <w:lang w:val="uk-UA" w:eastAsia="uk-UA"/>
        </w:rPr>
        <w:br/>
      </w:r>
      <w:r w:rsidR="007334E1" w:rsidRPr="008C0948">
        <w:rPr>
          <w:lang w:val="uk-UA" w:eastAsia="uk-UA"/>
        </w:rPr>
        <w:t>(далі – Надавач) (</w:t>
      </w:r>
      <w:r w:rsidRPr="008C0948">
        <w:rPr>
          <w:lang w:val="uk-UA" w:eastAsia="uk-UA"/>
        </w:rPr>
        <w:t>79000</w:t>
      </w:r>
      <w:r w:rsidR="007334E1" w:rsidRPr="008C0948">
        <w:rPr>
          <w:lang w:val="uk-UA" w:eastAsia="uk-UA"/>
        </w:rPr>
        <w:t xml:space="preserve">, </w:t>
      </w:r>
      <w:r w:rsidRPr="008C0948">
        <w:rPr>
          <w:lang w:val="uk-UA" w:eastAsia="uk-UA"/>
        </w:rPr>
        <w:t xml:space="preserve">Площа Ринок, 1, м. Львів, </w:t>
      </w:r>
      <w:r w:rsidR="007334E1" w:rsidRPr="008C0948">
        <w:rPr>
          <w:lang w:val="uk-UA" w:eastAsia="uk-UA"/>
        </w:rPr>
        <w:t xml:space="preserve">ідентифікаційний код юридичної особи </w:t>
      </w:r>
      <w:r w:rsidRPr="008C0948">
        <w:rPr>
          <w:lang w:val="uk-UA" w:eastAsia="uk-UA"/>
        </w:rPr>
        <w:t>34814670</w:t>
      </w:r>
      <w:r w:rsidR="007334E1" w:rsidRPr="008C0948">
        <w:rPr>
          <w:lang w:val="uk-UA" w:eastAsia="uk-UA"/>
        </w:rPr>
        <w:t>).</w:t>
      </w:r>
    </w:p>
    <w:p w:rsidR="000459AB" w:rsidRPr="008C0948" w:rsidRDefault="000459AB" w:rsidP="000459AB">
      <w:pPr>
        <w:autoSpaceDE w:val="0"/>
        <w:autoSpaceDN w:val="0"/>
        <w:adjustRightInd w:val="0"/>
        <w:ind w:left="426"/>
        <w:jc w:val="both"/>
        <w:rPr>
          <w:rFonts w:eastAsia="Calibri"/>
          <w:lang w:eastAsia="ru-RU"/>
        </w:rPr>
      </w:pPr>
    </w:p>
    <w:p w:rsidR="007334E1" w:rsidRPr="008C0948" w:rsidRDefault="007334E1" w:rsidP="007334E1">
      <w:pPr>
        <w:pStyle w:val="rvps2"/>
        <w:numPr>
          <w:ilvl w:val="1"/>
          <w:numId w:val="21"/>
        </w:numPr>
        <w:spacing w:before="0" w:beforeAutospacing="0" w:after="0" w:afterAutospacing="0"/>
        <w:ind w:left="426" w:hanging="426"/>
        <w:jc w:val="both"/>
        <w:rPr>
          <w:b/>
          <w:bCs/>
          <w:color w:val="000000"/>
          <w:lang w:val="uk-UA" w:eastAsia="uk-UA"/>
        </w:rPr>
      </w:pPr>
      <w:r w:rsidRPr="008C0948">
        <w:rPr>
          <w:b/>
          <w:bCs/>
          <w:color w:val="000000"/>
          <w:lang w:val="uk-UA" w:eastAsia="uk-UA"/>
        </w:rPr>
        <w:t xml:space="preserve">Отримувач </w:t>
      </w:r>
      <w:r w:rsidR="00FF2FE4" w:rsidRPr="008C0948">
        <w:rPr>
          <w:b/>
        </w:rPr>
        <w:t>державної допомоги</w:t>
      </w:r>
    </w:p>
    <w:p w:rsidR="007334E1" w:rsidRPr="008C0948" w:rsidRDefault="007334E1" w:rsidP="007334E1">
      <w:pPr>
        <w:pStyle w:val="rvps2"/>
        <w:spacing w:before="0" w:beforeAutospacing="0" w:after="0" w:afterAutospacing="0"/>
        <w:ind w:left="426"/>
        <w:jc w:val="both"/>
        <w:rPr>
          <w:b/>
          <w:bCs/>
          <w:color w:val="000000"/>
          <w:lang w:val="uk-UA" w:eastAsia="uk-UA"/>
        </w:rPr>
      </w:pPr>
    </w:p>
    <w:p w:rsidR="00A66010" w:rsidRPr="008C0948" w:rsidRDefault="00200F5C" w:rsidP="000962C6">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Львівське комунальне підприємство «Львівсвітло</w:t>
      </w:r>
      <w:r w:rsidR="007334E1" w:rsidRPr="008C0948">
        <w:rPr>
          <w:lang w:val="uk-UA" w:eastAsia="uk-UA"/>
        </w:rPr>
        <w:t xml:space="preserve">» (далі – </w:t>
      </w:r>
      <w:r w:rsidR="0010736D" w:rsidRPr="008C0948">
        <w:rPr>
          <w:lang w:val="uk-UA" w:eastAsia="uk-UA"/>
        </w:rPr>
        <w:t>Л</w:t>
      </w:r>
      <w:r w:rsidR="007334E1" w:rsidRPr="008C0948">
        <w:rPr>
          <w:lang w:val="uk-UA" w:eastAsia="uk-UA"/>
        </w:rPr>
        <w:t>КП «</w:t>
      </w:r>
      <w:r w:rsidRPr="008C0948">
        <w:rPr>
          <w:lang w:val="uk-UA" w:eastAsia="uk-UA"/>
        </w:rPr>
        <w:t>Львівсвітло</w:t>
      </w:r>
      <w:r w:rsidR="007334E1" w:rsidRPr="008C0948">
        <w:rPr>
          <w:lang w:val="uk-UA" w:eastAsia="uk-UA"/>
        </w:rPr>
        <w:t xml:space="preserve">», </w:t>
      </w:r>
      <w:r w:rsidRPr="008C0948">
        <w:rPr>
          <w:lang w:val="uk-UA" w:eastAsia="uk-UA"/>
        </w:rPr>
        <w:t xml:space="preserve">Отримувач, </w:t>
      </w:r>
      <w:r w:rsidR="007334E1" w:rsidRPr="008C0948">
        <w:rPr>
          <w:lang w:val="uk-UA" w:eastAsia="uk-UA"/>
        </w:rPr>
        <w:t>Підприємство) (</w:t>
      </w:r>
      <w:r w:rsidRPr="008C0948">
        <w:rPr>
          <w:lang w:val="uk-UA" w:eastAsia="uk-UA"/>
        </w:rPr>
        <w:t>79068, м. Львів, вул. Лінкольна, 8</w:t>
      </w:r>
      <w:r w:rsidR="007334E1" w:rsidRPr="008C0948">
        <w:rPr>
          <w:lang w:val="uk-UA" w:eastAsia="uk-UA"/>
        </w:rPr>
        <w:t xml:space="preserve">, ідентифікаційний код юридичної особи </w:t>
      </w:r>
      <w:r w:rsidRPr="008C0948">
        <w:rPr>
          <w:lang w:val="uk-UA" w:eastAsia="uk-UA"/>
        </w:rPr>
        <w:t>03348577</w:t>
      </w:r>
      <w:r w:rsidR="007334E1" w:rsidRPr="008C0948">
        <w:rPr>
          <w:lang w:val="uk-UA" w:eastAsia="uk-UA"/>
        </w:rPr>
        <w:t>).</w:t>
      </w:r>
    </w:p>
    <w:p w:rsidR="00A66010" w:rsidRPr="008C0948" w:rsidRDefault="00A66010" w:rsidP="007334E1">
      <w:pPr>
        <w:pStyle w:val="rvps2"/>
        <w:spacing w:before="0" w:beforeAutospacing="0" w:after="0" w:afterAutospacing="0"/>
        <w:ind w:left="502"/>
        <w:jc w:val="both"/>
        <w:rPr>
          <w:lang w:val="uk-UA" w:eastAsia="uk-UA"/>
        </w:rPr>
      </w:pPr>
    </w:p>
    <w:p w:rsidR="007334E1" w:rsidRPr="008C0948" w:rsidRDefault="007334E1" w:rsidP="007334E1">
      <w:pPr>
        <w:pStyle w:val="rvps2"/>
        <w:numPr>
          <w:ilvl w:val="1"/>
          <w:numId w:val="21"/>
        </w:numPr>
        <w:spacing w:before="0" w:beforeAutospacing="0" w:after="0" w:afterAutospacing="0"/>
        <w:ind w:left="426" w:hanging="426"/>
        <w:jc w:val="both"/>
        <w:rPr>
          <w:b/>
          <w:bCs/>
          <w:color w:val="000000"/>
          <w:lang w:val="uk-UA" w:eastAsia="uk-UA"/>
        </w:rPr>
      </w:pPr>
      <w:r w:rsidRPr="008C0948">
        <w:rPr>
          <w:b/>
          <w:bCs/>
          <w:color w:val="000000"/>
          <w:lang w:val="uk-UA" w:eastAsia="uk-UA"/>
        </w:rPr>
        <w:t xml:space="preserve">Мета (ціль) </w:t>
      </w:r>
      <w:r w:rsidR="00FF2FE4" w:rsidRPr="008C0948">
        <w:rPr>
          <w:b/>
        </w:rPr>
        <w:t>державної допомоги</w:t>
      </w:r>
    </w:p>
    <w:p w:rsidR="00FF2FE4" w:rsidRPr="008C0948" w:rsidRDefault="00FF2FE4" w:rsidP="00FF2FE4">
      <w:pPr>
        <w:pStyle w:val="rvps2"/>
        <w:spacing w:before="0" w:beforeAutospacing="0" w:after="0" w:afterAutospacing="0"/>
        <w:ind w:left="426"/>
        <w:jc w:val="both"/>
        <w:rPr>
          <w:b/>
          <w:bCs/>
          <w:color w:val="000000"/>
          <w:lang w:val="uk-UA" w:eastAsia="uk-UA"/>
        </w:rPr>
      </w:pPr>
    </w:p>
    <w:p w:rsidR="00200F5C" w:rsidRPr="008C0948" w:rsidRDefault="00200F5C" w:rsidP="00781F94">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 xml:space="preserve">Метою (ціллю) підтримки є забезпечення належного виконання робіт </w:t>
      </w:r>
      <w:r w:rsidR="00DB21EC">
        <w:rPr>
          <w:lang w:val="uk-UA" w:eastAsia="uk-UA"/>
        </w:rPr>
        <w:t>і</w:t>
      </w:r>
      <w:r w:rsidRPr="008C0948">
        <w:rPr>
          <w:lang w:val="uk-UA" w:eastAsia="uk-UA"/>
        </w:rPr>
        <w:t>з поточного ремонту та утримання системи зовнішнього освітлення м</w:t>
      </w:r>
      <w:r w:rsidR="00DB21EC">
        <w:rPr>
          <w:lang w:val="uk-UA" w:eastAsia="uk-UA"/>
        </w:rPr>
        <w:t>іста</w:t>
      </w:r>
      <w:r w:rsidR="00DB21EC" w:rsidRPr="008C0948">
        <w:rPr>
          <w:lang w:val="uk-UA" w:eastAsia="uk-UA"/>
        </w:rPr>
        <w:t xml:space="preserve"> </w:t>
      </w:r>
      <w:r w:rsidRPr="008C0948">
        <w:rPr>
          <w:lang w:val="uk-UA" w:eastAsia="uk-UA"/>
        </w:rPr>
        <w:t>Львова.</w:t>
      </w:r>
    </w:p>
    <w:p w:rsidR="007334E1" w:rsidRPr="008C0948" w:rsidRDefault="007334E1" w:rsidP="007334E1">
      <w:pPr>
        <w:pStyle w:val="rvps2"/>
        <w:numPr>
          <w:ilvl w:val="1"/>
          <w:numId w:val="21"/>
        </w:numPr>
        <w:spacing w:before="0" w:beforeAutospacing="0" w:after="0" w:afterAutospacing="0"/>
        <w:ind w:left="426" w:hanging="426"/>
        <w:jc w:val="both"/>
        <w:rPr>
          <w:b/>
          <w:bCs/>
          <w:color w:val="000000"/>
          <w:lang w:val="uk-UA" w:eastAsia="uk-UA"/>
        </w:rPr>
      </w:pPr>
      <w:r w:rsidRPr="008C0948">
        <w:rPr>
          <w:b/>
          <w:bCs/>
          <w:color w:val="000000"/>
          <w:lang w:val="uk-UA" w:eastAsia="uk-UA"/>
        </w:rPr>
        <w:t>Очікуваний результат</w:t>
      </w:r>
    </w:p>
    <w:p w:rsidR="00FF2FE4" w:rsidRPr="008C0948" w:rsidRDefault="00FF2FE4" w:rsidP="00FF2FE4">
      <w:pPr>
        <w:pStyle w:val="rvps2"/>
        <w:spacing w:before="0" w:beforeAutospacing="0" w:after="0" w:afterAutospacing="0"/>
        <w:ind w:left="426"/>
        <w:jc w:val="both"/>
        <w:rPr>
          <w:b/>
          <w:bCs/>
          <w:color w:val="000000"/>
          <w:lang w:val="uk-UA" w:eastAsia="uk-UA"/>
        </w:rPr>
      </w:pPr>
    </w:p>
    <w:p w:rsidR="00FF2FE4" w:rsidRPr="008C0948" w:rsidRDefault="00FF2FE4" w:rsidP="00781F94">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Забезпечення:</w:t>
      </w:r>
    </w:p>
    <w:p w:rsidR="00FF2FE4" w:rsidRPr="008C0948" w:rsidRDefault="00FF2FE4" w:rsidP="00FF2FE4">
      <w:pPr>
        <w:numPr>
          <w:ilvl w:val="1"/>
          <w:numId w:val="2"/>
        </w:numPr>
        <w:autoSpaceDE w:val="0"/>
        <w:autoSpaceDN w:val="0"/>
        <w:adjustRightInd w:val="0"/>
        <w:jc w:val="both"/>
        <w:rPr>
          <w:rFonts w:eastAsia="Calibri"/>
          <w:lang w:eastAsia="ru-RU"/>
        </w:rPr>
      </w:pPr>
      <w:r w:rsidRPr="008C0948">
        <w:rPr>
          <w:rFonts w:eastAsia="Calibri"/>
          <w:lang w:eastAsia="ru-RU"/>
        </w:rPr>
        <w:t>якісного поточного ремонту та утримання системи зовнішнього освітлення, забезпечення безперебійної роботи мереж зовнішнього освітлення;</w:t>
      </w:r>
    </w:p>
    <w:p w:rsidR="00FF2FE4" w:rsidRPr="008C0948" w:rsidRDefault="00FF2FE4" w:rsidP="00FF2FE4">
      <w:pPr>
        <w:numPr>
          <w:ilvl w:val="1"/>
          <w:numId w:val="2"/>
        </w:numPr>
        <w:autoSpaceDE w:val="0"/>
        <w:autoSpaceDN w:val="0"/>
        <w:adjustRightInd w:val="0"/>
        <w:jc w:val="both"/>
        <w:rPr>
          <w:rFonts w:eastAsia="Calibri"/>
          <w:lang w:eastAsia="ru-RU"/>
        </w:rPr>
      </w:pPr>
      <w:r w:rsidRPr="008C0948">
        <w:rPr>
          <w:rFonts w:eastAsia="Calibri"/>
          <w:lang w:eastAsia="ru-RU"/>
        </w:rPr>
        <w:t>підвищення ефективності та надійності функціонування об’єктів зовнішнього освітлення;</w:t>
      </w:r>
    </w:p>
    <w:p w:rsidR="00FF2FE4" w:rsidRPr="008C0948" w:rsidRDefault="00FF2FE4" w:rsidP="00FF2FE4">
      <w:pPr>
        <w:numPr>
          <w:ilvl w:val="1"/>
          <w:numId w:val="2"/>
        </w:numPr>
        <w:autoSpaceDE w:val="0"/>
        <w:autoSpaceDN w:val="0"/>
        <w:adjustRightInd w:val="0"/>
        <w:jc w:val="both"/>
        <w:rPr>
          <w:rFonts w:eastAsia="Calibri"/>
          <w:lang w:eastAsia="ru-RU"/>
        </w:rPr>
      </w:pPr>
      <w:r w:rsidRPr="008C0948">
        <w:rPr>
          <w:rFonts w:eastAsia="Calibri"/>
          <w:lang w:eastAsia="ru-RU"/>
        </w:rPr>
        <w:t>приведення електромереж зовнішнього освітлення до норм і стандартів чинного законодавства України;</w:t>
      </w:r>
    </w:p>
    <w:p w:rsidR="00FF2FE4" w:rsidRPr="008C0948" w:rsidRDefault="00FF2FE4" w:rsidP="00FF2FE4">
      <w:pPr>
        <w:numPr>
          <w:ilvl w:val="1"/>
          <w:numId w:val="2"/>
        </w:numPr>
        <w:autoSpaceDE w:val="0"/>
        <w:autoSpaceDN w:val="0"/>
        <w:adjustRightInd w:val="0"/>
        <w:jc w:val="both"/>
        <w:rPr>
          <w:rFonts w:eastAsia="Calibri"/>
          <w:lang w:eastAsia="ru-RU"/>
        </w:rPr>
      </w:pPr>
      <w:r w:rsidRPr="008C0948">
        <w:rPr>
          <w:rFonts w:eastAsia="Calibri"/>
          <w:lang w:eastAsia="ru-RU"/>
        </w:rPr>
        <w:t>забезпечення оперативного реагування на випадки виходу з ладу обладнання, покращення криміногенної та зменшення аварійної ситуації у нічний час;</w:t>
      </w:r>
    </w:p>
    <w:p w:rsidR="00FF2FE4" w:rsidRPr="008C0948" w:rsidRDefault="00FF2FE4" w:rsidP="00FF2FE4">
      <w:pPr>
        <w:numPr>
          <w:ilvl w:val="1"/>
          <w:numId w:val="2"/>
        </w:numPr>
        <w:autoSpaceDE w:val="0"/>
        <w:autoSpaceDN w:val="0"/>
        <w:adjustRightInd w:val="0"/>
        <w:jc w:val="both"/>
        <w:rPr>
          <w:rFonts w:eastAsia="Calibri"/>
          <w:lang w:eastAsia="ru-RU"/>
        </w:rPr>
      </w:pPr>
      <w:r w:rsidRPr="008C0948">
        <w:rPr>
          <w:rFonts w:eastAsia="Calibri"/>
          <w:lang w:eastAsia="ru-RU"/>
        </w:rPr>
        <w:t xml:space="preserve">покращення </w:t>
      </w:r>
      <w:r w:rsidR="00DB21EC">
        <w:rPr>
          <w:rFonts w:eastAsia="Calibri"/>
          <w:lang w:eastAsia="ru-RU"/>
        </w:rPr>
        <w:t>рівня</w:t>
      </w:r>
      <w:r w:rsidR="00DB21EC" w:rsidRPr="008C0948">
        <w:rPr>
          <w:rFonts w:eastAsia="Calibri"/>
          <w:lang w:eastAsia="ru-RU"/>
        </w:rPr>
        <w:t xml:space="preserve"> </w:t>
      </w:r>
      <w:r w:rsidRPr="008C0948">
        <w:rPr>
          <w:rFonts w:eastAsia="Calibri"/>
          <w:lang w:eastAsia="ru-RU"/>
        </w:rPr>
        <w:t>проживання  для мешканців та гостей міста, зменшення травматизму населення в умовах недостатньої видимості;</w:t>
      </w:r>
    </w:p>
    <w:p w:rsidR="00CF224C" w:rsidRPr="008C0948" w:rsidRDefault="00FF2FE4" w:rsidP="00CF224C">
      <w:pPr>
        <w:numPr>
          <w:ilvl w:val="1"/>
          <w:numId w:val="2"/>
        </w:numPr>
        <w:autoSpaceDE w:val="0"/>
        <w:autoSpaceDN w:val="0"/>
        <w:adjustRightInd w:val="0"/>
        <w:jc w:val="both"/>
        <w:rPr>
          <w:rFonts w:eastAsia="Calibri"/>
          <w:lang w:eastAsia="ru-RU"/>
        </w:rPr>
      </w:pPr>
      <w:r w:rsidRPr="008C0948">
        <w:rPr>
          <w:rFonts w:eastAsia="Calibri"/>
          <w:lang w:eastAsia="ru-RU"/>
        </w:rPr>
        <w:t>зменшення споживання електричної енергії об</w:t>
      </w:r>
      <w:r w:rsidR="00CF224C" w:rsidRPr="008C0948">
        <w:rPr>
          <w:rFonts w:eastAsia="Calibri"/>
          <w:lang w:eastAsia="ru-RU"/>
        </w:rPr>
        <w:t>’єктами зовнішнього освітлення;</w:t>
      </w:r>
    </w:p>
    <w:p w:rsidR="00CF224C" w:rsidRPr="008C0948" w:rsidRDefault="00CF224C" w:rsidP="00CF224C">
      <w:pPr>
        <w:numPr>
          <w:ilvl w:val="1"/>
          <w:numId w:val="2"/>
        </w:numPr>
        <w:autoSpaceDE w:val="0"/>
        <w:autoSpaceDN w:val="0"/>
        <w:adjustRightInd w:val="0"/>
        <w:jc w:val="both"/>
        <w:rPr>
          <w:rFonts w:eastAsia="Calibri"/>
          <w:lang w:eastAsia="ru-RU"/>
        </w:rPr>
      </w:pPr>
      <w:r w:rsidRPr="008C0948">
        <w:rPr>
          <w:rFonts w:eastAsia="Calibri"/>
          <w:lang w:eastAsia="ru-RU"/>
        </w:rPr>
        <w:t>покращення естетичного вигляду міста та його привабливості.</w:t>
      </w:r>
    </w:p>
    <w:p w:rsidR="00FF2FE4" w:rsidRPr="008C0948" w:rsidRDefault="00FF2FE4" w:rsidP="00FF2FE4">
      <w:pPr>
        <w:pStyle w:val="rvps2"/>
        <w:spacing w:before="0" w:beforeAutospacing="0" w:after="0" w:afterAutospacing="0"/>
        <w:ind w:left="426"/>
        <w:jc w:val="both"/>
        <w:rPr>
          <w:lang w:val="uk-UA" w:eastAsia="uk-UA"/>
        </w:rPr>
      </w:pPr>
    </w:p>
    <w:p w:rsidR="007334E1" w:rsidRPr="008C0948" w:rsidRDefault="007334E1" w:rsidP="00FF2FE4">
      <w:pPr>
        <w:pStyle w:val="rvps2"/>
        <w:numPr>
          <w:ilvl w:val="1"/>
          <w:numId w:val="21"/>
        </w:numPr>
        <w:spacing w:before="0" w:beforeAutospacing="0" w:after="0" w:afterAutospacing="0"/>
        <w:ind w:left="426" w:hanging="426"/>
        <w:jc w:val="both"/>
        <w:rPr>
          <w:b/>
          <w:bCs/>
          <w:color w:val="000000"/>
          <w:lang w:val="uk-UA" w:eastAsia="uk-UA"/>
        </w:rPr>
      </w:pPr>
      <w:r w:rsidRPr="008C0948">
        <w:rPr>
          <w:b/>
          <w:bCs/>
          <w:color w:val="000000"/>
          <w:lang w:val="uk-UA" w:eastAsia="uk-UA"/>
        </w:rPr>
        <w:t xml:space="preserve">Форма </w:t>
      </w:r>
      <w:r w:rsidR="00FF2FE4" w:rsidRPr="008C0948">
        <w:rPr>
          <w:b/>
        </w:rPr>
        <w:t>державної допомоги</w:t>
      </w:r>
    </w:p>
    <w:p w:rsidR="007334E1" w:rsidRPr="008C0948" w:rsidRDefault="007334E1" w:rsidP="007334E1">
      <w:pPr>
        <w:pStyle w:val="rvps2"/>
        <w:spacing w:before="0" w:beforeAutospacing="0" w:after="0" w:afterAutospacing="0"/>
        <w:ind w:left="426"/>
        <w:jc w:val="both"/>
        <w:rPr>
          <w:b/>
          <w:bCs/>
          <w:color w:val="000000"/>
          <w:lang w:val="uk-UA" w:eastAsia="uk-UA"/>
        </w:rPr>
      </w:pPr>
    </w:p>
    <w:p w:rsidR="007334E1" w:rsidRPr="008C0948" w:rsidRDefault="008433A3" w:rsidP="00781F94">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Субсидії та поточні трансферти.</w:t>
      </w:r>
    </w:p>
    <w:p w:rsidR="007334E1" w:rsidRPr="008C0948" w:rsidRDefault="007334E1" w:rsidP="007334E1">
      <w:pPr>
        <w:pStyle w:val="rvps2"/>
        <w:spacing w:before="0" w:beforeAutospacing="0" w:after="0" w:afterAutospacing="0"/>
        <w:jc w:val="both"/>
        <w:rPr>
          <w:lang w:val="uk-UA" w:eastAsia="uk-UA"/>
        </w:rPr>
      </w:pPr>
    </w:p>
    <w:p w:rsidR="007334E1" w:rsidRPr="008C0948" w:rsidRDefault="007334E1" w:rsidP="007334E1">
      <w:pPr>
        <w:pStyle w:val="rvps2"/>
        <w:numPr>
          <w:ilvl w:val="1"/>
          <w:numId w:val="21"/>
        </w:numPr>
        <w:spacing w:before="0" w:beforeAutospacing="0" w:after="0" w:afterAutospacing="0"/>
        <w:ind w:left="426" w:hanging="426"/>
        <w:jc w:val="both"/>
        <w:rPr>
          <w:b/>
          <w:bCs/>
          <w:color w:val="000000"/>
          <w:lang w:val="uk-UA" w:eastAsia="uk-UA"/>
        </w:rPr>
      </w:pPr>
      <w:r w:rsidRPr="008C0948">
        <w:rPr>
          <w:b/>
          <w:bCs/>
          <w:color w:val="000000"/>
          <w:lang w:val="uk-UA" w:eastAsia="uk-UA"/>
        </w:rPr>
        <w:t xml:space="preserve">Обсяг </w:t>
      </w:r>
      <w:r w:rsidR="00FF2FE4" w:rsidRPr="008C0948">
        <w:rPr>
          <w:b/>
        </w:rPr>
        <w:t>державної допомоги</w:t>
      </w:r>
    </w:p>
    <w:p w:rsidR="007334E1" w:rsidRPr="008C0948" w:rsidRDefault="007334E1" w:rsidP="007334E1">
      <w:pPr>
        <w:pStyle w:val="rvps2"/>
        <w:spacing w:before="0" w:beforeAutospacing="0" w:after="0" w:afterAutospacing="0"/>
        <w:ind w:left="426" w:hanging="426"/>
        <w:jc w:val="both"/>
        <w:rPr>
          <w:lang w:val="uk-UA" w:eastAsia="uk-UA"/>
        </w:rPr>
      </w:pPr>
    </w:p>
    <w:p w:rsidR="007334E1" w:rsidRPr="008C0948" w:rsidRDefault="007334E1" w:rsidP="00781F94">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 xml:space="preserve">Загальний обсяг підтримки – </w:t>
      </w:r>
      <w:r w:rsidR="00FF2FE4" w:rsidRPr="008C0948">
        <w:rPr>
          <w:lang w:val="uk-UA" w:eastAsia="uk-UA"/>
        </w:rPr>
        <w:t>88 889,7 тис. грн</w:t>
      </w:r>
      <w:r w:rsidR="008D2330" w:rsidRPr="008C0948">
        <w:rPr>
          <w:lang w:val="uk-UA" w:eastAsia="uk-UA"/>
        </w:rPr>
        <w:t xml:space="preserve">, з них </w:t>
      </w:r>
      <w:r w:rsidR="00DB21EC">
        <w:rPr>
          <w:lang w:val="uk-UA" w:eastAsia="uk-UA"/>
        </w:rPr>
        <w:t>за</w:t>
      </w:r>
      <w:r w:rsidR="00DB21EC" w:rsidRPr="008C0948">
        <w:rPr>
          <w:lang w:val="uk-UA" w:eastAsia="uk-UA"/>
        </w:rPr>
        <w:t xml:space="preserve"> рока</w:t>
      </w:r>
      <w:r w:rsidR="00DB21EC">
        <w:rPr>
          <w:lang w:val="uk-UA" w:eastAsia="uk-UA"/>
        </w:rPr>
        <w:t>ми</w:t>
      </w:r>
      <w:r w:rsidR="008D2330" w:rsidRPr="008C0948">
        <w:rPr>
          <w:lang w:val="uk-UA" w:eastAsia="uk-UA"/>
        </w:rPr>
        <w:t>:</w:t>
      </w:r>
    </w:p>
    <w:p w:rsidR="008D2330" w:rsidRPr="008C0948" w:rsidRDefault="008D2330" w:rsidP="008D2330">
      <w:pPr>
        <w:pStyle w:val="rvps2"/>
        <w:spacing w:before="0" w:beforeAutospacing="0" w:after="0" w:afterAutospacing="0"/>
        <w:ind w:left="426"/>
        <w:jc w:val="both"/>
        <w:rPr>
          <w:lang w:val="uk-UA" w:eastAsia="uk-UA"/>
        </w:rPr>
      </w:pPr>
      <w:r w:rsidRPr="008C0948">
        <w:rPr>
          <w:lang w:val="uk-UA" w:eastAsia="uk-UA"/>
        </w:rPr>
        <w:t xml:space="preserve">2020 рік </w:t>
      </w:r>
      <w:r w:rsidR="00DB21EC">
        <w:rPr>
          <w:lang w:val="uk-UA" w:eastAsia="uk-UA"/>
        </w:rPr>
        <w:t>–</w:t>
      </w:r>
      <w:r w:rsidRPr="008C0948">
        <w:rPr>
          <w:lang w:val="uk-UA" w:eastAsia="uk-UA"/>
        </w:rPr>
        <w:t xml:space="preserve"> 28 196,6 тис. грн</w:t>
      </w:r>
      <w:r w:rsidR="00DB21EC">
        <w:rPr>
          <w:lang w:val="uk-UA" w:eastAsia="uk-UA"/>
        </w:rPr>
        <w:t>;</w:t>
      </w:r>
    </w:p>
    <w:p w:rsidR="008D2330" w:rsidRPr="008C0948" w:rsidRDefault="008D2330" w:rsidP="008D2330">
      <w:pPr>
        <w:pStyle w:val="rvps2"/>
        <w:spacing w:before="0" w:beforeAutospacing="0" w:after="0" w:afterAutospacing="0"/>
        <w:ind w:left="426"/>
        <w:jc w:val="both"/>
        <w:rPr>
          <w:lang w:val="uk-UA" w:eastAsia="uk-UA"/>
        </w:rPr>
      </w:pPr>
      <w:r w:rsidRPr="008C0948">
        <w:rPr>
          <w:lang w:val="uk-UA" w:eastAsia="uk-UA"/>
        </w:rPr>
        <w:t xml:space="preserve">2021 рік </w:t>
      </w:r>
      <w:r w:rsidR="00DB21EC">
        <w:rPr>
          <w:lang w:val="uk-UA" w:eastAsia="uk-UA"/>
        </w:rPr>
        <w:t>–</w:t>
      </w:r>
      <w:r w:rsidRPr="008C0948">
        <w:rPr>
          <w:lang w:val="uk-UA" w:eastAsia="uk-UA"/>
        </w:rPr>
        <w:t xml:space="preserve"> 29 606,4 тис. грн</w:t>
      </w:r>
      <w:r w:rsidR="00DB21EC">
        <w:rPr>
          <w:lang w:val="uk-UA" w:eastAsia="uk-UA"/>
        </w:rPr>
        <w:t>;</w:t>
      </w:r>
    </w:p>
    <w:p w:rsidR="000962C6" w:rsidRDefault="008C0948" w:rsidP="008C0948">
      <w:pPr>
        <w:pStyle w:val="rvps2"/>
        <w:spacing w:before="0" w:beforeAutospacing="0" w:after="0" w:afterAutospacing="0"/>
        <w:ind w:left="426"/>
        <w:jc w:val="both"/>
        <w:rPr>
          <w:lang w:val="uk-UA" w:eastAsia="uk-UA"/>
        </w:rPr>
      </w:pPr>
      <w:r>
        <w:rPr>
          <w:lang w:val="uk-UA" w:eastAsia="uk-UA"/>
        </w:rPr>
        <w:t>2022 рік – 31 086,7 тис. грн.</w:t>
      </w:r>
    </w:p>
    <w:p w:rsidR="008C0948" w:rsidRDefault="008C0948" w:rsidP="008C0948">
      <w:pPr>
        <w:pStyle w:val="rvps2"/>
        <w:spacing w:before="0" w:beforeAutospacing="0" w:after="0" w:afterAutospacing="0"/>
        <w:ind w:left="426"/>
        <w:jc w:val="both"/>
        <w:rPr>
          <w:lang w:val="uk-UA" w:eastAsia="uk-UA"/>
        </w:rPr>
      </w:pPr>
    </w:p>
    <w:p w:rsidR="008C0948" w:rsidRDefault="008C0948" w:rsidP="008C0948">
      <w:pPr>
        <w:pStyle w:val="rvps2"/>
        <w:spacing w:before="0" w:beforeAutospacing="0" w:after="0" w:afterAutospacing="0"/>
        <w:ind w:left="426"/>
        <w:jc w:val="both"/>
        <w:rPr>
          <w:lang w:val="uk-UA" w:eastAsia="uk-UA"/>
        </w:rPr>
      </w:pPr>
    </w:p>
    <w:p w:rsidR="008C0948" w:rsidRPr="008C0948" w:rsidRDefault="008C0948" w:rsidP="007A26AB">
      <w:pPr>
        <w:pStyle w:val="rvps2"/>
        <w:spacing w:before="0" w:beforeAutospacing="0" w:after="0" w:afterAutospacing="0"/>
        <w:jc w:val="both"/>
        <w:rPr>
          <w:lang w:val="uk-UA" w:eastAsia="uk-UA"/>
        </w:rPr>
      </w:pPr>
    </w:p>
    <w:p w:rsidR="007334E1" w:rsidRPr="008C0948" w:rsidRDefault="007334E1" w:rsidP="007334E1">
      <w:pPr>
        <w:pStyle w:val="rvps2"/>
        <w:numPr>
          <w:ilvl w:val="1"/>
          <w:numId w:val="21"/>
        </w:numPr>
        <w:spacing w:before="0" w:beforeAutospacing="0" w:after="0" w:afterAutospacing="0"/>
        <w:ind w:left="426" w:hanging="426"/>
        <w:jc w:val="both"/>
        <w:rPr>
          <w:b/>
          <w:bCs/>
          <w:color w:val="000000"/>
          <w:lang w:val="uk-UA" w:eastAsia="uk-UA"/>
        </w:rPr>
      </w:pPr>
      <w:r w:rsidRPr="008C0948">
        <w:rPr>
          <w:b/>
          <w:bCs/>
          <w:color w:val="000000"/>
          <w:lang w:val="uk-UA" w:eastAsia="uk-UA"/>
        </w:rPr>
        <w:t xml:space="preserve"> Підстава для надання </w:t>
      </w:r>
      <w:r w:rsidR="00FF2FE4" w:rsidRPr="008C0948">
        <w:rPr>
          <w:b/>
        </w:rPr>
        <w:t>державної допомоги</w:t>
      </w:r>
    </w:p>
    <w:p w:rsidR="007334E1" w:rsidRPr="008C0948" w:rsidRDefault="007334E1" w:rsidP="007334E1">
      <w:pPr>
        <w:pStyle w:val="rvps2"/>
        <w:spacing w:before="0" w:beforeAutospacing="0" w:after="0" w:afterAutospacing="0"/>
        <w:ind w:left="426"/>
        <w:jc w:val="both"/>
        <w:rPr>
          <w:b/>
          <w:bCs/>
          <w:lang w:val="uk-UA" w:eastAsia="uk-UA"/>
        </w:rPr>
      </w:pPr>
    </w:p>
    <w:p w:rsidR="007334E1" w:rsidRPr="008C0948" w:rsidRDefault="007334E1" w:rsidP="00781F94">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Закон України «Про благоустрій населених пунктів», Закон України «Про місцеве самоврядування в Україні»</w:t>
      </w:r>
      <w:r w:rsidR="00F71364" w:rsidRPr="008C0948">
        <w:rPr>
          <w:lang w:val="uk-UA" w:eastAsia="uk-UA"/>
        </w:rPr>
        <w:t>.</w:t>
      </w:r>
    </w:p>
    <w:p w:rsidR="007334E1" w:rsidRPr="008C0948" w:rsidRDefault="007334E1" w:rsidP="00781F94">
      <w:pPr>
        <w:pStyle w:val="rvps2"/>
        <w:spacing w:before="0" w:beforeAutospacing="0" w:after="0" w:afterAutospacing="0"/>
        <w:ind w:left="426"/>
        <w:jc w:val="both"/>
        <w:rPr>
          <w:lang w:val="uk-UA" w:eastAsia="uk-UA"/>
        </w:rPr>
      </w:pPr>
    </w:p>
    <w:p w:rsidR="007334E1" w:rsidRPr="008C0948" w:rsidRDefault="00FB75A2" w:rsidP="00781F94">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Ухвала Львівської міської ради від 21.11.2019 №</w:t>
      </w:r>
      <w:r w:rsidR="00DB21EC">
        <w:rPr>
          <w:lang w:val="uk-UA" w:eastAsia="uk-UA"/>
        </w:rPr>
        <w:t xml:space="preserve"> </w:t>
      </w:r>
      <w:r w:rsidRPr="008C0948">
        <w:rPr>
          <w:lang w:val="uk-UA" w:eastAsia="uk-UA"/>
        </w:rPr>
        <w:t>5894 про затвердження Програми поточного ремонту та утримання системи зовнішнього освітлення м. Львова</w:t>
      </w:r>
      <w:r w:rsidRPr="008C0948">
        <w:rPr>
          <w:lang w:val="uk-UA" w:eastAsia="uk-UA"/>
        </w:rPr>
        <w:br/>
        <w:t xml:space="preserve">на 2020-2022 роки </w:t>
      </w:r>
      <w:r w:rsidR="007334E1" w:rsidRPr="008C0948">
        <w:rPr>
          <w:lang w:val="uk-UA" w:eastAsia="uk-UA"/>
        </w:rPr>
        <w:t>(далі – Програма).</w:t>
      </w:r>
    </w:p>
    <w:p w:rsidR="007334E1" w:rsidRPr="008C0948" w:rsidRDefault="007334E1" w:rsidP="007334E1">
      <w:pPr>
        <w:pStyle w:val="rvps2"/>
        <w:spacing w:before="0" w:beforeAutospacing="0" w:after="0" w:afterAutospacing="0"/>
        <w:jc w:val="both"/>
        <w:rPr>
          <w:highlight w:val="yellow"/>
          <w:lang w:val="uk-UA" w:eastAsia="uk-UA"/>
        </w:rPr>
      </w:pPr>
    </w:p>
    <w:p w:rsidR="007334E1" w:rsidRPr="008C0948" w:rsidRDefault="007334E1" w:rsidP="007334E1">
      <w:pPr>
        <w:pStyle w:val="rvps2"/>
        <w:numPr>
          <w:ilvl w:val="1"/>
          <w:numId w:val="21"/>
        </w:numPr>
        <w:spacing w:before="0" w:beforeAutospacing="0" w:after="0" w:afterAutospacing="0"/>
        <w:ind w:left="426" w:hanging="426"/>
        <w:jc w:val="both"/>
        <w:rPr>
          <w:b/>
          <w:bCs/>
          <w:color w:val="000000"/>
          <w:lang w:val="uk-UA" w:eastAsia="uk-UA"/>
        </w:rPr>
      </w:pPr>
      <w:r w:rsidRPr="008C0948">
        <w:rPr>
          <w:b/>
          <w:bCs/>
          <w:color w:val="000000"/>
          <w:lang w:val="uk-UA" w:eastAsia="uk-UA"/>
        </w:rPr>
        <w:t xml:space="preserve">Тривалість </w:t>
      </w:r>
      <w:r w:rsidR="00FF2FE4" w:rsidRPr="008C0948">
        <w:rPr>
          <w:b/>
        </w:rPr>
        <w:t>державної допомоги</w:t>
      </w:r>
    </w:p>
    <w:p w:rsidR="007334E1" w:rsidRPr="008C0948" w:rsidRDefault="007334E1" w:rsidP="007334E1">
      <w:pPr>
        <w:pStyle w:val="rvps2"/>
        <w:spacing w:before="0" w:beforeAutospacing="0" w:after="0" w:afterAutospacing="0"/>
        <w:ind w:left="426"/>
        <w:jc w:val="both"/>
        <w:rPr>
          <w:b/>
          <w:bCs/>
          <w:lang w:val="uk-UA" w:eastAsia="uk-UA"/>
        </w:rPr>
      </w:pPr>
    </w:p>
    <w:p w:rsidR="00FF2FE4" w:rsidRPr="008C0948" w:rsidRDefault="00FF2FE4" w:rsidP="00781F94">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З 01.01.2020 по 31.12.2022</w:t>
      </w:r>
      <w:r w:rsidR="00DB21EC">
        <w:rPr>
          <w:lang w:val="uk-UA" w:eastAsia="uk-UA"/>
        </w:rPr>
        <w:t>.</w:t>
      </w:r>
      <w:r w:rsidR="00781F94" w:rsidRPr="008C0948">
        <w:rPr>
          <w:lang w:val="uk-UA" w:eastAsia="uk-UA"/>
        </w:rPr>
        <w:t xml:space="preserve"> </w:t>
      </w:r>
    </w:p>
    <w:p w:rsidR="00781F94" w:rsidRPr="008C0948" w:rsidRDefault="00781F94" w:rsidP="00781F94">
      <w:pPr>
        <w:pStyle w:val="rvps2"/>
        <w:spacing w:before="0" w:beforeAutospacing="0" w:after="0" w:afterAutospacing="0"/>
        <w:ind w:left="426"/>
        <w:jc w:val="both"/>
        <w:rPr>
          <w:lang w:val="uk-UA" w:eastAsia="uk-UA"/>
        </w:rPr>
      </w:pPr>
    </w:p>
    <w:p w:rsidR="00781F94" w:rsidRPr="008C0948" w:rsidRDefault="00781F94" w:rsidP="00781F94">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 xml:space="preserve">Фінансування здійснюється за рахунок місцевих ресурсів </w:t>
      </w:r>
      <w:r w:rsidR="00A42C20" w:rsidRPr="008C0948">
        <w:rPr>
          <w:lang w:val="uk-UA"/>
        </w:rPr>
        <w:t>Львівської міської рад</w:t>
      </w:r>
      <w:r w:rsidRPr="008C0948">
        <w:rPr>
          <w:lang w:val="uk-UA" w:eastAsia="uk-UA"/>
        </w:rPr>
        <w:t>и.</w:t>
      </w:r>
    </w:p>
    <w:p w:rsidR="007334E1" w:rsidRPr="008C0948" w:rsidRDefault="007334E1" w:rsidP="007334E1">
      <w:pPr>
        <w:pStyle w:val="rvps2"/>
        <w:spacing w:before="0" w:beforeAutospacing="0" w:after="0" w:afterAutospacing="0"/>
        <w:ind w:left="426"/>
        <w:jc w:val="both"/>
        <w:rPr>
          <w:lang w:val="uk-UA" w:eastAsia="uk-UA"/>
        </w:rPr>
      </w:pPr>
    </w:p>
    <w:p w:rsidR="007334E1" w:rsidRPr="008C0948" w:rsidRDefault="007334E1" w:rsidP="007334E1">
      <w:pPr>
        <w:pStyle w:val="rvps2"/>
        <w:numPr>
          <w:ilvl w:val="0"/>
          <w:numId w:val="21"/>
        </w:numPr>
        <w:spacing w:before="0" w:beforeAutospacing="0" w:after="0" w:afterAutospacing="0"/>
        <w:jc w:val="both"/>
        <w:rPr>
          <w:b/>
          <w:bCs/>
          <w:color w:val="000000"/>
          <w:lang w:val="uk-UA" w:eastAsia="uk-UA"/>
        </w:rPr>
      </w:pPr>
      <w:r w:rsidRPr="008C0948">
        <w:rPr>
          <w:b/>
          <w:bCs/>
          <w:color w:val="000000"/>
          <w:lang w:val="uk-UA" w:eastAsia="uk-UA"/>
        </w:rPr>
        <w:t>ІНФОРМАЦІЯ ЩОДО ПРОГРАМИ</w:t>
      </w:r>
    </w:p>
    <w:p w:rsidR="007334E1" w:rsidRPr="008C0948" w:rsidRDefault="007334E1" w:rsidP="007334E1">
      <w:pPr>
        <w:pStyle w:val="rvps2"/>
        <w:spacing w:before="0" w:beforeAutospacing="0" w:after="0" w:afterAutospacing="0"/>
        <w:ind w:left="426"/>
        <w:jc w:val="both"/>
        <w:rPr>
          <w:lang w:val="uk-UA" w:eastAsia="uk-UA"/>
        </w:rPr>
      </w:pPr>
    </w:p>
    <w:p w:rsidR="00D011BC" w:rsidRPr="008C0948" w:rsidRDefault="00880A7A" w:rsidP="00D011BC">
      <w:pPr>
        <w:pStyle w:val="rvps2"/>
        <w:numPr>
          <w:ilvl w:val="0"/>
          <w:numId w:val="2"/>
        </w:numPr>
        <w:tabs>
          <w:tab w:val="num" w:pos="360"/>
        </w:tabs>
        <w:spacing w:before="0" w:beforeAutospacing="0" w:after="0" w:afterAutospacing="0"/>
        <w:ind w:left="426" w:hanging="426"/>
        <w:jc w:val="both"/>
        <w:rPr>
          <w:u w:val="single"/>
          <w:lang w:val="uk-UA" w:eastAsia="uk-UA"/>
        </w:rPr>
      </w:pPr>
      <w:r w:rsidRPr="008C0948">
        <w:rPr>
          <w:lang w:val="uk-UA" w:eastAsia="uk-UA"/>
        </w:rPr>
        <w:t>Відповідно до Листа 1</w:t>
      </w:r>
      <w:r w:rsidR="00DB21EC">
        <w:rPr>
          <w:lang w:val="uk-UA" w:eastAsia="uk-UA"/>
        </w:rPr>
        <w:t>,</w:t>
      </w:r>
      <w:r w:rsidR="00D011BC" w:rsidRPr="008C0948">
        <w:rPr>
          <w:lang w:val="uk-UA" w:eastAsia="uk-UA"/>
        </w:rPr>
        <w:t xml:space="preserve"> ЛКП «Львівсвітло», засновником якого є територіальна громада міста Львова в особі Львівської міської ради</w:t>
      </w:r>
      <w:r w:rsidR="00DB21EC">
        <w:rPr>
          <w:lang w:val="uk-UA" w:eastAsia="uk-UA"/>
        </w:rPr>
        <w:t>,</w:t>
      </w:r>
      <w:r w:rsidR="00FF1A2E">
        <w:rPr>
          <w:lang w:val="uk-UA" w:eastAsia="uk-UA"/>
        </w:rPr>
        <w:t>є</w:t>
      </w:r>
      <w:r w:rsidR="00D011BC" w:rsidRPr="008C0948">
        <w:rPr>
          <w:lang w:val="uk-UA" w:eastAsia="uk-UA"/>
        </w:rPr>
        <w:t xml:space="preserve"> визначеною організацією, </w:t>
      </w:r>
      <w:r w:rsidR="00DB21EC">
        <w:rPr>
          <w:lang w:val="uk-UA" w:eastAsia="uk-UA"/>
        </w:rPr>
        <w:t xml:space="preserve">що </w:t>
      </w:r>
      <w:r w:rsidR="00FF1A2E">
        <w:rPr>
          <w:lang w:val="uk-UA" w:eastAsia="uk-UA"/>
        </w:rPr>
        <w:t>здійсню</w:t>
      </w:r>
      <w:r w:rsidR="00DB21EC">
        <w:rPr>
          <w:lang w:val="uk-UA" w:eastAsia="uk-UA"/>
        </w:rPr>
        <w:t>є</w:t>
      </w:r>
      <w:r w:rsidR="00DB21EC" w:rsidRPr="008C0948">
        <w:rPr>
          <w:lang w:val="uk-UA" w:eastAsia="uk-UA"/>
        </w:rPr>
        <w:t xml:space="preserve"> </w:t>
      </w:r>
      <w:r w:rsidR="00D011BC" w:rsidRPr="008C0948">
        <w:rPr>
          <w:lang w:val="uk-UA" w:eastAsia="uk-UA"/>
        </w:rPr>
        <w:t xml:space="preserve">постійний контроль за безперебійною роботою та належним технічним станом </w:t>
      </w:r>
      <w:r w:rsidR="00D011BC" w:rsidRPr="008C0948">
        <w:rPr>
          <w:u w:val="single"/>
          <w:lang w:val="uk-UA" w:eastAsia="uk-UA"/>
        </w:rPr>
        <w:t>системи зовнішнього освітлення м</w:t>
      </w:r>
      <w:r w:rsidR="00DB21EC">
        <w:rPr>
          <w:u w:val="single"/>
          <w:lang w:val="uk-UA" w:eastAsia="uk-UA"/>
        </w:rPr>
        <w:t>іста</w:t>
      </w:r>
      <w:r w:rsidR="00DB21EC" w:rsidRPr="008C0948">
        <w:rPr>
          <w:u w:val="single"/>
          <w:lang w:val="uk-UA" w:eastAsia="uk-UA"/>
        </w:rPr>
        <w:t xml:space="preserve"> </w:t>
      </w:r>
      <w:r w:rsidR="00D011BC" w:rsidRPr="008C0948">
        <w:rPr>
          <w:u w:val="single"/>
          <w:lang w:val="uk-UA" w:eastAsia="uk-UA"/>
        </w:rPr>
        <w:t xml:space="preserve">Львова, яка </w:t>
      </w:r>
      <w:r w:rsidR="00DB21EC" w:rsidRPr="008C0948">
        <w:rPr>
          <w:u w:val="single"/>
          <w:lang w:val="uk-UA" w:eastAsia="uk-UA"/>
        </w:rPr>
        <w:t>знаход</w:t>
      </w:r>
      <w:r w:rsidR="00DB21EC">
        <w:rPr>
          <w:u w:val="single"/>
          <w:lang w:val="uk-UA" w:eastAsia="uk-UA"/>
        </w:rPr>
        <w:t>и</w:t>
      </w:r>
      <w:r w:rsidR="00DB21EC" w:rsidRPr="008C0948">
        <w:rPr>
          <w:u w:val="single"/>
          <w:lang w:val="uk-UA" w:eastAsia="uk-UA"/>
        </w:rPr>
        <w:t xml:space="preserve">ться </w:t>
      </w:r>
      <w:r w:rsidR="00D011BC" w:rsidRPr="008C0948">
        <w:rPr>
          <w:u w:val="single"/>
          <w:lang w:val="uk-UA" w:eastAsia="uk-UA"/>
        </w:rPr>
        <w:t xml:space="preserve">на балансі </w:t>
      </w:r>
      <w:r w:rsidR="005269FE" w:rsidRPr="008C0948">
        <w:rPr>
          <w:u w:val="single"/>
          <w:lang w:val="uk-UA" w:eastAsia="uk-UA"/>
        </w:rPr>
        <w:t>П</w:t>
      </w:r>
      <w:r w:rsidR="00D011BC" w:rsidRPr="008C0948">
        <w:rPr>
          <w:u w:val="single"/>
          <w:lang w:val="uk-UA" w:eastAsia="uk-UA"/>
        </w:rPr>
        <w:t>ідприємства</w:t>
      </w:r>
      <w:r w:rsidR="005269FE" w:rsidRPr="008C0948">
        <w:rPr>
          <w:u w:val="single"/>
          <w:lang w:val="uk-UA" w:eastAsia="uk-UA"/>
        </w:rPr>
        <w:t>.</w:t>
      </w:r>
    </w:p>
    <w:p w:rsidR="005269FE" w:rsidRPr="008C0948" w:rsidRDefault="005269FE" w:rsidP="005269FE">
      <w:pPr>
        <w:pStyle w:val="rvps2"/>
        <w:spacing w:before="0" w:beforeAutospacing="0" w:after="0" w:afterAutospacing="0"/>
        <w:ind w:left="426"/>
        <w:jc w:val="both"/>
        <w:rPr>
          <w:lang w:val="uk-UA" w:eastAsia="uk-UA"/>
        </w:rPr>
      </w:pPr>
    </w:p>
    <w:p w:rsidR="00D011BC" w:rsidRPr="008C0948" w:rsidRDefault="005269FE" w:rsidP="00D011BC">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М</w:t>
      </w:r>
      <w:r w:rsidR="00D011BC" w:rsidRPr="008C0948">
        <w:rPr>
          <w:lang w:val="uk-UA" w:eastAsia="uk-UA"/>
        </w:rPr>
        <w:t xml:space="preserve">етою і предметом діяльності ЛКП «Львівсвітло», яка визначена </w:t>
      </w:r>
      <w:r w:rsidR="00FF1A2E">
        <w:rPr>
          <w:lang w:val="uk-UA" w:eastAsia="uk-UA"/>
        </w:rPr>
        <w:t>в</w:t>
      </w:r>
      <w:r w:rsidR="00FF1A2E" w:rsidRPr="008C0948">
        <w:rPr>
          <w:lang w:val="uk-UA" w:eastAsia="uk-UA"/>
        </w:rPr>
        <w:t xml:space="preserve"> підпункт</w:t>
      </w:r>
      <w:r w:rsidR="00FF1A2E">
        <w:rPr>
          <w:lang w:val="uk-UA" w:eastAsia="uk-UA"/>
        </w:rPr>
        <w:t>ах</w:t>
      </w:r>
      <w:r w:rsidR="00FF1A2E" w:rsidRPr="008C0948">
        <w:rPr>
          <w:lang w:val="uk-UA" w:eastAsia="uk-UA"/>
        </w:rPr>
        <w:t xml:space="preserve"> </w:t>
      </w:r>
      <w:r w:rsidR="00D011BC" w:rsidRPr="008C0948">
        <w:rPr>
          <w:lang w:val="uk-UA" w:eastAsia="uk-UA"/>
        </w:rPr>
        <w:t xml:space="preserve">2.1.2,2.2.1 та 2.2.2 пункту 2 Статуту </w:t>
      </w:r>
      <w:r w:rsidR="00FF1A2E">
        <w:rPr>
          <w:lang w:val="uk-UA" w:eastAsia="uk-UA"/>
        </w:rPr>
        <w:t>П</w:t>
      </w:r>
      <w:r w:rsidR="00FF1A2E" w:rsidRPr="008C0948">
        <w:rPr>
          <w:lang w:val="uk-UA" w:eastAsia="uk-UA"/>
        </w:rPr>
        <w:t>ідприємства</w:t>
      </w:r>
      <w:r w:rsidR="00FF1A2E">
        <w:rPr>
          <w:lang w:val="uk-UA" w:eastAsia="uk-UA"/>
        </w:rPr>
        <w:t>,</w:t>
      </w:r>
      <w:r w:rsidR="00FF1A2E" w:rsidRPr="008C0948">
        <w:rPr>
          <w:lang w:val="uk-UA" w:eastAsia="uk-UA"/>
        </w:rPr>
        <w:t xml:space="preserve"> </w:t>
      </w:r>
      <w:r w:rsidR="00D011BC" w:rsidRPr="008C0948">
        <w:rPr>
          <w:lang w:val="uk-UA" w:eastAsia="uk-UA"/>
        </w:rPr>
        <w:t xml:space="preserve">є </w:t>
      </w:r>
      <w:r w:rsidRPr="008C0948">
        <w:rPr>
          <w:lang w:val="uk-UA" w:eastAsia="uk-UA"/>
        </w:rPr>
        <w:t xml:space="preserve">забезпечення </w:t>
      </w:r>
      <w:r w:rsidR="00D011BC" w:rsidRPr="008C0948">
        <w:rPr>
          <w:lang w:val="uk-UA" w:eastAsia="uk-UA"/>
        </w:rPr>
        <w:t>поточного ремонту та утримання системи зовнішнього освітлення м</w:t>
      </w:r>
      <w:r w:rsidR="00D013DE">
        <w:rPr>
          <w:lang w:val="uk-UA" w:eastAsia="uk-UA"/>
        </w:rPr>
        <w:t>іста</w:t>
      </w:r>
      <w:r w:rsidR="00D013DE" w:rsidRPr="008C0948">
        <w:rPr>
          <w:lang w:val="uk-UA" w:eastAsia="uk-UA"/>
        </w:rPr>
        <w:t xml:space="preserve"> </w:t>
      </w:r>
      <w:r w:rsidR="00D011BC" w:rsidRPr="008C0948">
        <w:rPr>
          <w:lang w:val="uk-UA" w:eastAsia="uk-UA"/>
        </w:rPr>
        <w:t>Львова.</w:t>
      </w:r>
    </w:p>
    <w:p w:rsidR="00880A7A" w:rsidRPr="008C0948" w:rsidRDefault="00880A7A" w:rsidP="005269FE">
      <w:pPr>
        <w:pStyle w:val="rvps2"/>
        <w:spacing w:before="0" w:beforeAutospacing="0" w:after="0" w:afterAutospacing="0"/>
        <w:ind w:left="426"/>
        <w:jc w:val="both"/>
        <w:rPr>
          <w:lang w:val="uk-UA" w:eastAsia="uk-UA"/>
        </w:rPr>
      </w:pPr>
    </w:p>
    <w:p w:rsidR="00880A7A" w:rsidRPr="008C0948" w:rsidRDefault="005269FE" w:rsidP="005269FE">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 xml:space="preserve">Відповідно до інформації Надавача, </w:t>
      </w:r>
      <w:r w:rsidR="00880A7A" w:rsidRPr="008C0948">
        <w:rPr>
          <w:lang w:val="uk-UA" w:eastAsia="uk-UA"/>
        </w:rPr>
        <w:t>діяльність, на яку буде надано повідомлену державну допомогу, у м</w:t>
      </w:r>
      <w:r w:rsidR="00D013DE">
        <w:rPr>
          <w:lang w:val="uk-UA" w:eastAsia="uk-UA"/>
        </w:rPr>
        <w:t>істі</w:t>
      </w:r>
      <w:r w:rsidR="00D013DE" w:rsidRPr="008C0948">
        <w:rPr>
          <w:lang w:val="uk-UA" w:eastAsia="uk-UA"/>
        </w:rPr>
        <w:t xml:space="preserve"> </w:t>
      </w:r>
      <w:r w:rsidR="00880A7A" w:rsidRPr="008C0948">
        <w:rPr>
          <w:lang w:val="uk-UA" w:eastAsia="uk-UA"/>
        </w:rPr>
        <w:t>Львові здійснює тільки ЛКП «Львівсвітло».</w:t>
      </w:r>
    </w:p>
    <w:p w:rsidR="00880A7A" w:rsidRPr="008C0948" w:rsidRDefault="00880A7A" w:rsidP="00625FE0">
      <w:pPr>
        <w:pStyle w:val="rvps2"/>
        <w:spacing w:before="0" w:beforeAutospacing="0" w:after="0" w:afterAutospacing="0"/>
        <w:ind w:left="426"/>
        <w:jc w:val="both"/>
        <w:rPr>
          <w:lang w:val="uk-UA" w:eastAsia="uk-UA"/>
        </w:rPr>
      </w:pPr>
    </w:p>
    <w:p w:rsidR="00880A7A" w:rsidRPr="008C0948" w:rsidRDefault="00880A7A" w:rsidP="00AE19EF">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ЛКП «Львівсвітло» самостійно надає послуги з поточного ремонту та утримання системи зовнішнього освітлення м</w:t>
      </w:r>
      <w:r w:rsidR="00D013DE">
        <w:rPr>
          <w:lang w:val="uk-UA" w:eastAsia="uk-UA"/>
        </w:rPr>
        <w:t>іста</w:t>
      </w:r>
      <w:r w:rsidR="00D013DE" w:rsidRPr="008C0948">
        <w:rPr>
          <w:lang w:val="uk-UA" w:eastAsia="uk-UA"/>
        </w:rPr>
        <w:t xml:space="preserve"> </w:t>
      </w:r>
      <w:r w:rsidRPr="008C0948">
        <w:rPr>
          <w:lang w:val="uk-UA" w:eastAsia="uk-UA"/>
        </w:rPr>
        <w:t xml:space="preserve">Львова, </w:t>
      </w:r>
      <w:r w:rsidR="00722523" w:rsidRPr="008C0948">
        <w:rPr>
          <w:lang w:val="uk-UA" w:eastAsia="uk-UA"/>
        </w:rPr>
        <w:t>без залучення підрядних організацій.</w:t>
      </w:r>
    </w:p>
    <w:p w:rsidR="00880A7A" w:rsidRPr="008C0948" w:rsidRDefault="00880A7A" w:rsidP="00625FE0">
      <w:pPr>
        <w:pStyle w:val="rvps2"/>
        <w:spacing w:before="0" w:beforeAutospacing="0" w:after="0" w:afterAutospacing="0"/>
        <w:ind w:left="426"/>
        <w:jc w:val="both"/>
        <w:rPr>
          <w:lang w:val="uk-UA" w:eastAsia="uk-UA"/>
        </w:rPr>
      </w:pPr>
    </w:p>
    <w:p w:rsidR="00625FE0" w:rsidRPr="008C0948" w:rsidRDefault="00625FE0" w:rsidP="00625FE0">
      <w:pPr>
        <w:pStyle w:val="rvps2"/>
        <w:numPr>
          <w:ilvl w:val="0"/>
          <w:numId w:val="2"/>
        </w:numPr>
        <w:tabs>
          <w:tab w:val="num" w:pos="360"/>
        </w:tabs>
        <w:spacing w:before="0" w:beforeAutospacing="0" w:after="0" w:afterAutospacing="0"/>
        <w:ind w:left="426" w:hanging="426"/>
        <w:jc w:val="both"/>
        <w:rPr>
          <w:lang w:val="uk-UA" w:eastAsia="uk-UA"/>
        </w:rPr>
      </w:pPr>
      <w:r w:rsidRPr="008C0948">
        <w:rPr>
          <w:u w:val="single"/>
          <w:lang w:val="uk-UA" w:eastAsia="uk-UA"/>
        </w:rPr>
        <w:t>Послуги</w:t>
      </w:r>
      <w:r w:rsidR="00C664B3" w:rsidRPr="008C0948">
        <w:rPr>
          <w:u w:val="single"/>
          <w:lang w:val="uk-UA" w:eastAsia="uk-UA"/>
        </w:rPr>
        <w:t xml:space="preserve"> з</w:t>
      </w:r>
      <w:r w:rsidRPr="008C0948">
        <w:rPr>
          <w:u w:val="single"/>
          <w:lang w:val="uk-UA" w:eastAsia="uk-UA"/>
        </w:rPr>
        <w:t xml:space="preserve"> </w:t>
      </w:r>
      <w:r w:rsidR="00C664B3" w:rsidRPr="008C0948">
        <w:rPr>
          <w:u w:val="single"/>
          <w:lang w:val="uk-UA" w:eastAsia="uk-UA"/>
        </w:rPr>
        <w:t>поточного ремонту та утримання системи зовнішнього освітлення м</w:t>
      </w:r>
      <w:r w:rsidR="003B06A7">
        <w:rPr>
          <w:u w:val="single"/>
          <w:lang w:val="uk-UA" w:eastAsia="uk-UA"/>
        </w:rPr>
        <w:t>іста</w:t>
      </w:r>
      <w:r w:rsidR="003B06A7" w:rsidRPr="008C0948">
        <w:rPr>
          <w:u w:val="single"/>
          <w:lang w:val="uk-UA" w:eastAsia="uk-UA"/>
        </w:rPr>
        <w:t xml:space="preserve"> </w:t>
      </w:r>
      <w:r w:rsidR="00C664B3" w:rsidRPr="008C0948">
        <w:rPr>
          <w:u w:val="single"/>
          <w:lang w:val="uk-UA" w:eastAsia="uk-UA"/>
        </w:rPr>
        <w:t>Льво</w:t>
      </w:r>
      <w:r w:rsidR="00C664B3" w:rsidRPr="008C0948">
        <w:rPr>
          <w:lang w:val="uk-UA" w:eastAsia="uk-UA"/>
        </w:rPr>
        <w:t xml:space="preserve">ва, </w:t>
      </w:r>
      <w:r w:rsidRPr="008C0948">
        <w:rPr>
          <w:lang w:val="uk-UA" w:eastAsia="uk-UA"/>
        </w:rPr>
        <w:t>на які спрямовується державна допомога</w:t>
      </w:r>
      <w:r w:rsidR="003B06A7">
        <w:rPr>
          <w:lang w:val="uk-UA" w:eastAsia="uk-UA"/>
        </w:rPr>
        <w:t>,</w:t>
      </w:r>
      <w:r w:rsidRPr="008C0948">
        <w:rPr>
          <w:lang w:val="uk-UA" w:eastAsia="uk-UA"/>
        </w:rPr>
        <w:t xml:space="preserve"> </w:t>
      </w:r>
      <w:r w:rsidRPr="008C0948">
        <w:rPr>
          <w:u w:val="single"/>
          <w:lang w:val="uk-UA" w:eastAsia="uk-UA"/>
        </w:rPr>
        <w:t xml:space="preserve"> </w:t>
      </w:r>
      <w:r w:rsidR="00C664B3" w:rsidRPr="008C0948">
        <w:rPr>
          <w:u w:val="single"/>
          <w:lang w:val="uk-UA" w:eastAsia="uk-UA"/>
        </w:rPr>
        <w:t>П</w:t>
      </w:r>
      <w:r w:rsidRPr="008C0948">
        <w:rPr>
          <w:u w:val="single"/>
          <w:lang w:val="uk-UA" w:eastAsia="uk-UA"/>
        </w:rPr>
        <w:t>ідприємство</w:t>
      </w:r>
      <w:r w:rsidR="003B06A7">
        <w:rPr>
          <w:u w:val="single"/>
          <w:lang w:val="uk-UA" w:eastAsia="uk-UA"/>
        </w:rPr>
        <w:t xml:space="preserve"> </w:t>
      </w:r>
      <w:r w:rsidR="003B06A7" w:rsidRPr="008C0948">
        <w:rPr>
          <w:u w:val="single"/>
          <w:lang w:val="uk-UA" w:eastAsia="uk-UA"/>
        </w:rPr>
        <w:t>нада</w:t>
      </w:r>
      <w:r w:rsidR="003B06A7">
        <w:rPr>
          <w:u w:val="single"/>
          <w:lang w:val="uk-UA" w:eastAsia="uk-UA"/>
        </w:rPr>
        <w:t>є</w:t>
      </w:r>
      <w:r w:rsidRPr="008C0948">
        <w:rPr>
          <w:u w:val="single"/>
          <w:lang w:val="uk-UA" w:eastAsia="uk-UA"/>
        </w:rPr>
        <w:t xml:space="preserve"> безкоштовно</w:t>
      </w:r>
      <w:r w:rsidR="00C664B3" w:rsidRPr="008C0948">
        <w:rPr>
          <w:lang w:val="uk-UA" w:eastAsia="uk-UA"/>
        </w:rPr>
        <w:t xml:space="preserve"> для населення міста</w:t>
      </w:r>
      <w:r w:rsidRPr="008C0948">
        <w:rPr>
          <w:lang w:val="uk-UA" w:eastAsia="uk-UA"/>
        </w:rPr>
        <w:t xml:space="preserve">. </w:t>
      </w:r>
    </w:p>
    <w:p w:rsidR="00625FE0" w:rsidRPr="008C0948" w:rsidRDefault="00625FE0" w:rsidP="00625FE0">
      <w:pPr>
        <w:pStyle w:val="rvps2"/>
        <w:spacing w:before="0" w:beforeAutospacing="0" w:after="0" w:afterAutospacing="0"/>
        <w:jc w:val="both"/>
        <w:rPr>
          <w:lang w:val="uk-UA" w:eastAsia="uk-UA"/>
        </w:rPr>
      </w:pPr>
    </w:p>
    <w:p w:rsidR="00AE19EF" w:rsidRPr="008C0948" w:rsidRDefault="004D79AB" w:rsidP="00AE19EF">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Відповідно до Листа 1</w:t>
      </w:r>
      <w:r w:rsidR="003B06A7">
        <w:rPr>
          <w:lang w:val="uk-UA" w:eastAsia="uk-UA"/>
        </w:rPr>
        <w:t>,</w:t>
      </w:r>
      <w:r w:rsidRPr="008C0948">
        <w:rPr>
          <w:lang w:val="uk-UA" w:eastAsia="uk-UA"/>
        </w:rPr>
        <w:t xml:space="preserve"> </w:t>
      </w:r>
      <w:r w:rsidR="00AE19EF" w:rsidRPr="008C0948">
        <w:rPr>
          <w:lang w:val="uk-UA" w:eastAsia="uk-UA"/>
        </w:rPr>
        <w:t>кошти державної підтримки</w:t>
      </w:r>
      <w:r w:rsidRPr="008C0948">
        <w:rPr>
          <w:lang w:val="uk-UA" w:eastAsia="uk-UA"/>
        </w:rPr>
        <w:t xml:space="preserve"> </w:t>
      </w:r>
      <w:r w:rsidR="00AE19EF" w:rsidRPr="008C0948">
        <w:rPr>
          <w:lang w:val="uk-UA" w:eastAsia="uk-UA"/>
        </w:rPr>
        <w:t xml:space="preserve">в розмірі 88 889,7 тис. грн будуть спрямовані </w:t>
      </w:r>
      <w:r w:rsidR="00AE19EF" w:rsidRPr="008C0948">
        <w:rPr>
          <w:u w:val="single"/>
          <w:lang w:val="uk-UA" w:eastAsia="uk-UA"/>
        </w:rPr>
        <w:t>виключно на реалізацію Програми</w:t>
      </w:r>
      <w:r w:rsidR="00AE19EF" w:rsidRPr="008C0948">
        <w:rPr>
          <w:lang w:val="uk-UA" w:eastAsia="uk-UA"/>
        </w:rPr>
        <w:t>, а саме на:</w:t>
      </w:r>
    </w:p>
    <w:p w:rsidR="00191ED8" w:rsidRPr="008C0948" w:rsidRDefault="00191ED8" w:rsidP="007A5C3F">
      <w:pPr>
        <w:pStyle w:val="a3"/>
        <w:ind w:left="3338"/>
        <w:jc w:val="both"/>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1559"/>
        <w:gridCol w:w="1559"/>
        <w:gridCol w:w="1559"/>
      </w:tblGrid>
      <w:tr w:rsidR="00191ED8" w:rsidRPr="008C0948" w:rsidTr="00391B63">
        <w:tc>
          <w:tcPr>
            <w:tcW w:w="4962" w:type="dxa"/>
            <w:shd w:val="clear" w:color="auto" w:fill="auto"/>
          </w:tcPr>
          <w:p w:rsidR="00191ED8" w:rsidRPr="008C0948" w:rsidRDefault="003222FD" w:rsidP="003B06A7">
            <w:pPr>
              <w:pStyle w:val="afc"/>
              <w:ind w:right="-1" w:firstLine="709"/>
              <w:jc w:val="both"/>
              <w:rPr>
                <w:rFonts w:ascii="Times New Roman" w:hAnsi="Times New Roman" w:cs="Times New Roman"/>
                <w:b/>
                <w:color w:val="000000"/>
                <w:sz w:val="24"/>
                <w:szCs w:val="24"/>
                <w:lang w:val="uk-UA"/>
              </w:rPr>
            </w:pPr>
            <w:r w:rsidRPr="008C0948">
              <w:rPr>
                <w:rFonts w:ascii="Times New Roman" w:hAnsi="Times New Roman" w:cs="Times New Roman"/>
                <w:b/>
                <w:color w:val="000000"/>
                <w:sz w:val="24"/>
                <w:szCs w:val="24"/>
                <w:lang w:val="uk-UA"/>
              </w:rPr>
              <w:t>Витрат</w:t>
            </w:r>
            <w:r w:rsidR="00191ED8" w:rsidRPr="004964D4">
              <w:rPr>
                <w:rFonts w:ascii="Times New Roman" w:hAnsi="Times New Roman" w:cs="Times New Roman"/>
                <w:b/>
                <w:color w:val="000000"/>
                <w:sz w:val="24"/>
                <w:szCs w:val="24"/>
                <w:lang w:val="uk-UA"/>
              </w:rPr>
              <w:t>и</w:t>
            </w:r>
            <w:r w:rsidR="00191ED8" w:rsidRPr="008C0948">
              <w:rPr>
                <w:rFonts w:ascii="Times New Roman" w:hAnsi="Times New Roman" w:cs="Times New Roman"/>
                <w:b/>
                <w:color w:val="000000"/>
                <w:sz w:val="24"/>
                <w:szCs w:val="24"/>
                <w:lang w:val="uk-UA"/>
              </w:rPr>
              <w:t xml:space="preserve">, які </w:t>
            </w:r>
            <w:r w:rsidR="003B06A7">
              <w:rPr>
                <w:rFonts w:ascii="Times New Roman" w:hAnsi="Times New Roman" w:cs="Times New Roman"/>
                <w:b/>
                <w:color w:val="000000"/>
                <w:sz w:val="24"/>
                <w:szCs w:val="24"/>
                <w:lang w:val="uk-UA"/>
              </w:rPr>
              <w:t>здійснює</w:t>
            </w:r>
            <w:r w:rsidR="003B06A7" w:rsidRPr="008C0948">
              <w:rPr>
                <w:rFonts w:ascii="Times New Roman" w:hAnsi="Times New Roman" w:cs="Times New Roman"/>
                <w:b/>
                <w:color w:val="000000"/>
                <w:sz w:val="24"/>
                <w:szCs w:val="24"/>
                <w:lang w:val="uk-UA"/>
              </w:rPr>
              <w:t xml:space="preserve"> </w:t>
            </w:r>
            <w:r w:rsidR="00191ED8" w:rsidRPr="008C0948">
              <w:rPr>
                <w:rFonts w:ascii="Times New Roman" w:hAnsi="Times New Roman" w:cs="Times New Roman"/>
                <w:b/>
                <w:color w:val="000000"/>
                <w:sz w:val="24"/>
                <w:szCs w:val="24"/>
                <w:lang w:val="uk-UA"/>
              </w:rPr>
              <w:t>самостійно ЛКП «Львівсвітло»</w:t>
            </w:r>
          </w:p>
        </w:tc>
        <w:tc>
          <w:tcPr>
            <w:tcW w:w="1559" w:type="dxa"/>
            <w:shd w:val="clear" w:color="auto" w:fill="auto"/>
          </w:tcPr>
          <w:p w:rsidR="00191ED8" w:rsidRPr="008C0948" w:rsidRDefault="00191ED8" w:rsidP="001D2277">
            <w:pPr>
              <w:pStyle w:val="afc"/>
              <w:ind w:right="-1"/>
              <w:jc w:val="both"/>
              <w:rPr>
                <w:rFonts w:ascii="Times New Roman" w:hAnsi="Times New Roman" w:cs="Times New Roman"/>
                <w:b/>
                <w:color w:val="000000"/>
                <w:sz w:val="24"/>
                <w:szCs w:val="24"/>
              </w:rPr>
            </w:pPr>
            <w:r w:rsidRPr="008C0948">
              <w:rPr>
                <w:rFonts w:ascii="Times New Roman" w:hAnsi="Times New Roman" w:cs="Times New Roman"/>
                <w:b/>
                <w:color w:val="000000"/>
                <w:sz w:val="24"/>
                <w:szCs w:val="24"/>
              </w:rPr>
              <w:t>2020</w:t>
            </w:r>
            <w:r w:rsidRPr="008C0948">
              <w:rPr>
                <w:rFonts w:ascii="Times New Roman" w:hAnsi="Times New Roman" w:cs="Times New Roman"/>
                <w:b/>
                <w:color w:val="000000"/>
                <w:sz w:val="24"/>
                <w:szCs w:val="24"/>
                <w:lang w:val="uk-UA"/>
              </w:rPr>
              <w:t xml:space="preserve"> </w:t>
            </w:r>
            <w:r w:rsidRPr="008C0948">
              <w:rPr>
                <w:rFonts w:ascii="Times New Roman" w:hAnsi="Times New Roman" w:cs="Times New Roman"/>
                <w:b/>
                <w:color w:val="000000"/>
                <w:sz w:val="24"/>
                <w:szCs w:val="24"/>
              </w:rPr>
              <w:t>р.</w:t>
            </w:r>
          </w:p>
        </w:tc>
        <w:tc>
          <w:tcPr>
            <w:tcW w:w="1559" w:type="dxa"/>
            <w:shd w:val="clear" w:color="auto" w:fill="auto"/>
          </w:tcPr>
          <w:p w:rsidR="00191ED8" w:rsidRPr="008C0948" w:rsidRDefault="00191ED8" w:rsidP="001D2277">
            <w:pPr>
              <w:pStyle w:val="afc"/>
              <w:ind w:right="-1"/>
              <w:jc w:val="both"/>
              <w:rPr>
                <w:rFonts w:ascii="Times New Roman" w:hAnsi="Times New Roman" w:cs="Times New Roman"/>
                <w:b/>
                <w:color w:val="000000"/>
                <w:sz w:val="24"/>
                <w:szCs w:val="24"/>
              </w:rPr>
            </w:pPr>
            <w:r w:rsidRPr="008C0948">
              <w:rPr>
                <w:rFonts w:ascii="Times New Roman" w:hAnsi="Times New Roman" w:cs="Times New Roman"/>
                <w:b/>
                <w:color w:val="000000"/>
                <w:sz w:val="24"/>
                <w:szCs w:val="24"/>
              </w:rPr>
              <w:t>2021</w:t>
            </w:r>
            <w:r w:rsidRPr="008C0948">
              <w:rPr>
                <w:rFonts w:ascii="Times New Roman" w:hAnsi="Times New Roman" w:cs="Times New Roman"/>
                <w:b/>
                <w:color w:val="000000"/>
                <w:sz w:val="24"/>
                <w:szCs w:val="24"/>
                <w:lang w:val="uk-UA"/>
              </w:rPr>
              <w:t xml:space="preserve"> </w:t>
            </w:r>
            <w:r w:rsidRPr="008C0948">
              <w:rPr>
                <w:rFonts w:ascii="Times New Roman" w:hAnsi="Times New Roman" w:cs="Times New Roman"/>
                <w:b/>
                <w:color w:val="000000"/>
                <w:sz w:val="24"/>
                <w:szCs w:val="24"/>
              </w:rPr>
              <w:t>р.</w:t>
            </w:r>
          </w:p>
        </w:tc>
        <w:tc>
          <w:tcPr>
            <w:tcW w:w="1559" w:type="dxa"/>
            <w:shd w:val="clear" w:color="auto" w:fill="auto"/>
          </w:tcPr>
          <w:p w:rsidR="00191ED8" w:rsidRPr="008C0948" w:rsidRDefault="00191ED8" w:rsidP="001D2277">
            <w:pPr>
              <w:pStyle w:val="afc"/>
              <w:ind w:right="-1"/>
              <w:jc w:val="both"/>
              <w:rPr>
                <w:rFonts w:ascii="Times New Roman" w:hAnsi="Times New Roman" w:cs="Times New Roman"/>
                <w:b/>
                <w:color w:val="000000"/>
                <w:sz w:val="24"/>
                <w:szCs w:val="24"/>
              </w:rPr>
            </w:pPr>
            <w:r w:rsidRPr="008C0948">
              <w:rPr>
                <w:rFonts w:ascii="Times New Roman" w:hAnsi="Times New Roman" w:cs="Times New Roman"/>
                <w:b/>
                <w:color w:val="000000"/>
                <w:sz w:val="24"/>
                <w:szCs w:val="24"/>
              </w:rPr>
              <w:t>2022</w:t>
            </w:r>
            <w:r w:rsidRPr="008C0948">
              <w:rPr>
                <w:rFonts w:ascii="Times New Roman" w:hAnsi="Times New Roman" w:cs="Times New Roman"/>
                <w:b/>
                <w:color w:val="000000"/>
                <w:sz w:val="24"/>
                <w:szCs w:val="24"/>
                <w:lang w:val="uk-UA"/>
              </w:rPr>
              <w:t xml:space="preserve"> </w:t>
            </w:r>
            <w:r w:rsidRPr="008C0948">
              <w:rPr>
                <w:rFonts w:ascii="Times New Roman" w:hAnsi="Times New Roman" w:cs="Times New Roman"/>
                <w:b/>
                <w:color w:val="000000"/>
                <w:sz w:val="24"/>
                <w:szCs w:val="24"/>
              </w:rPr>
              <w:t>р.</w:t>
            </w:r>
          </w:p>
        </w:tc>
      </w:tr>
      <w:tr w:rsidR="00191ED8" w:rsidRPr="008C0948" w:rsidTr="00391B63">
        <w:tc>
          <w:tcPr>
            <w:tcW w:w="4962" w:type="dxa"/>
            <w:shd w:val="clear" w:color="auto" w:fill="auto"/>
          </w:tcPr>
          <w:p w:rsidR="00191ED8" w:rsidRPr="008C0948" w:rsidRDefault="003222FD" w:rsidP="001D2277">
            <w:pPr>
              <w:tabs>
                <w:tab w:val="left" w:pos="284"/>
              </w:tabs>
              <w:ind w:right="-1"/>
              <w:jc w:val="both"/>
              <w:rPr>
                <w:b/>
                <w:color w:val="000000"/>
              </w:rPr>
            </w:pPr>
            <w:r w:rsidRPr="008C0948">
              <w:rPr>
                <w:b/>
              </w:rPr>
              <w:t>Витрати на оплату заробітної плати</w:t>
            </w:r>
            <w:r w:rsidRPr="008C0948">
              <w:t xml:space="preserve"> (працівників Підприємст</w:t>
            </w:r>
            <w:r w:rsidR="003B06A7">
              <w:t>в</w:t>
            </w:r>
            <w:r w:rsidRPr="008C0948">
              <w:t>а, які надають послуги з поточного ремонту та утримання системи зовнішнього освітлення м. Львова)</w:t>
            </w:r>
          </w:p>
        </w:tc>
        <w:tc>
          <w:tcPr>
            <w:tcW w:w="1559" w:type="dxa"/>
            <w:shd w:val="clear" w:color="auto" w:fill="auto"/>
          </w:tcPr>
          <w:p w:rsidR="00191ED8" w:rsidRPr="008C0948" w:rsidRDefault="003222FD" w:rsidP="003222FD">
            <w:pPr>
              <w:pStyle w:val="afc"/>
              <w:ind w:right="-1"/>
              <w:jc w:val="both"/>
              <w:rPr>
                <w:rFonts w:ascii="Times New Roman" w:hAnsi="Times New Roman" w:cs="Times New Roman"/>
                <w:b/>
                <w:color w:val="000000"/>
                <w:sz w:val="24"/>
                <w:szCs w:val="24"/>
              </w:rPr>
            </w:pPr>
            <w:r w:rsidRPr="008C0948">
              <w:rPr>
                <w:rFonts w:ascii="Times New Roman" w:hAnsi="Times New Roman" w:cs="Times New Roman"/>
                <w:b/>
                <w:color w:val="000000"/>
                <w:sz w:val="24"/>
                <w:szCs w:val="24"/>
              </w:rPr>
              <w:t>15575,6 тис. грн</w:t>
            </w:r>
          </w:p>
        </w:tc>
        <w:tc>
          <w:tcPr>
            <w:tcW w:w="1559" w:type="dxa"/>
            <w:shd w:val="clear" w:color="auto" w:fill="auto"/>
          </w:tcPr>
          <w:p w:rsidR="00191ED8" w:rsidRPr="008C0948" w:rsidRDefault="003222FD" w:rsidP="003222FD">
            <w:pPr>
              <w:pStyle w:val="afc"/>
              <w:ind w:right="-1"/>
              <w:jc w:val="both"/>
              <w:rPr>
                <w:rFonts w:ascii="Times New Roman" w:hAnsi="Times New Roman" w:cs="Times New Roman"/>
                <w:b/>
                <w:color w:val="000000"/>
                <w:sz w:val="24"/>
                <w:szCs w:val="24"/>
                <w:lang w:val="uk-UA"/>
              </w:rPr>
            </w:pPr>
            <w:r w:rsidRPr="008C0948">
              <w:rPr>
                <w:rFonts w:ascii="Times New Roman" w:hAnsi="Times New Roman" w:cs="Times New Roman"/>
                <w:b/>
                <w:color w:val="000000"/>
                <w:sz w:val="24"/>
                <w:szCs w:val="24"/>
              </w:rPr>
              <w:t>16354,2 тис. грн</w:t>
            </w:r>
          </w:p>
        </w:tc>
        <w:tc>
          <w:tcPr>
            <w:tcW w:w="1559" w:type="dxa"/>
            <w:shd w:val="clear" w:color="auto" w:fill="auto"/>
          </w:tcPr>
          <w:p w:rsidR="00191ED8" w:rsidRPr="008C0948" w:rsidRDefault="003222FD" w:rsidP="003222FD">
            <w:pPr>
              <w:pStyle w:val="afc"/>
              <w:ind w:right="-1"/>
              <w:jc w:val="both"/>
              <w:rPr>
                <w:rFonts w:ascii="Times New Roman" w:hAnsi="Times New Roman" w:cs="Times New Roman"/>
                <w:b/>
                <w:color w:val="000000"/>
                <w:sz w:val="24"/>
                <w:szCs w:val="24"/>
                <w:lang w:val="uk-UA"/>
              </w:rPr>
            </w:pPr>
            <w:r w:rsidRPr="008C0948">
              <w:rPr>
                <w:rFonts w:ascii="Times New Roman" w:hAnsi="Times New Roman" w:cs="Times New Roman"/>
                <w:b/>
                <w:color w:val="000000"/>
                <w:sz w:val="24"/>
                <w:szCs w:val="24"/>
              </w:rPr>
              <w:t>17171,4 тис. грн</w:t>
            </w:r>
          </w:p>
        </w:tc>
      </w:tr>
      <w:tr w:rsidR="00191ED8" w:rsidRPr="008C0948" w:rsidTr="00391B63">
        <w:tc>
          <w:tcPr>
            <w:tcW w:w="4962" w:type="dxa"/>
            <w:shd w:val="clear" w:color="auto" w:fill="auto"/>
          </w:tcPr>
          <w:p w:rsidR="00191ED8" w:rsidRPr="008C0948" w:rsidRDefault="007A5C3F" w:rsidP="001D2277">
            <w:pPr>
              <w:tabs>
                <w:tab w:val="left" w:pos="284"/>
              </w:tabs>
              <w:ind w:right="-1"/>
              <w:jc w:val="both"/>
              <w:rPr>
                <w:b/>
                <w:color w:val="000000"/>
              </w:rPr>
            </w:pPr>
            <w:r w:rsidRPr="008C0948">
              <w:rPr>
                <w:b/>
              </w:rPr>
              <w:t>Нарахування на заробітну плату</w:t>
            </w:r>
          </w:p>
        </w:tc>
        <w:tc>
          <w:tcPr>
            <w:tcW w:w="1559" w:type="dxa"/>
            <w:shd w:val="clear" w:color="auto" w:fill="auto"/>
          </w:tcPr>
          <w:p w:rsidR="00191ED8" w:rsidRPr="008C0948" w:rsidRDefault="007A5C3F" w:rsidP="007A5C3F">
            <w:pPr>
              <w:pStyle w:val="afc"/>
              <w:ind w:right="-1"/>
              <w:jc w:val="both"/>
              <w:rPr>
                <w:rFonts w:ascii="Times New Roman" w:hAnsi="Times New Roman" w:cs="Times New Roman"/>
                <w:b/>
                <w:color w:val="000000"/>
                <w:sz w:val="24"/>
                <w:szCs w:val="24"/>
                <w:lang w:val="uk-UA"/>
              </w:rPr>
            </w:pPr>
            <w:r w:rsidRPr="008C0948">
              <w:rPr>
                <w:rFonts w:ascii="Times New Roman" w:hAnsi="Times New Roman" w:cs="Times New Roman"/>
                <w:b/>
                <w:color w:val="000000"/>
                <w:sz w:val="24"/>
                <w:szCs w:val="24"/>
              </w:rPr>
              <w:t>3426,6 тис. грн</w:t>
            </w:r>
          </w:p>
        </w:tc>
        <w:tc>
          <w:tcPr>
            <w:tcW w:w="1559" w:type="dxa"/>
            <w:shd w:val="clear" w:color="auto" w:fill="auto"/>
          </w:tcPr>
          <w:p w:rsidR="00191ED8" w:rsidRPr="008C0948" w:rsidRDefault="007A5C3F" w:rsidP="007A5C3F">
            <w:pPr>
              <w:pStyle w:val="afc"/>
              <w:ind w:right="-1"/>
              <w:jc w:val="both"/>
              <w:rPr>
                <w:rFonts w:ascii="Times New Roman" w:hAnsi="Times New Roman" w:cs="Times New Roman"/>
                <w:b/>
                <w:color w:val="000000"/>
                <w:sz w:val="24"/>
                <w:szCs w:val="24"/>
              </w:rPr>
            </w:pPr>
            <w:r w:rsidRPr="008C0948">
              <w:rPr>
                <w:rFonts w:ascii="Times New Roman" w:hAnsi="Times New Roman" w:cs="Times New Roman"/>
                <w:b/>
                <w:color w:val="000000"/>
                <w:sz w:val="24"/>
                <w:szCs w:val="24"/>
              </w:rPr>
              <w:t>3597,9 тис. грн</w:t>
            </w:r>
          </w:p>
        </w:tc>
        <w:tc>
          <w:tcPr>
            <w:tcW w:w="1559" w:type="dxa"/>
            <w:shd w:val="clear" w:color="auto" w:fill="auto"/>
          </w:tcPr>
          <w:p w:rsidR="00191ED8" w:rsidRPr="008C0948" w:rsidRDefault="007A5C3F" w:rsidP="007A5C3F">
            <w:pPr>
              <w:pStyle w:val="afc"/>
              <w:ind w:right="-1"/>
              <w:jc w:val="both"/>
              <w:rPr>
                <w:rFonts w:ascii="Times New Roman" w:hAnsi="Times New Roman" w:cs="Times New Roman"/>
                <w:b/>
                <w:color w:val="000000"/>
                <w:sz w:val="24"/>
                <w:szCs w:val="24"/>
                <w:lang w:val="uk-UA"/>
              </w:rPr>
            </w:pPr>
            <w:r w:rsidRPr="008C0948">
              <w:rPr>
                <w:rFonts w:ascii="Times New Roman" w:hAnsi="Times New Roman" w:cs="Times New Roman"/>
                <w:b/>
                <w:color w:val="000000"/>
                <w:sz w:val="24"/>
                <w:szCs w:val="24"/>
              </w:rPr>
              <w:t>3777,7 тис.грн</w:t>
            </w:r>
          </w:p>
        </w:tc>
      </w:tr>
      <w:tr w:rsidR="00191ED8" w:rsidRPr="008C0948" w:rsidTr="00391B63">
        <w:tc>
          <w:tcPr>
            <w:tcW w:w="4962" w:type="dxa"/>
            <w:shd w:val="clear" w:color="auto" w:fill="auto"/>
          </w:tcPr>
          <w:p w:rsidR="00191ED8" w:rsidRPr="008C0948" w:rsidRDefault="00FE54CE" w:rsidP="00B5025A">
            <w:pPr>
              <w:tabs>
                <w:tab w:val="left" w:pos="284"/>
              </w:tabs>
              <w:ind w:right="-1"/>
              <w:jc w:val="both"/>
              <w:rPr>
                <w:b/>
                <w:color w:val="000000"/>
              </w:rPr>
            </w:pPr>
            <w:r w:rsidRPr="008C0948">
              <w:rPr>
                <w:b/>
              </w:rPr>
              <w:t xml:space="preserve">Витрати на </w:t>
            </w:r>
            <w:r w:rsidR="003B06A7" w:rsidRPr="008C0948">
              <w:rPr>
                <w:b/>
              </w:rPr>
              <w:t>пал</w:t>
            </w:r>
            <w:r w:rsidR="003B06A7">
              <w:rPr>
                <w:b/>
              </w:rPr>
              <w:t>ьно</w:t>
            </w:r>
            <w:r w:rsidRPr="008C0948">
              <w:rPr>
                <w:b/>
              </w:rPr>
              <w:t>-мастильні матеріали</w:t>
            </w:r>
            <w:r w:rsidRPr="008C0948">
              <w:t xml:space="preserve"> (бензин, дизельне паливо, мастила, оливи, рідину охолоджувальну та гальмівну тощо для автотранспорту та агрегатів, що  задіяні виключно </w:t>
            </w:r>
            <w:r w:rsidR="00B5025A">
              <w:t>для</w:t>
            </w:r>
            <w:r w:rsidR="00B5025A" w:rsidRPr="008C0948">
              <w:t xml:space="preserve"> </w:t>
            </w:r>
            <w:r w:rsidRPr="008C0948">
              <w:t xml:space="preserve">надання послуг </w:t>
            </w:r>
            <w:r w:rsidR="003B06A7">
              <w:t>і</w:t>
            </w:r>
            <w:r w:rsidRPr="008C0948">
              <w:t xml:space="preserve">з поточного </w:t>
            </w:r>
            <w:r w:rsidRPr="008C0948">
              <w:lastRenderedPageBreak/>
              <w:t>ремонту та утримання системи зовнішнього освітлення м. Львова)</w:t>
            </w:r>
          </w:p>
        </w:tc>
        <w:tc>
          <w:tcPr>
            <w:tcW w:w="1559" w:type="dxa"/>
            <w:shd w:val="clear" w:color="auto" w:fill="auto"/>
          </w:tcPr>
          <w:p w:rsidR="00191ED8" w:rsidRPr="008C0948" w:rsidRDefault="00FE54CE" w:rsidP="00FE54CE">
            <w:pPr>
              <w:pStyle w:val="afc"/>
              <w:ind w:right="-1"/>
              <w:jc w:val="both"/>
              <w:rPr>
                <w:rFonts w:ascii="Times New Roman" w:hAnsi="Times New Roman" w:cs="Times New Roman"/>
                <w:b/>
                <w:color w:val="000000"/>
                <w:sz w:val="24"/>
                <w:szCs w:val="24"/>
              </w:rPr>
            </w:pPr>
            <w:r w:rsidRPr="008C0948">
              <w:rPr>
                <w:rFonts w:ascii="Times New Roman" w:hAnsi="Times New Roman" w:cs="Times New Roman"/>
                <w:b/>
                <w:color w:val="000000"/>
                <w:sz w:val="24"/>
                <w:szCs w:val="24"/>
              </w:rPr>
              <w:lastRenderedPageBreak/>
              <w:t>2212,6 тис. грн</w:t>
            </w:r>
          </w:p>
        </w:tc>
        <w:tc>
          <w:tcPr>
            <w:tcW w:w="1559" w:type="dxa"/>
            <w:shd w:val="clear" w:color="auto" w:fill="auto"/>
          </w:tcPr>
          <w:p w:rsidR="00191ED8" w:rsidRPr="008C0948" w:rsidRDefault="00FE54CE" w:rsidP="00FE54CE">
            <w:pPr>
              <w:pStyle w:val="afc"/>
              <w:ind w:right="-1"/>
              <w:jc w:val="both"/>
              <w:rPr>
                <w:rFonts w:ascii="Times New Roman" w:hAnsi="Times New Roman" w:cs="Times New Roman"/>
                <w:b/>
                <w:color w:val="000000"/>
                <w:sz w:val="24"/>
                <w:szCs w:val="24"/>
              </w:rPr>
            </w:pPr>
            <w:r w:rsidRPr="008C0948">
              <w:rPr>
                <w:rFonts w:ascii="Times New Roman" w:hAnsi="Times New Roman" w:cs="Times New Roman"/>
                <w:b/>
                <w:color w:val="000000"/>
                <w:sz w:val="24"/>
                <w:szCs w:val="24"/>
              </w:rPr>
              <w:t>2323,2 тис. грн</w:t>
            </w:r>
          </w:p>
        </w:tc>
        <w:tc>
          <w:tcPr>
            <w:tcW w:w="1559" w:type="dxa"/>
            <w:shd w:val="clear" w:color="auto" w:fill="auto"/>
          </w:tcPr>
          <w:p w:rsidR="00191ED8" w:rsidRPr="008C0948" w:rsidRDefault="00FE54CE" w:rsidP="00FE54CE">
            <w:pPr>
              <w:pStyle w:val="afc"/>
              <w:ind w:right="-1"/>
              <w:jc w:val="both"/>
              <w:rPr>
                <w:rFonts w:ascii="Times New Roman" w:hAnsi="Times New Roman" w:cs="Times New Roman"/>
                <w:b/>
                <w:color w:val="000000"/>
                <w:sz w:val="24"/>
                <w:szCs w:val="24"/>
              </w:rPr>
            </w:pPr>
            <w:r w:rsidRPr="008C0948">
              <w:rPr>
                <w:rFonts w:ascii="Times New Roman" w:hAnsi="Times New Roman" w:cs="Times New Roman"/>
                <w:b/>
                <w:color w:val="000000"/>
                <w:sz w:val="24"/>
                <w:szCs w:val="24"/>
              </w:rPr>
              <w:t>2439,3 тис. грн</w:t>
            </w:r>
          </w:p>
        </w:tc>
      </w:tr>
      <w:tr w:rsidR="00191ED8" w:rsidRPr="008C0948" w:rsidTr="00391B63">
        <w:tc>
          <w:tcPr>
            <w:tcW w:w="4962" w:type="dxa"/>
            <w:shd w:val="clear" w:color="auto" w:fill="auto"/>
          </w:tcPr>
          <w:p w:rsidR="00191ED8" w:rsidRPr="008C0948" w:rsidRDefault="00FE54CE" w:rsidP="00B5025A">
            <w:pPr>
              <w:tabs>
                <w:tab w:val="left" w:pos="284"/>
              </w:tabs>
              <w:ind w:right="-1"/>
              <w:jc w:val="both"/>
              <w:rPr>
                <w:b/>
                <w:color w:val="000000"/>
              </w:rPr>
            </w:pPr>
            <w:r w:rsidRPr="008C0948">
              <w:rPr>
                <w:b/>
              </w:rPr>
              <w:lastRenderedPageBreak/>
              <w:t xml:space="preserve">Витрати на сировину </w:t>
            </w:r>
            <w:r w:rsidR="003B06A7">
              <w:rPr>
                <w:b/>
              </w:rPr>
              <w:t>й</w:t>
            </w:r>
            <w:r w:rsidR="003B06A7" w:rsidRPr="008C0948">
              <w:rPr>
                <w:b/>
              </w:rPr>
              <w:t xml:space="preserve"> </w:t>
            </w:r>
            <w:r w:rsidRPr="008C0948">
              <w:rPr>
                <w:b/>
              </w:rPr>
              <w:t>основні матеріали</w:t>
            </w:r>
            <w:r w:rsidRPr="008C0948">
              <w:t xml:space="preserve"> (світильники, опори, лампи, кабелі, самонесучий ізольований провід, затискачі, запальні пристрої, </w:t>
            </w:r>
            <w:r w:rsidR="00B5025A" w:rsidRPr="008C0948">
              <w:t>пускорегулю</w:t>
            </w:r>
            <w:r w:rsidR="00B5025A">
              <w:t>вальні</w:t>
            </w:r>
            <w:r w:rsidR="00B5025A" w:rsidRPr="008C0948">
              <w:t xml:space="preserve"> </w:t>
            </w:r>
            <w:r w:rsidRPr="008C0948">
              <w:t xml:space="preserve">апарати, автоматичні вимикачі, електричні лічильники, трансформатори струму, контактори, термінали СЕА СУГО для управління зовнішнім освітленням міста, труби, кутники тощо, що використовуються </w:t>
            </w:r>
            <w:r w:rsidR="00B5025A">
              <w:t>під час</w:t>
            </w:r>
            <w:r w:rsidR="00B5025A" w:rsidRPr="008C0948">
              <w:t xml:space="preserve">  наданн</w:t>
            </w:r>
            <w:r w:rsidR="00B5025A">
              <w:t>я</w:t>
            </w:r>
            <w:r w:rsidR="00B5025A" w:rsidRPr="008C0948">
              <w:t xml:space="preserve"> </w:t>
            </w:r>
            <w:r w:rsidRPr="008C0948">
              <w:t>послуг з поточного ремонту та утримання системи зовнішнього освітлення м. Львова)</w:t>
            </w:r>
          </w:p>
        </w:tc>
        <w:tc>
          <w:tcPr>
            <w:tcW w:w="1559" w:type="dxa"/>
            <w:shd w:val="clear" w:color="auto" w:fill="auto"/>
          </w:tcPr>
          <w:p w:rsidR="00191ED8" w:rsidRPr="008C0948" w:rsidRDefault="00D85A89" w:rsidP="00D85A89">
            <w:pPr>
              <w:pStyle w:val="afc"/>
              <w:ind w:right="-1"/>
              <w:jc w:val="both"/>
              <w:rPr>
                <w:rFonts w:ascii="Times New Roman" w:hAnsi="Times New Roman" w:cs="Times New Roman"/>
                <w:b/>
                <w:color w:val="000000"/>
                <w:sz w:val="24"/>
                <w:szCs w:val="24"/>
              </w:rPr>
            </w:pPr>
            <w:r w:rsidRPr="008C0948">
              <w:rPr>
                <w:rFonts w:ascii="Times New Roman" w:hAnsi="Times New Roman" w:cs="Times New Roman"/>
                <w:b/>
                <w:color w:val="000000"/>
                <w:sz w:val="24"/>
                <w:szCs w:val="24"/>
              </w:rPr>
              <w:t>5059,9 тис. грн</w:t>
            </w:r>
          </w:p>
        </w:tc>
        <w:tc>
          <w:tcPr>
            <w:tcW w:w="1559" w:type="dxa"/>
            <w:shd w:val="clear" w:color="auto" w:fill="auto"/>
          </w:tcPr>
          <w:p w:rsidR="00191ED8" w:rsidRPr="008C0948" w:rsidRDefault="00D85A89" w:rsidP="00D85A89">
            <w:pPr>
              <w:pStyle w:val="afc"/>
              <w:ind w:right="-1"/>
              <w:jc w:val="both"/>
              <w:rPr>
                <w:rFonts w:ascii="Times New Roman" w:hAnsi="Times New Roman" w:cs="Times New Roman"/>
                <w:b/>
                <w:color w:val="000000"/>
                <w:sz w:val="24"/>
                <w:szCs w:val="24"/>
              </w:rPr>
            </w:pPr>
            <w:r w:rsidRPr="008C0948">
              <w:rPr>
                <w:rFonts w:ascii="Times New Roman" w:hAnsi="Times New Roman" w:cs="Times New Roman"/>
                <w:b/>
                <w:color w:val="000000"/>
                <w:sz w:val="24"/>
                <w:szCs w:val="24"/>
              </w:rPr>
              <w:t>5313,1 тис. грн</w:t>
            </w:r>
          </w:p>
        </w:tc>
        <w:tc>
          <w:tcPr>
            <w:tcW w:w="1559" w:type="dxa"/>
            <w:shd w:val="clear" w:color="auto" w:fill="auto"/>
          </w:tcPr>
          <w:p w:rsidR="00191ED8" w:rsidRPr="008C0948" w:rsidRDefault="00D85A89" w:rsidP="00D85A89">
            <w:pPr>
              <w:pStyle w:val="afc"/>
              <w:ind w:right="-1"/>
              <w:jc w:val="both"/>
              <w:rPr>
                <w:rFonts w:ascii="Times New Roman" w:hAnsi="Times New Roman" w:cs="Times New Roman"/>
                <w:b/>
                <w:color w:val="000000"/>
                <w:sz w:val="24"/>
                <w:szCs w:val="24"/>
              </w:rPr>
            </w:pPr>
            <w:r w:rsidRPr="008C0948">
              <w:rPr>
                <w:rFonts w:ascii="Times New Roman" w:hAnsi="Times New Roman" w:cs="Times New Roman"/>
                <w:b/>
                <w:color w:val="000000"/>
                <w:sz w:val="24"/>
                <w:szCs w:val="24"/>
              </w:rPr>
              <w:t>5579,7 тис. грн</w:t>
            </w:r>
          </w:p>
        </w:tc>
      </w:tr>
      <w:tr w:rsidR="00191ED8" w:rsidRPr="008C0948" w:rsidTr="00391B63">
        <w:tc>
          <w:tcPr>
            <w:tcW w:w="4962" w:type="dxa"/>
            <w:shd w:val="clear" w:color="auto" w:fill="auto"/>
          </w:tcPr>
          <w:p w:rsidR="00191ED8" w:rsidRPr="008C0948" w:rsidRDefault="00D85A89" w:rsidP="00B5025A">
            <w:pPr>
              <w:pStyle w:val="afc"/>
              <w:ind w:right="-1"/>
              <w:jc w:val="both"/>
              <w:rPr>
                <w:rFonts w:ascii="Times New Roman" w:hAnsi="Times New Roman" w:cs="Times New Roman"/>
                <w:b/>
                <w:color w:val="000000"/>
                <w:sz w:val="24"/>
                <w:szCs w:val="24"/>
                <w:lang w:val="uk-UA"/>
              </w:rPr>
            </w:pPr>
            <w:r w:rsidRPr="008C0948">
              <w:rPr>
                <w:rFonts w:ascii="Times New Roman" w:hAnsi="Times New Roman" w:cs="Times New Roman"/>
                <w:b/>
                <w:sz w:val="24"/>
                <w:szCs w:val="24"/>
                <w:lang w:val="uk-UA" w:eastAsia="uk-UA"/>
              </w:rPr>
              <w:t>Інші витрати</w:t>
            </w:r>
            <w:r w:rsidRPr="008C0948">
              <w:rPr>
                <w:rFonts w:ascii="Times New Roman" w:hAnsi="Times New Roman" w:cs="Times New Roman"/>
                <w:sz w:val="24"/>
                <w:szCs w:val="24"/>
                <w:lang w:val="uk-UA" w:eastAsia="uk-UA"/>
              </w:rPr>
              <w:t xml:space="preserve"> (придбання спецодягу, </w:t>
            </w:r>
            <w:r w:rsidR="00B5025A" w:rsidRPr="008C0948">
              <w:rPr>
                <w:rFonts w:ascii="Times New Roman" w:hAnsi="Times New Roman" w:cs="Times New Roman"/>
                <w:sz w:val="24"/>
                <w:szCs w:val="24"/>
                <w:lang w:val="uk-UA" w:eastAsia="uk-UA"/>
              </w:rPr>
              <w:t>рукавиц</w:t>
            </w:r>
            <w:r w:rsidR="00B5025A">
              <w:rPr>
                <w:rFonts w:ascii="Times New Roman" w:hAnsi="Times New Roman" w:cs="Times New Roman"/>
                <w:sz w:val="24"/>
                <w:szCs w:val="24"/>
                <w:lang w:val="uk-UA" w:eastAsia="uk-UA"/>
              </w:rPr>
              <w:t>ь</w:t>
            </w:r>
            <w:r w:rsidRPr="008C0948">
              <w:rPr>
                <w:rFonts w:ascii="Times New Roman" w:hAnsi="Times New Roman" w:cs="Times New Roman"/>
                <w:sz w:val="24"/>
                <w:szCs w:val="24"/>
                <w:lang w:val="uk-UA" w:eastAsia="uk-UA"/>
              </w:rPr>
              <w:t xml:space="preserve">, страхувальних поясів електромонтерам, оплата за телефонний, мобільний зв’язок, </w:t>
            </w:r>
            <w:r w:rsidR="00B5025A">
              <w:rPr>
                <w:rFonts w:ascii="Times New Roman" w:hAnsi="Times New Roman" w:cs="Times New Roman"/>
                <w:sz w:val="24"/>
                <w:szCs w:val="24"/>
                <w:lang w:val="uk-UA" w:eastAsia="uk-UA"/>
              </w:rPr>
              <w:t>І</w:t>
            </w:r>
            <w:r w:rsidR="00B5025A" w:rsidRPr="008C0948">
              <w:rPr>
                <w:rFonts w:ascii="Times New Roman" w:hAnsi="Times New Roman" w:cs="Times New Roman"/>
                <w:sz w:val="24"/>
                <w:szCs w:val="24"/>
                <w:lang w:val="uk-UA" w:eastAsia="uk-UA"/>
              </w:rPr>
              <w:t>нтернет</w:t>
            </w:r>
            <w:r w:rsidRPr="008C0948">
              <w:rPr>
                <w:rFonts w:ascii="Times New Roman" w:hAnsi="Times New Roman" w:cs="Times New Roman"/>
                <w:sz w:val="24"/>
                <w:szCs w:val="24"/>
                <w:lang w:val="uk-UA" w:eastAsia="uk-UA"/>
              </w:rPr>
              <w:t xml:space="preserve">, який необхідний для забезпечення сталого та належного функціонування автоматизованої системи керування шафами управління та мережами зовнішнього освітлення міста, інші послуги, пов’язані з належним забезпеченням якісного надання послуг </w:t>
            </w:r>
            <w:r w:rsidR="00B5025A">
              <w:rPr>
                <w:rFonts w:ascii="Times New Roman" w:hAnsi="Times New Roman" w:cs="Times New Roman"/>
                <w:sz w:val="24"/>
                <w:szCs w:val="24"/>
                <w:lang w:val="uk-UA" w:eastAsia="uk-UA"/>
              </w:rPr>
              <w:t>і</w:t>
            </w:r>
            <w:r w:rsidRPr="008C0948">
              <w:rPr>
                <w:rFonts w:ascii="Times New Roman" w:hAnsi="Times New Roman" w:cs="Times New Roman"/>
                <w:sz w:val="24"/>
                <w:szCs w:val="24"/>
                <w:lang w:val="uk-UA" w:eastAsia="uk-UA"/>
              </w:rPr>
              <w:t>з поточного ремонту та утримання системи зовнішнього освітлення м. Львова та забезпечення належними умовами праці працівників, які надають ці послуги)</w:t>
            </w:r>
          </w:p>
        </w:tc>
        <w:tc>
          <w:tcPr>
            <w:tcW w:w="1559" w:type="dxa"/>
            <w:shd w:val="clear" w:color="auto" w:fill="auto"/>
          </w:tcPr>
          <w:p w:rsidR="00191ED8" w:rsidRPr="008C0948" w:rsidRDefault="00DE0956" w:rsidP="00DE0956">
            <w:pPr>
              <w:pStyle w:val="afc"/>
              <w:ind w:right="-1"/>
              <w:jc w:val="both"/>
              <w:rPr>
                <w:rFonts w:ascii="Times New Roman" w:hAnsi="Times New Roman" w:cs="Times New Roman"/>
                <w:b/>
                <w:color w:val="000000"/>
                <w:sz w:val="24"/>
                <w:szCs w:val="24"/>
              </w:rPr>
            </w:pPr>
            <w:r w:rsidRPr="008C0948">
              <w:rPr>
                <w:rFonts w:ascii="Times New Roman" w:hAnsi="Times New Roman" w:cs="Times New Roman"/>
                <w:b/>
                <w:color w:val="000000"/>
                <w:sz w:val="24"/>
                <w:szCs w:val="24"/>
              </w:rPr>
              <w:t>1705,0 тис. грн</w:t>
            </w:r>
          </w:p>
        </w:tc>
        <w:tc>
          <w:tcPr>
            <w:tcW w:w="1559" w:type="dxa"/>
            <w:shd w:val="clear" w:color="auto" w:fill="auto"/>
          </w:tcPr>
          <w:p w:rsidR="00191ED8" w:rsidRPr="008C0948" w:rsidRDefault="00DE0956" w:rsidP="00DE0956">
            <w:pPr>
              <w:pStyle w:val="afc"/>
              <w:ind w:right="-1"/>
              <w:jc w:val="both"/>
              <w:rPr>
                <w:rFonts w:ascii="Times New Roman" w:hAnsi="Times New Roman" w:cs="Times New Roman"/>
                <w:b/>
                <w:color w:val="000000"/>
                <w:sz w:val="24"/>
                <w:szCs w:val="24"/>
              </w:rPr>
            </w:pPr>
            <w:r w:rsidRPr="008C0948">
              <w:rPr>
                <w:rFonts w:ascii="Times New Roman" w:hAnsi="Times New Roman" w:cs="Times New Roman"/>
                <w:b/>
                <w:color w:val="000000"/>
                <w:sz w:val="24"/>
                <w:szCs w:val="24"/>
              </w:rPr>
              <w:t>1790,3 тис. грн</w:t>
            </w:r>
          </w:p>
        </w:tc>
        <w:tc>
          <w:tcPr>
            <w:tcW w:w="1559" w:type="dxa"/>
            <w:shd w:val="clear" w:color="auto" w:fill="auto"/>
          </w:tcPr>
          <w:p w:rsidR="00191ED8" w:rsidRPr="008C0948" w:rsidRDefault="00DE0956" w:rsidP="00DE0956">
            <w:pPr>
              <w:pStyle w:val="afc"/>
              <w:ind w:right="-1"/>
              <w:jc w:val="both"/>
              <w:rPr>
                <w:rFonts w:ascii="Times New Roman" w:hAnsi="Times New Roman" w:cs="Times New Roman"/>
                <w:b/>
                <w:color w:val="000000"/>
                <w:sz w:val="24"/>
                <w:szCs w:val="24"/>
              </w:rPr>
            </w:pPr>
            <w:r w:rsidRPr="008C0948">
              <w:rPr>
                <w:rFonts w:ascii="Times New Roman" w:hAnsi="Times New Roman" w:cs="Times New Roman"/>
                <w:b/>
                <w:color w:val="000000"/>
                <w:sz w:val="24"/>
                <w:szCs w:val="24"/>
              </w:rPr>
              <w:t>1879,7 тис. грн</w:t>
            </w:r>
          </w:p>
        </w:tc>
      </w:tr>
    </w:tbl>
    <w:p w:rsidR="0010736D" w:rsidRPr="008C0948" w:rsidRDefault="0010736D" w:rsidP="002C7D9B">
      <w:pPr>
        <w:pStyle w:val="rvps2"/>
        <w:spacing w:before="0" w:beforeAutospacing="0" w:after="0" w:afterAutospacing="0"/>
        <w:jc w:val="both"/>
        <w:rPr>
          <w:lang w:val="uk-UA" w:eastAsia="uk-UA"/>
        </w:rPr>
      </w:pPr>
    </w:p>
    <w:p w:rsidR="00BF6631" w:rsidRPr="008C0948" w:rsidRDefault="00BF6631" w:rsidP="00BF6631">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 xml:space="preserve">Інвентар, матеріали, закупівлю яких передбачено за рахунок </w:t>
      </w:r>
      <w:r w:rsidR="00B5025A" w:rsidRPr="008C0948">
        <w:rPr>
          <w:lang w:val="uk-UA" w:eastAsia="uk-UA"/>
        </w:rPr>
        <w:t>державно</w:t>
      </w:r>
      <w:r w:rsidR="00B5025A">
        <w:rPr>
          <w:lang w:val="uk-UA" w:eastAsia="uk-UA"/>
        </w:rPr>
        <w:t>ї</w:t>
      </w:r>
      <w:r w:rsidR="00B5025A" w:rsidRPr="008C0948">
        <w:rPr>
          <w:lang w:val="uk-UA" w:eastAsia="uk-UA"/>
        </w:rPr>
        <w:t xml:space="preserve"> допомог</w:t>
      </w:r>
      <w:r w:rsidR="00B5025A">
        <w:rPr>
          <w:lang w:val="uk-UA" w:eastAsia="uk-UA"/>
        </w:rPr>
        <w:t>и,</w:t>
      </w:r>
      <w:r w:rsidR="00B5025A" w:rsidRPr="008C0948">
        <w:rPr>
          <w:lang w:val="uk-UA" w:eastAsia="uk-UA"/>
        </w:rPr>
        <w:t xml:space="preserve"> </w:t>
      </w:r>
      <w:r w:rsidRPr="008C0948">
        <w:rPr>
          <w:u w:val="single"/>
          <w:lang w:val="uk-UA" w:eastAsia="uk-UA"/>
        </w:rPr>
        <w:t>не будуть використовуватися для надання платних послуг</w:t>
      </w:r>
      <w:r w:rsidRPr="008C0948">
        <w:rPr>
          <w:lang w:val="uk-UA" w:eastAsia="uk-UA"/>
        </w:rPr>
        <w:t xml:space="preserve"> (тобто платних послуг для населення та інших суб’єктів господарювання).</w:t>
      </w:r>
    </w:p>
    <w:p w:rsidR="002E0590" w:rsidRPr="008C0948" w:rsidRDefault="002E0590" w:rsidP="0010736D">
      <w:pPr>
        <w:pStyle w:val="rvps2"/>
        <w:spacing w:before="0" w:beforeAutospacing="0" w:after="0" w:afterAutospacing="0"/>
        <w:ind w:left="426"/>
        <w:jc w:val="both"/>
        <w:rPr>
          <w:lang w:val="uk-UA" w:eastAsia="uk-UA"/>
        </w:rPr>
      </w:pPr>
    </w:p>
    <w:p w:rsidR="002C7D9B" w:rsidRPr="008C0948" w:rsidRDefault="00AF3E63" w:rsidP="002C7D9B">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ЛКП «Львівсвітло»</w:t>
      </w:r>
      <w:r w:rsidR="002C7D9B" w:rsidRPr="008C0948">
        <w:rPr>
          <w:lang w:val="uk-UA" w:eastAsia="uk-UA"/>
        </w:rPr>
        <w:t xml:space="preserve"> </w:t>
      </w:r>
      <w:r w:rsidR="002C7D9B" w:rsidRPr="008C0948">
        <w:rPr>
          <w:u w:val="single"/>
          <w:lang w:val="uk-UA" w:eastAsia="uk-UA"/>
        </w:rPr>
        <w:t>проводить конкурсні торги через систему «Прозоро» з метою закупівлі товарів, матеріалів, техніки</w:t>
      </w:r>
      <w:r w:rsidR="002C7D9B" w:rsidRPr="008C0948">
        <w:rPr>
          <w:lang w:val="uk-UA" w:eastAsia="uk-UA"/>
        </w:rPr>
        <w:t>.</w:t>
      </w:r>
    </w:p>
    <w:p w:rsidR="002C7D9B" w:rsidRPr="008C0948" w:rsidRDefault="002C7D9B" w:rsidP="002C7D9B">
      <w:pPr>
        <w:pStyle w:val="a3"/>
      </w:pPr>
    </w:p>
    <w:p w:rsidR="00CB399B" w:rsidRPr="008C0948" w:rsidRDefault="00AF3E63" w:rsidP="00CB399B">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ЛКП «Львівсвітло»</w:t>
      </w:r>
      <w:r w:rsidR="00CB399B" w:rsidRPr="008C0948">
        <w:rPr>
          <w:lang w:val="uk-UA" w:eastAsia="uk-UA"/>
        </w:rPr>
        <w:t xml:space="preserve"> надає платні послуги з технічного обслуговування і поточного ремонту ліфтів господарювання (відповідно до статутної діяльності </w:t>
      </w:r>
      <w:r w:rsidR="009C0FF1">
        <w:rPr>
          <w:lang w:val="uk-UA" w:eastAsia="uk-UA"/>
        </w:rPr>
        <w:t>П</w:t>
      </w:r>
      <w:r w:rsidR="009C0FF1" w:rsidRPr="008C0948">
        <w:rPr>
          <w:lang w:val="uk-UA" w:eastAsia="uk-UA"/>
        </w:rPr>
        <w:t>ідприємства</w:t>
      </w:r>
      <w:r w:rsidR="00CB399B" w:rsidRPr="008C0948">
        <w:rPr>
          <w:lang w:val="uk-UA" w:eastAsia="uk-UA"/>
        </w:rPr>
        <w:t>), що у відсотковому співвідношенні до загального обсягу діяльності становить 32,14 %.</w:t>
      </w:r>
    </w:p>
    <w:p w:rsidR="00AF3E63" w:rsidRPr="008C0948" w:rsidRDefault="00AF3E63" w:rsidP="00AF3E63">
      <w:pPr>
        <w:pStyle w:val="rvps2"/>
        <w:spacing w:before="0" w:beforeAutospacing="0" w:after="0" w:afterAutospacing="0"/>
        <w:ind w:left="426"/>
        <w:jc w:val="both"/>
        <w:rPr>
          <w:lang w:val="uk-UA" w:eastAsia="uk-UA"/>
        </w:rPr>
      </w:pPr>
    </w:p>
    <w:p w:rsidR="00AF3E63" w:rsidRPr="008C0948" w:rsidRDefault="00AF3E63" w:rsidP="00AF3E63">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 xml:space="preserve">ЛКП «Львівсвітло» </w:t>
      </w:r>
      <w:r w:rsidRPr="008C0948">
        <w:rPr>
          <w:u w:val="single"/>
          <w:lang w:val="uk-UA" w:eastAsia="uk-UA"/>
        </w:rPr>
        <w:t xml:space="preserve">веде окремий бухгалтерський облік за кожним видом діяльності, який забезпечує належний розподіл доходів </w:t>
      </w:r>
      <w:r w:rsidR="009C0FF1">
        <w:rPr>
          <w:u w:val="single"/>
          <w:lang w:val="uk-UA" w:eastAsia="uk-UA"/>
        </w:rPr>
        <w:t>і</w:t>
      </w:r>
      <w:r w:rsidR="009C0FF1" w:rsidRPr="008C0948">
        <w:rPr>
          <w:u w:val="single"/>
          <w:lang w:val="uk-UA" w:eastAsia="uk-UA"/>
        </w:rPr>
        <w:t xml:space="preserve"> </w:t>
      </w:r>
      <w:r w:rsidRPr="008C0948">
        <w:rPr>
          <w:u w:val="single"/>
          <w:lang w:val="uk-UA" w:eastAsia="uk-UA"/>
        </w:rPr>
        <w:t>витрат</w:t>
      </w:r>
      <w:r w:rsidRPr="008C0948">
        <w:rPr>
          <w:lang w:val="uk-UA" w:eastAsia="uk-UA"/>
        </w:rPr>
        <w:t xml:space="preserve"> на надання послуг, на які спрямовується державна допомога</w:t>
      </w:r>
      <w:r w:rsidR="00EF70EC">
        <w:rPr>
          <w:lang w:val="uk-UA" w:eastAsia="uk-UA"/>
        </w:rPr>
        <w:t>,</w:t>
      </w:r>
      <w:r w:rsidRPr="008C0948">
        <w:rPr>
          <w:lang w:val="uk-UA" w:eastAsia="uk-UA"/>
        </w:rPr>
        <w:t xml:space="preserve"> і на надання платних послуг. </w:t>
      </w:r>
    </w:p>
    <w:p w:rsidR="00CB399B" w:rsidRPr="008C0948" w:rsidRDefault="00CB399B" w:rsidP="00AF3E63">
      <w:pPr>
        <w:pStyle w:val="rvps2"/>
        <w:spacing w:before="0" w:beforeAutospacing="0" w:after="0" w:afterAutospacing="0"/>
        <w:ind w:left="426"/>
        <w:jc w:val="both"/>
        <w:rPr>
          <w:lang w:val="uk-UA" w:eastAsia="uk-UA"/>
        </w:rPr>
      </w:pPr>
    </w:p>
    <w:p w:rsidR="002E0590" w:rsidRPr="008C0948" w:rsidRDefault="002C7D9B" w:rsidP="002C7D9B">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Відповідно до Листа 2</w:t>
      </w:r>
      <w:r w:rsidRPr="008C0948">
        <w:rPr>
          <w:lang w:val="uk-UA" w:eastAsia="uk-UA"/>
        </w:rPr>
        <w:tab/>
        <w:t>н</w:t>
      </w:r>
      <w:r w:rsidR="002E0590" w:rsidRPr="008C0948">
        <w:rPr>
          <w:lang w:val="uk-UA" w:eastAsia="uk-UA"/>
        </w:rPr>
        <w:t xml:space="preserve">а ЛКП «Львівсвітло» </w:t>
      </w:r>
      <w:r w:rsidR="002E0590" w:rsidRPr="008C0948">
        <w:rPr>
          <w:u w:val="single"/>
          <w:lang w:val="uk-UA" w:eastAsia="uk-UA"/>
        </w:rPr>
        <w:t xml:space="preserve">ведеться чіткий облік робочого часу </w:t>
      </w:r>
      <w:r w:rsidR="00EF70EC">
        <w:rPr>
          <w:u w:val="single"/>
          <w:lang w:val="uk-UA" w:eastAsia="uk-UA"/>
        </w:rPr>
        <w:t>й</w:t>
      </w:r>
      <w:r w:rsidR="00EF70EC" w:rsidRPr="008C0948">
        <w:rPr>
          <w:u w:val="single"/>
          <w:lang w:val="uk-UA" w:eastAsia="uk-UA"/>
        </w:rPr>
        <w:t xml:space="preserve"> </w:t>
      </w:r>
      <w:r w:rsidR="002E0590" w:rsidRPr="008C0948">
        <w:rPr>
          <w:u w:val="single"/>
          <w:lang w:val="uk-UA" w:eastAsia="uk-UA"/>
        </w:rPr>
        <w:t>заробітної плати працівників</w:t>
      </w:r>
      <w:r w:rsidRPr="008C0948">
        <w:rPr>
          <w:lang w:val="uk-UA" w:eastAsia="uk-UA"/>
        </w:rPr>
        <w:t>, які надають послуги з</w:t>
      </w:r>
      <w:r w:rsidR="002E0590" w:rsidRPr="008C0948">
        <w:rPr>
          <w:lang w:val="uk-UA" w:eastAsia="uk-UA"/>
        </w:rPr>
        <w:t xml:space="preserve"> поточного ремонту та утримання системи зовнішнього освітлення м</w:t>
      </w:r>
      <w:r w:rsidR="00EF70EC">
        <w:rPr>
          <w:lang w:val="uk-UA" w:eastAsia="uk-UA"/>
        </w:rPr>
        <w:t>іста</w:t>
      </w:r>
      <w:r w:rsidR="00EF70EC" w:rsidRPr="008C0948">
        <w:rPr>
          <w:lang w:val="uk-UA" w:eastAsia="uk-UA"/>
        </w:rPr>
        <w:t xml:space="preserve"> </w:t>
      </w:r>
      <w:r w:rsidR="002E0590" w:rsidRPr="008C0948">
        <w:rPr>
          <w:lang w:val="uk-UA" w:eastAsia="uk-UA"/>
        </w:rPr>
        <w:t>Львова</w:t>
      </w:r>
      <w:r w:rsidRPr="008C0948">
        <w:rPr>
          <w:lang w:val="uk-UA" w:eastAsia="uk-UA"/>
        </w:rPr>
        <w:t xml:space="preserve"> та </w:t>
      </w:r>
      <w:r w:rsidR="00B548BE" w:rsidRPr="008C0948">
        <w:rPr>
          <w:lang w:val="uk-UA" w:eastAsia="uk-UA"/>
        </w:rPr>
        <w:t>платних</w:t>
      </w:r>
      <w:r w:rsidRPr="008C0948">
        <w:rPr>
          <w:lang w:val="uk-UA" w:eastAsia="uk-UA"/>
        </w:rPr>
        <w:t xml:space="preserve"> послуг</w:t>
      </w:r>
      <w:r w:rsidR="00EF70EC">
        <w:rPr>
          <w:lang w:val="uk-UA" w:eastAsia="uk-UA"/>
        </w:rPr>
        <w:t xml:space="preserve"> </w:t>
      </w:r>
      <w:r w:rsidRPr="008C0948">
        <w:rPr>
          <w:lang w:val="uk-UA" w:eastAsia="uk-UA"/>
        </w:rPr>
        <w:t>/</w:t>
      </w:r>
      <w:r w:rsidR="00EF70EC">
        <w:rPr>
          <w:lang w:val="uk-UA" w:eastAsia="uk-UA"/>
        </w:rPr>
        <w:t xml:space="preserve"> </w:t>
      </w:r>
      <w:r w:rsidRPr="008C0948">
        <w:rPr>
          <w:lang w:val="uk-UA" w:eastAsia="uk-UA"/>
        </w:rPr>
        <w:t>робіт</w:t>
      </w:r>
      <w:r w:rsidR="002E0590" w:rsidRPr="008C0948">
        <w:rPr>
          <w:lang w:val="uk-UA" w:eastAsia="uk-UA"/>
        </w:rPr>
        <w:t>.</w:t>
      </w:r>
    </w:p>
    <w:p w:rsidR="00C61F97" w:rsidRPr="008C0948" w:rsidRDefault="002C7D9B" w:rsidP="008C0948">
      <w:pPr>
        <w:pStyle w:val="rvps2"/>
        <w:spacing w:before="0" w:beforeAutospacing="0" w:after="0" w:afterAutospacing="0"/>
        <w:ind w:left="426"/>
        <w:jc w:val="both"/>
        <w:rPr>
          <w:lang w:val="uk-UA" w:eastAsia="uk-UA"/>
        </w:rPr>
      </w:pPr>
      <w:r w:rsidRPr="008C0948">
        <w:rPr>
          <w:lang w:val="uk-UA" w:eastAsia="uk-UA"/>
        </w:rPr>
        <w:t>Д</w:t>
      </w:r>
      <w:r w:rsidR="002E0590" w:rsidRPr="008C0948">
        <w:rPr>
          <w:lang w:val="uk-UA" w:eastAsia="uk-UA"/>
        </w:rPr>
        <w:t>ержавна допомога не буде використана на оплату праці працівникам</w:t>
      </w:r>
      <w:r w:rsidR="00EF70EC">
        <w:rPr>
          <w:lang w:val="uk-UA" w:eastAsia="uk-UA"/>
        </w:rPr>
        <w:t>,</w:t>
      </w:r>
      <w:r w:rsidR="002E0590" w:rsidRPr="008C0948">
        <w:rPr>
          <w:lang w:val="uk-UA" w:eastAsia="uk-UA"/>
        </w:rPr>
        <w:t xml:space="preserve"> які надають інші послуги</w:t>
      </w:r>
      <w:r w:rsidR="00814BBF">
        <w:rPr>
          <w:lang w:val="uk-UA" w:eastAsia="uk-UA"/>
        </w:rPr>
        <w:t xml:space="preserve"> </w:t>
      </w:r>
      <w:r w:rsidR="002E0590" w:rsidRPr="008C0948">
        <w:rPr>
          <w:lang w:val="uk-UA" w:eastAsia="uk-UA"/>
        </w:rPr>
        <w:t>/</w:t>
      </w:r>
      <w:r w:rsidR="00814BBF">
        <w:rPr>
          <w:lang w:val="uk-UA" w:eastAsia="uk-UA"/>
        </w:rPr>
        <w:t xml:space="preserve"> </w:t>
      </w:r>
      <w:r w:rsidR="002E0590" w:rsidRPr="008C0948">
        <w:rPr>
          <w:lang w:val="uk-UA" w:eastAsia="uk-UA"/>
        </w:rPr>
        <w:t>роботи</w:t>
      </w:r>
      <w:r w:rsidR="00814BBF">
        <w:rPr>
          <w:lang w:val="uk-UA" w:eastAsia="uk-UA"/>
        </w:rPr>
        <w:t>,</w:t>
      </w:r>
      <w:r w:rsidR="002E0590" w:rsidRPr="008C0948">
        <w:rPr>
          <w:lang w:val="uk-UA" w:eastAsia="uk-UA"/>
        </w:rPr>
        <w:t xml:space="preserve"> не пов’язані з реалізацією Програми.</w:t>
      </w:r>
    </w:p>
    <w:p w:rsidR="0097096A" w:rsidRPr="008C0948" w:rsidRDefault="00016676" w:rsidP="00AE19EF">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lastRenderedPageBreak/>
        <w:t>Відповідно до Повідомлення обсяг державної допомоги розрахований відповідно до фактичної кількості належного утримання  основних елементів системи зовнішнього освітлення міста Львова.</w:t>
      </w:r>
    </w:p>
    <w:p w:rsidR="003D560C" w:rsidRPr="008C0948" w:rsidRDefault="00814BBF" w:rsidP="00AE19EF">
      <w:pPr>
        <w:pStyle w:val="rvps2"/>
        <w:spacing w:before="0" w:beforeAutospacing="0" w:after="0" w:afterAutospacing="0"/>
        <w:ind w:left="426"/>
        <w:jc w:val="both"/>
        <w:rPr>
          <w:lang w:val="uk-UA" w:eastAsia="uk-UA"/>
        </w:rPr>
      </w:pPr>
      <w:r>
        <w:rPr>
          <w:lang w:val="uk-UA" w:eastAsia="uk-UA"/>
        </w:rPr>
        <w:t>К</w:t>
      </w:r>
      <w:r w:rsidR="003D560C" w:rsidRPr="008C0948">
        <w:rPr>
          <w:lang w:val="uk-UA" w:eastAsia="uk-UA"/>
        </w:rPr>
        <w:t>рім того, обсяг державної допомоги розрахований відповідно до розрахунку вартості послуг</w:t>
      </w:r>
      <w:r>
        <w:rPr>
          <w:lang w:val="uk-UA" w:eastAsia="uk-UA"/>
        </w:rPr>
        <w:t xml:space="preserve"> </w:t>
      </w:r>
      <w:r w:rsidR="003D560C" w:rsidRPr="008C0948">
        <w:rPr>
          <w:lang w:val="uk-UA" w:eastAsia="uk-UA"/>
        </w:rPr>
        <w:t>/</w:t>
      </w:r>
      <w:r>
        <w:rPr>
          <w:lang w:val="uk-UA" w:eastAsia="uk-UA"/>
        </w:rPr>
        <w:t xml:space="preserve"> </w:t>
      </w:r>
      <w:r w:rsidR="003D560C" w:rsidRPr="008C0948">
        <w:rPr>
          <w:lang w:val="uk-UA" w:eastAsia="uk-UA"/>
        </w:rPr>
        <w:t>робіт, які будуть виконані за рахунок цієї допомоги</w:t>
      </w:r>
      <w:r>
        <w:rPr>
          <w:lang w:val="uk-UA" w:eastAsia="uk-UA"/>
        </w:rPr>
        <w:t>,</w:t>
      </w:r>
      <w:r w:rsidR="003D560C" w:rsidRPr="008C0948">
        <w:rPr>
          <w:lang w:val="uk-UA" w:eastAsia="uk-UA"/>
        </w:rPr>
        <w:t xml:space="preserve"> та визначений на підставі фізичних обсягів від фактичних потреб міста в поточному ремонті та утриманні системи зовнішнього освітлення та норм часу на виконання кожного виду робіт відповідно до вимог галузевих комунальних норм України «Виробничі показники часу з поточного ремонту та обслуговування об'єктів зовнішнього освітлення» ГКН 02.08.008-2002 та ДСТУ, які стосуються ремонту мереж зовнішнього освітлення.</w:t>
      </w:r>
    </w:p>
    <w:p w:rsidR="007B482D" w:rsidRPr="008C0948" w:rsidRDefault="007B482D" w:rsidP="007B482D">
      <w:pPr>
        <w:pStyle w:val="rvps2"/>
        <w:spacing w:before="0" w:beforeAutospacing="0" w:after="0" w:afterAutospacing="0"/>
        <w:ind w:left="426"/>
        <w:jc w:val="both"/>
        <w:rPr>
          <w:lang w:val="uk-UA" w:eastAsia="uk-UA"/>
        </w:rPr>
      </w:pPr>
    </w:p>
    <w:p w:rsidR="00A2793A" w:rsidRPr="008C0948" w:rsidRDefault="00DD7823" w:rsidP="00A66010">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К</w:t>
      </w:r>
      <w:r w:rsidR="007B482D" w:rsidRPr="008C0948">
        <w:rPr>
          <w:lang w:val="uk-UA" w:eastAsia="uk-UA"/>
        </w:rPr>
        <w:t xml:space="preserve">онтроль за використанням державної допомоги ЛКП </w:t>
      </w:r>
      <w:r w:rsidRPr="008C0948">
        <w:rPr>
          <w:lang w:val="uk-UA" w:eastAsia="uk-UA"/>
        </w:rPr>
        <w:t>«</w:t>
      </w:r>
      <w:r w:rsidR="007B482D" w:rsidRPr="008C0948">
        <w:rPr>
          <w:lang w:val="uk-UA" w:eastAsia="uk-UA"/>
        </w:rPr>
        <w:t>Львівсвітло</w:t>
      </w:r>
      <w:r w:rsidRPr="008C0948">
        <w:rPr>
          <w:lang w:val="uk-UA" w:eastAsia="uk-UA"/>
        </w:rPr>
        <w:t>»</w:t>
      </w:r>
      <w:r w:rsidR="00A2495B" w:rsidRPr="008C0948">
        <w:rPr>
          <w:lang w:val="uk-UA" w:eastAsia="uk-UA"/>
        </w:rPr>
        <w:br/>
      </w:r>
      <w:r w:rsidR="007B482D" w:rsidRPr="008C0948">
        <w:rPr>
          <w:lang w:val="uk-UA" w:eastAsia="uk-UA"/>
        </w:rPr>
        <w:t xml:space="preserve">здійснює Департамент житлового </w:t>
      </w:r>
      <w:r w:rsidRPr="008C0948">
        <w:rPr>
          <w:lang w:val="uk-UA" w:eastAsia="uk-UA"/>
        </w:rPr>
        <w:t>господарства та інфраструктури.</w:t>
      </w:r>
      <w:r w:rsidRPr="008C0948">
        <w:rPr>
          <w:lang w:val="uk-UA" w:eastAsia="uk-UA"/>
        </w:rPr>
        <w:br/>
      </w:r>
      <w:r w:rsidR="00A2495B" w:rsidRPr="008C0948">
        <w:rPr>
          <w:lang w:val="uk-UA" w:eastAsia="uk-UA"/>
        </w:rPr>
        <w:t xml:space="preserve">Департамент щомісячно перевіряє фактичні обсяги наданих послуг та здійснює контроль за використанням коштів, відповідно до поданих щомісячних звітів </w:t>
      </w:r>
      <w:r w:rsidR="00DE6EC2">
        <w:rPr>
          <w:lang w:val="uk-UA" w:eastAsia="uk-UA"/>
        </w:rPr>
        <w:t>і</w:t>
      </w:r>
      <w:r w:rsidR="00A2495B" w:rsidRPr="008C0948">
        <w:rPr>
          <w:lang w:val="uk-UA" w:eastAsia="uk-UA"/>
        </w:rPr>
        <w:t>з поточного ремонту та утримання системи зовнішнього освітлення м</w:t>
      </w:r>
      <w:r w:rsidR="006D64AA">
        <w:rPr>
          <w:lang w:val="uk-UA" w:eastAsia="uk-UA"/>
        </w:rPr>
        <w:t>іста</w:t>
      </w:r>
      <w:r w:rsidR="006D64AA" w:rsidRPr="008C0948">
        <w:rPr>
          <w:lang w:val="uk-UA" w:eastAsia="uk-UA"/>
        </w:rPr>
        <w:t xml:space="preserve"> </w:t>
      </w:r>
      <w:r w:rsidR="00A2495B" w:rsidRPr="008C0948">
        <w:rPr>
          <w:lang w:val="uk-UA" w:eastAsia="uk-UA"/>
        </w:rPr>
        <w:t>Львова</w:t>
      </w:r>
      <w:r w:rsidR="006D64AA">
        <w:rPr>
          <w:lang w:val="uk-UA" w:eastAsia="uk-UA"/>
        </w:rPr>
        <w:t>,</w:t>
      </w:r>
      <w:r w:rsidR="00A2495B" w:rsidRPr="008C0948">
        <w:rPr>
          <w:lang w:val="uk-UA" w:eastAsia="uk-UA"/>
        </w:rPr>
        <w:t xml:space="preserve"> </w:t>
      </w:r>
      <w:r w:rsidR="006D64AA">
        <w:rPr>
          <w:lang w:val="uk-UA" w:eastAsia="uk-UA"/>
        </w:rPr>
        <w:t>у</w:t>
      </w:r>
      <w:r w:rsidR="006D64AA" w:rsidRPr="008C0948">
        <w:rPr>
          <w:lang w:val="uk-UA" w:eastAsia="uk-UA"/>
        </w:rPr>
        <w:t xml:space="preserve"> </w:t>
      </w:r>
      <w:r w:rsidR="00A2495B" w:rsidRPr="008C0948">
        <w:rPr>
          <w:lang w:val="uk-UA" w:eastAsia="uk-UA"/>
        </w:rPr>
        <w:t>тому числі використання інвентарю, інших матеріалів</w:t>
      </w:r>
      <w:r w:rsidR="006D64AA">
        <w:rPr>
          <w:lang w:val="uk-UA" w:eastAsia="uk-UA"/>
        </w:rPr>
        <w:t>,</w:t>
      </w:r>
      <w:r w:rsidR="00A2495B" w:rsidRPr="008C0948">
        <w:rPr>
          <w:lang w:val="uk-UA" w:eastAsia="uk-UA"/>
        </w:rPr>
        <w:t xml:space="preserve"> що </w:t>
      </w:r>
      <w:r w:rsidR="006D64AA" w:rsidRPr="008C0948">
        <w:rPr>
          <w:lang w:val="uk-UA" w:eastAsia="uk-UA"/>
        </w:rPr>
        <w:t>буд</w:t>
      </w:r>
      <w:r w:rsidR="006D64AA">
        <w:rPr>
          <w:lang w:val="uk-UA" w:eastAsia="uk-UA"/>
        </w:rPr>
        <w:t>уть</w:t>
      </w:r>
      <w:r w:rsidR="006D64AA" w:rsidRPr="008C0948">
        <w:rPr>
          <w:lang w:val="uk-UA" w:eastAsia="uk-UA"/>
        </w:rPr>
        <w:t xml:space="preserve"> </w:t>
      </w:r>
      <w:r w:rsidR="004B6313" w:rsidRPr="008C0948">
        <w:rPr>
          <w:lang w:val="uk-UA" w:eastAsia="uk-UA"/>
        </w:rPr>
        <w:t>закуповува</w:t>
      </w:r>
      <w:r w:rsidR="00A2495B" w:rsidRPr="008C0948">
        <w:rPr>
          <w:lang w:val="uk-UA" w:eastAsia="uk-UA"/>
        </w:rPr>
        <w:t>тися за кошти державної допомоги.</w:t>
      </w:r>
    </w:p>
    <w:p w:rsidR="000962C6" w:rsidRPr="008C0948" w:rsidRDefault="000962C6" w:rsidP="000962C6">
      <w:pPr>
        <w:pStyle w:val="rvps2"/>
        <w:spacing w:before="0" w:beforeAutospacing="0" w:after="0" w:afterAutospacing="0"/>
        <w:ind w:left="426"/>
        <w:jc w:val="both"/>
        <w:rPr>
          <w:lang w:val="uk-UA" w:eastAsia="uk-UA"/>
        </w:rPr>
      </w:pPr>
    </w:p>
    <w:p w:rsidR="007334E1" w:rsidRPr="008C0948" w:rsidRDefault="007334E1" w:rsidP="007334E1">
      <w:pPr>
        <w:pStyle w:val="rvps2"/>
        <w:numPr>
          <w:ilvl w:val="0"/>
          <w:numId w:val="21"/>
        </w:numPr>
        <w:spacing w:before="0" w:beforeAutospacing="0" w:after="0" w:afterAutospacing="0"/>
        <w:jc w:val="both"/>
        <w:rPr>
          <w:b/>
          <w:bCs/>
          <w:color w:val="000000"/>
          <w:lang w:val="uk-UA" w:eastAsia="uk-UA"/>
        </w:rPr>
      </w:pPr>
      <w:r w:rsidRPr="008C0948">
        <w:rPr>
          <w:b/>
          <w:bCs/>
          <w:color w:val="000000"/>
          <w:lang w:val="uk-UA" w:eastAsia="uk-UA"/>
        </w:rPr>
        <w:t>НОРМАТИВНО-ПРАВОВЕ РЕГУЛЮВАННЯ</w:t>
      </w:r>
    </w:p>
    <w:p w:rsidR="007334E1" w:rsidRPr="008C0948" w:rsidRDefault="007334E1" w:rsidP="007334E1">
      <w:pPr>
        <w:pStyle w:val="rvps2"/>
        <w:spacing w:before="0" w:beforeAutospacing="0" w:after="0" w:afterAutospacing="0"/>
        <w:jc w:val="both"/>
        <w:rPr>
          <w:b/>
          <w:bCs/>
          <w:lang w:val="uk-UA" w:eastAsia="uk-UA"/>
        </w:rPr>
      </w:pPr>
    </w:p>
    <w:p w:rsidR="007334E1" w:rsidRPr="008C0948" w:rsidRDefault="007334E1" w:rsidP="007334E1">
      <w:pPr>
        <w:pStyle w:val="rvps2"/>
        <w:numPr>
          <w:ilvl w:val="1"/>
          <w:numId w:val="21"/>
        </w:numPr>
        <w:spacing w:before="0" w:beforeAutospacing="0" w:after="0" w:afterAutospacing="0"/>
        <w:ind w:left="426" w:hanging="426"/>
        <w:jc w:val="both"/>
        <w:rPr>
          <w:b/>
          <w:bCs/>
          <w:color w:val="000000"/>
          <w:lang w:val="uk-UA" w:eastAsia="uk-UA"/>
        </w:rPr>
      </w:pPr>
      <w:r w:rsidRPr="008C0948">
        <w:rPr>
          <w:b/>
          <w:bCs/>
          <w:color w:val="000000"/>
          <w:lang w:val="uk-UA" w:eastAsia="uk-UA"/>
        </w:rPr>
        <w:t>Ознаки державної допомоги</w:t>
      </w:r>
    </w:p>
    <w:p w:rsidR="007334E1" w:rsidRPr="008C0948" w:rsidRDefault="007334E1" w:rsidP="007334E1">
      <w:pPr>
        <w:pStyle w:val="rvps2"/>
        <w:spacing w:before="0" w:beforeAutospacing="0" w:after="0" w:afterAutospacing="0"/>
        <w:jc w:val="both"/>
        <w:rPr>
          <w:lang w:val="uk-UA" w:eastAsia="uk-UA"/>
        </w:rPr>
      </w:pPr>
    </w:p>
    <w:p w:rsidR="007334E1" w:rsidRPr="008C0948" w:rsidRDefault="007334E1" w:rsidP="00A2793A">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7334E1" w:rsidRPr="008C0948" w:rsidRDefault="007334E1" w:rsidP="00A2793A">
      <w:pPr>
        <w:pStyle w:val="rvps2"/>
        <w:spacing w:before="0" w:beforeAutospacing="0" w:after="0" w:afterAutospacing="0"/>
        <w:ind w:left="426"/>
        <w:jc w:val="both"/>
        <w:rPr>
          <w:lang w:val="uk-UA" w:eastAsia="uk-UA"/>
        </w:rPr>
      </w:pPr>
    </w:p>
    <w:p w:rsidR="007334E1" w:rsidRPr="008C0948" w:rsidRDefault="007334E1" w:rsidP="00A2793A">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 xml:space="preserve"> Отже, державна підтримка є державною допомогою, якщо одночасно виконуються такі умови:</w:t>
      </w:r>
    </w:p>
    <w:p w:rsidR="007334E1" w:rsidRPr="008C0948" w:rsidRDefault="007334E1" w:rsidP="007334E1">
      <w:pPr>
        <w:pStyle w:val="rvps2"/>
        <w:numPr>
          <w:ilvl w:val="0"/>
          <w:numId w:val="30"/>
        </w:numPr>
        <w:spacing w:before="0" w:beforeAutospacing="0" w:after="0" w:afterAutospacing="0"/>
        <w:ind w:left="1068"/>
        <w:jc w:val="both"/>
        <w:rPr>
          <w:lang w:val="uk-UA" w:eastAsia="uk-UA"/>
        </w:rPr>
      </w:pPr>
      <w:r w:rsidRPr="008C0948">
        <w:rPr>
          <w:lang w:val="uk-UA" w:eastAsia="uk-UA"/>
        </w:rPr>
        <w:t>підтримка надається суб’єкту господарювання;</w:t>
      </w:r>
    </w:p>
    <w:p w:rsidR="007334E1" w:rsidRPr="008C0948" w:rsidRDefault="007334E1" w:rsidP="007334E1">
      <w:pPr>
        <w:pStyle w:val="rvps2"/>
        <w:numPr>
          <w:ilvl w:val="0"/>
          <w:numId w:val="30"/>
        </w:numPr>
        <w:spacing w:before="0" w:beforeAutospacing="0" w:after="0" w:afterAutospacing="0"/>
        <w:ind w:left="1068"/>
        <w:jc w:val="both"/>
        <w:rPr>
          <w:lang w:val="uk-UA" w:eastAsia="uk-UA"/>
        </w:rPr>
      </w:pPr>
      <w:r w:rsidRPr="008C0948">
        <w:rPr>
          <w:lang w:val="uk-UA" w:eastAsia="uk-UA"/>
        </w:rPr>
        <w:t>державна підтримка здійснюється за рахунок ресурсів держави чи місцевих ресурсів;</w:t>
      </w:r>
    </w:p>
    <w:p w:rsidR="007334E1" w:rsidRPr="008C0948" w:rsidRDefault="007334E1" w:rsidP="007334E1">
      <w:pPr>
        <w:pStyle w:val="rvps2"/>
        <w:numPr>
          <w:ilvl w:val="0"/>
          <w:numId w:val="30"/>
        </w:numPr>
        <w:spacing w:before="0" w:beforeAutospacing="0" w:after="0" w:afterAutospacing="0"/>
        <w:ind w:left="1068"/>
        <w:jc w:val="both"/>
        <w:rPr>
          <w:lang w:val="uk-UA" w:eastAsia="uk-UA"/>
        </w:rPr>
      </w:pPr>
      <w:r w:rsidRPr="008C0948">
        <w:rPr>
          <w:lang w:val="uk-UA" w:eastAsia="uk-UA"/>
        </w:rPr>
        <w:t>підтримка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7334E1" w:rsidRPr="008C0948" w:rsidRDefault="007334E1" w:rsidP="00A2793A">
      <w:pPr>
        <w:pStyle w:val="rvps2"/>
        <w:spacing w:before="0" w:beforeAutospacing="0" w:after="0" w:afterAutospacing="0"/>
        <w:jc w:val="both"/>
        <w:rPr>
          <w:lang w:val="uk-UA" w:eastAsia="uk-UA"/>
        </w:rPr>
      </w:pPr>
    </w:p>
    <w:p w:rsidR="007334E1" w:rsidRPr="008C0948" w:rsidRDefault="007334E1" w:rsidP="00A2793A">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 xml:space="preserve">Згідно з частиною першою статті 3 Закону дія цього Закону поширюється на будь-яку підтримку суб’єктів господарювання надавачами державної допомоги за рахунок ресурсів держави чи місцевих ресурсів для виробництва товарів або провадження окремих видів господарської діяльності.  </w:t>
      </w:r>
    </w:p>
    <w:p w:rsidR="007334E1" w:rsidRPr="008C0948" w:rsidRDefault="007334E1" w:rsidP="00A2793A">
      <w:pPr>
        <w:pStyle w:val="rvps2"/>
        <w:spacing w:before="0" w:beforeAutospacing="0" w:after="0" w:afterAutospacing="0"/>
        <w:ind w:left="426"/>
        <w:jc w:val="both"/>
        <w:rPr>
          <w:lang w:val="uk-UA" w:eastAsia="uk-UA"/>
        </w:rPr>
      </w:pPr>
    </w:p>
    <w:p w:rsidR="007334E1" w:rsidRPr="008C0948" w:rsidRDefault="007334E1" w:rsidP="00A2793A">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7334E1" w:rsidRPr="008C0948" w:rsidRDefault="007334E1" w:rsidP="007334E1">
      <w:pPr>
        <w:pStyle w:val="rvps2"/>
        <w:spacing w:before="0" w:beforeAutospacing="0" w:after="0" w:afterAutospacing="0"/>
        <w:jc w:val="both"/>
        <w:rPr>
          <w:lang w:val="uk-UA"/>
        </w:rPr>
      </w:pPr>
    </w:p>
    <w:p w:rsidR="007334E1" w:rsidRPr="008C0948" w:rsidRDefault="007334E1" w:rsidP="007334E1">
      <w:pPr>
        <w:pStyle w:val="rvps2"/>
        <w:numPr>
          <w:ilvl w:val="1"/>
          <w:numId w:val="21"/>
        </w:numPr>
        <w:spacing w:before="0" w:beforeAutospacing="0" w:after="0" w:afterAutospacing="0"/>
        <w:ind w:left="426" w:hanging="426"/>
        <w:jc w:val="both"/>
        <w:rPr>
          <w:b/>
          <w:bCs/>
          <w:color w:val="000000"/>
          <w:lang w:val="uk-UA" w:eastAsia="uk-UA"/>
        </w:rPr>
      </w:pPr>
      <w:r w:rsidRPr="008C0948">
        <w:rPr>
          <w:b/>
          <w:bCs/>
          <w:color w:val="000000"/>
          <w:lang w:val="uk-UA" w:eastAsia="uk-UA"/>
        </w:rPr>
        <w:t>Об’єкти благоустрою як об’єкт державної допомоги</w:t>
      </w:r>
    </w:p>
    <w:p w:rsidR="007334E1" w:rsidRPr="008C0948" w:rsidRDefault="007334E1" w:rsidP="007334E1">
      <w:pPr>
        <w:pStyle w:val="rvps2"/>
        <w:spacing w:before="0" w:beforeAutospacing="0" w:after="0" w:afterAutospacing="0"/>
        <w:jc w:val="both"/>
        <w:rPr>
          <w:color w:val="000000"/>
          <w:lang w:val="uk-UA" w:eastAsia="uk-UA"/>
        </w:rPr>
      </w:pPr>
    </w:p>
    <w:p w:rsidR="007334E1" w:rsidRPr="008C0948" w:rsidRDefault="007334E1" w:rsidP="006B122F">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Відповідно до статті 10 Закону України «Про благоустрій населених пунктів» до повноважень сільських, селищних і міських рад та їх виконавчих органів у сфері благоустрою населених пунктів, зокрема, належить:</w:t>
      </w:r>
    </w:p>
    <w:p w:rsidR="007334E1" w:rsidRPr="008C0948" w:rsidRDefault="007334E1" w:rsidP="007334E1">
      <w:pPr>
        <w:pStyle w:val="rvps2"/>
        <w:numPr>
          <w:ilvl w:val="0"/>
          <w:numId w:val="31"/>
        </w:numPr>
        <w:spacing w:before="0" w:beforeAutospacing="0" w:after="0" w:afterAutospacing="0"/>
        <w:ind w:left="993" w:hanging="284"/>
        <w:jc w:val="both"/>
        <w:rPr>
          <w:color w:val="000000"/>
          <w:lang w:val="uk-UA" w:eastAsia="uk-UA"/>
        </w:rPr>
      </w:pPr>
      <w:r w:rsidRPr="008C0948">
        <w:rPr>
          <w:color w:val="000000"/>
          <w:lang w:val="uk-UA" w:eastAsia="uk-UA"/>
        </w:rPr>
        <w:t>затвердження місцевих програм та заходів із благоустрою населених пунктів;</w:t>
      </w:r>
    </w:p>
    <w:p w:rsidR="007334E1" w:rsidRPr="008C0948" w:rsidRDefault="007334E1" w:rsidP="007334E1">
      <w:pPr>
        <w:pStyle w:val="rvps2"/>
        <w:numPr>
          <w:ilvl w:val="0"/>
          <w:numId w:val="31"/>
        </w:numPr>
        <w:spacing w:before="0" w:beforeAutospacing="0" w:after="0" w:afterAutospacing="0"/>
        <w:ind w:left="993" w:hanging="284"/>
        <w:jc w:val="both"/>
        <w:rPr>
          <w:color w:val="000000"/>
          <w:lang w:val="uk-UA" w:eastAsia="uk-UA"/>
        </w:rPr>
      </w:pPr>
      <w:r w:rsidRPr="008C0948">
        <w:rPr>
          <w:color w:val="000000"/>
          <w:lang w:val="uk-UA" w:eastAsia="uk-UA"/>
        </w:rPr>
        <w:lastRenderedPageBreak/>
        <w:t>затвердження правил благоустрою територій населених пунктів;</w:t>
      </w:r>
    </w:p>
    <w:p w:rsidR="007334E1" w:rsidRPr="008C0948" w:rsidRDefault="007334E1" w:rsidP="007334E1">
      <w:pPr>
        <w:pStyle w:val="rvps2"/>
        <w:numPr>
          <w:ilvl w:val="0"/>
          <w:numId w:val="31"/>
        </w:numPr>
        <w:spacing w:before="0" w:beforeAutospacing="0" w:after="0" w:afterAutospacing="0"/>
        <w:ind w:left="993" w:hanging="284"/>
        <w:jc w:val="both"/>
        <w:rPr>
          <w:color w:val="000000"/>
          <w:lang w:val="uk-UA" w:eastAsia="uk-UA"/>
        </w:rPr>
      </w:pPr>
      <w:r w:rsidRPr="008C0948">
        <w:rPr>
          <w:color w:val="000000"/>
          <w:lang w:val="uk-UA" w:eastAsia="uk-UA"/>
        </w:rPr>
        <w:t>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rsidR="007334E1" w:rsidRPr="008C0948" w:rsidRDefault="007334E1" w:rsidP="007334E1">
      <w:pPr>
        <w:pStyle w:val="rvps2"/>
        <w:numPr>
          <w:ilvl w:val="0"/>
          <w:numId w:val="31"/>
        </w:numPr>
        <w:spacing w:before="0" w:beforeAutospacing="0" w:after="0" w:afterAutospacing="0"/>
        <w:ind w:left="993" w:hanging="284"/>
        <w:jc w:val="both"/>
        <w:rPr>
          <w:color w:val="000000"/>
          <w:lang w:val="uk-UA" w:eastAsia="uk-UA"/>
        </w:rPr>
      </w:pPr>
      <w:r w:rsidRPr="008C0948">
        <w:rPr>
          <w:color w:val="000000"/>
          <w:lang w:val="uk-UA" w:eastAsia="uk-UA"/>
        </w:rPr>
        <w:t>забезпечення виконання місцевих програм та здійснення заходів із благоустрою населених пунктів.</w:t>
      </w:r>
    </w:p>
    <w:p w:rsidR="007334E1" w:rsidRPr="008C0948" w:rsidRDefault="007334E1" w:rsidP="007334E1">
      <w:pPr>
        <w:pStyle w:val="rvps2"/>
        <w:spacing w:before="0" w:beforeAutospacing="0" w:after="0" w:afterAutospacing="0"/>
        <w:ind w:left="709"/>
        <w:jc w:val="both"/>
        <w:rPr>
          <w:color w:val="000000"/>
          <w:lang w:val="uk-UA" w:eastAsia="uk-UA"/>
        </w:rPr>
      </w:pPr>
    </w:p>
    <w:p w:rsidR="007334E1" w:rsidRPr="008C0948" w:rsidRDefault="007334E1" w:rsidP="006B122F">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Згідно зі статтею 30 Закону України «Про місцеве самоврядування в Україні» до відання виконавчих органів сільських, селищних, міських рад належить організація благоустрою населених пунктів.</w:t>
      </w:r>
    </w:p>
    <w:p w:rsidR="007334E1" w:rsidRPr="008C0948" w:rsidRDefault="007334E1" w:rsidP="006B122F">
      <w:pPr>
        <w:pStyle w:val="rvps2"/>
        <w:spacing w:before="0" w:beforeAutospacing="0" w:after="0" w:afterAutospacing="0"/>
        <w:ind w:left="426"/>
        <w:jc w:val="both"/>
        <w:rPr>
          <w:lang w:val="uk-UA" w:eastAsia="uk-UA"/>
        </w:rPr>
      </w:pPr>
    </w:p>
    <w:p w:rsidR="006B122F" w:rsidRPr="008C0948" w:rsidRDefault="007334E1" w:rsidP="006B122F">
      <w:pPr>
        <w:pStyle w:val="rvps2"/>
        <w:numPr>
          <w:ilvl w:val="0"/>
          <w:numId w:val="2"/>
        </w:numPr>
        <w:tabs>
          <w:tab w:val="num" w:pos="360"/>
        </w:tabs>
        <w:spacing w:before="0" w:beforeAutospacing="0" w:after="0" w:afterAutospacing="0"/>
        <w:ind w:left="426" w:hanging="426"/>
        <w:jc w:val="both"/>
        <w:rPr>
          <w:color w:val="000000"/>
          <w:u w:val="single"/>
          <w:lang w:val="uk-UA" w:eastAsia="uk-UA"/>
        </w:rPr>
      </w:pPr>
      <w:r w:rsidRPr="008C0948">
        <w:rPr>
          <w:lang w:val="uk-UA" w:eastAsia="uk-UA"/>
        </w:rPr>
        <w:t>Відповідно до статті 21 Закону України «Про благоустрій населених пунктів» елементами (частинами</w:t>
      </w:r>
      <w:r w:rsidRPr="008C0948">
        <w:rPr>
          <w:color w:val="000000"/>
          <w:lang w:val="uk-UA" w:eastAsia="uk-UA"/>
        </w:rPr>
        <w:t xml:space="preserve">) об’єктів благоустрою, зокрема, є </w:t>
      </w:r>
      <w:r w:rsidRPr="008C0948">
        <w:rPr>
          <w:color w:val="000000"/>
          <w:u w:val="single"/>
          <w:lang w:val="uk-UA" w:eastAsia="uk-UA"/>
        </w:rPr>
        <w:t>засоби та обладнання зовнішнього освітлення.</w:t>
      </w:r>
    </w:p>
    <w:p w:rsidR="006B122F" w:rsidRPr="008C0948" w:rsidRDefault="006B122F" w:rsidP="006B122F">
      <w:pPr>
        <w:pStyle w:val="a3"/>
      </w:pPr>
    </w:p>
    <w:p w:rsidR="007334E1" w:rsidRPr="008C0948" w:rsidRDefault="007334E1" w:rsidP="006B122F">
      <w:pPr>
        <w:pStyle w:val="rvps2"/>
        <w:numPr>
          <w:ilvl w:val="0"/>
          <w:numId w:val="2"/>
        </w:numPr>
        <w:tabs>
          <w:tab w:val="num" w:pos="360"/>
        </w:tabs>
        <w:spacing w:before="0" w:beforeAutospacing="0" w:after="0" w:afterAutospacing="0"/>
        <w:ind w:left="426" w:hanging="426"/>
        <w:jc w:val="both"/>
        <w:rPr>
          <w:color w:val="000000"/>
          <w:u w:val="single"/>
          <w:lang w:val="uk-UA" w:eastAsia="uk-UA"/>
        </w:rPr>
      </w:pPr>
      <w:r w:rsidRPr="008C0948">
        <w:rPr>
          <w:lang w:val="uk-UA" w:eastAsia="uk-UA"/>
        </w:rPr>
        <w:t xml:space="preserve">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w:t>
      </w:r>
      <w:r w:rsidRPr="008C0948">
        <w:rPr>
          <w:color w:val="000000"/>
          <w:lang w:val="uk-UA" w:eastAsia="uk-UA"/>
        </w:rPr>
        <w:t xml:space="preserve">парк, бульвар, вулиця, провулок, узвіз тощо) комплексу робіт з улаштування (відновлення) покриття доріг і тротуарів, </w:t>
      </w:r>
      <w:r w:rsidRPr="008C0948">
        <w:rPr>
          <w:color w:val="000000"/>
          <w:u w:val="single"/>
          <w:lang w:val="uk-UA" w:eastAsia="uk-UA"/>
        </w:rPr>
        <w:t>обладнання пристроями для безпеки руху</w:t>
      </w:r>
      <w:r w:rsidRPr="008C0948">
        <w:rPr>
          <w:color w:val="000000"/>
          <w:lang w:val="uk-UA" w:eastAsia="uk-UA"/>
        </w:rPr>
        <w:t xml:space="preserve">, озеленення, </w:t>
      </w:r>
      <w:r w:rsidRPr="008C0948">
        <w:rPr>
          <w:color w:val="000000"/>
          <w:u w:val="single"/>
          <w:lang w:val="uk-UA" w:eastAsia="uk-UA"/>
        </w:rPr>
        <w:t>забезпечення зовнішнього освітлення</w:t>
      </w:r>
      <w:r w:rsidRPr="008C0948">
        <w:rPr>
          <w:color w:val="000000"/>
          <w:lang w:val="uk-UA" w:eastAsia="uk-UA"/>
        </w:rPr>
        <w:t xml:space="preserve">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покращання її естетичного вигляду.</w:t>
      </w:r>
    </w:p>
    <w:p w:rsidR="007334E1" w:rsidRPr="008C0948" w:rsidRDefault="007334E1" w:rsidP="007334E1">
      <w:pPr>
        <w:pStyle w:val="a3"/>
        <w:jc w:val="both"/>
        <w:rPr>
          <w:color w:val="000000"/>
        </w:rPr>
      </w:pPr>
    </w:p>
    <w:p w:rsidR="007334E1" w:rsidRPr="008C0948" w:rsidRDefault="007334E1" w:rsidP="006B122F">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Відповідно до частини першої статті 281 Закону України «Про благоустрій населених пунктів» власники або балансоутримувачі об’єктів благоустрою вулично-дорожньої мережі населених пунктів забезпечують її утримання відповідно до Правил утримання вулично-дорожньої мережі населених пунктів та технічних засобів регулювання дорожнього руху, які затверджуються центральним органом виконавчої влади, що забезпечує формування державної політики у сфері житлово-комунального господарства.</w:t>
      </w:r>
    </w:p>
    <w:p w:rsidR="006B122F" w:rsidRPr="008C0948" w:rsidRDefault="006B122F" w:rsidP="006B122F">
      <w:pPr>
        <w:pStyle w:val="rvps2"/>
        <w:spacing w:before="0" w:beforeAutospacing="0" w:after="0" w:afterAutospacing="0"/>
        <w:jc w:val="both"/>
        <w:rPr>
          <w:lang w:val="uk-UA" w:eastAsia="uk-UA"/>
        </w:rPr>
      </w:pPr>
    </w:p>
    <w:p w:rsidR="006B122F" w:rsidRPr="008C0948" w:rsidRDefault="007334E1" w:rsidP="006B122F">
      <w:pPr>
        <w:pStyle w:val="rvps2"/>
        <w:numPr>
          <w:ilvl w:val="0"/>
          <w:numId w:val="2"/>
        </w:numPr>
        <w:tabs>
          <w:tab w:val="num" w:pos="360"/>
        </w:tabs>
        <w:spacing w:before="0" w:beforeAutospacing="0" w:after="0" w:afterAutospacing="0"/>
        <w:ind w:left="426" w:hanging="426"/>
        <w:jc w:val="both"/>
        <w:rPr>
          <w:color w:val="000000"/>
          <w:lang w:val="uk-UA" w:eastAsia="uk-UA"/>
        </w:rPr>
      </w:pPr>
      <w:r w:rsidRPr="008C0948">
        <w:rPr>
          <w:lang w:val="uk-UA" w:eastAsia="uk-UA"/>
        </w:rPr>
        <w:t>Згідно з пунктом 1 частини першої статті 19 Закону України «Про автомобільні дороги», основними обов’язками</w:t>
      </w:r>
      <w:r w:rsidRPr="008C0948">
        <w:rPr>
          <w:color w:val="000000"/>
          <w:lang w:val="uk-UA" w:eastAsia="uk-UA"/>
        </w:rPr>
        <w:t xml:space="preserve"> органів місцевого самоврядування щодо управління функціонуванням і розвитком вулиць і доріг міст та інших населених пунктів є, зокрема, </w:t>
      </w:r>
      <w:r w:rsidRPr="008C0948">
        <w:rPr>
          <w:color w:val="000000"/>
          <w:u w:val="single"/>
          <w:lang w:val="uk-UA" w:eastAsia="uk-UA"/>
        </w:rPr>
        <w:t>забезпечення безперервних, безпечних, економічних та зручних умов руху транспортних засобів і пішоходів вулицями і дорогами міст та інших населених пунктів</w:t>
      </w:r>
      <w:r w:rsidRPr="008C0948">
        <w:rPr>
          <w:color w:val="000000"/>
          <w:lang w:val="uk-UA" w:eastAsia="uk-UA"/>
        </w:rPr>
        <w:t>; організація будівництва, реконструкції, ремонту та утримання вулиць і доріг міст та інших населених пунктів за встановленими для них будівельними нормами, державними стандартами та нормами.</w:t>
      </w:r>
    </w:p>
    <w:p w:rsidR="006B122F" w:rsidRPr="008C0948" w:rsidRDefault="006B122F" w:rsidP="006B122F">
      <w:pPr>
        <w:pStyle w:val="a3"/>
      </w:pPr>
    </w:p>
    <w:p w:rsidR="006B122F" w:rsidRPr="008C0948" w:rsidRDefault="007334E1" w:rsidP="006B122F">
      <w:pPr>
        <w:pStyle w:val="rvps2"/>
        <w:numPr>
          <w:ilvl w:val="0"/>
          <w:numId w:val="2"/>
        </w:numPr>
        <w:tabs>
          <w:tab w:val="num" w:pos="360"/>
        </w:tabs>
        <w:spacing w:before="0" w:beforeAutospacing="0" w:after="0" w:afterAutospacing="0"/>
        <w:ind w:left="426" w:hanging="426"/>
        <w:jc w:val="both"/>
        <w:rPr>
          <w:color w:val="000000"/>
          <w:lang w:val="uk-UA" w:eastAsia="uk-UA"/>
        </w:rPr>
      </w:pPr>
      <w:r w:rsidRPr="008C0948">
        <w:rPr>
          <w:lang w:val="uk-UA" w:eastAsia="uk-UA"/>
        </w:rPr>
        <w:t>Відповідно до пункту 3 частини першої статті 21 Закону України «Про автомобільні дороги» органи місцевого самоврядування, що управляють функціонуванням та розвитком вулиць і доріг</w:t>
      </w:r>
      <w:r w:rsidRPr="008C0948">
        <w:rPr>
          <w:color w:val="000000"/>
          <w:lang w:val="uk-UA" w:eastAsia="uk-UA"/>
        </w:rPr>
        <w:t xml:space="preserve"> міст та інших населених пунктів, відповідають, поряд з іншим, за стан вулиць і доріг міст та інших населених пунктів відповідно до діючих норм, у тому числі </w:t>
      </w:r>
      <w:r w:rsidRPr="008C0948">
        <w:rPr>
          <w:color w:val="000000"/>
          <w:u w:val="single"/>
          <w:lang w:val="uk-UA" w:eastAsia="uk-UA"/>
        </w:rPr>
        <w:t>щодо безпеки руху транспортних засобів і пішоходів, розміщення технічних засобів організації дорожнього руху, об'єктів дорожнього сервісу</w:t>
      </w:r>
      <w:r w:rsidRPr="008C0948">
        <w:rPr>
          <w:color w:val="000000"/>
          <w:lang w:val="uk-UA" w:eastAsia="uk-UA"/>
        </w:rPr>
        <w:t xml:space="preserve"> та рекламоносіїв.</w:t>
      </w:r>
    </w:p>
    <w:p w:rsidR="006B122F" w:rsidRPr="008C0948" w:rsidRDefault="006B122F" w:rsidP="006B122F">
      <w:pPr>
        <w:pStyle w:val="a3"/>
        <w:rPr>
          <w:color w:val="000000"/>
        </w:rPr>
      </w:pPr>
    </w:p>
    <w:p w:rsidR="006B122F" w:rsidRPr="008C0948" w:rsidRDefault="007334E1" w:rsidP="008C0948">
      <w:pPr>
        <w:pStyle w:val="rvps2"/>
        <w:numPr>
          <w:ilvl w:val="0"/>
          <w:numId w:val="2"/>
        </w:numPr>
        <w:tabs>
          <w:tab w:val="num" w:pos="360"/>
        </w:tabs>
        <w:spacing w:before="0" w:beforeAutospacing="0" w:after="0" w:afterAutospacing="0"/>
        <w:ind w:left="426" w:hanging="426"/>
        <w:jc w:val="both"/>
        <w:rPr>
          <w:color w:val="000000"/>
          <w:lang w:val="uk-UA" w:eastAsia="uk-UA"/>
        </w:rPr>
      </w:pPr>
      <w:r w:rsidRPr="008C0948">
        <w:rPr>
          <w:color w:val="000000"/>
          <w:lang w:val="uk-UA" w:eastAsia="uk-UA"/>
        </w:rPr>
        <w:t xml:space="preserve">Відповідно до пункту 1 частини першої статті 19 Закону України «Про дорожній рух» основними обов’язками органів місцевого самоврядування у частині управління функціонуванням і розвитком вулиць і доріг міст та інших населених пунктів є, зокрема, </w:t>
      </w:r>
      <w:r w:rsidRPr="008C0948">
        <w:rPr>
          <w:color w:val="000000"/>
          <w:u w:val="single"/>
          <w:lang w:val="uk-UA" w:eastAsia="uk-UA"/>
        </w:rPr>
        <w:t>забезпечення безперервних, безпечних, економічних та зручних умов руху транспортних засобів і пішоходів вулицями і дорогами міст та інших населених пунктів</w:t>
      </w:r>
      <w:r w:rsidRPr="008C0948">
        <w:rPr>
          <w:color w:val="000000"/>
          <w:lang w:val="uk-UA" w:eastAsia="uk-UA"/>
        </w:rPr>
        <w:t>.</w:t>
      </w:r>
    </w:p>
    <w:p w:rsidR="007334E1" w:rsidRPr="008C0948" w:rsidRDefault="007334E1" w:rsidP="006B122F">
      <w:pPr>
        <w:pStyle w:val="rvps2"/>
        <w:numPr>
          <w:ilvl w:val="0"/>
          <w:numId w:val="2"/>
        </w:numPr>
        <w:tabs>
          <w:tab w:val="num" w:pos="360"/>
        </w:tabs>
        <w:spacing w:before="0" w:beforeAutospacing="0" w:after="0" w:afterAutospacing="0"/>
        <w:ind w:left="426" w:hanging="426"/>
        <w:jc w:val="both"/>
        <w:rPr>
          <w:color w:val="000000"/>
          <w:lang w:val="uk-UA" w:eastAsia="uk-UA"/>
        </w:rPr>
      </w:pPr>
      <w:r w:rsidRPr="008C0948">
        <w:rPr>
          <w:color w:val="000000"/>
          <w:lang w:val="uk-UA" w:eastAsia="uk-UA"/>
        </w:rPr>
        <w:lastRenderedPageBreak/>
        <w:t>Статтею 15 Закону України «Про благоустрій населених пунктів» визначено, що:</w:t>
      </w:r>
    </w:p>
    <w:p w:rsidR="007334E1" w:rsidRPr="008C0948" w:rsidRDefault="007334E1" w:rsidP="007334E1">
      <w:pPr>
        <w:pStyle w:val="rvps2"/>
        <w:numPr>
          <w:ilvl w:val="0"/>
          <w:numId w:val="32"/>
        </w:numPr>
        <w:spacing w:before="0" w:beforeAutospacing="0" w:after="0" w:afterAutospacing="0"/>
        <w:ind w:left="993" w:hanging="284"/>
        <w:jc w:val="both"/>
        <w:rPr>
          <w:color w:val="000000"/>
          <w:lang w:val="uk-UA" w:eastAsia="uk-UA"/>
        </w:rPr>
      </w:pPr>
      <w:r w:rsidRPr="008C0948">
        <w:rPr>
          <w:color w:val="000000"/>
          <w:lang w:val="uk-UA" w:eastAsia="uk-UA"/>
        </w:rPr>
        <w:t>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w:t>
      </w:r>
    </w:p>
    <w:p w:rsidR="007334E1" w:rsidRPr="008C0948" w:rsidRDefault="007334E1" w:rsidP="007334E1">
      <w:pPr>
        <w:pStyle w:val="rvps2"/>
        <w:numPr>
          <w:ilvl w:val="0"/>
          <w:numId w:val="32"/>
        </w:numPr>
        <w:spacing w:before="0" w:beforeAutospacing="0" w:after="0" w:afterAutospacing="0"/>
        <w:ind w:left="993" w:hanging="284"/>
        <w:jc w:val="both"/>
        <w:rPr>
          <w:color w:val="000000"/>
          <w:lang w:val="uk-UA" w:eastAsia="uk-UA"/>
        </w:rPr>
      </w:pPr>
      <w:r w:rsidRPr="008C0948">
        <w:rPr>
          <w:color w:val="000000"/>
          <w:lang w:val="uk-UA" w:eastAsia="uk-UA"/>
        </w:rPr>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7334E1" w:rsidRPr="008C0948" w:rsidRDefault="007334E1" w:rsidP="007334E1">
      <w:pPr>
        <w:pStyle w:val="rvps2"/>
        <w:numPr>
          <w:ilvl w:val="0"/>
          <w:numId w:val="32"/>
        </w:numPr>
        <w:spacing w:before="0" w:beforeAutospacing="0" w:after="0" w:afterAutospacing="0"/>
        <w:ind w:left="993" w:hanging="284"/>
        <w:jc w:val="both"/>
        <w:rPr>
          <w:color w:val="000000"/>
          <w:lang w:val="uk-UA" w:eastAsia="uk-UA"/>
        </w:rPr>
      </w:pPr>
      <w:r w:rsidRPr="008C0948">
        <w:rPr>
          <w:color w:val="000000"/>
          <w:lang w:val="uk-UA" w:eastAsia="uk-UA"/>
        </w:rPr>
        <w:t xml:space="preserve">орган державної влади або 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 </w:t>
      </w:r>
    </w:p>
    <w:p w:rsidR="007334E1" w:rsidRPr="008C0948" w:rsidRDefault="007334E1" w:rsidP="007334E1">
      <w:pPr>
        <w:pStyle w:val="rvps2"/>
        <w:spacing w:before="0" w:beforeAutospacing="0" w:after="0" w:afterAutospacing="0"/>
        <w:ind w:left="993" w:hanging="284"/>
        <w:jc w:val="both"/>
        <w:rPr>
          <w:color w:val="000000"/>
          <w:lang w:val="uk-UA" w:eastAsia="uk-UA"/>
        </w:rPr>
      </w:pPr>
    </w:p>
    <w:p w:rsidR="007334E1" w:rsidRPr="008C0948" w:rsidRDefault="007334E1" w:rsidP="006B122F">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w:t>
      </w:r>
    </w:p>
    <w:p w:rsidR="006B122F" w:rsidRPr="008C0948" w:rsidRDefault="006B122F" w:rsidP="006B122F">
      <w:pPr>
        <w:pStyle w:val="rvps2"/>
        <w:spacing w:before="0" w:beforeAutospacing="0" w:after="0" w:afterAutospacing="0"/>
        <w:ind w:left="426"/>
        <w:jc w:val="both"/>
        <w:rPr>
          <w:lang w:val="uk-UA" w:eastAsia="uk-UA"/>
        </w:rPr>
      </w:pPr>
    </w:p>
    <w:p w:rsidR="007334E1" w:rsidRPr="008C0948" w:rsidRDefault="007334E1" w:rsidP="006B122F">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Відповідно до статті 22 Бюджетного кодексу України: для здійснення програм та заходів, які реалізуються за рахунок коштів бюджету, бюджетні асигнування надаються розпорядникам бюджетних коштів. За обсягом наданих прав розпорядники бюджетних коштів поділяються на головних розпорядників бюджетних коштів та розпорядників бюджетних коштів нижчого рівня.</w:t>
      </w:r>
    </w:p>
    <w:p w:rsidR="007334E1" w:rsidRPr="008C0948" w:rsidRDefault="007334E1" w:rsidP="006B122F">
      <w:pPr>
        <w:pStyle w:val="rvps2"/>
        <w:spacing w:before="0" w:beforeAutospacing="0" w:after="0" w:afterAutospacing="0"/>
        <w:ind w:left="426"/>
        <w:jc w:val="both"/>
        <w:rPr>
          <w:lang w:val="uk-UA" w:eastAsia="uk-UA"/>
        </w:rPr>
      </w:pPr>
    </w:p>
    <w:p w:rsidR="007334E1" w:rsidRPr="008C0948" w:rsidRDefault="007334E1" w:rsidP="006B122F">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Головні розпорядники коштів місцевих бюджетів визначаються рішенням про місцевий бюджет відповідно до пунктів 2 і 3 частини другої статті 22 Бюджетного кодексу України.</w:t>
      </w:r>
    </w:p>
    <w:p w:rsidR="007334E1" w:rsidRPr="008C0948" w:rsidRDefault="007334E1" w:rsidP="007334E1">
      <w:pPr>
        <w:pStyle w:val="rvps2"/>
        <w:spacing w:before="0" w:beforeAutospacing="0" w:after="0" w:afterAutospacing="0"/>
        <w:jc w:val="both"/>
        <w:rPr>
          <w:color w:val="000000"/>
          <w:lang w:val="uk-UA" w:eastAsia="uk-UA"/>
        </w:rPr>
      </w:pPr>
    </w:p>
    <w:p w:rsidR="007334E1" w:rsidRPr="008C0948" w:rsidRDefault="007334E1" w:rsidP="007334E1">
      <w:pPr>
        <w:numPr>
          <w:ilvl w:val="0"/>
          <w:numId w:val="21"/>
        </w:numPr>
        <w:jc w:val="both"/>
        <w:rPr>
          <w:b/>
          <w:bCs/>
        </w:rPr>
      </w:pPr>
      <w:r w:rsidRPr="008C0948">
        <w:rPr>
          <w:b/>
          <w:bCs/>
        </w:rPr>
        <w:t>ВИЗНАЧЕННЯ НАЛЕЖНОСТІ ЗАХОДУ ПІДТРИМКИ ДО ДЕРЖАВНОЇ ДОПОМОГИ</w:t>
      </w:r>
    </w:p>
    <w:p w:rsidR="007334E1" w:rsidRPr="008C0948" w:rsidRDefault="007334E1" w:rsidP="007334E1">
      <w:pPr>
        <w:jc w:val="both"/>
        <w:rPr>
          <w:b/>
          <w:bCs/>
        </w:rPr>
      </w:pPr>
    </w:p>
    <w:p w:rsidR="007334E1" w:rsidRPr="008C0948" w:rsidRDefault="007334E1" w:rsidP="007334E1">
      <w:pPr>
        <w:jc w:val="both"/>
      </w:pPr>
      <w:r w:rsidRPr="008C0948">
        <w:rPr>
          <w:b/>
          <w:bCs/>
        </w:rPr>
        <w:t>5.1.</w:t>
      </w:r>
      <w:r w:rsidRPr="008C0948">
        <w:t xml:space="preserve"> </w:t>
      </w:r>
      <w:r w:rsidRPr="008C0948">
        <w:rPr>
          <w:b/>
          <w:bCs/>
        </w:rPr>
        <w:t>Надання підтримки суб’єкту господарювання</w:t>
      </w:r>
    </w:p>
    <w:p w:rsidR="007334E1" w:rsidRPr="008C0948" w:rsidRDefault="007334E1" w:rsidP="007334E1">
      <w:pPr>
        <w:ind w:left="425"/>
        <w:jc w:val="both"/>
        <w:rPr>
          <w:shd w:val="clear" w:color="auto" w:fill="00FF00"/>
        </w:rPr>
      </w:pPr>
    </w:p>
    <w:p w:rsidR="007334E1" w:rsidRPr="008C0948" w:rsidRDefault="007334E1" w:rsidP="00437114">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7334E1" w:rsidRPr="008C0948" w:rsidRDefault="007334E1" w:rsidP="00437114">
      <w:pPr>
        <w:pStyle w:val="rvps2"/>
        <w:spacing w:before="0" w:beforeAutospacing="0" w:after="0" w:afterAutospacing="0"/>
        <w:ind w:left="426"/>
        <w:jc w:val="both"/>
        <w:rPr>
          <w:lang w:val="uk-UA" w:eastAsia="uk-UA"/>
        </w:rPr>
      </w:pPr>
    </w:p>
    <w:p w:rsidR="007334E1" w:rsidRPr="008C0948" w:rsidRDefault="007334E1" w:rsidP="00437114">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 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7334E1" w:rsidRPr="008C0948" w:rsidRDefault="007334E1" w:rsidP="00437114">
      <w:pPr>
        <w:pStyle w:val="rvps2"/>
        <w:spacing w:before="0" w:beforeAutospacing="0" w:after="0" w:afterAutospacing="0"/>
        <w:ind w:left="426"/>
        <w:jc w:val="both"/>
        <w:rPr>
          <w:lang w:val="uk-UA" w:eastAsia="uk-UA"/>
        </w:rPr>
      </w:pPr>
    </w:p>
    <w:p w:rsidR="005A231D" w:rsidRPr="008C0948" w:rsidRDefault="007334E1" w:rsidP="005A231D">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 xml:space="preserve">Відповідно до статті 15 Закону України «Про благоустрій населених пунктів» </w:t>
      </w:r>
      <w:r w:rsidRPr="008C0948">
        <w:rPr>
          <w:u w:val="single"/>
          <w:lang w:val="uk-UA" w:eastAsia="uk-UA"/>
        </w:rPr>
        <w:t>органи місцевого самоврядування можуть утворювати підприємства</w:t>
      </w:r>
      <w:r w:rsidRPr="008C0948">
        <w:rPr>
          <w:lang w:val="uk-UA" w:eastAsia="uk-UA"/>
        </w:rPr>
        <w:t xml:space="preserve"> для утримання об’єктів благоустрою комунальної  власності.</w:t>
      </w:r>
    </w:p>
    <w:p w:rsidR="005A231D" w:rsidRPr="008C0948" w:rsidRDefault="005A231D" w:rsidP="005A231D">
      <w:pPr>
        <w:pStyle w:val="a3"/>
      </w:pPr>
    </w:p>
    <w:p w:rsidR="00437114" w:rsidRPr="008C0948" w:rsidRDefault="005A231D" w:rsidP="005A231D">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ЛКП «Львівсвітло», засновником якого є територіальна громада міста Львова в особі Львівської міської ради</w:t>
      </w:r>
      <w:r w:rsidR="00DE6EC2">
        <w:rPr>
          <w:lang w:val="uk-UA" w:eastAsia="uk-UA"/>
        </w:rPr>
        <w:t xml:space="preserve">, </w:t>
      </w:r>
      <w:r w:rsidRPr="008C0948">
        <w:rPr>
          <w:lang w:val="uk-UA" w:eastAsia="uk-UA"/>
        </w:rPr>
        <w:t xml:space="preserve">є визначеною організацією, </w:t>
      </w:r>
      <w:r w:rsidR="00DE6EC2">
        <w:rPr>
          <w:lang w:val="uk-UA" w:eastAsia="uk-UA"/>
        </w:rPr>
        <w:t xml:space="preserve">що </w:t>
      </w:r>
      <w:r w:rsidR="00DE6EC2" w:rsidRPr="008C0948">
        <w:rPr>
          <w:lang w:val="uk-UA" w:eastAsia="uk-UA"/>
        </w:rPr>
        <w:t>здійсню</w:t>
      </w:r>
      <w:r w:rsidR="00DE6EC2">
        <w:rPr>
          <w:lang w:val="uk-UA" w:eastAsia="uk-UA"/>
        </w:rPr>
        <w:t>є</w:t>
      </w:r>
      <w:r w:rsidR="00DE6EC2" w:rsidRPr="008C0948">
        <w:rPr>
          <w:lang w:val="uk-UA" w:eastAsia="uk-UA"/>
        </w:rPr>
        <w:t xml:space="preserve"> </w:t>
      </w:r>
      <w:r w:rsidRPr="008C0948">
        <w:rPr>
          <w:lang w:val="uk-UA" w:eastAsia="uk-UA"/>
        </w:rPr>
        <w:t xml:space="preserve">постійний контроль за </w:t>
      </w:r>
      <w:r w:rsidRPr="008C0948">
        <w:rPr>
          <w:lang w:val="uk-UA" w:eastAsia="uk-UA"/>
        </w:rPr>
        <w:lastRenderedPageBreak/>
        <w:t xml:space="preserve">безперебійною роботою та належним технічним станом </w:t>
      </w:r>
      <w:r w:rsidRPr="008C0948">
        <w:rPr>
          <w:u w:val="single"/>
          <w:lang w:val="uk-UA" w:eastAsia="uk-UA"/>
        </w:rPr>
        <w:t>системи зовнішнього освітлення м</w:t>
      </w:r>
      <w:r w:rsidR="00DE6EC2">
        <w:rPr>
          <w:u w:val="single"/>
          <w:lang w:val="uk-UA" w:eastAsia="uk-UA"/>
        </w:rPr>
        <w:t>іста</w:t>
      </w:r>
      <w:r w:rsidR="00DE6EC2" w:rsidRPr="008C0948">
        <w:rPr>
          <w:u w:val="single"/>
          <w:lang w:val="uk-UA" w:eastAsia="uk-UA"/>
        </w:rPr>
        <w:t xml:space="preserve"> </w:t>
      </w:r>
      <w:r w:rsidRPr="008C0948">
        <w:rPr>
          <w:u w:val="single"/>
          <w:lang w:val="uk-UA" w:eastAsia="uk-UA"/>
        </w:rPr>
        <w:t xml:space="preserve">Львова, яка </w:t>
      </w:r>
      <w:r w:rsidR="00DE6EC2" w:rsidRPr="008C0948">
        <w:rPr>
          <w:u w:val="single"/>
          <w:lang w:val="uk-UA" w:eastAsia="uk-UA"/>
        </w:rPr>
        <w:t>знаход</w:t>
      </w:r>
      <w:r w:rsidR="00DE6EC2">
        <w:rPr>
          <w:u w:val="single"/>
          <w:lang w:val="uk-UA" w:eastAsia="uk-UA"/>
        </w:rPr>
        <w:t>и</w:t>
      </w:r>
      <w:r w:rsidR="00DE6EC2" w:rsidRPr="008C0948">
        <w:rPr>
          <w:u w:val="single"/>
          <w:lang w:val="uk-UA" w:eastAsia="uk-UA"/>
        </w:rPr>
        <w:t xml:space="preserve">ться </w:t>
      </w:r>
      <w:r w:rsidRPr="008C0948">
        <w:rPr>
          <w:u w:val="single"/>
          <w:lang w:val="uk-UA" w:eastAsia="uk-UA"/>
        </w:rPr>
        <w:t>на балансі Підприємства.</w:t>
      </w:r>
    </w:p>
    <w:p w:rsidR="005A231D" w:rsidRPr="008C0948" w:rsidRDefault="005A231D" w:rsidP="005A231D">
      <w:pPr>
        <w:pStyle w:val="rvps2"/>
        <w:spacing w:before="0" w:beforeAutospacing="0" w:after="0" w:afterAutospacing="0"/>
        <w:jc w:val="both"/>
        <w:rPr>
          <w:lang w:val="uk-UA" w:eastAsia="uk-UA"/>
        </w:rPr>
      </w:pPr>
    </w:p>
    <w:p w:rsidR="0052121D" w:rsidRPr="008C0948" w:rsidRDefault="0052121D" w:rsidP="0052121D">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 xml:space="preserve">Метою і предметом діяльності ЛКП «Львівсвітло», </w:t>
      </w:r>
      <w:r w:rsidR="008A27AC" w:rsidRPr="008C0948">
        <w:rPr>
          <w:lang w:val="uk-UA" w:eastAsia="uk-UA"/>
        </w:rPr>
        <w:t>як</w:t>
      </w:r>
      <w:r w:rsidR="008A27AC">
        <w:rPr>
          <w:lang w:val="uk-UA" w:eastAsia="uk-UA"/>
        </w:rPr>
        <w:t>і</w:t>
      </w:r>
      <w:r w:rsidR="008A27AC" w:rsidRPr="008C0948">
        <w:rPr>
          <w:lang w:val="uk-UA" w:eastAsia="uk-UA"/>
        </w:rPr>
        <w:t xml:space="preserve"> визначен</w:t>
      </w:r>
      <w:r w:rsidR="008A27AC">
        <w:rPr>
          <w:lang w:val="uk-UA" w:eastAsia="uk-UA"/>
        </w:rPr>
        <w:t>і</w:t>
      </w:r>
      <w:r w:rsidR="008A27AC" w:rsidRPr="008C0948">
        <w:rPr>
          <w:lang w:val="uk-UA" w:eastAsia="uk-UA"/>
        </w:rPr>
        <w:t xml:space="preserve"> </w:t>
      </w:r>
      <w:r w:rsidR="008A27AC">
        <w:rPr>
          <w:lang w:val="uk-UA" w:eastAsia="uk-UA"/>
        </w:rPr>
        <w:t>в</w:t>
      </w:r>
      <w:r w:rsidR="008A27AC" w:rsidRPr="008C0948">
        <w:rPr>
          <w:lang w:val="uk-UA" w:eastAsia="uk-UA"/>
        </w:rPr>
        <w:t xml:space="preserve"> підпункт</w:t>
      </w:r>
      <w:r w:rsidR="008A27AC">
        <w:rPr>
          <w:lang w:val="uk-UA" w:eastAsia="uk-UA"/>
        </w:rPr>
        <w:t>ах</w:t>
      </w:r>
      <w:r w:rsidR="008A27AC" w:rsidRPr="008C0948">
        <w:rPr>
          <w:lang w:val="uk-UA" w:eastAsia="uk-UA"/>
        </w:rPr>
        <w:t xml:space="preserve"> </w:t>
      </w:r>
      <w:r w:rsidRPr="008C0948">
        <w:rPr>
          <w:lang w:val="uk-UA" w:eastAsia="uk-UA"/>
        </w:rPr>
        <w:t xml:space="preserve">2.1.2,2.2.1 та 2.2.2 пункту 2 Статуту </w:t>
      </w:r>
      <w:r w:rsidR="008A27AC">
        <w:rPr>
          <w:lang w:val="uk-UA" w:eastAsia="uk-UA"/>
        </w:rPr>
        <w:t>П</w:t>
      </w:r>
      <w:r w:rsidR="008A27AC" w:rsidRPr="008C0948">
        <w:rPr>
          <w:lang w:val="uk-UA" w:eastAsia="uk-UA"/>
        </w:rPr>
        <w:t>ідприємства</w:t>
      </w:r>
      <w:r w:rsidR="008A27AC">
        <w:rPr>
          <w:lang w:val="uk-UA" w:eastAsia="uk-UA"/>
        </w:rPr>
        <w:t>,</w:t>
      </w:r>
      <w:r w:rsidR="008A27AC" w:rsidRPr="008C0948">
        <w:rPr>
          <w:lang w:val="uk-UA" w:eastAsia="uk-UA"/>
        </w:rPr>
        <w:t xml:space="preserve"> </w:t>
      </w:r>
      <w:r w:rsidRPr="008C0948">
        <w:rPr>
          <w:lang w:val="uk-UA" w:eastAsia="uk-UA"/>
        </w:rPr>
        <w:t>є забезпечення поточного ремонту та утримання системи зовнішнього освітлення м</w:t>
      </w:r>
      <w:r w:rsidR="008A27AC">
        <w:rPr>
          <w:lang w:val="uk-UA" w:eastAsia="uk-UA"/>
        </w:rPr>
        <w:t xml:space="preserve">іста </w:t>
      </w:r>
      <w:r w:rsidRPr="008C0948">
        <w:rPr>
          <w:lang w:val="uk-UA" w:eastAsia="uk-UA"/>
        </w:rPr>
        <w:t>Львова.</w:t>
      </w:r>
    </w:p>
    <w:p w:rsidR="00437114" w:rsidRPr="008C0948" w:rsidRDefault="00437114" w:rsidP="00437114">
      <w:pPr>
        <w:pStyle w:val="a3"/>
        <w:rPr>
          <w:color w:val="000000"/>
        </w:rPr>
      </w:pPr>
    </w:p>
    <w:p w:rsidR="007334E1" w:rsidRPr="008C0948" w:rsidRDefault="007334E1" w:rsidP="00437114">
      <w:pPr>
        <w:pStyle w:val="rvps2"/>
        <w:numPr>
          <w:ilvl w:val="0"/>
          <w:numId w:val="2"/>
        </w:numPr>
        <w:tabs>
          <w:tab w:val="num" w:pos="360"/>
        </w:tabs>
        <w:spacing w:before="0" w:beforeAutospacing="0" w:after="0" w:afterAutospacing="0"/>
        <w:ind w:left="426" w:hanging="426"/>
        <w:jc w:val="both"/>
        <w:rPr>
          <w:lang w:val="uk-UA" w:eastAsia="uk-UA"/>
        </w:rPr>
      </w:pPr>
      <w:r w:rsidRPr="008C0948">
        <w:rPr>
          <w:color w:val="000000"/>
          <w:lang w:val="uk-UA" w:eastAsia="uk-UA"/>
        </w:rPr>
        <w:t xml:space="preserve">Отже, за наведених умов </w:t>
      </w:r>
      <w:r w:rsidR="0052121D" w:rsidRPr="008C0948">
        <w:rPr>
          <w:lang w:val="uk-UA" w:eastAsia="uk-UA"/>
        </w:rPr>
        <w:t>ЛКП «Львівсвітло»</w:t>
      </w:r>
      <w:r w:rsidRPr="008C0948">
        <w:rPr>
          <w:color w:val="000000"/>
          <w:lang w:val="uk-UA" w:eastAsia="uk-UA"/>
        </w:rPr>
        <w:t xml:space="preserve"> </w:t>
      </w:r>
      <w:r w:rsidRPr="008C0948">
        <w:rPr>
          <w:b/>
          <w:color w:val="000000"/>
          <w:lang w:val="uk-UA" w:eastAsia="uk-UA"/>
        </w:rPr>
        <w:t>є суб’єктом господарювання</w:t>
      </w:r>
      <w:r w:rsidRPr="008C0948">
        <w:rPr>
          <w:color w:val="000000"/>
          <w:lang w:val="uk-UA" w:eastAsia="uk-UA"/>
        </w:rPr>
        <w:t xml:space="preserve"> у значенні Закону.</w:t>
      </w:r>
    </w:p>
    <w:p w:rsidR="007334E1" w:rsidRPr="008C0948" w:rsidRDefault="007334E1" w:rsidP="007334E1">
      <w:pPr>
        <w:pStyle w:val="rvps2"/>
        <w:spacing w:before="0" w:beforeAutospacing="0" w:after="0" w:afterAutospacing="0"/>
        <w:jc w:val="both"/>
        <w:rPr>
          <w:color w:val="000000"/>
          <w:lang w:val="uk-UA" w:eastAsia="uk-UA"/>
        </w:rPr>
      </w:pPr>
    </w:p>
    <w:p w:rsidR="007334E1" w:rsidRPr="008C0948" w:rsidRDefault="007334E1" w:rsidP="007334E1">
      <w:pPr>
        <w:jc w:val="both"/>
        <w:rPr>
          <w:b/>
          <w:bCs/>
        </w:rPr>
      </w:pPr>
      <w:r w:rsidRPr="008C0948">
        <w:rPr>
          <w:b/>
          <w:bCs/>
        </w:rPr>
        <w:t>5.2. Надання підтримки за рахунок ресурсів держави</w:t>
      </w:r>
    </w:p>
    <w:p w:rsidR="007334E1" w:rsidRPr="008C0948" w:rsidRDefault="007334E1" w:rsidP="007334E1">
      <w:pPr>
        <w:jc w:val="both"/>
        <w:rPr>
          <w:b/>
          <w:bCs/>
        </w:rPr>
      </w:pPr>
    </w:p>
    <w:p w:rsidR="007334E1" w:rsidRPr="008C0948" w:rsidRDefault="007334E1" w:rsidP="0052121D">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 xml:space="preserve"> Відповідно до Повідомлення </w:t>
      </w:r>
      <w:r w:rsidR="0052121D" w:rsidRPr="008C0948">
        <w:rPr>
          <w:lang w:val="uk-UA" w:eastAsia="uk-UA"/>
        </w:rPr>
        <w:t>державна</w:t>
      </w:r>
      <w:r w:rsidRPr="008C0948">
        <w:rPr>
          <w:lang w:val="uk-UA" w:eastAsia="uk-UA"/>
        </w:rPr>
        <w:t xml:space="preserve"> підтримка надається за рахунок місцевих ресурсів (</w:t>
      </w:r>
      <w:r w:rsidR="0052121D" w:rsidRPr="008C0948">
        <w:rPr>
          <w:lang w:val="uk-UA" w:eastAsia="uk-UA"/>
        </w:rPr>
        <w:t>загальний фонд міського бюджету м. Львова</w:t>
      </w:r>
      <w:r w:rsidRPr="008C0948">
        <w:rPr>
          <w:lang w:val="uk-UA" w:eastAsia="uk-UA"/>
        </w:rPr>
        <w:t>)</w:t>
      </w:r>
      <w:r w:rsidR="00464562" w:rsidRPr="008C0948">
        <w:rPr>
          <w:lang w:val="uk-UA" w:eastAsia="uk-UA"/>
        </w:rPr>
        <w:t xml:space="preserve"> </w:t>
      </w:r>
      <w:r w:rsidR="004211FB" w:rsidRPr="008C0948">
        <w:rPr>
          <w:lang w:val="uk-UA" w:eastAsia="uk-UA"/>
        </w:rPr>
        <w:t>обсягом</w:t>
      </w:r>
      <w:r w:rsidR="00464562" w:rsidRPr="008C0948">
        <w:rPr>
          <w:lang w:val="uk-UA" w:eastAsia="uk-UA"/>
        </w:rPr>
        <w:t xml:space="preserve"> 88 889,7 тис. грн</w:t>
      </w:r>
      <w:r w:rsidRPr="008C0948">
        <w:rPr>
          <w:lang w:val="uk-UA" w:eastAsia="uk-UA"/>
        </w:rPr>
        <w:t>.</w:t>
      </w:r>
    </w:p>
    <w:p w:rsidR="007334E1" w:rsidRPr="008C0948" w:rsidRDefault="007334E1" w:rsidP="0052121D">
      <w:pPr>
        <w:pStyle w:val="rvps2"/>
        <w:spacing w:before="0" w:beforeAutospacing="0" w:after="0" w:afterAutospacing="0"/>
        <w:ind w:left="426"/>
        <w:jc w:val="both"/>
        <w:rPr>
          <w:lang w:val="uk-UA" w:eastAsia="uk-UA"/>
        </w:rPr>
      </w:pPr>
    </w:p>
    <w:p w:rsidR="007334E1" w:rsidRPr="008C0948" w:rsidRDefault="007334E1" w:rsidP="0052121D">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Пунктом 4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52121D" w:rsidRPr="008C0948" w:rsidRDefault="0052121D" w:rsidP="0052121D">
      <w:pPr>
        <w:pStyle w:val="a3"/>
        <w:ind w:left="0"/>
        <w:rPr>
          <w:color w:val="000000"/>
        </w:rPr>
      </w:pPr>
    </w:p>
    <w:p w:rsidR="007334E1" w:rsidRPr="008C0948" w:rsidRDefault="007334E1" w:rsidP="0052121D">
      <w:pPr>
        <w:pStyle w:val="rvps2"/>
        <w:numPr>
          <w:ilvl w:val="0"/>
          <w:numId w:val="2"/>
        </w:numPr>
        <w:tabs>
          <w:tab w:val="num" w:pos="360"/>
        </w:tabs>
        <w:spacing w:before="0" w:beforeAutospacing="0" w:after="0" w:afterAutospacing="0"/>
        <w:ind w:left="426" w:hanging="426"/>
        <w:jc w:val="both"/>
        <w:rPr>
          <w:lang w:val="uk-UA"/>
        </w:rPr>
      </w:pPr>
      <w:r w:rsidRPr="008C0948">
        <w:rPr>
          <w:color w:val="000000"/>
          <w:lang w:val="uk-UA" w:eastAsia="uk-UA"/>
        </w:rPr>
        <w:t xml:space="preserve">Отже, </w:t>
      </w:r>
      <w:r w:rsidR="0052121D" w:rsidRPr="008C0948">
        <w:rPr>
          <w:lang w:val="uk-UA" w:eastAsia="uk-UA"/>
        </w:rPr>
        <w:t>державна</w:t>
      </w:r>
      <w:r w:rsidRPr="008C0948">
        <w:rPr>
          <w:lang w:val="uk-UA" w:eastAsia="uk-UA"/>
        </w:rPr>
        <w:t xml:space="preserve"> підтримка</w:t>
      </w:r>
      <w:r w:rsidRPr="008C0948">
        <w:rPr>
          <w:color w:val="000000"/>
          <w:lang w:val="uk-UA" w:eastAsia="uk-UA"/>
        </w:rPr>
        <w:t xml:space="preserve"> </w:t>
      </w:r>
      <w:r w:rsidR="00F43ED8" w:rsidRPr="008C0948">
        <w:rPr>
          <w:lang w:val="uk-UA" w:eastAsia="uk-UA"/>
        </w:rPr>
        <w:t>ЛКП «Львівсвітло»</w:t>
      </w:r>
      <w:r w:rsidR="00F43ED8" w:rsidRPr="008C0948">
        <w:rPr>
          <w:color w:val="000000"/>
          <w:lang w:val="uk-UA" w:eastAsia="uk-UA"/>
        </w:rPr>
        <w:t xml:space="preserve"> </w:t>
      </w:r>
      <w:r w:rsidRPr="008C0948">
        <w:rPr>
          <w:color w:val="000000"/>
          <w:lang w:val="uk-UA"/>
        </w:rPr>
        <w:t>у фор</w:t>
      </w:r>
      <w:r w:rsidRPr="008C0948">
        <w:rPr>
          <w:lang w:val="uk-UA" w:eastAsia="uk-UA"/>
        </w:rPr>
        <w:t xml:space="preserve">мі </w:t>
      </w:r>
      <w:r w:rsidR="007879D6" w:rsidRPr="008C0948">
        <w:rPr>
          <w:lang w:val="uk-UA" w:eastAsia="uk-UA"/>
        </w:rPr>
        <w:t>субсидії та поточні трансферти</w:t>
      </w:r>
      <w:r w:rsidRPr="008C0948">
        <w:rPr>
          <w:lang w:val="uk-UA" w:eastAsia="uk-UA"/>
        </w:rPr>
        <w:t xml:space="preserve"> на забезпечення діяльності з благоустрою</w:t>
      </w:r>
      <w:r w:rsidRPr="008C0948">
        <w:rPr>
          <w:color w:val="000000"/>
          <w:lang w:val="uk-UA"/>
        </w:rPr>
        <w:t xml:space="preserve"> </w:t>
      </w:r>
      <w:r w:rsidRPr="008C0948">
        <w:rPr>
          <w:b/>
          <w:color w:val="000000"/>
          <w:lang w:val="uk-UA" w:eastAsia="uk-UA"/>
        </w:rPr>
        <w:t>є місцевими</w:t>
      </w:r>
      <w:r w:rsidRPr="008C0948">
        <w:rPr>
          <w:b/>
          <w:lang w:val="uk-UA" w:eastAsia="uk-UA"/>
        </w:rPr>
        <w:t xml:space="preserve"> ресурсами </w:t>
      </w:r>
      <w:r w:rsidRPr="008C0948">
        <w:rPr>
          <w:lang w:val="uk-UA" w:eastAsia="uk-UA"/>
        </w:rPr>
        <w:t>у значенні</w:t>
      </w:r>
      <w:r w:rsidRPr="008C0948">
        <w:rPr>
          <w:color w:val="000000"/>
          <w:lang w:val="uk-UA" w:eastAsia="uk-UA"/>
        </w:rPr>
        <w:t xml:space="preserve"> Закону.</w:t>
      </w:r>
    </w:p>
    <w:p w:rsidR="007334E1" w:rsidRPr="008C0948" w:rsidRDefault="007334E1" w:rsidP="007334E1">
      <w:pPr>
        <w:pStyle w:val="rvps2"/>
        <w:shd w:val="clear" w:color="auto" w:fill="FFFFFF"/>
        <w:spacing w:before="0" w:beforeAutospacing="0" w:after="0" w:afterAutospacing="0"/>
        <w:jc w:val="both"/>
        <w:rPr>
          <w:shd w:val="clear" w:color="auto" w:fill="00FF00"/>
          <w:lang w:val="uk-UA"/>
        </w:rPr>
      </w:pPr>
    </w:p>
    <w:p w:rsidR="007334E1" w:rsidRPr="008C0948" w:rsidRDefault="007334E1" w:rsidP="007334E1">
      <w:pPr>
        <w:shd w:val="clear" w:color="auto" w:fill="FFFFFF"/>
        <w:jc w:val="both"/>
        <w:rPr>
          <w:b/>
          <w:bCs/>
        </w:rPr>
      </w:pPr>
      <w:r w:rsidRPr="008C0948">
        <w:rPr>
          <w:b/>
          <w:bCs/>
        </w:rPr>
        <w:t>5.3. Створення переваги для виробництва окремих видів товарів чи провадження окремих видів господарської діяльності</w:t>
      </w:r>
    </w:p>
    <w:p w:rsidR="00F43ED8" w:rsidRPr="008C0948" w:rsidRDefault="00F43ED8" w:rsidP="007334E1">
      <w:pPr>
        <w:shd w:val="clear" w:color="auto" w:fill="FFFFFF"/>
        <w:jc w:val="both"/>
        <w:rPr>
          <w:b/>
          <w:bCs/>
        </w:rPr>
      </w:pPr>
    </w:p>
    <w:p w:rsidR="00F43ED8" w:rsidRPr="008C0948" w:rsidRDefault="007334E1" w:rsidP="00F43ED8">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 xml:space="preserve">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w:t>
      </w:r>
      <w:r w:rsidR="0095058B">
        <w:rPr>
          <w:lang w:val="uk-UA" w:eastAsia="uk-UA"/>
        </w:rPr>
        <w:t>−</w:t>
      </w:r>
      <w:r w:rsidRPr="008C0948">
        <w:rPr>
          <w:lang w:val="uk-UA" w:eastAsia="uk-UA"/>
        </w:rPr>
        <w:t xml:space="preserve">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F43ED8" w:rsidRPr="008C0948" w:rsidRDefault="00F43ED8" w:rsidP="00F43ED8">
      <w:pPr>
        <w:pStyle w:val="rvps2"/>
        <w:spacing w:before="0" w:beforeAutospacing="0" w:after="0" w:afterAutospacing="0"/>
        <w:ind w:left="426"/>
        <w:jc w:val="both"/>
        <w:rPr>
          <w:lang w:val="uk-UA" w:eastAsia="uk-UA"/>
        </w:rPr>
      </w:pPr>
    </w:p>
    <w:p w:rsidR="00F43ED8" w:rsidRPr="008C0948" w:rsidRDefault="007334E1" w:rsidP="00F43ED8">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 xml:space="preserve">Згідно з пунктом 66 Повідомлення Комісії щодо поняття державної допомоги згідно зі статтею 107 (1) ДФЄС (далі – Повідомлення Комісії) перевагою вважається будь-яка економічна вигода, яка була б недоступною для суб’єкта господарювання </w:t>
      </w:r>
      <w:r w:rsidRPr="008C0948">
        <w:rPr>
          <w:u w:val="single"/>
          <w:lang w:val="uk-UA" w:eastAsia="uk-UA"/>
        </w:rPr>
        <w:t>за звичайних ринкових умов, тобто за відсутності втручання держави.</w:t>
      </w:r>
      <w:r w:rsidRPr="008C0948">
        <w:rPr>
          <w:lang w:val="uk-UA" w:eastAsia="uk-UA"/>
        </w:rPr>
        <w:t xml:space="preserve"> При цьому будь-яка компенсація витрат, пов’язаних </w:t>
      </w:r>
      <w:r w:rsidR="0095058B">
        <w:rPr>
          <w:lang w:val="uk-UA" w:eastAsia="uk-UA"/>
        </w:rPr>
        <w:t>і</w:t>
      </w:r>
      <w:r w:rsidRPr="008C0948">
        <w:rPr>
          <w:lang w:val="uk-UA" w:eastAsia="uk-UA"/>
        </w:rPr>
        <w:t xml:space="preserve">з виконанням нормативних обов’язків, передбачає надання переваги (пункт 69 зазначеного Повідомлення).  </w:t>
      </w:r>
    </w:p>
    <w:p w:rsidR="00F43ED8" w:rsidRPr="008C0948" w:rsidRDefault="00F43ED8" w:rsidP="00F43ED8">
      <w:pPr>
        <w:pStyle w:val="a3"/>
      </w:pPr>
    </w:p>
    <w:p w:rsidR="00F43ED8" w:rsidRPr="008C0948" w:rsidRDefault="007334E1" w:rsidP="00F43ED8">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 xml:space="preserve">Відповідно до пункту 97 Повідомлення Комісії у разі, </w:t>
      </w:r>
      <w:r w:rsidRPr="008C0948">
        <w:rPr>
          <w:u w:val="single"/>
          <w:lang w:val="uk-UA" w:eastAsia="uk-UA"/>
        </w:rPr>
        <w:t>якщо операція проводилась із застосуванням процедури торгів або на рівних умовах, це є прямим і конкретним доказом її відповідності ринковим умовам.</w:t>
      </w:r>
      <w:r w:rsidRPr="008C0948">
        <w:rPr>
          <w:lang w:val="uk-UA" w:eastAsia="uk-UA"/>
        </w:rPr>
        <w:t xml:space="preserve"> </w:t>
      </w:r>
    </w:p>
    <w:p w:rsidR="00F43ED8" w:rsidRPr="008C0948" w:rsidRDefault="00F43ED8" w:rsidP="00F43ED8">
      <w:pPr>
        <w:pStyle w:val="a3"/>
      </w:pPr>
    </w:p>
    <w:p w:rsidR="00F43ED8" w:rsidRPr="008C0948" w:rsidRDefault="007334E1" w:rsidP="008C0948">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та недискримінаційною.</w:t>
      </w:r>
    </w:p>
    <w:p w:rsidR="00F43ED8" w:rsidRPr="008C0948" w:rsidRDefault="007334E1" w:rsidP="00F43ED8">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lastRenderedPageBreak/>
        <w:t>Оскільки Отримувача не було обрано на умовах конкурентної процедури, не можна стверджувати, що надана Отримувачу економічна вигода у вигляді покриття витрат на здійснення основної діяльності та закупівлі техніки </w:t>
      </w:r>
      <w:r w:rsidRPr="008C0948">
        <w:rPr>
          <w:lang w:eastAsia="uk-UA"/>
        </w:rPr>
        <w:t>/</w:t>
      </w:r>
      <w:r w:rsidRPr="008C0948">
        <w:rPr>
          <w:lang w:val="uk-UA" w:eastAsia="uk-UA"/>
        </w:rPr>
        <w:t xml:space="preserve"> інвентарю була б доступною для нього за звичайних ринкових умов, без втручання держави. </w:t>
      </w:r>
    </w:p>
    <w:p w:rsidR="00F43ED8" w:rsidRPr="008C0948" w:rsidRDefault="00F43ED8" w:rsidP="00F43ED8">
      <w:pPr>
        <w:pStyle w:val="a3"/>
      </w:pPr>
    </w:p>
    <w:p w:rsidR="00F43ED8" w:rsidRPr="008C0948" w:rsidRDefault="007334E1" w:rsidP="00F43ED8">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Крім того, Надавачем не надано достатніх доказів</w:t>
      </w:r>
      <w:r w:rsidR="0095058B">
        <w:rPr>
          <w:lang w:val="uk-UA" w:eastAsia="uk-UA"/>
        </w:rPr>
        <w:t xml:space="preserve"> того</w:t>
      </w:r>
      <w:r w:rsidRPr="008C0948">
        <w:rPr>
          <w:lang w:val="uk-UA" w:eastAsia="uk-UA"/>
        </w:rPr>
        <w:t xml:space="preserve">, що державна підтримка на покриття витрат Підприємства зі здійснення основної діяльності </w:t>
      </w:r>
      <w:r w:rsidRPr="008C0948">
        <w:rPr>
          <w:rFonts w:eastAsia="Calibri"/>
          <w:lang w:val="uk-UA"/>
        </w:rPr>
        <w:t xml:space="preserve">визначена на мінімально можливому рівні, тобто що за звичайних ринкових умов, зокрема при виборі Отримувача за конкурентною процедурою, витрати місцевого бюджету не були б  меншими за ті, які мають бути </w:t>
      </w:r>
      <w:r w:rsidR="0095058B">
        <w:rPr>
          <w:rFonts w:eastAsia="Calibri"/>
          <w:lang w:val="uk-UA"/>
        </w:rPr>
        <w:t>застосовані</w:t>
      </w:r>
      <w:r w:rsidR="0095058B" w:rsidRPr="008C0948">
        <w:rPr>
          <w:rFonts w:eastAsia="Calibri"/>
          <w:lang w:val="uk-UA"/>
        </w:rPr>
        <w:t xml:space="preserve"> </w:t>
      </w:r>
      <w:r w:rsidR="0095058B">
        <w:rPr>
          <w:rFonts w:eastAsia="Calibri"/>
          <w:lang w:val="uk-UA"/>
        </w:rPr>
        <w:t xml:space="preserve">для </w:t>
      </w:r>
      <w:r w:rsidRPr="008C0948">
        <w:rPr>
          <w:rFonts w:eastAsia="Calibri"/>
          <w:lang w:val="uk-UA"/>
        </w:rPr>
        <w:t xml:space="preserve">забезпечення діяльності Отримувача. </w:t>
      </w:r>
    </w:p>
    <w:p w:rsidR="00F43ED8" w:rsidRPr="008C0948" w:rsidRDefault="00F43ED8" w:rsidP="00F43ED8">
      <w:pPr>
        <w:pStyle w:val="a3"/>
      </w:pPr>
    </w:p>
    <w:p w:rsidR="007334E1" w:rsidRPr="008C0948" w:rsidRDefault="007334E1" w:rsidP="00F43ED8">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rPr>
        <w:t xml:space="preserve">Отже, підтримка, що призначається для </w:t>
      </w:r>
      <w:r w:rsidR="00F43ED8" w:rsidRPr="008C0948">
        <w:rPr>
          <w:lang w:val="uk-UA" w:eastAsia="uk-UA"/>
        </w:rPr>
        <w:t>ЛКП «Львівсвітло»</w:t>
      </w:r>
      <w:r w:rsidRPr="008C0948">
        <w:rPr>
          <w:lang w:val="uk-UA"/>
        </w:rPr>
        <w:t xml:space="preserve">, </w:t>
      </w:r>
      <w:r w:rsidRPr="008C0948">
        <w:rPr>
          <w:b/>
          <w:color w:val="000000"/>
          <w:lang w:val="uk-UA"/>
        </w:rPr>
        <w:t xml:space="preserve">не виключає створення переваг </w:t>
      </w:r>
      <w:r w:rsidRPr="008C0948">
        <w:rPr>
          <w:color w:val="000000"/>
          <w:lang w:val="uk-UA"/>
        </w:rPr>
        <w:t xml:space="preserve">для виробництва окремих видів товарів чи провадження окремих видів господарської діяльності. </w:t>
      </w:r>
    </w:p>
    <w:p w:rsidR="007334E1" w:rsidRPr="008C0948" w:rsidRDefault="007334E1" w:rsidP="007334E1">
      <w:pPr>
        <w:contextualSpacing/>
        <w:jc w:val="both"/>
      </w:pPr>
    </w:p>
    <w:p w:rsidR="007334E1" w:rsidRPr="008C0948" w:rsidRDefault="007334E1" w:rsidP="007334E1">
      <w:pPr>
        <w:contextualSpacing/>
        <w:jc w:val="both"/>
      </w:pPr>
      <w:r w:rsidRPr="008C0948">
        <w:rPr>
          <w:b/>
        </w:rPr>
        <w:t>5.4. Спотворення або загроза спотворення економічної конкуренції</w:t>
      </w:r>
      <w:r w:rsidRPr="008C0948">
        <w:t xml:space="preserve"> </w:t>
      </w:r>
    </w:p>
    <w:p w:rsidR="007334E1" w:rsidRPr="008C0948" w:rsidRDefault="007334E1" w:rsidP="007334E1">
      <w:pPr>
        <w:contextualSpacing/>
        <w:jc w:val="both"/>
      </w:pPr>
    </w:p>
    <w:p w:rsidR="007334E1" w:rsidRPr="008C0948" w:rsidRDefault="007334E1" w:rsidP="006A16FE">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Відповідно до статті 1 Закону однією з ознак державної допомоги є спотворення або загроза спотворення економічної конкуренції допомогою, яка надається суб’єктові господарювання.</w:t>
      </w:r>
    </w:p>
    <w:p w:rsidR="007334E1" w:rsidRPr="008C0948" w:rsidRDefault="007334E1" w:rsidP="006A16FE">
      <w:pPr>
        <w:pStyle w:val="rvps2"/>
        <w:spacing w:before="0" w:beforeAutospacing="0" w:after="0" w:afterAutospacing="0"/>
        <w:ind w:left="426"/>
        <w:jc w:val="both"/>
        <w:rPr>
          <w:lang w:val="uk-UA" w:eastAsia="uk-UA"/>
        </w:rPr>
      </w:pPr>
    </w:p>
    <w:p w:rsidR="007334E1" w:rsidRPr="008C0948" w:rsidRDefault="007334E1" w:rsidP="006A16FE">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 у свою чергу, є сферою обороту товару (взаємозамінних товарів), на який протягом певного часу і в межах певної території є попит і пропозиція.</w:t>
      </w:r>
    </w:p>
    <w:p w:rsidR="007334E1" w:rsidRPr="008C0948" w:rsidRDefault="007334E1" w:rsidP="006A16FE">
      <w:pPr>
        <w:pStyle w:val="rvps2"/>
        <w:spacing w:before="0" w:beforeAutospacing="0" w:after="0" w:afterAutospacing="0"/>
        <w:ind w:left="426"/>
        <w:jc w:val="both"/>
        <w:rPr>
          <w:lang w:val="uk-UA" w:eastAsia="uk-UA"/>
        </w:rPr>
      </w:pPr>
    </w:p>
    <w:p w:rsidR="007334E1" w:rsidRPr="008C0948" w:rsidRDefault="007334E1" w:rsidP="006A16FE">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7334E1" w:rsidRPr="008C0948" w:rsidRDefault="007334E1" w:rsidP="006A16FE">
      <w:pPr>
        <w:pStyle w:val="rvps2"/>
        <w:spacing w:before="0" w:beforeAutospacing="0" w:after="0" w:afterAutospacing="0"/>
        <w:ind w:left="426"/>
        <w:jc w:val="both"/>
        <w:rPr>
          <w:lang w:val="uk-UA" w:eastAsia="uk-UA"/>
        </w:rPr>
      </w:pPr>
    </w:p>
    <w:p w:rsidR="007334E1" w:rsidRPr="008C0948" w:rsidRDefault="007334E1" w:rsidP="006A16FE">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 xml:space="preserve">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 </w:t>
      </w:r>
    </w:p>
    <w:p w:rsidR="007334E1" w:rsidRPr="008C0948" w:rsidRDefault="007334E1" w:rsidP="0006564A">
      <w:pPr>
        <w:pStyle w:val="rvps2"/>
        <w:spacing w:before="0" w:beforeAutospacing="0" w:after="0" w:afterAutospacing="0"/>
        <w:jc w:val="both"/>
        <w:rPr>
          <w:lang w:val="uk-UA" w:eastAsia="uk-UA"/>
        </w:rPr>
      </w:pPr>
    </w:p>
    <w:p w:rsidR="00FD1DAF" w:rsidRPr="008C0948" w:rsidRDefault="00FD1DAF" w:rsidP="00FD1DAF">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На сьогодні з метою утримання об’єктів благоустрою Надавач визнач</w:t>
      </w:r>
      <w:r w:rsidR="003E4EF3" w:rsidRPr="008C0948">
        <w:rPr>
          <w:lang w:val="uk-UA" w:eastAsia="uk-UA"/>
        </w:rPr>
        <w:t>ає</w:t>
      </w:r>
      <w:r w:rsidR="003E4EF3" w:rsidRPr="008C0948">
        <w:rPr>
          <w:lang w:val="uk-UA" w:eastAsia="uk-UA"/>
        </w:rPr>
        <w:br/>
        <w:t>ЛКП «Львівсвітло»</w:t>
      </w:r>
      <w:r w:rsidRPr="008C0948">
        <w:rPr>
          <w:lang w:val="uk-UA" w:eastAsia="uk-UA"/>
        </w:rPr>
        <w:t xml:space="preserve"> отримувачем коштів державної підтримки на підставі статті 15 Закону України «Про благоустрій населених пунктів».</w:t>
      </w:r>
    </w:p>
    <w:p w:rsidR="00FD1DAF" w:rsidRPr="008C0948" w:rsidRDefault="00FD1DAF" w:rsidP="00FD1DAF">
      <w:pPr>
        <w:pStyle w:val="a3"/>
      </w:pPr>
    </w:p>
    <w:p w:rsidR="0006564A" w:rsidRPr="008C0948" w:rsidRDefault="0006564A" w:rsidP="0006564A">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 xml:space="preserve">Відповідно до інформації Надавача, діяльність, на яку буде </w:t>
      </w:r>
      <w:r w:rsidR="00B567A7">
        <w:rPr>
          <w:lang w:val="uk-UA" w:eastAsia="uk-UA"/>
        </w:rPr>
        <w:t>спрямовано</w:t>
      </w:r>
      <w:r w:rsidR="00B567A7" w:rsidRPr="008C0948">
        <w:rPr>
          <w:lang w:val="uk-UA" w:eastAsia="uk-UA"/>
        </w:rPr>
        <w:t xml:space="preserve"> </w:t>
      </w:r>
      <w:r w:rsidRPr="008C0948">
        <w:rPr>
          <w:lang w:val="uk-UA" w:eastAsia="uk-UA"/>
        </w:rPr>
        <w:t>повідомлену державну допомогу, у м</w:t>
      </w:r>
      <w:r w:rsidR="00B567A7">
        <w:rPr>
          <w:lang w:val="uk-UA" w:eastAsia="uk-UA"/>
        </w:rPr>
        <w:t>істі</w:t>
      </w:r>
      <w:r w:rsidR="00B567A7" w:rsidRPr="008C0948">
        <w:rPr>
          <w:lang w:val="uk-UA" w:eastAsia="uk-UA"/>
        </w:rPr>
        <w:t xml:space="preserve"> </w:t>
      </w:r>
      <w:r w:rsidRPr="008C0948">
        <w:rPr>
          <w:lang w:val="uk-UA" w:eastAsia="uk-UA"/>
        </w:rPr>
        <w:t>Львові здійснює тільки ЛКП «Львівсвітло».</w:t>
      </w:r>
    </w:p>
    <w:p w:rsidR="007334E1" w:rsidRPr="008C0948" w:rsidRDefault="007334E1" w:rsidP="006A16FE">
      <w:pPr>
        <w:pStyle w:val="rvps2"/>
        <w:spacing w:before="0" w:beforeAutospacing="0" w:after="0" w:afterAutospacing="0"/>
        <w:ind w:left="426"/>
        <w:jc w:val="both"/>
        <w:rPr>
          <w:lang w:val="uk-UA" w:eastAsia="uk-UA"/>
        </w:rPr>
      </w:pPr>
    </w:p>
    <w:p w:rsidR="007334E1" w:rsidRPr="008C0948" w:rsidRDefault="007334E1" w:rsidP="006A16FE">
      <w:pPr>
        <w:pStyle w:val="rvps2"/>
        <w:numPr>
          <w:ilvl w:val="0"/>
          <w:numId w:val="2"/>
        </w:numPr>
        <w:tabs>
          <w:tab w:val="num" w:pos="360"/>
        </w:tabs>
        <w:spacing w:before="0" w:beforeAutospacing="0" w:after="0" w:afterAutospacing="0"/>
        <w:ind w:left="426" w:hanging="426"/>
        <w:jc w:val="both"/>
        <w:rPr>
          <w:lang w:val="uk-UA"/>
        </w:rPr>
      </w:pPr>
      <w:r w:rsidRPr="008C0948">
        <w:rPr>
          <w:lang w:val="uk-UA" w:eastAsia="uk-UA"/>
        </w:rPr>
        <w:t>Отже</w:t>
      </w:r>
      <w:r w:rsidRPr="008C0948">
        <w:rPr>
          <w:lang w:val="uk-UA"/>
        </w:rPr>
        <w:t xml:space="preserve">, фінансування діяльності </w:t>
      </w:r>
      <w:r w:rsidR="0006564A" w:rsidRPr="008C0948">
        <w:rPr>
          <w:lang w:val="uk-UA" w:eastAsia="uk-UA"/>
        </w:rPr>
        <w:t>ЛКП «Львівсвітло»</w:t>
      </w:r>
      <w:r w:rsidRPr="008C0948">
        <w:rPr>
          <w:lang w:val="uk-UA"/>
        </w:rPr>
        <w:t xml:space="preserve">, що спрямовується на послуги у сфері благоустрою, які </w:t>
      </w:r>
      <w:r w:rsidRPr="008C0948">
        <w:rPr>
          <w:b/>
          <w:lang w:val="uk-UA"/>
        </w:rPr>
        <w:t>є безкоштовними для населення</w:t>
      </w:r>
      <w:r w:rsidRPr="008C0948">
        <w:rPr>
          <w:lang w:val="uk-UA"/>
        </w:rPr>
        <w:t xml:space="preserve">, </w:t>
      </w:r>
      <w:r w:rsidRPr="008C0948">
        <w:rPr>
          <w:b/>
          <w:lang w:val="uk-UA"/>
        </w:rPr>
        <w:t>не реалізуються на ринку,</w:t>
      </w:r>
      <w:r w:rsidRPr="008C0948">
        <w:rPr>
          <w:lang w:val="uk-UA"/>
        </w:rPr>
        <w:t xml:space="preserve"> у розумінні Закону України «Про захист економічної конкуренції», </w:t>
      </w:r>
      <w:r w:rsidRPr="008C0948">
        <w:rPr>
          <w:b/>
          <w:lang w:val="uk-UA"/>
        </w:rPr>
        <w:t>не беруть участі в господарському обороті</w:t>
      </w:r>
      <w:r w:rsidRPr="008C0948">
        <w:rPr>
          <w:lang w:val="uk-UA"/>
        </w:rPr>
        <w:t xml:space="preserve">, </w:t>
      </w:r>
      <w:r w:rsidRPr="008C0948">
        <w:rPr>
          <w:b/>
          <w:lang w:val="uk-UA"/>
        </w:rPr>
        <w:t>не загрожуватиме спотворенням економічної конкуренції</w:t>
      </w:r>
      <w:r w:rsidRPr="008C0948">
        <w:rPr>
          <w:lang w:val="uk-UA"/>
        </w:rPr>
        <w:t>.</w:t>
      </w:r>
    </w:p>
    <w:p w:rsidR="007334E1" w:rsidRPr="008C0948" w:rsidRDefault="007334E1" w:rsidP="007334E1">
      <w:pPr>
        <w:shd w:val="clear" w:color="auto" w:fill="FFFFFF"/>
        <w:jc w:val="both"/>
      </w:pPr>
    </w:p>
    <w:p w:rsidR="007334E1" w:rsidRPr="008C0948" w:rsidRDefault="007334E1" w:rsidP="007334E1">
      <w:pPr>
        <w:pStyle w:val="rvps2"/>
        <w:numPr>
          <w:ilvl w:val="0"/>
          <w:numId w:val="21"/>
        </w:numPr>
        <w:spacing w:before="0" w:beforeAutospacing="0" w:after="0" w:afterAutospacing="0"/>
        <w:jc w:val="both"/>
        <w:rPr>
          <w:b/>
          <w:bCs/>
          <w:color w:val="000000"/>
          <w:lang w:val="uk-UA" w:eastAsia="uk-UA"/>
        </w:rPr>
      </w:pPr>
      <w:r w:rsidRPr="008C0948">
        <w:rPr>
          <w:b/>
          <w:bCs/>
          <w:color w:val="000000"/>
          <w:lang w:val="uk-UA" w:eastAsia="uk-UA"/>
        </w:rPr>
        <w:lastRenderedPageBreak/>
        <w:t>ВИСНОВКИ ЗА РЕЗУЛЬТАТАМИ РОЗГЛЯДУ ПОВІДОМЛЕННЯ</w:t>
      </w:r>
    </w:p>
    <w:p w:rsidR="007334E1" w:rsidRPr="008C0948" w:rsidRDefault="007334E1" w:rsidP="00ED118C">
      <w:pPr>
        <w:pStyle w:val="rvps2"/>
        <w:spacing w:before="0" w:beforeAutospacing="0" w:after="0" w:afterAutospacing="0"/>
        <w:ind w:left="426"/>
        <w:jc w:val="both"/>
        <w:rPr>
          <w:lang w:val="uk-UA" w:eastAsia="uk-UA"/>
        </w:rPr>
      </w:pPr>
    </w:p>
    <w:p w:rsidR="00ED118C" w:rsidRPr="008C0948" w:rsidRDefault="007334E1" w:rsidP="00ED118C">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 xml:space="preserve">Згідно зі статтею 1 Закону України «Про захист економічної конкуренції», економічна конкуренція (конкуренція) – це змагання між суб’єктами господарювання </w:t>
      </w:r>
      <w:r w:rsidRPr="008C0948">
        <w:rPr>
          <w:u w:val="single"/>
          <w:lang w:val="uk-UA" w:eastAsia="uk-UA"/>
        </w:rPr>
        <w:t>з метою здобуття завдяки власним досягненням переваг над іншими суб'єктами господарювання</w:t>
      </w:r>
      <w:r w:rsidRPr="008C0948">
        <w:rPr>
          <w:lang w:val="uk-UA" w:eastAsia="uk-UA"/>
        </w:rPr>
        <w:t xml:space="preserve">,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 у свою чергу, є сферою обороту товару (взаємозамінних товарів), на який </w:t>
      </w:r>
      <w:r w:rsidRPr="008C0948">
        <w:rPr>
          <w:u w:val="single"/>
          <w:lang w:val="uk-UA" w:eastAsia="uk-UA"/>
        </w:rPr>
        <w:t>протягом певного часу і в межах певної території є попит і пропозиція</w:t>
      </w:r>
      <w:r w:rsidRPr="008C0948">
        <w:rPr>
          <w:lang w:val="uk-UA" w:eastAsia="uk-UA"/>
        </w:rPr>
        <w:t>.</w:t>
      </w:r>
    </w:p>
    <w:p w:rsidR="00ED118C" w:rsidRPr="008C0948" w:rsidRDefault="007334E1" w:rsidP="00ED118C">
      <w:pPr>
        <w:pStyle w:val="rvps2"/>
        <w:numPr>
          <w:ilvl w:val="0"/>
          <w:numId w:val="2"/>
        </w:numPr>
        <w:tabs>
          <w:tab w:val="num" w:pos="360"/>
        </w:tabs>
        <w:spacing w:before="0" w:beforeAutospacing="0" w:after="0" w:afterAutospacing="0"/>
        <w:ind w:left="426" w:hanging="426"/>
        <w:jc w:val="both"/>
        <w:rPr>
          <w:lang w:val="uk-UA" w:eastAsia="uk-UA"/>
        </w:rPr>
      </w:pPr>
      <w:r w:rsidRPr="008C0948">
        <w:rPr>
          <w:color w:val="000000"/>
          <w:lang w:val="uk-UA"/>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ED118C" w:rsidRPr="008C0948" w:rsidRDefault="00ED118C" w:rsidP="00ED118C">
      <w:pPr>
        <w:pStyle w:val="rvps2"/>
        <w:spacing w:before="0" w:beforeAutospacing="0" w:after="0" w:afterAutospacing="0"/>
        <w:ind w:left="426"/>
        <w:jc w:val="both"/>
        <w:rPr>
          <w:lang w:val="uk-UA" w:eastAsia="uk-UA"/>
        </w:rPr>
      </w:pPr>
    </w:p>
    <w:p w:rsidR="00ED118C" w:rsidRPr="008C0948" w:rsidRDefault="007334E1" w:rsidP="00ED118C">
      <w:pPr>
        <w:pStyle w:val="rvps2"/>
        <w:numPr>
          <w:ilvl w:val="0"/>
          <w:numId w:val="2"/>
        </w:numPr>
        <w:tabs>
          <w:tab w:val="num" w:pos="360"/>
        </w:tabs>
        <w:spacing w:before="0" w:beforeAutospacing="0" w:after="0" w:afterAutospacing="0"/>
        <w:ind w:left="426" w:hanging="426"/>
        <w:jc w:val="both"/>
        <w:rPr>
          <w:lang w:val="uk-UA" w:eastAsia="uk-UA"/>
        </w:rPr>
      </w:pPr>
      <w:r w:rsidRPr="008C0948">
        <w:rPr>
          <w:color w:val="000000"/>
          <w:lang w:val="uk-UA"/>
        </w:rPr>
        <w:t>Отже, для того щоб мати вплив на економічну конкуренцію (спотворювати або загрожувати спотворенням конкуренції), державна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ED118C" w:rsidRPr="008C0948" w:rsidRDefault="00ED118C" w:rsidP="00ED118C">
      <w:pPr>
        <w:pStyle w:val="a3"/>
      </w:pPr>
    </w:p>
    <w:p w:rsidR="005C3921" w:rsidRPr="008C0948" w:rsidRDefault="00CE29D4" w:rsidP="005C3921">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ЛКП «Львівсвітло»</w:t>
      </w:r>
      <w:r w:rsidR="007334E1" w:rsidRPr="008C0948">
        <w:rPr>
          <w:lang w:val="uk-UA"/>
        </w:rPr>
        <w:t xml:space="preserve"> створено з метою утримання мереж зовнішнього освітлення території м</w:t>
      </w:r>
      <w:r w:rsidR="00B567A7">
        <w:rPr>
          <w:lang w:val="uk-UA"/>
        </w:rPr>
        <w:t>іста</w:t>
      </w:r>
      <w:r w:rsidR="00B567A7" w:rsidRPr="008C0948">
        <w:rPr>
          <w:lang w:val="uk-UA"/>
        </w:rPr>
        <w:t xml:space="preserve"> </w:t>
      </w:r>
      <w:r w:rsidR="00B567A7" w:rsidRPr="008C0948">
        <w:rPr>
          <w:lang w:val="uk-UA" w:eastAsia="uk-UA"/>
        </w:rPr>
        <w:t>Льв</w:t>
      </w:r>
      <w:r w:rsidR="00B567A7">
        <w:rPr>
          <w:lang w:val="uk-UA" w:eastAsia="uk-UA"/>
        </w:rPr>
        <w:t>ова</w:t>
      </w:r>
      <w:r w:rsidR="007334E1" w:rsidRPr="008C0948">
        <w:rPr>
          <w:lang w:val="uk-UA"/>
        </w:rPr>
        <w:t>. Підприємство може забезпечити належне, якісне, утримання, підвищення ефективності та надійності функціонування об’єктів зовнішнього освітлення та світлофорних об’єктів.</w:t>
      </w:r>
    </w:p>
    <w:p w:rsidR="00CE29D4" w:rsidRPr="008C0948" w:rsidRDefault="00CE29D4" w:rsidP="00CE29D4">
      <w:pPr>
        <w:pStyle w:val="rvps2"/>
        <w:spacing w:before="0" w:beforeAutospacing="0" w:after="0" w:afterAutospacing="0"/>
        <w:jc w:val="both"/>
        <w:rPr>
          <w:lang w:val="uk-UA" w:eastAsia="uk-UA"/>
        </w:rPr>
      </w:pPr>
    </w:p>
    <w:p w:rsidR="00CE29D4" w:rsidRPr="008C0948" w:rsidRDefault="00CE29D4" w:rsidP="00CE29D4">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 xml:space="preserve">ЛКП «Львівсвітло» </w:t>
      </w:r>
      <w:r w:rsidRPr="008C0948">
        <w:rPr>
          <w:u w:val="single"/>
          <w:lang w:val="uk-UA" w:eastAsia="uk-UA"/>
        </w:rPr>
        <w:t>проводить конкурсні торги через систему «Прозоро» з метою закупівлі товарів, матеріалів, техніки</w:t>
      </w:r>
      <w:r w:rsidRPr="008C0948">
        <w:rPr>
          <w:lang w:val="uk-UA" w:eastAsia="uk-UA"/>
        </w:rPr>
        <w:t>.</w:t>
      </w:r>
    </w:p>
    <w:p w:rsidR="00CE29D4" w:rsidRPr="008C0948" w:rsidRDefault="00CE29D4" w:rsidP="00CE29D4">
      <w:pPr>
        <w:pStyle w:val="a3"/>
      </w:pPr>
    </w:p>
    <w:p w:rsidR="00CE29D4" w:rsidRPr="008C0948" w:rsidRDefault="00CE29D4" w:rsidP="00CE29D4">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 xml:space="preserve">ЛКП «Львівсвітло» надає платні послуги з технічного обслуговування </w:t>
      </w:r>
      <w:r w:rsidR="00B567A7">
        <w:rPr>
          <w:lang w:val="uk-UA" w:eastAsia="uk-UA"/>
        </w:rPr>
        <w:t>й</w:t>
      </w:r>
      <w:r w:rsidR="00B567A7" w:rsidRPr="008C0948">
        <w:rPr>
          <w:lang w:val="uk-UA" w:eastAsia="uk-UA"/>
        </w:rPr>
        <w:t xml:space="preserve"> </w:t>
      </w:r>
      <w:r w:rsidRPr="008C0948">
        <w:rPr>
          <w:lang w:val="uk-UA" w:eastAsia="uk-UA"/>
        </w:rPr>
        <w:t xml:space="preserve">поточного ремонту ліфтів господарювання (відповідно до статутної діяльності </w:t>
      </w:r>
      <w:r w:rsidR="00B567A7">
        <w:rPr>
          <w:lang w:val="uk-UA" w:eastAsia="uk-UA"/>
        </w:rPr>
        <w:t>П</w:t>
      </w:r>
      <w:r w:rsidR="00B567A7" w:rsidRPr="008C0948">
        <w:rPr>
          <w:lang w:val="uk-UA" w:eastAsia="uk-UA"/>
        </w:rPr>
        <w:t>ідприємства</w:t>
      </w:r>
      <w:r w:rsidRPr="008C0948">
        <w:rPr>
          <w:lang w:val="uk-UA" w:eastAsia="uk-UA"/>
        </w:rPr>
        <w:t>), що у відсотковому співвідношенні до загального обсягу діяльності становить 32,14 %.</w:t>
      </w:r>
    </w:p>
    <w:p w:rsidR="00CE29D4" w:rsidRPr="008C0948" w:rsidRDefault="00CE29D4" w:rsidP="00CE29D4">
      <w:pPr>
        <w:pStyle w:val="rvps2"/>
        <w:spacing w:before="0" w:beforeAutospacing="0" w:after="0" w:afterAutospacing="0"/>
        <w:ind w:left="426"/>
        <w:jc w:val="both"/>
        <w:rPr>
          <w:lang w:val="uk-UA" w:eastAsia="uk-UA"/>
        </w:rPr>
      </w:pPr>
    </w:p>
    <w:p w:rsidR="00CE29D4" w:rsidRPr="008C0948" w:rsidRDefault="00CE29D4" w:rsidP="0049611A">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eastAsia="uk-UA"/>
        </w:rPr>
        <w:t xml:space="preserve">ЛКП «Львівсвітло» </w:t>
      </w:r>
      <w:r w:rsidRPr="008C0948">
        <w:rPr>
          <w:u w:val="single"/>
          <w:lang w:val="uk-UA" w:eastAsia="uk-UA"/>
        </w:rPr>
        <w:t xml:space="preserve">веде окремий бухгалтерський облік за кожним видом діяльності, який забезпечує належний розподіл доходів </w:t>
      </w:r>
      <w:r w:rsidR="00B567A7">
        <w:rPr>
          <w:u w:val="single"/>
          <w:lang w:val="uk-UA" w:eastAsia="uk-UA"/>
        </w:rPr>
        <w:t>і</w:t>
      </w:r>
      <w:r w:rsidR="00B567A7" w:rsidRPr="008C0948">
        <w:rPr>
          <w:u w:val="single"/>
          <w:lang w:val="uk-UA" w:eastAsia="uk-UA"/>
        </w:rPr>
        <w:t xml:space="preserve"> </w:t>
      </w:r>
      <w:r w:rsidRPr="008C0948">
        <w:rPr>
          <w:u w:val="single"/>
          <w:lang w:val="uk-UA" w:eastAsia="uk-UA"/>
        </w:rPr>
        <w:t>витрат</w:t>
      </w:r>
      <w:r w:rsidRPr="008C0948">
        <w:rPr>
          <w:lang w:val="uk-UA" w:eastAsia="uk-UA"/>
        </w:rPr>
        <w:t xml:space="preserve"> на надання послуг, на які спрямовується державна допомога</w:t>
      </w:r>
      <w:r w:rsidR="00B567A7">
        <w:rPr>
          <w:lang w:val="uk-UA" w:eastAsia="uk-UA"/>
        </w:rPr>
        <w:t>,</w:t>
      </w:r>
      <w:r w:rsidRPr="008C0948">
        <w:rPr>
          <w:lang w:val="uk-UA" w:eastAsia="uk-UA"/>
        </w:rPr>
        <w:t xml:space="preserve"> і на надання платних послуг. </w:t>
      </w:r>
    </w:p>
    <w:p w:rsidR="00CE29D4" w:rsidRPr="008C0948" w:rsidRDefault="00CE29D4" w:rsidP="0049611A">
      <w:pPr>
        <w:pStyle w:val="rvps2"/>
        <w:spacing w:before="0" w:beforeAutospacing="0" w:after="0" w:afterAutospacing="0"/>
        <w:ind w:left="426"/>
        <w:jc w:val="both"/>
        <w:rPr>
          <w:lang w:val="uk-UA" w:eastAsia="uk-UA"/>
        </w:rPr>
      </w:pPr>
      <w:r w:rsidRPr="008C0948">
        <w:rPr>
          <w:lang w:val="uk-UA" w:eastAsia="uk-UA"/>
        </w:rPr>
        <w:t>Інвентар, матеріали, закупівлю яких передбачено за рахунок державної допомоги</w:t>
      </w:r>
      <w:r w:rsidR="00B567A7">
        <w:rPr>
          <w:lang w:val="uk-UA" w:eastAsia="uk-UA"/>
        </w:rPr>
        <w:t>,</w:t>
      </w:r>
      <w:r w:rsidRPr="008C0948">
        <w:rPr>
          <w:lang w:val="uk-UA" w:eastAsia="uk-UA"/>
        </w:rPr>
        <w:t xml:space="preserve"> </w:t>
      </w:r>
      <w:r w:rsidRPr="008C0948">
        <w:rPr>
          <w:u w:val="single"/>
          <w:lang w:val="uk-UA" w:eastAsia="uk-UA"/>
        </w:rPr>
        <w:t>не будуть використовуватися для надання платних послуг</w:t>
      </w:r>
      <w:r w:rsidRPr="008C0948">
        <w:rPr>
          <w:lang w:val="uk-UA" w:eastAsia="uk-UA"/>
        </w:rPr>
        <w:t>.</w:t>
      </w:r>
    </w:p>
    <w:p w:rsidR="00CE29D4" w:rsidRPr="008C0948" w:rsidRDefault="00CE29D4" w:rsidP="0049611A">
      <w:pPr>
        <w:pStyle w:val="rvps2"/>
        <w:spacing w:before="0" w:beforeAutospacing="0" w:after="0" w:afterAutospacing="0"/>
        <w:ind w:left="426"/>
        <w:jc w:val="both"/>
        <w:rPr>
          <w:lang w:val="uk-UA" w:eastAsia="uk-UA"/>
        </w:rPr>
      </w:pPr>
      <w:r w:rsidRPr="008C0948">
        <w:rPr>
          <w:lang w:val="uk-UA" w:eastAsia="uk-UA"/>
        </w:rPr>
        <w:t xml:space="preserve">На </w:t>
      </w:r>
      <w:r w:rsidR="0049611A" w:rsidRPr="008C0948">
        <w:rPr>
          <w:lang w:val="uk-UA" w:eastAsia="uk-UA"/>
        </w:rPr>
        <w:t>Підприємстві</w:t>
      </w:r>
      <w:r w:rsidRPr="008C0948">
        <w:rPr>
          <w:lang w:val="uk-UA" w:eastAsia="uk-UA"/>
        </w:rPr>
        <w:t xml:space="preserve"> </w:t>
      </w:r>
      <w:r w:rsidRPr="008C0948">
        <w:rPr>
          <w:u w:val="single"/>
          <w:lang w:val="uk-UA" w:eastAsia="uk-UA"/>
        </w:rPr>
        <w:t xml:space="preserve">ведеться чіткий облік робочого часу </w:t>
      </w:r>
      <w:r w:rsidR="00B567A7">
        <w:rPr>
          <w:u w:val="single"/>
          <w:lang w:val="uk-UA" w:eastAsia="uk-UA"/>
        </w:rPr>
        <w:t>й</w:t>
      </w:r>
      <w:r w:rsidR="00B567A7" w:rsidRPr="008C0948">
        <w:rPr>
          <w:u w:val="single"/>
          <w:lang w:val="uk-UA" w:eastAsia="uk-UA"/>
        </w:rPr>
        <w:t xml:space="preserve"> </w:t>
      </w:r>
      <w:r w:rsidRPr="008C0948">
        <w:rPr>
          <w:u w:val="single"/>
          <w:lang w:val="uk-UA" w:eastAsia="uk-UA"/>
        </w:rPr>
        <w:t>заробітної плати працівників</w:t>
      </w:r>
      <w:r w:rsidRPr="008C0948">
        <w:rPr>
          <w:lang w:val="uk-UA" w:eastAsia="uk-UA"/>
        </w:rPr>
        <w:t>, які надають послуги з поточного ремонту та утримання системи зовнішнього освітлення м</w:t>
      </w:r>
      <w:r w:rsidR="00B567A7">
        <w:rPr>
          <w:lang w:val="uk-UA" w:eastAsia="uk-UA"/>
        </w:rPr>
        <w:t>іста</w:t>
      </w:r>
      <w:r w:rsidR="00B567A7" w:rsidRPr="008C0948">
        <w:rPr>
          <w:lang w:val="uk-UA" w:eastAsia="uk-UA"/>
        </w:rPr>
        <w:t xml:space="preserve"> </w:t>
      </w:r>
      <w:r w:rsidRPr="008C0948">
        <w:rPr>
          <w:lang w:val="uk-UA" w:eastAsia="uk-UA"/>
        </w:rPr>
        <w:t xml:space="preserve">Львова та </w:t>
      </w:r>
      <w:r w:rsidR="00C8043A" w:rsidRPr="008C0948">
        <w:rPr>
          <w:lang w:val="uk-UA" w:eastAsia="uk-UA"/>
        </w:rPr>
        <w:t xml:space="preserve">платних </w:t>
      </w:r>
      <w:r w:rsidRPr="008C0948">
        <w:rPr>
          <w:lang w:val="uk-UA" w:eastAsia="uk-UA"/>
        </w:rPr>
        <w:t>послуг</w:t>
      </w:r>
      <w:r w:rsidR="00B567A7">
        <w:rPr>
          <w:lang w:val="uk-UA" w:eastAsia="uk-UA"/>
        </w:rPr>
        <w:t xml:space="preserve"> </w:t>
      </w:r>
      <w:r w:rsidRPr="008C0948">
        <w:rPr>
          <w:lang w:val="uk-UA" w:eastAsia="uk-UA"/>
        </w:rPr>
        <w:t>/</w:t>
      </w:r>
      <w:r w:rsidR="00B567A7">
        <w:rPr>
          <w:lang w:val="uk-UA" w:eastAsia="uk-UA"/>
        </w:rPr>
        <w:t xml:space="preserve"> </w:t>
      </w:r>
      <w:r w:rsidRPr="008C0948">
        <w:rPr>
          <w:lang w:val="uk-UA" w:eastAsia="uk-UA"/>
        </w:rPr>
        <w:t>робіт.</w:t>
      </w:r>
    </w:p>
    <w:p w:rsidR="005C3921" w:rsidRPr="008C0948" w:rsidRDefault="005C3921" w:rsidP="005C3921">
      <w:pPr>
        <w:pStyle w:val="a3"/>
      </w:pPr>
    </w:p>
    <w:p w:rsidR="005C3921" w:rsidRPr="008C0948" w:rsidRDefault="007334E1" w:rsidP="005C3921">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rPr>
        <w:t xml:space="preserve">Отже, фінансування діяльності </w:t>
      </w:r>
      <w:r w:rsidR="009C7B99" w:rsidRPr="008C0948">
        <w:rPr>
          <w:lang w:val="uk-UA" w:eastAsia="uk-UA"/>
        </w:rPr>
        <w:t>ЛКП «Львівсвітло»</w:t>
      </w:r>
      <w:r w:rsidRPr="008C0948">
        <w:rPr>
          <w:lang w:val="uk-UA"/>
        </w:rPr>
        <w:t xml:space="preserve"> щодо </w:t>
      </w:r>
      <w:r w:rsidR="009C7B99" w:rsidRPr="008C0948">
        <w:rPr>
          <w:lang w:val="uk-UA" w:eastAsia="uk-UA"/>
        </w:rPr>
        <w:t xml:space="preserve">послуг </w:t>
      </w:r>
      <w:r w:rsidR="00D32750">
        <w:rPr>
          <w:lang w:val="uk-UA" w:eastAsia="uk-UA"/>
        </w:rPr>
        <w:t>і</w:t>
      </w:r>
      <w:r w:rsidR="009C7B99" w:rsidRPr="008C0948">
        <w:rPr>
          <w:lang w:val="uk-UA" w:eastAsia="uk-UA"/>
        </w:rPr>
        <w:t>з поточного ремонту та утримання системи зовнішнього освітлення м</w:t>
      </w:r>
      <w:r w:rsidR="00D32750">
        <w:rPr>
          <w:lang w:val="uk-UA" w:eastAsia="uk-UA"/>
        </w:rPr>
        <w:t>іста</w:t>
      </w:r>
      <w:r w:rsidR="00D32750" w:rsidRPr="008C0948">
        <w:rPr>
          <w:lang w:val="uk-UA" w:eastAsia="uk-UA"/>
        </w:rPr>
        <w:t xml:space="preserve"> </w:t>
      </w:r>
      <w:r w:rsidR="009C7B99" w:rsidRPr="008C0948">
        <w:rPr>
          <w:lang w:val="uk-UA" w:eastAsia="uk-UA"/>
        </w:rPr>
        <w:t>Львова</w:t>
      </w:r>
      <w:r w:rsidRPr="008C0948">
        <w:rPr>
          <w:lang w:val="uk-UA"/>
        </w:rPr>
        <w:t xml:space="preserve">, які </w:t>
      </w:r>
      <w:r w:rsidRPr="008C0948">
        <w:rPr>
          <w:b/>
          <w:lang w:val="uk-UA"/>
        </w:rPr>
        <w:t>є безкоштовними для населення</w:t>
      </w:r>
      <w:r w:rsidRPr="008C0948">
        <w:rPr>
          <w:lang w:val="uk-UA"/>
        </w:rPr>
        <w:t xml:space="preserve">, </w:t>
      </w:r>
      <w:r w:rsidRPr="008C0948">
        <w:rPr>
          <w:b/>
          <w:lang w:val="uk-UA"/>
        </w:rPr>
        <w:t>не реалізуються на ринку,</w:t>
      </w:r>
      <w:r w:rsidRPr="008C0948">
        <w:rPr>
          <w:lang w:val="uk-UA"/>
        </w:rPr>
        <w:t xml:space="preserve"> у розумінні Закону України «Про захист економічної конкуренції», </w:t>
      </w:r>
      <w:r w:rsidRPr="008C0948">
        <w:rPr>
          <w:b/>
          <w:lang w:val="uk-UA"/>
        </w:rPr>
        <w:t>не беруть участі в господарському обороті,</w:t>
      </w:r>
      <w:r w:rsidRPr="008C0948">
        <w:rPr>
          <w:lang w:val="uk-UA"/>
        </w:rPr>
        <w:t xml:space="preserve"> враховуючи, що зазначена підтримка не буде використовуватися під час надання платних послуг, </w:t>
      </w:r>
      <w:r w:rsidRPr="008C0948">
        <w:rPr>
          <w:b/>
          <w:lang w:val="uk-UA"/>
        </w:rPr>
        <w:t>не загрожуватиме спотворенням економічної конкуренції</w:t>
      </w:r>
      <w:r w:rsidRPr="008C0948">
        <w:rPr>
          <w:lang w:val="uk-UA"/>
        </w:rPr>
        <w:t>.</w:t>
      </w:r>
    </w:p>
    <w:p w:rsidR="005C3921" w:rsidRPr="008C0948" w:rsidRDefault="005C3921" w:rsidP="005C3921">
      <w:pPr>
        <w:pStyle w:val="a3"/>
        <w:rPr>
          <w:color w:val="000000"/>
        </w:rPr>
      </w:pPr>
    </w:p>
    <w:p w:rsidR="005C3921" w:rsidRPr="008C0948" w:rsidRDefault="007334E1" w:rsidP="005C3921">
      <w:pPr>
        <w:pStyle w:val="rvps2"/>
        <w:numPr>
          <w:ilvl w:val="0"/>
          <w:numId w:val="2"/>
        </w:numPr>
        <w:tabs>
          <w:tab w:val="num" w:pos="360"/>
        </w:tabs>
        <w:spacing w:before="0" w:beforeAutospacing="0" w:after="0" w:afterAutospacing="0"/>
        <w:ind w:left="426" w:hanging="426"/>
        <w:jc w:val="both"/>
        <w:rPr>
          <w:lang w:val="uk-UA" w:eastAsia="uk-UA"/>
        </w:rPr>
      </w:pPr>
      <w:r w:rsidRPr="008C0948">
        <w:rPr>
          <w:color w:val="000000"/>
          <w:lang w:val="uk-UA"/>
        </w:rPr>
        <w:t xml:space="preserve">Зазначена оцінка була здійснена з урахуванням того, що на сьогодні </w:t>
      </w:r>
      <w:r w:rsidR="00E52CC9" w:rsidRPr="008C0948">
        <w:rPr>
          <w:lang w:val="uk-UA" w:eastAsia="uk-UA"/>
        </w:rPr>
        <w:t>Департамент житлового господарства та інфраструктури Львівської міської ради</w:t>
      </w:r>
      <w:r w:rsidR="00E52CC9" w:rsidRPr="008C0948">
        <w:rPr>
          <w:color w:val="000000"/>
          <w:lang w:val="uk-UA"/>
        </w:rPr>
        <w:t xml:space="preserve"> </w:t>
      </w:r>
      <w:r w:rsidRPr="008C0948">
        <w:rPr>
          <w:color w:val="000000"/>
          <w:lang w:val="uk-UA"/>
        </w:rPr>
        <w:t xml:space="preserve">скористався своїм правом та створив </w:t>
      </w:r>
      <w:r w:rsidR="00464562" w:rsidRPr="008C0948">
        <w:rPr>
          <w:lang w:val="uk-UA" w:eastAsia="uk-UA"/>
        </w:rPr>
        <w:t>ЛКП «Львівсвітло»</w:t>
      </w:r>
      <w:r w:rsidRPr="008C0948">
        <w:rPr>
          <w:color w:val="000000"/>
          <w:lang w:val="uk-UA"/>
        </w:rPr>
        <w:t xml:space="preserve"> відповідно до статті 15</w:t>
      </w:r>
      <w:r w:rsidRPr="008C0948">
        <w:rPr>
          <w:color w:val="000000"/>
        </w:rPr>
        <w:t> </w:t>
      </w:r>
      <w:r w:rsidRPr="008C0948">
        <w:rPr>
          <w:color w:val="000000"/>
          <w:lang w:val="uk-UA"/>
        </w:rPr>
        <w:t xml:space="preserve"> Закону України «Про благоустрій населених пунктів», якою передбачено право органів місцевого </w:t>
      </w:r>
      <w:r w:rsidRPr="008C0948">
        <w:rPr>
          <w:color w:val="000000"/>
          <w:lang w:val="uk-UA"/>
        </w:rPr>
        <w:lastRenderedPageBreak/>
        <w:t>самоврядування утворювати підприємства для утримання об’єктів благоустрою державної</w:t>
      </w:r>
      <w:r w:rsidRPr="008C0948">
        <w:rPr>
          <w:color w:val="000000"/>
        </w:rPr>
        <w:t> </w:t>
      </w:r>
      <w:r w:rsidRPr="008C0948">
        <w:rPr>
          <w:color w:val="000000"/>
          <w:lang w:val="uk-UA"/>
        </w:rPr>
        <w:t xml:space="preserve"> та</w:t>
      </w:r>
      <w:r w:rsidRPr="008C0948">
        <w:rPr>
          <w:color w:val="000000"/>
        </w:rPr>
        <w:t> </w:t>
      </w:r>
      <w:r w:rsidRPr="008C0948">
        <w:rPr>
          <w:color w:val="000000"/>
          <w:lang w:val="uk-UA"/>
        </w:rPr>
        <w:t xml:space="preserve"> комунальної</w:t>
      </w:r>
      <w:r w:rsidRPr="008C0948">
        <w:rPr>
          <w:color w:val="000000"/>
        </w:rPr>
        <w:t> </w:t>
      </w:r>
      <w:r w:rsidRPr="008C0948">
        <w:rPr>
          <w:color w:val="000000"/>
          <w:lang w:val="uk-UA"/>
        </w:rPr>
        <w:t xml:space="preserve"> власності.</w:t>
      </w:r>
    </w:p>
    <w:p w:rsidR="005C3921" w:rsidRPr="008C0948" w:rsidRDefault="005C3921" w:rsidP="005C3921">
      <w:pPr>
        <w:pStyle w:val="a3"/>
        <w:rPr>
          <w:color w:val="000000"/>
        </w:rPr>
      </w:pPr>
    </w:p>
    <w:p w:rsidR="005C3921" w:rsidRPr="008C0948" w:rsidRDefault="007334E1" w:rsidP="005C3921">
      <w:pPr>
        <w:pStyle w:val="rvps2"/>
        <w:numPr>
          <w:ilvl w:val="0"/>
          <w:numId w:val="2"/>
        </w:numPr>
        <w:tabs>
          <w:tab w:val="num" w:pos="360"/>
        </w:tabs>
        <w:spacing w:before="0" w:beforeAutospacing="0" w:after="0" w:afterAutospacing="0"/>
        <w:ind w:left="426" w:hanging="426"/>
        <w:jc w:val="both"/>
        <w:rPr>
          <w:lang w:val="uk-UA" w:eastAsia="uk-UA"/>
        </w:rPr>
      </w:pPr>
      <w:r w:rsidRPr="008C0948">
        <w:rPr>
          <w:color w:val="000000"/>
        </w:rPr>
        <w:t>Наведені в цьому рішенні обґрунтування та висновки використовуються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5C3921" w:rsidRPr="008C0948" w:rsidRDefault="005C3921" w:rsidP="005C3921">
      <w:pPr>
        <w:pStyle w:val="a3"/>
      </w:pPr>
    </w:p>
    <w:p w:rsidR="005C3921" w:rsidRPr="008C0948" w:rsidRDefault="007334E1" w:rsidP="005C3921">
      <w:pPr>
        <w:pStyle w:val="rvps2"/>
        <w:numPr>
          <w:ilvl w:val="0"/>
          <w:numId w:val="2"/>
        </w:numPr>
        <w:tabs>
          <w:tab w:val="num" w:pos="360"/>
        </w:tabs>
        <w:spacing w:before="0" w:beforeAutospacing="0" w:after="0" w:afterAutospacing="0"/>
        <w:ind w:left="426" w:hanging="426"/>
        <w:jc w:val="both"/>
        <w:rPr>
          <w:lang w:val="uk-UA" w:eastAsia="uk-UA"/>
        </w:rPr>
      </w:pPr>
      <w:r w:rsidRPr="008C0948">
        <w:rPr>
          <w:lang w:val="uk-UA"/>
        </w:rPr>
        <w:t xml:space="preserve">Отже, </w:t>
      </w:r>
      <w:r w:rsidRPr="008C0948">
        <w:rPr>
          <w:color w:val="000000"/>
          <w:lang w:val="uk-UA"/>
        </w:rPr>
        <w:t xml:space="preserve">підтримка (фінансування), яку надає </w:t>
      </w:r>
      <w:r w:rsidR="00464562" w:rsidRPr="008C0948">
        <w:rPr>
          <w:lang w:val="uk-UA" w:eastAsia="uk-UA"/>
        </w:rPr>
        <w:t>Департамент житлового господарства та інфраструктури Львівської міської ради</w:t>
      </w:r>
      <w:r w:rsidR="00D32750">
        <w:rPr>
          <w:lang w:val="uk-UA" w:eastAsia="uk-UA"/>
        </w:rPr>
        <w:t>,</w:t>
      </w:r>
      <w:r w:rsidRPr="008C0948">
        <w:rPr>
          <w:lang w:val="uk-UA" w:eastAsia="uk-UA"/>
        </w:rPr>
        <w:t xml:space="preserve"> відповідно до Програми</w:t>
      </w:r>
      <w:r w:rsidR="00D32750">
        <w:rPr>
          <w:lang w:val="uk-UA" w:eastAsia="uk-UA"/>
        </w:rPr>
        <w:t>,</w:t>
      </w:r>
      <w:r w:rsidRPr="008C0948">
        <w:rPr>
          <w:lang w:val="uk-UA" w:eastAsia="uk-UA"/>
        </w:rPr>
        <w:t xml:space="preserve"> у формі </w:t>
      </w:r>
      <w:r w:rsidR="007879D6" w:rsidRPr="008C0948">
        <w:rPr>
          <w:lang w:val="uk-UA" w:eastAsia="uk-UA"/>
        </w:rPr>
        <w:t>субсидій та поточних трансфертів</w:t>
      </w:r>
      <w:r w:rsidRPr="008C0948">
        <w:rPr>
          <w:lang w:val="uk-UA" w:eastAsia="uk-UA"/>
        </w:rPr>
        <w:t xml:space="preserve"> на забезпечення </w:t>
      </w:r>
      <w:r w:rsidRPr="008C0948">
        <w:rPr>
          <w:color w:val="000000"/>
          <w:lang w:val="uk-UA"/>
        </w:rPr>
        <w:t>діяльності з благоустрою, а саме</w:t>
      </w:r>
      <w:r w:rsidR="00464562" w:rsidRPr="008C0948">
        <w:rPr>
          <w:lang w:val="uk-UA" w:eastAsia="uk-UA"/>
        </w:rPr>
        <w:t xml:space="preserve"> утримання системи зовнішнього освітлення м</w:t>
      </w:r>
      <w:r w:rsidR="00D32750">
        <w:rPr>
          <w:lang w:val="uk-UA" w:eastAsia="uk-UA"/>
        </w:rPr>
        <w:t>іста</w:t>
      </w:r>
      <w:r w:rsidR="00D32750" w:rsidRPr="008C0948">
        <w:rPr>
          <w:lang w:val="uk-UA" w:eastAsia="uk-UA"/>
        </w:rPr>
        <w:t xml:space="preserve"> </w:t>
      </w:r>
      <w:r w:rsidR="00464562" w:rsidRPr="008C0948">
        <w:rPr>
          <w:lang w:val="uk-UA" w:eastAsia="uk-UA"/>
        </w:rPr>
        <w:t>Львова</w:t>
      </w:r>
      <w:r w:rsidRPr="008C0948">
        <w:rPr>
          <w:lang w:val="uk-UA"/>
        </w:rPr>
        <w:t xml:space="preserve">, </w:t>
      </w:r>
      <w:r w:rsidRPr="008C0948">
        <w:rPr>
          <w:color w:val="000000"/>
          <w:lang w:val="uk-UA"/>
        </w:rPr>
        <w:t xml:space="preserve">обсягом </w:t>
      </w:r>
      <w:r w:rsidR="004211FB" w:rsidRPr="008C0948">
        <w:rPr>
          <w:lang w:val="uk-UA" w:eastAsia="uk-UA"/>
        </w:rPr>
        <w:t>88 889,7 тис. грн</w:t>
      </w:r>
      <w:r w:rsidRPr="008C0948" w:rsidDel="007B09B6">
        <w:rPr>
          <w:color w:val="000000"/>
          <w:lang w:val="uk-UA"/>
        </w:rPr>
        <w:t xml:space="preserve"> </w:t>
      </w:r>
      <w:r w:rsidRPr="008C0948">
        <w:rPr>
          <w:color w:val="000000"/>
          <w:lang w:val="uk-UA"/>
        </w:rPr>
        <w:t xml:space="preserve">на період з </w:t>
      </w:r>
      <w:r w:rsidR="00724326" w:rsidRPr="008C0948">
        <w:rPr>
          <w:lang w:val="uk-UA" w:eastAsia="uk-UA"/>
        </w:rPr>
        <w:t>01.01.2020 по 31.12.2022</w:t>
      </w:r>
      <w:r w:rsidRPr="008C0948">
        <w:rPr>
          <w:color w:val="000000"/>
          <w:lang w:val="uk-UA"/>
        </w:rPr>
        <w:t xml:space="preserve">, </w:t>
      </w:r>
      <w:r w:rsidRPr="008C0948">
        <w:rPr>
          <w:b/>
          <w:color w:val="000000"/>
          <w:lang w:val="uk-UA"/>
        </w:rPr>
        <w:t xml:space="preserve">не є державною допомогою </w:t>
      </w:r>
      <w:r w:rsidRPr="008C0948">
        <w:rPr>
          <w:color w:val="000000"/>
          <w:lang w:val="uk-UA"/>
        </w:rPr>
        <w:t>відповідно до Закону України «Про державну допомогу суб’єктам господарювання»</w:t>
      </w:r>
      <w:r w:rsidRPr="008C0948">
        <w:rPr>
          <w:lang w:val="uk-UA"/>
        </w:rPr>
        <w:t>.</w:t>
      </w:r>
    </w:p>
    <w:p w:rsidR="005C3921" w:rsidRPr="008C0948" w:rsidRDefault="005C3921" w:rsidP="005C3921">
      <w:pPr>
        <w:pStyle w:val="a3"/>
      </w:pPr>
    </w:p>
    <w:p w:rsidR="008B71FA" w:rsidRPr="00CF46F3" w:rsidRDefault="007334E1" w:rsidP="00CF46F3">
      <w:pPr>
        <w:pStyle w:val="rvps2"/>
        <w:numPr>
          <w:ilvl w:val="0"/>
          <w:numId w:val="2"/>
        </w:numPr>
        <w:tabs>
          <w:tab w:val="num" w:pos="360"/>
        </w:tabs>
        <w:spacing w:before="0" w:beforeAutospacing="0" w:after="0" w:afterAutospacing="0"/>
        <w:ind w:left="426" w:hanging="426"/>
        <w:jc w:val="both"/>
        <w:rPr>
          <w:lang w:val="uk-UA" w:eastAsia="uk-UA"/>
        </w:rPr>
      </w:pPr>
      <w:r w:rsidRPr="008C0948">
        <w:t>Разом із тим слід зазначити, що:</w:t>
      </w:r>
    </w:p>
    <w:p w:rsidR="008B71FA" w:rsidRPr="00CF46F3" w:rsidRDefault="007334E1" w:rsidP="00CF46F3">
      <w:pPr>
        <w:pStyle w:val="rvps2"/>
        <w:numPr>
          <w:ilvl w:val="0"/>
          <w:numId w:val="34"/>
        </w:numPr>
        <w:spacing w:before="0" w:beforeAutospacing="0" w:after="0" w:afterAutospacing="0"/>
        <w:ind w:left="709" w:hanging="425"/>
        <w:jc w:val="both"/>
        <w:rPr>
          <w:color w:val="000000"/>
          <w:lang w:val="uk-UA"/>
        </w:rPr>
      </w:pPr>
      <w:r w:rsidRPr="008C0948">
        <w:rPr>
          <w:color w:val="000000"/>
          <w:lang w:val="uk-UA"/>
        </w:rPr>
        <w:t xml:space="preserve">фінансування відповідно до </w:t>
      </w:r>
      <w:r w:rsidR="003506D4">
        <w:rPr>
          <w:lang w:val="uk-UA" w:eastAsia="uk-UA"/>
        </w:rPr>
        <w:t>у</w:t>
      </w:r>
      <w:r w:rsidR="003506D4" w:rsidRPr="008C0948">
        <w:rPr>
          <w:lang w:val="uk-UA" w:eastAsia="uk-UA"/>
        </w:rPr>
        <w:t xml:space="preserve">хвали </w:t>
      </w:r>
      <w:r w:rsidR="00C6794C" w:rsidRPr="008C0948">
        <w:rPr>
          <w:lang w:val="uk-UA" w:eastAsia="uk-UA"/>
        </w:rPr>
        <w:t>Львівської міської ради від 21.11.2019 №</w:t>
      </w:r>
      <w:r w:rsidR="00A66010" w:rsidRPr="008C0948">
        <w:rPr>
          <w:lang w:val="uk-UA" w:eastAsia="uk-UA"/>
        </w:rPr>
        <w:t xml:space="preserve"> </w:t>
      </w:r>
      <w:r w:rsidR="00C6794C" w:rsidRPr="008C0948">
        <w:rPr>
          <w:lang w:val="uk-UA" w:eastAsia="uk-UA"/>
        </w:rPr>
        <w:t>5894 про затвердження Програми поточного ремонту та утримання системи зовнішнього освітлення м. Львова на 2020-2022 роки</w:t>
      </w:r>
      <w:r w:rsidRPr="008C0948">
        <w:rPr>
          <w:color w:val="000000"/>
          <w:lang w:val="uk-UA"/>
        </w:rPr>
        <w:t xml:space="preserve"> повинно спрямовуватися виключно на заходи з </w:t>
      </w:r>
      <w:r w:rsidR="00C6794C" w:rsidRPr="008C0948">
        <w:rPr>
          <w:lang w:val="uk-UA" w:eastAsia="uk-UA"/>
        </w:rPr>
        <w:t>утримання системи зовнішнього освітлення м</w:t>
      </w:r>
      <w:r w:rsidR="003506D4">
        <w:rPr>
          <w:lang w:val="uk-UA" w:eastAsia="uk-UA"/>
        </w:rPr>
        <w:t>іста</w:t>
      </w:r>
      <w:r w:rsidR="003506D4" w:rsidRPr="008C0948">
        <w:rPr>
          <w:lang w:val="uk-UA" w:eastAsia="uk-UA"/>
        </w:rPr>
        <w:t xml:space="preserve"> </w:t>
      </w:r>
      <w:r w:rsidR="00C6794C" w:rsidRPr="008C0948">
        <w:rPr>
          <w:lang w:val="uk-UA" w:eastAsia="uk-UA"/>
        </w:rPr>
        <w:t>Львова</w:t>
      </w:r>
      <w:r w:rsidRPr="008C0948">
        <w:rPr>
          <w:color w:val="000000"/>
          <w:lang w:val="uk-UA"/>
        </w:rPr>
        <w:t xml:space="preserve">, що здійснюються безкоштовно для населення міста, та в жодному разі не може використовуватися </w:t>
      </w:r>
      <w:r w:rsidR="003506D4">
        <w:rPr>
          <w:color w:val="000000"/>
          <w:lang w:val="uk-UA"/>
        </w:rPr>
        <w:t>для</w:t>
      </w:r>
      <w:r w:rsidR="003506D4" w:rsidRPr="008C0948">
        <w:rPr>
          <w:color w:val="000000"/>
          <w:lang w:val="uk-UA"/>
        </w:rPr>
        <w:t xml:space="preserve"> інш</w:t>
      </w:r>
      <w:r w:rsidR="003506D4">
        <w:rPr>
          <w:color w:val="000000"/>
          <w:lang w:val="uk-UA"/>
        </w:rPr>
        <w:t>их</w:t>
      </w:r>
      <w:r w:rsidR="003506D4" w:rsidRPr="008C0948">
        <w:rPr>
          <w:color w:val="000000"/>
          <w:lang w:val="uk-UA"/>
        </w:rPr>
        <w:t xml:space="preserve"> вид</w:t>
      </w:r>
      <w:r w:rsidR="003506D4">
        <w:rPr>
          <w:color w:val="000000"/>
          <w:lang w:val="uk-UA"/>
        </w:rPr>
        <w:t>ів</w:t>
      </w:r>
      <w:r w:rsidR="003506D4" w:rsidRPr="008C0948">
        <w:rPr>
          <w:color w:val="000000"/>
          <w:lang w:val="uk-UA"/>
        </w:rPr>
        <w:t xml:space="preserve"> </w:t>
      </w:r>
      <w:r w:rsidRPr="008C0948">
        <w:rPr>
          <w:color w:val="000000"/>
          <w:lang w:val="uk-UA"/>
        </w:rPr>
        <w:t>діяльності, у тому числі на платній основі для населення;</w:t>
      </w:r>
    </w:p>
    <w:p w:rsidR="008B71FA" w:rsidRPr="00CF46F3" w:rsidRDefault="007334E1" w:rsidP="00CF46F3">
      <w:pPr>
        <w:pStyle w:val="rvps2"/>
        <w:numPr>
          <w:ilvl w:val="0"/>
          <w:numId w:val="34"/>
        </w:numPr>
        <w:spacing w:before="0" w:beforeAutospacing="0" w:after="0" w:afterAutospacing="0"/>
        <w:ind w:left="709" w:hanging="425"/>
        <w:jc w:val="both"/>
        <w:rPr>
          <w:color w:val="000000"/>
          <w:lang w:val="uk-UA"/>
        </w:rPr>
      </w:pPr>
      <w:r w:rsidRPr="008C0948">
        <w:rPr>
          <w:color w:val="000000"/>
          <w:lang w:val="uk-UA"/>
        </w:rPr>
        <w:t xml:space="preserve">для фінансування аналогічних заходів із благоустрою на наступні роки після виконання вищевказаної Програми Надавачеві рекомендується проводити конкурс відповідно до Закону України «Про публічні закупівлі» з метою виявлення суб’єктів господарювання, які мають намір та можливість надавати послуги на такому ринку, та виключення економічної вигоди для окремих підприємств, що спотворює або загрожує спотворенням економічної конкуренції;  </w:t>
      </w:r>
    </w:p>
    <w:p w:rsidR="008B71FA" w:rsidRPr="00CF46F3" w:rsidRDefault="007334E1" w:rsidP="00CF46F3">
      <w:pPr>
        <w:pStyle w:val="rvps2"/>
        <w:numPr>
          <w:ilvl w:val="0"/>
          <w:numId w:val="34"/>
        </w:numPr>
        <w:spacing w:before="0" w:beforeAutospacing="0" w:after="0" w:afterAutospacing="0"/>
        <w:ind w:left="709" w:hanging="425"/>
        <w:jc w:val="both"/>
        <w:rPr>
          <w:lang w:val="uk-UA"/>
        </w:rPr>
      </w:pPr>
      <w:r w:rsidRPr="008C0948">
        <w:rPr>
          <w:lang w:val="uk-UA"/>
        </w:rPr>
        <w:t xml:space="preserve">використання коштів підтримки </w:t>
      </w:r>
      <w:r w:rsidR="00793A17" w:rsidRPr="008C0948">
        <w:rPr>
          <w:lang w:val="uk-UA" w:eastAsia="uk-UA"/>
        </w:rPr>
        <w:t>ЛКП «Львівсвітло»</w:t>
      </w:r>
      <w:r w:rsidRPr="008C0948">
        <w:rPr>
          <w:lang w:val="uk-UA"/>
        </w:rPr>
        <w:t xml:space="preserve"> на здійснення підприємницької діяльності може містити ознаки державної допомоги;</w:t>
      </w:r>
    </w:p>
    <w:p w:rsidR="001E7A71" w:rsidRPr="00CF46F3" w:rsidRDefault="007334E1" w:rsidP="00CF46F3">
      <w:pPr>
        <w:pStyle w:val="rvps2"/>
        <w:numPr>
          <w:ilvl w:val="0"/>
          <w:numId w:val="34"/>
        </w:numPr>
        <w:spacing w:before="0" w:beforeAutospacing="0" w:after="0" w:afterAutospacing="0"/>
        <w:ind w:left="709" w:hanging="425"/>
        <w:jc w:val="both"/>
        <w:rPr>
          <w:color w:val="000000"/>
          <w:lang w:val="uk-UA"/>
        </w:rPr>
      </w:pPr>
      <w:r w:rsidRPr="008C0948">
        <w:rPr>
          <w:lang w:val="uk-UA"/>
        </w:rPr>
        <w:t>Надавач підтримки має забезпечити постійний контроль за обліком доходів, витрат та видатків за видами діяльності та за джерелами фінансування отримувача підтримки окремо в розрізі синтетичних та аналітичних рахунків</w:t>
      </w:r>
      <w:r w:rsidR="004964D4">
        <w:rPr>
          <w:lang w:val="uk-UA"/>
        </w:rPr>
        <w:t>.</w:t>
      </w:r>
    </w:p>
    <w:p w:rsidR="004964D4" w:rsidRPr="003E6110" w:rsidRDefault="004964D4" w:rsidP="004964D4">
      <w:pPr>
        <w:pStyle w:val="rvps2"/>
        <w:spacing w:before="0" w:beforeAutospacing="0" w:after="0" w:afterAutospacing="0"/>
        <w:jc w:val="both"/>
        <w:rPr>
          <w:color w:val="000000"/>
          <w:lang w:val="uk-UA"/>
        </w:rPr>
      </w:pPr>
    </w:p>
    <w:p w:rsidR="008B71FA" w:rsidRDefault="00E16236" w:rsidP="008C0948">
      <w:pPr>
        <w:pStyle w:val="rvps2"/>
        <w:spacing w:before="0" w:beforeAutospacing="0" w:after="0" w:afterAutospacing="0"/>
        <w:ind w:firstLine="540"/>
        <w:jc w:val="both"/>
        <w:rPr>
          <w:color w:val="000000"/>
          <w:lang w:val="uk-UA"/>
        </w:rPr>
      </w:pPr>
      <w:r w:rsidRPr="008C0948">
        <w:rPr>
          <w:color w:val="000000"/>
          <w:lang w:val="uk-UA"/>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8C0948">
        <w:rPr>
          <w:color w:val="000000"/>
          <w:lang w:val="uk-UA"/>
        </w:rPr>
        <w:fldChar w:fldCharType="begin"/>
      </w:r>
      <w:r w:rsidRPr="008C0948">
        <w:rPr>
          <w:color w:val="000000"/>
          <w:lang w:val="uk-UA"/>
        </w:rPr>
        <w:instrText xml:space="preserve"> =4\*Roman </w:instrText>
      </w:r>
      <w:r w:rsidRPr="008C0948">
        <w:rPr>
          <w:color w:val="000000"/>
          <w:lang w:val="uk-UA"/>
        </w:rPr>
        <w:fldChar w:fldCharType="separate"/>
      </w:r>
      <w:r w:rsidRPr="008C0948">
        <w:rPr>
          <w:color w:val="000000"/>
          <w:lang w:val="uk-UA"/>
        </w:rPr>
        <w:t>IV</w:t>
      </w:r>
      <w:r w:rsidRPr="008C0948">
        <w:rPr>
          <w:color w:val="000000"/>
          <w:lang w:val="uk-UA"/>
        </w:rPr>
        <w:fldChar w:fldCharType="end"/>
      </w:r>
      <w:r w:rsidRPr="008C0948">
        <w:rPr>
          <w:color w:val="000000"/>
          <w:lang w:val="uk-UA"/>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w:t>
      </w:r>
      <w:r w:rsidR="003E6110">
        <w:rPr>
          <w:color w:val="000000"/>
          <w:lang w:val="uk-UA"/>
        </w:rPr>
        <w:t xml:space="preserve"> березня </w:t>
      </w:r>
      <w:r w:rsidRPr="008C0948">
        <w:rPr>
          <w:color w:val="000000"/>
          <w:lang w:val="uk-UA"/>
        </w:rPr>
        <w:t xml:space="preserve">2017 </w:t>
      </w:r>
      <w:r w:rsidR="003E6110">
        <w:rPr>
          <w:color w:val="000000"/>
          <w:lang w:val="uk-UA"/>
        </w:rPr>
        <w:t xml:space="preserve">року </w:t>
      </w:r>
      <w:r w:rsidRPr="008C0948">
        <w:rPr>
          <w:color w:val="000000"/>
          <w:lang w:val="uk-UA"/>
        </w:rPr>
        <w:t xml:space="preserve">№ 2-рп, зареєстрованого </w:t>
      </w:r>
      <w:r w:rsidR="003E6110">
        <w:rPr>
          <w:color w:val="000000"/>
          <w:lang w:val="uk-UA"/>
        </w:rPr>
        <w:t>в</w:t>
      </w:r>
      <w:r w:rsidR="003E6110" w:rsidRPr="008C0948">
        <w:rPr>
          <w:color w:val="000000"/>
          <w:lang w:val="uk-UA"/>
        </w:rPr>
        <w:t xml:space="preserve"> </w:t>
      </w:r>
      <w:r w:rsidRPr="008C0948">
        <w:rPr>
          <w:color w:val="000000"/>
          <w:lang w:val="uk-UA"/>
        </w:rPr>
        <w:t>Міністерстві юстиції України 04</w:t>
      </w:r>
      <w:r w:rsidR="009E0D57">
        <w:rPr>
          <w:color w:val="000000"/>
          <w:lang w:val="uk-UA"/>
        </w:rPr>
        <w:t xml:space="preserve"> квіня </w:t>
      </w:r>
      <w:r w:rsidRPr="008C0948">
        <w:rPr>
          <w:color w:val="000000"/>
          <w:lang w:val="uk-UA"/>
        </w:rPr>
        <w:t xml:space="preserve">2016 </w:t>
      </w:r>
      <w:r w:rsidR="009E0D57">
        <w:rPr>
          <w:color w:val="000000"/>
          <w:lang w:val="uk-UA"/>
        </w:rPr>
        <w:t xml:space="preserve">року </w:t>
      </w:r>
      <w:r w:rsidRPr="008C0948">
        <w:rPr>
          <w:color w:val="000000"/>
          <w:lang w:val="uk-UA"/>
        </w:rPr>
        <w:t>за № 501/28631 (із змінами, внесеними розпорядженням Антимонопольного комітету України від 13</w:t>
      </w:r>
      <w:r w:rsidR="009E0D57">
        <w:rPr>
          <w:color w:val="000000"/>
          <w:lang w:val="uk-UA"/>
        </w:rPr>
        <w:t xml:space="preserve"> вересня </w:t>
      </w:r>
      <w:r w:rsidRPr="008C0948">
        <w:rPr>
          <w:color w:val="000000"/>
          <w:lang w:val="uk-UA"/>
        </w:rPr>
        <w:t xml:space="preserve">2018 </w:t>
      </w:r>
      <w:r w:rsidR="009E0D57">
        <w:rPr>
          <w:color w:val="000000"/>
          <w:lang w:val="uk-UA"/>
        </w:rPr>
        <w:t xml:space="preserve">року </w:t>
      </w:r>
      <w:r w:rsidRPr="008C0948">
        <w:rPr>
          <w:color w:val="000000"/>
          <w:lang w:val="uk-UA"/>
        </w:rPr>
        <w:t xml:space="preserve">№ 18-рп, зареєстрованим </w:t>
      </w:r>
      <w:r w:rsidR="009E0D57">
        <w:rPr>
          <w:color w:val="000000"/>
          <w:lang w:val="uk-UA"/>
        </w:rPr>
        <w:t>у</w:t>
      </w:r>
      <w:r w:rsidR="009E0D57" w:rsidRPr="008C0948">
        <w:rPr>
          <w:color w:val="000000"/>
          <w:lang w:val="uk-UA"/>
        </w:rPr>
        <w:t xml:space="preserve"> </w:t>
      </w:r>
      <w:r w:rsidRPr="008C0948">
        <w:rPr>
          <w:lang w:val="uk-UA"/>
        </w:rPr>
        <w:t>Міністерстві юстиції України</w:t>
      </w:r>
      <w:r w:rsidRPr="008C0948">
        <w:rPr>
          <w:color w:val="000000"/>
          <w:lang w:val="uk-UA"/>
        </w:rPr>
        <w:t xml:space="preserve"> 27</w:t>
      </w:r>
      <w:r w:rsidR="009E0D57">
        <w:rPr>
          <w:color w:val="000000"/>
          <w:lang w:val="uk-UA"/>
        </w:rPr>
        <w:t xml:space="preserve"> листопада </w:t>
      </w:r>
      <w:r w:rsidRPr="008C0948">
        <w:rPr>
          <w:color w:val="000000"/>
          <w:lang w:val="uk-UA"/>
        </w:rPr>
        <w:t xml:space="preserve">2018 </w:t>
      </w:r>
      <w:r w:rsidR="009E0D57">
        <w:rPr>
          <w:color w:val="000000"/>
          <w:lang w:val="uk-UA"/>
        </w:rPr>
        <w:t xml:space="preserve">року </w:t>
      </w:r>
      <w:r w:rsidRPr="008C0948">
        <w:rPr>
          <w:color w:val="000000"/>
          <w:lang w:val="uk-UA"/>
        </w:rPr>
        <w:t xml:space="preserve">за № 1337/32789), на підставі інформації, наданої </w:t>
      </w:r>
      <w:r w:rsidR="00EA521A" w:rsidRPr="008C0948">
        <w:rPr>
          <w:color w:val="000000"/>
          <w:lang w:val="uk-UA"/>
        </w:rPr>
        <w:t>Департаментом житлового господарства та інфраструктури Львівської міської ради</w:t>
      </w:r>
      <w:r w:rsidR="008B71FA" w:rsidRPr="008C0948">
        <w:rPr>
          <w:color w:val="000000"/>
          <w:lang w:val="uk-UA"/>
        </w:rPr>
        <w:t>, Антимонопольний комітет України</w:t>
      </w:r>
    </w:p>
    <w:p w:rsidR="00B27D1D" w:rsidRPr="008C0948" w:rsidRDefault="00B27D1D" w:rsidP="00B27D1D">
      <w:pPr>
        <w:pStyle w:val="rvps2"/>
        <w:spacing w:before="0" w:beforeAutospacing="0" w:after="0" w:afterAutospacing="0"/>
        <w:jc w:val="both"/>
        <w:rPr>
          <w:color w:val="000000"/>
          <w:lang w:val="uk-UA"/>
        </w:rPr>
      </w:pPr>
    </w:p>
    <w:p w:rsidR="008B71FA" w:rsidRPr="008C0948" w:rsidRDefault="008B71FA" w:rsidP="008B71FA">
      <w:pPr>
        <w:ind w:left="284" w:hanging="284"/>
        <w:jc w:val="center"/>
      </w:pPr>
      <w:r w:rsidRPr="008C0948">
        <w:rPr>
          <w:b/>
          <w:bCs/>
        </w:rPr>
        <w:t>ПОСТАНОВИВ:</w:t>
      </w:r>
    </w:p>
    <w:p w:rsidR="008B71FA" w:rsidRPr="008C0948" w:rsidRDefault="008B71FA" w:rsidP="008B71FA">
      <w:pPr>
        <w:ind w:firstLine="720"/>
        <w:jc w:val="both"/>
      </w:pPr>
    </w:p>
    <w:p w:rsidR="00E16236" w:rsidRPr="008C0948" w:rsidRDefault="008B71FA" w:rsidP="008B71FA">
      <w:pPr>
        <w:pStyle w:val="rvps2"/>
        <w:spacing w:before="0" w:beforeAutospacing="0" w:after="0" w:afterAutospacing="0"/>
        <w:ind w:firstLine="540"/>
        <w:jc w:val="both"/>
        <w:rPr>
          <w:color w:val="000000"/>
          <w:lang w:val="uk-UA"/>
        </w:rPr>
      </w:pPr>
      <w:r w:rsidRPr="008C0948">
        <w:rPr>
          <w:color w:val="000000"/>
          <w:lang w:val="uk-UA"/>
        </w:rPr>
        <w:t xml:space="preserve">Визнати, що підтримка </w:t>
      </w:r>
      <w:r w:rsidR="001E7A71" w:rsidRPr="008C0948">
        <w:rPr>
          <w:color w:val="000000"/>
          <w:lang w:val="uk-UA"/>
        </w:rPr>
        <w:t xml:space="preserve">(фінансування), </w:t>
      </w:r>
      <w:r w:rsidR="00793A17" w:rsidRPr="008C0948">
        <w:rPr>
          <w:color w:val="000000"/>
          <w:lang w:val="uk-UA"/>
        </w:rPr>
        <w:t xml:space="preserve">яку надає Департамент житлового господарства та інфраструктури Львівської міської ради </w:t>
      </w:r>
      <w:r w:rsidR="00A66010" w:rsidRPr="008C0948">
        <w:rPr>
          <w:lang w:val="uk-UA" w:eastAsia="uk-UA"/>
        </w:rPr>
        <w:t xml:space="preserve">Львівському комунальному підприємству «Львівсвітло» </w:t>
      </w:r>
      <w:r w:rsidR="00793A17" w:rsidRPr="008C0948">
        <w:rPr>
          <w:color w:val="000000"/>
          <w:lang w:val="uk-UA"/>
        </w:rPr>
        <w:t xml:space="preserve">відповідно до </w:t>
      </w:r>
      <w:r w:rsidR="00A66010" w:rsidRPr="008C0948">
        <w:rPr>
          <w:lang w:val="uk-UA" w:eastAsia="uk-UA"/>
        </w:rPr>
        <w:t>Програми поточного ремонту та утримання системи зовнішнього освітлення м. Львова на 2020-2022 роки</w:t>
      </w:r>
      <w:r w:rsidR="009E0D57">
        <w:rPr>
          <w:lang w:val="uk-UA" w:eastAsia="uk-UA"/>
        </w:rPr>
        <w:t>,</w:t>
      </w:r>
      <w:r w:rsidR="00793A17" w:rsidRPr="008C0948">
        <w:rPr>
          <w:color w:val="000000"/>
          <w:lang w:val="uk-UA"/>
        </w:rPr>
        <w:t xml:space="preserve"> </w:t>
      </w:r>
      <w:r w:rsidR="009E0D57" w:rsidRPr="008C0948">
        <w:rPr>
          <w:color w:val="000000"/>
          <w:lang w:val="uk-UA"/>
        </w:rPr>
        <w:t>затверджено</w:t>
      </w:r>
      <w:r w:rsidR="009E0D57">
        <w:rPr>
          <w:color w:val="000000"/>
          <w:lang w:val="uk-UA"/>
        </w:rPr>
        <w:t>ї</w:t>
      </w:r>
      <w:r w:rsidR="009E0D57" w:rsidRPr="008C0948">
        <w:rPr>
          <w:color w:val="000000"/>
          <w:lang w:val="uk-UA"/>
        </w:rPr>
        <w:t xml:space="preserve"> </w:t>
      </w:r>
      <w:r w:rsidR="00A66010" w:rsidRPr="008C0948">
        <w:rPr>
          <w:lang w:val="uk-UA" w:eastAsia="uk-UA"/>
        </w:rPr>
        <w:t>ухвалою Львівської міс</w:t>
      </w:r>
      <w:r w:rsidR="00FA52DD" w:rsidRPr="008C0948">
        <w:rPr>
          <w:lang w:val="uk-UA" w:eastAsia="uk-UA"/>
        </w:rPr>
        <w:t>ької ради від 21.11.2019 № 5894</w:t>
      </w:r>
      <w:r w:rsidR="009E0D57">
        <w:rPr>
          <w:lang w:val="uk-UA" w:eastAsia="uk-UA"/>
        </w:rPr>
        <w:t>,</w:t>
      </w:r>
      <w:r w:rsidR="00A66010" w:rsidRPr="008C0948">
        <w:rPr>
          <w:lang w:val="uk-UA" w:eastAsia="uk-UA"/>
        </w:rPr>
        <w:t xml:space="preserve"> </w:t>
      </w:r>
      <w:r w:rsidR="00793A17" w:rsidRPr="008C0948">
        <w:rPr>
          <w:color w:val="000000"/>
          <w:lang w:val="uk-UA"/>
        </w:rPr>
        <w:t xml:space="preserve">у формі </w:t>
      </w:r>
      <w:r w:rsidR="00FA52DD" w:rsidRPr="008C0948">
        <w:rPr>
          <w:lang w:val="uk-UA" w:eastAsia="uk-UA"/>
        </w:rPr>
        <w:t>субсидій та поточних трансфертів</w:t>
      </w:r>
      <w:r w:rsidR="00793A17" w:rsidRPr="008C0948">
        <w:rPr>
          <w:lang w:val="uk-UA" w:eastAsia="uk-UA"/>
        </w:rPr>
        <w:t xml:space="preserve"> на </w:t>
      </w:r>
      <w:r w:rsidR="00A66010" w:rsidRPr="008C0948">
        <w:rPr>
          <w:lang w:val="uk-UA" w:eastAsia="uk-UA"/>
        </w:rPr>
        <w:t xml:space="preserve">утримання </w:t>
      </w:r>
      <w:r w:rsidR="00A66010" w:rsidRPr="008C0948">
        <w:rPr>
          <w:lang w:val="uk-UA" w:eastAsia="uk-UA"/>
        </w:rPr>
        <w:lastRenderedPageBreak/>
        <w:t>си</w:t>
      </w:r>
      <w:r w:rsidR="00A443EB" w:rsidRPr="008C0948">
        <w:rPr>
          <w:lang w:val="uk-UA" w:eastAsia="uk-UA"/>
        </w:rPr>
        <w:t xml:space="preserve">стеми зовнішнього освітлення міста </w:t>
      </w:r>
      <w:r w:rsidR="00A66010" w:rsidRPr="008C0948">
        <w:rPr>
          <w:lang w:val="uk-UA" w:eastAsia="uk-UA"/>
        </w:rPr>
        <w:t>Львова</w:t>
      </w:r>
      <w:r w:rsidR="00793A17" w:rsidRPr="008C0948">
        <w:rPr>
          <w:lang w:val="uk-UA" w:eastAsia="uk-UA"/>
        </w:rPr>
        <w:t>, а саме</w:t>
      </w:r>
      <w:r w:rsidR="00A66010" w:rsidRPr="008C0948">
        <w:rPr>
          <w:lang w:val="uk-UA" w:eastAsia="uk-UA"/>
        </w:rPr>
        <w:t>:</w:t>
      </w:r>
      <w:r w:rsidR="00793A17" w:rsidRPr="008C0948">
        <w:rPr>
          <w:lang w:val="uk-UA" w:eastAsia="uk-UA"/>
        </w:rPr>
        <w:t xml:space="preserve"> </w:t>
      </w:r>
      <w:r w:rsidR="00977F83" w:rsidRPr="008C0948">
        <w:rPr>
          <w:lang w:val="uk-UA" w:eastAsia="uk-UA"/>
        </w:rPr>
        <w:t xml:space="preserve">на </w:t>
      </w:r>
      <w:r w:rsidR="00A66010" w:rsidRPr="008C0948">
        <w:rPr>
          <w:lang w:val="uk-UA" w:eastAsia="uk-UA"/>
        </w:rPr>
        <w:t>оплату заробітної плати</w:t>
      </w:r>
      <w:r w:rsidR="00793A17" w:rsidRPr="008C0948">
        <w:rPr>
          <w:lang w:val="uk-UA" w:eastAsia="uk-UA"/>
        </w:rPr>
        <w:t>,</w:t>
      </w:r>
      <w:r w:rsidR="00A66010" w:rsidRPr="008C0948">
        <w:rPr>
          <w:lang w:val="uk-UA" w:eastAsia="uk-UA"/>
        </w:rPr>
        <w:t xml:space="preserve"> нарахування на заробітну плату, </w:t>
      </w:r>
      <w:r w:rsidR="009E0D57" w:rsidRPr="008C0948">
        <w:rPr>
          <w:lang w:val="uk-UA" w:eastAsia="uk-UA"/>
        </w:rPr>
        <w:t>пал</w:t>
      </w:r>
      <w:r w:rsidR="009E0D57">
        <w:rPr>
          <w:lang w:val="uk-UA" w:eastAsia="uk-UA"/>
        </w:rPr>
        <w:t>ьно</w:t>
      </w:r>
      <w:r w:rsidR="00A66010" w:rsidRPr="008C0948">
        <w:rPr>
          <w:lang w:val="uk-UA" w:eastAsia="uk-UA"/>
        </w:rPr>
        <w:t xml:space="preserve">-мастильні матеріали, сировину </w:t>
      </w:r>
      <w:r w:rsidR="009E0D57">
        <w:rPr>
          <w:lang w:val="uk-UA" w:eastAsia="uk-UA"/>
        </w:rPr>
        <w:t>й</w:t>
      </w:r>
      <w:r w:rsidR="009E0D57" w:rsidRPr="008C0948">
        <w:rPr>
          <w:lang w:val="uk-UA" w:eastAsia="uk-UA"/>
        </w:rPr>
        <w:t xml:space="preserve"> </w:t>
      </w:r>
      <w:r w:rsidR="00A66010" w:rsidRPr="008C0948">
        <w:rPr>
          <w:lang w:val="uk-UA" w:eastAsia="uk-UA"/>
        </w:rPr>
        <w:t>основні матеріали, інші витрати</w:t>
      </w:r>
      <w:r w:rsidR="009E0D57">
        <w:rPr>
          <w:lang w:val="uk-UA" w:eastAsia="uk-UA"/>
        </w:rPr>
        <w:t>,</w:t>
      </w:r>
      <w:r w:rsidR="00793A17" w:rsidRPr="008C0948">
        <w:rPr>
          <w:color w:val="000000"/>
          <w:lang w:val="uk-UA"/>
        </w:rPr>
        <w:t xml:space="preserve"> обсягом 88 889,7 тис. </w:t>
      </w:r>
      <w:r w:rsidR="009E0D57" w:rsidRPr="008C0948">
        <w:rPr>
          <w:color w:val="000000"/>
          <w:lang w:val="uk-UA"/>
        </w:rPr>
        <w:t>гр</w:t>
      </w:r>
      <w:r w:rsidR="009E0D57">
        <w:rPr>
          <w:color w:val="000000"/>
          <w:lang w:val="uk-UA"/>
        </w:rPr>
        <w:t>ивень</w:t>
      </w:r>
      <w:r w:rsidR="009E0D57" w:rsidRPr="008C0948" w:rsidDel="007B09B6">
        <w:rPr>
          <w:color w:val="000000"/>
          <w:lang w:val="uk-UA"/>
        </w:rPr>
        <w:t xml:space="preserve"> </w:t>
      </w:r>
      <w:r w:rsidR="00793A17" w:rsidRPr="008C0948">
        <w:rPr>
          <w:color w:val="000000"/>
          <w:lang w:val="uk-UA"/>
        </w:rPr>
        <w:t xml:space="preserve">на період з 01.01.2020 по 31.12.2022, </w:t>
      </w:r>
      <w:r w:rsidR="00793A17" w:rsidRPr="008C0948">
        <w:rPr>
          <w:b/>
          <w:color w:val="000000"/>
          <w:lang w:val="uk-UA"/>
        </w:rPr>
        <w:t>не є державною допомогою</w:t>
      </w:r>
      <w:r w:rsidR="00793A17" w:rsidRPr="008C0948">
        <w:rPr>
          <w:color w:val="000000"/>
          <w:lang w:val="uk-UA"/>
        </w:rPr>
        <w:t xml:space="preserve"> відповідно до Закону України «Про державну допомогу суб’єктам господарювання».</w:t>
      </w:r>
    </w:p>
    <w:p w:rsidR="00EA521A" w:rsidRPr="008C0948" w:rsidRDefault="00EA521A" w:rsidP="00EA521A">
      <w:pPr>
        <w:jc w:val="both"/>
      </w:pPr>
    </w:p>
    <w:p w:rsidR="00EA521A" w:rsidRPr="008C0948" w:rsidRDefault="00EA521A" w:rsidP="00EA521A">
      <w:pPr>
        <w:ind w:firstLine="540"/>
        <w:jc w:val="both"/>
      </w:pPr>
      <w:r w:rsidRPr="008C0948">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EA521A" w:rsidRPr="008C0948" w:rsidRDefault="00EA521A" w:rsidP="00EA521A">
      <w:pPr>
        <w:jc w:val="both"/>
        <w:rPr>
          <w:lang w:val="ru-RU"/>
        </w:rPr>
      </w:pPr>
    </w:p>
    <w:p w:rsidR="00EA521A" w:rsidRPr="007C33A1" w:rsidRDefault="00EA521A" w:rsidP="00EA521A">
      <w:pPr>
        <w:jc w:val="both"/>
        <w:rPr>
          <w:lang w:val="ru-RU"/>
        </w:rPr>
      </w:pPr>
    </w:p>
    <w:p w:rsidR="00EA521A" w:rsidRPr="007C33A1" w:rsidRDefault="00EA521A" w:rsidP="00EA521A">
      <w:pPr>
        <w:jc w:val="both"/>
      </w:pPr>
      <w:r w:rsidRPr="007C33A1">
        <w:t>Голова Комітету                                                                                                  Ю. ТЕРЕНТЬЄВ</w:t>
      </w:r>
    </w:p>
    <w:p w:rsidR="00AA6C0C" w:rsidRPr="00E16236" w:rsidRDefault="00AA6C0C" w:rsidP="00E16236">
      <w:pPr>
        <w:pStyle w:val="rvps2"/>
        <w:spacing w:before="0" w:beforeAutospacing="0" w:after="0" w:afterAutospacing="0"/>
        <w:jc w:val="both"/>
        <w:rPr>
          <w:lang w:val="uk-UA"/>
        </w:rPr>
      </w:pPr>
    </w:p>
    <w:sectPr w:rsidR="00AA6C0C" w:rsidRPr="00E16236" w:rsidSect="002D6623">
      <w:headerReference w:type="even" r:id="rId10"/>
      <w:headerReference w:type="default" r:id="rId11"/>
      <w:pgSz w:w="11906" w:h="16838"/>
      <w:pgMar w:top="1134"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715B" w:rsidRDefault="00AD715B" w:rsidP="00D272E3">
      <w:r>
        <w:separator/>
      </w:r>
    </w:p>
  </w:endnote>
  <w:endnote w:type="continuationSeparator" w:id="0">
    <w:p w:rsidR="00AD715B" w:rsidRDefault="00AD715B"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alibri">
    <w:panose1 w:val="020F0502020204030204"/>
    <w:charset w:val="CC"/>
    <w:family w:val="swiss"/>
    <w:pitch w:val="variable"/>
    <w:sig w:usb0="E0002AFF" w:usb1="C000247B" w:usb2="00000009" w:usb3="00000000" w:csb0="000001FF" w:csb1="00000000"/>
  </w:font>
  <w:font w:name="Sylfaen">
    <w:panose1 w:val="010A0502050306030303"/>
    <w:charset w:val="CC"/>
    <w:family w:val="roman"/>
    <w:pitch w:val="variable"/>
    <w:sig w:usb0="040006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715B" w:rsidRDefault="00AD715B" w:rsidP="00D272E3">
      <w:r>
        <w:separator/>
      </w:r>
    </w:p>
  </w:footnote>
  <w:footnote w:type="continuationSeparator" w:id="0">
    <w:p w:rsidR="00AD715B" w:rsidRDefault="00AD715B"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CA0" w:rsidRDefault="00A27CA0"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A27CA0" w:rsidRDefault="00A27CA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CA0" w:rsidRDefault="00A27CA0"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9F0E50">
      <w:rPr>
        <w:rStyle w:val="af1"/>
        <w:noProof/>
      </w:rPr>
      <w:t>2</w:t>
    </w:r>
    <w:r>
      <w:rPr>
        <w:rStyle w:val="af1"/>
      </w:rPr>
      <w:fldChar w:fldCharType="end"/>
    </w:r>
  </w:p>
  <w:p w:rsidR="00A27CA0" w:rsidRDefault="00A27CA0">
    <w:pPr>
      <w:pStyle w:val="a5"/>
      <w:jc w:val="center"/>
    </w:pPr>
  </w:p>
  <w:p w:rsidR="00A27CA0" w:rsidRDefault="00A27CA0">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lvl w:ilvl="0">
      <w:start w:val="1"/>
      <w:numFmt w:val="decimal"/>
      <w:lvlText w:val="(%1)"/>
      <w:lvlJc w:val="left"/>
      <w:pPr>
        <w:tabs>
          <w:tab w:val="num" w:pos="142"/>
        </w:tabs>
        <w:ind w:left="502" w:hanging="360"/>
      </w:pPr>
      <w:rPr>
        <w:b w:val="0"/>
        <w:bCs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0045120"/>
    <w:multiLevelType w:val="multilevel"/>
    <w:tmpl w:val="B9243882"/>
    <w:lvl w:ilvl="0">
      <w:start w:val="1"/>
      <w:numFmt w:val="russianLower"/>
      <w:lvlText w:val="(%1)"/>
      <w:lvlJc w:val="center"/>
      <w:pPr>
        <w:tabs>
          <w:tab w:val="num" w:pos="360"/>
        </w:tabs>
        <w:ind w:left="360" w:hanging="72"/>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22D1EA7"/>
    <w:multiLevelType w:val="hybridMultilevel"/>
    <w:tmpl w:val="471A34A6"/>
    <w:lvl w:ilvl="0" w:tplc="4372F410">
      <w:start w:val="3"/>
      <w:numFmt w:val="bullet"/>
      <w:lvlText w:val="-"/>
      <w:lvlJc w:val="left"/>
      <w:pPr>
        <w:ind w:left="720" w:hanging="360"/>
      </w:pPr>
      <w:rPr>
        <w:rFonts w:ascii="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4F13D4A"/>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B916A1D"/>
    <w:multiLevelType w:val="hybridMultilevel"/>
    <w:tmpl w:val="2C448542"/>
    <w:lvl w:ilvl="0" w:tplc="4372F410">
      <w:start w:val="3"/>
      <w:numFmt w:val="bullet"/>
      <w:lvlText w:val="-"/>
      <w:lvlJc w:val="left"/>
      <w:pPr>
        <w:ind w:left="1214" w:hanging="360"/>
      </w:pPr>
      <w:rPr>
        <w:rFonts w:ascii="Times New Roman" w:hAnsi="Times New Roman" w:cs="Times New Roman" w:hint="default"/>
        <w:sz w:val="24"/>
      </w:rPr>
    </w:lvl>
    <w:lvl w:ilvl="1" w:tplc="04190003" w:tentative="1">
      <w:start w:val="1"/>
      <w:numFmt w:val="bullet"/>
      <w:lvlText w:val="o"/>
      <w:lvlJc w:val="left"/>
      <w:pPr>
        <w:ind w:left="1934" w:hanging="360"/>
      </w:pPr>
      <w:rPr>
        <w:rFonts w:ascii="Courier New" w:hAnsi="Courier New" w:cs="Courier New" w:hint="default"/>
      </w:rPr>
    </w:lvl>
    <w:lvl w:ilvl="2" w:tplc="04190005" w:tentative="1">
      <w:start w:val="1"/>
      <w:numFmt w:val="bullet"/>
      <w:lvlText w:val=""/>
      <w:lvlJc w:val="left"/>
      <w:pPr>
        <w:ind w:left="2654" w:hanging="360"/>
      </w:pPr>
      <w:rPr>
        <w:rFonts w:ascii="Wingdings" w:hAnsi="Wingdings" w:hint="default"/>
      </w:rPr>
    </w:lvl>
    <w:lvl w:ilvl="3" w:tplc="04190001" w:tentative="1">
      <w:start w:val="1"/>
      <w:numFmt w:val="bullet"/>
      <w:lvlText w:val=""/>
      <w:lvlJc w:val="left"/>
      <w:pPr>
        <w:ind w:left="3374" w:hanging="360"/>
      </w:pPr>
      <w:rPr>
        <w:rFonts w:ascii="Symbol" w:hAnsi="Symbol" w:hint="default"/>
      </w:rPr>
    </w:lvl>
    <w:lvl w:ilvl="4" w:tplc="04190003" w:tentative="1">
      <w:start w:val="1"/>
      <w:numFmt w:val="bullet"/>
      <w:lvlText w:val="o"/>
      <w:lvlJc w:val="left"/>
      <w:pPr>
        <w:ind w:left="4094" w:hanging="360"/>
      </w:pPr>
      <w:rPr>
        <w:rFonts w:ascii="Courier New" w:hAnsi="Courier New" w:cs="Courier New" w:hint="default"/>
      </w:rPr>
    </w:lvl>
    <w:lvl w:ilvl="5" w:tplc="04190005" w:tentative="1">
      <w:start w:val="1"/>
      <w:numFmt w:val="bullet"/>
      <w:lvlText w:val=""/>
      <w:lvlJc w:val="left"/>
      <w:pPr>
        <w:ind w:left="4814" w:hanging="360"/>
      </w:pPr>
      <w:rPr>
        <w:rFonts w:ascii="Wingdings" w:hAnsi="Wingdings" w:hint="default"/>
      </w:rPr>
    </w:lvl>
    <w:lvl w:ilvl="6" w:tplc="04190001" w:tentative="1">
      <w:start w:val="1"/>
      <w:numFmt w:val="bullet"/>
      <w:lvlText w:val=""/>
      <w:lvlJc w:val="left"/>
      <w:pPr>
        <w:ind w:left="5534" w:hanging="360"/>
      </w:pPr>
      <w:rPr>
        <w:rFonts w:ascii="Symbol" w:hAnsi="Symbol" w:hint="default"/>
      </w:rPr>
    </w:lvl>
    <w:lvl w:ilvl="7" w:tplc="04190003" w:tentative="1">
      <w:start w:val="1"/>
      <w:numFmt w:val="bullet"/>
      <w:lvlText w:val="o"/>
      <w:lvlJc w:val="left"/>
      <w:pPr>
        <w:ind w:left="6254" w:hanging="360"/>
      </w:pPr>
      <w:rPr>
        <w:rFonts w:ascii="Courier New" w:hAnsi="Courier New" w:cs="Courier New" w:hint="default"/>
      </w:rPr>
    </w:lvl>
    <w:lvl w:ilvl="8" w:tplc="04190005" w:tentative="1">
      <w:start w:val="1"/>
      <w:numFmt w:val="bullet"/>
      <w:lvlText w:val=""/>
      <w:lvlJc w:val="left"/>
      <w:pPr>
        <w:ind w:left="6974" w:hanging="360"/>
      </w:pPr>
      <w:rPr>
        <w:rFonts w:ascii="Wingdings" w:hAnsi="Wingdings" w:hint="default"/>
      </w:rPr>
    </w:lvl>
  </w:abstractNum>
  <w:abstractNum w:abstractNumId="6">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EBC7B09"/>
    <w:multiLevelType w:val="hybridMultilevel"/>
    <w:tmpl w:val="5BFAF290"/>
    <w:lvl w:ilvl="0" w:tplc="DCFAE106">
      <w:start w:val="2020"/>
      <w:numFmt w:val="decimal"/>
      <w:lvlText w:val="%1"/>
      <w:lvlJc w:val="left"/>
      <w:pPr>
        <w:ind w:left="906" w:hanging="48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0F5F74B2"/>
    <w:multiLevelType w:val="hybridMultilevel"/>
    <w:tmpl w:val="5D3EB13E"/>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nsid w:val="0FC94614"/>
    <w:multiLevelType w:val="multilevel"/>
    <w:tmpl w:val="66262ED6"/>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0">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1">
    <w:nsid w:val="18861247"/>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nsid w:val="1A5B3DCC"/>
    <w:multiLevelType w:val="hybridMultilevel"/>
    <w:tmpl w:val="FB3CC842"/>
    <w:lvl w:ilvl="0" w:tplc="4704B24A">
      <w:start w:val="1"/>
      <w:numFmt w:val="decimal"/>
      <w:lvlText w:val="(%1)"/>
      <w:lvlJc w:val="left"/>
      <w:pPr>
        <w:ind w:left="3338" w:hanging="360"/>
      </w:pPr>
      <w:rPr>
        <w:rFonts w:hint="default"/>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1E9C7F35"/>
    <w:multiLevelType w:val="hybridMultilevel"/>
    <w:tmpl w:val="A566E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39F3B69"/>
    <w:multiLevelType w:val="multilevel"/>
    <w:tmpl w:val="D14E5C54"/>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246B66D4"/>
    <w:multiLevelType w:val="hybridMultilevel"/>
    <w:tmpl w:val="3FAC18E2"/>
    <w:lvl w:ilvl="0" w:tplc="B82AB3EC">
      <w:start w:val="3"/>
      <w:numFmt w:val="bullet"/>
      <w:lvlText w:val="­"/>
      <w:lvlJc w:val="left"/>
      <w:pPr>
        <w:ind w:left="1222" w:hanging="360"/>
      </w:pPr>
      <w:rPr>
        <w:rFonts w:ascii="Times New Roman" w:eastAsia="Times New Roman" w:hAnsi="Times New Roman" w:cs="Times New Roman"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16">
    <w:nsid w:val="24A3453C"/>
    <w:multiLevelType w:val="hybridMultilevel"/>
    <w:tmpl w:val="B1EC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826701C"/>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nsid w:val="283A61F8"/>
    <w:multiLevelType w:val="hybridMultilevel"/>
    <w:tmpl w:val="4AE0E2BE"/>
    <w:lvl w:ilvl="0" w:tplc="B82AB3EC">
      <w:start w:val="3"/>
      <w:numFmt w:val="bullet"/>
      <w:lvlText w:val="­"/>
      <w:lvlJc w:val="left"/>
      <w:pPr>
        <w:ind w:left="1222" w:hanging="360"/>
      </w:pPr>
      <w:rPr>
        <w:rFonts w:ascii="Times New Roman" w:eastAsia="Times New Roman" w:hAnsi="Times New Roman" w:cs="Times New Roman"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19">
    <w:nsid w:val="30D46181"/>
    <w:multiLevelType w:val="hybridMultilevel"/>
    <w:tmpl w:val="12104CBA"/>
    <w:lvl w:ilvl="0" w:tplc="12605D26">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0">
    <w:nsid w:val="327E581C"/>
    <w:multiLevelType w:val="hybridMultilevel"/>
    <w:tmpl w:val="F1F28C60"/>
    <w:lvl w:ilvl="0" w:tplc="4E404BCA">
      <w:start w:val="2020"/>
      <w:numFmt w:val="decimal"/>
      <w:lvlText w:val="%1"/>
      <w:lvlJc w:val="left"/>
      <w:pPr>
        <w:ind w:left="1248" w:hanging="54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1">
    <w:nsid w:val="39704062"/>
    <w:multiLevelType w:val="hybridMultilevel"/>
    <w:tmpl w:val="546E951A"/>
    <w:lvl w:ilvl="0" w:tplc="B1E2D386">
      <w:start w:val="1"/>
      <w:numFmt w:val="decimal"/>
      <w:lvlText w:val="%1)"/>
      <w:lvlJc w:val="left"/>
      <w:pPr>
        <w:ind w:left="786" w:hanging="360"/>
      </w:pPr>
      <w:rPr>
        <w:rFonts w:ascii="Arial" w:eastAsia="Calibri" w:hAnsi="Arial" w:cs="Arial"/>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22">
    <w:nsid w:val="3A5B0286"/>
    <w:multiLevelType w:val="hybridMultilevel"/>
    <w:tmpl w:val="59E65C7E"/>
    <w:lvl w:ilvl="0" w:tplc="2EB8BF24">
      <w:start w:val="6"/>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3">
    <w:nsid w:val="3C3B63D9"/>
    <w:multiLevelType w:val="hybridMultilevel"/>
    <w:tmpl w:val="A12C9788"/>
    <w:lvl w:ilvl="0" w:tplc="B5D66238">
      <w:start w:val="3"/>
      <w:numFmt w:val="bullet"/>
      <w:lvlText w:val="-"/>
      <w:lvlJc w:val="left"/>
      <w:pPr>
        <w:ind w:left="1854" w:hanging="360"/>
      </w:pPr>
      <w:rPr>
        <w:rFonts w:ascii="Times New Roman" w:eastAsia="Times New Roman" w:hAnsi="Times New Roman" w:cs="Times New Roman" w:hint="default"/>
      </w:rPr>
    </w:lvl>
    <w:lvl w:ilvl="1" w:tplc="04220003" w:tentative="1">
      <w:start w:val="1"/>
      <w:numFmt w:val="bullet"/>
      <w:lvlText w:val="o"/>
      <w:lvlJc w:val="left"/>
      <w:pPr>
        <w:ind w:left="2574" w:hanging="360"/>
      </w:pPr>
      <w:rPr>
        <w:rFonts w:ascii="Courier New" w:hAnsi="Courier New" w:cs="Courier New" w:hint="default"/>
      </w:rPr>
    </w:lvl>
    <w:lvl w:ilvl="2" w:tplc="04220005" w:tentative="1">
      <w:start w:val="1"/>
      <w:numFmt w:val="bullet"/>
      <w:lvlText w:val=""/>
      <w:lvlJc w:val="left"/>
      <w:pPr>
        <w:ind w:left="3294" w:hanging="360"/>
      </w:pPr>
      <w:rPr>
        <w:rFonts w:ascii="Wingdings" w:hAnsi="Wingdings" w:hint="default"/>
      </w:rPr>
    </w:lvl>
    <w:lvl w:ilvl="3" w:tplc="04220001" w:tentative="1">
      <w:start w:val="1"/>
      <w:numFmt w:val="bullet"/>
      <w:lvlText w:val=""/>
      <w:lvlJc w:val="left"/>
      <w:pPr>
        <w:ind w:left="4014" w:hanging="360"/>
      </w:pPr>
      <w:rPr>
        <w:rFonts w:ascii="Symbol" w:hAnsi="Symbol" w:hint="default"/>
      </w:rPr>
    </w:lvl>
    <w:lvl w:ilvl="4" w:tplc="04220003" w:tentative="1">
      <w:start w:val="1"/>
      <w:numFmt w:val="bullet"/>
      <w:lvlText w:val="o"/>
      <w:lvlJc w:val="left"/>
      <w:pPr>
        <w:ind w:left="4734" w:hanging="360"/>
      </w:pPr>
      <w:rPr>
        <w:rFonts w:ascii="Courier New" w:hAnsi="Courier New" w:cs="Courier New" w:hint="default"/>
      </w:rPr>
    </w:lvl>
    <w:lvl w:ilvl="5" w:tplc="04220005" w:tentative="1">
      <w:start w:val="1"/>
      <w:numFmt w:val="bullet"/>
      <w:lvlText w:val=""/>
      <w:lvlJc w:val="left"/>
      <w:pPr>
        <w:ind w:left="5454" w:hanging="360"/>
      </w:pPr>
      <w:rPr>
        <w:rFonts w:ascii="Wingdings" w:hAnsi="Wingdings" w:hint="default"/>
      </w:rPr>
    </w:lvl>
    <w:lvl w:ilvl="6" w:tplc="04220001" w:tentative="1">
      <w:start w:val="1"/>
      <w:numFmt w:val="bullet"/>
      <w:lvlText w:val=""/>
      <w:lvlJc w:val="left"/>
      <w:pPr>
        <w:ind w:left="6174" w:hanging="360"/>
      </w:pPr>
      <w:rPr>
        <w:rFonts w:ascii="Symbol" w:hAnsi="Symbol" w:hint="default"/>
      </w:rPr>
    </w:lvl>
    <w:lvl w:ilvl="7" w:tplc="04220003" w:tentative="1">
      <w:start w:val="1"/>
      <w:numFmt w:val="bullet"/>
      <w:lvlText w:val="o"/>
      <w:lvlJc w:val="left"/>
      <w:pPr>
        <w:ind w:left="6894" w:hanging="360"/>
      </w:pPr>
      <w:rPr>
        <w:rFonts w:ascii="Courier New" w:hAnsi="Courier New" w:cs="Courier New" w:hint="default"/>
      </w:rPr>
    </w:lvl>
    <w:lvl w:ilvl="8" w:tplc="04220005" w:tentative="1">
      <w:start w:val="1"/>
      <w:numFmt w:val="bullet"/>
      <w:lvlText w:val=""/>
      <w:lvlJc w:val="left"/>
      <w:pPr>
        <w:ind w:left="7614" w:hanging="360"/>
      </w:pPr>
      <w:rPr>
        <w:rFonts w:ascii="Wingdings" w:hAnsi="Wingdings" w:hint="default"/>
      </w:rPr>
    </w:lvl>
  </w:abstractNum>
  <w:abstractNum w:abstractNumId="24">
    <w:nsid w:val="3E6F776B"/>
    <w:multiLevelType w:val="multilevel"/>
    <w:tmpl w:val="B9243882"/>
    <w:lvl w:ilvl="0">
      <w:start w:val="1"/>
      <w:numFmt w:val="russianLower"/>
      <w:lvlText w:val="(%1)"/>
      <w:lvlJc w:val="center"/>
      <w:pPr>
        <w:tabs>
          <w:tab w:val="num" w:pos="360"/>
        </w:tabs>
        <w:ind w:left="360" w:hanging="72"/>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nsid w:val="42A91B48"/>
    <w:multiLevelType w:val="hybridMultilevel"/>
    <w:tmpl w:val="B25AA752"/>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4DA2134D"/>
    <w:multiLevelType w:val="hybridMultilevel"/>
    <w:tmpl w:val="4E28DF08"/>
    <w:lvl w:ilvl="0" w:tplc="4372F410">
      <w:start w:val="3"/>
      <w:numFmt w:val="bullet"/>
      <w:lvlText w:val="-"/>
      <w:lvlJc w:val="left"/>
      <w:pPr>
        <w:ind w:left="720" w:hanging="360"/>
      </w:pPr>
      <w:rPr>
        <w:rFonts w:ascii="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51281FD3"/>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nsid w:val="57924863"/>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nsid w:val="591678E2"/>
    <w:multiLevelType w:val="hybridMultilevel"/>
    <w:tmpl w:val="5FC0BB1C"/>
    <w:lvl w:ilvl="0" w:tplc="29343A7E">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0">
    <w:nsid w:val="5AA53F0A"/>
    <w:multiLevelType w:val="hybridMultilevel"/>
    <w:tmpl w:val="38904F26"/>
    <w:lvl w:ilvl="0" w:tplc="4C7697E2">
      <w:start w:val="1"/>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1">
    <w:nsid w:val="5C3D4E6A"/>
    <w:multiLevelType w:val="hybridMultilevel"/>
    <w:tmpl w:val="F6BE9F04"/>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866" w:hanging="360"/>
      </w:pPr>
      <w:rPr>
        <w:rFonts w:ascii="Courier New" w:hAnsi="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hint="default"/>
      </w:rPr>
    </w:lvl>
    <w:lvl w:ilvl="8" w:tplc="04190005">
      <w:start w:val="1"/>
      <w:numFmt w:val="bullet"/>
      <w:lvlText w:val=""/>
      <w:lvlJc w:val="left"/>
      <w:pPr>
        <w:ind w:left="6906" w:hanging="360"/>
      </w:pPr>
      <w:rPr>
        <w:rFonts w:ascii="Wingdings" w:hAnsi="Wingdings" w:hint="default"/>
      </w:rPr>
    </w:lvl>
  </w:abstractNum>
  <w:abstractNum w:abstractNumId="32">
    <w:nsid w:val="5E361843"/>
    <w:multiLevelType w:val="hybridMultilevel"/>
    <w:tmpl w:val="15A83F2E"/>
    <w:lvl w:ilvl="0" w:tplc="3698B07C">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3">
    <w:nsid w:val="691B765F"/>
    <w:multiLevelType w:val="hybridMultilevel"/>
    <w:tmpl w:val="770457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9A2A1A"/>
    <w:multiLevelType w:val="hybridMultilevel"/>
    <w:tmpl w:val="FB3CC842"/>
    <w:lvl w:ilvl="0" w:tplc="4704B24A">
      <w:start w:val="1"/>
      <w:numFmt w:val="decimal"/>
      <w:lvlText w:val="(%1)"/>
      <w:lvlJc w:val="left"/>
      <w:pPr>
        <w:ind w:left="3338" w:hanging="360"/>
      </w:pPr>
      <w:rPr>
        <w:rFonts w:hint="default"/>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712556A2"/>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nsid w:val="72B548C9"/>
    <w:multiLevelType w:val="hybridMultilevel"/>
    <w:tmpl w:val="1ADCE49E"/>
    <w:lvl w:ilvl="0" w:tplc="A56E1B3C">
      <w:start w:val="1"/>
      <w:numFmt w:val="bullet"/>
      <w:lvlText w:val="-"/>
      <w:lvlJc w:val="left"/>
      <w:pPr>
        <w:ind w:left="1440" w:hanging="360"/>
      </w:pPr>
      <w:rPr>
        <w:rFonts w:ascii="Sylfaen" w:hAnsi="Sylfae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nsid w:val="7A100667"/>
    <w:multiLevelType w:val="hybridMultilevel"/>
    <w:tmpl w:val="BFA829A6"/>
    <w:lvl w:ilvl="0" w:tplc="F9828646">
      <w:start w:val="1"/>
      <w:numFmt w:val="decimal"/>
      <w:lvlText w:val="%1."/>
      <w:lvlJc w:val="left"/>
      <w:pPr>
        <w:ind w:left="922" w:hanging="360"/>
      </w:pPr>
      <w:rPr>
        <w:rFonts w:hint="default"/>
        <w:i w:val="0"/>
        <w:color w:val="auto"/>
      </w:rPr>
    </w:lvl>
    <w:lvl w:ilvl="1" w:tplc="04220019" w:tentative="1">
      <w:start w:val="1"/>
      <w:numFmt w:val="lowerLetter"/>
      <w:lvlText w:val="%2."/>
      <w:lvlJc w:val="left"/>
      <w:pPr>
        <w:ind w:left="1642" w:hanging="360"/>
      </w:pPr>
    </w:lvl>
    <w:lvl w:ilvl="2" w:tplc="0422001B" w:tentative="1">
      <w:start w:val="1"/>
      <w:numFmt w:val="lowerRoman"/>
      <w:lvlText w:val="%3."/>
      <w:lvlJc w:val="right"/>
      <w:pPr>
        <w:ind w:left="2362" w:hanging="180"/>
      </w:pPr>
    </w:lvl>
    <w:lvl w:ilvl="3" w:tplc="0422000F" w:tentative="1">
      <w:start w:val="1"/>
      <w:numFmt w:val="decimal"/>
      <w:lvlText w:val="%4."/>
      <w:lvlJc w:val="left"/>
      <w:pPr>
        <w:ind w:left="3082" w:hanging="360"/>
      </w:pPr>
    </w:lvl>
    <w:lvl w:ilvl="4" w:tplc="04220019" w:tentative="1">
      <w:start w:val="1"/>
      <w:numFmt w:val="lowerLetter"/>
      <w:lvlText w:val="%5."/>
      <w:lvlJc w:val="left"/>
      <w:pPr>
        <w:ind w:left="3802" w:hanging="360"/>
      </w:pPr>
    </w:lvl>
    <w:lvl w:ilvl="5" w:tplc="0422001B" w:tentative="1">
      <w:start w:val="1"/>
      <w:numFmt w:val="lowerRoman"/>
      <w:lvlText w:val="%6."/>
      <w:lvlJc w:val="right"/>
      <w:pPr>
        <w:ind w:left="4522" w:hanging="180"/>
      </w:pPr>
    </w:lvl>
    <w:lvl w:ilvl="6" w:tplc="0422000F" w:tentative="1">
      <w:start w:val="1"/>
      <w:numFmt w:val="decimal"/>
      <w:lvlText w:val="%7."/>
      <w:lvlJc w:val="left"/>
      <w:pPr>
        <w:ind w:left="5242" w:hanging="360"/>
      </w:pPr>
    </w:lvl>
    <w:lvl w:ilvl="7" w:tplc="04220019" w:tentative="1">
      <w:start w:val="1"/>
      <w:numFmt w:val="lowerLetter"/>
      <w:lvlText w:val="%8."/>
      <w:lvlJc w:val="left"/>
      <w:pPr>
        <w:ind w:left="5962" w:hanging="360"/>
      </w:pPr>
    </w:lvl>
    <w:lvl w:ilvl="8" w:tplc="0422001B" w:tentative="1">
      <w:start w:val="1"/>
      <w:numFmt w:val="lowerRoman"/>
      <w:lvlText w:val="%9."/>
      <w:lvlJc w:val="right"/>
      <w:pPr>
        <w:ind w:left="6682" w:hanging="180"/>
      </w:pPr>
    </w:lvl>
  </w:abstractNum>
  <w:abstractNum w:abstractNumId="38">
    <w:nsid w:val="7B43022A"/>
    <w:multiLevelType w:val="hybridMultilevel"/>
    <w:tmpl w:val="FB3CC842"/>
    <w:lvl w:ilvl="0" w:tplc="4704B24A">
      <w:start w:val="1"/>
      <w:numFmt w:val="decimal"/>
      <w:lvlText w:val="(%1)"/>
      <w:lvlJc w:val="left"/>
      <w:pPr>
        <w:ind w:left="3338" w:hanging="360"/>
      </w:pPr>
      <w:rPr>
        <w:rFonts w:hint="default"/>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CDD0B3E"/>
    <w:multiLevelType w:val="hybridMultilevel"/>
    <w:tmpl w:val="134A5A5C"/>
    <w:lvl w:ilvl="0" w:tplc="6EC292E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0">
    <w:nsid w:val="7D2E1253"/>
    <w:multiLevelType w:val="hybridMultilevel"/>
    <w:tmpl w:val="35F2D8D4"/>
    <w:lvl w:ilvl="0" w:tplc="A56E1B3C">
      <w:start w:val="1"/>
      <w:numFmt w:val="bullet"/>
      <w:lvlText w:val="-"/>
      <w:lvlJc w:val="left"/>
      <w:pPr>
        <w:ind w:left="1429" w:hanging="360"/>
      </w:pPr>
      <w:rPr>
        <w:rFonts w:ascii="Sylfaen" w:hAnsi="Sylfae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0"/>
  </w:num>
  <w:num w:numId="2">
    <w:abstractNumId w:val="34"/>
  </w:num>
  <w:num w:numId="3">
    <w:abstractNumId w:val="31"/>
  </w:num>
  <w:num w:numId="4">
    <w:abstractNumId w:val="35"/>
  </w:num>
  <w:num w:numId="5">
    <w:abstractNumId w:val="11"/>
  </w:num>
  <w:num w:numId="6">
    <w:abstractNumId w:val="28"/>
  </w:num>
  <w:num w:numId="7">
    <w:abstractNumId w:val="4"/>
  </w:num>
  <w:num w:numId="8">
    <w:abstractNumId w:val="27"/>
  </w:num>
  <w:num w:numId="9">
    <w:abstractNumId w:val="1"/>
  </w:num>
  <w:num w:numId="10">
    <w:abstractNumId w:val="39"/>
    <w:lvlOverride w:ilvl="0"/>
    <w:lvlOverride w:ilvl="1"/>
    <w:lvlOverride w:ilvl="2"/>
    <w:lvlOverride w:ilvl="3"/>
    <w:lvlOverride w:ilvl="4"/>
    <w:lvlOverride w:ilvl="5"/>
    <w:lvlOverride w:ilvl="6"/>
    <w:lvlOverride w:ilvl="7"/>
    <w:lvlOverride w:ilvl="8"/>
  </w:num>
  <w:num w:numId="11">
    <w:abstractNumId w:val="3"/>
  </w:num>
  <w:num w:numId="12">
    <w:abstractNumId w:val="26"/>
  </w:num>
  <w:num w:numId="13">
    <w:abstractNumId w:val="24"/>
  </w:num>
  <w:num w:numId="14">
    <w:abstractNumId w:val="2"/>
  </w:num>
  <w:num w:numId="15">
    <w:abstractNumId w:val="6"/>
  </w:num>
  <w:num w:numId="16">
    <w:abstractNumId w:val="9"/>
  </w:num>
  <w:num w:numId="17">
    <w:abstractNumId w:val="30"/>
  </w:num>
  <w:num w:numId="18">
    <w:abstractNumId w:val="17"/>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4"/>
  </w:num>
  <w:num w:numId="22">
    <w:abstractNumId w:val="29"/>
  </w:num>
  <w:num w:numId="23">
    <w:abstractNumId w:val="0"/>
  </w:num>
  <w:num w:numId="24">
    <w:abstractNumId w:val="16"/>
  </w:num>
  <w:num w:numId="25">
    <w:abstractNumId w:val="32"/>
  </w:num>
  <w:num w:numId="26">
    <w:abstractNumId w:val="5"/>
  </w:num>
  <w:num w:numId="27">
    <w:abstractNumId w:val="13"/>
  </w:num>
  <w:num w:numId="28">
    <w:abstractNumId w:val="22"/>
  </w:num>
  <w:num w:numId="29">
    <w:abstractNumId w:val="3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6"/>
  </w:num>
  <w:num w:numId="31">
    <w:abstractNumId w:val="25"/>
  </w:num>
  <w:num w:numId="32">
    <w:abstractNumId w:val="40"/>
  </w:num>
  <w:num w:numId="33">
    <w:abstractNumId w:val="15"/>
  </w:num>
  <w:num w:numId="34">
    <w:abstractNumId w:val="23"/>
  </w:num>
  <w:num w:numId="35">
    <w:abstractNumId w:val="18"/>
  </w:num>
  <w:num w:numId="36">
    <w:abstractNumId w:val="33"/>
  </w:num>
  <w:num w:numId="37">
    <w:abstractNumId w:val="37"/>
  </w:num>
  <w:num w:numId="38">
    <w:abstractNumId w:val="12"/>
  </w:num>
  <w:num w:numId="39">
    <w:abstractNumId w:val="38"/>
  </w:num>
  <w:num w:numId="40">
    <w:abstractNumId w:val="21"/>
  </w:num>
  <w:num w:numId="41">
    <w:abstractNumId w:val="20"/>
  </w:num>
  <w:num w:numId="42">
    <w:abstractNumId w:val="19"/>
  </w:num>
  <w:num w:numId="43">
    <w:abstractNumId w:val="8"/>
  </w:num>
  <w:num w:numId="44">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trackRevisions/>
  <w:defaultTabStop w:val="708"/>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1C19"/>
    <w:rsid w:val="000036DC"/>
    <w:rsid w:val="00003F14"/>
    <w:rsid w:val="00004091"/>
    <w:rsid w:val="0000442B"/>
    <w:rsid w:val="00005C95"/>
    <w:rsid w:val="0000783C"/>
    <w:rsid w:val="00007B76"/>
    <w:rsid w:val="00007CDB"/>
    <w:rsid w:val="00010782"/>
    <w:rsid w:val="000112C0"/>
    <w:rsid w:val="00011531"/>
    <w:rsid w:val="00016115"/>
    <w:rsid w:val="000163E4"/>
    <w:rsid w:val="00016676"/>
    <w:rsid w:val="00017415"/>
    <w:rsid w:val="00017EED"/>
    <w:rsid w:val="0002184C"/>
    <w:rsid w:val="000236E7"/>
    <w:rsid w:val="00025369"/>
    <w:rsid w:val="00026786"/>
    <w:rsid w:val="00027E32"/>
    <w:rsid w:val="00032FD3"/>
    <w:rsid w:val="00033129"/>
    <w:rsid w:val="000334EC"/>
    <w:rsid w:val="00035332"/>
    <w:rsid w:val="00036625"/>
    <w:rsid w:val="00036E95"/>
    <w:rsid w:val="0003706E"/>
    <w:rsid w:val="000370F0"/>
    <w:rsid w:val="00040E31"/>
    <w:rsid w:val="00041AC6"/>
    <w:rsid w:val="00042095"/>
    <w:rsid w:val="000432CB"/>
    <w:rsid w:val="000441DA"/>
    <w:rsid w:val="000448A9"/>
    <w:rsid w:val="000459AB"/>
    <w:rsid w:val="000505AF"/>
    <w:rsid w:val="000539B0"/>
    <w:rsid w:val="00056720"/>
    <w:rsid w:val="00056FAD"/>
    <w:rsid w:val="00061C69"/>
    <w:rsid w:val="000622AD"/>
    <w:rsid w:val="00063021"/>
    <w:rsid w:val="000633A4"/>
    <w:rsid w:val="0006564A"/>
    <w:rsid w:val="0006770A"/>
    <w:rsid w:val="00074C9E"/>
    <w:rsid w:val="000769EB"/>
    <w:rsid w:val="00082E29"/>
    <w:rsid w:val="00087B43"/>
    <w:rsid w:val="000902C9"/>
    <w:rsid w:val="00090643"/>
    <w:rsid w:val="0009157A"/>
    <w:rsid w:val="00092AD0"/>
    <w:rsid w:val="000962C6"/>
    <w:rsid w:val="00096B26"/>
    <w:rsid w:val="00096F4D"/>
    <w:rsid w:val="000971AE"/>
    <w:rsid w:val="000A033D"/>
    <w:rsid w:val="000A0C22"/>
    <w:rsid w:val="000A1A55"/>
    <w:rsid w:val="000A37BB"/>
    <w:rsid w:val="000A5AFD"/>
    <w:rsid w:val="000A789A"/>
    <w:rsid w:val="000B053E"/>
    <w:rsid w:val="000B0A20"/>
    <w:rsid w:val="000B2025"/>
    <w:rsid w:val="000B4F96"/>
    <w:rsid w:val="000B55ED"/>
    <w:rsid w:val="000B6F1B"/>
    <w:rsid w:val="000C2211"/>
    <w:rsid w:val="000C597D"/>
    <w:rsid w:val="000C6DC0"/>
    <w:rsid w:val="000C7302"/>
    <w:rsid w:val="000D01B8"/>
    <w:rsid w:val="000D1EDB"/>
    <w:rsid w:val="000D2179"/>
    <w:rsid w:val="000D3277"/>
    <w:rsid w:val="000D36D1"/>
    <w:rsid w:val="000D3A3D"/>
    <w:rsid w:val="000D3A4C"/>
    <w:rsid w:val="000D5B0B"/>
    <w:rsid w:val="000D5CF4"/>
    <w:rsid w:val="000E292A"/>
    <w:rsid w:val="000E2FC5"/>
    <w:rsid w:val="000E4608"/>
    <w:rsid w:val="000E496B"/>
    <w:rsid w:val="000E4EC3"/>
    <w:rsid w:val="000E505D"/>
    <w:rsid w:val="000E7C18"/>
    <w:rsid w:val="000F10CB"/>
    <w:rsid w:val="000F364A"/>
    <w:rsid w:val="000F368C"/>
    <w:rsid w:val="000F4200"/>
    <w:rsid w:val="000F4354"/>
    <w:rsid w:val="001001B8"/>
    <w:rsid w:val="0010072E"/>
    <w:rsid w:val="00103D45"/>
    <w:rsid w:val="00103D60"/>
    <w:rsid w:val="001057AE"/>
    <w:rsid w:val="0010736D"/>
    <w:rsid w:val="00107711"/>
    <w:rsid w:val="00110EAF"/>
    <w:rsid w:val="0011318C"/>
    <w:rsid w:val="00123AE0"/>
    <w:rsid w:val="00123FB8"/>
    <w:rsid w:val="00124FAB"/>
    <w:rsid w:val="00125654"/>
    <w:rsid w:val="0012597A"/>
    <w:rsid w:val="00130CB7"/>
    <w:rsid w:val="00136988"/>
    <w:rsid w:val="00137F7E"/>
    <w:rsid w:val="00141360"/>
    <w:rsid w:val="00141DE2"/>
    <w:rsid w:val="001422DB"/>
    <w:rsid w:val="00142994"/>
    <w:rsid w:val="0014314A"/>
    <w:rsid w:val="00143395"/>
    <w:rsid w:val="001446C3"/>
    <w:rsid w:val="0014505B"/>
    <w:rsid w:val="00145DA2"/>
    <w:rsid w:val="001500FE"/>
    <w:rsid w:val="00151A0F"/>
    <w:rsid w:val="00151C09"/>
    <w:rsid w:val="0015201F"/>
    <w:rsid w:val="00152C8F"/>
    <w:rsid w:val="00156167"/>
    <w:rsid w:val="001569CF"/>
    <w:rsid w:val="001570E0"/>
    <w:rsid w:val="00160469"/>
    <w:rsid w:val="00161F22"/>
    <w:rsid w:val="00163064"/>
    <w:rsid w:val="00163E48"/>
    <w:rsid w:val="00163EB4"/>
    <w:rsid w:val="001645FE"/>
    <w:rsid w:val="00165102"/>
    <w:rsid w:val="0016609B"/>
    <w:rsid w:val="00167FF4"/>
    <w:rsid w:val="00174DB3"/>
    <w:rsid w:val="00175A80"/>
    <w:rsid w:val="00175F80"/>
    <w:rsid w:val="00177014"/>
    <w:rsid w:val="0018077A"/>
    <w:rsid w:val="00181723"/>
    <w:rsid w:val="00183679"/>
    <w:rsid w:val="001838D5"/>
    <w:rsid w:val="00184BF7"/>
    <w:rsid w:val="001850C1"/>
    <w:rsid w:val="00185C8C"/>
    <w:rsid w:val="00186200"/>
    <w:rsid w:val="00187DF1"/>
    <w:rsid w:val="00190E3C"/>
    <w:rsid w:val="00191950"/>
    <w:rsid w:val="00191ED8"/>
    <w:rsid w:val="001940CC"/>
    <w:rsid w:val="00194897"/>
    <w:rsid w:val="00194EC1"/>
    <w:rsid w:val="001955FA"/>
    <w:rsid w:val="001A03DF"/>
    <w:rsid w:val="001A2323"/>
    <w:rsid w:val="001A2A88"/>
    <w:rsid w:val="001A518E"/>
    <w:rsid w:val="001A5A58"/>
    <w:rsid w:val="001A7575"/>
    <w:rsid w:val="001B090A"/>
    <w:rsid w:val="001B1C17"/>
    <w:rsid w:val="001B1C66"/>
    <w:rsid w:val="001B1D1C"/>
    <w:rsid w:val="001B1FC8"/>
    <w:rsid w:val="001B231B"/>
    <w:rsid w:val="001B267F"/>
    <w:rsid w:val="001B3857"/>
    <w:rsid w:val="001B3E84"/>
    <w:rsid w:val="001B42A1"/>
    <w:rsid w:val="001B48C9"/>
    <w:rsid w:val="001B6D2D"/>
    <w:rsid w:val="001B7975"/>
    <w:rsid w:val="001C20E7"/>
    <w:rsid w:val="001C2429"/>
    <w:rsid w:val="001C2691"/>
    <w:rsid w:val="001C2CE1"/>
    <w:rsid w:val="001D2277"/>
    <w:rsid w:val="001D554E"/>
    <w:rsid w:val="001D6D5C"/>
    <w:rsid w:val="001D753A"/>
    <w:rsid w:val="001E131C"/>
    <w:rsid w:val="001E2A0C"/>
    <w:rsid w:val="001E572F"/>
    <w:rsid w:val="001E61CB"/>
    <w:rsid w:val="001E65E3"/>
    <w:rsid w:val="001E7A71"/>
    <w:rsid w:val="001E7C6A"/>
    <w:rsid w:val="001F435A"/>
    <w:rsid w:val="001F52A6"/>
    <w:rsid w:val="001F5A54"/>
    <w:rsid w:val="001F741E"/>
    <w:rsid w:val="001F7868"/>
    <w:rsid w:val="001F7B0F"/>
    <w:rsid w:val="0020085A"/>
    <w:rsid w:val="00200F5C"/>
    <w:rsid w:val="00202070"/>
    <w:rsid w:val="002031FB"/>
    <w:rsid w:val="00203CCA"/>
    <w:rsid w:val="00204FC4"/>
    <w:rsid w:val="002055CF"/>
    <w:rsid w:val="00206AE6"/>
    <w:rsid w:val="00212635"/>
    <w:rsid w:val="002138EB"/>
    <w:rsid w:val="00215068"/>
    <w:rsid w:val="002177A9"/>
    <w:rsid w:val="00217DE9"/>
    <w:rsid w:val="00217F84"/>
    <w:rsid w:val="00222224"/>
    <w:rsid w:val="0022565E"/>
    <w:rsid w:val="00227BD9"/>
    <w:rsid w:val="002305A7"/>
    <w:rsid w:val="00231BE8"/>
    <w:rsid w:val="00232A8E"/>
    <w:rsid w:val="002334A3"/>
    <w:rsid w:val="002340D2"/>
    <w:rsid w:val="002357A1"/>
    <w:rsid w:val="00236616"/>
    <w:rsid w:val="00241C5E"/>
    <w:rsid w:val="0024264A"/>
    <w:rsid w:val="002436D1"/>
    <w:rsid w:val="00243D37"/>
    <w:rsid w:val="00243E8B"/>
    <w:rsid w:val="0024527A"/>
    <w:rsid w:val="00245BF9"/>
    <w:rsid w:val="0024603F"/>
    <w:rsid w:val="00247865"/>
    <w:rsid w:val="0025131B"/>
    <w:rsid w:val="00251E5C"/>
    <w:rsid w:val="00251F10"/>
    <w:rsid w:val="0025302A"/>
    <w:rsid w:val="002570A7"/>
    <w:rsid w:val="00257D72"/>
    <w:rsid w:val="00260114"/>
    <w:rsid w:val="0026152B"/>
    <w:rsid w:val="00261C6A"/>
    <w:rsid w:val="00264627"/>
    <w:rsid w:val="00267650"/>
    <w:rsid w:val="00270C1F"/>
    <w:rsid w:val="0027333D"/>
    <w:rsid w:val="00274614"/>
    <w:rsid w:val="0027636E"/>
    <w:rsid w:val="002771E5"/>
    <w:rsid w:val="00277D03"/>
    <w:rsid w:val="00282057"/>
    <w:rsid w:val="00282ACE"/>
    <w:rsid w:val="00283D10"/>
    <w:rsid w:val="00283E7B"/>
    <w:rsid w:val="00284069"/>
    <w:rsid w:val="00284798"/>
    <w:rsid w:val="00284D30"/>
    <w:rsid w:val="002865F0"/>
    <w:rsid w:val="00290343"/>
    <w:rsid w:val="00293712"/>
    <w:rsid w:val="00293AF3"/>
    <w:rsid w:val="00296EBA"/>
    <w:rsid w:val="002A096F"/>
    <w:rsid w:val="002A1613"/>
    <w:rsid w:val="002A1F94"/>
    <w:rsid w:val="002A2A54"/>
    <w:rsid w:val="002A59AB"/>
    <w:rsid w:val="002A6FC7"/>
    <w:rsid w:val="002A77DF"/>
    <w:rsid w:val="002B2061"/>
    <w:rsid w:val="002B40F8"/>
    <w:rsid w:val="002B4CDD"/>
    <w:rsid w:val="002B77F6"/>
    <w:rsid w:val="002C0D45"/>
    <w:rsid w:val="002C1BEE"/>
    <w:rsid w:val="002C237C"/>
    <w:rsid w:val="002C3E3A"/>
    <w:rsid w:val="002C4F21"/>
    <w:rsid w:val="002C54D7"/>
    <w:rsid w:val="002C6134"/>
    <w:rsid w:val="002C6DEA"/>
    <w:rsid w:val="002C7D9B"/>
    <w:rsid w:val="002D0E80"/>
    <w:rsid w:val="002D26DD"/>
    <w:rsid w:val="002D2975"/>
    <w:rsid w:val="002D4225"/>
    <w:rsid w:val="002D4B6F"/>
    <w:rsid w:val="002D6623"/>
    <w:rsid w:val="002D7C24"/>
    <w:rsid w:val="002E0590"/>
    <w:rsid w:val="002E0982"/>
    <w:rsid w:val="002E1C41"/>
    <w:rsid w:val="002E30A6"/>
    <w:rsid w:val="002E328D"/>
    <w:rsid w:val="002E36AC"/>
    <w:rsid w:val="002E46EB"/>
    <w:rsid w:val="002F0966"/>
    <w:rsid w:val="002F2368"/>
    <w:rsid w:val="002F276D"/>
    <w:rsid w:val="002F4FB5"/>
    <w:rsid w:val="002F5710"/>
    <w:rsid w:val="002F5A37"/>
    <w:rsid w:val="002F5A8A"/>
    <w:rsid w:val="002F6CFD"/>
    <w:rsid w:val="002F71BB"/>
    <w:rsid w:val="003011E5"/>
    <w:rsid w:val="00301A29"/>
    <w:rsid w:val="00306705"/>
    <w:rsid w:val="003074CC"/>
    <w:rsid w:val="00310959"/>
    <w:rsid w:val="0031117C"/>
    <w:rsid w:val="00311C53"/>
    <w:rsid w:val="00313EE5"/>
    <w:rsid w:val="00316679"/>
    <w:rsid w:val="00316DF8"/>
    <w:rsid w:val="003222FD"/>
    <w:rsid w:val="00327D26"/>
    <w:rsid w:val="00330EED"/>
    <w:rsid w:val="00331891"/>
    <w:rsid w:val="00334344"/>
    <w:rsid w:val="00334980"/>
    <w:rsid w:val="00335F36"/>
    <w:rsid w:val="00341554"/>
    <w:rsid w:val="00342E9F"/>
    <w:rsid w:val="00344591"/>
    <w:rsid w:val="003445C2"/>
    <w:rsid w:val="00347316"/>
    <w:rsid w:val="00350456"/>
    <w:rsid w:val="003506D4"/>
    <w:rsid w:val="00351A35"/>
    <w:rsid w:val="00352108"/>
    <w:rsid w:val="003525A0"/>
    <w:rsid w:val="003531F4"/>
    <w:rsid w:val="00356594"/>
    <w:rsid w:val="00360708"/>
    <w:rsid w:val="00361B56"/>
    <w:rsid w:val="00363040"/>
    <w:rsid w:val="003639A2"/>
    <w:rsid w:val="00365F68"/>
    <w:rsid w:val="00366010"/>
    <w:rsid w:val="0036776A"/>
    <w:rsid w:val="00371C23"/>
    <w:rsid w:val="00371E63"/>
    <w:rsid w:val="003735C7"/>
    <w:rsid w:val="003754C4"/>
    <w:rsid w:val="00376696"/>
    <w:rsid w:val="00376AB9"/>
    <w:rsid w:val="003802A2"/>
    <w:rsid w:val="00380A71"/>
    <w:rsid w:val="00384FFA"/>
    <w:rsid w:val="00390A8D"/>
    <w:rsid w:val="00391B63"/>
    <w:rsid w:val="00392D51"/>
    <w:rsid w:val="003939C1"/>
    <w:rsid w:val="0039426D"/>
    <w:rsid w:val="003944C6"/>
    <w:rsid w:val="0039517E"/>
    <w:rsid w:val="003967F4"/>
    <w:rsid w:val="003973A7"/>
    <w:rsid w:val="003975A1"/>
    <w:rsid w:val="003A1C61"/>
    <w:rsid w:val="003A3B0D"/>
    <w:rsid w:val="003B06A7"/>
    <w:rsid w:val="003B2F05"/>
    <w:rsid w:val="003B2F17"/>
    <w:rsid w:val="003B39FF"/>
    <w:rsid w:val="003B535C"/>
    <w:rsid w:val="003B6644"/>
    <w:rsid w:val="003C278F"/>
    <w:rsid w:val="003C2849"/>
    <w:rsid w:val="003C484D"/>
    <w:rsid w:val="003C4A5F"/>
    <w:rsid w:val="003C5B41"/>
    <w:rsid w:val="003D0677"/>
    <w:rsid w:val="003D0690"/>
    <w:rsid w:val="003D181D"/>
    <w:rsid w:val="003D2178"/>
    <w:rsid w:val="003D24E3"/>
    <w:rsid w:val="003D30B1"/>
    <w:rsid w:val="003D560C"/>
    <w:rsid w:val="003D5A50"/>
    <w:rsid w:val="003E3154"/>
    <w:rsid w:val="003E369E"/>
    <w:rsid w:val="003E4761"/>
    <w:rsid w:val="003E4EF3"/>
    <w:rsid w:val="003E6110"/>
    <w:rsid w:val="003E794C"/>
    <w:rsid w:val="003E7FB3"/>
    <w:rsid w:val="003F0440"/>
    <w:rsid w:val="003F1537"/>
    <w:rsid w:val="003F1F87"/>
    <w:rsid w:val="003F293E"/>
    <w:rsid w:val="003F39AB"/>
    <w:rsid w:val="003F469B"/>
    <w:rsid w:val="003F5425"/>
    <w:rsid w:val="003F5732"/>
    <w:rsid w:val="003F6D53"/>
    <w:rsid w:val="004017C8"/>
    <w:rsid w:val="0040229E"/>
    <w:rsid w:val="004024FE"/>
    <w:rsid w:val="00402C1F"/>
    <w:rsid w:val="0040453B"/>
    <w:rsid w:val="00405BD4"/>
    <w:rsid w:val="00410B0D"/>
    <w:rsid w:val="0041159F"/>
    <w:rsid w:val="0041293E"/>
    <w:rsid w:val="0041299E"/>
    <w:rsid w:val="004149E2"/>
    <w:rsid w:val="004159A0"/>
    <w:rsid w:val="00420A42"/>
    <w:rsid w:val="00420D1F"/>
    <w:rsid w:val="004211FB"/>
    <w:rsid w:val="00423DF5"/>
    <w:rsid w:val="0042472D"/>
    <w:rsid w:val="00424C08"/>
    <w:rsid w:val="00427B49"/>
    <w:rsid w:val="00430831"/>
    <w:rsid w:val="00432C0A"/>
    <w:rsid w:val="00433B23"/>
    <w:rsid w:val="00434A67"/>
    <w:rsid w:val="0043566A"/>
    <w:rsid w:val="00436E3B"/>
    <w:rsid w:val="00437114"/>
    <w:rsid w:val="004456F8"/>
    <w:rsid w:val="0044770E"/>
    <w:rsid w:val="00447774"/>
    <w:rsid w:val="00450240"/>
    <w:rsid w:val="00452F38"/>
    <w:rsid w:val="00452F88"/>
    <w:rsid w:val="00454AE6"/>
    <w:rsid w:val="00456671"/>
    <w:rsid w:val="0045758F"/>
    <w:rsid w:val="00460353"/>
    <w:rsid w:val="00464562"/>
    <w:rsid w:val="004663CA"/>
    <w:rsid w:val="004667CF"/>
    <w:rsid w:val="00466B28"/>
    <w:rsid w:val="00470CFC"/>
    <w:rsid w:val="004722A0"/>
    <w:rsid w:val="00473B33"/>
    <w:rsid w:val="00476B1D"/>
    <w:rsid w:val="00481B0D"/>
    <w:rsid w:val="00481C81"/>
    <w:rsid w:val="00481C89"/>
    <w:rsid w:val="0048201C"/>
    <w:rsid w:val="00482743"/>
    <w:rsid w:val="004829D3"/>
    <w:rsid w:val="00486AA0"/>
    <w:rsid w:val="0049174C"/>
    <w:rsid w:val="004936A3"/>
    <w:rsid w:val="00494201"/>
    <w:rsid w:val="00494B43"/>
    <w:rsid w:val="0049611A"/>
    <w:rsid w:val="004964D4"/>
    <w:rsid w:val="004975F4"/>
    <w:rsid w:val="0049767D"/>
    <w:rsid w:val="004A1774"/>
    <w:rsid w:val="004A280A"/>
    <w:rsid w:val="004A3CF8"/>
    <w:rsid w:val="004B14A4"/>
    <w:rsid w:val="004B16B5"/>
    <w:rsid w:val="004B314F"/>
    <w:rsid w:val="004B5133"/>
    <w:rsid w:val="004B5E7A"/>
    <w:rsid w:val="004B6313"/>
    <w:rsid w:val="004B65EB"/>
    <w:rsid w:val="004C05FD"/>
    <w:rsid w:val="004C1178"/>
    <w:rsid w:val="004C31C8"/>
    <w:rsid w:val="004C4596"/>
    <w:rsid w:val="004C4864"/>
    <w:rsid w:val="004C763E"/>
    <w:rsid w:val="004C7852"/>
    <w:rsid w:val="004D1B55"/>
    <w:rsid w:val="004D3542"/>
    <w:rsid w:val="004D569A"/>
    <w:rsid w:val="004D64BC"/>
    <w:rsid w:val="004D79AB"/>
    <w:rsid w:val="004E2177"/>
    <w:rsid w:val="004E2CCD"/>
    <w:rsid w:val="004E36D7"/>
    <w:rsid w:val="004E37E2"/>
    <w:rsid w:val="004E5864"/>
    <w:rsid w:val="004E5BB4"/>
    <w:rsid w:val="004E6060"/>
    <w:rsid w:val="004E7808"/>
    <w:rsid w:val="004F18E6"/>
    <w:rsid w:val="004F1C1B"/>
    <w:rsid w:val="004F3A2A"/>
    <w:rsid w:val="004F44AA"/>
    <w:rsid w:val="004F6258"/>
    <w:rsid w:val="005027B4"/>
    <w:rsid w:val="0051014A"/>
    <w:rsid w:val="005103E5"/>
    <w:rsid w:val="00510D8A"/>
    <w:rsid w:val="00511A86"/>
    <w:rsid w:val="00513158"/>
    <w:rsid w:val="00515907"/>
    <w:rsid w:val="00515E21"/>
    <w:rsid w:val="005166BC"/>
    <w:rsid w:val="0052121D"/>
    <w:rsid w:val="0052276B"/>
    <w:rsid w:val="005235CA"/>
    <w:rsid w:val="00523B1B"/>
    <w:rsid w:val="005269FE"/>
    <w:rsid w:val="00530DD0"/>
    <w:rsid w:val="00540608"/>
    <w:rsid w:val="005411C6"/>
    <w:rsid w:val="00541E5A"/>
    <w:rsid w:val="00542D4D"/>
    <w:rsid w:val="0054373B"/>
    <w:rsid w:val="005437C0"/>
    <w:rsid w:val="005443B4"/>
    <w:rsid w:val="005478DB"/>
    <w:rsid w:val="005517BF"/>
    <w:rsid w:val="00553412"/>
    <w:rsid w:val="005564AA"/>
    <w:rsid w:val="005605E1"/>
    <w:rsid w:val="00562A6A"/>
    <w:rsid w:val="00563896"/>
    <w:rsid w:val="0056781B"/>
    <w:rsid w:val="005715D0"/>
    <w:rsid w:val="00573B48"/>
    <w:rsid w:val="00574400"/>
    <w:rsid w:val="00576256"/>
    <w:rsid w:val="00576E89"/>
    <w:rsid w:val="00577845"/>
    <w:rsid w:val="00580AF3"/>
    <w:rsid w:val="00582876"/>
    <w:rsid w:val="005835BF"/>
    <w:rsid w:val="00584E0C"/>
    <w:rsid w:val="00586007"/>
    <w:rsid w:val="00587AEF"/>
    <w:rsid w:val="00590693"/>
    <w:rsid w:val="00590BDD"/>
    <w:rsid w:val="00591702"/>
    <w:rsid w:val="005927D8"/>
    <w:rsid w:val="0059287F"/>
    <w:rsid w:val="00594409"/>
    <w:rsid w:val="0059460E"/>
    <w:rsid w:val="00596955"/>
    <w:rsid w:val="00597487"/>
    <w:rsid w:val="00597D9F"/>
    <w:rsid w:val="005A048F"/>
    <w:rsid w:val="005A231D"/>
    <w:rsid w:val="005A23AB"/>
    <w:rsid w:val="005A23D1"/>
    <w:rsid w:val="005A2653"/>
    <w:rsid w:val="005A4CE0"/>
    <w:rsid w:val="005A54A5"/>
    <w:rsid w:val="005B09DA"/>
    <w:rsid w:val="005B0BEC"/>
    <w:rsid w:val="005B24CE"/>
    <w:rsid w:val="005B25B6"/>
    <w:rsid w:val="005B560A"/>
    <w:rsid w:val="005C0E40"/>
    <w:rsid w:val="005C198C"/>
    <w:rsid w:val="005C294B"/>
    <w:rsid w:val="005C34AB"/>
    <w:rsid w:val="005C3921"/>
    <w:rsid w:val="005C40D6"/>
    <w:rsid w:val="005C468F"/>
    <w:rsid w:val="005C4F3B"/>
    <w:rsid w:val="005C5213"/>
    <w:rsid w:val="005C6752"/>
    <w:rsid w:val="005D559E"/>
    <w:rsid w:val="005E073D"/>
    <w:rsid w:val="005E1A65"/>
    <w:rsid w:val="005E342C"/>
    <w:rsid w:val="005E3B62"/>
    <w:rsid w:val="005E6730"/>
    <w:rsid w:val="005E6B92"/>
    <w:rsid w:val="005E6CDA"/>
    <w:rsid w:val="005E7A08"/>
    <w:rsid w:val="005F2801"/>
    <w:rsid w:val="005F311F"/>
    <w:rsid w:val="005F31ED"/>
    <w:rsid w:val="005F3738"/>
    <w:rsid w:val="005F558C"/>
    <w:rsid w:val="00601764"/>
    <w:rsid w:val="00601C7B"/>
    <w:rsid w:val="0060245E"/>
    <w:rsid w:val="006048D4"/>
    <w:rsid w:val="006048E5"/>
    <w:rsid w:val="00611A3A"/>
    <w:rsid w:val="00612C88"/>
    <w:rsid w:val="00615BAB"/>
    <w:rsid w:val="006165C3"/>
    <w:rsid w:val="00617BB7"/>
    <w:rsid w:val="00620579"/>
    <w:rsid w:val="00621331"/>
    <w:rsid w:val="00622213"/>
    <w:rsid w:val="0062221F"/>
    <w:rsid w:val="00623986"/>
    <w:rsid w:val="00624569"/>
    <w:rsid w:val="00624951"/>
    <w:rsid w:val="00625481"/>
    <w:rsid w:val="00625663"/>
    <w:rsid w:val="00625FE0"/>
    <w:rsid w:val="006307B7"/>
    <w:rsid w:val="006351FE"/>
    <w:rsid w:val="00635F69"/>
    <w:rsid w:val="006418FE"/>
    <w:rsid w:val="00645949"/>
    <w:rsid w:val="00645D7B"/>
    <w:rsid w:val="00647B8E"/>
    <w:rsid w:val="00647C60"/>
    <w:rsid w:val="00647FA7"/>
    <w:rsid w:val="00651BB9"/>
    <w:rsid w:val="00653BDC"/>
    <w:rsid w:val="00655B6B"/>
    <w:rsid w:val="00656591"/>
    <w:rsid w:val="00660722"/>
    <w:rsid w:val="00660D2F"/>
    <w:rsid w:val="00660F64"/>
    <w:rsid w:val="00662170"/>
    <w:rsid w:val="006655B3"/>
    <w:rsid w:val="00666472"/>
    <w:rsid w:val="00667C77"/>
    <w:rsid w:val="0067139C"/>
    <w:rsid w:val="006714D5"/>
    <w:rsid w:val="00671CE2"/>
    <w:rsid w:val="006723BB"/>
    <w:rsid w:val="006735A9"/>
    <w:rsid w:val="006760AC"/>
    <w:rsid w:val="0067674A"/>
    <w:rsid w:val="00677DFD"/>
    <w:rsid w:val="00681B30"/>
    <w:rsid w:val="00681FEF"/>
    <w:rsid w:val="00683136"/>
    <w:rsid w:val="00684262"/>
    <w:rsid w:val="00685D87"/>
    <w:rsid w:val="0068656B"/>
    <w:rsid w:val="00687AD5"/>
    <w:rsid w:val="00690562"/>
    <w:rsid w:val="006907F7"/>
    <w:rsid w:val="00691768"/>
    <w:rsid w:val="0069292E"/>
    <w:rsid w:val="006A0B84"/>
    <w:rsid w:val="006A16FE"/>
    <w:rsid w:val="006A2590"/>
    <w:rsid w:val="006A361F"/>
    <w:rsid w:val="006A3E93"/>
    <w:rsid w:val="006A3E9B"/>
    <w:rsid w:val="006A4A7C"/>
    <w:rsid w:val="006A6E4D"/>
    <w:rsid w:val="006A7BCC"/>
    <w:rsid w:val="006B122F"/>
    <w:rsid w:val="006B23A4"/>
    <w:rsid w:val="006B5958"/>
    <w:rsid w:val="006B6741"/>
    <w:rsid w:val="006C01CA"/>
    <w:rsid w:val="006C1138"/>
    <w:rsid w:val="006C1BF3"/>
    <w:rsid w:val="006C4D93"/>
    <w:rsid w:val="006C6B1E"/>
    <w:rsid w:val="006D2A3F"/>
    <w:rsid w:val="006D4081"/>
    <w:rsid w:val="006D4FCB"/>
    <w:rsid w:val="006D50DC"/>
    <w:rsid w:val="006D64AA"/>
    <w:rsid w:val="006D7E46"/>
    <w:rsid w:val="006E21A0"/>
    <w:rsid w:val="006E2D41"/>
    <w:rsid w:val="006E3073"/>
    <w:rsid w:val="006E440B"/>
    <w:rsid w:val="006E6164"/>
    <w:rsid w:val="006E6973"/>
    <w:rsid w:val="006F0524"/>
    <w:rsid w:val="006F1AB3"/>
    <w:rsid w:val="006F244C"/>
    <w:rsid w:val="006F2D4F"/>
    <w:rsid w:val="00700AB2"/>
    <w:rsid w:val="0070169A"/>
    <w:rsid w:val="00701836"/>
    <w:rsid w:val="00704B52"/>
    <w:rsid w:val="0070605F"/>
    <w:rsid w:val="007104CB"/>
    <w:rsid w:val="0071080D"/>
    <w:rsid w:val="007116D6"/>
    <w:rsid w:val="00714E06"/>
    <w:rsid w:val="0071740F"/>
    <w:rsid w:val="00720C7D"/>
    <w:rsid w:val="00720DD4"/>
    <w:rsid w:val="00721860"/>
    <w:rsid w:val="00722523"/>
    <w:rsid w:val="00724326"/>
    <w:rsid w:val="00725AB4"/>
    <w:rsid w:val="007265B9"/>
    <w:rsid w:val="00726CE0"/>
    <w:rsid w:val="00727FE3"/>
    <w:rsid w:val="00732C24"/>
    <w:rsid w:val="007334E1"/>
    <w:rsid w:val="00733828"/>
    <w:rsid w:val="00734543"/>
    <w:rsid w:val="00737AFE"/>
    <w:rsid w:val="00740041"/>
    <w:rsid w:val="00741E64"/>
    <w:rsid w:val="0074329E"/>
    <w:rsid w:val="00747E19"/>
    <w:rsid w:val="007521F3"/>
    <w:rsid w:val="00757C7A"/>
    <w:rsid w:val="0076003C"/>
    <w:rsid w:val="0076008E"/>
    <w:rsid w:val="00763B7F"/>
    <w:rsid w:val="0076652E"/>
    <w:rsid w:val="0076726B"/>
    <w:rsid w:val="00767A39"/>
    <w:rsid w:val="0077172C"/>
    <w:rsid w:val="00772968"/>
    <w:rsid w:val="007737E1"/>
    <w:rsid w:val="00773D7F"/>
    <w:rsid w:val="0077598B"/>
    <w:rsid w:val="00780CC3"/>
    <w:rsid w:val="00781F94"/>
    <w:rsid w:val="0078453B"/>
    <w:rsid w:val="00784C0F"/>
    <w:rsid w:val="00787782"/>
    <w:rsid w:val="007879D6"/>
    <w:rsid w:val="007915FD"/>
    <w:rsid w:val="007932FF"/>
    <w:rsid w:val="00793A17"/>
    <w:rsid w:val="00795003"/>
    <w:rsid w:val="007A1EF9"/>
    <w:rsid w:val="007A26AB"/>
    <w:rsid w:val="007A3592"/>
    <w:rsid w:val="007A47FE"/>
    <w:rsid w:val="007A5037"/>
    <w:rsid w:val="007A5559"/>
    <w:rsid w:val="007A5C3F"/>
    <w:rsid w:val="007B1E36"/>
    <w:rsid w:val="007B2AF9"/>
    <w:rsid w:val="007B2CB5"/>
    <w:rsid w:val="007B359B"/>
    <w:rsid w:val="007B482D"/>
    <w:rsid w:val="007C47F7"/>
    <w:rsid w:val="007C6DE5"/>
    <w:rsid w:val="007D0759"/>
    <w:rsid w:val="007D134A"/>
    <w:rsid w:val="007D141A"/>
    <w:rsid w:val="007D2925"/>
    <w:rsid w:val="007D29A0"/>
    <w:rsid w:val="007D3F38"/>
    <w:rsid w:val="007E1737"/>
    <w:rsid w:val="007E29A0"/>
    <w:rsid w:val="007E44DB"/>
    <w:rsid w:val="007F114F"/>
    <w:rsid w:val="007F17A4"/>
    <w:rsid w:val="007F25CD"/>
    <w:rsid w:val="00800509"/>
    <w:rsid w:val="00803314"/>
    <w:rsid w:val="008042B2"/>
    <w:rsid w:val="008047A6"/>
    <w:rsid w:val="008055AF"/>
    <w:rsid w:val="00812B78"/>
    <w:rsid w:val="00813B75"/>
    <w:rsid w:val="008143D7"/>
    <w:rsid w:val="00814BBF"/>
    <w:rsid w:val="008154B5"/>
    <w:rsid w:val="008160DE"/>
    <w:rsid w:val="00816203"/>
    <w:rsid w:val="008165E5"/>
    <w:rsid w:val="008231ED"/>
    <w:rsid w:val="00823FDF"/>
    <w:rsid w:val="008275D0"/>
    <w:rsid w:val="00827918"/>
    <w:rsid w:val="00832E15"/>
    <w:rsid w:val="008350A4"/>
    <w:rsid w:val="00835E82"/>
    <w:rsid w:val="00836EC5"/>
    <w:rsid w:val="008433A3"/>
    <w:rsid w:val="008436BB"/>
    <w:rsid w:val="008471A6"/>
    <w:rsid w:val="008506C0"/>
    <w:rsid w:val="008509EA"/>
    <w:rsid w:val="0085104E"/>
    <w:rsid w:val="00851509"/>
    <w:rsid w:val="00851D11"/>
    <w:rsid w:val="00852AAD"/>
    <w:rsid w:val="00854729"/>
    <w:rsid w:val="008553AD"/>
    <w:rsid w:val="00857B40"/>
    <w:rsid w:val="00860156"/>
    <w:rsid w:val="0086303F"/>
    <w:rsid w:val="00864750"/>
    <w:rsid w:val="00864A15"/>
    <w:rsid w:val="00865161"/>
    <w:rsid w:val="00865BCE"/>
    <w:rsid w:val="008674B0"/>
    <w:rsid w:val="00870468"/>
    <w:rsid w:val="00871475"/>
    <w:rsid w:val="008718E6"/>
    <w:rsid w:val="00872C41"/>
    <w:rsid w:val="00872CCE"/>
    <w:rsid w:val="00874062"/>
    <w:rsid w:val="008753FA"/>
    <w:rsid w:val="00877309"/>
    <w:rsid w:val="00877390"/>
    <w:rsid w:val="00877C32"/>
    <w:rsid w:val="00880104"/>
    <w:rsid w:val="00880685"/>
    <w:rsid w:val="00880A7A"/>
    <w:rsid w:val="00880A80"/>
    <w:rsid w:val="0088195A"/>
    <w:rsid w:val="00886ECD"/>
    <w:rsid w:val="008953A9"/>
    <w:rsid w:val="008964AC"/>
    <w:rsid w:val="008A0A71"/>
    <w:rsid w:val="008A0D4D"/>
    <w:rsid w:val="008A20F6"/>
    <w:rsid w:val="008A27AC"/>
    <w:rsid w:val="008A2B07"/>
    <w:rsid w:val="008A2EBC"/>
    <w:rsid w:val="008A6CF4"/>
    <w:rsid w:val="008A6CF7"/>
    <w:rsid w:val="008B14B5"/>
    <w:rsid w:val="008B21D8"/>
    <w:rsid w:val="008B424E"/>
    <w:rsid w:val="008B46DD"/>
    <w:rsid w:val="008B71FA"/>
    <w:rsid w:val="008C0948"/>
    <w:rsid w:val="008C178D"/>
    <w:rsid w:val="008C2DFE"/>
    <w:rsid w:val="008C611F"/>
    <w:rsid w:val="008C6B97"/>
    <w:rsid w:val="008D0D04"/>
    <w:rsid w:val="008D0D6D"/>
    <w:rsid w:val="008D0F17"/>
    <w:rsid w:val="008D128C"/>
    <w:rsid w:val="008D2330"/>
    <w:rsid w:val="008D3BD9"/>
    <w:rsid w:val="008D3ECE"/>
    <w:rsid w:val="008D604F"/>
    <w:rsid w:val="008D683B"/>
    <w:rsid w:val="008E065F"/>
    <w:rsid w:val="008E1524"/>
    <w:rsid w:val="008E21F7"/>
    <w:rsid w:val="008E5527"/>
    <w:rsid w:val="008E5583"/>
    <w:rsid w:val="008E559F"/>
    <w:rsid w:val="008E5AEA"/>
    <w:rsid w:val="008F13FA"/>
    <w:rsid w:val="008F370C"/>
    <w:rsid w:val="008F38E4"/>
    <w:rsid w:val="008F3D36"/>
    <w:rsid w:val="008F3E7F"/>
    <w:rsid w:val="008F41CA"/>
    <w:rsid w:val="008F52A1"/>
    <w:rsid w:val="008F6652"/>
    <w:rsid w:val="008F6E36"/>
    <w:rsid w:val="008F6F45"/>
    <w:rsid w:val="009001A5"/>
    <w:rsid w:val="00903237"/>
    <w:rsid w:val="0090732B"/>
    <w:rsid w:val="00910A3D"/>
    <w:rsid w:val="00911019"/>
    <w:rsid w:val="009110B3"/>
    <w:rsid w:val="00911396"/>
    <w:rsid w:val="009118B4"/>
    <w:rsid w:val="00912B54"/>
    <w:rsid w:val="00913F70"/>
    <w:rsid w:val="0091404A"/>
    <w:rsid w:val="00917406"/>
    <w:rsid w:val="00920B3D"/>
    <w:rsid w:val="00923098"/>
    <w:rsid w:val="009258B1"/>
    <w:rsid w:val="0092676A"/>
    <w:rsid w:val="00926F99"/>
    <w:rsid w:val="009271C7"/>
    <w:rsid w:val="00930173"/>
    <w:rsid w:val="00930965"/>
    <w:rsid w:val="00930EB6"/>
    <w:rsid w:val="009320F1"/>
    <w:rsid w:val="00936819"/>
    <w:rsid w:val="0093719C"/>
    <w:rsid w:val="00937239"/>
    <w:rsid w:val="00940A71"/>
    <w:rsid w:val="00940FEE"/>
    <w:rsid w:val="009426AE"/>
    <w:rsid w:val="00945621"/>
    <w:rsid w:val="00947C25"/>
    <w:rsid w:val="00947E86"/>
    <w:rsid w:val="0095058B"/>
    <w:rsid w:val="00954083"/>
    <w:rsid w:val="00955235"/>
    <w:rsid w:val="009571D4"/>
    <w:rsid w:val="00962988"/>
    <w:rsid w:val="009643B1"/>
    <w:rsid w:val="00965234"/>
    <w:rsid w:val="00965659"/>
    <w:rsid w:val="0096720E"/>
    <w:rsid w:val="0097096A"/>
    <w:rsid w:val="00972D20"/>
    <w:rsid w:val="0097388F"/>
    <w:rsid w:val="0097598D"/>
    <w:rsid w:val="00977F83"/>
    <w:rsid w:val="00982E48"/>
    <w:rsid w:val="00985F9B"/>
    <w:rsid w:val="009865DB"/>
    <w:rsid w:val="00986DA2"/>
    <w:rsid w:val="00990275"/>
    <w:rsid w:val="009917C4"/>
    <w:rsid w:val="00992CE7"/>
    <w:rsid w:val="00994881"/>
    <w:rsid w:val="009A08F3"/>
    <w:rsid w:val="009A11FC"/>
    <w:rsid w:val="009A21E4"/>
    <w:rsid w:val="009B0E9A"/>
    <w:rsid w:val="009B1AA2"/>
    <w:rsid w:val="009B2384"/>
    <w:rsid w:val="009B2A67"/>
    <w:rsid w:val="009B45EF"/>
    <w:rsid w:val="009C0FF1"/>
    <w:rsid w:val="009C16A6"/>
    <w:rsid w:val="009C1895"/>
    <w:rsid w:val="009C5DC5"/>
    <w:rsid w:val="009C6A99"/>
    <w:rsid w:val="009C6C18"/>
    <w:rsid w:val="009C7209"/>
    <w:rsid w:val="009C7958"/>
    <w:rsid w:val="009C7B99"/>
    <w:rsid w:val="009D0B32"/>
    <w:rsid w:val="009D25E3"/>
    <w:rsid w:val="009D64C4"/>
    <w:rsid w:val="009D7145"/>
    <w:rsid w:val="009E0D57"/>
    <w:rsid w:val="009E3200"/>
    <w:rsid w:val="009E3923"/>
    <w:rsid w:val="009E55BE"/>
    <w:rsid w:val="009E63DC"/>
    <w:rsid w:val="009F036D"/>
    <w:rsid w:val="009F0E50"/>
    <w:rsid w:val="009F1295"/>
    <w:rsid w:val="009F1994"/>
    <w:rsid w:val="009F1C51"/>
    <w:rsid w:val="009F3A99"/>
    <w:rsid w:val="009F3B44"/>
    <w:rsid w:val="009F42F3"/>
    <w:rsid w:val="009F4CDC"/>
    <w:rsid w:val="009F6510"/>
    <w:rsid w:val="009F686D"/>
    <w:rsid w:val="009F7149"/>
    <w:rsid w:val="009F7A08"/>
    <w:rsid w:val="009F7D3D"/>
    <w:rsid w:val="009F7E4D"/>
    <w:rsid w:val="00A06542"/>
    <w:rsid w:val="00A06F8A"/>
    <w:rsid w:val="00A14ED8"/>
    <w:rsid w:val="00A15338"/>
    <w:rsid w:val="00A1560C"/>
    <w:rsid w:val="00A15EE5"/>
    <w:rsid w:val="00A16B65"/>
    <w:rsid w:val="00A20F85"/>
    <w:rsid w:val="00A21B0A"/>
    <w:rsid w:val="00A21D81"/>
    <w:rsid w:val="00A24808"/>
    <w:rsid w:val="00A2495B"/>
    <w:rsid w:val="00A25073"/>
    <w:rsid w:val="00A25F4F"/>
    <w:rsid w:val="00A26207"/>
    <w:rsid w:val="00A27275"/>
    <w:rsid w:val="00A2793A"/>
    <w:rsid w:val="00A27CA0"/>
    <w:rsid w:val="00A354B9"/>
    <w:rsid w:val="00A357C0"/>
    <w:rsid w:val="00A35A91"/>
    <w:rsid w:val="00A3749B"/>
    <w:rsid w:val="00A3797F"/>
    <w:rsid w:val="00A41E0D"/>
    <w:rsid w:val="00A42C20"/>
    <w:rsid w:val="00A42D0F"/>
    <w:rsid w:val="00A433BC"/>
    <w:rsid w:val="00A443EB"/>
    <w:rsid w:val="00A46F53"/>
    <w:rsid w:val="00A501D1"/>
    <w:rsid w:val="00A51353"/>
    <w:rsid w:val="00A539FE"/>
    <w:rsid w:val="00A54041"/>
    <w:rsid w:val="00A5558A"/>
    <w:rsid w:val="00A55A72"/>
    <w:rsid w:val="00A5646C"/>
    <w:rsid w:val="00A62300"/>
    <w:rsid w:val="00A642B2"/>
    <w:rsid w:val="00A64403"/>
    <w:rsid w:val="00A644F3"/>
    <w:rsid w:val="00A65761"/>
    <w:rsid w:val="00A66010"/>
    <w:rsid w:val="00A66F0C"/>
    <w:rsid w:val="00A6702E"/>
    <w:rsid w:val="00A677AD"/>
    <w:rsid w:val="00A70185"/>
    <w:rsid w:val="00A71842"/>
    <w:rsid w:val="00A71C64"/>
    <w:rsid w:val="00A735EA"/>
    <w:rsid w:val="00A7398F"/>
    <w:rsid w:val="00A766B0"/>
    <w:rsid w:val="00A771FF"/>
    <w:rsid w:val="00A77489"/>
    <w:rsid w:val="00A77825"/>
    <w:rsid w:val="00A8200C"/>
    <w:rsid w:val="00A8200F"/>
    <w:rsid w:val="00A839F5"/>
    <w:rsid w:val="00A84608"/>
    <w:rsid w:val="00A85E49"/>
    <w:rsid w:val="00A87023"/>
    <w:rsid w:val="00A8756F"/>
    <w:rsid w:val="00A90323"/>
    <w:rsid w:val="00A91FC2"/>
    <w:rsid w:val="00A92B21"/>
    <w:rsid w:val="00A97B64"/>
    <w:rsid w:val="00AA0D82"/>
    <w:rsid w:val="00AA1C48"/>
    <w:rsid w:val="00AA2D98"/>
    <w:rsid w:val="00AA2F2B"/>
    <w:rsid w:val="00AA40AC"/>
    <w:rsid w:val="00AA5170"/>
    <w:rsid w:val="00AA6C0C"/>
    <w:rsid w:val="00AA7D1E"/>
    <w:rsid w:val="00AB0523"/>
    <w:rsid w:val="00AB1FC1"/>
    <w:rsid w:val="00AB24C8"/>
    <w:rsid w:val="00AB368D"/>
    <w:rsid w:val="00AB6131"/>
    <w:rsid w:val="00AB6EDF"/>
    <w:rsid w:val="00AC1C16"/>
    <w:rsid w:val="00AC2475"/>
    <w:rsid w:val="00AC33D9"/>
    <w:rsid w:val="00AC6C0E"/>
    <w:rsid w:val="00AC6CF6"/>
    <w:rsid w:val="00AD02E3"/>
    <w:rsid w:val="00AD0B7A"/>
    <w:rsid w:val="00AD14F6"/>
    <w:rsid w:val="00AD4C5E"/>
    <w:rsid w:val="00AD715B"/>
    <w:rsid w:val="00AE0C0B"/>
    <w:rsid w:val="00AE19EF"/>
    <w:rsid w:val="00AE347B"/>
    <w:rsid w:val="00AE48B0"/>
    <w:rsid w:val="00AE68B7"/>
    <w:rsid w:val="00AE7F42"/>
    <w:rsid w:val="00AF2168"/>
    <w:rsid w:val="00AF2E78"/>
    <w:rsid w:val="00AF3128"/>
    <w:rsid w:val="00AF3E63"/>
    <w:rsid w:val="00AF4B67"/>
    <w:rsid w:val="00AF603A"/>
    <w:rsid w:val="00AF6584"/>
    <w:rsid w:val="00AF6FF8"/>
    <w:rsid w:val="00B00392"/>
    <w:rsid w:val="00B05B5C"/>
    <w:rsid w:val="00B07297"/>
    <w:rsid w:val="00B1459E"/>
    <w:rsid w:val="00B14F0F"/>
    <w:rsid w:val="00B1591F"/>
    <w:rsid w:val="00B170BF"/>
    <w:rsid w:val="00B20E04"/>
    <w:rsid w:val="00B2194E"/>
    <w:rsid w:val="00B23158"/>
    <w:rsid w:val="00B237A8"/>
    <w:rsid w:val="00B25230"/>
    <w:rsid w:val="00B2543A"/>
    <w:rsid w:val="00B26E66"/>
    <w:rsid w:val="00B27D1D"/>
    <w:rsid w:val="00B321B7"/>
    <w:rsid w:val="00B33218"/>
    <w:rsid w:val="00B350B9"/>
    <w:rsid w:val="00B352FB"/>
    <w:rsid w:val="00B36776"/>
    <w:rsid w:val="00B36F5F"/>
    <w:rsid w:val="00B5025A"/>
    <w:rsid w:val="00B50A2A"/>
    <w:rsid w:val="00B51970"/>
    <w:rsid w:val="00B51C49"/>
    <w:rsid w:val="00B53ED5"/>
    <w:rsid w:val="00B545EA"/>
    <w:rsid w:val="00B548BE"/>
    <w:rsid w:val="00B567A7"/>
    <w:rsid w:val="00B56E2F"/>
    <w:rsid w:val="00B63062"/>
    <w:rsid w:val="00B65617"/>
    <w:rsid w:val="00B66521"/>
    <w:rsid w:val="00B6703A"/>
    <w:rsid w:val="00B67898"/>
    <w:rsid w:val="00B71068"/>
    <w:rsid w:val="00B722B2"/>
    <w:rsid w:val="00B72400"/>
    <w:rsid w:val="00B72B52"/>
    <w:rsid w:val="00B7373C"/>
    <w:rsid w:val="00B77166"/>
    <w:rsid w:val="00B777EA"/>
    <w:rsid w:val="00B821FF"/>
    <w:rsid w:val="00B8412A"/>
    <w:rsid w:val="00B877A9"/>
    <w:rsid w:val="00B92DFB"/>
    <w:rsid w:val="00B92EA6"/>
    <w:rsid w:val="00B93A28"/>
    <w:rsid w:val="00B95D9D"/>
    <w:rsid w:val="00B96FF8"/>
    <w:rsid w:val="00BA0C6B"/>
    <w:rsid w:val="00BA1528"/>
    <w:rsid w:val="00BA197F"/>
    <w:rsid w:val="00BA1A32"/>
    <w:rsid w:val="00BA2A7F"/>
    <w:rsid w:val="00BA2B50"/>
    <w:rsid w:val="00BB172A"/>
    <w:rsid w:val="00BB19B3"/>
    <w:rsid w:val="00BB47F7"/>
    <w:rsid w:val="00BB6C0A"/>
    <w:rsid w:val="00BB7EB0"/>
    <w:rsid w:val="00BC0475"/>
    <w:rsid w:val="00BC16C5"/>
    <w:rsid w:val="00BC3343"/>
    <w:rsid w:val="00BC35C2"/>
    <w:rsid w:val="00BC450C"/>
    <w:rsid w:val="00BC5B96"/>
    <w:rsid w:val="00BD0B55"/>
    <w:rsid w:val="00BD1008"/>
    <w:rsid w:val="00BD218A"/>
    <w:rsid w:val="00BD2245"/>
    <w:rsid w:val="00BD36E8"/>
    <w:rsid w:val="00BD7714"/>
    <w:rsid w:val="00BE048B"/>
    <w:rsid w:val="00BE0944"/>
    <w:rsid w:val="00BE3103"/>
    <w:rsid w:val="00BF2688"/>
    <w:rsid w:val="00BF32B4"/>
    <w:rsid w:val="00BF37D3"/>
    <w:rsid w:val="00BF533C"/>
    <w:rsid w:val="00BF554B"/>
    <w:rsid w:val="00BF6312"/>
    <w:rsid w:val="00BF6631"/>
    <w:rsid w:val="00BF6E5D"/>
    <w:rsid w:val="00BF7B78"/>
    <w:rsid w:val="00C016AA"/>
    <w:rsid w:val="00C01E06"/>
    <w:rsid w:val="00C034E6"/>
    <w:rsid w:val="00C0440A"/>
    <w:rsid w:val="00C074F2"/>
    <w:rsid w:val="00C12A3B"/>
    <w:rsid w:val="00C139F3"/>
    <w:rsid w:val="00C13D5D"/>
    <w:rsid w:val="00C166BD"/>
    <w:rsid w:val="00C1701F"/>
    <w:rsid w:val="00C21477"/>
    <w:rsid w:val="00C22408"/>
    <w:rsid w:val="00C234F8"/>
    <w:rsid w:val="00C244C4"/>
    <w:rsid w:val="00C249C3"/>
    <w:rsid w:val="00C24AE4"/>
    <w:rsid w:val="00C311E4"/>
    <w:rsid w:val="00C31B66"/>
    <w:rsid w:val="00C32835"/>
    <w:rsid w:val="00C36298"/>
    <w:rsid w:val="00C42948"/>
    <w:rsid w:val="00C4374F"/>
    <w:rsid w:val="00C4609A"/>
    <w:rsid w:val="00C4694F"/>
    <w:rsid w:val="00C5084C"/>
    <w:rsid w:val="00C51CC0"/>
    <w:rsid w:val="00C5362B"/>
    <w:rsid w:val="00C53C27"/>
    <w:rsid w:val="00C5461D"/>
    <w:rsid w:val="00C54C65"/>
    <w:rsid w:val="00C577FE"/>
    <w:rsid w:val="00C61F97"/>
    <w:rsid w:val="00C62A11"/>
    <w:rsid w:val="00C62B35"/>
    <w:rsid w:val="00C649B8"/>
    <w:rsid w:val="00C664B3"/>
    <w:rsid w:val="00C6794C"/>
    <w:rsid w:val="00C67E1D"/>
    <w:rsid w:val="00C708F2"/>
    <w:rsid w:val="00C70BE3"/>
    <w:rsid w:val="00C712BB"/>
    <w:rsid w:val="00C71639"/>
    <w:rsid w:val="00C717D9"/>
    <w:rsid w:val="00C730CE"/>
    <w:rsid w:val="00C7448F"/>
    <w:rsid w:val="00C74A05"/>
    <w:rsid w:val="00C76D8E"/>
    <w:rsid w:val="00C8043A"/>
    <w:rsid w:val="00C80548"/>
    <w:rsid w:val="00C806CC"/>
    <w:rsid w:val="00C812A4"/>
    <w:rsid w:val="00C830B3"/>
    <w:rsid w:val="00C83C1E"/>
    <w:rsid w:val="00C85128"/>
    <w:rsid w:val="00C862C4"/>
    <w:rsid w:val="00C87A99"/>
    <w:rsid w:val="00C87E72"/>
    <w:rsid w:val="00C9235E"/>
    <w:rsid w:val="00C92A59"/>
    <w:rsid w:val="00C95AE4"/>
    <w:rsid w:val="00C96FB9"/>
    <w:rsid w:val="00CA1CC7"/>
    <w:rsid w:val="00CA21E9"/>
    <w:rsid w:val="00CA420A"/>
    <w:rsid w:val="00CA79B3"/>
    <w:rsid w:val="00CB0055"/>
    <w:rsid w:val="00CB193E"/>
    <w:rsid w:val="00CB2363"/>
    <w:rsid w:val="00CB399B"/>
    <w:rsid w:val="00CB4DC8"/>
    <w:rsid w:val="00CB5A7D"/>
    <w:rsid w:val="00CC1481"/>
    <w:rsid w:val="00CC2A21"/>
    <w:rsid w:val="00CC380C"/>
    <w:rsid w:val="00CC4F2F"/>
    <w:rsid w:val="00CC7437"/>
    <w:rsid w:val="00CC77FA"/>
    <w:rsid w:val="00CD0C15"/>
    <w:rsid w:val="00CD1007"/>
    <w:rsid w:val="00CD1837"/>
    <w:rsid w:val="00CD229A"/>
    <w:rsid w:val="00CD43CA"/>
    <w:rsid w:val="00CE11FB"/>
    <w:rsid w:val="00CE29D4"/>
    <w:rsid w:val="00CE63F0"/>
    <w:rsid w:val="00CE79D4"/>
    <w:rsid w:val="00CF1BF4"/>
    <w:rsid w:val="00CF224C"/>
    <w:rsid w:val="00CF46F3"/>
    <w:rsid w:val="00CF47A8"/>
    <w:rsid w:val="00CF498D"/>
    <w:rsid w:val="00CF4B7F"/>
    <w:rsid w:val="00CF7C6E"/>
    <w:rsid w:val="00D011BC"/>
    <w:rsid w:val="00D013DE"/>
    <w:rsid w:val="00D01E22"/>
    <w:rsid w:val="00D059CE"/>
    <w:rsid w:val="00D06746"/>
    <w:rsid w:val="00D105D9"/>
    <w:rsid w:val="00D10EAA"/>
    <w:rsid w:val="00D11141"/>
    <w:rsid w:val="00D12BE0"/>
    <w:rsid w:val="00D165EA"/>
    <w:rsid w:val="00D1724F"/>
    <w:rsid w:val="00D17537"/>
    <w:rsid w:val="00D17895"/>
    <w:rsid w:val="00D20C59"/>
    <w:rsid w:val="00D21263"/>
    <w:rsid w:val="00D22065"/>
    <w:rsid w:val="00D25E83"/>
    <w:rsid w:val="00D272E3"/>
    <w:rsid w:val="00D2745A"/>
    <w:rsid w:val="00D278A4"/>
    <w:rsid w:val="00D27A9F"/>
    <w:rsid w:val="00D27BE1"/>
    <w:rsid w:val="00D27C44"/>
    <w:rsid w:val="00D30FF4"/>
    <w:rsid w:val="00D3177E"/>
    <w:rsid w:val="00D32750"/>
    <w:rsid w:val="00D3328D"/>
    <w:rsid w:val="00D34EE3"/>
    <w:rsid w:val="00D35793"/>
    <w:rsid w:val="00D35E43"/>
    <w:rsid w:val="00D3640A"/>
    <w:rsid w:val="00D36D19"/>
    <w:rsid w:val="00D36EBE"/>
    <w:rsid w:val="00D3701A"/>
    <w:rsid w:val="00D37796"/>
    <w:rsid w:val="00D4105D"/>
    <w:rsid w:val="00D41354"/>
    <w:rsid w:val="00D46526"/>
    <w:rsid w:val="00D46632"/>
    <w:rsid w:val="00D46BCD"/>
    <w:rsid w:val="00D47FF2"/>
    <w:rsid w:val="00D50F43"/>
    <w:rsid w:val="00D51AFB"/>
    <w:rsid w:val="00D56C60"/>
    <w:rsid w:val="00D57315"/>
    <w:rsid w:val="00D6012E"/>
    <w:rsid w:val="00D604F7"/>
    <w:rsid w:val="00D605AA"/>
    <w:rsid w:val="00D60961"/>
    <w:rsid w:val="00D6118F"/>
    <w:rsid w:val="00D63233"/>
    <w:rsid w:val="00D640C1"/>
    <w:rsid w:val="00D64268"/>
    <w:rsid w:val="00D64C6F"/>
    <w:rsid w:val="00D7108E"/>
    <w:rsid w:val="00D81F3D"/>
    <w:rsid w:val="00D83182"/>
    <w:rsid w:val="00D85844"/>
    <w:rsid w:val="00D85A89"/>
    <w:rsid w:val="00D920E8"/>
    <w:rsid w:val="00D9362E"/>
    <w:rsid w:val="00D936D1"/>
    <w:rsid w:val="00D94464"/>
    <w:rsid w:val="00D94FFE"/>
    <w:rsid w:val="00D95485"/>
    <w:rsid w:val="00DA03EE"/>
    <w:rsid w:val="00DA0AD8"/>
    <w:rsid w:val="00DA0D7C"/>
    <w:rsid w:val="00DA5317"/>
    <w:rsid w:val="00DA5636"/>
    <w:rsid w:val="00DB039F"/>
    <w:rsid w:val="00DB122E"/>
    <w:rsid w:val="00DB1A8B"/>
    <w:rsid w:val="00DB21EC"/>
    <w:rsid w:val="00DB4FCD"/>
    <w:rsid w:val="00DB59A3"/>
    <w:rsid w:val="00DB6187"/>
    <w:rsid w:val="00DB7661"/>
    <w:rsid w:val="00DB7969"/>
    <w:rsid w:val="00DC0DD4"/>
    <w:rsid w:val="00DC336E"/>
    <w:rsid w:val="00DC3F4D"/>
    <w:rsid w:val="00DC6670"/>
    <w:rsid w:val="00DC73B5"/>
    <w:rsid w:val="00DD004C"/>
    <w:rsid w:val="00DD16E0"/>
    <w:rsid w:val="00DD1E4A"/>
    <w:rsid w:val="00DD231F"/>
    <w:rsid w:val="00DD4072"/>
    <w:rsid w:val="00DD5A76"/>
    <w:rsid w:val="00DD6B99"/>
    <w:rsid w:val="00DD7823"/>
    <w:rsid w:val="00DD78D4"/>
    <w:rsid w:val="00DD7D8C"/>
    <w:rsid w:val="00DE0956"/>
    <w:rsid w:val="00DE1FCB"/>
    <w:rsid w:val="00DE2378"/>
    <w:rsid w:val="00DE4B46"/>
    <w:rsid w:val="00DE62CB"/>
    <w:rsid w:val="00DE6EC2"/>
    <w:rsid w:val="00DE7055"/>
    <w:rsid w:val="00DF0B7B"/>
    <w:rsid w:val="00DF1ABB"/>
    <w:rsid w:val="00DF5265"/>
    <w:rsid w:val="00DF7EC1"/>
    <w:rsid w:val="00E02E84"/>
    <w:rsid w:val="00E04B25"/>
    <w:rsid w:val="00E04DDA"/>
    <w:rsid w:val="00E0720E"/>
    <w:rsid w:val="00E07C8F"/>
    <w:rsid w:val="00E10973"/>
    <w:rsid w:val="00E12DBE"/>
    <w:rsid w:val="00E12ECE"/>
    <w:rsid w:val="00E16236"/>
    <w:rsid w:val="00E162F9"/>
    <w:rsid w:val="00E17DCF"/>
    <w:rsid w:val="00E22114"/>
    <w:rsid w:val="00E24E25"/>
    <w:rsid w:val="00E254C9"/>
    <w:rsid w:val="00E25B2E"/>
    <w:rsid w:val="00E275A8"/>
    <w:rsid w:val="00E33374"/>
    <w:rsid w:val="00E33CE9"/>
    <w:rsid w:val="00E346DB"/>
    <w:rsid w:val="00E3718F"/>
    <w:rsid w:val="00E4036A"/>
    <w:rsid w:val="00E4118A"/>
    <w:rsid w:val="00E4230F"/>
    <w:rsid w:val="00E45FB3"/>
    <w:rsid w:val="00E47249"/>
    <w:rsid w:val="00E51048"/>
    <w:rsid w:val="00E52CC9"/>
    <w:rsid w:val="00E538BD"/>
    <w:rsid w:val="00E547E7"/>
    <w:rsid w:val="00E578CD"/>
    <w:rsid w:val="00E60AF4"/>
    <w:rsid w:val="00E6149B"/>
    <w:rsid w:val="00E61945"/>
    <w:rsid w:val="00E63BE5"/>
    <w:rsid w:val="00E640EF"/>
    <w:rsid w:val="00E648E4"/>
    <w:rsid w:val="00E65201"/>
    <w:rsid w:val="00E656AC"/>
    <w:rsid w:val="00E66526"/>
    <w:rsid w:val="00E67711"/>
    <w:rsid w:val="00E703C5"/>
    <w:rsid w:val="00E71F32"/>
    <w:rsid w:val="00E736C3"/>
    <w:rsid w:val="00E76722"/>
    <w:rsid w:val="00E77D8B"/>
    <w:rsid w:val="00E82BFE"/>
    <w:rsid w:val="00E82F52"/>
    <w:rsid w:val="00E841D5"/>
    <w:rsid w:val="00E84291"/>
    <w:rsid w:val="00E90437"/>
    <w:rsid w:val="00E90AAB"/>
    <w:rsid w:val="00E93B62"/>
    <w:rsid w:val="00E9446E"/>
    <w:rsid w:val="00E948CB"/>
    <w:rsid w:val="00E95CEA"/>
    <w:rsid w:val="00E967B8"/>
    <w:rsid w:val="00EA0D92"/>
    <w:rsid w:val="00EA1A47"/>
    <w:rsid w:val="00EA1EF6"/>
    <w:rsid w:val="00EA2364"/>
    <w:rsid w:val="00EA521A"/>
    <w:rsid w:val="00EA5F7B"/>
    <w:rsid w:val="00EB2BF3"/>
    <w:rsid w:val="00EB2DB5"/>
    <w:rsid w:val="00EB2DBA"/>
    <w:rsid w:val="00EB3B5D"/>
    <w:rsid w:val="00EB4679"/>
    <w:rsid w:val="00EB4713"/>
    <w:rsid w:val="00EB485E"/>
    <w:rsid w:val="00EB4E54"/>
    <w:rsid w:val="00EB7656"/>
    <w:rsid w:val="00EC0BC3"/>
    <w:rsid w:val="00ED118C"/>
    <w:rsid w:val="00ED1875"/>
    <w:rsid w:val="00ED2627"/>
    <w:rsid w:val="00ED2645"/>
    <w:rsid w:val="00ED29B3"/>
    <w:rsid w:val="00ED3464"/>
    <w:rsid w:val="00ED45F6"/>
    <w:rsid w:val="00ED4AEC"/>
    <w:rsid w:val="00ED72B4"/>
    <w:rsid w:val="00EE352B"/>
    <w:rsid w:val="00EE6A31"/>
    <w:rsid w:val="00EE7226"/>
    <w:rsid w:val="00EE74A6"/>
    <w:rsid w:val="00EF0930"/>
    <w:rsid w:val="00EF0936"/>
    <w:rsid w:val="00EF2488"/>
    <w:rsid w:val="00EF2494"/>
    <w:rsid w:val="00EF505C"/>
    <w:rsid w:val="00EF5DEF"/>
    <w:rsid w:val="00EF70EC"/>
    <w:rsid w:val="00F0136B"/>
    <w:rsid w:val="00F040E3"/>
    <w:rsid w:val="00F069CD"/>
    <w:rsid w:val="00F0703B"/>
    <w:rsid w:val="00F07160"/>
    <w:rsid w:val="00F10889"/>
    <w:rsid w:val="00F1126C"/>
    <w:rsid w:val="00F1151C"/>
    <w:rsid w:val="00F115A5"/>
    <w:rsid w:val="00F1175F"/>
    <w:rsid w:val="00F129C1"/>
    <w:rsid w:val="00F13629"/>
    <w:rsid w:val="00F141BC"/>
    <w:rsid w:val="00F20709"/>
    <w:rsid w:val="00F20B4F"/>
    <w:rsid w:val="00F2209F"/>
    <w:rsid w:val="00F22859"/>
    <w:rsid w:val="00F22E0E"/>
    <w:rsid w:val="00F23116"/>
    <w:rsid w:val="00F2346E"/>
    <w:rsid w:val="00F2376F"/>
    <w:rsid w:val="00F25A07"/>
    <w:rsid w:val="00F25F3D"/>
    <w:rsid w:val="00F31073"/>
    <w:rsid w:val="00F311EB"/>
    <w:rsid w:val="00F32B43"/>
    <w:rsid w:val="00F33152"/>
    <w:rsid w:val="00F34BF3"/>
    <w:rsid w:val="00F352EB"/>
    <w:rsid w:val="00F36F15"/>
    <w:rsid w:val="00F400C7"/>
    <w:rsid w:val="00F4058D"/>
    <w:rsid w:val="00F40838"/>
    <w:rsid w:val="00F4119C"/>
    <w:rsid w:val="00F411ED"/>
    <w:rsid w:val="00F415D7"/>
    <w:rsid w:val="00F42E21"/>
    <w:rsid w:val="00F43153"/>
    <w:rsid w:val="00F43DC3"/>
    <w:rsid w:val="00F43ED8"/>
    <w:rsid w:val="00F462BA"/>
    <w:rsid w:val="00F46A8A"/>
    <w:rsid w:val="00F46E6C"/>
    <w:rsid w:val="00F472E5"/>
    <w:rsid w:val="00F4746A"/>
    <w:rsid w:val="00F4761D"/>
    <w:rsid w:val="00F47ABF"/>
    <w:rsid w:val="00F52DB6"/>
    <w:rsid w:val="00F54CD6"/>
    <w:rsid w:val="00F551B6"/>
    <w:rsid w:val="00F601E8"/>
    <w:rsid w:val="00F6188C"/>
    <w:rsid w:val="00F62F29"/>
    <w:rsid w:val="00F63D1D"/>
    <w:rsid w:val="00F646D1"/>
    <w:rsid w:val="00F6770C"/>
    <w:rsid w:val="00F67D02"/>
    <w:rsid w:val="00F71364"/>
    <w:rsid w:val="00F722DD"/>
    <w:rsid w:val="00F764FD"/>
    <w:rsid w:val="00F76F69"/>
    <w:rsid w:val="00F773CD"/>
    <w:rsid w:val="00F77C76"/>
    <w:rsid w:val="00F830C4"/>
    <w:rsid w:val="00F83791"/>
    <w:rsid w:val="00F90FD8"/>
    <w:rsid w:val="00F91D2E"/>
    <w:rsid w:val="00F92B04"/>
    <w:rsid w:val="00F9441B"/>
    <w:rsid w:val="00F944B3"/>
    <w:rsid w:val="00F954CE"/>
    <w:rsid w:val="00FA308F"/>
    <w:rsid w:val="00FA3B9C"/>
    <w:rsid w:val="00FA51BD"/>
    <w:rsid w:val="00FA52DD"/>
    <w:rsid w:val="00FA6127"/>
    <w:rsid w:val="00FA6E1B"/>
    <w:rsid w:val="00FA6FD3"/>
    <w:rsid w:val="00FB1054"/>
    <w:rsid w:val="00FB30C2"/>
    <w:rsid w:val="00FB3B11"/>
    <w:rsid w:val="00FB498B"/>
    <w:rsid w:val="00FB61D5"/>
    <w:rsid w:val="00FB75A2"/>
    <w:rsid w:val="00FC1811"/>
    <w:rsid w:val="00FC194A"/>
    <w:rsid w:val="00FC2912"/>
    <w:rsid w:val="00FC3C41"/>
    <w:rsid w:val="00FC4E10"/>
    <w:rsid w:val="00FC610E"/>
    <w:rsid w:val="00FC738B"/>
    <w:rsid w:val="00FC78C5"/>
    <w:rsid w:val="00FD13E6"/>
    <w:rsid w:val="00FD1A5D"/>
    <w:rsid w:val="00FD1DAF"/>
    <w:rsid w:val="00FD2D83"/>
    <w:rsid w:val="00FD471A"/>
    <w:rsid w:val="00FD47A2"/>
    <w:rsid w:val="00FD4833"/>
    <w:rsid w:val="00FD55CC"/>
    <w:rsid w:val="00FD5E7A"/>
    <w:rsid w:val="00FE0C38"/>
    <w:rsid w:val="00FE1A20"/>
    <w:rsid w:val="00FE3C51"/>
    <w:rsid w:val="00FE42AF"/>
    <w:rsid w:val="00FE50BA"/>
    <w:rsid w:val="00FE54CE"/>
    <w:rsid w:val="00FE5DC8"/>
    <w:rsid w:val="00FE605B"/>
    <w:rsid w:val="00FF1A2E"/>
    <w:rsid w:val="00FF2FE4"/>
    <w:rsid w:val="00FF3410"/>
    <w:rsid w:val="00FF35F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paragraph" w:styleId="1">
    <w:name w:val="heading 1"/>
    <w:basedOn w:val="a"/>
    <w:next w:val="a"/>
    <w:link w:val="10"/>
    <w:qFormat/>
    <w:rsid w:val="00E275A8"/>
    <w:pPr>
      <w:keepNext/>
      <w:numPr>
        <w:numId w:val="1"/>
      </w:numPr>
      <w:suppressAutoHyphens/>
      <w:ind w:left="2835" w:firstLine="0"/>
      <w:outlineLvl w:val="0"/>
    </w:pPr>
    <w:rPr>
      <w:b/>
      <w:sz w:val="28"/>
      <w:szCs w:val="20"/>
      <w:lang w:eastAsia="zh-CN"/>
    </w:rPr>
  </w:style>
  <w:style w:type="character" w:default="1" w:styleId="a0">
    <w:name w:val="Default Paragraph Font"/>
    <w:aliases w:val=" Знак Знак8"/>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1">
    <w:name w:val="Заголовок №1_"/>
    <w:link w:val="12"/>
    <w:rsid w:val="00816203"/>
    <w:rPr>
      <w:rFonts w:ascii="Arial" w:hAnsi="Arial"/>
      <w:spacing w:val="-10"/>
      <w:sz w:val="30"/>
      <w:szCs w:val="30"/>
      <w:shd w:val="clear" w:color="auto" w:fill="FFFFFF"/>
      <w:lang w:val="fr-FR" w:eastAsia="fr-FR" w:bidi="ar-SA"/>
    </w:rPr>
  </w:style>
  <w:style w:type="paragraph" w:customStyle="1" w:styleId="12">
    <w:name w:val="Заголовок №1"/>
    <w:basedOn w:val="a"/>
    <w:link w:val="1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styleId="af2">
    <w:name w:val="annotation reference"/>
    <w:uiPriority w:val="99"/>
    <w:semiHidden/>
    <w:unhideWhenUsed/>
    <w:rsid w:val="000F4200"/>
    <w:rPr>
      <w:sz w:val="16"/>
      <w:szCs w:val="16"/>
    </w:rPr>
  </w:style>
  <w:style w:type="paragraph" w:styleId="af3">
    <w:name w:val="annotation text"/>
    <w:basedOn w:val="a"/>
    <w:link w:val="af4"/>
    <w:uiPriority w:val="99"/>
    <w:semiHidden/>
    <w:unhideWhenUsed/>
    <w:rsid w:val="000F4200"/>
    <w:rPr>
      <w:sz w:val="20"/>
      <w:szCs w:val="20"/>
    </w:rPr>
  </w:style>
  <w:style w:type="character" w:customStyle="1" w:styleId="af4">
    <w:name w:val="Текст примечания Знак"/>
    <w:link w:val="af3"/>
    <w:uiPriority w:val="99"/>
    <w:semiHidden/>
    <w:rsid w:val="000F4200"/>
    <w:rPr>
      <w:rFonts w:ascii="Times New Roman" w:eastAsia="Times New Roman" w:hAnsi="Times New Roman"/>
      <w:lang w:val="uk-UA" w:eastAsia="uk-UA"/>
    </w:rPr>
  </w:style>
  <w:style w:type="paragraph" w:styleId="af5">
    <w:name w:val="annotation subject"/>
    <w:basedOn w:val="af3"/>
    <w:next w:val="af3"/>
    <w:link w:val="af6"/>
    <w:uiPriority w:val="99"/>
    <w:semiHidden/>
    <w:unhideWhenUsed/>
    <w:rsid w:val="000F4200"/>
    <w:rPr>
      <w:b/>
      <w:bCs/>
    </w:rPr>
  </w:style>
  <w:style w:type="character" w:customStyle="1" w:styleId="af6">
    <w:name w:val="Тема примечания Знак"/>
    <w:link w:val="af5"/>
    <w:uiPriority w:val="99"/>
    <w:semiHidden/>
    <w:rsid w:val="000F4200"/>
    <w:rPr>
      <w:rFonts w:ascii="Times New Roman" w:eastAsia="Times New Roman" w:hAnsi="Times New Roman"/>
      <w:b/>
      <w:bCs/>
      <w:lang w:val="uk-UA" w:eastAsia="uk-UA"/>
    </w:rPr>
  </w:style>
  <w:style w:type="paragraph" w:styleId="af7">
    <w:name w:val="Balloon Text"/>
    <w:basedOn w:val="a"/>
    <w:link w:val="af8"/>
    <w:uiPriority w:val="99"/>
    <w:semiHidden/>
    <w:unhideWhenUsed/>
    <w:rsid w:val="000F4200"/>
    <w:rPr>
      <w:rFonts w:ascii="Tahoma" w:hAnsi="Tahoma" w:cs="Tahoma"/>
      <w:sz w:val="16"/>
      <w:szCs w:val="16"/>
    </w:rPr>
  </w:style>
  <w:style w:type="character" w:customStyle="1" w:styleId="af8">
    <w:name w:val="Текст выноски Знак"/>
    <w:link w:val="af7"/>
    <w:uiPriority w:val="99"/>
    <w:semiHidden/>
    <w:rsid w:val="000F4200"/>
    <w:rPr>
      <w:rFonts w:ascii="Tahoma" w:eastAsia="Times New Roman" w:hAnsi="Tahoma" w:cs="Tahoma"/>
      <w:sz w:val="16"/>
      <w:szCs w:val="16"/>
      <w:lang w:val="uk-UA" w:eastAsia="uk-UA"/>
    </w:rPr>
  </w:style>
  <w:style w:type="character" w:customStyle="1" w:styleId="HTML0">
    <w:name w:val="Стандартный HTML Знак"/>
    <w:link w:val="HTML"/>
    <w:uiPriority w:val="99"/>
    <w:rsid w:val="00D3177E"/>
    <w:rPr>
      <w:rFonts w:ascii="Courier New" w:eastAsia="Times New Roman" w:hAnsi="Courier New" w:cs="Courier New"/>
    </w:rPr>
  </w:style>
  <w:style w:type="paragraph" w:customStyle="1" w:styleId="af9">
    <w:basedOn w:val="a"/>
    <w:rsid w:val="005B24CE"/>
    <w:rPr>
      <w:rFonts w:ascii="Verdana" w:hAnsi="Verdana" w:cs="Verdana"/>
      <w:sz w:val="20"/>
      <w:szCs w:val="20"/>
      <w:lang w:val="en-US" w:eastAsia="en-US"/>
    </w:rPr>
  </w:style>
  <w:style w:type="character" w:customStyle="1" w:styleId="apple-converted-space">
    <w:name w:val="apple-converted-space"/>
    <w:rsid w:val="001A7575"/>
  </w:style>
  <w:style w:type="paragraph" w:styleId="afa">
    <w:name w:val="Title"/>
    <w:basedOn w:val="a"/>
    <w:link w:val="afb"/>
    <w:qFormat/>
    <w:rsid w:val="006A6E4D"/>
    <w:pPr>
      <w:jc w:val="center"/>
    </w:pPr>
    <w:rPr>
      <w:b/>
      <w:sz w:val="28"/>
      <w:szCs w:val="20"/>
      <w:lang w:eastAsia="ru-RU"/>
    </w:rPr>
  </w:style>
  <w:style w:type="character" w:customStyle="1" w:styleId="afb">
    <w:name w:val="Название Знак"/>
    <w:link w:val="afa"/>
    <w:rsid w:val="006A6E4D"/>
    <w:rPr>
      <w:rFonts w:ascii="Times New Roman" w:eastAsia="Times New Roman" w:hAnsi="Times New Roman"/>
      <w:b/>
      <w:sz w:val="28"/>
      <w:lang w:val="uk-UA"/>
    </w:rPr>
  </w:style>
  <w:style w:type="paragraph" w:customStyle="1" w:styleId="Standardowy">
    <w:name w:val="Standardowy"/>
    <w:rsid w:val="009271C7"/>
    <w:pPr>
      <w:widowControl w:val="0"/>
      <w:autoSpaceDE w:val="0"/>
      <w:autoSpaceDN w:val="0"/>
      <w:adjustRightInd w:val="0"/>
    </w:pPr>
    <w:rPr>
      <w:rFonts w:ascii="Times New Roman" w:hAnsi="Times New Roman"/>
      <w:sz w:val="24"/>
      <w:szCs w:val="24"/>
      <w:lang w:val="pl-PL" w:eastAsia="en-GB"/>
    </w:rPr>
  </w:style>
  <w:style w:type="paragraph" w:customStyle="1" w:styleId="rvps3">
    <w:name w:val="rvps3"/>
    <w:basedOn w:val="a"/>
    <w:rsid w:val="00AD14F6"/>
    <w:pPr>
      <w:spacing w:before="100" w:beforeAutospacing="1" w:after="100" w:afterAutospacing="1"/>
    </w:pPr>
    <w:rPr>
      <w:lang w:val="ru-RU" w:eastAsia="ru-RU"/>
    </w:rPr>
  </w:style>
  <w:style w:type="character" w:customStyle="1" w:styleId="10">
    <w:name w:val="Заголовок 1 Знак"/>
    <w:link w:val="1"/>
    <w:rsid w:val="00E275A8"/>
    <w:rPr>
      <w:rFonts w:ascii="Times New Roman" w:eastAsia="Times New Roman" w:hAnsi="Times New Roman"/>
      <w:b/>
      <w:sz w:val="28"/>
      <w:lang w:val="uk-UA" w:eastAsia="zh-CN"/>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624569"/>
    <w:rPr>
      <w:rFonts w:ascii="Times New Roman" w:eastAsia="Times New Roman" w:hAnsi="Times New Roman"/>
      <w:sz w:val="24"/>
      <w:szCs w:val="24"/>
      <w:lang w:val="uk-UA" w:eastAsia="uk-UA"/>
    </w:rPr>
  </w:style>
  <w:style w:type="paragraph" w:customStyle="1" w:styleId="afc">
    <w:name w:val="Базовый"/>
    <w:rsid w:val="00A06542"/>
    <w:pPr>
      <w:tabs>
        <w:tab w:val="left" w:pos="708"/>
      </w:tabs>
      <w:suppressAutoHyphens/>
      <w:spacing w:after="200" w:line="276" w:lineRule="auto"/>
    </w:pPr>
    <w:rPr>
      <w:rFonts w:eastAsia="Times New Roman" w:cs="Calibri"/>
      <w:sz w:val="22"/>
      <w:szCs w:val="22"/>
      <w:lang w:eastAsia="en-US"/>
    </w:rPr>
  </w:style>
  <w:style w:type="paragraph" w:customStyle="1" w:styleId="afd">
    <w:name w:val="Содержимое таблицы"/>
    <w:basedOn w:val="a"/>
    <w:rsid w:val="000370F0"/>
    <w:pPr>
      <w:suppressLineNumbers/>
      <w:suppressAutoHyphens/>
      <w:spacing w:after="200" w:line="276" w:lineRule="auto"/>
    </w:pPr>
    <w:rPr>
      <w:rFonts w:ascii="Calibri" w:hAnsi="Calibri" w:cs="Calibri"/>
      <w:sz w:val="22"/>
      <w:szCs w:val="22"/>
      <w:lang w:eastAsia="zh-CN"/>
    </w:rPr>
  </w:style>
  <w:style w:type="paragraph" w:customStyle="1" w:styleId="13">
    <w:name w:val="Абзац списка1"/>
    <w:basedOn w:val="a"/>
    <w:rsid w:val="00EA1A47"/>
    <w:pPr>
      <w:spacing w:after="200" w:line="276" w:lineRule="auto"/>
      <w:ind w:left="720"/>
    </w:pPr>
    <w:rPr>
      <w:rFonts w:ascii="Calibri" w:hAnsi="Calibri"/>
      <w:sz w:val="22"/>
      <w:szCs w:val="22"/>
      <w:lang w:val="ru-RU" w:eastAsia="en-US"/>
    </w:rPr>
  </w:style>
  <w:style w:type="paragraph" w:customStyle="1" w:styleId="14">
    <w:name w:val="1"/>
    <w:basedOn w:val="a"/>
    <w:link w:val="a0"/>
    <w:rsid w:val="007334E1"/>
    <w:rPr>
      <w:rFonts w:ascii="Verdana" w:hAnsi="Verdana" w:cs="Verdana"/>
      <w:sz w:val="20"/>
      <w:szCs w:val="20"/>
      <w:lang w:val="en-US" w:eastAsia="en-US"/>
    </w:rPr>
  </w:style>
  <w:style w:type="paragraph" w:customStyle="1" w:styleId="CharChar">
    <w:name w:val="Char Знак Знак Char Знак Знак Знак Знак Знак Знак Знак Знак Знак Знак Знак Знак Знак"/>
    <w:basedOn w:val="a"/>
    <w:rsid w:val="007334E1"/>
    <w:rPr>
      <w:rFonts w:ascii="Verdana" w:hAnsi="Verdana" w:cs="Verdana"/>
      <w:sz w:val="20"/>
      <w:szCs w:val="20"/>
      <w:lang w:val="en-US" w:eastAsia="en-US"/>
    </w:rPr>
  </w:style>
  <w:style w:type="character" w:customStyle="1" w:styleId="rvts0">
    <w:name w:val="rvts0"/>
    <w:rsid w:val="000459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paragraph" w:styleId="1">
    <w:name w:val="heading 1"/>
    <w:basedOn w:val="a"/>
    <w:next w:val="a"/>
    <w:link w:val="10"/>
    <w:qFormat/>
    <w:rsid w:val="00E275A8"/>
    <w:pPr>
      <w:keepNext/>
      <w:numPr>
        <w:numId w:val="1"/>
      </w:numPr>
      <w:suppressAutoHyphens/>
      <w:ind w:left="2835" w:firstLine="0"/>
      <w:outlineLvl w:val="0"/>
    </w:pPr>
    <w:rPr>
      <w:b/>
      <w:sz w:val="28"/>
      <w:szCs w:val="20"/>
      <w:lang w:eastAsia="zh-CN"/>
    </w:rPr>
  </w:style>
  <w:style w:type="character" w:default="1" w:styleId="a0">
    <w:name w:val="Default Paragraph Font"/>
    <w:aliases w:val=" Знак Знак8"/>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1">
    <w:name w:val="Заголовок №1_"/>
    <w:link w:val="12"/>
    <w:rsid w:val="00816203"/>
    <w:rPr>
      <w:rFonts w:ascii="Arial" w:hAnsi="Arial"/>
      <w:spacing w:val="-10"/>
      <w:sz w:val="30"/>
      <w:szCs w:val="30"/>
      <w:shd w:val="clear" w:color="auto" w:fill="FFFFFF"/>
      <w:lang w:val="fr-FR" w:eastAsia="fr-FR" w:bidi="ar-SA"/>
    </w:rPr>
  </w:style>
  <w:style w:type="paragraph" w:customStyle="1" w:styleId="12">
    <w:name w:val="Заголовок №1"/>
    <w:basedOn w:val="a"/>
    <w:link w:val="1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styleId="af2">
    <w:name w:val="annotation reference"/>
    <w:uiPriority w:val="99"/>
    <w:semiHidden/>
    <w:unhideWhenUsed/>
    <w:rsid w:val="000F4200"/>
    <w:rPr>
      <w:sz w:val="16"/>
      <w:szCs w:val="16"/>
    </w:rPr>
  </w:style>
  <w:style w:type="paragraph" w:styleId="af3">
    <w:name w:val="annotation text"/>
    <w:basedOn w:val="a"/>
    <w:link w:val="af4"/>
    <w:uiPriority w:val="99"/>
    <w:semiHidden/>
    <w:unhideWhenUsed/>
    <w:rsid w:val="000F4200"/>
    <w:rPr>
      <w:sz w:val="20"/>
      <w:szCs w:val="20"/>
    </w:rPr>
  </w:style>
  <w:style w:type="character" w:customStyle="1" w:styleId="af4">
    <w:name w:val="Текст примечания Знак"/>
    <w:link w:val="af3"/>
    <w:uiPriority w:val="99"/>
    <w:semiHidden/>
    <w:rsid w:val="000F4200"/>
    <w:rPr>
      <w:rFonts w:ascii="Times New Roman" w:eastAsia="Times New Roman" w:hAnsi="Times New Roman"/>
      <w:lang w:val="uk-UA" w:eastAsia="uk-UA"/>
    </w:rPr>
  </w:style>
  <w:style w:type="paragraph" w:styleId="af5">
    <w:name w:val="annotation subject"/>
    <w:basedOn w:val="af3"/>
    <w:next w:val="af3"/>
    <w:link w:val="af6"/>
    <w:uiPriority w:val="99"/>
    <w:semiHidden/>
    <w:unhideWhenUsed/>
    <w:rsid w:val="000F4200"/>
    <w:rPr>
      <w:b/>
      <w:bCs/>
    </w:rPr>
  </w:style>
  <w:style w:type="character" w:customStyle="1" w:styleId="af6">
    <w:name w:val="Тема примечания Знак"/>
    <w:link w:val="af5"/>
    <w:uiPriority w:val="99"/>
    <w:semiHidden/>
    <w:rsid w:val="000F4200"/>
    <w:rPr>
      <w:rFonts w:ascii="Times New Roman" w:eastAsia="Times New Roman" w:hAnsi="Times New Roman"/>
      <w:b/>
      <w:bCs/>
      <w:lang w:val="uk-UA" w:eastAsia="uk-UA"/>
    </w:rPr>
  </w:style>
  <w:style w:type="paragraph" w:styleId="af7">
    <w:name w:val="Balloon Text"/>
    <w:basedOn w:val="a"/>
    <w:link w:val="af8"/>
    <w:uiPriority w:val="99"/>
    <w:semiHidden/>
    <w:unhideWhenUsed/>
    <w:rsid w:val="000F4200"/>
    <w:rPr>
      <w:rFonts w:ascii="Tahoma" w:hAnsi="Tahoma" w:cs="Tahoma"/>
      <w:sz w:val="16"/>
      <w:szCs w:val="16"/>
    </w:rPr>
  </w:style>
  <w:style w:type="character" w:customStyle="1" w:styleId="af8">
    <w:name w:val="Текст выноски Знак"/>
    <w:link w:val="af7"/>
    <w:uiPriority w:val="99"/>
    <w:semiHidden/>
    <w:rsid w:val="000F4200"/>
    <w:rPr>
      <w:rFonts w:ascii="Tahoma" w:eastAsia="Times New Roman" w:hAnsi="Tahoma" w:cs="Tahoma"/>
      <w:sz w:val="16"/>
      <w:szCs w:val="16"/>
      <w:lang w:val="uk-UA" w:eastAsia="uk-UA"/>
    </w:rPr>
  </w:style>
  <w:style w:type="character" w:customStyle="1" w:styleId="HTML0">
    <w:name w:val="Стандартный HTML Знак"/>
    <w:link w:val="HTML"/>
    <w:uiPriority w:val="99"/>
    <w:rsid w:val="00D3177E"/>
    <w:rPr>
      <w:rFonts w:ascii="Courier New" w:eastAsia="Times New Roman" w:hAnsi="Courier New" w:cs="Courier New"/>
    </w:rPr>
  </w:style>
  <w:style w:type="paragraph" w:customStyle="1" w:styleId="af9">
    <w:basedOn w:val="a"/>
    <w:rsid w:val="005B24CE"/>
    <w:rPr>
      <w:rFonts w:ascii="Verdana" w:hAnsi="Verdana" w:cs="Verdana"/>
      <w:sz w:val="20"/>
      <w:szCs w:val="20"/>
      <w:lang w:val="en-US" w:eastAsia="en-US"/>
    </w:rPr>
  </w:style>
  <w:style w:type="character" w:customStyle="1" w:styleId="apple-converted-space">
    <w:name w:val="apple-converted-space"/>
    <w:rsid w:val="001A7575"/>
  </w:style>
  <w:style w:type="paragraph" w:styleId="afa">
    <w:name w:val="Title"/>
    <w:basedOn w:val="a"/>
    <w:link w:val="afb"/>
    <w:qFormat/>
    <w:rsid w:val="006A6E4D"/>
    <w:pPr>
      <w:jc w:val="center"/>
    </w:pPr>
    <w:rPr>
      <w:b/>
      <w:sz w:val="28"/>
      <w:szCs w:val="20"/>
      <w:lang w:eastAsia="ru-RU"/>
    </w:rPr>
  </w:style>
  <w:style w:type="character" w:customStyle="1" w:styleId="afb">
    <w:name w:val="Название Знак"/>
    <w:link w:val="afa"/>
    <w:rsid w:val="006A6E4D"/>
    <w:rPr>
      <w:rFonts w:ascii="Times New Roman" w:eastAsia="Times New Roman" w:hAnsi="Times New Roman"/>
      <w:b/>
      <w:sz w:val="28"/>
      <w:lang w:val="uk-UA"/>
    </w:rPr>
  </w:style>
  <w:style w:type="paragraph" w:customStyle="1" w:styleId="Standardowy">
    <w:name w:val="Standardowy"/>
    <w:rsid w:val="009271C7"/>
    <w:pPr>
      <w:widowControl w:val="0"/>
      <w:autoSpaceDE w:val="0"/>
      <w:autoSpaceDN w:val="0"/>
      <w:adjustRightInd w:val="0"/>
    </w:pPr>
    <w:rPr>
      <w:rFonts w:ascii="Times New Roman" w:hAnsi="Times New Roman"/>
      <w:sz w:val="24"/>
      <w:szCs w:val="24"/>
      <w:lang w:val="pl-PL" w:eastAsia="en-GB"/>
    </w:rPr>
  </w:style>
  <w:style w:type="paragraph" w:customStyle="1" w:styleId="rvps3">
    <w:name w:val="rvps3"/>
    <w:basedOn w:val="a"/>
    <w:rsid w:val="00AD14F6"/>
    <w:pPr>
      <w:spacing w:before="100" w:beforeAutospacing="1" w:after="100" w:afterAutospacing="1"/>
    </w:pPr>
    <w:rPr>
      <w:lang w:val="ru-RU" w:eastAsia="ru-RU"/>
    </w:rPr>
  </w:style>
  <w:style w:type="character" w:customStyle="1" w:styleId="10">
    <w:name w:val="Заголовок 1 Знак"/>
    <w:link w:val="1"/>
    <w:rsid w:val="00E275A8"/>
    <w:rPr>
      <w:rFonts w:ascii="Times New Roman" w:eastAsia="Times New Roman" w:hAnsi="Times New Roman"/>
      <w:b/>
      <w:sz w:val="28"/>
      <w:lang w:val="uk-UA" w:eastAsia="zh-CN"/>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624569"/>
    <w:rPr>
      <w:rFonts w:ascii="Times New Roman" w:eastAsia="Times New Roman" w:hAnsi="Times New Roman"/>
      <w:sz w:val="24"/>
      <w:szCs w:val="24"/>
      <w:lang w:val="uk-UA" w:eastAsia="uk-UA"/>
    </w:rPr>
  </w:style>
  <w:style w:type="paragraph" w:customStyle="1" w:styleId="afc">
    <w:name w:val="Базовый"/>
    <w:rsid w:val="00A06542"/>
    <w:pPr>
      <w:tabs>
        <w:tab w:val="left" w:pos="708"/>
      </w:tabs>
      <w:suppressAutoHyphens/>
      <w:spacing w:after="200" w:line="276" w:lineRule="auto"/>
    </w:pPr>
    <w:rPr>
      <w:rFonts w:eastAsia="Times New Roman" w:cs="Calibri"/>
      <w:sz w:val="22"/>
      <w:szCs w:val="22"/>
      <w:lang w:eastAsia="en-US"/>
    </w:rPr>
  </w:style>
  <w:style w:type="paragraph" w:customStyle="1" w:styleId="afd">
    <w:name w:val="Содержимое таблицы"/>
    <w:basedOn w:val="a"/>
    <w:rsid w:val="000370F0"/>
    <w:pPr>
      <w:suppressLineNumbers/>
      <w:suppressAutoHyphens/>
      <w:spacing w:after="200" w:line="276" w:lineRule="auto"/>
    </w:pPr>
    <w:rPr>
      <w:rFonts w:ascii="Calibri" w:hAnsi="Calibri" w:cs="Calibri"/>
      <w:sz w:val="22"/>
      <w:szCs w:val="22"/>
      <w:lang w:eastAsia="zh-CN"/>
    </w:rPr>
  </w:style>
  <w:style w:type="paragraph" w:customStyle="1" w:styleId="13">
    <w:name w:val="Абзац списка1"/>
    <w:basedOn w:val="a"/>
    <w:rsid w:val="00EA1A47"/>
    <w:pPr>
      <w:spacing w:after="200" w:line="276" w:lineRule="auto"/>
      <w:ind w:left="720"/>
    </w:pPr>
    <w:rPr>
      <w:rFonts w:ascii="Calibri" w:hAnsi="Calibri"/>
      <w:sz w:val="22"/>
      <w:szCs w:val="22"/>
      <w:lang w:val="ru-RU" w:eastAsia="en-US"/>
    </w:rPr>
  </w:style>
  <w:style w:type="paragraph" w:customStyle="1" w:styleId="14">
    <w:name w:val="1"/>
    <w:basedOn w:val="a"/>
    <w:link w:val="a0"/>
    <w:rsid w:val="007334E1"/>
    <w:rPr>
      <w:rFonts w:ascii="Verdana" w:hAnsi="Verdana" w:cs="Verdana"/>
      <w:sz w:val="20"/>
      <w:szCs w:val="20"/>
      <w:lang w:val="en-US" w:eastAsia="en-US"/>
    </w:rPr>
  </w:style>
  <w:style w:type="paragraph" w:customStyle="1" w:styleId="CharChar">
    <w:name w:val="Char Знак Знак Char Знак Знак Знак Знак Знак Знак Знак Знак Знак Знак Знак Знак Знак"/>
    <w:basedOn w:val="a"/>
    <w:rsid w:val="007334E1"/>
    <w:rPr>
      <w:rFonts w:ascii="Verdana" w:hAnsi="Verdana" w:cs="Verdana"/>
      <w:sz w:val="20"/>
      <w:szCs w:val="20"/>
      <w:lang w:val="en-US" w:eastAsia="en-US"/>
    </w:rPr>
  </w:style>
  <w:style w:type="character" w:customStyle="1" w:styleId="rvts0">
    <w:name w:val="rvts0"/>
    <w:rsid w:val="000459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2771572">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70746149">
      <w:bodyDiv w:val="1"/>
      <w:marLeft w:val="0"/>
      <w:marRight w:val="0"/>
      <w:marTop w:val="0"/>
      <w:marBottom w:val="0"/>
      <w:divBdr>
        <w:top w:val="none" w:sz="0" w:space="0" w:color="auto"/>
        <w:left w:val="none" w:sz="0" w:space="0" w:color="auto"/>
        <w:bottom w:val="none" w:sz="0" w:space="0" w:color="auto"/>
        <w:right w:val="none" w:sz="0" w:space="0" w:color="auto"/>
      </w:divBdr>
    </w:div>
    <w:div w:id="668480890">
      <w:bodyDiv w:val="1"/>
      <w:marLeft w:val="0"/>
      <w:marRight w:val="0"/>
      <w:marTop w:val="0"/>
      <w:marBottom w:val="0"/>
      <w:divBdr>
        <w:top w:val="none" w:sz="0" w:space="0" w:color="auto"/>
        <w:left w:val="none" w:sz="0" w:space="0" w:color="auto"/>
        <w:bottom w:val="none" w:sz="0" w:space="0" w:color="auto"/>
        <w:right w:val="none" w:sz="0" w:space="0" w:color="auto"/>
      </w:divBdr>
    </w:div>
    <w:div w:id="699404105">
      <w:bodyDiv w:val="1"/>
      <w:marLeft w:val="0"/>
      <w:marRight w:val="0"/>
      <w:marTop w:val="0"/>
      <w:marBottom w:val="0"/>
      <w:divBdr>
        <w:top w:val="none" w:sz="0" w:space="0" w:color="auto"/>
        <w:left w:val="none" w:sz="0" w:space="0" w:color="auto"/>
        <w:bottom w:val="none" w:sz="0" w:space="0" w:color="auto"/>
        <w:right w:val="none" w:sz="0" w:space="0" w:color="auto"/>
      </w:divBdr>
    </w:div>
    <w:div w:id="721830655">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585455144">
      <w:bodyDiv w:val="1"/>
      <w:marLeft w:val="0"/>
      <w:marRight w:val="0"/>
      <w:marTop w:val="0"/>
      <w:marBottom w:val="0"/>
      <w:divBdr>
        <w:top w:val="none" w:sz="0" w:space="0" w:color="auto"/>
        <w:left w:val="none" w:sz="0" w:space="0" w:color="auto"/>
        <w:bottom w:val="none" w:sz="0" w:space="0" w:color="auto"/>
        <w:right w:val="none" w:sz="0" w:space="0" w:color="auto"/>
      </w:divBdr>
    </w:div>
    <w:div w:id="1663316035">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6B0A2A-22CC-4E53-9C63-BBA8BFC463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4710</Words>
  <Characters>26848</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vt:lpstr>
    </vt:vector>
  </TitlesOfParts>
  <Company>SPecialiST RePack</Company>
  <LinksUpToDate>false</LinksUpToDate>
  <CharactersWithSpaces>31496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Пользователь Windows</cp:lastModifiedBy>
  <cp:revision>2</cp:revision>
  <cp:lastPrinted>2019-11-11T08:22:00Z</cp:lastPrinted>
  <dcterms:created xsi:type="dcterms:W3CDTF">2020-03-30T13:19:00Z</dcterms:created>
  <dcterms:modified xsi:type="dcterms:W3CDTF">2020-03-30T13:19:00Z</dcterms:modified>
</cp:coreProperties>
</file>