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F8" w:rsidRPr="009A7170" w:rsidRDefault="003F1782" w:rsidP="007B37F8">
      <w:pPr>
        <w:jc w:val="center"/>
        <w:rPr>
          <w:sz w:val="16"/>
          <w:szCs w:val="16"/>
          <w:lang w:val="uk-UA"/>
        </w:rPr>
      </w:pPr>
      <w:bookmarkStart w:id="0" w:name="_GoBack"/>
      <w:bookmarkEnd w:id="0"/>
      <w:r>
        <w:rPr>
          <w:noProof/>
        </w:rPr>
        <w:drawing>
          <wp:inline distT="0" distB="0" distL="0" distR="0">
            <wp:extent cx="607060" cy="682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682625"/>
                    </a:xfrm>
                    <a:prstGeom prst="rect">
                      <a:avLst/>
                    </a:prstGeom>
                    <a:noFill/>
                    <a:ln>
                      <a:noFill/>
                    </a:ln>
                  </pic:spPr>
                </pic:pic>
              </a:graphicData>
            </a:graphic>
          </wp:inline>
        </w:drawing>
      </w:r>
    </w:p>
    <w:p w:rsidR="007B37F8" w:rsidRPr="009A7170" w:rsidRDefault="007B37F8" w:rsidP="007B37F8">
      <w:pPr>
        <w:jc w:val="center"/>
        <w:rPr>
          <w:b/>
          <w:sz w:val="32"/>
          <w:szCs w:val="32"/>
          <w:lang w:val="uk-UA"/>
        </w:rPr>
      </w:pPr>
    </w:p>
    <w:p w:rsidR="00A10890" w:rsidRPr="009A7170" w:rsidRDefault="00A10890" w:rsidP="00A10890">
      <w:pPr>
        <w:tabs>
          <w:tab w:val="left" w:leader="hyphen" w:pos="10206"/>
        </w:tabs>
        <w:jc w:val="center"/>
        <w:rPr>
          <w:b/>
          <w:sz w:val="32"/>
          <w:szCs w:val="32"/>
          <w:lang w:val="uk-UA"/>
        </w:rPr>
      </w:pPr>
      <w:r w:rsidRPr="009A7170">
        <w:rPr>
          <w:b/>
          <w:sz w:val="32"/>
          <w:szCs w:val="32"/>
          <w:lang w:val="uk-UA"/>
        </w:rPr>
        <w:t>АНТИМОНОПОЛЬНИЙ   КОМІТЕТ   УКРАЇНИ</w:t>
      </w:r>
    </w:p>
    <w:p w:rsidR="00A10890" w:rsidRPr="009A7170" w:rsidRDefault="00A10890" w:rsidP="00A10890">
      <w:pPr>
        <w:tabs>
          <w:tab w:val="left" w:leader="hyphen" w:pos="10206"/>
        </w:tabs>
        <w:jc w:val="center"/>
        <w:rPr>
          <w:b/>
          <w:sz w:val="32"/>
          <w:szCs w:val="32"/>
          <w:lang w:val="uk-UA"/>
        </w:rPr>
      </w:pPr>
    </w:p>
    <w:p w:rsidR="00A10890" w:rsidRPr="009A7170" w:rsidRDefault="00A10890" w:rsidP="00A10890">
      <w:pPr>
        <w:tabs>
          <w:tab w:val="left" w:leader="hyphen" w:pos="10206"/>
        </w:tabs>
        <w:jc w:val="center"/>
        <w:rPr>
          <w:b/>
          <w:sz w:val="32"/>
          <w:szCs w:val="32"/>
          <w:lang w:val="uk-UA"/>
        </w:rPr>
      </w:pPr>
      <w:r w:rsidRPr="009A7170">
        <w:rPr>
          <w:b/>
          <w:sz w:val="32"/>
          <w:szCs w:val="32"/>
          <w:lang w:val="uk-UA"/>
        </w:rPr>
        <w:t>РІШЕННЯ</w:t>
      </w:r>
    </w:p>
    <w:p w:rsidR="007B37F8" w:rsidRDefault="007B37F8" w:rsidP="007B37F8">
      <w:pPr>
        <w:tabs>
          <w:tab w:val="left" w:leader="hyphen" w:pos="10206"/>
        </w:tabs>
        <w:jc w:val="center"/>
        <w:rPr>
          <w:bCs/>
          <w:sz w:val="28"/>
          <w:szCs w:val="28"/>
          <w:lang w:val="uk-UA"/>
        </w:rPr>
      </w:pPr>
    </w:p>
    <w:p w:rsidR="00E83E21" w:rsidRPr="009A7170" w:rsidRDefault="00E83E21" w:rsidP="007B37F8">
      <w:pPr>
        <w:tabs>
          <w:tab w:val="left" w:leader="hyphen" w:pos="10206"/>
        </w:tabs>
        <w:jc w:val="center"/>
        <w:rPr>
          <w:bCs/>
          <w:sz w:val="28"/>
          <w:szCs w:val="28"/>
          <w:lang w:val="uk-UA"/>
        </w:rPr>
      </w:pPr>
    </w:p>
    <w:p w:rsidR="007B37F8" w:rsidRPr="009A7170" w:rsidRDefault="00717E95" w:rsidP="00717E95">
      <w:pPr>
        <w:tabs>
          <w:tab w:val="left" w:pos="4820"/>
          <w:tab w:val="left" w:leader="hyphen" w:pos="10206"/>
        </w:tabs>
        <w:rPr>
          <w:lang w:val="uk-UA"/>
        </w:rPr>
      </w:pPr>
      <w:r>
        <w:rPr>
          <w:bCs/>
          <w:lang w:val="uk-UA"/>
        </w:rPr>
        <w:t>21 травня</w:t>
      </w:r>
      <w:r w:rsidR="008E7309" w:rsidRPr="009A7170">
        <w:rPr>
          <w:bCs/>
          <w:lang w:val="uk-UA"/>
        </w:rPr>
        <w:t xml:space="preserve"> </w:t>
      </w:r>
      <w:r w:rsidR="007B37F8" w:rsidRPr="003124DF">
        <w:rPr>
          <w:bCs/>
          <w:lang w:val="uk-UA"/>
        </w:rPr>
        <w:t>20</w:t>
      </w:r>
      <w:r w:rsidR="00C5215C" w:rsidRPr="003124DF">
        <w:rPr>
          <w:bCs/>
          <w:lang w:val="uk-UA"/>
        </w:rPr>
        <w:t>20</w:t>
      </w:r>
      <w:r w:rsidR="007B37F8" w:rsidRPr="003124DF">
        <w:rPr>
          <w:bCs/>
          <w:lang w:val="uk-UA"/>
        </w:rPr>
        <w:t xml:space="preserve"> р.</w:t>
      </w:r>
      <w:r w:rsidR="007B37F8" w:rsidRPr="009A7170">
        <w:rPr>
          <w:lang w:val="uk-UA"/>
        </w:rPr>
        <w:t xml:space="preserve">                                   </w:t>
      </w:r>
      <w:r w:rsidR="001F0B58" w:rsidRPr="009A7170">
        <w:rPr>
          <w:lang w:val="uk-UA"/>
        </w:rPr>
        <w:t xml:space="preserve">  </w:t>
      </w:r>
      <w:r w:rsidR="00440886" w:rsidRPr="009A7170">
        <w:rPr>
          <w:lang w:val="uk-UA"/>
        </w:rPr>
        <w:t xml:space="preserve">     </w:t>
      </w:r>
      <w:r w:rsidR="00145548" w:rsidRPr="009A7170">
        <w:rPr>
          <w:lang w:val="uk-UA"/>
        </w:rPr>
        <w:t xml:space="preserve"> </w:t>
      </w:r>
      <w:r w:rsidR="000B2EE0" w:rsidRPr="009A7170">
        <w:rPr>
          <w:lang w:val="uk-UA"/>
        </w:rPr>
        <w:t xml:space="preserve"> </w:t>
      </w:r>
      <w:r>
        <w:rPr>
          <w:lang w:val="uk-UA"/>
        </w:rPr>
        <w:t xml:space="preserve">  </w:t>
      </w:r>
      <w:r w:rsidR="007B37F8" w:rsidRPr="009A7170">
        <w:rPr>
          <w:lang w:val="uk-UA"/>
        </w:rPr>
        <w:t xml:space="preserve">Київ                         </w:t>
      </w:r>
      <w:r w:rsidR="00440886" w:rsidRPr="009A7170">
        <w:rPr>
          <w:lang w:val="uk-UA"/>
        </w:rPr>
        <w:t xml:space="preserve">                      </w:t>
      </w:r>
      <w:r w:rsidR="00145548" w:rsidRPr="009A7170">
        <w:rPr>
          <w:lang w:val="uk-UA"/>
        </w:rPr>
        <w:t xml:space="preserve">    </w:t>
      </w:r>
      <w:r w:rsidR="007B37F8" w:rsidRPr="009A7170">
        <w:rPr>
          <w:lang w:val="uk-UA"/>
        </w:rPr>
        <w:t xml:space="preserve">  </w:t>
      </w:r>
      <w:r w:rsidR="00FA6D2C" w:rsidRPr="009A7170">
        <w:rPr>
          <w:lang w:val="uk-UA"/>
        </w:rPr>
        <w:t xml:space="preserve">      </w:t>
      </w:r>
      <w:r w:rsidR="00E85F7E" w:rsidRPr="009A7170">
        <w:rPr>
          <w:lang w:val="uk-UA"/>
        </w:rPr>
        <w:t xml:space="preserve">   </w:t>
      </w:r>
      <w:r w:rsidR="00FA6D2C" w:rsidRPr="009A7170">
        <w:rPr>
          <w:lang w:val="uk-UA"/>
        </w:rPr>
        <w:t xml:space="preserve"> </w:t>
      </w:r>
      <w:r w:rsidR="007B37F8" w:rsidRPr="009A7170">
        <w:rPr>
          <w:lang w:val="uk-UA"/>
        </w:rPr>
        <w:t xml:space="preserve">№ </w:t>
      </w:r>
      <w:r w:rsidR="00D720DA">
        <w:rPr>
          <w:lang w:val="uk-UA"/>
        </w:rPr>
        <w:t>305</w:t>
      </w:r>
      <w:r w:rsidR="007B37F8" w:rsidRPr="009A7170">
        <w:rPr>
          <w:lang w:val="uk-UA"/>
        </w:rPr>
        <w:t>-р</w:t>
      </w:r>
    </w:p>
    <w:p w:rsidR="00DF66BB" w:rsidRDefault="00DF66BB" w:rsidP="00717E95">
      <w:pPr>
        <w:tabs>
          <w:tab w:val="left" w:pos="4820"/>
          <w:tab w:val="left" w:leader="hyphen" w:pos="10206"/>
        </w:tabs>
        <w:rPr>
          <w:lang w:val="uk-UA"/>
        </w:rPr>
      </w:pPr>
    </w:p>
    <w:p w:rsidR="00E83E21" w:rsidRPr="009A7170" w:rsidRDefault="00E83E21" w:rsidP="007B37F8">
      <w:pPr>
        <w:tabs>
          <w:tab w:val="left" w:leader="hyphen" w:pos="10206"/>
        </w:tabs>
        <w:rPr>
          <w:lang w:val="uk-UA"/>
        </w:rPr>
      </w:pPr>
    </w:p>
    <w:p w:rsidR="007B37F8" w:rsidRPr="009A7170" w:rsidRDefault="007B37F8" w:rsidP="007B37F8">
      <w:pPr>
        <w:rPr>
          <w:lang w:val="uk-UA"/>
        </w:rPr>
      </w:pPr>
      <w:r w:rsidRPr="009A7170">
        <w:rPr>
          <w:lang w:val="uk-UA"/>
        </w:rPr>
        <w:t xml:space="preserve">Про результати розгляду </w:t>
      </w:r>
    </w:p>
    <w:p w:rsidR="007B37F8" w:rsidRPr="009A7170" w:rsidRDefault="007B37F8" w:rsidP="007B37F8">
      <w:pPr>
        <w:rPr>
          <w:lang w:val="uk-UA"/>
        </w:rPr>
      </w:pPr>
      <w:r w:rsidRPr="009A7170">
        <w:rPr>
          <w:lang w:val="uk-UA"/>
        </w:rPr>
        <w:t xml:space="preserve">справи про </w:t>
      </w:r>
      <w:r w:rsidR="008E7309" w:rsidRPr="009A7170">
        <w:rPr>
          <w:lang w:val="uk-UA"/>
        </w:rPr>
        <w:t xml:space="preserve">порушення </w:t>
      </w:r>
    </w:p>
    <w:p w:rsidR="00ED4E3B" w:rsidRPr="009A7170" w:rsidRDefault="00955B38">
      <w:pPr>
        <w:rPr>
          <w:lang w:val="uk-UA"/>
        </w:rPr>
      </w:pPr>
      <w:r w:rsidRPr="009A7170">
        <w:rPr>
          <w:lang w:val="uk-UA"/>
        </w:rPr>
        <w:t>законодавства про захист</w:t>
      </w:r>
    </w:p>
    <w:p w:rsidR="00955B38" w:rsidRPr="009A7170" w:rsidRDefault="00955B38">
      <w:pPr>
        <w:rPr>
          <w:lang w:val="uk-UA"/>
        </w:rPr>
      </w:pPr>
      <w:r w:rsidRPr="009A7170">
        <w:rPr>
          <w:lang w:val="uk-UA"/>
        </w:rPr>
        <w:t>економічної конкуренції</w:t>
      </w:r>
    </w:p>
    <w:p w:rsidR="00955B38" w:rsidRDefault="00955B38">
      <w:pPr>
        <w:rPr>
          <w:lang w:val="uk-UA"/>
        </w:rPr>
      </w:pPr>
    </w:p>
    <w:p w:rsidR="004D7E44" w:rsidRPr="009A7170" w:rsidRDefault="002D025C" w:rsidP="008E7309">
      <w:pPr>
        <w:jc w:val="both"/>
        <w:rPr>
          <w:lang w:val="uk-UA"/>
        </w:rPr>
      </w:pPr>
      <w:r w:rsidRPr="009A7170">
        <w:rPr>
          <w:lang w:val="uk-UA"/>
        </w:rPr>
        <w:tab/>
      </w:r>
      <w:r w:rsidR="00A10890" w:rsidRPr="009A7170">
        <w:rPr>
          <w:lang w:val="uk-UA"/>
        </w:rPr>
        <w:t>Антимонопольний комітет України</w:t>
      </w:r>
      <w:r w:rsidR="00BC19F9" w:rsidRPr="009A7170">
        <w:rPr>
          <w:bCs/>
          <w:noProof/>
          <w:lang w:val="uk-UA"/>
        </w:rPr>
        <w:t>,</w:t>
      </w:r>
      <w:r w:rsidR="007B37F8" w:rsidRPr="009A7170">
        <w:rPr>
          <w:bCs/>
          <w:noProof/>
          <w:lang w:val="uk-UA"/>
        </w:rPr>
        <w:t xml:space="preserve"> розглянув</w:t>
      </w:r>
      <w:r w:rsidR="007A67CA" w:rsidRPr="009A7170">
        <w:rPr>
          <w:bCs/>
          <w:noProof/>
          <w:lang w:val="uk-UA"/>
        </w:rPr>
        <w:t>ши</w:t>
      </w:r>
      <w:r w:rsidR="007B37F8" w:rsidRPr="009A7170">
        <w:rPr>
          <w:bCs/>
          <w:noProof/>
          <w:lang w:val="uk-UA"/>
        </w:rPr>
        <w:t xml:space="preserve"> справу </w:t>
      </w:r>
      <w:r w:rsidR="006C19A5" w:rsidRPr="009A7170">
        <w:rPr>
          <w:lang w:val="uk-UA"/>
        </w:rPr>
        <w:t xml:space="preserve">№ </w:t>
      </w:r>
      <w:r w:rsidR="000B2EE0" w:rsidRPr="009A7170">
        <w:rPr>
          <w:lang w:val="uk-UA"/>
        </w:rPr>
        <w:t>130-26.13/153-19</w:t>
      </w:r>
      <w:r w:rsidR="00377DA0" w:rsidRPr="009A7170">
        <w:rPr>
          <w:lang w:val="uk-UA"/>
        </w:rPr>
        <w:t xml:space="preserve"> </w:t>
      </w:r>
      <w:r w:rsidR="008E7309" w:rsidRPr="009A7170">
        <w:rPr>
          <w:lang w:val="uk-UA"/>
        </w:rPr>
        <w:t>про порушення, передбачен</w:t>
      </w:r>
      <w:r w:rsidR="007A67CA" w:rsidRPr="009A7170">
        <w:rPr>
          <w:lang w:val="uk-UA"/>
        </w:rPr>
        <w:t>е</w:t>
      </w:r>
      <w:r w:rsidR="008E7309" w:rsidRPr="009A7170">
        <w:rPr>
          <w:lang w:val="uk-UA"/>
        </w:rPr>
        <w:t xml:space="preserve"> пунктом 12 статті 50 Закону України «Про захист економічної конкуренції», у вигляді здійснення концентрації шляхом придбання </w:t>
      </w:r>
      <w:r w:rsidR="000B2EE0" w:rsidRPr="009A7170">
        <w:rPr>
          <w:lang w:val="uk-UA"/>
        </w:rPr>
        <w:t xml:space="preserve">компанією «SKF INVESTMENTS LIMITED» (м. </w:t>
      </w:r>
      <w:proofErr w:type="spellStart"/>
      <w:r w:rsidR="000B2EE0" w:rsidRPr="009A7170">
        <w:rPr>
          <w:lang w:val="uk-UA"/>
        </w:rPr>
        <w:t>Лімасол</w:t>
      </w:r>
      <w:proofErr w:type="spellEnd"/>
      <w:r w:rsidR="000B2EE0" w:rsidRPr="009A7170">
        <w:rPr>
          <w:lang w:val="uk-UA"/>
        </w:rPr>
        <w:t>, Кіпр)</w:t>
      </w:r>
      <w:r w:rsidR="008E7309" w:rsidRPr="009A7170">
        <w:rPr>
          <w:lang w:val="uk-UA"/>
        </w:rPr>
        <w:t xml:space="preserve"> </w:t>
      </w:r>
      <w:r w:rsidR="00F469F1" w:rsidRPr="009A7170">
        <w:rPr>
          <w:lang w:val="uk-UA"/>
        </w:rPr>
        <w:t xml:space="preserve">частки </w:t>
      </w:r>
      <w:r w:rsidR="000B2EE0" w:rsidRPr="009A7170">
        <w:rPr>
          <w:lang w:val="uk-UA"/>
        </w:rPr>
        <w:t>у</w:t>
      </w:r>
      <w:r w:rsidR="00F469F1" w:rsidRPr="009A7170">
        <w:rPr>
          <w:lang w:val="uk-UA"/>
        </w:rPr>
        <w:t xml:space="preserve"> статутному капіталі </w:t>
      </w:r>
      <w:r w:rsidR="000B2EE0" w:rsidRPr="009A7170">
        <w:rPr>
          <w:lang w:val="uk-UA"/>
        </w:rPr>
        <w:t xml:space="preserve">товариства з обмеженою відповідальністю «ІНФОРМ – ПАБЛІШИНГ» (далі – ТОВ «ІНФОРМ – ПАБЛІШИНГ») (с. </w:t>
      </w:r>
      <w:proofErr w:type="spellStart"/>
      <w:r w:rsidR="000B2EE0" w:rsidRPr="009A7170">
        <w:rPr>
          <w:lang w:val="uk-UA"/>
        </w:rPr>
        <w:t>Визирка</w:t>
      </w:r>
      <w:proofErr w:type="spellEnd"/>
      <w:r w:rsidR="000B2EE0" w:rsidRPr="009A7170">
        <w:rPr>
          <w:lang w:val="uk-UA"/>
        </w:rPr>
        <w:t xml:space="preserve">, </w:t>
      </w:r>
      <w:proofErr w:type="spellStart"/>
      <w:r w:rsidR="000B2EE0" w:rsidRPr="009A7170">
        <w:rPr>
          <w:lang w:val="uk-UA"/>
        </w:rPr>
        <w:t>Лиманський</w:t>
      </w:r>
      <w:proofErr w:type="spellEnd"/>
      <w:r w:rsidR="000B2EE0" w:rsidRPr="009A7170">
        <w:rPr>
          <w:lang w:val="uk-UA"/>
        </w:rPr>
        <w:t xml:space="preserve"> р-н, Одеська обл., Україна), що забезпечує досягнення 50 відсотків голосів у вищому органі управління товариства, без отримання відповідного дозволу органів Антимонопольного комітету України, наявність якого необхідна</w:t>
      </w:r>
      <w:r w:rsidR="001B26DA" w:rsidRPr="009A7170">
        <w:rPr>
          <w:lang w:val="uk-UA"/>
        </w:rPr>
        <w:t>,</w:t>
      </w:r>
    </w:p>
    <w:p w:rsidR="00377DA0" w:rsidRDefault="00377DA0" w:rsidP="008E7309">
      <w:pPr>
        <w:jc w:val="both"/>
        <w:rPr>
          <w:sz w:val="28"/>
          <w:szCs w:val="28"/>
          <w:lang w:val="uk-UA"/>
        </w:rPr>
      </w:pPr>
    </w:p>
    <w:p w:rsidR="001B26DA" w:rsidRPr="009A7170" w:rsidRDefault="001B26DA" w:rsidP="001B26DA">
      <w:pPr>
        <w:jc w:val="center"/>
        <w:outlineLvl w:val="0"/>
        <w:rPr>
          <w:b/>
          <w:lang w:val="uk-UA"/>
        </w:rPr>
      </w:pPr>
      <w:r w:rsidRPr="009A7170">
        <w:rPr>
          <w:b/>
          <w:lang w:val="uk-UA"/>
        </w:rPr>
        <w:t>ВСТАНОВИ</w:t>
      </w:r>
      <w:r w:rsidR="00DC17E9" w:rsidRPr="009A7170">
        <w:rPr>
          <w:b/>
          <w:lang w:val="uk-UA"/>
        </w:rPr>
        <w:t>В</w:t>
      </w:r>
      <w:r w:rsidRPr="009A7170">
        <w:rPr>
          <w:b/>
          <w:lang w:val="uk-UA"/>
        </w:rPr>
        <w:t>:</w:t>
      </w:r>
    </w:p>
    <w:p w:rsidR="00E83E21" w:rsidRPr="009A7170" w:rsidRDefault="00E83E21" w:rsidP="001B26DA">
      <w:pPr>
        <w:ind w:firstLine="851"/>
        <w:jc w:val="both"/>
        <w:rPr>
          <w:color w:val="000000"/>
          <w:sz w:val="28"/>
          <w:szCs w:val="28"/>
          <w:highlight w:val="yellow"/>
          <w:lang w:val="uk-UA"/>
        </w:rPr>
      </w:pPr>
    </w:p>
    <w:p w:rsidR="00377DA0" w:rsidRPr="009A7170" w:rsidRDefault="00377DA0" w:rsidP="0095339B">
      <w:pPr>
        <w:numPr>
          <w:ilvl w:val="0"/>
          <w:numId w:val="10"/>
        </w:numPr>
        <w:tabs>
          <w:tab w:val="left" w:pos="284"/>
        </w:tabs>
        <w:overflowPunct w:val="0"/>
        <w:autoSpaceDE w:val="0"/>
        <w:autoSpaceDN w:val="0"/>
        <w:adjustRightInd w:val="0"/>
        <w:ind w:left="0" w:firstLine="0"/>
        <w:jc w:val="both"/>
        <w:textAlignment w:val="baseline"/>
        <w:rPr>
          <w:b/>
          <w:color w:val="000000"/>
          <w:lang w:val="uk-UA"/>
        </w:rPr>
      </w:pPr>
      <w:r w:rsidRPr="009A7170">
        <w:rPr>
          <w:b/>
          <w:color w:val="000000"/>
          <w:lang w:val="uk-UA"/>
        </w:rPr>
        <w:t>ВІДПОВІДАЧ</w:t>
      </w:r>
    </w:p>
    <w:p w:rsidR="003810EA" w:rsidRPr="009A7170" w:rsidRDefault="007B399F" w:rsidP="003810EA">
      <w:pPr>
        <w:pStyle w:val="210"/>
        <w:numPr>
          <w:ilvl w:val="0"/>
          <w:numId w:val="12"/>
        </w:numPr>
        <w:ind w:hanging="720"/>
        <w:rPr>
          <w:szCs w:val="24"/>
        </w:rPr>
      </w:pPr>
      <w:r>
        <w:t>К</w:t>
      </w:r>
      <w:r w:rsidR="000B2EE0" w:rsidRPr="009A7170">
        <w:t xml:space="preserve">омпанія «SKF INVESTMENTS LIMITED», яка зареєстрована </w:t>
      </w:r>
      <w:r w:rsidR="00717E95">
        <w:t>в</w:t>
      </w:r>
      <w:r w:rsidR="000B2EE0" w:rsidRPr="009A7170">
        <w:t xml:space="preserve"> м. </w:t>
      </w:r>
      <w:proofErr w:type="spellStart"/>
      <w:r w:rsidR="000B2EE0" w:rsidRPr="009A7170">
        <w:t>Лімасол</w:t>
      </w:r>
      <w:proofErr w:type="spellEnd"/>
      <w:r w:rsidR="000B2EE0" w:rsidRPr="009A7170">
        <w:t>, Кіпр</w:t>
      </w:r>
      <w:r w:rsidR="003810EA" w:rsidRPr="009A7170">
        <w:rPr>
          <w:szCs w:val="24"/>
        </w:rPr>
        <w:t>.</w:t>
      </w:r>
    </w:p>
    <w:p w:rsidR="00E6018C" w:rsidRPr="009A7170" w:rsidRDefault="00E6018C" w:rsidP="00E6018C">
      <w:pPr>
        <w:pStyle w:val="210"/>
        <w:ind w:left="720" w:firstLine="0"/>
        <w:rPr>
          <w:sz w:val="28"/>
          <w:szCs w:val="28"/>
        </w:rPr>
      </w:pPr>
    </w:p>
    <w:p w:rsidR="00E6018C" w:rsidRPr="009A7170" w:rsidRDefault="00E6018C" w:rsidP="0095339B">
      <w:pPr>
        <w:numPr>
          <w:ilvl w:val="0"/>
          <w:numId w:val="10"/>
        </w:numPr>
        <w:tabs>
          <w:tab w:val="left" w:pos="284"/>
        </w:tabs>
        <w:overflowPunct w:val="0"/>
        <w:autoSpaceDE w:val="0"/>
        <w:autoSpaceDN w:val="0"/>
        <w:adjustRightInd w:val="0"/>
        <w:ind w:hanging="1353"/>
        <w:jc w:val="both"/>
        <w:textAlignment w:val="baseline"/>
        <w:rPr>
          <w:b/>
          <w:color w:val="000000"/>
          <w:lang w:val="uk-UA"/>
        </w:rPr>
      </w:pPr>
      <w:r w:rsidRPr="009A7170">
        <w:rPr>
          <w:b/>
          <w:color w:val="000000"/>
          <w:lang w:val="uk-UA"/>
        </w:rPr>
        <w:t>ПРОЦЕ</w:t>
      </w:r>
      <w:r w:rsidR="007B399F">
        <w:rPr>
          <w:b/>
          <w:color w:val="000000"/>
          <w:lang w:val="uk-UA"/>
        </w:rPr>
        <w:t>СУАЛЬНІ</w:t>
      </w:r>
      <w:r w:rsidRPr="009A7170">
        <w:rPr>
          <w:b/>
          <w:color w:val="000000"/>
          <w:lang w:val="uk-UA"/>
        </w:rPr>
        <w:t xml:space="preserve"> ДІЇ</w:t>
      </w:r>
    </w:p>
    <w:p w:rsidR="003810EA" w:rsidRPr="009A7170" w:rsidRDefault="000B2EE0" w:rsidP="003810EA">
      <w:pPr>
        <w:pStyle w:val="210"/>
        <w:numPr>
          <w:ilvl w:val="0"/>
          <w:numId w:val="12"/>
        </w:numPr>
        <w:ind w:hanging="720"/>
        <w:rPr>
          <w:szCs w:val="24"/>
        </w:rPr>
      </w:pPr>
      <w:r w:rsidRPr="009A7170">
        <w:rPr>
          <w:szCs w:val="24"/>
        </w:rPr>
        <w:t xml:space="preserve">Розпорядженням </w:t>
      </w:r>
      <w:r w:rsidRPr="009A7170">
        <w:rPr>
          <w:szCs w:val="24"/>
          <w:lang w:eastAsia="ru-RU"/>
        </w:rPr>
        <w:t>Голови Антимонопольного комітету України – державного уповноваженого від 29 листопада 2019 року № 01/436-р</w:t>
      </w:r>
      <w:r w:rsidRPr="009A7170">
        <w:rPr>
          <w:szCs w:val="24"/>
        </w:rPr>
        <w:t xml:space="preserve"> розпочато розгляд справи               № 130-26.13/153-19 про порушення законодавства про захист економічної конкуренції</w:t>
      </w:r>
      <w:r w:rsidR="003810EA" w:rsidRPr="009A7170">
        <w:rPr>
          <w:szCs w:val="24"/>
        </w:rPr>
        <w:t>.</w:t>
      </w:r>
    </w:p>
    <w:p w:rsidR="003810EA" w:rsidRPr="009A7170" w:rsidRDefault="000B2EE0" w:rsidP="003810EA">
      <w:pPr>
        <w:pStyle w:val="210"/>
        <w:numPr>
          <w:ilvl w:val="0"/>
          <w:numId w:val="12"/>
        </w:numPr>
        <w:ind w:hanging="720"/>
        <w:rPr>
          <w:szCs w:val="24"/>
        </w:rPr>
      </w:pPr>
      <w:r w:rsidRPr="009A7170">
        <w:rPr>
          <w:szCs w:val="24"/>
        </w:rPr>
        <w:t xml:space="preserve">Листом Антимонопольного комітету України від 29.11.2019 № 130-26.13/01-15731 було повідомлено уповноваженого представника </w:t>
      </w:r>
      <w:r w:rsidRPr="009A7170">
        <w:t>компані</w:t>
      </w:r>
      <w:r w:rsidR="00717E95">
        <w:t>ї</w:t>
      </w:r>
      <w:r w:rsidRPr="009A7170">
        <w:t xml:space="preserve"> «SKF INVESTMENTS LIMITED»</w:t>
      </w:r>
      <w:r w:rsidRPr="009A7170">
        <w:rPr>
          <w:szCs w:val="24"/>
        </w:rPr>
        <w:t xml:space="preserve"> про початок розгляду зазначеної вище справи про порушення законодавства про захист економічної конкуренції та запропоновано надати інформацію, необхідну для розгляду </w:t>
      </w:r>
      <w:r w:rsidR="007B399F">
        <w:rPr>
          <w:szCs w:val="24"/>
        </w:rPr>
        <w:t>справи</w:t>
      </w:r>
      <w:r w:rsidR="003810EA" w:rsidRPr="009A7170">
        <w:rPr>
          <w:szCs w:val="24"/>
        </w:rPr>
        <w:t>.</w:t>
      </w:r>
    </w:p>
    <w:p w:rsidR="00955B38" w:rsidRPr="009A7170" w:rsidRDefault="00955B38" w:rsidP="00955B38">
      <w:pPr>
        <w:pStyle w:val="210"/>
        <w:ind w:left="720" w:firstLine="0"/>
        <w:rPr>
          <w:szCs w:val="24"/>
        </w:rPr>
      </w:pPr>
    </w:p>
    <w:p w:rsidR="00E6018C" w:rsidRPr="009A7170" w:rsidRDefault="00E6018C" w:rsidP="0095339B">
      <w:pPr>
        <w:numPr>
          <w:ilvl w:val="0"/>
          <w:numId w:val="10"/>
        </w:numPr>
        <w:tabs>
          <w:tab w:val="left" w:pos="284"/>
        </w:tabs>
        <w:overflowPunct w:val="0"/>
        <w:autoSpaceDE w:val="0"/>
        <w:autoSpaceDN w:val="0"/>
        <w:adjustRightInd w:val="0"/>
        <w:ind w:hanging="1353"/>
        <w:jc w:val="both"/>
        <w:textAlignment w:val="baseline"/>
        <w:rPr>
          <w:b/>
          <w:color w:val="000000"/>
          <w:lang w:val="uk-UA"/>
        </w:rPr>
      </w:pPr>
      <w:r w:rsidRPr="009A7170">
        <w:rPr>
          <w:b/>
          <w:color w:val="000000"/>
          <w:lang w:val="uk-UA"/>
        </w:rPr>
        <w:t>ОБСТАВИНИ СПРАВИ</w:t>
      </w:r>
    </w:p>
    <w:p w:rsidR="00E6018C" w:rsidRPr="009A7170" w:rsidRDefault="00E6018C" w:rsidP="0095339B">
      <w:pPr>
        <w:numPr>
          <w:ilvl w:val="1"/>
          <w:numId w:val="10"/>
        </w:numPr>
        <w:ind w:left="0" w:firstLine="0"/>
        <w:jc w:val="both"/>
        <w:rPr>
          <w:b/>
          <w:lang w:val="uk-UA"/>
        </w:rPr>
      </w:pPr>
      <w:r w:rsidRPr="009A7170">
        <w:rPr>
          <w:b/>
          <w:lang w:val="uk-UA"/>
        </w:rPr>
        <w:t>Підстави відкриття справи про порушення законодавства про захист економічної конкуренції</w:t>
      </w:r>
    </w:p>
    <w:p w:rsidR="00080177" w:rsidRPr="009A7170" w:rsidRDefault="000B2EE0" w:rsidP="00080177">
      <w:pPr>
        <w:numPr>
          <w:ilvl w:val="0"/>
          <w:numId w:val="12"/>
        </w:numPr>
        <w:spacing w:line="260" w:lineRule="exact"/>
        <w:ind w:hanging="720"/>
        <w:jc w:val="both"/>
        <w:rPr>
          <w:lang w:val="uk-UA"/>
        </w:rPr>
      </w:pPr>
      <w:r w:rsidRPr="009A7170">
        <w:rPr>
          <w:lang w:val="uk-UA"/>
        </w:rPr>
        <w:t xml:space="preserve">До Антимонопольного комітету України </w:t>
      </w:r>
      <w:r w:rsidR="007B399F" w:rsidRPr="009A7170">
        <w:rPr>
          <w:lang w:val="uk-UA"/>
        </w:rPr>
        <w:t xml:space="preserve">17 жовтня 2019 року надійшла </w:t>
      </w:r>
      <w:r w:rsidRPr="009A7170">
        <w:rPr>
          <w:lang w:val="uk-UA"/>
        </w:rPr>
        <w:t xml:space="preserve">заява уповноваженого представника компанії «SKF INVESTMENTS LIMITED» і </w:t>
      </w:r>
      <w:r w:rsidR="00717E95">
        <w:rPr>
          <w:lang w:val="uk-UA"/>
        </w:rPr>
        <w:t xml:space="preserve">                      </w:t>
      </w:r>
      <w:r w:rsidRPr="009A7170">
        <w:rPr>
          <w:lang w:val="uk-UA"/>
        </w:rPr>
        <w:t xml:space="preserve">ТОВ «ІНФОРМ – ПАБЛІШИНГ» про надання дозволу компанії «SKF INVESTMENTS LIMITED» на придбання частки ТОВ «ІНФОРМ – ПАБЛІШИНГ», </w:t>
      </w:r>
      <w:r w:rsidRPr="009A7170">
        <w:rPr>
          <w:lang w:val="uk-UA"/>
        </w:rPr>
        <w:lastRenderedPageBreak/>
        <w:t>що забезпечує досягнення 50 відсотків голосів у вищо</w:t>
      </w:r>
      <w:r w:rsidR="007B399F">
        <w:rPr>
          <w:lang w:val="uk-UA"/>
        </w:rPr>
        <w:t>му органі управління товариства</w:t>
      </w:r>
      <w:r w:rsidR="00080177" w:rsidRPr="009A7170">
        <w:rPr>
          <w:lang w:val="uk-UA"/>
        </w:rPr>
        <w:t>.</w:t>
      </w:r>
    </w:p>
    <w:p w:rsidR="00E6018C" w:rsidRPr="009A7170" w:rsidRDefault="000B2EE0" w:rsidP="001B26DA">
      <w:pPr>
        <w:pStyle w:val="210"/>
        <w:numPr>
          <w:ilvl w:val="0"/>
          <w:numId w:val="12"/>
        </w:numPr>
        <w:ind w:hanging="720"/>
      </w:pPr>
      <w:r w:rsidRPr="009A7170">
        <w:t xml:space="preserve">Відповідно до договору відступлення частини частки у статутному капіталі                      ТОВ «ІНФОРМ – ПАБЛІШИНГ» шляхом купівлі-продажу від 14 червня 2018 року, компанія «SKF INVESTMENTS LIMITED» здійснила придбання частки                             ТОВ «ІНФОРМ – ПАБЛІШИНГ» у розмірі 50 відсотків статутного капіталу товариства. </w:t>
      </w:r>
    </w:p>
    <w:p w:rsidR="001B26DA" w:rsidRPr="00717E95" w:rsidRDefault="001B26DA" w:rsidP="001B26DA">
      <w:pPr>
        <w:pStyle w:val="ae"/>
        <w:rPr>
          <w:szCs w:val="24"/>
        </w:rPr>
      </w:pPr>
    </w:p>
    <w:p w:rsidR="00BA4310" w:rsidRPr="009A7170" w:rsidRDefault="00BA4310" w:rsidP="00BA4310">
      <w:pPr>
        <w:pStyle w:val="210"/>
        <w:numPr>
          <w:ilvl w:val="0"/>
          <w:numId w:val="12"/>
        </w:numPr>
        <w:ind w:hanging="720"/>
        <w:rPr>
          <w:szCs w:val="24"/>
        </w:rPr>
      </w:pPr>
      <w:r w:rsidRPr="009A7170">
        <w:t xml:space="preserve">Відповідно до пункту 4 частини другої статті 22 Закону України «Про захист економічної конкуренції» концентрацією визнається безпосереднє </w:t>
      </w:r>
      <w:r w:rsidRPr="009A7170">
        <w:rPr>
          <w:color w:val="000000"/>
        </w:rPr>
        <w:t>або опосередковане придбання, набуття у власність іншим способом чи одержання в управління акцій (часток, паїв), що забезпечує досягнення чи перевищення 25 або                 50 відсотків голосів у вищому органі управління відповідного суб</w:t>
      </w:r>
      <w:r w:rsidRPr="009A7170">
        <w:rPr>
          <w:szCs w:val="24"/>
        </w:rPr>
        <w:t>’</w:t>
      </w:r>
      <w:r w:rsidRPr="009A7170">
        <w:rPr>
          <w:color w:val="000000"/>
        </w:rPr>
        <w:t>єкта господарювання</w:t>
      </w:r>
      <w:r w:rsidRPr="009A7170">
        <w:t>.</w:t>
      </w:r>
    </w:p>
    <w:p w:rsidR="008E7309" w:rsidRPr="009A7170" w:rsidRDefault="007B399F" w:rsidP="00BA4310">
      <w:pPr>
        <w:pStyle w:val="210"/>
        <w:numPr>
          <w:ilvl w:val="0"/>
          <w:numId w:val="12"/>
        </w:numPr>
        <w:ind w:hanging="720"/>
        <w:rPr>
          <w:szCs w:val="24"/>
        </w:rPr>
      </w:pPr>
      <w:r>
        <w:t>В</w:t>
      </w:r>
      <w:r w:rsidR="008E7309" w:rsidRPr="009A7170">
        <w:t>ідповідні вартісні п</w:t>
      </w:r>
      <w:r w:rsidR="00E2583D" w:rsidRPr="009A7170">
        <w:t>оказники учасників концентраці</w:t>
      </w:r>
      <w:r w:rsidR="00E85F7E" w:rsidRPr="009A7170">
        <w:t>ї</w:t>
      </w:r>
      <w:r w:rsidR="008E7309" w:rsidRPr="009A7170">
        <w:t xml:space="preserve"> за підсумками 201</w:t>
      </w:r>
      <w:r w:rsidR="000B2EE0" w:rsidRPr="009A7170">
        <w:t>7</w:t>
      </w:r>
      <w:r w:rsidR="008E7309" w:rsidRPr="009A7170">
        <w:t xml:space="preserve"> року перевищували порогові значення, </w:t>
      </w:r>
      <w:r w:rsidR="00E2583D" w:rsidRPr="009A7170">
        <w:t>визначені частиною першою статті 24 Закону України «Про захист економічної конкуренції»</w:t>
      </w:r>
      <w:r w:rsidR="008E7309" w:rsidRPr="009A7170">
        <w:t xml:space="preserve">. </w:t>
      </w:r>
    </w:p>
    <w:p w:rsidR="008E7309" w:rsidRPr="009A7170" w:rsidRDefault="008E7309" w:rsidP="00BA4310">
      <w:pPr>
        <w:pStyle w:val="210"/>
        <w:numPr>
          <w:ilvl w:val="0"/>
          <w:numId w:val="12"/>
        </w:numPr>
        <w:ind w:hanging="720"/>
        <w:rPr>
          <w:szCs w:val="24"/>
        </w:rPr>
      </w:pPr>
      <w:r w:rsidRPr="009A7170">
        <w:t>Тому зазначена концентрація потребувала попереднього отримання дозволу органів Антимонопольного комітету України.</w:t>
      </w:r>
    </w:p>
    <w:p w:rsidR="008E7309" w:rsidRPr="009A7170" w:rsidRDefault="008E7309" w:rsidP="00BA4310">
      <w:pPr>
        <w:pStyle w:val="210"/>
        <w:numPr>
          <w:ilvl w:val="0"/>
          <w:numId w:val="12"/>
        </w:numPr>
        <w:ind w:hanging="720"/>
        <w:rPr>
          <w:szCs w:val="24"/>
        </w:rPr>
      </w:pPr>
      <w:r w:rsidRPr="009A7170">
        <w:t>Відповідно до частини п’ятої статті 24 Закону України «Про захист економічної конкуренції» концентрація, яка потребує дозволу, забороняється до надання дозволу на її здійснення.</w:t>
      </w:r>
    </w:p>
    <w:p w:rsidR="00BA4310" w:rsidRPr="009A7170" w:rsidRDefault="000B2EE0" w:rsidP="00907219">
      <w:pPr>
        <w:pStyle w:val="210"/>
        <w:numPr>
          <w:ilvl w:val="0"/>
          <w:numId w:val="12"/>
        </w:numPr>
        <w:ind w:hanging="720"/>
        <w:rPr>
          <w:szCs w:val="24"/>
        </w:rPr>
      </w:pPr>
      <w:r w:rsidRPr="009A7170">
        <w:rPr>
          <w:szCs w:val="24"/>
        </w:rPr>
        <w:t xml:space="preserve">До Антимонопольного комітету України заява </w:t>
      </w:r>
      <w:r w:rsidRPr="009A7170">
        <w:t>уповноваженого представника компанії «SKF INVESTMENTS LIMITED» і ТОВ «ІНФОРМ – ПАБЛІШИНГ» про надання дозволу компанії «SKF INVESTMENTS LIMITED» на придбання частки                            ТОВ «ІНФОРМ – ПАБЛІШИНГ», що забезпечує досягнення 50 відсотків голосів у вищому органі управління товариства, надійшла 17 жовтня 2019 року, тобто після здійснення концентрації</w:t>
      </w:r>
      <w:r w:rsidR="00BA4310" w:rsidRPr="009A7170">
        <w:t>.</w:t>
      </w:r>
    </w:p>
    <w:p w:rsidR="00E70129" w:rsidRPr="009A7170" w:rsidRDefault="008E7309" w:rsidP="00DD2887">
      <w:pPr>
        <w:pStyle w:val="210"/>
        <w:numPr>
          <w:ilvl w:val="0"/>
          <w:numId w:val="12"/>
        </w:numPr>
        <w:ind w:hanging="720"/>
        <w:rPr>
          <w:szCs w:val="24"/>
        </w:rPr>
      </w:pPr>
      <w:r w:rsidRPr="009A7170">
        <w:t xml:space="preserve">Враховуючи викладене, </w:t>
      </w:r>
      <w:r w:rsidR="00E70129" w:rsidRPr="009A7170">
        <w:t>ді</w:t>
      </w:r>
      <w:r w:rsidR="00BD6EEB" w:rsidRPr="009A7170">
        <w:t>ї</w:t>
      </w:r>
      <w:r w:rsidR="00E70129" w:rsidRPr="009A7170">
        <w:t xml:space="preserve"> </w:t>
      </w:r>
      <w:r w:rsidR="00F469F1" w:rsidRPr="009A7170">
        <w:t>компанії «</w:t>
      </w:r>
      <w:r w:rsidR="000B2EE0" w:rsidRPr="009A7170">
        <w:t>SKF INVESTMENTS LIMITED</w:t>
      </w:r>
      <w:r w:rsidR="00F469F1" w:rsidRPr="009A7170">
        <w:t xml:space="preserve">» </w:t>
      </w:r>
      <w:r w:rsidR="00BD6EEB" w:rsidRPr="009A7170">
        <w:t>є</w:t>
      </w:r>
      <w:r w:rsidR="00080177" w:rsidRPr="009A7170">
        <w:t xml:space="preserve"> порушення</w:t>
      </w:r>
      <w:r w:rsidR="00BD6EEB" w:rsidRPr="009A7170">
        <w:t>м</w:t>
      </w:r>
      <w:r w:rsidR="00E70129" w:rsidRPr="009A7170">
        <w:t xml:space="preserve">, </w:t>
      </w:r>
      <w:r w:rsidR="00080177" w:rsidRPr="009A7170">
        <w:t>передбачен</w:t>
      </w:r>
      <w:r w:rsidR="00BD6EEB" w:rsidRPr="009A7170">
        <w:t>им</w:t>
      </w:r>
      <w:r w:rsidR="00080177" w:rsidRPr="009A7170">
        <w:t xml:space="preserve"> пунктом 12 статті 50 Закону України «Про захист економічної конкуренції»</w:t>
      </w:r>
      <w:r w:rsidR="002A187C" w:rsidRPr="009A7170">
        <w:t>,</w:t>
      </w:r>
      <w:r w:rsidR="00080177" w:rsidRPr="009A7170">
        <w:t xml:space="preserve"> у вигляді здійснення концентрації шляхом придбання </w:t>
      </w:r>
      <w:r w:rsidR="003376A9" w:rsidRPr="009A7170">
        <w:t xml:space="preserve">частки в статутному капіталі </w:t>
      </w:r>
      <w:r w:rsidR="000B2EE0" w:rsidRPr="009A7170">
        <w:t>ТОВ «ІНФОРМ – ПАБЛІШИНГ»</w:t>
      </w:r>
      <w:r w:rsidR="003376A9" w:rsidRPr="009A7170">
        <w:t xml:space="preserve">, що забезпечує </w:t>
      </w:r>
      <w:r w:rsidR="000B2EE0" w:rsidRPr="009A7170">
        <w:t>досягнення</w:t>
      </w:r>
      <w:r w:rsidR="003376A9" w:rsidRPr="009A7170">
        <w:t xml:space="preserve"> </w:t>
      </w:r>
      <w:r w:rsidR="007B399F">
        <w:t xml:space="preserve">              </w:t>
      </w:r>
      <w:r w:rsidR="003376A9" w:rsidRPr="009A7170">
        <w:t>50 відсотків голосів у вищому органі управління товариства</w:t>
      </w:r>
      <w:r w:rsidR="00080177" w:rsidRPr="009A7170">
        <w:t>, без отримання відповідного дозволу органів Антимонопольного комітету України, наявність якого необхідна.</w:t>
      </w:r>
      <w:r w:rsidR="000B2EE0" w:rsidRPr="009A7170">
        <w:t xml:space="preserve"> </w:t>
      </w:r>
    </w:p>
    <w:p w:rsidR="00080177" w:rsidRPr="00717E95" w:rsidRDefault="00080177" w:rsidP="00080177">
      <w:pPr>
        <w:pStyle w:val="210"/>
        <w:rPr>
          <w:szCs w:val="24"/>
        </w:rPr>
      </w:pPr>
    </w:p>
    <w:p w:rsidR="00080177" w:rsidRPr="009A7170" w:rsidRDefault="00080177" w:rsidP="00080177">
      <w:pPr>
        <w:pStyle w:val="BodyText2"/>
        <w:numPr>
          <w:ilvl w:val="1"/>
          <w:numId w:val="10"/>
        </w:numPr>
        <w:ind w:hanging="1353"/>
        <w:rPr>
          <w:b/>
        </w:rPr>
      </w:pPr>
      <w:r w:rsidRPr="009A7170">
        <w:rPr>
          <w:b/>
        </w:rPr>
        <w:t xml:space="preserve">Відносини контролю учасників концентрації </w:t>
      </w:r>
    </w:p>
    <w:p w:rsidR="00DF1896" w:rsidRPr="007B399F" w:rsidRDefault="00DF1896" w:rsidP="007B399F">
      <w:pPr>
        <w:pStyle w:val="210"/>
        <w:numPr>
          <w:ilvl w:val="0"/>
          <w:numId w:val="12"/>
        </w:numPr>
        <w:ind w:hanging="720"/>
        <w:rPr>
          <w:szCs w:val="24"/>
        </w:rPr>
      </w:pPr>
      <w:r w:rsidRPr="009A7170">
        <w:rPr>
          <w:szCs w:val="24"/>
        </w:rPr>
        <w:t>За інформацією, наданою Антимонопольному комітету України під час розгляду заяв про надання дозволу на концентраці</w:t>
      </w:r>
      <w:r w:rsidR="00717E95">
        <w:rPr>
          <w:szCs w:val="24"/>
        </w:rPr>
        <w:t>ю</w:t>
      </w:r>
      <w:r w:rsidRPr="009A7170">
        <w:rPr>
          <w:szCs w:val="24"/>
        </w:rPr>
        <w:t xml:space="preserve"> (зареєстровані в Комітеті 20.05.2019 за                         № 15-01/194-ЕКк та № 15-01/195-ЕКк) у вигляді набуття у власність частки у статутному капіталі</w:t>
      </w:r>
      <w:r w:rsidRPr="009A7170">
        <w:t xml:space="preserve"> </w:t>
      </w:r>
      <w:r w:rsidRPr="009A7170">
        <w:rPr>
          <w:szCs w:val="24"/>
        </w:rPr>
        <w:t xml:space="preserve">товариства з обмеженою відповідальністю «ТІС – КОНТЕЙНЕРНИЙ ТЕРМІНАЛ» (с. </w:t>
      </w:r>
      <w:proofErr w:type="spellStart"/>
      <w:r w:rsidRPr="009A7170">
        <w:rPr>
          <w:szCs w:val="24"/>
        </w:rPr>
        <w:t>Визирка</w:t>
      </w:r>
      <w:proofErr w:type="spellEnd"/>
      <w:r w:rsidRPr="009A7170">
        <w:rPr>
          <w:szCs w:val="24"/>
        </w:rPr>
        <w:t>, Комінтернівсь</w:t>
      </w:r>
      <w:r w:rsidR="007B399F">
        <w:rPr>
          <w:szCs w:val="24"/>
        </w:rPr>
        <w:t xml:space="preserve">кий р-н, Одеська обл., Україна), </w:t>
      </w:r>
      <w:r w:rsidRPr="009A7170">
        <w:t>на момент здійснення концентрації ТОВ «ІНФОРМ – ПАБЛІШИНГ»</w:t>
      </w:r>
      <w:r w:rsidRPr="007B399F">
        <w:rPr>
          <w:szCs w:val="24"/>
        </w:rPr>
        <w:t xml:space="preserve"> було пов’язане відносинами контролю із:</w:t>
      </w:r>
    </w:p>
    <w:p w:rsidR="00DF1896" w:rsidRPr="009A7170" w:rsidRDefault="00DF1896" w:rsidP="007B399F">
      <w:pPr>
        <w:pStyle w:val="210"/>
        <w:ind w:left="720" w:firstLine="0"/>
        <w:rPr>
          <w:szCs w:val="24"/>
        </w:rPr>
      </w:pPr>
      <w:r w:rsidRPr="009A7170">
        <w:rPr>
          <w:szCs w:val="24"/>
        </w:rPr>
        <w:t>компанією «</w:t>
      </w:r>
      <w:proofErr w:type="spellStart"/>
      <w:r w:rsidRPr="009A7170">
        <w:rPr>
          <w:szCs w:val="24"/>
        </w:rPr>
        <w:t>Cornlex</w:t>
      </w:r>
      <w:proofErr w:type="spellEnd"/>
      <w:r w:rsidRPr="009A7170">
        <w:rPr>
          <w:szCs w:val="24"/>
        </w:rPr>
        <w:t xml:space="preserve"> </w:t>
      </w:r>
      <w:proofErr w:type="spellStart"/>
      <w:r w:rsidRPr="009A7170">
        <w:rPr>
          <w:szCs w:val="24"/>
        </w:rPr>
        <w:t>Impex</w:t>
      </w:r>
      <w:proofErr w:type="spellEnd"/>
      <w:r w:rsidRPr="009A7170">
        <w:rPr>
          <w:szCs w:val="24"/>
        </w:rPr>
        <w:t xml:space="preserve"> </w:t>
      </w:r>
      <w:proofErr w:type="spellStart"/>
      <w:r w:rsidRPr="009A7170">
        <w:rPr>
          <w:szCs w:val="24"/>
        </w:rPr>
        <w:t>Ltd</w:t>
      </w:r>
      <w:proofErr w:type="spellEnd"/>
      <w:r w:rsidRPr="009A7170">
        <w:rPr>
          <w:szCs w:val="24"/>
        </w:rPr>
        <w:t>»</w:t>
      </w:r>
      <w:r w:rsidRPr="009A7170">
        <w:t xml:space="preserve"> (м. </w:t>
      </w:r>
      <w:proofErr w:type="spellStart"/>
      <w:r w:rsidRPr="009A7170">
        <w:t>Лімасол</w:t>
      </w:r>
      <w:proofErr w:type="spellEnd"/>
      <w:r w:rsidRPr="009A7170">
        <w:t>, Кіпр), яка виступила продавцем частки ТОВ «ІНФОРМ – ПАБЛІШИНГ» у розмірі 50 відсотків статутного капіталу товариства;</w:t>
      </w:r>
    </w:p>
    <w:p w:rsidR="00DF1896" w:rsidRPr="009A7170" w:rsidRDefault="00DF1896" w:rsidP="007B399F">
      <w:pPr>
        <w:pStyle w:val="210"/>
        <w:ind w:left="720" w:firstLine="0"/>
        <w:rPr>
          <w:szCs w:val="24"/>
        </w:rPr>
      </w:pPr>
      <w:r w:rsidRPr="009A7170">
        <w:rPr>
          <w:rFonts w:eastAsia="Calibri"/>
          <w:szCs w:val="22"/>
        </w:rPr>
        <w:t xml:space="preserve">суб’єктами господарювання – резидентами та нерезидентами України, які здійснюють діяльність на території України із: управління корпоративними правами суб’єктів господарювання; надання послуг: перевалки та зберігання зерна, приватних охоронних служб, транспортної обробки залізничних вантажів, експедирування вантажів </w:t>
      </w:r>
      <w:r w:rsidR="00717E95">
        <w:rPr>
          <w:rFonts w:eastAsia="Calibri"/>
          <w:szCs w:val="22"/>
        </w:rPr>
        <w:t>у</w:t>
      </w:r>
      <w:r w:rsidRPr="009A7170">
        <w:rPr>
          <w:rFonts w:eastAsia="Calibri"/>
          <w:szCs w:val="22"/>
        </w:rPr>
        <w:t xml:space="preserve"> портах, буксирування для швартування, </w:t>
      </w:r>
      <w:proofErr w:type="spellStart"/>
      <w:r w:rsidRPr="009A7170">
        <w:rPr>
          <w:rFonts w:eastAsia="Calibri"/>
          <w:szCs w:val="22"/>
        </w:rPr>
        <w:t>відшвартування</w:t>
      </w:r>
      <w:proofErr w:type="spellEnd"/>
      <w:r w:rsidRPr="009A7170">
        <w:rPr>
          <w:rFonts w:eastAsia="Calibri"/>
          <w:szCs w:val="22"/>
        </w:rPr>
        <w:t xml:space="preserve"> та </w:t>
      </w:r>
      <w:proofErr w:type="spellStart"/>
      <w:r w:rsidRPr="009A7170">
        <w:rPr>
          <w:rFonts w:eastAsia="Calibri"/>
          <w:szCs w:val="22"/>
        </w:rPr>
        <w:t>перешвартування</w:t>
      </w:r>
      <w:proofErr w:type="spellEnd"/>
      <w:r w:rsidRPr="009A7170">
        <w:rPr>
          <w:rFonts w:eastAsia="Calibri"/>
          <w:szCs w:val="22"/>
        </w:rPr>
        <w:t>, перетягування та супров</w:t>
      </w:r>
      <w:r w:rsidR="00717E95">
        <w:rPr>
          <w:rFonts w:eastAsia="Calibri"/>
          <w:szCs w:val="22"/>
        </w:rPr>
        <w:t>о</w:t>
      </w:r>
      <w:r w:rsidRPr="009A7170">
        <w:rPr>
          <w:rFonts w:eastAsia="Calibri"/>
          <w:szCs w:val="22"/>
        </w:rPr>
        <w:t>д</w:t>
      </w:r>
      <w:r w:rsidR="00717E95">
        <w:rPr>
          <w:rFonts w:eastAsia="Calibri"/>
          <w:szCs w:val="22"/>
        </w:rPr>
        <w:t>у</w:t>
      </w:r>
      <w:r w:rsidRPr="009A7170">
        <w:rPr>
          <w:rFonts w:eastAsia="Calibri"/>
          <w:szCs w:val="22"/>
        </w:rPr>
        <w:t xml:space="preserve"> суден, оренди обладнання, вантажних </w:t>
      </w:r>
      <w:r w:rsidRPr="009A7170">
        <w:rPr>
          <w:rFonts w:eastAsia="Calibri"/>
          <w:szCs w:val="22"/>
        </w:rPr>
        <w:lastRenderedPageBreak/>
        <w:t xml:space="preserve">автомобілів, нерухомості (у межах Одеської обл.), оренди приміщень </w:t>
      </w:r>
      <w:r w:rsidR="00717E95">
        <w:rPr>
          <w:rFonts w:eastAsia="Calibri"/>
          <w:szCs w:val="22"/>
        </w:rPr>
        <w:t>у</w:t>
      </w:r>
      <w:r w:rsidRPr="009A7170">
        <w:rPr>
          <w:rFonts w:eastAsia="Calibri"/>
          <w:szCs w:val="22"/>
        </w:rPr>
        <w:t xml:space="preserve"> межах Групи, машин, устаткування </w:t>
      </w:r>
      <w:r w:rsidR="00717E95">
        <w:rPr>
          <w:rFonts w:eastAsia="Calibri"/>
          <w:szCs w:val="22"/>
        </w:rPr>
        <w:t>і</w:t>
      </w:r>
      <w:r w:rsidRPr="009A7170">
        <w:rPr>
          <w:rFonts w:eastAsia="Calibri"/>
          <w:szCs w:val="22"/>
        </w:rPr>
        <w:t xml:space="preserve"> товарів, експедирування вантажів </w:t>
      </w:r>
      <w:r w:rsidR="00717E95">
        <w:rPr>
          <w:rFonts w:eastAsia="Calibri"/>
          <w:szCs w:val="22"/>
        </w:rPr>
        <w:t>у</w:t>
      </w:r>
      <w:r w:rsidRPr="009A7170">
        <w:rPr>
          <w:rFonts w:eastAsia="Calibri"/>
          <w:szCs w:val="22"/>
        </w:rPr>
        <w:t xml:space="preserve"> межах контейнерного терміналу, оренди локомотивів </w:t>
      </w:r>
      <w:r w:rsidR="00717E95">
        <w:rPr>
          <w:rFonts w:eastAsia="Calibri"/>
          <w:szCs w:val="22"/>
        </w:rPr>
        <w:t>у</w:t>
      </w:r>
      <w:r w:rsidRPr="009A7170">
        <w:rPr>
          <w:rFonts w:eastAsia="Calibri"/>
          <w:szCs w:val="22"/>
        </w:rPr>
        <w:t xml:space="preserve"> межах Групи; інвестиційної діяльності; надання будівельних послуг; оптової реалізації нафтопродуктів; надання туристичних послуг;</w:t>
      </w:r>
    </w:p>
    <w:p w:rsidR="00DF1896" w:rsidRPr="009A7170" w:rsidRDefault="00DF1896" w:rsidP="007B399F">
      <w:pPr>
        <w:pStyle w:val="210"/>
        <w:ind w:left="720" w:firstLine="0"/>
        <w:rPr>
          <w:szCs w:val="24"/>
        </w:rPr>
      </w:pPr>
      <w:r w:rsidRPr="009A7170">
        <w:rPr>
          <w:rFonts w:eastAsia="Calibri"/>
          <w:szCs w:val="22"/>
        </w:rPr>
        <w:t>фізичним</w:t>
      </w:r>
      <w:r w:rsidR="007B399F">
        <w:rPr>
          <w:rFonts w:eastAsia="Calibri"/>
          <w:szCs w:val="22"/>
        </w:rPr>
        <w:t>и особами – громадянами України.</w:t>
      </w:r>
    </w:p>
    <w:p w:rsidR="00DF1896" w:rsidRPr="00717E95" w:rsidRDefault="00DF1896" w:rsidP="00DF1896">
      <w:pPr>
        <w:pStyle w:val="210"/>
        <w:ind w:left="720" w:firstLine="0"/>
        <w:rPr>
          <w:szCs w:val="24"/>
        </w:rPr>
      </w:pPr>
    </w:p>
    <w:p w:rsidR="00DF1896" w:rsidRPr="009A7170" w:rsidRDefault="007B399F" w:rsidP="00D7595D">
      <w:pPr>
        <w:pStyle w:val="210"/>
        <w:numPr>
          <w:ilvl w:val="0"/>
          <w:numId w:val="12"/>
        </w:numPr>
        <w:ind w:hanging="720"/>
        <w:rPr>
          <w:szCs w:val="24"/>
        </w:rPr>
      </w:pPr>
      <w:r>
        <w:rPr>
          <w:szCs w:val="24"/>
        </w:rPr>
        <w:t>З</w:t>
      </w:r>
      <w:r w:rsidR="00DF1896" w:rsidRPr="009A7170">
        <w:rPr>
          <w:szCs w:val="24"/>
        </w:rPr>
        <w:t>а інформацією, наданою Антимонопольному комітету України уповноваженим представником учасників концентрації:</w:t>
      </w:r>
    </w:p>
    <w:p w:rsidR="00DF1896" w:rsidRPr="009A7170" w:rsidRDefault="00DF1896" w:rsidP="00DF1896">
      <w:pPr>
        <w:pStyle w:val="210"/>
        <w:numPr>
          <w:ilvl w:val="0"/>
          <w:numId w:val="12"/>
        </w:numPr>
        <w:ind w:hanging="720"/>
        <w:rPr>
          <w:b/>
          <w:szCs w:val="24"/>
        </w:rPr>
      </w:pPr>
      <w:r w:rsidRPr="009A7170">
        <w:t>ТОВ «ІНФОРМ – ПАБЛІШИНГ»</w:t>
      </w:r>
      <w:r w:rsidRPr="009A7170">
        <w:rPr>
          <w:szCs w:val="24"/>
        </w:rPr>
        <w:t xml:space="preserve"> здійснює діяльність з управління корпоративними </w:t>
      </w:r>
      <w:r w:rsidR="007B399F">
        <w:rPr>
          <w:szCs w:val="24"/>
        </w:rPr>
        <w:t xml:space="preserve">правами </w:t>
      </w:r>
      <w:r w:rsidRPr="009A7170">
        <w:rPr>
          <w:szCs w:val="24"/>
        </w:rPr>
        <w:t xml:space="preserve">приватних підприємств «ПОРТИ УКРАЇНИ» (далі – ПП «ПОРТИ УКРАЇНИ») (м. Одеса, Україна) та «ІНФОРМАЦІЙНО-АНАЛІТИЧНИЙ ЦЕНТР «ТРАНСПОРТ ЧМ» (далі – ПП «ІНФОРМАЦІЙНО-АНАЛІТИЧНИЙ ЦЕНТР «ТРАНСПОРТ ЧМ») (м. Одеса, Україна), які здійснюють діяльність із: видання журналів та періодичних видань (журнал </w:t>
      </w:r>
      <w:r w:rsidR="00717E95">
        <w:rPr>
          <w:szCs w:val="24"/>
        </w:rPr>
        <w:t>«</w:t>
      </w:r>
      <w:r w:rsidRPr="009A7170">
        <w:rPr>
          <w:szCs w:val="24"/>
        </w:rPr>
        <w:t>Порти України»); організації щорічних конгресів і торговельних виставок;</w:t>
      </w:r>
    </w:p>
    <w:p w:rsidR="00DF1896" w:rsidRPr="009A7170" w:rsidRDefault="00DF1896" w:rsidP="00D7595D">
      <w:pPr>
        <w:pStyle w:val="210"/>
        <w:numPr>
          <w:ilvl w:val="0"/>
          <w:numId w:val="12"/>
        </w:numPr>
        <w:ind w:hanging="720"/>
        <w:rPr>
          <w:szCs w:val="24"/>
        </w:rPr>
      </w:pPr>
      <w:r w:rsidRPr="009A7170">
        <w:t>компанія «SKF INVESTMENTS LIMITED»</w:t>
      </w:r>
      <w:r w:rsidRPr="009A7170">
        <w:rPr>
          <w:b/>
        </w:rPr>
        <w:t xml:space="preserve"> </w:t>
      </w:r>
      <w:r w:rsidRPr="009A7170">
        <w:t>здійснює діяльність з управління корпоративними правами суб’єктів господарювання та не здійснює діяльності на території України;</w:t>
      </w:r>
    </w:p>
    <w:p w:rsidR="00DF1896" w:rsidRPr="009A7170" w:rsidRDefault="00DF1896" w:rsidP="00DF1896">
      <w:pPr>
        <w:pStyle w:val="210"/>
        <w:numPr>
          <w:ilvl w:val="0"/>
          <w:numId w:val="12"/>
        </w:numPr>
        <w:ind w:left="709" w:hanging="709"/>
        <w:rPr>
          <w:szCs w:val="24"/>
        </w:rPr>
      </w:pPr>
      <w:r w:rsidRPr="009A7170">
        <w:rPr>
          <w:szCs w:val="24"/>
        </w:rPr>
        <w:t>компані</w:t>
      </w:r>
      <w:r w:rsidR="007B399F">
        <w:rPr>
          <w:szCs w:val="24"/>
        </w:rPr>
        <w:t>я</w:t>
      </w:r>
      <w:r w:rsidRPr="009A7170">
        <w:rPr>
          <w:szCs w:val="24"/>
        </w:rPr>
        <w:t xml:space="preserve"> «SKF INVESTMENTS LIMITED» пов’язана відносинами контролю із:</w:t>
      </w:r>
    </w:p>
    <w:p w:rsidR="00DF1896" w:rsidRPr="009A7170" w:rsidRDefault="00DF1896" w:rsidP="007B399F">
      <w:pPr>
        <w:pStyle w:val="210"/>
        <w:ind w:left="720" w:firstLine="0"/>
        <w:rPr>
          <w:szCs w:val="24"/>
        </w:rPr>
      </w:pPr>
      <w:r w:rsidRPr="009A7170">
        <w:rPr>
          <w:szCs w:val="24"/>
        </w:rPr>
        <w:t xml:space="preserve">суб’єктами господарювання – резидентами України, які здійснюють діяльність із:  перевалки вантажів (проведення вантажно-розвантажувальних робіт із соняшниковою, ріпаковою та соєвою оліями, зерном та продуктами його переробки) у морських торговельних портах </w:t>
      </w:r>
      <w:proofErr w:type="spellStart"/>
      <w:r w:rsidR="00B821F6" w:rsidRPr="009A7170">
        <w:rPr>
          <w:szCs w:val="24"/>
        </w:rPr>
        <w:t>Чорноморськ</w:t>
      </w:r>
      <w:proofErr w:type="spellEnd"/>
      <w:r w:rsidRPr="009A7170">
        <w:rPr>
          <w:szCs w:val="24"/>
        </w:rPr>
        <w:t xml:space="preserve"> та Південний; зберігання (накопичення) вантажів на відкритих складських майданчиках, критих складських приміщеннях та </w:t>
      </w:r>
      <w:proofErr w:type="spellStart"/>
      <w:r w:rsidRPr="009A7170">
        <w:rPr>
          <w:szCs w:val="24"/>
        </w:rPr>
        <w:t>плав’ємностях</w:t>
      </w:r>
      <w:proofErr w:type="spellEnd"/>
      <w:r w:rsidRPr="009A7170">
        <w:rPr>
          <w:szCs w:val="24"/>
        </w:rPr>
        <w:t>; надання послуг обслуговування суден (</w:t>
      </w:r>
      <w:proofErr w:type="spellStart"/>
      <w:r w:rsidRPr="009A7170">
        <w:rPr>
          <w:szCs w:val="24"/>
        </w:rPr>
        <w:t>бонування</w:t>
      </w:r>
      <w:proofErr w:type="spellEnd"/>
      <w:r w:rsidRPr="009A7170">
        <w:rPr>
          <w:szCs w:val="24"/>
        </w:rPr>
        <w:t xml:space="preserve">); надання супутніх послуг з обслуговування вантажів; вирощування та оптової торгівлі зерновими та олійними культурами (пшеницею, ячменем, ріпаком, кукурудзою, соняшником, просом); оптової торгівлі зерном; необробленим тютюном; насінням і кормами для тварин; </w:t>
      </w:r>
      <w:proofErr w:type="spellStart"/>
      <w:r w:rsidRPr="009A7170">
        <w:rPr>
          <w:szCs w:val="24"/>
        </w:rPr>
        <w:t>жмихом</w:t>
      </w:r>
      <w:proofErr w:type="spellEnd"/>
      <w:r w:rsidRPr="009A7170">
        <w:rPr>
          <w:szCs w:val="24"/>
        </w:rPr>
        <w:t xml:space="preserve"> та лушпинням; молочними продуктами; яйцями; харчовими оліями та жирами; зерновими, зернобобовими та олійними культурами (ріпаком, кукурудзою, соняшником, пшеницею, ячменем, квасолею, горохом, соєю, льоном, вівсом, сочевицею, просом); надання: послуг перевезення вантажів автомобільним транспортом та транспортно-експедиторських послуг, послуг митного брокера, агентування суден під іноземним прапором у портах Ізмаїл та Усть-Дунайський, складських послуг (діяльність зернового складу), сільськогосподарських послуг, послуг елеватора (переважно в межах Групи) та послуг з експедирування; надання в оренду: виробничих потужностей та нерухомості (у межах Групи), сільськогосподарської техніки, нежитлової (офісної) нерухомості та земельної ділянки в межах Одеської області, автомобілів; будівництва комплексу споруд для зберігання та перевантаження зернових культур у порту </w:t>
      </w:r>
      <w:proofErr w:type="spellStart"/>
      <w:r w:rsidRPr="009A7170">
        <w:rPr>
          <w:szCs w:val="24"/>
        </w:rPr>
        <w:t>Чорноморськ</w:t>
      </w:r>
      <w:proofErr w:type="spellEnd"/>
      <w:r w:rsidRPr="009A7170">
        <w:rPr>
          <w:szCs w:val="24"/>
        </w:rPr>
        <w:t>;</w:t>
      </w:r>
    </w:p>
    <w:p w:rsidR="00DF1896" w:rsidRPr="009A7170" w:rsidRDefault="00DF1896" w:rsidP="007B399F">
      <w:pPr>
        <w:pStyle w:val="210"/>
        <w:ind w:left="720" w:firstLine="0"/>
        <w:rPr>
          <w:szCs w:val="24"/>
        </w:rPr>
      </w:pPr>
      <w:r w:rsidRPr="009A7170">
        <w:rPr>
          <w:szCs w:val="24"/>
        </w:rPr>
        <w:t>суб’єктами господарювання – нерезидентами України, які здійснюють діяльність з управління корпоративними правами та не здійснюють господарської діяльності на території України;</w:t>
      </w:r>
    </w:p>
    <w:p w:rsidR="00DF1896" w:rsidRPr="009A7170" w:rsidRDefault="00DF1896" w:rsidP="007B399F">
      <w:pPr>
        <w:pStyle w:val="210"/>
        <w:ind w:left="720" w:firstLine="0"/>
        <w:rPr>
          <w:szCs w:val="24"/>
        </w:rPr>
      </w:pPr>
      <w:r w:rsidRPr="009A7170">
        <w:rPr>
          <w:szCs w:val="24"/>
        </w:rPr>
        <w:t>фізичними особами – громадянами Грузії й громадянами України;</w:t>
      </w:r>
    </w:p>
    <w:p w:rsidR="00DF1896" w:rsidRDefault="007B399F" w:rsidP="007B399F">
      <w:pPr>
        <w:pStyle w:val="210"/>
        <w:numPr>
          <w:ilvl w:val="0"/>
          <w:numId w:val="12"/>
        </w:numPr>
        <w:ind w:hanging="720"/>
        <w:rPr>
          <w:szCs w:val="24"/>
        </w:rPr>
      </w:pPr>
      <w:r>
        <w:rPr>
          <w:szCs w:val="24"/>
        </w:rPr>
        <w:t xml:space="preserve">разом </w:t>
      </w:r>
      <w:r w:rsidR="00717E95">
        <w:rPr>
          <w:szCs w:val="24"/>
        </w:rPr>
        <w:t>і</w:t>
      </w:r>
      <w:r>
        <w:rPr>
          <w:szCs w:val="24"/>
        </w:rPr>
        <w:t xml:space="preserve">з цим </w:t>
      </w:r>
      <w:r w:rsidR="00DF1896" w:rsidRPr="007B399F">
        <w:rPr>
          <w:szCs w:val="24"/>
        </w:rPr>
        <w:t>дві фізичні особи – громадяни Грузії й України разом із суб’єктами господарювання, що входять до складу Групи ADM, здійснюють спільний контроль над товариством з обмеженою відповідальніст</w:t>
      </w:r>
      <w:r w:rsidR="00717E95">
        <w:rPr>
          <w:szCs w:val="24"/>
        </w:rPr>
        <w:t>ю</w:t>
      </w:r>
      <w:r w:rsidR="00DF1896" w:rsidRPr="007B399F">
        <w:rPr>
          <w:szCs w:val="24"/>
        </w:rPr>
        <w:t xml:space="preserve"> «ІЛЛІЧІВСЬКИЙ ОЛІЙНИЙ ТЕРМІНАЛ» (далі –</w:t>
      </w:r>
      <w:r>
        <w:rPr>
          <w:szCs w:val="24"/>
        </w:rPr>
        <w:t xml:space="preserve"> </w:t>
      </w:r>
      <w:r w:rsidR="00DF1896" w:rsidRPr="007B399F">
        <w:rPr>
          <w:szCs w:val="24"/>
        </w:rPr>
        <w:t xml:space="preserve">ТОВ «ІЛЛІЧІВСЬКИЙ ОЛІЙНИЙ ТЕРМІНАЛ») (м. Іллічівськ, Одеська обл., Україна), яке здійснює діяльність </w:t>
      </w:r>
      <w:r w:rsidR="00717E95">
        <w:rPr>
          <w:szCs w:val="24"/>
        </w:rPr>
        <w:t>і</w:t>
      </w:r>
      <w:r w:rsidR="00DF1896" w:rsidRPr="007B399F">
        <w:rPr>
          <w:szCs w:val="24"/>
        </w:rPr>
        <w:t>з тр</w:t>
      </w:r>
      <w:r>
        <w:rPr>
          <w:szCs w:val="24"/>
        </w:rPr>
        <w:t>анспортного оброблення вантажів.</w:t>
      </w:r>
    </w:p>
    <w:p w:rsidR="007B399F" w:rsidRPr="007B399F" w:rsidRDefault="007B399F" w:rsidP="007B399F">
      <w:pPr>
        <w:pStyle w:val="210"/>
        <w:ind w:left="720" w:firstLine="0"/>
        <w:rPr>
          <w:szCs w:val="24"/>
        </w:rPr>
      </w:pPr>
    </w:p>
    <w:p w:rsidR="00DF1896" w:rsidRPr="009A7170" w:rsidRDefault="007B399F" w:rsidP="00D7595D">
      <w:pPr>
        <w:pStyle w:val="210"/>
        <w:numPr>
          <w:ilvl w:val="0"/>
          <w:numId w:val="12"/>
        </w:numPr>
        <w:ind w:hanging="720"/>
        <w:rPr>
          <w:szCs w:val="24"/>
        </w:rPr>
      </w:pPr>
      <w:r>
        <w:rPr>
          <w:szCs w:val="24"/>
        </w:rPr>
        <w:t>З</w:t>
      </w:r>
      <w:r w:rsidR="00DF1896" w:rsidRPr="009A7170">
        <w:rPr>
          <w:szCs w:val="24"/>
        </w:rPr>
        <w:t xml:space="preserve">а інформацією заявників, співвласники ТОВ «ІЛЛІЧІВСЬКИЙ ОЛІЙНИЙ ТЕРМІНАЛ» не є пов’язаними особами, у значенні статті 1 Закону України «Про </w:t>
      </w:r>
      <w:r w:rsidR="00DF1896" w:rsidRPr="009A7170">
        <w:rPr>
          <w:szCs w:val="24"/>
        </w:rPr>
        <w:lastRenderedPageBreak/>
        <w:t>захист економічної конкуренції», та не здійснюють спільно або узгоджено господарську діяльність, у тому числі не вплив</w:t>
      </w:r>
      <w:r w:rsidR="00717E95">
        <w:rPr>
          <w:szCs w:val="24"/>
        </w:rPr>
        <w:t>ають</w:t>
      </w:r>
      <w:r w:rsidR="00DF1896" w:rsidRPr="009A7170">
        <w:rPr>
          <w:szCs w:val="24"/>
        </w:rPr>
        <w:t xml:space="preserve"> на господарську діяльність інших суб’єктів господарювання, за ви</w:t>
      </w:r>
      <w:r w:rsidR="00717E95">
        <w:rPr>
          <w:szCs w:val="24"/>
        </w:rPr>
        <w:t>нятком</w:t>
      </w:r>
      <w:r w:rsidR="00DF1896" w:rsidRPr="009A7170">
        <w:rPr>
          <w:szCs w:val="24"/>
        </w:rPr>
        <w:t xml:space="preserve"> ТОВ «ІЛЛІЧІВСЬКИЙ ОЛІЙНИЙ ТЕРМІНАЛ», відно</w:t>
      </w:r>
      <w:r w:rsidR="00717E95">
        <w:rPr>
          <w:szCs w:val="24"/>
        </w:rPr>
        <w:t>сно</w:t>
      </w:r>
      <w:r w:rsidR="00DF1896" w:rsidRPr="009A7170">
        <w:rPr>
          <w:szCs w:val="24"/>
        </w:rPr>
        <w:t xml:space="preserve"> якого вони є контролюючими співвласниками та виключно </w:t>
      </w:r>
      <w:r w:rsidR="00717E95">
        <w:rPr>
          <w:szCs w:val="24"/>
        </w:rPr>
        <w:t>щодо</w:t>
      </w:r>
      <w:r w:rsidR="00DF1896" w:rsidRPr="009A7170">
        <w:rPr>
          <w:szCs w:val="24"/>
        </w:rPr>
        <w:t xml:space="preserve"> якого чинять спільний контроль;</w:t>
      </w:r>
    </w:p>
    <w:p w:rsidR="00DF1896" w:rsidRPr="009A7170" w:rsidRDefault="00DF1896" w:rsidP="00D7595D">
      <w:pPr>
        <w:pStyle w:val="210"/>
        <w:numPr>
          <w:ilvl w:val="0"/>
          <w:numId w:val="12"/>
        </w:numPr>
        <w:ind w:hanging="720"/>
        <w:rPr>
          <w:szCs w:val="24"/>
        </w:rPr>
      </w:pPr>
      <w:r w:rsidRPr="009A7170">
        <w:rPr>
          <w:szCs w:val="24"/>
        </w:rPr>
        <w:t>після здійснення заявленої концентрації</w:t>
      </w:r>
      <w:r w:rsidRPr="009A7170">
        <w:t xml:space="preserve"> компанія «SKF INVESTMENTS LIMITED» разом із </w:t>
      </w:r>
      <w:r w:rsidRPr="009A7170">
        <w:rPr>
          <w:szCs w:val="24"/>
        </w:rPr>
        <w:t>компанією «</w:t>
      </w:r>
      <w:proofErr w:type="spellStart"/>
      <w:r w:rsidRPr="009A7170">
        <w:rPr>
          <w:szCs w:val="24"/>
        </w:rPr>
        <w:t>Cornlex</w:t>
      </w:r>
      <w:proofErr w:type="spellEnd"/>
      <w:r w:rsidRPr="009A7170">
        <w:rPr>
          <w:szCs w:val="24"/>
        </w:rPr>
        <w:t xml:space="preserve"> </w:t>
      </w:r>
      <w:proofErr w:type="spellStart"/>
      <w:r w:rsidRPr="009A7170">
        <w:rPr>
          <w:szCs w:val="24"/>
        </w:rPr>
        <w:t>Impex</w:t>
      </w:r>
      <w:proofErr w:type="spellEnd"/>
      <w:r w:rsidRPr="009A7170">
        <w:rPr>
          <w:szCs w:val="24"/>
        </w:rPr>
        <w:t xml:space="preserve"> </w:t>
      </w:r>
      <w:proofErr w:type="spellStart"/>
      <w:r w:rsidRPr="009A7170">
        <w:rPr>
          <w:szCs w:val="24"/>
        </w:rPr>
        <w:t>Ltd</w:t>
      </w:r>
      <w:proofErr w:type="spellEnd"/>
      <w:r w:rsidRPr="009A7170">
        <w:rPr>
          <w:szCs w:val="24"/>
        </w:rPr>
        <w:t>»</w:t>
      </w:r>
      <w:r w:rsidRPr="009A7170">
        <w:t xml:space="preserve"> здійснюють спільний контроль над                      ТОВ «ІНФОРМ – ПАБЛІШИНГ»;</w:t>
      </w:r>
    </w:p>
    <w:p w:rsidR="00DF1896" w:rsidRPr="009A7170" w:rsidRDefault="00DF1896" w:rsidP="00D7595D">
      <w:pPr>
        <w:pStyle w:val="210"/>
        <w:numPr>
          <w:ilvl w:val="0"/>
          <w:numId w:val="12"/>
        </w:numPr>
        <w:ind w:hanging="720"/>
        <w:rPr>
          <w:szCs w:val="24"/>
        </w:rPr>
      </w:pPr>
      <w:r w:rsidRPr="009A7170">
        <w:rPr>
          <w:szCs w:val="24"/>
        </w:rPr>
        <w:t xml:space="preserve">співвласники </w:t>
      </w:r>
      <w:r w:rsidRPr="009A7170">
        <w:t>ТОВ «ІНФОРМ – ПАБЛІШИНГ»</w:t>
      </w:r>
      <w:r w:rsidRPr="009A7170">
        <w:rPr>
          <w:bCs/>
          <w:szCs w:val="24"/>
          <w:lang w:eastAsia="ru-RU"/>
        </w:rPr>
        <w:t xml:space="preserve"> не є пов’язаними особами, у значенні статті 1 </w:t>
      </w:r>
      <w:r w:rsidRPr="009A7170">
        <w:rPr>
          <w:szCs w:val="24"/>
        </w:rPr>
        <w:t>Закону України «Про захист економічної конкуренції», та не здійснюють спільно або узгоджено господарську діяльність, у тому числі не вплив</w:t>
      </w:r>
      <w:r w:rsidR="00717E95">
        <w:rPr>
          <w:szCs w:val="24"/>
        </w:rPr>
        <w:t>ають</w:t>
      </w:r>
      <w:r w:rsidRPr="009A7170">
        <w:rPr>
          <w:szCs w:val="24"/>
        </w:rPr>
        <w:t xml:space="preserve"> на господарську діяльність інших суб’єктів господарювання, за ви</w:t>
      </w:r>
      <w:r w:rsidR="00717E95">
        <w:rPr>
          <w:szCs w:val="24"/>
        </w:rPr>
        <w:t>нятком</w:t>
      </w:r>
      <w:r w:rsidRPr="009A7170">
        <w:rPr>
          <w:szCs w:val="24"/>
        </w:rPr>
        <w:t xml:space="preserve"> </w:t>
      </w:r>
      <w:r w:rsidR="007B399F">
        <w:rPr>
          <w:szCs w:val="24"/>
        </w:rPr>
        <w:t xml:space="preserve">                       </w:t>
      </w:r>
      <w:r w:rsidRPr="009A7170">
        <w:rPr>
          <w:bCs/>
          <w:szCs w:val="24"/>
          <w:lang w:eastAsia="ru-RU"/>
        </w:rPr>
        <w:t>ТОВ «ІНФОРМ – ПАБЛІШИНГ» та підконтрольн</w:t>
      </w:r>
      <w:r w:rsidR="00717E95">
        <w:rPr>
          <w:bCs/>
          <w:szCs w:val="24"/>
          <w:lang w:eastAsia="ru-RU"/>
        </w:rPr>
        <w:t>их</w:t>
      </w:r>
      <w:r w:rsidRPr="009A7170">
        <w:rPr>
          <w:bCs/>
          <w:szCs w:val="24"/>
          <w:lang w:eastAsia="ru-RU"/>
        </w:rPr>
        <w:t xml:space="preserve"> йому </w:t>
      </w:r>
      <w:r w:rsidRPr="009A7170">
        <w:rPr>
          <w:szCs w:val="24"/>
        </w:rPr>
        <w:t>ПП «ПОРТИ УКРАЇНИ» та ПП «ІНФОРМАЦІЙНО-АНАЛІТИЧНИЙ ЦЕНТР «ТРАНСПОРТ ЧМ»</w:t>
      </w:r>
      <w:r w:rsidRPr="009A7170">
        <w:rPr>
          <w:bCs/>
          <w:szCs w:val="24"/>
          <w:lang w:eastAsia="ru-RU"/>
        </w:rPr>
        <w:t>, відно</w:t>
      </w:r>
      <w:r w:rsidR="00717E95">
        <w:rPr>
          <w:bCs/>
          <w:szCs w:val="24"/>
          <w:lang w:eastAsia="ru-RU"/>
        </w:rPr>
        <w:t>сно</w:t>
      </w:r>
      <w:r w:rsidRPr="009A7170">
        <w:rPr>
          <w:bCs/>
          <w:szCs w:val="24"/>
          <w:lang w:eastAsia="ru-RU"/>
        </w:rPr>
        <w:t xml:space="preserve"> яких вони є контролюючими співвласниками та виключно </w:t>
      </w:r>
      <w:r w:rsidR="00717E95">
        <w:rPr>
          <w:bCs/>
          <w:szCs w:val="24"/>
          <w:lang w:eastAsia="ru-RU"/>
        </w:rPr>
        <w:t>щодо</w:t>
      </w:r>
      <w:r w:rsidRPr="009A7170">
        <w:rPr>
          <w:bCs/>
          <w:szCs w:val="24"/>
          <w:lang w:eastAsia="ru-RU"/>
        </w:rPr>
        <w:t xml:space="preserve"> яки</w:t>
      </w:r>
      <w:r w:rsidR="007B399F">
        <w:rPr>
          <w:bCs/>
          <w:szCs w:val="24"/>
          <w:lang w:eastAsia="ru-RU"/>
        </w:rPr>
        <w:t>х чинять спільний контроль.</w:t>
      </w:r>
    </w:p>
    <w:p w:rsidR="00BD6EEB" w:rsidRPr="00717E95" w:rsidRDefault="00BD6EEB" w:rsidP="00946FD6">
      <w:pPr>
        <w:pStyle w:val="210"/>
        <w:ind w:firstLine="0"/>
        <w:rPr>
          <w:szCs w:val="24"/>
        </w:rPr>
      </w:pPr>
    </w:p>
    <w:p w:rsidR="00BD6EEB" w:rsidRPr="009A7170" w:rsidRDefault="00BD6EEB" w:rsidP="00BD6EEB">
      <w:pPr>
        <w:pStyle w:val="210"/>
        <w:numPr>
          <w:ilvl w:val="0"/>
          <w:numId w:val="12"/>
        </w:numPr>
        <w:ind w:hanging="720"/>
        <w:rPr>
          <w:szCs w:val="24"/>
        </w:rPr>
      </w:pPr>
      <w:r w:rsidRPr="009A7170">
        <w:rPr>
          <w:szCs w:val="24"/>
        </w:rPr>
        <w:t xml:space="preserve">На подання з попередніми висновками у справі № </w:t>
      </w:r>
      <w:r w:rsidR="00F42C73" w:rsidRPr="009A7170">
        <w:t>130-26.13/153-19</w:t>
      </w:r>
      <w:r w:rsidRPr="009A7170">
        <w:t xml:space="preserve"> </w:t>
      </w:r>
      <w:r w:rsidRPr="009A7170">
        <w:rPr>
          <w:szCs w:val="24"/>
        </w:rPr>
        <w:t xml:space="preserve">про порушення  законодавства про захист економічної конкуренції </w:t>
      </w:r>
      <w:r w:rsidR="00497AC8" w:rsidRPr="009A7170">
        <w:rPr>
          <w:szCs w:val="24"/>
        </w:rPr>
        <w:t xml:space="preserve">уповноважений представник </w:t>
      </w:r>
      <w:r w:rsidR="00497AC8" w:rsidRPr="009A7170">
        <w:rPr>
          <w:bCs/>
          <w:szCs w:val="24"/>
          <w:lang w:eastAsia="ru-RU"/>
        </w:rPr>
        <w:t>компанії «</w:t>
      </w:r>
      <w:r w:rsidR="00F42C73" w:rsidRPr="009A7170">
        <w:rPr>
          <w:szCs w:val="24"/>
        </w:rPr>
        <w:t>SKF INVESTMENTS LIMITED</w:t>
      </w:r>
      <w:r w:rsidR="00497AC8" w:rsidRPr="009A7170">
        <w:rPr>
          <w:bCs/>
          <w:szCs w:val="24"/>
          <w:lang w:eastAsia="ru-RU"/>
        </w:rPr>
        <w:t>»</w:t>
      </w:r>
      <w:r w:rsidRPr="009A7170">
        <w:rPr>
          <w:szCs w:val="24"/>
        </w:rPr>
        <w:t xml:space="preserve"> листом </w:t>
      </w:r>
      <w:r w:rsidRPr="003124DF">
        <w:rPr>
          <w:szCs w:val="24"/>
        </w:rPr>
        <w:t xml:space="preserve">(зареєстрованим у Комітеті </w:t>
      </w:r>
      <w:r w:rsidR="00C5215C" w:rsidRPr="003124DF">
        <w:rPr>
          <w:szCs w:val="24"/>
        </w:rPr>
        <w:t>14</w:t>
      </w:r>
      <w:r w:rsidRPr="003124DF">
        <w:rPr>
          <w:szCs w:val="24"/>
        </w:rPr>
        <w:t>.</w:t>
      </w:r>
      <w:r w:rsidR="00F42C73" w:rsidRPr="003124DF">
        <w:rPr>
          <w:szCs w:val="24"/>
        </w:rPr>
        <w:t>04</w:t>
      </w:r>
      <w:r w:rsidRPr="003124DF">
        <w:rPr>
          <w:szCs w:val="24"/>
        </w:rPr>
        <w:t>.20</w:t>
      </w:r>
      <w:r w:rsidR="00F42C73" w:rsidRPr="003124DF">
        <w:rPr>
          <w:szCs w:val="24"/>
        </w:rPr>
        <w:t>20</w:t>
      </w:r>
      <w:r w:rsidRPr="003124DF">
        <w:rPr>
          <w:szCs w:val="24"/>
        </w:rPr>
        <w:t xml:space="preserve"> за № </w:t>
      </w:r>
      <w:r w:rsidR="00C5215C" w:rsidRPr="003124DF">
        <w:rPr>
          <w:szCs w:val="24"/>
        </w:rPr>
        <w:t>8-01/424-кі</w:t>
      </w:r>
      <w:r w:rsidRPr="003124DF">
        <w:rPr>
          <w:szCs w:val="24"/>
        </w:rPr>
        <w:t>)</w:t>
      </w:r>
      <w:r w:rsidRPr="009A7170">
        <w:rPr>
          <w:szCs w:val="24"/>
        </w:rPr>
        <w:t xml:space="preserve"> повідоми</w:t>
      </w:r>
      <w:r w:rsidR="00DC290E" w:rsidRPr="009A7170">
        <w:rPr>
          <w:szCs w:val="24"/>
        </w:rPr>
        <w:t>в</w:t>
      </w:r>
      <w:r w:rsidRPr="009A7170">
        <w:rPr>
          <w:szCs w:val="24"/>
        </w:rPr>
        <w:t>, що погоджується з висновками Антимонопольного комітету України та визнає факт вчинення порушення законодавства про захист економічної конкуренції.</w:t>
      </w:r>
    </w:p>
    <w:p w:rsidR="00440886" w:rsidRPr="00E83E21" w:rsidRDefault="00440886" w:rsidP="009F5FA0">
      <w:pPr>
        <w:pStyle w:val="ae"/>
        <w:rPr>
          <w:sz w:val="28"/>
          <w:szCs w:val="28"/>
        </w:rPr>
      </w:pPr>
    </w:p>
    <w:p w:rsidR="009F5FA0" w:rsidRPr="009A7170" w:rsidRDefault="009F5FA0" w:rsidP="009F5FA0">
      <w:pPr>
        <w:numPr>
          <w:ilvl w:val="0"/>
          <w:numId w:val="10"/>
        </w:numPr>
        <w:overflowPunct w:val="0"/>
        <w:autoSpaceDE w:val="0"/>
        <w:autoSpaceDN w:val="0"/>
        <w:adjustRightInd w:val="0"/>
        <w:ind w:hanging="1353"/>
        <w:jc w:val="both"/>
        <w:textAlignment w:val="baseline"/>
        <w:rPr>
          <w:b/>
          <w:lang w:val="uk-UA"/>
        </w:rPr>
      </w:pPr>
      <w:r w:rsidRPr="009A7170">
        <w:rPr>
          <w:b/>
          <w:lang w:val="uk-UA"/>
        </w:rPr>
        <w:t xml:space="preserve">ВИСНОВКИ У СПРАВІ </w:t>
      </w:r>
    </w:p>
    <w:p w:rsidR="008E7309" w:rsidRPr="009A7170" w:rsidRDefault="008403FF" w:rsidP="009F5FA0">
      <w:pPr>
        <w:pStyle w:val="210"/>
        <w:numPr>
          <w:ilvl w:val="0"/>
          <w:numId w:val="12"/>
        </w:numPr>
        <w:ind w:hanging="720"/>
        <w:rPr>
          <w:szCs w:val="24"/>
        </w:rPr>
      </w:pPr>
      <w:r w:rsidRPr="009A7170">
        <w:t>З</w:t>
      </w:r>
      <w:r w:rsidR="008E7309" w:rsidRPr="009A7170">
        <w:t>аявлена концентрація не призводить до монополізації чи суттєвого обмеження конкуренції на товарних ринках України.</w:t>
      </w:r>
    </w:p>
    <w:p w:rsidR="009F5FA0" w:rsidRPr="00717E95" w:rsidRDefault="009F5FA0" w:rsidP="009F5FA0">
      <w:pPr>
        <w:pStyle w:val="210"/>
        <w:ind w:left="720" w:firstLine="0"/>
        <w:rPr>
          <w:szCs w:val="24"/>
        </w:rPr>
      </w:pPr>
    </w:p>
    <w:p w:rsidR="00355CDF" w:rsidRPr="009A7170" w:rsidRDefault="00497AC8" w:rsidP="00E85F7E">
      <w:pPr>
        <w:pStyle w:val="210"/>
        <w:numPr>
          <w:ilvl w:val="0"/>
          <w:numId w:val="12"/>
        </w:numPr>
        <w:ind w:hanging="720"/>
        <w:rPr>
          <w:szCs w:val="24"/>
        </w:rPr>
      </w:pPr>
      <w:r w:rsidRPr="009A7170">
        <w:t>Д</w:t>
      </w:r>
      <w:r w:rsidR="00355CDF" w:rsidRPr="009A7170">
        <w:t xml:space="preserve">охід </w:t>
      </w:r>
      <w:r w:rsidRPr="009A7170">
        <w:t xml:space="preserve">(виручка) </w:t>
      </w:r>
      <w:r w:rsidR="00355CDF" w:rsidRPr="009A7170">
        <w:t>від реалізації продукції (товарів, робіт, послуг) за 201</w:t>
      </w:r>
      <w:r w:rsidR="000A227F" w:rsidRPr="009A7170">
        <w:t>9</w:t>
      </w:r>
      <w:r w:rsidR="00355CDF" w:rsidRPr="009A7170">
        <w:t xml:space="preserve"> рік </w:t>
      </w:r>
      <w:r w:rsidR="00DF66BB" w:rsidRPr="009A7170">
        <w:t xml:space="preserve">                          </w:t>
      </w:r>
      <w:r w:rsidRPr="009A7170">
        <w:rPr>
          <w:bCs/>
          <w:szCs w:val="24"/>
          <w:lang w:eastAsia="ru-RU"/>
        </w:rPr>
        <w:t>компанії «</w:t>
      </w:r>
      <w:r w:rsidR="000A227F" w:rsidRPr="009A7170">
        <w:rPr>
          <w:szCs w:val="24"/>
        </w:rPr>
        <w:t>SKF INVESTMENTS LIMITED</w:t>
      </w:r>
      <w:r w:rsidRPr="009A7170">
        <w:rPr>
          <w:bCs/>
          <w:szCs w:val="24"/>
          <w:lang w:eastAsia="ru-RU"/>
        </w:rPr>
        <w:t>»</w:t>
      </w:r>
      <w:r w:rsidR="00355CDF" w:rsidRPr="009A7170">
        <w:t xml:space="preserve"> </w:t>
      </w:r>
      <w:r w:rsidR="00893249" w:rsidRPr="009A7170">
        <w:t xml:space="preserve">становить </w:t>
      </w:r>
      <w:r w:rsidR="000A227F" w:rsidRPr="009A7170">
        <w:t>0 (нуль) євро</w:t>
      </w:r>
      <w:r w:rsidR="00355CDF" w:rsidRPr="009A7170">
        <w:t>.</w:t>
      </w:r>
    </w:p>
    <w:p w:rsidR="00EC5555" w:rsidRPr="00717E95" w:rsidRDefault="00EC5555" w:rsidP="00EC5555">
      <w:pPr>
        <w:pStyle w:val="210"/>
        <w:ind w:left="720" w:firstLine="0"/>
        <w:rPr>
          <w:szCs w:val="24"/>
        </w:rPr>
      </w:pPr>
    </w:p>
    <w:p w:rsidR="000A227F" w:rsidRPr="009A7170" w:rsidRDefault="000A227F" w:rsidP="00EC5555">
      <w:pPr>
        <w:numPr>
          <w:ilvl w:val="0"/>
          <w:numId w:val="12"/>
        </w:numPr>
        <w:ind w:hanging="720"/>
        <w:jc w:val="both"/>
        <w:rPr>
          <w:lang w:val="uk-UA"/>
        </w:rPr>
      </w:pPr>
      <w:r w:rsidRPr="009A7170">
        <w:rPr>
          <w:lang w:val="uk-UA"/>
        </w:rPr>
        <w:t>Відповідно до статті 1 Закону України «Про захист економічної конкуренції»:</w:t>
      </w:r>
    </w:p>
    <w:p w:rsidR="000A227F" w:rsidRPr="007B399F" w:rsidRDefault="000A227F" w:rsidP="007B399F">
      <w:pPr>
        <w:ind w:left="709"/>
        <w:jc w:val="both"/>
        <w:rPr>
          <w:lang w:val="uk-UA"/>
        </w:rPr>
      </w:pPr>
      <w:r w:rsidRPr="007B399F">
        <w:rPr>
          <w:lang w:val="uk-UA"/>
        </w:rPr>
        <w:t>пов’язаними особами є юридичні та/або фізичні особи, які спільно або узгоджено здійснюють господарську діяльність, у тому числі спільно або узгоджено чинять вплив на господарську діяльність суб’єкта господарювання;</w:t>
      </w:r>
    </w:p>
    <w:p w:rsidR="000A227F" w:rsidRPr="009A7170" w:rsidRDefault="000A227F" w:rsidP="007B399F">
      <w:pPr>
        <w:ind w:left="709"/>
        <w:jc w:val="both"/>
        <w:rPr>
          <w:lang w:val="uk-UA"/>
        </w:rPr>
      </w:pPr>
      <w:r w:rsidRPr="009A7170">
        <w:rPr>
          <w:lang w:val="uk-UA"/>
        </w:rPr>
        <w:t xml:space="preserve">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визначається як контроль; </w:t>
      </w:r>
    </w:p>
    <w:p w:rsidR="000A227F" w:rsidRPr="009A7170" w:rsidRDefault="000A227F" w:rsidP="007B399F">
      <w:pPr>
        <w:ind w:left="709"/>
        <w:jc w:val="both"/>
        <w:rPr>
          <w:lang w:val="uk-UA"/>
        </w:rPr>
      </w:pPr>
      <w:r w:rsidRPr="009A7170">
        <w:rPr>
          <w:lang w:val="uk-UA"/>
        </w:rPr>
        <w:t>суб’єктом господарювання є, зокрема, група суб’єктів господарювання, якщо один або декілька з них здійснюють контроль над іншим.</w:t>
      </w:r>
    </w:p>
    <w:p w:rsidR="000A227F" w:rsidRPr="00717E95" w:rsidRDefault="000A227F" w:rsidP="000A227F">
      <w:pPr>
        <w:tabs>
          <w:tab w:val="left" w:pos="567"/>
        </w:tabs>
        <w:ind w:left="567"/>
        <w:jc w:val="both"/>
        <w:rPr>
          <w:lang w:val="uk-UA"/>
        </w:rPr>
      </w:pPr>
    </w:p>
    <w:p w:rsidR="000A227F" w:rsidRPr="009A7170" w:rsidRDefault="000A227F" w:rsidP="000A227F">
      <w:pPr>
        <w:numPr>
          <w:ilvl w:val="0"/>
          <w:numId w:val="12"/>
        </w:numPr>
        <w:tabs>
          <w:tab w:val="left" w:pos="709"/>
        </w:tabs>
        <w:ind w:left="709" w:hanging="709"/>
        <w:jc w:val="both"/>
        <w:rPr>
          <w:lang w:val="uk-UA"/>
        </w:rPr>
      </w:pPr>
      <w:r w:rsidRPr="009A7170">
        <w:rPr>
          <w:lang w:val="uk-UA"/>
        </w:rPr>
        <w:t>Відповідно до частини третьої статті 52 Закону України «Про захист економічної конкуренції» дохід (виручка) суб’єкта господарювання від реалізації продукції (товарів, робіт, послуг) визнається як сумарна вартість доходу (виручки) усіх юридичних та фізичних осіб, що входять до групи, яка визнається суб’єктом господарювання відповідно до статті 1 Закону України «Про захист економічної конкуренції».</w:t>
      </w:r>
    </w:p>
    <w:p w:rsidR="000A227F" w:rsidRPr="009A7170" w:rsidRDefault="000A227F" w:rsidP="000A227F">
      <w:pPr>
        <w:tabs>
          <w:tab w:val="left" w:pos="709"/>
        </w:tabs>
        <w:ind w:left="567"/>
        <w:jc w:val="both"/>
        <w:rPr>
          <w:lang w:val="uk-UA"/>
        </w:rPr>
      </w:pPr>
    </w:p>
    <w:p w:rsidR="000A227F" w:rsidRPr="009A7170" w:rsidRDefault="000A227F" w:rsidP="000A227F">
      <w:pPr>
        <w:numPr>
          <w:ilvl w:val="0"/>
          <w:numId w:val="12"/>
        </w:numPr>
        <w:tabs>
          <w:tab w:val="left" w:pos="709"/>
        </w:tabs>
        <w:ind w:left="709" w:hanging="709"/>
        <w:jc w:val="both"/>
        <w:rPr>
          <w:lang w:val="uk-UA"/>
        </w:rPr>
      </w:pPr>
      <w:r w:rsidRPr="009A7170">
        <w:rPr>
          <w:lang w:val="uk-UA"/>
        </w:rPr>
        <w:t xml:space="preserve">Відповідно до частини четвертої статті 52 Закону України «Про захист економічної конкуренції» у разі, коли декілька юридичних осіб – суб’єктів господарювання, які входять до групи, що визнається суб’єктом господарювання, вчинили дії, які призвели до порушення законодавства про захист економічної конкуренції зазначеним суб’єктом господарювання, та/або мають права, без яких вчинення порушення було б </w:t>
      </w:r>
      <w:r w:rsidRPr="009A7170">
        <w:rPr>
          <w:lang w:val="uk-UA"/>
        </w:rPr>
        <w:lastRenderedPageBreak/>
        <w:t>неможливим, та/а</w:t>
      </w:r>
      <w:r w:rsidR="00F90E53" w:rsidRPr="009A7170">
        <w:rPr>
          <w:lang w:val="uk-UA"/>
        </w:rPr>
        <w:t xml:space="preserve">бо отримали інші вигоди, штраф </w:t>
      </w:r>
      <w:r w:rsidRPr="009A7170">
        <w:rPr>
          <w:lang w:val="uk-UA"/>
        </w:rPr>
        <w:t>накладається на суб’єкт господарювання в особі юридичних осіб, які вчинили наведені дії або отримали чи можуть отримати наведені вигоди. Під вигодою вважається, зокрема, можливість впливати на діяльність інших юридичних осіб – суб’єктів господарювання, одержання частини їх прибутку.</w:t>
      </w:r>
    </w:p>
    <w:p w:rsidR="000A227F" w:rsidRPr="00717E95" w:rsidRDefault="000A227F" w:rsidP="00643942">
      <w:pPr>
        <w:pStyle w:val="210"/>
        <w:ind w:left="720" w:firstLine="0"/>
        <w:rPr>
          <w:szCs w:val="24"/>
        </w:rPr>
      </w:pPr>
    </w:p>
    <w:p w:rsidR="000A227F" w:rsidRPr="009A7170" w:rsidRDefault="00F90E53" w:rsidP="008403FF">
      <w:pPr>
        <w:pStyle w:val="210"/>
        <w:numPr>
          <w:ilvl w:val="0"/>
          <w:numId w:val="12"/>
        </w:numPr>
        <w:ind w:hanging="720"/>
        <w:rPr>
          <w:szCs w:val="24"/>
        </w:rPr>
      </w:pPr>
      <w:r w:rsidRPr="009A7170">
        <w:t>Дохід (виручка) від реалізації продукції (товарів, робіт, послуг) суб’єктів господарювання –</w:t>
      </w:r>
      <w:r w:rsidR="00643942" w:rsidRPr="009A7170">
        <w:t xml:space="preserve"> </w:t>
      </w:r>
      <w:r w:rsidRPr="009A7170">
        <w:t>резидентів України, які пов</w:t>
      </w:r>
      <w:r w:rsidR="00643942" w:rsidRPr="009A7170">
        <w:t>’</w:t>
      </w:r>
      <w:r w:rsidRPr="009A7170">
        <w:t xml:space="preserve">язані </w:t>
      </w:r>
      <w:r w:rsidR="00E83E21">
        <w:t xml:space="preserve">з </w:t>
      </w:r>
      <w:r w:rsidR="00E83E21" w:rsidRPr="009A7170">
        <w:rPr>
          <w:bCs/>
          <w:szCs w:val="24"/>
          <w:lang w:eastAsia="ru-RU"/>
        </w:rPr>
        <w:t>компані</w:t>
      </w:r>
      <w:r w:rsidR="00E83E21">
        <w:rPr>
          <w:bCs/>
          <w:szCs w:val="24"/>
          <w:lang w:eastAsia="ru-RU"/>
        </w:rPr>
        <w:t>єю</w:t>
      </w:r>
      <w:r w:rsidR="00E83E21" w:rsidRPr="009A7170">
        <w:rPr>
          <w:bCs/>
          <w:szCs w:val="24"/>
          <w:lang w:eastAsia="ru-RU"/>
        </w:rPr>
        <w:t xml:space="preserve"> «</w:t>
      </w:r>
      <w:r w:rsidR="00E83E21" w:rsidRPr="009A7170">
        <w:rPr>
          <w:szCs w:val="24"/>
        </w:rPr>
        <w:t>SKF INVESTMENTS LIMITED</w:t>
      </w:r>
      <w:r w:rsidR="00E83E21" w:rsidRPr="009A7170">
        <w:rPr>
          <w:bCs/>
          <w:szCs w:val="24"/>
          <w:lang w:eastAsia="ru-RU"/>
        </w:rPr>
        <w:t>»</w:t>
      </w:r>
      <w:r w:rsidR="00E83E21">
        <w:rPr>
          <w:bCs/>
          <w:szCs w:val="24"/>
          <w:lang w:eastAsia="ru-RU"/>
        </w:rPr>
        <w:t xml:space="preserve"> </w:t>
      </w:r>
      <w:r w:rsidRPr="009A7170">
        <w:t>відносинами контролю</w:t>
      </w:r>
      <w:r w:rsidR="009745F1" w:rsidRPr="009A7170">
        <w:t>,</w:t>
      </w:r>
      <w:r w:rsidRPr="009A7170">
        <w:t xml:space="preserve"> за 201</w:t>
      </w:r>
      <w:r w:rsidR="00643942" w:rsidRPr="009A7170">
        <w:t>9</w:t>
      </w:r>
      <w:r w:rsidRPr="009A7170">
        <w:t xml:space="preserve"> рік становить </w:t>
      </w:r>
      <w:r w:rsidR="00717E95">
        <w:t xml:space="preserve">                                       </w:t>
      </w:r>
      <w:r w:rsidR="00643942" w:rsidRPr="009A7170">
        <w:rPr>
          <w:color w:val="000000"/>
          <w:szCs w:val="24"/>
        </w:rPr>
        <w:t>1 434 859 тис</w:t>
      </w:r>
      <w:r w:rsidR="00717E95">
        <w:rPr>
          <w:color w:val="000000"/>
          <w:szCs w:val="24"/>
        </w:rPr>
        <w:t>.</w:t>
      </w:r>
      <w:r w:rsidR="00643942" w:rsidRPr="009A7170">
        <w:rPr>
          <w:color w:val="000000"/>
          <w:szCs w:val="24"/>
        </w:rPr>
        <w:t xml:space="preserve"> грн</w:t>
      </w:r>
      <w:r w:rsidRPr="009A7170">
        <w:rPr>
          <w:szCs w:val="24"/>
        </w:rPr>
        <w:t>.</w:t>
      </w:r>
    </w:p>
    <w:p w:rsidR="000A227F" w:rsidRPr="00717E95" w:rsidRDefault="000A227F" w:rsidP="00B821F6">
      <w:pPr>
        <w:pStyle w:val="210"/>
        <w:ind w:left="720" w:firstLine="0"/>
        <w:rPr>
          <w:szCs w:val="24"/>
        </w:rPr>
      </w:pPr>
    </w:p>
    <w:p w:rsidR="008403FF" w:rsidRPr="009A7170" w:rsidRDefault="008403FF" w:rsidP="008403FF">
      <w:pPr>
        <w:pStyle w:val="210"/>
        <w:numPr>
          <w:ilvl w:val="0"/>
          <w:numId w:val="12"/>
        </w:numPr>
        <w:ind w:hanging="720"/>
        <w:rPr>
          <w:szCs w:val="24"/>
        </w:rPr>
      </w:pPr>
      <w:r w:rsidRPr="009A7170">
        <w:rPr>
          <w:szCs w:val="24"/>
        </w:rPr>
        <w:t xml:space="preserve">Відповідно до абзацу третього частини другої статті 52 Закону України «Про захист економічної конкуренції» за порушення, передбачене пунктом 12 статті 50 цього Закону, </w:t>
      </w:r>
      <w:r w:rsidR="004E47A6" w:rsidRPr="009A7170">
        <w:rPr>
          <w:szCs w:val="24"/>
        </w:rPr>
        <w:t xml:space="preserve">накладається штраф </w:t>
      </w:r>
      <w:r w:rsidRPr="009A7170">
        <w:rPr>
          <w:szCs w:val="24"/>
        </w:rPr>
        <w:t>у розмірі до п’яти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47589E" w:rsidRPr="009A7170" w:rsidRDefault="00425298" w:rsidP="00766B36">
      <w:pPr>
        <w:pStyle w:val="210"/>
        <w:numPr>
          <w:ilvl w:val="0"/>
          <w:numId w:val="12"/>
        </w:numPr>
        <w:ind w:hanging="720"/>
        <w:rPr>
          <w:szCs w:val="24"/>
        </w:rPr>
      </w:pPr>
      <w:r w:rsidRPr="009A7170">
        <w:t xml:space="preserve">При визначенні розміру штрафу за вчинення </w:t>
      </w:r>
      <w:r w:rsidR="00497AC8" w:rsidRPr="009A7170">
        <w:rPr>
          <w:bCs/>
          <w:szCs w:val="24"/>
          <w:lang w:eastAsia="ru-RU"/>
        </w:rPr>
        <w:t>компанією «</w:t>
      </w:r>
      <w:r w:rsidR="00643942" w:rsidRPr="009A7170">
        <w:rPr>
          <w:szCs w:val="24"/>
        </w:rPr>
        <w:t>SKF INVESTMENTS LIMITED</w:t>
      </w:r>
      <w:r w:rsidR="00497AC8" w:rsidRPr="009A7170">
        <w:rPr>
          <w:bCs/>
          <w:szCs w:val="24"/>
          <w:lang w:eastAsia="ru-RU"/>
        </w:rPr>
        <w:t>»</w:t>
      </w:r>
      <w:r w:rsidRPr="009A7170">
        <w:t xml:space="preserve"> порушення законодавства про захист економічної конкуренції враховано</w:t>
      </w:r>
      <w:r w:rsidR="00ED4E3B" w:rsidRPr="009A7170">
        <w:t>, що</w:t>
      </w:r>
      <w:r w:rsidR="00766B36" w:rsidRPr="009A7170">
        <w:t xml:space="preserve"> </w:t>
      </w:r>
      <w:r w:rsidR="00497AC8" w:rsidRPr="009A7170">
        <w:rPr>
          <w:bCs/>
          <w:szCs w:val="24"/>
          <w:lang w:eastAsia="ru-RU"/>
        </w:rPr>
        <w:t>компані</w:t>
      </w:r>
      <w:r w:rsidR="00E85F7E" w:rsidRPr="009A7170">
        <w:rPr>
          <w:bCs/>
          <w:szCs w:val="24"/>
          <w:lang w:eastAsia="ru-RU"/>
        </w:rPr>
        <w:t>я</w:t>
      </w:r>
      <w:r w:rsidR="00497AC8" w:rsidRPr="009A7170">
        <w:rPr>
          <w:bCs/>
          <w:szCs w:val="24"/>
          <w:lang w:eastAsia="ru-RU"/>
        </w:rPr>
        <w:t xml:space="preserve"> «</w:t>
      </w:r>
      <w:r w:rsidR="00643942" w:rsidRPr="009A7170">
        <w:rPr>
          <w:szCs w:val="24"/>
        </w:rPr>
        <w:t>SKF INVESTMENTS LIMITED</w:t>
      </w:r>
      <w:r w:rsidR="00497AC8" w:rsidRPr="009A7170">
        <w:rPr>
          <w:bCs/>
          <w:szCs w:val="24"/>
          <w:lang w:eastAsia="ru-RU"/>
        </w:rPr>
        <w:t>»</w:t>
      </w:r>
      <w:r w:rsidR="0047589E" w:rsidRPr="009A7170">
        <w:rPr>
          <w:szCs w:val="24"/>
        </w:rPr>
        <w:t xml:space="preserve"> </w:t>
      </w:r>
      <w:r w:rsidR="0047589E" w:rsidRPr="009A7170">
        <w:t>звернул</w:t>
      </w:r>
      <w:r w:rsidR="00497AC8" w:rsidRPr="009A7170">
        <w:t>а</w:t>
      </w:r>
      <w:r w:rsidR="0047589E" w:rsidRPr="009A7170">
        <w:t>сь до початку розгляду справи про порушення за отриманням дозволу на концентрацію</w:t>
      </w:r>
      <w:r w:rsidR="00766B36" w:rsidRPr="009A7170">
        <w:t>.</w:t>
      </w:r>
    </w:p>
    <w:p w:rsidR="00DF66BB" w:rsidRPr="00717E95" w:rsidRDefault="00DF66BB" w:rsidP="00425298">
      <w:pPr>
        <w:ind w:left="709"/>
        <w:jc w:val="both"/>
        <w:rPr>
          <w:lang w:val="uk-UA"/>
        </w:rPr>
      </w:pPr>
    </w:p>
    <w:p w:rsidR="00DC17E9" w:rsidRPr="009A7170" w:rsidRDefault="00DC17E9" w:rsidP="00E85F7E">
      <w:pPr>
        <w:overflowPunct w:val="0"/>
        <w:autoSpaceDE w:val="0"/>
        <w:autoSpaceDN w:val="0"/>
        <w:adjustRightInd w:val="0"/>
        <w:ind w:firstLine="709"/>
        <w:jc w:val="both"/>
        <w:textAlignment w:val="baseline"/>
        <w:rPr>
          <w:lang w:val="uk-UA"/>
        </w:rPr>
      </w:pPr>
      <w:r w:rsidRPr="009A7170">
        <w:rPr>
          <w:lang w:val="uk-UA"/>
        </w:rPr>
        <w:t xml:space="preserve">Враховуючи викладене, керуючись статтею 7 Закону України «Про Антимонопольний комітет України», статтями 25,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w:t>
      </w:r>
      <w:r w:rsidR="00E85F7E" w:rsidRPr="009A7170">
        <w:rPr>
          <w:lang w:val="uk-UA"/>
        </w:rPr>
        <w:t xml:space="preserve">                       </w:t>
      </w:r>
      <w:r w:rsidRPr="009A7170">
        <w:rPr>
          <w:lang w:val="uk-UA"/>
        </w:rPr>
        <w:t>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E83E21" w:rsidRPr="009A7170" w:rsidRDefault="00E83E21" w:rsidP="00425298">
      <w:pPr>
        <w:pStyle w:val="210"/>
        <w:ind w:left="720" w:firstLine="0"/>
        <w:rPr>
          <w:sz w:val="28"/>
          <w:szCs w:val="28"/>
        </w:rPr>
      </w:pPr>
    </w:p>
    <w:p w:rsidR="00425298" w:rsidRPr="009A7170" w:rsidRDefault="00425298" w:rsidP="00425298">
      <w:pPr>
        <w:jc w:val="center"/>
        <w:outlineLvl w:val="0"/>
        <w:rPr>
          <w:lang w:val="uk-UA"/>
        </w:rPr>
      </w:pPr>
      <w:r w:rsidRPr="009A7170">
        <w:rPr>
          <w:lang w:val="uk-UA"/>
        </w:rPr>
        <w:t>ПОСТАНОВИ</w:t>
      </w:r>
      <w:r w:rsidR="00DC17E9" w:rsidRPr="009A7170">
        <w:rPr>
          <w:lang w:val="uk-UA"/>
        </w:rPr>
        <w:t>В</w:t>
      </w:r>
      <w:r w:rsidRPr="009A7170">
        <w:rPr>
          <w:lang w:val="uk-UA"/>
        </w:rPr>
        <w:t>:</w:t>
      </w:r>
    </w:p>
    <w:p w:rsidR="00E83E21" w:rsidRPr="009A7170" w:rsidRDefault="00E83E21" w:rsidP="00425298">
      <w:pPr>
        <w:jc w:val="center"/>
        <w:outlineLvl w:val="0"/>
        <w:rPr>
          <w:sz w:val="28"/>
          <w:szCs w:val="28"/>
          <w:lang w:val="uk-UA"/>
        </w:rPr>
      </w:pPr>
    </w:p>
    <w:p w:rsidR="00B37943" w:rsidRPr="009A7170" w:rsidRDefault="00E85F7E" w:rsidP="00E85F7E">
      <w:pPr>
        <w:pStyle w:val="210"/>
        <w:rPr>
          <w:szCs w:val="24"/>
        </w:rPr>
      </w:pPr>
      <w:r w:rsidRPr="009A7170">
        <w:rPr>
          <w:szCs w:val="24"/>
        </w:rPr>
        <w:t xml:space="preserve">1. </w:t>
      </w:r>
      <w:r w:rsidR="00497AC8" w:rsidRPr="009A7170">
        <w:rPr>
          <w:szCs w:val="24"/>
        </w:rPr>
        <w:t xml:space="preserve">Визнати, що </w:t>
      </w:r>
      <w:r w:rsidR="00497AC8" w:rsidRPr="009A7170">
        <w:t xml:space="preserve">компанія </w:t>
      </w:r>
      <w:r w:rsidR="00497AC8" w:rsidRPr="009A7170">
        <w:rPr>
          <w:spacing w:val="-2"/>
        </w:rPr>
        <w:t>«</w:t>
      </w:r>
      <w:r w:rsidR="00EC5555" w:rsidRPr="009A7170">
        <w:t xml:space="preserve">SKF INVESTMENTS LIMITED» (м. </w:t>
      </w:r>
      <w:proofErr w:type="spellStart"/>
      <w:r w:rsidR="00EC5555" w:rsidRPr="009A7170">
        <w:t>Лімасол</w:t>
      </w:r>
      <w:proofErr w:type="spellEnd"/>
      <w:r w:rsidR="00EC5555" w:rsidRPr="009A7170">
        <w:t>, Кіпр)</w:t>
      </w:r>
      <w:r w:rsidR="00497AC8" w:rsidRPr="009A7170">
        <w:rPr>
          <w:szCs w:val="24"/>
        </w:rPr>
        <w:t xml:space="preserve"> вчинила порушення, передбачене пунктом 12 статті 50 Закону України «Про захист економічної конкуренції»</w:t>
      </w:r>
      <w:r w:rsidRPr="009A7170">
        <w:rPr>
          <w:szCs w:val="24"/>
        </w:rPr>
        <w:t>,</w:t>
      </w:r>
      <w:r w:rsidR="00497AC8" w:rsidRPr="009A7170">
        <w:rPr>
          <w:szCs w:val="24"/>
        </w:rPr>
        <w:t xml:space="preserve"> у вигляді здійснення концентрації шляхом </w:t>
      </w:r>
      <w:r w:rsidR="00497AC8" w:rsidRPr="009A7170">
        <w:t xml:space="preserve">придбання частки в статутному капіталі </w:t>
      </w:r>
      <w:r w:rsidR="00EC5555" w:rsidRPr="009A7170">
        <w:t xml:space="preserve">товариства з обмеженою відповідальністю «ІНФОРМ – ПАБЛІШИНГ» (с. </w:t>
      </w:r>
      <w:proofErr w:type="spellStart"/>
      <w:r w:rsidR="00EC5555" w:rsidRPr="009A7170">
        <w:t>Визирка</w:t>
      </w:r>
      <w:proofErr w:type="spellEnd"/>
      <w:r w:rsidR="00EC5555" w:rsidRPr="009A7170">
        <w:t xml:space="preserve">, </w:t>
      </w:r>
      <w:proofErr w:type="spellStart"/>
      <w:r w:rsidR="00EC5555" w:rsidRPr="009A7170">
        <w:t>Лиманський</w:t>
      </w:r>
      <w:proofErr w:type="spellEnd"/>
      <w:r w:rsidR="00EC5555" w:rsidRPr="009A7170">
        <w:t xml:space="preserve"> р-н, Одеська обл., </w:t>
      </w:r>
      <w:r w:rsidR="00E83E21">
        <w:t>Україна,</w:t>
      </w:r>
      <w:r w:rsidR="00E83E21" w:rsidRPr="00684FA4">
        <w:rPr>
          <w:rFonts w:eastAsia="Calibri"/>
          <w:szCs w:val="24"/>
          <w:lang w:eastAsia="en-US"/>
        </w:rPr>
        <w:t xml:space="preserve"> </w:t>
      </w:r>
      <w:r w:rsidR="00E83E21" w:rsidRPr="00E83E21">
        <w:rPr>
          <w:rFonts w:eastAsia="Calibri"/>
          <w:szCs w:val="24"/>
          <w:lang w:eastAsia="en-US"/>
        </w:rPr>
        <w:t>ідентифікаційний код юридичної особи 38718834</w:t>
      </w:r>
      <w:r w:rsidR="00EC5555" w:rsidRPr="009A7170">
        <w:t>), що забезпечує досягнення 50 відсотків голосів у вищому органі управління товариства, без отримання відповідного дозволу органів Антимонопольного комітету України, наявність якого необхідна</w:t>
      </w:r>
      <w:r w:rsidR="00B37943" w:rsidRPr="009A7170">
        <w:rPr>
          <w:szCs w:val="24"/>
        </w:rPr>
        <w:t>.</w:t>
      </w:r>
      <w:r w:rsidR="00497AC8" w:rsidRPr="009A7170">
        <w:rPr>
          <w:szCs w:val="24"/>
        </w:rPr>
        <w:t xml:space="preserve"> </w:t>
      </w:r>
    </w:p>
    <w:p w:rsidR="008E7309" w:rsidRDefault="00E85F7E" w:rsidP="00E85F7E">
      <w:pPr>
        <w:pStyle w:val="210"/>
      </w:pPr>
      <w:r w:rsidRPr="009A7170">
        <w:t xml:space="preserve">2. </w:t>
      </w:r>
      <w:r w:rsidR="008E7309" w:rsidRPr="009A7170">
        <w:t xml:space="preserve">За порушення, зазначене </w:t>
      </w:r>
      <w:r w:rsidR="0031523F" w:rsidRPr="009A7170">
        <w:t>в</w:t>
      </w:r>
      <w:r w:rsidR="008E7309" w:rsidRPr="009A7170">
        <w:t xml:space="preserve"> пункті </w:t>
      </w:r>
      <w:r w:rsidR="002A187C" w:rsidRPr="009A7170">
        <w:t>1</w:t>
      </w:r>
      <w:r w:rsidR="008E7309" w:rsidRPr="009A7170">
        <w:t xml:space="preserve"> </w:t>
      </w:r>
      <w:r w:rsidR="00BD6EEB" w:rsidRPr="009A7170">
        <w:t xml:space="preserve">резолютивної частини </w:t>
      </w:r>
      <w:r w:rsidR="008E7309" w:rsidRPr="009A7170">
        <w:t xml:space="preserve">цього </w:t>
      </w:r>
      <w:r w:rsidR="00C214A1" w:rsidRPr="009A7170">
        <w:t>рішення</w:t>
      </w:r>
      <w:r w:rsidR="008E7309" w:rsidRPr="009A7170">
        <w:t xml:space="preserve">, накласти на </w:t>
      </w:r>
      <w:r w:rsidR="00497AC8" w:rsidRPr="009A7170">
        <w:t xml:space="preserve">компанію </w:t>
      </w:r>
      <w:r w:rsidR="00497AC8" w:rsidRPr="009A7170">
        <w:rPr>
          <w:spacing w:val="-2"/>
        </w:rPr>
        <w:t>«</w:t>
      </w:r>
      <w:r w:rsidR="00EC5555" w:rsidRPr="009A7170">
        <w:t>SKF INVESTMENTS LIMITED</w:t>
      </w:r>
      <w:r w:rsidR="00497AC8" w:rsidRPr="009A7170">
        <w:rPr>
          <w:spacing w:val="-2"/>
        </w:rPr>
        <w:t>»</w:t>
      </w:r>
      <w:r w:rsidR="00646121" w:rsidRPr="009A7170">
        <w:t xml:space="preserve"> </w:t>
      </w:r>
      <w:r w:rsidR="008E7309" w:rsidRPr="009A7170">
        <w:t xml:space="preserve">штраф </w:t>
      </w:r>
      <w:r w:rsidR="00BB6AC9" w:rsidRPr="009A7170">
        <w:t xml:space="preserve">у розмірі </w:t>
      </w:r>
      <w:r w:rsidR="00BB00EE">
        <w:t>170 000</w:t>
      </w:r>
      <w:r w:rsidR="00EC5555" w:rsidRPr="009A7170">
        <w:t xml:space="preserve"> (</w:t>
      </w:r>
      <w:r w:rsidR="00BB00EE">
        <w:t>ста семи десяти тисяч</w:t>
      </w:r>
      <w:r w:rsidR="001F0B58" w:rsidRPr="009A7170">
        <w:t>)</w:t>
      </w:r>
      <w:r w:rsidR="00BB6AC9" w:rsidRPr="009A7170">
        <w:t xml:space="preserve"> гривень.</w:t>
      </w:r>
    </w:p>
    <w:p w:rsidR="00646121" w:rsidRPr="009A7170" w:rsidRDefault="00E85F7E" w:rsidP="00E85F7E">
      <w:pPr>
        <w:pStyle w:val="210"/>
        <w:rPr>
          <w:szCs w:val="24"/>
        </w:rPr>
      </w:pPr>
      <w:r w:rsidRPr="009A7170">
        <w:rPr>
          <w:szCs w:val="24"/>
        </w:rPr>
        <w:t xml:space="preserve">3. </w:t>
      </w:r>
      <w:r w:rsidR="00646121" w:rsidRPr="009A7170">
        <w:rPr>
          <w:szCs w:val="24"/>
        </w:rPr>
        <w:t xml:space="preserve">Надати дозвіл </w:t>
      </w:r>
      <w:r w:rsidR="00497AC8" w:rsidRPr="009A7170">
        <w:t>компанії «</w:t>
      </w:r>
      <w:r w:rsidR="00EC5555" w:rsidRPr="009A7170">
        <w:t>SKF INVESTMENTS LIMITED</w:t>
      </w:r>
      <w:r w:rsidR="00497AC8" w:rsidRPr="009A7170">
        <w:t xml:space="preserve">» на придбання частки </w:t>
      </w:r>
      <w:r w:rsidR="00B821F6" w:rsidRPr="009A7170">
        <w:t xml:space="preserve">у статутному капіталі товариства з обмеженою відповідальністю «ІНФОРМ – ПАБЛІШИНГ» (с. </w:t>
      </w:r>
      <w:proofErr w:type="spellStart"/>
      <w:r w:rsidR="00B821F6" w:rsidRPr="009A7170">
        <w:t>Визирка</w:t>
      </w:r>
      <w:proofErr w:type="spellEnd"/>
      <w:r w:rsidR="00B821F6" w:rsidRPr="009A7170">
        <w:t xml:space="preserve">, </w:t>
      </w:r>
      <w:proofErr w:type="spellStart"/>
      <w:r w:rsidR="00B821F6" w:rsidRPr="009A7170">
        <w:t>Лиманський</w:t>
      </w:r>
      <w:proofErr w:type="spellEnd"/>
      <w:r w:rsidR="00B821F6" w:rsidRPr="009A7170">
        <w:t xml:space="preserve"> р-н, Одеська обл., Україна</w:t>
      </w:r>
      <w:r w:rsidR="00E83E21" w:rsidRPr="00684FA4">
        <w:rPr>
          <w:rFonts w:eastAsia="Calibri"/>
          <w:szCs w:val="24"/>
          <w:lang w:eastAsia="en-US"/>
        </w:rPr>
        <w:t xml:space="preserve"> </w:t>
      </w:r>
      <w:r w:rsidR="00E83E21" w:rsidRPr="00E83E21">
        <w:rPr>
          <w:rFonts w:eastAsia="Calibri"/>
          <w:szCs w:val="24"/>
          <w:lang w:eastAsia="en-US"/>
        </w:rPr>
        <w:t xml:space="preserve">ідентифікаційний код юридичної </w:t>
      </w:r>
      <w:r w:rsidR="00E83E21">
        <w:rPr>
          <w:rFonts w:eastAsia="Calibri"/>
          <w:szCs w:val="24"/>
          <w:lang w:eastAsia="en-US"/>
        </w:rPr>
        <w:t xml:space="preserve">               </w:t>
      </w:r>
      <w:r w:rsidR="00E83E21" w:rsidRPr="00E83E21">
        <w:rPr>
          <w:rFonts w:eastAsia="Calibri"/>
          <w:szCs w:val="24"/>
          <w:lang w:eastAsia="en-US"/>
        </w:rPr>
        <w:t>особи 38718834</w:t>
      </w:r>
      <w:r w:rsidR="00B821F6" w:rsidRPr="009A7170">
        <w:t>), що забезпечує досягнення 50 відсотків голосів у вищому органі управління товариства</w:t>
      </w:r>
      <w:r w:rsidR="00646121" w:rsidRPr="009A7170">
        <w:rPr>
          <w:szCs w:val="24"/>
        </w:rPr>
        <w:t>.</w:t>
      </w:r>
    </w:p>
    <w:p w:rsidR="0095339B" w:rsidRPr="009A7170" w:rsidRDefault="0095339B" w:rsidP="0095339B">
      <w:pPr>
        <w:pStyle w:val="ae"/>
        <w:rPr>
          <w:szCs w:val="24"/>
        </w:rPr>
      </w:pPr>
    </w:p>
    <w:p w:rsidR="00BB6AC9" w:rsidRPr="009A7170" w:rsidRDefault="00BB6AC9" w:rsidP="002A187C">
      <w:pPr>
        <w:pStyle w:val="210"/>
        <w:ind w:left="720" w:firstLine="0"/>
        <w:rPr>
          <w:szCs w:val="24"/>
        </w:rPr>
      </w:pPr>
      <w:r w:rsidRPr="009A7170">
        <w:t>Штраф підлягає сплаті у двомісячний строк з дня одержання цього рішення.</w:t>
      </w:r>
    </w:p>
    <w:p w:rsidR="0095339B" w:rsidRPr="009A7170" w:rsidRDefault="0095339B" w:rsidP="0095339B">
      <w:pPr>
        <w:pStyle w:val="ae"/>
        <w:rPr>
          <w:szCs w:val="24"/>
        </w:rPr>
      </w:pPr>
    </w:p>
    <w:p w:rsidR="00BB6AC9" w:rsidRPr="009A7170" w:rsidRDefault="00BB6AC9" w:rsidP="00E85F7E">
      <w:pPr>
        <w:pStyle w:val="210"/>
        <w:rPr>
          <w:szCs w:val="24"/>
        </w:rPr>
      </w:pPr>
      <w:r w:rsidRPr="009A7170">
        <w:t>Відповідно до частини восьмої статті 56 Закону України «Про захист економічної конкуренції» документи, що підтверджують сплату штрафу, необхідно надіслати до Антимонопольного комітету України протягом п’яти днів з дня сплати штрафу.</w:t>
      </w:r>
    </w:p>
    <w:p w:rsidR="00BB6AC9" w:rsidRPr="009A7170" w:rsidRDefault="00BB6AC9" w:rsidP="00E85F7E">
      <w:pPr>
        <w:pStyle w:val="210"/>
        <w:rPr>
          <w:szCs w:val="24"/>
        </w:rPr>
      </w:pPr>
      <w:r w:rsidRPr="009A7170">
        <w:lastRenderedPageBreak/>
        <w:t>Рішення може бути оскаржене до господарського суду міста Києва у двомісячний строк з дня його одержання.</w:t>
      </w:r>
    </w:p>
    <w:p w:rsidR="00BB6AC9" w:rsidRPr="00BB00EE" w:rsidRDefault="00BB6AC9" w:rsidP="00BB6AC9">
      <w:pPr>
        <w:ind w:left="709"/>
        <w:jc w:val="both"/>
        <w:rPr>
          <w:sz w:val="22"/>
          <w:szCs w:val="22"/>
          <w:lang w:val="uk-UA"/>
        </w:rPr>
      </w:pPr>
    </w:p>
    <w:p w:rsidR="00BB6AC9" w:rsidRPr="00BB00EE" w:rsidRDefault="00BB6AC9" w:rsidP="00BB6AC9">
      <w:pPr>
        <w:ind w:left="709"/>
        <w:jc w:val="both"/>
        <w:rPr>
          <w:sz w:val="22"/>
          <w:szCs w:val="22"/>
          <w:lang w:val="uk-UA"/>
        </w:rPr>
      </w:pPr>
    </w:p>
    <w:p w:rsidR="008F07DB" w:rsidRPr="00BB00EE" w:rsidRDefault="008F07DB" w:rsidP="00BB6AC9">
      <w:pPr>
        <w:ind w:left="709"/>
        <w:jc w:val="both"/>
        <w:rPr>
          <w:sz w:val="22"/>
          <w:szCs w:val="22"/>
          <w:lang w:val="uk-UA"/>
        </w:rPr>
      </w:pPr>
    </w:p>
    <w:p w:rsidR="008F07DB" w:rsidRPr="00BB00EE" w:rsidRDefault="008F07DB" w:rsidP="00BB6AC9">
      <w:pPr>
        <w:ind w:left="709"/>
        <w:jc w:val="both"/>
        <w:rPr>
          <w:sz w:val="22"/>
          <w:szCs w:val="22"/>
          <w:lang w:val="uk-UA"/>
        </w:rPr>
      </w:pPr>
    </w:p>
    <w:p w:rsidR="001137FB" w:rsidRPr="009A7170" w:rsidRDefault="001137FB" w:rsidP="001137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80"/>
        </w:tabs>
        <w:overflowPunct w:val="0"/>
        <w:autoSpaceDE w:val="0"/>
        <w:autoSpaceDN w:val="0"/>
        <w:adjustRightInd w:val="0"/>
        <w:jc w:val="both"/>
        <w:rPr>
          <w:szCs w:val="20"/>
          <w:lang w:val="uk-UA"/>
        </w:rPr>
      </w:pPr>
      <w:r w:rsidRPr="009A7170">
        <w:rPr>
          <w:szCs w:val="20"/>
          <w:lang w:val="uk-UA"/>
        </w:rPr>
        <w:t>Голов</w:t>
      </w:r>
      <w:r w:rsidR="00497AC8" w:rsidRPr="009A7170">
        <w:rPr>
          <w:szCs w:val="20"/>
          <w:lang w:val="uk-UA"/>
        </w:rPr>
        <w:t>а</w:t>
      </w:r>
      <w:r w:rsidRPr="009A7170">
        <w:rPr>
          <w:szCs w:val="20"/>
          <w:lang w:val="uk-UA"/>
        </w:rPr>
        <w:t xml:space="preserve"> Комітету</w:t>
      </w:r>
      <w:r w:rsidRPr="009A7170">
        <w:rPr>
          <w:szCs w:val="20"/>
          <w:lang w:val="uk-UA"/>
        </w:rPr>
        <w:tab/>
      </w:r>
      <w:r w:rsidRPr="009A7170">
        <w:rPr>
          <w:szCs w:val="20"/>
          <w:lang w:val="uk-UA"/>
        </w:rPr>
        <w:tab/>
      </w:r>
      <w:r w:rsidRPr="009A7170">
        <w:rPr>
          <w:szCs w:val="20"/>
          <w:lang w:val="uk-UA"/>
        </w:rPr>
        <w:tab/>
      </w:r>
      <w:r w:rsidRPr="009A7170">
        <w:rPr>
          <w:szCs w:val="20"/>
          <w:lang w:val="uk-UA"/>
        </w:rPr>
        <w:tab/>
      </w:r>
      <w:r w:rsidRPr="009A7170">
        <w:rPr>
          <w:szCs w:val="20"/>
          <w:lang w:val="uk-UA"/>
        </w:rPr>
        <w:tab/>
        <w:t xml:space="preserve">                              </w:t>
      </w:r>
      <w:r w:rsidR="00497AC8" w:rsidRPr="009A7170">
        <w:rPr>
          <w:szCs w:val="20"/>
          <w:lang w:val="uk-UA"/>
        </w:rPr>
        <w:t xml:space="preserve">  Ю</w:t>
      </w:r>
      <w:r w:rsidR="000C4BCD" w:rsidRPr="009A7170">
        <w:rPr>
          <w:szCs w:val="20"/>
          <w:lang w:val="uk-UA"/>
        </w:rPr>
        <w:t xml:space="preserve">. </w:t>
      </w:r>
      <w:r w:rsidR="00497AC8" w:rsidRPr="009A7170">
        <w:rPr>
          <w:szCs w:val="20"/>
          <w:lang w:val="uk-UA"/>
        </w:rPr>
        <w:t>ТЕРЕНТЬЄВ</w:t>
      </w:r>
    </w:p>
    <w:p w:rsidR="008E7309" w:rsidRPr="009A7170" w:rsidRDefault="008E7309" w:rsidP="001137FB">
      <w:pPr>
        <w:tabs>
          <w:tab w:val="left" w:pos="7371"/>
        </w:tabs>
        <w:jc w:val="both"/>
        <w:rPr>
          <w:lang w:val="uk-UA"/>
        </w:rPr>
      </w:pPr>
    </w:p>
    <w:sectPr w:rsidR="008E7309" w:rsidRPr="009A7170" w:rsidSect="00DA2279">
      <w:headerReference w:type="even" r:id="rId10"/>
      <w:headerReference w:type="default" r:id="rId11"/>
      <w:pgSz w:w="11907" w:h="16840"/>
      <w:pgMar w:top="1134" w:right="567" w:bottom="96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17E" w:rsidRDefault="0018717E">
      <w:r>
        <w:separator/>
      </w:r>
    </w:p>
  </w:endnote>
  <w:endnote w:type="continuationSeparator" w:id="0">
    <w:p w:rsidR="0018717E" w:rsidRDefault="00187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17E" w:rsidRDefault="0018717E">
      <w:r>
        <w:separator/>
      </w:r>
    </w:p>
  </w:footnote>
  <w:footnote w:type="continuationSeparator" w:id="0">
    <w:p w:rsidR="0018717E" w:rsidRDefault="001871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E95" w:rsidRDefault="00717E9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17E95" w:rsidRDefault="00717E9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E95" w:rsidRDefault="00717E95">
    <w:pPr>
      <w:pStyle w:val="a3"/>
      <w:framePr w:wrap="around" w:vAnchor="text" w:hAnchor="page" w:x="6377" w:y="-209"/>
      <w:rPr>
        <w:rStyle w:val="a4"/>
      </w:rPr>
    </w:pPr>
    <w:r>
      <w:rPr>
        <w:rStyle w:val="a4"/>
      </w:rPr>
      <w:fldChar w:fldCharType="begin"/>
    </w:r>
    <w:r>
      <w:rPr>
        <w:rStyle w:val="a4"/>
      </w:rPr>
      <w:instrText xml:space="preserve">PAGE  </w:instrText>
    </w:r>
    <w:r>
      <w:rPr>
        <w:rStyle w:val="a4"/>
      </w:rPr>
      <w:fldChar w:fldCharType="separate"/>
    </w:r>
    <w:r w:rsidR="003F1782">
      <w:rPr>
        <w:rStyle w:val="a4"/>
        <w:noProof/>
      </w:rPr>
      <w:t>6</w:t>
    </w:r>
    <w:r>
      <w:rPr>
        <w:rStyle w:val="a4"/>
      </w:rPr>
      <w:fldChar w:fldCharType="end"/>
    </w:r>
  </w:p>
  <w:p w:rsidR="00717E95" w:rsidRDefault="00717E9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6B64"/>
    <w:multiLevelType w:val="singleLevel"/>
    <w:tmpl w:val="3454E390"/>
    <w:lvl w:ilvl="0">
      <w:start w:val="1"/>
      <w:numFmt w:val="decimal"/>
      <w:lvlText w:val="%1. "/>
      <w:legacy w:legacy="1" w:legacySpace="0" w:legacyIndent="283"/>
      <w:lvlJc w:val="left"/>
      <w:pPr>
        <w:ind w:left="851" w:hanging="283"/>
      </w:pPr>
      <w:rPr>
        <w:rFonts w:ascii="Times New Roman" w:hAnsi="Times New Roman" w:hint="default"/>
        <w:b w:val="0"/>
        <w:i w:val="0"/>
        <w:sz w:val="24"/>
        <w:u w:val="none"/>
      </w:rPr>
    </w:lvl>
  </w:abstractNum>
  <w:abstractNum w:abstractNumId="1">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2">
    <w:nsid w:val="2CCE1E03"/>
    <w:multiLevelType w:val="hybridMultilevel"/>
    <w:tmpl w:val="61C680F0"/>
    <w:lvl w:ilvl="0" w:tplc="ECB80C2A">
      <w:start w:val="1"/>
      <w:numFmt w:val="decimal"/>
      <w:lvlText w:val="%1."/>
      <w:lvlJc w:val="left"/>
      <w:pPr>
        <w:ind w:left="420" w:hanging="360"/>
      </w:pPr>
      <w:rPr>
        <w:rFonts w:ascii="Times New Roman" w:eastAsia="Times New Roman" w:hAnsi="Times New Roman" w:cs="Times New Roman"/>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30ED23EA"/>
    <w:multiLevelType w:val="hybridMultilevel"/>
    <w:tmpl w:val="E5489C5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18A086B"/>
    <w:multiLevelType w:val="hybridMultilevel"/>
    <w:tmpl w:val="4E9E607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3537BAB"/>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nsid w:val="484D71AF"/>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62AE0882"/>
    <w:multiLevelType w:val="hybridMultilevel"/>
    <w:tmpl w:val="420E9392"/>
    <w:lvl w:ilvl="0" w:tplc="5FB8A5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32F2C1E"/>
    <w:multiLevelType w:val="hybridMultilevel"/>
    <w:tmpl w:val="920081BC"/>
    <w:lvl w:ilvl="0" w:tplc="888A7CA0">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7AC49DA"/>
    <w:multiLevelType w:val="multilevel"/>
    <w:tmpl w:val="6A802E62"/>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0">
    <w:nsid w:val="79627A72"/>
    <w:multiLevelType w:val="hybridMultilevel"/>
    <w:tmpl w:val="40BE17BA"/>
    <w:lvl w:ilvl="0" w:tplc="906644D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6"/>
  </w:num>
  <w:num w:numId="5">
    <w:abstractNumId w:val="7"/>
  </w:num>
  <w:num w:numId="6">
    <w:abstractNumId w:val="1"/>
  </w:num>
  <w:num w:numId="7">
    <w:abstractNumId w:val="1"/>
  </w:num>
  <w:num w:numId="8">
    <w:abstractNumId w:val="1"/>
  </w:num>
  <w:num w:numId="9">
    <w:abstractNumId w:val="10"/>
  </w:num>
  <w:num w:numId="10">
    <w:abstractNumId w:val="9"/>
  </w:num>
  <w:num w:numId="11">
    <w:abstractNumId w:val="5"/>
  </w:num>
  <w:num w:numId="12">
    <w:abstractNumId w:val="8"/>
  </w:num>
  <w:num w:numId="13">
    <w:abstractNumId w:val="2"/>
  </w:num>
  <w:num w:numId="1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E0"/>
    <w:rsid w:val="00003065"/>
    <w:rsid w:val="0000665D"/>
    <w:rsid w:val="000075E1"/>
    <w:rsid w:val="00010B31"/>
    <w:rsid w:val="000164F3"/>
    <w:rsid w:val="000169F6"/>
    <w:rsid w:val="00023C5E"/>
    <w:rsid w:val="00040728"/>
    <w:rsid w:val="00044B6D"/>
    <w:rsid w:val="00045173"/>
    <w:rsid w:val="00051C50"/>
    <w:rsid w:val="00052732"/>
    <w:rsid w:val="000534DF"/>
    <w:rsid w:val="000571FB"/>
    <w:rsid w:val="00061BB0"/>
    <w:rsid w:val="00070EA6"/>
    <w:rsid w:val="00080177"/>
    <w:rsid w:val="00082DAC"/>
    <w:rsid w:val="00087F4A"/>
    <w:rsid w:val="00092C57"/>
    <w:rsid w:val="00093D49"/>
    <w:rsid w:val="000944DA"/>
    <w:rsid w:val="00096A27"/>
    <w:rsid w:val="000973FD"/>
    <w:rsid w:val="000A097A"/>
    <w:rsid w:val="000A227F"/>
    <w:rsid w:val="000A7116"/>
    <w:rsid w:val="000B2EE0"/>
    <w:rsid w:val="000B2F4F"/>
    <w:rsid w:val="000B309C"/>
    <w:rsid w:val="000B5833"/>
    <w:rsid w:val="000B5E75"/>
    <w:rsid w:val="000C4BCD"/>
    <w:rsid w:val="000D07EA"/>
    <w:rsid w:val="000D16CC"/>
    <w:rsid w:val="000D42C4"/>
    <w:rsid w:val="000E1728"/>
    <w:rsid w:val="000E5369"/>
    <w:rsid w:val="000E5C40"/>
    <w:rsid w:val="000E5C6D"/>
    <w:rsid w:val="000F064B"/>
    <w:rsid w:val="000F0EBA"/>
    <w:rsid w:val="001003FC"/>
    <w:rsid w:val="00104BBC"/>
    <w:rsid w:val="0010539C"/>
    <w:rsid w:val="001079B4"/>
    <w:rsid w:val="001111FD"/>
    <w:rsid w:val="00111E09"/>
    <w:rsid w:val="001133E9"/>
    <w:rsid w:val="001137FB"/>
    <w:rsid w:val="00116458"/>
    <w:rsid w:val="00116C0C"/>
    <w:rsid w:val="00123221"/>
    <w:rsid w:val="001241A9"/>
    <w:rsid w:val="00127CAE"/>
    <w:rsid w:val="00130ED9"/>
    <w:rsid w:val="00133CA7"/>
    <w:rsid w:val="00137E63"/>
    <w:rsid w:val="0014100D"/>
    <w:rsid w:val="00145548"/>
    <w:rsid w:val="00156778"/>
    <w:rsid w:val="00165DE6"/>
    <w:rsid w:val="00166323"/>
    <w:rsid w:val="0016662E"/>
    <w:rsid w:val="00175592"/>
    <w:rsid w:val="0017625C"/>
    <w:rsid w:val="00183752"/>
    <w:rsid w:val="001864E6"/>
    <w:rsid w:val="0018717E"/>
    <w:rsid w:val="00195454"/>
    <w:rsid w:val="001A18A7"/>
    <w:rsid w:val="001A3C4A"/>
    <w:rsid w:val="001B26DA"/>
    <w:rsid w:val="001C07F9"/>
    <w:rsid w:val="001C193F"/>
    <w:rsid w:val="001C1C8F"/>
    <w:rsid w:val="001C3948"/>
    <w:rsid w:val="001D1632"/>
    <w:rsid w:val="001D618F"/>
    <w:rsid w:val="001E178A"/>
    <w:rsid w:val="001E4B96"/>
    <w:rsid w:val="001E4DFD"/>
    <w:rsid w:val="001E57AE"/>
    <w:rsid w:val="001F0B58"/>
    <w:rsid w:val="001F161B"/>
    <w:rsid w:val="001F684B"/>
    <w:rsid w:val="00204610"/>
    <w:rsid w:val="00205529"/>
    <w:rsid w:val="00210F5B"/>
    <w:rsid w:val="002151E6"/>
    <w:rsid w:val="00215FFB"/>
    <w:rsid w:val="00217E3A"/>
    <w:rsid w:val="00232E3A"/>
    <w:rsid w:val="002406C9"/>
    <w:rsid w:val="0024183B"/>
    <w:rsid w:val="0024370F"/>
    <w:rsid w:val="00243DA4"/>
    <w:rsid w:val="00246936"/>
    <w:rsid w:val="00247726"/>
    <w:rsid w:val="0025212A"/>
    <w:rsid w:val="002647E9"/>
    <w:rsid w:val="002657B5"/>
    <w:rsid w:val="00265DCF"/>
    <w:rsid w:val="002661A1"/>
    <w:rsid w:val="002726D8"/>
    <w:rsid w:val="002749C5"/>
    <w:rsid w:val="00276FA5"/>
    <w:rsid w:val="002855E8"/>
    <w:rsid w:val="00285F69"/>
    <w:rsid w:val="002914BB"/>
    <w:rsid w:val="0029565B"/>
    <w:rsid w:val="002A187C"/>
    <w:rsid w:val="002A5390"/>
    <w:rsid w:val="002A5421"/>
    <w:rsid w:val="002B12F1"/>
    <w:rsid w:val="002B65EA"/>
    <w:rsid w:val="002C077A"/>
    <w:rsid w:val="002C5AB0"/>
    <w:rsid w:val="002C7556"/>
    <w:rsid w:val="002D025C"/>
    <w:rsid w:val="002D0614"/>
    <w:rsid w:val="002D183D"/>
    <w:rsid w:val="002D1842"/>
    <w:rsid w:val="002E0308"/>
    <w:rsid w:val="002E096E"/>
    <w:rsid w:val="002E316E"/>
    <w:rsid w:val="003017DA"/>
    <w:rsid w:val="00305F0F"/>
    <w:rsid w:val="003074F6"/>
    <w:rsid w:val="003124DF"/>
    <w:rsid w:val="00312CEB"/>
    <w:rsid w:val="00313415"/>
    <w:rsid w:val="0031523F"/>
    <w:rsid w:val="003157F8"/>
    <w:rsid w:val="003174B2"/>
    <w:rsid w:val="00321EA7"/>
    <w:rsid w:val="00327A7A"/>
    <w:rsid w:val="003303DC"/>
    <w:rsid w:val="00335D46"/>
    <w:rsid w:val="00336DDD"/>
    <w:rsid w:val="003376A9"/>
    <w:rsid w:val="0034119F"/>
    <w:rsid w:val="00346288"/>
    <w:rsid w:val="003462B4"/>
    <w:rsid w:val="003540A5"/>
    <w:rsid w:val="00355CDF"/>
    <w:rsid w:val="00355E1E"/>
    <w:rsid w:val="00362E25"/>
    <w:rsid w:val="003637D7"/>
    <w:rsid w:val="003651DB"/>
    <w:rsid w:val="00366597"/>
    <w:rsid w:val="003679FD"/>
    <w:rsid w:val="003715A8"/>
    <w:rsid w:val="003738D5"/>
    <w:rsid w:val="00375A1F"/>
    <w:rsid w:val="00376959"/>
    <w:rsid w:val="00377534"/>
    <w:rsid w:val="00377DA0"/>
    <w:rsid w:val="003810EA"/>
    <w:rsid w:val="00382752"/>
    <w:rsid w:val="003838D2"/>
    <w:rsid w:val="00390576"/>
    <w:rsid w:val="00391C77"/>
    <w:rsid w:val="00391E67"/>
    <w:rsid w:val="00392C00"/>
    <w:rsid w:val="003974E3"/>
    <w:rsid w:val="003A3C8B"/>
    <w:rsid w:val="003B17D7"/>
    <w:rsid w:val="003B2A78"/>
    <w:rsid w:val="003B2A99"/>
    <w:rsid w:val="003C005D"/>
    <w:rsid w:val="003C36E0"/>
    <w:rsid w:val="003C40DF"/>
    <w:rsid w:val="003D54A8"/>
    <w:rsid w:val="003F06DC"/>
    <w:rsid w:val="003F1782"/>
    <w:rsid w:val="003F1885"/>
    <w:rsid w:val="004013BC"/>
    <w:rsid w:val="0040240F"/>
    <w:rsid w:val="004218C8"/>
    <w:rsid w:val="00425298"/>
    <w:rsid w:val="00430964"/>
    <w:rsid w:val="004315CE"/>
    <w:rsid w:val="0043427D"/>
    <w:rsid w:val="00440886"/>
    <w:rsid w:val="00442664"/>
    <w:rsid w:val="00444119"/>
    <w:rsid w:val="00444501"/>
    <w:rsid w:val="00445770"/>
    <w:rsid w:val="00463B68"/>
    <w:rsid w:val="00464DEF"/>
    <w:rsid w:val="00471C6D"/>
    <w:rsid w:val="0047589E"/>
    <w:rsid w:val="00480079"/>
    <w:rsid w:val="00490D11"/>
    <w:rsid w:val="00491518"/>
    <w:rsid w:val="004930C4"/>
    <w:rsid w:val="0049546F"/>
    <w:rsid w:val="00495CE3"/>
    <w:rsid w:val="00497AC8"/>
    <w:rsid w:val="004A3FE3"/>
    <w:rsid w:val="004A421C"/>
    <w:rsid w:val="004B5B15"/>
    <w:rsid w:val="004C689D"/>
    <w:rsid w:val="004D2B8D"/>
    <w:rsid w:val="004D36C3"/>
    <w:rsid w:val="004D7E44"/>
    <w:rsid w:val="004E1E10"/>
    <w:rsid w:val="004E47A6"/>
    <w:rsid w:val="004E495B"/>
    <w:rsid w:val="004E6399"/>
    <w:rsid w:val="004E7D14"/>
    <w:rsid w:val="004F0A30"/>
    <w:rsid w:val="004F345D"/>
    <w:rsid w:val="004F443A"/>
    <w:rsid w:val="004F5441"/>
    <w:rsid w:val="0050018A"/>
    <w:rsid w:val="005115FC"/>
    <w:rsid w:val="00511852"/>
    <w:rsid w:val="0051536B"/>
    <w:rsid w:val="00515B1D"/>
    <w:rsid w:val="00521E2B"/>
    <w:rsid w:val="0052334D"/>
    <w:rsid w:val="005315E1"/>
    <w:rsid w:val="00532DDD"/>
    <w:rsid w:val="00533BD1"/>
    <w:rsid w:val="005353DB"/>
    <w:rsid w:val="00540B4B"/>
    <w:rsid w:val="0054257E"/>
    <w:rsid w:val="0054296B"/>
    <w:rsid w:val="005449FD"/>
    <w:rsid w:val="00550539"/>
    <w:rsid w:val="005654CA"/>
    <w:rsid w:val="00572313"/>
    <w:rsid w:val="00573D50"/>
    <w:rsid w:val="005754B5"/>
    <w:rsid w:val="0057774E"/>
    <w:rsid w:val="00581A99"/>
    <w:rsid w:val="00581BBE"/>
    <w:rsid w:val="0058290D"/>
    <w:rsid w:val="0058381C"/>
    <w:rsid w:val="005853ED"/>
    <w:rsid w:val="00585939"/>
    <w:rsid w:val="005871EA"/>
    <w:rsid w:val="00592286"/>
    <w:rsid w:val="00595668"/>
    <w:rsid w:val="005A21B8"/>
    <w:rsid w:val="005A22E0"/>
    <w:rsid w:val="005A7A2B"/>
    <w:rsid w:val="005B0120"/>
    <w:rsid w:val="005B4A1C"/>
    <w:rsid w:val="005B5F04"/>
    <w:rsid w:val="005B68BB"/>
    <w:rsid w:val="005C1F6C"/>
    <w:rsid w:val="005C214B"/>
    <w:rsid w:val="005C2FA3"/>
    <w:rsid w:val="005C353A"/>
    <w:rsid w:val="005C5C19"/>
    <w:rsid w:val="005C61D3"/>
    <w:rsid w:val="005D2DC1"/>
    <w:rsid w:val="005D5A67"/>
    <w:rsid w:val="005E0797"/>
    <w:rsid w:val="005E6FF6"/>
    <w:rsid w:val="00615B5D"/>
    <w:rsid w:val="00617629"/>
    <w:rsid w:val="00624DA9"/>
    <w:rsid w:val="00625FCD"/>
    <w:rsid w:val="00633AB6"/>
    <w:rsid w:val="0063601E"/>
    <w:rsid w:val="00637017"/>
    <w:rsid w:val="00637213"/>
    <w:rsid w:val="0064063B"/>
    <w:rsid w:val="00643942"/>
    <w:rsid w:val="00644774"/>
    <w:rsid w:val="00646121"/>
    <w:rsid w:val="00650A09"/>
    <w:rsid w:val="00652160"/>
    <w:rsid w:val="00655088"/>
    <w:rsid w:val="00657025"/>
    <w:rsid w:val="00665DE3"/>
    <w:rsid w:val="00671E43"/>
    <w:rsid w:val="00675409"/>
    <w:rsid w:val="00677EF8"/>
    <w:rsid w:val="00682258"/>
    <w:rsid w:val="00682935"/>
    <w:rsid w:val="00684A78"/>
    <w:rsid w:val="00684FA4"/>
    <w:rsid w:val="00690F32"/>
    <w:rsid w:val="00693151"/>
    <w:rsid w:val="00694E05"/>
    <w:rsid w:val="006A3538"/>
    <w:rsid w:val="006A5804"/>
    <w:rsid w:val="006A7521"/>
    <w:rsid w:val="006B4A22"/>
    <w:rsid w:val="006B6443"/>
    <w:rsid w:val="006C19A5"/>
    <w:rsid w:val="006C7F08"/>
    <w:rsid w:val="006D093A"/>
    <w:rsid w:val="006D4EE7"/>
    <w:rsid w:val="006D6F65"/>
    <w:rsid w:val="006E0628"/>
    <w:rsid w:val="006E1A44"/>
    <w:rsid w:val="006E1AF4"/>
    <w:rsid w:val="006E64AA"/>
    <w:rsid w:val="006E7884"/>
    <w:rsid w:val="006F1F3A"/>
    <w:rsid w:val="006F409E"/>
    <w:rsid w:val="006F51D3"/>
    <w:rsid w:val="006F5BD4"/>
    <w:rsid w:val="007040CD"/>
    <w:rsid w:val="007075B8"/>
    <w:rsid w:val="00710196"/>
    <w:rsid w:val="00712BBE"/>
    <w:rsid w:val="00717E95"/>
    <w:rsid w:val="00721AAA"/>
    <w:rsid w:val="00724B23"/>
    <w:rsid w:val="00731A46"/>
    <w:rsid w:val="0073293F"/>
    <w:rsid w:val="0073496A"/>
    <w:rsid w:val="00741B21"/>
    <w:rsid w:val="00750B85"/>
    <w:rsid w:val="00752CDA"/>
    <w:rsid w:val="00752FA3"/>
    <w:rsid w:val="00754A11"/>
    <w:rsid w:val="00760313"/>
    <w:rsid w:val="00762D20"/>
    <w:rsid w:val="00763949"/>
    <w:rsid w:val="00766B36"/>
    <w:rsid w:val="00767629"/>
    <w:rsid w:val="00770AA7"/>
    <w:rsid w:val="00772212"/>
    <w:rsid w:val="0077348F"/>
    <w:rsid w:val="007805D6"/>
    <w:rsid w:val="00782F6C"/>
    <w:rsid w:val="007868F9"/>
    <w:rsid w:val="00791DB4"/>
    <w:rsid w:val="00793913"/>
    <w:rsid w:val="007A292A"/>
    <w:rsid w:val="007A67CA"/>
    <w:rsid w:val="007B37F8"/>
    <w:rsid w:val="007B399F"/>
    <w:rsid w:val="007B46D0"/>
    <w:rsid w:val="007B59C5"/>
    <w:rsid w:val="007B5A58"/>
    <w:rsid w:val="007C1E23"/>
    <w:rsid w:val="007C21C3"/>
    <w:rsid w:val="007E735A"/>
    <w:rsid w:val="007F368F"/>
    <w:rsid w:val="007F3883"/>
    <w:rsid w:val="007F3B2B"/>
    <w:rsid w:val="007F61A9"/>
    <w:rsid w:val="007F7008"/>
    <w:rsid w:val="00802D63"/>
    <w:rsid w:val="00804AD9"/>
    <w:rsid w:val="00806B65"/>
    <w:rsid w:val="00810952"/>
    <w:rsid w:val="008129D7"/>
    <w:rsid w:val="00812E20"/>
    <w:rsid w:val="00820066"/>
    <w:rsid w:val="00820436"/>
    <w:rsid w:val="00822D80"/>
    <w:rsid w:val="00823660"/>
    <w:rsid w:val="008236AD"/>
    <w:rsid w:val="008312C8"/>
    <w:rsid w:val="00832B10"/>
    <w:rsid w:val="0083396A"/>
    <w:rsid w:val="00834396"/>
    <w:rsid w:val="00835E5D"/>
    <w:rsid w:val="008403FF"/>
    <w:rsid w:val="00842101"/>
    <w:rsid w:val="00842B95"/>
    <w:rsid w:val="00845A70"/>
    <w:rsid w:val="008529F3"/>
    <w:rsid w:val="0086246A"/>
    <w:rsid w:val="00863AB8"/>
    <w:rsid w:val="00867792"/>
    <w:rsid w:val="008733D8"/>
    <w:rsid w:val="00874B83"/>
    <w:rsid w:val="00881127"/>
    <w:rsid w:val="00886549"/>
    <w:rsid w:val="00890783"/>
    <w:rsid w:val="00893249"/>
    <w:rsid w:val="008935BA"/>
    <w:rsid w:val="00894834"/>
    <w:rsid w:val="008A2A73"/>
    <w:rsid w:val="008B213D"/>
    <w:rsid w:val="008B3103"/>
    <w:rsid w:val="008B7140"/>
    <w:rsid w:val="008C25BA"/>
    <w:rsid w:val="008D0C5B"/>
    <w:rsid w:val="008D1B19"/>
    <w:rsid w:val="008D3321"/>
    <w:rsid w:val="008E7309"/>
    <w:rsid w:val="008F07DB"/>
    <w:rsid w:val="008F6101"/>
    <w:rsid w:val="008F63E4"/>
    <w:rsid w:val="008F64BE"/>
    <w:rsid w:val="009029D0"/>
    <w:rsid w:val="00907219"/>
    <w:rsid w:val="00912051"/>
    <w:rsid w:val="009259D8"/>
    <w:rsid w:val="00926C45"/>
    <w:rsid w:val="0092750A"/>
    <w:rsid w:val="00937CF7"/>
    <w:rsid w:val="009433F6"/>
    <w:rsid w:val="00943D43"/>
    <w:rsid w:val="00946FD6"/>
    <w:rsid w:val="0095339B"/>
    <w:rsid w:val="00955031"/>
    <w:rsid w:val="00955467"/>
    <w:rsid w:val="00955B38"/>
    <w:rsid w:val="009704E9"/>
    <w:rsid w:val="0097212D"/>
    <w:rsid w:val="009729FF"/>
    <w:rsid w:val="00973D6D"/>
    <w:rsid w:val="009745F1"/>
    <w:rsid w:val="00977932"/>
    <w:rsid w:val="00981683"/>
    <w:rsid w:val="00982BCC"/>
    <w:rsid w:val="00985242"/>
    <w:rsid w:val="00985844"/>
    <w:rsid w:val="00986AC8"/>
    <w:rsid w:val="009933A4"/>
    <w:rsid w:val="0099410D"/>
    <w:rsid w:val="00997480"/>
    <w:rsid w:val="009A05AE"/>
    <w:rsid w:val="009A64E4"/>
    <w:rsid w:val="009A6B46"/>
    <w:rsid w:val="009A7170"/>
    <w:rsid w:val="009A799F"/>
    <w:rsid w:val="009B1135"/>
    <w:rsid w:val="009B210A"/>
    <w:rsid w:val="009B2A13"/>
    <w:rsid w:val="009C10C0"/>
    <w:rsid w:val="009C21C4"/>
    <w:rsid w:val="009D3F43"/>
    <w:rsid w:val="009E252B"/>
    <w:rsid w:val="009F5FA0"/>
    <w:rsid w:val="009F7A57"/>
    <w:rsid w:val="00A05286"/>
    <w:rsid w:val="00A058AD"/>
    <w:rsid w:val="00A10890"/>
    <w:rsid w:val="00A13B6C"/>
    <w:rsid w:val="00A30A39"/>
    <w:rsid w:val="00A3148A"/>
    <w:rsid w:val="00A479FA"/>
    <w:rsid w:val="00A56ADB"/>
    <w:rsid w:val="00A61C07"/>
    <w:rsid w:val="00A732A3"/>
    <w:rsid w:val="00A7550A"/>
    <w:rsid w:val="00A7558A"/>
    <w:rsid w:val="00A763BF"/>
    <w:rsid w:val="00A76D0B"/>
    <w:rsid w:val="00A77AB8"/>
    <w:rsid w:val="00A81421"/>
    <w:rsid w:val="00A81A66"/>
    <w:rsid w:val="00A83EAD"/>
    <w:rsid w:val="00A86529"/>
    <w:rsid w:val="00A90A69"/>
    <w:rsid w:val="00A910A8"/>
    <w:rsid w:val="00A932C3"/>
    <w:rsid w:val="00AA06B8"/>
    <w:rsid w:val="00AA0AC9"/>
    <w:rsid w:val="00AA0D53"/>
    <w:rsid w:val="00AA4670"/>
    <w:rsid w:val="00AA78BE"/>
    <w:rsid w:val="00AB67EC"/>
    <w:rsid w:val="00AC6EB9"/>
    <w:rsid w:val="00AD4049"/>
    <w:rsid w:val="00AD6A01"/>
    <w:rsid w:val="00AF0952"/>
    <w:rsid w:val="00AF7260"/>
    <w:rsid w:val="00AF7517"/>
    <w:rsid w:val="00B043AD"/>
    <w:rsid w:val="00B07356"/>
    <w:rsid w:val="00B10A75"/>
    <w:rsid w:val="00B13ED8"/>
    <w:rsid w:val="00B13F3E"/>
    <w:rsid w:val="00B20EF7"/>
    <w:rsid w:val="00B22084"/>
    <w:rsid w:val="00B23CAF"/>
    <w:rsid w:val="00B34DF4"/>
    <w:rsid w:val="00B350DE"/>
    <w:rsid w:val="00B37943"/>
    <w:rsid w:val="00B44C21"/>
    <w:rsid w:val="00B45AD2"/>
    <w:rsid w:val="00B4615C"/>
    <w:rsid w:val="00B46F9C"/>
    <w:rsid w:val="00B55122"/>
    <w:rsid w:val="00B5694A"/>
    <w:rsid w:val="00B60EF9"/>
    <w:rsid w:val="00B65BA5"/>
    <w:rsid w:val="00B737D1"/>
    <w:rsid w:val="00B821F6"/>
    <w:rsid w:val="00B867F2"/>
    <w:rsid w:val="00B87293"/>
    <w:rsid w:val="00B94E0C"/>
    <w:rsid w:val="00B95E41"/>
    <w:rsid w:val="00BA4310"/>
    <w:rsid w:val="00BB00EE"/>
    <w:rsid w:val="00BB184C"/>
    <w:rsid w:val="00BB460D"/>
    <w:rsid w:val="00BB6AC9"/>
    <w:rsid w:val="00BC19F9"/>
    <w:rsid w:val="00BC1E1C"/>
    <w:rsid w:val="00BC4459"/>
    <w:rsid w:val="00BD0F99"/>
    <w:rsid w:val="00BD34CD"/>
    <w:rsid w:val="00BD5BDD"/>
    <w:rsid w:val="00BD61F5"/>
    <w:rsid w:val="00BD6EEB"/>
    <w:rsid w:val="00BE43CE"/>
    <w:rsid w:val="00BF0AF6"/>
    <w:rsid w:val="00BF2DCC"/>
    <w:rsid w:val="00BF56B3"/>
    <w:rsid w:val="00BF6053"/>
    <w:rsid w:val="00BF6C72"/>
    <w:rsid w:val="00BF7083"/>
    <w:rsid w:val="00C0171E"/>
    <w:rsid w:val="00C026B5"/>
    <w:rsid w:val="00C03BC2"/>
    <w:rsid w:val="00C06CD7"/>
    <w:rsid w:val="00C16FEA"/>
    <w:rsid w:val="00C214A1"/>
    <w:rsid w:val="00C22708"/>
    <w:rsid w:val="00C36C36"/>
    <w:rsid w:val="00C37458"/>
    <w:rsid w:val="00C4595F"/>
    <w:rsid w:val="00C47E0A"/>
    <w:rsid w:val="00C50286"/>
    <w:rsid w:val="00C5215C"/>
    <w:rsid w:val="00C5598E"/>
    <w:rsid w:val="00C66679"/>
    <w:rsid w:val="00C72DB2"/>
    <w:rsid w:val="00C755D9"/>
    <w:rsid w:val="00C80FE7"/>
    <w:rsid w:val="00C835E4"/>
    <w:rsid w:val="00C863ED"/>
    <w:rsid w:val="00C90AE0"/>
    <w:rsid w:val="00C94299"/>
    <w:rsid w:val="00CA1311"/>
    <w:rsid w:val="00CB590B"/>
    <w:rsid w:val="00CC0BDF"/>
    <w:rsid w:val="00CC333C"/>
    <w:rsid w:val="00CC76E8"/>
    <w:rsid w:val="00CC7A5B"/>
    <w:rsid w:val="00CD2BD5"/>
    <w:rsid w:val="00CD4B76"/>
    <w:rsid w:val="00CE666C"/>
    <w:rsid w:val="00CF659F"/>
    <w:rsid w:val="00CF7197"/>
    <w:rsid w:val="00D00864"/>
    <w:rsid w:val="00D032DA"/>
    <w:rsid w:val="00D0336E"/>
    <w:rsid w:val="00D0368E"/>
    <w:rsid w:val="00D153EF"/>
    <w:rsid w:val="00D25BA0"/>
    <w:rsid w:val="00D307EA"/>
    <w:rsid w:val="00D321D8"/>
    <w:rsid w:val="00D32CCE"/>
    <w:rsid w:val="00D33590"/>
    <w:rsid w:val="00D372F0"/>
    <w:rsid w:val="00D37A9F"/>
    <w:rsid w:val="00D42958"/>
    <w:rsid w:val="00D42CE3"/>
    <w:rsid w:val="00D43041"/>
    <w:rsid w:val="00D445B0"/>
    <w:rsid w:val="00D530F4"/>
    <w:rsid w:val="00D538B9"/>
    <w:rsid w:val="00D62534"/>
    <w:rsid w:val="00D67FA2"/>
    <w:rsid w:val="00D70E96"/>
    <w:rsid w:val="00D720DA"/>
    <w:rsid w:val="00D7595D"/>
    <w:rsid w:val="00D76F00"/>
    <w:rsid w:val="00D770F6"/>
    <w:rsid w:val="00D77865"/>
    <w:rsid w:val="00D81CEE"/>
    <w:rsid w:val="00D83011"/>
    <w:rsid w:val="00D83325"/>
    <w:rsid w:val="00D84B5F"/>
    <w:rsid w:val="00D901E8"/>
    <w:rsid w:val="00D90C0C"/>
    <w:rsid w:val="00D910FF"/>
    <w:rsid w:val="00D91EF6"/>
    <w:rsid w:val="00D938CB"/>
    <w:rsid w:val="00DA0B9A"/>
    <w:rsid w:val="00DA12A8"/>
    <w:rsid w:val="00DA17F3"/>
    <w:rsid w:val="00DA2279"/>
    <w:rsid w:val="00DA256D"/>
    <w:rsid w:val="00DA37BB"/>
    <w:rsid w:val="00DB3F49"/>
    <w:rsid w:val="00DB6153"/>
    <w:rsid w:val="00DC17E9"/>
    <w:rsid w:val="00DC290E"/>
    <w:rsid w:val="00DC5B8E"/>
    <w:rsid w:val="00DC7361"/>
    <w:rsid w:val="00DD2887"/>
    <w:rsid w:val="00DD38E5"/>
    <w:rsid w:val="00DE2734"/>
    <w:rsid w:val="00DF1896"/>
    <w:rsid w:val="00DF66BB"/>
    <w:rsid w:val="00E048E3"/>
    <w:rsid w:val="00E05778"/>
    <w:rsid w:val="00E069C8"/>
    <w:rsid w:val="00E1098F"/>
    <w:rsid w:val="00E139B3"/>
    <w:rsid w:val="00E13CDB"/>
    <w:rsid w:val="00E1411E"/>
    <w:rsid w:val="00E17EC8"/>
    <w:rsid w:val="00E20E1A"/>
    <w:rsid w:val="00E2179B"/>
    <w:rsid w:val="00E24A98"/>
    <w:rsid w:val="00E2522D"/>
    <w:rsid w:val="00E2583D"/>
    <w:rsid w:val="00E25BA2"/>
    <w:rsid w:val="00E306DE"/>
    <w:rsid w:val="00E34682"/>
    <w:rsid w:val="00E373B2"/>
    <w:rsid w:val="00E40E13"/>
    <w:rsid w:val="00E475DC"/>
    <w:rsid w:val="00E51775"/>
    <w:rsid w:val="00E52574"/>
    <w:rsid w:val="00E541B7"/>
    <w:rsid w:val="00E556E7"/>
    <w:rsid w:val="00E569D7"/>
    <w:rsid w:val="00E5772B"/>
    <w:rsid w:val="00E5773B"/>
    <w:rsid w:val="00E57BD3"/>
    <w:rsid w:val="00E57CCE"/>
    <w:rsid w:val="00E57FC3"/>
    <w:rsid w:val="00E6018C"/>
    <w:rsid w:val="00E62A53"/>
    <w:rsid w:val="00E6608D"/>
    <w:rsid w:val="00E66B79"/>
    <w:rsid w:val="00E67199"/>
    <w:rsid w:val="00E67E21"/>
    <w:rsid w:val="00E70129"/>
    <w:rsid w:val="00E710AA"/>
    <w:rsid w:val="00E72A18"/>
    <w:rsid w:val="00E8039D"/>
    <w:rsid w:val="00E82A5F"/>
    <w:rsid w:val="00E83E21"/>
    <w:rsid w:val="00E85160"/>
    <w:rsid w:val="00E85F7E"/>
    <w:rsid w:val="00EA3DB8"/>
    <w:rsid w:val="00EA5DF0"/>
    <w:rsid w:val="00EB1CD2"/>
    <w:rsid w:val="00EB3DE5"/>
    <w:rsid w:val="00EB5D03"/>
    <w:rsid w:val="00EC328B"/>
    <w:rsid w:val="00EC5555"/>
    <w:rsid w:val="00ED1138"/>
    <w:rsid w:val="00ED246A"/>
    <w:rsid w:val="00ED261A"/>
    <w:rsid w:val="00ED4E3B"/>
    <w:rsid w:val="00ED67C9"/>
    <w:rsid w:val="00EE4DC8"/>
    <w:rsid w:val="00EF2352"/>
    <w:rsid w:val="00EF3A44"/>
    <w:rsid w:val="00F075C5"/>
    <w:rsid w:val="00F10CC5"/>
    <w:rsid w:val="00F10D56"/>
    <w:rsid w:val="00F14841"/>
    <w:rsid w:val="00F27AFF"/>
    <w:rsid w:val="00F40C5E"/>
    <w:rsid w:val="00F41245"/>
    <w:rsid w:val="00F42C73"/>
    <w:rsid w:val="00F43937"/>
    <w:rsid w:val="00F43CD5"/>
    <w:rsid w:val="00F46923"/>
    <w:rsid w:val="00F469F1"/>
    <w:rsid w:val="00F575F5"/>
    <w:rsid w:val="00F60F6B"/>
    <w:rsid w:val="00F62610"/>
    <w:rsid w:val="00F6700D"/>
    <w:rsid w:val="00F67C71"/>
    <w:rsid w:val="00F7230C"/>
    <w:rsid w:val="00F85029"/>
    <w:rsid w:val="00F90E53"/>
    <w:rsid w:val="00F969D7"/>
    <w:rsid w:val="00F974A1"/>
    <w:rsid w:val="00FA1D11"/>
    <w:rsid w:val="00FA6D2C"/>
    <w:rsid w:val="00FC1E02"/>
    <w:rsid w:val="00FC24C1"/>
    <w:rsid w:val="00FC3072"/>
    <w:rsid w:val="00FC33DF"/>
    <w:rsid w:val="00FD39F6"/>
    <w:rsid w:val="00FE2133"/>
    <w:rsid w:val="00FE5F59"/>
    <w:rsid w:val="00FF3FF1"/>
    <w:rsid w:val="00FF7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basedOn w:val="a"/>
    <w:link w:val="ac"/>
    <w:rsid w:val="002726D8"/>
    <w:rPr>
      <w:sz w:val="20"/>
      <w:szCs w:val="20"/>
      <w:lang w:val="uk-UA" w:eastAsia="uk-UA"/>
    </w:rPr>
  </w:style>
  <w:style w:type="character" w:customStyle="1" w:styleId="ac">
    <w:name w:val="Текст сноски Знак"/>
    <w:basedOn w:val="a0"/>
    <w:link w:val="ab"/>
    <w:rsid w:val="002726D8"/>
  </w:style>
  <w:style w:type="character" w:styleId="ad">
    <w:name w:val="footnote reference"/>
    <w:rsid w:val="002726D8"/>
    <w:rPr>
      <w:vertAlign w:val="superscript"/>
    </w:rPr>
  </w:style>
  <w:style w:type="paragraph" w:styleId="ae">
    <w:name w:val="List Paragraph"/>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CharChar">
    <w:name w:val="Знак Знак Char Char"/>
    <w:basedOn w:val="a"/>
    <w:rsid w:val="001B26DA"/>
    <w:pPr>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377DA0"/>
    <w:pPr>
      <w:overflowPunct w:val="0"/>
      <w:autoSpaceDE w:val="0"/>
      <w:autoSpaceDN w:val="0"/>
      <w:adjustRightInd w:val="0"/>
      <w:ind w:firstLine="720"/>
      <w:jc w:val="both"/>
      <w:textAlignment w:val="baseline"/>
    </w:pPr>
    <w:rPr>
      <w:szCs w:val="20"/>
      <w:lang w:val="uk-UA" w:eastAsia="uk-UA"/>
    </w:rPr>
  </w:style>
  <w:style w:type="paragraph" w:customStyle="1" w:styleId="23">
    <w:name w:val="Основной текст 23"/>
    <w:basedOn w:val="a"/>
    <w:rsid w:val="000A227F"/>
    <w:pPr>
      <w:overflowPunct w:val="0"/>
      <w:autoSpaceDE w:val="0"/>
      <w:autoSpaceDN w:val="0"/>
      <w:adjustRightInd w:val="0"/>
      <w:ind w:firstLine="720"/>
      <w:jc w:val="both"/>
      <w:textAlignment w:val="baseline"/>
    </w:pPr>
    <w:rPr>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basedOn w:val="a"/>
    <w:link w:val="ac"/>
    <w:rsid w:val="002726D8"/>
    <w:rPr>
      <w:sz w:val="20"/>
      <w:szCs w:val="20"/>
      <w:lang w:val="uk-UA" w:eastAsia="uk-UA"/>
    </w:rPr>
  </w:style>
  <w:style w:type="character" w:customStyle="1" w:styleId="ac">
    <w:name w:val="Текст сноски Знак"/>
    <w:basedOn w:val="a0"/>
    <w:link w:val="ab"/>
    <w:rsid w:val="002726D8"/>
  </w:style>
  <w:style w:type="character" w:styleId="ad">
    <w:name w:val="footnote reference"/>
    <w:rsid w:val="002726D8"/>
    <w:rPr>
      <w:vertAlign w:val="superscript"/>
    </w:rPr>
  </w:style>
  <w:style w:type="paragraph" w:styleId="ae">
    <w:name w:val="List Paragraph"/>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CharChar">
    <w:name w:val="Знак Знак Char Char"/>
    <w:basedOn w:val="a"/>
    <w:rsid w:val="001B26DA"/>
    <w:pPr>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377DA0"/>
    <w:pPr>
      <w:overflowPunct w:val="0"/>
      <w:autoSpaceDE w:val="0"/>
      <w:autoSpaceDN w:val="0"/>
      <w:adjustRightInd w:val="0"/>
      <w:ind w:firstLine="720"/>
      <w:jc w:val="both"/>
      <w:textAlignment w:val="baseline"/>
    </w:pPr>
    <w:rPr>
      <w:szCs w:val="20"/>
      <w:lang w:val="uk-UA" w:eastAsia="uk-UA"/>
    </w:rPr>
  </w:style>
  <w:style w:type="paragraph" w:customStyle="1" w:styleId="23">
    <w:name w:val="Основной текст 23"/>
    <w:basedOn w:val="a"/>
    <w:rsid w:val="000A227F"/>
    <w:pPr>
      <w:overflowPunct w:val="0"/>
      <w:autoSpaceDE w:val="0"/>
      <w:autoSpaceDN w:val="0"/>
      <w:adjustRightInd w:val="0"/>
      <w:ind w:firstLine="720"/>
      <w:jc w:val="both"/>
      <w:textAlignment w:val="baseline"/>
    </w:pPr>
    <w:rPr>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3DC54-066B-4C2E-B469-E44088ABF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1883</Words>
  <Characters>13742</Characters>
  <Application>Microsoft Office Word</Application>
  <DocSecurity>0</DocSecurity>
  <Lines>114</Lines>
  <Paragraphs>31</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AkU</Company>
  <LinksUpToDate>false</LinksUpToDate>
  <CharactersWithSpaces>15594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Тітенко Вікторія Ігорівна</cp:lastModifiedBy>
  <cp:revision>2</cp:revision>
  <cp:lastPrinted>2020-05-29T09:24:00Z</cp:lastPrinted>
  <dcterms:created xsi:type="dcterms:W3CDTF">2020-06-02T08:37:00Z</dcterms:created>
  <dcterms:modified xsi:type="dcterms:W3CDTF">2020-06-02T08:37:00Z</dcterms:modified>
</cp:coreProperties>
</file>