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055E50" w:rsidP="00C85711">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C85711">
            <w:pPr>
              <w:jc w:val="center"/>
              <w:rPr>
                <w:sz w:val="16"/>
                <w:szCs w:val="16"/>
              </w:rPr>
            </w:pPr>
          </w:p>
          <w:p w:rsidR="00336F5F" w:rsidRDefault="006E5ECB" w:rsidP="00C85711">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C85711">
            <w:pPr>
              <w:jc w:val="both"/>
              <w:rPr>
                <w:sz w:val="32"/>
                <w:szCs w:val="32"/>
              </w:rPr>
            </w:pPr>
          </w:p>
        </w:tc>
      </w:tr>
    </w:tbl>
    <w:p w:rsidR="00070EA3" w:rsidRPr="0063067D" w:rsidRDefault="00070EA3" w:rsidP="00C85711">
      <w:pPr>
        <w:jc w:val="center"/>
        <w:rPr>
          <w:b/>
          <w:bCs/>
          <w:sz w:val="28"/>
          <w:szCs w:val="28"/>
        </w:rPr>
      </w:pPr>
    </w:p>
    <w:p w:rsidR="00336F5F" w:rsidRDefault="00336F5F" w:rsidP="00C85711">
      <w:pPr>
        <w:jc w:val="center"/>
        <w:rPr>
          <w:b/>
          <w:bCs/>
          <w:sz w:val="32"/>
          <w:szCs w:val="32"/>
        </w:rPr>
      </w:pPr>
      <w:r>
        <w:rPr>
          <w:b/>
          <w:bCs/>
          <w:sz w:val="32"/>
          <w:szCs w:val="32"/>
        </w:rPr>
        <w:t>РІШЕННЯ</w:t>
      </w:r>
    </w:p>
    <w:p w:rsidR="0063067D" w:rsidRPr="0063067D" w:rsidRDefault="0063067D" w:rsidP="00C85711">
      <w:pPr>
        <w:jc w:val="center"/>
        <w:rPr>
          <w:b/>
          <w:bCs/>
          <w:sz w:val="28"/>
          <w:szCs w:val="28"/>
        </w:rPr>
      </w:pPr>
    </w:p>
    <w:p w:rsidR="0063067D" w:rsidRPr="0063067D" w:rsidRDefault="0063067D" w:rsidP="00C85711">
      <w:pPr>
        <w:jc w:val="center"/>
        <w:rPr>
          <w:sz w:val="28"/>
          <w:szCs w:val="28"/>
        </w:rPr>
      </w:pPr>
    </w:p>
    <w:p w:rsidR="00336F5F" w:rsidRPr="00CE23BB" w:rsidRDefault="004D11AC" w:rsidP="00C85711">
      <w:pPr>
        <w:jc w:val="both"/>
      </w:pPr>
      <w:r>
        <w:t>14</w:t>
      </w:r>
      <w:r w:rsidR="00336F5F">
        <w:t xml:space="preserve"> </w:t>
      </w:r>
      <w:r w:rsidR="00CD20C2">
        <w:t>травня</w:t>
      </w:r>
      <w:r w:rsidR="00336F5F">
        <w:t xml:space="preserve"> 20</w:t>
      </w:r>
      <w:r w:rsidR="007538A6">
        <w:t>20</w:t>
      </w:r>
      <w:r w:rsidR="001F5D92">
        <w:t xml:space="preserve"> р.</w:t>
      </w:r>
      <w:r w:rsidR="003A0CF1">
        <w:t xml:space="preserve"> </w:t>
      </w:r>
      <w:r w:rsidR="003A0CF1">
        <w:tab/>
      </w:r>
      <w:r w:rsidR="003A0CF1">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rsidR="00BF12C9">
        <w:t xml:space="preserve">            </w:t>
      </w:r>
      <w:r w:rsidR="00AA6BBA">
        <w:t xml:space="preserve"> </w:t>
      </w:r>
      <w:r w:rsidR="001856BB">
        <w:t xml:space="preserve">         </w:t>
      </w:r>
      <w:r w:rsidR="00E30665">
        <w:t xml:space="preserve"> </w:t>
      </w:r>
      <w:r w:rsidR="00962FEB">
        <w:t xml:space="preserve">№ </w:t>
      </w:r>
      <w:r>
        <w:t>291</w:t>
      </w:r>
      <w:r w:rsidR="001F5D92">
        <w:t>-р</w:t>
      </w:r>
    </w:p>
    <w:p w:rsidR="00336F5F" w:rsidRDefault="00336F5F" w:rsidP="00C85711">
      <w:pPr>
        <w:rPr>
          <w:b/>
          <w:bCs/>
        </w:rPr>
      </w:pPr>
    </w:p>
    <w:p w:rsidR="00A612D3" w:rsidRDefault="00A612D3" w:rsidP="00C85711">
      <w:pPr>
        <w:rPr>
          <w:b/>
          <w:bCs/>
        </w:rPr>
      </w:pPr>
    </w:p>
    <w:p w:rsidR="00336F5F" w:rsidRPr="00CE23BB" w:rsidRDefault="00336F5F" w:rsidP="00C85711">
      <w:r>
        <w:t>Про визнання підтримки суб’єкт</w:t>
      </w:r>
      <w:r w:rsidR="00CD20C2">
        <w:t>а</w:t>
      </w:r>
      <w:r>
        <w:t xml:space="preserve"> </w:t>
      </w:r>
    </w:p>
    <w:p w:rsidR="00336F5F" w:rsidRPr="00CE23BB" w:rsidRDefault="00336F5F" w:rsidP="00C85711">
      <w:r>
        <w:t xml:space="preserve">господарювання, зазначеної у </w:t>
      </w:r>
    </w:p>
    <w:p w:rsidR="00336F5F" w:rsidRPr="00CE23BB" w:rsidRDefault="00336F5F" w:rsidP="00C85711">
      <w:r>
        <w:t>повідомленні, такою, що не є державною</w:t>
      </w:r>
    </w:p>
    <w:p w:rsidR="00336F5F" w:rsidRPr="00CE23BB" w:rsidRDefault="00336F5F" w:rsidP="00C85711">
      <w:r>
        <w:t>допомогою відповідно до Закону</w:t>
      </w:r>
    </w:p>
    <w:p w:rsidR="00A612D3" w:rsidRDefault="00A612D3" w:rsidP="00C85711"/>
    <w:p w:rsidR="008F7FDF" w:rsidRDefault="008F7FDF" w:rsidP="00C85711"/>
    <w:p w:rsidR="00336F5F" w:rsidRPr="00CE23BB" w:rsidRDefault="00336F5F" w:rsidP="00C85711">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492911" w:rsidRPr="00492911">
        <w:t>13</w:t>
      </w:r>
      <w:r>
        <w:t>.</w:t>
      </w:r>
      <w:r w:rsidR="007538A6">
        <w:t>0</w:t>
      </w:r>
      <w:r w:rsidR="00CD20C2">
        <w:t>5</w:t>
      </w:r>
      <w:r>
        <w:t>.20</w:t>
      </w:r>
      <w:r w:rsidR="007538A6">
        <w:t>20</w:t>
      </w:r>
      <w:r>
        <w:t xml:space="preserve"> </w:t>
      </w:r>
      <w:r w:rsidR="005D3A2C">
        <w:br/>
      </w:r>
      <w:r>
        <w:t>№ 500-</w:t>
      </w:r>
      <w:r w:rsidR="002F0CEC" w:rsidRPr="002F0CEC">
        <w:t>0</w:t>
      </w:r>
      <w:r w:rsidR="007538A6">
        <w:t>1</w:t>
      </w:r>
      <w:r w:rsidR="002F0CEC" w:rsidRPr="002F0CEC">
        <w:t>/</w:t>
      </w:r>
      <w:r w:rsidR="00492911" w:rsidRPr="00492911">
        <w:t>199</w:t>
      </w:r>
      <w:r w:rsidR="002F0CEC" w:rsidRPr="002F0CEC">
        <w:t>-п</w:t>
      </w:r>
      <w:r>
        <w:t xml:space="preserve"> та </w:t>
      </w:r>
      <w:r w:rsidR="007538A6" w:rsidRPr="009E55BE">
        <w:t xml:space="preserve">повідомлення про нову </w:t>
      </w:r>
      <w:r w:rsidR="007538A6">
        <w:t xml:space="preserve">індивідуальну </w:t>
      </w:r>
      <w:r w:rsidR="007538A6" w:rsidRPr="009E55BE">
        <w:t>державну допомогу</w:t>
      </w:r>
      <w:r w:rsidR="00752F75" w:rsidRPr="00752F75">
        <w:rPr>
          <w:color w:val="000000"/>
        </w:rPr>
        <w:t xml:space="preserve"> </w:t>
      </w:r>
      <w:r w:rsidR="00817666" w:rsidRPr="00CB7250">
        <w:t>Департамент</w:t>
      </w:r>
      <w:r w:rsidR="00817666">
        <w:t>у</w:t>
      </w:r>
      <w:r w:rsidR="00817666" w:rsidRPr="00CB7250">
        <w:t xml:space="preserve"> житлово-комунального господарства виконавчого комітету Кременчуцької міської ради </w:t>
      </w:r>
      <w:r w:rsidR="00817666">
        <w:t>щодо фінансування комунального підприємства «Благоустрій Кремен</w:t>
      </w:r>
      <w:r w:rsidR="00580D9A">
        <w:t>чука» за реєстраційним номером у</w:t>
      </w:r>
      <w:r w:rsidR="00817666">
        <w:t xml:space="preserve"> базі даних 26678</w:t>
      </w:r>
      <w:r w:rsidR="00817666" w:rsidRPr="00266617">
        <w:t xml:space="preserve"> (вх. № </w:t>
      </w:r>
      <w:r w:rsidR="00817666">
        <w:t>85</w:t>
      </w:r>
      <w:r w:rsidR="00817666" w:rsidRPr="00266617">
        <w:t xml:space="preserve">-ПДД від </w:t>
      </w:r>
      <w:r w:rsidR="00817666">
        <w:t>04</w:t>
      </w:r>
      <w:r w:rsidR="00817666" w:rsidRPr="00266617">
        <w:t>.</w:t>
      </w:r>
      <w:r w:rsidR="00817666">
        <w:t>02</w:t>
      </w:r>
      <w:r w:rsidR="00817666" w:rsidRPr="00266617">
        <w:t>.20</w:t>
      </w:r>
      <w:r w:rsidR="00817666">
        <w:t>20</w:t>
      </w:r>
      <w:r w:rsidR="00817666" w:rsidRPr="00266617">
        <w:t>)</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 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8F7FDF" w:rsidRPr="00070EA3" w:rsidRDefault="008F7FDF" w:rsidP="00C85711">
      <w:pPr>
        <w:jc w:val="center"/>
        <w:rPr>
          <w:b/>
          <w:bCs/>
          <w:sz w:val="20"/>
          <w:szCs w:val="20"/>
        </w:rPr>
      </w:pPr>
    </w:p>
    <w:p w:rsidR="00336F5F" w:rsidRDefault="00336F5F" w:rsidP="00C85711">
      <w:pPr>
        <w:jc w:val="center"/>
        <w:rPr>
          <w:b/>
          <w:bCs/>
        </w:rPr>
      </w:pPr>
      <w:r>
        <w:rPr>
          <w:b/>
          <w:bCs/>
        </w:rPr>
        <w:t>ВСТАНОВИВ:</w:t>
      </w:r>
    </w:p>
    <w:p w:rsidR="00A612D3" w:rsidRDefault="00A612D3" w:rsidP="00C85711">
      <w:pPr>
        <w:jc w:val="center"/>
        <w:rPr>
          <w:b/>
          <w:bCs/>
        </w:rPr>
      </w:pPr>
    </w:p>
    <w:p w:rsidR="004D049E" w:rsidRDefault="004D049E" w:rsidP="00C85711">
      <w:pPr>
        <w:numPr>
          <w:ilvl w:val="0"/>
          <w:numId w:val="5"/>
        </w:numPr>
        <w:tabs>
          <w:tab w:val="num" w:pos="426"/>
        </w:tabs>
        <w:ind w:left="0"/>
        <w:jc w:val="both"/>
        <w:rPr>
          <w:b/>
        </w:rPr>
      </w:pPr>
      <w:r w:rsidRPr="002D055F">
        <w:rPr>
          <w:b/>
        </w:rPr>
        <w:t xml:space="preserve">ПОРЯДОК ПОВІДОМЛЕННЯ ПРО </w:t>
      </w:r>
      <w:r>
        <w:rPr>
          <w:b/>
        </w:rPr>
        <w:t>ДЕРЖАВНУ ПІДТРИМКУ</w:t>
      </w:r>
    </w:p>
    <w:p w:rsidR="004D049E" w:rsidRPr="0079682B" w:rsidRDefault="004D049E" w:rsidP="00C85711">
      <w:pPr>
        <w:jc w:val="both"/>
        <w:rPr>
          <w:b/>
          <w:sz w:val="20"/>
          <w:szCs w:val="20"/>
        </w:rPr>
      </w:pPr>
    </w:p>
    <w:p w:rsidR="00F31765" w:rsidRPr="000F3DDC" w:rsidRDefault="00F31765" w:rsidP="00C85711">
      <w:pPr>
        <w:numPr>
          <w:ilvl w:val="0"/>
          <w:numId w:val="6"/>
        </w:numPr>
        <w:ind w:left="0"/>
        <w:jc w:val="both"/>
        <w:rPr>
          <w:sz w:val="20"/>
          <w:szCs w:val="20"/>
        </w:rPr>
      </w:pPr>
      <w:r w:rsidRPr="00CB7250">
        <w:t>Департамент</w:t>
      </w:r>
      <w:r>
        <w:t>ом</w:t>
      </w:r>
      <w:r w:rsidRPr="00CB7250">
        <w:t xml:space="preserve"> житлово-комунального господарства виконавчого комітету Кременчуцької міської ради</w:t>
      </w:r>
      <w:r w:rsidRPr="002D055F">
        <w:t xml:space="preserve">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r w:rsidRPr="00AC7112">
        <w:t xml:space="preserve"> </w:t>
      </w:r>
      <w:r w:rsidR="00580D9A">
        <w:t>за реєстраційним номером у</w:t>
      </w:r>
      <w:r>
        <w:t xml:space="preserve"> базі даних 26678</w:t>
      </w:r>
      <w:r w:rsidRPr="00266617">
        <w:t xml:space="preserve"> (вх. № </w:t>
      </w:r>
      <w:r>
        <w:t>85</w:t>
      </w:r>
      <w:r w:rsidRPr="00266617">
        <w:t xml:space="preserve">-ПДД від </w:t>
      </w:r>
      <w:r>
        <w:t>04</w:t>
      </w:r>
      <w:r w:rsidRPr="00266617">
        <w:t>.</w:t>
      </w:r>
      <w:r>
        <w:t>02</w:t>
      </w:r>
      <w:r w:rsidRPr="00266617">
        <w:t>.20</w:t>
      </w:r>
      <w:r>
        <w:t>20</w:t>
      </w:r>
      <w:r w:rsidRPr="00266617">
        <w:t>)</w:t>
      </w:r>
      <w:r>
        <w:t>.</w:t>
      </w:r>
    </w:p>
    <w:p w:rsidR="00F31765" w:rsidRPr="000F3DDC" w:rsidRDefault="00F31765" w:rsidP="00C85711">
      <w:pPr>
        <w:jc w:val="both"/>
        <w:rPr>
          <w:sz w:val="20"/>
          <w:szCs w:val="20"/>
        </w:rPr>
      </w:pPr>
    </w:p>
    <w:p w:rsidR="00F31765" w:rsidRDefault="00F31765" w:rsidP="00C85711">
      <w:pPr>
        <w:numPr>
          <w:ilvl w:val="0"/>
          <w:numId w:val="6"/>
        </w:numPr>
        <w:ind w:left="0"/>
        <w:jc w:val="both"/>
      </w:pPr>
      <w:r w:rsidRPr="00E01280">
        <w:t xml:space="preserve">Листом Антимонопольного комітету України (далі – Комітет) від </w:t>
      </w:r>
      <w:r>
        <w:t>17</w:t>
      </w:r>
      <w:r w:rsidRPr="00E01280">
        <w:t xml:space="preserve">.02.2020 </w:t>
      </w:r>
      <w:r>
        <w:br/>
        <w:t>№ 500-29/06</w:t>
      </w:r>
      <w:r w:rsidRPr="00E01280">
        <w:t>-</w:t>
      </w:r>
      <w:r>
        <w:t>2505</w:t>
      </w:r>
      <w:r w:rsidRPr="00E01280">
        <w:t xml:space="preserve"> Повідомлення було залишено без руху та надано </w:t>
      </w:r>
      <w:proofErr w:type="spellStart"/>
      <w:r>
        <w:t>тридцятиденний</w:t>
      </w:r>
      <w:proofErr w:type="spellEnd"/>
      <w:r>
        <w:t xml:space="preserve"> строк для надання додаткової інформації.</w:t>
      </w:r>
    </w:p>
    <w:p w:rsidR="00F31765" w:rsidRPr="00547BD3" w:rsidRDefault="00F31765" w:rsidP="00C85711">
      <w:pPr>
        <w:pStyle w:val="rvps2"/>
        <w:spacing w:before="0" w:beforeAutospacing="0" w:after="0" w:afterAutospacing="0"/>
        <w:jc w:val="both"/>
        <w:rPr>
          <w:sz w:val="20"/>
          <w:szCs w:val="20"/>
          <w:lang w:val="uk-UA" w:eastAsia="uk-UA"/>
        </w:rPr>
      </w:pPr>
    </w:p>
    <w:p w:rsidR="00F31765" w:rsidRPr="00DE0353" w:rsidRDefault="00F31765" w:rsidP="00C85711">
      <w:pPr>
        <w:pStyle w:val="rvps2"/>
        <w:numPr>
          <w:ilvl w:val="0"/>
          <w:numId w:val="6"/>
        </w:numPr>
        <w:spacing w:before="0" w:beforeAutospacing="0" w:after="0" w:afterAutospacing="0"/>
        <w:ind w:left="0"/>
        <w:jc w:val="both"/>
        <w:rPr>
          <w:lang w:val="uk-UA" w:eastAsia="uk-UA"/>
        </w:rPr>
      </w:pPr>
      <w:r w:rsidRPr="00DE0353">
        <w:rPr>
          <w:lang w:val="uk-UA" w:eastAsia="uk-UA"/>
        </w:rPr>
        <w:t xml:space="preserve">Листом </w:t>
      </w:r>
      <w:r>
        <w:rPr>
          <w:lang w:val="uk-UA" w:eastAsia="uk-UA"/>
        </w:rPr>
        <w:t>від 20.03.2020 № 27-08-11/475</w:t>
      </w:r>
      <w:r w:rsidRPr="00DE0353">
        <w:rPr>
          <w:lang w:val="uk-UA"/>
        </w:rPr>
        <w:t xml:space="preserve"> (вх. № </w:t>
      </w:r>
      <w:r>
        <w:rPr>
          <w:lang w:val="uk-UA"/>
        </w:rPr>
        <w:t>5-01/3664</w:t>
      </w:r>
      <w:r w:rsidRPr="00DE0353">
        <w:rPr>
          <w:lang w:val="uk-UA"/>
        </w:rPr>
        <w:t xml:space="preserve"> від </w:t>
      </w:r>
      <w:r>
        <w:rPr>
          <w:lang w:val="uk-UA"/>
        </w:rPr>
        <w:t>20</w:t>
      </w:r>
      <w:r w:rsidRPr="00DE0353">
        <w:rPr>
          <w:lang w:val="uk-UA"/>
        </w:rPr>
        <w:t>.0</w:t>
      </w:r>
      <w:r>
        <w:rPr>
          <w:lang w:val="uk-UA"/>
        </w:rPr>
        <w:t>3</w:t>
      </w:r>
      <w:r w:rsidRPr="00DE0353">
        <w:rPr>
          <w:lang w:val="uk-UA"/>
        </w:rPr>
        <w:t>.2020)</w:t>
      </w:r>
      <w:r w:rsidRPr="00DE0353">
        <w:rPr>
          <w:lang w:val="uk-UA" w:eastAsia="uk-UA"/>
        </w:rPr>
        <w:t xml:space="preserve"> </w:t>
      </w:r>
      <w:r>
        <w:rPr>
          <w:lang w:val="uk-UA" w:eastAsia="uk-UA"/>
        </w:rPr>
        <w:t xml:space="preserve">Департаментом </w:t>
      </w:r>
      <w:r w:rsidRPr="00FB54A9">
        <w:rPr>
          <w:lang w:val="uk-UA"/>
        </w:rPr>
        <w:t>житлово-комунального господарства виконавчого комітету Кременчуцької міської ради</w:t>
      </w:r>
      <w:r w:rsidRPr="00DE0353">
        <w:rPr>
          <w:lang w:val="uk-UA" w:eastAsia="uk-UA"/>
        </w:rPr>
        <w:t xml:space="preserve"> відповідно до пункту 2 розділу 9 Закону надано </w:t>
      </w:r>
      <w:r>
        <w:rPr>
          <w:lang w:val="uk-UA" w:eastAsia="uk-UA"/>
        </w:rPr>
        <w:t>запитувану інформацію (далі – Лист)</w:t>
      </w:r>
      <w:r w:rsidRPr="00DE0353">
        <w:rPr>
          <w:lang w:val="uk-UA" w:eastAsia="uk-UA"/>
        </w:rPr>
        <w:t>.</w:t>
      </w:r>
    </w:p>
    <w:p w:rsidR="00F31765" w:rsidRPr="00547BD3" w:rsidRDefault="00F31765" w:rsidP="00C85711">
      <w:pPr>
        <w:pStyle w:val="rvps2"/>
        <w:spacing w:before="0" w:beforeAutospacing="0" w:after="0" w:afterAutospacing="0"/>
        <w:jc w:val="both"/>
        <w:rPr>
          <w:sz w:val="20"/>
          <w:szCs w:val="20"/>
          <w:lang w:val="uk-UA" w:eastAsia="uk-UA"/>
        </w:rPr>
      </w:pPr>
    </w:p>
    <w:p w:rsidR="00F31765" w:rsidRDefault="00F31765" w:rsidP="00C85711">
      <w:pPr>
        <w:pStyle w:val="rvps2"/>
        <w:numPr>
          <w:ilvl w:val="0"/>
          <w:numId w:val="6"/>
        </w:numPr>
        <w:spacing w:before="0" w:beforeAutospacing="0" w:after="0" w:afterAutospacing="0"/>
        <w:ind w:left="0"/>
        <w:jc w:val="both"/>
        <w:rPr>
          <w:lang w:val="uk-UA" w:eastAsia="uk-UA"/>
        </w:rPr>
      </w:pPr>
      <w:r>
        <w:rPr>
          <w:lang w:val="uk-UA" w:eastAsia="uk-UA"/>
        </w:rPr>
        <w:t>Повідомлення було прийнято до розгляду 20.03.2020.</w:t>
      </w:r>
    </w:p>
    <w:p w:rsidR="00B12978" w:rsidRDefault="00B12978" w:rsidP="00B12978">
      <w:pPr>
        <w:pStyle w:val="a3"/>
      </w:pPr>
    </w:p>
    <w:p w:rsidR="00B12978" w:rsidRDefault="00B12978" w:rsidP="00B12978">
      <w:pPr>
        <w:pStyle w:val="rvps2"/>
        <w:spacing w:before="0" w:beforeAutospacing="0" w:after="0" w:afterAutospacing="0"/>
        <w:jc w:val="both"/>
        <w:rPr>
          <w:lang w:val="uk-UA" w:eastAsia="uk-UA"/>
        </w:rPr>
      </w:pPr>
    </w:p>
    <w:p w:rsidR="00F31765" w:rsidRDefault="00F31765" w:rsidP="00C85711">
      <w:pPr>
        <w:pStyle w:val="a3"/>
        <w:numPr>
          <w:ilvl w:val="0"/>
          <w:numId w:val="2"/>
        </w:numPr>
        <w:tabs>
          <w:tab w:val="left" w:pos="284"/>
          <w:tab w:val="left" w:pos="426"/>
          <w:tab w:val="left" w:pos="851"/>
          <w:tab w:val="left" w:pos="1134"/>
        </w:tabs>
        <w:ind w:left="0"/>
        <w:jc w:val="both"/>
        <w:rPr>
          <w:b/>
        </w:rPr>
      </w:pPr>
      <w:r>
        <w:rPr>
          <w:b/>
        </w:rPr>
        <w:lastRenderedPageBreak/>
        <w:t>ВІДОМОСТІ ТА ІНФОРМАЦІЯ ВІД НАДАВАЧА ДЕРЖАВНОЇ ПІДТРИМКИ</w:t>
      </w:r>
    </w:p>
    <w:p w:rsidR="005A4578" w:rsidRPr="005A4578" w:rsidRDefault="005A4578" w:rsidP="00C85711">
      <w:pPr>
        <w:jc w:val="both"/>
        <w:rPr>
          <w:b/>
          <w:bCs/>
          <w:color w:val="000000"/>
        </w:rPr>
      </w:pPr>
    </w:p>
    <w:p w:rsidR="00F31765" w:rsidRPr="005A4578" w:rsidRDefault="005A4578" w:rsidP="00C85711">
      <w:pPr>
        <w:numPr>
          <w:ilvl w:val="1"/>
          <w:numId w:val="19"/>
        </w:numPr>
        <w:spacing w:after="200" w:line="276" w:lineRule="auto"/>
        <w:ind w:left="0" w:hanging="426"/>
        <w:jc w:val="both"/>
        <w:rPr>
          <w:b/>
          <w:bCs/>
          <w:color w:val="000000"/>
        </w:rPr>
      </w:pPr>
      <w:r w:rsidRPr="005A4578">
        <w:rPr>
          <w:b/>
          <w:bCs/>
          <w:color w:val="000000"/>
        </w:rPr>
        <w:t>Надавач підтримки</w:t>
      </w:r>
    </w:p>
    <w:p w:rsidR="00F31765" w:rsidRPr="007B082F" w:rsidRDefault="00F31765" w:rsidP="00C85711">
      <w:pPr>
        <w:numPr>
          <w:ilvl w:val="0"/>
          <w:numId w:val="6"/>
        </w:numPr>
        <w:ind w:left="0"/>
        <w:jc w:val="both"/>
        <w:rPr>
          <w:b/>
        </w:rPr>
      </w:pPr>
      <w:r w:rsidRPr="00CB7250">
        <w:t>Департамент житлово-комунального господарства виконавчого комітету Кременчуцької міської ради</w:t>
      </w:r>
      <w:r>
        <w:rPr>
          <w:color w:val="000000"/>
        </w:rPr>
        <w:t xml:space="preserve"> (далі – Надавач, Департамент) (39600</w:t>
      </w:r>
      <w:r w:rsidRPr="007B082F">
        <w:rPr>
          <w:color w:val="000000"/>
        </w:rPr>
        <w:t xml:space="preserve">, </w:t>
      </w:r>
      <w:r>
        <w:rPr>
          <w:color w:val="000000"/>
        </w:rPr>
        <w:t xml:space="preserve">Полтавська обл., </w:t>
      </w:r>
      <w:r>
        <w:rPr>
          <w:color w:val="000000"/>
        </w:rPr>
        <w:br/>
      </w:r>
      <w:r w:rsidRPr="007B082F">
        <w:rPr>
          <w:color w:val="000000"/>
        </w:rPr>
        <w:t>м. К</w:t>
      </w:r>
      <w:r>
        <w:rPr>
          <w:color w:val="000000"/>
        </w:rPr>
        <w:t>ременчук</w:t>
      </w:r>
      <w:r w:rsidRPr="007B082F">
        <w:rPr>
          <w:color w:val="000000"/>
        </w:rPr>
        <w:t>,</w:t>
      </w:r>
      <w:r>
        <w:rPr>
          <w:color w:val="000000"/>
        </w:rPr>
        <w:t xml:space="preserve"> площа</w:t>
      </w:r>
      <w:r w:rsidRPr="007B082F">
        <w:rPr>
          <w:color w:val="000000"/>
        </w:rPr>
        <w:t xml:space="preserve"> </w:t>
      </w:r>
      <w:r>
        <w:rPr>
          <w:color w:val="000000"/>
        </w:rPr>
        <w:t>Перемоги</w:t>
      </w:r>
      <w:r w:rsidRPr="007B082F">
        <w:rPr>
          <w:color w:val="000000"/>
        </w:rPr>
        <w:t xml:space="preserve">, </w:t>
      </w:r>
      <w:r>
        <w:rPr>
          <w:color w:val="000000"/>
        </w:rPr>
        <w:t>2</w:t>
      </w:r>
      <w:r w:rsidRPr="007B082F">
        <w:rPr>
          <w:color w:val="000000"/>
        </w:rPr>
        <w:t xml:space="preserve">, ідентифікаційний код юридичної особи </w:t>
      </w:r>
      <w:r>
        <w:rPr>
          <w:color w:val="000000"/>
        </w:rPr>
        <w:t>03365860</w:t>
      </w:r>
      <w:r w:rsidRPr="007B082F">
        <w:rPr>
          <w:color w:val="000000"/>
        </w:rPr>
        <w:t>).</w:t>
      </w:r>
    </w:p>
    <w:p w:rsidR="005A4578" w:rsidRPr="005A4578" w:rsidRDefault="005A4578" w:rsidP="00C85711">
      <w:pPr>
        <w:jc w:val="both"/>
      </w:pPr>
    </w:p>
    <w:p w:rsidR="00F31765" w:rsidRPr="005A4578" w:rsidRDefault="005A4578" w:rsidP="00C85711">
      <w:pPr>
        <w:numPr>
          <w:ilvl w:val="1"/>
          <w:numId w:val="19"/>
        </w:numPr>
        <w:spacing w:after="200" w:line="276" w:lineRule="auto"/>
        <w:ind w:left="0" w:hanging="426"/>
        <w:jc w:val="both"/>
        <w:rPr>
          <w:b/>
          <w:bCs/>
          <w:color w:val="000000"/>
        </w:rPr>
      </w:pPr>
      <w:r w:rsidRPr="005A4578">
        <w:rPr>
          <w:b/>
          <w:bCs/>
          <w:color w:val="000000"/>
        </w:rPr>
        <w:t>Отримувач підтримки</w:t>
      </w:r>
    </w:p>
    <w:p w:rsidR="00F31765" w:rsidRDefault="00F31765" w:rsidP="00C85711">
      <w:pPr>
        <w:numPr>
          <w:ilvl w:val="0"/>
          <w:numId w:val="6"/>
        </w:numPr>
        <w:ind w:left="0"/>
        <w:jc w:val="both"/>
        <w:rPr>
          <w:color w:val="000000"/>
        </w:rPr>
      </w:pPr>
      <w:r w:rsidRPr="008C45CB">
        <w:rPr>
          <w:color w:val="000000"/>
        </w:rPr>
        <w:t>Комунальн</w:t>
      </w:r>
      <w:r>
        <w:rPr>
          <w:color w:val="000000"/>
        </w:rPr>
        <w:t>е</w:t>
      </w:r>
      <w:r w:rsidRPr="008C45CB">
        <w:rPr>
          <w:color w:val="000000"/>
        </w:rPr>
        <w:t xml:space="preserve"> </w:t>
      </w:r>
      <w:r>
        <w:rPr>
          <w:color w:val="000000"/>
        </w:rPr>
        <w:t>підприємство</w:t>
      </w:r>
      <w:r w:rsidRPr="008C45CB">
        <w:rPr>
          <w:color w:val="000000"/>
        </w:rPr>
        <w:t xml:space="preserve"> «</w:t>
      </w:r>
      <w:r>
        <w:rPr>
          <w:color w:val="000000"/>
        </w:rPr>
        <w:t>Благоустрій Кременчука</w:t>
      </w:r>
      <w:r w:rsidRPr="008C45CB">
        <w:rPr>
          <w:color w:val="000000"/>
        </w:rPr>
        <w:t>» (далі – К</w:t>
      </w:r>
      <w:r>
        <w:rPr>
          <w:color w:val="000000"/>
        </w:rPr>
        <w:t>П</w:t>
      </w:r>
      <w:r w:rsidRPr="008C45CB">
        <w:rPr>
          <w:color w:val="000000"/>
        </w:rPr>
        <w:t xml:space="preserve"> «</w:t>
      </w:r>
      <w:r>
        <w:rPr>
          <w:color w:val="000000"/>
        </w:rPr>
        <w:t>Благоустрій Кременчука</w:t>
      </w:r>
      <w:r w:rsidRPr="008C45CB">
        <w:rPr>
          <w:color w:val="000000"/>
        </w:rPr>
        <w:t>»</w:t>
      </w:r>
      <w:r>
        <w:rPr>
          <w:color w:val="000000"/>
        </w:rPr>
        <w:t>, Отримувач, Підприємство</w:t>
      </w:r>
      <w:r w:rsidRPr="008C45CB">
        <w:rPr>
          <w:color w:val="000000"/>
        </w:rPr>
        <w:t>) (</w:t>
      </w:r>
      <w:r>
        <w:rPr>
          <w:color w:val="000000"/>
        </w:rPr>
        <w:t>39605</w:t>
      </w:r>
      <w:r w:rsidRPr="008C45CB">
        <w:rPr>
          <w:color w:val="000000"/>
        </w:rPr>
        <w:t xml:space="preserve">, </w:t>
      </w:r>
      <w:r>
        <w:rPr>
          <w:color w:val="000000"/>
        </w:rPr>
        <w:t xml:space="preserve">Полтавська обл., </w:t>
      </w:r>
      <w:r w:rsidRPr="007B082F">
        <w:rPr>
          <w:color w:val="000000"/>
        </w:rPr>
        <w:t>м. К</w:t>
      </w:r>
      <w:r>
        <w:rPr>
          <w:color w:val="000000"/>
        </w:rPr>
        <w:t>ременчук</w:t>
      </w:r>
      <w:r w:rsidRPr="007B082F">
        <w:rPr>
          <w:color w:val="000000"/>
        </w:rPr>
        <w:t>,</w:t>
      </w:r>
      <w:r>
        <w:rPr>
          <w:color w:val="000000"/>
        </w:rPr>
        <w:t xml:space="preserve"> </w:t>
      </w:r>
      <w:r w:rsidR="00580D9A">
        <w:rPr>
          <w:color w:val="000000"/>
        </w:rPr>
        <w:t xml:space="preserve">    </w:t>
      </w:r>
      <w:r>
        <w:rPr>
          <w:color w:val="000000"/>
        </w:rPr>
        <w:t>вул. 1905 року</w:t>
      </w:r>
      <w:r w:rsidRPr="008C45CB">
        <w:rPr>
          <w:color w:val="000000"/>
        </w:rPr>
        <w:t>,</w:t>
      </w:r>
      <w:r>
        <w:rPr>
          <w:color w:val="000000"/>
        </w:rPr>
        <w:t xml:space="preserve"> 27,</w:t>
      </w:r>
      <w:r w:rsidRPr="008C45CB">
        <w:rPr>
          <w:color w:val="000000"/>
        </w:rPr>
        <w:t xml:space="preserve"> ідентифікаційний код юридичної особи </w:t>
      </w:r>
      <w:r>
        <w:rPr>
          <w:color w:val="000000"/>
        </w:rPr>
        <w:t>03351958</w:t>
      </w:r>
      <w:r w:rsidRPr="008C45CB">
        <w:rPr>
          <w:color w:val="000000"/>
        </w:rPr>
        <w:t>).</w:t>
      </w:r>
    </w:p>
    <w:p w:rsidR="00F31765" w:rsidRPr="001856BB" w:rsidRDefault="00F31765" w:rsidP="00C85711">
      <w:pPr>
        <w:jc w:val="both"/>
        <w:rPr>
          <w:color w:val="000000"/>
        </w:rPr>
      </w:pPr>
    </w:p>
    <w:p w:rsidR="00F31765" w:rsidRPr="006632E5" w:rsidRDefault="00F31765" w:rsidP="00C85711">
      <w:pPr>
        <w:pStyle w:val="a3"/>
        <w:numPr>
          <w:ilvl w:val="0"/>
          <w:numId w:val="6"/>
        </w:numPr>
        <w:tabs>
          <w:tab w:val="left" w:pos="426"/>
          <w:tab w:val="left" w:pos="993"/>
          <w:tab w:val="left" w:pos="1701"/>
        </w:tabs>
        <w:ind w:left="0"/>
        <w:jc w:val="both"/>
        <w:rPr>
          <w:color w:val="000000"/>
        </w:rPr>
      </w:pPr>
      <w:r w:rsidRPr="000A2920">
        <w:rPr>
          <w:color w:val="000000"/>
        </w:rPr>
        <w:t xml:space="preserve">Відповідно до Статуту </w:t>
      </w:r>
      <w:r w:rsidRPr="008C45CB">
        <w:rPr>
          <w:color w:val="000000"/>
        </w:rPr>
        <w:t>К</w:t>
      </w:r>
      <w:r>
        <w:rPr>
          <w:color w:val="000000"/>
        </w:rPr>
        <w:t>П</w:t>
      </w:r>
      <w:r w:rsidRPr="008C45CB">
        <w:rPr>
          <w:color w:val="000000"/>
        </w:rPr>
        <w:t xml:space="preserve"> «</w:t>
      </w:r>
      <w:r>
        <w:rPr>
          <w:color w:val="000000"/>
        </w:rPr>
        <w:t>Благоустрій Кременчука</w:t>
      </w:r>
      <w:r w:rsidRPr="008C45CB">
        <w:rPr>
          <w:color w:val="000000"/>
        </w:rPr>
        <w:t>»</w:t>
      </w:r>
      <w:r>
        <w:rPr>
          <w:color w:val="000000"/>
        </w:rPr>
        <w:t>,</w:t>
      </w:r>
      <w:r w:rsidRPr="000A2920">
        <w:rPr>
          <w:color w:val="000000"/>
        </w:rPr>
        <w:t xml:space="preserve"> затвердженого рішенням Кременчуцької міської ради від </w:t>
      </w:r>
      <w:r>
        <w:rPr>
          <w:color w:val="000000"/>
        </w:rPr>
        <w:t>25.01.</w:t>
      </w:r>
      <w:r w:rsidRPr="000A2920">
        <w:rPr>
          <w:color w:val="000000"/>
        </w:rPr>
        <w:t>20</w:t>
      </w:r>
      <w:r>
        <w:rPr>
          <w:color w:val="000000"/>
        </w:rPr>
        <w:t>11</w:t>
      </w:r>
      <w:r w:rsidRPr="000A2920">
        <w:rPr>
          <w:color w:val="000000"/>
        </w:rPr>
        <w:t xml:space="preserve"> (далі – Статут)</w:t>
      </w:r>
      <w:r w:rsidRPr="003053B1">
        <w:rPr>
          <w:color w:val="000000"/>
        </w:rPr>
        <w:t>,</w:t>
      </w:r>
      <w:r w:rsidRPr="000A2920">
        <w:rPr>
          <w:color w:val="000000"/>
        </w:rPr>
        <w:t xml:space="preserve"> </w:t>
      </w:r>
      <w:r>
        <w:t>засновником та власником Підприємства є територіальна громада міста Кременчука в особі Кременчуцької місь</w:t>
      </w:r>
      <w:r w:rsidR="00580D9A">
        <w:t>кої ради Полтавської області (</w:t>
      </w:r>
      <w:r>
        <w:t xml:space="preserve">далі – Власник). </w:t>
      </w:r>
    </w:p>
    <w:p w:rsidR="00F31765" w:rsidRPr="00FC69A2" w:rsidRDefault="00F31765" w:rsidP="00C85711">
      <w:pPr>
        <w:pStyle w:val="a3"/>
        <w:ind w:left="0"/>
        <w:rPr>
          <w:sz w:val="20"/>
          <w:szCs w:val="20"/>
        </w:rPr>
      </w:pPr>
    </w:p>
    <w:p w:rsidR="00F31765" w:rsidRPr="000A2920" w:rsidRDefault="00F31765" w:rsidP="00C85711">
      <w:pPr>
        <w:pStyle w:val="a3"/>
        <w:tabs>
          <w:tab w:val="left" w:pos="426"/>
          <w:tab w:val="left" w:pos="993"/>
          <w:tab w:val="left" w:pos="1701"/>
        </w:tabs>
        <w:ind w:left="0"/>
        <w:jc w:val="both"/>
        <w:rPr>
          <w:color w:val="000000"/>
        </w:rPr>
      </w:pPr>
      <w:r>
        <w:t>Підприємство функціонально підпорядковується Власнику в особі уповноваженого ним структурного підрозділу – Управлінню житлово-комунального господарства виконкому Кременчуцької міської ради в межа</w:t>
      </w:r>
      <w:r w:rsidR="00580D9A">
        <w:t>х</w:t>
      </w:r>
      <w:r>
        <w:t xml:space="preserve">, визначених Статутом та Положенням про управління житлово-комунального господарства виконкому Кременчуцької міської ради. </w:t>
      </w:r>
    </w:p>
    <w:p w:rsidR="00F31765" w:rsidRPr="00FC69A2" w:rsidRDefault="00F31765" w:rsidP="00C85711">
      <w:pPr>
        <w:jc w:val="both"/>
        <w:rPr>
          <w:sz w:val="20"/>
          <w:szCs w:val="20"/>
        </w:rPr>
      </w:pPr>
    </w:p>
    <w:p w:rsidR="00F31765" w:rsidRPr="00B12978" w:rsidRDefault="00F31765" w:rsidP="00C85711">
      <w:pPr>
        <w:pStyle w:val="a3"/>
        <w:numPr>
          <w:ilvl w:val="0"/>
          <w:numId w:val="6"/>
        </w:numPr>
        <w:tabs>
          <w:tab w:val="left" w:pos="426"/>
          <w:tab w:val="left" w:pos="993"/>
          <w:tab w:val="left" w:pos="1701"/>
        </w:tabs>
        <w:ind w:left="0"/>
        <w:jc w:val="both"/>
        <w:rPr>
          <w:color w:val="000000"/>
        </w:rPr>
      </w:pPr>
      <w:r>
        <w:t>Основною метою діяльності Підприємства є поліпшення технічного та санітарного стану територій міста, раціональне використання, відновлення, розширення мережі інженерних споруд тощо.</w:t>
      </w:r>
    </w:p>
    <w:p w:rsidR="00F31765" w:rsidRDefault="00F31765" w:rsidP="00C85711">
      <w:pPr>
        <w:pStyle w:val="a3"/>
        <w:tabs>
          <w:tab w:val="left" w:pos="426"/>
          <w:tab w:val="left" w:pos="993"/>
          <w:tab w:val="left" w:pos="1701"/>
        </w:tabs>
        <w:ind w:left="0"/>
        <w:jc w:val="both"/>
      </w:pPr>
      <w:r>
        <w:t xml:space="preserve">Предметом діяльності Підприємства є, зокрема: </w:t>
      </w:r>
    </w:p>
    <w:p w:rsidR="00F31765" w:rsidRDefault="00F31765" w:rsidP="00C85711">
      <w:pPr>
        <w:pStyle w:val="a3"/>
        <w:numPr>
          <w:ilvl w:val="0"/>
          <w:numId w:val="9"/>
        </w:numPr>
        <w:tabs>
          <w:tab w:val="left" w:pos="426"/>
        </w:tabs>
        <w:ind w:left="0"/>
        <w:jc w:val="both"/>
      </w:pPr>
      <w:r>
        <w:t xml:space="preserve">комплекс робіт </w:t>
      </w:r>
      <w:r w:rsidR="00580D9A">
        <w:t>і</w:t>
      </w:r>
      <w:r>
        <w:t>з благоустрою території міста;</w:t>
      </w:r>
    </w:p>
    <w:p w:rsidR="00F31765" w:rsidRDefault="00F31765" w:rsidP="00C85711">
      <w:pPr>
        <w:pStyle w:val="a3"/>
        <w:numPr>
          <w:ilvl w:val="0"/>
          <w:numId w:val="9"/>
        </w:numPr>
        <w:tabs>
          <w:tab w:val="left" w:pos="426"/>
        </w:tabs>
        <w:ind w:left="0"/>
        <w:jc w:val="both"/>
      </w:pPr>
      <w:r>
        <w:t>утримання станцій перекачок зливових вод та зливових мереж від них;</w:t>
      </w:r>
    </w:p>
    <w:p w:rsidR="00F31765" w:rsidRDefault="00F31765" w:rsidP="00C85711">
      <w:pPr>
        <w:pStyle w:val="a3"/>
        <w:numPr>
          <w:ilvl w:val="0"/>
          <w:numId w:val="9"/>
        </w:numPr>
        <w:tabs>
          <w:tab w:val="left" w:pos="426"/>
        </w:tabs>
        <w:ind w:left="0"/>
        <w:jc w:val="both"/>
      </w:pPr>
      <w:r>
        <w:t>створення та розвиток зеленої зони міста Кременчука.</w:t>
      </w:r>
    </w:p>
    <w:p w:rsidR="00F31765" w:rsidRPr="00FC69A2" w:rsidRDefault="00F31765" w:rsidP="00C85711">
      <w:pPr>
        <w:pStyle w:val="a3"/>
        <w:tabs>
          <w:tab w:val="left" w:pos="426"/>
        </w:tabs>
        <w:ind w:left="0"/>
        <w:jc w:val="both"/>
        <w:rPr>
          <w:sz w:val="20"/>
          <w:szCs w:val="20"/>
        </w:rPr>
      </w:pPr>
    </w:p>
    <w:p w:rsidR="00F31765" w:rsidRPr="00E10EB8" w:rsidRDefault="00F31765" w:rsidP="00C85711">
      <w:pPr>
        <w:pStyle w:val="a3"/>
        <w:numPr>
          <w:ilvl w:val="0"/>
          <w:numId w:val="6"/>
        </w:numPr>
        <w:tabs>
          <w:tab w:val="left" w:pos="426"/>
          <w:tab w:val="left" w:pos="993"/>
          <w:tab w:val="left" w:pos="1701"/>
        </w:tabs>
        <w:ind w:left="0"/>
        <w:jc w:val="both"/>
        <w:rPr>
          <w:color w:val="000000"/>
        </w:rPr>
      </w:pPr>
      <w:r>
        <w:t>Майно П</w:t>
      </w:r>
      <w:r w:rsidR="00580D9A">
        <w:t>ідприємства відповідно до чинних</w:t>
      </w:r>
      <w:r>
        <w:t xml:space="preserve"> законів перебуває в комунальній власності Кременчу</w:t>
      </w:r>
      <w:r w:rsidR="00580D9A">
        <w:t>цької міської ради та закріплено</w:t>
      </w:r>
      <w:r>
        <w:t xml:space="preserve"> за ним на праві господарського віддання. </w:t>
      </w:r>
    </w:p>
    <w:p w:rsidR="00F31765" w:rsidRDefault="00F31765" w:rsidP="00C85711">
      <w:pPr>
        <w:pStyle w:val="a3"/>
        <w:tabs>
          <w:tab w:val="left" w:pos="426"/>
          <w:tab w:val="left" w:pos="993"/>
          <w:tab w:val="left" w:pos="1701"/>
        </w:tabs>
        <w:ind w:left="0"/>
        <w:jc w:val="both"/>
      </w:pPr>
      <w:r>
        <w:t>Власник здійснює контроль за використанням та збереженням переданого майна, не втручаючись в оперативно-господарську діяльність, організаторсько-кадрову діяльність Підприємства.</w:t>
      </w:r>
    </w:p>
    <w:p w:rsidR="005A4578" w:rsidRPr="005A4578" w:rsidRDefault="005A4578" w:rsidP="00C85711">
      <w:pPr>
        <w:jc w:val="both"/>
      </w:pPr>
    </w:p>
    <w:p w:rsidR="00F31765" w:rsidRPr="005A4578" w:rsidRDefault="005A4578" w:rsidP="00C85711">
      <w:pPr>
        <w:numPr>
          <w:ilvl w:val="1"/>
          <w:numId w:val="19"/>
        </w:numPr>
        <w:spacing w:after="200" w:line="276" w:lineRule="auto"/>
        <w:ind w:left="0" w:hanging="426"/>
        <w:jc w:val="both"/>
        <w:rPr>
          <w:b/>
          <w:bCs/>
          <w:color w:val="000000"/>
        </w:rPr>
      </w:pPr>
      <w:r w:rsidRPr="005A4578">
        <w:rPr>
          <w:b/>
          <w:bCs/>
          <w:color w:val="000000"/>
        </w:rPr>
        <w:t>Мета (ціль)</w:t>
      </w:r>
      <w:r>
        <w:rPr>
          <w:b/>
          <w:bCs/>
          <w:color w:val="000000"/>
        </w:rPr>
        <w:t xml:space="preserve"> державної</w:t>
      </w:r>
      <w:r w:rsidRPr="005A4578">
        <w:rPr>
          <w:b/>
          <w:bCs/>
          <w:color w:val="000000"/>
        </w:rPr>
        <w:t xml:space="preserve"> підтримки</w:t>
      </w:r>
    </w:p>
    <w:p w:rsidR="00F31765" w:rsidRDefault="00F31765" w:rsidP="00C85711">
      <w:pPr>
        <w:pStyle w:val="a3"/>
        <w:numPr>
          <w:ilvl w:val="0"/>
          <w:numId w:val="6"/>
        </w:numPr>
        <w:tabs>
          <w:tab w:val="left" w:pos="426"/>
          <w:tab w:val="left" w:pos="993"/>
          <w:tab w:val="left" w:pos="1701"/>
        </w:tabs>
        <w:ind w:left="0"/>
        <w:jc w:val="both"/>
      </w:pPr>
      <w:r>
        <w:t>Здійснення ефективних і комплексних заходів з утримання території міста в належному санітарному стані, поліпшення його естетичного вигляду, обслуговування та поточного ремонту зелених насаджень, збереження об'єктів загального користування, а також на покращення зовнішньої привабливості вулиць, поліпшення навколишнього середовища, забезпечення сталого розвитку довкілля, створення сприятливих умов для проживання населення, збереження біологічного різноманіття.</w:t>
      </w:r>
    </w:p>
    <w:p w:rsidR="005A4578" w:rsidRPr="00D2186E" w:rsidRDefault="005A4578" w:rsidP="00C85711">
      <w:pPr>
        <w:jc w:val="both"/>
        <w:rPr>
          <w:highlight w:val="yellow"/>
        </w:rPr>
      </w:pPr>
    </w:p>
    <w:p w:rsidR="005A4578" w:rsidRPr="00D2186E" w:rsidRDefault="005A4578" w:rsidP="00C85711">
      <w:pPr>
        <w:numPr>
          <w:ilvl w:val="1"/>
          <w:numId w:val="19"/>
        </w:numPr>
        <w:ind w:left="0" w:hanging="426"/>
        <w:jc w:val="both"/>
        <w:rPr>
          <w:b/>
          <w:bCs/>
          <w:color w:val="000000"/>
        </w:rPr>
      </w:pPr>
      <w:r w:rsidRPr="00D2186E">
        <w:rPr>
          <w:b/>
          <w:bCs/>
          <w:color w:val="000000"/>
        </w:rPr>
        <w:t>Очікуваний результат</w:t>
      </w:r>
    </w:p>
    <w:p w:rsidR="00F31765" w:rsidRPr="00F6514C" w:rsidRDefault="00F31765" w:rsidP="00C85711">
      <w:pPr>
        <w:pStyle w:val="a3"/>
        <w:tabs>
          <w:tab w:val="left" w:pos="426"/>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t xml:space="preserve">Надання державної підтримки у вигляді виділення коштів дозволить забезпечити утримання в належному санітарному стані території міста, створення умов щодо </w:t>
      </w:r>
      <w:r w:rsidR="00580D9A">
        <w:t>захисту й</w:t>
      </w:r>
      <w:r>
        <w:t xml:space="preserve"> відновлення сприятливого для життєдіяльності людини довкілля, покращення санітарно-епідеміологічного стану, естетичного вигляду території міста, створення оптимальних умов </w:t>
      </w:r>
      <w:r>
        <w:lastRenderedPageBreak/>
        <w:t>праці, побуту та відпочинку мешканців і гостей міста, збереження стану об’єктів загального користування, природоохоронного та іншого призначення, а також рекреаційних зон.</w:t>
      </w:r>
    </w:p>
    <w:p w:rsidR="005A4578" w:rsidRPr="00D2186E" w:rsidRDefault="005A4578" w:rsidP="00C85711">
      <w:pPr>
        <w:jc w:val="both"/>
      </w:pPr>
    </w:p>
    <w:p w:rsidR="005A4578" w:rsidRPr="00D2186E" w:rsidRDefault="005A4578" w:rsidP="00C85711">
      <w:pPr>
        <w:numPr>
          <w:ilvl w:val="1"/>
          <w:numId w:val="19"/>
        </w:numPr>
        <w:ind w:left="0" w:hanging="426"/>
        <w:jc w:val="both"/>
        <w:rPr>
          <w:b/>
          <w:bCs/>
          <w:color w:val="000000"/>
        </w:rPr>
      </w:pPr>
      <w:r w:rsidRPr="00D2186E">
        <w:rPr>
          <w:b/>
          <w:bCs/>
          <w:color w:val="000000"/>
        </w:rPr>
        <w:t xml:space="preserve">Форма </w:t>
      </w:r>
      <w:r>
        <w:rPr>
          <w:b/>
          <w:bCs/>
          <w:color w:val="000000"/>
        </w:rPr>
        <w:t xml:space="preserve">державної </w:t>
      </w:r>
      <w:r w:rsidRPr="00D2186E">
        <w:rPr>
          <w:b/>
          <w:bCs/>
          <w:color w:val="000000"/>
        </w:rPr>
        <w:t>підтримки</w:t>
      </w:r>
    </w:p>
    <w:p w:rsidR="005A4578" w:rsidRDefault="005A4578" w:rsidP="00C85711">
      <w:pPr>
        <w:pStyle w:val="a3"/>
        <w:tabs>
          <w:tab w:val="left" w:pos="426"/>
          <w:tab w:val="left" w:pos="993"/>
          <w:tab w:val="left" w:pos="1701"/>
        </w:tabs>
        <w:ind w:left="0"/>
        <w:jc w:val="both"/>
      </w:pPr>
    </w:p>
    <w:p w:rsidR="00F31765" w:rsidRPr="008C45CB" w:rsidRDefault="00F31765" w:rsidP="00C85711">
      <w:pPr>
        <w:pStyle w:val="a3"/>
        <w:numPr>
          <w:ilvl w:val="0"/>
          <w:numId w:val="6"/>
        </w:numPr>
        <w:tabs>
          <w:tab w:val="left" w:pos="426"/>
        </w:tabs>
        <w:ind w:left="0"/>
        <w:jc w:val="both"/>
        <w:rPr>
          <w:color w:val="000000"/>
        </w:rPr>
      </w:pPr>
      <w:r w:rsidRPr="008C45CB">
        <w:rPr>
          <w:color w:val="000000"/>
        </w:rPr>
        <w:t>Субсидія.</w:t>
      </w:r>
    </w:p>
    <w:p w:rsidR="005A4578" w:rsidRPr="00D2186E" w:rsidRDefault="005A4578" w:rsidP="00C85711">
      <w:pPr>
        <w:jc w:val="both"/>
      </w:pPr>
    </w:p>
    <w:p w:rsidR="005A4578" w:rsidRPr="00D2186E" w:rsidRDefault="005A4578" w:rsidP="00C85711">
      <w:pPr>
        <w:numPr>
          <w:ilvl w:val="1"/>
          <w:numId w:val="19"/>
        </w:numPr>
        <w:ind w:left="0" w:hanging="426"/>
        <w:jc w:val="both"/>
        <w:rPr>
          <w:b/>
          <w:bCs/>
          <w:color w:val="000000"/>
        </w:rPr>
      </w:pPr>
      <w:r w:rsidRPr="00D2186E">
        <w:rPr>
          <w:b/>
          <w:bCs/>
          <w:color w:val="000000"/>
        </w:rPr>
        <w:t xml:space="preserve">Обсяг </w:t>
      </w:r>
      <w:r>
        <w:rPr>
          <w:b/>
          <w:bCs/>
          <w:color w:val="000000"/>
        </w:rPr>
        <w:t xml:space="preserve">державної </w:t>
      </w:r>
      <w:r w:rsidRPr="00D2186E">
        <w:rPr>
          <w:b/>
          <w:bCs/>
          <w:color w:val="000000"/>
        </w:rPr>
        <w:t>підтримки</w:t>
      </w:r>
    </w:p>
    <w:p w:rsidR="00F31765" w:rsidRPr="00F6514C" w:rsidRDefault="00F31765" w:rsidP="00C85711">
      <w:pPr>
        <w:tabs>
          <w:tab w:val="left" w:pos="284"/>
          <w:tab w:val="left" w:pos="426"/>
        </w:tabs>
        <w:jc w:val="both"/>
        <w:rPr>
          <w:b/>
          <w:sz w:val="20"/>
          <w:szCs w:val="20"/>
        </w:rPr>
      </w:pPr>
    </w:p>
    <w:p w:rsidR="00F31765" w:rsidRPr="00752B95" w:rsidRDefault="00F31765" w:rsidP="00C85711">
      <w:pPr>
        <w:pStyle w:val="a3"/>
        <w:numPr>
          <w:ilvl w:val="0"/>
          <w:numId w:val="6"/>
        </w:numPr>
        <w:tabs>
          <w:tab w:val="left" w:pos="426"/>
          <w:tab w:val="left" w:pos="709"/>
        </w:tabs>
        <w:ind w:left="0"/>
        <w:jc w:val="both"/>
        <w:rPr>
          <w:color w:val="000000"/>
        </w:rPr>
      </w:pPr>
      <w:r w:rsidRPr="008C45CB">
        <w:rPr>
          <w:color w:val="000000"/>
        </w:rPr>
        <w:t xml:space="preserve">Загальний обсяг </w:t>
      </w:r>
      <w:r>
        <w:rPr>
          <w:color w:val="000000"/>
        </w:rPr>
        <w:t>–</w:t>
      </w:r>
      <w:r w:rsidRPr="008C45CB">
        <w:rPr>
          <w:color w:val="000000"/>
        </w:rPr>
        <w:t xml:space="preserve"> </w:t>
      </w:r>
      <w:r>
        <w:t>108 798 600,0 грн.</w:t>
      </w:r>
    </w:p>
    <w:p w:rsidR="00F31765" w:rsidRPr="00F6514C" w:rsidRDefault="00F31765" w:rsidP="00C85711">
      <w:pPr>
        <w:pStyle w:val="a3"/>
        <w:tabs>
          <w:tab w:val="left" w:pos="426"/>
          <w:tab w:val="left" w:pos="709"/>
        </w:tabs>
        <w:ind w:left="0"/>
        <w:jc w:val="both"/>
        <w:rPr>
          <w:color w:val="000000"/>
          <w:sz w:val="20"/>
          <w:szCs w:val="20"/>
        </w:rPr>
      </w:pPr>
    </w:p>
    <w:p w:rsidR="00F31765" w:rsidRDefault="00F31765" w:rsidP="00C85711">
      <w:pPr>
        <w:pStyle w:val="a3"/>
        <w:numPr>
          <w:ilvl w:val="0"/>
          <w:numId w:val="6"/>
        </w:numPr>
        <w:tabs>
          <w:tab w:val="left" w:pos="426"/>
          <w:tab w:val="left" w:pos="709"/>
        </w:tabs>
        <w:ind w:left="0"/>
        <w:jc w:val="both"/>
      </w:pPr>
      <w:r>
        <w:t>Витрати, які покриватимуться державною підтримкою:</w:t>
      </w:r>
    </w:p>
    <w:p w:rsidR="00F31765" w:rsidRDefault="00F31765" w:rsidP="00C85711">
      <w:pPr>
        <w:numPr>
          <w:ilvl w:val="0"/>
          <w:numId w:val="10"/>
        </w:numPr>
        <w:tabs>
          <w:tab w:val="left" w:pos="284"/>
          <w:tab w:val="left" w:pos="426"/>
        </w:tabs>
        <w:ind w:left="0"/>
        <w:jc w:val="both"/>
      </w:pPr>
      <w:r>
        <w:t>утриманн</w:t>
      </w:r>
      <w:r w:rsidR="00580D9A">
        <w:t>я та поточний ремонт фонтанів і</w:t>
      </w:r>
      <w:r>
        <w:t xml:space="preserve"> систем автоматичного поливу – </w:t>
      </w:r>
      <w:r>
        <w:br/>
        <w:t>1 864 268,0 грн;</w:t>
      </w:r>
    </w:p>
    <w:p w:rsidR="00F31765" w:rsidRDefault="00F31765" w:rsidP="00C85711">
      <w:pPr>
        <w:numPr>
          <w:ilvl w:val="0"/>
          <w:numId w:val="10"/>
        </w:numPr>
        <w:tabs>
          <w:tab w:val="left" w:pos="284"/>
          <w:tab w:val="left" w:pos="426"/>
        </w:tabs>
        <w:ind w:left="0"/>
        <w:jc w:val="both"/>
      </w:pPr>
      <w:r>
        <w:t xml:space="preserve">утримання в належному санітарному стані закріплених територій міста, розподільчих смуг, площ, скверів, парків, бульварів, прибирання та їх поточний ремонт, демонтаж та евакуація безхазяйного майна – 27 987 734,00 грн; </w:t>
      </w:r>
    </w:p>
    <w:p w:rsidR="00F31765" w:rsidRDefault="00F31765" w:rsidP="00C85711">
      <w:pPr>
        <w:numPr>
          <w:ilvl w:val="0"/>
          <w:numId w:val="10"/>
        </w:numPr>
        <w:tabs>
          <w:tab w:val="left" w:pos="284"/>
          <w:tab w:val="left" w:pos="426"/>
        </w:tabs>
        <w:ind w:left="0"/>
        <w:jc w:val="both"/>
      </w:pPr>
      <w:r>
        <w:t xml:space="preserve">поточний ремонт та утримання в належному санітарному стані зупинок громадського транспорту – 6 693 009,00 грн; </w:t>
      </w:r>
    </w:p>
    <w:p w:rsidR="00F31765" w:rsidRDefault="00F31765" w:rsidP="00C85711">
      <w:pPr>
        <w:numPr>
          <w:ilvl w:val="0"/>
          <w:numId w:val="10"/>
        </w:numPr>
        <w:tabs>
          <w:tab w:val="left" w:pos="284"/>
          <w:tab w:val="left" w:pos="426"/>
        </w:tabs>
        <w:ind w:left="0"/>
        <w:jc w:val="both"/>
      </w:pPr>
      <w:r>
        <w:t xml:space="preserve">утримання станцій перекачок зливових вод – 3 025 129,00 грн; </w:t>
      </w:r>
    </w:p>
    <w:p w:rsidR="00F31765" w:rsidRDefault="00F31765" w:rsidP="00C85711">
      <w:pPr>
        <w:numPr>
          <w:ilvl w:val="0"/>
          <w:numId w:val="10"/>
        </w:numPr>
        <w:tabs>
          <w:tab w:val="left" w:pos="284"/>
          <w:tab w:val="left" w:pos="426"/>
        </w:tabs>
        <w:ind w:left="0"/>
        <w:jc w:val="both"/>
      </w:pPr>
      <w:r>
        <w:t xml:space="preserve">поточний ремонт зелених насаджень – 17 281 811,00 грн; </w:t>
      </w:r>
    </w:p>
    <w:p w:rsidR="00F31765" w:rsidRDefault="00F31765" w:rsidP="00C85711">
      <w:pPr>
        <w:numPr>
          <w:ilvl w:val="0"/>
          <w:numId w:val="10"/>
        </w:numPr>
        <w:tabs>
          <w:tab w:val="left" w:pos="284"/>
          <w:tab w:val="left" w:pos="426"/>
        </w:tabs>
        <w:ind w:left="0"/>
        <w:jc w:val="both"/>
      </w:pPr>
      <w:r>
        <w:t xml:space="preserve">ремонт та утримання в належному санітарному стані пам’ятників та пам’ятних знаків міста, малих архітектурних форм, металевих конструкцій, побутових приміщень та пункту обігріву – 2 689 641,00 грн; </w:t>
      </w:r>
    </w:p>
    <w:p w:rsidR="00F31765" w:rsidRDefault="00F31765" w:rsidP="00C85711">
      <w:pPr>
        <w:numPr>
          <w:ilvl w:val="0"/>
          <w:numId w:val="10"/>
        </w:numPr>
        <w:tabs>
          <w:tab w:val="left" w:pos="284"/>
          <w:tab w:val="left" w:pos="426"/>
        </w:tabs>
        <w:ind w:left="0"/>
        <w:jc w:val="both"/>
      </w:pPr>
      <w:r>
        <w:t xml:space="preserve">видалення аварійних дерев протягом доби – 3 117 391,00 грн; </w:t>
      </w:r>
    </w:p>
    <w:p w:rsidR="00F31765" w:rsidRDefault="00F31765" w:rsidP="00C85711">
      <w:pPr>
        <w:numPr>
          <w:ilvl w:val="0"/>
          <w:numId w:val="10"/>
        </w:numPr>
        <w:tabs>
          <w:tab w:val="left" w:pos="284"/>
          <w:tab w:val="left" w:pos="426"/>
        </w:tabs>
        <w:ind w:left="0"/>
        <w:jc w:val="both"/>
      </w:pPr>
      <w:r>
        <w:t>благоустрій територій та оформлення міста під час проведення святкових заходів – 520 000,00 грн;</w:t>
      </w:r>
    </w:p>
    <w:p w:rsidR="00F31765" w:rsidRDefault="00F31765" w:rsidP="00C85711">
      <w:pPr>
        <w:numPr>
          <w:ilvl w:val="0"/>
          <w:numId w:val="10"/>
        </w:numPr>
        <w:tabs>
          <w:tab w:val="left" w:pos="284"/>
          <w:tab w:val="left" w:pos="426"/>
        </w:tabs>
        <w:ind w:left="0"/>
        <w:jc w:val="both"/>
      </w:pPr>
      <w:r>
        <w:t xml:space="preserve">утримання скверу імені Олега </w:t>
      </w:r>
      <w:proofErr w:type="spellStart"/>
      <w:r>
        <w:t>Бабаєва</w:t>
      </w:r>
      <w:proofErr w:type="spellEnd"/>
      <w:r>
        <w:t xml:space="preserve"> – 650 000,00 грн; </w:t>
      </w:r>
    </w:p>
    <w:p w:rsidR="00F31765" w:rsidRDefault="00F31765" w:rsidP="00C85711">
      <w:pPr>
        <w:numPr>
          <w:ilvl w:val="0"/>
          <w:numId w:val="10"/>
        </w:numPr>
        <w:tabs>
          <w:tab w:val="left" w:pos="284"/>
          <w:tab w:val="left" w:pos="426"/>
        </w:tabs>
        <w:ind w:left="0"/>
        <w:jc w:val="both"/>
      </w:pPr>
      <w:r>
        <w:t xml:space="preserve">утримання та поточний ремонт зелених зон вздовж тролейбусних ліній – </w:t>
      </w:r>
      <w:r>
        <w:br/>
        <w:t>4 150 191,00 грн;</w:t>
      </w:r>
    </w:p>
    <w:p w:rsidR="00F31765" w:rsidRDefault="00F31765" w:rsidP="00C85711">
      <w:pPr>
        <w:numPr>
          <w:ilvl w:val="0"/>
          <w:numId w:val="10"/>
        </w:numPr>
        <w:tabs>
          <w:tab w:val="left" w:pos="284"/>
          <w:tab w:val="left" w:pos="426"/>
        </w:tabs>
        <w:ind w:left="0"/>
        <w:jc w:val="both"/>
      </w:pPr>
      <w:r>
        <w:t xml:space="preserve">придбання посадкового матеріалу – 5 000 000,00 грн; </w:t>
      </w:r>
    </w:p>
    <w:p w:rsidR="00F31765" w:rsidRDefault="00F31765" w:rsidP="00C85711">
      <w:pPr>
        <w:numPr>
          <w:ilvl w:val="0"/>
          <w:numId w:val="10"/>
        </w:numPr>
        <w:tabs>
          <w:tab w:val="left" w:pos="284"/>
          <w:tab w:val="left" w:pos="426"/>
        </w:tabs>
        <w:ind w:left="0"/>
        <w:jc w:val="both"/>
      </w:pPr>
      <w:r>
        <w:t xml:space="preserve">придбання механізмів та обладнання – 687 426,00 грн; </w:t>
      </w:r>
    </w:p>
    <w:p w:rsidR="00F31765" w:rsidRDefault="00F31765" w:rsidP="00C85711">
      <w:pPr>
        <w:numPr>
          <w:ilvl w:val="0"/>
          <w:numId w:val="10"/>
        </w:numPr>
        <w:tabs>
          <w:tab w:val="left" w:pos="284"/>
          <w:tab w:val="left" w:pos="426"/>
        </w:tabs>
        <w:ind w:left="0"/>
        <w:jc w:val="both"/>
      </w:pPr>
      <w:r>
        <w:t xml:space="preserve">придбання транспортних засобів – 21 838 000,00 грн; </w:t>
      </w:r>
    </w:p>
    <w:p w:rsidR="00F31765" w:rsidRDefault="00F31765" w:rsidP="00C85711">
      <w:pPr>
        <w:numPr>
          <w:ilvl w:val="0"/>
          <w:numId w:val="10"/>
        </w:numPr>
        <w:tabs>
          <w:tab w:val="left" w:pos="284"/>
          <w:tab w:val="left" w:pos="426"/>
        </w:tabs>
        <w:ind w:left="0"/>
        <w:jc w:val="both"/>
      </w:pPr>
      <w:r>
        <w:t xml:space="preserve">встановлення та обслуговування новорічної ялинки міста – 500 000,00 грн; </w:t>
      </w:r>
    </w:p>
    <w:p w:rsidR="00F31765" w:rsidRDefault="00F31765" w:rsidP="00C85711">
      <w:pPr>
        <w:numPr>
          <w:ilvl w:val="0"/>
          <w:numId w:val="10"/>
        </w:numPr>
        <w:tabs>
          <w:tab w:val="left" w:pos="284"/>
          <w:tab w:val="left" w:pos="426"/>
        </w:tabs>
        <w:ind w:left="0"/>
        <w:jc w:val="both"/>
      </w:pPr>
      <w:r>
        <w:t xml:space="preserve">інвентаризація зелених насаджень – 195 000,00 грн; </w:t>
      </w:r>
    </w:p>
    <w:p w:rsidR="00F31765" w:rsidRDefault="00F31765" w:rsidP="00C85711">
      <w:pPr>
        <w:numPr>
          <w:ilvl w:val="0"/>
          <w:numId w:val="10"/>
        </w:numPr>
        <w:tabs>
          <w:tab w:val="left" w:pos="284"/>
          <w:tab w:val="left" w:pos="426"/>
        </w:tabs>
        <w:ind w:left="0"/>
        <w:jc w:val="both"/>
      </w:pPr>
      <w:r>
        <w:t xml:space="preserve">оцінка майна – 199 000,00 грн; </w:t>
      </w:r>
    </w:p>
    <w:p w:rsidR="00F31765" w:rsidRDefault="00F31765" w:rsidP="00C85711">
      <w:pPr>
        <w:numPr>
          <w:ilvl w:val="0"/>
          <w:numId w:val="10"/>
        </w:numPr>
        <w:tabs>
          <w:tab w:val="left" w:pos="284"/>
          <w:tab w:val="left" w:pos="426"/>
        </w:tabs>
        <w:ind w:left="0"/>
        <w:jc w:val="both"/>
      </w:pPr>
      <w:r>
        <w:t xml:space="preserve">благоустрій зелених зон та зон відпочинку – 500 000,00 грн; </w:t>
      </w:r>
    </w:p>
    <w:p w:rsidR="00F31765" w:rsidRDefault="00F31765" w:rsidP="00C85711">
      <w:pPr>
        <w:numPr>
          <w:ilvl w:val="0"/>
          <w:numId w:val="10"/>
        </w:numPr>
        <w:tabs>
          <w:tab w:val="left" w:pos="284"/>
          <w:tab w:val="left" w:pos="426"/>
        </w:tabs>
        <w:ind w:left="0"/>
        <w:jc w:val="both"/>
      </w:pPr>
      <w:r>
        <w:t xml:space="preserve">капітальний ремонт зупинок громадського транспорту – 4 060 000,00 грн; </w:t>
      </w:r>
    </w:p>
    <w:p w:rsidR="00F31765" w:rsidRDefault="00F31765" w:rsidP="00C85711">
      <w:pPr>
        <w:numPr>
          <w:ilvl w:val="0"/>
          <w:numId w:val="10"/>
        </w:numPr>
        <w:tabs>
          <w:tab w:val="left" w:pos="284"/>
          <w:tab w:val="left" w:pos="426"/>
        </w:tabs>
        <w:ind w:left="0"/>
        <w:jc w:val="both"/>
      </w:pPr>
      <w:r>
        <w:t xml:space="preserve">капітальний ремонт насосної станції – 1 000 000,00 грн; </w:t>
      </w:r>
    </w:p>
    <w:p w:rsidR="00F31765" w:rsidRDefault="00F31765" w:rsidP="00C85711">
      <w:pPr>
        <w:numPr>
          <w:ilvl w:val="0"/>
          <w:numId w:val="10"/>
        </w:numPr>
        <w:tabs>
          <w:tab w:val="left" w:pos="284"/>
          <w:tab w:val="left" w:pos="426"/>
        </w:tabs>
        <w:ind w:left="0"/>
        <w:jc w:val="both"/>
      </w:pPr>
      <w:r>
        <w:t>придбання новорічних вуличних прикрас, елементів освітлення, допоміжного обладнання – 1 500 000,00 грн.</w:t>
      </w:r>
    </w:p>
    <w:p w:rsidR="00F31765" w:rsidRPr="00FC69A2" w:rsidRDefault="00F31765" w:rsidP="00C85711">
      <w:pPr>
        <w:tabs>
          <w:tab w:val="left" w:pos="284"/>
          <w:tab w:val="left" w:pos="426"/>
        </w:tabs>
        <w:jc w:val="both"/>
        <w:rPr>
          <w:sz w:val="20"/>
          <w:szCs w:val="20"/>
        </w:rPr>
      </w:pPr>
    </w:p>
    <w:p w:rsidR="00F31765" w:rsidRPr="00150FFE" w:rsidRDefault="00F31765" w:rsidP="00C85711">
      <w:pPr>
        <w:pStyle w:val="a3"/>
        <w:numPr>
          <w:ilvl w:val="0"/>
          <w:numId w:val="6"/>
        </w:numPr>
        <w:tabs>
          <w:tab w:val="left" w:pos="426"/>
          <w:tab w:val="left" w:pos="709"/>
        </w:tabs>
        <w:ind w:left="0"/>
        <w:jc w:val="both"/>
        <w:rPr>
          <w:u w:val="single"/>
        </w:rPr>
      </w:pPr>
      <w:r>
        <w:t xml:space="preserve">Відповідно до Листа Підприємство буде проводити закупівлю відповідно до Закону України «Про публічні закупівлі» через систему </w:t>
      </w:r>
      <w:r w:rsidR="00580D9A">
        <w:t>«</w:t>
      </w:r>
      <w:proofErr w:type="spellStart"/>
      <w:r>
        <w:rPr>
          <w:lang w:val="en-US"/>
        </w:rPr>
        <w:t>ProZorro</w:t>
      </w:r>
      <w:proofErr w:type="spellEnd"/>
      <w:r w:rsidR="00580D9A">
        <w:t>»</w:t>
      </w:r>
      <w:r>
        <w:t xml:space="preserve"> з метою </w:t>
      </w:r>
      <w:r w:rsidR="00580D9A">
        <w:t>визначення підрядних організацій</w:t>
      </w:r>
      <w:r>
        <w:t xml:space="preserve">. </w:t>
      </w:r>
      <w:r w:rsidRPr="00150FFE">
        <w:rPr>
          <w:u w:val="single"/>
        </w:rPr>
        <w:t>Із залученням підрядних орг</w:t>
      </w:r>
      <w:r w:rsidR="00580D9A">
        <w:rPr>
          <w:u w:val="single"/>
        </w:rPr>
        <w:t>анізацій будуть виконані так</w:t>
      </w:r>
      <w:r w:rsidRPr="00150FFE">
        <w:rPr>
          <w:u w:val="single"/>
        </w:rPr>
        <w:t>і заходи:</w:t>
      </w:r>
    </w:p>
    <w:p w:rsidR="00F31765" w:rsidRDefault="00F31765" w:rsidP="00C85711">
      <w:pPr>
        <w:pStyle w:val="a3"/>
        <w:numPr>
          <w:ilvl w:val="0"/>
          <w:numId w:val="11"/>
        </w:numPr>
        <w:tabs>
          <w:tab w:val="left" w:pos="426"/>
          <w:tab w:val="left" w:pos="709"/>
        </w:tabs>
        <w:ind w:left="0"/>
        <w:jc w:val="both"/>
      </w:pPr>
      <w:r>
        <w:t>капітальний ремонт об’єктів благоустрою зеленого господарства –</w:t>
      </w:r>
      <w:r w:rsidR="00580D9A">
        <w:t xml:space="preserve">                     </w:t>
      </w:r>
      <w:r>
        <w:t xml:space="preserve"> 1 500 000,00 грн</w:t>
      </w:r>
      <w:r w:rsidR="00580D9A">
        <w:t>;</w:t>
      </w:r>
    </w:p>
    <w:p w:rsidR="00F31765" w:rsidRDefault="00580D9A" w:rsidP="00C85711">
      <w:pPr>
        <w:pStyle w:val="a3"/>
        <w:numPr>
          <w:ilvl w:val="0"/>
          <w:numId w:val="11"/>
        </w:numPr>
        <w:tabs>
          <w:tab w:val="left" w:pos="426"/>
          <w:tab w:val="left" w:pos="709"/>
        </w:tabs>
        <w:ind w:left="0"/>
        <w:jc w:val="both"/>
      </w:pPr>
      <w:r>
        <w:t>будівництво ангара</w:t>
      </w:r>
      <w:r w:rsidR="00F31765">
        <w:t xml:space="preserve"> для зберігання автотранспорту – 790 000,00 грн</w:t>
      </w:r>
      <w:r>
        <w:t>;</w:t>
      </w:r>
    </w:p>
    <w:p w:rsidR="00F31765" w:rsidRDefault="00F31765" w:rsidP="00C85711">
      <w:pPr>
        <w:pStyle w:val="a3"/>
        <w:numPr>
          <w:ilvl w:val="0"/>
          <w:numId w:val="11"/>
        </w:numPr>
        <w:tabs>
          <w:tab w:val="left" w:pos="426"/>
          <w:tab w:val="left" w:pos="709"/>
        </w:tabs>
        <w:ind w:left="0"/>
        <w:jc w:val="both"/>
      </w:pPr>
      <w:r>
        <w:t>будівництво гаражу для спецтранспорту – 800 000,00 грн</w:t>
      </w:r>
      <w:r w:rsidR="00580D9A">
        <w:t>;</w:t>
      </w:r>
    </w:p>
    <w:p w:rsidR="00F31765" w:rsidRDefault="00F31765" w:rsidP="00C85711">
      <w:pPr>
        <w:pStyle w:val="a3"/>
        <w:numPr>
          <w:ilvl w:val="0"/>
          <w:numId w:val="11"/>
        </w:numPr>
        <w:tabs>
          <w:tab w:val="left" w:pos="426"/>
          <w:tab w:val="left" w:pos="709"/>
        </w:tabs>
        <w:ind w:left="0"/>
        <w:jc w:val="both"/>
      </w:pPr>
      <w:r>
        <w:t>благоустрій території самовільного скупчення ро</w:t>
      </w:r>
      <w:r w:rsidR="00580D9A">
        <w:t>зміщених конструкцій (гаражів) у</w:t>
      </w:r>
      <w:r>
        <w:t xml:space="preserve"> районі буд. 79-А по</w:t>
      </w:r>
      <w:r w:rsidR="00580D9A">
        <w:t xml:space="preserve"> пров. Героїв Бреста</w:t>
      </w:r>
      <w:r>
        <w:t xml:space="preserve"> в м. Кременчуці – </w:t>
      </w:r>
      <w:r w:rsidR="00580D9A">
        <w:t xml:space="preserve">             </w:t>
      </w:r>
      <w:r>
        <w:t>750 000,00 грн;</w:t>
      </w:r>
    </w:p>
    <w:p w:rsidR="00F31765" w:rsidRDefault="00F31765" w:rsidP="00C85711">
      <w:pPr>
        <w:pStyle w:val="a3"/>
        <w:numPr>
          <w:ilvl w:val="0"/>
          <w:numId w:val="11"/>
        </w:numPr>
        <w:tabs>
          <w:tab w:val="left" w:pos="426"/>
          <w:tab w:val="left" w:pos="709"/>
        </w:tabs>
        <w:ind w:left="0"/>
        <w:jc w:val="both"/>
      </w:pPr>
      <w:r>
        <w:lastRenderedPageBreak/>
        <w:t>видалення аварійних,</w:t>
      </w:r>
      <w:r w:rsidR="00580D9A">
        <w:t xml:space="preserve"> сухостійних та фаутних дерев, у</w:t>
      </w:r>
      <w:r>
        <w:t xml:space="preserve"> тому числі видалення дерев вздовж тролей</w:t>
      </w:r>
      <w:r w:rsidR="00580D9A">
        <w:t>бусних ліній відповідно до наявних</w:t>
      </w:r>
      <w:r>
        <w:t xml:space="preserve"> актів обстеження – </w:t>
      </w:r>
      <w:r w:rsidR="00580D9A">
        <w:t xml:space="preserve">       </w:t>
      </w:r>
      <w:r>
        <w:t>1 500 000,00 грн.</w:t>
      </w:r>
    </w:p>
    <w:p w:rsidR="00F31765" w:rsidRPr="00FC69A2" w:rsidRDefault="00F31765" w:rsidP="00C85711">
      <w:pPr>
        <w:pStyle w:val="a3"/>
        <w:tabs>
          <w:tab w:val="left" w:pos="426"/>
          <w:tab w:val="left" w:pos="709"/>
        </w:tabs>
        <w:ind w:left="0"/>
        <w:jc w:val="both"/>
        <w:rPr>
          <w:sz w:val="20"/>
          <w:szCs w:val="20"/>
        </w:rPr>
      </w:pPr>
    </w:p>
    <w:p w:rsidR="00F31765" w:rsidRPr="00CA02D5" w:rsidRDefault="00F31765" w:rsidP="00C85711">
      <w:pPr>
        <w:pStyle w:val="a3"/>
        <w:numPr>
          <w:ilvl w:val="0"/>
          <w:numId w:val="6"/>
        </w:numPr>
        <w:tabs>
          <w:tab w:val="left" w:pos="426"/>
          <w:tab w:val="left" w:pos="709"/>
        </w:tabs>
        <w:ind w:left="0"/>
        <w:jc w:val="both"/>
        <w:rPr>
          <w:b/>
        </w:rPr>
      </w:pPr>
      <w:r>
        <w:t>За інформацією Надавача, з метою придбання матеріалів</w:t>
      </w:r>
      <w:r w:rsidR="00580D9A">
        <w:t xml:space="preserve"> </w:t>
      </w:r>
      <w:r>
        <w:t>/</w:t>
      </w:r>
      <w:r w:rsidR="00580D9A">
        <w:t xml:space="preserve"> </w:t>
      </w:r>
      <w:r>
        <w:t>механізмів</w:t>
      </w:r>
      <w:r w:rsidR="00580D9A">
        <w:t xml:space="preserve"> </w:t>
      </w:r>
      <w:r>
        <w:t>/</w:t>
      </w:r>
      <w:r w:rsidR="00580D9A">
        <w:t xml:space="preserve"> </w:t>
      </w:r>
      <w:r>
        <w:t>обладнання, на яке Підприємству буде надана держа</w:t>
      </w:r>
      <w:r w:rsidR="00580D9A">
        <w:t>в</w:t>
      </w:r>
      <w:r>
        <w:t>на підтри</w:t>
      </w:r>
      <w:r w:rsidR="00580D9A">
        <w:t xml:space="preserve">мка, КП «Благоустрій Кременчука» </w:t>
      </w:r>
      <w:r>
        <w:t xml:space="preserve">буде проводити закупівлю відповідно до Закону України «Про публічні закупівлі» через систему </w:t>
      </w:r>
      <w:r w:rsidR="00580D9A">
        <w:t>«</w:t>
      </w:r>
      <w:proofErr w:type="spellStart"/>
      <w:r>
        <w:rPr>
          <w:lang w:val="en-US"/>
        </w:rPr>
        <w:t>ProZorro</w:t>
      </w:r>
      <w:proofErr w:type="spellEnd"/>
      <w:r w:rsidR="00580D9A">
        <w:t>»</w:t>
      </w:r>
      <w:r>
        <w:t>.</w:t>
      </w:r>
    </w:p>
    <w:p w:rsidR="005A4578" w:rsidRPr="005A4578" w:rsidRDefault="005A4578" w:rsidP="00C85711">
      <w:pPr>
        <w:jc w:val="both"/>
      </w:pPr>
    </w:p>
    <w:p w:rsidR="00F31765" w:rsidRPr="005A4578" w:rsidRDefault="005A4578" w:rsidP="00C85711">
      <w:pPr>
        <w:numPr>
          <w:ilvl w:val="1"/>
          <w:numId w:val="19"/>
        </w:numPr>
        <w:spacing w:after="200" w:line="276" w:lineRule="auto"/>
        <w:ind w:left="0" w:hanging="426"/>
        <w:jc w:val="both"/>
        <w:rPr>
          <w:b/>
          <w:bCs/>
          <w:color w:val="000000"/>
        </w:rPr>
      </w:pPr>
      <w:r w:rsidRPr="005A4578">
        <w:rPr>
          <w:b/>
          <w:bCs/>
          <w:color w:val="000000"/>
        </w:rPr>
        <w:t xml:space="preserve"> Підстава для надання </w:t>
      </w:r>
      <w:r>
        <w:rPr>
          <w:b/>
          <w:bCs/>
          <w:color w:val="000000"/>
        </w:rPr>
        <w:t xml:space="preserve">державної </w:t>
      </w:r>
      <w:r w:rsidRPr="005A4578">
        <w:rPr>
          <w:b/>
          <w:bCs/>
          <w:color w:val="000000"/>
        </w:rPr>
        <w:t>підтримки</w:t>
      </w:r>
    </w:p>
    <w:p w:rsidR="00F31765" w:rsidRDefault="00F31765" w:rsidP="00C85711">
      <w:pPr>
        <w:pStyle w:val="a3"/>
        <w:numPr>
          <w:ilvl w:val="0"/>
          <w:numId w:val="6"/>
        </w:numPr>
        <w:tabs>
          <w:tab w:val="left" w:pos="426"/>
          <w:tab w:val="left" w:pos="709"/>
        </w:tabs>
        <w:ind w:left="0"/>
        <w:jc w:val="both"/>
      </w:pPr>
      <w:r>
        <w:t>Програма діяльності та розвитку КП «Благоустрій Кременчука» на 2020 рік, затверджена рішенням Кременчуцької міської ради від 12.12.2019 (далі – Програма).</w:t>
      </w:r>
    </w:p>
    <w:p w:rsidR="005A4578" w:rsidRPr="00D2186E" w:rsidRDefault="005A4578" w:rsidP="00C85711">
      <w:pPr>
        <w:jc w:val="both"/>
      </w:pPr>
    </w:p>
    <w:p w:rsidR="005A4578" w:rsidRPr="00D2186E" w:rsidRDefault="005A4578" w:rsidP="00C85711">
      <w:pPr>
        <w:numPr>
          <w:ilvl w:val="1"/>
          <w:numId w:val="19"/>
        </w:numPr>
        <w:ind w:left="0" w:hanging="426"/>
        <w:jc w:val="both"/>
        <w:rPr>
          <w:b/>
          <w:bCs/>
          <w:color w:val="000000"/>
        </w:rPr>
      </w:pPr>
      <w:r>
        <w:rPr>
          <w:b/>
          <w:bCs/>
          <w:color w:val="000000"/>
        </w:rPr>
        <w:t>Тривалість державної підтримки</w:t>
      </w:r>
    </w:p>
    <w:p w:rsidR="00F31765" w:rsidRPr="00FC69A2" w:rsidRDefault="00F31765" w:rsidP="00C85711">
      <w:pPr>
        <w:pStyle w:val="a3"/>
        <w:tabs>
          <w:tab w:val="left" w:pos="426"/>
          <w:tab w:val="left" w:pos="567"/>
        </w:tabs>
        <w:ind w:left="0"/>
        <w:jc w:val="both"/>
        <w:rPr>
          <w:b/>
          <w:sz w:val="20"/>
          <w:szCs w:val="20"/>
        </w:rPr>
      </w:pPr>
    </w:p>
    <w:p w:rsidR="00F31765" w:rsidRDefault="00F31765" w:rsidP="00C85711">
      <w:pPr>
        <w:pStyle w:val="a3"/>
        <w:numPr>
          <w:ilvl w:val="0"/>
          <w:numId w:val="6"/>
        </w:numPr>
        <w:tabs>
          <w:tab w:val="left" w:pos="426"/>
          <w:tab w:val="left" w:pos="993"/>
          <w:tab w:val="left" w:pos="1701"/>
        </w:tabs>
        <w:ind w:left="0"/>
        <w:jc w:val="both"/>
        <w:rPr>
          <w:color w:val="000000"/>
        </w:rPr>
      </w:pPr>
      <w:r w:rsidRPr="008C45CB">
        <w:rPr>
          <w:color w:val="000000"/>
        </w:rPr>
        <w:t xml:space="preserve"> З 01.01.2020 по 31.12.20</w:t>
      </w:r>
      <w:r>
        <w:rPr>
          <w:color w:val="000000"/>
        </w:rPr>
        <w:t>20</w:t>
      </w:r>
      <w:r w:rsidRPr="008C45CB">
        <w:rPr>
          <w:color w:val="000000"/>
        </w:rPr>
        <w:t>.</w:t>
      </w:r>
    </w:p>
    <w:p w:rsidR="00F31765" w:rsidRDefault="00F31765" w:rsidP="00C85711">
      <w:pPr>
        <w:pStyle w:val="a3"/>
        <w:tabs>
          <w:tab w:val="left" w:pos="426"/>
          <w:tab w:val="left" w:pos="993"/>
          <w:tab w:val="left" w:pos="1701"/>
        </w:tabs>
        <w:ind w:left="0"/>
        <w:jc w:val="both"/>
        <w:rPr>
          <w:color w:val="000000"/>
        </w:rPr>
      </w:pPr>
    </w:p>
    <w:p w:rsidR="00F31765" w:rsidRDefault="00F31765" w:rsidP="00C85711">
      <w:pPr>
        <w:pStyle w:val="a3"/>
        <w:numPr>
          <w:ilvl w:val="0"/>
          <w:numId w:val="2"/>
        </w:numPr>
        <w:tabs>
          <w:tab w:val="left" w:pos="284"/>
          <w:tab w:val="left" w:pos="426"/>
          <w:tab w:val="left" w:pos="851"/>
          <w:tab w:val="left" w:pos="1134"/>
        </w:tabs>
        <w:ind w:left="0"/>
        <w:jc w:val="both"/>
        <w:rPr>
          <w:b/>
        </w:rPr>
      </w:pPr>
      <w:r>
        <w:rPr>
          <w:b/>
        </w:rPr>
        <w:t>ІНФОРМАЦІЯ ЩОДО ПРОГРАМИ</w:t>
      </w:r>
    </w:p>
    <w:p w:rsidR="00F31765" w:rsidRPr="002428A5" w:rsidRDefault="00F31765" w:rsidP="00C85711">
      <w:pPr>
        <w:pStyle w:val="a3"/>
        <w:tabs>
          <w:tab w:val="left" w:pos="284"/>
          <w:tab w:val="left" w:pos="426"/>
          <w:tab w:val="left" w:pos="851"/>
          <w:tab w:val="left" w:pos="1134"/>
        </w:tabs>
        <w:ind w:left="0"/>
        <w:jc w:val="both"/>
        <w:rPr>
          <w:b/>
          <w:sz w:val="20"/>
          <w:szCs w:val="20"/>
        </w:rPr>
      </w:pPr>
    </w:p>
    <w:p w:rsidR="00F31765" w:rsidRDefault="00F31765" w:rsidP="00C85711">
      <w:pPr>
        <w:pStyle w:val="a3"/>
        <w:numPr>
          <w:ilvl w:val="0"/>
          <w:numId w:val="6"/>
        </w:numPr>
        <w:tabs>
          <w:tab w:val="left" w:pos="426"/>
          <w:tab w:val="left" w:pos="993"/>
          <w:tab w:val="left" w:pos="1701"/>
        </w:tabs>
        <w:ind w:left="0"/>
        <w:jc w:val="both"/>
      </w:pPr>
      <w:r>
        <w:t>В основу реалізації Програми покладено принцип об'єднання зусиль органу місцевого самоврядування та КП «Благоустрій Кременчука» для вирішення питань щодо надання населенню м</w:t>
      </w:r>
      <w:r w:rsidR="00580D9A">
        <w:t xml:space="preserve">іста Кременчука якісних послуг </w:t>
      </w:r>
      <w:r>
        <w:t>з озеленення та утримання в належному санітарному стан</w:t>
      </w:r>
      <w:r w:rsidR="00580D9A">
        <w:t>і території міста (розподільн</w:t>
      </w:r>
      <w:r>
        <w:t>их смуг, парків, скверів, площ, бульварів, пам’ятників, фонтанів, зупинок</w:t>
      </w:r>
      <w:r w:rsidR="00580D9A">
        <w:t xml:space="preserve"> громадського транспорту та ін.</w:t>
      </w:r>
      <w:r>
        <w:t>).</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tabs>
          <w:tab w:val="left" w:pos="426"/>
          <w:tab w:val="left" w:pos="993"/>
          <w:tab w:val="left" w:pos="1701"/>
        </w:tabs>
        <w:ind w:left="0"/>
        <w:jc w:val="both"/>
      </w:pPr>
      <w:r>
        <w:t xml:space="preserve">Програма розроблена на виконання основних вимог Законів України: </w:t>
      </w:r>
    </w:p>
    <w:p w:rsidR="00F31765" w:rsidRDefault="00F31765" w:rsidP="00C85711">
      <w:pPr>
        <w:pStyle w:val="a3"/>
        <w:numPr>
          <w:ilvl w:val="0"/>
          <w:numId w:val="12"/>
        </w:numPr>
        <w:ind w:left="0"/>
        <w:jc w:val="both"/>
      </w:pPr>
      <w:r>
        <w:t xml:space="preserve">«Про місцеве самоврядування в Україні»; </w:t>
      </w:r>
    </w:p>
    <w:p w:rsidR="00F31765" w:rsidRDefault="00F31765" w:rsidP="00C85711">
      <w:pPr>
        <w:pStyle w:val="a3"/>
        <w:numPr>
          <w:ilvl w:val="0"/>
          <w:numId w:val="12"/>
        </w:numPr>
        <w:ind w:left="0"/>
        <w:jc w:val="both"/>
      </w:pPr>
      <w:r>
        <w:t xml:space="preserve">«Про благоустрій населених пунктів»; </w:t>
      </w:r>
    </w:p>
    <w:p w:rsidR="00F31765" w:rsidRDefault="00F31765" w:rsidP="00C85711">
      <w:pPr>
        <w:pStyle w:val="a3"/>
        <w:numPr>
          <w:ilvl w:val="0"/>
          <w:numId w:val="12"/>
        </w:numPr>
        <w:ind w:left="0"/>
        <w:jc w:val="both"/>
      </w:pPr>
      <w:r>
        <w:t xml:space="preserve">«Про охорону навколишнього природного середовища»; </w:t>
      </w:r>
    </w:p>
    <w:p w:rsidR="00F31765" w:rsidRDefault="00F31765" w:rsidP="00C85711">
      <w:pPr>
        <w:pStyle w:val="a3"/>
        <w:numPr>
          <w:ilvl w:val="0"/>
          <w:numId w:val="12"/>
        </w:numPr>
        <w:ind w:left="0"/>
        <w:jc w:val="both"/>
      </w:pPr>
      <w:r>
        <w:t xml:space="preserve">«Про охорону і використання пам’ятників історії і культури»; </w:t>
      </w:r>
    </w:p>
    <w:p w:rsidR="00F31765" w:rsidRDefault="00F31765" w:rsidP="00C85711">
      <w:pPr>
        <w:pStyle w:val="a3"/>
        <w:numPr>
          <w:ilvl w:val="0"/>
          <w:numId w:val="12"/>
        </w:numPr>
        <w:ind w:left="0"/>
        <w:jc w:val="both"/>
      </w:pPr>
      <w:r>
        <w:t>«Про природно-заповідний фонд України»;</w:t>
      </w:r>
    </w:p>
    <w:p w:rsidR="00F31765" w:rsidRDefault="00F31765" w:rsidP="00C85711">
      <w:pPr>
        <w:pStyle w:val="a3"/>
        <w:numPr>
          <w:ilvl w:val="0"/>
          <w:numId w:val="12"/>
        </w:numPr>
        <w:ind w:left="0"/>
        <w:jc w:val="both"/>
      </w:pPr>
      <w:r>
        <w:t xml:space="preserve">«Правил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від 10.04.2006 № 105; </w:t>
      </w:r>
    </w:p>
    <w:p w:rsidR="00F31765" w:rsidRDefault="00F31765" w:rsidP="00C85711">
      <w:pPr>
        <w:pStyle w:val="a3"/>
        <w:numPr>
          <w:ilvl w:val="0"/>
          <w:numId w:val="12"/>
        </w:numPr>
        <w:ind w:left="0"/>
        <w:jc w:val="both"/>
      </w:pPr>
      <w:r>
        <w:t>«Інструкції з інвентаризації зелених насаджень у населених пунктах України», затверджених наказом Державного комітету будівництва, архітектури та житлової політики України від 24.12.2001 № 226.</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t xml:space="preserve">КП «Благоустрій Кременчука» є багатофункціональним, спеціалізованим підприємством, діяльність якого спрямована на виконання робіт </w:t>
      </w:r>
      <w:r w:rsidR="00580D9A">
        <w:t>і</w:t>
      </w:r>
      <w:r>
        <w:t>з благоустрою</w:t>
      </w:r>
      <w:r w:rsidR="00580D9A">
        <w:t xml:space="preserve"> міста. До цих робіт належать</w:t>
      </w:r>
      <w:r>
        <w:t xml:space="preserve">: </w:t>
      </w:r>
    </w:p>
    <w:p w:rsidR="00F31765" w:rsidRDefault="00F31765" w:rsidP="00C85711">
      <w:pPr>
        <w:pStyle w:val="a3"/>
        <w:numPr>
          <w:ilvl w:val="0"/>
          <w:numId w:val="12"/>
        </w:numPr>
        <w:ind w:left="0"/>
        <w:jc w:val="both"/>
      </w:pPr>
      <w:r>
        <w:t xml:space="preserve">роботи з утримання, капітального ремонту, розвитку зеленої зони міста; </w:t>
      </w:r>
    </w:p>
    <w:p w:rsidR="00F31765" w:rsidRDefault="00F31765" w:rsidP="00C85711">
      <w:pPr>
        <w:pStyle w:val="a3"/>
        <w:numPr>
          <w:ilvl w:val="0"/>
          <w:numId w:val="12"/>
        </w:numPr>
        <w:ind w:left="0"/>
        <w:jc w:val="both"/>
      </w:pPr>
      <w:r>
        <w:t>покіс газонних трав;</w:t>
      </w:r>
    </w:p>
    <w:p w:rsidR="00F31765" w:rsidRDefault="00F31765" w:rsidP="00C85711">
      <w:pPr>
        <w:pStyle w:val="a3"/>
        <w:numPr>
          <w:ilvl w:val="0"/>
          <w:numId w:val="12"/>
        </w:numPr>
        <w:ind w:left="0"/>
        <w:jc w:val="both"/>
      </w:pPr>
      <w:r>
        <w:t>утримання та прибиранн</w:t>
      </w:r>
      <w:r w:rsidR="00580D9A">
        <w:t>я бульварів, скверів, розподільн</w:t>
      </w:r>
      <w:r>
        <w:t>их смуг;</w:t>
      </w:r>
    </w:p>
    <w:p w:rsidR="00F31765" w:rsidRDefault="00F31765" w:rsidP="00C85711">
      <w:pPr>
        <w:pStyle w:val="a3"/>
        <w:numPr>
          <w:ilvl w:val="0"/>
          <w:numId w:val="12"/>
        </w:numPr>
        <w:ind w:left="0"/>
        <w:jc w:val="both"/>
      </w:pPr>
      <w:r>
        <w:t>утримання станцій перекачок зливових вод;</w:t>
      </w:r>
    </w:p>
    <w:p w:rsidR="00F31765" w:rsidRDefault="00F31765" w:rsidP="00C85711">
      <w:pPr>
        <w:pStyle w:val="a3"/>
        <w:numPr>
          <w:ilvl w:val="0"/>
          <w:numId w:val="12"/>
        </w:numPr>
        <w:ind w:left="0"/>
        <w:jc w:val="both"/>
      </w:pPr>
      <w:r>
        <w:t>утримання та поточний ремонт фонтанів та систем автоматичного поливу;</w:t>
      </w:r>
    </w:p>
    <w:p w:rsidR="00F31765" w:rsidRDefault="00F31765" w:rsidP="00C85711">
      <w:pPr>
        <w:pStyle w:val="a3"/>
        <w:numPr>
          <w:ilvl w:val="0"/>
          <w:numId w:val="12"/>
        </w:numPr>
        <w:ind w:left="0"/>
        <w:jc w:val="both"/>
      </w:pPr>
      <w:r>
        <w:t xml:space="preserve"> утримання та технічне обслуговування зупинок громадського транспорту. </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tabs>
          <w:tab w:val="left" w:pos="426"/>
          <w:tab w:val="left" w:pos="993"/>
          <w:tab w:val="left" w:pos="1701"/>
        </w:tabs>
        <w:ind w:left="0"/>
        <w:jc w:val="both"/>
      </w:pPr>
      <w:r>
        <w:t>На утриманні в КП «Благоустрій Кременчука» перебувають 3</w:t>
      </w:r>
      <w:r w:rsidR="00580D9A">
        <w:t xml:space="preserve"> парки, 26 скверів, 3 розподільн</w:t>
      </w:r>
      <w:r>
        <w:t xml:space="preserve">і смуги по вулиці Великій набережній, вулиці Київській та </w:t>
      </w:r>
      <w:r w:rsidR="00580D9A">
        <w:t>на проспекті</w:t>
      </w:r>
      <w:r>
        <w:t xml:space="preserve"> Свободи</w:t>
      </w:r>
      <w:r w:rsidR="00580D9A">
        <w:t>, бульвар ім. О.С.Пушкіна, площі</w:t>
      </w:r>
      <w:r>
        <w:t xml:space="preserve"> Неза</w:t>
      </w:r>
      <w:r w:rsidR="00580D9A">
        <w:t>лежності та площі</w:t>
      </w:r>
      <w:r>
        <w:t xml:space="preserve"> Перемоги.</w:t>
      </w:r>
    </w:p>
    <w:p w:rsidR="00F31765" w:rsidRDefault="00F31765" w:rsidP="00C85711">
      <w:pPr>
        <w:pStyle w:val="a3"/>
        <w:tabs>
          <w:tab w:val="left" w:pos="426"/>
          <w:tab w:val="left" w:pos="993"/>
          <w:tab w:val="left" w:pos="1701"/>
        </w:tabs>
        <w:ind w:left="0"/>
        <w:jc w:val="both"/>
      </w:pPr>
      <w:r>
        <w:lastRenderedPageBreak/>
        <w:t>Загальна площа територій міста для утримання в нал</w:t>
      </w:r>
      <w:r w:rsidR="00580D9A">
        <w:t>ежному санітарному стані становить</w:t>
      </w:r>
      <w:r>
        <w:t xml:space="preserve"> 601,6 га. </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580D9A" w:rsidP="00C85711">
      <w:pPr>
        <w:pStyle w:val="a3"/>
        <w:tabs>
          <w:tab w:val="left" w:pos="426"/>
          <w:tab w:val="left" w:pos="993"/>
          <w:tab w:val="left" w:pos="1701"/>
        </w:tabs>
        <w:ind w:left="0"/>
        <w:jc w:val="both"/>
      </w:pPr>
      <w:r>
        <w:t>На балансі П</w:t>
      </w:r>
      <w:r w:rsidR="00F31765">
        <w:t xml:space="preserve">ідприємства перебувають фонтани у сквері імені Олега </w:t>
      </w:r>
      <w:proofErr w:type="spellStart"/>
      <w:r w:rsidR="00F31765">
        <w:t>Бабаєва</w:t>
      </w:r>
      <w:proofErr w:type="spellEnd"/>
      <w:r w:rsidR="00F31765">
        <w:t xml:space="preserve">, на бульварі Пушкіна та у сквері «Київський», 6 систем автоматичного поливу зелених зон. </w:t>
      </w:r>
    </w:p>
    <w:p w:rsidR="00F31765" w:rsidRDefault="00580D9A" w:rsidP="00C85711">
      <w:pPr>
        <w:pStyle w:val="a3"/>
        <w:tabs>
          <w:tab w:val="left" w:pos="426"/>
          <w:tab w:val="left" w:pos="993"/>
          <w:tab w:val="left" w:pos="1701"/>
        </w:tabs>
        <w:ind w:left="0"/>
        <w:jc w:val="both"/>
      </w:pPr>
      <w:r>
        <w:t>За П</w:t>
      </w:r>
      <w:r w:rsidR="00F31765">
        <w:t>ідприємством закріплено 274 зупинки громадського транспорту маршрутів міського сполучення.</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t>Основною метою Програми є забезпечення утримання в належному санітарному с</w:t>
      </w:r>
      <w:r w:rsidR="00580D9A">
        <w:t>тані території міста (розподільн</w:t>
      </w:r>
      <w:r>
        <w:t>их смуг, парків, скверів, площ, бульварі</w:t>
      </w:r>
      <w:r w:rsidR="00580D9A">
        <w:t>в, пам’ятників, фонтанів та ін.), створення умов щодо захисту й</w:t>
      </w:r>
      <w:r>
        <w:t xml:space="preserve"> відновлення сприятливого для життєдіяльності людини довкілля, покращення санітарно-епідеміологічного стану, естетичного вигляду території міста, створення оптимальних умов праці, побуту та відпочинку мешканців і гостей міста, збереження стану об’єктів загального користування, природоохоронного та іншого призначення, а також рек</w:t>
      </w:r>
      <w:r w:rsidR="00580D9A">
        <w:t xml:space="preserve">реаційних зон. Програма </w:t>
      </w:r>
      <w:r w:rsidR="00185F5E">
        <w:t>спрямова</w:t>
      </w:r>
      <w:r>
        <w:t>на на збереження та поновлення зелених насаджень, розробку планів реконструкції і розвитку зелених зон, а також на покращення зовнішньої привабливості вулиць та місць загального громадського користування.</w:t>
      </w:r>
    </w:p>
    <w:p w:rsidR="00E45C8F" w:rsidRPr="004624F3" w:rsidRDefault="00E45C8F" w:rsidP="00C85711">
      <w:pPr>
        <w:pStyle w:val="a3"/>
        <w:tabs>
          <w:tab w:val="left" w:pos="426"/>
          <w:tab w:val="left" w:pos="993"/>
          <w:tab w:val="left" w:pos="1701"/>
        </w:tabs>
        <w:ind w:left="0"/>
        <w:jc w:val="both"/>
      </w:pPr>
    </w:p>
    <w:p w:rsidR="00F31765" w:rsidRDefault="00185F5E" w:rsidP="00C85711">
      <w:pPr>
        <w:pStyle w:val="a3"/>
        <w:numPr>
          <w:ilvl w:val="0"/>
          <w:numId w:val="6"/>
        </w:numPr>
        <w:tabs>
          <w:tab w:val="left" w:pos="426"/>
          <w:tab w:val="left" w:pos="993"/>
          <w:tab w:val="left" w:pos="1701"/>
        </w:tabs>
        <w:ind w:left="0"/>
        <w:jc w:val="both"/>
      </w:pPr>
      <w:r>
        <w:t>Програма містить так</w:t>
      </w:r>
      <w:r w:rsidR="00F31765">
        <w:t xml:space="preserve">і види робіт: </w:t>
      </w:r>
    </w:p>
    <w:p w:rsidR="00F31765" w:rsidRDefault="00F31765" w:rsidP="00C85711">
      <w:pPr>
        <w:pStyle w:val="a3"/>
        <w:numPr>
          <w:ilvl w:val="0"/>
          <w:numId w:val="13"/>
        </w:numPr>
        <w:tabs>
          <w:tab w:val="left" w:pos="426"/>
          <w:tab w:val="left" w:pos="993"/>
        </w:tabs>
        <w:ind w:left="0" w:hanging="284"/>
        <w:jc w:val="both"/>
      </w:pPr>
      <w:r>
        <w:t xml:space="preserve">Капітальний ремонт об’єктів благоустрою зеленого господарства: </w:t>
      </w:r>
    </w:p>
    <w:p w:rsidR="00F31765" w:rsidRDefault="00F31765" w:rsidP="00C85711">
      <w:pPr>
        <w:pStyle w:val="a3"/>
        <w:numPr>
          <w:ilvl w:val="0"/>
          <w:numId w:val="14"/>
        </w:numPr>
        <w:tabs>
          <w:tab w:val="left" w:pos="426"/>
          <w:tab w:val="left" w:pos="993"/>
          <w:tab w:val="left" w:pos="1701"/>
        </w:tabs>
        <w:ind w:left="0"/>
        <w:jc w:val="both"/>
      </w:pPr>
      <w:r>
        <w:t>видалення аварійних,</w:t>
      </w:r>
      <w:r w:rsidR="00185F5E">
        <w:t xml:space="preserve"> сухостійних та фаутних дерев і</w:t>
      </w:r>
      <w:r>
        <w:t xml:space="preserve"> чагарників; </w:t>
      </w:r>
    </w:p>
    <w:p w:rsidR="00F31765" w:rsidRDefault="00F31765" w:rsidP="00C85711">
      <w:pPr>
        <w:pStyle w:val="a3"/>
        <w:numPr>
          <w:ilvl w:val="0"/>
          <w:numId w:val="14"/>
        </w:numPr>
        <w:tabs>
          <w:tab w:val="left" w:pos="426"/>
          <w:tab w:val="left" w:pos="993"/>
          <w:tab w:val="left" w:pos="1701"/>
        </w:tabs>
        <w:ind w:left="0"/>
        <w:jc w:val="both"/>
      </w:pPr>
      <w:r>
        <w:t>омолодження старих дерев та кущів;</w:t>
      </w:r>
    </w:p>
    <w:p w:rsidR="00F31765" w:rsidRDefault="00F31765" w:rsidP="00C85711">
      <w:pPr>
        <w:pStyle w:val="a3"/>
        <w:numPr>
          <w:ilvl w:val="0"/>
          <w:numId w:val="14"/>
        </w:numPr>
        <w:tabs>
          <w:tab w:val="left" w:pos="426"/>
          <w:tab w:val="left" w:pos="993"/>
          <w:tab w:val="left" w:pos="1701"/>
        </w:tabs>
        <w:ind w:left="0"/>
        <w:jc w:val="both"/>
      </w:pPr>
      <w:r>
        <w:t xml:space="preserve">садіння нових дерев та кущів; </w:t>
      </w:r>
    </w:p>
    <w:p w:rsidR="00F31765" w:rsidRDefault="00F31765" w:rsidP="00C85711">
      <w:pPr>
        <w:pStyle w:val="a3"/>
        <w:numPr>
          <w:ilvl w:val="0"/>
          <w:numId w:val="14"/>
        </w:numPr>
        <w:tabs>
          <w:tab w:val="left" w:pos="426"/>
          <w:tab w:val="left" w:pos="993"/>
          <w:tab w:val="left" w:pos="1701"/>
        </w:tabs>
        <w:ind w:left="0"/>
        <w:jc w:val="both"/>
      </w:pPr>
      <w:r>
        <w:t xml:space="preserve">відновлення газонів; </w:t>
      </w:r>
    </w:p>
    <w:p w:rsidR="00F31765" w:rsidRDefault="00F31765" w:rsidP="00C85711">
      <w:pPr>
        <w:pStyle w:val="a3"/>
        <w:numPr>
          <w:ilvl w:val="0"/>
          <w:numId w:val="14"/>
        </w:numPr>
        <w:tabs>
          <w:tab w:val="left" w:pos="426"/>
          <w:tab w:val="left" w:pos="993"/>
          <w:tab w:val="left" w:pos="1701"/>
        </w:tabs>
        <w:ind w:left="0"/>
        <w:jc w:val="both"/>
      </w:pPr>
      <w:r>
        <w:t>з</w:t>
      </w:r>
      <w:r w:rsidR="00185F5E">
        <w:t>аміна або відновлення квітників;</w:t>
      </w:r>
      <w:r>
        <w:t xml:space="preserve"> </w:t>
      </w:r>
    </w:p>
    <w:p w:rsidR="00F31765" w:rsidRDefault="00F31765" w:rsidP="00C85711">
      <w:pPr>
        <w:pStyle w:val="a3"/>
        <w:numPr>
          <w:ilvl w:val="0"/>
          <w:numId w:val="13"/>
        </w:numPr>
        <w:tabs>
          <w:tab w:val="left" w:pos="426"/>
          <w:tab w:val="left" w:pos="993"/>
        </w:tabs>
        <w:ind w:left="0" w:hanging="284"/>
        <w:jc w:val="both"/>
      </w:pPr>
      <w:r>
        <w:t xml:space="preserve">Поточний ремонт об’єктів благоустрою зеленого господарства: </w:t>
      </w:r>
    </w:p>
    <w:p w:rsidR="00F31765" w:rsidRDefault="00F31765" w:rsidP="00C85711">
      <w:pPr>
        <w:pStyle w:val="a3"/>
        <w:numPr>
          <w:ilvl w:val="0"/>
          <w:numId w:val="14"/>
        </w:numPr>
        <w:tabs>
          <w:tab w:val="left" w:pos="426"/>
          <w:tab w:val="left" w:pos="993"/>
          <w:tab w:val="left" w:pos="1701"/>
        </w:tabs>
        <w:ind w:left="0"/>
        <w:jc w:val="both"/>
      </w:pPr>
      <w:r>
        <w:t xml:space="preserve">посів газонів і садіння квіткових рослин у відведених місцях; </w:t>
      </w:r>
    </w:p>
    <w:p w:rsidR="00F31765" w:rsidRDefault="00F31765" w:rsidP="00C85711">
      <w:pPr>
        <w:pStyle w:val="a3"/>
        <w:numPr>
          <w:ilvl w:val="0"/>
          <w:numId w:val="14"/>
        </w:numPr>
        <w:tabs>
          <w:tab w:val="left" w:pos="426"/>
          <w:tab w:val="left" w:pos="993"/>
          <w:tab w:val="left" w:pos="1701"/>
        </w:tabs>
        <w:ind w:left="0"/>
        <w:jc w:val="both"/>
      </w:pPr>
      <w:r>
        <w:t xml:space="preserve">косіння газону; </w:t>
      </w:r>
    </w:p>
    <w:p w:rsidR="00F31765" w:rsidRDefault="00F31765" w:rsidP="00C85711">
      <w:pPr>
        <w:pStyle w:val="a3"/>
        <w:numPr>
          <w:ilvl w:val="0"/>
          <w:numId w:val="14"/>
        </w:numPr>
        <w:tabs>
          <w:tab w:val="left" w:pos="426"/>
          <w:tab w:val="left" w:pos="993"/>
          <w:tab w:val="left" w:pos="1701"/>
        </w:tabs>
        <w:ind w:left="0"/>
        <w:jc w:val="both"/>
      </w:pPr>
      <w:r>
        <w:t>фо</w:t>
      </w:r>
      <w:r w:rsidR="00185F5E">
        <w:t>рмування та обрізування дерев і</w:t>
      </w:r>
      <w:r>
        <w:t xml:space="preserve"> кущів; </w:t>
      </w:r>
    </w:p>
    <w:p w:rsidR="00F31765" w:rsidRDefault="00F31765" w:rsidP="00C85711">
      <w:pPr>
        <w:pStyle w:val="a3"/>
        <w:numPr>
          <w:ilvl w:val="0"/>
          <w:numId w:val="14"/>
        </w:numPr>
        <w:tabs>
          <w:tab w:val="left" w:pos="426"/>
          <w:tab w:val="left" w:pos="993"/>
          <w:tab w:val="left" w:pos="1701"/>
        </w:tabs>
        <w:ind w:left="0"/>
        <w:jc w:val="both"/>
      </w:pPr>
      <w:r>
        <w:t xml:space="preserve"> знешкодження омели;</w:t>
      </w:r>
    </w:p>
    <w:p w:rsidR="00F31765" w:rsidRDefault="00F31765" w:rsidP="00C85711">
      <w:pPr>
        <w:pStyle w:val="a3"/>
        <w:numPr>
          <w:ilvl w:val="0"/>
          <w:numId w:val="14"/>
        </w:numPr>
        <w:tabs>
          <w:tab w:val="left" w:pos="426"/>
          <w:tab w:val="left" w:pos="993"/>
          <w:tab w:val="left" w:pos="1701"/>
        </w:tabs>
        <w:ind w:left="0"/>
        <w:jc w:val="both"/>
      </w:pPr>
      <w:r>
        <w:t>видалення окремих засохлих і пошкоджених дерев і кущів;</w:t>
      </w:r>
    </w:p>
    <w:p w:rsidR="00F31765" w:rsidRDefault="00F31765" w:rsidP="00C85711">
      <w:pPr>
        <w:pStyle w:val="a3"/>
        <w:numPr>
          <w:ilvl w:val="0"/>
          <w:numId w:val="14"/>
        </w:numPr>
        <w:tabs>
          <w:tab w:val="left" w:pos="426"/>
          <w:tab w:val="left" w:pos="993"/>
          <w:tab w:val="left" w:pos="1701"/>
        </w:tabs>
        <w:ind w:left="0"/>
        <w:jc w:val="both"/>
      </w:pPr>
      <w:r>
        <w:t xml:space="preserve">прополка, рихлення, полив </w:t>
      </w:r>
      <w:r w:rsidR="00185F5E">
        <w:t>із</w:t>
      </w:r>
      <w:r>
        <w:t xml:space="preserve"> поливальної машини квітників, газонів, пристовбурних лунок дерев</w:t>
      </w:r>
      <w:r w:rsidR="00185F5E">
        <w:t>;</w:t>
      </w:r>
      <w:r>
        <w:t xml:space="preserve"> </w:t>
      </w:r>
    </w:p>
    <w:p w:rsidR="00F31765" w:rsidRDefault="00F31765" w:rsidP="00C85711">
      <w:pPr>
        <w:pStyle w:val="a3"/>
        <w:numPr>
          <w:ilvl w:val="0"/>
          <w:numId w:val="14"/>
        </w:numPr>
        <w:tabs>
          <w:tab w:val="left" w:pos="426"/>
          <w:tab w:val="left" w:pos="993"/>
          <w:tab w:val="left" w:pos="1701"/>
        </w:tabs>
        <w:ind w:left="0"/>
        <w:jc w:val="both"/>
      </w:pPr>
      <w:r>
        <w:t>утримання станцій перекачок зливових вод тощо.</w:t>
      </w:r>
    </w:p>
    <w:p w:rsidR="00F31765" w:rsidRPr="00FC69A2"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t>Всі заходи Програми передбачені до реалізації протягом 2020 року. Фінансування заходів Програми здійснюєть</w:t>
      </w:r>
      <w:r w:rsidR="00185F5E">
        <w:t>ся в межах коштів, передбачених</w:t>
      </w:r>
      <w:r>
        <w:t xml:space="preserve"> у бюджеті міста на відповідний рік за загальним та спеціальним фондами бюджету.</w:t>
      </w:r>
    </w:p>
    <w:p w:rsidR="00F31765" w:rsidRPr="00FC69A2" w:rsidRDefault="00F31765" w:rsidP="00C85711">
      <w:pPr>
        <w:pStyle w:val="a3"/>
        <w:tabs>
          <w:tab w:val="left" w:pos="426"/>
          <w:tab w:val="left" w:pos="993"/>
          <w:tab w:val="left" w:pos="1701"/>
        </w:tabs>
        <w:ind w:left="0"/>
        <w:jc w:val="both"/>
        <w:rPr>
          <w:sz w:val="20"/>
          <w:szCs w:val="20"/>
        </w:rPr>
      </w:pPr>
    </w:p>
    <w:p w:rsidR="00F31765" w:rsidRDefault="00185F5E" w:rsidP="00C85711">
      <w:pPr>
        <w:pStyle w:val="a3"/>
        <w:numPr>
          <w:ilvl w:val="0"/>
          <w:numId w:val="6"/>
        </w:numPr>
        <w:tabs>
          <w:tab w:val="left" w:pos="426"/>
          <w:tab w:val="left" w:pos="993"/>
          <w:tab w:val="left" w:pos="1701"/>
        </w:tabs>
        <w:ind w:left="0"/>
        <w:jc w:val="both"/>
      </w:pPr>
      <w:r>
        <w:t>У</w:t>
      </w:r>
      <w:r w:rsidR="00F31765">
        <w:t xml:space="preserve"> ході виконання Програм</w:t>
      </w:r>
      <w:r>
        <w:t>и очікується досягнення таки</w:t>
      </w:r>
      <w:r w:rsidR="00F31765">
        <w:t>х показників:</w:t>
      </w:r>
    </w:p>
    <w:p w:rsidR="00F31765" w:rsidRDefault="00F31765" w:rsidP="00C85711">
      <w:pPr>
        <w:pStyle w:val="a3"/>
        <w:numPr>
          <w:ilvl w:val="0"/>
          <w:numId w:val="14"/>
        </w:numPr>
        <w:ind w:left="0"/>
        <w:jc w:val="both"/>
      </w:pPr>
      <w:r>
        <w:t xml:space="preserve">підвищення естетичного стану території міста та його привабливості; </w:t>
      </w:r>
    </w:p>
    <w:p w:rsidR="00F31765" w:rsidRDefault="00F31765" w:rsidP="00C85711">
      <w:pPr>
        <w:pStyle w:val="a3"/>
        <w:numPr>
          <w:ilvl w:val="0"/>
          <w:numId w:val="14"/>
        </w:numPr>
        <w:ind w:left="0"/>
        <w:jc w:val="both"/>
      </w:pPr>
      <w:r>
        <w:t xml:space="preserve">поліпшення санітарного стану навколишнього природного середовища міста та створення кращих умов для життєдіяльності, комфортного проживання його мешканців; </w:t>
      </w:r>
    </w:p>
    <w:p w:rsidR="00F31765" w:rsidRDefault="00F31765" w:rsidP="00C85711">
      <w:pPr>
        <w:pStyle w:val="a3"/>
        <w:numPr>
          <w:ilvl w:val="0"/>
          <w:numId w:val="14"/>
        </w:numPr>
        <w:ind w:left="0"/>
        <w:jc w:val="both"/>
      </w:pPr>
      <w:r>
        <w:t xml:space="preserve">збільшення терміну придатності елементів благоустрою за рахунок виконання робіт із капітального ремонту та послуг з їх технічного обслуговування; </w:t>
      </w:r>
    </w:p>
    <w:p w:rsidR="00F31765" w:rsidRDefault="00F31765" w:rsidP="00C85711">
      <w:pPr>
        <w:pStyle w:val="a3"/>
        <w:numPr>
          <w:ilvl w:val="0"/>
          <w:numId w:val="14"/>
        </w:numPr>
        <w:ind w:left="0"/>
        <w:jc w:val="both"/>
      </w:pPr>
      <w:r>
        <w:t xml:space="preserve">забезпечення належних умов відпочинку мешканців та гостей міста; </w:t>
      </w:r>
    </w:p>
    <w:p w:rsidR="00F31765" w:rsidRDefault="00F31765" w:rsidP="00C85711">
      <w:pPr>
        <w:pStyle w:val="a3"/>
        <w:numPr>
          <w:ilvl w:val="0"/>
          <w:numId w:val="14"/>
        </w:numPr>
        <w:ind w:left="0"/>
        <w:jc w:val="both"/>
      </w:pPr>
      <w:r>
        <w:t>реалізація місцевої політики щодо поліпшення благоустрою міста (у т.</w:t>
      </w:r>
      <w:r w:rsidR="00185F5E">
        <w:t xml:space="preserve"> </w:t>
      </w:r>
      <w:r>
        <w:t>ч. формування культури поведінки громадян міста щодо благоустрою території міста та свідомого дбайливого ставлення до навколишнього природного середовища).</w:t>
      </w:r>
    </w:p>
    <w:p w:rsidR="00F31765" w:rsidRPr="00FC69A2" w:rsidRDefault="00F31765" w:rsidP="00C85711">
      <w:pPr>
        <w:pStyle w:val="a3"/>
        <w:ind w:left="0"/>
        <w:jc w:val="both"/>
        <w:rPr>
          <w:sz w:val="20"/>
          <w:szCs w:val="20"/>
        </w:rPr>
      </w:pPr>
    </w:p>
    <w:p w:rsidR="00F31765" w:rsidRDefault="00F31765" w:rsidP="00C85711">
      <w:pPr>
        <w:pStyle w:val="a3"/>
        <w:tabs>
          <w:tab w:val="left" w:pos="426"/>
          <w:tab w:val="left" w:pos="993"/>
          <w:tab w:val="left" w:pos="1701"/>
        </w:tabs>
        <w:ind w:left="0"/>
        <w:jc w:val="both"/>
      </w:pPr>
      <w:r>
        <w:lastRenderedPageBreak/>
        <w:t xml:space="preserve">Дія Програми поширюється на відносини, що виникають у сфері благоустрою, а саме: озеленення територій, утримання прибудинкових територій, а також у галузі охорони навколишнього природного середовища. </w:t>
      </w:r>
    </w:p>
    <w:p w:rsidR="00F31765" w:rsidRPr="00FC69A2"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t>Відповідно до Листа КП «Благоустрій Кременчука» створено з метою утримання об’єктів благоустрою, які перебувають у нього на балансі, має досвід виконання аналогічних робіт</w:t>
      </w:r>
      <w:r w:rsidR="00185F5E">
        <w:t xml:space="preserve"> </w:t>
      </w:r>
      <w:r>
        <w:t>/</w:t>
      </w:r>
      <w:r w:rsidR="00185F5E">
        <w:t xml:space="preserve"> </w:t>
      </w:r>
      <w:r>
        <w:t>послуг, у Підприємства наявна достатня матеріально-технічна база та кваліфіковані працівники, що мають необхідні знання та досвід для належного виконання заходів Програми.</w:t>
      </w:r>
    </w:p>
    <w:p w:rsidR="00F31765" w:rsidRPr="00FC69A2"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tabs>
          <w:tab w:val="left" w:pos="426"/>
          <w:tab w:val="left" w:pos="993"/>
          <w:tab w:val="left" w:pos="1701"/>
        </w:tabs>
        <w:ind w:left="0"/>
        <w:jc w:val="both"/>
      </w:pPr>
      <w:r>
        <w:t xml:space="preserve">Конкурсний відбір при виборі Отримувача державної підтримки не проводився, оскільки відповідно до статті 143 Конституції України, а також статті 15 Закону України «Про благоустрій населених пунктів» органи державної влади та органи </w:t>
      </w:r>
      <w:r w:rsidRPr="00041301">
        <w:t>місцевого самоврядування можуть утворювати підприємства для управління комунальним майном та утримання об’єктів благоустрою. До того ж, жоден суб’єкт господарювання не звертався до Департаменту з пропозицією чи зверненням щодо виконання заходів Програми.</w:t>
      </w:r>
    </w:p>
    <w:p w:rsidR="00E45C8F" w:rsidRPr="00847ED0" w:rsidRDefault="00E45C8F" w:rsidP="00C85711">
      <w:pPr>
        <w:pStyle w:val="a3"/>
        <w:tabs>
          <w:tab w:val="left" w:pos="426"/>
          <w:tab w:val="left" w:pos="993"/>
          <w:tab w:val="left" w:pos="1701"/>
        </w:tabs>
        <w:ind w:left="0"/>
        <w:jc w:val="both"/>
      </w:pPr>
    </w:p>
    <w:p w:rsidR="00F31765" w:rsidRPr="00041301" w:rsidRDefault="00F31765" w:rsidP="00C85711">
      <w:pPr>
        <w:pStyle w:val="a3"/>
        <w:numPr>
          <w:ilvl w:val="0"/>
          <w:numId w:val="6"/>
        </w:numPr>
        <w:tabs>
          <w:tab w:val="left" w:pos="426"/>
          <w:tab w:val="left" w:pos="993"/>
          <w:tab w:val="left" w:pos="1701"/>
        </w:tabs>
        <w:ind w:left="0"/>
        <w:jc w:val="both"/>
      </w:pPr>
      <w:r w:rsidRPr="00041301">
        <w:t>Відповідно до Повідомлення, обсяг діяльності Підприємства, що здійснюється за рахунок державної підтримки</w:t>
      </w:r>
      <w:r w:rsidR="00185F5E">
        <w:t>, становить</w:t>
      </w:r>
      <w:r w:rsidRPr="00041301">
        <w:t xml:space="preserve"> 100 </w:t>
      </w:r>
      <w:r w:rsidR="00185F5E">
        <w:t>% загального обсягу діяльності П</w:t>
      </w:r>
      <w:r w:rsidRPr="00041301">
        <w:t>ідприємства. Тобто</w:t>
      </w:r>
      <w:r w:rsidR="00185F5E">
        <w:t>,</w:t>
      </w:r>
      <w:r w:rsidRPr="00041301">
        <w:t xml:space="preserve"> Підприємство повністю фінансується за рахунок органу місцевого самоврядування.</w:t>
      </w:r>
    </w:p>
    <w:p w:rsidR="00F31765" w:rsidRPr="002428A5" w:rsidRDefault="00F31765" w:rsidP="00C85711">
      <w:pPr>
        <w:pStyle w:val="a3"/>
        <w:tabs>
          <w:tab w:val="left" w:pos="426"/>
          <w:tab w:val="left" w:pos="993"/>
          <w:tab w:val="left" w:pos="1701"/>
        </w:tabs>
        <w:ind w:left="0"/>
        <w:jc w:val="both"/>
        <w:rPr>
          <w:sz w:val="20"/>
          <w:szCs w:val="20"/>
        </w:rPr>
      </w:pPr>
    </w:p>
    <w:p w:rsidR="00F31765" w:rsidRPr="0078186D" w:rsidRDefault="00F31765" w:rsidP="00C85711">
      <w:pPr>
        <w:pStyle w:val="a3"/>
        <w:numPr>
          <w:ilvl w:val="0"/>
          <w:numId w:val="6"/>
        </w:numPr>
        <w:tabs>
          <w:tab w:val="left" w:pos="426"/>
          <w:tab w:val="left" w:pos="993"/>
          <w:tab w:val="left" w:pos="1701"/>
        </w:tabs>
        <w:ind w:left="0"/>
        <w:jc w:val="both"/>
      </w:pPr>
      <w:r w:rsidRPr="00041301">
        <w:t xml:space="preserve"> </w:t>
      </w:r>
      <w:r w:rsidRPr="0078186D">
        <w:t xml:space="preserve">Державна підтримка не буде використовуватись для надання платних послуг, тому що Підприємство </w:t>
      </w:r>
      <w:r w:rsidRPr="004660AB">
        <w:rPr>
          <w:u w:val="single"/>
        </w:rPr>
        <w:t>не надає платних послуг</w:t>
      </w:r>
      <w:r w:rsidRPr="0078186D">
        <w:t>.</w:t>
      </w:r>
    </w:p>
    <w:p w:rsidR="00F31765" w:rsidRPr="002428A5" w:rsidRDefault="00F31765" w:rsidP="00C85711">
      <w:pPr>
        <w:pStyle w:val="a3"/>
        <w:ind w:left="0"/>
        <w:rPr>
          <w:sz w:val="20"/>
          <w:szCs w:val="20"/>
        </w:rPr>
      </w:pPr>
    </w:p>
    <w:p w:rsidR="00F31765" w:rsidRPr="00344AC8" w:rsidRDefault="00185F5E" w:rsidP="00C85711">
      <w:pPr>
        <w:pStyle w:val="a3"/>
        <w:numPr>
          <w:ilvl w:val="0"/>
          <w:numId w:val="6"/>
        </w:numPr>
        <w:tabs>
          <w:tab w:val="left" w:pos="426"/>
          <w:tab w:val="left" w:pos="993"/>
          <w:tab w:val="left" w:pos="1701"/>
        </w:tabs>
        <w:ind w:left="0"/>
        <w:jc w:val="both"/>
      </w:pPr>
      <w:r>
        <w:t>За інформацією, зазначеною в</w:t>
      </w:r>
      <w:r w:rsidR="00F31765" w:rsidRPr="00344AC8">
        <w:t xml:space="preserve"> Повідомленні, КП «Благоустрій Кременчука» буде здійснювати закупівлю необхідного комплексу робіт </w:t>
      </w:r>
      <w:r>
        <w:t>і</w:t>
      </w:r>
      <w:r w:rsidR="00F31765" w:rsidRPr="00344AC8">
        <w:t>з благоустрою відповідно до вимог Закону України «Про публічні закупівлі» з використання електронної системи закупівель.</w:t>
      </w:r>
    </w:p>
    <w:p w:rsidR="00F31765" w:rsidRPr="002428A5" w:rsidRDefault="00F31765" w:rsidP="00C85711">
      <w:pPr>
        <w:pStyle w:val="a3"/>
        <w:tabs>
          <w:tab w:val="left" w:pos="284"/>
          <w:tab w:val="left" w:pos="426"/>
          <w:tab w:val="left" w:pos="851"/>
          <w:tab w:val="left" w:pos="1134"/>
        </w:tabs>
        <w:ind w:left="0"/>
        <w:jc w:val="both"/>
        <w:rPr>
          <w:sz w:val="20"/>
          <w:szCs w:val="20"/>
        </w:rPr>
      </w:pPr>
    </w:p>
    <w:p w:rsidR="00F31765" w:rsidRPr="009755D1" w:rsidRDefault="00F31765" w:rsidP="00C85711">
      <w:pPr>
        <w:pStyle w:val="a3"/>
        <w:numPr>
          <w:ilvl w:val="0"/>
          <w:numId w:val="6"/>
        </w:numPr>
        <w:tabs>
          <w:tab w:val="left" w:pos="426"/>
          <w:tab w:val="left" w:pos="993"/>
          <w:tab w:val="left" w:pos="1701"/>
        </w:tabs>
        <w:ind w:left="0"/>
        <w:jc w:val="both"/>
      </w:pPr>
      <w:r w:rsidRPr="009755D1">
        <w:t>Щодо розрахунку обсягу фінансування Підприємства Надавач зазначив наступне.</w:t>
      </w:r>
    </w:p>
    <w:p w:rsidR="00F31765" w:rsidRPr="002428A5" w:rsidRDefault="00F31765" w:rsidP="00C85711">
      <w:pPr>
        <w:pStyle w:val="a3"/>
        <w:ind w:left="0"/>
        <w:rPr>
          <w:sz w:val="20"/>
          <w:szCs w:val="20"/>
        </w:rPr>
      </w:pPr>
    </w:p>
    <w:p w:rsidR="00F31765" w:rsidRPr="009755D1" w:rsidRDefault="00F31765" w:rsidP="00C85711">
      <w:pPr>
        <w:pStyle w:val="a3"/>
        <w:tabs>
          <w:tab w:val="left" w:pos="426"/>
          <w:tab w:val="left" w:pos="993"/>
          <w:tab w:val="left" w:pos="1701"/>
        </w:tabs>
        <w:ind w:left="0"/>
        <w:jc w:val="both"/>
      </w:pPr>
      <w:r w:rsidRPr="009755D1">
        <w:t>Фактично виділені кошти не можуть</w:t>
      </w:r>
      <w:r w:rsidR="00185F5E">
        <w:t xml:space="preserve"> перевищувати розмір витрат, яких зазнає</w:t>
      </w:r>
      <w:r w:rsidRPr="009755D1">
        <w:t xml:space="preserve"> </w:t>
      </w:r>
      <w:r w:rsidRPr="009755D1">
        <w:br/>
        <w:t xml:space="preserve">КП «Благоустрій Кременчука», оскільки кошти виділяються на рахунок, відкритий в органах Казначейського обслуговування. </w:t>
      </w:r>
    </w:p>
    <w:p w:rsidR="00F31765" w:rsidRPr="007C2EF2" w:rsidRDefault="00185F5E" w:rsidP="00C85711">
      <w:pPr>
        <w:pStyle w:val="a3"/>
        <w:tabs>
          <w:tab w:val="left" w:pos="426"/>
          <w:tab w:val="left" w:pos="993"/>
          <w:tab w:val="left" w:pos="1701"/>
        </w:tabs>
        <w:ind w:left="0"/>
        <w:jc w:val="both"/>
      </w:pPr>
      <w:r>
        <w:t>Для отримання цих коштів</w:t>
      </w:r>
      <w:r w:rsidR="00F31765" w:rsidRPr="009755D1">
        <w:t xml:space="preserve"> КП «Благоустрій Кременчука» здійснює реєстрацію юридичних та фінансових зобов’язань в органах Казначейського обслуговування, а </w:t>
      </w:r>
      <w:r w:rsidR="00F31765" w:rsidRPr="007C2EF2">
        <w:t>саме</w:t>
      </w:r>
      <w:r>
        <w:t>,</w:t>
      </w:r>
      <w:r w:rsidR="00F31765" w:rsidRPr="007C2EF2">
        <w:t xml:space="preserve"> надає договір, укладений з підрядною організацією, з урахуванням вимог Закону України «Про публічні закупівлі», рахунок, який буде виставлений для оплати іншою стороною договору. </w:t>
      </w:r>
    </w:p>
    <w:p w:rsidR="00F31765" w:rsidRPr="004624F3" w:rsidRDefault="00F31765" w:rsidP="00C85711">
      <w:pPr>
        <w:pStyle w:val="a3"/>
        <w:tabs>
          <w:tab w:val="left" w:pos="426"/>
          <w:tab w:val="left" w:pos="993"/>
          <w:tab w:val="left" w:pos="1701"/>
        </w:tabs>
        <w:ind w:left="0"/>
        <w:jc w:val="both"/>
      </w:pPr>
    </w:p>
    <w:p w:rsidR="00F31765" w:rsidRPr="004660AB" w:rsidRDefault="00F31765" w:rsidP="00C85711">
      <w:pPr>
        <w:pStyle w:val="a3"/>
        <w:tabs>
          <w:tab w:val="left" w:pos="426"/>
          <w:tab w:val="left" w:pos="993"/>
          <w:tab w:val="left" w:pos="1701"/>
        </w:tabs>
        <w:ind w:left="0"/>
        <w:jc w:val="both"/>
      </w:pPr>
      <w:r w:rsidRPr="007C2EF2">
        <w:t>На підставі зареєстрованих зобов’язань КП «Благо</w:t>
      </w:r>
      <w:r w:rsidR="00185F5E">
        <w:t>устрій Кременчука»</w:t>
      </w:r>
      <w:r w:rsidRPr="007C2EF2">
        <w:t xml:space="preserve"> Департамент, </w:t>
      </w:r>
      <w:r w:rsidRPr="004660AB">
        <w:t>як головний розпорядник бюджетних коштів, подає заяву до місцевого фінансового органу (Департаменту фінансів виконавчого комітету Кременчуцької міської ради Полтавсь</w:t>
      </w:r>
      <w:r w:rsidR="00185F5E">
        <w:t>кої області) для фінансування. У</w:t>
      </w:r>
      <w:r w:rsidRPr="004660AB">
        <w:t xml:space="preserve"> свою чергу</w:t>
      </w:r>
      <w:r w:rsidR="00185F5E">
        <w:t>,</w:t>
      </w:r>
      <w:r w:rsidRPr="004660AB">
        <w:t xml:space="preserve"> Департамент фінансів фінансує Департамент ЖКГ, а Департамент ЖКГ вже перераховує ці кошти КП «Благоустрій Кременчука». </w:t>
      </w:r>
    </w:p>
    <w:p w:rsidR="00F31765" w:rsidRPr="002428A5" w:rsidRDefault="00F31765" w:rsidP="00C85711">
      <w:pPr>
        <w:pStyle w:val="a3"/>
        <w:tabs>
          <w:tab w:val="left" w:pos="426"/>
          <w:tab w:val="left" w:pos="993"/>
          <w:tab w:val="left" w:pos="1701"/>
        </w:tabs>
        <w:ind w:left="0"/>
        <w:jc w:val="both"/>
        <w:rPr>
          <w:sz w:val="20"/>
          <w:szCs w:val="20"/>
        </w:rPr>
      </w:pPr>
    </w:p>
    <w:p w:rsidR="00F31765" w:rsidRPr="00E77B62" w:rsidRDefault="00F31765" w:rsidP="00C85711">
      <w:pPr>
        <w:pStyle w:val="a3"/>
        <w:tabs>
          <w:tab w:val="left" w:pos="426"/>
          <w:tab w:val="left" w:pos="993"/>
          <w:tab w:val="left" w:pos="1701"/>
        </w:tabs>
        <w:ind w:left="0"/>
        <w:jc w:val="both"/>
      </w:pPr>
      <w:r w:rsidRPr="004D186E">
        <w:t>Такий механізм виключає варіант використання коштів</w:t>
      </w:r>
      <w:r w:rsidR="00185F5E">
        <w:t>,</w:t>
      </w:r>
      <w:r w:rsidRPr="004D186E">
        <w:t xml:space="preserve"> більший за розмір, витрат</w:t>
      </w:r>
      <w:r w:rsidR="00185F5E">
        <w:t>,</w:t>
      </w:r>
      <w:r w:rsidRPr="004D186E">
        <w:t xml:space="preserve"> та окремої методики</w:t>
      </w:r>
      <w:r w:rsidR="00185F5E">
        <w:t>,</w:t>
      </w:r>
      <w:r w:rsidRPr="004D186E">
        <w:t xml:space="preserve"> за якою розраховується розмір компенсації</w:t>
      </w:r>
      <w:r w:rsidR="00185F5E">
        <w:t>,</w:t>
      </w:r>
      <w:r w:rsidRPr="004D186E">
        <w:t xml:space="preserve"> не потребує.</w:t>
      </w:r>
    </w:p>
    <w:p w:rsidR="00F31765" w:rsidRPr="003E3466" w:rsidRDefault="00F31765" w:rsidP="00C85711">
      <w:pPr>
        <w:pStyle w:val="a3"/>
        <w:tabs>
          <w:tab w:val="left" w:pos="284"/>
          <w:tab w:val="left" w:pos="426"/>
          <w:tab w:val="left" w:pos="851"/>
          <w:tab w:val="left" w:pos="1134"/>
        </w:tabs>
        <w:ind w:left="0"/>
        <w:jc w:val="both"/>
      </w:pPr>
    </w:p>
    <w:p w:rsidR="00F31765" w:rsidRDefault="00F31765" w:rsidP="00C85711">
      <w:pPr>
        <w:pStyle w:val="a3"/>
        <w:tabs>
          <w:tab w:val="left" w:pos="284"/>
          <w:tab w:val="left" w:pos="426"/>
          <w:tab w:val="left" w:pos="851"/>
          <w:tab w:val="left" w:pos="1134"/>
        </w:tabs>
        <w:ind w:left="0"/>
        <w:jc w:val="both"/>
      </w:pPr>
      <w:r>
        <w:t xml:space="preserve">Максимальний розмір державної підтримки розраховується заздалегідь прозорим та об’єктивним способом з урахуванням витрат на виконання аналогічних заходів. </w:t>
      </w:r>
    </w:p>
    <w:p w:rsidR="00F31765" w:rsidRPr="002428A5" w:rsidRDefault="00F31765" w:rsidP="00C85711">
      <w:pPr>
        <w:pStyle w:val="a3"/>
        <w:tabs>
          <w:tab w:val="left" w:pos="284"/>
          <w:tab w:val="left" w:pos="426"/>
          <w:tab w:val="left" w:pos="851"/>
          <w:tab w:val="left" w:pos="1134"/>
        </w:tabs>
        <w:ind w:left="0"/>
        <w:jc w:val="both"/>
        <w:rPr>
          <w:sz w:val="20"/>
          <w:szCs w:val="20"/>
        </w:rPr>
      </w:pPr>
    </w:p>
    <w:p w:rsidR="00F31765" w:rsidRDefault="00185F5E" w:rsidP="00C85711">
      <w:pPr>
        <w:pStyle w:val="a3"/>
        <w:numPr>
          <w:ilvl w:val="0"/>
          <w:numId w:val="6"/>
        </w:numPr>
        <w:tabs>
          <w:tab w:val="left" w:pos="426"/>
          <w:tab w:val="left" w:pos="993"/>
          <w:tab w:val="left" w:pos="1701"/>
        </w:tabs>
        <w:ind w:left="0"/>
        <w:jc w:val="both"/>
      </w:pPr>
      <w:r>
        <w:t>За інформацією Н</w:t>
      </w:r>
      <w:r w:rsidR="00F31765">
        <w:t>адавача д</w:t>
      </w:r>
      <w:r w:rsidR="00F31765">
        <w:rPr>
          <w:color w:val="000000"/>
        </w:rPr>
        <w:t xml:space="preserve">ля розрахунку вартості робіт </w:t>
      </w:r>
      <w:r>
        <w:rPr>
          <w:color w:val="000000"/>
        </w:rPr>
        <w:t>і</w:t>
      </w:r>
      <w:r w:rsidR="00F31765">
        <w:rPr>
          <w:color w:val="000000"/>
        </w:rPr>
        <w:t>з поточного ремонту та утримання зелених насаджень</w:t>
      </w:r>
      <w:r w:rsidR="00F31765">
        <w:t xml:space="preserve">, а також ціни на роботи (послуги) з утримання територій міста </w:t>
      </w:r>
      <w:r w:rsidR="00F31765">
        <w:lastRenderedPageBreak/>
        <w:t>в належному санітарному стані, обслуговування зелених насаджень</w:t>
      </w:r>
      <w:r w:rsidR="00F31765">
        <w:rPr>
          <w:color w:val="000000"/>
        </w:rPr>
        <w:t xml:space="preserve"> </w:t>
      </w:r>
      <w:r w:rsidR="00F31765" w:rsidRPr="0003796A">
        <w:rPr>
          <w:color w:val="000000"/>
        </w:rPr>
        <w:t xml:space="preserve">КП «Благоустрій Кременчука» </w:t>
      </w:r>
      <w:r w:rsidR="00F31765">
        <w:t>було враховано комплекс нормативних актів</w:t>
      </w:r>
      <w:r w:rsidR="00F31765" w:rsidRPr="0003796A">
        <w:rPr>
          <w:color w:val="000000"/>
        </w:rPr>
        <w:t>:</w:t>
      </w:r>
    </w:p>
    <w:p w:rsidR="00F31765" w:rsidRDefault="00F31765" w:rsidP="00C85711">
      <w:pPr>
        <w:pStyle w:val="31"/>
        <w:numPr>
          <w:ilvl w:val="0"/>
          <w:numId w:val="18"/>
        </w:numPr>
        <w:shd w:val="clear" w:color="auto" w:fill="auto"/>
        <w:tabs>
          <w:tab w:val="left" w:pos="851"/>
        </w:tabs>
        <w:spacing w:line="240" w:lineRule="auto"/>
        <w:ind w:left="0"/>
        <w:jc w:val="both"/>
      </w:pPr>
      <w:r>
        <w:t>Закон України «Про благоустрій населених пунктів»;</w:t>
      </w:r>
    </w:p>
    <w:p w:rsidR="00F31765" w:rsidRDefault="00185F5E" w:rsidP="00C85711">
      <w:pPr>
        <w:pStyle w:val="31"/>
        <w:numPr>
          <w:ilvl w:val="0"/>
          <w:numId w:val="18"/>
        </w:numPr>
        <w:shd w:val="clear" w:color="auto" w:fill="auto"/>
        <w:tabs>
          <w:tab w:val="left" w:pos="851"/>
        </w:tabs>
        <w:spacing w:line="240" w:lineRule="auto"/>
        <w:ind w:left="0"/>
        <w:jc w:val="both"/>
      </w:pPr>
      <w:r>
        <w:t>н</w:t>
      </w:r>
      <w:r w:rsidR="00F31765">
        <w:t>аказ Державного комітету України з питань житлово-комунального господарства від 10.08.2005 № 121 «Порядок визначення вартості робіт з догляду за зеленими насадженнями в Україні»;</w:t>
      </w:r>
    </w:p>
    <w:p w:rsidR="00F31765" w:rsidRDefault="00185F5E" w:rsidP="00C85711">
      <w:pPr>
        <w:pStyle w:val="31"/>
        <w:numPr>
          <w:ilvl w:val="0"/>
          <w:numId w:val="18"/>
        </w:numPr>
        <w:shd w:val="clear" w:color="auto" w:fill="auto"/>
        <w:tabs>
          <w:tab w:val="left" w:pos="851"/>
        </w:tabs>
        <w:spacing w:line="240" w:lineRule="auto"/>
        <w:ind w:left="0"/>
        <w:jc w:val="both"/>
      </w:pPr>
      <w:r>
        <w:t>н</w:t>
      </w:r>
      <w:r w:rsidR="00F31765">
        <w:t>аказ Міністерства будівництва, архітектури та житлово-комунального господарства України від 01.02.2006 № 31 «Норми висіву насіння газонних трав для створення та ремонту газонів у населених пунктах України»;</w:t>
      </w:r>
    </w:p>
    <w:p w:rsidR="00F31765" w:rsidRDefault="00185F5E" w:rsidP="00C85711">
      <w:pPr>
        <w:pStyle w:val="31"/>
        <w:numPr>
          <w:ilvl w:val="0"/>
          <w:numId w:val="18"/>
        </w:numPr>
        <w:shd w:val="clear" w:color="auto" w:fill="auto"/>
        <w:tabs>
          <w:tab w:val="left" w:pos="851"/>
        </w:tabs>
        <w:spacing w:line="240" w:lineRule="auto"/>
        <w:ind w:left="0"/>
        <w:jc w:val="both"/>
      </w:pPr>
      <w:r>
        <w:t>н</w:t>
      </w:r>
      <w:r w:rsidR="00F31765">
        <w:t>аказ Міністерства будівництва, архітектури та житлово-комунального господарства України від 10.04.2006 № 105 «Правила утримання зелених насаджень у населених пунктах України»;</w:t>
      </w:r>
    </w:p>
    <w:p w:rsidR="00F31765" w:rsidRDefault="00185F5E" w:rsidP="00C85711">
      <w:pPr>
        <w:pStyle w:val="31"/>
        <w:numPr>
          <w:ilvl w:val="0"/>
          <w:numId w:val="18"/>
        </w:numPr>
        <w:shd w:val="clear" w:color="auto" w:fill="auto"/>
        <w:tabs>
          <w:tab w:val="left" w:pos="851"/>
        </w:tabs>
        <w:spacing w:line="240" w:lineRule="auto"/>
        <w:ind w:left="0"/>
        <w:jc w:val="both"/>
      </w:pPr>
      <w:r>
        <w:t>н</w:t>
      </w:r>
      <w:r w:rsidR="00F31765">
        <w:t>аказ Державного комітету України з питань житлово-комунального господарства від 05.02.2004 № 27 «Норми часу (виробітку) на роботи з озеленення»;</w:t>
      </w:r>
    </w:p>
    <w:p w:rsidR="00F31765" w:rsidRDefault="00185F5E" w:rsidP="00C85711">
      <w:pPr>
        <w:pStyle w:val="31"/>
        <w:numPr>
          <w:ilvl w:val="0"/>
          <w:numId w:val="18"/>
        </w:numPr>
        <w:shd w:val="clear" w:color="auto" w:fill="auto"/>
        <w:tabs>
          <w:tab w:val="left" w:pos="851"/>
        </w:tabs>
        <w:spacing w:line="240" w:lineRule="auto"/>
        <w:ind w:left="0"/>
        <w:jc w:val="both"/>
      </w:pPr>
      <w:r>
        <w:t>д</w:t>
      </w:r>
      <w:r w:rsidR="00F31765">
        <w:t>ержавні кошторисні норми (стандарти) на рем</w:t>
      </w:r>
      <w:r>
        <w:t>онтно-будівельні роботи;</w:t>
      </w:r>
    </w:p>
    <w:p w:rsidR="00F31765" w:rsidRDefault="00185F5E" w:rsidP="00C85711">
      <w:pPr>
        <w:pStyle w:val="31"/>
        <w:numPr>
          <w:ilvl w:val="0"/>
          <w:numId w:val="18"/>
        </w:numPr>
        <w:shd w:val="clear" w:color="auto" w:fill="auto"/>
        <w:tabs>
          <w:tab w:val="left" w:pos="851"/>
        </w:tabs>
        <w:spacing w:line="240" w:lineRule="auto"/>
        <w:ind w:left="0"/>
        <w:jc w:val="both"/>
      </w:pPr>
      <w:r>
        <w:t>інструкція з і</w:t>
      </w:r>
      <w:r w:rsidR="00F31765">
        <w:t>нвентаризації зелених насадж</w:t>
      </w:r>
      <w:r>
        <w:t>ень у населених пунктах України, затверджена</w:t>
      </w:r>
      <w:r w:rsidR="00F31765">
        <w:t xml:space="preserve"> наказом Державного комітету будівництва, архітектури та житлової політики України від 24.12.2001 № 226.</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rPr>
          <w:color w:val="000000"/>
        </w:rPr>
      </w:pPr>
      <w:r>
        <w:t>Як</w:t>
      </w:r>
      <w:r w:rsidRPr="009E4F5E">
        <w:rPr>
          <w:color w:val="000000"/>
        </w:rPr>
        <w:t xml:space="preserve"> зазначив Надавач у Листі, </w:t>
      </w:r>
      <w:r>
        <w:rPr>
          <w:color w:val="000000"/>
        </w:rPr>
        <w:t>у зв’язк</w:t>
      </w:r>
      <w:r w:rsidR="00061C03">
        <w:rPr>
          <w:color w:val="000000"/>
        </w:rPr>
        <w:t>у з тим, що в</w:t>
      </w:r>
      <w:r>
        <w:rPr>
          <w:color w:val="000000"/>
        </w:rPr>
        <w:t xml:space="preserve"> КП «Благоустрій Кременчука» наявна велика кількість автотранспорту, який необхідний для </w:t>
      </w:r>
      <w:proofErr w:type="spellStart"/>
      <w:r w:rsidR="00061C03">
        <w:rPr>
          <w:color w:val="000000"/>
        </w:rPr>
        <w:t>утримання</w:t>
      </w:r>
      <w:r>
        <w:rPr>
          <w:color w:val="000000"/>
        </w:rPr>
        <w:t>території</w:t>
      </w:r>
      <w:proofErr w:type="spellEnd"/>
      <w:r>
        <w:rPr>
          <w:color w:val="000000"/>
        </w:rPr>
        <w:t xml:space="preserve"> міста в належному санітарному та естетичному стані</w:t>
      </w:r>
      <w:r w:rsidR="00061C03">
        <w:rPr>
          <w:color w:val="000000"/>
        </w:rPr>
        <w:t>,</w:t>
      </w:r>
      <w:r>
        <w:rPr>
          <w:color w:val="000000"/>
        </w:rPr>
        <w:t xml:space="preserve"> та територія</w:t>
      </w:r>
      <w:r w:rsidR="00061C03">
        <w:rPr>
          <w:color w:val="000000"/>
        </w:rPr>
        <w:t>,</w:t>
      </w:r>
      <w:r>
        <w:rPr>
          <w:color w:val="000000"/>
        </w:rPr>
        <w:t xml:space="preserve"> на якій транспорт на цей час перебуває</w:t>
      </w:r>
      <w:r w:rsidR="00061C03">
        <w:rPr>
          <w:color w:val="000000"/>
        </w:rPr>
        <w:t>, замала,</w:t>
      </w:r>
      <w:r>
        <w:rPr>
          <w:color w:val="000000"/>
        </w:rPr>
        <w:t xml:space="preserve"> заходами Програми планується побудувати ангар для належ</w:t>
      </w:r>
      <w:r w:rsidR="00061C03">
        <w:rPr>
          <w:color w:val="000000"/>
        </w:rPr>
        <w:t>ного зберігання автотранспорту П</w:t>
      </w:r>
      <w:r>
        <w:rPr>
          <w:color w:val="000000"/>
        </w:rPr>
        <w:t xml:space="preserve">ідприємства. </w:t>
      </w:r>
    </w:p>
    <w:p w:rsidR="00F31765" w:rsidRDefault="00F31765" w:rsidP="00C85711">
      <w:pPr>
        <w:pStyle w:val="a3"/>
        <w:tabs>
          <w:tab w:val="left" w:pos="426"/>
          <w:tab w:val="left" w:pos="993"/>
          <w:tab w:val="left" w:pos="1701"/>
        </w:tabs>
        <w:ind w:left="0"/>
        <w:jc w:val="both"/>
        <w:rPr>
          <w:color w:val="000000"/>
        </w:rPr>
      </w:pPr>
      <w:r>
        <w:rPr>
          <w:color w:val="000000"/>
        </w:rPr>
        <w:t xml:space="preserve">Ангар буде використовуватися виключно для зберігання автотранспорту Підприємства та не буде передаватися в </w:t>
      </w:r>
      <w:r w:rsidR="00061C03">
        <w:rPr>
          <w:color w:val="000000"/>
        </w:rPr>
        <w:t>оренду, користування або продаж</w:t>
      </w:r>
      <w:r>
        <w:rPr>
          <w:color w:val="000000"/>
        </w:rPr>
        <w:t xml:space="preserve"> у власність після будівництва. </w:t>
      </w:r>
    </w:p>
    <w:p w:rsidR="00F31765" w:rsidRDefault="00F31765" w:rsidP="00C85711">
      <w:pPr>
        <w:pStyle w:val="a3"/>
        <w:tabs>
          <w:tab w:val="left" w:pos="426"/>
          <w:tab w:val="left" w:pos="993"/>
          <w:tab w:val="left" w:pos="1701"/>
        </w:tabs>
        <w:ind w:left="0"/>
        <w:jc w:val="both"/>
        <w:rPr>
          <w:color w:val="000000"/>
        </w:rPr>
      </w:pPr>
      <w:r>
        <w:rPr>
          <w:color w:val="000000"/>
        </w:rPr>
        <w:t>Автотранспорт, який буде зберігатися в ангарі</w:t>
      </w:r>
      <w:r w:rsidR="00061C03">
        <w:rPr>
          <w:color w:val="000000"/>
        </w:rPr>
        <w:t>,</w:t>
      </w:r>
      <w:r>
        <w:rPr>
          <w:color w:val="000000"/>
        </w:rPr>
        <w:t xml:space="preserve"> не буде використовуватися для надання платних послуг, механізм контролю за </w:t>
      </w:r>
      <w:r w:rsidR="00061C03">
        <w:rPr>
          <w:color w:val="000000"/>
        </w:rPr>
        <w:t>використанням техніки вказаний у</w:t>
      </w:r>
      <w:r>
        <w:rPr>
          <w:color w:val="000000"/>
        </w:rPr>
        <w:t xml:space="preserve"> попередньому пункті.</w:t>
      </w:r>
    </w:p>
    <w:p w:rsidR="00F31765" w:rsidRPr="002428A5" w:rsidRDefault="00F31765" w:rsidP="00C85711">
      <w:pPr>
        <w:pStyle w:val="a3"/>
        <w:tabs>
          <w:tab w:val="left" w:pos="426"/>
          <w:tab w:val="left" w:pos="993"/>
          <w:tab w:val="left" w:pos="1701"/>
        </w:tabs>
        <w:ind w:left="0"/>
        <w:jc w:val="both"/>
        <w:rPr>
          <w:color w:val="000000"/>
          <w:sz w:val="20"/>
          <w:szCs w:val="20"/>
        </w:rPr>
      </w:pPr>
    </w:p>
    <w:p w:rsidR="00F31765" w:rsidRDefault="00F31765" w:rsidP="00C85711">
      <w:pPr>
        <w:pStyle w:val="a3"/>
        <w:tabs>
          <w:tab w:val="left" w:pos="426"/>
          <w:tab w:val="left" w:pos="993"/>
          <w:tab w:val="left" w:pos="1701"/>
        </w:tabs>
        <w:ind w:left="0"/>
        <w:jc w:val="both"/>
        <w:rPr>
          <w:color w:val="000000"/>
        </w:rPr>
      </w:pPr>
      <w:r>
        <w:rPr>
          <w:color w:val="000000"/>
        </w:rPr>
        <w:t xml:space="preserve">Працівниками КП «Благоустрій Кременчука» </w:t>
      </w:r>
      <w:r w:rsidR="00061C03">
        <w:rPr>
          <w:color w:val="000000"/>
        </w:rPr>
        <w:t xml:space="preserve">проаналізовано </w:t>
      </w:r>
      <w:r>
        <w:rPr>
          <w:color w:val="000000"/>
        </w:rPr>
        <w:t>можливості розміщення всієї техніки Підприємства в ангарі, враховуючи кількість техніки та територію ангар</w:t>
      </w:r>
      <w:r w:rsidR="00061C03">
        <w:rPr>
          <w:color w:val="000000"/>
        </w:rPr>
        <w:t>а</w:t>
      </w:r>
      <w:r>
        <w:rPr>
          <w:color w:val="000000"/>
        </w:rPr>
        <w:t>. Вказаний ана</w:t>
      </w:r>
      <w:r w:rsidR="00061C03">
        <w:rPr>
          <w:color w:val="000000"/>
        </w:rPr>
        <w:t>ліз показав, що не вся техніка П</w:t>
      </w:r>
      <w:r>
        <w:rPr>
          <w:color w:val="000000"/>
        </w:rPr>
        <w:t>ідприємства зможе розміститися в ангарі</w:t>
      </w:r>
      <w:r w:rsidR="00061C03">
        <w:rPr>
          <w:color w:val="000000"/>
        </w:rPr>
        <w:t xml:space="preserve"> та можливість розширення ангара</w:t>
      </w:r>
      <w:r>
        <w:rPr>
          <w:color w:val="000000"/>
        </w:rPr>
        <w:t xml:space="preserve"> територіально відсутня, тому планується побудувати гараж для спецтранспорту. </w:t>
      </w:r>
    </w:p>
    <w:p w:rsidR="00F31765" w:rsidRDefault="00F31765" w:rsidP="00C85711">
      <w:pPr>
        <w:pStyle w:val="a3"/>
        <w:tabs>
          <w:tab w:val="left" w:pos="426"/>
          <w:tab w:val="left" w:pos="993"/>
          <w:tab w:val="left" w:pos="1701"/>
        </w:tabs>
        <w:ind w:left="0"/>
        <w:jc w:val="both"/>
        <w:rPr>
          <w:color w:val="000000"/>
        </w:rPr>
      </w:pPr>
      <w:r>
        <w:rPr>
          <w:color w:val="000000"/>
        </w:rPr>
        <w:t xml:space="preserve">Гараж буде використовуватися виключно для зберігання спецтранспорту Підприємства та не буде передаватися в </w:t>
      </w:r>
      <w:r w:rsidR="00061C03">
        <w:rPr>
          <w:color w:val="000000"/>
        </w:rPr>
        <w:t>оренду, користування або продаж</w:t>
      </w:r>
      <w:r>
        <w:rPr>
          <w:color w:val="000000"/>
        </w:rPr>
        <w:t xml:space="preserve"> у власність після будівництва. </w:t>
      </w:r>
    </w:p>
    <w:p w:rsidR="00F31765" w:rsidRPr="009E4F5E" w:rsidRDefault="00F31765" w:rsidP="00C85711">
      <w:pPr>
        <w:pStyle w:val="a3"/>
        <w:tabs>
          <w:tab w:val="left" w:pos="426"/>
          <w:tab w:val="left" w:pos="993"/>
          <w:tab w:val="left" w:pos="1701"/>
        </w:tabs>
        <w:ind w:left="0"/>
        <w:jc w:val="both"/>
        <w:rPr>
          <w:color w:val="000000"/>
        </w:rPr>
      </w:pPr>
      <w:r>
        <w:rPr>
          <w:color w:val="000000"/>
        </w:rPr>
        <w:t xml:space="preserve">Спецтранспорт, який </w:t>
      </w:r>
      <w:r w:rsidR="00061C03">
        <w:rPr>
          <w:color w:val="000000"/>
        </w:rPr>
        <w:t>зберігатиметься</w:t>
      </w:r>
      <w:r>
        <w:rPr>
          <w:color w:val="000000"/>
        </w:rPr>
        <w:t xml:space="preserve"> в гаражі</w:t>
      </w:r>
      <w:r w:rsidR="00061C03">
        <w:rPr>
          <w:color w:val="000000"/>
        </w:rPr>
        <w:t>,</w:t>
      </w:r>
      <w:r>
        <w:rPr>
          <w:color w:val="000000"/>
        </w:rPr>
        <w:t xml:space="preserve"> не буде використовуватися для надання платних послуг.</w:t>
      </w:r>
    </w:p>
    <w:p w:rsidR="00F31765" w:rsidRPr="002428A5"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rPr>
          <w:color w:val="000000"/>
        </w:rPr>
        <w:t>Бухгалтерський облік на Підприємстві ведеться за кожним видом діяльності, що забезпечує належний розподіл доходів і витрат, на які спрямовуються бюджетні кошти. Шляхом оформлення первинних документів окремо, зокрема</w:t>
      </w:r>
      <w:r w:rsidR="00061C03">
        <w:rPr>
          <w:color w:val="000000"/>
        </w:rPr>
        <w:t>,</w:t>
      </w:r>
      <w:r>
        <w:rPr>
          <w:color w:val="000000"/>
        </w:rPr>
        <w:t xml:space="preserve"> витрати на оплату праці оформлюються окремими відомостями, договори на послуги та придбання товарно-матеріальних цінностей оформлюються окремо за витратами за рахунок державної підтримки, списання товарно-матеріальних цінностей ведеться окремо в розрізі об’єктів обліку.</w:t>
      </w:r>
    </w:p>
    <w:p w:rsidR="00F31765" w:rsidRPr="00FC69A2" w:rsidRDefault="00F31765" w:rsidP="00C85711">
      <w:pPr>
        <w:pStyle w:val="a3"/>
        <w:tabs>
          <w:tab w:val="left" w:pos="284"/>
          <w:tab w:val="left" w:pos="426"/>
          <w:tab w:val="left" w:pos="851"/>
          <w:tab w:val="left" w:pos="1134"/>
        </w:tabs>
        <w:ind w:left="0"/>
        <w:jc w:val="both"/>
        <w:rPr>
          <w:b/>
          <w:sz w:val="20"/>
          <w:szCs w:val="20"/>
        </w:rPr>
      </w:pPr>
    </w:p>
    <w:p w:rsidR="00F31765" w:rsidRDefault="00F31765" w:rsidP="00C85711">
      <w:pPr>
        <w:pStyle w:val="a3"/>
        <w:numPr>
          <w:ilvl w:val="0"/>
          <w:numId w:val="2"/>
        </w:numPr>
        <w:tabs>
          <w:tab w:val="left" w:pos="284"/>
          <w:tab w:val="left" w:pos="426"/>
          <w:tab w:val="left" w:pos="851"/>
          <w:tab w:val="left" w:pos="1134"/>
        </w:tabs>
        <w:ind w:left="0"/>
        <w:jc w:val="both"/>
        <w:rPr>
          <w:b/>
        </w:rPr>
      </w:pPr>
      <w:r w:rsidRPr="007E660C">
        <w:rPr>
          <w:b/>
        </w:rPr>
        <w:t>НОРМАТИВНО-ПРАВОВЕ РЕГУЛЮВАННЯ</w:t>
      </w:r>
    </w:p>
    <w:p w:rsidR="00F31765" w:rsidRPr="00FC69A2" w:rsidRDefault="00F31765" w:rsidP="00C85711">
      <w:pPr>
        <w:pStyle w:val="a3"/>
        <w:tabs>
          <w:tab w:val="left" w:pos="284"/>
          <w:tab w:val="left" w:pos="426"/>
          <w:tab w:val="left" w:pos="851"/>
          <w:tab w:val="left" w:pos="1134"/>
        </w:tabs>
        <w:ind w:left="0"/>
        <w:jc w:val="both"/>
        <w:rPr>
          <w:b/>
          <w:sz w:val="20"/>
          <w:szCs w:val="20"/>
        </w:rPr>
      </w:pPr>
    </w:p>
    <w:p w:rsidR="00F31765" w:rsidRDefault="00F31765" w:rsidP="00C85711">
      <w:pPr>
        <w:pStyle w:val="a3"/>
        <w:numPr>
          <w:ilvl w:val="1"/>
          <w:numId w:val="7"/>
        </w:numPr>
        <w:tabs>
          <w:tab w:val="left" w:pos="426"/>
        </w:tabs>
        <w:ind w:left="0" w:hanging="426"/>
        <w:jc w:val="both"/>
        <w:rPr>
          <w:b/>
        </w:rPr>
      </w:pPr>
      <w:r>
        <w:rPr>
          <w:b/>
        </w:rPr>
        <w:t>Ознаки державної допомоги</w:t>
      </w:r>
    </w:p>
    <w:p w:rsidR="00F31765" w:rsidRPr="00FC69A2" w:rsidRDefault="00F31765" w:rsidP="00C85711">
      <w:pPr>
        <w:pStyle w:val="a3"/>
        <w:tabs>
          <w:tab w:val="left" w:pos="426"/>
          <w:tab w:val="left" w:pos="567"/>
          <w:tab w:val="left" w:pos="851"/>
          <w:tab w:val="left" w:pos="993"/>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rPr>
          <w:color w:val="000000"/>
        </w:rPr>
      </w:pPr>
      <w:r w:rsidRPr="0018122C">
        <w:rPr>
          <w:color w:val="000000"/>
        </w:rPr>
        <w:lastRenderedPageBreak/>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45C8F" w:rsidRPr="003E3466" w:rsidRDefault="00E45C8F" w:rsidP="00C85711">
      <w:pPr>
        <w:pStyle w:val="a3"/>
        <w:tabs>
          <w:tab w:val="left" w:pos="426"/>
          <w:tab w:val="left" w:pos="993"/>
          <w:tab w:val="left" w:pos="1701"/>
        </w:tabs>
        <w:ind w:left="0"/>
        <w:jc w:val="both"/>
        <w:rPr>
          <w:color w:val="000000"/>
        </w:rPr>
      </w:pPr>
    </w:p>
    <w:p w:rsidR="00F31765" w:rsidRPr="0018122C" w:rsidRDefault="00F31765" w:rsidP="00C85711">
      <w:pPr>
        <w:pStyle w:val="a3"/>
        <w:numPr>
          <w:ilvl w:val="0"/>
          <w:numId w:val="6"/>
        </w:numPr>
        <w:tabs>
          <w:tab w:val="left" w:pos="426"/>
          <w:tab w:val="left" w:pos="993"/>
          <w:tab w:val="left" w:pos="1701"/>
        </w:tabs>
        <w:ind w:left="0"/>
        <w:jc w:val="both"/>
        <w:rPr>
          <w:color w:val="000000"/>
        </w:rPr>
      </w:pPr>
      <w:r w:rsidRPr="0018122C">
        <w:rPr>
          <w:color w:val="000000"/>
        </w:rPr>
        <w:t>Отже, державна підтримка є державною допомогою, якщо одночасно виконуються такі умови:</w:t>
      </w:r>
    </w:p>
    <w:p w:rsidR="00F31765" w:rsidRPr="008005D0" w:rsidRDefault="00F31765" w:rsidP="00C85711">
      <w:pPr>
        <w:pStyle w:val="a3"/>
        <w:numPr>
          <w:ilvl w:val="0"/>
          <w:numId w:val="3"/>
        </w:numPr>
        <w:tabs>
          <w:tab w:val="left" w:pos="426"/>
        </w:tabs>
        <w:ind w:left="0"/>
        <w:jc w:val="both"/>
      </w:pPr>
      <w:r w:rsidRPr="008005D0">
        <w:t>підтримка надається суб’єкту господарювання;</w:t>
      </w:r>
    </w:p>
    <w:p w:rsidR="00F31765" w:rsidRPr="008005D0" w:rsidRDefault="00F31765" w:rsidP="00C85711">
      <w:pPr>
        <w:pStyle w:val="a3"/>
        <w:numPr>
          <w:ilvl w:val="0"/>
          <w:numId w:val="3"/>
        </w:numPr>
        <w:tabs>
          <w:tab w:val="left" w:pos="426"/>
        </w:tabs>
        <w:ind w:left="0"/>
        <w:jc w:val="both"/>
      </w:pPr>
      <w:r w:rsidRPr="008005D0">
        <w:t>державна підтримка здійснюється за рахунок ресурсів держави чи місцевих ресурсів;</w:t>
      </w:r>
    </w:p>
    <w:p w:rsidR="00F31765" w:rsidRPr="008005D0" w:rsidRDefault="00F31765" w:rsidP="00C85711">
      <w:pPr>
        <w:pStyle w:val="a3"/>
        <w:numPr>
          <w:ilvl w:val="0"/>
          <w:numId w:val="3"/>
        </w:numPr>
        <w:tabs>
          <w:tab w:val="left" w:pos="426"/>
        </w:tabs>
        <w:ind w:left="0"/>
        <w:jc w:val="both"/>
      </w:pPr>
      <w:r w:rsidRPr="008005D0">
        <w:t>підтримка створює переваги для виробництва окремих видів товарів чи провадження окремих видів господарської діяльності;</w:t>
      </w:r>
    </w:p>
    <w:p w:rsidR="00F31765" w:rsidRPr="008005D0" w:rsidRDefault="00F31765" w:rsidP="00C85711">
      <w:pPr>
        <w:pStyle w:val="a3"/>
        <w:numPr>
          <w:ilvl w:val="0"/>
          <w:numId w:val="3"/>
        </w:numPr>
        <w:tabs>
          <w:tab w:val="left" w:pos="426"/>
        </w:tabs>
        <w:ind w:left="0"/>
        <w:jc w:val="both"/>
      </w:pPr>
      <w:r w:rsidRPr="008005D0">
        <w:t>підтримка спотворює або загрожує спотворенням економічної конкуренції.</w:t>
      </w:r>
    </w:p>
    <w:p w:rsidR="00F31765" w:rsidRPr="003E3466" w:rsidRDefault="00F31765" w:rsidP="00C85711">
      <w:pPr>
        <w:pStyle w:val="a3"/>
        <w:tabs>
          <w:tab w:val="left" w:pos="851"/>
          <w:tab w:val="left" w:pos="1276"/>
        </w:tabs>
        <w:ind w:left="0" w:hanging="567"/>
        <w:jc w:val="both"/>
        <w:rPr>
          <w:color w:val="000000"/>
        </w:rPr>
      </w:pPr>
    </w:p>
    <w:p w:rsidR="00F31765" w:rsidRDefault="00F31765" w:rsidP="00C85711">
      <w:pPr>
        <w:pStyle w:val="a3"/>
        <w:numPr>
          <w:ilvl w:val="0"/>
          <w:numId w:val="6"/>
        </w:numPr>
        <w:tabs>
          <w:tab w:val="left" w:pos="426"/>
          <w:tab w:val="left" w:pos="993"/>
          <w:tab w:val="left" w:pos="1701"/>
        </w:tabs>
        <w:ind w:left="0"/>
        <w:jc w:val="both"/>
        <w:rPr>
          <w:color w:val="000000"/>
        </w:rPr>
      </w:pPr>
      <w:r w:rsidRPr="0018122C">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F31765" w:rsidRPr="00970A14" w:rsidRDefault="00F31765" w:rsidP="00C85711">
      <w:pPr>
        <w:pStyle w:val="a3"/>
        <w:tabs>
          <w:tab w:val="left" w:pos="426"/>
          <w:tab w:val="left" w:pos="993"/>
          <w:tab w:val="left" w:pos="1701"/>
        </w:tabs>
        <w:ind w:left="0"/>
        <w:jc w:val="both"/>
        <w:rPr>
          <w:color w:val="000000"/>
          <w:sz w:val="20"/>
          <w:szCs w:val="20"/>
        </w:rPr>
      </w:pPr>
    </w:p>
    <w:p w:rsidR="00F31765" w:rsidRDefault="00F31765" w:rsidP="00C85711">
      <w:pPr>
        <w:pStyle w:val="a3"/>
        <w:numPr>
          <w:ilvl w:val="1"/>
          <w:numId w:val="7"/>
        </w:numPr>
        <w:tabs>
          <w:tab w:val="left" w:pos="426"/>
        </w:tabs>
        <w:ind w:left="0" w:hanging="426"/>
        <w:jc w:val="both"/>
        <w:rPr>
          <w:b/>
          <w:bCs/>
          <w:color w:val="000000"/>
        </w:rPr>
      </w:pPr>
      <w:r>
        <w:rPr>
          <w:b/>
          <w:bCs/>
          <w:color w:val="000000"/>
        </w:rPr>
        <w:t>Сфера благоустрою</w:t>
      </w:r>
    </w:p>
    <w:p w:rsidR="00F31765" w:rsidRPr="00970A14" w:rsidRDefault="00F31765" w:rsidP="00C85711">
      <w:pPr>
        <w:pStyle w:val="rvps2"/>
        <w:spacing w:before="0" w:beforeAutospacing="0" w:after="0" w:afterAutospacing="0"/>
        <w:jc w:val="both"/>
        <w:rPr>
          <w:color w:val="000000"/>
          <w:sz w:val="20"/>
          <w:szCs w:val="20"/>
          <w:lang w:val="uk-UA" w:eastAsia="uk-UA"/>
        </w:rPr>
      </w:pPr>
    </w:p>
    <w:p w:rsidR="00F31765" w:rsidRDefault="00F31765" w:rsidP="00C85711">
      <w:pPr>
        <w:pStyle w:val="a3"/>
        <w:numPr>
          <w:ilvl w:val="0"/>
          <w:numId w:val="6"/>
        </w:numPr>
        <w:tabs>
          <w:tab w:val="left" w:pos="426"/>
          <w:tab w:val="left" w:pos="993"/>
          <w:tab w:val="left" w:pos="1701"/>
        </w:tabs>
        <w:ind w:left="0"/>
        <w:jc w:val="both"/>
        <w:rPr>
          <w:color w:val="000000"/>
        </w:rPr>
      </w:pPr>
      <w:r>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Pr>
          <w:color w:val="000000"/>
        </w:rPr>
        <w:fldChar w:fldCharType="begin"/>
      </w:r>
      <w:r>
        <w:rPr>
          <w:color w:val="000000"/>
        </w:rPr>
        <w:instrText xml:space="preserve"> HYPERLINK "https://zakon.rada.gov.ua/laws/show/2807-15?find=1&amp;text=%ED%E0%F1%E5%EB%E5%ED%ED" \l "w12" </w:instrText>
      </w:r>
      <w:r>
        <w:rPr>
          <w:color w:val="000000"/>
        </w:rPr>
        <w:fldChar w:fldCharType="separate"/>
      </w:r>
      <w:r>
        <w:rPr>
          <w:rStyle w:val="af6"/>
          <w:color w:val="000000"/>
        </w:rPr>
        <w:t>населенн</w:t>
      </w:r>
      <w:r>
        <w:rPr>
          <w:color w:val="000000"/>
        </w:rPr>
        <w:fldChar w:fldCharType="end"/>
      </w:r>
      <w:bookmarkEnd w:id="1"/>
      <w:r>
        <w:rPr>
          <w:color w:val="000000"/>
        </w:rPr>
        <w:t>я.</w:t>
      </w:r>
    </w:p>
    <w:p w:rsidR="00F31765" w:rsidRPr="00970A14" w:rsidRDefault="00F31765" w:rsidP="00C85711">
      <w:pPr>
        <w:pStyle w:val="rvps2"/>
        <w:spacing w:before="0" w:beforeAutospacing="0" w:after="0" w:afterAutospacing="0"/>
        <w:jc w:val="both"/>
        <w:rPr>
          <w:color w:val="000000"/>
          <w:sz w:val="20"/>
          <w:szCs w:val="20"/>
          <w:lang w:val="uk-UA" w:eastAsia="uk-UA"/>
        </w:rPr>
      </w:pPr>
    </w:p>
    <w:p w:rsidR="00F31765" w:rsidRDefault="00F31765" w:rsidP="00C85711">
      <w:pPr>
        <w:pStyle w:val="a3"/>
        <w:numPr>
          <w:ilvl w:val="0"/>
          <w:numId w:val="6"/>
        </w:numPr>
        <w:tabs>
          <w:tab w:val="left" w:pos="426"/>
          <w:tab w:val="left" w:pos="993"/>
          <w:tab w:val="left" w:pos="1701"/>
        </w:tabs>
        <w:ind w:left="0"/>
        <w:jc w:val="both"/>
        <w:rPr>
          <w:color w:val="000000"/>
        </w:rPr>
      </w:pPr>
      <w: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F31765" w:rsidRPr="00970A14" w:rsidRDefault="00F31765" w:rsidP="00C85711">
      <w:pPr>
        <w:pStyle w:val="rvps2"/>
        <w:spacing w:before="0" w:beforeAutospacing="0" w:after="0" w:afterAutospacing="0"/>
        <w:jc w:val="both"/>
        <w:rPr>
          <w:sz w:val="20"/>
          <w:szCs w:val="20"/>
          <w:lang w:val="uk-UA"/>
        </w:rPr>
      </w:pPr>
    </w:p>
    <w:p w:rsidR="00F31765" w:rsidRDefault="00F31765" w:rsidP="00C85711">
      <w:pPr>
        <w:pStyle w:val="a3"/>
        <w:numPr>
          <w:ilvl w:val="0"/>
          <w:numId w:val="6"/>
        </w:numPr>
        <w:tabs>
          <w:tab w:val="left" w:pos="426"/>
          <w:tab w:val="left" w:pos="993"/>
          <w:tab w:val="left" w:pos="1701"/>
        </w:tabs>
        <w:ind w:left="0"/>
        <w:jc w:val="both"/>
      </w:pPr>
      <w: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F31765" w:rsidRDefault="00F31765" w:rsidP="00C85711">
      <w:pPr>
        <w:pStyle w:val="rvps2"/>
        <w:numPr>
          <w:ilvl w:val="0"/>
          <w:numId w:val="15"/>
        </w:numPr>
        <w:spacing w:before="0" w:beforeAutospacing="0" w:after="0" w:afterAutospacing="0"/>
        <w:ind w:left="0"/>
        <w:jc w:val="both"/>
        <w:rPr>
          <w:lang w:val="uk-UA" w:eastAsia="uk-UA"/>
        </w:rPr>
      </w:pPr>
      <w:r>
        <w:rPr>
          <w:lang w:val="uk-UA" w:eastAsia="uk-UA"/>
        </w:rPr>
        <w:t>затвердження місцевих програм та заходів із благоустрою населених пунктів;</w:t>
      </w:r>
    </w:p>
    <w:p w:rsidR="00F31765" w:rsidRDefault="00F31765" w:rsidP="00C85711">
      <w:pPr>
        <w:pStyle w:val="rvps2"/>
        <w:numPr>
          <w:ilvl w:val="0"/>
          <w:numId w:val="15"/>
        </w:numPr>
        <w:spacing w:before="0" w:beforeAutospacing="0" w:after="0" w:afterAutospacing="0"/>
        <w:ind w:left="0"/>
        <w:jc w:val="both"/>
        <w:rPr>
          <w:lang w:val="uk-UA" w:eastAsia="uk-UA"/>
        </w:rPr>
      </w:pPr>
      <w:r>
        <w:rPr>
          <w:lang w:val="uk-UA" w:eastAsia="uk-UA"/>
        </w:rPr>
        <w:t>затвердження правил благоустрою територій  населених пунктів;</w:t>
      </w:r>
    </w:p>
    <w:p w:rsidR="00F31765" w:rsidRDefault="00F31765" w:rsidP="00C85711">
      <w:pPr>
        <w:pStyle w:val="rvps2"/>
        <w:numPr>
          <w:ilvl w:val="0"/>
          <w:numId w:val="15"/>
        </w:numPr>
        <w:spacing w:before="0" w:beforeAutospacing="0" w:after="0" w:afterAutospacing="0"/>
        <w:ind w:left="0"/>
        <w:jc w:val="both"/>
        <w:rPr>
          <w:lang w:val="uk-UA" w:eastAsia="uk-UA"/>
        </w:rPr>
      </w:pPr>
      <w:r>
        <w:rPr>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F31765" w:rsidRPr="00970A14" w:rsidRDefault="00F31765" w:rsidP="00C85711">
      <w:pPr>
        <w:pStyle w:val="rvps2"/>
        <w:spacing w:before="0" w:beforeAutospacing="0" w:after="0" w:afterAutospacing="0"/>
        <w:jc w:val="both"/>
        <w:rPr>
          <w:sz w:val="20"/>
          <w:szCs w:val="20"/>
          <w:lang w:val="uk-UA" w:eastAsia="uk-UA"/>
        </w:rPr>
      </w:pPr>
    </w:p>
    <w:p w:rsidR="00F31765" w:rsidRDefault="00F31765" w:rsidP="00C85711">
      <w:pPr>
        <w:pStyle w:val="a3"/>
        <w:numPr>
          <w:ilvl w:val="0"/>
          <w:numId w:val="6"/>
        </w:numPr>
        <w:tabs>
          <w:tab w:val="left" w:pos="426"/>
          <w:tab w:val="left" w:pos="993"/>
          <w:tab w:val="left" w:pos="1701"/>
        </w:tabs>
        <w:ind w:left="0"/>
        <w:jc w:val="both"/>
      </w:pPr>
      <w: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F31765" w:rsidRDefault="00F31765" w:rsidP="00C85711">
      <w:pPr>
        <w:pStyle w:val="rvps2"/>
        <w:numPr>
          <w:ilvl w:val="0"/>
          <w:numId w:val="16"/>
        </w:numPr>
        <w:spacing w:before="0" w:beforeAutospacing="0" w:after="0" w:afterAutospacing="0"/>
        <w:ind w:left="0"/>
        <w:jc w:val="both"/>
        <w:rPr>
          <w:lang w:val="uk-UA" w:eastAsia="uk-UA"/>
        </w:rPr>
      </w:pPr>
      <w:r>
        <w:rPr>
          <w:lang w:val="uk-UA" w:eastAsia="uk-UA"/>
        </w:rPr>
        <w:t>забезпечення виконання місцевих програм та здійснення заходів із благоустрою населених пунктів;</w:t>
      </w:r>
    </w:p>
    <w:p w:rsidR="00F31765" w:rsidRDefault="00F31765" w:rsidP="00C85711">
      <w:pPr>
        <w:pStyle w:val="rvps2"/>
        <w:numPr>
          <w:ilvl w:val="0"/>
          <w:numId w:val="16"/>
        </w:numPr>
        <w:spacing w:before="0" w:beforeAutospacing="0" w:after="0" w:afterAutospacing="0"/>
        <w:ind w:left="0"/>
        <w:jc w:val="both"/>
        <w:rPr>
          <w:lang w:val="uk-UA" w:eastAsia="uk-UA"/>
        </w:rPr>
      </w:pPr>
      <w:r>
        <w:rPr>
          <w:lang w:val="uk-UA" w:eastAsia="uk-UA"/>
        </w:rPr>
        <w:t>організація місць відпочинку для населення.</w:t>
      </w:r>
    </w:p>
    <w:p w:rsidR="00F31765" w:rsidRPr="00970A14" w:rsidRDefault="00F31765" w:rsidP="00C85711">
      <w:pPr>
        <w:pStyle w:val="rvps2"/>
        <w:spacing w:before="0" w:beforeAutospacing="0" w:after="0" w:afterAutospacing="0"/>
        <w:jc w:val="both"/>
        <w:rPr>
          <w:sz w:val="20"/>
          <w:szCs w:val="20"/>
          <w:lang w:val="uk-UA" w:eastAsia="uk-UA"/>
        </w:rPr>
      </w:pPr>
    </w:p>
    <w:p w:rsidR="00F31765" w:rsidRDefault="00F31765" w:rsidP="00C85711">
      <w:pPr>
        <w:pStyle w:val="a3"/>
        <w:numPr>
          <w:ilvl w:val="0"/>
          <w:numId w:val="6"/>
        </w:numPr>
        <w:tabs>
          <w:tab w:val="left" w:pos="426"/>
          <w:tab w:val="left" w:pos="993"/>
          <w:tab w:val="left" w:pos="1701"/>
        </w:tabs>
        <w:ind w:left="0"/>
        <w:jc w:val="both"/>
        <w:rPr>
          <w:lang w:val="ru-RU" w:eastAsia="ru-RU"/>
        </w:rPr>
      </w:pPr>
      <w:r>
        <w:t xml:space="preserve">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w:t>
      </w:r>
      <w:r>
        <w:lastRenderedPageBreak/>
        <w:t xml:space="preserve">користування  майданчиками для платного паркування транспортних засобів), озелененням таких територій, </w:t>
      </w:r>
      <w:r>
        <w:rPr>
          <w:u w:val="single"/>
        </w:rPr>
        <w:t>охороною зелених насаджень,</w:t>
      </w:r>
      <w:r>
        <w:rPr>
          <w:b/>
        </w:rPr>
        <w:t xml:space="preserve"> </w:t>
      </w:r>
      <w:r>
        <w:t>водних об’єктів</w:t>
      </w:r>
      <w:r>
        <w:rPr>
          <w:b/>
        </w:rPr>
        <w:t xml:space="preserve"> </w:t>
      </w:r>
      <w:r>
        <w:t>тощо.</w:t>
      </w:r>
    </w:p>
    <w:p w:rsidR="00F31765" w:rsidRPr="00FC69A2" w:rsidRDefault="00F31765" w:rsidP="00C85711">
      <w:pPr>
        <w:pStyle w:val="rvps2"/>
        <w:spacing w:before="0" w:beforeAutospacing="0" w:after="0" w:afterAutospacing="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Pr>
          <w:u w:val="single"/>
        </w:rPr>
        <w:t xml:space="preserve">території загального користування: парки </w:t>
      </w:r>
      <w: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Pr>
          <w:u w:val="single"/>
        </w:rPr>
        <w:t>сквери</w:t>
      </w:r>
      <w: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F31765" w:rsidRPr="00970A14" w:rsidRDefault="00F31765" w:rsidP="00C85711">
      <w:pPr>
        <w:pStyle w:val="a3"/>
        <w:ind w:left="0"/>
        <w:rPr>
          <w:sz w:val="20"/>
          <w:szCs w:val="20"/>
        </w:rPr>
      </w:pPr>
    </w:p>
    <w:p w:rsidR="00F31765" w:rsidRDefault="00F31765" w:rsidP="00C85711">
      <w:pPr>
        <w:pStyle w:val="a3"/>
        <w:numPr>
          <w:ilvl w:val="0"/>
          <w:numId w:val="6"/>
        </w:numPr>
        <w:tabs>
          <w:tab w:val="left" w:pos="426"/>
          <w:tab w:val="left" w:pos="993"/>
          <w:tab w:val="left" w:pos="1701"/>
        </w:tabs>
        <w:ind w:left="0"/>
        <w:jc w:val="both"/>
      </w:pPr>
      <w:r>
        <w:t>Статтею 15 Закону України «Про благоустрій населених пунктів»  визначено, що:</w:t>
      </w:r>
    </w:p>
    <w:p w:rsidR="00F31765" w:rsidRDefault="00F31765" w:rsidP="00C85711">
      <w:pPr>
        <w:numPr>
          <w:ilvl w:val="0"/>
          <w:numId w:val="17"/>
        </w:numPr>
        <w:ind w:left="0"/>
        <w:jc w:val="both"/>
      </w:pPr>
      <w:r>
        <w:t xml:space="preserve">органи державної влади та </w:t>
      </w:r>
      <w:r>
        <w:rPr>
          <w:u w:val="single"/>
        </w:rPr>
        <w:t>органи місцевого самоврядування можуть утворювати підприємства для утримання об’єктів благоустрою</w:t>
      </w:r>
      <w:r>
        <w:rPr>
          <w:b/>
        </w:rPr>
        <w:t xml:space="preserve"> </w:t>
      </w:r>
      <w:r>
        <w:t>державної та комунальної  власності;</w:t>
      </w:r>
    </w:p>
    <w:p w:rsidR="00F31765" w:rsidRDefault="00F31765" w:rsidP="00C85711">
      <w:pPr>
        <w:numPr>
          <w:ilvl w:val="0"/>
          <w:numId w:val="17"/>
        </w:numPr>
        <w:ind w:left="0"/>
        <w:jc w:val="both"/>
      </w:pPr>
      <w: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31765" w:rsidRDefault="00F31765" w:rsidP="00C85711">
      <w:pPr>
        <w:numPr>
          <w:ilvl w:val="0"/>
          <w:numId w:val="17"/>
        </w:numPr>
        <w:ind w:left="0"/>
        <w:contextualSpacing/>
        <w:jc w:val="both"/>
        <w:rPr>
          <w:lang w:eastAsia="ru-RU"/>
        </w:rPr>
      </w:pPr>
      <w:bookmarkStart w:id="2" w:name="o124"/>
      <w:bookmarkEnd w:id="2"/>
      <w:r>
        <w:t xml:space="preserve">орган державної влади або </w:t>
      </w:r>
      <w:r>
        <w:rPr>
          <w:u w:val="single"/>
        </w:rPr>
        <w:t>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t xml:space="preserve"> Орган державної влади та орган місцевого самоврядування, підприємство та </w:t>
      </w:r>
      <w:r>
        <w:rPr>
          <w:u w:val="single"/>
        </w:rPr>
        <w:t>балансоутримувач</w:t>
      </w:r>
      <w:r>
        <w:t xml:space="preserve"> несуть відповідальність за виконання затверджених заходів у повному обсязі.</w:t>
      </w:r>
    </w:p>
    <w:p w:rsidR="00F31765" w:rsidRPr="00970A14" w:rsidRDefault="00F31765" w:rsidP="00C85711">
      <w:pPr>
        <w:contextualSpacing/>
        <w:jc w:val="both"/>
        <w:rPr>
          <w:sz w:val="20"/>
          <w:szCs w:val="20"/>
          <w:lang w:eastAsia="ru-RU"/>
        </w:rPr>
      </w:pPr>
    </w:p>
    <w:p w:rsidR="00F31765" w:rsidRPr="00E45C8F" w:rsidRDefault="00F31765" w:rsidP="00C85711">
      <w:pPr>
        <w:pStyle w:val="a3"/>
        <w:numPr>
          <w:ilvl w:val="0"/>
          <w:numId w:val="6"/>
        </w:numPr>
        <w:tabs>
          <w:tab w:val="left" w:pos="426"/>
          <w:tab w:val="left" w:pos="993"/>
          <w:tab w:val="left" w:pos="1701"/>
        </w:tabs>
        <w:ind w:left="0"/>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F31765" w:rsidRDefault="00F31765" w:rsidP="00C85711">
      <w:pPr>
        <w:pStyle w:val="a3"/>
        <w:numPr>
          <w:ilvl w:val="0"/>
          <w:numId w:val="6"/>
        </w:numPr>
        <w:tabs>
          <w:tab w:val="left" w:pos="426"/>
          <w:tab w:val="left" w:pos="993"/>
          <w:tab w:val="left" w:pos="1701"/>
        </w:tabs>
        <w:ind w:left="0"/>
        <w:jc w:val="both"/>
      </w:pPr>
      <w: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F31765" w:rsidRPr="003E3466" w:rsidRDefault="00F31765" w:rsidP="00C85711">
      <w:pPr>
        <w:pStyle w:val="a3"/>
        <w:tabs>
          <w:tab w:val="left" w:pos="426"/>
          <w:tab w:val="left" w:pos="993"/>
          <w:tab w:val="left" w:pos="1701"/>
        </w:tabs>
        <w:ind w:left="0"/>
        <w:jc w:val="both"/>
      </w:pPr>
    </w:p>
    <w:p w:rsidR="00F31765" w:rsidRPr="00BE74D3" w:rsidRDefault="00F31765" w:rsidP="00C85711">
      <w:pPr>
        <w:pStyle w:val="a3"/>
        <w:numPr>
          <w:ilvl w:val="0"/>
          <w:numId w:val="2"/>
        </w:numPr>
        <w:tabs>
          <w:tab w:val="left" w:pos="284"/>
          <w:tab w:val="left" w:pos="851"/>
          <w:tab w:val="left" w:pos="1134"/>
        </w:tabs>
        <w:ind w:left="0"/>
        <w:jc w:val="both"/>
        <w:rPr>
          <w:b/>
        </w:rPr>
      </w:pPr>
      <w:r w:rsidRPr="00BE74D3">
        <w:rPr>
          <w:b/>
        </w:rPr>
        <w:t xml:space="preserve">ВИЗНАЧЕННЯ НАЛЕЖНОСТІ ЗАХОДУ ПІДТРИМКИ ДО ДЕРЖАВНОЇ ДОПОМОГИ </w:t>
      </w:r>
    </w:p>
    <w:p w:rsidR="00F31765" w:rsidRPr="00970A14" w:rsidRDefault="00F31765" w:rsidP="00C85711">
      <w:pPr>
        <w:tabs>
          <w:tab w:val="left" w:pos="426"/>
          <w:tab w:val="left" w:pos="993"/>
          <w:tab w:val="left" w:pos="1701"/>
        </w:tabs>
        <w:jc w:val="both"/>
        <w:rPr>
          <w:sz w:val="20"/>
          <w:szCs w:val="20"/>
        </w:rPr>
      </w:pPr>
    </w:p>
    <w:p w:rsidR="00F31765" w:rsidRPr="002F60DD" w:rsidRDefault="00F31765" w:rsidP="00C85711">
      <w:pPr>
        <w:pStyle w:val="rvps2"/>
        <w:numPr>
          <w:ilvl w:val="1"/>
          <w:numId w:val="8"/>
        </w:numPr>
        <w:tabs>
          <w:tab w:val="left" w:pos="426"/>
        </w:tabs>
        <w:spacing w:before="0" w:beforeAutospacing="0" w:after="0" w:afterAutospacing="0"/>
        <w:ind w:left="0"/>
        <w:jc w:val="both"/>
        <w:rPr>
          <w:b/>
          <w:lang w:val="uk-UA" w:eastAsia="uk-UA"/>
        </w:rPr>
      </w:pPr>
      <w:r w:rsidRPr="002F60DD">
        <w:rPr>
          <w:b/>
          <w:bCs/>
          <w:lang w:val="uk-UA" w:eastAsia="uk-UA"/>
        </w:rPr>
        <w:t>Надання підтримки суб’єкту господарювання</w:t>
      </w:r>
    </w:p>
    <w:p w:rsidR="00F31765" w:rsidRPr="00970A14" w:rsidRDefault="00F31765" w:rsidP="00C85711">
      <w:pPr>
        <w:pStyle w:val="rvps2"/>
        <w:spacing w:before="0" w:beforeAutospacing="0" w:after="0" w:afterAutospacing="0"/>
        <w:contextualSpacing/>
        <w:jc w:val="both"/>
        <w:rPr>
          <w:sz w:val="20"/>
          <w:szCs w:val="20"/>
          <w:lang w:val="uk-UA" w:eastAsia="uk-UA"/>
        </w:rPr>
      </w:pPr>
    </w:p>
    <w:p w:rsidR="00F31765" w:rsidRPr="00920B70" w:rsidRDefault="00F31765" w:rsidP="00C85711">
      <w:pPr>
        <w:numPr>
          <w:ilvl w:val="0"/>
          <w:numId w:val="6"/>
        </w:numPr>
        <w:ind w:left="0" w:hanging="426"/>
        <w:contextualSpacing/>
        <w:jc w:val="both"/>
      </w:pPr>
      <w:r w:rsidRPr="00BE74D3">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w:t>
      </w:r>
      <w:r w:rsidRPr="00302E8E">
        <w:t>придбання товарів</w:t>
      </w:r>
      <w:r w:rsidRPr="00BE74D3">
        <w:t>,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F31765" w:rsidRPr="00970A14" w:rsidRDefault="00F31765" w:rsidP="00C85711">
      <w:pPr>
        <w:contextualSpacing/>
        <w:jc w:val="both"/>
        <w:rPr>
          <w:sz w:val="20"/>
          <w:szCs w:val="20"/>
        </w:rPr>
      </w:pPr>
    </w:p>
    <w:p w:rsidR="00F31765" w:rsidRPr="00D60C3A" w:rsidRDefault="00F31765" w:rsidP="00C85711">
      <w:pPr>
        <w:pStyle w:val="rvps2"/>
        <w:numPr>
          <w:ilvl w:val="0"/>
          <w:numId w:val="6"/>
        </w:numPr>
        <w:shd w:val="clear" w:color="auto" w:fill="FFFFFF"/>
        <w:tabs>
          <w:tab w:val="left" w:pos="426"/>
        </w:tabs>
        <w:spacing w:before="0" w:beforeAutospacing="0" w:after="150" w:afterAutospacing="0"/>
        <w:ind w:left="0"/>
        <w:jc w:val="both"/>
        <w:rPr>
          <w:lang w:val="uk-UA"/>
        </w:rPr>
      </w:pPr>
      <w:r w:rsidRPr="00302E8E">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sidR="00061C03">
        <w:rPr>
          <w:lang w:val="uk-UA"/>
        </w:rPr>
        <w:t>.</w:t>
      </w:r>
    </w:p>
    <w:p w:rsidR="00F31765" w:rsidRDefault="00F31765" w:rsidP="00C85711">
      <w:pPr>
        <w:pStyle w:val="rvps2"/>
        <w:numPr>
          <w:ilvl w:val="0"/>
          <w:numId w:val="6"/>
        </w:numPr>
        <w:shd w:val="clear" w:color="auto" w:fill="FFFFFF"/>
        <w:tabs>
          <w:tab w:val="left" w:pos="426"/>
        </w:tabs>
        <w:spacing w:before="0" w:beforeAutospacing="0" w:after="0" w:afterAutospacing="0"/>
        <w:ind w:left="0" w:hanging="357"/>
        <w:jc w:val="both"/>
        <w:rPr>
          <w:lang w:val="uk-UA" w:eastAsia="uk-UA"/>
        </w:rPr>
      </w:pPr>
      <w:r>
        <w:rPr>
          <w:lang w:val="uk-UA" w:eastAsia="uk-UA"/>
        </w:rPr>
        <w:lastRenderedPageBreak/>
        <w:t xml:space="preserve">Відповідно до вимог статті 15 Закону України «Про благоустрій населених пунктів» </w:t>
      </w:r>
      <w:r>
        <w:rPr>
          <w:u w:val="single"/>
          <w:lang w:val="uk-UA" w:eastAsia="uk-UA"/>
        </w:rPr>
        <w:t>органи місцевого самоврядування можуть утворювати підприємства</w:t>
      </w:r>
      <w:r>
        <w:rPr>
          <w:lang w:val="uk-UA" w:eastAsia="uk-UA"/>
        </w:rPr>
        <w:t xml:space="preserve"> для утримання об’єктів благоустрою комунальної  власності.</w:t>
      </w:r>
    </w:p>
    <w:p w:rsidR="00E45C8F" w:rsidRDefault="00E45C8F" w:rsidP="00C85711">
      <w:pPr>
        <w:pStyle w:val="rvps2"/>
        <w:shd w:val="clear" w:color="auto" w:fill="FFFFFF"/>
        <w:tabs>
          <w:tab w:val="left" w:pos="426"/>
        </w:tabs>
        <w:spacing w:before="0" w:beforeAutospacing="0" w:after="0" w:afterAutospacing="0"/>
        <w:jc w:val="both"/>
        <w:rPr>
          <w:lang w:val="uk-UA" w:eastAsia="uk-UA"/>
        </w:rPr>
      </w:pPr>
    </w:p>
    <w:p w:rsidR="00F31765" w:rsidRPr="00E45C8F" w:rsidRDefault="00F31765" w:rsidP="00C85711">
      <w:pPr>
        <w:pStyle w:val="a3"/>
        <w:numPr>
          <w:ilvl w:val="0"/>
          <w:numId w:val="6"/>
        </w:numPr>
        <w:tabs>
          <w:tab w:val="left" w:pos="426"/>
          <w:tab w:val="left" w:pos="993"/>
          <w:tab w:val="left" w:pos="1701"/>
        </w:tabs>
        <w:ind w:left="0" w:hanging="357"/>
        <w:jc w:val="both"/>
        <w:rPr>
          <w:color w:val="000000"/>
        </w:rPr>
      </w:pPr>
      <w:r>
        <w:t xml:space="preserve">Засновником та власником Підприємства є територіальна громада міста Кременчука в особі Кременчуцької міської ради Полтавської області. </w:t>
      </w:r>
    </w:p>
    <w:p w:rsidR="00E45C8F" w:rsidRPr="00802C44" w:rsidRDefault="00E45C8F" w:rsidP="00C85711">
      <w:pPr>
        <w:pStyle w:val="a3"/>
        <w:tabs>
          <w:tab w:val="left" w:pos="426"/>
          <w:tab w:val="left" w:pos="993"/>
          <w:tab w:val="left" w:pos="1701"/>
        </w:tabs>
        <w:ind w:left="0"/>
        <w:jc w:val="both"/>
        <w:rPr>
          <w:color w:val="000000"/>
        </w:rPr>
      </w:pPr>
    </w:p>
    <w:p w:rsidR="00F31765" w:rsidRPr="00E45C8F" w:rsidRDefault="00F31765" w:rsidP="00C85711">
      <w:pPr>
        <w:pStyle w:val="a3"/>
        <w:numPr>
          <w:ilvl w:val="0"/>
          <w:numId w:val="6"/>
        </w:numPr>
        <w:tabs>
          <w:tab w:val="left" w:pos="426"/>
          <w:tab w:val="left" w:pos="993"/>
          <w:tab w:val="left" w:pos="1701"/>
        </w:tabs>
        <w:ind w:left="0"/>
        <w:jc w:val="both"/>
        <w:rPr>
          <w:color w:val="000000"/>
        </w:rPr>
      </w:pPr>
      <w:r>
        <w:t xml:space="preserve">Основною метою діяльності Підприємства є поліпшення технічного та санітарного стану територій міста, раціональне використання, відновлення, розширення мережі інженерних споруд, одержання прибутку від господарської та підприємницької діяльності. </w:t>
      </w:r>
    </w:p>
    <w:p w:rsidR="00E45C8F" w:rsidRPr="007F12A6" w:rsidRDefault="00E45C8F" w:rsidP="00C85711">
      <w:pPr>
        <w:pStyle w:val="a3"/>
        <w:tabs>
          <w:tab w:val="left" w:pos="426"/>
          <w:tab w:val="left" w:pos="993"/>
          <w:tab w:val="left" w:pos="1701"/>
        </w:tabs>
        <w:ind w:left="0"/>
        <w:jc w:val="both"/>
        <w:rPr>
          <w:color w:val="000000"/>
        </w:rPr>
      </w:pPr>
    </w:p>
    <w:p w:rsidR="00F31765" w:rsidRPr="007D747F" w:rsidRDefault="00F31765" w:rsidP="00C85711">
      <w:pPr>
        <w:pStyle w:val="a3"/>
        <w:numPr>
          <w:ilvl w:val="0"/>
          <w:numId w:val="6"/>
        </w:numPr>
        <w:tabs>
          <w:tab w:val="left" w:pos="426"/>
          <w:tab w:val="left" w:pos="993"/>
          <w:tab w:val="left" w:pos="1701"/>
        </w:tabs>
        <w:ind w:left="0"/>
        <w:jc w:val="both"/>
      </w:pPr>
      <w:r>
        <w:rPr>
          <w:color w:val="000000"/>
        </w:rPr>
        <w:t>Отже, КП</w:t>
      </w:r>
      <w:r w:rsidRPr="008C45CB">
        <w:rPr>
          <w:color w:val="000000"/>
        </w:rPr>
        <w:t xml:space="preserve"> «</w:t>
      </w:r>
      <w:r>
        <w:rPr>
          <w:color w:val="000000"/>
        </w:rPr>
        <w:t>Благоустрій Кременчука</w:t>
      </w:r>
      <w:r w:rsidRPr="008C45CB">
        <w:rPr>
          <w:color w:val="000000"/>
        </w:rPr>
        <w:t>»</w:t>
      </w:r>
      <w:r w:rsidRPr="00390254">
        <w:t xml:space="preserve"> </w:t>
      </w:r>
      <w:r w:rsidRPr="00390254">
        <w:rPr>
          <w:b/>
        </w:rPr>
        <w:t>є суб’єктом</w:t>
      </w:r>
      <w:r w:rsidRPr="00390254">
        <w:rPr>
          <w:b/>
          <w:color w:val="000000"/>
        </w:rPr>
        <w:t xml:space="preserve"> господарювання</w:t>
      </w:r>
      <w:r w:rsidRPr="00390254">
        <w:rPr>
          <w:color w:val="000000"/>
        </w:rPr>
        <w:t xml:space="preserve"> </w:t>
      </w:r>
      <w:r>
        <w:rPr>
          <w:color w:val="000000"/>
        </w:rPr>
        <w:t>у</w:t>
      </w:r>
      <w:r w:rsidRPr="00390254">
        <w:rPr>
          <w:color w:val="000000"/>
        </w:rPr>
        <w:t xml:space="preserve"> розумінні </w:t>
      </w:r>
      <w:r>
        <w:rPr>
          <w:color w:val="000000"/>
        </w:rPr>
        <w:br/>
      </w:r>
      <w:r w:rsidRPr="00390254">
        <w:rPr>
          <w:color w:val="000000"/>
        </w:rPr>
        <w:t>статті 1 Закону України «Про захист економічної конкуренції».</w:t>
      </w:r>
    </w:p>
    <w:p w:rsidR="00F31765" w:rsidRPr="00970A14" w:rsidRDefault="00F31765" w:rsidP="00C85711">
      <w:pPr>
        <w:pStyle w:val="rvps2"/>
        <w:spacing w:before="0" w:beforeAutospacing="0" w:after="0" w:afterAutospacing="0"/>
        <w:contextualSpacing/>
        <w:jc w:val="both"/>
        <w:rPr>
          <w:sz w:val="20"/>
          <w:szCs w:val="20"/>
          <w:lang w:val="uk-UA" w:eastAsia="uk-UA"/>
        </w:rPr>
      </w:pPr>
    </w:p>
    <w:p w:rsidR="00F31765" w:rsidRPr="002F60DD" w:rsidRDefault="00F31765" w:rsidP="00C85711">
      <w:pPr>
        <w:pStyle w:val="rvps2"/>
        <w:numPr>
          <w:ilvl w:val="1"/>
          <w:numId w:val="8"/>
        </w:numPr>
        <w:tabs>
          <w:tab w:val="left" w:pos="426"/>
        </w:tabs>
        <w:spacing w:before="0" w:beforeAutospacing="0" w:after="0" w:afterAutospacing="0"/>
        <w:ind w:left="0"/>
        <w:jc w:val="both"/>
        <w:rPr>
          <w:b/>
          <w:lang w:val="uk-UA" w:eastAsia="uk-UA"/>
        </w:rPr>
      </w:pPr>
      <w:r w:rsidRPr="002F60DD">
        <w:rPr>
          <w:b/>
          <w:bCs/>
          <w:lang w:val="uk-UA" w:eastAsia="uk-UA"/>
        </w:rPr>
        <w:t>Надання підтримки за рахунок ресурсів держави</w:t>
      </w:r>
    </w:p>
    <w:p w:rsidR="00F31765" w:rsidRPr="00970A14" w:rsidRDefault="00F31765" w:rsidP="00C85711">
      <w:pPr>
        <w:pStyle w:val="rvps2"/>
        <w:spacing w:before="0" w:beforeAutospacing="0" w:after="0" w:afterAutospacing="0"/>
        <w:contextualSpacing/>
        <w:jc w:val="both"/>
        <w:rPr>
          <w:sz w:val="20"/>
          <w:szCs w:val="20"/>
          <w:lang w:val="uk-UA" w:eastAsia="uk-UA"/>
        </w:rPr>
      </w:pPr>
    </w:p>
    <w:p w:rsidR="00F31765" w:rsidRPr="008C45CB" w:rsidRDefault="00F31765" w:rsidP="00C85711">
      <w:pPr>
        <w:pStyle w:val="a3"/>
        <w:numPr>
          <w:ilvl w:val="0"/>
          <w:numId w:val="6"/>
        </w:numPr>
        <w:tabs>
          <w:tab w:val="left" w:pos="426"/>
          <w:tab w:val="left" w:pos="993"/>
          <w:tab w:val="left" w:pos="1701"/>
        </w:tabs>
        <w:ind w:left="0"/>
        <w:jc w:val="both"/>
        <w:rPr>
          <w:color w:val="000000"/>
        </w:rPr>
      </w:pPr>
      <w:r w:rsidRPr="008C45CB">
        <w:rPr>
          <w:color w:val="000000"/>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F31765" w:rsidRPr="00970A14" w:rsidRDefault="00F31765" w:rsidP="00C85711">
      <w:pPr>
        <w:pStyle w:val="rvps2"/>
        <w:spacing w:before="0" w:beforeAutospacing="0" w:after="0" w:afterAutospacing="0"/>
        <w:contextualSpacing/>
        <w:jc w:val="both"/>
        <w:rPr>
          <w:color w:val="000000"/>
          <w:sz w:val="20"/>
          <w:szCs w:val="20"/>
          <w:lang w:val="uk-UA" w:eastAsia="uk-UA"/>
        </w:rPr>
      </w:pPr>
    </w:p>
    <w:p w:rsidR="00F31765" w:rsidRPr="001C5ACF" w:rsidRDefault="00F31765" w:rsidP="00C85711">
      <w:pPr>
        <w:pStyle w:val="rvps2"/>
        <w:numPr>
          <w:ilvl w:val="0"/>
          <w:numId w:val="6"/>
        </w:numPr>
        <w:tabs>
          <w:tab w:val="left" w:pos="426"/>
        </w:tabs>
        <w:spacing w:before="0" w:beforeAutospacing="0" w:after="0" w:afterAutospacing="0"/>
        <w:ind w:left="0"/>
        <w:contextualSpacing/>
        <w:jc w:val="both"/>
        <w:rPr>
          <w:bCs/>
          <w:lang w:val="uk-UA"/>
        </w:rPr>
      </w:pPr>
      <w:r w:rsidRPr="00256677">
        <w:rPr>
          <w:lang w:val="uk-UA"/>
        </w:rPr>
        <w:t xml:space="preserve">Відповідно до інформації, наданої в Повідомленні, </w:t>
      </w:r>
      <w:r>
        <w:rPr>
          <w:lang w:val="uk-UA"/>
        </w:rPr>
        <w:t xml:space="preserve">джерелами фінансування індивідуальної державної допомоги </w:t>
      </w:r>
      <w:r>
        <w:rPr>
          <w:lang w:val="uk-UA" w:eastAsia="uk-UA"/>
        </w:rPr>
        <w:t>є бюджет міста Кременчука.</w:t>
      </w:r>
    </w:p>
    <w:p w:rsidR="00F31765" w:rsidRPr="00375E42" w:rsidRDefault="00F31765" w:rsidP="00C85711">
      <w:pPr>
        <w:pStyle w:val="rvps2"/>
        <w:tabs>
          <w:tab w:val="left" w:pos="426"/>
        </w:tabs>
        <w:spacing w:before="0" w:beforeAutospacing="0" w:after="0" w:afterAutospacing="0"/>
        <w:contextualSpacing/>
        <w:jc w:val="both"/>
        <w:rPr>
          <w:bCs/>
          <w:lang w:val="uk-UA"/>
        </w:rPr>
      </w:pPr>
      <w:r>
        <w:rPr>
          <w:bCs/>
          <w:lang w:val="uk-UA"/>
        </w:rPr>
        <w:t>Використання бюджетних кош</w:t>
      </w:r>
      <w:r w:rsidR="00061C03">
        <w:rPr>
          <w:bCs/>
          <w:lang w:val="uk-UA"/>
        </w:rPr>
        <w:t>тів Підприємство здійснює</w:t>
      </w:r>
      <w:r>
        <w:rPr>
          <w:bCs/>
          <w:lang w:val="uk-UA"/>
        </w:rPr>
        <w:t xml:space="preserve"> на підставі плану використання бюджетних</w:t>
      </w:r>
      <w:r w:rsidR="00061C03">
        <w:rPr>
          <w:bCs/>
          <w:lang w:val="uk-UA"/>
        </w:rPr>
        <w:t xml:space="preserve"> коштів та відповідно до напрямів діяльності й</w:t>
      </w:r>
      <w:r>
        <w:rPr>
          <w:bCs/>
          <w:lang w:val="uk-UA"/>
        </w:rPr>
        <w:t xml:space="preserve"> заходів, які передбачені Програмою.</w:t>
      </w:r>
    </w:p>
    <w:p w:rsidR="00F31765" w:rsidRPr="00970A14" w:rsidRDefault="00F31765" w:rsidP="00C85711">
      <w:pPr>
        <w:pStyle w:val="rvps2"/>
        <w:tabs>
          <w:tab w:val="left" w:pos="426"/>
        </w:tabs>
        <w:spacing w:before="0" w:beforeAutospacing="0" w:after="0" w:afterAutospacing="0"/>
        <w:contextualSpacing/>
        <w:jc w:val="both"/>
        <w:rPr>
          <w:bCs/>
          <w:sz w:val="20"/>
          <w:szCs w:val="20"/>
          <w:lang w:val="uk-UA"/>
        </w:rPr>
      </w:pPr>
    </w:p>
    <w:p w:rsidR="00F31765" w:rsidRPr="001E7D26" w:rsidRDefault="00F31765" w:rsidP="00C85711">
      <w:pPr>
        <w:pStyle w:val="rvps2"/>
        <w:numPr>
          <w:ilvl w:val="0"/>
          <w:numId w:val="6"/>
        </w:numPr>
        <w:tabs>
          <w:tab w:val="left" w:pos="426"/>
        </w:tabs>
        <w:spacing w:before="0" w:beforeAutospacing="0" w:after="0" w:afterAutospacing="0"/>
        <w:ind w:left="0"/>
        <w:contextualSpacing/>
        <w:jc w:val="both"/>
        <w:rPr>
          <w:bCs/>
          <w:lang w:val="uk-UA"/>
        </w:rPr>
      </w:pPr>
      <w:r w:rsidRPr="00AF536A">
        <w:rPr>
          <w:bCs/>
          <w:lang w:val="uk-UA"/>
        </w:rPr>
        <w:t xml:space="preserve">Отже, </w:t>
      </w:r>
      <w:r>
        <w:rPr>
          <w:bCs/>
          <w:lang w:val="uk-UA"/>
        </w:rPr>
        <w:t xml:space="preserve">надання </w:t>
      </w:r>
      <w:r>
        <w:rPr>
          <w:color w:val="000000"/>
          <w:lang w:val="uk-UA"/>
        </w:rPr>
        <w:t>Департаментом житлово-комунального господарства виконавчого комітету Кременчуцької міської ради</w:t>
      </w:r>
      <w:r w:rsidRPr="00715B42">
        <w:rPr>
          <w:color w:val="000000"/>
          <w:lang w:val="uk-UA"/>
        </w:rPr>
        <w:t xml:space="preserve"> </w:t>
      </w:r>
      <w:r>
        <w:rPr>
          <w:color w:val="000000"/>
          <w:lang w:val="uk-UA"/>
        </w:rPr>
        <w:t xml:space="preserve">субсидій КП «Благоустрій Кременчука» на виконання заходів, </w:t>
      </w:r>
      <w:r>
        <w:rPr>
          <w:bCs/>
          <w:lang w:val="uk-UA"/>
        </w:rPr>
        <w:t>які передбачені Програмою</w:t>
      </w:r>
      <w:r w:rsidRPr="00AF536A">
        <w:rPr>
          <w:b/>
          <w:bCs/>
          <w:lang w:val="uk-UA"/>
        </w:rPr>
        <w:t xml:space="preserve"> є ресурсами держави</w:t>
      </w:r>
      <w:r w:rsidRPr="00AF536A">
        <w:rPr>
          <w:bCs/>
          <w:lang w:val="uk-UA"/>
        </w:rPr>
        <w:t xml:space="preserve"> у розумінні Закону.</w:t>
      </w:r>
    </w:p>
    <w:p w:rsidR="00F31765" w:rsidRPr="00970A14" w:rsidRDefault="00F31765" w:rsidP="00C85711">
      <w:pPr>
        <w:pStyle w:val="rvps2"/>
        <w:spacing w:before="0" w:beforeAutospacing="0" w:after="0" w:afterAutospacing="0"/>
        <w:contextualSpacing/>
        <w:jc w:val="both"/>
        <w:rPr>
          <w:sz w:val="20"/>
          <w:szCs w:val="20"/>
          <w:lang w:val="uk-UA" w:eastAsia="uk-UA"/>
        </w:rPr>
      </w:pPr>
    </w:p>
    <w:p w:rsidR="00F31765" w:rsidRPr="002F60DD" w:rsidRDefault="00F31765" w:rsidP="00C85711">
      <w:pPr>
        <w:pStyle w:val="rvps2"/>
        <w:numPr>
          <w:ilvl w:val="1"/>
          <w:numId w:val="8"/>
        </w:numPr>
        <w:tabs>
          <w:tab w:val="left" w:pos="426"/>
        </w:tabs>
        <w:spacing w:before="0" w:beforeAutospacing="0" w:after="0" w:afterAutospacing="0"/>
        <w:ind w:left="0"/>
        <w:jc w:val="both"/>
        <w:rPr>
          <w:b/>
          <w:lang w:val="uk-UA" w:eastAsia="uk-UA"/>
        </w:rPr>
      </w:pPr>
      <w:r w:rsidRPr="002F60DD">
        <w:rPr>
          <w:b/>
          <w:bCs/>
          <w:lang w:val="uk-UA"/>
        </w:rPr>
        <w:t>Створення переваг для виробництва окремих видів товарів чи провадження окремих видів господарської діяльності</w:t>
      </w:r>
    </w:p>
    <w:p w:rsidR="00F31765" w:rsidRPr="00970A14" w:rsidRDefault="00F31765" w:rsidP="00C85711">
      <w:pPr>
        <w:pStyle w:val="a3"/>
        <w:tabs>
          <w:tab w:val="left" w:pos="426"/>
          <w:tab w:val="left" w:pos="993"/>
          <w:tab w:val="left" w:pos="1701"/>
        </w:tabs>
        <w:ind w:left="0"/>
        <w:jc w:val="both"/>
        <w:rPr>
          <w:sz w:val="20"/>
          <w:szCs w:val="20"/>
        </w:rPr>
      </w:pPr>
    </w:p>
    <w:p w:rsidR="00F31765" w:rsidRDefault="00F31765" w:rsidP="00C85711">
      <w:pPr>
        <w:pStyle w:val="rvps2"/>
        <w:numPr>
          <w:ilvl w:val="0"/>
          <w:numId w:val="6"/>
        </w:numPr>
        <w:tabs>
          <w:tab w:val="num" w:pos="360"/>
          <w:tab w:val="left" w:pos="426"/>
        </w:tabs>
        <w:spacing w:before="0" w:beforeAutospacing="0" w:after="0" w:afterAutospacing="0"/>
        <w:ind w:left="0"/>
        <w:contextualSpacing/>
        <w:jc w:val="both"/>
        <w:rPr>
          <w:color w:val="000000"/>
          <w:lang w:val="uk-UA" w:eastAsia="uk-UA"/>
        </w:rPr>
      </w:pPr>
      <w:r>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31765" w:rsidRPr="00FC69A2" w:rsidRDefault="00F31765" w:rsidP="00C85711">
      <w:pPr>
        <w:pStyle w:val="rvps2"/>
        <w:spacing w:before="0" w:beforeAutospacing="0" w:after="0" w:afterAutospacing="0"/>
        <w:jc w:val="both"/>
        <w:rPr>
          <w:color w:val="000000"/>
          <w:sz w:val="20"/>
          <w:szCs w:val="20"/>
          <w:lang w:val="uk-UA" w:eastAsia="uk-UA"/>
        </w:rPr>
      </w:pPr>
    </w:p>
    <w:p w:rsidR="00F31765" w:rsidRDefault="00F31765" w:rsidP="00C85711">
      <w:pPr>
        <w:pStyle w:val="rvps2"/>
        <w:numPr>
          <w:ilvl w:val="0"/>
          <w:numId w:val="6"/>
        </w:numPr>
        <w:tabs>
          <w:tab w:val="num" w:pos="360"/>
          <w:tab w:val="left" w:pos="426"/>
        </w:tabs>
        <w:spacing w:before="0" w:beforeAutospacing="0" w:after="0" w:afterAutospacing="0"/>
        <w:ind w:left="0"/>
        <w:contextualSpacing/>
        <w:jc w:val="both"/>
        <w:rPr>
          <w:color w:val="000000"/>
          <w:lang w:val="uk-UA" w:eastAsia="uk-UA"/>
        </w:rPr>
      </w:pPr>
      <w:r>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F31765" w:rsidRPr="00970A14" w:rsidRDefault="00F31765" w:rsidP="00C85711">
      <w:pPr>
        <w:pStyle w:val="a3"/>
        <w:ind w:left="0"/>
        <w:rPr>
          <w:sz w:val="20"/>
          <w:szCs w:val="20"/>
        </w:rPr>
      </w:pPr>
    </w:p>
    <w:p w:rsidR="00F31765" w:rsidRDefault="00F31765" w:rsidP="00C85711">
      <w:pPr>
        <w:pStyle w:val="rvps2"/>
        <w:numPr>
          <w:ilvl w:val="0"/>
          <w:numId w:val="6"/>
        </w:numPr>
        <w:tabs>
          <w:tab w:val="num" w:pos="360"/>
          <w:tab w:val="left" w:pos="426"/>
        </w:tabs>
        <w:spacing w:before="0" w:beforeAutospacing="0" w:after="0" w:afterAutospacing="0"/>
        <w:ind w:left="0"/>
        <w:contextualSpacing/>
        <w:jc w:val="both"/>
        <w:rPr>
          <w:color w:val="000000"/>
          <w:lang w:val="uk-UA" w:eastAsia="uk-UA"/>
        </w:rPr>
      </w:pPr>
      <w:r w:rsidRPr="0063769F">
        <w:rPr>
          <w:lang w:val="uk-UA" w:eastAsia="uk-UA"/>
        </w:rPr>
        <w:lastRenderedPageBreak/>
        <w:t>Відповід</w:t>
      </w:r>
      <w:r>
        <w:rPr>
          <w:lang w:val="uk-UA" w:eastAsia="uk-UA"/>
        </w:rPr>
        <w:t xml:space="preserve">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F31765" w:rsidRPr="00970A14" w:rsidRDefault="00F31765" w:rsidP="00C85711">
      <w:pPr>
        <w:pStyle w:val="a3"/>
        <w:ind w:left="0"/>
        <w:rPr>
          <w:sz w:val="20"/>
          <w:szCs w:val="20"/>
        </w:rPr>
      </w:pPr>
    </w:p>
    <w:p w:rsidR="00F31765" w:rsidRDefault="00F31765" w:rsidP="00C85711">
      <w:pPr>
        <w:pStyle w:val="rvps2"/>
        <w:numPr>
          <w:ilvl w:val="0"/>
          <w:numId w:val="6"/>
        </w:numPr>
        <w:tabs>
          <w:tab w:val="num" w:pos="360"/>
          <w:tab w:val="left" w:pos="426"/>
        </w:tabs>
        <w:spacing w:before="0" w:beforeAutospacing="0" w:after="0" w:afterAutospacing="0"/>
        <w:ind w:left="0"/>
        <w:contextualSpacing/>
        <w:jc w:val="both"/>
        <w:rPr>
          <w:color w:val="000000"/>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F31765" w:rsidRPr="00970A14" w:rsidRDefault="00F31765" w:rsidP="00C85711">
      <w:pPr>
        <w:pStyle w:val="a3"/>
        <w:ind w:left="0"/>
        <w:rPr>
          <w:sz w:val="20"/>
          <w:szCs w:val="20"/>
        </w:rPr>
      </w:pPr>
    </w:p>
    <w:p w:rsidR="00F31765" w:rsidRDefault="00F31765" w:rsidP="00C85711">
      <w:pPr>
        <w:pStyle w:val="a3"/>
        <w:numPr>
          <w:ilvl w:val="0"/>
          <w:numId w:val="6"/>
        </w:numPr>
        <w:tabs>
          <w:tab w:val="left" w:pos="426"/>
          <w:tab w:val="left" w:pos="709"/>
        </w:tabs>
        <w:ind w:left="0"/>
        <w:jc w:val="both"/>
      </w:pPr>
      <w:r>
        <w:t>За інформацією Надавача</w:t>
      </w:r>
      <w:r w:rsidR="00061C03">
        <w:t>,</w:t>
      </w:r>
      <w:r>
        <w:t xml:space="preserve"> </w:t>
      </w:r>
      <w:r w:rsidRPr="00741903">
        <w:rPr>
          <w:u w:val="single"/>
        </w:rPr>
        <w:t>із залученням підрядних організацій, що обираються</w:t>
      </w:r>
      <w:r>
        <w:rPr>
          <w:u w:val="single"/>
        </w:rPr>
        <w:t xml:space="preserve"> </w:t>
      </w:r>
      <w:r w:rsidR="00061C03">
        <w:t>шляхом проведення закупівлі</w:t>
      </w:r>
      <w:r w:rsidRPr="00741903">
        <w:t xml:space="preserve"> відповідно до Закону України «Про публічні закупівлі» через систему </w:t>
      </w:r>
      <w:r w:rsidR="00061C03">
        <w:t>«</w:t>
      </w:r>
      <w:proofErr w:type="spellStart"/>
      <w:r w:rsidRPr="00741903">
        <w:rPr>
          <w:lang w:val="en-US"/>
        </w:rPr>
        <w:t>ProZorro</w:t>
      </w:r>
      <w:proofErr w:type="spellEnd"/>
      <w:r w:rsidR="00061C03">
        <w:t>»,</w:t>
      </w:r>
      <w:r w:rsidRPr="00741903">
        <w:t xml:space="preserve"> будуть виконані </w:t>
      </w:r>
      <w:r w:rsidR="00F71897">
        <w:t xml:space="preserve">такі </w:t>
      </w:r>
      <w:r w:rsidRPr="00741903">
        <w:t>заходи:</w:t>
      </w:r>
      <w:r>
        <w:t xml:space="preserve"> капітальний ремонт об’єктів благоустрою зеленого </w:t>
      </w:r>
      <w:r w:rsidR="00F71897">
        <w:t>господарства, будівництво ангара</w:t>
      </w:r>
      <w:r>
        <w:t xml:space="preserve"> для зберігання ав</w:t>
      </w:r>
      <w:r w:rsidR="00F71897">
        <w:t>тотранспорту; будівництво гаража</w:t>
      </w:r>
      <w:r>
        <w:t xml:space="preserve"> для спецтранспорту; благоустрій території самовільного скупчення розміщених конструкцій (гаражів); видалення аварійних,</w:t>
      </w:r>
      <w:r w:rsidR="00F71897">
        <w:t xml:space="preserve"> сухостійних та фаутних дерев, у</w:t>
      </w:r>
      <w:r>
        <w:t xml:space="preserve"> тому числі видалення дерев вздовж тролейбусних ліній відповідно</w:t>
      </w:r>
      <w:r w:rsidR="00F71897">
        <w:t xml:space="preserve"> до наявних</w:t>
      </w:r>
      <w:r>
        <w:t xml:space="preserve"> актів обстеження.</w:t>
      </w:r>
    </w:p>
    <w:p w:rsidR="00F31765" w:rsidRDefault="00F31765" w:rsidP="00C85711">
      <w:pPr>
        <w:pStyle w:val="a3"/>
        <w:tabs>
          <w:tab w:val="left" w:pos="426"/>
          <w:tab w:val="left" w:pos="709"/>
        </w:tabs>
        <w:ind w:left="0"/>
        <w:jc w:val="both"/>
      </w:pPr>
      <w:r>
        <w:t xml:space="preserve">Всі інші заходи Програми Підприємство планує </w:t>
      </w:r>
      <w:r w:rsidRPr="00F959B4">
        <w:t>виконувати самостійно</w:t>
      </w:r>
      <w:r>
        <w:t>.</w:t>
      </w:r>
    </w:p>
    <w:p w:rsidR="00F31765" w:rsidRPr="00970A14" w:rsidRDefault="00F31765" w:rsidP="00C85711">
      <w:pPr>
        <w:pStyle w:val="a3"/>
        <w:tabs>
          <w:tab w:val="left" w:pos="426"/>
          <w:tab w:val="left" w:pos="709"/>
        </w:tabs>
        <w:ind w:left="0"/>
        <w:jc w:val="both"/>
        <w:rPr>
          <w:color w:val="000000"/>
          <w:sz w:val="20"/>
          <w:szCs w:val="20"/>
          <w:shd w:val="clear" w:color="auto" w:fill="FFFFFF"/>
        </w:rPr>
      </w:pPr>
    </w:p>
    <w:p w:rsidR="00F31765" w:rsidRPr="004B3170" w:rsidRDefault="00F31765" w:rsidP="00C85711">
      <w:pPr>
        <w:pStyle w:val="rvps2"/>
        <w:numPr>
          <w:ilvl w:val="0"/>
          <w:numId w:val="6"/>
        </w:numPr>
        <w:tabs>
          <w:tab w:val="num" w:pos="360"/>
          <w:tab w:val="left" w:pos="426"/>
        </w:tabs>
        <w:spacing w:before="0" w:beforeAutospacing="0" w:after="0" w:afterAutospacing="0"/>
        <w:ind w:left="0"/>
        <w:contextualSpacing/>
        <w:jc w:val="both"/>
        <w:rPr>
          <w:lang w:val="uk-UA"/>
        </w:rPr>
      </w:pPr>
      <w:r>
        <w:rPr>
          <w:lang w:val="uk-UA" w:eastAsia="uk-UA"/>
        </w:rPr>
        <w:t>Отже</w:t>
      </w:r>
      <w:r w:rsidR="00F71897">
        <w:rPr>
          <w:lang w:val="uk-UA" w:eastAsia="uk-UA"/>
        </w:rPr>
        <w:t>,</w:t>
      </w:r>
      <w:r>
        <w:rPr>
          <w:lang w:val="uk-UA" w:eastAsia="uk-UA"/>
        </w:rPr>
        <w:t xml:space="preserve"> о</w:t>
      </w:r>
      <w:r w:rsidRPr="008C08BE">
        <w:rPr>
          <w:lang w:val="uk-UA" w:eastAsia="uk-UA"/>
        </w:rPr>
        <w:t>скільки Отримувача не було обрано на умовах конкурентної процедури</w:t>
      </w:r>
      <w:r>
        <w:rPr>
          <w:lang w:val="uk-UA" w:eastAsia="uk-UA"/>
        </w:rPr>
        <w:t>,</w:t>
      </w:r>
      <w:r w:rsidRPr="008C08BE">
        <w:rPr>
          <w:lang w:val="uk-UA" w:eastAsia="uk-UA"/>
        </w:rPr>
        <w:t xml:space="preserve"> не можна стверджувати, що надана Отримувачу економічна вигода у вигляді покриття витрат на здійснення </w:t>
      </w:r>
      <w:r>
        <w:rPr>
          <w:lang w:val="uk-UA"/>
        </w:rPr>
        <w:t>заходів із</w:t>
      </w:r>
      <w:r w:rsidRPr="00CA4416">
        <w:rPr>
          <w:lang w:val="uk-UA"/>
        </w:rPr>
        <w:t xml:space="preserve"> </w:t>
      </w:r>
      <w:proofErr w:type="spellStart"/>
      <w:r>
        <w:t>забезпечення</w:t>
      </w:r>
      <w:proofErr w:type="spellEnd"/>
      <w:r>
        <w:t xml:space="preserve"> </w:t>
      </w:r>
      <w:proofErr w:type="spellStart"/>
      <w:r>
        <w:t>утримання</w:t>
      </w:r>
      <w:proofErr w:type="spellEnd"/>
      <w:r>
        <w:t xml:space="preserve"> в </w:t>
      </w:r>
      <w:proofErr w:type="spellStart"/>
      <w:r>
        <w:t>належному</w:t>
      </w:r>
      <w:proofErr w:type="spellEnd"/>
      <w:r>
        <w:t xml:space="preserve"> </w:t>
      </w:r>
      <w:proofErr w:type="spellStart"/>
      <w:r>
        <w:t>санітарному</w:t>
      </w:r>
      <w:proofErr w:type="spellEnd"/>
      <w:r>
        <w:t xml:space="preserve"> </w:t>
      </w:r>
      <w:proofErr w:type="spellStart"/>
      <w:r>
        <w:t>стані</w:t>
      </w:r>
      <w:proofErr w:type="spellEnd"/>
      <w:r>
        <w:t xml:space="preserve"> </w:t>
      </w:r>
      <w:proofErr w:type="spellStart"/>
      <w:r>
        <w:t>території</w:t>
      </w:r>
      <w:proofErr w:type="spellEnd"/>
      <w:r>
        <w:t xml:space="preserve"> </w:t>
      </w:r>
      <w:proofErr w:type="spellStart"/>
      <w:r>
        <w:t>міста</w:t>
      </w:r>
      <w:proofErr w:type="spellEnd"/>
      <w:r>
        <w:rPr>
          <w:lang w:val="uk-UA"/>
        </w:rPr>
        <w:t xml:space="preserve"> </w:t>
      </w:r>
      <w:r w:rsidRPr="004B3170">
        <w:rPr>
          <w:lang w:val="uk-UA" w:eastAsia="uk-UA"/>
        </w:rPr>
        <w:t>була б доступною для нього за звичайних ринкових умов, без втручання держави.</w:t>
      </w:r>
    </w:p>
    <w:p w:rsidR="00F31765" w:rsidRPr="00970A14" w:rsidRDefault="00F31765" w:rsidP="00C85711">
      <w:pPr>
        <w:pStyle w:val="rvps2"/>
        <w:tabs>
          <w:tab w:val="left" w:pos="426"/>
        </w:tabs>
        <w:spacing w:before="0" w:beforeAutospacing="0" w:after="0" w:afterAutospacing="0"/>
        <w:contextualSpacing/>
        <w:jc w:val="both"/>
        <w:rPr>
          <w:sz w:val="20"/>
          <w:szCs w:val="20"/>
          <w:lang w:val="uk-UA" w:eastAsia="uk-UA"/>
        </w:rPr>
      </w:pPr>
    </w:p>
    <w:p w:rsidR="00F31765" w:rsidRPr="008C08BE" w:rsidRDefault="00F31765" w:rsidP="00C85711">
      <w:pPr>
        <w:pStyle w:val="rvps2"/>
        <w:numPr>
          <w:ilvl w:val="0"/>
          <w:numId w:val="6"/>
        </w:numPr>
        <w:tabs>
          <w:tab w:val="num" w:pos="360"/>
          <w:tab w:val="left" w:pos="426"/>
        </w:tabs>
        <w:spacing w:before="0" w:beforeAutospacing="0" w:after="0" w:afterAutospacing="0"/>
        <w:ind w:left="0"/>
        <w:contextualSpacing/>
        <w:jc w:val="both"/>
        <w:rPr>
          <w:lang w:val="uk-UA" w:eastAsia="uk-UA"/>
        </w:rPr>
      </w:pPr>
      <w:r w:rsidRPr="008C08BE">
        <w:rPr>
          <w:lang w:val="uk-UA" w:eastAsia="uk-UA"/>
        </w:rPr>
        <w:t>Крім того, Надавачем не надано достатніх доказів</w:t>
      </w:r>
      <w:r w:rsidR="00F71897">
        <w:rPr>
          <w:lang w:val="uk-UA" w:eastAsia="uk-UA"/>
        </w:rPr>
        <w:t xml:space="preserve"> того, що державна підтримка для</w:t>
      </w:r>
      <w:r w:rsidRPr="008C08BE">
        <w:rPr>
          <w:lang w:val="uk-UA" w:eastAsia="uk-UA"/>
        </w:rPr>
        <w:t xml:space="preserve"> покриття витрат Підприємства на здійснення </w:t>
      </w:r>
      <w:r>
        <w:rPr>
          <w:lang w:val="uk-UA"/>
        </w:rPr>
        <w:t>заходів із</w:t>
      </w:r>
      <w:r w:rsidRPr="00CA4416">
        <w:rPr>
          <w:lang w:val="uk-UA"/>
        </w:rPr>
        <w:t xml:space="preserve"> </w:t>
      </w:r>
      <w:r w:rsidRPr="004B3170">
        <w:rPr>
          <w:lang w:val="uk-UA"/>
        </w:rPr>
        <w:t>забезпечення утримання в належному санітарному стані території міста</w:t>
      </w:r>
      <w:r w:rsidRPr="008C08BE">
        <w:rPr>
          <w:rFonts w:eastAsia="Calibri"/>
          <w:lang w:val="uk-UA"/>
        </w:rPr>
        <w:t xml:space="preserve">,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понесені на забезпечення діяльності Отримувача. </w:t>
      </w:r>
    </w:p>
    <w:p w:rsidR="00F31765" w:rsidRPr="00970A14" w:rsidRDefault="00F31765" w:rsidP="00C85711">
      <w:pPr>
        <w:pStyle w:val="a3"/>
        <w:ind w:left="0"/>
        <w:jc w:val="both"/>
        <w:rPr>
          <w:sz w:val="20"/>
          <w:szCs w:val="20"/>
        </w:rPr>
      </w:pPr>
    </w:p>
    <w:p w:rsidR="00F31765" w:rsidRPr="00E84B3E" w:rsidRDefault="00F31765" w:rsidP="00C85711">
      <w:pPr>
        <w:pStyle w:val="rvps2"/>
        <w:numPr>
          <w:ilvl w:val="0"/>
          <w:numId w:val="6"/>
        </w:numPr>
        <w:tabs>
          <w:tab w:val="num" w:pos="360"/>
          <w:tab w:val="left" w:pos="426"/>
        </w:tabs>
        <w:spacing w:before="0" w:beforeAutospacing="0" w:after="0" w:afterAutospacing="0"/>
        <w:ind w:left="0"/>
        <w:contextualSpacing/>
        <w:jc w:val="both"/>
        <w:rPr>
          <w:lang w:val="uk-UA"/>
        </w:rPr>
      </w:pPr>
      <w:r w:rsidRPr="00904A4C">
        <w:rPr>
          <w:lang w:val="uk-UA"/>
        </w:rPr>
        <w:t xml:space="preserve">Отже, державна підтримка, що призначається для </w:t>
      </w:r>
      <w:r>
        <w:rPr>
          <w:lang w:val="uk-UA"/>
        </w:rPr>
        <w:t xml:space="preserve">КП </w:t>
      </w:r>
      <w:r w:rsidRPr="00904A4C">
        <w:rPr>
          <w:lang w:val="uk-UA"/>
        </w:rPr>
        <w:t>«</w:t>
      </w:r>
      <w:r>
        <w:rPr>
          <w:lang w:val="uk-UA"/>
        </w:rPr>
        <w:t>Благоустрій Кременчука</w:t>
      </w:r>
      <w:r w:rsidRPr="00904A4C">
        <w:rPr>
          <w:lang w:val="uk-UA"/>
        </w:rPr>
        <w:t xml:space="preserve">» у частині покриття витрат на </w:t>
      </w:r>
      <w:r w:rsidR="00F71897">
        <w:rPr>
          <w:lang w:val="uk-UA"/>
        </w:rPr>
        <w:t>здійснення заходів</w:t>
      </w:r>
      <w:r>
        <w:rPr>
          <w:lang w:val="uk-UA"/>
        </w:rPr>
        <w:t xml:space="preserve"> із</w:t>
      </w:r>
      <w:r w:rsidRPr="00CA4416">
        <w:rPr>
          <w:lang w:val="uk-UA"/>
        </w:rPr>
        <w:t xml:space="preserve"> </w:t>
      </w:r>
      <w:r w:rsidRPr="0056784F">
        <w:rPr>
          <w:lang w:val="uk-UA"/>
        </w:rPr>
        <w:t>забезпечення утримання в належному санітарному стані території міста</w:t>
      </w:r>
      <w:r w:rsidRPr="00904A4C">
        <w:rPr>
          <w:lang w:val="uk-UA"/>
        </w:rPr>
        <w:t xml:space="preserve">, </w:t>
      </w:r>
      <w:r w:rsidRPr="00904A4C">
        <w:rPr>
          <w:b/>
          <w:color w:val="000000"/>
          <w:lang w:val="uk-UA"/>
        </w:rPr>
        <w:t xml:space="preserve">не виключає створення переваг </w:t>
      </w:r>
      <w:r w:rsidRPr="00904A4C">
        <w:rPr>
          <w:color w:val="000000"/>
          <w:lang w:val="uk-UA"/>
        </w:rPr>
        <w:t xml:space="preserve">для виробництва окремих видів товарів чи провадження окремих видів господарської діяльності. </w:t>
      </w:r>
    </w:p>
    <w:p w:rsidR="00F31765" w:rsidRPr="00970A14" w:rsidRDefault="00F31765" w:rsidP="00C85711">
      <w:pPr>
        <w:pStyle w:val="a3"/>
        <w:ind w:left="0"/>
        <w:rPr>
          <w:sz w:val="20"/>
          <w:szCs w:val="20"/>
        </w:rPr>
      </w:pPr>
    </w:p>
    <w:p w:rsidR="00F31765" w:rsidRPr="00926E92" w:rsidRDefault="00F71897" w:rsidP="00C85711">
      <w:pPr>
        <w:pStyle w:val="rvps2"/>
        <w:numPr>
          <w:ilvl w:val="0"/>
          <w:numId w:val="6"/>
        </w:numPr>
        <w:tabs>
          <w:tab w:val="num" w:pos="360"/>
          <w:tab w:val="left" w:pos="426"/>
        </w:tabs>
        <w:spacing w:before="0" w:beforeAutospacing="0" w:after="0" w:afterAutospacing="0"/>
        <w:ind w:left="0"/>
        <w:contextualSpacing/>
        <w:jc w:val="both"/>
        <w:rPr>
          <w:lang w:val="uk-UA"/>
        </w:rPr>
      </w:pPr>
      <w:r>
        <w:rPr>
          <w:bCs/>
          <w:lang w:val="uk-UA"/>
        </w:rPr>
        <w:t>При цьому</w:t>
      </w:r>
      <w:r w:rsidR="00F31765" w:rsidRPr="008460D1">
        <w:rPr>
          <w:bCs/>
          <w:lang w:val="uk-UA"/>
        </w:rPr>
        <w:t xml:space="preserve"> Надавачем надано обґрунтування того, що державна підтримка на </w:t>
      </w:r>
      <w:r w:rsidR="00F31765" w:rsidRPr="008460D1">
        <w:rPr>
          <w:lang w:val="uk-UA"/>
        </w:rPr>
        <w:t>реалізацію заходів Програми із залученням підрядних організацій, що обираю</w:t>
      </w:r>
      <w:r>
        <w:rPr>
          <w:lang w:val="uk-UA"/>
        </w:rPr>
        <w:t>ться шляхом проведення закупівлі</w:t>
      </w:r>
      <w:r w:rsidR="00F31765" w:rsidRPr="008460D1">
        <w:rPr>
          <w:lang w:val="uk-UA"/>
        </w:rPr>
        <w:t xml:space="preserve"> відповідно до Закону України «Про публічні закупівлі» через систему </w:t>
      </w:r>
      <w:r>
        <w:rPr>
          <w:lang w:val="uk-UA"/>
        </w:rPr>
        <w:t>«</w:t>
      </w:r>
      <w:proofErr w:type="spellStart"/>
      <w:r w:rsidR="00F31765" w:rsidRPr="008460D1">
        <w:rPr>
          <w:lang w:val="en-US"/>
        </w:rPr>
        <w:t>ProZorro</w:t>
      </w:r>
      <w:proofErr w:type="spellEnd"/>
      <w:r>
        <w:rPr>
          <w:lang w:val="uk-UA"/>
        </w:rPr>
        <w:t>»</w:t>
      </w:r>
      <w:r w:rsidR="00F31765">
        <w:rPr>
          <w:lang w:val="uk-UA"/>
        </w:rPr>
        <w:t>,</w:t>
      </w:r>
      <w:r w:rsidR="00F31765" w:rsidRPr="008460D1">
        <w:rPr>
          <w:lang w:val="uk-UA"/>
        </w:rPr>
        <w:t xml:space="preserve"> </w:t>
      </w:r>
      <w:r w:rsidR="00F31765" w:rsidRPr="00926E92">
        <w:rPr>
          <w:bCs/>
          <w:lang w:val="uk-UA"/>
        </w:rPr>
        <w:t xml:space="preserve">визначена на мінімально можливому рівні, тобто за звичайних ринкових умов, з огляду на те, що буде проведено </w:t>
      </w:r>
      <w:r w:rsidR="00F31765">
        <w:rPr>
          <w:lang w:val="uk-UA" w:eastAsia="uk-UA"/>
        </w:rPr>
        <w:t>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Pr>
          <w:lang w:val="uk-UA" w:eastAsia="uk-UA"/>
        </w:rPr>
        <w:t>,</w:t>
      </w:r>
      <w:r w:rsidR="00F31765">
        <w:rPr>
          <w:lang w:val="uk-UA" w:eastAsia="uk-UA"/>
        </w:rPr>
        <w:t xml:space="preserve"> у свою чергу</w:t>
      </w:r>
      <w:r>
        <w:rPr>
          <w:lang w:val="uk-UA" w:eastAsia="uk-UA"/>
        </w:rPr>
        <w:t>,</w:t>
      </w:r>
      <w:r w:rsidR="00F31765">
        <w:rPr>
          <w:lang w:val="uk-UA" w:eastAsia="uk-UA"/>
        </w:rPr>
        <w:t xml:space="preserve"> </w:t>
      </w:r>
      <w:r w:rsidR="00F31765" w:rsidRPr="00904A4C">
        <w:rPr>
          <w:b/>
          <w:lang w:val="uk-UA" w:eastAsia="uk-UA"/>
        </w:rPr>
        <w:t xml:space="preserve">виключає </w:t>
      </w:r>
      <w:r w:rsidR="00F31765" w:rsidRPr="00904A4C">
        <w:rPr>
          <w:b/>
          <w:color w:val="000000"/>
          <w:lang w:val="uk-UA"/>
        </w:rPr>
        <w:t>створення переваг</w:t>
      </w:r>
      <w:r w:rsidR="00F31765" w:rsidRPr="00926E92">
        <w:rPr>
          <w:color w:val="000000"/>
          <w:lang w:val="uk-UA"/>
        </w:rPr>
        <w:t xml:space="preserve"> </w:t>
      </w:r>
      <w:r w:rsidR="00F31765" w:rsidRPr="00926E92">
        <w:rPr>
          <w:color w:val="000000"/>
          <w:shd w:val="clear" w:color="auto" w:fill="FFFFFF"/>
          <w:lang w:val="uk-UA"/>
        </w:rPr>
        <w:t>для виробництва окремих видів товарів чи провадження окремих видів господарської діяльності.</w:t>
      </w:r>
    </w:p>
    <w:p w:rsidR="00F31765" w:rsidRPr="00970A14" w:rsidRDefault="00F31765" w:rsidP="00C85711">
      <w:pPr>
        <w:pStyle w:val="a3"/>
        <w:tabs>
          <w:tab w:val="left" w:pos="426"/>
          <w:tab w:val="left" w:pos="709"/>
        </w:tabs>
        <w:ind w:left="0"/>
        <w:jc w:val="both"/>
        <w:rPr>
          <w:color w:val="000000"/>
          <w:sz w:val="20"/>
          <w:szCs w:val="20"/>
          <w:shd w:val="clear" w:color="auto" w:fill="FFFFFF"/>
        </w:rPr>
      </w:pPr>
    </w:p>
    <w:p w:rsidR="00F31765" w:rsidRPr="00B013E6" w:rsidRDefault="00F31765" w:rsidP="00C85711">
      <w:pPr>
        <w:pStyle w:val="rvps2"/>
        <w:numPr>
          <w:ilvl w:val="1"/>
          <w:numId w:val="8"/>
        </w:numPr>
        <w:tabs>
          <w:tab w:val="left" w:pos="426"/>
        </w:tabs>
        <w:spacing w:before="0" w:beforeAutospacing="0" w:after="0" w:afterAutospacing="0"/>
        <w:ind w:left="0"/>
        <w:jc w:val="both"/>
        <w:rPr>
          <w:b/>
          <w:lang w:val="uk-UA" w:eastAsia="uk-UA"/>
        </w:rPr>
      </w:pPr>
      <w:proofErr w:type="spellStart"/>
      <w:r w:rsidRPr="002F60DD">
        <w:rPr>
          <w:b/>
          <w:bCs/>
        </w:rPr>
        <w:t>Спотворення</w:t>
      </w:r>
      <w:proofErr w:type="spellEnd"/>
      <w:r w:rsidRPr="002F60DD">
        <w:rPr>
          <w:b/>
          <w:bCs/>
        </w:rPr>
        <w:t xml:space="preserve"> </w:t>
      </w:r>
      <w:proofErr w:type="spellStart"/>
      <w:r w:rsidRPr="002F60DD">
        <w:rPr>
          <w:b/>
          <w:bCs/>
        </w:rPr>
        <w:t>або</w:t>
      </w:r>
      <w:proofErr w:type="spellEnd"/>
      <w:r w:rsidRPr="002F60DD">
        <w:rPr>
          <w:b/>
          <w:bCs/>
        </w:rPr>
        <w:t xml:space="preserve"> </w:t>
      </w:r>
      <w:proofErr w:type="spellStart"/>
      <w:r w:rsidRPr="002F60DD">
        <w:rPr>
          <w:b/>
          <w:bCs/>
        </w:rPr>
        <w:t>загроза</w:t>
      </w:r>
      <w:proofErr w:type="spellEnd"/>
      <w:r w:rsidRPr="002F60DD">
        <w:rPr>
          <w:b/>
          <w:bCs/>
        </w:rPr>
        <w:t xml:space="preserve"> </w:t>
      </w:r>
      <w:proofErr w:type="spellStart"/>
      <w:r w:rsidRPr="002F60DD">
        <w:rPr>
          <w:b/>
          <w:bCs/>
        </w:rPr>
        <w:t>спотворення</w:t>
      </w:r>
      <w:proofErr w:type="spellEnd"/>
      <w:r w:rsidRPr="002F60DD">
        <w:rPr>
          <w:b/>
          <w:bCs/>
        </w:rPr>
        <w:t xml:space="preserve"> економічної конкуренції</w:t>
      </w:r>
    </w:p>
    <w:p w:rsidR="00F31765" w:rsidRPr="00970A14" w:rsidRDefault="00F31765" w:rsidP="00C85711">
      <w:pPr>
        <w:pStyle w:val="a3"/>
        <w:tabs>
          <w:tab w:val="left" w:pos="426"/>
          <w:tab w:val="left" w:pos="993"/>
          <w:tab w:val="left" w:pos="1701"/>
        </w:tabs>
        <w:ind w:left="0"/>
        <w:jc w:val="both"/>
        <w:rPr>
          <w:color w:val="000000"/>
          <w:sz w:val="20"/>
          <w:szCs w:val="20"/>
        </w:rPr>
      </w:pPr>
    </w:p>
    <w:p w:rsidR="00F31765" w:rsidRPr="008C45CB" w:rsidRDefault="00F31765" w:rsidP="00C85711">
      <w:pPr>
        <w:pStyle w:val="a3"/>
        <w:numPr>
          <w:ilvl w:val="0"/>
          <w:numId w:val="6"/>
        </w:numPr>
        <w:tabs>
          <w:tab w:val="left" w:pos="426"/>
          <w:tab w:val="left" w:pos="993"/>
          <w:tab w:val="left" w:pos="1701"/>
        </w:tabs>
        <w:ind w:left="0"/>
        <w:jc w:val="both"/>
        <w:rPr>
          <w:color w:val="000000"/>
        </w:rPr>
      </w:pPr>
      <w:r w:rsidRPr="008C45CB">
        <w:rPr>
          <w:color w:val="000000"/>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w:t>
      </w:r>
      <w:r w:rsidRPr="008C45CB">
        <w:rPr>
          <w:color w:val="000000"/>
        </w:rPr>
        <w:lastRenderedPageBreak/>
        <w:t>обороту товарів на ринку. Ринок</w:t>
      </w:r>
      <w:r w:rsidR="00F71897">
        <w:rPr>
          <w:color w:val="000000"/>
        </w:rPr>
        <w:t>,</w:t>
      </w:r>
      <w:r w:rsidRPr="008C45CB">
        <w:rPr>
          <w:color w:val="000000"/>
        </w:rPr>
        <w:t xml:space="preserve"> у свою чергу</w:t>
      </w:r>
      <w:r w:rsidR="00F71897">
        <w:rPr>
          <w:color w:val="000000"/>
        </w:rPr>
        <w:t>,</w:t>
      </w:r>
      <w:r w:rsidRPr="008C45CB">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F31765" w:rsidRPr="00970A14" w:rsidRDefault="00F31765" w:rsidP="00C85711">
      <w:pPr>
        <w:pStyle w:val="rvps2"/>
        <w:spacing w:before="0" w:beforeAutospacing="0" w:after="0" w:afterAutospacing="0"/>
        <w:contextualSpacing/>
        <w:jc w:val="both"/>
        <w:rPr>
          <w:color w:val="000000"/>
          <w:sz w:val="20"/>
          <w:szCs w:val="20"/>
          <w:lang w:val="uk-UA" w:eastAsia="uk-UA"/>
        </w:rPr>
      </w:pPr>
    </w:p>
    <w:p w:rsidR="00F31765" w:rsidRDefault="00F31765" w:rsidP="00C85711">
      <w:pPr>
        <w:pStyle w:val="a3"/>
        <w:numPr>
          <w:ilvl w:val="0"/>
          <w:numId w:val="6"/>
        </w:numPr>
        <w:tabs>
          <w:tab w:val="left" w:pos="426"/>
          <w:tab w:val="left" w:pos="993"/>
          <w:tab w:val="left" w:pos="1701"/>
        </w:tabs>
        <w:ind w:left="0"/>
        <w:jc w:val="both"/>
        <w:rPr>
          <w:color w:val="000000"/>
        </w:rPr>
      </w:pPr>
      <w:r w:rsidRPr="008C45CB">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F71897" w:rsidRPr="008C45CB" w:rsidRDefault="00F71897" w:rsidP="00C85711">
      <w:pPr>
        <w:pStyle w:val="a3"/>
        <w:tabs>
          <w:tab w:val="left" w:pos="426"/>
          <w:tab w:val="left" w:pos="993"/>
          <w:tab w:val="left" w:pos="1701"/>
        </w:tabs>
        <w:ind w:left="0"/>
        <w:jc w:val="both"/>
        <w:rPr>
          <w:color w:val="000000"/>
        </w:rPr>
      </w:pPr>
    </w:p>
    <w:p w:rsidR="00F31765" w:rsidRDefault="00F31765" w:rsidP="00C85711">
      <w:pPr>
        <w:pStyle w:val="a3"/>
        <w:numPr>
          <w:ilvl w:val="0"/>
          <w:numId w:val="6"/>
        </w:numPr>
        <w:tabs>
          <w:tab w:val="left" w:pos="426"/>
          <w:tab w:val="left" w:pos="993"/>
          <w:tab w:val="left" w:pos="1701"/>
        </w:tabs>
        <w:ind w:left="0"/>
        <w:jc w:val="both"/>
        <w:rPr>
          <w:color w:val="000000"/>
        </w:rPr>
      </w:pPr>
      <w:r w:rsidRPr="008C45CB">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F31765" w:rsidRDefault="00F31765" w:rsidP="00C85711">
      <w:pPr>
        <w:pStyle w:val="a3"/>
        <w:tabs>
          <w:tab w:val="left" w:pos="426"/>
          <w:tab w:val="left" w:pos="993"/>
          <w:tab w:val="left" w:pos="1701"/>
        </w:tabs>
        <w:ind w:left="0"/>
        <w:jc w:val="both"/>
        <w:rPr>
          <w:color w:val="000000"/>
        </w:rPr>
      </w:pPr>
    </w:p>
    <w:p w:rsidR="00F31765" w:rsidRDefault="00F31765" w:rsidP="00C85711">
      <w:pPr>
        <w:pStyle w:val="rvps2"/>
        <w:numPr>
          <w:ilvl w:val="0"/>
          <w:numId w:val="6"/>
        </w:numPr>
        <w:shd w:val="clear" w:color="auto" w:fill="FFFFFF"/>
        <w:tabs>
          <w:tab w:val="left" w:pos="426"/>
        </w:tabs>
        <w:spacing w:before="0" w:beforeAutospacing="0" w:after="150" w:afterAutospacing="0"/>
        <w:ind w:left="0"/>
        <w:jc w:val="both"/>
        <w:rPr>
          <w:lang w:val="uk-UA" w:eastAsia="uk-UA"/>
        </w:rPr>
      </w:pPr>
      <w:r>
        <w:rPr>
          <w:lang w:val="uk-UA" w:eastAsia="uk-UA"/>
        </w:rPr>
        <w:t xml:space="preserve">Відповідно до вимог статті 15 Закону України «Про благоустрій населених пунктів» </w:t>
      </w:r>
      <w:r>
        <w:rPr>
          <w:u w:val="single"/>
          <w:lang w:val="uk-UA" w:eastAsia="uk-UA"/>
        </w:rPr>
        <w:t>органи місцевого самоврядування можуть утворювати підприємства</w:t>
      </w:r>
      <w:r>
        <w:rPr>
          <w:lang w:val="uk-UA" w:eastAsia="uk-UA"/>
        </w:rPr>
        <w:t xml:space="preserve"> для утримання об’єктів благоустрою комунальної  власності.</w:t>
      </w:r>
    </w:p>
    <w:p w:rsidR="00F31765" w:rsidRDefault="00F31765" w:rsidP="00C85711">
      <w:pPr>
        <w:pStyle w:val="a3"/>
        <w:numPr>
          <w:ilvl w:val="0"/>
          <w:numId w:val="6"/>
        </w:numPr>
        <w:tabs>
          <w:tab w:val="left" w:pos="426"/>
          <w:tab w:val="left" w:pos="993"/>
          <w:tab w:val="left" w:pos="1701"/>
        </w:tabs>
        <w:ind w:left="0"/>
        <w:jc w:val="both"/>
      </w:pPr>
      <w:r>
        <w:t>Відповідно до Листа</w:t>
      </w:r>
      <w:r w:rsidR="00F71897">
        <w:t>,</w:t>
      </w:r>
      <w:r>
        <w:t xml:space="preserve"> КП «Благоустрій Кременчука» створено з метою утримання об’єктів благоустрою, які перебувають у нього на балансі, має досвід виконання аналогічних робіт</w:t>
      </w:r>
      <w:r w:rsidR="00F71897">
        <w:t xml:space="preserve"> </w:t>
      </w:r>
      <w:r>
        <w:t>/</w:t>
      </w:r>
      <w:r w:rsidR="00F71897">
        <w:t xml:space="preserve"> </w:t>
      </w:r>
      <w:r>
        <w:t>послуг, у Підприємства наявна достатня матеріально-технічна база та кваліфіковані працівники, що мають необхідні знання та досвід для належного виконання заходів Програми.</w:t>
      </w:r>
    </w:p>
    <w:p w:rsidR="00F31765" w:rsidRDefault="00F31765" w:rsidP="00C85711">
      <w:pPr>
        <w:pStyle w:val="a3"/>
        <w:tabs>
          <w:tab w:val="left" w:pos="426"/>
          <w:tab w:val="left" w:pos="993"/>
          <w:tab w:val="left" w:pos="1701"/>
        </w:tabs>
        <w:ind w:left="0"/>
        <w:jc w:val="both"/>
      </w:pPr>
      <w:r w:rsidRPr="00041301">
        <w:t>До того ж, жоден суб’єкт господарювання не звертався до Департаменту з пропозицією чи зверненням щодо виконання заходів Програми.</w:t>
      </w:r>
    </w:p>
    <w:p w:rsidR="00E45C8F" w:rsidRDefault="00E45C8F" w:rsidP="00C85711">
      <w:pPr>
        <w:pStyle w:val="a3"/>
        <w:tabs>
          <w:tab w:val="left" w:pos="426"/>
          <w:tab w:val="left" w:pos="993"/>
          <w:tab w:val="left" w:pos="1701"/>
        </w:tabs>
        <w:ind w:left="0"/>
        <w:jc w:val="both"/>
      </w:pPr>
    </w:p>
    <w:p w:rsidR="00F31765" w:rsidRPr="00816C95" w:rsidRDefault="00F31765" w:rsidP="00C85711">
      <w:pPr>
        <w:pStyle w:val="a3"/>
        <w:numPr>
          <w:ilvl w:val="0"/>
          <w:numId w:val="6"/>
        </w:numPr>
        <w:tabs>
          <w:tab w:val="left" w:pos="426"/>
          <w:tab w:val="left" w:pos="993"/>
          <w:tab w:val="left" w:pos="1701"/>
        </w:tabs>
        <w:ind w:left="0"/>
        <w:jc w:val="both"/>
        <w:rPr>
          <w:sz w:val="20"/>
          <w:szCs w:val="20"/>
        </w:rPr>
      </w:pPr>
      <w:r w:rsidRPr="00816C95">
        <w:rPr>
          <w:rFonts w:eastAsia="Calibri"/>
        </w:rPr>
        <w:t xml:space="preserve">Отже, Підприємство було створено на підставі статті </w:t>
      </w:r>
      <w:r>
        <w:t xml:space="preserve">15 Закону України «Про благоустрій населених пунктів» </w:t>
      </w:r>
      <w:r w:rsidR="00F71897">
        <w:t>з метою</w:t>
      </w:r>
      <w:r>
        <w:t xml:space="preserve"> утримання об’єктів благоустрою комунальної  власності.</w:t>
      </w:r>
    </w:p>
    <w:p w:rsidR="00F31765" w:rsidRPr="00970A14" w:rsidRDefault="00F31765" w:rsidP="00C85711">
      <w:pPr>
        <w:pStyle w:val="a3"/>
        <w:tabs>
          <w:tab w:val="left" w:pos="426"/>
          <w:tab w:val="left" w:pos="993"/>
          <w:tab w:val="left" w:pos="1701"/>
        </w:tabs>
        <w:ind w:left="0"/>
        <w:jc w:val="both"/>
        <w:rPr>
          <w:sz w:val="20"/>
          <w:szCs w:val="20"/>
        </w:rPr>
      </w:pPr>
    </w:p>
    <w:p w:rsidR="00F31765" w:rsidRPr="00BC1C63" w:rsidRDefault="00F31765" w:rsidP="00C85711">
      <w:pPr>
        <w:pStyle w:val="a3"/>
        <w:numPr>
          <w:ilvl w:val="0"/>
          <w:numId w:val="6"/>
        </w:numPr>
        <w:tabs>
          <w:tab w:val="left" w:pos="426"/>
          <w:tab w:val="left" w:pos="993"/>
          <w:tab w:val="left" w:pos="1701"/>
        </w:tabs>
        <w:ind w:left="0"/>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F31765" w:rsidRPr="00970A14" w:rsidRDefault="00F31765" w:rsidP="00C85711">
      <w:pPr>
        <w:pStyle w:val="a3"/>
        <w:ind w:left="0"/>
        <w:rPr>
          <w:color w:val="000000"/>
          <w:sz w:val="20"/>
          <w:szCs w:val="20"/>
        </w:rPr>
      </w:pPr>
    </w:p>
    <w:p w:rsidR="00F31765" w:rsidRDefault="00F31765" w:rsidP="00C85711">
      <w:pPr>
        <w:pStyle w:val="a3"/>
        <w:numPr>
          <w:ilvl w:val="0"/>
          <w:numId w:val="6"/>
        </w:numPr>
        <w:tabs>
          <w:tab w:val="left" w:pos="426"/>
          <w:tab w:val="left" w:pos="993"/>
          <w:tab w:val="left" w:pos="1701"/>
        </w:tabs>
        <w:ind w:left="0"/>
        <w:jc w:val="both"/>
      </w:pPr>
      <w:r>
        <w:t xml:space="preserve">Дія Програми поширюється на відносини, що виникають у сфері благоустрою, а саме: озеленення територій, утримання прибудинкових територій, а також у галузі охорони навколишнього природного середовища. </w:t>
      </w:r>
    </w:p>
    <w:p w:rsidR="00F31765" w:rsidRPr="00D330A6" w:rsidRDefault="00F31765" w:rsidP="00C85711">
      <w:pPr>
        <w:pStyle w:val="a3"/>
        <w:ind w:left="0"/>
        <w:jc w:val="both"/>
      </w:pPr>
      <w:r>
        <w:t>Заходи Програми, а також послуги, які надає Підприємство</w:t>
      </w:r>
      <w:r w:rsidR="00F71897">
        <w:t>,</w:t>
      </w:r>
      <w:r>
        <w:t xml:space="preserve"> є безкоштовними для м</w:t>
      </w:r>
      <w:r w:rsidRPr="00D330A6">
        <w:t>ешканців міста Кременчука.</w:t>
      </w:r>
    </w:p>
    <w:p w:rsidR="00F31765" w:rsidRPr="009F2A87" w:rsidRDefault="00F31765" w:rsidP="00C85711">
      <w:pPr>
        <w:pStyle w:val="rvps2"/>
        <w:spacing w:before="0" w:beforeAutospacing="0" w:after="0" w:afterAutospacing="0"/>
        <w:jc w:val="both"/>
        <w:rPr>
          <w:sz w:val="20"/>
          <w:szCs w:val="20"/>
          <w:lang w:val="uk-UA" w:eastAsia="uk-UA"/>
        </w:rPr>
      </w:pPr>
    </w:p>
    <w:p w:rsidR="00F31765" w:rsidRPr="00434D4F" w:rsidRDefault="00F71897" w:rsidP="00C85711">
      <w:pPr>
        <w:pStyle w:val="rvps2"/>
        <w:numPr>
          <w:ilvl w:val="0"/>
          <w:numId w:val="6"/>
        </w:numPr>
        <w:shd w:val="clear" w:color="auto" w:fill="FFFFFF"/>
        <w:tabs>
          <w:tab w:val="left" w:pos="426"/>
          <w:tab w:val="left" w:pos="993"/>
          <w:tab w:val="left" w:pos="1701"/>
        </w:tabs>
        <w:spacing w:before="0" w:beforeAutospacing="0" w:after="0" w:afterAutospacing="0"/>
        <w:ind w:left="0"/>
        <w:jc w:val="both"/>
        <w:rPr>
          <w:lang w:val="uk-UA"/>
        </w:rPr>
      </w:pPr>
      <w:r>
        <w:rPr>
          <w:lang w:val="uk-UA"/>
        </w:rPr>
        <w:t>Отже</w:t>
      </w:r>
      <w:r w:rsidR="00F31765" w:rsidRPr="00434D4F">
        <w:rPr>
          <w:lang w:val="uk-UA"/>
        </w:rPr>
        <w:t xml:space="preserve">, фінансування діяльності </w:t>
      </w:r>
      <w:r w:rsidR="00F31765">
        <w:rPr>
          <w:lang w:val="uk-UA"/>
        </w:rPr>
        <w:t>КП</w:t>
      </w:r>
      <w:r w:rsidR="00F31765" w:rsidRPr="00F832B9">
        <w:t> </w:t>
      </w:r>
      <w:r w:rsidR="00F31765" w:rsidRPr="00434D4F">
        <w:rPr>
          <w:lang w:val="uk-UA"/>
        </w:rPr>
        <w:t>«</w:t>
      </w:r>
      <w:r w:rsidR="00F31765">
        <w:rPr>
          <w:lang w:val="uk-UA"/>
        </w:rPr>
        <w:t>Благоустрій Кременчука</w:t>
      </w:r>
      <w:r w:rsidR="00F31765" w:rsidRPr="00434D4F">
        <w:rPr>
          <w:lang w:val="uk-UA"/>
        </w:rPr>
        <w:t xml:space="preserve">», що спрямовується на заходи </w:t>
      </w:r>
      <w:r w:rsidR="00F31765">
        <w:rPr>
          <w:lang w:val="uk-UA"/>
        </w:rPr>
        <w:t>Програми</w:t>
      </w:r>
      <w:r w:rsidR="00F31765" w:rsidRPr="00434D4F">
        <w:rPr>
          <w:lang w:val="uk-UA"/>
        </w:rPr>
        <w:t xml:space="preserve">, які </w:t>
      </w:r>
      <w:r w:rsidR="00F31765" w:rsidRPr="00434D4F">
        <w:rPr>
          <w:b/>
          <w:lang w:val="uk-UA"/>
        </w:rPr>
        <w:t>є безкоштовними для населення</w:t>
      </w:r>
      <w:r w:rsidR="00F31765" w:rsidRPr="00434D4F">
        <w:rPr>
          <w:lang w:val="uk-UA"/>
        </w:rPr>
        <w:t xml:space="preserve">, </w:t>
      </w:r>
      <w:r w:rsidR="00F31765" w:rsidRPr="00434D4F">
        <w:rPr>
          <w:b/>
          <w:lang w:val="uk-UA"/>
        </w:rPr>
        <w:t>не реалізуються на ринку,</w:t>
      </w:r>
      <w:r w:rsidR="00F31765" w:rsidRPr="00434D4F">
        <w:rPr>
          <w:lang w:val="uk-UA"/>
        </w:rPr>
        <w:t xml:space="preserve"> у розумінні Закону України «Про захист економічної конкуренції», </w:t>
      </w:r>
      <w:r w:rsidR="00F31765" w:rsidRPr="00434D4F">
        <w:rPr>
          <w:b/>
          <w:lang w:val="uk-UA"/>
        </w:rPr>
        <w:t>не беруть участі в господарському обороті</w:t>
      </w:r>
      <w:r w:rsidR="00F31765" w:rsidRPr="00434D4F">
        <w:rPr>
          <w:lang w:val="uk-UA"/>
        </w:rPr>
        <w:t xml:space="preserve">, </w:t>
      </w:r>
      <w:r w:rsidR="00F31765" w:rsidRPr="00434D4F">
        <w:rPr>
          <w:b/>
          <w:lang w:val="uk-UA"/>
        </w:rPr>
        <w:t>не загрожуватиме спотворенням економічної конкуренції</w:t>
      </w:r>
      <w:r w:rsidR="00F31765" w:rsidRPr="00434D4F">
        <w:rPr>
          <w:lang w:val="uk-UA"/>
        </w:rPr>
        <w:t>.</w:t>
      </w:r>
    </w:p>
    <w:p w:rsidR="00F31765" w:rsidRPr="009F2A87" w:rsidRDefault="00F31765" w:rsidP="00C85711">
      <w:pPr>
        <w:pStyle w:val="rvps2"/>
        <w:spacing w:before="0" w:beforeAutospacing="0" w:after="0" w:afterAutospacing="0"/>
        <w:jc w:val="both"/>
        <w:rPr>
          <w:color w:val="FF0000"/>
          <w:sz w:val="20"/>
          <w:szCs w:val="20"/>
          <w:lang w:val="uk-UA" w:eastAsia="uk-UA"/>
        </w:rPr>
      </w:pPr>
    </w:p>
    <w:p w:rsidR="00F31765" w:rsidRDefault="00F31765" w:rsidP="00C85711">
      <w:pPr>
        <w:rPr>
          <w:b/>
          <w:bCs/>
        </w:rPr>
      </w:pPr>
      <w:r>
        <w:rPr>
          <w:b/>
          <w:bCs/>
        </w:rPr>
        <w:t>5.5. Віднесення повідомленої фінансової підтримки до державної допомоги</w:t>
      </w:r>
    </w:p>
    <w:p w:rsidR="00F31765" w:rsidRPr="00970A14" w:rsidRDefault="00F31765" w:rsidP="00C85711">
      <w:pPr>
        <w:rPr>
          <w:b/>
          <w:bCs/>
          <w:sz w:val="20"/>
          <w:szCs w:val="20"/>
        </w:rPr>
      </w:pPr>
    </w:p>
    <w:p w:rsidR="00F31765" w:rsidRDefault="00F31765" w:rsidP="00C85711">
      <w:pPr>
        <w:pStyle w:val="rvps2"/>
        <w:numPr>
          <w:ilvl w:val="0"/>
          <w:numId w:val="6"/>
        </w:numPr>
        <w:shd w:val="clear" w:color="auto" w:fill="FFFFFF"/>
        <w:tabs>
          <w:tab w:val="left" w:pos="426"/>
          <w:tab w:val="left" w:pos="993"/>
          <w:tab w:val="left" w:pos="1701"/>
        </w:tabs>
        <w:spacing w:before="0" w:beforeAutospacing="0" w:after="0" w:afterAutospacing="0"/>
        <w:ind w:left="0"/>
        <w:jc w:val="both"/>
        <w:rPr>
          <w:lang w:val="uk-UA" w:eastAsia="uk-UA"/>
        </w:rPr>
      </w:pPr>
      <w:r>
        <w:rPr>
          <w:lang w:val="uk-UA" w:eastAsia="uk-UA"/>
        </w:rPr>
        <w:t xml:space="preserve">Враховуючи наведене, </w:t>
      </w:r>
      <w:r>
        <w:rPr>
          <w:lang w:val="uk-UA"/>
        </w:rPr>
        <w:t xml:space="preserve">фінансування, яке надає </w:t>
      </w:r>
      <w:r>
        <w:rPr>
          <w:color w:val="000000"/>
          <w:lang w:val="uk-UA" w:eastAsia="uk-UA"/>
        </w:rPr>
        <w:t>Департамент житлово-комунального господарства виконавчого комітету Кременчуцької міської ради</w:t>
      </w:r>
      <w:r>
        <w:rPr>
          <w:lang w:val="uk-UA"/>
        </w:rPr>
        <w:t xml:space="preserve"> КП</w:t>
      </w:r>
      <w:r w:rsidRPr="00F832B9">
        <w:t> </w:t>
      </w:r>
      <w:r w:rsidRPr="00434D4F">
        <w:rPr>
          <w:lang w:val="uk-UA"/>
        </w:rPr>
        <w:t>«</w:t>
      </w:r>
      <w:r>
        <w:rPr>
          <w:lang w:val="uk-UA"/>
        </w:rPr>
        <w:t>Благоустрій Кременчука</w:t>
      </w:r>
      <w:r w:rsidRPr="00434D4F">
        <w:rPr>
          <w:lang w:val="uk-UA"/>
        </w:rPr>
        <w:t>»</w:t>
      </w:r>
      <w:r>
        <w:rPr>
          <w:lang w:val="uk-UA"/>
        </w:rPr>
        <w:t xml:space="preserve"> відповідно до Програми у формі субсидій </w:t>
      </w:r>
      <w:r>
        <w:rPr>
          <w:color w:val="000000"/>
          <w:lang w:val="uk-UA"/>
        </w:rPr>
        <w:t>на період з 01.01.2020 по 31.12.2020 обсягом</w:t>
      </w:r>
      <w:r>
        <w:rPr>
          <w:lang w:val="uk-UA"/>
        </w:rPr>
        <w:t xml:space="preserve"> </w:t>
      </w:r>
      <w:r>
        <w:rPr>
          <w:color w:val="000000"/>
        </w:rPr>
        <w:t>108 798 600</w:t>
      </w:r>
      <w:r w:rsidRPr="008C45CB">
        <w:rPr>
          <w:color w:val="000000"/>
        </w:rPr>
        <w:t xml:space="preserve"> </w:t>
      </w:r>
      <w:proofErr w:type="spellStart"/>
      <w:r w:rsidRPr="008C45CB">
        <w:rPr>
          <w:color w:val="000000"/>
        </w:rPr>
        <w:t>гр</w:t>
      </w:r>
      <w:r>
        <w:rPr>
          <w:color w:val="000000"/>
        </w:rPr>
        <w:t>ивень</w:t>
      </w:r>
      <w:proofErr w:type="spellEnd"/>
      <w:r>
        <w:rPr>
          <w:lang w:val="uk-UA"/>
        </w:rPr>
        <w:t xml:space="preserve">, </w:t>
      </w:r>
      <w:r>
        <w:rPr>
          <w:b/>
          <w:lang w:val="uk-UA"/>
        </w:rPr>
        <w:t>не є державною допомогою</w:t>
      </w:r>
      <w:r>
        <w:rPr>
          <w:lang w:val="uk-UA"/>
        </w:rPr>
        <w:t xml:space="preserve"> відповідно до Закону України «Про державну допомогу суб’єктам господарювання».</w:t>
      </w:r>
    </w:p>
    <w:p w:rsidR="00F31765" w:rsidRPr="00970A14" w:rsidRDefault="00F31765" w:rsidP="00C85711">
      <w:pPr>
        <w:pStyle w:val="a3"/>
        <w:tabs>
          <w:tab w:val="left" w:pos="426"/>
          <w:tab w:val="left" w:pos="993"/>
          <w:tab w:val="left" w:pos="1701"/>
        </w:tabs>
        <w:ind w:left="0"/>
        <w:jc w:val="both"/>
        <w:rPr>
          <w:color w:val="000000"/>
          <w:sz w:val="20"/>
          <w:szCs w:val="20"/>
        </w:rPr>
      </w:pPr>
    </w:p>
    <w:p w:rsidR="00F31765" w:rsidRPr="00AF34E2" w:rsidRDefault="00F31765" w:rsidP="00C85711">
      <w:pPr>
        <w:pStyle w:val="a3"/>
        <w:numPr>
          <w:ilvl w:val="0"/>
          <w:numId w:val="8"/>
        </w:numPr>
        <w:tabs>
          <w:tab w:val="left" w:pos="284"/>
          <w:tab w:val="left" w:pos="426"/>
          <w:tab w:val="left" w:pos="851"/>
          <w:tab w:val="left" w:pos="1134"/>
        </w:tabs>
        <w:ind w:left="0"/>
        <w:jc w:val="both"/>
        <w:rPr>
          <w:b/>
        </w:rPr>
      </w:pPr>
      <w:r w:rsidRPr="00AF34E2">
        <w:rPr>
          <w:b/>
        </w:rPr>
        <w:lastRenderedPageBreak/>
        <w:t>ВИСНОВКИ ЗА РЕЗУЛЬТАТАМИ РОЗГЛЯДУ ПОВІДОМЛЕННЯ</w:t>
      </w:r>
    </w:p>
    <w:p w:rsidR="00F31765" w:rsidRPr="00970A14" w:rsidRDefault="00F31765" w:rsidP="00C85711">
      <w:pPr>
        <w:pStyle w:val="a3"/>
        <w:ind w:left="0"/>
        <w:rPr>
          <w:color w:val="000000"/>
          <w:sz w:val="20"/>
          <w:szCs w:val="20"/>
        </w:rPr>
      </w:pPr>
    </w:p>
    <w:p w:rsidR="00F31765" w:rsidRPr="006632E5" w:rsidRDefault="00F31765" w:rsidP="00C85711">
      <w:pPr>
        <w:pStyle w:val="rvps2"/>
        <w:numPr>
          <w:ilvl w:val="0"/>
          <w:numId w:val="6"/>
        </w:numPr>
        <w:shd w:val="clear" w:color="auto" w:fill="FFFFFF"/>
        <w:tabs>
          <w:tab w:val="left" w:pos="426"/>
          <w:tab w:val="left" w:pos="993"/>
          <w:tab w:val="left" w:pos="1701"/>
        </w:tabs>
        <w:spacing w:before="0" w:beforeAutospacing="0" w:after="0" w:afterAutospacing="0"/>
        <w:ind w:left="0"/>
        <w:jc w:val="both"/>
        <w:rPr>
          <w:color w:val="000000"/>
        </w:rPr>
      </w:pPr>
      <w:proofErr w:type="spellStart"/>
      <w:r>
        <w:t>Засновником</w:t>
      </w:r>
      <w:proofErr w:type="spellEnd"/>
      <w:r>
        <w:t xml:space="preserve"> та </w:t>
      </w:r>
      <w:proofErr w:type="spellStart"/>
      <w:r>
        <w:t>власником</w:t>
      </w:r>
      <w:proofErr w:type="spellEnd"/>
      <w:r>
        <w:t xml:space="preserve"> </w:t>
      </w:r>
      <w:r w:rsidRPr="008C45CB">
        <w:rPr>
          <w:color w:val="000000"/>
        </w:rPr>
        <w:t>К</w:t>
      </w:r>
      <w:r>
        <w:rPr>
          <w:color w:val="000000"/>
        </w:rPr>
        <w:t>П</w:t>
      </w:r>
      <w:r w:rsidRPr="008C45CB">
        <w:rPr>
          <w:color w:val="000000"/>
        </w:rPr>
        <w:t xml:space="preserve"> «</w:t>
      </w:r>
      <w:proofErr w:type="spellStart"/>
      <w:r>
        <w:rPr>
          <w:color w:val="000000"/>
        </w:rPr>
        <w:t>Благоустрій</w:t>
      </w:r>
      <w:proofErr w:type="spellEnd"/>
      <w:r>
        <w:rPr>
          <w:color w:val="000000"/>
        </w:rPr>
        <w:t xml:space="preserve"> </w:t>
      </w:r>
      <w:proofErr w:type="spellStart"/>
      <w:r>
        <w:rPr>
          <w:color w:val="000000"/>
        </w:rPr>
        <w:t>Кременчука</w:t>
      </w:r>
      <w:proofErr w:type="spellEnd"/>
      <w:r w:rsidRPr="008C45CB">
        <w:rPr>
          <w:color w:val="000000"/>
        </w:rPr>
        <w:t>»</w:t>
      </w:r>
      <w:r>
        <w:t xml:space="preserve"> є </w:t>
      </w:r>
      <w:proofErr w:type="spellStart"/>
      <w:r>
        <w:t>територіальна</w:t>
      </w:r>
      <w:proofErr w:type="spellEnd"/>
      <w:r>
        <w:t xml:space="preserve"> громада </w:t>
      </w:r>
      <w:proofErr w:type="spellStart"/>
      <w:proofErr w:type="gramStart"/>
      <w:r>
        <w:t>м</w:t>
      </w:r>
      <w:proofErr w:type="gramEnd"/>
      <w:r>
        <w:t>іста</w:t>
      </w:r>
      <w:proofErr w:type="spellEnd"/>
      <w:r>
        <w:t xml:space="preserve"> </w:t>
      </w:r>
      <w:proofErr w:type="spellStart"/>
      <w:r>
        <w:t>Кременчука</w:t>
      </w:r>
      <w:proofErr w:type="spellEnd"/>
      <w:r>
        <w:t xml:space="preserve"> в </w:t>
      </w:r>
      <w:proofErr w:type="spellStart"/>
      <w:r>
        <w:t>особі</w:t>
      </w:r>
      <w:proofErr w:type="spellEnd"/>
      <w:r>
        <w:t xml:space="preserve"> </w:t>
      </w:r>
      <w:proofErr w:type="spellStart"/>
      <w:r>
        <w:t>Кременчуцької</w:t>
      </w:r>
      <w:proofErr w:type="spellEnd"/>
      <w:r>
        <w:t xml:space="preserve"> м</w:t>
      </w:r>
      <w:r w:rsidR="00F71897">
        <w:t xml:space="preserve">іської ради </w:t>
      </w:r>
      <w:proofErr w:type="spellStart"/>
      <w:r w:rsidR="00F71897">
        <w:t>Полтавської</w:t>
      </w:r>
      <w:proofErr w:type="spellEnd"/>
      <w:r w:rsidR="00F71897">
        <w:t xml:space="preserve"> </w:t>
      </w:r>
      <w:proofErr w:type="spellStart"/>
      <w:r w:rsidR="00F71897">
        <w:t>області</w:t>
      </w:r>
      <w:proofErr w:type="spellEnd"/>
      <w:r w:rsidR="00F71897">
        <w:rPr>
          <w:lang w:val="uk-UA"/>
        </w:rPr>
        <w:t>.</w:t>
      </w:r>
    </w:p>
    <w:p w:rsidR="00F31765" w:rsidRPr="00970A14" w:rsidRDefault="00F31765" w:rsidP="00C85711">
      <w:pPr>
        <w:pStyle w:val="a3"/>
        <w:tabs>
          <w:tab w:val="left" w:pos="426"/>
          <w:tab w:val="left" w:pos="993"/>
          <w:tab w:val="left" w:pos="1701"/>
        </w:tabs>
        <w:ind w:left="0"/>
        <w:jc w:val="both"/>
        <w:rPr>
          <w:sz w:val="20"/>
          <w:szCs w:val="20"/>
        </w:rPr>
      </w:pPr>
    </w:p>
    <w:p w:rsidR="00F31765" w:rsidRDefault="00F31765" w:rsidP="00C85711">
      <w:pPr>
        <w:pStyle w:val="a3"/>
        <w:numPr>
          <w:ilvl w:val="0"/>
          <w:numId w:val="6"/>
        </w:numPr>
        <w:tabs>
          <w:tab w:val="left" w:pos="426"/>
          <w:tab w:val="left" w:pos="993"/>
          <w:tab w:val="left" w:pos="1701"/>
        </w:tabs>
        <w:ind w:left="0"/>
        <w:jc w:val="both"/>
      </w:pPr>
      <w:r w:rsidRPr="00970A14">
        <w:t xml:space="preserve">КП </w:t>
      </w:r>
      <w:r>
        <w:t>«Благоустрій Кременчука» створено з метою утримання об’єктів благоустрою, які перебувають у нього на балансі, має досвід виконання аналогічних робіт</w:t>
      </w:r>
      <w:r w:rsidR="00F71897">
        <w:t xml:space="preserve"> </w:t>
      </w:r>
      <w:r>
        <w:t>/</w:t>
      </w:r>
      <w:r w:rsidR="00F71897">
        <w:t xml:space="preserve"> </w:t>
      </w:r>
      <w:r>
        <w:t>послуг, у Підприємства наявна достатня матеріально-технічна база та кваліфіковані працівники, що мають необхідні знання та досвід для належного виконання заходів Програми.</w:t>
      </w:r>
    </w:p>
    <w:p w:rsidR="00F31765" w:rsidRPr="00970A14" w:rsidRDefault="00F31765" w:rsidP="00C85711">
      <w:pPr>
        <w:pStyle w:val="a3"/>
        <w:ind w:left="0"/>
        <w:rPr>
          <w:sz w:val="20"/>
          <w:szCs w:val="20"/>
        </w:rPr>
      </w:pPr>
    </w:p>
    <w:p w:rsidR="00F31765" w:rsidRDefault="00F31765" w:rsidP="00C85711">
      <w:pPr>
        <w:pStyle w:val="a3"/>
        <w:numPr>
          <w:ilvl w:val="0"/>
          <w:numId w:val="6"/>
        </w:numPr>
        <w:tabs>
          <w:tab w:val="left" w:pos="426"/>
          <w:tab w:val="left" w:pos="993"/>
          <w:tab w:val="left" w:pos="1701"/>
        </w:tabs>
        <w:ind w:left="0"/>
        <w:jc w:val="both"/>
      </w:pPr>
      <w:r>
        <w:t>Фінансова підтримка КП «Б</w:t>
      </w:r>
      <w:r w:rsidR="00F71897">
        <w:t>лагоустрій Кременчука» спрямован</w:t>
      </w:r>
      <w:r>
        <w:t>а лише на виконання Підприємством заходів Програми, основною метою якої є забезпечення утримання в належному санітарному с</w:t>
      </w:r>
      <w:r w:rsidR="00F71897">
        <w:t>тані території міста (розподільн</w:t>
      </w:r>
      <w:r>
        <w:t>их смуг, парків, скверів, площ, бульварі</w:t>
      </w:r>
      <w:r w:rsidR="00F71897">
        <w:t>в, пам’ятників, фонтанів та ін.), створення умов щодо захисту й</w:t>
      </w:r>
      <w:r>
        <w:t xml:space="preserve"> відновлення сприятливого для життєдіяльності людини довкілля, покращення санітарно-епідеміологічного стану, естетичного вигляду території міста.</w:t>
      </w:r>
    </w:p>
    <w:p w:rsidR="00F31765" w:rsidRPr="00970A14" w:rsidRDefault="00F31765" w:rsidP="00C85711">
      <w:pPr>
        <w:pStyle w:val="a3"/>
        <w:tabs>
          <w:tab w:val="left" w:pos="426"/>
          <w:tab w:val="left" w:pos="993"/>
          <w:tab w:val="left" w:pos="1701"/>
        </w:tabs>
        <w:ind w:left="0"/>
        <w:jc w:val="both"/>
        <w:rPr>
          <w:sz w:val="20"/>
          <w:szCs w:val="20"/>
        </w:rPr>
      </w:pPr>
    </w:p>
    <w:p w:rsidR="00F31765" w:rsidRPr="00041301" w:rsidRDefault="00F31765" w:rsidP="00C85711">
      <w:pPr>
        <w:pStyle w:val="a3"/>
        <w:numPr>
          <w:ilvl w:val="0"/>
          <w:numId w:val="6"/>
        </w:numPr>
        <w:tabs>
          <w:tab w:val="left" w:pos="426"/>
          <w:tab w:val="left" w:pos="993"/>
          <w:tab w:val="left" w:pos="1701"/>
        </w:tabs>
        <w:ind w:left="0"/>
        <w:jc w:val="both"/>
      </w:pPr>
      <w:r w:rsidRPr="00041301">
        <w:t>Обсяг діяльності Підприємства, що здійснюється за рахунок державної підтримки</w:t>
      </w:r>
      <w:r w:rsidR="00F71897">
        <w:t>, становить</w:t>
      </w:r>
      <w:r w:rsidRPr="00041301">
        <w:t xml:space="preserve"> 100 </w:t>
      </w:r>
      <w:r w:rsidR="00F71897">
        <w:t>% загального обсягу діяльності П</w:t>
      </w:r>
      <w:r w:rsidRPr="00041301">
        <w:t>ідприємства. Тобто</w:t>
      </w:r>
      <w:r w:rsidR="00F71897">
        <w:t>,</w:t>
      </w:r>
      <w:r w:rsidRPr="00041301">
        <w:t xml:space="preserve"> Підприємство повністю фінансується за рахунок органу місцевого самоврядування.</w:t>
      </w:r>
    </w:p>
    <w:p w:rsidR="00F31765" w:rsidRPr="0078186D" w:rsidRDefault="00F31765" w:rsidP="00C85711">
      <w:pPr>
        <w:pStyle w:val="a3"/>
        <w:tabs>
          <w:tab w:val="left" w:pos="426"/>
          <w:tab w:val="left" w:pos="993"/>
          <w:tab w:val="left" w:pos="1701"/>
        </w:tabs>
        <w:ind w:left="0"/>
        <w:jc w:val="both"/>
      </w:pPr>
      <w:r w:rsidRPr="0078186D">
        <w:t xml:space="preserve">Державна підтримка не буде використовуватись для надання платних послуг, тому що Підприємство </w:t>
      </w:r>
      <w:r w:rsidRPr="004660AB">
        <w:rPr>
          <w:u w:val="single"/>
        </w:rPr>
        <w:t>не надає платних послуг</w:t>
      </w:r>
      <w:r w:rsidRPr="0078186D">
        <w:t>.</w:t>
      </w:r>
    </w:p>
    <w:p w:rsidR="00F31765" w:rsidRPr="00970A14" w:rsidRDefault="00F31765" w:rsidP="00C85711">
      <w:pPr>
        <w:pStyle w:val="a3"/>
        <w:ind w:left="0"/>
        <w:rPr>
          <w:sz w:val="20"/>
          <w:szCs w:val="20"/>
        </w:rPr>
      </w:pPr>
    </w:p>
    <w:p w:rsidR="00F31765" w:rsidRPr="00434D4F" w:rsidRDefault="00F31765" w:rsidP="00C85711">
      <w:pPr>
        <w:pStyle w:val="rvps2"/>
        <w:numPr>
          <w:ilvl w:val="0"/>
          <w:numId w:val="6"/>
        </w:numPr>
        <w:shd w:val="clear" w:color="auto" w:fill="FFFFFF"/>
        <w:tabs>
          <w:tab w:val="left" w:pos="426"/>
          <w:tab w:val="left" w:pos="993"/>
          <w:tab w:val="left" w:pos="1701"/>
        </w:tabs>
        <w:spacing w:before="0" w:beforeAutospacing="0" w:after="0" w:afterAutospacing="0"/>
        <w:ind w:left="0"/>
        <w:jc w:val="both"/>
        <w:rPr>
          <w:lang w:val="uk-UA"/>
        </w:rPr>
      </w:pPr>
      <w:r w:rsidRPr="00434D4F">
        <w:rPr>
          <w:lang w:val="uk-UA"/>
        </w:rPr>
        <w:t xml:space="preserve">Фінансування діяльності </w:t>
      </w:r>
      <w:r>
        <w:rPr>
          <w:lang w:val="uk-UA"/>
        </w:rPr>
        <w:t>КП</w:t>
      </w:r>
      <w:r w:rsidRPr="00F832B9">
        <w:t> </w:t>
      </w:r>
      <w:r w:rsidRPr="00434D4F">
        <w:rPr>
          <w:lang w:val="uk-UA"/>
        </w:rPr>
        <w:t>«</w:t>
      </w:r>
      <w:r>
        <w:rPr>
          <w:lang w:val="uk-UA"/>
        </w:rPr>
        <w:t>Благоустрій Кременчука</w:t>
      </w:r>
      <w:r w:rsidRPr="00434D4F">
        <w:rPr>
          <w:lang w:val="uk-UA"/>
        </w:rPr>
        <w:t xml:space="preserve">», що спрямовується на заходи </w:t>
      </w:r>
      <w:r>
        <w:rPr>
          <w:lang w:val="uk-UA"/>
        </w:rPr>
        <w:t>Програми</w:t>
      </w:r>
      <w:r w:rsidRPr="00434D4F">
        <w:rPr>
          <w:lang w:val="uk-UA"/>
        </w:rPr>
        <w:t xml:space="preserve">, які </w:t>
      </w:r>
      <w:r w:rsidRPr="00434D4F">
        <w:rPr>
          <w:b/>
          <w:lang w:val="uk-UA"/>
        </w:rPr>
        <w:t>є безкоштовними для населення</w:t>
      </w:r>
      <w:r w:rsidRPr="00434D4F">
        <w:rPr>
          <w:lang w:val="uk-UA"/>
        </w:rPr>
        <w:t xml:space="preserve">, </w:t>
      </w:r>
      <w:r w:rsidRPr="00434D4F">
        <w:rPr>
          <w:b/>
          <w:lang w:val="uk-UA"/>
        </w:rPr>
        <w:t>не реалізуються на ринку,</w:t>
      </w:r>
      <w:r w:rsidRPr="00434D4F">
        <w:rPr>
          <w:lang w:val="uk-UA"/>
        </w:rPr>
        <w:t xml:space="preserve"> у розумінні Закону України «Про захист економічної конкуренції», </w:t>
      </w:r>
      <w:r w:rsidRPr="00434D4F">
        <w:rPr>
          <w:b/>
          <w:lang w:val="uk-UA"/>
        </w:rPr>
        <w:t>не беруть участі в господарському обороті</w:t>
      </w:r>
      <w:r w:rsidRPr="00434D4F">
        <w:rPr>
          <w:lang w:val="uk-UA"/>
        </w:rPr>
        <w:t xml:space="preserve">, </w:t>
      </w:r>
      <w:r w:rsidRPr="00434D4F">
        <w:rPr>
          <w:b/>
          <w:lang w:val="uk-UA"/>
        </w:rPr>
        <w:t>не загрожуватиме спотворенням економічної конкуренції</w:t>
      </w:r>
      <w:r w:rsidRPr="00434D4F">
        <w:rPr>
          <w:lang w:val="uk-UA"/>
        </w:rPr>
        <w:t>.</w:t>
      </w:r>
    </w:p>
    <w:p w:rsidR="00F31765" w:rsidRPr="0003761B" w:rsidRDefault="00F31765" w:rsidP="00C85711">
      <w:pPr>
        <w:pStyle w:val="a3"/>
        <w:ind w:left="0" w:hanging="426"/>
        <w:jc w:val="both"/>
        <w:rPr>
          <w:sz w:val="20"/>
          <w:szCs w:val="20"/>
        </w:rPr>
      </w:pPr>
    </w:p>
    <w:p w:rsidR="00F31765" w:rsidRPr="0054006E" w:rsidRDefault="00F31765" w:rsidP="00C85711">
      <w:pPr>
        <w:pStyle w:val="a3"/>
        <w:numPr>
          <w:ilvl w:val="0"/>
          <w:numId w:val="6"/>
        </w:numPr>
        <w:shd w:val="clear" w:color="auto" w:fill="FFFFFF"/>
        <w:tabs>
          <w:tab w:val="left" w:pos="426"/>
          <w:tab w:val="left" w:pos="993"/>
          <w:tab w:val="left" w:pos="1701"/>
        </w:tabs>
        <w:ind w:left="0"/>
        <w:jc w:val="both"/>
        <w:rPr>
          <w:b/>
          <w:color w:val="000000"/>
        </w:rPr>
      </w:pPr>
      <w:r w:rsidRPr="00B819A7">
        <w:t xml:space="preserve">Отже, </w:t>
      </w:r>
      <w:r w:rsidRPr="007F3DFA">
        <w:rPr>
          <w:color w:val="000000"/>
        </w:rPr>
        <w:t>підтримка (фінансування), яку надає Департамент житлово-комунального господарства виконавчого комітету Кременчуцької міської ради</w:t>
      </w:r>
      <w:r w:rsidRPr="00B819A7">
        <w:t xml:space="preserve"> КП</w:t>
      </w:r>
      <w:r w:rsidRPr="00F832B9">
        <w:t> </w:t>
      </w:r>
      <w:r>
        <w:t xml:space="preserve"> </w:t>
      </w:r>
      <w:r w:rsidRPr="00B819A7">
        <w:t>«</w:t>
      </w:r>
      <w:r>
        <w:t xml:space="preserve">Благоустрій </w:t>
      </w:r>
      <w:r w:rsidRPr="00B819A7">
        <w:t>Кременчук</w:t>
      </w:r>
      <w:r>
        <w:t>а</w:t>
      </w:r>
      <w:r w:rsidRPr="00B819A7">
        <w:t>»</w:t>
      </w:r>
      <w:r>
        <w:t xml:space="preserve"> </w:t>
      </w:r>
      <w:r w:rsidRPr="00B819A7">
        <w:t xml:space="preserve">відповідно до Програми у формі субсидій </w:t>
      </w:r>
      <w:r w:rsidRPr="007F3DFA">
        <w:rPr>
          <w:color w:val="000000"/>
        </w:rPr>
        <w:t xml:space="preserve">з метою </w:t>
      </w:r>
      <w:r>
        <w:rPr>
          <w:color w:val="000000"/>
        </w:rPr>
        <w:t>з</w:t>
      </w:r>
      <w:r>
        <w:t xml:space="preserve">дійснення комплексних заходів з утримання території міста в належному санітарному стані, поліпшення його естетичного вигляду, обслуговування та поточного ремонту зелених насаджень, збереження об'єктів загального користування, </w:t>
      </w:r>
      <w:r w:rsidRPr="007F3DFA">
        <w:rPr>
          <w:color w:val="000000"/>
        </w:rPr>
        <w:t>на період з 01.01.2020 по 31.12.2020 обсягом</w:t>
      </w:r>
      <w:r w:rsidRPr="00B819A7">
        <w:t xml:space="preserve"> </w:t>
      </w:r>
      <w:r>
        <w:rPr>
          <w:color w:val="000000"/>
        </w:rPr>
        <w:t>108 798 600</w:t>
      </w:r>
      <w:r w:rsidRPr="008C45CB">
        <w:rPr>
          <w:color w:val="000000"/>
        </w:rPr>
        <w:t xml:space="preserve"> гр</w:t>
      </w:r>
      <w:r>
        <w:rPr>
          <w:color w:val="000000"/>
        </w:rPr>
        <w:t>ивень</w:t>
      </w:r>
      <w:r w:rsidRPr="007F3DFA">
        <w:rPr>
          <w:color w:val="000000"/>
        </w:rPr>
        <w:t>,</w:t>
      </w:r>
      <w:r>
        <w:rPr>
          <w:color w:val="000000"/>
        </w:rPr>
        <w:t xml:space="preserve"> </w:t>
      </w:r>
      <w:r w:rsidRPr="007F3DFA">
        <w:rPr>
          <w:b/>
          <w:color w:val="000000"/>
        </w:rPr>
        <w:t xml:space="preserve">не є державною допомогою </w:t>
      </w:r>
      <w:r w:rsidRPr="007F3DFA">
        <w:rPr>
          <w:color w:val="000000"/>
        </w:rPr>
        <w:t>відповідно до Закону України «Про державну допомогу суб’єктам господарювання»</w:t>
      </w:r>
      <w:r>
        <w:t>.</w:t>
      </w:r>
    </w:p>
    <w:p w:rsidR="00F31765" w:rsidRPr="002E3D97" w:rsidRDefault="00F31765" w:rsidP="00C85711">
      <w:pPr>
        <w:pStyle w:val="a3"/>
        <w:shd w:val="clear" w:color="auto" w:fill="FFFFFF"/>
        <w:tabs>
          <w:tab w:val="left" w:pos="426"/>
          <w:tab w:val="left" w:pos="993"/>
          <w:tab w:val="left" w:pos="1701"/>
        </w:tabs>
        <w:ind w:left="0"/>
        <w:jc w:val="both"/>
        <w:rPr>
          <w:b/>
          <w:color w:val="000000"/>
          <w:sz w:val="20"/>
          <w:szCs w:val="20"/>
        </w:rPr>
      </w:pPr>
    </w:p>
    <w:p w:rsidR="00F31765" w:rsidRPr="008C45CB" w:rsidRDefault="00F31765" w:rsidP="00C85711">
      <w:pPr>
        <w:pStyle w:val="a3"/>
        <w:numPr>
          <w:ilvl w:val="0"/>
          <w:numId w:val="6"/>
        </w:numPr>
        <w:tabs>
          <w:tab w:val="left" w:pos="426"/>
          <w:tab w:val="left" w:pos="993"/>
          <w:tab w:val="left" w:pos="1701"/>
        </w:tabs>
        <w:ind w:left="0"/>
        <w:jc w:val="both"/>
        <w:rPr>
          <w:color w:val="000000"/>
        </w:rPr>
      </w:pPr>
      <w:r w:rsidRPr="008C45CB">
        <w:rPr>
          <w:color w:val="000000"/>
        </w:rPr>
        <w:t xml:space="preserve">Разом </w:t>
      </w:r>
      <w:r w:rsidR="00F71897">
        <w:rPr>
          <w:color w:val="000000"/>
        </w:rPr>
        <w:t>і</w:t>
      </w:r>
      <w:r w:rsidRPr="008C45CB">
        <w:rPr>
          <w:color w:val="000000"/>
        </w:rPr>
        <w:t>з тим слід за</w:t>
      </w:r>
      <w:r>
        <w:rPr>
          <w:color w:val="000000"/>
        </w:rPr>
        <w:t>з</w:t>
      </w:r>
      <w:r w:rsidRPr="008C45CB">
        <w:rPr>
          <w:color w:val="000000"/>
        </w:rPr>
        <w:t>начити, що:</w:t>
      </w:r>
    </w:p>
    <w:p w:rsidR="00F31765" w:rsidRPr="008C45CB" w:rsidRDefault="00F31765" w:rsidP="00C85711">
      <w:pPr>
        <w:pStyle w:val="rvps2"/>
        <w:numPr>
          <w:ilvl w:val="0"/>
          <w:numId w:val="4"/>
        </w:numPr>
        <w:spacing w:before="0" w:beforeAutospacing="0" w:after="0" w:afterAutospacing="0"/>
        <w:ind w:left="0"/>
        <w:jc w:val="both"/>
        <w:rPr>
          <w:color w:val="000000"/>
          <w:lang w:val="uk-UA" w:eastAsia="uk-UA"/>
        </w:rPr>
      </w:pPr>
      <w:r w:rsidRPr="008C45CB">
        <w:rPr>
          <w:color w:val="000000"/>
          <w:lang w:val="uk-UA" w:eastAsia="uk-UA"/>
        </w:rPr>
        <w:t xml:space="preserve">державне фінансування </w:t>
      </w:r>
      <w:r w:rsidRPr="008C45CB">
        <w:rPr>
          <w:color w:val="000000"/>
          <w:lang w:val="uk-UA"/>
        </w:rPr>
        <w:t>К</w:t>
      </w:r>
      <w:r>
        <w:rPr>
          <w:color w:val="000000"/>
          <w:lang w:val="uk-UA"/>
        </w:rPr>
        <w:t>П</w:t>
      </w:r>
      <w:r w:rsidRPr="008C45CB">
        <w:rPr>
          <w:color w:val="000000"/>
          <w:lang w:val="uk-UA"/>
        </w:rPr>
        <w:t xml:space="preserve"> «</w:t>
      </w:r>
      <w:r>
        <w:rPr>
          <w:color w:val="000000"/>
          <w:lang w:val="uk-UA"/>
        </w:rPr>
        <w:t>Благоустрій Кременчука</w:t>
      </w:r>
      <w:r w:rsidRPr="008C45CB">
        <w:rPr>
          <w:color w:val="000000"/>
          <w:lang w:val="uk-UA"/>
        </w:rPr>
        <w:t>»</w:t>
      </w:r>
      <w:r w:rsidR="00F71897">
        <w:rPr>
          <w:color w:val="000000"/>
          <w:lang w:val="uk-UA" w:eastAsia="uk-UA"/>
        </w:rPr>
        <w:t xml:space="preserve"> повинно</w:t>
      </w:r>
      <w:r w:rsidRPr="008C45CB">
        <w:rPr>
          <w:color w:val="000000"/>
          <w:lang w:val="uk-UA" w:eastAsia="uk-UA"/>
        </w:rPr>
        <w:t xml:space="preserve"> спрямовуватися лише на покриття витрат, які пов</w:t>
      </w:r>
      <w:r w:rsidRPr="008C45CB">
        <w:rPr>
          <w:color w:val="000000"/>
          <w:lang w:val="uk-UA"/>
        </w:rPr>
        <w:t>’</w:t>
      </w:r>
      <w:r w:rsidRPr="008C45CB">
        <w:rPr>
          <w:color w:val="000000"/>
          <w:lang w:val="uk-UA" w:eastAsia="uk-UA"/>
        </w:rPr>
        <w:t xml:space="preserve">язані зі здійсненням </w:t>
      </w:r>
      <w:r w:rsidRPr="00417A16">
        <w:rPr>
          <w:lang w:val="uk-UA"/>
        </w:rPr>
        <w:t>комплексних заходів з утримання території міста в належному санітарному стані, поліпшення його естетичного вигляду, обслуговування та поточного ремонту з</w:t>
      </w:r>
      <w:r w:rsidR="00F71897">
        <w:rPr>
          <w:lang w:val="uk-UA"/>
        </w:rPr>
        <w:t>елених насаджень, збереження об</w:t>
      </w:r>
      <w:r w:rsidR="00F71897" w:rsidRPr="00417A16">
        <w:rPr>
          <w:lang w:val="uk-UA"/>
        </w:rPr>
        <w:t>’єктів</w:t>
      </w:r>
      <w:r w:rsidRPr="00417A16">
        <w:rPr>
          <w:lang w:val="uk-UA"/>
        </w:rPr>
        <w:t xml:space="preserve"> загального користування</w:t>
      </w:r>
      <w:r w:rsidRPr="008C45CB">
        <w:rPr>
          <w:color w:val="000000"/>
          <w:lang w:val="uk-UA" w:eastAsia="uk-UA"/>
        </w:rPr>
        <w:t>;</w:t>
      </w:r>
    </w:p>
    <w:p w:rsidR="00F31765" w:rsidRPr="00210B25" w:rsidRDefault="00F71897" w:rsidP="00C85711">
      <w:pPr>
        <w:pStyle w:val="rvps2"/>
        <w:numPr>
          <w:ilvl w:val="0"/>
          <w:numId w:val="4"/>
        </w:numPr>
        <w:spacing w:before="0" w:beforeAutospacing="0" w:after="0" w:afterAutospacing="0"/>
        <w:ind w:left="0"/>
        <w:jc w:val="both"/>
        <w:rPr>
          <w:color w:val="FF0000"/>
          <w:lang w:val="uk-UA" w:eastAsia="uk-UA"/>
        </w:rPr>
      </w:pPr>
      <w:r>
        <w:rPr>
          <w:color w:val="000000"/>
          <w:lang w:val="uk-UA" w:eastAsia="uk-UA"/>
        </w:rPr>
        <w:t>Н</w:t>
      </w:r>
      <w:r w:rsidR="00F31765" w:rsidRPr="008C45CB">
        <w:rPr>
          <w:color w:val="000000"/>
          <w:lang w:val="uk-UA" w:eastAsia="uk-UA"/>
        </w:rPr>
        <w:t>адавач державної підтримки має забезпечити контроль</w:t>
      </w:r>
      <w:r>
        <w:rPr>
          <w:color w:val="000000"/>
          <w:lang w:val="uk-UA" w:eastAsia="uk-UA"/>
        </w:rPr>
        <w:t xml:space="preserve"> за тим</w:t>
      </w:r>
      <w:r w:rsidR="00F31765" w:rsidRPr="008C45CB">
        <w:rPr>
          <w:color w:val="000000"/>
          <w:lang w:val="uk-UA" w:eastAsia="uk-UA"/>
        </w:rPr>
        <w:t xml:space="preserve">, щоб товари, роботи та </w:t>
      </w:r>
      <w:r w:rsidR="00F31765" w:rsidRPr="00AF34E2">
        <w:rPr>
          <w:color w:val="000000"/>
          <w:lang w:val="uk-UA" w:eastAsia="uk-UA"/>
        </w:rPr>
        <w:t xml:space="preserve">послуги, закуплені за рахунок ресурсів держави, не використовувалися для </w:t>
      </w:r>
      <w:r>
        <w:rPr>
          <w:color w:val="000000"/>
          <w:lang w:val="uk-UA" w:eastAsia="uk-UA"/>
        </w:rPr>
        <w:t>платної діяльності П</w:t>
      </w:r>
      <w:r w:rsidR="00F31765">
        <w:rPr>
          <w:color w:val="000000"/>
          <w:lang w:val="uk-UA" w:eastAsia="uk-UA"/>
        </w:rPr>
        <w:t xml:space="preserve">ідприємства. </w:t>
      </w:r>
      <w:r w:rsidR="00F31765" w:rsidRPr="00DC4305">
        <w:rPr>
          <w:color w:val="000000"/>
          <w:lang w:val="uk-UA"/>
        </w:rPr>
        <w:t>Використання коштів державної підтримки</w:t>
      </w:r>
      <w:r w:rsidR="00F31765" w:rsidRPr="00DC4305">
        <w:rPr>
          <w:color w:val="FF0000"/>
          <w:lang w:val="uk-UA"/>
        </w:rPr>
        <w:t xml:space="preserve"> </w:t>
      </w:r>
      <w:r w:rsidR="00F31765" w:rsidRPr="00DC4305">
        <w:rPr>
          <w:color w:val="000000"/>
          <w:lang w:val="uk-UA"/>
        </w:rPr>
        <w:t xml:space="preserve">КП «Благоустрій Кременчука» </w:t>
      </w:r>
      <w:r w:rsidR="00F31765" w:rsidRPr="00DC4305">
        <w:rPr>
          <w:lang w:val="uk-UA"/>
        </w:rPr>
        <w:t>на здійснення підприємницької діяльності міститиме ознаки державної допомоги</w:t>
      </w:r>
      <w:r w:rsidR="00F31765" w:rsidRPr="00DC4305">
        <w:rPr>
          <w:color w:val="000000"/>
          <w:lang w:val="uk-UA"/>
        </w:rPr>
        <w:t>;</w:t>
      </w:r>
    </w:p>
    <w:p w:rsidR="00F31765" w:rsidRPr="00E76E99" w:rsidRDefault="00F31765" w:rsidP="00C85711">
      <w:pPr>
        <w:pStyle w:val="rvps2"/>
        <w:numPr>
          <w:ilvl w:val="0"/>
          <w:numId w:val="4"/>
        </w:numPr>
        <w:spacing w:before="0" w:beforeAutospacing="0" w:after="0" w:afterAutospacing="0"/>
        <w:ind w:left="0"/>
        <w:jc w:val="both"/>
        <w:rPr>
          <w:lang w:val="uk-UA"/>
        </w:rPr>
      </w:pPr>
      <w:r>
        <w:rPr>
          <w:lang w:val="uk-UA"/>
        </w:rPr>
        <w:t>н</w:t>
      </w:r>
      <w:r w:rsidRPr="00205C78">
        <w:rPr>
          <w:lang w:val="uk-UA"/>
        </w:rPr>
        <w:t>адавач підтримки має забезпечити постійний контроль за обліком доходів, витрат та видатків за видами діяльност</w:t>
      </w:r>
      <w:r w:rsidR="00F71897">
        <w:rPr>
          <w:lang w:val="uk-UA"/>
        </w:rPr>
        <w:t>і та за джерелами фінансування О</w:t>
      </w:r>
      <w:r w:rsidRPr="00205C78">
        <w:rPr>
          <w:lang w:val="uk-UA"/>
        </w:rPr>
        <w:t>тримувача підтримки окремо в розрізі синтетичних та аналітичних р</w:t>
      </w:r>
      <w:r w:rsidR="00F71897">
        <w:rPr>
          <w:lang w:val="uk-UA"/>
        </w:rPr>
        <w:t>ахунків;</w:t>
      </w:r>
    </w:p>
    <w:p w:rsidR="00F31765" w:rsidRPr="00E76E99" w:rsidRDefault="00F31765" w:rsidP="00C85711">
      <w:pPr>
        <w:pStyle w:val="rvps2"/>
        <w:numPr>
          <w:ilvl w:val="0"/>
          <w:numId w:val="4"/>
        </w:numPr>
        <w:spacing w:before="0" w:beforeAutospacing="0" w:after="0" w:afterAutospacing="0"/>
        <w:ind w:left="0"/>
        <w:jc w:val="both"/>
        <w:rPr>
          <w:color w:val="FF0000"/>
          <w:lang w:val="uk-UA" w:eastAsia="uk-UA"/>
        </w:rPr>
      </w:pPr>
      <w:proofErr w:type="spellStart"/>
      <w:r w:rsidRPr="00E76E99">
        <w:rPr>
          <w:color w:val="000000"/>
        </w:rPr>
        <w:t>закупівля</w:t>
      </w:r>
      <w:proofErr w:type="spellEnd"/>
      <w:r w:rsidRPr="00E76E99">
        <w:rPr>
          <w:color w:val="000000"/>
        </w:rPr>
        <w:t xml:space="preserve"> </w:t>
      </w:r>
      <w:proofErr w:type="spellStart"/>
      <w:r w:rsidRPr="00E76E99">
        <w:rPr>
          <w:color w:val="000000"/>
        </w:rPr>
        <w:t>товарів</w:t>
      </w:r>
      <w:proofErr w:type="spellEnd"/>
      <w:r w:rsidRPr="00E76E99">
        <w:rPr>
          <w:color w:val="000000"/>
        </w:rPr>
        <w:t xml:space="preserve">, </w:t>
      </w:r>
      <w:proofErr w:type="spellStart"/>
      <w:r w:rsidRPr="00E76E99">
        <w:rPr>
          <w:color w:val="000000"/>
        </w:rPr>
        <w:t>робіт</w:t>
      </w:r>
      <w:proofErr w:type="spellEnd"/>
      <w:r w:rsidRPr="00E76E99">
        <w:rPr>
          <w:color w:val="000000"/>
        </w:rPr>
        <w:t xml:space="preserve">, </w:t>
      </w:r>
      <w:proofErr w:type="spellStart"/>
      <w:r w:rsidRPr="00E76E99">
        <w:rPr>
          <w:color w:val="000000"/>
        </w:rPr>
        <w:t>послуг</w:t>
      </w:r>
      <w:proofErr w:type="spellEnd"/>
      <w:r w:rsidRPr="00E76E99">
        <w:rPr>
          <w:color w:val="000000"/>
        </w:rPr>
        <w:t xml:space="preserve"> у </w:t>
      </w:r>
      <w:proofErr w:type="spellStart"/>
      <w:r w:rsidRPr="00E76E99">
        <w:rPr>
          <w:color w:val="000000"/>
        </w:rPr>
        <w:t>третіх</w:t>
      </w:r>
      <w:proofErr w:type="spellEnd"/>
      <w:r w:rsidRPr="00E76E99">
        <w:rPr>
          <w:color w:val="000000"/>
        </w:rPr>
        <w:t xml:space="preserve"> </w:t>
      </w:r>
      <w:proofErr w:type="spellStart"/>
      <w:r w:rsidRPr="00E76E99">
        <w:rPr>
          <w:color w:val="000000"/>
        </w:rPr>
        <w:t>осіб</w:t>
      </w:r>
      <w:proofErr w:type="spellEnd"/>
      <w:r w:rsidRPr="00E76E99">
        <w:rPr>
          <w:color w:val="000000"/>
        </w:rPr>
        <w:t xml:space="preserve"> повинна бути </w:t>
      </w:r>
      <w:proofErr w:type="spellStart"/>
      <w:r w:rsidRPr="00E76E99">
        <w:rPr>
          <w:color w:val="000000"/>
        </w:rPr>
        <w:t>здійснена</w:t>
      </w:r>
      <w:proofErr w:type="spellEnd"/>
      <w:r w:rsidRPr="00E76E99">
        <w:rPr>
          <w:color w:val="000000"/>
        </w:rPr>
        <w:t xml:space="preserve"> </w:t>
      </w:r>
      <w:proofErr w:type="spellStart"/>
      <w:r w:rsidRPr="00E76E99">
        <w:rPr>
          <w:color w:val="000000"/>
        </w:rPr>
        <w:t>відповідно</w:t>
      </w:r>
      <w:proofErr w:type="spellEnd"/>
      <w:r w:rsidRPr="00E76E99">
        <w:rPr>
          <w:color w:val="000000"/>
        </w:rPr>
        <w:t xml:space="preserve"> до Закону України «Про </w:t>
      </w:r>
      <w:proofErr w:type="spellStart"/>
      <w:r w:rsidRPr="00E76E99">
        <w:rPr>
          <w:color w:val="000000"/>
        </w:rPr>
        <w:t>публічні</w:t>
      </w:r>
      <w:proofErr w:type="spellEnd"/>
      <w:r w:rsidRPr="00E76E99">
        <w:rPr>
          <w:color w:val="000000"/>
        </w:rPr>
        <w:t xml:space="preserve"> </w:t>
      </w:r>
      <w:proofErr w:type="spellStart"/>
      <w:r w:rsidRPr="00E76E99">
        <w:rPr>
          <w:color w:val="000000"/>
        </w:rPr>
        <w:t>закупі</w:t>
      </w:r>
      <w:proofErr w:type="gramStart"/>
      <w:r w:rsidRPr="00E76E99">
        <w:rPr>
          <w:color w:val="000000"/>
        </w:rPr>
        <w:t>вл</w:t>
      </w:r>
      <w:proofErr w:type="gramEnd"/>
      <w:r w:rsidRPr="00E76E99">
        <w:rPr>
          <w:color w:val="000000"/>
        </w:rPr>
        <w:t>і</w:t>
      </w:r>
      <w:proofErr w:type="spellEnd"/>
      <w:r w:rsidRPr="00E76E99">
        <w:rPr>
          <w:color w:val="000000"/>
        </w:rPr>
        <w:t>»</w:t>
      </w:r>
      <w:r>
        <w:rPr>
          <w:color w:val="000000"/>
          <w:lang w:val="uk-UA"/>
        </w:rPr>
        <w:t>.</w:t>
      </w:r>
    </w:p>
    <w:p w:rsidR="00F31765" w:rsidRPr="0003761B" w:rsidRDefault="00F31765" w:rsidP="00C85711">
      <w:pPr>
        <w:pStyle w:val="a3"/>
        <w:tabs>
          <w:tab w:val="left" w:pos="426"/>
          <w:tab w:val="left" w:pos="993"/>
          <w:tab w:val="left" w:pos="1701"/>
        </w:tabs>
        <w:ind w:left="0"/>
        <w:jc w:val="both"/>
        <w:rPr>
          <w:color w:val="000000"/>
          <w:sz w:val="20"/>
          <w:szCs w:val="20"/>
        </w:rPr>
      </w:pPr>
    </w:p>
    <w:p w:rsidR="00817666" w:rsidRDefault="00817666" w:rsidP="00C85711">
      <w:pPr>
        <w:pStyle w:val="a3"/>
        <w:numPr>
          <w:ilvl w:val="0"/>
          <w:numId w:val="6"/>
        </w:numPr>
        <w:tabs>
          <w:tab w:val="left" w:pos="426"/>
          <w:tab w:val="left" w:pos="993"/>
          <w:tab w:val="left" w:pos="1701"/>
        </w:tabs>
        <w:ind w:left="0"/>
        <w:jc w:val="both"/>
        <w:rPr>
          <w:color w:val="000000"/>
        </w:rPr>
      </w:pPr>
      <w:r w:rsidRPr="00205C78">
        <w:rPr>
          <w:color w:val="000000"/>
        </w:rPr>
        <w:lastRenderedPageBreak/>
        <w:t xml:space="preserve">Зазначена оцінка була здійснена з урахуванням того, що на сьогодні </w:t>
      </w:r>
      <w:r>
        <w:t>Надавач</w:t>
      </w:r>
      <w:r w:rsidRPr="00205C78">
        <w:rPr>
          <w:color w:val="000000"/>
        </w:rPr>
        <w:t xml:space="preserve"> скористався своїм правом та створив </w:t>
      </w:r>
      <w:r>
        <w:rPr>
          <w:color w:val="000000"/>
        </w:rPr>
        <w:t>КП</w:t>
      </w:r>
      <w:r w:rsidRPr="00205C78">
        <w:t xml:space="preserve"> «</w:t>
      </w:r>
      <w:r>
        <w:t>Благоустрій Кременчука</w:t>
      </w:r>
      <w:r w:rsidRPr="00205C78">
        <w:t>»</w:t>
      </w:r>
      <w:r w:rsidRPr="00205C78">
        <w:rPr>
          <w:color w:val="000000"/>
        </w:rPr>
        <w:t xml:space="preserve"> відповідно до статті </w:t>
      </w:r>
      <w:r>
        <w:rPr>
          <w:color w:val="000000"/>
        </w:rPr>
        <w:t>15</w:t>
      </w:r>
      <w:r w:rsidRPr="00205C78">
        <w:rPr>
          <w:color w:val="000000"/>
        </w:rPr>
        <w:t xml:space="preserve"> </w:t>
      </w:r>
      <w:r>
        <w:rPr>
          <w:color w:val="000000"/>
        </w:rPr>
        <w:t>Закону України «Пр</w:t>
      </w:r>
      <w:r w:rsidR="00F71897">
        <w:rPr>
          <w:color w:val="000000"/>
        </w:rPr>
        <w:t>о благоустрій населених пунктів».</w:t>
      </w:r>
    </w:p>
    <w:p w:rsidR="00817666" w:rsidRDefault="00817666" w:rsidP="00C85711">
      <w:pPr>
        <w:pStyle w:val="a3"/>
        <w:tabs>
          <w:tab w:val="left" w:pos="426"/>
          <w:tab w:val="left" w:pos="993"/>
          <w:tab w:val="left" w:pos="1701"/>
        </w:tabs>
        <w:ind w:left="0"/>
        <w:jc w:val="both"/>
        <w:rPr>
          <w:color w:val="000000"/>
        </w:rPr>
      </w:pPr>
    </w:p>
    <w:p w:rsidR="00817666" w:rsidRPr="00A35EDE" w:rsidRDefault="00817666" w:rsidP="00C85711">
      <w:pPr>
        <w:pStyle w:val="a3"/>
        <w:numPr>
          <w:ilvl w:val="0"/>
          <w:numId w:val="6"/>
        </w:numPr>
        <w:tabs>
          <w:tab w:val="left" w:pos="426"/>
          <w:tab w:val="left" w:pos="993"/>
          <w:tab w:val="left" w:pos="1701"/>
        </w:tabs>
        <w:ind w:left="0"/>
        <w:jc w:val="both"/>
        <w:rPr>
          <w:color w:val="000000"/>
        </w:rPr>
      </w:pPr>
      <w:r w:rsidRPr="00205C78">
        <w:rPr>
          <w:color w:val="000000"/>
        </w:rPr>
        <w:t>Наведені в цьому</w:t>
      </w:r>
      <w:r>
        <w:rPr>
          <w:color w:val="000000"/>
        </w:rPr>
        <w:t xml:space="preserve"> </w:t>
      </w:r>
      <w:r w:rsidR="003B252D">
        <w:rPr>
          <w:color w:val="000000"/>
        </w:rPr>
        <w:t>рішенні</w:t>
      </w:r>
      <w:r w:rsidRPr="00205C78">
        <w:rPr>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809A5" w:rsidRPr="002F0628" w:rsidRDefault="003809A5" w:rsidP="00C85711">
      <w:pPr>
        <w:pStyle w:val="rvps2"/>
        <w:spacing w:before="0" w:beforeAutospacing="0" w:after="0" w:afterAutospacing="0"/>
        <w:jc w:val="both"/>
        <w:rPr>
          <w:color w:val="000000"/>
          <w:sz w:val="20"/>
          <w:szCs w:val="20"/>
          <w:lang w:val="uk-UA"/>
        </w:rPr>
      </w:pPr>
    </w:p>
    <w:p w:rsidR="003809A5" w:rsidRDefault="003809A5" w:rsidP="00C85711">
      <w:pPr>
        <w:pStyle w:val="rvps2"/>
        <w:spacing w:before="0" w:beforeAutospacing="0" w:after="0" w:afterAutospacing="0"/>
        <w:ind w:firstLine="540"/>
        <w:jc w:val="both"/>
        <w:rPr>
          <w:lang w:val="uk-UA"/>
        </w:rPr>
      </w:pPr>
      <w:r w:rsidRPr="00EE5B6E">
        <w:t xml:space="preserve">Відповідно до частини </w:t>
      </w:r>
      <w:proofErr w:type="spellStart"/>
      <w:r w:rsidRPr="00EE5B6E">
        <w:t>десятої</w:t>
      </w:r>
      <w:proofErr w:type="spellEnd"/>
      <w:r w:rsidRPr="00EE5B6E">
        <w:t xml:space="preserve"> статті 11 Закону України «Про </w:t>
      </w:r>
      <w:proofErr w:type="spellStart"/>
      <w:r w:rsidRPr="00EE5B6E">
        <w:t>державну</w:t>
      </w:r>
      <w:proofErr w:type="spellEnd"/>
      <w:r w:rsidRPr="00EE5B6E">
        <w:t xml:space="preserve"> </w:t>
      </w:r>
      <w:proofErr w:type="spellStart"/>
      <w:r w:rsidRPr="00EE5B6E">
        <w:t>допомогу</w:t>
      </w:r>
      <w:proofErr w:type="spellEnd"/>
      <w:r w:rsidRPr="00EE5B6E">
        <w:t xml:space="preserve"> </w:t>
      </w:r>
      <w:proofErr w:type="spellStart"/>
      <w:r w:rsidRPr="00EE5B6E">
        <w:t>суб’єктам</w:t>
      </w:r>
      <w:proofErr w:type="spellEnd"/>
      <w:r w:rsidRPr="00EE5B6E">
        <w:t xml:space="preserve"> господарювання» </w:t>
      </w:r>
      <w:proofErr w:type="spellStart"/>
      <w:r w:rsidRPr="00EE5B6E">
        <w:t>Антимонопольний</w:t>
      </w:r>
      <w:proofErr w:type="spellEnd"/>
      <w:r w:rsidRPr="00EE5B6E">
        <w:t xml:space="preserve"> </w:t>
      </w:r>
      <w:proofErr w:type="spellStart"/>
      <w:r w:rsidRPr="00EE5B6E">
        <w:t>комітет</w:t>
      </w:r>
      <w:proofErr w:type="spellEnd"/>
      <w:r w:rsidRPr="00EE5B6E">
        <w:t xml:space="preserve"> України </w:t>
      </w:r>
      <w:proofErr w:type="spellStart"/>
      <w:r w:rsidRPr="00EE5B6E">
        <w:t>може</w:t>
      </w:r>
      <w:proofErr w:type="spellEnd"/>
      <w:r w:rsidRPr="00EE5B6E">
        <w:t xml:space="preserve"> </w:t>
      </w:r>
      <w:proofErr w:type="spellStart"/>
      <w:r w:rsidRPr="00EE5B6E">
        <w:t>відкликати</w:t>
      </w:r>
      <w:proofErr w:type="spellEnd"/>
      <w:r w:rsidRPr="00EE5B6E">
        <w:t xml:space="preserve"> </w:t>
      </w:r>
      <w:proofErr w:type="spellStart"/>
      <w:r w:rsidRPr="00EE5B6E">
        <w:t>прийняте</w:t>
      </w:r>
      <w:proofErr w:type="spellEnd"/>
      <w:r w:rsidRPr="00EE5B6E">
        <w:t xml:space="preserve"> ним </w:t>
      </w:r>
      <w:proofErr w:type="spellStart"/>
      <w:proofErr w:type="gramStart"/>
      <w:r w:rsidRPr="00EE5B6E">
        <w:t>р</w:t>
      </w:r>
      <w:proofErr w:type="gramEnd"/>
      <w:r w:rsidRPr="00EE5B6E">
        <w:t>ішення</w:t>
      </w:r>
      <w:proofErr w:type="spellEnd"/>
      <w:r w:rsidRPr="00EE5B6E">
        <w:t xml:space="preserve">, </w:t>
      </w:r>
      <w:proofErr w:type="spellStart"/>
      <w:r w:rsidRPr="00EE5B6E">
        <w:t>якщо</w:t>
      </w:r>
      <w:proofErr w:type="spellEnd"/>
      <w:r w:rsidRPr="00EE5B6E">
        <w:t xml:space="preserve"> </w:t>
      </w:r>
      <w:proofErr w:type="spellStart"/>
      <w:r w:rsidRPr="00EE5B6E">
        <w:t>воно</w:t>
      </w:r>
      <w:proofErr w:type="spellEnd"/>
      <w:r w:rsidRPr="00EE5B6E">
        <w:t xml:space="preserve"> </w:t>
      </w:r>
      <w:proofErr w:type="spellStart"/>
      <w:r w:rsidRPr="00EE5B6E">
        <w:t>прийнято</w:t>
      </w:r>
      <w:proofErr w:type="spellEnd"/>
      <w:r w:rsidRPr="00EE5B6E">
        <w:t xml:space="preserve"> на </w:t>
      </w:r>
      <w:proofErr w:type="spellStart"/>
      <w:r w:rsidRPr="00EE5B6E">
        <w:t>підставі</w:t>
      </w:r>
      <w:proofErr w:type="spellEnd"/>
      <w:r w:rsidRPr="00EE5B6E">
        <w:t xml:space="preserve"> </w:t>
      </w:r>
      <w:proofErr w:type="spellStart"/>
      <w:r w:rsidRPr="00EE5B6E">
        <w:t>недостовірної</w:t>
      </w:r>
      <w:proofErr w:type="spellEnd"/>
      <w:r w:rsidRPr="00EE5B6E">
        <w:t xml:space="preserve"> </w:t>
      </w:r>
      <w:proofErr w:type="spellStart"/>
      <w:r w:rsidRPr="00EE5B6E">
        <w:t>інформації</w:t>
      </w:r>
      <w:proofErr w:type="spellEnd"/>
      <w:r w:rsidRPr="00EE5B6E">
        <w:t xml:space="preserve">, </w:t>
      </w:r>
      <w:proofErr w:type="spellStart"/>
      <w:r w:rsidRPr="00EE5B6E">
        <w:t>що</w:t>
      </w:r>
      <w:proofErr w:type="spellEnd"/>
      <w:r w:rsidRPr="00EE5B6E">
        <w:t xml:space="preserve"> </w:t>
      </w:r>
      <w:proofErr w:type="spellStart"/>
      <w:r w:rsidRPr="00EE5B6E">
        <w:t>призвело</w:t>
      </w:r>
      <w:proofErr w:type="spellEnd"/>
      <w:r w:rsidRPr="00EE5B6E">
        <w:t xml:space="preserve"> до </w:t>
      </w:r>
      <w:proofErr w:type="spellStart"/>
      <w:r w:rsidRPr="00EE5B6E">
        <w:t>прийняття</w:t>
      </w:r>
      <w:proofErr w:type="spellEnd"/>
      <w:r w:rsidRPr="00EE5B6E">
        <w:t xml:space="preserve"> </w:t>
      </w:r>
      <w:proofErr w:type="spellStart"/>
      <w:r w:rsidRPr="00EE5B6E">
        <w:t>необґрунтованого</w:t>
      </w:r>
      <w:proofErr w:type="spellEnd"/>
      <w:r w:rsidRPr="00EE5B6E">
        <w:t xml:space="preserve"> </w:t>
      </w:r>
      <w:proofErr w:type="spellStart"/>
      <w:r w:rsidRPr="00EE5B6E">
        <w:t>рішення</w:t>
      </w:r>
      <w:proofErr w:type="spellEnd"/>
      <w:r w:rsidRPr="00EE5B6E">
        <w:t xml:space="preserve">, та </w:t>
      </w:r>
      <w:proofErr w:type="spellStart"/>
      <w:r w:rsidRPr="00EE5B6E">
        <w:t>прийняти</w:t>
      </w:r>
      <w:proofErr w:type="spellEnd"/>
      <w:r w:rsidRPr="00EE5B6E">
        <w:t xml:space="preserve"> </w:t>
      </w:r>
      <w:proofErr w:type="spellStart"/>
      <w:r w:rsidRPr="00EE5B6E">
        <w:t>нове</w:t>
      </w:r>
      <w:proofErr w:type="spellEnd"/>
      <w:r w:rsidRPr="00EE5B6E">
        <w:t xml:space="preserve"> </w:t>
      </w:r>
      <w:proofErr w:type="spellStart"/>
      <w:r w:rsidRPr="00EE5B6E">
        <w:t>рішення</w:t>
      </w:r>
      <w:proofErr w:type="spellEnd"/>
      <w:r w:rsidRPr="00EE5B6E">
        <w:t xml:space="preserve"> у порядку, </w:t>
      </w:r>
      <w:proofErr w:type="spellStart"/>
      <w:r w:rsidRPr="00EE5B6E">
        <w:t>встановленому</w:t>
      </w:r>
      <w:proofErr w:type="spellEnd"/>
      <w:r w:rsidRPr="00EE5B6E">
        <w:t xml:space="preserve"> </w:t>
      </w:r>
      <w:proofErr w:type="spellStart"/>
      <w:r w:rsidRPr="00EE5B6E">
        <w:t>цією</w:t>
      </w:r>
      <w:proofErr w:type="spellEnd"/>
      <w:r w:rsidRPr="00EE5B6E">
        <w:t xml:space="preserve"> </w:t>
      </w:r>
      <w:proofErr w:type="spellStart"/>
      <w:r w:rsidRPr="00EE5B6E">
        <w:t>статтею</w:t>
      </w:r>
      <w:proofErr w:type="spellEnd"/>
      <w:r>
        <w:rPr>
          <w:lang w:val="uk-UA"/>
        </w:rPr>
        <w:t>.</w:t>
      </w:r>
    </w:p>
    <w:p w:rsidR="009938A6" w:rsidRPr="002F0628" w:rsidRDefault="009938A6" w:rsidP="00C85711">
      <w:pPr>
        <w:pStyle w:val="rvps2"/>
        <w:spacing w:before="0" w:beforeAutospacing="0" w:after="0" w:afterAutospacing="0"/>
        <w:ind w:firstLine="540"/>
        <w:jc w:val="both"/>
        <w:rPr>
          <w:sz w:val="20"/>
          <w:szCs w:val="20"/>
          <w:lang w:val="uk-UA"/>
        </w:rPr>
      </w:pPr>
    </w:p>
    <w:p w:rsidR="00AD71E1" w:rsidRPr="009A1A1A" w:rsidRDefault="00A612D3" w:rsidP="00C85711">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w:t>
      </w:r>
      <w:r w:rsidR="00F71897">
        <w:rPr>
          <w:color w:val="000000"/>
          <w:lang w:val="uk-UA" w:eastAsia="uk-UA"/>
        </w:rPr>
        <w:t xml:space="preserve"> </w:t>
      </w:r>
      <w:r w:rsidRPr="008C45CB">
        <w:rPr>
          <w:color w:val="000000"/>
          <w:lang w:val="uk-UA" w:eastAsia="uk-UA"/>
        </w:rPr>
        <w:t>(із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287084" w:rsidRPr="007F3DFA">
        <w:rPr>
          <w:color w:val="000000"/>
          <w:lang w:val="uk-UA" w:eastAsia="uk-UA"/>
        </w:rPr>
        <w:t>Департамент</w:t>
      </w:r>
      <w:r w:rsidR="00287084">
        <w:rPr>
          <w:color w:val="000000"/>
          <w:lang w:val="uk-UA" w:eastAsia="uk-UA"/>
        </w:rPr>
        <w:t>ом</w:t>
      </w:r>
      <w:r w:rsidR="00287084" w:rsidRPr="007F3DFA">
        <w:rPr>
          <w:color w:val="000000"/>
          <w:lang w:val="uk-UA" w:eastAsia="uk-UA"/>
        </w:rPr>
        <w:t xml:space="preserve"> житлово-комунального господарства виконавчого комітету Кременчуцької 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Pr="002F0628" w:rsidRDefault="00B0477B" w:rsidP="00C85711">
      <w:pPr>
        <w:ind w:hanging="284"/>
        <w:jc w:val="center"/>
        <w:rPr>
          <w:b/>
          <w:bCs/>
          <w:sz w:val="20"/>
          <w:szCs w:val="20"/>
        </w:rPr>
      </w:pPr>
    </w:p>
    <w:p w:rsidR="003B7E3B" w:rsidRDefault="003B7E3B" w:rsidP="00C85711">
      <w:pPr>
        <w:ind w:hanging="284"/>
        <w:jc w:val="center"/>
        <w:rPr>
          <w:b/>
          <w:bCs/>
        </w:rPr>
      </w:pPr>
      <w:r>
        <w:rPr>
          <w:b/>
          <w:bCs/>
        </w:rPr>
        <w:t>ПОСТАНОВИВ:</w:t>
      </w:r>
    </w:p>
    <w:p w:rsidR="00E55B8E" w:rsidRPr="002F0628" w:rsidRDefault="00E55B8E" w:rsidP="00C85711">
      <w:pPr>
        <w:ind w:hanging="284"/>
        <w:jc w:val="center"/>
        <w:rPr>
          <w:sz w:val="20"/>
          <w:szCs w:val="20"/>
        </w:rPr>
      </w:pPr>
    </w:p>
    <w:p w:rsidR="00287084" w:rsidRPr="007F3DFA" w:rsidRDefault="00287084" w:rsidP="00C85711">
      <w:pPr>
        <w:pStyle w:val="a3"/>
        <w:shd w:val="clear" w:color="auto" w:fill="FFFFFF"/>
        <w:tabs>
          <w:tab w:val="left" w:pos="0"/>
          <w:tab w:val="left" w:pos="993"/>
          <w:tab w:val="left" w:pos="1701"/>
        </w:tabs>
        <w:ind w:left="0" w:firstLine="426"/>
        <w:jc w:val="both"/>
        <w:rPr>
          <w:b/>
          <w:color w:val="000000"/>
        </w:rPr>
      </w:pPr>
      <w:r w:rsidRPr="008C45CB">
        <w:rPr>
          <w:color w:val="000000"/>
        </w:rPr>
        <w:t xml:space="preserve">Визнати, що </w:t>
      </w:r>
      <w:r w:rsidRPr="007F3DFA">
        <w:rPr>
          <w:color w:val="000000"/>
        </w:rPr>
        <w:t>підтримка (фінансування), яку надає Департамент житлово-комунального господарства виконавчого комітету Кременчуцької міської ради</w:t>
      </w:r>
      <w:r>
        <w:rPr>
          <w:color w:val="000000"/>
        </w:rPr>
        <w:t xml:space="preserve"> </w:t>
      </w:r>
      <w:r>
        <w:t xml:space="preserve">комунальному підприємству </w:t>
      </w:r>
      <w:r w:rsidRPr="00B819A7">
        <w:t>«</w:t>
      </w:r>
      <w:r>
        <w:t xml:space="preserve">Благоустрій </w:t>
      </w:r>
      <w:r w:rsidRPr="00B819A7">
        <w:t>Кременчук</w:t>
      </w:r>
      <w:r>
        <w:t>а</w:t>
      </w:r>
      <w:r w:rsidRPr="00B819A7">
        <w:t>»</w:t>
      </w:r>
      <w:r>
        <w:t xml:space="preserve"> </w:t>
      </w:r>
      <w:r w:rsidRPr="00B819A7">
        <w:t>відповідно до Програми</w:t>
      </w:r>
      <w:r w:rsidRPr="00A06296">
        <w:t xml:space="preserve"> </w:t>
      </w:r>
      <w:r>
        <w:t xml:space="preserve">діяльності та розвитку </w:t>
      </w:r>
      <w:r w:rsidRPr="00B819A7">
        <w:t>КП</w:t>
      </w:r>
      <w:r w:rsidRPr="00F832B9">
        <w:t> </w:t>
      </w:r>
      <w:r>
        <w:t xml:space="preserve"> </w:t>
      </w:r>
      <w:r w:rsidRPr="00B819A7">
        <w:t>«</w:t>
      </w:r>
      <w:r>
        <w:t xml:space="preserve">Благоустрій </w:t>
      </w:r>
      <w:r w:rsidRPr="00B819A7">
        <w:t>Кременчук</w:t>
      </w:r>
      <w:r>
        <w:t>а</w:t>
      </w:r>
      <w:r w:rsidRPr="00B819A7">
        <w:t>»</w:t>
      </w:r>
      <w:r w:rsidR="00F71897">
        <w:t xml:space="preserve"> на 2020 рік, затвердженої</w:t>
      </w:r>
      <w:r>
        <w:t xml:space="preserve"> рішенням Кременчуцької міської ради від 12.12.2019</w:t>
      </w:r>
      <w:r w:rsidRPr="00B819A7">
        <w:t xml:space="preserve"> у формі субсидій </w:t>
      </w:r>
      <w:r w:rsidRPr="007F3DFA">
        <w:rPr>
          <w:color w:val="000000"/>
        </w:rPr>
        <w:t xml:space="preserve">з метою </w:t>
      </w:r>
      <w:r>
        <w:rPr>
          <w:color w:val="000000"/>
        </w:rPr>
        <w:t>з</w:t>
      </w:r>
      <w:r>
        <w:t>дійснення комплексних заходів з утримання території міста в належному санітарному стані, поліпшення його естетичного вигляду, обслуговування та поточного ремонту з</w:t>
      </w:r>
      <w:r w:rsidR="00F71897">
        <w:t>елених насаджень, збереження об’єктів</w:t>
      </w:r>
      <w:r>
        <w:t xml:space="preserve"> загального користування, </w:t>
      </w:r>
      <w:r w:rsidRPr="007F3DFA">
        <w:rPr>
          <w:color w:val="000000"/>
        </w:rPr>
        <w:t>на період з 01.01.2020 по 31.12.2020 обсягом</w:t>
      </w:r>
      <w:r w:rsidRPr="00B819A7">
        <w:t xml:space="preserve"> </w:t>
      </w:r>
      <w:r>
        <w:rPr>
          <w:color w:val="000000"/>
        </w:rPr>
        <w:t>108 798 600</w:t>
      </w:r>
      <w:r w:rsidRPr="008C45CB">
        <w:rPr>
          <w:color w:val="000000"/>
        </w:rPr>
        <w:t xml:space="preserve"> гр</w:t>
      </w:r>
      <w:r>
        <w:rPr>
          <w:color w:val="000000"/>
        </w:rPr>
        <w:t>ивень</w:t>
      </w:r>
      <w:r w:rsidRPr="007F3DFA">
        <w:rPr>
          <w:color w:val="000000"/>
        </w:rPr>
        <w:t>,</w:t>
      </w:r>
      <w:r>
        <w:rPr>
          <w:color w:val="000000"/>
        </w:rPr>
        <w:t xml:space="preserve"> </w:t>
      </w:r>
      <w:r w:rsidRPr="007F3DFA">
        <w:rPr>
          <w:b/>
          <w:color w:val="000000"/>
        </w:rPr>
        <w:t xml:space="preserve">не є державною допомогою </w:t>
      </w:r>
      <w:r w:rsidRPr="007F3DFA">
        <w:rPr>
          <w:color w:val="000000"/>
        </w:rPr>
        <w:t>відповідно до Закону України «Про державну допомогу суб’єктам господарювання»</w:t>
      </w:r>
      <w:r>
        <w:t>.</w:t>
      </w:r>
    </w:p>
    <w:p w:rsidR="002F1962" w:rsidRDefault="002F1962" w:rsidP="00C85711">
      <w:pPr>
        <w:pStyle w:val="a3"/>
        <w:shd w:val="clear" w:color="auto" w:fill="FFFFFF"/>
        <w:tabs>
          <w:tab w:val="left" w:pos="0"/>
          <w:tab w:val="left" w:pos="993"/>
          <w:tab w:val="left" w:pos="1701"/>
        </w:tabs>
        <w:ind w:left="0" w:firstLine="426"/>
        <w:jc w:val="both"/>
      </w:pPr>
    </w:p>
    <w:p w:rsidR="002F1962" w:rsidRDefault="002F1962" w:rsidP="00C85711">
      <w:pPr>
        <w:pStyle w:val="a3"/>
        <w:shd w:val="clear" w:color="auto" w:fill="FFFFFF"/>
        <w:tabs>
          <w:tab w:val="left" w:pos="0"/>
          <w:tab w:val="left" w:pos="993"/>
          <w:tab w:val="left" w:pos="1701"/>
        </w:tabs>
        <w:ind w:left="0" w:firstLine="426"/>
        <w:jc w:val="both"/>
      </w:pPr>
    </w:p>
    <w:p w:rsidR="00814D2E" w:rsidRPr="00814D2E" w:rsidRDefault="00814D2E" w:rsidP="00C85711">
      <w:pPr>
        <w:pStyle w:val="a3"/>
        <w:shd w:val="clear" w:color="auto" w:fill="FFFFFF"/>
        <w:tabs>
          <w:tab w:val="left" w:pos="0"/>
          <w:tab w:val="left" w:pos="993"/>
          <w:tab w:val="left" w:pos="1701"/>
        </w:tabs>
        <w:ind w:left="0" w:firstLine="426"/>
        <w:jc w:val="both"/>
        <w:rPr>
          <w:sz w:val="20"/>
          <w:szCs w:val="20"/>
        </w:rPr>
      </w:pPr>
    </w:p>
    <w:p w:rsidR="003B7E3B" w:rsidRDefault="003B7E3B" w:rsidP="00C85711">
      <w:pPr>
        <w:jc w:val="both"/>
      </w:pPr>
      <w:r>
        <w:t xml:space="preserve">Голова Комітету                                                           </w:t>
      </w:r>
      <w:r w:rsidR="00A62BFE">
        <w:t xml:space="preserve">                          </w:t>
      </w:r>
      <w:r w:rsidR="00C85711">
        <w:t xml:space="preserve">      </w:t>
      </w:r>
      <w:r>
        <w:t>Ю. ТЕРЕНТЬЄВ</w:t>
      </w:r>
    </w:p>
    <w:sectPr w:rsidR="003B7E3B" w:rsidSect="00C85711">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697" w:rsidRDefault="00690697" w:rsidP="00D272E3">
      <w:r>
        <w:separator/>
      </w:r>
    </w:p>
  </w:endnote>
  <w:endnote w:type="continuationSeparator" w:id="0">
    <w:p w:rsidR="00690697" w:rsidRDefault="00690697"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697" w:rsidRDefault="00690697" w:rsidP="00D272E3">
      <w:r>
        <w:separator/>
      </w:r>
    </w:p>
  </w:footnote>
  <w:footnote w:type="continuationSeparator" w:id="0">
    <w:p w:rsidR="00690697" w:rsidRDefault="00690697"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55E50">
      <w:rPr>
        <w:rStyle w:val="af2"/>
        <w:noProof/>
      </w:rPr>
      <w:t>14</w:t>
    </w:r>
    <w:r>
      <w:rPr>
        <w:rStyle w:val="af2"/>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A97B34"/>
    <w:multiLevelType w:val="hybridMultilevel"/>
    <w:tmpl w:val="94D2E2D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6C1182"/>
    <w:multiLevelType w:val="hybridMultilevel"/>
    <w:tmpl w:val="9FBC9E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13F12A5F"/>
    <w:multiLevelType w:val="hybridMultilevel"/>
    <w:tmpl w:val="7FAA0854"/>
    <w:lvl w:ilvl="0" w:tplc="A56E1B3C">
      <w:start w:val="1"/>
      <w:numFmt w:val="bullet"/>
      <w:lvlText w:val="-"/>
      <w:lvlJc w:val="left"/>
      <w:pPr>
        <w:ind w:left="3600" w:hanging="360"/>
      </w:pPr>
      <w:rPr>
        <w:rFonts w:ascii="Sylfaen" w:hAnsi="Sylfae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5">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28F0BE7"/>
    <w:multiLevelType w:val="hybridMultilevel"/>
    <w:tmpl w:val="AFBC746A"/>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4B14529"/>
    <w:multiLevelType w:val="hybridMultilevel"/>
    <w:tmpl w:val="FA0086E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56DE5BAC"/>
    <w:multiLevelType w:val="hybridMultilevel"/>
    <w:tmpl w:val="2AAEDB3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72CE1875"/>
    <w:multiLevelType w:val="hybridMultilevel"/>
    <w:tmpl w:val="0CE6125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3"/>
  </w:num>
  <w:num w:numId="2">
    <w:abstractNumId w:val="3"/>
  </w:num>
  <w:num w:numId="3">
    <w:abstractNumId w:val="16"/>
  </w:num>
  <w:num w:numId="4">
    <w:abstractNumId w:val="6"/>
  </w:num>
  <w:num w:numId="5">
    <w:abstractNumId w:val="10"/>
  </w:num>
  <w:num w:numId="6">
    <w:abstractNumId w:val="11"/>
  </w:num>
  <w:num w:numId="7">
    <w:abstractNumId w:val="18"/>
  </w:num>
  <w:num w:numId="8">
    <w:abstractNumId w:val="17"/>
  </w:num>
  <w:num w:numId="9">
    <w:abstractNumId w:val="9"/>
  </w:num>
  <w:num w:numId="10">
    <w:abstractNumId w:val="7"/>
  </w:num>
  <w:num w:numId="11">
    <w:abstractNumId w:val="14"/>
  </w:num>
  <w:num w:numId="12">
    <w:abstractNumId w:val="19"/>
  </w:num>
  <w:num w:numId="13">
    <w:abstractNumId w:val="2"/>
  </w:num>
  <w:num w:numId="14">
    <w:abstractNumId w:val="4"/>
  </w:num>
  <w:num w:numId="15">
    <w:abstractNumId w:val="12"/>
    <w:lvlOverride w:ilvl="0"/>
    <w:lvlOverride w:ilvl="1"/>
    <w:lvlOverride w:ilvl="2"/>
    <w:lvlOverride w:ilvl="3"/>
    <w:lvlOverride w:ilvl="4"/>
    <w:lvlOverride w:ilvl="5"/>
    <w:lvlOverride w:ilvl="6"/>
    <w:lvlOverride w:ilvl="7"/>
    <w:lvlOverride w:ilvl="8"/>
  </w:num>
  <w:num w:numId="16">
    <w:abstractNumId w:val="5"/>
    <w:lvlOverride w:ilvl="0"/>
    <w:lvlOverride w:ilvl="1"/>
    <w:lvlOverride w:ilvl="2"/>
    <w:lvlOverride w:ilvl="3"/>
    <w:lvlOverride w:ilvl="4"/>
    <w:lvlOverride w:ilvl="5"/>
    <w:lvlOverride w:ilvl="6"/>
    <w:lvlOverride w:ilvl="7"/>
    <w:lvlOverride w:ilvl="8"/>
  </w:num>
  <w:num w:numId="17">
    <w:abstractNumId w:val="15"/>
    <w:lvlOverride w:ilvl="0"/>
    <w:lvlOverride w:ilvl="1"/>
    <w:lvlOverride w:ilvl="2"/>
    <w:lvlOverride w:ilvl="3"/>
    <w:lvlOverride w:ilvl="4"/>
    <w:lvlOverride w:ilvl="5"/>
    <w:lvlOverride w:ilvl="6"/>
    <w:lvlOverride w:ilvl="7"/>
    <w:lvlOverride w:ilvl="8"/>
  </w:num>
  <w:num w:numId="18">
    <w:abstractNumId w:val="1"/>
  </w:num>
  <w:num w:numId="1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254"/>
    <w:rsid w:val="0001142E"/>
    <w:rsid w:val="0003706E"/>
    <w:rsid w:val="000403B9"/>
    <w:rsid w:val="000404C7"/>
    <w:rsid w:val="000432CB"/>
    <w:rsid w:val="000448A9"/>
    <w:rsid w:val="0004692E"/>
    <w:rsid w:val="00054E23"/>
    <w:rsid w:val="00055E50"/>
    <w:rsid w:val="00056720"/>
    <w:rsid w:val="00056FAD"/>
    <w:rsid w:val="00061C03"/>
    <w:rsid w:val="00063265"/>
    <w:rsid w:val="00070EA3"/>
    <w:rsid w:val="00072B01"/>
    <w:rsid w:val="00074C9E"/>
    <w:rsid w:val="00080F64"/>
    <w:rsid w:val="00087BE9"/>
    <w:rsid w:val="00092E10"/>
    <w:rsid w:val="00095481"/>
    <w:rsid w:val="000971AE"/>
    <w:rsid w:val="00097A9A"/>
    <w:rsid w:val="000A16DF"/>
    <w:rsid w:val="000B053E"/>
    <w:rsid w:val="000B1FBB"/>
    <w:rsid w:val="000C0CF3"/>
    <w:rsid w:val="000C2211"/>
    <w:rsid w:val="000C7BF6"/>
    <w:rsid w:val="000D3277"/>
    <w:rsid w:val="000D3A3D"/>
    <w:rsid w:val="000D3A4C"/>
    <w:rsid w:val="000E0838"/>
    <w:rsid w:val="000E2B55"/>
    <w:rsid w:val="000E4813"/>
    <w:rsid w:val="000E496B"/>
    <w:rsid w:val="000F364A"/>
    <w:rsid w:val="001001B8"/>
    <w:rsid w:val="001008EF"/>
    <w:rsid w:val="00103D60"/>
    <w:rsid w:val="0010636A"/>
    <w:rsid w:val="00110EAF"/>
    <w:rsid w:val="00115AFD"/>
    <w:rsid w:val="001229C1"/>
    <w:rsid w:val="00124FAB"/>
    <w:rsid w:val="0012597A"/>
    <w:rsid w:val="001324BD"/>
    <w:rsid w:val="00134A75"/>
    <w:rsid w:val="0014505B"/>
    <w:rsid w:val="00151C09"/>
    <w:rsid w:val="001570E0"/>
    <w:rsid w:val="00160719"/>
    <w:rsid w:val="00161F22"/>
    <w:rsid w:val="00163EB4"/>
    <w:rsid w:val="00167FF4"/>
    <w:rsid w:val="00175F80"/>
    <w:rsid w:val="00177014"/>
    <w:rsid w:val="0018077A"/>
    <w:rsid w:val="00181723"/>
    <w:rsid w:val="001856BB"/>
    <w:rsid w:val="00185F5E"/>
    <w:rsid w:val="00191950"/>
    <w:rsid w:val="001940CC"/>
    <w:rsid w:val="001963A4"/>
    <w:rsid w:val="001A42F3"/>
    <w:rsid w:val="001A67B0"/>
    <w:rsid w:val="001B1113"/>
    <w:rsid w:val="001B49E0"/>
    <w:rsid w:val="001B51A4"/>
    <w:rsid w:val="001B6D2D"/>
    <w:rsid w:val="001B772D"/>
    <w:rsid w:val="001B7975"/>
    <w:rsid w:val="001C20E7"/>
    <w:rsid w:val="001C6DFE"/>
    <w:rsid w:val="001D44EA"/>
    <w:rsid w:val="001E7C6A"/>
    <w:rsid w:val="001F435A"/>
    <w:rsid w:val="001F5A54"/>
    <w:rsid w:val="001F5D92"/>
    <w:rsid w:val="001F741E"/>
    <w:rsid w:val="001F7868"/>
    <w:rsid w:val="00202070"/>
    <w:rsid w:val="00203A2F"/>
    <w:rsid w:val="00205147"/>
    <w:rsid w:val="002055CF"/>
    <w:rsid w:val="00213872"/>
    <w:rsid w:val="00217DE9"/>
    <w:rsid w:val="00222224"/>
    <w:rsid w:val="00223501"/>
    <w:rsid w:val="002235F3"/>
    <w:rsid w:val="00235BFA"/>
    <w:rsid w:val="00236616"/>
    <w:rsid w:val="00247865"/>
    <w:rsid w:val="0025131B"/>
    <w:rsid w:val="00251E5C"/>
    <w:rsid w:val="0026292C"/>
    <w:rsid w:val="00264627"/>
    <w:rsid w:val="00267650"/>
    <w:rsid w:val="00270199"/>
    <w:rsid w:val="00274614"/>
    <w:rsid w:val="00286E80"/>
    <w:rsid w:val="00286FEC"/>
    <w:rsid w:val="00287084"/>
    <w:rsid w:val="002959F1"/>
    <w:rsid w:val="002A2A54"/>
    <w:rsid w:val="002A59AB"/>
    <w:rsid w:val="002B1199"/>
    <w:rsid w:val="002B4548"/>
    <w:rsid w:val="002C237C"/>
    <w:rsid w:val="002C2711"/>
    <w:rsid w:val="002C282F"/>
    <w:rsid w:val="002C4F21"/>
    <w:rsid w:val="002C6509"/>
    <w:rsid w:val="002C65CB"/>
    <w:rsid w:val="002D4F4E"/>
    <w:rsid w:val="002D7C24"/>
    <w:rsid w:val="002E0982"/>
    <w:rsid w:val="002E36AC"/>
    <w:rsid w:val="002E3D24"/>
    <w:rsid w:val="002E723D"/>
    <w:rsid w:val="002F0628"/>
    <w:rsid w:val="002F0966"/>
    <w:rsid w:val="002F0CEC"/>
    <w:rsid w:val="002F1962"/>
    <w:rsid w:val="002F2368"/>
    <w:rsid w:val="00301A29"/>
    <w:rsid w:val="00306705"/>
    <w:rsid w:val="00311B32"/>
    <w:rsid w:val="00335F36"/>
    <w:rsid w:val="00336F5F"/>
    <w:rsid w:val="00341641"/>
    <w:rsid w:val="00342D71"/>
    <w:rsid w:val="003525A0"/>
    <w:rsid w:val="003531F4"/>
    <w:rsid w:val="0037222D"/>
    <w:rsid w:val="003754C4"/>
    <w:rsid w:val="00376696"/>
    <w:rsid w:val="0037672B"/>
    <w:rsid w:val="00376AB9"/>
    <w:rsid w:val="003809A5"/>
    <w:rsid w:val="00384FFA"/>
    <w:rsid w:val="003944C6"/>
    <w:rsid w:val="003967F4"/>
    <w:rsid w:val="003973A7"/>
    <w:rsid w:val="003A0CF1"/>
    <w:rsid w:val="003B252D"/>
    <w:rsid w:val="003B2F17"/>
    <w:rsid w:val="003B39FF"/>
    <w:rsid w:val="003B535C"/>
    <w:rsid w:val="003B69DE"/>
    <w:rsid w:val="003B7E3B"/>
    <w:rsid w:val="003D1330"/>
    <w:rsid w:val="003D4CAE"/>
    <w:rsid w:val="003E18C5"/>
    <w:rsid w:val="003E3154"/>
    <w:rsid w:val="003E794C"/>
    <w:rsid w:val="003F1537"/>
    <w:rsid w:val="003F469B"/>
    <w:rsid w:val="003F5732"/>
    <w:rsid w:val="004017C8"/>
    <w:rsid w:val="00401860"/>
    <w:rsid w:val="00414CDE"/>
    <w:rsid w:val="00423DF5"/>
    <w:rsid w:val="0043770D"/>
    <w:rsid w:val="00444BA0"/>
    <w:rsid w:val="00447647"/>
    <w:rsid w:val="00450240"/>
    <w:rsid w:val="00454AE6"/>
    <w:rsid w:val="00455615"/>
    <w:rsid w:val="00460353"/>
    <w:rsid w:val="00465774"/>
    <w:rsid w:val="004667CF"/>
    <w:rsid w:val="00471CF1"/>
    <w:rsid w:val="0047322C"/>
    <w:rsid w:val="00473B33"/>
    <w:rsid w:val="004756C2"/>
    <w:rsid w:val="00475884"/>
    <w:rsid w:val="00487038"/>
    <w:rsid w:val="0049141E"/>
    <w:rsid w:val="0049174C"/>
    <w:rsid w:val="00492911"/>
    <w:rsid w:val="004A3CF8"/>
    <w:rsid w:val="004B14A4"/>
    <w:rsid w:val="004B2124"/>
    <w:rsid w:val="004C4596"/>
    <w:rsid w:val="004C7852"/>
    <w:rsid w:val="004D049E"/>
    <w:rsid w:val="004D11AC"/>
    <w:rsid w:val="004D6199"/>
    <w:rsid w:val="004E49E9"/>
    <w:rsid w:val="004E5C85"/>
    <w:rsid w:val="004F241B"/>
    <w:rsid w:val="00515B9F"/>
    <w:rsid w:val="005166BC"/>
    <w:rsid w:val="0051736F"/>
    <w:rsid w:val="0052342A"/>
    <w:rsid w:val="00524572"/>
    <w:rsid w:val="00553D25"/>
    <w:rsid w:val="00556D9D"/>
    <w:rsid w:val="0055782B"/>
    <w:rsid w:val="005605E1"/>
    <w:rsid w:val="00564E1F"/>
    <w:rsid w:val="0056781B"/>
    <w:rsid w:val="0057338A"/>
    <w:rsid w:val="00573B48"/>
    <w:rsid w:val="00573B6E"/>
    <w:rsid w:val="00576E89"/>
    <w:rsid w:val="00580D9A"/>
    <w:rsid w:val="00582876"/>
    <w:rsid w:val="005835BF"/>
    <w:rsid w:val="00587AEF"/>
    <w:rsid w:val="00590BDD"/>
    <w:rsid w:val="00596123"/>
    <w:rsid w:val="005A024C"/>
    <w:rsid w:val="005A04F9"/>
    <w:rsid w:val="005A1B08"/>
    <w:rsid w:val="005A23D1"/>
    <w:rsid w:val="005A2C4F"/>
    <w:rsid w:val="005A4578"/>
    <w:rsid w:val="005A69C4"/>
    <w:rsid w:val="005B09DA"/>
    <w:rsid w:val="005B560A"/>
    <w:rsid w:val="005C0E40"/>
    <w:rsid w:val="005C198C"/>
    <w:rsid w:val="005C36BE"/>
    <w:rsid w:val="005C40D6"/>
    <w:rsid w:val="005C468F"/>
    <w:rsid w:val="005C4F3B"/>
    <w:rsid w:val="005C5747"/>
    <w:rsid w:val="005C6752"/>
    <w:rsid w:val="005D16C5"/>
    <w:rsid w:val="005D3A2C"/>
    <w:rsid w:val="005E02EB"/>
    <w:rsid w:val="005E073D"/>
    <w:rsid w:val="005E43F3"/>
    <w:rsid w:val="005E6CDA"/>
    <w:rsid w:val="00600A8B"/>
    <w:rsid w:val="0060299F"/>
    <w:rsid w:val="00611404"/>
    <w:rsid w:val="00623986"/>
    <w:rsid w:val="00624A52"/>
    <w:rsid w:val="0062544E"/>
    <w:rsid w:val="00625481"/>
    <w:rsid w:val="0063067D"/>
    <w:rsid w:val="00635F69"/>
    <w:rsid w:val="006440B2"/>
    <w:rsid w:val="00646F65"/>
    <w:rsid w:val="00647B8E"/>
    <w:rsid w:val="00651BB9"/>
    <w:rsid w:val="00653BDC"/>
    <w:rsid w:val="00656D0A"/>
    <w:rsid w:val="0066472D"/>
    <w:rsid w:val="006655B3"/>
    <w:rsid w:val="006714D5"/>
    <w:rsid w:val="006719F3"/>
    <w:rsid w:val="006723BB"/>
    <w:rsid w:val="00674C4B"/>
    <w:rsid w:val="006760AC"/>
    <w:rsid w:val="00677AB2"/>
    <w:rsid w:val="00677DFD"/>
    <w:rsid w:val="00684262"/>
    <w:rsid w:val="006848BD"/>
    <w:rsid w:val="006865A3"/>
    <w:rsid w:val="00690562"/>
    <w:rsid w:val="00690697"/>
    <w:rsid w:val="006A0841"/>
    <w:rsid w:val="006A3E9B"/>
    <w:rsid w:val="006A45D5"/>
    <w:rsid w:val="006B2564"/>
    <w:rsid w:val="006C0957"/>
    <w:rsid w:val="006C1138"/>
    <w:rsid w:val="006D2A3F"/>
    <w:rsid w:val="006E3073"/>
    <w:rsid w:val="006E5ECB"/>
    <w:rsid w:val="006F0E12"/>
    <w:rsid w:val="006F1AB3"/>
    <w:rsid w:val="006F701E"/>
    <w:rsid w:val="006F7C19"/>
    <w:rsid w:val="0070169A"/>
    <w:rsid w:val="0071066E"/>
    <w:rsid w:val="0071740F"/>
    <w:rsid w:val="007265B9"/>
    <w:rsid w:val="007436CB"/>
    <w:rsid w:val="0074613E"/>
    <w:rsid w:val="00752F75"/>
    <w:rsid w:val="007538A6"/>
    <w:rsid w:val="007542E0"/>
    <w:rsid w:val="00754C24"/>
    <w:rsid w:val="00756DB2"/>
    <w:rsid w:val="00757AE9"/>
    <w:rsid w:val="0076003C"/>
    <w:rsid w:val="00761637"/>
    <w:rsid w:val="0076726B"/>
    <w:rsid w:val="00773D7F"/>
    <w:rsid w:val="00780CC3"/>
    <w:rsid w:val="00794FA1"/>
    <w:rsid w:val="00795B4F"/>
    <w:rsid w:val="007A3660"/>
    <w:rsid w:val="007A47FE"/>
    <w:rsid w:val="007A544C"/>
    <w:rsid w:val="007B2AF9"/>
    <w:rsid w:val="007B2CB5"/>
    <w:rsid w:val="007B3792"/>
    <w:rsid w:val="007B3B5F"/>
    <w:rsid w:val="007D134A"/>
    <w:rsid w:val="007D1F92"/>
    <w:rsid w:val="007E171F"/>
    <w:rsid w:val="007E47F3"/>
    <w:rsid w:val="007E65D3"/>
    <w:rsid w:val="007F00E7"/>
    <w:rsid w:val="007F5285"/>
    <w:rsid w:val="00805318"/>
    <w:rsid w:val="008055AF"/>
    <w:rsid w:val="008107D1"/>
    <w:rsid w:val="00811BA1"/>
    <w:rsid w:val="00814098"/>
    <w:rsid w:val="00814D2E"/>
    <w:rsid w:val="00815562"/>
    <w:rsid w:val="00816203"/>
    <w:rsid w:val="00817666"/>
    <w:rsid w:val="00820705"/>
    <w:rsid w:val="00823FDF"/>
    <w:rsid w:val="008272BF"/>
    <w:rsid w:val="008301FE"/>
    <w:rsid w:val="00834D8C"/>
    <w:rsid w:val="0084519D"/>
    <w:rsid w:val="008509EA"/>
    <w:rsid w:val="0085104E"/>
    <w:rsid w:val="00851D11"/>
    <w:rsid w:val="00852BC9"/>
    <w:rsid w:val="00864A15"/>
    <w:rsid w:val="008674B0"/>
    <w:rsid w:val="00870468"/>
    <w:rsid w:val="008800A4"/>
    <w:rsid w:val="0088195A"/>
    <w:rsid w:val="0088579E"/>
    <w:rsid w:val="00894C29"/>
    <w:rsid w:val="00895D7C"/>
    <w:rsid w:val="008A005A"/>
    <w:rsid w:val="008B21D8"/>
    <w:rsid w:val="008B4D14"/>
    <w:rsid w:val="008C2DFE"/>
    <w:rsid w:val="008D175B"/>
    <w:rsid w:val="008D3BD9"/>
    <w:rsid w:val="008D5185"/>
    <w:rsid w:val="008D5877"/>
    <w:rsid w:val="008E4A10"/>
    <w:rsid w:val="008F13FA"/>
    <w:rsid w:val="008F41CA"/>
    <w:rsid w:val="008F6E36"/>
    <w:rsid w:val="008F6F45"/>
    <w:rsid w:val="008F75E3"/>
    <w:rsid w:val="008F7FDF"/>
    <w:rsid w:val="009001A5"/>
    <w:rsid w:val="00910A3D"/>
    <w:rsid w:val="00910DC3"/>
    <w:rsid w:val="00911396"/>
    <w:rsid w:val="00912B54"/>
    <w:rsid w:val="00914ECB"/>
    <w:rsid w:val="00917406"/>
    <w:rsid w:val="00923098"/>
    <w:rsid w:val="009345AC"/>
    <w:rsid w:val="00937C1F"/>
    <w:rsid w:val="00940A71"/>
    <w:rsid w:val="009426AE"/>
    <w:rsid w:val="00943144"/>
    <w:rsid w:val="009468CC"/>
    <w:rsid w:val="00947E86"/>
    <w:rsid w:val="00950AD5"/>
    <w:rsid w:val="00951089"/>
    <w:rsid w:val="0095398F"/>
    <w:rsid w:val="00953B9F"/>
    <w:rsid w:val="00960A72"/>
    <w:rsid w:val="00962FEB"/>
    <w:rsid w:val="0096533F"/>
    <w:rsid w:val="00965659"/>
    <w:rsid w:val="00970E00"/>
    <w:rsid w:val="00972D20"/>
    <w:rsid w:val="00982E35"/>
    <w:rsid w:val="00985F9B"/>
    <w:rsid w:val="009938A6"/>
    <w:rsid w:val="009A05F6"/>
    <w:rsid w:val="009B2351"/>
    <w:rsid w:val="009B45EF"/>
    <w:rsid w:val="009C6A99"/>
    <w:rsid w:val="009C7958"/>
    <w:rsid w:val="009D3D26"/>
    <w:rsid w:val="009D47A7"/>
    <w:rsid w:val="009D64C4"/>
    <w:rsid w:val="009D7145"/>
    <w:rsid w:val="009E0DBB"/>
    <w:rsid w:val="009E6BC2"/>
    <w:rsid w:val="009F7E4D"/>
    <w:rsid w:val="00A16B65"/>
    <w:rsid w:val="00A20F85"/>
    <w:rsid w:val="00A21D81"/>
    <w:rsid w:val="00A26207"/>
    <w:rsid w:val="00A27275"/>
    <w:rsid w:val="00A27CA0"/>
    <w:rsid w:val="00A31716"/>
    <w:rsid w:val="00A41EE5"/>
    <w:rsid w:val="00A42191"/>
    <w:rsid w:val="00A501D1"/>
    <w:rsid w:val="00A54091"/>
    <w:rsid w:val="00A55A72"/>
    <w:rsid w:val="00A57218"/>
    <w:rsid w:val="00A612D3"/>
    <w:rsid w:val="00A61DEF"/>
    <w:rsid w:val="00A62BFE"/>
    <w:rsid w:val="00A644F3"/>
    <w:rsid w:val="00A6702E"/>
    <w:rsid w:val="00A71C64"/>
    <w:rsid w:val="00A812B1"/>
    <w:rsid w:val="00A816F2"/>
    <w:rsid w:val="00A8200C"/>
    <w:rsid w:val="00A8200F"/>
    <w:rsid w:val="00A97B64"/>
    <w:rsid w:val="00AA2D98"/>
    <w:rsid w:val="00AA6BBA"/>
    <w:rsid w:val="00AB368D"/>
    <w:rsid w:val="00AC1993"/>
    <w:rsid w:val="00AC621E"/>
    <w:rsid w:val="00AC6C0E"/>
    <w:rsid w:val="00AC6CF6"/>
    <w:rsid w:val="00AC78AD"/>
    <w:rsid w:val="00AD4C5E"/>
    <w:rsid w:val="00AD61E6"/>
    <w:rsid w:val="00AD71E1"/>
    <w:rsid w:val="00AD7977"/>
    <w:rsid w:val="00AE68B7"/>
    <w:rsid w:val="00AF2E78"/>
    <w:rsid w:val="00AF4B67"/>
    <w:rsid w:val="00AF603A"/>
    <w:rsid w:val="00AF6FF8"/>
    <w:rsid w:val="00B00392"/>
    <w:rsid w:val="00B0477B"/>
    <w:rsid w:val="00B0546F"/>
    <w:rsid w:val="00B12978"/>
    <w:rsid w:val="00B13E73"/>
    <w:rsid w:val="00B174DC"/>
    <w:rsid w:val="00B2194E"/>
    <w:rsid w:val="00B2543A"/>
    <w:rsid w:val="00B26E66"/>
    <w:rsid w:val="00B31191"/>
    <w:rsid w:val="00B471C4"/>
    <w:rsid w:val="00B55120"/>
    <w:rsid w:val="00B56C9D"/>
    <w:rsid w:val="00B56E2F"/>
    <w:rsid w:val="00B57A14"/>
    <w:rsid w:val="00B622E4"/>
    <w:rsid w:val="00B66521"/>
    <w:rsid w:val="00B6703A"/>
    <w:rsid w:val="00B71068"/>
    <w:rsid w:val="00B722B2"/>
    <w:rsid w:val="00B8722F"/>
    <w:rsid w:val="00B873A2"/>
    <w:rsid w:val="00B93A28"/>
    <w:rsid w:val="00BA723E"/>
    <w:rsid w:val="00BB7FD8"/>
    <w:rsid w:val="00BC03EF"/>
    <w:rsid w:val="00BC1844"/>
    <w:rsid w:val="00BD28DF"/>
    <w:rsid w:val="00BD7714"/>
    <w:rsid w:val="00BE1E33"/>
    <w:rsid w:val="00BE6E48"/>
    <w:rsid w:val="00BE7ADC"/>
    <w:rsid w:val="00BF12C9"/>
    <w:rsid w:val="00BF554B"/>
    <w:rsid w:val="00C12A3B"/>
    <w:rsid w:val="00C139F3"/>
    <w:rsid w:val="00C17302"/>
    <w:rsid w:val="00C22408"/>
    <w:rsid w:val="00C225FA"/>
    <w:rsid w:val="00C244C4"/>
    <w:rsid w:val="00C26725"/>
    <w:rsid w:val="00C3120A"/>
    <w:rsid w:val="00C36281"/>
    <w:rsid w:val="00C36FDD"/>
    <w:rsid w:val="00C50675"/>
    <w:rsid w:val="00C5362B"/>
    <w:rsid w:val="00C54B1F"/>
    <w:rsid w:val="00C630BF"/>
    <w:rsid w:val="00C649B8"/>
    <w:rsid w:val="00C654BA"/>
    <w:rsid w:val="00C70BE3"/>
    <w:rsid w:val="00C717D9"/>
    <w:rsid w:val="00C730CE"/>
    <w:rsid w:val="00C85711"/>
    <w:rsid w:val="00C86D1F"/>
    <w:rsid w:val="00C9235E"/>
    <w:rsid w:val="00C92A59"/>
    <w:rsid w:val="00CA142C"/>
    <w:rsid w:val="00CA2321"/>
    <w:rsid w:val="00CA420A"/>
    <w:rsid w:val="00CA744A"/>
    <w:rsid w:val="00CA79B3"/>
    <w:rsid w:val="00CB2363"/>
    <w:rsid w:val="00CB4DC8"/>
    <w:rsid w:val="00CB635D"/>
    <w:rsid w:val="00CB7F64"/>
    <w:rsid w:val="00CC1D5B"/>
    <w:rsid w:val="00CC380C"/>
    <w:rsid w:val="00CC4C77"/>
    <w:rsid w:val="00CD20C2"/>
    <w:rsid w:val="00CD543B"/>
    <w:rsid w:val="00CE179E"/>
    <w:rsid w:val="00CE63F0"/>
    <w:rsid w:val="00CE6B1E"/>
    <w:rsid w:val="00CE6CFB"/>
    <w:rsid w:val="00CF1BF4"/>
    <w:rsid w:val="00CF3A46"/>
    <w:rsid w:val="00CF788A"/>
    <w:rsid w:val="00D01EB8"/>
    <w:rsid w:val="00D06746"/>
    <w:rsid w:val="00D105D9"/>
    <w:rsid w:val="00D10EAA"/>
    <w:rsid w:val="00D11141"/>
    <w:rsid w:val="00D25A0E"/>
    <w:rsid w:val="00D272E3"/>
    <w:rsid w:val="00D27B13"/>
    <w:rsid w:val="00D36D19"/>
    <w:rsid w:val="00D36EDC"/>
    <w:rsid w:val="00D46632"/>
    <w:rsid w:val="00D46BCD"/>
    <w:rsid w:val="00D47FF2"/>
    <w:rsid w:val="00D501D0"/>
    <w:rsid w:val="00D56C60"/>
    <w:rsid w:val="00D669EE"/>
    <w:rsid w:val="00D71104"/>
    <w:rsid w:val="00D7647F"/>
    <w:rsid w:val="00D84AF5"/>
    <w:rsid w:val="00D94FFE"/>
    <w:rsid w:val="00DA0D7C"/>
    <w:rsid w:val="00DA1071"/>
    <w:rsid w:val="00DA3372"/>
    <w:rsid w:val="00DA3813"/>
    <w:rsid w:val="00DB4FCD"/>
    <w:rsid w:val="00DB67E1"/>
    <w:rsid w:val="00DC120F"/>
    <w:rsid w:val="00DC336E"/>
    <w:rsid w:val="00DD4072"/>
    <w:rsid w:val="00DE186F"/>
    <w:rsid w:val="00DE7A1D"/>
    <w:rsid w:val="00DF0286"/>
    <w:rsid w:val="00E013CF"/>
    <w:rsid w:val="00E04B25"/>
    <w:rsid w:val="00E10973"/>
    <w:rsid w:val="00E12DBE"/>
    <w:rsid w:val="00E12ECE"/>
    <w:rsid w:val="00E30665"/>
    <w:rsid w:val="00E33374"/>
    <w:rsid w:val="00E3384F"/>
    <w:rsid w:val="00E45C8F"/>
    <w:rsid w:val="00E46385"/>
    <w:rsid w:val="00E47249"/>
    <w:rsid w:val="00E47990"/>
    <w:rsid w:val="00E479D4"/>
    <w:rsid w:val="00E508F1"/>
    <w:rsid w:val="00E50E85"/>
    <w:rsid w:val="00E547E7"/>
    <w:rsid w:val="00E55B8E"/>
    <w:rsid w:val="00E61945"/>
    <w:rsid w:val="00E63BE5"/>
    <w:rsid w:val="00E656AC"/>
    <w:rsid w:val="00E73522"/>
    <w:rsid w:val="00E77D8B"/>
    <w:rsid w:val="00E8186F"/>
    <w:rsid w:val="00E841D5"/>
    <w:rsid w:val="00E84291"/>
    <w:rsid w:val="00E84B37"/>
    <w:rsid w:val="00E869B4"/>
    <w:rsid w:val="00E86B34"/>
    <w:rsid w:val="00EA0D92"/>
    <w:rsid w:val="00EA2398"/>
    <w:rsid w:val="00EA4112"/>
    <w:rsid w:val="00EA4C9B"/>
    <w:rsid w:val="00EA5622"/>
    <w:rsid w:val="00EB4713"/>
    <w:rsid w:val="00EB59ED"/>
    <w:rsid w:val="00EB6DD7"/>
    <w:rsid w:val="00EC0686"/>
    <w:rsid w:val="00EC74CB"/>
    <w:rsid w:val="00ED2645"/>
    <w:rsid w:val="00ED4AEC"/>
    <w:rsid w:val="00EE352B"/>
    <w:rsid w:val="00EE4724"/>
    <w:rsid w:val="00EE74A6"/>
    <w:rsid w:val="00EF5DEF"/>
    <w:rsid w:val="00F0703B"/>
    <w:rsid w:val="00F115A5"/>
    <w:rsid w:val="00F11E3A"/>
    <w:rsid w:val="00F129C1"/>
    <w:rsid w:val="00F141BC"/>
    <w:rsid w:val="00F22276"/>
    <w:rsid w:val="00F2376F"/>
    <w:rsid w:val="00F271FB"/>
    <w:rsid w:val="00F31073"/>
    <w:rsid w:val="00F311EB"/>
    <w:rsid w:val="00F31765"/>
    <w:rsid w:val="00F33152"/>
    <w:rsid w:val="00F361AA"/>
    <w:rsid w:val="00F4058D"/>
    <w:rsid w:val="00F43153"/>
    <w:rsid w:val="00F45968"/>
    <w:rsid w:val="00F46F05"/>
    <w:rsid w:val="00F4746A"/>
    <w:rsid w:val="00F53EB6"/>
    <w:rsid w:val="00F551B6"/>
    <w:rsid w:val="00F70442"/>
    <w:rsid w:val="00F71897"/>
    <w:rsid w:val="00F764FD"/>
    <w:rsid w:val="00F817BC"/>
    <w:rsid w:val="00F92417"/>
    <w:rsid w:val="00F954CE"/>
    <w:rsid w:val="00FA46E4"/>
    <w:rsid w:val="00FA6971"/>
    <w:rsid w:val="00FA6FD3"/>
    <w:rsid w:val="00FB1054"/>
    <w:rsid w:val="00FB498B"/>
    <w:rsid w:val="00FC2912"/>
    <w:rsid w:val="00FD13E6"/>
    <w:rsid w:val="00FD1A5D"/>
    <w:rsid w:val="00FD471A"/>
    <w:rsid w:val="00FE2781"/>
    <w:rsid w:val="00FE66CA"/>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31">
    <w:name w:val="Основной текст3"/>
    <w:basedOn w:val="a"/>
    <w:rsid w:val="0096533F"/>
    <w:pPr>
      <w:widowControl w:val="0"/>
      <w:shd w:val="clear" w:color="auto" w:fill="FFFFFF"/>
      <w:spacing w:line="302" w:lineRule="exact"/>
    </w:pPr>
    <w:rPr>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31">
    <w:name w:val="Основной текст3"/>
    <w:basedOn w:val="a"/>
    <w:rsid w:val="0096533F"/>
    <w:pPr>
      <w:widowControl w:val="0"/>
      <w:shd w:val="clear" w:color="auto" w:fill="FFFFFF"/>
      <w:spacing w:line="302" w:lineRule="exact"/>
    </w:pPr>
    <w:rPr>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F9B82-CDD2-48B5-A158-726CB4C71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6135</Words>
  <Characters>34976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41029</CharactersWithSpaces>
  <SharedDoc>false</SharedDoc>
  <HLinks>
    <vt:vector size="6" baseType="variant">
      <vt:variant>
        <vt:i4>3211312</vt:i4>
      </vt:variant>
      <vt:variant>
        <vt:i4>3</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2020-05-18T13:50:00Z</cp:lastPrinted>
  <dcterms:created xsi:type="dcterms:W3CDTF">2020-05-25T08:18:00Z</dcterms:created>
  <dcterms:modified xsi:type="dcterms:W3CDTF">2020-05-25T08:18:00Z</dcterms:modified>
</cp:coreProperties>
</file>