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79AA" w14:paraId="33F0FDCC" w14:textId="77777777" w:rsidTr="007E3839">
        <w:trPr>
          <w:trHeight w:val="707"/>
        </w:trPr>
        <w:tc>
          <w:tcPr>
            <w:tcW w:w="9746" w:type="dxa"/>
            <w:shd w:val="clear" w:color="auto" w:fill="auto"/>
          </w:tcPr>
          <w:p w14:paraId="01B700AE" w14:textId="77777777" w:rsidR="003379AA" w:rsidRDefault="003379AA" w:rsidP="007E3839">
            <w:pPr>
              <w:jc w:val="center"/>
              <w:rPr>
                <w:sz w:val="32"/>
                <w:szCs w:val="32"/>
              </w:rPr>
            </w:pPr>
            <w:bookmarkStart w:id="0" w:name="_GoBack"/>
            <w:bookmarkEnd w:id="0"/>
            <w:r>
              <w:rPr>
                <w:noProof/>
                <w:lang w:val="ru-RU" w:eastAsia="ru-RU"/>
              </w:rPr>
              <w:drawing>
                <wp:inline distT="0" distB="0" distL="0" distR="0" wp14:anchorId="63B9045E" wp14:editId="4BE97FEF">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64A1B813" w14:textId="77777777" w:rsidR="003379AA" w:rsidRPr="00B01C8C" w:rsidRDefault="003379AA" w:rsidP="007E3839">
            <w:pPr>
              <w:jc w:val="center"/>
              <w:rPr>
                <w:sz w:val="16"/>
                <w:szCs w:val="16"/>
              </w:rPr>
            </w:pPr>
          </w:p>
          <w:p w14:paraId="2B1F98D5" w14:textId="77777777" w:rsidR="003379AA" w:rsidRDefault="003379AA" w:rsidP="007E3839">
            <w:pPr>
              <w:jc w:val="center"/>
            </w:pPr>
            <w:r>
              <w:rPr>
                <w:b/>
                <w:bCs/>
                <w:sz w:val="32"/>
                <w:szCs w:val="32"/>
              </w:rPr>
              <w:t>АНТИМОНОПОЛЬНИЙ КОМІТЕТ УКРАЇНИ</w:t>
            </w:r>
          </w:p>
        </w:tc>
        <w:tc>
          <w:tcPr>
            <w:tcW w:w="5925" w:type="dxa"/>
            <w:shd w:val="clear" w:color="auto" w:fill="auto"/>
          </w:tcPr>
          <w:p w14:paraId="7636EB62" w14:textId="77777777" w:rsidR="003379AA" w:rsidRDefault="003379AA" w:rsidP="007E3839">
            <w:pPr>
              <w:jc w:val="both"/>
              <w:rPr>
                <w:sz w:val="32"/>
                <w:szCs w:val="32"/>
              </w:rPr>
            </w:pPr>
          </w:p>
        </w:tc>
      </w:tr>
    </w:tbl>
    <w:p w14:paraId="3F4543DD" w14:textId="77777777" w:rsidR="003379AA" w:rsidRPr="00B01C8C" w:rsidRDefault="003379AA" w:rsidP="003379AA">
      <w:pPr>
        <w:jc w:val="center"/>
        <w:rPr>
          <w:b/>
          <w:bCs/>
          <w:sz w:val="28"/>
          <w:szCs w:val="28"/>
        </w:rPr>
      </w:pPr>
    </w:p>
    <w:p w14:paraId="5F495D6F" w14:textId="77777777" w:rsidR="003379AA" w:rsidRDefault="003379AA" w:rsidP="003379AA">
      <w:pPr>
        <w:jc w:val="center"/>
      </w:pPr>
      <w:r>
        <w:rPr>
          <w:b/>
          <w:bCs/>
          <w:sz w:val="32"/>
          <w:szCs w:val="32"/>
        </w:rPr>
        <w:t>РІШЕННЯ</w:t>
      </w:r>
    </w:p>
    <w:p w14:paraId="1C925799" w14:textId="77777777" w:rsidR="003379AA" w:rsidRDefault="003379AA" w:rsidP="003379AA">
      <w:pPr>
        <w:rPr>
          <w:sz w:val="28"/>
          <w:szCs w:val="28"/>
        </w:rPr>
      </w:pPr>
    </w:p>
    <w:p w14:paraId="35374E1E" w14:textId="77777777" w:rsidR="003379AA" w:rsidRPr="00B01C8C" w:rsidRDefault="003379AA" w:rsidP="003379AA">
      <w:pPr>
        <w:rPr>
          <w:sz w:val="28"/>
          <w:szCs w:val="28"/>
        </w:rPr>
      </w:pPr>
    </w:p>
    <w:p w14:paraId="25BC9DF5" w14:textId="1A1065F4" w:rsidR="003379AA" w:rsidRPr="00210009" w:rsidRDefault="00210009" w:rsidP="003379AA">
      <w:pPr>
        <w:jc w:val="center"/>
      </w:pPr>
      <w:r w:rsidRPr="00210009">
        <w:t xml:space="preserve">14 травня </w:t>
      </w:r>
      <w:r w:rsidR="003379AA" w:rsidRPr="00210009">
        <w:t xml:space="preserve">2020 р.                    </w:t>
      </w:r>
      <w:r w:rsidR="003379AA" w:rsidRPr="00210009">
        <w:tab/>
      </w:r>
      <w:r w:rsidR="003379AA" w:rsidRPr="00210009">
        <w:tab/>
        <w:t xml:space="preserve">     Київ</w:t>
      </w:r>
      <w:r w:rsidR="003379AA" w:rsidRPr="00210009">
        <w:tab/>
      </w:r>
      <w:r w:rsidR="003379AA" w:rsidRPr="00210009">
        <w:tab/>
        <w:t xml:space="preserve">                             № </w:t>
      </w:r>
      <w:r w:rsidRPr="00210009">
        <w:t>292</w:t>
      </w:r>
      <w:r w:rsidR="003379AA" w:rsidRPr="00210009">
        <w:t>-р</w:t>
      </w:r>
    </w:p>
    <w:p w14:paraId="5004774D" w14:textId="77777777" w:rsidR="003379AA" w:rsidRPr="00210009" w:rsidRDefault="003379AA" w:rsidP="003379AA">
      <w:pPr>
        <w:rPr>
          <w:b/>
          <w:bCs/>
        </w:rPr>
      </w:pPr>
    </w:p>
    <w:p w14:paraId="5661A0C2" w14:textId="77777777" w:rsidR="003379AA" w:rsidRPr="00CE23BB" w:rsidRDefault="003379AA" w:rsidP="003379AA">
      <w:r>
        <w:t xml:space="preserve">Про визнання підтримки суб’єктів </w:t>
      </w:r>
    </w:p>
    <w:p w14:paraId="7A611FDE" w14:textId="77777777" w:rsidR="003379AA" w:rsidRPr="00CE23BB" w:rsidRDefault="003379AA" w:rsidP="003379AA">
      <w:r>
        <w:t xml:space="preserve">господарювання, зазначеної у </w:t>
      </w:r>
    </w:p>
    <w:p w14:paraId="7B108F57" w14:textId="77777777" w:rsidR="003379AA" w:rsidRPr="00CE23BB" w:rsidRDefault="003379AA" w:rsidP="003379AA">
      <w:r>
        <w:t>повідомленні, такою, що не є державною</w:t>
      </w:r>
    </w:p>
    <w:p w14:paraId="4557FB02" w14:textId="77777777" w:rsidR="003379AA" w:rsidRPr="00CE23BB" w:rsidRDefault="003379AA" w:rsidP="003379AA">
      <w:r>
        <w:t>допомогою відповідно до Закону</w:t>
      </w:r>
    </w:p>
    <w:p w14:paraId="5B45660C" w14:textId="77777777" w:rsidR="003379AA" w:rsidRDefault="003379AA" w:rsidP="003379AA"/>
    <w:p w14:paraId="1068D0E6" w14:textId="7E0D7982" w:rsidR="003379AA" w:rsidRPr="00B5786F" w:rsidRDefault="003379AA" w:rsidP="003379AA">
      <w:pPr>
        <w:ind w:firstLine="709"/>
        <w:jc w:val="both"/>
      </w:pPr>
      <w:r w:rsidRPr="0094203D">
        <w:t xml:space="preserve">Антимонопольний комітет України (далі – Комітет), </w:t>
      </w:r>
      <w:r>
        <w:t>р</w:t>
      </w:r>
      <w:r w:rsidRPr="00A13D31">
        <w:t xml:space="preserve">озглянувши </w:t>
      </w:r>
      <w:r w:rsidR="00B5786F" w:rsidRPr="00A06A07">
        <w:t xml:space="preserve">повідомлення про нову індивідуальну державну допомогу Виконавчого комітету </w:t>
      </w:r>
      <w:proofErr w:type="spellStart"/>
      <w:r w:rsidR="00B5786F" w:rsidRPr="00A06A07">
        <w:t>Южненської</w:t>
      </w:r>
      <w:proofErr w:type="spellEnd"/>
      <w:r w:rsidR="00B5786F" w:rsidRPr="00A06A07">
        <w:t xml:space="preserve"> міської ради Одеської області, яке надійшло на Портал державної допомоги (вх. № 169-ПДД/1 </w:t>
      </w:r>
      <w:r w:rsidR="001C4484">
        <w:t xml:space="preserve">                </w:t>
      </w:r>
      <w:r w:rsidR="00B5786F" w:rsidRPr="00A06A07">
        <w:t>від 27.02.2020) та подано на виконання статті 9 Закону України «Про державну допомогу суб’єктам господарювання» за формою, що передбачена додатком 1 до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w:t>
      </w:r>
      <w:r w:rsidR="00B5786F" w:rsidRPr="00A06A07">
        <w:noBreakHyphen/>
        <w:t>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 18-рп, зареєстрованим у Міністерстві юстиції України 27.11.2018 за № 1337/32789,</w:t>
      </w:r>
    </w:p>
    <w:p w14:paraId="2022C8AB" w14:textId="77777777" w:rsidR="006D4ECD" w:rsidRPr="00B5786F" w:rsidRDefault="006D4ECD" w:rsidP="003379AA">
      <w:pPr>
        <w:ind w:firstLine="709"/>
        <w:jc w:val="both"/>
      </w:pPr>
    </w:p>
    <w:p w14:paraId="71791C0A" w14:textId="77777777" w:rsidR="003379AA" w:rsidRPr="0094203D" w:rsidRDefault="003379AA" w:rsidP="003379AA">
      <w:pPr>
        <w:jc w:val="center"/>
        <w:rPr>
          <w:b/>
          <w:bCs/>
        </w:rPr>
      </w:pPr>
      <w:r w:rsidRPr="0094203D">
        <w:rPr>
          <w:b/>
          <w:bCs/>
        </w:rPr>
        <w:t>ВСТАНОВИВ:</w:t>
      </w:r>
    </w:p>
    <w:p w14:paraId="4E359641" w14:textId="77777777" w:rsidR="00B5786F" w:rsidRPr="00A06A07" w:rsidRDefault="00B5786F" w:rsidP="00B5786F">
      <w:pPr>
        <w:jc w:val="both"/>
      </w:pPr>
    </w:p>
    <w:p w14:paraId="78D227BB" w14:textId="77777777" w:rsidR="00B64A6A" w:rsidRPr="005336B2" w:rsidRDefault="00B64A6A" w:rsidP="00B64A6A">
      <w:pPr>
        <w:numPr>
          <w:ilvl w:val="0"/>
          <w:numId w:val="1"/>
        </w:numPr>
        <w:spacing w:after="200" w:line="276" w:lineRule="auto"/>
        <w:ind w:left="426" w:hanging="426"/>
        <w:contextualSpacing/>
        <w:jc w:val="both"/>
        <w:rPr>
          <w:b/>
        </w:rPr>
      </w:pPr>
      <w:r w:rsidRPr="005336B2">
        <w:rPr>
          <w:b/>
        </w:rPr>
        <w:t>ПОРЯДОК ПОВІДОМЛЕННЯ ПРО ПІДТРИМКУ</w:t>
      </w:r>
    </w:p>
    <w:p w14:paraId="314B3542" w14:textId="77777777" w:rsidR="00B64A6A" w:rsidRPr="005336B2" w:rsidRDefault="00B64A6A" w:rsidP="00B64A6A">
      <w:pPr>
        <w:spacing w:after="200" w:line="276" w:lineRule="auto"/>
        <w:ind w:left="426"/>
        <w:contextualSpacing/>
        <w:jc w:val="both"/>
        <w:rPr>
          <w:b/>
        </w:rPr>
      </w:pPr>
    </w:p>
    <w:p w14:paraId="2D46F66D" w14:textId="77777777" w:rsidR="00B64A6A" w:rsidRPr="005336B2" w:rsidRDefault="00B64A6A" w:rsidP="00B64A6A">
      <w:pPr>
        <w:numPr>
          <w:ilvl w:val="0"/>
          <w:numId w:val="2"/>
        </w:numPr>
        <w:tabs>
          <w:tab w:val="left" w:pos="426"/>
        </w:tabs>
        <w:ind w:left="426" w:hanging="426"/>
        <w:jc w:val="both"/>
        <w:rPr>
          <w:b/>
          <w:bCs/>
        </w:rPr>
      </w:pPr>
      <w:r w:rsidRPr="005336B2">
        <w:t>На Портал державної допомоги Виконавчим комітетом</w:t>
      </w:r>
      <w:r w:rsidR="005E3E30">
        <w:t xml:space="preserve"> </w:t>
      </w:r>
      <w:proofErr w:type="spellStart"/>
      <w:r w:rsidRPr="005336B2">
        <w:t>Южненської</w:t>
      </w:r>
      <w:proofErr w:type="spellEnd"/>
      <w:r w:rsidRPr="005336B2">
        <w:t xml:space="preserve"> міської ради Одеської області</w:t>
      </w:r>
      <w:r w:rsidR="005E3E30">
        <w:t xml:space="preserve"> </w:t>
      </w:r>
      <w:r w:rsidRPr="005336B2">
        <w:t>відповідно до пункту 2 розділу 9 Закону України «Про державну допомогу суб’єктам господарювання» було подано повідомлення про нову державну допомогу (вх. № 169-ПДД/1 від 27.02.2020) (далі – Повідомлення).</w:t>
      </w:r>
    </w:p>
    <w:p w14:paraId="16687816" w14:textId="77777777" w:rsidR="00B64A6A" w:rsidRPr="005336B2" w:rsidRDefault="00B64A6A" w:rsidP="00B64A6A">
      <w:pPr>
        <w:tabs>
          <w:tab w:val="left" w:pos="426"/>
        </w:tabs>
        <w:ind w:left="360"/>
        <w:jc w:val="both"/>
        <w:rPr>
          <w:b/>
          <w:bCs/>
        </w:rPr>
      </w:pPr>
    </w:p>
    <w:p w14:paraId="40D39838" w14:textId="0F33D7FE" w:rsidR="00B64A6A" w:rsidRPr="005336B2" w:rsidRDefault="00B64A6A" w:rsidP="00B64A6A">
      <w:pPr>
        <w:numPr>
          <w:ilvl w:val="0"/>
          <w:numId w:val="2"/>
        </w:numPr>
        <w:tabs>
          <w:tab w:val="left" w:pos="567"/>
        </w:tabs>
        <w:ind w:left="426" w:hanging="426"/>
        <w:jc w:val="both"/>
        <w:rPr>
          <w:b/>
          <w:bCs/>
        </w:rPr>
      </w:pPr>
      <w:r w:rsidRPr="005336B2">
        <w:t>Антимонопольним комітетом України листом від 12.03.2020 № 500-118/07-3577 залишено Повідомлення без руху та запитано додаткову інформацію. Виконавчим комітетом</w:t>
      </w:r>
      <w:r w:rsidR="005E3E30">
        <w:t xml:space="preserve"> </w:t>
      </w:r>
      <w:proofErr w:type="spellStart"/>
      <w:r w:rsidRPr="005336B2">
        <w:t>Южненської</w:t>
      </w:r>
      <w:proofErr w:type="spellEnd"/>
      <w:r w:rsidRPr="005336B2">
        <w:t xml:space="preserve"> міської ради Одеської області</w:t>
      </w:r>
      <w:r w:rsidR="005E3E30">
        <w:t xml:space="preserve"> </w:t>
      </w:r>
      <w:r w:rsidRPr="005336B2">
        <w:t>надано запитувану</w:t>
      </w:r>
      <w:r w:rsidR="005E3E30">
        <w:t xml:space="preserve"> </w:t>
      </w:r>
      <w:r w:rsidRPr="005336B2">
        <w:t>інформацію до Повідомлення, яка надійшла на Портал державної допомоги (вх. № 1400-ПДД/1</w:t>
      </w:r>
      <w:r w:rsidRPr="005336B2">
        <w:br/>
        <w:t>від 15.04.2020) та листом від 21.04.2020</w:t>
      </w:r>
      <w:r w:rsidR="001C4484">
        <w:t xml:space="preserve"> </w:t>
      </w:r>
      <w:r w:rsidRPr="005336B2">
        <w:t>№ 8-01/5070.</w:t>
      </w:r>
    </w:p>
    <w:p w14:paraId="108366FA" w14:textId="77777777" w:rsidR="00B64A6A" w:rsidRPr="005336B2" w:rsidRDefault="00B64A6A" w:rsidP="00B64A6A">
      <w:pPr>
        <w:pStyle w:val="a3"/>
        <w:tabs>
          <w:tab w:val="left" w:pos="709"/>
        </w:tabs>
        <w:ind w:left="426"/>
        <w:jc w:val="both"/>
      </w:pPr>
    </w:p>
    <w:p w14:paraId="1C123500" w14:textId="77777777" w:rsidR="00B64A6A" w:rsidRPr="005336B2" w:rsidRDefault="00B64A6A" w:rsidP="00B64A6A">
      <w:pPr>
        <w:numPr>
          <w:ilvl w:val="0"/>
          <w:numId w:val="1"/>
        </w:numPr>
        <w:spacing w:after="200"/>
        <w:ind w:left="426" w:hanging="426"/>
        <w:contextualSpacing/>
        <w:jc w:val="both"/>
        <w:rPr>
          <w:b/>
        </w:rPr>
      </w:pPr>
      <w:r w:rsidRPr="005336B2">
        <w:rPr>
          <w:b/>
        </w:rPr>
        <w:t>ВІДОМОСТІ ТА ІНФОРМАЦІЯ ВІД НАДАВАЧА ПІДТРИМКИ</w:t>
      </w:r>
    </w:p>
    <w:p w14:paraId="018812FA" w14:textId="77777777" w:rsidR="00B64A6A" w:rsidRPr="005336B2" w:rsidRDefault="00B64A6A" w:rsidP="00B64A6A">
      <w:pPr>
        <w:ind w:left="426"/>
        <w:contextualSpacing/>
        <w:jc w:val="both"/>
      </w:pPr>
    </w:p>
    <w:p w14:paraId="5C4CA95B" w14:textId="77777777" w:rsidR="00B64A6A" w:rsidRPr="005336B2" w:rsidRDefault="00B64A6A" w:rsidP="00B64A6A">
      <w:pPr>
        <w:numPr>
          <w:ilvl w:val="1"/>
          <w:numId w:val="1"/>
        </w:numPr>
        <w:spacing w:after="200"/>
        <w:ind w:left="426" w:hanging="426"/>
        <w:contextualSpacing/>
        <w:jc w:val="both"/>
        <w:rPr>
          <w:b/>
        </w:rPr>
      </w:pPr>
      <w:r w:rsidRPr="005336B2">
        <w:rPr>
          <w:b/>
        </w:rPr>
        <w:t>Надавач підтримки</w:t>
      </w:r>
    </w:p>
    <w:p w14:paraId="0409EC2B" w14:textId="77777777" w:rsidR="00B64A6A" w:rsidRPr="005336B2" w:rsidRDefault="00B64A6A" w:rsidP="00B64A6A">
      <w:pPr>
        <w:ind w:left="426"/>
        <w:contextualSpacing/>
        <w:jc w:val="both"/>
      </w:pPr>
    </w:p>
    <w:p w14:paraId="0BB5DFFA" w14:textId="361B5F0E" w:rsidR="00B64A6A" w:rsidRPr="005336B2" w:rsidRDefault="00B64A6A" w:rsidP="00B64A6A">
      <w:pPr>
        <w:pStyle w:val="rvps2"/>
        <w:numPr>
          <w:ilvl w:val="0"/>
          <w:numId w:val="2"/>
        </w:numPr>
        <w:spacing w:before="0" w:beforeAutospacing="0" w:after="0" w:afterAutospacing="0"/>
        <w:jc w:val="both"/>
        <w:rPr>
          <w:sz w:val="28"/>
          <w:szCs w:val="28"/>
          <w:lang w:val="uk-UA" w:eastAsia="uk-UA"/>
        </w:rPr>
      </w:pPr>
      <w:r w:rsidRPr="005336B2">
        <w:rPr>
          <w:lang w:val="uk-UA"/>
        </w:rPr>
        <w:t xml:space="preserve">Виконавчий комітет </w:t>
      </w:r>
      <w:proofErr w:type="spellStart"/>
      <w:r w:rsidRPr="005336B2">
        <w:rPr>
          <w:lang w:val="uk-UA"/>
        </w:rPr>
        <w:t>Южненської</w:t>
      </w:r>
      <w:proofErr w:type="spellEnd"/>
      <w:r w:rsidRPr="005336B2">
        <w:rPr>
          <w:lang w:val="uk-UA"/>
        </w:rPr>
        <w:t xml:space="preserve"> міської ради Одеської області (далі – ВК </w:t>
      </w:r>
      <w:proofErr w:type="spellStart"/>
      <w:r w:rsidRPr="005336B2">
        <w:rPr>
          <w:lang w:val="uk-UA"/>
        </w:rPr>
        <w:t>Южненської</w:t>
      </w:r>
      <w:proofErr w:type="spellEnd"/>
      <w:r w:rsidRPr="005336B2">
        <w:rPr>
          <w:lang w:val="uk-UA"/>
        </w:rPr>
        <w:t xml:space="preserve"> МР, </w:t>
      </w:r>
      <w:r w:rsidR="00210009">
        <w:rPr>
          <w:lang w:val="uk-UA"/>
        </w:rPr>
        <w:t xml:space="preserve">Надавач) (65481, Одеська обл., м. </w:t>
      </w:r>
      <w:proofErr w:type="spellStart"/>
      <w:r w:rsidR="00210009">
        <w:rPr>
          <w:lang w:val="uk-UA"/>
        </w:rPr>
        <w:t>Южне</w:t>
      </w:r>
      <w:proofErr w:type="spellEnd"/>
      <w:r w:rsidR="00210009">
        <w:rPr>
          <w:lang w:val="uk-UA"/>
        </w:rPr>
        <w:t>, просп.</w:t>
      </w:r>
      <w:r w:rsidR="005E3E30">
        <w:rPr>
          <w:lang w:val="uk-UA"/>
        </w:rPr>
        <w:t xml:space="preserve"> </w:t>
      </w:r>
      <w:proofErr w:type="spellStart"/>
      <w:r w:rsidRPr="005336B2">
        <w:rPr>
          <w:lang w:val="uk-UA"/>
        </w:rPr>
        <w:t>Григорівського</w:t>
      </w:r>
      <w:proofErr w:type="spellEnd"/>
      <w:r w:rsidR="005E3E30">
        <w:rPr>
          <w:lang w:val="uk-UA"/>
        </w:rPr>
        <w:t xml:space="preserve"> </w:t>
      </w:r>
      <w:r w:rsidRPr="005336B2">
        <w:rPr>
          <w:lang w:val="uk-UA"/>
        </w:rPr>
        <w:t>десанту, 18, ідентифікаційний код юридичної особи 04527336).</w:t>
      </w:r>
    </w:p>
    <w:p w14:paraId="5B5E2FB1" w14:textId="77777777" w:rsidR="00B64A6A" w:rsidRDefault="00B64A6A" w:rsidP="00B64A6A">
      <w:pPr>
        <w:spacing w:after="200"/>
        <w:ind w:left="426"/>
        <w:contextualSpacing/>
        <w:jc w:val="both"/>
      </w:pPr>
    </w:p>
    <w:p w14:paraId="47588A25" w14:textId="77777777" w:rsidR="005E3E30" w:rsidRPr="005336B2" w:rsidRDefault="005E3E30" w:rsidP="00B64A6A">
      <w:pPr>
        <w:spacing w:after="200"/>
        <w:ind w:left="426"/>
        <w:contextualSpacing/>
        <w:jc w:val="both"/>
      </w:pPr>
    </w:p>
    <w:p w14:paraId="2AB8760C" w14:textId="77777777" w:rsidR="00B64A6A" w:rsidRPr="005336B2" w:rsidRDefault="00B64A6A" w:rsidP="00B64A6A">
      <w:pPr>
        <w:numPr>
          <w:ilvl w:val="1"/>
          <w:numId w:val="1"/>
        </w:numPr>
        <w:spacing w:after="200"/>
        <w:ind w:left="426" w:hanging="426"/>
        <w:contextualSpacing/>
        <w:jc w:val="both"/>
        <w:rPr>
          <w:b/>
        </w:rPr>
      </w:pPr>
      <w:r w:rsidRPr="005336B2">
        <w:rPr>
          <w:b/>
        </w:rPr>
        <w:lastRenderedPageBreak/>
        <w:t>Отримувач підтримки</w:t>
      </w:r>
    </w:p>
    <w:p w14:paraId="01958494" w14:textId="77777777" w:rsidR="00B64A6A" w:rsidRPr="005336B2" w:rsidRDefault="00B64A6A" w:rsidP="00B64A6A">
      <w:pPr>
        <w:ind w:left="426"/>
        <w:contextualSpacing/>
        <w:jc w:val="both"/>
      </w:pPr>
    </w:p>
    <w:p w14:paraId="600BC98D" w14:textId="5CFED48F" w:rsidR="00B64A6A" w:rsidRPr="005336B2" w:rsidRDefault="00B64A6A" w:rsidP="00B64A6A">
      <w:pPr>
        <w:pStyle w:val="a3"/>
        <w:numPr>
          <w:ilvl w:val="0"/>
          <w:numId w:val="2"/>
        </w:numPr>
        <w:ind w:left="426" w:hanging="426"/>
        <w:jc w:val="both"/>
      </w:pPr>
      <w:r w:rsidRPr="005336B2">
        <w:t>Комунальне некомерційне підприємство «</w:t>
      </w:r>
      <w:proofErr w:type="spellStart"/>
      <w:r w:rsidRPr="005336B2">
        <w:t>Южненська</w:t>
      </w:r>
      <w:proofErr w:type="spellEnd"/>
      <w:r w:rsidRPr="005336B2">
        <w:t xml:space="preserve"> міська лікарня»</w:t>
      </w:r>
      <w:r w:rsidR="005E3E30">
        <w:t xml:space="preserve"> </w:t>
      </w:r>
      <w:proofErr w:type="spellStart"/>
      <w:r w:rsidRPr="005336B2">
        <w:t>Южненської</w:t>
      </w:r>
      <w:proofErr w:type="spellEnd"/>
      <w:r w:rsidRPr="005336B2">
        <w:t xml:space="preserve"> міської ради</w:t>
      </w:r>
      <w:r w:rsidR="001C4484">
        <w:t xml:space="preserve"> </w:t>
      </w:r>
      <w:r w:rsidRPr="005336B2">
        <w:t>(далі ‒ К</w:t>
      </w:r>
      <w:proofErr w:type="spellStart"/>
      <w:r w:rsidRPr="005336B2">
        <w:t>НП «Южнен</w:t>
      </w:r>
      <w:proofErr w:type="spellEnd"/>
      <w:r w:rsidRPr="005336B2">
        <w:t xml:space="preserve">ська міська лікарня» </w:t>
      </w:r>
      <w:proofErr w:type="spellStart"/>
      <w:r w:rsidRPr="005336B2">
        <w:t>Южненської</w:t>
      </w:r>
      <w:proofErr w:type="spellEnd"/>
      <w:r w:rsidRPr="005336B2">
        <w:t xml:space="preserve"> МР, Отримувач) (вул. Хімі</w:t>
      </w:r>
      <w:r w:rsidR="00210009">
        <w:t xml:space="preserve">ків, 1, м. </w:t>
      </w:r>
      <w:proofErr w:type="spellStart"/>
      <w:r w:rsidR="00210009">
        <w:t>Южне</w:t>
      </w:r>
      <w:proofErr w:type="spellEnd"/>
      <w:r w:rsidR="00210009">
        <w:t>, Одеська обл.</w:t>
      </w:r>
      <w:r w:rsidR="00210009">
        <w:rPr>
          <w:lang w:val="ru-RU"/>
        </w:rPr>
        <w:t xml:space="preserve"> </w:t>
      </w:r>
      <w:r w:rsidRPr="005336B2">
        <w:t xml:space="preserve"> 65481, ідентифікаційний код юридичної особи 34592230).</w:t>
      </w:r>
    </w:p>
    <w:p w14:paraId="3F40115F" w14:textId="77777777" w:rsidR="00B64A6A" w:rsidRPr="005336B2" w:rsidRDefault="00B64A6A" w:rsidP="00B64A6A">
      <w:pPr>
        <w:pStyle w:val="a3"/>
        <w:ind w:left="426"/>
        <w:jc w:val="both"/>
      </w:pPr>
    </w:p>
    <w:p w14:paraId="17E74514" w14:textId="77777777" w:rsidR="00B64A6A" w:rsidRPr="005336B2" w:rsidRDefault="00B64A6A" w:rsidP="00B64A6A">
      <w:pPr>
        <w:numPr>
          <w:ilvl w:val="1"/>
          <w:numId w:val="1"/>
        </w:numPr>
        <w:spacing w:after="200"/>
        <w:ind w:left="426" w:hanging="426"/>
        <w:contextualSpacing/>
        <w:jc w:val="both"/>
        <w:rPr>
          <w:b/>
        </w:rPr>
      </w:pPr>
      <w:r w:rsidRPr="005336B2">
        <w:rPr>
          <w:b/>
        </w:rPr>
        <w:t>Мета (ціль) підтримки</w:t>
      </w:r>
    </w:p>
    <w:p w14:paraId="1E51C265" w14:textId="77777777" w:rsidR="00B64A6A" w:rsidRPr="005336B2" w:rsidRDefault="00B64A6A" w:rsidP="00B64A6A">
      <w:pPr>
        <w:ind w:left="426"/>
        <w:contextualSpacing/>
        <w:jc w:val="both"/>
      </w:pPr>
    </w:p>
    <w:p w14:paraId="419B6406" w14:textId="69BB0D5B" w:rsidR="00B64A6A" w:rsidRPr="005336B2" w:rsidRDefault="00B64A6A" w:rsidP="00B64A6A">
      <w:pPr>
        <w:numPr>
          <w:ilvl w:val="0"/>
          <w:numId w:val="2"/>
        </w:numPr>
        <w:ind w:left="426" w:hanging="426"/>
        <w:contextualSpacing/>
        <w:jc w:val="both"/>
      </w:pPr>
      <w:r w:rsidRPr="005336B2">
        <w:t>Метою (ціллю) підтримки є</w:t>
      </w:r>
      <w:r w:rsidR="005E3E30">
        <w:t xml:space="preserve"> </w:t>
      </w:r>
      <w:r w:rsidRPr="005336B2">
        <w:t>збереження та зміцнення здоров’я, профілактика захворювань, зниження захворюваності, інвалі</w:t>
      </w:r>
      <w:r w:rsidR="00210009">
        <w:t>дності і смертності населення (</w:t>
      </w:r>
      <w:r w:rsidR="00210009" w:rsidRPr="00210009">
        <w:t>у</w:t>
      </w:r>
      <w:r w:rsidRPr="005336B2">
        <w:t xml:space="preserve"> тому числі від інфекційних хвороб), підвищення якості та ефективності надання медичної допомоги, забезпечення епідемічного благополуччя населення міста, забезпеч</w:t>
      </w:r>
      <w:r w:rsidR="00210009">
        <w:t>ення соціальної справедливості й</w:t>
      </w:r>
      <w:r w:rsidRPr="005336B2">
        <w:t xml:space="preserve"> захисту прав громадян на охорону здоров’я.</w:t>
      </w:r>
    </w:p>
    <w:p w14:paraId="01591107" w14:textId="77777777" w:rsidR="00B64A6A" w:rsidRPr="005336B2" w:rsidRDefault="00B64A6A" w:rsidP="00B64A6A">
      <w:pPr>
        <w:contextualSpacing/>
        <w:jc w:val="both"/>
      </w:pPr>
    </w:p>
    <w:p w14:paraId="50EEDAA9" w14:textId="77777777" w:rsidR="00B64A6A" w:rsidRPr="005336B2" w:rsidRDefault="00B64A6A" w:rsidP="00B64A6A">
      <w:pPr>
        <w:numPr>
          <w:ilvl w:val="1"/>
          <w:numId w:val="1"/>
        </w:numPr>
        <w:spacing w:after="200"/>
        <w:ind w:left="426" w:hanging="426"/>
        <w:contextualSpacing/>
        <w:jc w:val="both"/>
        <w:rPr>
          <w:b/>
        </w:rPr>
      </w:pPr>
      <w:r w:rsidRPr="005336B2">
        <w:rPr>
          <w:b/>
        </w:rPr>
        <w:t>Очікуваний результат</w:t>
      </w:r>
    </w:p>
    <w:p w14:paraId="76476A2C" w14:textId="77777777" w:rsidR="00B64A6A" w:rsidRPr="005336B2" w:rsidRDefault="00B64A6A" w:rsidP="00B64A6A">
      <w:pPr>
        <w:ind w:left="426" w:hanging="426"/>
      </w:pPr>
    </w:p>
    <w:p w14:paraId="2CC10B0D" w14:textId="38958A2F" w:rsidR="00B64A6A" w:rsidRPr="005336B2" w:rsidRDefault="00B64A6A" w:rsidP="00B64A6A">
      <w:pPr>
        <w:pStyle w:val="a3"/>
        <w:numPr>
          <w:ilvl w:val="0"/>
          <w:numId w:val="2"/>
        </w:numPr>
        <w:tabs>
          <w:tab w:val="right" w:pos="10404"/>
        </w:tabs>
        <w:ind w:left="426" w:hanging="426"/>
        <w:jc w:val="both"/>
      </w:pPr>
      <w:r w:rsidRPr="005336B2">
        <w:t>Забезпечення ефективного функціонування сис</w:t>
      </w:r>
      <w:r w:rsidR="00210009">
        <w:t xml:space="preserve">теми охорони здоров’я </w:t>
      </w:r>
      <w:r w:rsidR="00210009" w:rsidRPr="00210009">
        <w:t>і</w:t>
      </w:r>
      <w:r w:rsidRPr="005336B2">
        <w:t xml:space="preserve"> надання населенню доступної та високоякісної вторинної медичної допомоги з пріоритетним напрямом профілактики та лікування хронічних неінфекційних та інфекційних захворювань, найбільш значущих у соціально-економічному та </w:t>
      </w:r>
      <w:proofErr w:type="spellStart"/>
      <w:r w:rsidRPr="005336B2">
        <w:t>медико-демографічному</w:t>
      </w:r>
      <w:proofErr w:type="spellEnd"/>
      <w:r w:rsidRPr="005336B2">
        <w:t xml:space="preserve"> плані.</w:t>
      </w:r>
    </w:p>
    <w:p w14:paraId="04D1CF50" w14:textId="77777777" w:rsidR="00B64A6A" w:rsidRPr="005336B2" w:rsidRDefault="00B64A6A" w:rsidP="00B64A6A">
      <w:pPr>
        <w:pStyle w:val="a3"/>
        <w:tabs>
          <w:tab w:val="right" w:pos="10404"/>
        </w:tabs>
        <w:ind w:left="426"/>
        <w:jc w:val="both"/>
      </w:pPr>
    </w:p>
    <w:p w14:paraId="000ADE86" w14:textId="77777777" w:rsidR="00B64A6A" w:rsidRPr="005336B2" w:rsidRDefault="00B64A6A" w:rsidP="00B64A6A">
      <w:pPr>
        <w:numPr>
          <w:ilvl w:val="1"/>
          <w:numId w:val="1"/>
        </w:numPr>
        <w:spacing w:after="200"/>
        <w:ind w:left="426" w:hanging="426"/>
        <w:contextualSpacing/>
        <w:jc w:val="both"/>
        <w:rPr>
          <w:b/>
        </w:rPr>
      </w:pPr>
      <w:r w:rsidRPr="005336B2">
        <w:rPr>
          <w:b/>
        </w:rPr>
        <w:t>Форма підтримки</w:t>
      </w:r>
    </w:p>
    <w:p w14:paraId="3C075F78" w14:textId="77777777" w:rsidR="00B64A6A" w:rsidRPr="005336B2" w:rsidRDefault="00B64A6A" w:rsidP="00B64A6A">
      <w:pPr>
        <w:ind w:left="426"/>
        <w:contextualSpacing/>
        <w:jc w:val="both"/>
      </w:pPr>
    </w:p>
    <w:p w14:paraId="01E65F8E" w14:textId="3DF62A94" w:rsidR="00B64A6A" w:rsidRPr="005336B2" w:rsidRDefault="00210009" w:rsidP="00B64A6A">
      <w:pPr>
        <w:numPr>
          <w:ilvl w:val="0"/>
          <w:numId w:val="2"/>
        </w:numPr>
        <w:spacing w:after="200"/>
        <w:contextualSpacing/>
        <w:jc w:val="both"/>
      </w:pPr>
      <w:r>
        <w:t xml:space="preserve">Субсидії, поточні </w:t>
      </w:r>
      <w:r>
        <w:rPr>
          <w:lang w:val="ru-RU"/>
        </w:rPr>
        <w:t>й</w:t>
      </w:r>
      <w:r w:rsidR="00B64A6A" w:rsidRPr="005336B2">
        <w:t xml:space="preserve"> капітальні трансферти підприємствам (установам, організаціям).</w:t>
      </w:r>
    </w:p>
    <w:p w14:paraId="7DEC8D58" w14:textId="77777777" w:rsidR="00B64A6A" w:rsidRPr="005336B2" w:rsidRDefault="00B64A6A" w:rsidP="00B64A6A">
      <w:pPr>
        <w:spacing w:after="200"/>
        <w:ind w:left="360"/>
        <w:contextualSpacing/>
        <w:jc w:val="both"/>
      </w:pPr>
    </w:p>
    <w:p w14:paraId="76F7631A" w14:textId="77777777" w:rsidR="00B64A6A" w:rsidRPr="005336B2" w:rsidRDefault="00B64A6A" w:rsidP="00B64A6A">
      <w:pPr>
        <w:numPr>
          <w:ilvl w:val="1"/>
          <w:numId w:val="1"/>
        </w:numPr>
        <w:spacing w:after="200"/>
        <w:ind w:left="426" w:hanging="426"/>
        <w:contextualSpacing/>
        <w:jc w:val="both"/>
        <w:rPr>
          <w:b/>
        </w:rPr>
      </w:pPr>
      <w:r w:rsidRPr="005336B2">
        <w:rPr>
          <w:b/>
        </w:rPr>
        <w:t>Обсяг підтримки</w:t>
      </w:r>
    </w:p>
    <w:p w14:paraId="0BA1D037" w14:textId="77777777" w:rsidR="00B64A6A" w:rsidRPr="005336B2" w:rsidRDefault="00B64A6A" w:rsidP="00B64A6A">
      <w:pPr>
        <w:ind w:left="426"/>
        <w:contextualSpacing/>
        <w:jc w:val="both"/>
      </w:pPr>
    </w:p>
    <w:p w14:paraId="59BD7385" w14:textId="259C0AAC" w:rsidR="00B64A6A" w:rsidRPr="005336B2" w:rsidRDefault="00B64A6A" w:rsidP="00B64A6A">
      <w:pPr>
        <w:pStyle w:val="a3"/>
        <w:numPr>
          <w:ilvl w:val="0"/>
          <w:numId w:val="2"/>
        </w:numPr>
        <w:jc w:val="both"/>
      </w:pPr>
      <w:r w:rsidRPr="005336B2">
        <w:t>Загальний обсяг підтримки становить</w:t>
      </w:r>
      <w:r w:rsidR="001C4484">
        <w:t xml:space="preserve"> </w:t>
      </w:r>
      <w:r w:rsidRPr="005336B2">
        <w:t>89 764 517 грн.</w:t>
      </w:r>
    </w:p>
    <w:p w14:paraId="54058F3B" w14:textId="77777777" w:rsidR="00B64A6A" w:rsidRPr="005336B2" w:rsidRDefault="00B64A6A" w:rsidP="00B64A6A">
      <w:pPr>
        <w:pStyle w:val="a3"/>
        <w:ind w:left="426"/>
        <w:jc w:val="both"/>
      </w:pPr>
    </w:p>
    <w:p w14:paraId="7454A312" w14:textId="77777777" w:rsidR="00B64A6A" w:rsidRPr="005336B2" w:rsidRDefault="00B64A6A" w:rsidP="00B64A6A">
      <w:pPr>
        <w:pStyle w:val="a3"/>
        <w:ind w:left="426"/>
        <w:jc w:val="both"/>
      </w:pPr>
    </w:p>
    <w:p w14:paraId="6E00E52B" w14:textId="77777777" w:rsidR="00B64A6A" w:rsidRPr="005336B2" w:rsidRDefault="00B64A6A" w:rsidP="00B64A6A">
      <w:pPr>
        <w:numPr>
          <w:ilvl w:val="1"/>
          <w:numId w:val="1"/>
        </w:numPr>
        <w:spacing w:after="200"/>
        <w:ind w:left="426" w:hanging="426"/>
        <w:contextualSpacing/>
        <w:jc w:val="both"/>
        <w:rPr>
          <w:b/>
        </w:rPr>
      </w:pPr>
      <w:r w:rsidRPr="005336B2">
        <w:rPr>
          <w:b/>
        </w:rPr>
        <w:t>Підстава для надання підтримки</w:t>
      </w:r>
    </w:p>
    <w:p w14:paraId="336497BC" w14:textId="77777777" w:rsidR="00B64A6A" w:rsidRPr="005336B2" w:rsidRDefault="00B64A6A" w:rsidP="00B64A6A">
      <w:pPr>
        <w:jc w:val="both"/>
      </w:pPr>
    </w:p>
    <w:p w14:paraId="351DDD8A" w14:textId="27CC390C" w:rsidR="00B64A6A" w:rsidRPr="005336B2" w:rsidRDefault="00B64A6A" w:rsidP="00B64A6A">
      <w:pPr>
        <w:pStyle w:val="rvps2"/>
        <w:numPr>
          <w:ilvl w:val="0"/>
          <w:numId w:val="2"/>
        </w:numPr>
        <w:spacing w:before="0" w:beforeAutospacing="0" w:after="0" w:afterAutospacing="0"/>
        <w:jc w:val="both"/>
        <w:rPr>
          <w:lang w:val="uk-UA" w:eastAsia="uk-UA"/>
        </w:rPr>
      </w:pPr>
      <w:r w:rsidRPr="005336B2">
        <w:rPr>
          <w:lang w:val="uk-UA"/>
        </w:rPr>
        <w:t xml:space="preserve">Рішення </w:t>
      </w:r>
      <w:proofErr w:type="spellStart"/>
      <w:r w:rsidRPr="005336B2">
        <w:rPr>
          <w:lang w:val="uk-UA"/>
        </w:rPr>
        <w:t>Южненської</w:t>
      </w:r>
      <w:proofErr w:type="spellEnd"/>
      <w:r w:rsidRPr="005336B2">
        <w:rPr>
          <w:lang w:val="uk-UA"/>
        </w:rPr>
        <w:t xml:space="preserve"> міської ради від 07.11.2019 №</w:t>
      </w:r>
      <w:r w:rsidR="00210009">
        <w:rPr>
          <w:lang w:val="uk-UA"/>
        </w:rPr>
        <w:t xml:space="preserve"> </w:t>
      </w:r>
      <w:r w:rsidRPr="005336B2">
        <w:rPr>
          <w:lang w:val="uk-UA"/>
        </w:rPr>
        <w:t>1581-VII</w:t>
      </w:r>
      <w:r w:rsidR="001C4484">
        <w:rPr>
          <w:lang w:val="uk-UA"/>
        </w:rPr>
        <w:t xml:space="preserve"> </w:t>
      </w:r>
      <w:r w:rsidRPr="005336B2">
        <w:rPr>
          <w:lang w:val="uk-UA"/>
        </w:rPr>
        <w:t xml:space="preserve">«Про затвердження Програми підтримки та розвитку вторинної медичної допомоги у місті </w:t>
      </w:r>
      <w:proofErr w:type="spellStart"/>
      <w:r w:rsidRPr="005336B2">
        <w:rPr>
          <w:lang w:val="uk-UA"/>
        </w:rPr>
        <w:t>Южному</w:t>
      </w:r>
      <w:proofErr w:type="spellEnd"/>
      <w:r w:rsidRPr="005336B2">
        <w:rPr>
          <w:lang w:val="uk-UA"/>
        </w:rPr>
        <w:t xml:space="preserve"> на період 2020-2022 роки» (далі – Програма)</w:t>
      </w:r>
      <w:r w:rsidRPr="005336B2">
        <w:rPr>
          <w:lang w:val="uk-UA" w:eastAsia="uk-UA"/>
        </w:rPr>
        <w:t>.</w:t>
      </w:r>
    </w:p>
    <w:p w14:paraId="55C8D398" w14:textId="77777777" w:rsidR="00B64A6A" w:rsidRPr="005336B2" w:rsidRDefault="00B64A6A" w:rsidP="00B64A6A">
      <w:pPr>
        <w:jc w:val="both"/>
      </w:pPr>
    </w:p>
    <w:p w14:paraId="146A4D9B" w14:textId="77777777" w:rsidR="00B64A6A" w:rsidRPr="005336B2" w:rsidRDefault="00B64A6A" w:rsidP="00B64A6A">
      <w:pPr>
        <w:numPr>
          <w:ilvl w:val="1"/>
          <w:numId w:val="1"/>
        </w:numPr>
        <w:spacing w:after="200"/>
        <w:ind w:left="426" w:hanging="426"/>
        <w:contextualSpacing/>
        <w:jc w:val="both"/>
        <w:rPr>
          <w:b/>
        </w:rPr>
      </w:pPr>
      <w:r w:rsidRPr="005336B2">
        <w:rPr>
          <w:b/>
        </w:rPr>
        <w:t>Тривалість підтримки</w:t>
      </w:r>
    </w:p>
    <w:p w14:paraId="4D2FEF8D" w14:textId="77777777" w:rsidR="00B64A6A" w:rsidRPr="005336B2" w:rsidRDefault="00B64A6A" w:rsidP="00B64A6A">
      <w:pPr>
        <w:ind w:left="426"/>
        <w:contextualSpacing/>
        <w:jc w:val="both"/>
      </w:pPr>
    </w:p>
    <w:p w14:paraId="4305CF8F" w14:textId="77777777" w:rsidR="00B64A6A" w:rsidRPr="005336B2" w:rsidRDefault="00B64A6A" w:rsidP="00B64A6A">
      <w:pPr>
        <w:numPr>
          <w:ilvl w:val="0"/>
          <w:numId w:val="2"/>
        </w:numPr>
        <w:spacing w:after="200"/>
        <w:ind w:left="426" w:hanging="426"/>
        <w:contextualSpacing/>
        <w:jc w:val="both"/>
      </w:pPr>
      <w:r w:rsidRPr="005336B2">
        <w:t>З 01.01.2020 по 31.12.2022.</w:t>
      </w:r>
    </w:p>
    <w:p w14:paraId="50F88AE6" w14:textId="77777777" w:rsidR="00B64A6A" w:rsidRPr="005336B2" w:rsidRDefault="00B64A6A" w:rsidP="00B64A6A">
      <w:pPr>
        <w:pStyle w:val="a3"/>
        <w:numPr>
          <w:ilvl w:val="0"/>
          <w:numId w:val="1"/>
        </w:numPr>
        <w:spacing w:after="200"/>
        <w:ind w:left="426" w:hanging="426"/>
        <w:jc w:val="both"/>
        <w:rPr>
          <w:b/>
        </w:rPr>
      </w:pPr>
      <w:r w:rsidRPr="005336B2">
        <w:rPr>
          <w:b/>
        </w:rPr>
        <w:t>ІНФОРМАЦІЯ ЩОДО УМОВ НАДАННЯ ПІДТРИМКИ</w:t>
      </w:r>
    </w:p>
    <w:p w14:paraId="69F56D3F" w14:textId="77777777" w:rsidR="00B64A6A" w:rsidRPr="005336B2" w:rsidRDefault="00B64A6A" w:rsidP="00B64A6A">
      <w:pPr>
        <w:pStyle w:val="a3"/>
        <w:spacing w:after="200"/>
        <w:ind w:left="426"/>
        <w:jc w:val="both"/>
        <w:rPr>
          <w:b/>
        </w:rPr>
      </w:pPr>
    </w:p>
    <w:p w14:paraId="076D05F9" w14:textId="0B314640" w:rsidR="00B64A6A" w:rsidRPr="005336B2" w:rsidRDefault="00B64A6A" w:rsidP="00B64A6A">
      <w:pPr>
        <w:pStyle w:val="a3"/>
        <w:numPr>
          <w:ilvl w:val="0"/>
          <w:numId w:val="2"/>
        </w:numPr>
        <w:ind w:left="426" w:hanging="426"/>
        <w:jc w:val="both"/>
      </w:pPr>
      <w:r w:rsidRPr="005336B2">
        <w:t>Метою Програми є збереження та зміцнення здоров’я, профілактика захворювань, зниження захворюваності, інвалі</w:t>
      </w:r>
      <w:r w:rsidR="00210009">
        <w:t>дності і смертності населення (</w:t>
      </w:r>
      <w:r w:rsidR="00210009" w:rsidRPr="00210009">
        <w:t>у</w:t>
      </w:r>
      <w:r w:rsidRPr="005336B2">
        <w:t xml:space="preserve"> тому числі від інфекційних хвороб), підвищення якості та ефективності надання медичної допомоги, забезпечення епідемічного благополуччя населення міста, забезпеч</w:t>
      </w:r>
      <w:r w:rsidR="00210009">
        <w:t xml:space="preserve">ення соціальної справедливості </w:t>
      </w:r>
      <w:r w:rsidR="00210009" w:rsidRPr="00210009">
        <w:t>й</w:t>
      </w:r>
      <w:r w:rsidRPr="005336B2">
        <w:t xml:space="preserve"> захисту прав громадян на охорону здоров’я. </w:t>
      </w:r>
    </w:p>
    <w:p w14:paraId="7C8ACD23" w14:textId="77777777" w:rsidR="00B64A6A" w:rsidRPr="005336B2" w:rsidRDefault="00B64A6A" w:rsidP="00B64A6A">
      <w:pPr>
        <w:pStyle w:val="a3"/>
        <w:ind w:left="426"/>
        <w:jc w:val="both"/>
      </w:pPr>
    </w:p>
    <w:p w14:paraId="73ECB3F1" w14:textId="77777777" w:rsidR="00B64A6A" w:rsidRPr="005336B2" w:rsidRDefault="00B64A6A" w:rsidP="00B64A6A">
      <w:pPr>
        <w:pStyle w:val="a3"/>
        <w:numPr>
          <w:ilvl w:val="0"/>
          <w:numId w:val="2"/>
        </w:numPr>
        <w:ind w:left="426" w:hanging="426"/>
        <w:jc w:val="both"/>
      </w:pPr>
      <w:r w:rsidRPr="005336B2">
        <w:t xml:space="preserve">Оптимальними шляхами розв’язання проблем, визначених Програмою, є зміцнення матеріально-технічної бази підприємства, а саме: </w:t>
      </w:r>
    </w:p>
    <w:p w14:paraId="5AC02B0C" w14:textId="77777777" w:rsidR="00B64A6A" w:rsidRPr="005336B2" w:rsidRDefault="00B64A6A" w:rsidP="00B64A6A">
      <w:pPr>
        <w:pStyle w:val="a3"/>
        <w:numPr>
          <w:ilvl w:val="0"/>
          <w:numId w:val="12"/>
        </w:numPr>
        <w:jc w:val="both"/>
      </w:pPr>
      <w:r w:rsidRPr="005336B2">
        <w:lastRenderedPageBreak/>
        <w:t xml:space="preserve">оснащення структурних підрозділів закладу медичним обладнанням та інструментарієм відповідно до Примірного табеля оснащення; </w:t>
      </w:r>
    </w:p>
    <w:p w14:paraId="19404700" w14:textId="77777777" w:rsidR="00B64A6A" w:rsidRPr="005336B2" w:rsidRDefault="00B64A6A" w:rsidP="00B64A6A">
      <w:pPr>
        <w:pStyle w:val="a3"/>
        <w:numPr>
          <w:ilvl w:val="0"/>
          <w:numId w:val="12"/>
        </w:numPr>
        <w:jc w:val="both"/>
      </w:pPr>
      <w:r w:rsidRPr="005336B2">
        <w:t>- удосконалення роботи шляхом проведення якісного лікування хворих в умовах стаціонару, забезпечення нагляду за хворими з хронічними захворюваннями, проведення санітарно-освітніх заходів;</w:t>
      </w:r>
    </w:p>
    <w:p w14:paraId="51F08418" w14:textId="77777777" w:rsidR="00B64A6A" w:rsidRPr="005336B2" w:rsidRDefault="00B64A6A" w:rsidP="00B64A6A">
      <w:pPr>
        <w:pStyle w:val="a3"/>
        <w:numPr>
          <w:ilvl w:val="0"/>
          <w:numId w:val="12"/>
        </w:numPr>
        <w:jc w:val="both"/>
      </w:pPr>
      <w:r w:rsidRPr="005336B2">
        <w:t>забезпечення окремих категорій населення та хворих з окремими захворюваннями лікарськими засобами на пільговій основі;</w:t>
      </w:r>
    </w:p>
    <w:p w14:paraId="1308764C" w14:textId="6EB7D2FA" w:rsidR="00B64A6A" w:rsidRPr="005336B2" w:rsidRDefault="00B64A6A" w:rsidP="00B64A6A">
      <w:pPr>
        <w:pStyle w:val="a3"/>
        <w:numPr>
          <w:ilvl w:val="0"/>
          <w:numId w:val="12"/>
        </w:numPr>
        <w:jc w:val="both"/>
      </w:pPr>
      <w:r w:rsidRPr="005336B2">
        <w:t>забезпечення комфортних умов для перебування пацієнта у закладі, що передбачає проведення капітальних та поточних ремонтів у відділеннях лікарні з</w:t>
      </w:r>
      <w:r w:rsidR="00210009">
        <w:t xml:space="preserve"> використанням </w:t>
      </w:r>
      <w:proofErr w:type="spellStart"/>
      <w:r w:rsidR="00210009">
        <w:t>енергозберіга</w:t>
      </w:r>
      <w:r w:rsidR="00210009" w:rsidRPr="00210009">
        <w:t>льних</w:t>
      </w:r>
      <w:proofErr w:type="spellEnd"/>
      <w:r w:rsidRPr="005336B2">
        <w:t xml:space="preserve"> заходів, надання пацієнту сервісних послуг високої якості;</w:t>
      </w:r>
    </w:p>
    <w:p w14:paraId="46AEF276" w14:textId="77777777" w:rsidR="00B64A6A" w:rsidRPr="005336B2" w:rsidRDefault="00B64A6A" w:rsidP="00B64A6A">
      <w:pPr>
        <w:pStyle w:val="a3"/>
        <w:numPr>
          <w:ilvl w:val="0"/>
          <w:numId w:val="12"/>
        </w:numPr>
        <w:jc w:val="both"/>
      </w:pPr>
      <w:r w:rsidRPr="005336B2">
        <w:t>кадрове забезпечення закладу;</w:t>
      </w:r>
    </w:p>
    <w:p w14:paraId="40988331" w14:textId="77777777" w:rsidR="00B64A6A" w:rsidRPr="005336B2" w:rsidRDefault="00B64A6A" w:rsidP="00B64A6A">
      <w:pPr>
        <w:pStyle w:val="a3"/>
        <w:numPr>
          <w:ilvl w:val="0"/>
          <w:numId w:val="12"/>
        </w:numPr>
        <w:jc w:val="both"/>
      </w:pPr>
      <w:r w:rsidRPr="005336B2">
        <w:t xml:space="preserve">покращення інформаційно-технологічного забезпечення структурних підрозділів закладу (сучасний </w:t>
      </w:r>
      <w:proofErr w:type="spellStart"/>
      <w:r w:rsidRPr="005336B2">
        <w:t>інтернет-зв’язок</w:t>
      </w:r>
      <w:proofErr w:type="spellEnd"/>
      <w:r w:rsidRPr="005336B2">
        <w:t>, робота з медичною інформаційною системою та забезпечення інформаційної підтримки).</w:t>
      </w:r>
    </w:p>
    <w:p w14:paraId="35EDBEFA" w14:textId="77777777" w:rsidR="00B64A6A" w:rsidRPr="005336B2" w:rsidRDefault="00B64A6A" w:rsidP="00B64A6A">
      <w:pPr>
        <w:jc w:val="both"/>
      </w:pPr>
    </w:p>
    <w:p w14:paraId="7CC43DEE" w14:textId="1439956A" w:rsidR="00B64A6A" w:rsidRPr="005336B2" w:rsidRDefault="00B64A6A" w:rsidP="00B64A6A">
      <w:pPr>
        <w:pStyle w:val="a3"/>
        <w:numPr>
          <w:ilvl w:val="0"/>
          <w:numId w:val="2"/>
        </w:numPr>
        <w:ind w:left="426" w:hanging="426"/>
        <w:jc w:val="both"/>
      </w:pPr>
      <w:r w:rsidRPr="005336B2">
        <w:t>Отримувачем підтримки є</w:t>
      </w:r>
      <w:r w:rsidR="001C4484">
        <w:t xml:space="preserve"> </w:t>
      </w:r>
      <w:r w:rsidRPr="005336B2">
        <w:t>КНП «</w:t>
      </w:r>
      <w:proofErr w:type="spellStart"/>
      <w:r w:rsidRPr="005336B2">
        <w:t>Южненська</w:t>
      </w:r>
      <w:proofErr w:type="spellEnd"/>
      <w:r w:rsidRPr="005336B2">
        <w:t xml:space="preserve"> міська лікарня» </w:t>
      </w:r>
      <w:proofErr w:type="spellStart"/>
      <w:r w:rsidRPr="005336B2">
        <w:t>Юж</w:t>
      </w:r>
      <w:r w:rsidR="00210009">
        <w:t>ненської</w:t>
      </w:r>
      <w:proofErr w:type="spellEnd"/>
      <w:r w:rsidR="00210009">
        <w:t xml:space="preserve"> МР, яке відповідно до </w:t>
      </w:r>
      <w:r w:rsidR="00210009" w:rsidRPr="00210009">
        <w:t>С</w:t>
      </w:r>
      <w:r w:rsidRPr="005336B2">
        <w:t xml:space="preserve">татуту, затвердженого рішенням </w:t>
      </w:r>
      <w:proofErr w:type="spellStart"/>
      <w:r w:rsidRPr="005336B2">
        <w:t>Южненської</w:t>
      </w:r>
      <w:proofErr w:type="spellEnd"/>
      <w:r w:rsidRPr="005336B2">
        <w:t xml:space="preserve"> міської ради від 26.12.2019 № 1627-VII (далі ‒ Статут підприємства), здійснює господарську некомерційну діяльність, спрямовану на досягнення соціальних та інших результатів без мети одержання прибутку. </w:t>
      </w:r>
    </w:p>
    <w:p w14:paraId="0F88CDBF" w14:textId="77777777" w:rsidR="00B64A6A" w:rsidRPr="005336B2" w:rsidRDefault="00B64A6A" w:rsidP="00B64A6A">
      <w:pPr>
        <w:pStyle w:val="a3"/>
        <w:ind w:left="426"/>
        <w:jc w:val="both"/>
      </w:pPr>
    </w:p>
    <w:p w14:paraId="0E49DCA6" w14:textId="77777777" w:rsidR="00B64A6A" w:rsidRPr="005336B2" w:rsidRDefault="00B64A6A" w:rsidP="00B64A6A">
      <w:pPr>
        <w:pStyle w:val="a3"/>
        <w:numPr>
          <w:ilvl w:val="0"/>
          <w:numId w:val="2"/>
        </w:numPr>
        <w:ind w:left="426" w:hanging="426"/>
        <w:jc w:val="both"/>
      </w:pP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є лікарняним закладом охорони здоров’я – комунальним унітарним некомерційним підприємством, що надає послуги вторинної/</w:t>
      </w:r>
      <w:proofErr w:type="spellStart"/>
      <w:r w:rsidRPr="005336B2">
        <w:t>сеціалізованої</w:t>
      </w:r>
      <w:proofErr w:type="spellEnd"/>
      <w:r w:rsidRPr="005336B2">
        <w:t xml:space="preserve"> медичної допомоги будь-яким особам в порядку та на умовах, передбачених законодавством України.</w:t>
      </w:r>
    </w:p>
    <w:p w14:paraId="42A291FD" w14:textId="77777777" w:rsidR="00B64A6A" w:rsidRPr="005336B2" w:rsidRDefault="00B64A6A" w:rsidP="00B64A6A">
      <w:pPr>
        <w:pStyle w:val="a3"/>
        <w:ind w:left="426"/>
        <w:jc w:val="both"/>
      </w:pPr>
    </w:p>
    <w:p w14:paraId="71C76DE6" w14:textId="77777777" w:rsidR="00B64A6A" w:rsidRPr="005336B2" w:rsidRDefault="00B64A6A" w:rsidP="00B64A6A">
      <w:pPr>
        <w:pStyle w:val="a3"/>
        <w:numPr>
          <w:ilvl w:val="0"/>
          <w:numId w:val="2"/>
        </w:numPr>
        <w:ind w:left="426" w:hanging="426"/>
        <w:jc w:val="both"/>
      </w:pPr>
      <w:r w:rsidRPr="005336B2">
        <w:t>Засновником та власником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є </w:t>
      </w:r>
      <w:proofErr w:type="spellStart"/>
      <w:r w:rsidRPr="005336B2">
        <w:t>Южненська</w:t>
      </w:r>
      <w:proofErr w:type="spellEnd"/>
      <w:r w:rsidRPr="005336B2">
        <w:t xml:space="preserve"> міська рада, а органом управління – Виконавчий комітет </w:t>
      </w:r>
      <w:proofErr w:type="spellStart"/>
      <w:r w:rsidRPr="005336B2">
        <w:t>Южненської</w:t>
      </w:r>
      <w:proofErr w:type="spellEnd"/>
      <w:r w:rsidRPr="005336B2">
        <w:t xml:space="preserve"> міської ради Одеської області. Підприємство є підпорядкованим, підзвітним та підконтрольним засновнику та органу управління. </w:t>
      </w:r>
    </w:p>
    <w:p w14:paraId="0AD00C57" w14:textId="77777777" w:rsidR="00B64A6A" w:rsidRPr="005336B2" w:rsidRDefault="00B64A6A" w:rsidP="00B64A6A">
      <w:pPr>
        <w:jc w:val="both"/>
      </w:pPr>
    </w:p>
    <w:p w14:paraId="6A761BC7" w14:textId="4B982FD3" w:rsidR="00B64A6A" w:rsidRPr="005336B2" w:rsidRDefault="00B64A6A" w:rsidP="00B64A6A">
      <w:pPr>
        <w:numPr>
          <w:ilvl w:val="0"/>
          <w:numId w:val="2"/>
        </w:numPr>
        <w:ind w:left="426" w:hanging="426"/>
        <w:contextualSpacing/>
        <w:jc w:val="both"/>
      </w:pPr>
      <w:r w:rsidRPr="005336B2">
        <w:t>Основною метою створення підприємства є забезпечення медичного обслуговування населення шляхо</w:t>
      </w:r>
      <w:r w:rsidR="00210009">
        <w:t xml:space="preserve">м надання йому медичних послуг </w:t>
      </w:r>
      <w:r w:rsidR="00210009">
        <w:rPr>
          <w:lang w:val="ru-RU"/>
        </w:rPr>
        <w:t>у</w:t>
      </w:r>
      <w:r w:rsidRPr="005336B2">
        <w:t xml:space="preserve"> порядку та обсязі, встановлених законодавством України.</w:t>
      </w:r>
    </w:p>
    <w:p w14:paraId="501487A5" w14:textId="77777777" w:rsidR="00B64A6A" w:rsidRPr="005336B2" w:rsidRDefault="00B64A6A" w:rsidP="00B64A6A">
      <w:pPr>
        <w:ind w:left="426"/>
        <w:contextualSpacing/>
        <w:jc w:val="both"/>
      </w:pPr>
    </w:p>
    <w:p w14:paraId="3EA4A36D" w14:textId="77777777" w:rsidR="00B64A6A" w:rsidRPr="005336B2" w:rsidRDefault="00B64A6A" w:rsidP="00B64A6A">
      <w:pPr>
        <w:numPr>
          <w:ilvl w:val="0"/>
          <w:numId w:val="2"/>
        </w:numPr>
        <w:ind w:left="426" w:hanging="426"/>
        <w:contextualSpacing/>
        <w:jc w:val="both"/>
      </w:pPr>
      <w:r w:rsidRPr="005336B2">
        <w:t xml:space="preserve">Відповідно до зазначеної </w:t>
      </w:r>
      <w:proofErr w:type="spellStart"/>
      <w:r w:rsidRPr="005336B2">
        <w:t>Надавачем</w:t>
      </w:r>
      <w:proofErr w:type="spellEnd"/>
      <w:r w:rsidRPr="005336B2">
        <w:t xml:space="preserve"> інформації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 єдиний лікувальний заклад на території міста </w:t>
      </w:r>
      <w:proofErr w:type="spellStart"/>
      <w:r w:rsidRPr="005336B2">
        <w:t>Южне</w:t>
      </w:r>
      <w:proofErr w:type="spellEnd"/>
      <w:r w:rsidRPr="005336B2">
        <w:t>, що має право надавати вторинну (спеціалізовану) медичну допомогу.</w:t>
      </w:r>
    </w:p>
    <w:p w14:paraId="4D1E684F" w14:textId="77777777" w:rsidR="00B64A6A" w:rsidRPr="005336B2" w:rsidRDefault="00B64A6A" w:rsidP="00B64A6A">
      <w:pPr>
        <w:ind w:left="426"/>
        <w:contextualSpacing/>
        <w:jc w:val="both"/>
      </w:pPr>
    </w:p>
    <w:p w14:paraId="22948521" w14:textId="561631C5" w:rsidR="00B64A6A" w:rsidRPr="005336B2" w:rsidRDefault="00B64A6A" w:rsidP="00B64A6A">
      <w:pPr>
        <w:numPr>
          <w:ilvl w:val="0"/>
          <w:numId w:val="2"/>
        </w:numPr>
        <w:ind w:left="426" w:hanging="426"/>
        <w:contextualSpacing/>
        <w:jc w:val="both"/>
      </w:pPr>
      <w:r w:rsidRPr="005336B2">
        <w:t>За інформацією від Надавача</w:t>
      </w:r>
      <w:r w:rsidR="00210009" w:rsidRPr="00210009">
        <w:t>,</w:t>
      </w:r>
      <w:r w:rsidRPr="005336B2">
        <w:t xml:space="preserve">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здійснює свою діяльність як на платній, так і на безкоштовній для споживачі</w:t>
      </w:r>
      <w:r w:rsidR="00210009" w:rsidRPr="00210009">
        <w:t>в</w:t>
      </w:r>
      <w:r w:rsidRPr="005336B2">
        <w:t xml:space="preserve"> основі. Підприємство надає платні послуги, що становлять, 2,35</w:t>
      </w:r>
      <w:r w:rsidR="00210009" w:rsidRPr="00210009">
        <w:t xml:space="preserve"> </w:t>
      </w:r>
      <w:r w:rsidRPr="005336B2">
        <w:t>% загального обсягу діяльності.</w:t>
      </w:r>
      <w:r w:rsidR="005E3E30">
        <w:t xml:space="preserve"> </w:t>
      </w:r>
      <w:r w:rsidRPr="005336B2">
        <w:t>Відповідно</w:t>
      </w:r>
      <w:r w:rsidR="00210009">
        <w:rPr>
          <w:lang w:val="ru-RU"/>
        </w:rPr>
        <w:t xml:space="preserve">, </w:t>
      </w:r>
      <w:r w:rsidRPr="005336B2">
        <w:t>обсяг</w:t>
      </w:r>
      <w:r>
        <w:t xml:space="preserve"> безкоштовних послуг становить </w:t>
      </w:r>
      <w:r w:rsidRPr="005336B2">
        <w:t>97,65 %</w:t>
      </w:r>
      <w:r w:rsidR="00210009">
        <w:rPr>
          <w:lang w:val="ru-RU"/>
        </w:rPr>
        <w:t>.</w:t>
      </w:r>
    </w:p>
    <w:p w14:paraId="36C40214" w14:textId="77777777" w:rsidR="00B64A6A" w:rsidRPr="005336B2" w:rsidRDefault="00B64A6A" w:rsidP="00B64A6A">
      <w:pPr>
        <w:contextualSpacing/>
        <w:jc w:val="both"/>
      </w:pPr>
    </w:p>
    <w:p w14:paraId="189090DC" w14:textId="77777777" w:rsidR="00B64A6A" w:rsidRPr="005336B2" w:rsidRDefault="00B64A6A" w:rsidP="00B64A6A">
      <w:pPr>
        <w:numPr>
          <w:ilvl w:val="0"/>
          <w:numId w:val="2"/>
        </w:numPr>
        <w:ind w:left="426" w:hanging="426"/>
        <w:contextualSpacing/>
        <w:jc w:val="both"/>
      </w:pPr>
      <w:r w:rsidRPr="005336B2">
        <w:t>До переліку платних послуг, які надає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належать:</w:t>
      </w:r>
    </w:p>
    <w:p w14:paraId="7D12085B" w14:textId="77777777" w:rsidR="00B64A6A" w:rsidRPr="005336B2" w:rsidRDefault="00B64A6A" w:rsidP="00B64A6A">
      <w:pPr>
        <w:pStyle w:val="a3"/>
        <w:numPr>
          <w:ilvl w:val="0"/>
          <w:numId w:val="11"/>
        </w:numPr>
        <w:jc w:val="both"/>
      </w:pPr>
      <w:r w:rsidRPr="005336B2">
        <w:t xml:space="preserve">медичні </w:t>
      </w:r>
      <w:proofErr w:type="spellStart"/>
      <w:r w:rsidRPr="005336B2">
        <w:t>профогляди</w:t>
      </w:r>
      <w:proofErr w:type="spellEnd"/>
      <w:r w:rsidRPr="005336B2">
        <w:t>;</w:t>
      </w:r>
    </w:p>
    <w:p w14:paraId="37D7935B" w14:textId="77777777" w:rsidR="00B64A6A" w:rsidRPr="005336B2" w:rsidRDefault="00B64A6A" w:rsidP="00B64A6A">
      <w:pPr>
        <w:pStyle w:val="a3"/>
        <w:numPr>
          <w:ilvl w:val="0"/>
          <w:numId w:val="11"/>
        </w:numPr>
        <w:jc w:val="both"/>
      </w:pPr>
      <w:r w:rsidRPr="005336B2">
        <w:t>обов’язковий профілактичний наркологічний огляд з видачею сертифіката;</w:t>
      </w:r>
    </w:p>
    <w:p w14:paraId="643CCD1E" w14:textId="77777777" w:rsidR="00B64A6A" w:rsidRPr="005336B2" w:rsidRDefault="00B64A6A" w:rsidP="00B64A6A">
      <w:pPr>
        <w:pStyle w:val="a3"/>
        <w:numPr>
          <w:ilvl w:val="0"/>
          <w:numId w:val="11"/>
        </w:numPr>
        <w:jc w:val="both"/>
      </w:pPr>
      <w:r w:rsidRPr="005336B2">
        <w:t>обов’язковий попередній та періодичний психіатричний огляд з видачею довідки;</w:t>
      </w:r>
    </w:p>
    <w:p w14:paraId="0B95E78C" w14:textId="77777777" w:rsidR="00B64A6A" w:rsidRPr="005336B2" w:rsidRDefault="00B64A6A" w:rsidP="00B64A6A">
      <w:pPr>
        <w:pStyle w:val="a3"/>
        <w:numPr>
          <w:ilvl w:val="0"/>
          <w:numId w:val="11"/>
        </w:numPr>
        <w:jc w:val="both"/>
      </w:pPr>
      <w:r w:rsidRPr="005336B2">
        <w:t>надання в оренду приміщень.</w:t>
      </w:r>
    </w:p>
    <w:p w14:paraId="10E08BB4" w14:textId="77777777" w:rsidR="00B64A6A" w:rsidRPr="005336B2" w:rsidRDefault="00B64A6A" w:rsidP="00B64A6A">
      <w:pPr>
        <w:pStyle w:val="a3"/>
        <w:ind w:left="786"/>
        <w:jc w:val="both"/>
      </w:pPr>
    </w:p>
    <w:p w14:paraId="115C2174" w14:textId="52D82B14" w:rsidR="00B64A6A" w:rsidRPr="005336B2" w:rsidRDefault="00B64A6A" w:rsidP="00B64A6A">
      <w:pPr>
        <w:pStyle w:val="a3"/>
        <w:numPr>
          <w:ilvl w:val="0"/>
          <w:numId w:val="2"/>
        </w:numPr>
        <w:ind w:left="426" w:hanging="426"/>
        <w:jc w:val="both"/>
      </w:pPr>
      <w:proofErr w:type="spellStart"/>
      <w:r w:rsidRPr="005336B2">
        <w:t>Надавачем</w:t>
      </w:r>
      <w:proofErr w:type="spellEnd"/>
      <w:r w:rsidRPr="005336B2">
        <w:t xml:space="preserve"> зазначено, що державна </w:t>
      </w:r>
      <w:r w:rsidR="001C4484">
        <w:t>підтримка</w:t>
      </w:r>
      <w:r w:rsidR="001C4484" w:rsidRPr="005336B2">
        <w:t xml:space="preserve"> </w:t>
      </w:r>
      <w:r w:rsidRPr="005336B2">
        <w:t>на фінансування діяльності, що здійснюється на платній для споживачів основі, не використовується.</w:t>
      </w:r>
    </w:p>
    <w:p w14:paraId="167C274D" w14:textId="77777777" w:rsidR="00B64A6A" w:rsidRPr="005336B2" w:rsidRDefault="00B64A6A" w:rsidP="00B64A6A">
      <w:pPr>
        <w:pStyle w:val="a3"/>
        <w:ind w:left="426"/>
        <w:jc w:val="both"/>
      </w:pPr>
    </w:p>
    <w:p w14:paraId="33FC6561" w14:textId="62204F00" w:rsidR="00B64A6A" w:rsidRPr="005336B2" w:rsidRDefault="00210009" w:rsidP="00B64A6A">
      <w:pPr>
        <w:pStyle w:val="a3"/>
        <w:numPr>
          <w:ilvl w:val="0"/>
          <w:numId w:val="2"/>
        </w:numPr>
        <w:ind w:left="426" w:hanging="426"/>
        <w:jc w:val="both"/>
      </w:pPr>
      <w:r>
        <w:t xml:space="preserve">Відповідно до інформації, </w:t>
      </w:r>
      <w:r w:rsidRPr="00210009">
        <w:t>отриман</w:t>
      </w:r>
      <w:r w:rsidR="00B64A6A" w:rsidRPr="005336B2">
        <w:t>о</w:t>
      </w:r>
      <w:r w:rsidR="00B64A6A">
        <w:t>ї</w:t>
      </w:r>
      <w:r w:rsidR="00B64A6A" w:rsidRPr="005336B2">
        <w:t xml:space="preserve"> </w:t>
      </w:r>
      <w:r w:rsidRPr="00210009">
        <w:t xml:space="preserve">від </w:t>
      </w:r>
      <w:r>
        <w:t>Надавач</w:t>
      </w:r>
      <w:r w:rsidRPr="00210009">
        <w:t>а</w:t>
      </w:r>
      <w:r w:rsidR="00B64A6A" w:rsidRPr="005336B2">
        <w:t xml:space="preserve"> КНП «</w:t>
      </w:r>
      <w:proofErr w:type="spellStart"/>
      <w:r w:rsidR="00B64A6A" w:rsidRPr="005336B2">
        <w:t>Южненська</w:t>
      </w:r>
      <w:proofErr w:type="spellEnd"/>
      <w:r w:rsidR="00B64A6A" w:rsidRPr="005336B2">
        <w:t xml:space="preserve"> міська лікарня» </w:t>
      </w:r>
      <w:proofErr w:type="spellStart"/>
      <w:r w:rsidR="00B64A6A" w:rsidRPr="005336B2">
        <w:t>Южненської</w:t>
      </w:r>
      <w:proofErr w:type="spellEnd"/>
      <w:r w:rsidR="00B64A6A" w:rsidRPr="005336B2">
        <w:t xml:space="preserve"> МР веде окремо бухгалтерський облік за кожним видом діяльності, для бюд</w:t>
      </w:r>
      <w:r>
        <w:t xml:space="preserve">жетних коштів відкриті рахунки </w:t>
      </w:r>
      <w:r w:rsidR="00D65A65" w:rsidRPr="00D65A65">
        <w:t>в</w:t>
      </w:r>
      <w:r w:rsidR="00B64A6A" w:rsidRPr="005336B2">
        <w:t xml:space="preserve"> казначействі, а для коштів за платні послуги – в АТ «УКРСИББАНК».</w:t>
      </w:r>
    </w:p>
    <w:p w14:paraId="74C9FAC0" w14:textId="77777777" w:rsidR="00B64A6A" w:rsidRPr="005336B2" w:rsidRDefault="00B64A6A" w:rsidP="00B64A6A">
      <w:pPr>
        <w:pStyle w:val="a3"/>
        <w:ind w:left="426"/>
        <w:jc w:val="both"/>
      </w:pPr>
    </w:p>
    <w:p w14:paraId="03A580A7" w14:textId="42F48979" w:rsidR="00B64A6A" w:rsidRPr="005336B2" w:rsidRDefault="00B64A6A" w:rsidP="00B64A6A">
      <w:pPr>
        <w:pStyle w:val="a3"/>
        <w:numPr>
          <w:ilvl w:val="0"/>
          <w:numId w:val="2"/>
        </w:numPr>
        <w:ind w:left="426" w:hanging="426"/>
        <w:jc w:val="both"/>
      </w:pPr>
      <w:r w:rsidRPr="005336B2">
        <w:t xml:space="preserve">Закупівля робіт </w:t>
      </w:r>
      <w:r w:rsidR="00210009">
        <w:rPr>
          <w:lang w:val="ru-RU"/>
        </w:rPr>
        <w:t>і</w:t>
      </w:r>
      <w:r w:rsidRPr="005336B2">
        <w:t xml:space="preserve">з капітального ремонту та придбання обладнання здійснюється відповідно до Закону України «Про публічні закупівлі». </w:t>
      </w:r>
      <w:proofErr w:type="spellStart"/>
      <w:r w:rsidRPr="005336B2">
        <w:t>Надавачем</w:t>
      </w:r>
      <w:proofErr w:type="spellEnd"/>
      <w:r w:rsidRPr="005336B2">
        <w:t xml:space="preserve"> зазначено, що замовником запланованих робіт та послуг є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001C4484">
        <w:t xml:space="preserve"> </w:t>
      </w:r>
      <w:r w:rsidRPr="005336B2">
        <w:t>це пояснюється наявністю відповідного повноваження в Статуті підприємства.</w:t>
      </w:r>
    </w:p>
    <w:p w14:paraId="7F454587" w14:textId="77777777" w:rsidR="00B64A6A" w:rsidRPr="005336B2" w:rsidRDefault="00B64A6A" w:rsidP="00B64A6A">
      <w:pPr>
        <w:pStyle w:val="a3"/>
        <w:ind w:left="426"/>
        <w:jc w:val="both"/>
      </w:pPr>
    </w:p>
    <w:p w14:paraId="1F895B75" w14:textId="31ACF884" w:rsidR="00B64A6A" w:rsidRPr="005336B2" w:rsidRDefault="00B64A6A" w:rsidP="00B64A6A">
      <w:pPr>
        <w:pStyle w:val="a3"/>
        <w:numPr>
          <w:ilvl w:val="0"/>
          <w:numId w:val="2"/>
        </w:numPr>
        <w:ind w:left="426" w:hanging="426"/>
        <w:jc w:val="both"/>
      </w:pPr>
      <w:r w:rsidRPr="005336B2">
        <w:t xml:space="preserve">У листі про додаткову інформацію </w:t>
      </w:r>
      <w:proofErr w:type="spellStart"/>
      <w:r w:rsidRPr="005336B2">
        <w:t>Надавачем</w:t>
      </w:r>
      <w:proofErr w:type="spellEnd"/>
      <w:r w:rsidRPr="005336B2">
        <w:t xml:space="preserve"> зазначено, що сума державної підтримки</w:t>
      </w:r>
      <w:r w:rsidR="005E3E30">
        <w:t xml:space="preserve"> </w:t>
      </w:r>
      <w:r w:rsidRPr="005336B2">
        <w:t xml:space="preserve">яка спрямована на закупівлю робіт </w:t>
      </w:r>
      <w:r w:rsidR="00D65A65" w:rsidRPr="00D65A65">
        <w:t>і</w:t>
      </w:r>
      <w:r w:rsidRPr="005336B2">
        <w:t>з капітального ремонту та придбання обладнання, матеріалів та інвентарю</w:t>
      </w:r>
      <w:r w:rsidR="00D65A65" w:rsidRPr="00D65A65">
        <w:t>,</w:t>
      </w:r>
      <w:r w:rsidR="005E3E30">
        <w:t xml:space="preserve"> </w:t>
      </w:r>
      <w:r w:rsidRPr="005336B2">
        <w:t>у повному обсязі буде перерахована підрядним організаціям, яких буде обрано через систему «</w:t>
      </w:r>
      <w:proofErr w:type="spellStart"/>
      <w:r w:rsidRPr="005336B2">
        <w:t>ProZorro</w:t>
      </w:r>
      <w:proofErr w:type="spellEnd"/>
      <w:r w:rsidRPr="005336B2">
        <w:t>». Замовник не залишатиме собі жодних коштів чи процентів після проведення процедури.</w:t>
      </w:r>
    </w:p>
    <w:p w14:paraId="73866474" w14:textId="77777777" w:rsidR="00B64A6A" w:rsidRPr="005336B2" w:rsidRDefault="00B64A6A" w:rsidP="00B64A6A">
      <w:pPr>
        <w:contextualSpacing/>
        <w:jc w:val="both"/>
      </w:pPr>
    </w:p>
    <w:p w14:paraId="05C8A4E3" w14:textId="03AB3E61" w:rsidR="00B64A6A" w:rsidRPr="005336B2" w:rsidRDefault="00B64A6A" w:rsidP="00B64A6A">
      <w:pPr>
        <w:pStyle w:val="a3"/>
        <w:numPr>
          <w:ilvl w:val="0"/>
          <w:numId w:val="2"/>
        </w:numPr>
        <w:ind w:left="426" w:hanging="426"/>
        <w:jc w:val="both"/>
      </w:pPr>
      <w:r w:rsidRPr="005336B2">
        <w:t>Відп</w:t>
      </w:r>
      <w:r w:rsidR="00D65A65">
        <w:t xml:space="preserve">овідно до зазначеної </w:t>
      </w:r>
      <w:proofErr w:type="spellStart"/>
      <w:r w:rsidR="00D65A65">
        <w:t>Надавачем</w:t>
      </w:r>
      <w:proofErr w:type="spellEnd"/>
      <w:r w:rsidR="00D65A65">
        <w:t xml:space="preserve"> </w:t>
      </w:r>
      <w:r w:rsidR="00D65A65">
        <w:rPr>
          <w:lang w:val="ru-RU"/>
        </w:rPr>
        <w:t>у</w:t>
      </w:r>
      <w:r w:rsidRPr="005336B2">
        <w:t xml:space="preserve"> Повідомленні інформації державна підтримка в сумі 89 764 517 </w:t>
      </w:r>
      <w:proofErr w:type="spellStart"/>
      <w:r w:rsidRPr="005336B2">
        <w:t>грн</w:t>
      </w:r>
      <w:proofErr w:type="spellEnd"/>
      <w:r w:rsidRPr="005336B2">
        <w:t xml:space="preserve"> буде спрямована на:</w:t>
      </w:r>
    </w:p>
    <w:p w14:paraId="7D6A5DEC" w14:textId="0D2C2F4E" w:rsidR="00B64A6A" w:rsidRPr="005336B2" w:rsidRDefault="00D65A65" w:rsidP="00B64A6A">
      <w:pPr>
        <w:pStyle w:val="a3"/>
        <w:numPr>
          <w:ilvl w:val="0"/>
          <w:numId w:val="11"/>
        </w:numPr>
        <w:jc w:val="both"/>
      </w:pPr>
      <w:r>
        <w:rPr>
          <w:lang w:val="ru-RU"/>
        </w:rPr>
        <w:t>з</w:t>
      </w:r>
      <w:proofErr w:type="spellStart"/>
      <w:r w:rsidR="00B64A6A" w:rsidRPr="005336B2">
        <w:t>абезпечення</w:t>
      </w:r>
      <w:proofErr w:type="spellEnd"/>
      <w:r w:rsidR="00B64A6A" w:rsidRPr="005336B2">
        <w:t xml:space="preserve"> своєчасної виплати заробітної плати медичним працівникам:</w:t>
      </w:r>
    </w:p>
    <w:p w14:paraId="74A20F2E" w14:textId="77777777" w:rsidR="00B64A6A" w:rsidRPr="005336B2" w:rsidRDefault="00B64A6A" w:rsidP="00B64A6A">
      <w:pPr>
        <w:pStyle w:val="a3"/>
        <w:ind w:left="786"/>
        <w:jc w:val="both"/>
      </w:pPr>
      <w:r w:rsidRPr="005336B2">
        <w:t xml:space="preserve">2020 – 9 049 600,00 </w:t>
      </w:r>
      <w:proofErr w:type="spellStart"/>
      <w:r w:rsidRPr="005336B2">
        <w:t>грн</w:t>
      </w:r>
      <w:proofErr w:type="spellEnd"/>
      <w:r w:rsidRPr="005336B2">
        <w:t xml:space="preserve">; </w:t>
      </w:r>
    </w:p>
    <w:p w14:paraId="082D6002" w14:textId="77777777" w:rsidR="00B64A6A" w:rsidRPr="005336B2" w:rsidRDefault="00B64A6A" w:rsidP="00B64A6A">
      <w:pPr>
        <w:pStyle w:val="a3"/>
        <w:ind w:left="786"/>
        <w:jc w:val="both"/>
      </w:pPr>
      <w:r w:rsidRPr="005336B2">
        <w:t xml:space="preserve">2021 – 9 565 427,20 </w:t>
      </w:r>
      <w:proofErr w:type="spellStart"/>
      <w:r w:rsidRPr="005336B2">
        <w:t>грн</w:t>
      </w:r>
      <w:proofErr w:type="spellEnd"/>
      <w:r w:rsidRPr="005336B2">
        <w:t xml:space="preserve">; </w:t>
      </w:r>
    </w:p>
    <w:p w14:paraId="4FC8EFC9" w14:textId="55D5CA5C" w:rsidR="00B64A6A" w:rsidRPr="005336B2" w:rsidRDefault="00D65A65" w:rsidP="00B64A6A">
      <w:pPr>
        <w:pStyle w:val="a3"/>
        <w:ind w:left="786"/>
        <w:jc w:val="both"/>
      </w:pPr>
      <w:r>
        <w:t xml:space="preserve">2022 – 10 072 394,84 </w:t>
      </w:r>
      <w:proofErr w:type="spellStart"/>
      <w:r>
        <w:t>грн</w:t>
      </w:r>
      <w:proofErr w:type="spellEnd"/>
      <w:r>
        <w:rPr>
          <w:lang w:val="ru-RU"/>
        </w:rPr>
        <w:t>;</w:t>
      </w:r>
      <w:r w:rsidR="00B64A6A" w:rsidRPr="005336B2">
        <w:t xml:space="preserve"> </w:t>
      </w:r>
    </w:p>
    <w:p w14:paraId="6AA3E1A9" w14:textId="68B382A8" w:rsidR="00B64A6A" w:rsidRPr="005336B2" w:rsidRDefault="00D65A65" w:rsidP="00B64A6A">
      <w:pPr>
        <w:pStyle w:val="a3"/>
        <w:numPr>
          <w:ilvl w:val="0"/>
          <w:numId w:val="11"/>
        </w:numPr>
        <w:jc w:val="both"/>
      </w:pPr>
      <w:r>
        <w:rPr>
          <w:lang w:val="ru-RU"/>
        </w:rPr>
        <w:t>з</w:t>
      </w:r>
      <w:proofErr w:type="spellStart"/>
      <w:r>
        <w:t>акупівл</w:t>
      </w:r>
      <w:proofErr w:type="spellEnd"/>
      <w:r>
        <w:rPr>
          <w:lang w:val="ru-RU"/>
        </w:rPr>
        <w:t>ю</w:t>
      </w:r>
      <w:r w:rsidR="00B64A6A" w:rsidRPr="005336B2">
        <w:t xml:space="preserve"> предметів </w:t>
      </w:r>
      <w:proofErr w:type="gramStart"/>
      <w:r w:rsidR="00B64A6A" w:rsidRPr="005336B2">
        <w:t>матер</w:t>
      </w:r>
      <w:proofErr w:type="gramEnd"/>
      <w:r w:rsidR="00B64A6A" w:rsidRPr="005336B2">
        <w:t>іалів для роботи закладу:</w:t>
      </w:r>
    </w:p>
    <w:p w14:paraId="2C1502F6" w14:textId="77777777" w:rsidR="00B64A6A" w:rsidRPr="005336B2" w:rsidRDefault="00B64A6A" w:rsidP="00B64A6A">
      <w:pPr>
        <w:pStyle w:val="a3"/>
        <w:ind w:left="786"/>
        <w:jc w:val="both"/>
      </w:pPr>
      <w:r w:rsidRPr="005336B2">
        <w:t xml:space="preserve">2020 – 2 225 300,00 </w:t>
      </w:r>
      <w:proofErr w:type="spellStart"/>
      <w:r w:rsidRPr="005336B2">
        <w:t>грн</w:t>
      </w:r>
      <w:proofErr w:type="spellEnd"/>
      <w:r w:rsidRPr="005336B2">
        <w:t xml:space="preserve">; </w:t>
      </w:r>
    </w:p>
    <w:p w14:paraId="3D1F66CB" w14:textId="77777777" w:rsidR="00B64A6A" w:rsidRPr="005336B2" w:rsidRDefault="00B64A6A" w:rsidP="00B64A6A">
      <w:pPr>
        <w:pStyle w:val="a3"/>
        <w:ind w:left="786"/>
        <w:jc w:val="both"/>
      </w:pPr>
      <w:r w:rsidRPr="005336B2">
        <w:t xml:space="preserve">2021 – 2 211 686,28 </w:t>
      </w:r>
      <w:proofErr w:type="spellStart"/>
      <w:r w:rsidRPr="005336B2">
        <w:t>грн</w:t>
      </w:r>
      <w:proofErr w:type="spellEnd"/>
      <w:r w:rsidRPr="005336B2">
        <w:t xml:space="preserve">; </w:t>
      </w:r>
    </w:p>
    <w:p w14:paraId="78B741E6" w14:textId="0D6159D8" w:rsidR="00B64A6A" w:rsidRPr="005336B2" w:rsidRDefault="00D65A65" w:rsidP="00B64A6A">
      <w:pPr>
        <w:pStyle w:val="a3"/>
        <w:ind w:left="786"/>
        <w:jc w:val="both"/>
      </w:pPr>
      <w:r>
        <w:t xml:space="preserve">2022 – 2 328 845,55 </w:t>
      </w:r>
      <w:proofErr w:type="spellStart"/>
      <w:r>
        <w:t>грн</w:t>
      </w:r>
      <w:proofErr w:type="spellEnd"/>
      <w:r>
        <w:rPr>
          <w:lang w:val="ru-RU"/>
        </w:rPr>
        <w:t>;</w:t>
      </w:r>
      <w:r w:rsidR="00B64A6A" w:rsidRPr="005336B2">
        <w:t xml:space="preserve"> </w:t>
      </w:r>
    </w:p>
    <w:p w14:paraId="296811B0" w14:textId="0083B889" w:rsidR="00B64A6A" w:rsidRPr="005336B2" w:rsidRDefault="00D65A65" w:rsidP="00B64A6A">
      <w:pPr>
        <w:pStyle w:val="a3"/>
        <w:numPr>
          <w:ilvl w:val="0"/>
          <w:numId w:val="11"/>
        </w:numPr>
        <w:jc w:val="both"/>
      </w:pPr>
      <w:r>
        <w:rPr>
          <w:lang w:val="ru-RU"/>
        </w:rPr>
        <w:t>з</w:t>
      </w:r>
      <w:proofErr w:type="spellStart"/>
      <w:r>
        <w:t>акупівл</w:t>
      </w:r>
      <w:proofErr w:type="spellEnd"/>
      <w:r>
        <w:rPr>
          <w:lang w:val="ru-RU"/>
        </w:rPr>
        <w:t>ю</w:t>
      </w:r>
      <w:r w:rsidR="00B64A6A" w:rsidRPr="005336B2">
        <w:t xml:space="preserve"> медикаментів і перев’язувальних </w:t>
      </w:r>
      <w:proofErr w:type="gramStart"/>
      <w:r w:rsidR="00B64A6A" w:rsidRPr="005336B2">
        <w:t>матер</w:t>
      </w:r>
      <w:proofErr w:type="gramEnd"/>
      <w:r w:rsidR="00B64A6A" w:rsidRPr="005336B2">
        <w:t xml:space="preserve">іалів для забезпечення лікування хворих в умовах стаціонару: </w:t>
      </w:r>
    </w:p>
    <w:p w14:paraId="187B4D9A" w14:textId="77777777" w:rsidR="00B64A6A" w:rsidRPr="005336B2" w:rsidRDefault="00B64A6A" w:rsidP="00B64A6A">
      <w:pPr>
        <w:pStyle w:val="a3"/>
        <w:ind w:left="786"/>
        <w:jc w:val="both"/>
      </w:pPr>
      <w:r w:rsidRPr="005336B2">
        <w:t xml:space="preserve">2020- 3 962 400,00 </w:t>
      </w:r>
      <w:proofErr w:type="spellStart"/>
      <w:r w:rsidRPr="005336B2">
        <w:t>грн</w:t>
      </w:r>
      <w:proofErr w:type="spellEnd"/>
      <w:r w:rsidRPr="005336B2">
        <w:t xml:space="preserve">; </w:t>
      </w:r>
    </w:p>
    <w:p w14:paraId="4D5CDD6B" w14:textId="77777777" w:rsidR="00B64A6A" w:rsidRPr="005336B2" w:rsidRDefault="00B64A6A" w:rsidP="00B64A6A">
      <w:pPr>
        <w:pStyle w:val="a3"/>
        <w:ind w:left="786"/>
        <w:jc w:val="both"/>
      </w:pPr>
      <w:r w:rsidRPr="005336B2">
        <w:t xml:space="preserve">2021- 4 188 256,80 </w:t>
      </w:r>
      <w:proofErr w:type="spellStart"/>
      <w:r w:rsidRPr="005336B2">
        <w:t>грн</w:t>
      </w:r>
      <w:proofErr w:type="spellEnd"/>
      <w:r w:rsidRPr="005336B2">
        <w:t xml:space="preserve">; </w:t>
      </w:r>
    </w:p>
    <w:p w14:paraId="7EA72EDB" w14:textId="25D34A9F" w:rsidR="00B64A6A" w:rsidRPr="005336B2" w:rsidRDefault="00D65A65" w:rsidP="00B64A6A">
      <w:pPr>
        <w:pStyle w:val="a3"/>
        <w:ind w:left="786"/>
        <w:jc w:val="both"/>
      </w:pPr>
      <w:r>
        <w:t xml:space="preserve">2022 – 4 410 234,41 </w:t>
      </w:r>
      <w:proofErr w:type="spellStart"/>
      <w:r>
        <w:t>грн</w:t>
      </w:r>
      <w:proofErr w:type="spellEnd"/>
      <w:r>
        <w:rPr>
          <w:lang w:val="ru-RU"/>
        </w:rPr>
        <w:t>;</w:t>
      </w:r>
      <w:r w:rsidR="00B64A6A" w:rsidRPr="005336B2">
        <w:t xml:space="preserve"> </w:t>
      </w:r>
    </w:p>
    <w:p w14:paraId="6EBD715B" w14:textId="29105292" w:rsidR="00B64A6A" w:rsidRPr="005336B2" w:rsidRDefault="00D65A65" w:rsidP="00B64A6A">
      <w:pPr>
        <w:pStyle w:val="a3"/>
        <w:numPr>
          <w:ilvl w:val="0"/>
          <w:numId w:val="11"/>
        </w:numPr>
        <w:jc w:val="both"/>
      </w:pPr>
      <w:r>
        <w:rPr>
          <w:lang w:val="ru-RU"/>
        </w:rPr>
        <w:t>з</w:t>
      </w:r>
      <w:proofErr w:type="spellStart"/>
      <w:r>
        <w:t>акупівл</w:t>
      </w:r>
      <w:proofErr w:type="spellEnd"/>
      <w:r>
        <w:rPr>
          <w:lang w:val="ru-RU"/>
        </w:rPr>
        <w:t>ю</w:t>
      </w:r>
      <w:r w:rsidR="00B64A6A" w:rsidRPr="005336B2">
        <w:t xml:space="preserve"> продуктів харчування для забезпечення харчув</w:t>
      </w:r>
      <w:r>
        <w:t>ання хворих в умовах стаціонару</w:t>
      </w:r>
      <w:r>
        <w:rPr>
          <w:lang w:val="ru-RU"/>
        </w:rPr>
        <w:t>;</w:t>
      </w:r>
    </w:p>
    <w:p w14:paraId="74B29C2D" w14:textId="77777777" w:rsidR="00B64A6A" w:rsidRPr="005336B2" w:rsidRDefault="00B64A6A" w:rsidP="00B64A6A">
      <w:pPr>
        <w:pStyle w:val="a3"/>
        <w:ind w:left="786"/>
        <w:jc w:val="both"/>
      </w:pPr>
      <w:r w:rsidRPr="005336B2">
        <w:t xml:space="preserve">2020 – 1 346 800,00 </w:t>
      </w:r>
      <w:proofErr w:type="spellStart"/>
      <w:r w:rsidRPr="005336B2">
        <w:t>грн</w:t>
      </w:r>
      <w:proofErr w:type="spellEnd"/>
      <w:r w:rsidRPr="005336B2">
        <w:t xml:space="preserve">; </w:t>
      </w:r>
    </w:p>
    <w:p w14:paraId="031E6EC0" w14:textId="77777777" w:rsidR="00B64A6A" w:rsidRPr="005336B2" w:rsidRDefault="00B64A6A" w:rsidP="00B64A6A">
      <w:pPr>
        <w:pStyle w:val="a3"/>
        <w:ind w:left="786"/>
        <w:jc w:val="both"/>
      </w:pPr>
      <w:r w:rsidRPr="005336B2">
        <w:t xml:space="preserve">2021 – 1 423 567,60 </w:t>
      </w:r>
      <w:proofErr w:type="spellStart"/>
      <w:r w:rsidRPr="005336B2">
        <w:t>грн</w:t>
      </w:r>
      <w:proofErr w:type="spellEnd"/>
      <w:r w:rsidRPr="005336B2">
        <w:t>;</w:t>
      </w:r>
    </w:p>
    <w:p w14:paraId="418B6DBA" w14:textId="2B6825B4" w:rsidR="00B64A6A" w:rsidRPr="00D65A65" w:rsidRDefault="00B64A6A" w:rsidP="00B64A6A">
      <w:pPr>
        <w:pStyle w:val="a3"/>
        <w:ind w:left="786"/>
        <w:jc w:val="both"/>
        <w:rPr>
          <w:lang w:val="ru-RU"/>
        </w:rPr>
      </w:pPr>
      <w:r w:rsidRPr="005336B2">
        <w:t xml:space="preserve">2022 – 1 499 016,68 </w:t>
      </w:r>
      <w:proofErr w:type="spellStart"/>
      <w:r w:rsidRPr="005336B2">
        <w:t>грн</w:t>
      </w:r>
      <w:proofErr w:type="spellEnd"/>
      <w:r w:rsidR="00D65A65">
        <w:rPr>
          <w:lang w:val="ru-RU"/>
        </w:rPr>
        <w:t>;</w:t>
      </w:r>
    </w:p>
    <w:p w14:paraId="1CFD5855" w14:textId="16ED2A34" w:rsidR="00B64A6A" w:rsidRPr="005336B2" w:rsidRDefault="00D65A65" w:rsidP="00B64A6A">
      <w:pPr>
        <w:pStyle w:val="a3"/>
        <w:numPr>
          <w:ilvl w:val="0"/>
          <w:numId w:val="11"/>
        </w:numPr>
        <w:jc w:val="both"/>
      </w:pPr>
      <w:r>
        <w:rPr>
          <w:lang w:val="ru-RU"/>
        </w:rPr>
        <w:t>з</w:t>
      </w:r>
      <w:proofErr w:type="spellStart"/>
      <w:r w:rsidR="00B64A6A" w:rsidRPr="005336B2">
        <w:t>абезпечення</w:t>
      </w:r>
      <w:proofErr w:type="spellEnd"/>
      <w:r w:rsidR="00B64A6A" w:rsidRPr="005336B2">
        <w:t xml:space="preserve"> послуг сторонніх організацій, </w:t>
      </w:r>
      <w:proofErr w:type="gramStart"/>
      <w:r w:rsidR="00B64A6A" w:rsidRPr="005336B2">
        <w:t>в</w:t>
      </w:r>
      <w:proofErr w:type="gramEnd"/>
      <w:r w:rsidR="00B64A6A" w:rsidRPr="005336B2">
        <w:t xml:space="preserve"> </w:t>
      </w:r>
      <w:proofErr w:type="gramStart"/>
      <w:r w:rsidR="00B64A6A" w:rsidRPr="005336B2">
        <w:t>тому</w:t>
      </w:r>
      <w:proofErr w:type="gramEnd"/>
      <w:r w:rsidR="00B64A6A" w:rsidRPr="005336B2">
        <w:t xml:space="preserve"> числі забезпечення інформатизації закладу для забезпечення реалізації вимог НСЗУ:</w:t>
      </w:r>
    </w:p>
    <w:p w14:paraId="3E32849A" w14:textId="77777777" w:rsidR="00B64A6A" w:rsidRPr="005336B2" w:rsidRDefault="00B64A6A" w:rsidP="00B64A6A">
      <w:pPr>
        <w:pStyle w:val="a3"/>
        <w:ind w:left="786"/>
        <w:jc w:val="both"/>
      </w:pPr>
      <w:r w:rsidRPr="005336B2">
        <w:t xml:space="preserve">2020 – 4 097 600,00 </w:t>
      </w:r>
      <w:proofErr w:type="spellStart"/>
      <w:r w:rsidRPr="005336B2">
        <w:t>грн</w:t>
      </w:r>
      <w:proofErr w:type="spellEnd"/>
      <w:r w:rsidRPr="005336B2">
        <w:t xml:space="preserve">; </w:t>
      </w:r>
    </w:p>
    <w:p w14:paraId="3315EBFA" w14:textId="77777777" w:rsidR="00B64A6A" w:rsidRPr="005336B2" w:rsidRDefault="00B64A6A" w:rsidP="00B64A6A">
      <w:pPr>
        <w:pStyle w:val="a3"/>
        <w:ind w:left="786"/>
        <w:jc w:val="both"/>
      </w:pPr>
      <w:r w:rsidRPr="005336B2">
        <w:t xml:space="preserve">2021 – 1 764 767,20 </w:t>
      </w:r>
      <w:proofErr w:type="spellStart"/>
      <w:r w:rsidRPr="005336B2">
        <w:t>грн</w:t>
      </w:r>
      <w:proofErr w:type="spellEnd"/>
      <w:r w:rsidRPr="005336B2">
        <w:t xml:space="preserve">; </w:t>
      </w:r>
    </w:p>
    <w:p w14:paraId="6B0A9C1A" w14:textId="2E42ADA2" w:rsidR="00B64A6A" w:rsidRPr="00D65A65" w:rsidRDefault="00D65A65" w:rsidP="00B64A6A">
      <w:pPr>
        <w:pStyle w:val="a3"/>
        <w:ind w:left="786"/>
        <w:jc w:val="both"/>
        <w:rPr>
          <w:lang w:val="ru-RU"/>
        </w:rPr>
      </w:pPr>
      <w:r>
        <w:t xml:space="preserve">2022 – 1 858 299,86 </w:t>
      </w:r>
      <w:proofErr w:type="spellStart"/>
      <w:r>
        <w:t>грн</w:t>
      </w:r>
      <w:proofErr w:type="spellEnd"/>
      <w:r>
        <w:rPr>
          <w:lang w:val="ru-RU"/>
        </w:rPr>
        <w:t>;</w:t>
      </w:r>
    </w:p>
    <w:p w14:paraId="111379D3" w14:textId="6BFF963B" w:rsidR="00B64A6A" w:rsidRPr="005336B2" w:rsidRDefault="00D65A65" w:rsidP="00B64A6A">
      <w:pPr>
        <w:pStyle w:val="a3"/>
        <w:numPr>
          <w:ilvl w:val="0"/>
          <w:numId w:val="11"/>
        </w:numPr>
        <w:jc w:val="both"/>
      </w:pPr>
      <w:r>
        <w:rPr>
          <w:lang w:val="ru-RU"/>
        </w:rPr>
        <w:t>з</w:t>
      </w:r>
      <w:proofErr w:type="spellStart"/>
      <w:r w:rsidR="00B64A6A" w:rsidRPr="005336B2">
        <w:t>абезпечення</w:t>
      </w:r>
      <w:proofErr w:type="spellEnd"/>
      <w:r w:rsidR="00B64A6A" w:rsidRPr="005336B2">
        <w:t xml:space="preserve"> оплати відряджень (добові) медичного персоналу:</w:t>
      </w:r>
    </w:p>
    <w:p w14:paraId="3335482E" w14:textId="77777777" w:rsidR="00B64A6A" w:rsidRPr="005336B2" w:rsidRDefault="00B64A6A" w:rsidP="00B64A6A">
      <w:pPr>
        <w:pStyle w:val="a3"/>
        <w:ind w:left="786"/>
        <w:jc w:val="both"/>
      </w:pPr>
      <w:r w:rsidRPr="005336B2">
        <w:t xml:space="preserve">2020 – 16 000 </w:t>
      </w:r>
      <w:proofErr w:type="spellStart"/>
      <w:r w:rsidRPr="005336B2">
        <w:t>грн</w:t>
      </w:r>
      <w:proofErr w:type="spellEnd"/>
      <w:r w:rsidRPr="005336B2">
        <w:t xml:space="preserve">; </w:t>
      </w:r>
    </w:p>
    <w:p w14:paraId="1E1ECCDA" w14:textId="77777777" w:rsidR="00B64A6A" w:rsidRPr="005336B2" w:rsidRDefault="00B64A6A" w:rsidP="00B64A6A">
      <w:pPr>
        <w:pStyle w:val="a3"/>
        <w:ind w:left="786"/>
        <w:jc w:val="both"/>
      </w:pPr>
      <w:r w:rsidRPr="005336B2">
        <w:t xml:space="preserve">2021 – 16 912,00 </w:t>
      </w:r>
      <w:proofErr w:type="spellStart"/>
      <w:r w:rsidRPr="005336B2">
        <w:t>грн</w:t>
      </w:r>
      <w:proofErr w:type="spellEnd"/>
      <w:r w:rsidRPr="005336B2">
        <w:t xml:space="preserve">; </w:t>
      </w:r>
    </w:p>
    <w:p w14:paraId="1EA58D41" w14:textId="7E1296A1" w:rsidR="00B64A6A" w:rsidRPr="00D65A65" w:rsidRDefault="00D65A65" w:rsidP="00B64A6A">
      <w:pPr>
        <w:pStyle w:val="a3"/>
        <w:ind w:left="786"/>
        <w:jc w:val="both"/>
        <w:rPr>
          <w:lang w:val="ru-RU"/>
        </w:rPr>
      </w:pPr>
      <w:r>
        <w:t xml:space="preserve">2022 – 17 808,34 </w:t>
      </w:r>
      <w:proofErr w:type="spellStart"/>
      <w:r>
        <w:t>грн</w:t>
      </w:r>
      <w:proofErr w:type="spellEnd"/>
      <w:r>
        <w:rPr>
          <w:lang w:val="ru-RU"/>
        </w:rPr>
        <w:t>;</w:t>
      </w:r>
    </w:p>
    <w:p w14:paraId="5028CA15" w14:textId="1BB96708" w:rsidR="00B64A6A" w:rsidRPr="005336B2" w:rsidRDefault="00D65A65" w:rsidP="00B64A6A">
      <w:pPr>
        <w:pStyle w:val="a3"/>
        <w:numPr>
          <w:ilvl w:val="0"/>
          <w:numId w:val="11"/>
        </w:numPr>
        <w:jc w:val="both"/>
      </w:pPr>
      <w:r>
        <w:rPr>
          <w:lang w:val="ru-RU"/>
        </w:rPr>
        <w:t>з</w:t>
      </w:r>
      <w:proofErr w:type="spellStart"/>
      <w:r w:rsidR="00B64A6A" w:rsidRPr="005336B2">
        <w:t>абезпечення</w:t>
      </w:r>
      <w:proofErr w:type="spellEnd"/>
      <w:r w:rsidR="00B64A6A" w:rsidRPr="005336B2">
        <w:t xml:space="preserve"> оплати енергоносіїв для покращення умов роботи персоналу та </w:t>
      </w:r>
      <w:proofErr w:type="gramStart"/>
      <w:r w:rsidR="00B64A6A" w:rsidRPr="005336B2">
        <w:t>комфортного</w:t>
      </w:r>
      <w:proofErr w:type="gramEnd"/>
      <w:r w:rsidR="00B64A6A" w:rsidRPr="005336B2">
        <w:t xml:space="preserve"> перебування пацієнтів у закладі:</w:t>
      </w:r>
    </w:p>
    <w:p w14:paraId="47DD6ECE" w14:textId="77777777" w:rsidR="00B64A6A" w:rsidRPr="005336B2" w:rsidRDefault="00B64A6A" w:rsidP="00B64A6A">
      <w:pPr>
        <w:pStyle w:val="a3"/>
        <w:ind w:left="786"/>
        <w:jc w:val="both"/>
      </w:pPr>
      <w:r w:rsidRPr="005336B2">
        <w:t xml:space="preserve">2020 – 2 504 626,00 </w:t>
      </w:r>
      <w:proofErr w:type="spellStart"/>
      <w:r w:rsidRPr="005336B2">
        <w:t>грн</w:t>
      </w:r>
      <w:proofErr w:type="spellEnd"/>
      <w:r w:rsidRPr="005336B2">
        <w:t xml:space="preserve">; </w:t>
      </w:r>
    </w:p>
    <w:p w14:paraId="14F0B340" w14:textId="77777777" w:rsidR="00B64A6A" w:rsidRPr="005336B2" w:rsidRDefault="00B64A6A" w:rsidP="00B64A6A">
      <w:pPr>
        <w:pStyle w:val="a3"/>
        <w:ind w:left="786"/>
        <w:jc w:val="both"/>
      </w:pPr>
      <w:r w:rsidRPr="005336B2">
        <w:t xml:space="preserve">2021 – 2 647 389,68 </w:t>
      </w:r>
      <w:proofErr w:type="spellStart"/>
      <w:r w:rsidRPr="005336B2">
        <w:t>грн</w:t>
      </w:r>
      <w:proofErr w:type="spellEnd"/>
      <w:r w:rsidRPr="005336B2">
        <w:t xml:space="preserve">; </w:t>
      </w:r>
    </w:p>
    <w:p w14:paraId="71194CA1" w14:textId="75A1F5AB" w:rsidR="00B64A6A" w:rsidRPr="00D65A65" w:rsidRDefault="00D65A65" w:rsidP="00B64A6A">
      <w:pPr>
        <w:pStyle w:val="a3"/>
        <w:ind w:left="786"/>
        <w:jc w:val="both"/>
        <w:rPr>
          <w:lang w:val="ru-RU"/>
        </w:rPr>
      </w:pPr>
      <w:r>
        <w:t xml:space="preserve">2022 – 2 787 701,34 </w:t>
      </w:r>
      <w:proofErr w:type="spellStart"/>
      <w:r>
        <w:t>грн</w:t>
      </w:r>
      <w:proofErr w:type="spellEnd"/>
      <w:r>
        <w:rPr>
          <w:lang w:val="ru-RU"/>
        </w:rPr>
        <w:t>;</w:t>
      </w:r>
    </w:p>
    <w:p w14:paraId="729DA709" w14:textId="6CE5FF28" w:rsidR="00B64A6A" w:rsidRPr="005336B2" w:rsidRDefault="00D65A65" w:rsidP="00B64A6A">
      <w:pPr>
        <w:pStyle w:val="a3"/>
        <w:numPr>
          <w:ilvl w:val="0"/>
          <w:numId w:val="11"/>
        </w:numPr>
        <w:jc w:val="both"/>
      </w:pPr>
      <w:r>
        <w:rPr>
          <w:lang w:val="ru-RU"/>
        </w:rPr>
        <w:t>з</w:t>
      </w:r>
      <w:proofErr w:type="spellStart"/>
      <w:r w:rsidR="00B64A6A" w:rsidRPr="005336B2">
        <w:t>абезпечення</w:t>
      </w:r>
      <w:proofErr w:type="spellEnd"/>
      <w:r w:rsidR="00B64A6A" w:rsidRPr="005336B2">
        <w:t xml:space="preserve"> виплати </w:t>
      </w:r>
      <w:proofErr w:type="gramStart"/>
      <w:r w:rsidR="00B64A6A" w:rsidRPr="005336B2">
        <w:t>п</w:t>
      </w:r>
      <w:proofErr w:type="gramEnd"/>
      <w:r w:rsidR="00B64A6A" w:rsidRPr="005336B2">
        <w:t>ільгових пенсій:</w:t>
      </w:r>
    </w:p>
    <w:p w14:paraId="251DE980" w14:textId="77777777" w:rsidR="00B64A6A" w:rsidRPr="005336B2" w:rsidRDefault="00B64A6A" w:rsidP="00B64A6A">
      <w:pPr>
        <w:pStyle w:val="a3"/>
        <w:ind w:left="786"/>
        <w:jc w:val="both"/>
      </w:pPr>
      <w:r w:rsidRPr="005336B2">
        <w:lastRenderedPageBreak/>
        <w:t xml:space="preserve">2020 – 45 900,00 </w:t>
      </w:r>
      <w:proofErr w:type="spellStart"/>
      <w:r w:rsidRPr="005336B2">
        <w:t>грн</w:t>
      </w:r>
      <w:proofErr w:type="spellEnd"/>
      <w:r w:rsidRPr="005336B2">
        <w:t xml:space="preserve">; </w:t>
      </w:r>
    </w:p>
    <w:p w14:paraId="07939644" w14:textId="77777777" w:rsidR="00B64A6A" w:rsidRPr="005336B2" w:rsidRDefault="00B64A6A" w:rsidP="00B64A6A">
      <w:pPr>
        <w:pStyle w:val="a3"/>
        <w:ind w:left="786"/>
        <w:jc w:val="both"/>
      </w:pPr>
      <w:r w:rsidRPr="005336B2">
        <w:t xml:space="preserve">2021 – 48 516,30 </w:t>
      </w:r>
      <w:proofErr w:type="spellStart"/>
      <w:r w:rsidRPr="005336B2">
        <w:t>грн</w:t>
      </w:r>
      <w:proofErr w:type="spellEnd"/>
      <w:r w:rsidRPr="005336B2">
        <w:t xml:space="preserve">; </w:t>
      </w:r>
    </w:p>
    <w:p w14:paraId="43F85C1C" w14:textId="242509ED" w:rsidR="00B64A6A" w:rsidRPr="005336B2" w:rsidRDefault="00D65A65" w:rsidP="00B64A6A">
      <w:pPr>
        <w:pStyle w:val="a3"/>
        <w:ind w:left="786"/>
        <w:jc w:val="both"/>
      </w:pPr>
      <w:r>
        <w:t xml:space="preserve">2022- 51 087,66 </w:t>
      </w:r>
      <w:proofErr w:type="spellStart"/>
      <w:r>
        <w:t>грн</w:t>
      </w:r>
      <w:proofErr w:type="spellEnd"/>
      <w:r>
        <w:rPr>
          <w:lang w:val="ru-RU"/>
        </w:rPr>
        <w:t>;</w:t>
      </w:r>
      <w:r w:rsidR="00B64A6A" w:rsidRPr="005336B2">
        <w:t xml:space="preserve"> </w:t>
      </w:r>
    </w:p>
    <w:p w14:paraId="29F27ADC" w14:textId="171BFBF4" w:rsidR="00B64A6A" w:rsidRPr="005336B2" w:rsidRDefault="00D65A65" w:rsidP="00B64A6A">
      <w:pPr>
        <w:pStyle w:val="a3"/>
        <w:numPr>
          <w:ilvl w:val="0"/>
          <w:numId w:val="11"/>
        </w:numPr>
        <w:jc w:val="both"/>
      </w:pPr>
      <w:r>
        <w:rPr>
          <w:lang w:val="ru-RU"/>
        </w:rPr>
        <w:t>в</w:t>
      </w:r>
      <w:proofErr w:type="spellStart"/>
      <w:r w:rsidR="00B64A6A" w:rsidRPr="005336B2">
        <w:t>ідшкодування</w:t>
      </w:r>
      <w:proofErr w:type="spellEnd"/>
      <w:r w:rsidR="00B64A6A" w:rsidRPr="005336B2">
        <w:t xml:space="preserve"> вартості зубопротезування </w:t>
      </w:r>
      <w:proofErr w:type="gramStart"/>
      <w:r w:rsidR="00B64A6A" w:rsidRPr="005336B2">
        <w:t>п</w:t>
      </w:r>
      <w:proofErr w:type="gramEnd"/>
      <w:r w:rsidR="00B64A6A" w:rsidRPr="005336B2">
        <w:t>ільгового населення:</w:t>
      </w:r>
    </w:p>
    <w:p w14:paraId="566017D9" w14:textId="77777777" w:rsidR="00B64A6A" w:rsidRPr="005336B2" w:rsidRDefault="00B64A6A" w:rsidP="00B64A6A">
      <w:pPr>
        <w:pStyle w:val="a3"/>
        <w:ind w:left="786"/>
        <w:jc w:val="both"/>
      </w:pPr>
      <w:r w:rsidRPr="005336B2">
        <w:t xml:space="preserve">2020 – 197 200,00 </w:t>
      </w:r>
      <w:proofErr w:type="spellStart"/>
      <w:r w:rsidRPr="005336B2">
        <w:t>грн</w:t>
      </w:r>
      <w:proofErr w:type="spellEnd"/>
      <w:r w:rsidRPr="005336B2">
        <w:t>;</w:t>
      </w:r>
    </w:p>
    <w:p w14:paraId="3F7FB613" w14:textId="77777777" w:rsidR="00B64A6A" w:rsidRPr="005336B2" w:rsidRDefault="00B64A6A" w:rsidP="00B64A6A">
      <w:pPr>
        <w:pStyle w:val="a3"/>
        <w:ind w:left="786"/>
        <w:jc w:val="both"/>
      </w:pPr>
      <w:r w:rsidRPr="005336B2">
        <w:t xml:space="preserve">2021 – 208 440,40 </w:t>
      </w:r>
      <w:proofErr w:type="spellStart"/>
      <w:r w:rsidRPr="005336B2">
        <w:t>грн</w:t>
      </w:r>
      <w:proofErr w:type="spellEnd"/>
      <w:r w:rsidRPr="005336B2">
        <w:t xml:space="preserve">; </w:t>
      </w:r>
    </w:p>
    <w:p w14:paraId="2178D35E" w14:textId="3F9EAF0D" w:rsidR="00B64A6A" w:rsidRPr="005336B2" w:rsidRDefault="00D65A65" w:rsidP="00B64A6A">
      <w:pPr>
        <w:pStyle w:val="a3"/>
        <w:ind w:left="786"/>
        <w:jc w:val="both"/>
      </w:pPr>
      <w:r>
        <w:t xml:space="preserve">2022 – 219 487,74 </w:t>
      </w:r>
      <w:proofErr w:type="spellStart"/>
      <w:r>
        <w:t>грн</w:t>
      </w:r>
      <w:proofErr w:type="spellEnd"/>
      <w:r>
        <w:rPr>
          <w:lang w:val="ru-RU"/>
        </w:rPr>
        <w:t>;</w:t>
      </w:r>
      <w:r w:rsidR="00B64A6A" w:rsidRPr="005336B2">
        <w:t xml:space="preserve"> </w:t>
      </w:r>
    </w:p>
    <w:p w14:paraId="3351762C" w14:textId="4CA653B8" w:rsidR="00B64A6A" w:rsidRPr="005336B2" w:rsidRDefault="00D65A65" w:rsidP="00B64A6A">
      <w:pPr>
        <w:pStyle w:val="a3"/>
        <w:numPr>
          <w:ilvl w:val="0"/>
          <w:numId w:val="11"/>
        </w:numPr>
        <w:jc w:val="both"/>
      </w:pPr>
      <w:r>
        <w:rPr>
          <w:lang w:val="ru-RU"/>
        </w:rPr>
        <w:t>с</w:t>
      </w:r>
      <w:proofErr w:type="spellStart"/>
      <w:r w:rsidR="00B64A6A" w:rsidRPr="005336B2">
        <w:t>трахування</w:t>
      </w:r>
      <w:proofErr w:type="spellEnd"/>
      <w:r w:rsidR="00B64A6A" w:rsidRPr="005336B2">
        <w:t xml:space="preserve"> добровільної пожежної дружини:</w:t>
      </w:r>
    </w:p>
    <w:p w14:paraId="572F323A" w14:textId="77777777" w:rsidR="00B64A6A" w:rsidRPr="005336B2" w:rsidRDefault="00B64A6A" w:rsidP="00B64A6A">
      <w:pPr>
        <w:pStyle w:val="a3"/>
        <w:ind w:left="786"/>
        <w:jc w:val="both"/>
      </w:pPr>
      <w:r w:rsidRPr="005336B2">
        <w:t xml:space="preserve">2020 – 15 834,00 </w:t>
      </w:r>
      <w:proofErr w:type="spellStart"/>
      <w:r w:rsidRPr="005336B2">
        <w:t>грн</w:t>
      </w:r>
      <w:proofErr w:type="spellEnd"/>
      <w:r w:rsidRPr="005336B2">
        <w:t>;</w:t>
      </w:r>
    </w:p>
    <w:p w14:paraId="48A6B668" w14:textId="77777777" w:rsidR="00B64A6A" w:rsidRPr="005336B2" w:rsidRDefault="00B64A6A" w:rsidP="00B64A6A">
      <w:pPr>
        <w:pStyle w:val="a3"/>
        <w:ind w:left="786"/>
        <w:jc w:val="both"/>
      </w:pPr>
      <w:r w:rsidRPr="005336B2">
        <w:t xml:space="preserve">2021 – 16 736,38 </w:t>
      </w:r>
      <w:proofErr w:type="spellStart"/>
      <w:r w:rsidRPr="005336B2">
        <w:t>грн</w:t>
      </w:r>
      <w:proofErr w:type="spellEnd"/>
      <w:r w:rsidRPr="005336B2">
        <w:t xml:space="preserve">; </w:t>
      </w:r>
    </w:p>
    <w:p w14:paraId="3EB09DBB" w14:textId="2595107D" w:rsidR="00B64A6A" w:rsidRPr="005336B2" w:rsidRDefault="00D65A65" w:rsidP="00B64A6A">
      <w:pPr>
        <w:pStyle w:val="a3"/>
        <w:ind w:left="786"/>
        <w:jc w:val="both"/>
      </w:pPr>
      <w:r>
        <w:t xml:space="preserve">2022 – 17 623,57 </w:t>
      </w:r>
      <w:proofErr w:type="spellStart"/>
      <w:r>
        <w:t>грн</w:t>
      </w:r>
      <w:proofErr w:type="spellEnd"/>
      <w:r>
        <w:rPr>
          <w:lang w:val="ru-RU"/>
        </w:rPr>
        <w:t>;</w:t>
      </w:r>
      <w:r w:rsidR="00B64A6A" w:rsidRPr="005336B2">
        <w:t xml:space="preserve"> </w:t>
      </w:r>
    </w:p>
    <w:p w14:paraId="189FE2A2" w14:textId="244D9C83" w:rsidR="00B64A6A" w:rsidRPr="005336B2" w:rsidRDefault="00D65A65" w:rsidP="00B64A6A">
      <w:pPr>
        <w:pStyle w:val="a3"/>
        <w:numPr>
          <w:ilvl w:val="0"/>
          <w:numId w:val="11"/>
        </w:numPr>
        <w:jc w:val="both"/>
      </w:pPr>
      <w:r>
        <w:rPr>
          <w:lang w:val="ru-RU"/>
        </w:rPr>
        <w:t>п</w:t>
      </w:r>
      <w:proofErr w:type="spellStart"/>
      <w:r w:rsidR="00B64A6A" w:rsidRPr="005336B2">
        <w:t>ридбання</w:t>
      </w:r>
      <w:proofErr w:type="spellEnd"/>
      <w:r w:rsidR="00B64A6A" w:rsidRPr="005336B2">
        <w:t xml:space="preserve"> медичного обладнання та оргтехніки для покращення якості медичного обслуговування населення:</w:t>
      </w:r>
    </w:p>
    <w:p w14:paraId="48C61035" w14:textId="77777777" w:rsidR="00B64A6A" w:rsidRPr="005336B2" w:rsidRDefault="00B64A6A" w:rsidP="00B64A6A">
      <w:pPr>
        <w:pStyle w:val="a3"/>
        <w:ind w:left="786"/>
        <w:jc w:val="both"/>
      </w:pPr>
      <w:r w:rsidRPr="005336B2">
        <w:t xml:space="preserve">2020 – 13 725 365,00 </w:t>
      </w:r>
      <w:proofErr w:type="spellStart"/>
      <w:r w:rsidRPr="005336B2">
        <w:t>грн</w:t>
      </w:r>
      <w:proofErr w:type="spellEnd"/>
      <w:r w:rsidRPr="005336B2">
        <w:t>;</w:t>
      </w:r>
    </w:p>
    <w:p w14:paraId="7168934C" w14:textId="77777777" w:rsidR="00B64A6A" w:rsidRPr="005336B2" w:rsidRDefault="00B64A6A" w:rsidP="00B64A6A">
      <w:pPr>
        <w:pStyle w:val="a3"/>
        <w:ind w:left="786"/>
        <w:jc w:val="both"/>
      </w:pPr>
      <w:r w:rsidRPr="005336B2">
        <w:t xml:space="preserve">2021 – 0 </w:t>
      </w:r>
      <w:proofErr w:type="spellStart"/>
      <w:r w:rsidRPr="005336B2">
        <w:t>грн</w:t>
      </w:r>
      <w:proofErr w:type="spellEnd"/>
      <w:r w:rsidRPr="005336B2">
        <w:t>;</w:t>
      </w:r>
    </w:p>
    <w:p w14:paraId="53E7C6D7" w14:textId="6058E491" w:rsidR="00B64A6A" w:rsidRPr="005336B2" w:rsidRDefault="00D65A65" w:rsidP="00B64A6A">
      <w:pPr>
        <w:pStyle w:val="a3"/>
        <w:ind w:left="786"/>
        <w:jc w:val="both"/>
      </w:pPr>
      <w:r>
        <w:t xml:space="preserve">2022 – 0 </w:t>
      </w:r>
      <w:proofErr w:type="spellStart"/>
      <w:r>
        <w:t>грн</w:t>
      </w:r>
      <w:proofErr w:type="spellEnd"/>
      <w:r>
        <w:rPr>
          <w:lang w:val="ru-RU"/>
        </w:rPr>
        <w:t>;</w:t>
      </w:r>
      <w:r w:rsidR="00B64A6A" w:rsidRPr="005336B2">
        <w:t xml:space="preserve"> </w:t>
      </w:r>
    </w:p>
    <w:p w14:paraId="7DC4063C" w14:textId="136CC3D3" w:rsidR="00B64A6A" w:rsidRPr="005336B2" w:rsidRDefault="00D65A65" w:rsidP="00B64A6A">
      <w:pPr>
        <w:pStyle w:val="a3"/>
        <w:numPr>
          <w:ilvl w:val="0"/>
          <w:numId w:val="11"/>
        </w:numPr>
        <w:jc w:val="both"/>
      </w:pPr>
      <w:r>
        <w:rPr>
          <w:lang w:val="ru-RU"/>
        </w:rPr>
        <w:t>п</w:t>
      </w:r>
      <w:proofErr w:type="spellStart"/>
      <w:r w:rsidR="00B64A6A" w:rsidRPr="005336B2">
        <w:t>роведення</w:t>
      </w:r>
      <w:proofErr w:type="spellEnd"/>
      <w:r w:rsidR="00B64A6A" w:rsidRPr="005336B2">
        <w:t xml:space="preserve"> капітальних ремонті</w:t>
      </w:r>
      <w:proofErr w:type="gramStart"/>
      <w:r w:rsidR="00B64A6A" w:rsidRPr="005336B2">
        <w:t>в</w:t>
      </w:r>
      <w:proofErr w:type="gramEnd"/>
      <w:r w:rsidR="00B64A6A" w:rsidRPr="005336B2">
        <w:t xml:space="preserve"> приміщень та комунікацій для забезпечення безпечної та ефективної роботи закладу:</w:t>
      </w:r>
    </w:p>
    <w:p w14:paraId="64302DB8" w14:textId="77777777" w:rsidR="00B64A6A" w:rsidRPr="005336B2" w:rsidRDefault="00B64A6A" w:rsidP="00B64A6A">
      <w:pPr>
        <w:pStyle w:val="a3"/>
        <w:ind w:left="786"/>
        <w:jc w:val="both"/>
      </w:pPr>
      <w:r w:rsidRPr="005336B2">
        <w:t xml:space="preserve">2020 – 7 223 692,00 </w:t>
      </w:r>
      <w:proofErr w:type="spellStart"/>
      <w:r w:rsidRPr="005336B2">
        <w:t>грн</w:t>
      </w:r>
      <w:proofErr w:type="spellEnd"/>
      <w:r w:rsidRPr="005336B2">
        <w:t>;</w:t>
      </w:r>
    </w:p>
    <w:p w14:paraId="2756EAD9" w14:textId="77777777" w:rsidR="00B64A6A" w:rsidRPr="005336B2" w:rsidRDefault="00B64A6A" w:rsidP="00B64A6A">
      <w:pPr>
        <w:pStyle w:val="a3"/>
        <w:ind w:left="786"/>
        <w:jc w:val="both"/>
      </w:pPr>
      <w:r w:rsidRPr="005336B2">
        <w:t xml:space="preserve">2021 – 0 </w:t>
      </w:r>
      <w:proofErr w:type="spellStart"/>
      <w:r w:rsidRPr="005336B2">
        <w:t>грн</w:t>
      </w:r>
      <w:proofErr w:type="spellEnd"/>
      <w:r w:rsidRPr="005336B2">
        <w:t>;</w:t>
      </w:r>
    </w:p>
    <w:p w14:paraId="4C7C5C1A" w14:textId="77777777" w:rsidR="00B64A6A" w:rsidRPr="005336B2" w:rsidRDefault="00B64A6A" w:rsidP="00B64A6A">
      <w:pPr>
        <w:pStyle w:val="a3"/>
        <w:ind w:left="786"/>
        <w:jc w:val="both"/>
      </w:pPr>
      <w:r w:rsidRPr="005336B2">
        <w:t>2022 - 0 грн.</w:t>
      </w:r>
    </w:p>
    <w:p w14:paraId="59E6200B" w14:textId="77777777" w:rsidR="00B64A6A" w:rsidRPr="005336B2" w:rsidRDefault="00B64A6A" w:rsidP="00B64A6A">
      <w:pPr>
        <w:tabs>
          <w:tab w:val="left" w:pos="426"/>
        </w:tabs>
        <w:contextualSpacing/>
        <w:jc w:val="both"/>
      </w:pPr>
    </w:p>
    <w:p w14:paraId="6C683496" w14:textId="77777777" w:rsidR="00B64A6A" w:rsidRPr="005336B2" w:rsidRDefault="00B64A6A" w:rsidP="00B64A6A">
      <w:pPr>
        <w:pStyle w:val="rvps2"/>
        <w:numPr>
          <w:ilvl w:val="0"/>
          <w:numId w:val="1"/>
        </w:numPr>
        <w:shd w:val="clear" w:color="auto" w:fill="FFFFFF"/>
        <w:spacing w:before="0" w:beforeAutospacing="0" w:after="0" w:afterAutospacing="0"/>
        <w:ind w:left="426" w:hanging="426"/>
        <w:jc w:val="both"/>
        <w:rPr>
          <w:b/>
          <w:color w:val="000000"/>
          <w:lang w:val="uk-UA"/>
        </w:rPr>
      </w:pPr>
      <w:r w:rsidRPr="005336B2">
        <w:rPr>
          <w:b/>
          <w:color w:val="000000"/>
          <w:lang w:val="uk-UA"/>
        </w:rPr>
        <w:t>НОРМАТИВНО-ПРАВОВЕ РЕГУЛЮВАННЯ</w:t>
      </w:r>
    </w:p>
    <w:p w14:paraId="74B66296" w14:textId="77777777" w:rsidR="00B64A6A" w:rsidRPr="005336B2" w:rsidRDefault="00B64A6A" w:rsidP="00B64A6A">
      <w:pPr>
        <w:pStyle w:val="rvps2"/>
        <w:shd w:val="clear" w:color="auto" w:fill="FFFFFF"/>
        <w:spacing w:before="0" w:beforeAutospacing="0" w:after="0" w:afterAutospacing="0"/>
        <w:ind w:left="426" w:hanging="426"/>
        <w:jc w:val="both"/>
        <w:rPr>
          <w:b/>
          <w:color w:val="000000"/>
          <w:lang w:val="uk-UA"/>
        </w:rPr>
      </w:pPr>
    </w:p>
    <w:p w14:paraId="13F11DB0" w14:textId="77777777" w:rsidR="00B64A6A" w:rsidRPr="005336B2" w:rsidRDefault="00B64A6A" w:rsidP="00B64A6A">
      <w:pPr>
        <w:pStyle w:val="rvps2"/>
        <w:numPr>
          <w:ilvl w:val="0"/>
          <w:numId w:val="17"/>
        </w:numPr>
        <w:shd w:val="clear" w:color="auto" w:fill="FFFFFF"/>
        <w:spacing w:before="0" w:beforeAutospacing="0" w:after="0" w:afterAutospacing="0"/>
        <w:ind w:hanging="502"/>
        <w:jc w:val="both"/>
        <w:rPr>
          <w:color w:val="000000"/>
          <w:lang w:val="uk-UA"/>
        </w:rPr>
      </w:pPr>
      <w:r w:rsidRPr="005336B2">
        <w:rPr>
          <w:color w:val="000000"/>
          <w:lang w:val="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240CB2E5" w14:textId="77777777" w:rsidR="00B64A6A" w:rsidRPr="005336B2" w:rsidRDefault="00B64A6A" w:rsidP="00B64A6A">
      <w:pPr>
        <w:pStyle w:val="rvps2"/>
        <w:shd w:val="clear" w:color="auto" w:fill="FFFFFF"/>
        <w:spacing w:before="0" w:beforeAutospacing="0" w:after="0" w:afterAutospacing="0"/>
        <w:ind w:left="426" w:hanging="426"/>
        <w:jc w:val="both"/>
        <w:rPr>
          <w:color w:val="000000"/>
          <w:lang w:val="uk-UA"/>
        </w:rPr>
      </w:pPr>
    </w:p>
    <w:p w14:paraId="1637B963" w14:textId="77777777" w:rsidR="00B64A6A" w:rsidRPr="005336B2" w:rsidRDefault="00B64A6A" w:rsidP="00B64A6A">
      <w:pPr>
        <w:pStyle w:val="rvps2"/>
        <w:numPr>
          <w:ilvl w:val="0"/>
          <w:numId w:val="17"/>
        </w:numPr>
        <w:shd w:val="clear" w:color="auto" w:fill="FFFFFF"/>
        <w:spacing w:before="0" w:beforeAutospacing="0" w:after="0" w:afterAutospacing="0"/>
        <w:ind w:left="426" w:hanging="426"/>
        <w:jc w:val="both"/>
        <w:rPr>
          <w:color w:val="000000"/>
          <w:lang w:val="uk-UA"/>
        </w:rPr>
      </w:pPr>
      <w:r w:rsidRPr="005336B2">
        <w:rPr>
          <w:color w:val="000000"/>
          <w:lang w:val="uk-UA"/>
        </w:rPr>
        <w:t>Отже, державна підтримка є державною допомогою, якщо одночасно виконуються такі умови:</w:t>
      </w:r>
    </w:p>
    <w:p w14:paraId="72CFB54C" w14:textId="77777777" w:rsidR="00B64A6A" w:rsidRPr="005336B2" w:rsidRDefault="00B64A6A" w:rsidP="00B64A6A">
      <w:pPr>
        <w:pStyle w:val="rvps2"/>
        <w:numPr>
          <w:ilvl w:val="1"/>
          <w:numId w:val="5"/>
        </w:numPr>
        <w:shd w:val="clear" w:color="auto" w:fill="FFFFFF"/>
        <w:spacing w:before="0" w:beforeAutospacing="0" w:after="0" w:afterAutospacing="0"/>
        <w:ind w:left="426" w:firstLine="0"/>
        <w:jc w:val="both"/>
        <w:rPr>
          <w:color w:val="000000"/>
          <w:lang w:val="uk-UA"/>
        </w:rPr>
      </w:pPr>
      <w:r w:rsidRPr="005336B2">
        <w:rPr>
          <w:color w:val="000000"/>
          <w:lang w:val="uk-UA"/>
        </w:rPr>
        <w:t>підтримка надається суб’єкту господарювання;</w:t>
      </w:r>
    </w:p>
    <w:p w14:paraId="256B1681" w14:textId="77777777" w:rsidR="00B64A6A" w:rsidRPr="005336B2" w:rsidRDefault="00B64A6A" w:rsidP="00B64A6A">
      <w:pPr>
        <w:pStyle w:val="rvps2"/>
        <w:numPr>
          <w:ilvl w:val="1"/>
          <w:numId w:val="5"/>
        </w:numPr>
        <w:shd w:val="clear" w:color="auto" w:fill="FFFFFF"/>
        <w:spacing w:before="0" w:beforeAutospacing="0" w:after="0" w:afterAutospacing="0"/>
        <w:ind w:left="426" w:firstLine="0"/>
        <w:jc w:val="both"/>
        <w:rPr>
          <w:color w:val="000000"/>
          <w:lang w:val="uk-UA"/>
        </w:rPr>
      </w:pPr>
      <w:r w:rsidRPr="005336B2">
        <w:rPr>
          <w:color w:val="000000"/>
          <w:lang w:val="uk-UA"/>
        </w:rPr>
        <w:t>державна підтримка здійснюється за рахунок ресурсів держави чи місцевих ресурсів;</w:t>
      </w:r>
    </w:p>
    <w:p w14:paraId="184B09F0" w14:textId="77777777" w:rsidR="00B64A6A" w:rsidRPr="005336B2" w:rsidRDefault="00B64A6A" w:rsidP="00B64A6A">
      <w:pPr>
        <w:pStyle w:val="rvps2"/>
        <w:numPr>
          <w:ilvl w:val="1"/>
          <w:numId w:val="5"/>
        </w:numPr>
        <w:shd w:val="clear" w:color="auto" w:fill="FFFFFF"/>
        <w:spacing w:before="0" w:beforeAutospacing="0" w:after="0" w:afterAutospacing="0"/>
        <w:ind w:left="426" w:firstLine="0"/>
        <w:jc w:val="both"/>
        <w:rPr>
          <w:color w:val="000000"/>
          <w:lang w:val="uk-UA"/>
        </w:rPr>
      </w:pPr>
      <w:r w:rsidRPr="005336B2">
        <w:rPr>
          <w:color w:val="000000"/>
          <w:lang w:val="uk-UA"/>
        </w:rPr>
        <w:t>підтримка створює переваги для виробництва окремих видів товарів чи провадження окремих видів господарської діяльності;</w:t>
      </w:r>
    </w:p>
    <w:p w14:paraId="11C90313" w14:textId="77777777" w:rsidR="00B64A6A" w:rsidRPr="005336B2" w:rsidRDefault="00B64A6A" w:rsidP="00B64A6A">
      <w:pPr>
        <w:pStyle w:val="rvps2"/>
        <w:numPr>
          <w:ilvl w:val="1"/>
          <w:numId w:val="5"/>
        </w:numPr>
        <w:shd w:val="clear" w:color="auto" w:fill="FFFFFF"/>
        <w:spacing w:before="0" w:beforeAutospacing="0" w:after="0" w:afterAutospacing="0"/>
        <w:ind w:left="426" w:firstLine="0"/>
        <w:jc w:val="both"/>
        <w:rPr>
          <w:color w:val="000000"/>
          <w:lang w:val="uk-UA"/>
        </w:rPr>
      </w:pPr>
      <w:r w:rsidRPr="005336B2">
        <w:rPr>
          <w:color w:val="000000"/>
          <w:lang w:val="uk-UA"/>
        </w:rPr>
        <w:t>підтримка спотворює або загрожує спотворенням економічної конкуренції.</w:t>
      </w:r>
    </w:p>
    <w:p w14:paraId="67879CEF" w14:textId="77777777" w:rsidR="00B64A6A" w:rsidRPr="005336B2" w:rsidRDefault="00B64A6A" w:rsidP="00B64A6A">
      <w:pPr>
        <w:contextualSpacing/>
        <w:jc w:val="both"/>
      </w:pPr>
    </w:p>
    <w:p w14:paraId="589C5D08" w14:textId="290E9FDC" w:rsidR="00B64A6A" w:rsidRPr="005336B2" w:rsidRDefault="00D65A65" w:rsidP="00B64A6A">
      <w:pPr>
        <w:numPr>
          <w:ilvl w:val="0"/>
          <w:numId w:val="17"/>
        </w:numPr>
        <w:ind w:left="426" w:hanging="426"/>
        <w:contextualSpacing/>
        <w:jc w:val="both"/>
      </w:pPr>
      <w:proofErr w:type="spellStart"/>
      <w:r w:rsidRPr="00D65A65">
        <w:t>Ус</w:t>
      </w:r>
      <w:r>
        <w:t>татт</w:t>
      </w:r>
      <w:r w:rsidRPr="00D65A65">
        <w:t>і</w:t>
      </w:r>
      <w:proofErr w:type="spellEnd"/>
      <w:r w:rsidR="00B64A6A" w:rsidRPr="005336B2">
        <w:t xml:space="preserve"> 49 Конституції України зазначено,</w:t>
      </w:r>
      <w:r w:rsidR="00B64A6A" w:rsidRPr="005336B2">
        <w:rPr>
          <w:color w:val="000000"/>
        </w:rPr>
        <w:t xml:space="preserve"> що охорона здоров'я забезпечується державним фінансуванням відповідних соціально-економічних, медико-санітарних і оздоровчо-профілактичних програм.</w:t>
      </w:r>
    </w:p>
    <w:p w14:paraId="01A9DE71" w14:textId="77777777" w:rsidR="00B64A6A" w:rsidRPr="005336B2" w:rsidRDefault="00B64A6A" w:rsidP="00B64A6A">
      <w:pPr>
        <w:shd w:val="clear" w:color="auto" w:fill="FFFFFF"/>
        <w:ind w:left="426"/>
        <w:jc w:val="both"/>
        <w:rPr>
          <w:color w:val="000000"/>
        </w:rPr>
      </w:pPr>
      <w:bookmarkStart w:id="1" w:name="n4326"/>
      <w:bookmarkEnd w:id="1"/>
      <w:r w:rsidRPr="005336B2">
        <w:rPr>
          <w:color w:val="000000"/>
        </w:rPr>
        <w:t xml:space="preserve">Держава створює умови для ефективного і доступного для всіх громадян медичного обслуговування. </w:t>
      </w:r>
      <w:r w:rsidRPr="005336B2">
        <w:rPr>
          <w:color w:val="000000"/>
          <w:u w:val="single"/>
        </w:rPr>
        <w:t>У державних і комунальних закладах охорони здоров'я медична допомога надається безоплатно</w:t>
      </w:r>
      <w:r w:rsidRPr="005336B2">
        <w:rPr>
          <w:color w:val="000000"/>
        </w:rPr>
        <w:t>; існуюча мережа таких закладів не може бути скорочена. Держава сприяє розвиткові лікувальних закладів усіх форм власності.</w:t>
      </w:r>
    </w:p>
    <w:p w14:paraId="6CC7430E" w14:textId="77777777" w:rsidR="00B64A6A" w:rsidRPr="005336B2" w:rsidRDefault="00B64A6A" w:rsidP="00B64A6A">
      <w:pPr>
        <w:shd w:val="clear" w:color="auto" w:fill="FFFFFF"/>
        <w:ind w:left="426"/>
        <w:jc w:val="both"/>
        <w:rPr>
          <w:color w:val="000000"/>
        </w:rPr>
      </w:pPr>
    </w:p>
    <w:p w14:paraId="33645E28" w14:textId="77777777" w:rsidR="00B64A6A" w:rsidRPr="005336B2" w:rsidRDefault="00B64A6A" w:rsidP="00B64A6A">
      <w:pPr>
        <w:numPr>
          <w:ilvl w:val="0"/>
          <w:numId w:val="17"/>
        </w:numPr>
        <w:ind w:left="426" w:hanging="426"/>
        <w:contextualSpacing/>
        <w:jc w:val="both"/>
      </w:pPr>
      <w:r w:rsidRPr="005336B2">
        <w:t xml:space="preserve">Відповідно до абзацу першого статті 18 Закону України «Основи законодавства України про охорону здоров’я» фінансове забезпечення охорони здоров’я може здійснюватися за рахунок коштів Державного бюджету України та місцевих бюджетів, коштів юридичних та фізичних осіб, а також з інших джерел, не заборонених законом. Кошти Державного бюджету України та місцевих бюджетів, призначені на охорону здоров’я, використовуються, зокрема, для забезпечення медичної допомоги населенню, </w:t>
      </w:r>
      <w:r w:rsidRPr="005336B2">
        <w:lastRenderedPageBreak/>
        <w:t>фінансування державних цільових і місцевих програм охорони здоров’я та фундаментальних наукових досліджень у цій сфері.</w:t>
      </w:r>
    </w:p>
    <w:p w14:paraId="2C7D0378" w14:textId="77777777" w:rsidR="00B64A6A" w:rsidRPr="005336B2" w:rsidRDefault="00B64A6A" w:rsidP="00B64A6A">
      <w:pPr>
        <w:ind w:left="426"/>
        <w:contextualSpacing/>
        <w:jc w:val="both"/>
      </w:pPr>
      <w:bookmarkStart w:id="2" w:name="n639"/>
      <w:bookmarkEnd w:id="2"/>
      <w:r w:rsidRPr="005336B2">
        <w:t>Фінансове забезпечення державних та комунальних закладів охорони здоров’я - бюджетних установ здійснюється відповідно до бюджетного законодавства.</w:t>
      </w:r>
    </w:p>
    <w:p w14:paraId="52FACB63" w14:textId="77777777" w:rsidR="00B64A6A" w:rsidRPr="005336B2" w:rsidRDefault="00B64A6A" w:rsidP="00B64A6A">
      <w:pPr>
        <w:jc w:val="both"/>
      </w:pPr>
    </w:p>
    <w:p w14:paraId="7A598907" w14:textId="77777777" w:rsidR="00B64A6A" w:rsidRPr="005336B2" w:rsidRDefault="00B64A6A" w:rsidP="00B64A6A">
      <w:pPr>
        <w:pStyle w:val="a3"/>
        <w:numPr>
          <w:ilvl w:val="0"/>
          <w:numId w:val="17"/>
        </w:numPr>
        <w:ind w:left="426" w:hanging="426"/>
        <w:jc w:val="both"/>
      </w:pPr>
      <w:r w:rsidRPr="005336B2">
        <w:t>Пунктом 3 частини другої статті 22 Бюджетного кодексу України встановлено, що головними розпорядниками бюджетних коштів можуть бути виключно, зокрема,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Якщо згідно із законом місцевою радою не створено виконавчий орган, функції головного розпорядника коштів відповідного місцевого бюджету виконує голова такої місцевої ради.</w:t>
      </w:r>
    </w:p>
    <w:p w14:paraId="57EAB93E" w14:textId="77777777" w:rsidR="00B64A6A" w:rsidRPr="005336B2" w:rsidRDefault="00B64A6A" w:rsidP="00B64A6A">
      <w:pPr>
        <w:pStyle w:val="a3"/>
        <w:ind w:left="426" w:hanging="426"/>
        <w:rPr>
          <w:sz w:val="20"/>
          <w:szCs w:val="20"/>
        </w:rPr>
      </w:pPr>
    </w:p>
    <w:p w14:paraId="62D16859" w14:textId="77777777" w:rsidR="00B64A6A" w:rsidRPr="005336B2" w:rsidRDefault="00B64A6A" w:rsidP="00B64A6A">
      <w:pPr>
        <w:pStyle w:val="a3"/>
        <w:numPr>
          <w:ilvl w:val="0"/>
          <w:numId w:val="17"/>
        </w:numPr>
        <w:ind w:left="426" w:hanging="426"/>
        <w:jc w:val="both"/>
      </w:pPr>
      <w:r w:rsidRPr="005336B2">
        <w:t xml:space="preserve">Відповідно до пункту 3 частини першої статті 89 Бюджетного кодексу України </w:t>
      </w:r>
      <w:r w:rsidRPr="005336B2">
        <w:rPr>
          <w:color w:val="000000"/>
          <w:shd w:val="clear" w:color="auto" w:fill="FFFFFF"/>
        </w:rPr>
        <w:t xml:space="preserve">до видатків, що здійснюються з бюджетів міст республіканського Автономної Республіки Крим та обласного значення, районних бюджетів, </w:t>
      </w:r>
      <w:proofErr w:type="spellStart"/>
      <w:r w:rsidRPr="005336B2">
        <w:rPr>
          <w:color w:val="000000"/>
          <w:shd w:val="clear" w:color="auto" w:fill="FFFFFF"/>
        </w:rPr>
        <w:t>бюджетів</w:t>
      </w:r>
      <w:proofErr w:type="spellEnd"/>
      <w:r w:rsidRPr="005336B2">
        <w:rPr>
          <w:color w:val="000000"/>
          <w:shd w:val="clear" w:color="auto" w:fill="FFFFFF"/>
        </w:rPr>
        <w:t xml:space="preserve"> об’єднаних територіальних громад, належать в тому числі видатки на охорону здоров'я, зокрема: </w:t>
      </w:r>
    </w:p>
    <w:p w14:paraId="169CFC98" w14:textId="77777777" w:rsidR="00B64A6A" w:rsidRPr="005336B2" w:rsidRDefault="00B64A6A" w:rsidP="00B64A6A">
      <w:pPr>
        <w:pStyle w:val="a3"/>
        <w:numPr>
          <w:ilvl w:val="0"/>
          <w:numId w:val="3"/>
        </w:numPr>
        <w:tabs>
          <w:tab w:val="left" w:pos="284"/>
        </w:tabs>
        <w:ind w:left="426" w:firstLine="0"/>
        <w:jc w:val="both"/>
      </w:pPr>
      <w:r w:rsidRPr="005336B2">
        <w:rPr>
          <w:color w:val="000000"/>
          <w:shd w:val="clear" w:color="auto" w:fill="FFFFFF"/>
        </w:rPr>
        <w:t>первинну медичну допомогу (медичні амбулаторії, фельдшерсько-акушерські і фельдшерські пункти, центри первинної медичної (медико-санітарної) допомоги та інші заклади охорони здоров’я, що надають первинну медичну допомогу);</w:t>
      </w:r>
    </w:p>
    <w:p w14:paraId="1F931A07" w14:textId="77777777" w:rsidR="00B64A6A" w:rsidRPr="005336B2" w:rsidRDefault="00B64A6A" w:rsidP="00B64A6A">
      <w:pPr>
        <w:pStyle w:val="a3"/>
        <w:numPr>
          <w:ilvl w:val="0"/>
          <w:numId w:val="3"/>
        </w:numPr>
        <w:tabs>
          <w:tab w:val="left" w:pos="284"/>
        </w:tabs>
        <w:ind w:left="426" w:firstLine="0"/>
        <w:jc w:val="both"/>
      </w:pPr>
      <w:r w:rsidRPr="005336B2">
        <w:rPr>
          <w:color w:val="000000"/>
          <w:shd w:val="clear" w:color="auto" w:fill="FFFFFF"/>
        </w:rPr>
        <w:t>оплату комунальних послуг та енергоносіїв комунальними закладами охорони здоров’я, що надають первинну медичну допомогу, місцеві програми розвитку та підтримки комунальних закладів охорони здоров’я, що надають первинну медичну допомогу, та місцеві програми надання населенню медичних послуг з первинної медичної допомоги населенню;</w:t>
      </w:r>
    </w:p>
    <w:p w14:paraId="695A4AF8" w14:textId="77777777" w:rsidR="00B64A6A" w:rsidRPr="005336B2" w:rsidRDefault="00B64A6A" w:rsidP="00B64A6A">
      <w:pPr>
        <w:pStyle w:val="a3"/>
        <w:numPr>
          <w:ilvl w:val="0"/>
          <w:numId w:val="3"/>
        </w:numPr>
        <w:tabs>
          <w:tab w:val="left" w:pos="284"/>
        </w:tabs>
        <w:ind w:left="426" w:firstLine="0"/>
        <w:jc w:val="both"/>
      </w:pPr>
      <w:r w:rsidRPr="005336B2">
        <w:t>місцеві програми розвитку та підтримки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 і місцеві програми надання населенню медичних послуг понад обсяг, передбачений програмою державних гарантій медичного обслуговування населення.</w:t>
      </w:r>
    </w:p>
    <w:p w14:paraId="47FAF06C" w14:textId="77777777" w:rsidR="00B64A6A" w:rsidRPr="005336B2" w:rsidRDefault="00B64A6A" w:rsidP="00B64A6A">
      <w:pPr>
        <w:tabs>
          <w:tab w:val="left" w:pos="284"/>
        </w:tabs>
        <w:jc w:val="both"/>
      </w:pPr>
    </w:p>
    <w:p w14:paraId="00E64165" w14:textId="77777777" w:rsidR="00B64A6A" w:rsidRPr="005336B2" w:rsidRDefault="00B64A6A" w:rsidP="00B64A6A">
      <w:pPr>
        <w:pStyle w:val="a3"/>
        <w:numPr>
          <w:ilvl w:val="0"/>
          <w:numId w:val="17"/>
        </w:numPr>
        <w:tabs>
          <w:tab w:val="left" w:pos="426"/>
        </w:tabs>
        <w:ind w:left="426" w:hanging="426"/>
        <w:jc w:val="both"/>
      </w:pPr>
      <w:r w:rsidRPr="005336B2">
        <w:t>Відповідно до статті 3 Закону України «Про державні фінансові гарантії медичного обслуговування населення» держава гарантує повну оплату згідно з тарифом за рахунок 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p>
    <w:p w14:paraId="1C677139" w14:textId="77777777" w:rsidR="00B64A6A" w:rsidRPr="005336B2" w:rsidRDefault="00B64A6A" w:rsidP="00B64A6A">
      <w:pPr>
        <w:pStyle w:val="a3"/>
        <w:ind w:left="426"/>
        <w:jc w:val="both"/>
      </w:pPr>
      <w:r w:rsidRPr="005336B2">
        <w:t>За рахунок Державного бюджету України окремо здійснюється фінансове забезпечення програм громадського здоров’я, заходів боротьби з епідеміями, проведення медико-соціальної експертизи, діяльності, пов’язаної з проведенням судово-медичної та судово-психіатричної експертиз, та інших програм у галузі охорони здоров’я, що забезпечують виконання загальнодержавних функцій, за переліком, затвердженим Кабінетом Міністрів України.</w:t>
      </w:r>
    </w:p>
    <w:p w14:paraId="476F4DA8" w14:textId="77777777" w:rsidR="00B64A6A" w:rsidRPr="005336B2" w:rsidRDefault="00B64A6A" w:rsidP="00B64A6A">
      <w:pPr>
        <w:pStyle w:val="a3"/>
        <w:tabs>
          <w:tab w:val="left" w:pos="284"/>
        </w:tabs>
        <w:ind w:left="426"/>
        <w:jc w:val="both"/>
      </w:pPr>
    </w:p>
    <w:p w14:paraId="140302FC" w14:textId="77777777" w:rsidR="00B64A6A" w:rsidRPr="005336B2" w:rsidRDefault="00B64A6A" w:rsidP="00B64A6A">
      <w:pPr>
        <w:pStyle w:val="a3"/>
        <w:numPr>
          <w:ilvl w:val="3"/>
          <w:numId w:val="5"/>
        </w:numPr>
        <w:tabs>
          <w:tab w:val="left" w:pos="1701"/>
        </w:tabs>
        <w:ind w:left="426" w:hanging="426"/>
        <w:jc w:val="both"/>
        <w:rPr>
          <w:rStyle w:val="rvts9"/>
          <w:b/>
        </w:rPr>
      </w:pPr>
      <w:r w:rsidRPr="005336B2">
        <w:rPr>
          <w:rStyle w:val="rvts9"/>
          <w:b/>
        </w:rPr>
        <w:t xml:space="preserve">ВИЗНАЧЕННЯ НАЛЕЖНОСТІ ДО ДЕРЖАВНОЇ ДОПОМОГИ ЗАХОДУ З ПІДТРИМКИ </w:t>
      </w:r>
    </w:p>
    <w:p w14:paraId="52962A5A" w14:textId="77777777" w:rsidR="00B64A6A" w:rsidRPr="005336B2" w:rsidRDefault="00B64A6A" w:rsidP="00B64A6A">
      <w:pPr>
        <w:pStyle w:val="a3"/>
        <w:tabs>
          <w:tab w:val="left" w:pos="1701"/>
        </w:tabs>
        <w:ind w:left="426" w:hanging="426"/>
        <w:jc w:val="both"/>
        <w:rPr>
          <w:rStyle w:val="rvts9"/>
          <w:b/>
        </w:rPr>
      </w:pPr>
    </w:p>
    <w:p w14:paraId="65E3B05C" w14:textId="77777777" w:rsidR="00B64A6A" w:rsidRPr="005336B2" w:rsidRDefault="00B64A6A" w:rsidP="00B64A6A">
      <w:pPr>
        <w:tabs>
          <w:tab w:val="left" w:pos="1701"/>
        </w:tabs>
        <w:ind w:left="426" w:hanging="426"/>
        <w:jc w:val="both"/>
        <w:rPr>
          <w:rStyle w:val="rvts9"/>
          <w:b/>
        </w:rPr>
      </w:pPr>
      <w:r w:rsidRPr="005336B2">
        <w:rPr>
          <w:rStyle w:val="rvts9"/>
          <w:b/>
        </w:rPr>
        <w:t xml:space="preserve">5.1. Надання підтримки суб’єкту господарювання </w:t>
      </w:r>
    </w:p>
    <w:p w14:paraId="6AF1A850" w14:textId="77777777" w:rsidR="00B64A6A" w:rsidRPr="005336B2" w:rsidRDefault="00B64A6A" w:rsidP="00B64A6A">
      <w:pPr>
        <w:tabs>
          <w:tab w:val="left" w:pos="1701"/>
        </w:tabs>
        <w:ind w:left="426" w:hanging="426"/>
        <w:jc w:val="both"/>
        <w:rPr>
          <w:rStyle w:val="rvts9"/>
          <w:b/>
        </w:rPr>
      </w:pPr>
    </w:p>
    <w:p w14:paraId="53D2FEAC" w14:textId="77777777" w:rsidR="00B64A6A" w:rsidRPr="005336B2" w:rsidRDefault="00B64A6A" w:rsidP="00B64A6A">
      <w:pPr>
        <w:pStyle w:val="rvps2"/>
        <w:numPr>
          <w:ilvl w:val="0"/>
          <w:numId w:val="17"/>
        </w:numPr>
        <w:spacing w:before="0" w:beforeAutospacing="0" w:after="0" w:afterAutospacing="0"/>
        <w:ind w:left="426" w:hanging="426"/>
        <w:jc w:val="both"/>
        <w:rPr>
          <w:color w:val="000000"/>
          <w:lang w:val="uk-UA" w:eastAsia="uk-UA"/>
        </w:rPr>
      </w:pPr>
      <w:r w:rsidRPr="005336B2">
        <w:rPr>
          <w:color w:val="000000"/>
          <w:lang w:val="uk-UA" w:eastAsia="uk-UA"/>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w:t>
      </w:r>
      <w:r w:rsidRPr="005336B2">
        <w:rPr>
          <w:color w:val="000000"/>
          <w:lang w:val="uk-UA" w:eastAsia="uk-UA"/>
        </w:rPr>
        <w:lastRenderedPageBreak/>
        <w:t>над іншою юридичною чи фізичною особою; група суб’єктів господарювання, якщо один або декілька з них здійснюють контроль над іншими.</w:t>
      </w:r>
    </w:p>
    <w:p w14:paraId="6080DED4" w14:textId="77777777" w:rsidR="00B64A6A" w:rsidRPr="005336B2" w:rsidRDefault="00B64A6A" w:rsidP="00B64A6A">
      <w:pPr>
        <w:pStyle w:val="rvps2"/>
        <w:spacing w:before="0" w:beforeAutospacing="0" w:after="0" w:afterAutospacing="0"/>
        <w:ind w:left="426"/>
        <w:jc w:val="both"/>
        <w:rPr>
          <w:color w:val="000000"/>
          <w:lang w:val="uk-UA" w:eastAsia="uk-UA"/>
        </w:rPr>
      </w:pPr>
    </w:p>
    <w:p w14:paraId="4AF15CC2" w14:textId="77777777" w:rsidR="00B64A6A" w:rsidRPr="005336B2" w:rsidRDefault="00B64A6A" w:rsidP="00B64A6A">
      <w:pPr>
        <w:pStyle w:val="rvps2"/>
        <w:numPr>
          <w:ilvl w:val="0"/>
          <w:numId w:val="17"/>
        </w:numPr>
        <w:spacing w:before="0" w:beforeAutospacing="0" w:after="240" w:afterAutospacing="0"/>
        <w:ind w:left="426" w:hanging="426"/>
        <w:jc w:val="both"/>
        <w:rPr>
          <w:color w:val="000000"/>
          <w:lang w:val="uk-UA" w:eastAsia="uk-UA"/>
        </w:rPr>
      </w:pPr>
      <w:r w:rsidRPr="005336B2">
        <w:rPr>
          <w:color w:val="000000"/>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28804DFA" w14:textId="77777777" w:rsidR="00B64A6A" w:rsidRPr="005336B2" w:rsidRDefault="00B64A6A" w:rsidP="00B64A6A">
      <w:pPr>
        <w:pStyle w:val="a3"/>
        <w:numPr>
          <w:ilvl w:val="0"/>
          <w:numId w:val="17"/>
        </w:numPr>
        <w:ind w:left="426" w:hanging="426"/>
        <w:jc w:val="both"/>
        <w:rPr>
          <w:bCs/>
        </w:rPr>
      </w:pPr>
      <w:r w:rsidRPr="005336B2">
        <w:rPr>
          <w:bCs/>
        </w:rPr>
        <w:t xml:space="preserve">Статтею 52 Господарського кодексу України встановлено, що </w:t>
      </w:r>
      <w:r w:rsidRPr="005336B2">
        <w:rPr>
          <w:color w:val="000000"/>
          <w:shd w:val="clear" w:color="auto" w:fill="FFFFFF"/>
        </w:rPr>
        <w:t>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14:paraId="5D3C3EF1" w14:textId="77777777" w:rsidR="00B64A6A" w:rsidRPr="005336B2" w:rsidRDefault="00B64A6A" w:rsidP="00B64A6A">
      <w:pPr>
        <w:pStyle w:val="a3"/>
        <w:ind w:left="426"/>
        <w:jc w:val="both"/>
        <w:rPr>
          <w:bCs/>
        </w:rPr>
      </w:pPr>
    </w:p>
    <w:p w14:paraId="6B479C8F" w14:textId="77777777" w:rsidR="00B64A6A" w:rsidRPr="005336B2" w:rsidRDefault="00B64A6A" w:rsidP="00B64A6A">
      <w:pPr>
        <w:pStyle w:val="a3"/>
        <w:numPr>
          <w:ilvl w:val="0"/>
          <w:numId w:val="17"/>
        </w:numPr>
        <w:ind w:left="426" w:hanging="426"/>
        <w:jc w:val="both"/>
        <w:rPr>
          <w:bCs/>
        </w:rPr>
      </w:pP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відповідно до Статуту, здійснює господарську некомерційну діяльність, спрямовану на досягнення соціальних та інших результатів без мети одержання прибутку. Основною метою створення підприємства є забезпечення медичного обслуговування населення шляхом надання йому медичних послуг в порядку та обсязі, встановлених законодавством України.</w:t>
      </w:r>
    </w:p>
    <w:p w14:paraId="354E0134" w14:textId="77777777" w:rsidR="00B64A6A" w:rsidRPr="005336B2" w:rsidRDefault="00B64A6A" w:rsidP="00B64A6A">
      <w:pPr>
        <w:jc w:val="both"/>
        <w:rPr>
          <w:bCs/>
          <w:sz w:val="20"/>
        </w:rPr>
      </w:pPr>
    </w:p>
    <w:p w14:paraId="0C90E70F" w14:textId="77777777" w:rsidR="00B64A6A" w:rsidRPr="005336B2" w:rsidRDefault="00B64A6A" w:rsidP="009D3DFC">
      <w:pPr>
        <w:pStyle w:val="a3"/>
        <w:numPr>
          <w:ilvl w:val="0"/>
          <w:numId w:val="17"/>
        </w:numPr>
        <w:tabs>
          <w:tab w:val="left" w:pos="426"/>
        </w:tabs>
        <w:ind w:left="426" w:hanging="426"/>
        <w:jc w:val="both"/>
        <w:rPr>
          <w:bCs/>
        </w:rPr>
      </w:pPr>
      <w:r w:rsidRPr="005336B2">
        <w:rPr>
          <w:bCs/>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DFCE2A6" w14:textId="77777777" w:rsidR="00B64A6A" w:rsidRPr="005336B2" w:rsidRDefault="00B64A6A" w:rsidP="00B64A6A">
      <w:pPr>
        <w:pStyle w:val="a3"/>
        <w:ind w:left="360"/>
        <w:jc w:val="both"/>
        <w:rPr>
          <w:bCs/>
          <w:sz w:val="18"/>
        </w:rPr>
      </w:pPr>
    </w:p>
    <w:p w14:paraId="598FB69F" w14:textId="77777777" w:rsidR="00B64A6A" w:rsidRPr="005336B2" w:rsidRDefault="00B64A6A" w:rsidP="00B64A6A">
      <w:pPr>
        <w:pStyle w:val="a3"/>
        <w:numPr>
          <w:ilvl w:val="0"/>
          <w:numId w:val="17"/>
        </w:numPr>
        <w:ind w:hanging="502"/>
        <w:jc w:val="both"/>
        <w:rPr>
          <w:bCs/>
        </w:rPr>
      </w:pPr>
      <w:r w:rsidRPr="005336B2">
        <w:rPr>
          <w:bCs/>
        </w:rPr>
        <w:t xml:space="preserve">Пунктом 7 Повідомлення Комісії щодо поняття державної допомоги згідно зі статтею 107 (1) ДФЄС (далі – Повідомлення Комісії)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14:paraId="795DD411" w14:textId="77777777" w:rsidR="00B64A6A" w:rsidRPr="005336B2" w:rsidRDefault="00B64A6A" w:rsidP="00B64A6A">
      <w:pPr>
        <w:pStyle w:val="a3"/>
        <w:ind w:left="360"/>
        <w:jc w:val="both"/>
        <w:rPr>
          <w:bCs/>
        </w:rPr>
      </w:pPr>
    </w:p>
    <w:p w14:paraId="1F9D7601" w14:textId="7D5BB4D8" w:rsidR="00B64A6A" w:rsidRPr="005336B2" w:rsidRDefault="00D65A65" w:rsidP="00B64A6A">
      <w:pPr>
        <w:pStyle w:val="a3"/>
        <w:numPr>
          <w:ilvl w:val="0"/>
          <w:numId w:val="17"/>
        </w:numPr>
        <w:ind w:hanging="502"/>
        <w:jc w:val="both"/>
        <w:rPr>
          <w:bCs/>
        </w:rPr>
      </w:pPr>
      <w:r w:rsidRPr="00D65A65">
        <w:rPr>
          <w:bCs/>
        </w:rPr>
        <w:t>У п</w:t>
      </w:r>
      <w:r>
        <w:rPr>
          <w:bCs/>
        </w:rPr>
        <w:t>ункт</w:t>
      </w:r>
      <w:r w:rsidRPr="00D65A65">
        <w:rPr>
          <w:bCs/>
        </w:rPr>
        <w:t>і</w:t>
      </w:r>
      <w:r w:rsidR="00B64A6A" w:rsidRPr="005336B2">
        <w:rPr>
          <w:bCs/>
        </w:rPr>
        <w:t xml:space="preserve"> 57 Рішення Європейської комісії SA.39913 (2017/NN) щодо</w:t>
      </w:r>
      <w:r>
        <w:rPr>
          <w:bCs/>
        </w:rPr>
        <w:t xml:space="preserve"> компенсації державних лікарень</w:t>
      </w:r>
      <w:r w:rsidR="00B64A6A" w:rsidRPr="005336B2">
        <w:rPr>
          <w:bCs/>
        </w:rPr>
        <w:t xml:space="preserve"> зазначено, що Суди ЄС підтверд</w:t>
      </w:r>
      <w:r>
        <w:rPr>
          <w:bCs/>
        </w:rPr>
        <w:t>или, що в тих системах (зокрема</w:t>
      </w:r>
      <w:r w:rsidR="00B64A6A" w:rsidRPr="005336B2">
        <w:rPr>
          <w:bCs/>
        </w:rPr>
        <w:t xml:space="preserve"> системах охорони здоров’я), де послуги фінансуються безпосередньо </w:t>
      </w:r>
      <w:r w:rsidRPr="00D65A65">
        <w:rPr>
          <w:bCs/>
        </w:rPr>
        <w:t>і</w:t>
      </w:r>
      <w:r w:rsidR="00B64A6A" w:rsidRPr="005336B2">
        <w:rPr>
          <w:bCs/>
        </w:rPr>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господарс</w:t>
      </w:r>
      <w:r>
        <w:rPr>
          <w:bCs/>
        </w:rPr>
        <w:t>ьк</w:t>
      </w:r>
      <w:r w:rsidRPr="00D65A65">
        <w:rPr>
          <w:bCs/>
        </w:rPr>
        <w:t>ої</w:t>
      </w:r>
      <w:r>
        <w:rPr>
          <w:bCs/>
        </w:rPr>
        <w:t xml:space="preserve"> діяльн</w:t>
      </w:r>
      <w:r w:rsidRPr="00D65A65">
        <w:rPr>
          <w:bCs/>
        </w:rPr>
        <w:t>ості</w:t>
      </w:r>
      <w:r w:rsidR="00B64A6A" w:rsidRPr="005336B2">
        <w:rPr>
          <w:bCs/>
        </w:rPr>
        <w:t>.</w:t>
      </w:r>
      <w:r w:rsidRPr="00D65A65">
        <w:rPr>
          <w:bCs/>
        </w:rPr>
        <w:t xml:space="preserve"> </w:t>
      </w:r>
      <w:proofErr w:type="spellStart"/>
      <w:r>
        <w:rPr>
          <w:bCs/>
          <w:lang w:val="ru-RU"/>
        </w:rPr>
        <w:t>Отже</w:t>
      </w:r>
      <w:proofErr w:type="spellEnd"/>
      <w:r w:rsidR="00B64A6A" w:rsidRPr="005336B2">
        <w:rPr>
          <w:bCs/>
        </w:rPr>
        <w:t xml:space="preserve">, </w:t>
      </w:r>
      <w:proofErr w:type="gramStart"/>
      <w:r w:rsidR="00B64A6A" w:rsidRPr="005336B2">
        <w:rPr>
          <w:bCs/>
        </w:rPr>
        <w:t>вони</w:t>
      </w:r>
      <w:proofErr w:type="gramEnd"/>
      <w:r w:rsidR="00B64A6A" w:rsidRPr="005336B2">
        <w:rPr>
          <w:bCs/>
        </w:rPr>
        <w:t xml:space="preserve"> не </w:t>
      </w:r>
      <w:r>
        <w:rPr>
          <w:bCs/>
        </w:rPr>
        <w:t xml:space="preserve">є суб’єктами господарювання у </w:t>
      </w:r>
      <w:r w:rsidR="00B64A6A" w:rsidRPr="005336B2">
        <w:rPr>
          <w:bCs/>
        </w:rPr>
        <w:t>значенні статті 107 ДФЄС. Відповідно, система охорони здоров’я, яка базується на цих принципах, може вважатися неекономічною.</w:t>
      </w:r>
    </w:p>
    <w:p w14:paraId="76C4D881" w14:textId="77777777" w:rsidR="00B64A6A" w:rsidRPr="005336B2" w:rsidRDefault="00B64A6A" w:rsidP="00B64A6A">
      <w:pPr>
        <w:jc w:val="both"/>
        <w:rPr>
          <w:bCs/>
        </w:rPr>
      </w:pPr>
    </w:p>
    <w:p w14:paraId="78B2CC63" w14:textId="77777777" w:rsidR="00B64A6A" w:rsidRPr="005336B2" w:rsidRDefault="00B64A6A" w:rsidP="00B64A6A">
      <w:pPr>
        <w:pStyle w:val="a3"/>
        <w:numPr>
          <w:ilvl w:val="0"/>
          <w:numId w:val="17"/>
        </w:numPr>
        <w:ind w:hanging="502"/>
        <w:jc w:val="both"/>
        <w:rPr>
          <w:bCs/>
        </w:rPr>
      </w:pPr>
      <w:r w:rsidRPr="005336B2">
        <w:rPr>
          <w:bCs/>
        </w:rPr>
        <w:t>Отже, за наведених умов</w:t>
      </w:r>
      <w:r w:rsidR="005E3E30">
        <w:rPr>
          <w:bCs/>
        </w:rPr>
        <w:t xml:space="preserve">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005E3E30">
        <w:t xml:space="preserve"> </w:t>
      </w:r>
      <w:r w:rsidRPr="005336B2">
        <w:rPr>
          <w:bCs/>
          <w:u w:val="single"/>
        </w:rPr>
        <w:t>є суб’єктом господарювання</w:t>
      </w:r>
      <w:r w:rsidRPr="005336B2">
        <w:rPr>
          <w:bCs/>
        </w:rPr>
        <w:t>, діяльність якого спрямована на досягнення соціального результату та не має на меті отримання прибутку.</w:t>
      </w:r>
    </w:p>
    <w:p w14:paraId="7E57F828" w14:textId="77777777" w:rsidR="00B64A6A" w:rsidRPr="005336B2" w:rsidRDefault="00B64A6A" w:rsidP="00B64A6A">
      <w:pPr>
        <w:pStyle w:val="a3"/>
        <w:rPr>
          <w:bCs/>
          <w:u w:val="single"/>
        </w:rPr>
      </w:pPr>
    </w:p>
    <w:p w14:paraId="0FD82306" w14:textId="77777777" w:rsidR="00B64A6A" w:rsidRPr="005336B2" w:rsidRDefault="00B64A6A" w:rsidP="00B64A6A">
      <w:pPr>
        <w:pStyle w:val="a3"/>
        <w:numPr>
          <w:ilvl w:val="0"/>
          <w:numId w:val="17"/>
        </w:numPr>
        <w:tabs>
          <w:tab w:val="left" w:pos="426"/>
          <w:tab w:val="left" w:pos="851"/>
        </w:tabs>
        <w:ind w:hanging="502"/>
        <w:jc w:val="both"/>
        <w:rPr>
          <w:bCs/>
        </w:rPr>
      </w:pPr>
      <w:r w:rsidRPr="005336B2">
        <w:rPr>
          <w:bCs/>
          <w:u w:val="single"/>
        </w:rPr>
        <w:t xml:space="preserve">Водночас </w:t>
      </w:r>
      <w:r w:rsidRPr="005336B2">
        <w:rPr>
          <w:u w:val="single"/>
        </w:rPr>
        <w:t>КНП «</w:t>
      </w:r>
      <w:proofErr w:type="spellStart"/>
      <w:r w:rsidRPr="005336B2">
        <w:rPr>
          <w:u w:val="single"/>
        </w:rPr>
        <w:t>Южненська</w:t>
      </w:r>
      <w:proofErr w:type="spellEnd"/>
      <w:r w:rsidRPr="005336B2">
        <w:rPr>
          <w:u w:val="single"/>
        </w:rPr>
        <w:t xml:space="preserve"> міська лікарня» </w:t>
      </w:r>
      <w:proofErr w:type="spellStart"/>
      <w:r w:rsidRPr="005336B2">
        <w:rPr>
          <w:u w:val="single"/>
        </w:rPr>
        <w:t>Южненської</w:t>
      </w:r>
      <w:proofErr w:type="spellEnd"/>
      <w:r w:rsidRPr="005336B2">
        <w:rPr>
          <w:u w:val="single"/>
        </w:rPr>
        <w:t xml:space="preserve"> МР</w:t>
      </w:r>
      <w:r w:rsidR="005E3E30">
        <w:rPr>
          <w:u w:val="single"/>
        </w:rPr>
        <w:t xml:space="preserve"> </w:t>
      </w:r>
      <w:r w:rsidRPr="005336B2">
        <w:rPr>
          <w:bCs/>
          <w:u w:val="single"/>
        </w:rPr>
        <w:t xml:space="preserve">надає медичні послуги, на які спрямована державна підтримка, населенню безкоштовно, отже, </w:t>
      </w:r>
      <w:r w:rsidRPr="005336B2">
        <w:rPr>
          <w:bCs/>
          <w:u w:val="single"/>
        </w:rPr>
        <w:br/>
      </w:r>
      <w:r w:rsidRPr="005336B2">
        <w:rPr>
          <w:u w:val="single"/>
        </w:rPr>
        <w:t>КНП «</w:t>
      </w:r>
      <w:proofErr w:type="spellStart"/>
      <w:r w:rsidRPr="005336B2">
        <w:rPr>
          <w:u w:val="single"/>
        </w:rPr>
        <w:t>Южненська</w:t>
      </w:r>
      <w:proofErr w:type="spellEnd"/>
      <w:r w:rsidRPr="005336B2">
        <w:rPr>
          <w:u w:val="single"/>
        </w:rPr>
        <w:t xml:space="preserve"> міська лікарня» </w:t>
      </w:r>
      <w:proofErr w:type="spellStart"/>
      <w:r w:rsidRPr="005336B2">
        <w:rPr>
          <w:u w:val="single"/>
        </w:rPr>
        <w:t>Южненської</w:t>
      </w:r>
      <w:proofErr w:type="spellEnd"/>
      <w:r w:rsidRPr="005336B2">
        <w:rPr>
          <w:u w:val="single"/>
        </w:rPr>
        <w:t xml:space="preserve"> МР</w:t>
      </w:r>
      <w:r w:rsidR="005E3E30">
        <w:rPr>
          <w:u w:val="single"/>
        </w:rPr>
        <w:t xml:space="preserve"> </w:t>
      </w:r>
      <w:r w:rsidRPr="005336B2">
        <w:rPr>
          <w:bCs/>
          <w:u w:val="single"/>
        </w:rPr>
        <w:t>здійснює неекономічну діяльність</w:t>
      </w:r>
      <w:r w:rsidRPr="005336B2">
        <w:t>.</w:t>
      </w:r>
    </w:p>
    <w:p w14:paraId="71C466D5" w14:textId="77777777" w:rsidR="00B64A6A" w:rsidRDefault="00B64A6A" w:rsidP="00B64A6A">
      <w:pPr>
        <w:jc w:val="both"/>
        <w:rPr>
          <w:bCs/>
        </w:rPr>
      </w:pPr>
    </w:p>
    <w:p w14:paraId="16A9E86D" w14:textId="77777777" w:rsidR="005E3E30" w:rsidRPr="005336B2" w:rsidRDefault="005E3E30" w:rsidP="00B64A6A">
      <w:pPr>
        <w:jc w:val="both"/>
        <w:rPr>
          <w:bCs/>
        </w:rPr>
      </w:pPr>
    </w:p>
    <w:p w14:paraId="0F465892" w14:textId="4235B629" w:rsidR="00B64A6A" w:rsidRPr="005336B2" w:rsidRDefault="00B64A6A" w:rsidP="00B64A6A">
      <w:pPr>
        <w:ind w:left="426" w:hanging="426"/>
        <w:jc w:val="both"/>
        <w:rPr>
          <w:b/>
          <w:bCs/>
        </w:rPr>
      </w:pPr>
      <w:r w:rsidRPr="005336B2">
        <w:rPr>
          <w:b/>
          <w:bCs/>
        </w:rPr>
        <w:lastRenderedPageBreak/>
        <w:t>5.2.</w:t>
      </w:r>
      <w:r w:rsidR="00D65A65">
        <w:rPr>
          <w:b/>
          <w:bCs/>
          <w:lang w:val="ru-RU"/>
        </w:rPr>
        <w:t xml:space="preserve"> </w:t>
      </w:r>
      <w:r w:rsidRPr="005336B2">
        <w:rPr>
          <w:b/>
          <w:bCs/>
        </w:rPr>
        <w:t>Надання підтримки за рахунок ресурсів держави</w:t>
      </w:r>
      <w:r w:rsidR="005E3E30">
        <w:rPr>
          <w:b/>
          <w:bCs/>
        </w:rPr>
        <w:t xml:space="preserve"> </w:t>
      </w:r>
      <w:r w:rsidRPr="005336B2">
        <w:rPr>
          <w:b/>
          <w:bCs/>
        </w:rPr>
        <w:t>чи</w:t>
      </w:r>
      <w:r w:rsidR="005E3E30">
        <w:rPr>
          <w:b/>
          <w:bCs/>
        </w:rPr>
        <w:t xml:space="preserve"> </w:t>
      </w:r>
      <w:r w:rsidRPr="005336B2">
        <w:rPr>
          <w:b/>
          <w:bCs/>
        </w:rPr>
        <w:t>місцевих ресурсів</w:t>
      </w:r>
    </w:p>
    <w:p w14:paraId="18C08AA5" w14:textId="77777777" w:rsidR="00B64A6A" w:rsidRPr="005336B2" w:rsidRDefault="00B64A6A" w:rsidP="00B64A6A">
      <w:pPr>
        <w:pStyle w:val="a3"/>
        <w:ind w:left="426" w:hanging="426"/>
        <w:jc w:val="both"/>
        <w:rPr>
          <w:bCs/>
          <w:sz w:val="18"/>
        </w:rPr>
      </w:pPr>
    </w:p>
    <w:p w14:paraId="2D9398DC" w14:textId="77777777" w:rsidR="00B64A6A" w:rsidRPr="005336B2" w:rsidRDefault="00B64A6A" w:rsidP="00B64A6A">
      <w:pPr>
        <w:pStyle w:val="a3"/>
        <w:numPr>
          <w:ilvl w:val="0"/>
          <w:numId w:val="17"/>
        </w:numPr>
        <w:ind w:hanging="502"/>
        <w:jc w:val="both"/>
        <w:rPr>
          <w:bCs/>
          <w:u w:val="single"/>
        </w:rPr>
      </w:pPr>
      <w:r w:rsidRPr="005336B2">
        <w:rPr>
          <w:bCs/>
        </w:rPr>
        <w:t xml:space="preserve">Згідно з інформацією, наданою в Повідомленні, державна підтримка надається за рахунок місцевого бюджету, тобто </w:t>
      </w:r>
      <w:r w:rsidRPr="005336B2">
        <w:rPr>
          <w:bCs/>
          <w:u w:val="single"/>
        </w:rPr>
        <w:t>підтримка надається за рахунок місцевих ресурсів у розумінні Закону.</w:t>
      </w:r>
    </w:p>
    <w:p w14:paraId="125BFD40" w14:textId="77777777" w:rsidR="00B64A6A" w:rsidRPr="005336B2" w:rsidRDefault="00B64A6A" w:rsidP="00B64A6A">
      <w:pPr>
        <w:pStyle w:val="a3"/>
        <w:ind w:left="426" w:hanging="426"/>
        <w:jc w:val="both"/>
        <w:rPr>
          <w:bCs/>
        </w:rPr>
      </w:pPr>
    </w:p>
    <w:p w14:paraId="6E0F451B" w14:textId="77777777" w:rsidR="00B64A6A" w:rsidRPr="005336B2" w:rsidRDefault="00B64A6A" w:rsidP="00B64A6A">
      <w:pPr>
        <w:tabs>
          <w:tab w:val="left" w:pos="0"/>
          <w:tab w:val="left" w:pos="993"/>
        </w:tabs>
        <w:ind w:left="426" w:hanging="426"/>
        <w:contextualSpacing/>
        <w:jc w:val="both"/>
        <w:rPr>
          <w:b/>
        </w:rPr>
      </w:pPr>
      <w:r w:rsidRPr="005336B2">
        <w:rPr>
          <w:b/>
        </w:rPr>
        <w:t>5.3.Створення переваг для виробництва окремих видів товарів чи провадження окремих видів господарської діяльності</w:t>
      </w:r>
    </w:p>
    <w:p w14:paraId="5ADB1A3D" w14:textId="77777777" w:rsidR="00B64A6A" w:rsidRPr="005336B2" w:rsidRDefault="00B64A6A" w:rsidP="00B64A6A">
      <w:pPr>
        <w:tabs>
          <w:tab w:val="left" w:pos="0"/>
        </w:tabs>
        <w:contextualSpacing/>
        <w:jc w:val="both"/>
        <w:rPr>
          <w:sz w:val="20"/>
        </w:rPr>
      </w:pPr>
    </w:p>
    <w:p w14:paraId="228A72B3" w14:textId="77777777" w:rsidR="00B64A6A" w:rsidRPr="005336B2" w:rsidRDefault="00B64A6A" w:rsidP="00B64A6A">
      <w:pPr>
        <w:pStyle w:val="a3"/>
        <w:numPr>
          <w:ilvl w:val="0"/>
          <w:numId w:val="17"/>
        </w:numPr>
        <w:ind w:hanging="502"/>
        <w:jc w:val="both"/>
        <w:rPr>
          <w:bCs/>
        </w:rPr>
      </w:pPr>
      <w:r w:rsidRPr="005336B2">
        <w:rPr>
          <w:bCs/>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14:paraId="345EFD04" w14:textId="77777777" w:rsidR="00B64A6A" w:rsidRPr="005336B2" w:rsidRDefault="00B64A6A" w:rsidP="00B64A6A">
      <w:pPr>
        <w:pStyle w:val="a3"/>
        <w:ind w:left="426"/>
        <w:jc w:val="both"/>
        <w:rPr>
          <w:bCs/>
        </w:rPr>
      </w:pPr>
    </w:p>
    <w:p w14:paraId="3B1D60F0" w14:textId="14E361E2" w:rsidR="00B64A6A" w:rsidRPr="005336B2" w:rsidRDefault="00D65A65" w:rsidP="00B64A6A">
      <w:pPr>
        <w:pStyle w:val="a3"/>
        <w:numPr>
          <w:ilvl w:val="0"/>
          <w:numId w:val="17"/>
        </w:numPr>
        <w:ind w:hanging="502"/>
        <w:jc w:val="both"/>
        <w:rPr>
          <w:bCs/>
        </w:rPr>
      </w:pPr>
      <w:r>
        <w:rPr>
          <w:bCs/>
        </w:rPr>
        <w:t xml:space="preserve">Необхідно зазначити, що </w:t>
      </w:r>
      <w:r w:rsidRPr="00D65A65">
        <w:rPr>
          <w:bCs/>
        </w:rPr>
        <w:t>під час</w:t>
      </w:r>
      <w:r w:rsidR="00B64A6A" w:rsidRPr="005336B2">
        <w:rPr>
          <w:bCs/>
        </w:rPr>
        <w:t xml:space="preserve"> закупівлі інвентарю, обладнання та матеріалів, а також при фінансуванні, яке надаватиметься підрядним організаціям, що обиратимуться за допомогою системи публічних закупівель </w:t>
      </w:r>
      <w:r w:rsidRPr="00D65A65">
        <w:rPr>
          <w:bCs/>
        </w:rPr>
        <w:t>«</w:t>
      </w:r>
      <w:proofErr w:type="spellStart"/>
      <w:r w:rsidR="00B64A6A" w:rsidRPr="005336B2">
        <w:rPr>
          <w:bCs/>
        </w:rPr>
        <w:t>ProZorro</w:t>
      </w:r>
      <w:proofErr w:type="spellEnd"/>
      <w:r w:rsidRPr="00D65A65">
        <w:rPr>
          <w:bCs/>
        </w:rPr>
        <w:t>»</w:t>
      </w:r>
      <w:r w:rsidR="00B64A6A" w:rsidRPr="005336B2">
        <w:rPr>
          <w:bCs/>
        </w:rPr>
        <w:t>, виключається створення переваг для виробництва окремих видів товарів чи провадження окремих видів господарської діяльності.</w:t>
      </w:r>
    </w:p>
    <w:p w14:paraId="711CB2E6" w14:textId="77777777" w:rsidR="00B64A6A" w:rsidRPr="005336B2" w:rsidRDefault="00B64A6A" w:rsidP="00B64A6A">
      <w:pPr>
        <w:pStyle w:val="a3"/>
        <w:ind w:left="426"/>
        <w:jc w:val="both"/>
        <w:rPr>
          <w:bCs/>
        </w:rPr>
      </w:pPr>
    </w:p>
    <w:p w14:paraId="750807FB" w14:textId="7F66ED97" w:rsidR="00B64A6A" w:rsidRPr="005336B2" w:rsidRDefault="00B64A6A" w:rsidP="00B64A6A">
      <w:pPr>
        <w:pStyle w:val="a3"/>
        <w:numPr>
          <w:ilvl w:val="0"/>
          <w:numId w:val="17"/>
        </w:numPr>
        <w:ind w:hanging="502"/>
        <w:jc w:val="both"/>
        <w:rPr>
          <w:bCs/>
        </w:rPr>
      </w:pPr>
      <w:r w:rsidRPr="005336B2">
        <w:rPr>
          <w:bCs/>
        </w:rPr>
        <w:t xml:space="preserve">Також під час розгляду Повідомлення встановлено, що для цілей оцінки державної підтримки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що відповідно до Програми та Статуту надає безкоштовні медичні послуги населенню обсягом 97,65 %</w:t>
      </w:r>
      <w:r w:rsidR="00D65A65" w:rsidRPr="00D65A65">
        <w:t>,</w:t>
      </w:r>
      <w:r w:rsidRPr="005336B2">
        <w:t xml:space="preserve"> функціонуючи в рамках системи охорони здоров’я на принципах солідарності та універсальності, не здійснює економічної діяльності. Сума державної підтримки</w:t>
      </w:r>
      <w:r w:rsidR="00D65A65" w:rsidRPr="00D65A65">
        <w:t>,</w:t>
      </w:r>
      <w:r w:rsidRPr="005336B2">
        <w:t xml:space="preserve"> яка спрямована на закупівлю робіт </w:t>
      </w:r>
      <w:r w:rsidR="00D65A65" w:rsidRPr="00D65A65">
        <w:t>і</w:t>
      </w:r>
      <w:r w:rsidRPr="005336B2">
        <w:t>з капітального ремонту та придбання облад</w:t>
      </w:r>
      <w:r w:rsidR="00D65A65">
        <w:t xml:space="preserve">нання, матеріалів та інвентарю </w:t>
      </w:r>
      <w:r w:rsidR="00D65A65" w:rsidRPr="00D65A65">
        <w:t>в</w:t>
      </w:r>
      <w:r w:rsidRPr="005336B2">
        <w:t xml:space="preserve"> повному обсязі</w:t>
      </w:r>
      <w:r w:rsidR="00D65A65" w:rsidRPr="00D65A65">
        <w:t>,</w:t>
      </w:r>
      <w:r w:rsidRPr="005336B2">
        <w:t xml:space="preserve"> буде перерахована підрядним організаціям, яких буде обрано через систему «</w:t>
      </w:r>
      <w:proofErr w:type="spellStart"/>
      <w:r w:rsidRPr="005336B2">
        <w:t>ProZorro</w:t>
      </w:r>
      <w:proofErr w:type="spellEnd"/>
      <w:r w:rsidRPr="005336B2">
        <w:t>». За таких умов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не може отримати будь-якої економічної вигоди внаслідок отримання державної підтримки.</w:t>
      </w:r>
    </w:p>
    <w:p w14:paraId="50270DB6" w14:textId="77777777" w:rsidR="00B64A6A" w:rsidRPr="005336B2" w:rsidRDefault="00B64A6A" w:rsidP="00B64A6A">
      <w:pPr>
        <w:jc w:val="both"/>
        <w:rPr>
          <w:bCs/>
        </w:rPr>
      </w:pPr>
    </w:p>
    <w:p w14:paraId="0545DDC1" w14:textId="7A253D59" w:rsidR="00B64A6A" w:rsidRPr="005336B2" w:rsidRDefault="00D65A65" w:rsidP="00B64A6A">
      <w:pPr>
        <w:pStyle w:val="a3"/>
        <w:numPr>
          <w:ilvl w:val="0"/>
          <w:numId w:val="17"/>
        </w:numPr>
        <w:tabs>
          <w:tab w:val="left" w:pos="426"/>
        </w:tabs>
        <w:ind w:hanging="502"/>
        <w:jc w:val="both"/>
        <w:rPr>
          <w:bCs/>
          <w:u w:val="single"/>
        </w:rPr>
      </w:pPr>
      <w:r>
        <w:rPr>
          <w:bCs/>
          <w:u w:val="single"/>
        </w:rPr>
        <w:t>Отже, повідомлена підтримка</w:t>
      </w:r>
      <w:r w:rsidR="00B64A6A" w:rsidRPr="005336B2">
        <w:rPr>
          <w:bCs/>
          <w:u w:val="single"/>
        </w:rPr>
        <w:t xml:space="preserve"> спрямована на фінансування витрат </w:t>
      </w:r>
      <w:r w:rsidR="00B64A6A" w:rsidRPr="005336B2">
        <w:rPr>
          <w:u w:val="single"/>
        </w:rPr>
        <w:t>КНП «</w:t>
      </w:r>
      <w:proofErr w:type="spellStart"/>
      <w:r w:rsidR="00B64A6A" w:rsidRPr="005336B2">
        <w:rPr>
          <w:u w:val="single"/>
        </w:rPr>
        <w:t>Южненська</w:t>
      </w:r>
      <w:proofErr w:type="spellEnd"/>
      <w:r w:rsidR="00B64A6A" w:rsidRPr="005336B2">
        <w:rPr>
          <w:u w:val="single"/>
        </w:rPr>
        <w:t xml:space="preserve"> міська лікарня» </w:t>
      </w:r>
      <w:proofErr w:type="spellStart"/>
      <w:r w:rsidR="00B64A6A" w:rsidRPr="005336B2">
        <w:rPr>
          <w:u w:val="single"/>
        </w:rPr>
        <w:t>Южненської</w:t>
      </w:r>
      <w:proofErr w:type="spellEnd"/>
      <w:r w:rsidR="00B64A6A" w:rsidRPr="005336B2">
        <w:rPr>
          <w:u w:val="single"/>
        </w:rPr>
        <w:t xml:space="preserve"> МР</w:t>
      </w:r>
      <w:r w:rsidRPr="00D65A65">
        <w:rPr>
          <w:u w:val="single"/>
        </w:rPr>
        <w:t xml:space="preserve"> </w:t>
      </w:r>
      <w:r w:rsidR="00B64A6A" w:rsidRPr="005336B2">
        <w:rPr>
          <w:bCs/>
          <w:u w:val="single"/>
        </w:rPr>
        <w:t>для забезпечення медичної допомоги відповідно до  Програми та Статуту Отримувача, який надає безкоштовні медичні послуги населенню обсягом 97,65</w:t>
      </w:r>
      <w:r w:rsidRPr="00D65A65">
        <w:rPr>
          <w:bCs/>
          <w:u w:val="single"/>
        </w:rPr>
        <w:t xml:space="preserve"> </w:t>
      </w:r>
      <w:r w:rsidR="00B64A6A" w:rsidRPr="005336B2">
        <w:rPr>
          <w:bCs/>
          <w:u w:val="single"/>
        </w:rPr>
        <w:t xml:space="preserve">% та практично повністю функціонує на принципах солідарності та універсальності, не надає переваг </w:t>
      </w:r>
      <w:r w:rsidR="00B64A6A" w:rsidRPr="005336B2">
        <w:rPr>
          <w:u w:val="single"/>
        </w:rPr>
        <w:t>КНП «</w:t>
      </w:r>
      <w:proofErr w:type="spellStart"/>
      <w:r w:rsidR="00B64A6A" w:rsidRPr="005336B2">
        <w:rPr>
          <w:u w:val="single"/>
        </w:rPr>
        <w:t>Южненська</w:t>
      </w:r>
      <w:proofErr w:type="spellEnd"/>
      <w:r w:rsidR="00B64A6A" w:rsidRPr="005336B2">
        <w:rPr>
          <w:u w:val="single"/>
        </w:rPr>
        <w:t xml:space="preserve"> міська лікарня» </w:t>
      </w:r>
      <w:proofErr w:type="spellStart"/>
      <w:r w:rsidR="00B64A6A" w:rsidRPr="005336B2">
        <w:rPr>
          <w:u w:val="single"/>
        </w:rPr>
        <w:t>Южненської</w:t>
      </w:r>
      <w:proofErr w:type="spellEnd"/>
      <w:r w:rsidR="00B64A6A" w:rsidRPr="005336B2">
        <w:rPr>
          <w:u w:val="single"/>
        </w:rPr>
        <w:t xml:space="preserve"> МР</w:t>
      </w:r>
      <w:r w:rsidR="005E3E30">
        <w:rPr>
          <w:u w:val="single"/>
        </w:rPr>
        <w:t xml:space="preserve"> </w:t>
      </w:r>
      <w:r w:rsidR="00B64A6A" w:rsidRPr="005336B2">
        <w:rPr>
          <w:bCs/>
          <w:u w:val="single"/>
        </w:rPr>
        <w:t>для провадження окремого виду господарської діяльності</w:t>
      </w:r>
      <w:r w:rsidR="00B64A6A" w:rsidRPr="005336B2">
        <w:rPr>
          <w:u w:val="single"/>
        </w:rPr>
        <w:t>.</w:t>
      </w:r>
    </w:p>
    <w:p w14:paraId="6458F866" w14:textId="77777777" w:rsidR="00B64A6A" w:rsidRPr="005336B2" w:rsidRDefault="00B64A6A" w:rsidP="00B64A6A">
      <w:pPr>
        <w:tabs>
          <w:tab w:val="left" w:pos="426"/>
        </w:tabs>
        <w:jc w:val="both"/>
        <w:rPr>
          <w:bCs/>
          <w:u w:val="single"/>
        </w:rPr>
      </w:pPr>
    </w:p>
    <w:p w14:paraId="443E3F3D" w14:textId="4346CD54" w:rsidR="00B64A6A" w:rsidRPr="005336B2" w:rsidRDefault="00B64A6A" w:rsidP="00B64A6A">
      <w:pPr>
        <w:tabs>
          <w:tab w:val="left" w:pos="0"/>
          <w:tab w:val="left" w:pos="284"/>
          <w:tab w:val="left" w:pos="993"/>
        </w:tabs>
        <w:jc w:val="both"/>
        <w:rPr>
          <w:b/>
        </w:rPr>
      </w:pPr>
      <w:r w:rsidRPr="005336B2">
        <w:rPr>
          <w:b/>
        </w:rPr>
        <w:t>5.4.</w:t>
      </w:r>
      <w:r w:rsidR="00D65A65">
        <w:rPr>
          <w:b/>
          <w:lang w:val="ru-RU"/>
        </w:rPr>
        <w:t xml:space="preserve"> </w:t>
      </w:r>
      <w:r w:rsidRPr="005336B2">
        <w:rPr>
          <w:b/>
        </w:rPr>
        <w:t>Спотворення або загроза спотворення економічної конкуренції</w:t>
      </w:r>
    </w:p>
    <w:p w14:paraId="230CED5D" w14:textId="77777777" w:rsidR="00B64A6A" w:rsidRPr="005336B2" w:rsidRDefault="00B64A6A" w:rsidP="00B64A6A">
      <w:pPr>
        <w:tabs>
          <w:tab w:val="left" w:pos="0"/>
        </w:tabs>
        <w:ind w:left="426" w:hanging="426"/>
        <w:contextualSpacing/>
        <w:jc w:val="both"/>
      </w:pPr>
    </w:p>
    <w:p w14:paraId="41FAD955" w14:textId="01AF75CC" w:rsidR="00B64A6A" w:rsidRPr="005336B2" w:rsidRDefault="00B64A6A" w:rsidP="00B64A6A">
      <w:pPr>
        <w:pStyle w:val="a3"/>
        <w:numPr>
          <w:ilvl w:val="0"/>
          <w:numId w:val="17"/>
        </w:numPr>
        <w:tabs>
          <w:tab w:val="left" w:pos="0"/>
          <w:tab w:val="left" w:pos="426"/>
        </w:tabs>
        <w:ind w:hanging="502"/>
        <w:jc w:val="both"/>
        <w:rPr>
          <w:bCs/>
        </w:rPr>
      </w:pP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005E3E30">
        <w:t xml:space="preserve"> </w:t>
      </w:r>
      <w:r w:rsidRPr="005336B2">
        <w:rPr>
          <w:bCs/>
        </w:rPr>
        <w:t>здійснює свою діяльність</w:t>
      </w:r>
      <w:r w:rsidR="005E3E30">
        <w:rPr>
          <w:bCs/>
        </w:rPr>
        <w:t xml:space="preserve"> </w:t>
      </w:r>
      <w:r w:rsidRPr="005336B2">
        <w:rPr>
          <w:bCs/>
        </w:rPr>
        <w:t>відповідно до законодавства на безкоштовній основі для населення обсягом 97,65</w:t>
      </w:r>
      <w:r w:rsidR="00D65A65" w:rsidRPr="00D65A65">
        <w:rPr>
          <w:bCs/>
        </w:rPr>
        <w:t xml:space="preserve"> </w:t>
      </w:r>
      <w:r w:rsidRPr="005336B2">
        <w:rPr>
          <w:bCs/>
        </w:rPr>
        <w:t xml:space="preserve">%, яка не реалізується на ринку, у розумінні Закону України «Про захист економічної конкуренції», та не бере участі в господарському обороті, а тому Отримувач практично повністю функціонує на принципах солідарності та універсальності і, як наслідок, така державна підтримка не спотворює </w:t>
      </w:r>
      <w:r w:rsidRPr="005336B2">
        <w:t>і не загрожує спотворенням економічної конкуренції.</w:t>
      </w:r>
    </w:p>
    <w:p w14:paraId="4F7075D5" w14:textId="77777777" w:rsidR="00B64A6A" w:rsidRPr="005336B2" w:rsidRDefault="00B64A6A" w:rsidP="00B64A6A">
      <w:pPr>
        <w:pStyle w:val="a3"/>
        <w:tabs>
          <w:tab w:val="left" w:pos="0"/>
        </w:tabs>
        <w:ind w:left="426" w:hanging="426"/>
        <w:jc w:val="both"/>
        <w:rPr>
          <w:bCs/>
        </w:rPr>
      </w:pPr>
    </w:p>
    <w:p w14:paraId="5209CF95" w14:textId="77777777" w:rsidR="00B64A6A" w:rsidRPr="005336B2" w:rsidRDefault="00B64A6A" w:rsidP="00B64A6A">
      <w:pPr>
        <w:tabs>
          <w:tab w:val="left" w:pos="0"/>
        </w:tabs>
        <w:rPr>
          <w:bCs/>
        </w:rPr>
      </w:pPr>
    </w:p>
    <w:p w14:paraId="5D6D6191" w14:textId="77777777" w:rsidR="00B64A6A" w:rsidRPr="005336B2" w:rsidRDefault="00B64A6A" w:rsidP="00B64A6A">
      <w:pPr>
        <w:widowControl w:val="0"/>
        <w:tabs>
          <w:tab w:val="left" w:pos="-426"/>
        </w:tabs>
        <w:overflowPunct w:val="0"/>
        <w:autoSpaceDE w:val="0"/>
        <w:autoSpaceDN w:val="0"/>
        <w:adjustRightInd w:val="0"/>
        <w:ind w:left="426" w:hanging="426"/>
        <w:jc w:val="both"/>
        <w:textAlignment w:val="baseline"/>
        <w:rPr>
          <w:b/>
        </w:rPr>
      </w:pPr>
      <w:r w:rsidRPr="005336B2">
        <w:rPr>
          <w:b/>
          <w:bCs/>
        </w:rPr>
        <w:t>5.5.</w:t>
      </w:r>
      <w:r w:rsidRPr="005336B2">
        <w:rPr>
          <w:b/>
          <w:bCs/>
        </w:rPr>
        <w:tab/>
      </w:r>
      <w:r w:rsidRPr="005336B2">
        <w:rPr>
          <w:b/>
        </w:rPr>
        <w:t>Віднесення повідомленої фінансової підтримки до державної допомоги</w:t>
      </w:r>
    </w:p>
    <w:p w14:paraId="4844DABB" w14:textId="77777777" w:rsidR="00B64A6A" w:rsidRPr="005336B2" w:rsidRDefault="00B64A6A" w:rsidP="00B64A6A">
      <w:pPr>
        <w:pStyle w:val="a3"/>
        <w:widowControl w:val="0"/>
        <w:tabs>
          <w:tab w:val="left" w:pos="0"/>
        </w:tabs>
        <w:overflowPunct w:val="0"/>
        <w:autoSpaceDE w:val="0"/>
        <w:autoSpaceDN w:val="0"/>
        <w:adjustRightInd w:val="0"/>
        <w:ind w:left="426" w:hanging="426"/>
        <w:jc w:val="both"/>
        <w:textAlignment w:val="baseline"/>
        <w:rPr>
          <w:b/>
        </w:rPr>
      </w:pPr>
    </w:p>
    <w:p w14:paraId="148816B9" w14:textId="539CF713" w:rsidR="00B64A6A" w:rsidRPr="005336B2" w:rsidRDefault="00B64A6A" w:rsidP="00B64A6A">
      <w:pPr>
        <w:pStyle w:val="a3"/>
        <w:numPr>
          <w:ilvl w:val="0"/>
          <w:numId w:val="17"/>
        </w:numPr>
        <w:tabs>
          <w:tab w:val="left" w:pos="0"/>
        </w:tabs>
        <w:ind w:hanging="502"/>
        <w:jc w:val="both"/>
      </w:pPr>
      <w:r w:rsidRPr="005336B2">
        <w:rPr>
          <w:bCs/>
        </w:rPr>
        <w:t xml:space="preserve">Надання </w:t>
      </w:r>
      <w:r w:rsidRPr="005336B2">
        <w:t xml:space="preserve">ВК </w:t>
      </w:r>
      <w:proofErr w:type="spellStart"/>
      <w:r w:rsidRPr="005336B2">
        <w:t>Южненської</w:t>
      </w:r>
      <w:proofErr w:type="spellEnd"/>
      <w:r w:rsidRPr="005336B2">
        <w:t xml:space="preserve"> МР</w:t>
      </w:r>
      <w:r w:rsidR="005E3E30">
        <w:t xml:space="preserve"> </w:t>
      </w:r>
      <w:r w:rsidRPr="005336B2">
        <w:rPr>
          <w:bCs/>
        </w:rPr>
        <w:t xml:space="preserve">державної підтримки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Pr="005336B2">
        <w:rPr>
          <w:bCs/>
        </w:rPr>
        <w:t xml:space="preserve"> у розмірі </w:t>
      </w:r>
      <w:r w:rsidRPr="005336B2">
        <w:t xml:space="preserve">89 764 517 </w:t>
      </w:r>
      <w:proofErr w:type="spellStart"/>
      <w:r w:rsidRPr="005336B2">
        <w:t>грн</w:t>
      </w:r>
      <w:proofErr w:type="spellEnd"/>
      <w:r w:rsidR="005E3E30">
        <w:t xml:space="preserve"> </w:t>
      </w:r>
      <w:r w:rsidRPr="005336B2">
        <w:rPr>
          <w:bCs/>
        </w:rPr>
        <w:t>за рахунок місцевих ресурсів на пе</w:t>
      </w:r>
      <w:r w:rsidR="00D65A65">
        <w:rPr>
          <w:bCs/>
        </w:rPr>
        <w:t>ріод з 01.01.2020 по 31.12.2022</w:t>
      </w:r>
      <w:r w:rsidRPr="005336B2">
        <w:rPr>
          <w:bCs/>
        </w:rPr>
        <w:t xml:space="preserve"> не створює вибіркових переваг для провадження окремих видів господарської діяльності</w:t>
      </w:r>
      <w:r w:rsidR="00D65A65" w:rsidRPr="00D65A65">
        <w:rPr>
          <w:bCs/>
        </w:rPr>
        <w:t>,</w:t>
      </w:r>
      <w:r w:rsidRPr="005336B2">
        <w:rPr>
          <w:bCs/>
        </w:rPr>
        <w:t xml:space="preserve"> не спотворює та не </w:t>
      </w:r>
      <w:r w:rsidRPr="005336B2">
        <w:t xml:space="preserve">загрожує спотворенням економічної </w:t>
      </w:r>
      <w:r w:rsidRPr="005336B2">
        <w:lastRenderedPageBreak/>
        <w:t xml:space="preserve">конкуренції, отже, </w:t>
      </w:r>
      <w:r w:rsidRPr="005336B2">
        <w:rPr>
          <w:b/>
        </w:rPr>
        <w:t>не</w:t>
      </w:r>
      <w:r w:rsidR="005E3E30">
        <w:rPr>
          <w:b/>
        </w:rPr>
        <w:t xml:space="preserve"> </w:t>
      </w:r>
      <w:r w:rsidRPr="005336B2">
        <w:rPr>
          <w:b/>
        </w:rPr>
        <w:t>є державною допомогою</w:t>
      </w:r>
      <w:r w:rsidRPr="005336B2">
        <w:t xml:space="preserve"> у розумінні Закону України «Про державну допомогу суб’єктам господарювання».</w:t>
      </w:r>
    </w:p>
    <w:p w14:paraId="43DC6211" w14:textId="77777777" w:rsidR="00B64A6A" w:rsidRPr="005336B2" w:rsidRDefault="00B64A6A" w:rsidP="00B64A6A">
      <w:pPr>
        <w:jc w:val="both"/>
        <w:rPr>
          <w:bCs/>
        </w:rPr>
      </w:pPr>
    </w:p>
    <w:p w14:paraId="78AAFC1E" w14:textId="77777777" w:rsidR="00B64A6A" w:rsidRPr="005336B2" w:rsidRDefault="00B64A6A" w:rsidP="00B64A6A">
      <w:pPr>
        <w:pStyle w:val="a3"/>
        <w:numPr>
          <w:ilvl w:val="3"/>
          <w:numId w:val="5"/>
        </w:numPr>
        <w:ind w:left="426" w:hanging="426"/>
        <w:jc w:val="both"/>
        <w:rPr>
          <w:b/>
          <w:bCs/>
        </w:rPr>
      </w:pPr>
      <w:r w:rsidRPr="005336B2">
        <w:rPr>
          <w:b/>
          <w:bCs/>
        </w:rPr>
        <w:t>ВИСНОВКИ ЗА РЕЗУЛЬТАТАМИ РОЗГЛЯДУ ПОВІДОМЛЕННЯ</w:t>
      </w:r>
    </w:p>
    <w:p w14:paraId="5296F1D9" w14:textId="77777777" w:rsidR="00B64A6A" w:rsidRPr="005336B2" w:rsidRDefault="00B64A6A" w:rsidP="00B64A6A">
      <w:pPr>
        <w:contextualSpacing/>
        <w:jc w:val="both"/>
      </w:pPr>
    </w:p>
    <w:p w14:paraId="03C901DB" w14:textId="0BD0958A" w:rsidR="00B64A6A" w:rsidRPr="005336B2" w:rsidRDefault="00D65A65" w:rsidP="00B64A6A">
      <w:pPr>
        <w:numPr>
          <w:ilvl w:val="0"/>
          <w:numId w:val="17"/>
        </w:numPr>
        <w:tabs>
          <w:tab w:val="left" w:pos="567"/>
        </w:tabs>
        <w:ind w:hanging="502"/>
        <w:contextualSpacing/>
        <w:jc w:val="both"/>
      </w:pPr>
      <w:r>
        <w:t xml:space="preserve">На підставі </w:t>
      </w:r>
      <w:r w:rsidR="00B64A6A" w:rsidRPr="005336B2">
        <w:t>наведеного, а також інформації та документів, наданих у Повідомленні, підтримка КНП «</w:t>
      </w:r>
      <w:proofErr w:type="spellStart"/>
      <w:r w:rsidR="00B64A6A" w:rsidRPr="005336B2">
        <w:t>Южненська</w:t>
      </w:r>
      <w:proofErr w:type="spellEnd"/>
      <w:r w:rsidR="00B64A6A" w:rsidRPr="005336B2">
        <w:t xml:space="preserve"> міська лікарня» </w:t>
      </w:r>
      <w:proofErr w:type="spellStart"/>
      <w:r w:rsidR="00B64A6A" w:rsidRPr="005336B2">
        <w:t>Южненської</w:t>
      </w:r>
      <w:proofErr w:type="spellEnd"/>
      <w:r w:rsidR="00B64A6A" w:rsidRPr="005336B2">
        <w:t xml:space="preserve"> МР</w:t>
      </w:r>
      <w:r w:rsidR="005E3E30">
        <w:t xml:space="preserve"> </w:t>
      </w:r>
      <w:r w:rsidR="00B64A6A" w:rsidRPr="005336B2">
        <w:t>спрямована на:</w:t>
      </w:r>
    </w:p>
    <w:p w14:paraId="5158D0E0" w14:textId="77777777" w:rsidR="00B64A6A" w:rsidRPr="005336B2" w:rsidRDefault="00B64A6A" w:rsidP="00B64A6A">
      <w:pPr>
        <w:pStyle w:val="a3"/>
        <w:numPr>
          <w:ilvl w:val="1"/>
          <w:numId w:val="5"/>
        </w:numPr>
        <w:jc w:val="both"/>
      </w:pPr>
      <w:r w:rsidRPr="005336B2">
        <w:t>забезпечення своєчасної виплати заробітної плати медичним працівникам;</w:t>
      </w:r>
    </w:p>
    <w:p w14:paraId="5752028E" w14:textId="5C058647" w:rsidR="00B64A6A" w:rsidRPr="005336B2" w:rsidRDefault="00B64A6A" w:rsidP="00B64A6A">
      <w:pPr>
        <w:pStyle w:val="a3"/>
        <w:numPr>
          <w:ilvl w:val="1"/>
          <w:numId w:val="5"/>
        </w:numPr>
        <w:jc w:val="both"/>
      </w:pPr>
      <w:r w:rsidRPr="005336B2">
        <w:t xml:space="preserve">закупівлю предметів </w:t>
      </w:r>
      <w:r w:rsidR="00D65A65">
        <w:rPr>
          <w:lang w:val="ru-RU"/>
        </w:rPr>
        <w:t xml:space="preserve">та </w:t>
      </w:r>
      <w:r w:rsidRPr="005336B2">
        <w:t>матеріалів для роботи закладу;</w:t>
      </w:r>
    </w:p>
    <w:p w14:paraId="0038F1FC" w14:textId="77777777" w:rsidR="00B64A6A" w:rsidRPr="005336B2" w:rsidRDefault="00B64A6A" w:rsidP="00B64A6A">
      <w:pPr>
        <w:pStyle w:val="a3"/>
        <w:numPr>
          <w:ilvl w:val="1"/>
          <w:numId w:val="5"/>
        </w:numPr>
        <w:jc w:val="both"/>
      </w:pPr>
      <w:r w:rsidRPr="005336B2">
        <w:t>закупівлю медикаментів і перев’язувальних матеріалів для забезпечення лікування хворих в умовах стаціонару;</w:t>
      </w:r>
    </w:p>
    <w:p w14:paraId="23A7EF58" w14:textId="77777777" w:rsidR="00B64A6A" w:rsidRPr="005336B2" w:rsidRDefault="00B64A6A" w:rsidP="00B64A6A">
      <w:pPr>
        <w:pStyle w:val="a3"/>
        <w:numPr>
          <w:ilvl w:val="1"/>
          <w:numId w:val="5"/>
        </w:numPr>
        <w:jc w:val="both"/>
      </w:pPr>
      <w:r w:rsidRPr="005336B2">
        <w:t>закупівлю продуктів харчування для забезпечення харчування хворих в умовах стаціонару;</w:t>
      </w:r>
    </w:p>
    <w:p w14:paraId="7C95CF8B" w14:textId="08820296" w:rsidR="00B64A6A" w:rsidRPr="005336B2" w:rsidRDefault="00B64A6A" w:rsidP="00B64A6A">
      <w:pPr>
        <w:pStyle w:val="a3"/>
        <w:numPr>
          <w:ilvl w:val="1"/>
          <w:numId w:val="5"/>
        </w:numPr>
        <w:jc w:val="both"/>
      </w:pPr>
      <w:r w:rsidRPr="005336B2">
        <w:t>забезпечення</w:t>
      </w:r>
      <w:r w:rsidR="00D65A65">
        <w:t xml:space="preserve"> послуг сторонніх організацій, </w:t>
      </w:r>
      <w:r w:rsidR="00D65A65">
        <w:rPr>
          <w:lang w:val="ru-RU"/>
        </w:rPr>
        <w:t>у</w:t>
      </w:r>
      <w:r w:rsidRPr="005336B2">
        <w:t xml:space="preserve"> тому числі забезпечення інформатизації закладу для забезпечення реалізації вимог НСЗУ;</w:t>
      </w:r>
    </w:p>
    <w:p w14:paraId="1A480827" w14:textId="5C80511F" w:rsidR="00B64A6A" w:rsidRPr="005336B2" w:rsidRDefault="00B64A6A" w:rsidP="00B64A6A">
      <w:pPr>
        <w:pStyle w:val="a3"/>
        <w:numPr>
          <w:ilvl w:val="1"/>
          <w:numId w:val="5"/>
        </w:numPr>
        <w:jc w:val="both"/>
      </w:pPr>
      <w:r w:rsidRPr="005336B2">
        <w:t>забезп</w:t>
      </w:r>
      <w:r w:rsidR="00D65A65">
        <w:t>ечення оплати відряджень (</w:t>
      </w:r>
      <w:proofErr w:type="spellStart"/>
      <w:r w:rsidR="00D65A65">
        <w:t>добов</w:t>
      </w:r>
      <w:proofErr w:type="spellEnd"/>
      <w:r w:rsidR="00D65A65">
        <w:rPr>
          <w:lang w:val="ru-RU"/>
        </w:rPr>
        <w:t>их</w:t>
      </w:r>
      <w:r w:rsidRPr="005336B2">
        <w:t>) медичного персоналу;</w:t>
      </w:r>
    </w:p>
    <w:p w14:paraId="586D6EFF" w14:textId="77777777" w:rsidR="00B64A6A" w:rsidRPr="005336B2" w:rsidRDefault="00B64A6A" w:rsidP="00B64A6A">
      <w:pPr>
        <w:pStyle w:val="a3"/>
        <w:numPr>
          <w:ilvl w:val="1"/>
          <w:numId w:val="5"/>
        </w:numPr>
        <w:jc w:val="both"/>
      </w:pPr>
      <w:r w:rsidRPr="005336B2">
        <w:t>забезпечення оплати енергоносіїв для покращення умов роботи персоналу та комфортного перебування пацієнтів у закладі;</w:t>
      </w:r>
    </w:p>
    <w:p w14:paraId="79481AA1" w14:textId="77777777" w:rsidR="00B64A6A" w:rsidRPr="005336B2" w:rsidRDefault="00B64A6A" w:rsidP="00B64A6A">
      <w:pPr>
        <w:pStyle w:val="a3"/>
        <w:numPr>
          <w:ilvl w:val="1"/>
          <w:numId w:val="5"/>
        </w:numPr>
        <w:jc w:val="both"/>
      </w:pPr>
      <w:r w:rsidRPr="005336B2">
        <w:t>забезпечення виплати пільгових пенсій;</w:t>
      </w:r>
    </w:p>
    <w:p w14:paraId="5E328534" w14:textId="77777777" w:rsidR="00B64A6A" w:rsidRPr="005336B2" w:rsidRDefault="00B64A6A" w:rsidP="00B64A6A">
      <w:pPr>
        <w:pStyle w:val="a3"/>
        <w:numPr>
          <w:ilvl w:val="1"/>
          <w:numId w:val="5"/>
        </w:numPr>
        <w:jc w:val="both"/>
      </w:pPr>
      <w:r w:rsidRPr="005336B2">
        <w:t xml:space="preserve">відшкодування вартості зубопротезування пільгового населення; </w:t>
      </w:r>
    </w:p>
    <w:p w14:paraId="532CF953" w14:textId="77777777" w:rsidR="00B64A6A" w:rsidRPr="005336B2" w:rsidRDefault="00B64A6A" w:rsidP="00B64A6A">
      <w:pPr>
        <w:pStyle w:val="a3"/>
        <w:numPr>
          <w:ilvl w:val="1"/>
          <w:numId w:val="5"/>
        </w:numPr>
        <w:jc w:val="both"/>
      </w:pPr>
      <w:r w:rsidRPr="005336B2">
        <w:t>страхування добровільної пожежної дружини;</w:t>
      </w:r>
    </w:p>
    <w:p w14:paraId="7F65D265" w14:textId="77777777" w:rsidR="00B64A6A" w:rsidRPr="005336B2" w:rsidRDefault="00B64A6A" w:rsidP="00B64A6A">
      <w:pPr>
        <w:pStyle w:val="a3"/>
        <w:numPr>
          <w:ilvl w:val="1"/>
          <w:numId w:val="5"/>
        </w:numPr>
        <w:jc w:val="both"/>
      </w:pPr>
      <w:r w:rsidRPr="005336B2">
        <w:t>придбання медичного обладнання та оргтехніки для покращення якості медичного обслуговування населення;</w:t>
      </w:r>
    </w:p>
    <w:p w14:paraId="00456674" w14:textId="610FBAAE" w:rsidR="00B64A6A" w:rsidRPr="005336B2" w:rsidRDefault="00B64A6A" w:rsidP="00B64A6A">
      <w:pPr>
        <w:pStyle w:val="a3"/>
        <w:numPr>
          <w:ilvl w:val="1"/>
          <w:numId w:val="5"/>
        </w:numPr>
        <w:jc w:val="both"/>
      </w:pPr>
      <w:r w:rsidRPr="005336B2">
        <w:t>проведення капітальних ремонтів приміщень та комунікацій для забезпечення безпечної та ефективної роботи закладу</w:t>
      </w:r>
      <w:r w:rsidR="001C4484">
        <w:t>.</w:t>
      </w:r>
    </w:p>
    <w:p w14:paraId="01782A10" w14:textId="77777777" w:rsidR="00B64A6A" w:rsidRPr="005336B2" w:rsidRDefault="00B64A6A" w:rsidP="00B64A6A">
      <w:pPr>
        <w:tabs>
          <w:tab w:val="left" w:pos="567"/>
        </w:tabs>
        <w:ind w:left="502"/>
        <w:contextualSpacing/>
        <w:jc w:val="both"/>
      </w:pPr>
    </w:p>
    <w:p w14:paraId="79F26AF2" w14:textId="77777777" w:rsidR="00B64A6A" w:rsidRPr="005336B2" w:rsidRDefault="00B64A6A" w:rsidP="009D3DFC">
      <w:pPr>
        <w:numPr>
          <w:ilvl w:val="0"/>
          <w:numId w:val="6"/>
        </w:numPr>
        <w:tabs>
          <w:tab w:val="clear" w:pos="360"/>
          <w:tab w:val="num" w:pos="426"/>
          <w:tab w:val="left" w:pos="709"/>
        </w:tabs>
        <w:ind w:left="426" w:hanging="426"/>
        <w:jc w:val="both"/>
        <w:rPr>
          <w:color w:val="000000"/>
        </w:rPr>
      </w:pPr>
      <w:r w:rsidRPr="005336B2">
        <w:t xml:space="preserve">Відповідно до статті 1 Закону державна підтримка вважається державною допомогою, якщо така підтримка, крім відповідності іншим умовам, спотворює або загрожує спотворенням економічної конкуренції. </w:t>
      </w:r>
    </w:p>
    <w:p w14:paraId="63FDCAE6" w14:textId="77777777" w:rsidR="00B64A6A" w:rsidRPr="005336B2" w:rsidRDefault="00B64A6A" w:rsidP="00B64A6A">
      <w:pPr>
        <w:ind w:left="360"/>
        <w:jc w:val="both"/>
        <w:rPr>
          <w:color w:val="000000"/>
        </w:rPr>
      </w:pPr>
    </w:p>
    <w:p w14:paraId="1A5DB7E4" w14:textId="07CB623E" w:rsidR="00B64A6A" w:rsidRPr="005336B2" w:rsidRDefault="00B64A6A" w:rsidP="009D3DFC">
      <w:pPr>
        <w:numPr>
          <w:ilvl w:val="0"/>
          <w:numId w:val="6"/>
        </w:numPr>
        <w:tabs>
          <w:tab w:val="clear" w:pos="360"/>
          <w:tab w:val="num" w:pos="426"/>
        </w:tabs>
        <w:ind w:left="426" w:hanging="426"/>
        <w:contextualSpacing/>
        <w:jc w:val="both"/>
      </w:pPr>
      <w:r w:rsidRPr="005336B2">
        <w:t>При цьому</w:t>
      </w:r>
      <w:r w:rsidR="00D65A65">
        <w:rPr>
          <w:lang w:val="ru-RU"/>
        </w:rPr>
        <w:t>,</w:t>
      </w:r>
      <w:r w:rsidR="00D65A65">
        <w:t xml:space="preserve"> за інформацією, поданою </w:t>
      </w:r>
      <w:r w:rsidR="00D65A65">
        <w:rPr>
          <w:lang w:val="ru-RU"/>
        </w:rPr>
        <w:t>в</w:t>
      </w:r>
      <w:r w:rsidRPr="005336B2">
        <w:t xml:space="preserve"> Повідомленні, основною метою створення підприємства є забезпечення медичного обслуговування населення шляхо</w:t>
      </w:r>
      <w:r w:rsidR="00D65A65">
        <w:t xml:space="preserve">м надання йому медичних послуг </w:t>
      </w:r>
      <w:r w:rsidR="00D65A65">
        <w:rPr>
          <w:lang w:val="ru-RU"/>
        </w:rPr>
        <w:t>у</w:t>
      </w:r>
      <w:r w:rsidRPr="005336B2">
        <w:t xml:space="preserve"> порядку та обсязі, встановлених законодавством України.</w:t>
      </w:r>
    </w:p>
    <w:p w14:paraId="1864739B" w14:textId="77777777" w:rsidR="00B64A6A" w:rsidRPr="005336B2" w:rsidRDefault="00B64A6A" w:rsidP="00B64A6A">
      <w:pPr>
        <w:ind w:left="426"/>
        <w:contextualSpacing/>
        <w:jc w:val="both"/>
      </w:pPr>
    </w:p>
    <w:p w14:paraId="60B3C99D" w14:textId="185DD9F8" w:rsidR="00B64A6A" w:rsidRPr="005336B2" w:rsidRDefault="00B64A6A" w:rsidP="009D3DFC">
      <w:pPr>
        <w:pStyle w:val="a3"/>
        <w:numPr>
          <w:ilvl w:val="0"/>
          <w:numId w:val="6"/>
        </w:numPr>
        <w:tabs>
          <w:tab w:val="clear" w:pos="360"/>
          <w:tab w:val="num" w:pos="426"/>
        </w:tabs>
        <w:jc w:val="both"/>
      </w:pPr>
      <w:r w:rsidRPr="005336B2">
        <w:t>Медична допомога надається населенню переважно</w:t>
      </w:r>
      <w:r w:rsidR="001C4484">
        <w:t xml:space="preserve"> на</w:t>
      </w:r>
      <w:r w:rsidRPr="005336B2">
        <w:t xml:space="preserve"> безкоштовній основі. Обсяг платних послуг, що надає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становить 2,35</w:t>
      </w:r>
      <w:r w:rsidR="00D65A65" w:rsidRPr="00D65A65">
        <w:t xml:space="preserve"> </w:t>
      </w:r>
      <w:r w:rsidRPr="005336B2">
        <w:t>% від загального обсягу діяльності. Відповідно</w:t>
      </w:r>
      <w:r w:rsidR="00D65A65">
        <w:rPr>
          <w:lang w:val="ru-RU"/>
        </w:rPr>
        <w:t>,</w:t>
      </w:r>
      <w:r w:rsidRPr="005336B2">
        <w:t xml:space="preserve"> обсяг</w:t>
      </w:r>
      <w:r w:rsidR="009D3DFC">
        <w:t xml:space="preserve"> безкоштовних послуг становить </w:t>
      </w:r>
      <w:r w:rsidRPr="005336B2">
        <w:t>97,65 %.</w:t>
      </w:r>
    </w:p>
    <w:p w14:paraId="6C4A70BD" w14:textId="77777777" w:rsidR="00B64A6A" w:rsidRPr="005336B2" w:rsidRDefault="00B64A6A" w:rsidP="00B64A6A">
      <w:pPr>
        <w:ind w:left="426"/>
        <w:contextualSpacing/>
        <w:jc w:val="both"/>
      </w:pPr>
    </w:p>
    <w:p w14:paraId="7ED3E14B" w14:textId="780F4CC8" w:rsidR="00B64A6A" w:rsidRPr="005336B2" w:rsidRDefault="00B64A6A" w:rsidP="009D3DFC">
      <w:pPr>
        <w:pStyle w:val="a3"/>
        <w:numPr>
          <w:ilvl w:val="0"/>
          <w:numId w:val="6"/>
        </w:numPr>
        <w:ind w:left="426" w:hanging="426"/>
        <w:jc w:val="both"/>
      </w:pPr>
      <w:r w:rsidRPr="005336B2">
        <w:t xml:space="preserve">Надавач повідомив, що державна </w:t>
      </w:r>
      <w:r w:rsidR="001C4484">
        <w:t>підтримка</w:t>
      </w:r>
      <w:r w:rsidR="001C4484" w:rsidRPr="005336B2">
        <w:t xml:space="preserve"> </w:t>
      </w:r>
      <w:r w:rsidRPr="005336B2">
        <w:t>на фінансування діяльності, що здійснюється на платній для споживачів основі</w:t>
      </w:r>
      <w:r w:rsidR="00D65A65">
        <w:rPr>
          <w:lang w:val="ru-RU"/>
        </w:rPr>
        <w:t>,</w:t>
      </w:r>
      <w:r w:rsidRPr="005336B2">
        <w:t xml:space="preserve"> не використовується. Також </w:t>
      </w:r>
      <w:r w:rsidR="001C4484">
        <w:t xml:space="preserve">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веде окремо бухгалтерський облік за кожним видом діяльності</w:t>
      </w:r>
      <w:r w:rsidR="00D65A65" w:rsidRPr="00D65A65">
        <w:t>,</w:t>
      </w:r>
      <w:r w:rsidRPr="005336B2">
        <w:t xml:space="preserve"> для бюд</w:t>
      </w:r>
      <w:r w:rsidR="00D65A65">
        <w:t xml:space="preserve">жетних коштів відкриті рахунки </w:t>
      </w:r>
      <w:r w:rsidR="00D65A65" w:rsidRPr="00D65A65">
        <w:t>в</w:t>
      </w:r>
      <w:r w:rsidRPr="005336B2">
        <w:t xml:space="preserve"> казначействі, а для коштів за платні послуги в АТ «УКРСИББАНК».</w:t>
      </w:r>
    </w:p>
    <w:p w14:paraId="2176E3F9" w14:textId="77777777" w:rsidR="00B64A6A" w:rsidRPr="005336B2" w:rsidRDefault="00B64A6A" w:rsidP="00B64A6A">
      <w:pPr>
        <w:pStyle w:val="a3"/>
        <w:ind w:left="426"/>
        <w:jc w:val="both"/>
      </w:pPr>
    </w:p>
    <w:p w14:paraId="69148652" w14:textId="77777777" w:rsidR="00B64A6A" w:rsidRPr="005336B2" w:rsidRDefault="00B64A6A" w:rsidP="009D3DFC">
      <w:pPr>
        <w:numPr>
          <w:ilvl w:val="0"/>
          <w:numId w:val="8"/>
        </w:numPr>
        <w:tabs>
          <w:tab w:val="clear" w:pos="360"/>
          <w:tab w:val="num" w:pos="426"/>
        </w:tabs>
        <w:contextualSpacing/>
        <w:jc w:val="both"/>
      </w:pPr>
      <w:r w:rsidRPr="005336B2">
        <w:t xml:space="preserve">Пунктом 3 частини першої статті 89 Бюджетного кодексу України закріплено перелік видатків, які можуть фінансуватися за рахунок коштів місцевих бюджетів саме для підтримки комунальних закладів охорони здоров’я. Варто зазначити, що можливість підтримки приватних закладів охорони здоров’я бюджетним законодавством не передбачена. </w:t>
      </w:r>
    </w:p>
    <w:p w14:paraId="5371E0D6" w14:textId="77777777" w:rsidR="00B64A6A" w:rsidRPr="005336B2" w:rsidRDefault="00B64A6A" w:rsidP="00B64A6A">
      <w:pPr>
        <w:pStyle w:val="a3"/>
        <w:ind w:left="426" w:hanging="426"/>
      </w:pPr>
    </w:p>
    <w:p w14:paraId="52CB64E8" w14:textId="77777777" w:rsidR="00B64A6A" w:rsidRPr="005336B2" w:rsidRDefault="00B64A6A" w:rsidP="00B64A6A">
      <w:pPr>
        <w:numPr>
          <w:ilvl w:val="0"/>
          <w:numId w:val="8"/>
        </w:numPr>
        <w:ind w:left="426" w:hanging="426"/>
        <w:contextualSpacing/>
        <w:jc w:val="both"/>
      </w:pPr>
      <w:r w:rsidRPr="005336B2">
        <w:t xml:space="preserve">Частиною восьмою статті 18 Закону України «Основи законодавства України про охорону здоров’я» встановлено, що </w:t>
      </w:r>
      <w:r w:rsidRPr="005336B2">
        <w:rPr>
          <w:color w:val="000000"/>
          <w:shd w:val="clear" w:color="auto" w:fill="FFFFFF"/>
        </w:rPr>
        <w:t xml:space="preserve">заклади охорони здоров’я можуть використовувати </w:t>
      </w:r>
      <w:r w:rsidRPr="005336B2">
        <w:rPr>
          <w:color w:val="000000"/>
          <w:shd w:val="clear" w:color="auto" w:fill="FFFFFF"/>
        </w:rPr>
        <w:lastRenderedPageBreak/>
        <w:t>для підвищення рівня якості медичного обслуговування населення кошти, отримані від юридичних та фізичних осіб, якщо інше не встановлено законом. Заклади охорони здоров’я встановлюють плату за послуги з медичного обслуговування, що надаються поза договорами про медичне обслуговування населення, укладеними з головними розпорядниками бюджетних коштів, у порядку, встановленому Законом.</w:t>
      </w:r>
    </w:p>
    <w:p w14:paraId="5FEAF916" w14:textId="77777777" w:rsidR="00B64A6A" w:rsidRPr="005336B2" w:rsidRDefault="00B64A6A" w:rsidP="00B64A6A">
      <w:pPr>
        <w:pStyle w:val="a3"/>
      </w:pPr>
    </w:p>
    <w:p w14:paraId="5462B4E8" w14:textId="77777777" w:rsidR="00B64A6A" w:rsidRPr="005336B2" w:rsidRDefault="00B64A6A" w:rsidP="00B64A6A">
      <w:pPr>
        <w:pStyle w:val="a3"/>
        <w:numPr>
          <w:ilvl w:val="0"/>
          <w:numId w:val="8"/>
        </w:numPr>
        <w:tabs>
          <w:tab w:val="clear" w:pos="360"/>
          <w:tab w:val="num" w:pos="426"/>
        </w:tabs>
        <w:jc w:val="both"/>
        <w:rPr>
          <w:bCs/>
        </w:rPr>
      </w:pPr>
      <w:r w:rsidRPr="005336B2">
        <w:rPr>
          <w:bCs/>
        </w:rPr>
        <w:t>Крім того, 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69C3020B" w14:textId="77777777" w:rsidR="00B64A6A" w:rsidRPr="005336B2" w:rsidRDefault="00B64A6A" w:rsidP="00B64A6A">
      <w:pPr>
        <w:pStyle w:val="a3"/>
        <w:ind w:left="360"/>
        <w:jc w:val="both"/>
        <w:rPr>
          <w:bCs/>
        </w:rPr>
      </w:pPr>
    </w:p>
    <w:p w14:paraId="7932510F" w14:textId="77777777" w:rsidR="00B64A6A" w:rsidRPr="005336B2" w:rsidRDefault="00B64A6A" w:rsidP="00B64A6A">
      <w:pPr>
        <w:pStyle w:val="a3"/>
        <w:numPr>
          <w:ilvl w:val="0"/>
          <w:numId w:val="8"/>
        </w:numPr>
        <w:tabs>
          <w:tab w:val="left" w:pos="426"/>
        </w:tabs>
        <w:jc w:val="both"/>
        <w:rPr>
          <w:bCs/>
        </w:rPr>
      </w:pPr>
      <w:r w:rsidRPr="005336B2">
        <w:rPr>
          <w:bCs/>
        </w:rPr>
        <w:t xml:space="preserve">Пунктом 7 Повідомлення Комісії щодо поняття державної допомоги згідно зі статтею 107 (1) ДФЄС)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14:paraId="1A5CB053" w14:textId="77777777" w:rsidR="00B64A6A" w:rsidRPr="005336B2" w:rsidRDefault="00B64A6A" w:rsidP="00B64A6A">
      <w:pPr>
        <w:pStyle w:val="a3"/>
        <w:ind w:left="360"/>
        <w:jc w:val="both"/>
        <w:rPr>
          <w:bCs/>
        </w:rPr>
      </w:pPr>
    </w:p>
    <w:p w14:paraId="70E52E00" w14:textId="56742CE8" w:rsidR="00B64A6A" w:rsidRPr="005336B2" w:rsidRDefault="00B64A6A" w:rsidP="00B64A6A">
      <w:pPr>
        <w:pStyle w:val="a3"/>
        <w:numPr>
          <w:ilvl w:val="0"/>
          <w:numId w:val="8"/>
        </w:numPr>
        <w:ind w:left="426" w:hanging="426"/>
        <w:jc w:val="both"/>
        <w:rPr>
          <w:bCs/>
        </w:rPr>
      </w:pPr>
      <w:r w:rsidRPr="005336B2">
        <w:rPr>
          <w:bCs/>
        </w:rPr>
        <w:t xml:space="preserve">Пунктом 57 Рішення Європейської комісії SA.39913 (2017/NN) щодо компенсації державних лікарень, зазначено, що Суди ЄС підтвердили, що в тих системах, де послуги фінансуються безпосередньо </w:t>
      </w:r>
      <w:r w:rsidR="00D65A65" w:rsidRPr="00D65A65">
        <w:rPr>
          <w:bCs/>
        </w:rPr>
        <w:t>і</w:t>
      </w:r>
      <w:r w:rsidRPr="005336B2">
        <w:rPr>
          <w:bCs/>
        </w:rPr>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w:t>
      </w:r>
      <w:r w:rsidR="00D65A65">
        <w:rPr>
          <w:bCs/>
        </w:rPr>
        <w:t>зації не здійснюють господарськ</w:t>
      </w:r>
      <w:r w:rsidR="00D65A65" w:rsidRPr="00D65A65">
        <w:rPr>
          <w:bCs/>
        </w:rPr>
        <w:t>ої</w:t>
      </w:r>
      <w:r w:rsidR="00D65A65">
        <w:rPr>
          <w:bCs/>
        </w:rPr>
        <w:t xml:space="preserve"> діяльн</w:t>
      </w:r>
      <w:r w:rsidR="00D65A65" w:rsidRPr="00D65A65">
        <w:rPr>
          <w:bCs/>
        </w:rPr>
        <w:t>ості</w:t>
      </w:r>
      <w:r w:rsidR="00D65A65">
        <w:rPr>
          <w:bCs/>
        </w:rPr>
        <w:t xml:space="preserve">. </w:t>
      </w:r>
      <w:proofErr w:type="spellStart"/>
      <w:r w:rsidR="00D65A65">
        <w:rPr>
          <w:bCs/>
          <w:lang w:val="ru-RU"/>
        </w:rPr>
        <w:t>Отже</w:t>
      </w:r>
      <w:proofErr w:type="spellEnd"/>
      <w:r w:rsidRPr="005336B2">
        <w:rPr>
          <w:bCs/>
        </w:rPr>
        <w:t xml:space="preserve">, </w:t>
      </w:r>
      <w:proofErr w:type="gramStart"/>
      <w:r w:rsidRPr="005336B2">
        <w:rPr>
          <w:bCs/>
        </w:rPr>
        <w:t>вони</w:t>
      </w:r>
      <w:proofErr w:type="gramEnd"/>
      <w:r w:rsidRPr="005336B2">
        <w:rPr>
          <w:bCs/>
        </w:rPr>
        <w:t xml:space="preserve"> не </w:t>
      </w:r>
      <w:r w:rsidR="002D6042">
        <w:rPr>
          <w:bCs/>
        </w:rPr>
        <w:t xml:space="preserve">є суб’єктами господарювання у </w:t>
      </w:r>
      <w:r w:rsidRPr="005336B2">
        <w:rPr>
          <w:bCs/>
        </w:rPr>
        <w:t>значенні статті 107 ДФЄС. Відповідно, система охорони здоров’я, яка базується на цих принципах, може вважатися неекономічною.</w:t>
      </w:r>
    </w:p>
    <w:p w14:paraId="2322ABA4" w14:textId="77777777" w:rsidR="00B64A6A" w:rsidRPr="005336B2" w:rsidRDefault="00B64A6A" w:rsidP="00B64A6A">
      <w:pPr>
        <w:ind w:left="426" w:hanging="426"/>
      </w:pPr>
    </w:p>
    <w:p w14:paraId="041F6CF4" w14:textId="77777777" w:rsidR="00B64A6A" w:rsidRPr="005336B2" w:rsidRDefault="00B64A6A" w:rsidP="009D3DFC">
      <w:pPr>
        <w:pStyle w:val="a3"/>
        <w:numPr>
          <w:ilvl w:val="0"/>
          <w:numId w:val="7"/>
        </w:numPr>
        <w:tabs>
          <w:tab w:val="clear" w:pos="360"/>
          <w:tab w:val="num" w:pos="426"/>
        </w:tabs>
        <w:jc w:val="both"/>
      </w:pPr>
      <w:r w:rsidRPr="005336B2">
        <w:t>Діяльність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відповідно до законодавства здійснюється на безкоштовній основі для населення за рахунок фінансування з місцевого бюджету, не реалізується на ринку, у розумінні Закону України «Про захист економічної конкуренції», та не бере участі в господарському обороті. Отже, діяльність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є неекономічною.</w:t>
      </w:r>
    </w:p>
    <w:p w14:paraId="44A36CDC" w14:textId="77777777" w:rsidR="00B64A6A" w:rsidRPr="005336B2" w:rsidRDefault="00B64A6A" w:rsidP="00B64A6A">
      <w:pPr>
        <w:tabs>
          <w:tab w:val="left" w:pos="9638"/>
        </w:tabs>
        <w:ind w:left="426" w:hanging="426"/>
        <w:jc w:val="both"/>
      </w:pPr>
    </w:p>
    <w:p w14:paraId="4C9411CE" w14:textId="77777777" w:rsidR="00B64A6A" w:rsidRPr="005336B2" w:rsidRDefault="00B64A6A" w:rsidP="00B64A6A">
      <w:pPr>
        <w:numPr>
          <w:ilvl w:val="0"/>
          <w:numId w:val="7"/>
        </w:numPr>
        <w:tabs>
          <w:tab w:val="left" w:pos="9638"/>
        </w:tabs>
        <w:ind w:left="426" w:hanging="426"/>
        <w:contextualSpacing/>
        <w:jc w:val="both"/>
      </w:pPr>
      <w:r w:rsidRPr="005336B2">
        <w:t>За наведених умов повідомлена підтримка Отримувача</w:t>
      </w:r>
      <w:r w:rsidR="005E3E30">
        <w:t xml:space="preserve"> </w:t>
      </w:r>
      <w:r w:rsidRPr="005336B2">
        <w:t xml:space="preserve">за рахунок місцевих ресурсів </w:t>
      </w:r>
      <w:r w:rsidRPr="005336B2">
        <w:rPr>
          <w:u w:val="single"/>
        </w:rPr>
        <w:t>не є державною допомогою</w:t>
      </w:r>
      <w:r w:rsidRPr="005336B2">
        <w:t xml:space="preserve"> відповідно до Закону України «Про державну допомогу суб’єктам господарювання».</w:t>
      </w:r>
    </w:p>
    <w:p w14:paraId="677BFC87" w14:textId="77777777" w:rsidR="00B64A6A" w:rsidRPr="005336B2" w:rsidRDefault="00B64A6A" w:rsidP="00B64A6A">
      <w:pPr>
        <w:tabs>
          <w:tab w:val="left" w:pos="9638"/>
        </w:tabs>
      </w:pPr>
    </w:p>
    <w:p w14:paraId="1A93A814" w14:textId="06FA43A3" w:rsidR="00B64A6A" w:rsidRPr="005336B2" w:rsidRDefault="002D6042" w:rsidP="00B64A6A">
      <w:pPr>
        <w:numPr>
          <w:ilvl w:val="0"/>
          <w:numId w:val="7"/>
        </w:numPr>
        <w:tabs>
          <w:tab w:val="clear" w:pos="360"/>
          <w:tab w:val="left" w:pos="-284"/>
          <w:tab w:val="left" w:pos="142"/>
          <w:tab w:val="num" w:pos="284"/>
          <w:tab w:val="left" w:pos="426"/>
          <w:tab w:val="left" w:pos="9638"/>
        </w:tabs>
        <w:ind w:right="-1"/>
        <w:contextualSpacing/>
        <w:jc w:val="both"/>
      </w:pPr>
      <w:r>
        <w:t>Однак</w:t>
      </w:r>
      <w:r w:rsidR="00B64A6A" w:rsidRPr="005336B2">
        <w:t xml:space="preserve"> слід зазначити, що:</w:t>
      </w:r>
    </w:p>
    <w:p w14:paraId="2DA3C35C" w14:textId="77777777" w:rsidR="00B64A6A" w:rsidRPr="005336B2" w:rsidRDefault="00B64A6A" w:rsidP="00B64A6A">
      <w:pPr>
        <w:pStyle w:val="a3"/>
        <w:numPr>
          <w:ilvl w:val="1"/>
          <w:numId w:val="5"/>
        </w:numPr>
        <w:tabs>
          <w:tab w:val="left" w:pos="-284"/>
          <w:tab w:val="left" w:pos="142"/>
          <w:tab w:val="left" w:pos="9638"/>
        </w:tabs>
        <w:ind w:left="709" w:right="-1" w:hanging="283"/>
        <w:jc w:val="both"/>
      </w:pPr>
      <w:r w:rsidRPr="005336B2">
        <w:t>використання коштів державної підтримки 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 на здійснення комерційної господарської діяльності може містити ознаки державної допомоги та потребуватиме повідомлення до Уповноваженого органу у визначеному законодавством порядку;</w:t>
      </w:r>
    </w:p>
    <w:p w14:paraId="7E8A6DD2" w14:textId="77777777" w:rsidR="00B64A6A" w:rsidRPr="005336B2" w:rsidRDefault="00B64A6A" w:rsidP="00B64A6A">
      <w:pPr>
        <w:pStyle w:val="a3"/>
        <w:numPr>
          <w:ilvl w:val="1"/>
          <w:numId w:val="5"/>
        </w:numPr>
        <w:tabs>
          <w:tab w:val="left" w:pos="-284"/>
          <w:tab w:val="left" w:pos="142"/>
          <w:tab w:val="left" w:pos="9638"/>
        </w:tabs>
        <w:ind w:left="709" w:right="-1" w:hanging="283"/>
        <w:jc w:val="both"/>
      </w:pPr>
      <w:r w:rsidRPr="005336B2">
        <w:t xml:space="preserve">ВК </w:t>
      </w:r>
      <w:proofErr w:type="spellStart"/>
      <w:r w:rsidRPr="005336B2">
        <w:t>Южненської</w:t>
      </w:r>
      <w:proofErr w:type="spellEnd"/>
      <w:r w:rsidRPr="005336B2">
        <w:t xml:space="preserve"> МР</w:t>
      </w:r>
      <w:r w:rsidR="005E3E30">
        <w:t xml:space="preserve"> </w:t>
      </w:r>
      <w:r w:rsidRPr="005336B2">
        <w:t>має забезпечити розподіл рахунків</w:t>
      </w:r>
      <w:r w:rsidR="005E3E30">
        <w:t xml:space="preserve"> </w:t>
      </w:r>
      <w:r w:rsidRPr="005336B2">
        <w:t>КНП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МР</w:t>
      </w:r>
      <w:r w:rsidR="005E3E30">
        <w:t xml:space="preserve"> </w:t>
      </w:r>
      <w:r w:rsidRPr="005336B2">
        <w:t xml:space="preserve">для обліку основного виду діяльності та додаткового </w:t>
      </w:r>
      <w:r w:rsidR="005E3E30">
        <w:br/>
      </w:r>
      <w:r w:rsidRPr="005336B2">
        <w:t>(надання платних послуг);</w:t>
      </w:r>
    </w:p>
    <w:p w14:paraId="1FA4037B" w14:textId="450C8E45" w:rsidR="00B64A6A" w:rsidRPr="005336B2" w:rsidRDefault="00B64A6A" w:rsidP="00B64A6A">
      <w:pPr>
        <w:pStyle w:val="a3"/>
        <w:numPr>
          <w:ilvl w:val="1"/>
          <w:numId w:val="5"/>
        </w:numPr>
        <w:tabs>
          <w:tab w:val="left" w:pos="-284"/>
          <w:tab w:val="left" w:pos="142"/>
          <w:tab w:val="left" w:pos="9638"/>
        </w:tabs>
        <w:ind w:left="709" w:right="-1" w:hanging="283"/>
        <w:jc w:val="both"/>
      </w:pPr>
      <w:r w:rsidRPr="005336B2">
        <w:t xml:space="preserve">ВК </w:t>
      </w:r>
      <w:proofErr w:type="spellStart"/>
      <w:r w:rsidRPr="005336B2">
        <w:t>Южненської</w:t>
      </w:r>
      <w:proofErr w:type="spellEnd"/>
      <w:r w:rsidRPr="005336B2">
        <w:t xml:space="preserve"> МР</w:t>
      </w:r>
      <w:r w:rsidR="005E3E30">
        <w:t xml:space="preserve"> </w:t>
      </w:r>
      <w:r w:rsidRPr="005336B2">
        <w:t xml:space="preserve">має забезпечити, щоб обсяг платних медичних послуг </w:t>
      </w:r>
      <w:r w:rsidR="005E3E30">
        <w:br/>
      </w:r>
      <w:r w:rsidRPr="005336B2">
        <w:t>КНП «</w:t>
      </w:r>
      <w:proofErr w:type="spellStart"/>
      <w:r w:rsidRPr="005336B2">
        <w:t>Южненська</w:t>
      </w:r>
      <w:proofErr w:type="spellEnd"/>
      <w:r w:rsidRPr="005336B2">
        <w:t xml:space="preserve"> міська лікарня» </w:t>
      </w:r>
      <w:proofErr w:type="spellStart"/>
      <w:r w:rsidRPr="005336B2">
        <w:t>Южненсько</w:t>
      </w:r>
      <w:r w:rsidR="002D6042">
        <w:t>ї</w:t>
      </w:r>
      <w:proofErr w:type="spellEnd"/>
      <w:r w:rsidR="002D6042">
        <w:t xml:space="preserve"> МР не перевищував 20 </w:t>
      </w:r>
      <w:r w:rsidR="002D6042" w:rsidRPr="002D6042">
        <w:t>%</w:t>
      </w:r>
      <w:r w:rsidRPr="005336B2">
        <w:t xml:space="preserve"> </w:t>
      </w:r>
      <w:r w:rsidR="002D6042" w:rsidRPr="002D6042">
        <w:br/>
      </w:r>
      <w:r w:rsidRPr="005336B2">
        <w:t>загального обсягу діяльності.</w:t>
      </w:r>
    </w:p>
    <w:p w14:paraId="722658A0" w14:textId="77777777" w:rsidR="00B64A6A" w:rsidRPr="005336B2" w:rsidRDefault="00B64A6A" w:rsidP="00B64A6A">
      <w:pPr>
        <w:tabs>
          <w:tab w:val="left" w:pos="9638"/>
        </w:tabs>
        <w:contextualSpacing/>
        <w:jc w:val="both"/>
      </w:pPr>
    </w:p>
    <w:p w14:paraId="5F98B64D" w14:textId="5780CB89" w:rsidR="00B5786F" w:rsidRPr="00A06A07" w:rsidRDefault="00B64A6A" w:rsidP="00B5786F">
      <w:pPr>
        <w:pStyle w:val="a3"/>
        <w:numPr>
          <w:ilvl w:val="0"/>
          <w:numId w:val="7"/>
        </w:numPr>
        <w:tabs>
          <w:tab w:val="clear" w:pos="360"/>
          <w:tab w:val="num" w:pos="426"/>
          <w:tab w:val="left" w:pos="9638"/>
        </w:tabs>
        <w:jc w:val="both"/>
      </w:pPr>
      <w:r w:rsidRPr="005336B2">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правовідносини, що регулюються Законом України «Про захист економічної конкуренції».</w:t>
      </w:r>
    </w:p>
    <w:p w14:paraId="0096A2EF" w14:textId="10F3B675" w:rsidR="00B64A6A" w:rsidRPr="00493A0E" w:rsidRDefault="00B64A6A" w:rsidP="00B64A6A">
      <w:pPr>
        <w:ind w:firstLine="709"/>
        <w:jc w:val="both"/>
        <w:rPr>
          <w:shd w:val="clear" w:color="auto" w:fill="FFFFFF"/>
        </w:rPr>
      </w:pPr>
      <w:r w:rsidRPr="005336B2">
        <w:lastRenderedPageBreak/>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00C64993">
        <w:fldChar w:fldCharType="begin"/>
      </w:r>
      <w:r w:rsidR="00C64993">
        <w:instrText xml:space="preserve"> =4\*Roman </w:instrText>
      </w:r>
      <w:r w:rsidR="00C64993">
        <w:fldChar w:fldCharType="separate"/>
      </w:r>
      <w:r w:rsidRPr="005336B2">
        <w:t>IV</w:t>
      </w:r>
      <w:r w:rsidR="00C64993">
        <w:fldChar w:fldCharType="end"/>
      </w:r>
      <w:r w:rsidRPr="005336B2">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4 березня 2017 року № 2-рп, зареєстрованим</w:t>
      </w:r>
      <w:r w:rsidR="005E3E30">
        <w:t xml:space="preserve"> </w:t>
      </w:r>
      <w:r w:rsidRPr="005336B2">
        <w:t>у Мі</w:t>
      </w:r>
      <w:r w:rsidR="002D6042">
        <w:t xml:space="preserve">ністерстві юстиції України </w:t>
      </w:r>
      <w:r w:rsidR="002D6042" w:rsidRPr="002D6042">
        <w:br/>
      </w:r>
      <w:r w:rsidR="002D6042">
        <w:t>04</w:t>
      </w:r>
      <w:r w:rsidR="002D6042" w:rsidRPr="002D6042">
        <w:t xml:space="preserve"> квітня </w:t>
      </w:r>
      <w:r w:rsidRPr="005336B2">
        <w:t xml:space="preserve">2016 </w:t>
      </w:r>
      <w:r w:rsidR="002D6042" w:rsidRPr="002D6042">
        <w:t xml:space="preserve">року </w:t>
      </w:r>
      <w:r w:rsidRPr="005336B2">
        <w:t>за № 501/28631, зі змінами, затвердженими розпорядженням Антимонопо</w:t>
      </w:r>
      <w:r w:rsidR="002D6042">
        <w:t>льного комітету України від 13</w:t>
      </w:r>
      <w:r w:rsidR="002D6042" w:rsidRPr="002D6042">
        <w:t xml:space="preserve"> вересня </w:t>
      </w:r>
      <w:r w:rsidR="002D6042">
        <w:t xml:space="preserve">2018 </w:t>
      </w:r>
      <w:r w:rsidR="002D6042" w:rsidRPr="002D6042">
        <w:t xml:space="preserve">року </w:t>
      </w:r>
      <w:r w:rsidR="002D6042">
        <w:t>№ 18</w:t>
      </w:r>
      <w:r w:rsidR="002D6042">
        <w:noBreakHyphen/>
        <w:t xml:space="preserve">рп, зареєстрованим </w:t>
      </w:r>
      <w:r w:rsidR="002D6042" w:rsidRPr="002D6042">
        <w:t>у</w:t>
      </w:r>
      <w:r w:rsidRPr="005336B2">
        <w:t xml:space="preserve"> Мін</w:t>
      </w:r>
      <w:r w:rsidR="002D6042">
        <w:t>істерстві юстиції України 27</w:t>
      </w:r>
      <w:r w:rsidR="002D6042" w:rsidRPr="002D6042">
        <w:t xml:space="preserve"> листопада </w:t>
      </w:r>
      <w:r w:rsidRPr="005336B2">
        <w:t xml:space="preserve">2018 </w:t>
      </w:r>
      <w:r w:rsidR="002D6042" w:rsidRPr="002D6042">
        <w:t xml:space="preserve">року </w:t>
      </w:r>
      <w:r w:rsidRPr="005336B2">
        <w:t xml:space="preserve">за № 1337/327, на підставі інформації, наданої Виконавчим комітетом </w:t>
      </w:r>
      <w:proofErr w:type="spellStart"/>
      <w:r w:rsidRPr="005336B2">
        <w:t>Южненської</w:t>
      </w:r>
      <w:proofErr w:type="spellEnd"/>
      <w:r w:rsidRPr="005336B2">
        <w:t xml:space="preserve"> міської ради Одеської області</w:t>
      </w:r>
      <w:r>
        <w:t>,</w:t>
      </w:r>
      <w:r w:rsidRPr="005336B2">
        <w:t xml:space="preserve"> </w:t>
      </w:r>
      <w:r w:rsidR="002D6042">
        <w:t xml:space="preserve">Антимонопольний </w:t>
      </w:r>
      <w:r w:rsidR="002D6042" w:rsidRPr="002D6042">
        <w:t>к</w:t>
      </w:r>
      <w:r w:rsidRPr="00493A0E">
        <w:t>омітет України</w:t>
      </w:r>
    </w:p>
    <w:p w14:paraId="2DF56113" w14:textId="77777777" w:rsidR="00B64A6A" w:rsidRPr="00690BB8" w:rsidRDefault="00B64A6A" w:rsidP="00B64A6A">
      <w:pPr>
        <w:ind w:left="284" w:hanging="284"/>
        <w:jc w:val="center"/>
        <w:rPr>
          <w:b/>
          <w:sz w:val="16"/>
          <w:szCs w:val="16"/>
        </w:rPr>
      </w:pPr>
    </w:p>
    <w:p w14:paraId="3999DCDC" w14:textId="77777777" w:rsidR="00B64A6A" w:rsidRPr="00690BB8" w:rsidRDefault="00B64A6A" w:rsidP="00B64A6A">
      <w:pPr>
        <w:ind w:left="284" w:hanging="284"/>
        <w:jc w:val="center"/>
        <w:rPr>
          <w:b/>
        </w:rPr>
      </w:pPr>
      <w:r>
        <w:rPr>
          <w:b/>
        </w:rPr>
        <w:t>П</w:t>
      </w:r>
      <w:r w:rsidRPr="00493A0E">
        <w:rPr>
          <w:b/>
        </w:rPr>
        <w:t>ОСТАНОВИВ</w:t>
      </w:r>
      <w:r w:rsidRPr="00690BB8">
        <w:rPr>
          <w:b/>
        </w:rPr>
        <w:t>:</w:t>
      </w:r>
    </w:p>
    <w:p w14:paraId="5EBAC9C9" w14:textId="77777777" w:rsidR="00B5786F" w:rsidRPr="00A06A07" w:rsidRDefault="00B5786F" w:rsidP="00B64A6A">
      <w:pPr>
        <w:pStyle w:val="rvps2"/>
        <w:spacing w:before="0" w:beforeAutospacing="0" w:after="0" w:afterAutospacing="0"/>
        <w:jc w:val="both"/>
        <w:rPr>
          <w:b/>
          <w:lang w:val="uk-UA" w:eastAsia="uk-UA"/>
        </w:rPr>
      </w:pPr>
    </w:p>
    <w:p w14:paraId="3EDC0EB8" w14:textId="78AD8398" w:rsidR="00B5786F" w:rsidRPr="00A06A07" w:rsidRDefault="00B64A6A" w:rsidP="00B64A6A">
      <w:pPr>
        <w:spacing w:after="200"/>
        <w:ind w:firstLine="540"/>
        <w:contextualSpacing/>
        <w:jc w:val="both"/>
      </w:pPr>
      <w:r w:rsidRPr="005336B2">
        <w:t xml:space="preserve">Визнати, що підтримка, яку надає Виконавчий комітет </w:t>
      </w:r>
      <w:proofErr w:type="spellStart"/>
      <w:r w:rsidRPr="005336B2">
        <w:t>Южненської</w:t>
      </w:r>
      <w:proofErr w:type="spellEnd"/>
      <w:r w:rsidRPr="005336B2">
        <w:t xml:space="preserve"> міської ради Одеської області комунальному некомерційному підприємству «</w:t>
      </w:r>
      <w:proofErr w:type="spellStart"/>
      <w:r w:rsidRPr="005336B2">
        <w:t>Южненська</w:t>
      </w:r>
      <w:proofErr w:type="spellEnd"/>
      <w:r w:rsidRPr="005336B2">
        <w:t xml:space="preserve"> міська лікарня» </w:t>
      </w:r>
      <w:proofErr w:type="spellStart"/>
      <w:r w:rsidRPr="005336B2">
        <w:t>Южненської</w:t>
      </w:r>
      <w:proofErr w:type="spellEnd"/>
      <w:r w:rsidRPr="005336B2">
        <w:t xml:space="preserve"> міської ради, у формі субсидії, поточних і капітальних трансфертів підприємствам (установам, організаціям), яка передбачена </w:t>
      </w:r>
      <w:r>
        <w:t>р</w:t>
      </w:r>
      <w:r w:rsidRPr="005336B2">
        <w:t xml:space="preserve">ішенням </w:t>
      </w:r>
      <w:proofErr w:type="spellStart"/>
      <w:r w:rsidRPr="005336B2">
        <w:t>Южненської</w:t>
      </w:r>
      <w:proofErr w:type="spellEnd"/>
      <w:r w:rsidRPr="005336B2">
        <w:t xml:space="preserve"> міської ради від 07.11.2019 №</w:t>
      </w:r>
      <w:r w:rsidR="002D6042" w:rsidRPr="002D6042">
        <w:t xml:space="preserve"> </w:t>
      </w:r>
      <w:r w:rsidRPr="005336B2">
        <w:t xml:space="preserve">1581-VII «Про затвердження Програми підтримки та розвитку вторинної медичної допомоги у місті </w:t>
      </w:r>
      <w:proofErr w:type="spellStart"/>
      <w:r w:rsidRPr="005336B2">
        <w:t>Южному</w:t>
      </w:r>
      <w:proofErr w:type="spellEnd"/>
      <w:r w:rsidRPr="005336B2">
        <w:t xml:space="preserve"> на період 2020-2022 роки» у </w:t>
      </w:r>
      <w:r w:rsidR="002D6042" w:rsidRPr="002D6042">
        <w:br/>
      </w:r>
      <w:r w:rsidRPr="005336B2">
        <w:t xml:space="preserve">сумі 89 764 517 гривень на період з 01.01.2020 по 31.12.2022, </w:t>
      </w:r>
      <w:r w:rsidRPr="005336B2">
        <w:rPr>
          <w:b/>
          <w:bCs/>
        </w:rPr>
        <w:t>не є державною допомогою</w:t>
      </w:r>
      <w:r w:rsidRPr="005336B2">
        <w:t xml:space="preserve"> відповідно до Закону України «Про державну допомогу суб’єктам господарювання».</w:t>
      </w:r>
    </w:p>
    <w:p w14:paraId="1B2D757F" w14:textId="77777777" w:rsidR="003379AA" w:rsidRPr="00A13D31" w:rsidRDefault="003379AA" w:rsidP="003379AA">
      <w:pPr>
        <w:ind w:firstLine="426"/>
        <w:jc w:val="both"/>
      </w:pPr>
    </w:p>
    <w:p w14:paraId="3A015C02" w14:textId="77777777" w:rsidR="003379AA" w:rsidRPr="00690BB8" w:rsidRDefault="003379AA" w:rsidP="003379AA">
      <w:pPr>
        <w:pStyle w:val="rvps2"/>
        <w:spacing w:before="0" w:beforeAutospacing="0" w:after="0" w:afterAutospacing="0"/>
        <w:ind w:firstLine="540"/>
        <w:jc w:val="both"/>
        <w:rPr>
          <w:lang w:val="uk-UA"/>
        </w:rPr>
      </w:pPr>
      <w:r w:rsidRPr="00690BB8">
        <w:rPr>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1338E85" w14:textId="77777777" w:rsidR="003379AA" w:rsidRPr="00D0473A" w:rsidRDefault="003379AA" w:rsidP="003379AA">
      <w:pPr>
        <w:ind w:firstLine="540"/>
        <w:jc w:val="both"/>
      </w:pPr>
    </w:p>
    <w:p w14:paraId="11EF5D56" w14:textId="77777777" w:rsidR="003379AA" w:rsidRPr="00690BB8" w:rsidRDefault="003379AA" w:rsidP="003379AA">
      <w:pPr>
        <w:jc w:val="both"/>
      </w:pPr>
    </w:p>
    <w:p w14:paraId="26DC57A1" w14:textId="77777777" w:rsidR="003379AA" w:rsidRPr="00D0473A" w:rsidRDefault="003379AA" w:rsidP="003379AA">
      <w:pPr>
        <w:jc w:val="both"/>
        <w:rPr>
          <w:lang w:val="ru-RU"/>
        </w:rPr>
      </w:pPr>
    </w:p>
    <w:p w14:paraId="6E1A757B" w14:textId="77777777" w:rsidR="003379AA" w:rsidRDefault="003379AA" w:rsidP="003379AA">
      <w:pPr>
        <w:jc w:val="both"/>
      </w:pPr>
      <w:r>
        <w:t xml:space="preserve">Голова Комітету                    </w:t>
      </w:r>
      <w:r w:rsidR="00B5786F">
        <w:t xml:space="preserve">                    </w:t>
      </w:r>
      <w:r>
        <w:t xml:space="preserve">                                                   Ю. ТЕРЕНТЬЄВ</w:t>
      </w:r>
    </w:p>
    <w:p w14:paraId="0819E028" w14:textId="77777777" w:rsidR="000A5426" w:rsidRDefault="000A5426"/>
    <w:sectPr w:rsidR="000A5426" w:rsidSect="00C229A6">
      <w:headerReference w:type="default" r:id="rId10"/>
      <w:pgSz w:w="11906" w:h="16838"/>
      <w:pgMar w:top="851" w:right="567" w:bottom="851"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F1E905D" w15:done="0"/>
  <w15:commentEx w15:paraId="630E92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FCD8E" w16cex:dateUtc="2020-05-08T09:22:00Z"/>
  <w16cex:commentExtensible w16cex:durableId="225FCDE6" w16cex:dateUtc="2020-05-08T0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1E905D" w16cid:durableId="225FCD8E"/>
  <w16cid:commentId w16cid:paraId="630E927B" w16cid:durableId="225FCD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C5692" w14:textId="77777777" w:rsidR="002E2DB2" w:rsidRDefault="002E2DB2">
      <w:r>
        <w:separator/>
      </w:r>
    </w:p>
  </w:endnote>
  <w:endnote w:type="continuationSeparator" w:id="0">
    <w:p w14:paraId="7CA1F89D" w14:textId="77777777" w:rsidR="002E2DB2" w:rsidRDefault="002E2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14DF9" w14:textId="77777777" w:rsidR="002E2DB2" w:rsidRDefault="002E2DB2">
      <w:r>
        <w:separator/>
      </w:r>
    </w:p>
  </w:footnote>
  <w:footnote w:type="continuationSeparator" w:id="0">
    <w:p w14:paraId="36A82435" w14:textId="77777777" w:rsidR="002E2DB2" w:rsidRDefault="002E2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232"/>
      <w:docPartObj>
        <w:docPartGallery w:val="Page Numbers (Top of Page)"/>
        <w:docPartUnique/>
      </w:docPartObj>
    </w:sdtPr>
    <w:sdtEndPr/>
    <w:sdtContent>
      <w:p w14:paraId="78B88F84" w14:textId="77777777" w:rsidR="00E04F44" w:rsidRDefault="00FF4A65">
        <w:pPr>
          <w:pStyle w:val="a4"/>
          <w:jc w:val="center"/>
        </w:pPr>
        <w:r>
          <w:fldChar w:fldCharType="begin"/>
        </w:r>
        <w:r w:rsidR="003379AA">
          <w:instrText>PAGE   \* MERGEFORMAT</w:instrText>
        </w:r>
        <w:r>
          <w:fldChar w:fldCharType="separate"/>
        </w:r>
        <w:r w:rsidR="00A037B9" w:rsidRPr="00A037B9">
          <w:rPr>
            <w:noProof/>
            <w:lang w:val="ru-RU"/>
          </w:rPr>
          <w:t>11</w:t>
        </w:r>
        <w:r>
          <w:fldChar w:fldCharType="end"/>
        </w:r>
      </w:p>
    </w:sdtContent>
  </w:sdt>
  <w:p w14:paraId="5B66C3EC" w14:textId="77777777" w:rsidR="00E04F44" w:rsidRDefault="00A037B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08A6"/>
    <w:multiLevelType w:val="multilevel"/>
    <w:tmpl w:val="5E1EFA44"/>
    <w:lvl w:ilvl="0">
      <w:start w:val="53"/>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nsid w:val="0B266290"/>
    <w:multiLevelType w:val="hybridMultilevel"/>
    <w:tmpl w:val="E9EA4774"/>
    <w:lvl w:ilvl="0" w:tplc="D2E64EA2">
      <w:start w:val="1"/>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BDC1FC1"/>
    <w:multiLevelType w:val="hybridMultilevel"/>
    <w:tmpl w:val="DD9C41CE"/>
    <w:lvl w:ilvl="0" w:tplc="1874762C">
      <w:start w:val="52"/>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E576AA"/>
    <w:multiLevelType w:val="hybridMultilevel"/>
    <w:tmpl w:val="8DA6850A"/>
    <w:lvl w:ilvl="0" w:tplc="D4963FEC">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15A211D4"/>
    <w:multiLevelType w:val="multilevel"/>
    <w:tmpl w:val="088AFC1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A1848DB"/>
    <w:multiLevelType w:val="hybridMultilevel"/>
    <w:tmpl w:val="5D0276A0"/>
    <w:lvl w:ilvl="0" w:tplc="F620D9CE">
      <w:start w:val="27"/>
      <w:numFmt w:val="decimal"/>
      <w:lvlText w:val="(%1)"/>
      <w:lvlJc w:val="left"/>
      <w:pPr>
        <w:ind w:left="502"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1D7E00"/>
    <w:multiLevelType w:val="hybridMultilevel"/>
    <w:tmpl w:val="5058906A"/>
    <w:lvl w:ilvl="0" w:tplc="0F987B72">
      <w:start w:val="25"/>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C304DB"/>
    <w:multiLevelType w:val="hybridMultilevel"/>
    <w:tmpl w:val="0DA60C18"/>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3B5B5918"/>
    <w:multiLevelType w:val="hybridMultilevel"/>
    <w:tmpl w:val="0D747E24"/>
    <w:lvl w:ilvl="0" w:tplc="684467FA">
      <w:start w:val="27"/>
      <w:numFmt w:val="decimal"/>
      <w:lvlText w:val="(%1)"/>
      <w:lvlJc w:val="left"/>
      <w:pPr>
        <w:ind w:left="502"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CA42F43"/>
    <w:multiLevelType w:val="hybridMultilevel"/>
    <w:tmpl w:val="CE4008F2"/>
    <w:lvl w:ilvl="0" w:tplc="E2DCCD16">
      <w:start w:val="37"/>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6911D6"/>
    <w:multiLevelType w:val="hybridMultilevel"/>
    <w:tmpl w:val="C01C774E"/>
    <w:lvl w:ilvl="0" w:tplc="40C663D0">
      <w:start w:val="202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7C04321"/>
    <w:multiLevelType w:val="hybridMultilevel"/>
    <w:tmpl w:val="18F866C2"/>
    <w:lvl w:ilvl="0" w:tplc="6D52802C">
      <w:start w:val="38"/>
      <w:numFmt w:val="decimal"/>
      <w:lvlText w:val="(%1)"/>
      <w:lvlJc w:val="left"/>
      <w:pPr>
        <w:ind w:left="502"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321C1B"/>
    <w:multiLevelType w:val="hybridMultilevel"/>
    <w:tmpl w:val="EC1448F6"/>
    <w:lvl w:ilvl="0" w:tplc="B100E56A">
      <w:start w:val="3"/>
      <w:numFmt w:val="bullet"/>
      <w:lvlText w:val="-"/>
      <w:lvlJc w:val="left"/>
      <w:pPr>
        <w:ind w:left="1146" w:hanging="360"/>
      </w:pPr>
      <w:rPr>
        <w:rFonts w:ascii="Times New Roman" w:eastAsia="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65E68F1"/>
    <w:multiLevelType w:val="hybridMultilevel"/>
    <w:tmpl w:val="E292AD5E"/>
    <w:lvl w:ilvl="0" w:tplc="CCCAFF54">
      <w:start w:val="14"/>
      <w:numFmt w:val="decimal"/>
      <w:lvlText w:val="(%1)"/>
      <w:lvlJc w:val="left"/>
      <w:pPr>
        <w:tabs>
          <w:tab w:val="num" w:pos="142"/>
        </w:tabs>
        <w:ind w:left="1070" w:hanging="360"/>
      </w:pPr>
      <w:rPr>
        <w:rFonts w:hint="default"/>
        <w:b w:val="0"/>
        <w:color w:val="auto"/>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610EF318">
      <w:start w:val="5"/>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9631E6"/>
    <w:multiLevelType w:val="multilevel"/>
    <w:tmpl w:val="E86ACE36"/>
    <w:lvl w:ilvl="0">
      <w:start w:val="49"/>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nsid w:val="6C9A2A1A"/>
    <w:multiLevelType w:val="hybridMultilevel"/>
    <w:tmpl w:val="4FFE2914"/>
    <w:lvl w:ilvl="0" w:tplc="D8C460E4">
      <w:start w:val="1"/>
      <w:numFmt w:val="decimal"/>
      <w:lvlText w:val="(%1)"/>
      <w:lvlJc w:val="left"/>
      <w:pPr>
        <w:ind w:left="36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FA14BB"/>
    <w:multiLevelType w:val="multilevel"/>
    <w:tmpl w:val="B98A7580"/>
    <w:lvl w:ilvl="0">
      <w:start w:val="58"/>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abstractNumId w:val="4"/>
  </w:num>
  <w:num w:numId="2">
    <w:abstractNumId w:val="15"/>
  </w:num>
  <w:num w:numId="3">
    <w:abstractNumId w:val="12"/>
  </w:num>
  <w:num w:numId="4">
    <w:abstractNumId w:val="7"/>
  </w:num>
  <w:num w:numId="5">
    <w:abstractNumId w:val="13"/>
  </w:num>
  <w:num w:numId="6">
    <w:abstractNumId w:val="14"/>
  </w:num>
  <w:num w:numId="7">
    <w:abstractNumId w:val="16"/>
  </w:num>
  <w:num w:numId="8">
    <w:abstractNumId w:val="0"/>
  </w:num>
  <w:num w:numId="9">
    <w:abstractNumId w:val="8"/>
  </w:num>
  <w:num w:numId="10">
    <w:abstractNumId w:val="1"/>
  </w:num>
  <w:num w:numId="11">
    <w:abstractNumId w:val="3"/>
  </w:num>
  <w:num w:numId="12">
    <w:abstractNumId w:val="10"/>
  </w:num>
  <w:num w:numId="13">
    <w:abstractNumId w:val="5"/>
  </w:num>
  <w:num w:numId="14">
    <w:abstractNumId w:val="9"/>
  </w:num>
  <w:num w:numId="15">
    <w:abstractNumId w:val="11"/>
  </w:num>
  <w:num w:numId="16">
    <w:abstractNumId w:val="2"/>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na">
    <w15:presenceInfo w15:providerId="None" w15:userId="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C5"/>
    <w:rsid w:val="000A5426"/>
    <w:rsid w:val="000C40C5"/>
    <w:rsid w:val="000D678E"/>
    <w:rsid w:val="001A6EC7"/>
    <w:rsid w:val="001C4484"/>
    <w:rsid w:val="001D6F0A"/>
    <w:rsid w:val="001E3781"/>
    <w:rsid w:val="001E6E24"/>
    <w:rsid w:val="00210009"/>
    <w:rsid w:val="0021598D"/>
    <w:rsid w:val="002D6042"/>
    <w:rsid w:val="002E2DB2"/>
    <w:rsid w:val="003379AA"/>
    <w:rsid w:val="005E3E30"/>
    <w:rsid w:val="00654F63"/>
    <w:rsid w:val="006D4ECD"/>
    <w:rsid w:val="00836CDD"/>
    <w:rsid w:val="009D3DFC"/>
    <w:rsid w:val="00A037B9"/>
    <w:rsid w:val="00B5786F"/>
    <w:rsid w:val="00B64A6A"/>
    <w:rsid w:val="00B9711C"/>
    <w:rsid w:val="00C64993"/>
    <w:rsid w:val="00D00C0A"/>
    <w:rsid w:val="00D65A65"/>
    <w:rsid w:val="00FF4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2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A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9AA"/>
    <w:pPr>
      <w:ind w:left="720"/>
      <w:contextualSpacing/>
    </w:pPr>
  </w:style>
  <w:style w:type="paragraph" w:styleId="a4">
    <w:name w:val="header"/>
    <w:basedOn w:val="a"/>
    <w:link w:val="a5"/>
    <w:uiPriority w:val="99"/>
    <w:unhideWhenUsed/>
    <w:rsid w:val="003379AA"/>
    <w:pPr>
      <w:tabs>
        <w:tab w:val="center" w:pos="4819"/>
        <w:tab w:val="right" w:pos="9639"/>
      </w:tabs>
    </w:pPr>
  </w:style>
  <w:style w:type="character" w:customStyle="1" w:styleId="a5">
    <w:name w:val="Верхний колонтитул Знак"/>
    <w:basedOn w:val="a0"/>
    <w:link w:val="a4"/>
    <w:uiPriority w:val="99"/>
    <w:rsid w:val="003379AA"/>
    <w:rPr>
      <w:rFonts w:ascii="Times New Roman" w:eastAsia="Times New Roman" w:hAnsi="Times New Roman" w:cs="Times New Roman"/>
      <w:sz w:val="24"/>
      <w:szCs w:val="24"/>
      <w:lang w:eastAsia="uk-UA"/>
    </w:rPr>
  </w:style>
  <w:style w:type="paragraph" w:customStyle="1" w:styleId="rvps2">
    <w:name w:val="rvps2"/>
    <w:basedOn w:val="a"/>
    <w:rsid w:val="003379AA"/>
    <w:pPr>
      <w:spacing w:before="100" w:beforeAutospacing="1" w:after="100" w:afterAutospacing="1"/>
    </w:pPr>
    <w:rPr>
      <w:lang w:val="ru-RU" w:eastAsia="ru-RU"/>
    </w:rPr>
  </w:style>
  <w:style w:type="character" w:customStyle="1" w:styleId="rvts9">
    <w:name w:val="rvts9"/>
    <w:basedOn w:val="a0"/>
    <w:rsid w:val="003379AA"/>
  </w:style>
  <w:style w:type="paragraph" w:styleId="a6">
    <w:name w:val="Balloon Text"/>
    <w:basedOn w:val="a"/>
    <w:link w:val="a7"/>
    <w:uiPriority w:val="99"/>
    <w:semiHidden/>
    <w:unhideWhenUsed/>
    <w:rsid w:val="003379AA"/>
    <w:rPr>
      <w:rFonts w:ascii="Tahoma" w:hAnsi="Tahoma" w:cs="Tahoma"/>
      <w:sz w:val="16"/>
      <w:szCs w:val="16"/>
    </w:rPr>
  </w:style>
  <w:style w:type="character" w:customStyle="1" w:styleId="a7">
    <w:name w:val="Текст выноски Знак"/>
    <w:basedOn w:val="a0"/>
    <w:link w:val="a6"/>
    <w:uiPriority w:val="99"/>
    <w:semiHidden/>
    <w:rsid w:val="003379AA"/>
    <w:rPr>
      <w:rFonts w:ascii="Tahoma" w:eastAsia="Times New Roman" w:hAnsi="Tahoma" w:cs="Tahoma"/>
      <w:sz w:val="16"/>
      <w:szCs w:val="16"/>
      <w:lang w:eastAsia="uk-UA"/>
    </w:rPr>
  </w:style>
  <w:style w:type="character" w:styleId="a8">
    <w:name w:val="annotation reference"/>
    <w:basedOn w:val="a0"/>
    <w:uiPriority w:val="99"/>
    <w:semiHidden/>
    <w:unhideWhenUsed/>
    <w:rsid w:val="001C4484"/>
    <w:rPr>
      <w:sz w:val="16"/>
      <w:szCs w:val="16"/>
    </w:rPr>
  </w:style>
  <w:style w:type="paragraph" w:styleId="a9">
    <w:name w:val="annotation text"/>
    <w:basedOn w:val="a"/>
    <w:link w:val="aa"/>
    <w:uiPriority w:val="99"/>
    <w:semiHidden/>
    <w:unhideWhenUsed/>
    <w:rsid w:val="001C4484"/>
    <w:rPr>
      <w:sz w:val="20"/>
      <w:szCs w:val="20"/>
    </w:rPr>
  </w:style>
  <w:style w:type="character" w:customStyle="1" w:styleId="aa">
    <w:name w:val="Текст примечания Знак"/>
    <w:basedOn w:val="a0"/>
    <w:link w:val="a9"/>
    <w:uiPriority w:val="99"/>
    <w:semiHidden/>
    <w:rsid w:val="001C4484"/>
    <w:rPr>
      <w:rFonts w:ascii="Times New Roman" w:eastAsia="Times New Roman" w:hAnsi="Times New Roman" w:cs="Times New Roman"/>
      <w:sz w:val="20"/>
      <w:szCs w:val="20"/>
      <w:lang w:eastAsia="uk-UA"/>
    </w:rPr>
  </w:style>
  <w:style w:type="paragraph" w:styleId="ab">
    <w:name w:val="annotation subject"/>
    <w:basedOn w:val="a9"/>
    <w:next w:val="a9"/>
    <w:link w:val="ac"/>
    <w:uiPriority w:val="99"/>
    <w:semiHidden/>
    <w:unhideWhenUsed/>
    <w:rsid w:val="001C4484"/>
    <w:rPr>
      <w:b/>
      <w:bCs/>
    </w:rPr>
  </w:style>
  <w:style w:type="character" w:customStyle="1" w:styleId="ac">
    <w:name w:val="Тема примечания Знак"/>
    <w:basedOn w:val="aa"/>
    <w:link w:val="ab"/>
    <w:uiPriority w:val="99"/>
    <w:semiHidden/>
    <w:rsid w:val="001C4484"/>
    <w:rPr>
      <w:rFonts w:ascii="Times New Roman" w:eastAsia="Times New Roman" w:hAnsi="Times New Roman" w:cs="Times New Roman"/>
      <w:b/>
      <w:bCs/>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A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9AA"/>
    <w:pPr>
      <w:ind w:left="720"/>
      <w:contextualSpacing/>
    </w:pPr>
  </w:style>
  <w:style w:type="paragraph" w:styleId="a4">
    <w:name w:val="header"/>
    <w:basedOn w:val="a"/>
    <w:link w:val="a5"/>
    <w:uiPriority w:val="99"/>
    <w:unhideWhenUsed/>
    <w:rsid w:val="003379AA"/>
    <w:pPr>
      <w:tabs>
        <w:tab w:val="center" w:pos="4819"/>
        <w:tab w:val="right" w:pos="9639"/>
      </w:tabs>
    </w:pPr>
  </w:style>
  <w:style w:type="character" w:customStyle="1" w:styleId="a5">
    <w:name w:val="Верхний колонтитул Знак"/>
    <w:basedOn w:val="a0"/>
    <w:link w:val="a4"/>
    <w:uiPriority w:val="99"/>
    <w:rsid w:val="003379AA"/>
    <w:rPr>
      <w:rFonts w:ascii="Times New Roman" w:eastAsia="Times New Roman" w:hAnsi="Times New Roman" w:cs="Times New Roman"/>
      <w:sz w:val="24"/>
      <w:szCs w:val="24"/>
      <w:lang w:eastAsia="uk-UA"/>
    </w:rPr>
  </w:style>
  <w:style w:type="paragraph" w:customStyle="1" w:styleId="rvps2">
    <w:name w:val="rvps2"/>
    <w:basedOn w:val="a"/>
    <w:rsid w:val="003379AA"/>
    <w:pPr>
      <w:spacing w:before="100" w:beforeAutospacing="1" w:after="100" w:afterAutospacing="1"/>
    </w:pPr>
    <w:rPr>
      <w:lang w:val="ru-RU" w:eastAsia="ru-RU"/>
    </w:rPr>
  </w:style>
  <w:style w:type="character" w:customStyle="1" w:styleId="rvts9">
    <w:name w:val="rvts9"/>
    <w:basedOn w:val="a0"/>
    <w:rsid w:val="003379AA"/>
  </w:style>
  <w:style w:type="paragraph" w:styleId="a6">
    <w:name w:val="Balloon Text"/>
    <w:basedOn w:val="a"/>
    <w:link w:val="a7"/>
    <w:uiPriority w:val="99"/>
    <w:semiHidden/>
    <w:unhideWhenUsed/>
    <w:rsid w:val="003379AA"/>
    <w:rPr>
      <w:rFonts w:ascii="Tahoma" w:hAnsi="Tahoma" w:cs="Tahoma"/>
      <w:sz w:val="16"/>
      <w:szCs w:val="16"/>
    </w:rPr>
  </w:style>
  <w:style w:type="character" w:customStyle="1" w:styleId="a7">
    <w:name w:val="Текст выноски Знак"/>
    <w:basedOn w:val="a0"/>
    <w:link w:val="a6"/>
    <w:uiPriority w:val="99"/>
    <w:semiHidden/>
    <w:rsid w:val="003379AA"/>
    <w:rPr>
      <w:rFonts w:ascii="Tahoma" w:eastAsia="Times New Roman" w:hAnsi="Tahoma" w:cs="Tahoma"/>
      <w:sz w:val="16"/>
      <w:szCs w:val="16"/>
      <w:lang w:eastAsia="uk-UA"/>
    </w:rPr>
  </w:style>
  <w:style w:type="character" w:styleId="a8">
    <w:name w:val="annotation reference"/>
    <w:basedOn w:val="a0"/>
    <w:uiPriority w:val="99"/>
    <w:semiHidden/>
    <w:unhideWhenUsed/>
    <w:rsid w:val="001C4484"/>
    <w:rPr>
      <w:sz w:val="16"/>
      <w:szCs w:val="16"/>
    </w:rPr>
  </w:style>
  <w:style w:type="paragraph" w:styleId="a9">
    <w:name w:val="annotation text"/>
    <w:basedOn w:val="a"/>
    <w:link w:val="aa"/>
    <w:uiPriority w:val="99"/>
    <w:semiHidden/>
    <w:unhideWhenUsed/>
    <w:rsid w:val="001C4484"/>
    <w:rPr>
      <w:sz w:val="20"/>
      <w:szCs w:val="20"/>
    </w:rPr>
  </w:style>
  <w:style w:type="character" w:customStyle="1" w:styleId="aa">
    <w:name w:val="Текст примечания Знак"/>
    <w:basedOn w:val="a0"/>
    <w:link w:val="a9"/>
    <w:uiPriority w:val="99"/>
    <w:semiHidden/>
    <w:rsid w:val="001C4484"/>
    <w:rPr>
      <w:rFonts w:ascii="Times New Roman" w:eastAsia="Times New Roman" w:hAnsi="Times New Roman" w:cs="Times New Roman"/>
      <w:sz w:val="20"/>
      <w:szCs w:val="20"/>
      <w:lang w:eastAsia="uk-UA"/>
    </w:rPr>
  </w:style>
  <w:style w:type="paragraph" w:styleId="ab">
    <w:name w:val="annotation subject"/>
    <w:basedOn w:val="a9"/>
    <w:next w:val="a9"/>
    <w:link w:val="ac"/>
    <w:uiPriority w:val="99"/>
    <w:semiHidden/>
    <w:unhideWhenUsed/>
    <w:rsid w:val="001C4484"/>
    <w:rPr>
      <w:b/>
      <w:bCs/>
    </w:rPr>
  </w:style>
  <w:style w:type="character" w:customStyle="1" w:styleId="ac">
    <w:name w:val="Тема примечания Знак"/>
    <w:basedOn w:val="aa"/>
    <w:link w:val="ab"/>
    <w:uiPriority w:val="99"/>
    <w:semiHidden/>
    <w:rsid w:val="001C4484"/>
    <w:rPr>
      <w:rFonts w:ascii="Times New Roman" w:eastAsia="Times New Roman" w:hAnsi="Times New Roman" w:cs="Times New Roman"/>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21BA6-447B-471B-800F-807AB7AE9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4387</Words>
  <Characters>25006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Конюх Наталія Анатоліївна</dc:creator>
  <cp:lastModifiedBy>Пользователь Windows</cp:lastModifiedBy>
  <cp:revision>2</cp:revision>
  <cp:lastPrinted>2020-05-22T08:44:00Z</cp:lastPrinted>
  <dcterms:created xsi:type="dcterms:W3CDTF">2020-05-22T15:17:00Z</dcterms:created>
  <dcterms:modified xsi:type="dcterms:W3CDTF">2020-05-22T15:17:00Z</dcterms:modified>
</cp:coreProperties>
</file>