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F1181F" w:rsidRDefault="000A0E30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07</w:t>
      </w:r>
      <w:r w:rsidR="0055795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55795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травня</w:t>
      </w:r>
      <w:proofErr w:type="spellEnd"/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4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271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A05BAB" w:rsidRDefault="008F31E7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A05BAB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941D1A" w:rsidRPr="00A05BAB">
        <w:rPr>
          <w:rFonts w:ascii="Times New Roman" w:hAnsi="Times New Roman" w:cs="Times New Roman"/>
          <w:sz w:val="24"/>
          <w:szCs w:val="24"/>
        </w:rPr>
        <w:t>уповноважен</w:t>
      </w:r>
      <w:r w:rsidR="00EB7A59" w:rsidRPr="00A05BAB">
        <w:rPr>
          <w:rFonts w:ascii="Times New Roman" w:hAnsi="Times New Roman" w:cs="Times New Roman"/>
          <w:sz w:val="24"/>
          <w:szCs w:val="24"/>
        </w:rPr>
        <w:t>их</w:t>
      </w:r>
      <w:r w:rsidR="00941D1A" w:rsidRPr="00A05BAB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EB7A59" w:rsidRPr="00A05BAB">
        <w:rPr>
          <w:rFonts w:ascii="Times New Roman" w:hAnsi="Times New Roman" w:cs="Times New Roman"/>
          <w:sz w:val="24"/>
          <w:szCs w:val="24"/>
        </w:rPr>
        <w:t>ів</w:t>
      </w:r>
      <w:r w:rsidR="00941D1A" w:rsidRPr="00A05BAB">
        <w:rPr>
          <w:rFonts w:ascii="Times New Roman" w:hAnsi="Times New Roman" w:cs="Times New Roman"/>
          <w:sz w:val="24"/>
          <w:szCs w:val="24"/>
        </w:rPr>
        <w:t xml:space="preserve"> </w:t>
      </w:r>
      <w:r w:rsidR="00557952" w:rsidRPr="00A05BAB">
        <w:rPr>
          <w:rFonts w:ascii="Times New Roman" w:hAnsi="Times New Roman" w:cs="Times New Roman"/>
          <w:color w:val="000000"/>
          <w:sz w:val="24"/>
          <w:szCs w:val="24"/>
        </w:rPr>
        <w:t>компані</w:t>
      </w:r>
      <w:r w:rsidR="00EB7A59" w:rsidRPr="00A05BAB"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Gebr</w:t>
      </w:r>
      <w:proofErr w:type="spellEnd"/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. </w:t>
      </w:r>
      <w:proofErr w:type="spellStart"/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Heinemann</w:t>
      </w:r>
      <w:proofErr w:type="spellEnd"/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Co</w:t>
      </w:r>
      <w:proofErr w:type="spellEnd"/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. KG» (</w:t>
      </w:r>
      <w:r w:rsidR="00EB7A59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C4559D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),</w:t>
      </w:r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EB7A59" w:rsidRPr="00A05BA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EB7A59" w:rsidRPr="00A05BAB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C4559D">
        <w:rPr>
          <w:rFonts w:ascii="Times New Roman" w:eastAsia="Arial Unicode MS" w:hAnsi="Times New Roman" w:cs="Times New Roman"/>
          <w:spacing w:val="-2"/>
          <w:sz w:val="24"/>
          <w:szCs w:val="24"/>
        </w:rPr>
        <w:t>(м.</w:t>
      </w:r>
      <w:r w:rsidR="00C4559D">
        <w:rPr>
          <w:rFonts w:ascii="Times New Roman" w:eastAsia="Arial Unicode MS" w:hAnsi="Times New Roman" w:cs="Times New Roman"/>
          <w:spacing w:val="-2"/>
          <w:sz w:val="24"/>
          <w:szCs w:val="24"/>
          <w:lang w:val="ru-RU"/>
        </w:rPr>
        <w:t> </w:t>
      </w:r>
      <w:r w:rsidR="00EB7A59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Франкфурт-на-Майні, Німеччина)</w:t>
      </w:r>
      <w:r w:rsidR="00A05BAB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 xml:space="preserve"> та</w:t>
      </w:r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«</w:t>
      </w:r>
      <w:proofErr w:type="spellStart"/>
      <w:r w:rsidR="00EB7A59" w:rsidRPr="00A05BAB">
        <w:rPr>
          <w:rFonts w:ascii="Times New Roman" w:hAnsi="Times New Roman" w:cs="Times New Roman"/>
          <w:bCs/>
          <w:sz w:val="24"/>
          <w:szCs w:val="24"/>
        </w:rPr>
        <w:t>smartseller</w:t>
      </w:r>
      <w:proofErr w:type="spellEnd"/>
      <w:r w:rsidR="00EB7A59" w:rsidRPr="00A05B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B7A59" w:rsidRPr="00A05BAB">
        <w:rPr>
          <w:rFonts w:ascii="Times New Roman" w:hAnsi="Times New Roman" w:cs="Times New Roman"/>
          <w:bCs/>
          <w:sz w:val="24"/>
          <w:szCs w:val="24"/>
        </w:rPr>
        <w:t>GmbH</w:t>
      </w:r>
      <w:proofErr w:type="spellEnd"/>
      <w:r w:rsidR="00EB7A59" w:rsidRPr="00A05BAB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="00EB7A59" w:rsidRPr="00A05BAB">
        <w:rPr>
          <w:rFonts w:ascii="Times New Roman" w:hAnsi="Times New Roman" w:cs="Times New Roman"/>
          <w:bCs/>
          <w:sz w:val="24"/>
          <w:szCs w:val="24"/>
        </w:rPr>
        <w:t>Co</w:t>
      </w:r>
      <w:proofErr w:type="spellEnd"/>
      <w:r w:rsidR="00EB7A59" w:rsidRPr="00A05BAB">
        <w:rPr>
          <w:rFonts w:ascii="Times New Roman" w:hAnsi="Times New Roman" w:cs="Times New Roman"/>
          <w:bCs/>
          <w:sz w:val="24"/>
          <w:szCs w:val="24"/>
        </w:rPr>
        <w:t>. KG»</w:t>
      </w:r>
      <w:r w:rsidR="00EB7A59" w:rsidRPr="00A05BAB">
        <w:rPr>
          <w:rFonts w:ascii="Times New Roman" w:hAnsi="Times New Roman" w:cs="Times New Roman"/>
          <w:sz w:val="24"/>
          <w:szCs w:val="24"/>
        </w:rPr>
        <w:t xml:space="preserve"> </w:t>
      </w:r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</w:t>
      </w:r>
      <w:r w:rsidR="00EB7A59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EB7A59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</w:t>
      </w:r>
      <w:r w:rsidRPr="00A05BAB">
        <w:rPr>
          <w:rFonts w:ascii="Times New Roman" w:hAnsi="Times New Roman" w:cs="Times New Roman"/>
          <w:sz w:val="24"/>
          <w:szCs w:val="24"/>
        </w:rPr>
        <w:t xml:space="preserve"> про надання дозволу </w:t>
      </w:r>
      <w:r w:rsidR="00941D1A" w:rsidRPr="00A05BAB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EB7A59" w:rsidRPr="00A05BA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EB7A59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941D1A" w:rsidRPr="00A05BAB">
        <w:rPr>
          <w:rFonts w:ascii="Times New Roman" w:hAnsi="Times New Roman" w:cs="Times New Roman"/>
          <w:sz w:val="24"/>
          <w:szCs w:val="24"/>
        </w:rPr>
        <w:t xml:space="preserve"> на </w:t>
      </w:r>
      <w:r w:rsidR="00A05BAB" w:rsidRPr="00A05BAB">
        <w:rPr>
          <w:rFonts w:ascii="Times New Roman" w:hAnsi="Times New Roman" w:cs="Times New Roman"/>
          <w:sz w:val="24"/>
          <w:szCs w:val="24"/>
          <w:lang w:eastAsia="uk-UA"/>
        </w:rPr>
        <w:t>набуття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разом із к</w:t>
      </w:r>
      <w:proofErr w:type="spellStart"/>
      <w:r w:rsidR="00A05BAB" w:rsidRPr="00A05BAB">
        <w:rPr>
          <w:rFonts w:ascii="Times New Roman" w:hAnsi="Times New Roman" w:cs="Times New Roman"/>
          <w:sz w:val="24"/>
          <w:szCs w:val="24"/>
        </w:rPr>
        <w:t>омпа</w:t>
      </w:r>
      <w:proofErr w:type="spellEnd"/>
      <w:r w:rsidR="00A05BAB" w:rsidRPr="00A05BAB">
        <w:rPr>
          <w:rFonts w:ascii="Times New Roman" w:hAnsi="Times New Roman" w:cs="Times New Roman"/>
          <w:sz w:val="24"/>
          <w:szCs w:val="24"/>
        </w:rPr>
        <w:t>нією 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«Gebr.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Heinemann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Co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. KG»</w:t>
      </w:r>
      <w:r w:rsidR="00777901" w:rsidRPr="00777901">
        <w:rPr>
          <w:rFonts w:ascii="Times New Roman" w:hAnsi="Times New Roman" w:cs="Times New Roman"/>
          <w:sz w:val="24"/>
          <w:szCs w:val="24"/>
        </w:rPr>
        <w:t xml:space="preserve"> </w:t>
      </w:r>
      <w:r w:rsidR="00777901" w:rsidRPr="00A05BAB">
        <w:rPr>
          <w:rFonts w:ascii="Times New Roman" w:hAnsi="Times New Roman" w:cs="Times New Roman"/>
          <w:sz w:val="24"/>
          <w:szCs w:val="24"/>
        </w:rPr>
        <w:t>контролю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над компанією «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smartseller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GmbH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Co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>. KG»</w:t>
      </w:r>
      <w:r w:rsidR="00941D1A" w:rsidRPr="00A05BA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E7" w:rsidRPr="00A05BAB" w:rsidRDefault="008F31E7" w:rsidP="00561E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A05BAB"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набутті компанією </w:t>
      </w:r>
      <w:r w:rsidR="00A05BAB" w:rsidRPr="00A05BA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разом із компанією 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Gebr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.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Heinemann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Co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. KG»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контролю над компанією </w:t>
      </w:r>
      <w:r w:rsidR="00101785" w:rsidRPr="0010178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smartseller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GmbH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Co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>. KG»</w:t>
      </w:r>
      <w:r w:rsidRPr="00A05BAB">
        <w:rPr>
          <w:rFonts w:ascii="Times New Roman" w:hAnsi="Times New Roman" w:cs="Times New Roman"/>
          <w:sz w:val="24"/>
          <w:szCs w:val="24"/>
        </w:rPr>
        <w:t>.</w:t>
      </w: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D14074" w:rsidRDefault="00941D1A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</w:t>
      </w:r>
      <w:r w:rsidR="00CD2B15" w:rsidRPr="00A05BAB">
        <w:rPr>
          <w:rFonts w:ascii="Times New Roman" w:hAnsi="Times New Roman" w:cs="Times New Roman"/>
          <w:sz w:val="24"/>
          <w:szCs w:val="24"/>
        </w:rPr>
        <w:t>.</w:t>
      </w:r>
    </w:p>
    <w:p w:rsidR="00561E59" w:rsidRPr="00A05BAB" w:rsidRDefault="00561E59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DC631E" w:rsidRPr="00A05BAB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8F31E7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6F26F0"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компанії </w:t>
      </w:r>
      <w:r w:rsidR="00EF73FF" w:rsidRPr="00EF73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casualfood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proofErr w:type="spellStart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gmbh</w:t>
      </w:r>
      <w:proofErr w:type="spellEnd"/>
      <w:r w:rsidR="00A05BAB" w:rsidRPr="00A05BA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»</w:t>
      </w:r>
      <w:r w:rsidR="00A05BAB" w:rsidRPr="00A05BAB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A05BAB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 xml:space="preserve">(м. Франкфурт-на-Майні, Німеччина) 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на набуття разом із компанією 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Gebr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.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Heinemann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SE &amp; </w:t>
      </w:r>
      <w:proofErr w:type="spellStart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Co</w:t>
      </w:r>
      <w:proofErr w:type="spellEnd"/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. KG» (</w:t>
      </w:r>
      <w:r w:rsidR="00A05BAB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</w:t>
      </w:r>
      <w:r w:rsidR="00A05BAB" w:rsidRPr="00A05BAB">
        <w:rPr>
          <w:rFonts w:ascii="Times New Roman" w:hAnsi="Times New Roman" w:cs="Times New Roman"/>
          <w:spacing w:val="-4"/>
          <w:sz w:val="24"/>
          <w:szCs w:val="24"/>
        </w:rPr>
        <w:t xml:space="preserve"> контролю над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компанією 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smartseller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GmbH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="00A05BAB" w:rsidRPr="00A05BAB">
        <w:rPr>
          <w:rFonts w:ascii="Times New Roman" w:hAnsi="Times New Roman" w:cs="Times New Roman"/>
          <w:bCs/>
          <w:sz w:val="24"/>
          <w:szCs w:val="24"/>
        </w:rPr>
        <w:t>Co</w:t>
      </w:r>
      <w:proofErr w:type="spellEnd"/>
      <w:r w:rsidR="00A05BAB" w:rsidRPr="00A05BAB">
        <w:rPr>
          <w:rFonts w:ascii="Times New Roman" w:hAnsi="Times New Roman" w:cs="Times New Roman"/>
          <w:bCs/>
          <w:sz w:val="24"/>
          <w:szCs w:val="24"/>
        </w:rPr>
        <w:t>. KG»</w:t>
      </w:r>
      <w:r w:rsidR="00A05BAB" w:rsidRPr="00A05BAB">
        <w:rPr>
          <w:rFonts w:ascii="Times New Roman" w:hAnsi="Times New Roman" w:cs="Times New Roman"/>
          <w:sz w:val="24"/>
          <w:szCs w:val="24"/>
        </w:rPr>
        <w:t xml:space="preserve"> 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</w:t>
      </w:r>
      <w:r w:rsidR="00A05BAB" w:rsidRPr="00A05BAB">
        <w:rPr>
          <w:rFonts w:ascii="Times New Roman" w:eastAsia="Arial Unicode MS" w:hAnsi="Times New Roman" w:cs="Times New Roman"/>
          <w:spacing w:val="-2"/>
          <w:sz w:val="24"/>
          <w:szCs w:val="24"/>
        </w:rPr>
        <w:t>м. Гамбург, Німеччина</w:t>
      </w:r>
      <w:r w:rsidR="00A05BAB" w:rsidRPr="00A05BA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)</w:t>
      </w:r>
      <w:r w:rsidRPr="00A05BAB">
        <w:rPr>
          <w:rFonts w:ascii="Times New Roman" w:hAnsi="Times New Roman" w:cs="Times New Roman"/>
          <w:sz w:val="24"/>
          <w:szCs w:val="24"/>
        </w:rPr>
        <w:t>.</w:t>
      </w:r>
    </w:p>
    <w:p w:rsidR="00D14074" w:rsidRPr="004E78DA" w:rsidRDefault="00D14074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2B15" w:rsidRPr="004E78DA" w:rsidRDefault="00CD2B15" w:rsidP="004E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E69" w:rsidRPr="004E78DA" w:rsidRDefault="00712E69" w:rsidP="004E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952" w:rsidRPr="007F12E2" w:rsidRDefault="00557952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BAB" w:rsidRPr="00290156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Ю. ТЕРЕНТЬЄВ</w:t>
      </w:r>
    </w:p>
    <w:p w:rsidR="00557952" w:rsidRPr="005403B7" w:rsidRDefault="00557952" w:rsidP="00557952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8DA" w:rsidRPr="004E78DA" w:rsidRDefault="004E78DA" w:rsidP="004E7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78DA" w:rsidRPr="004E78DA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A6" w:rsidRDefault="001E3AA6">
      <w:pPr>
        <w:spacing w:after="0" w:line="240" w:lineRule="auto"/>
      </w:pPr>
      <w:r>
        <w:separator/>
      </w:r>
    </w:p>
  </w:endnote>
  <w:endnote w:type="continuationSeparator" w:id="0">
    <w:p w:rsidR="001E3AA6" w:rsidRDefault="001E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A6" w:rsidRDefault="001E3AA6">
      <w:pPr>
        <w:spacing w:after="0" w:line="240" w:lineRule="auto"/>
      </w:pPr>
      <w:r>
        <w:separator/>
      </w:r>
    </w:p>
  </w:footnote>
  <w:footnote w:type="continuationSeparator" w:id="0">
    <w:p w:rsidR="001E3AA6" w:rsidRDefault="001E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01785" w:rsidRPr="008330EC" w:rsidRDefault="00101785" w:rsidP="008A16ED">
        <w:pPr>
          <w:pStyle w:val="a3"/>
          <w:jc w:val="center"/>
          <w:rPr>
            <w:sz w:val="10"/>
            <w:szCs w:val="10"/>
          </w:rPr>
        </w:pPr>
      </w:p>
      <w:p w:rsidR="00101785" w:rsidRDefault="00101785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5BAB">
          <w:rPr>
            <w:noProof/>
            <w:lang w:val="ru-RU"/>
          </w:rPr>
          <w:t>2</w:t>
        </w:r>
        <w:r>
          <w:fldChar w:fldCharType="end"/>
        </w:r>
      </w:p>
      <w:p w:rsidR="00101785" w:rsidRPr="008330EC" w:rsidRDefault="00E16512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46263"/>
    <w:rsid w:val="001B309F"/>
    <w:rsid w:val="001E3AA6"/>
    <w:rsid w:val="002B16A6"/>
    <w:rsid w:val="0031326E"/>
    <w:rsid w:val="003257FB"/>
    <w:rsid w:val="00351FD2"/>
    <w:rsid w:val="003B6480"/>
    <w:rsid w:val="00473FFC"/>
    <w:rsid w:val="004B19B1"/>
    <w:rsid w:val="004C5C9A"/>
    <w:rsid w:val="004E78DA"/>
    <w:rsid w:val="005403B7"/>
    <w:rsid w:val="00552296"/>
    <w:rsid w:val="00557952"/>
    <w:rsid w:val="00561E59"/>
    <w:rsid w:val="00563F30"/>
    <w:rsid w:val="006B262D"/>
    <w:rsid w:val="006F26F0"/>
    <w:rsid w:val="0070102E"/>
    <w:rsid w:val="00702B2B"/>
    <w:rsid w:val="00712E69"/>
    <w:rsid w:val="00735AEA"/>
    <w:rsid w:val="00777901"/>
    <w:rsid w:val="007B6B53"/>
    <w:rsid w:val="007C4CBA"/>
    <w:rsid w:val="007F2D4B"/>
    <w:rsid w:val="008A16ED"/>
    <w:rsid w:val="008F31E7"/>
    <w:rsid w:val="00941D1A"/>
    <w:rsid w:val="00A05BAB"/>
    <w:rsid w:val="00A677F8"/>
    <w:rsid w:val="00AB31A6"/>
    <w:rsid w:val="00AC4DB5"/>
    <w:rsid w:val="00B1498E"/>
    <w:rsid w:val="00B370AE"/>
    <w:rsid w:val="00B8190A"/>
    <w:rsid w:val="00C4559D"/>
    <w:rsid w:val="00CD2B15"/>
    <w:rsid w:val="00D14074"/>
    <w:rsid w:val="00D309A0"/>
    <w:rsid w:val="00D94221"/>
    <w:rsid w:val="00DC631E"/>
    <w:rsid w:val="00DD4A1B"/>
    <w:rsid w:val="00DF0BE9"/>
    <w:rsid w:val="00E16512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2020-05-12T07:24:00Z</cp:lastPrinted>
  <dcterms:created xsi:type="dcterms:W3CDTF">2020-05-14T12:53:00Z</dcterms:created>
  <dcterms:modified xsi:type="dcterms:W3CDTF">2020-05-14T12:53:00Z</dcterms:modified>
</cp:coreProperties>
</file>