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A43" w:rsidRDefault="00EF6A43">
      <w:pPr>
        <w:jc w:val="cente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1D63E6" w:rsidTr="00D93ABC">
        <w:trPr>
          <w:trHeight w:val="707"/>
        </w:trPr>
        <w:tc>
          <w:tcPr>
            <w:tcW w:w="9747" w:type="dxa"/>
          </w:tcPr>
          <w:p w:rsidR="002D76BD" w:rsidRPr="001D63E6" w:rsidRDefault="002D76BD" w:rsidP="002D76BD">
            <w:pPr>
              <w:jc w:val="center"/>
              <w:rPr>
                <w:sz w:val="32"/>
                <w:szCs w:val="32"/>
                <w:lang w:eastAsia="en-US"/>
              </w:rPr>
            </w:pPr>
            <w:r w:rsidRPr="001D63E6">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1D63E6" w:rsidRDefault="002D76BD" w:rsidP="002D76BD">
            <w:pPr>
              <w:jc w:val="center"/>
              <w:rPr>
                <w:sz w:val="16"/>
                <w:szCs w:val="16"/>
              </w:rPr>
            </w:pPr>
          </w:p>
          <w:p w:rsidR="002D76BD" w:rsidRPr="001D63E6" w:rsidRDefault="002D76BD" w:rsidP="002D76BD">
            <w:pPr>
              <w:jc w:val="center"/>
              <w:rPr>
                <w:sz w:val="32"/>
                <w:szCs w:val="32"/>
              </w:rPr>
            </w:pPr>
            <w:r w:rsidRPr="001D63E6">
              <w:rPr>
                <w:b/>
                <w:sz w:val="32"/>
                <w:szCs w:val="32"/>
              </w:rPr>
              <w:t>АНТИМОНОПОЛЬНИЙ   КОМІТЕТ   УКРАЇНИ</w:t>
            </w:r>
          </w:p>
        </w:tc>
        <w:tc>
          <w:tcPr>
            <w:tcW w:w="5925" w:type="dxa"/>
          </w:tcPr>
          <w:p w:rsidR="002D76BD" w:rsidRPr="001D63E6" w:rsidRDefault="002D76BD" w:rsidP="002D76BD">
            <w:pPr>
              <w:jc w:val="both"/>
              <w:rPr>
                <w:sz w:val="32"/>
                <w:szCs w:val="32"/>
              </w:rPr>
            </w:pPr>
          </w:p>
        </w:tc>
      </w:tr>
    </w:tbl>
    <w:p w:rsidR="002D76BD" w:rsidRPr="001D63E6" w:rsidRDefault="002D76BD" w:rsidP="002D76BD">
      <w:pPr>
        <w:jc w:val="center"/>
        <w:rPr>
          <w:b/>
          <w:sz w:val="32"/>
          <w:szCs w:val="32"/>
        </w:rPr>
      </w:pPr>
      <w:r w:rsidRPr="001D63E6">
        <w:rPr>
          <w:b/>
          <w:sz w:val="32"/>
          <w:szCs w:val="32"/>
        </w:rPr>
        <w:t>РІШЕННЯ</w:t>
      </w:r>
    </w:p>
    <w:p w:rsidR="00EF6A43" w:rsidRDefault="00EF6A43">
      <w:pPr>
        <w:jc w:val="center"/>
        <w:rPr>
          <w:sz w:val="28"/>
          <w:szCs w:val="28"/>
          <w:highlight w:val="yellow"/>
        </w:rPr>
      </w:pPr>
    </w:p>
    <w:p w:rsidR="002D76BD" w:rsidRPr="001D63E6" w:rsidRDefault="00847A1E" w:rsidP="002D76BD">
      <w:pPr>
        <w:jc w:val="both"/>
      </w:pPr>
      <w:proofErr w:type="gramStart"/>
      <w:r>
        <w:rPr>
          <w:lang w:val="en-US"/>
        </w:rPr>
        <w:t>12</w:t>
      </w:r>
      <w:r w:rsidRPr="001D63E6">
        <w:t xml:space="preserve"> </w:t>
      </w:r>
      <w:proofErr w:type="spellStart"/>
      <w:r>
        <w:rPr>
          <w:lang w:val="ru-RU"/>
        </w:rPr>
        <w:t>травня</w:t>
      </w:r>
      <w:proofErr w:type="spellEnd"/>
      <w:r w:rsidRPr="001D63E6">
        <w:t xml:space="preserve"> </w:t>
      </w:r>
      <w:r w:rsidR="000B283F" w:rsidRPr="001D63E6">
        <w:t>2020</w:t>
      </w:r>
      <w:r w:rsidR="002D76BD" w:rsidRPr="001D63E6">
        <w:t xml:space="preserve"> р.</w:t>
      </w:r>
      <w:proofErr w:type="gramEnd"/>
      <w:r w:rsidR="002D76BD" w:rsidRPr="001D63E6">
        <w:tab/>
      </w:r>
      <w:r w:rsidR="002D76BD" w:rsidRPr="001D63E6">
        <w:tab/>
        <w:t xml:space="preserve">    </w:t>
      </w:r>
      <w:r w:rsidR="00D53FF4" w:rsidRPr="001D63E6">
        <w:rPr>
          <w:lang w:val="ru-RU"/>
        </w:rPr>
        <w:t xml:space="preserve">        </w:t>
      </w:r>
      <w:r w:rsidR="00795F19" w:rsidRPr="001D63E6">
        <w:rPr>
          <w:lang w:val="ru-RU"/>
        </w:rPr>
        <w:t xml:space="preserve"> </w:t>
      </w:r>
      <w:r w:rsidR="00675E77" w:rsidRPr="001D63E6">
        <w:rPr>
          <w:lang w:val="ru-RU"/>
        </w:rPr>
        <w:t xml:space="preserve">           </w:t>
      </w:r>
      <w:r w:rsidR="00795F19" w:rsidRPr="001D63E6">
        <w:rPr>
          <w:lang w:val="ru-RU"/>
        </w:rPr>
        <w:t xml:space="preserve">   </w:t>
      </w:r>
      <w:r w:rsidR="00795F19" w:rsidRPr="001D63E6">
        <w:t>Київ</w:t>
      </w:r>
      <w:r w:rsidR="00795F19" w:rsidRPr="001D63E6">
        <w:tab/>
      </w:r>
      <w:r w:rsidR="00795F19" w:rsidRPr="001D63E6">
        <w:tab/>
      </w:r>
      <w:r w:rsidR="00795F19" w:rsidRPr="001D63E6">
        <w:tab/>
        <w:t xml:space="preserve">             </w:t>
      </w:r>
      <w:r w:rsidR="00675E77" w:rsidRPr="001D63E6">
        <w:t xml:space="preserve">           </w:t>
      </w:r>
      <w:r w:rsidR="00795F19" w:rsidRPr="001D63E6">
        <w:t xml:space="preserve">    </w:t>
      </w:r>
      <w:r w:rsidR="00AC4CA4" w:rsidRPr="001D63E6">
        <w:rPr>
          <w:lang w:val="ru-RU"/>
        </w:rPr>
        <w:t xml:space="preserve">    </w:t>
      </w:r>
      <w:r w:rsidR="00D53FF4" w:rsidRPr="001D63E6">
        <w:rPr>
          <w:lang w:val="ru-RU"/>
        </w:rPr>
        <w:t xml:space="preserve"> </w:t>
      </w:r>
      <w:r w:rsidR="002D76BD" w:rsidRPr="001D63E6">
        <w:t xml:space="preserve"> № </w:t>
      </w:r>
      <w:r>
        <w:rPr>
          <w:lang w:val="en-US"/>
        </w:rPr>
        <w:t>278</w:t>
      </w:r>
      <w:r w:rsidR="002D76BD" w:rsidRPr="001D63E6">
        <w:t xml:space="preserve">-р </w:t>
      </w:r>
    </w:p>
    <w:p w:rsidR="00582173" w:rsidRPr="001D63E6" w:rsidRDefault="00582173" w:rsidP="00582173"/>
    <w:p w:rsidR="00582173" w:rsidRPr="001D63E6" w:rsidRDefault="00582173" w:rsidP="00582173"/>
    <w:p w:rsidR="00582173" w:rsidRPr="001D63E6" w:rsidRDefault="00582173" w:rsidP="00582173">
      <w:r w:rsidRPr="001D63E6">
        <w:t xml:space="preserve">Про результати розгляду </w:t>
      </w:r>
    </w:p>
    <w:p w:rsidR="00582173" w:rsidRPr="001D63E6" w:rsidRDefault="00582173" w:rsidP="00582173">
      <w:r w:rsidRPr="001D63E6">
        <w:t>справи про державну допомогу</w:t>
      </w:r>
    </w:p>
    <w:p w:rsidR="00582173" w:rsidRPr="001D63E6" w:rsidRDefault="00582173" w:rsidP="00582173">
      <w:pPr>
        <w:ind w:right="-567"/>
        <w:rPr>
          <w:rFonts w:ascii="Times New Roman CYR" w:hAnsi="Times New Roman CYR"/>
          <w:sz w:val="28"/>
          <w:szCs w:val="28"/>
          <w:highlight w:val="yellow"/>
        </w:rPr>
      </w:pPr>
    </w:p>
    <w:p w:rsidR="00582173" w:rsidRPr="001D63E6" w:rsidRDefault="00AD2D7D" w:rsidP="00582173">
      <w:pPr>
        <w:ind w:firstLine="426"/>
        <w:jc w:val="both"/>
      </w:pPr>
      <w:r w:rsidRPr="001D63E6">
        <w:t>За результатами розгляду повідомл</w:t>
      </w:r>
      <w:r w:rsidR="002450A2" w:rsidRPr="001D63E6">
        <w:t>ення про нову державну допомогу</w:t>
      </w:r>
      <w:r w:rsidRPr="001D63E6">
        <w:t xml:space="preserve"> </w:t>
      </w:r>
      <w:r w:rsidR="001D63E6" w:rsidRPr="001D63E6">
        <w:t>Департамент</w:t>
      </w:r>
      <w:r w:rsidR="001D63E6" w:rsidRPr="001D63E6">
        <w:rPr>
          <w:lang w:val="ru-RU"/>
        </w:rPr>
        <w:t>у</w:t>
      </w:r>
      <w:r w:rsidR="001D63E6" w:rsidRPr="001D63E6">
        <w:t xml:space="preserve"> розвитку</w:t>
      </w:r>
      <w:r w:rsidR="001D63E6" w:rsidRPr="001D63E6">
        <w:rPr>
          <w:lang w:val="ru-RU"/>
        </w:rPr>
        <w:t xml:space="preserve"> </w:t>
      </w:r>
      <w:r w:rsidR="001D63E6" w:rsidRPr="001D63E6">
        <w:t xml:space="preserve">інфраструктури міста виконкому Криворізької міської ради, яке надійшло на Портал державної допомоги за реєстраційним номером у базі даних </w:t>
      </w:r>
      <w:r w:rsidR="001D63E6" w:rsidRPr="001D63E6">
        <w:rPr>
          <w:lang w:val="ru-RU"/>
        </w:rPr>
        <w:t xml:space="preserve">23475                            </w:t>
      </w:r>
      <w:r w:rsidR="001D63E6" w:rsidRPr="001D63E6">
        <w:t>(вх. № 5</w:t>
      </w:r>
      <w:r w:rsidR="001D63E6" w:rsidRPr="001D63E6">
        <w:rPr>
          <w:lang w:val="ru-RU"/>
        </w:rPr>
        <w:t>30</w:t>
      </w:r>
      <w:r w:rsidR="001D63E6" w:rsidRPr="001D63E6">
        <w:t xml:space="preserve"> – ПДД від </w:t>
      </w:r>
      <w:r w:rsidR="001D63E6" w:rsidRPr="001D63E6">
        <w:rPr>
          <w:lang w:val="ru-RU"/>
        </w:rPr>
        <w:t>27.08.2019</w:t>
      </w:r>
      <w:r w:rsidR="001D63E6" w:rsidRPr="001D63E6">
        <w:t>)</w:t>
      </w:r>
      <w:r w:rsidRPr="001D63E6">
        <w:t xml:space="preserve">, розпорядженням державного уповноваженого Антимонопольного комітету України від </w:t>
      </w:r>
      <w:r w:rsidR="001D63E6" w:rsidRPr="001D63E6">
        <w:rPr>
          <w:lang w:val="ru-RU"/>
        </w:rPr>
        <w:t>11.11.2019</w:t>
      </w:r>
      <w:r w:rsidR="001D63E6" w:rsidRPr="001D63E6">
        <w:t xml:space="preserve"> № 0</w:t>
      </w:r>
      <w:r w:rsidR="001D63E6" w:rsidRPr="001D63E6">
        <w:rPr>
          <w:lang w:val="ru-RU"/>
        </w:rPr>
        <w:t>6</w:t>
      </w:r>
      <w:r w:rsidR="001D63E6" w:rsidRPr="001D63E6">
        <w:t>/</w:t>
      </w:r>
      <w:r w:rsidR="001D63E6" w:rsidRPr="001D63E6">
        <w:rPr>
          <w:lang w:val="ru-RU"/>
        </w:rPr>
        <w:t>385</w:t>
      </w:r>
      <w:r w:rsidR="001D63E6" w:rsidRPr="001D63E6">
        <w:t>-р</w:t>
      </w:r>
      <w:r w:rsidRPr="001D63E6">
        <w:t xml:space="preserve"> розпочато розгляд справи </w:t>
      </w:r>
      <w:r w:rsidR="00D53FF4" w:rsidRPr="001D63E6">
        <w:rPr>
          <w:lang w:val="ru-RU"/>
        </w:rPr>
        <w:t xml:space="preserve">                                         </w:t>
      </w:r>
      <w:r w:rsidR="00D53FF4" w:rsidRPr="001D63E6">
        <w:t xml:space="preserve">№ </w:t>
      </w:r>
      <w:r w:rsidR="001D63E6" w:rsidRPr="001D63E6">
        <w:t>500-26.15/</w:t>
      </w:r>
      <w:r w:rsidR="001D63E6" w:rsidRPr="001D63E6">
        <w:rPr>
          <w:lang w:val="ru-RU"/>
        </w:rPr>
        <w:t>125</w:t>
      </w:r>
      <w:r w:rsidR="001D63E6" w:rsidRPr="001D63E6">
        <w:t>-19-ДД</w:t>
      </w:r>
      <w:r w:rsidRPr="001D63E6">
        <w:t xml:space="preserve"> про державну допомогу для проведення поглибленого аналізу допустимості державної допомоги для конкуренції (далі – Справа)</w:t>
      </w:r>
      <w:r w:rsidR="00582173" w:rsidRPr="001D63E6">
        <w:t>.</w:t>
      </w:r>
    </w:p>
    <w:p w:rsidR="00582173" w:rsidRPr="001D63E6" w:rsidRDefault="00582173" w:rsidP="00582173">
      <w:pPr>
        <w:ind w:firstLine="708"/>
        <w:jc w:val="both"/>
      </w:pPr>
      <w:r w:rsidRPr="001D63E6">
        <w:t xml:space="preserve">Антимонопольний комітет України, розглянувши матеріали справи                           </w:t>
      </w:r>
      <w:r w:rsidR="00475ADE" w:rsidRPr="001D63E6">
        <w:t xml:space="preserve">                    </w:t>
      </w:r>
      <w:r w:rsidR="00D53FF4" w:rsidRPr="001D63E6">
        <w:t xml:space="preserve">№ </w:t>
      </w:r>
      <w:r w:rsidR="001D63E6" w:rsidRPr="001D63E6">
        <w:t>500-26.15/</w:t>
      </w:r>
      <w:r w:rsidR="001D63E6" w:rsidRPr="001D63E6">
        <w:rPr>
          <w:lang w:val="ru-RU"/>
        </w:rPr>
        <w:t>125</w:t>
      </w:r>
      <w:r w:rsidR="001D63E6" w:rsidRPr="001D63E6">
        <w:t>-19-ДД</w:t>
      </w:r>
      <w:r w:rsidR="00D53FF4" w:rsidRPr="001D63E6">
        <w:t xml:space="preserve"> </w:t>
      </w:r>
      <w:r w:rsidRPr="001D63E6">
        <w:t xml:space="preserve">про державну допомогу та подання з попередніми висновками                        </w:t>
      </w:r>
      <w:r w:rsidR="00475ADE" w:rsidRPr="001D63E6">
        <w:t xml:space="preserve">   від </w:t>
      </w:r>
      <w:r w:rsidR="001D63E6" w:rsidRPr="001D63E6">
        <w:rPr>
          <w:lang w:val="ru-RU"/>
        </w:rPr>
        <w:t>29.04.2020</w:t>
      </w:r>
      <w:r w:rsidR="009938C7" w:rsidRPr="001D63E6">
        <w:t xml:space="preserve"> </w:t>
      </w:r>
      <w:r w:rsidR="00D53FF4" w:rsidRPr="001D63E6">
        <w:t>№ 500-26.15/</w:t>
      </w:r>
      <w:r w:rsidR="001D63E6" w:rsidRPr="001D63E6">
        <w:rPr>
          <w:lang w:val="ru-RU"/>
        </w:rPr>
        <w:t>125</w:t>
      </w:r>
      <w:r w:rsidR="00D53FF4" w:rsidRPr="001D63E6">
        <w:t>-19-ДД</w:t>
      </w:r>
      <w:r w:rsidR="00AD2D7D" w:rsidRPr="001D63E6">
        <w:t>/</w:t>
      </w:r>
      <w:r w:rsidR="001D63E6" w:rsidRPr="001D63E6">
        <w:rPr>
          <w:lang w:val="ru-RU"/>
        </w:rPr>
        <w:t>217</w:t>
      </w:r>
      <w:r w:rsidRPr="001D63E6">
        <w:t>-</w:t>
      </w:r>
      <w:proofErr w:type="spellStart"/>
      <w:r w:rsidRPr="001D63E6">
        <w:t>спр</w:t>
      </w:r>
      <w:proofErr w:type="spellEnd"/>
      <w:r w:rsidRPr="001D63E6">
        <w:t xml:space="preserve">, </w:t>
      </w:r>
    </w:p>
    <w:p w:rsidR="00582173" w:rsidRPr="001D63E6" w:rsidRDefault="00582173" w:rsidP="00582173">
      <w:pPr>
        <w:ind w:firstLine="708"/>
        <w:jc w:val="both"/>
      </w:pPr>
    </w:p>
    <w:p w:rsidR="00582173" w:rsidRPr="001D63E6" w:rsidRDefault="00582173" w:rsidP="00582173">
      <w:pPr>
        <w:ind w:firstLine="708"/>
        <w:jc w:val="center"/>
        <w:rPr>
          <w:b/>
        </w:rPr>
      </w:pPr>
      <w:r w:rsidRPr="001D63E6">
        <w:rPr>
          <w:b/>
        </w:rPr>
        <w:t>ВСТАНОВИВ:</w:t>
      </w:r>
    </w:p>
    <w:p w:rsidR="00BC1C5E" w:rsidRPr="001D63E6" w:rsidRDefault="00BC1C5E" w:rsidP="00BC1C5E">
      <w:pPr>
        <w:jc w:val="both"/>
      </w:pPr>
    </w:p>
    <w:p w:rsidR="00BC1C5E" w:rsidRPr="001D63E6" w:rsidRDefault="00BC1C5E" w:rsidP="00BC1C5E">
      <w:pPr>
        <w:numPr>
          <w:ilvl w:val="0"/>
          <w:numId w:val="1"/>
        </w:numPr>
        <w:ind w:left="426" w:hanging="426"/>
        <w:jc w:val="both"/>
        <w:rPr>
          <w:b/>
        </w:rPr>
      </w:pPr>
      <w:r w:rsidRPr="001D63E6">
        <w:rPr>
          <w:b/>
        </w:rPr>
        <w:t>ПОРЯДОК ПОВІДОМЛЕННЯ ПРО ПІДТРИМКУ</w:t>
      </w:r>
    </w:p>
    <w:p w:rsidR="00BC1C5E" w:rsidRPr="001D63E6" w:rsidRDefault="00BC1C5E" w:rsidP="00BC1C5E">
      <w:pPr>
        <w:contextualSpacing/>
        <w:jc w:val="both"/>
        <w:rPr>
          <w:highlight w:val="yellow"/>
        </w:rPr>
      </w:pPr>
    </w:p>
    <w:p w:rsidR="00E47335" w:rsidRPr="00A0113A" w:rsidRDefault="00E47335" w:rsidP="008070F9">
      <w:pPr>
        <w:pStyle w:val="rvps2"/>
        <w:numPr>
          <w:ilvl w:val="0"/>
          <w:numId w:val="10"/>
        </w:numPr>
        <w:spacing w:before="0" w:beforeAutospacing="0" w:after="0" w:afterAutospacing="0"/>
        <w:ind w:left="567" w:hanging="567"/>
        <w:jc w:val="both"/>
        <w:rPr>
          <w:lang w:val="uk-UA" w:eastAsia="uk-UA"/>
        </w:rPr>
      </w:pPr>
      <w:r w:rsidRPr="00A0113A">
        <w:rPr>
          <w:lang w:val="uk-UA" w:eastAsia="uk-UA"/>
        </w:rPr>
        <w:t xml:space="preserve">На Портал державної допомоги за реєстраційним номером у базі даних </w:t>
      </w:r>
      <w:r w:rsidRPr="00A0113A">
        <w:rPr>
          <w:lang w:eastAsia="uk-UA"/>
        </w:rPr>
        <w:t xml:space="preserve">23475 </w:t>
      </w:r>
      <w:r w:rsidRPr="00A0113A">
        <w:rPr>
          <w:lang w:val="uk-UA" w:eastAsia="uk-UA"/>
        </w:rPr>
        <w:t xml:space="preserve">                      </w:t>
      </w:r>
      <w:r w:rsidRPr="00A0113A">
        <w:rPr>
          <w:lang w:eastAsia="uk-UA"/>
        </w:rPr>
        <w:t>(</w:t>
      </w:r>
      <w:proofErr w:type="spellStart"/>
      <w:r w:rsidRPr="00A0113A">
        <w:rPr>
          <w:lang w:eastAsia="uk-UA"/>
        </w:rPr>
        <w:t>вх</w:t>
      </w:r>
      <w:proofErr w:type="spellEnd"/>
      <w:r w:rsidRPr="00A0113A">
        <w:rPr>
          <w:lang w:eastAsia="uk-UA"/>
        </w:rPr>
        <w:t xml:space="preserve">. </w:t>
      </w:r>
      <w:proofErr w:type="gramStart"/>
      <w:r w:rsidRPr="00A0113A">
        <w:rPr>
          <w:lang w:eastAsia="uk-UA"/>
        </w:rPr>
        <w:t xml:space="preserve">№ 530 – ПДД </w:t>
      </w:r>
      <w:proofErr w:type="spellStart"/>
      <w:r w:rsidRPr="00A0113A">
        <w:rPr>
          <w:lang w:eastAsia="uk-UA"/>
        </w:rPr>
        <w:t>від</w:t>
      </w:r>
      <w:proofErr w:type="spellEnd"/>
      <w:r w:rsidRPr="00A0113A">
        <w:rPr>
          <w:lang w:eastAsia="uk-UA"/>
        </w:rPr>
        <w:t xml:space="preserve"> 27.08.2019)</w:t>
      </w:r>
      <w:r w:rsidRPr="00A0113A">
        <w:rPr>
          <w:lang w:val="uk-UA" w:eastAsia="uk-UA"/>
        </w:rPr>
        <w:t xml:space="preserve"> </w:t>
      </w:r>
      <w:r w:rsidRPr="00A0113A">
        <w:rPr>
          <w:lang w:val="uk-UA"/>
        </w:rPr>
        <w:t xml:space="preserve">Департаментом розвитку інфраструктури міста виконкому Криворізької міської ради </w:t>
      </w:r>
      <w:r w:rsidRPr="00A0113A">
        <w:rPr>
          <w:lang w:val="uk-UA" w:eastAsia="uk-UA"/>
        </w:rPr>
        <w:t>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roofErr w:type="gramEnd"/>
    </w:p>
    <w:p w:rsidR="00E47335" w:rsidRPr="00A0113A" w:rsidRDefault="00E47335" w:rsidP="008070F9">
      <w:pPr>
        <w:pStyle w:val="rvps2"/>
        <w:spacing w:before="0" w:beforeAutospacing="0" w:after="0" w:afterAutospacing="0"/>
        <w:ind w:left="567" w:hanging="567"/>
        <w:jc w:val="both"/>
        <w:rPr>
          <w:lang w:val="uk-UA" w:eastAsia="uk-UA"/>
        </w:rPr>
      </w:pPr>
    </w:p>
    <w:p w:rsidR="00E47335" w:rsidRPr="00A0113A" w:rsidRDefault="00E47335" w:rsidP="008070F9">
      <w:pPr>
        <w:pStyle w:val="rvps2"/>
        <w:numPr>
          <w:ilvl w:val="0"/>
          <w:numId w:val="10"/>
        </w:numPr>
        <w:spacing w:before="0" w:beforeAutospacing="0" w:after="0" w:afterAutospacing="0"/>
        <w:ind w:left="567" w:hanging="567"/>
        <w:jc w:val="both"/>
        <w:rPr>
          <w:lang w:val="uk-UA" w:eastAsia="uk-UA"/>
        </w:rPr>
      </w:pPr>
      <w:r w:rsidRPr="00A0113A">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00607B98">
        <w:rPr>
          <w:lang w:val="uk-UA" w:eastAsia="uk-UA"/>
        </w:rPr>
        <w:t xml:space="preserve">від </w:t>
      </w:r>
      <w:r w:rsidRPr="00A0113A">
        <w:t xml:space="preserve">11.11.2019 </w:t>
      </w:r>
      <w:r w:rsidRPr="00A0113A">
        <w:rPr>
          <w:lang w:val="uk-UA"/>
        </w:rPr>
        <w:t xml:space="preserve">                       </w:t>
      </w:r>
      <w:r w:rsidRPr="00A0113A">
        <w:t>№ 06/385-р</w:t>
      </w:r>
      <w:r w:rsidRPr="00A0113A">
        <w:rPr>
          <w:lang w:val="uk-UA" w:eastAsia="uk-UA"/>
        </w:rPr>
        <w:t xml:space="preserve"> розпочато розгляд справи </w:t>
      </w:r>
      <w:r w:rsidRPr="00A0113A">
        <w:t>№ 500-26.15/</w:t>
      </w:r>
      <w:r w:rsidRPr="00A0113A">
        <w:rPr>
          <w:lang w:eastAsia="uk-UA"/>
        </w:rPr>
        <w:t>125</w:t>
      </w:r>
      <w:r w:rsidRPr="00A0113A">
        <w:t>-19-ДД</w:t>
      </w:r>
      <w:r w:rsidRPr="00A0113A">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13.11.2019                                             № 500-29/06-14744 направлено копію зазначеного розпорядження на адресу </w:t>
      </w:r>
      <w:r w:rsidRPr="00A0113A">
        <w:rPr>
          <w:lang w:val="uk-UA"/>
        </w:rPr>
        <w:t>Департаменту розвитку інфраструктури міста виконкому Криворізької міської ради</w:t>
      </w:r>
      <w:r w:rsidRPr="00A0113A">
        <w:rPr>
          <w:lang w:val="uk-UA" w:eastAsia="uk-UA"/>
        </w:rPr>
        <w:t xml:space="preserve">. На офіційному </w:t>
      </w:r>
      <w:proofErr w:type="spellStart"/>
      <w:r w:rsidRPr="00A0113A">
        <w:rPr>
          <w:lang w:val="uk-UA" w:eastAsia="uk-UA"/>
        </w:rPr>
        <w:t>вебпорталі</w:t>
      </w:r>
      <w:proofErr w:type="spellEnd"/>
      <w:r w:rsidRPr="00A0113A">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E47335" w:rsidRPr="00A0113A" w:rsidRDefault="00E47335" w:rsidP="008070F9">
      <w:pPr>
        <w:pStyle w:val="rvps2"/>
        <w:spacing w:before="0" w:beforeAutospacing="0" w:after="0" w:afterAutospacing="0"/>
        <w:ind w:left="567" w:hanging="567"/>
        <w:jc w:val="both"/>
        <w:rPr>
          <w:lang w:val="uk-UA" w:eastAsia="uk-UA"/>
        </w:rPr>
      </w:pPr>
    </w:p>
    <w:p w:rsidR="00E47335" w:rsidRPr="00E47335" w:rsidRDefault="00E47335" w:rsidP="008070F9">
      <w:pPr>
        <w:numPr>
          <w:ilvl w:val="0"/>
          <w:numId w:val="2"/>
        </w:numPr>
        <w:ind w:left="567" w:hanging="567"/>
        <w:jc w:val="both"/>
      </w:pPr>
      <w:r w:rsidRPr="00A0113A">
        <w:t xml:space="preserve">Листами від 25.02.2020 № 500-29/06-2854 та від 03.04.2020 № 500-29/06-4998 Комітет звернувся до Департаменту розвитку інфраструктури міста виконкому Криворізької міської ради щодо надання інформації, необхідної для розгляду </w:t>
      </w:r>
      <w:r w:rsidRPr="00E47335">
        <w:t>Справи.</w:t>
      </w:r>
    </w:p>
    <w:p w:rsidR="00E47335" w:rsidRPr="00E47335" w:rsidRDefault="00E47335" w:rsidP="008070F9">
      <w:pPr>
        <w:numPr>
          <w:ilvl w:val="0"/>
          <w:numId w:val="2"/>
        </w:numPr>
        <w:ind w:left="567" w:hanging="567"/>
        <w:jc w:val="both"/>
      </w:pPr>
      <w:r w:rsidRPr="00E47335">
        <w:lastRenderedPageBreak/>
        <w:t xml:space="preserve">Листами від 16.10.2019 № 21/20/5893 (вх. № 5-01/12193 від 21.10.2019), </w:t>
      </w:r>
      <w:r w:rsidR="000D098F" w:rsidRPr="000D098F">
        <w:t xml:space="preserve">                             </w:t>
      </w:r>
      <w:r w:rsidRPr="00E47335">
        <w:t xml:space="preserve">від 18.10.2019 № 3/20/5952 (вх. № 5-01/12375 від 24.10.2019), від 28.10.2019 </w:t>
      </w:r>
      <w:r w:rsidR="000D098F" w:rsidRPr="000D098F">
        <w:t xml:space="preserve">                      </w:t>
      </w:r>
      <w:r w:rsidRPr="00E47335">
        <w:t xml:space="preserve">№ 21/20/6113 (вх. № 5-01/12830 від 04.11.2019), від 30.10.2019 № 21/20/6177 </w:t>
      </w:r>
      <w:r w:rsidR="000D098F" w:rsidRPr="005E09A4">
        <w:t xml:space="preserve">                      </w:t>
      </w:r>
      <w:r w:rsidRPr="00E47335">
        <w:t>(вх. № 5-01/12893 від 04.11.2019</w:t>
      </w:r>
      <w:r w:rsidR="008678D6">
        <w:t>)</w:t>
      </w:r>
      <w:r w:rsidRPr="00E47335">
        <w:t xml:space="preserve">, від 18.03.2020 № 21/20/1554 (вх. № 5-01/3800 </w:t>
      </w:r>
      <w:r w:rsidR="000D098F" w:rsidRPr="005E09A4">
        <w:t xml:space="preserve">                  </w:t>
      </w:r>
      <w:r w:rsidRPr="00E47335">
        <w:t>від 24.03.2020) та від 28.04.2020 № 3/20/2062 (вх. № 5-01/</w:t>
      </w:r>
      <w:r w:rsidRPr="000D098F">
        <w:t>5408</w:t>
      </w:r>
      <w:r w:rsidRPr="00E47335">
        <w:t xml:space="preserve"> від </w:t>
      </w:r>
      <w:r w:rsidRPr="000D098F">
        <w:t>29.04</w:t>
      </w:r>
      <w:r w:rsidRPr="00E47335">
        <w:t xml:space="preserve">.2020) Департамент розвитку інфраструктури міста виконкому Криворізької міської ради надав запитувану інформацію. </w:t>
      </w:r>
    </w:p>
    <w:p w:rsidR="00E47335" w:rsidRPr="00E47335" w:rsidRDefault="00E47335" w:rsidP="008070F9">
      <w:pPr>
        <w:ind w:left="567" w:hanging="567"/>
        <w:jc w:val="both"/>
      </w:pPr>
    </w:p>
    <w:p w:rsidR="00E47335" w:rsidRPr="00E47335"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E47335">
        <w:rPr>
          <w:lang w:val="uk-UA"/>
        </w:rPr>
        <w:t>Листом від 03.04.2020 № 500-29/06-4998 Комітет звернувся до товариства з обмеженою відповідальністю «ЕКО ГЛОБАЛ» (далі – ТОВ «ЕКО ГЛОБАЛ»)</w:t>
      </w:r>
      <w:r w:rsidRPr="00E47335">
        <w:t xml:space="preserve"> </w:t>
      </w:r>
      <w:proofErr w:type="spellStart"/>
      <w:r w:rsidRPr="00E47335">
        <w:t>щодо</w:t>
      </w:r>
      <w:proofErr w:type="spellEnd"/>
      <w:r w:rsidRPr="00E47335">
        <w:t xml:space="preserve"> </w:t>
      </w:r>
      <w:proofErr w:type="spellStart"/>
      <w:r w:rsidRPr="00E47335">
        <w:t>надання</w:t>
      </w:r>
      <w:proofErr w:type="spellEnd"/>
      <w:r w:rsidRPr="00E47335">
        <w:t xml:space="preserve"> </w:t>
      </w:r>
      <w:proofErr w:type="spellStart"/>
      <w:r w:rsidRPr="00E47335">
        <w:t>інформації</w:t>
      </w:r>
      <w:proofErr w:type="spellEnd"/>
      <w:r w:rsidRPr="00E47335">
        <w:t xml:space="preserve">, </w:t>
      </w:r>
      <w:proofErr w:type="spellStart"/>
      <w:r w:rsidRPr="00E47335">
        <w:t>необхідної</w:t>
      </w:r>
      <w:proofErr w:type="spellEnd"/>
      <w:r w:rsidRPr="00E47335">
        <w:t xml:space="preserve"> для </w:t>
      </w:r>
      <w:proofErr w:type="spellStart"/>
      <w:r w:rsidRPr="00E47335">
        <w:t>розгляду</w:t>
      </w:r>
      <w:proofErr w:type="spellEnd"/>
      <w:r w:rsidRPr="00E47335">
        <w:t xml:space="preserve"> </w:t>
      </w:r>
      <w:proofErr w:type="spellStart"/>
      <w:r w:rsidRPr="00E47335">
        <w:t>Справи</w:t>
      </w:r>
      <w:proofErr w:type="spellEnd"/>
      <w:r w:rsidRPr="00E47335">
        <w:t>.</w:t>
      </w:r>
    </w:p>
    <w:p w:rsidR="00E47335" w:rsidRPr="00E47335" w:rsidRDefault="00E47335" w:rsidP="008070F9">
      <w:pPr>
        <w:pStyle w:val="a3"/>
        <w:ind w:left="567" w:hanging="567"/>
      </w:pPr>
    </w:p>
    <w:p w:rsidR="00BC1C5E" w:rsidRPr="00E47335" w:rsidRDefault="00E47335" w:rsidP="008070F9">
      <w:pPr>
        <w:numPr>
          <w:ilvl w:val="0"/>
          <w:numId w:val="2"/>
        </w:numPr>
        <w:ind w:left="567" w:hanging="567"/>
        <w:jc w:val="both"/>
      </w:pPr>
      <w:r w:rsidRPr="00E47335">
        <w:t>Листом від 22.04.2020 № 22-04/1 (вх. № 8-01/5208 від 23.04.2020) ТОВ «ЕКО ГЛОБАЛ» надало запитувану інформацію.</w:t>
      </w:r>
    </w:p>
    <w:p w:rsidR="004F2C4C" w:rsidRPr="001D63E6" w:rsidRDefault="004F2C4C" w:rsidP="008070F9">
      <w:pPr>
        <w:ind w:left="567" w:hanging="567"/>
        <w:jc w:val="both"/>
        <w:rPr>
          <w:highlight w:val="yellow"/>
        </w:rPr>
      </w:pPr>
    </w:p>
    <w:p w:rsidR="00BC1C5E" w:rsidRPr="00E47335" w:rsidRDefault="00BC1C5E" w:rsidP="008070F9">
      <w:pPr>
        <w:numPr>
          <w:ilvl w:val="0"/>
          <w:numId w:val="1"/>
        </w:numPr>
        <w:ind w:left="567" w:hanging="567"/>
        <w:jc w:val="both"/>
        <w:rPr>
          <w:b/>
        </w:rPr>
      </w:pPr>
      <w:r w:rsidRPr="00E47335">
        <w:rPr>
          <w:b/>
        </w:rPr>
        <w:t>ВІДОМОСТІ ТА ІНФОРМАЦІЯ ВІД НАДАВАЧА ПІДТРИМКИ</w:t>
      </w:r>
    </w:p>
    <w:p w:rsidR="00BC1C5E" w:rsidRPr="00E47335" w:rsidRDefault="00BC1C5E" w:rsidP="008070F9">
      <w:pPr>
        <w:ind w:left="567" w:hanging="567"/>
        <w:contextualSpacing/>
        <w:jc w:val="both"/>
      </w:pPr>
    </w:p>
    <w:p w:rsidR="00BC1C5E" w:rsidRPr="00E47335" w:rsidRDefault="00BC1C5E" w:rsidP="008070F9">
      <w:pPr>
        <w:numPr>
          <w:ilvl w:val="1"/>
          <w:numId w:val="1"/>
        </w:numPr>
        <w:ind w:left="567" w:hanging="567"/>
        <w:jc w:val="both"/>
        <w:rPr>
          <w:b/>
        </w:rPr>
      </w:pPr>
      <w:r w:rsidRPr="00E47335">
        <w:rPr>
          <w:b/>
        </w:rPr>
        <w:t>Надавач підтримки</w:t>
      </w:r>
    </w:p>
    <w:p w:rsidR="00BC1C5E" w:rsidRPr="001D63E6" w:rsidRDefault="00BC1C5E" w:rsidP="008070F9">
      <w:pPr>
        <w:ind w:left="567" w:hanging="567"/>
        <w:jc w:val="both"/>
        <w:rPr>
          <w:highlight w:val="yellow"/>
        </w:rPr>
      </w:pPr>
    </w:p>
    <w:p w:rsidR="00E47335" w:rsidRPr="00A0113A" w:rsidRDefault="00FF78DF" w:rsidP="008070F9">
      <w:pPr>
        <w:pStyle w:val="rvps2"/>
        <w:numPr>
          <w:ilvl w:val="0"/>
          <w:numId w:val="2"/>
        </w:numPr>
        <w:spacing w:before="0" w:beforeAutospacing="0" w:after="0" w:afterAutospacing="0"/>
        <w:ind w:left="567" w:hanging="567"/>
        <w:jc w:val="both"/>
        <w:rPr>
          <w:lang w:val="uk-UA"/>
        </w:rPr>
      </w:pPr>
      <w:r>
        <w:rPr>
          <w:lang w:val="uk-UA"/>
        </w:rPr>
        <w:t>Департамент</w:t>
      </w:r>
      <w:r w:rsidR="00E47335" w:rsidRPr="00A0113A">
        <w:rPr>
          <w:lang w:val="uk-UA"/>
        </w:rPr>
        <w:t xml:space="preserve"> розвитку інфраструктури міста виконкому Криворізької міської ради</w:t>
      </w:r>
      <w:r>
        <w:rPr>
          <w:lang w:val="uk-UA" w:eastAsia="uk-UA"/>
        </w:rPr>
        <w:t xml:space="preserve"> (50101, м. </w:t>
      </w:r>
      <w:r w:rsidR="00E47335" w:rsidRPr="00A0113A">
        <w:rPr>
          <w:lang w:val="uk-UA" w:eastAsia="uk-UA"/>
        </w:rPr>
        <w:t>Кривий Ріг, Дніпропетровська обл., пл.</w:t>
      </w:r>
      <w:r w:rsidR="00E47335">
        <w:rPr>
          <w:lang w:val="uk-UA" w:eastAsia="uk-UA"/>
        </w:rPr>
        <w:t xml:space="preserve"> </w:t>
      </w:r>
      <w:r w:rsidR="00E47335" w:rsidRPr="00A0113A">
        <w:rPr>
          <w:lang w:val="uk-UA" w:eastAsia="uk-UA"/>
        </w:rPr>
        <w:t>Молодіжна,</w:t>
      </w:r>
      <w:r>
        <w:rPr>
          <w:lang w:val="uk-UA" w:eastAsia="uk-UA"/>
        </w:rPr>
        <w:t xml:space="preserve"> </w:t>
      </w:r>
      <w:r w:rsidR="00E47335" w:rsidRPr="00A0113A">
        <w:rPr>
          <w:lang w:val="uk-UA" w:eastAsia="uk-UA"/>
        </w:rPr>
        <w:t>1 ідентифікаційний код юридичної особи 03364234).</w:t>
      </w:r>
    </w:p>
    <w:p w:rsidR="00E47335" w:rsidRPr="00A0113A" w:rsidRDefault="00E47335" w:rsidP="008070F9">
      <w:pPr>
        <w:pStyle w:val="rvps2"/>
        <w:spacing w:before="0" w:beforeAutospacing="0" w:after="0" w:afterAutospacing="0"/>
        <w:ind w:left="567" w:hanging="567"/>
        <w:jc w:val="both"/>
        <w:rPr>
          <w:lang w:val="uk-UA"/>
        </w:rPr>
      </w:pPr>
    </w:p>
    <w:p w:rsidR="00E47335" w:rsidRPr="00A0113A" w:rsidRDefault="00E47335" w:rsidP="008070F9">
      <w:pPr>
        <w:pStyle w:val="rvps2"/>
        <w:numPr>
          <w:ilvl w:val="1"/>
          <w:numId w:val="11"/>
        </w:numPr>
        <w:spacing w:before="0" w:beforeAutospacing="0" w:after="0" w:afterAutospacing="0"/>
        <w:ind w:left="567" w:hanging="567"/>
        <w:jc w:val="both"/>
        <w:rPr>
          <w:b/>
          <w:lang w:val="uk-UA" w:eastAsia="uk-UA"/>
        </w:rPr>
      </w:pPr>
      <w:r w:rsidRPr="00A0113A">
        <w:rPr>
          <w:b/>
          <w:lang w:val="uk-UA" w:eastAsia="uk-UA"/>
        </w:rPr>
        <w:t>Отримувач підтримки</w:t>
      </w:r>
    </w:p>
    <w:p w:rsidR="00E47335" w:rsidRPr="00A0113A" w:rsidRDefault="00E47335" w:rsidP="008070F9">
      <w:pPr>
        <w:pStyle w:val="rvps2"/>
        <w:spacing w:before="0" w:beforeAutospacing="0" w:after="0" w:afterAutospacing="0"/>
        <w:ind w:left="567" w:hanging="567"/>
        <w:jc w:val="both"/>
        <w:rPr>
          <w:b/>
          <w:lang w:val="uk-UA" w:eastAsia="uk-UA"/>
        </w:rPr>
      </w:pPr>
    </w:p>
    <w:p w:rsidR="00E47335" w:rsidRPr="00A0113A" w:rsidRDefault="00E47335" w:rsidP="008070F9">
      <w:pPr>
        <w:pStyle w:val="rvps2"/>
        <w:numPr>
          <w:ilvl w:val="0"/>
          <w:numId w:val="2"/>
        </w:numPr>
        <w:tabs>
          <w:tab w:val="num" w:pos="851"/>
        </w:tabs>
        <w:spacing w:before="0" w:beforeAutospacing="0" w:after="0" w:afterAutospacing="0"/>
        <w:ind w:left="567" w:hanging="567"/>
        <w:jc w:val="both"/>
        <w:rPr>
          <w:lang w:val="uk-UA" w:eastAsia="uk-UA"/>
        </w:rPr>
      </w:pPr>
      <w:r w:rsidRPr="00A0113A">
        <w:rPr>
          <w:lang w:val="uk-UA" w:eastAsia="uk-UA"/>
        </w:rPr>
        <w:t>Комунальне підприємство «</w:t>
      </w:r>
      <w:proofErr w:type="spellStart"/>
      <w:r w:rsidRPr="00A0113A">
        <w:rPr>
          <w:lang w:val="uk-UA" w:eastAsia="uk-UA"/>
        </w:rPr>
        <w:t>Сансерівс</w:t>
      </w:r>
      <w:proofErr w:type="spellEnd"/>
      <w:r w:rsidRPr="00A0113A">
        <w:rPr>
          <w:lang w:val="uk-UA" w:eastAsia="uk-UA"/>
        </w:rPr>
        <w:t>» Криворізької міської ради                                (далі – КП «</w:t>
      </w:r>
      <w:proofErr w:type="spellStart"/>
      <w:r w:rsidRPr="00A0113A">
        <w:rPr>
          <w:lang w:val="uk-UA" w:eastAsia="uk-UA"/>
        </w:rPr>
        <w:t>Сансервіс</w:t>
      </w:r>
      <w:proofErr w:type="spellEnd"/>
      <w:r w:rsidRPr="00A0113A">
        <w:rPr>
          <w:lang w:val="uk-UA" w:eastAsia="uk-UA"/>
        </w:rPr>
        <w:t>», Підприємство) (50007, Дніпропетровська обл</w:t>
      </w:r>
      <w:r w:rsidR="008678D6">
        <w:rPr>
          <w:lang w:val="uk-UA" w:eastAsia="uk-UA"/>
        </w:rPr>
        <w:t>.</w:t>
      </w:r>
      <w:r w:rsidRPr="00A0113A">
        <w:rPr>
          <w:lang w:val="uk-UA" w:eastAsia="uk-UA"/>
        </w:rPr>
        <w:t>, м. Кривий Ріг, пр</w:t>
      </w:r>
      <w:r w:rsidR="008678D6">
        <w:rPr>
          <w:lang w:val="uk-UA" w:eastAsia="uk-UA"/>
        </w:rPr>
        <w:t>осп.</w:t>
      </w:r>
      <w:r w:rsidRPr="00A0113A">
        <w:rPr>
          <w:lang w:val="uk-UA" w:eastAsia="uk-UA"/>
        </w:rPr>
        <w:t xml:space="preserve"> Героїв-підпільників, буд. 15</w:t>
      </w:r>
      <w:r w:rsidR="008678D6">
        <w:rPr>
          <w:lang w:val="uk-UA" w:eastAsia="uk-UA"/>
        </w:rPr>
        <w:t>,</w:t>
      </w:r>
      <w:r w:rsidRPr="00A0113A">
        <w:rPr>
          <w:lang w:val="uk-UA" w:eastAsia="uk-UA"/>
        </w:rPr>
        <w:t xml:space="preserve"> </w:t>
      </w:r>
      <w:proofErr w:type="spellStart"/>
      <w:r w:rsidRPr="00A0113A">
        <w:rPr>
          <w:lang w:val="uk-UA" w:eastAsia="uk-UA"/>
        </w:rPr>
        <w:t>приміщ</w:t>
      </w:r>
      <w:proofErr w:type="spellEnd"/>
      <w:r w:rsidRPr="00A0113A">
        <w:rPr>
          <w:lang w:val="uk-UA" w:eastAsia="uk-UA"/>
        </w:rPr>
        <w:t>. 15, ідентифікаційний код юридичної особи 30644336).</w:t>
      </w:r>
    </w:p>
    <w:p w:rsidR="00E47335" w:rsidRPr="00A0113A" w:rsidRDefault="00E47335" w:rsidP="008070F9">
      <w:pPr>
        <w:tabs>
          <w:tab w:val="num" w:pos="360"/>
        </w:tabs>
        <w:ind w:left="567" w:hanging="567"/>
      </w:pPr>
    </w:p>
    <w:p w:rsidR="00E47335" w:rsidRPr="00A0113A" w:rsidRDefault="00E47335" w:rsidP="008070F9">
      <w:pPr>
        <w:pStyle w:val="rvps2"/>
        <w:numPr>
          <w:ilvl w:val="1"/>
          <w:numId w:val="11"/>
        </w:numPr>
        <w:tabs>
          <w:tab w:val="num" w:pos="0"/>
        </w:tabs>
        <w:spacing w:before="0" w:beforeAutospacing="0" w:after="0" w:afterAutospacing="0"/>
        <w:ind w:left="567" w:hanging="567"/>
        <w:jc w:val="both"/>
        <w:rPr>
          <w:b/>
          <w:lang w:val="uk-UA" w:eastAsia="uk-UA"/>
        </w:rPr>
      </w:pPr>
      <w:r w:rsidRPr="00A0113A">
        <w:rPr>
          <w:b/>
          <w:lang w:val="uk-UA" w:eastAsia="uk-UA"/>
        </w:rPr>
        <w:t>Мета (ціль) підтримки</w:t>
      </w:r>
    </w:p>
    <w:p w:rsidR="00E47335" w:rsidRPr="00A0113A" w:rsidRDefault="00E47335" w:rsidP="008070F9">
      <w:pPr>
        <w:pStyle w:val="rvps2"/>
        <w:spacing w:before="0" w:beforeAutospacing="0" w:after="0" w:afterAutospacing="0"/>
        <w:ind w:left="567" w:hanging="567"/>
        <w:jc w:val="both"/>
        <w:rPr>
          <w:b/>
          <w:lang w:val="uk-UA" w:eastAsia="uk-UA"/>
        </w:rPr>
      </w:pPr>
    </w:p>
    <w:p w:rsidR="00E47335" w:rsidRPr="00A0113A" w:rsidRDefault="00E47335" w:rsidP="008070F9">
      <w:pPr>
        <w:pStyle w:val="rvps2"/>
        <w:numPr>
          <w:ilvl w:val="0"/>
          <w:numId w:val="2"/>
        </w:numPr>
        <w:tabs>
          <w:tab w:val="num" w:pos="0"/>
        </w:tabs>
        <w:spacing w:before="0" w:beforeAutospacing="0" w:after="0" w:afterAutospacing="0"/>
        <w:ind w:left="567" w:hanging="567"/>
        <w:jc w:val="both"/>
        <w:rPr>
          <w:rFonts w:eastAsiaTheme="minorHAnsi"/>
          <w:lang w:val="uk-UA" w:eastAsia="en-US"/>
        </w:rPr>
      </w:pPr>
      <w:r w:rsidRPr="00A0113A">
        <w:rPr>
          <w:lang w:val="uk-UA" w:eastAsia="uk-UA"/>
        </w:rPr>
        <w:t xml:space="preserve">Метою (ціллю) підтримки є </w:t>
      </w:r>
      <w:r w:rsidRPr="00A0113A">
        <w:rPr>
          <w:lang w:val="uk-UA"/>
        </w:rPr>
        <w:t xml:space="preserve">збільшення обсягів догляду за зеленими насадженнями </w:t>
      </w:r>
      <w:r w:rsidR="008678D6">
        <w:rPr>
          <w:lang w:val="uk-UA"/>
        </w:rPr>
        <w:t>в</w:t>
      </w:r>
      <w:r w:rsidRPr="00A0113A">
        <w:rPr>
          <w:lang w:val="uk-UA"/>
        </w:rPr>
        <w:t xml:space="preserve"> місті Кривий Ріг</w:t>
      </w:r>
      <w:r w:rsidRPr="00A0113A">
        <w:rPr>
          <w:rFonts w:eastAsiaTheme="minorHAnsi"/>
          <w:lang w:val="uk-UA" w:eastAsia="en-US"/>
        </w:rPr>
        <w:t>, зокрема:</w:t>
      </w:r>
    </w:p>
    <w:p w:rsidR="00E47335" w:rsidRPr="00A0113A" w:rsidRDefault="00E47335" w:rsidP="008070F9">
      <w:pPr>
        <w:pStyle w:val="rvps2"/>
        <w:numPr>
          <w:ilvl w:val="0"/>
          <w:numId w:val="14"/>
        </w:numPr>
        <w:spacing w:before="0" w:beforeAutospacing="0" w:after="0" w:afterAutospacing="0"/>
        <w:ind w:left="567" w:hanging="567"/>
        <w:jc w:val="both"/>
        <w:rPr>
          <w:rFonts w:eastAsiaTheme="minorHAnsi"/>
          <w:lang w:val="uk-UA" w:eastAsia="en-US"/>
        </w:rPr>
      </w:pPr>
      <w:r w:rsidRPr="00A0113A">
        <w:rPr>
          <w:rFonts w:eastAsiaTheme="minorHAnsi"/>
          <w:lang w:val="uk-UA" w:eastAsia="en-US"/>
        </w:rPr>
        <w:t>вирішення питання боротьби з карантинними рослинами (амброзія);</w:t>
      </w:r>
    </w:p>
    <w:p w:rsidR="00E47335" w:rsidRPr="00A0113A" w:rsidRDefault="00E47335" w:rsidP="008070F9">
      <w:pPr>
        <w:pStyle w:val="rvps2"/>
        <w:numPr>
          <w:ilvl w:val="0"/>
          <w:numId w:val="14"/>
        </w:numPr>
        <w:spacing w:before="0" w:beforeAutospacing="0" w:after="0" w:afterAutospacing="0"/>
        <w:ind w:left="567" w:hanging="567"/>
        <w:jc w:val="both"/>
        <w:rPr>
          <w:rFonts w:eastAsiaTheme="minorHAnsi"/>
          <w:lang w:val="uk-UA" w:eastAsia="en-US"/>
        </w:rPr>
      </w:pPr>
      <w:r w:rsidRPr="00A0113A">
        <w:rPr>
          <w:rFonts w:eastAsiaTheme="minorHAnsi"/>
          <w:lang w:val="uk-UA" w:eastAsia="en-US"/>
        </w:rPr>
        <w:t>зменшення кількості аварійних, сухостійних та фаутних дерев;</w:t>
      </w:r>
    </w:p>
    <w:p w:rsidR="00E47335" w:rsidRPr="00A0113A" w:rsidRDefault="00E47335" w:rsidP="008070F9">
      <w:pPr>
        <w:pStyle w:val="rvps2"/>
        <w:numPr>
          <w:ilvl w:val="0"/>
          <w:numId w:val="14"/>
        </w:numPr>
        <w:spacing w:before="0" w:beforeAutospacing="0" w:after="0" w:afterAutospacing="0"/>
        <w:ind w:left="567" w:hanging="567"/>
        <w:jc w:val="both"/>
        <w:rPr>
          <w:rFonts w:eastAsiaTheme="minorHAnsi"/>
          <w:lang w:val="uk-UA" w:eastAsia="en-US"/>
        </w:rPr>
      </w:pPr>
      <w:r w:rsidRPr="00A0113A">
        <w:rPr>
          <w:rFonts w:eastAsiaTheme="minorHAnsi"/>
          <w:lang w:val="uk-UA" w:eastAsia="en-US"/>
        </w:rPr>
        <w:t>оперативне реагування на ліквідацію наслідків буревіїв, що загрожують життю та здоров’ю мешканців міста.</w:t>
      </w:r>
    </w:p>
    <w:p w:rsidR="00E47335" w:rsidRPr="00A0113A" w:rsidRDefault="00E47335" w:rsidP="008070F9">
      <w:pPr>
        <w:pStyle w:val="rvps2"/>
        <w:spacing w:before="0" w:beforeAutospacing="0" w:after="0" w:afterAutospacing="0"/>
        <w:ind w:left="567" w:hanging="567"/>
        <w:jc w:val="both"/>
        <w:rPr>
          <w:rFonts w:eastAsiaTheme="minorHAnsi"/>
          <w:lang w:val="uk-UA" w:eastAsia="en-US"/>
        </w:rPr>
      </w:pPr>
    </w:p>
    <w:p w:rsidR="00E47335" w:rsidRPr="00A0113A" w:rsidRDefault="00E47335" w:rsidP="008070F9">
      <w:pPr>
        <w:pStyle w:val="rvps2"/>
        <w:numPr>
          <w:ilvl w:val="1"/>
          <w:numId w:val="11"/>
        </w:numPr>
        <w:tabs>
          <w:tab w:val="num" w:pos="0"/>
        </w:tabs>
        <w:spacing w:before="0" w:beforeAutospacing="0" w:after="0" w:afterAutospacing="0"/>
        <w:ind w:left="567" w:hanging="567"/>
        <w:jc w:val="both"/>
        <w:rPr>
          <w:b/>
          <w:lang w:val="uk-UA" w:eastAsia="uk-UA"/>
        </w:rPr>
      </w:pPr>
      <w:r w:rsidRPr="00A0113A">
        <w:rPr>
          <w:b/>
          <w:lang w:val="uk-UA" w:eastAsia="uk-UA"/>
        </w:rPr>
        <w:t>Очікуваний результат</w:t>
      </w:r>
    </w:p>
    <w:p w:rsidR="00E47335" w:rsidRPr="00A0113A" w:rsidRDefault="00E47335" w:rsidP="008070F9">
      <w:pPr>
        <w:pStyle w:val="rvps2"/>
        <w:tabs>
          <w:tab w:val="num" w:pos="0"/>
        </w:tabs>
        <w:spacing w:before="0" w:beforeAutospacing="0" w:after="0" w:afterAutospacing="0"/>
        <w:ind w:left="567" w:hanging="567"/>
        <w:jc w:val="both"/>
        <w:rPr>
          <w:b/>
          <w:lang w:val="uk-UA" w:eastAsia="uk-UA"/>
        </w:rPr>
      </w:pPr>
    </w:p>
    <w:p w:rsidR="00E47335" w:rsidRPr="00A0113A" w:rsidRDefault="00E47335" w:rsidP="008070F9">
      <w:pPr>
        <w:pStyle w:val="a3"/>
        <w:numPr>
          <w:ilvl w:val="0"/>
          <w:numId w:val="2"/>
        </w:numPr>
        <w:autoSpaceDE w:val="0"/>
        <w:autoSpaceDN w:val="0"/>
        <w:adjustRightInd w:val="0"/>
        <w:ind w:left="567" w:hanging="567"/>
        <w:jc w:val="both"/>
      </w:pPr>
      <w:r w:rsidRPr="00A0113A">
        <w:t xml:space="preserve">Очікуваним результатом підтримки є збільшення обсягів догляду за зеленими насадженнями, </w:t>
      </w:r>
      <w:r w:rsidR="008678D6">
        <w:t>оскільки П</w:t>
      </w:r>
      <w:r w:rsidRPr="00A0113A">
        <w:t xml:space="preserve">ідприємство не має можливості самостійно придбати необхідну кількість спеціалізованої техніки, транспортних засобів, техніки, обладнання, засобів малої механізації, зокрема: </w:t>
      </w:r>
    </w:p>
    <w:p w:rsidR="00E47335" w:rsidRPr="00A0113A" w:rsidRDefault="00E47335" w:rsidP="008070F9">
      <w:pPr>
        <w:pStyle w:val="a3"/>
        <w:numPr>
          <w:ilvl w:val="0"/>
          <w:numId w:val="15"/>
        </w:numPr>
        <w:autoSpaceDE w:val="0"/>
        <w:autoSpaceDN w:val="0"/>
        <w:adjustRightInd w:val="0"/>
        <w:ind w:left="567" w:hanging="567"/>
        <w:jc w:val="both"/>
      </w:pPr>
      <w:r w:rsidRPr="00A0113A">
        <w:t xml:space="preserve">зменшення кількості аварійних, сухостійних та фаутних дерев, які загрожують життю та здоров’ю мешканців; </w:t>
      </w:r>
    </w:p>
    <w:p w:rsidR="00E47335" w:rsidRPr="00A0113A" w:rsidRDefault="00E47335" w:rsidP="008070F9">
      <w:pPr>
        <w:pStyle w:val="a3"/>
        <w:numPr>
          <w:ilvl w:val="0"/>
          <w:numId w:val="15"/>
        </w:numPr>
        <w:autoSpaceDE w:val="0"/>
        <w:autoSpaceDN w:val="0"/>
        <w:adjustRightInd w:val="0"/>
        <w:ind w:left="567" w:hanging="567"/>
        <w:jc w:val="both"/>
      </w:pPr>
      <w:r w:rsidRPr="00A0113A">
        <w:t xml:space="preserve">попередження аварійних ситуацій (у разі падіння дерев); </w:t>
      </w:r>
    </w:p>
    <w:p w:rsidR="00E47335" w:rsidRPr="00A0113A" w:rsidRDefault="00E47335" w:rsidP="008070F9">
      <w:pPr>
        <w:pStyle w:val="a3"/>
        <w:numPr>
          <w:ilvl w:val="0"/>
          <w:numId w:val="15"/>
        </w:numPr>
        <w:autoSpaceDE w:val="0"/>
        <w:autoSpaceDN w:val="0"/>
        <w:adjustRightInd w:val="0"/>
        <w:ind w:left="567" w:hanging="567"/>
        <w:jc w:val="both"/>
      </w:pPr>
      <w:r w:rsidRPr="00A0113A">
        <w:t xml:space="preserve">створення сприятливого мікроклімату в міських умовах, покращення екологічного та естетичного стану міста; </w:t>
      </w:r>
    </w:p>
    <w:p w:rsidR="00E47335" w:rsidRPr="00A0113A" w:rsidRDefault="00E47335" w:rsidP="008070F9">
      <w:pPr>
        <w:pStyle w:val="a3"/>
        <w:numPr>
          <w:ilvl w:val="0"/>
          <w:numId w:val="15"/>
        </w:numPr>
        <w:autoSpaceDE w:val="0"/>
        <w:autoSpaceDN w:val="0"/>
        <w:adjustRightInd w:val="0"/>
        <w:ind w:left="567" w:hanging="567"/>
        <w:jc w:val="both"/>
      </w:pPr>
      <w:r w:rsidRPr="00A0113A">
        <w:t xml:space="preserve">оперативне реагування під час буревіїв, які спричиняють падіння дерев та гілля; </w:t>
      </w:r>
    </w:p>
    <w:p w:rsidR="00E47335" w:rsidRPr="00A0113A" w:rsidRDefault="00E47335" w:rsidP="008070F9">
      <w:pPr>
        <w:pStyle w:val="a3"/>
        <w:numPr>
          <w:ilvl w:val="0"/>
          <w:numId w:val="15"/>
        </w:numPr>
        <w:autoSpaceDE w:val="0"/>
        <w:autoSpaceDN w:val="0"/>
        <w:adjustRightInd w:val="0"/>
        <w:ind w:left="567" w:hanging="567"/>
        <w:jc w:val="both"/>
      </w:pPr>
      <w:r w:rsidRPr="00A0113A">
        <w:lastRenderedPageBreak/>
        <w:t>покращення ситуації з карантинними рослин</w:t>
      </w:r>
      <w:r w:rsidR="008678D6">
        <w:t>ами</w:t>
      </w:r>
      <w:r w:rsidRPr="00A0113A">
        <w:t xml:space="preserve"> (амброзія), які викликають тяжкі алергічні реакції; п</w:t>
      </w:r>
      <w:r w:rsidR="008678D6">
        <w:t>р</w:t>
      </w:r>
      <w:r w:rsidRPr="00A0113A">
        <w:t>одовження біологічного віку дерев.</w:t>
      </w:r>
    </w:p>
    <w:p w:rsidR="00E47335" w:rsidRPr="00A0113A" w:rsidRDefault="00E47335" w:rsidP="008070F9">
      <w:pPr>
        <w:pStyle w:val="rvps2"/>
        <w:spacing w:before="0" w:beforeAutospacing="0" w:after="0" w:afterAutospacing="0"/>
        <w:ind w:left="567" w:hanging="567"/>
        <w:jc w:val="both"/>
        <w:rPr>
          <w:b/>
          <w:lang w:val="uk-UA" w:eastAsia="uk-UA"/>
        </w:rPr>
      </w:pPr>
    </w:p>
    <w:p w:rsidR="00E47335" w:rsidRPr="00A0113A" w:rsidRDefault="00E47335" w:rsidP="008070F9">
      <w:pPr>
        <w:pStyle w:val="rvps2"/>
        <w:numPr>
          <w:ilvl w:val="1"/>
          <w:numId w:val="11"/>
        </w:numPr>
        <w:spacing w:before="0" w:beforeAutospacing="0" w:after="0" w:afterAutospacing="0"/>
        <w:ind w:left="567" w:hanging="567"/>
        <w:jc w:val="both"/>
        <w:rPr>
          <w:b/>
          <w:lang w:val="uk-UA" w:eastAsia="uk-UA"/>
        </w:rPr>
      </w:pPr>
      <w:r w:rsidRPr="00A0113A">
        <w:rPr>
          <w:b/>
          <w:lang w:val="uk-UA" w:eastAsia="uk-UA"/>
        </w:rPr>
        <w:t>Підстава для надання підтримки</w:t>
      </w:r>
    </w:p>
    <w:p w:rsidR="00E47335" w:rsidRPr="00A0113A" w:rsidRDefault="00E47335" w:rsidP="008070F9">
      <w:pPr>
        <w:pStyle w:val="rvps2"/>
        <w:spacing w:before="0" w:beforeAutospacing="0" w:after="0" w:afterAutospacing="0"/>
        <w:ind w:left="567" w:hanging="567"/>
        <w:jc w:val="both"/>
        <w:rPr>
          <w:lang w:val="uk-UA" w:eastAsia="uk-UA"/>
        </w:rPr>
      </w:pPr>
    </w:p>
    <w:p w:rsidR="00E47335" w:rsidRPr="00A0113A" w:rsidRDefault="00E47335" w:rsidP="008070F9">
      <w:pPr>
        <w:pStyle w:val="rvps2"/>
        <w:numPr>
          <w:ilvl w:val="0"/>
          <w:numId w:val="2"/>
        </w:numPr>
        <w:tabs>
          <w:tab w:val="num" w:pos="0"/>
        </w:tabs>
        <w:spacing w:before="0" w:beforeAutospacing="0" w:after="0" w:afterAutospacing="0"/>
        <w:ind w:left="567" w:hanging="567"/>
        <w:jc w:val="both"/>
        <w:rPr>
          <w:lang w:val="uk-UA" w:eastAsia="uk-UA"/>
        </w:rPr>
      </w:pPr>
      <w:r w:rsidRPr="00A0113A">
        <w:rPr>
          <w:lang w:val="uk-UA" w:eastAsia="uk-UA"/>
        </w:rPr>
        <w:t>Закон України «Про місцеве самоврядування України».</w:t>
      </w:r>
    </w:p>
    <w:p w:rsidR="00E47335" w:rsidRPr="00A0113A" w:rsidRDefault="00E47335" w:rsidP="008070F9">
      <w:pPr>
        <w:pStyle w:val="rvps2"/>
        <w:spacing w:before="0" w:beforeAutospacing="0" w:after="0" w:afterAutospacing="0"/>
        <w:ind w:left="567" w:hanging="567"/>
        <w:jc w:val="both"/>
        <w:rPr>
          <w:lang w:val="uk-UA" w:eastAsia="uk-UA"/>
        </w:rPr>
      </w:pPr>
    </w:p>
    <w:p w:rsidR="00E47335" w:rsidRPr="00A0113A" w:rsidRDefault="00E47335" w:rsidP="008070F9">
      <w:pPr>
        <w:pStyle w:val="rvps2"/>
        <w:numPr>
          <w:ilvl w:val="0"/>
          <w:numId w:val="2"/>
        </w:numPr>
        <w:tabs>
          <w:tab w:val="num" w:pos="0"/>
        </w:tabs>
        <w:spacing w:before="0" w:beforeAutospacing="0" w:after="0" w:afterAutospacing="0"/>
        <w:ind w:left="567" w:hanging="567"/>
        <w:jc w:val="both"/>
        <w:rPr>
          <w:lang w:val="uk-UA" w:eastAsia="uk-UA"/>
        </w:rPr>
      </w:pPr>
      <w:r w:rsidRPr="00A0113A">
        <w:rPr>
          <w:lang w:val="uk-UA" w:eastAsia="uk-UA"/>
        </w:rPr>
        <w:t>Закон України «Про благоустрій населених пунктів».</w:t>
      </w:r>
    </w:p>
    <w:p w:rsidR="00E47335" w:rsidRPr="00A0113A" w:rsidRDefault="00E47335" w:rsidP="008070F9">
      <w:pPr>
        <w:ind w:left="567" w:hanging="567"/>
        <w:rPr>
          <w:rFonts w:eastAsiaTheme="minorHAnsi"/>
          <w:szCs w:val="28"/>
          <w:lang w:eastAsia="en-US"/>
        </w:rPr>
      </w:pPr>
    </w:p>
    <w:p w:rsidR="00E47335" w:rsidRPr="00A0113A" w:rsidRDefault="00F2710A" w:rsidP="008070F9">
      <w:pPr>
        <w:pStyle w:val="rvps2"/>
        <w:numPr>
          <w:ilvl w:val="0"/>
          <w:numId w:val="2"/>
        </w:numPr>
        <w:tabs>
          <w:tab w:val="num" w:pos="0"/>
        </w:tabs>
        <w:spacing w:before="0" w:beforeAutospacing="0" w:after="0" w:afterAutospacing="0"/>
        <w:ind w:left="567" w:hanging="567"/>
        <w:jc w:val="both"/>
        <w:rPr>
          <w:lang w:val="uk-UA" w:eastAsia="uk-UA"/>
        </w:rPr>
      </w:pPr>
      <w:proofErr w:type="spellStart"/>
      <w:r w:rsidRPr="00F2710A">
        <w:rPr>
          <w:rFonts w:eastAsiaTheme="minorHAnsi"/>
          <w:lang w:val="uk-UA"/>
        </w:rPr>
        <w:t>Про</w:t>
      </w:r>
      <w:r w:rsidR="008678D6">
        <w:rPr>
          <w:rFonts w:eastAsiaTheme="minorHAnsi"/>
          <w:lang w:val="uk-UA"/>
        </w:rPr>
        <w:t>є</w:t>
      </w:r>
      <w:r w:rsidRPr="00F2710A">
        <w:rPr>
          <w:rFonts w:eastAsiaTheme="minorHAnsi"/>
          <w:lang w:val="uk-UA"/>
        </w:rPr>
        <w:t>кт</w:t>
      </w:r>
      <w:proofErr w:type="spellEnd"/>
      <w:r w:rsidRPr="00F2710A">
        <w:rPr>
          <w:lang w:val="uk-UA"/>
        </w:rPr>
        <w:t xml:space="preserve"> </w:t>
      </w:r>
      <w:r w:rsidRPr="00F2710A">
        <w:rPr>
          <w:rFonts w:eastAsiaTheme="minorHAnsi"/>
          <w:lang w:val="uk-UA"/>
        </w:rPr>
        <w:t>рішення Криворізької міської ради «Про затвердження Програми</w:t>
      </w:r>
      <w:r w:rsidRPr="00F2710A">
        <w:rPr>
          <w:lang w:val="uk-UA"/>
        </w:rPr>
        <w:t xml:space="preserve"> </w:t>
      </w:r>
      <w:r w:rsidRPr="00F2710A">
        <w:rPr>
          <w:rFonts w:eastAsiaTheme="minorHAnsi"/>
          <w:lang w:val="uk-UA"/>
        </w:rPr>
        <w:t>розвитку та утримання об’єктів (елементів) благоустрою м. Кривого</w:t>
      </w:r>
      <w:r w:rsidRPr="00F2710A">
        <w:rPr>
          <w:lang w:val="uk-UA"/>
        </w:rPr>
        <w:t xml:space="preserve"> </w:t>
      </w:r>
      <w:r w:rsidRPr="00F2710A">
        <w:rPr>
          <w:rFonts w:eastAsiaTheme="minorHAnsi"/>
          <w:lang w:val="uk-UA"/>
        </w:rPr>
        <w:t xml:space="preserve">Рогу на період 2020 </w:t>
      </w:r>
      <w:r w:rsidR="00E47335" w:rsidRPr="00A0113A">
        <w:rPr>
          <w:lang w:val="uk-UA" w:eastAsia="uk-UA"/>
        </w:rPr>
        <w:t>–</w:t>
      </w:r>
      <w:r w:rsidRPr="00F2710A">
        <w:rPr>
          <w:rFonts w:eastAsiaTheme="minorHAnsi"/>
          <w:lang w:val="uk-UA"/>
        </w:rPr>
        <w:t xml:space="preserve"> 2024 років»</w:t>
      </w:r>
      <w:r w:rsidR="00E47335" w:rsidRPr="00A0113A">
        <w:rPr>
          <w:rFonts w:eastAsiaTheme="minorHAnsi"/>
          <w:szCs w:val="28"/>
          <w:lang w:val="uk-UA" w:eastAsia="en-US"/>
        </w:rPr>
        <w:t>.</w:t>
      </w:r>
      <w:r w:rsidR="00E47335" w:rsidRPr="00A0113A">
        <w:rPr>
          <w:rFonts w:eastAsiaTheme="minorHAnsi"/>
          <w:szCs w:val="28"/>
          <w:lang w:val="uk-UA" w:eastAsia="en-US"/>
        </w:rPr>
        <w:cr/>
      </w:r>
    </w:p>
    <w:p w:rsidR="00E47335" w:rsidRPr="00E47335" w:rsidRDefault="00E47335" w:rsidP="008070F9">
      <w:pPr>
        <w:pStyle w:val="rvps2"/>
        <w:numPr>
          <w:ilvl w:val="1"/>
          <w:numId w:val="12"/>
        </w:numPr>
        <w:tabs>
          <w:tab w:val="num" w:pos="0"/>
        </w:tabs>
        <w:spacing w:before="0" w:beforeAutospacing="0" w:after="0" w:afterAutospacing="0"/>
        <w:ind w:left="567" w:hanging="567"/>
        <w:jc w:val="both"/>
        <w:rPr>
          <w:b/>
          <w:lang w:val="uk-UA" w:eastAsia="uk-UA"/>
        </w:rPr>
      </w:pPr>
      <w:r w:rsidRPr="00E47335">
        <w:rPr>
          <w:b/>
          <w:lang w:val="uk-UA" w:eastAsia="uk-UA"/>
        </w:rPr>
        <w:t xml:space="preserve">Форма підтримки </w:t>
      </w:r>
    </w:p>
    <w:p w:rsidR="00E47335" w:rsidRPr="00E47335" w:rsidRDefault="00E47335" w:rsidP="008070F9">
      <w:pPr>
        <w:pStyle w:val="rvps2"/>
        <w:spacing w:before="0" w:beforeAutospacing="0" w:after="0" w:afterAutospacing="0"/>
        <w:ind w:left="567" w:hanging="567"/>
        <w:jc w:val="both"/>
        <w:rPr>
          <w:b/>
          <w:lang w:val="uk-UA" w:eastAsia="uk-UA"/>
        </w:rPr>
      </w:pPr>
    </w:p>
    <w:p w:rsidR="00E47335" w:rsidRPr="00E47335" w:rsidRDefault="00E47335" w:rsidP="008070F9">
      <w:pPr>
        <w:pStyle w:val="rvps2"/>
        <w:numPr>
          <w:ilvl w:val="0"/>
          <w:numId w:val="2"/>
        </w:numPr>
        <w:tabs>
          <w:tab w:val="num" w:pos="0"/>
        </w:tabs>
        <w:spacing w:before="0" w:beforeAutospacing="0" w:after="0" w:afterAutospacing="0"/>
        <w:ind w:left="567" w:hanging="567"/>
        <w:jc w:val="both"/>
        <w:rPr>
          <w:lang w:val="uk-UA" w:eastAsia="uk-UA"/>
        </w:rPr>
      </w:pPr>
      <w:r w:rsidRPr="00E47335">
        <w:rPr>
          <w:lang w:val="uk-UA" w:eastAsia="uk-UA"/>
        </w:rPr>
        <w:t>Капітальні трансферти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p>
    <w:p w:rsidR="00E47335" w:rsidRPr="00E47335" w:rsidRDefault="00E47335" w:rsidP="008070F9">
      <w:pPr>
        <w:pStyle w:val="rvps2"/>
        <w:spacing w:before="0" w:beforeAutospacing="0" w:after="0" w:afterAutospacing="0"/>
        <w:ind w:left="567" w:hanging="567"/>
        <w:jc w:val="both"/>
        <w:rPr>
          <w:lang w:val="uk-UA" w:eastAsia="uk-UA"/>
        </w:rPr>
      </w:pPr>
    </w:p>
    <w:p w:rsidR="00E47335" w:rsidRPr="00E47335" w:rsidRDefault="00E47335" w:rsidP="008070F9">
      <w:pPr>
        <w:pStyle w:val="rvps2"/>
        <w:numPr>
          <w:ilvl w:val="1"/>
          <w:numId w:val="11"/>
        </w:numPr>
        <w:spacing w:before="0" w:beforeAutospacing="0" w:after="0" w:afterAutospacing="0"/>
        <w:ind w:left="567" w:hanging="567"/>
        <w:jc w:val="both"/>
        <w:rPr>
          <w:b/>
          <w:lang w:val="uk-UA" w:eastAsia="uk-UA"/>
        </w:rPr>
      </w:pPr>
      <w:r w:rsidRPr="00E47335">
        <w:rPr>
          <w:b/>
          <w:lang w:val="uk-UA" w:eastAsia="uk-UA"/>
        </w:rPr>
        <w:t>Обсяг підтримки</w:t>
      </w:r>
    </w:p>
    <w:p w:rsidR="00E47335" w:rsidRPr="00E47335" w:rsidRDefault="00E47335" w:rsidP="008070F9">
      <w:pPr>
        <w:pStyle w:val="rvps2"/>
        <w:spacing w:before="0" w:beforeAutospacing="0" w:after="0" w:afterAutospacing="0"/>
        <w:ind w:left="567" w:hanging="567"/>
        <w:jc w:val="both"/>
        <w:rPr>
          <w:lang w:val="uk-UA" w:eastAsia="uk-UA"/>
        </w:rPr>
      </w:pPr>
    </w:p>
    <w:p w:rsidR="00E47335" w:rsidRPr="00E47335" w:rsidRDefault="00E47335" w:rsidP="008070F9">
      <w:pPr>
        <w:pStyle w:val="rvps2"/>
        <w:numPr>
          <w:ilvl w:val="0"/>
          <w:numId w:val="2"/>
        </w:numPr>
        <w:tabs>
          <w:tab w:val="num" w:pos="0"/>
        </w:tabs>
        <w:spacing w:before="0" w:beforeAutospacing="0" w:after="0" w:afterAutospacing="0"/>
        <w:ind w:left="567" w:hanging="567"/>
        <w:jc w:val="both"/>
        <w:rPr>
          <w:lang w:val="uk-UA" w:eastAsia="uk-UA"/>
        </w:rPr>
      </w:pPr>
      <w:r w:rsidRPr="00E47335">
        <w:rPr>
          <w:lang w:val="uk-UA" w:eastAsia="uk-UA"/>
        </w:rPr>
        <w:t xml:space="preserve">Загальний обсяг підтримки – </w:t>
      </w:r>
      <w:r w:rsidRPr="005E09A4">
        <w:rPr>
          <w:rFonts w:eastAsia="Calibri"/>
          <w:lang w:val="uk-UA"/>
        </w:rPr>
        <w:t xml:space="preserve">89 114 457 </w:t>
      </w:r>
      <w:r w:rsidRPr="005E09A4">
        <w:rPr>
          <w:lang w:val="uk-UA" w:eastAsia="uk-UA"/>
        </w:rPr>
        <w:t>грн.</w:t>
      </w:r>
    </w:p>
    <w:p w:rsidR="00E47335" w:rsidRPr="00E47335" w:rsidRDefault="00E47335" w:rsidP="008070F9">
      <w:pPr>
        <w:pStyle w:val="rvps2"/>
        <w:spacing w:before="0" w:beforeAutospacing="0" w:after="0" w:afterAutospacing="0"/>
        <w:ind w:left="567"/>
        <w:jc w:val="both"/>
        <w:rPr>
          <w:lang w:val="uk-UA" w:eastAsia="uk-UA"/>
        </w:rPr>
      </w:pPr>
      <w:r w:rsidRPr="00E47335">
        <w:rPr>
          <w:lang w:val="uk-UA" w:eastAsia="uk-UA"/>
        </w:rPr>
        <w:t>2020 рік – 59 854 457 грн</w:t>
      </w:r>
      <w:r w:rsidR="008678D6">
        <w:rPr>
          <w:lang w:val="uk-UA" w:eastAsia="uk-UA"/>
        </w:rPr>
        <w:t>;</w:t>
      </w:r>
      <w:r w:rsidRPr="00E47335">
        <w:rPr>
          <w:lang w:val="uk-UA" w:eastAsia="uk-UA"/>
        </w:rPr>
        <w:t xml:space="preserve"> </w:t>
      </w:r>
    </w:p>
    <w:p w:rsidR="00E47335" w:rsidRPr="00E47335" w:rsidRDefault="00E47335" w:rsidP="008070F9">
      <w:pPr>
        <w:pStyle w:val="rvps2"/>
        <w:spacing w:before="0" w:beforeAutospacing="0" w:after="0" w:afterAutospacing="0"/>
        <w:ind w:left="567"/>
        <w:jc w:val="both"/>
        <w:rPr>
          <w:lang w:val="uk-UA" w:eastAsia="uk-UA"/>
        </w:rPr>
      </w:pPr>
      <w:r w:rsidRPr="00E47335">
        <w:rPr>
          <w:lang w:val="uk-UA" w:eastAsia="uk-UA"/>
        </w:rPr>
        <w:t>2021 рік – 15 152 000 грн</w:t>
      </w:r>
      <w:r w:rsidR="008678D6">
        <w:rPr>
          <w:lang w:val="uk-UA" w:eastAsia="uk-UA"/>
        </w:rPr>
        <w:t>;</w:t>
      </w:r>
      <w:r w:rsidRPr="00E47335">
        <w:rPr>
          <w:lang w:val="uk-UA" w:eastAsia="uk-UA"/>
        </w:rPr>
        <w:t xml:space="preserve"> </w:t>
      </w:r>
    </w:p>
    <w:p w:rsidR="00E47335" w:rsidRPr="00E47335" w:rsidRDefault="00E47335" w:rsidP="008070F9">
      <w:pPr>
        <w:pStyle w:val="rvps2"/>
        <w:spacing w:before="0" w:beforeAutospacing="0" w:after="0" w:afterAutospacing="0"/>
        <w:ind w:left="567"/>
        <w:jc w:val="both"/>
        <w:rPr>
          <w:lang w:val="uk-UA" w:eastAsia="uk-UA"/>
        </w:rPr>
      </w:pPr>
      <w:r w:rsidRPr="00E47335">
        <w:rPr>
          <w:lang w:val="uk-UA" w:eastAsia="uk-UA"/>
        </w:rPr>
        <w:t>2022 рік – 8 852 000 грн</w:t>
      </w:r>
      <w:r w:rsidR="008678D6">
        <w:rPr>
          <w:lang w:val="uk-UA" w:eastAsia="uk-UA"/>
        </w:rPr>
        <w:t>;</w:t>
      </w:r>
    </w:p>
    <w:p w:rsidR="00E47335" w:rsidRPr="00E47335" w:rsidRDefault="00E47335" w:rsidP="008070F9">
      <w:pPr>
        <w:pStyle w:val="rvps2"/>
        <w:spacing w:before="0" w:beforeAutospacing="0" w:after="0" w:afterAutospacing="0"/>
        <w:ind w:left="567"/>
        <w:jc w:val="both"/>
        <w:rPr>
          <w:lang w:val="uk-UA" w:eastAsia="uk-UA"/>
        </w:rPr>
      </w:pPr>
      <w:r w:rsidRPr="00E47335">
        <w:rPr>
          <w:lang w:val="uk-UA" w:eastAsia="uk-UA"/>
        </w:rPr>
        <w:t>2023 рік – 3 240 000 грн</w:t>
      </w:r>
      <w:r w:rsidR="008678D6">
        <w:rPr>
          <w:lang w:val="uk-UA" w:eastAsia="uk-UA"/>
        </w:rPr>
        <w:t>;</w:t>
      </w:r>
    </w:p>
    <w:p w:rsidR="00E47335" w:rsidRPr="00E47335" w:rsidRDefault="00E47335" w:rsidP="008070F9">
      <w:pPr>
        <w:pStyle w:val="rvps2"/>
        <w:spacing w:before="0" w:beforeAutospacing="0" w:after="0" w:afterAutospacing="0"/>
        <w:ind w:left="567"/>
        <w:jc w:val="both"/>
        <w:rPr>
          <w:lang w:val="uk-UA" w:eastAsia="uk-UA"/>
        </w:rPr>
      </w:pPr>
      <w:r w:rsidRPr="00E47335">
        <w:rPr>
          <w:lang w:val="uk-UA" w:eastAsia="uk-UA"/>
        </w:rPr>
        <w:t>2024 рік – 2 016 000 грн.</w:t>
      </w:r>
    </w:p>
    <w:p w:rsidR="00E47335" w:rsidRPr="00E47335" w:rsidRDefault="00E47335" w:rsidP="008070F9">
      <w:pPr>
        <w:pStyle w:val="rvps2"/>
        <w:spacing w:before="0" w:beforeAutospacing="0" w:after="0" w:afterAutospacing="0"/>
        <w:ind w:left="567" w:hanging="567"/>
        <w:jc w:val="both"/>
        <w:rPr>
          <w:lang w:val="uk-UA" w:eastAsia="uk-UA"/>
        </w:rPr>
      </w:pPr>
    </w:p>
    <w:p w:rsidR="00E47335" w:rsidRPr="00E47335" w:rsidRDefault="00E47335" w:rsidP="008070F9">
      <w:pPr>
        <w:pStyle w:val="rvps2"/>
        <w:numPr>
          <w:ilvl w:val="1"/>
          <w:numId w:val="12"/>
        </w:numPr>
        <w:spacing w:before="0" w:beforeAutospacing="0" w:after="0" w:afterAutospacing="0"/>
        <w:ind w:left="567" w:hanging="567"/>
        <w:jc w:val="both"/>
        <w:rPr>
          <w:b/>
          <w:lang w:val="uk-UA" w:eastAsia="uk-UA"/>
        </w:rPr>
      </w:pPr>
      <w:r w:rsidRPr="00E47335">
        <w:rPr>
          <w:b/>
          <w:lang w:val="uk-UA" w:eastAsia="uk-UA"/>
        </w:rPr>
        <w:t>Тривалість підтримки</w:t>
      </w:r>
    </w:p>
    <w:p w:rsidR="00E47335" w:rsidRPr="00E47335" w:rsidRDefault="00E47335" w:rsidP="008070F9">
      <w:pPr>
        <w:pStyle w:val="rvps2"/>
        <w:spacing w:before="0" w:beforeAutospacing="0" w:after="0" w:afterAutospacing="0"/>
        <w:ind w:left="567" w:hanging="567"/>
        <w:jc w:val="both"/>
        <w:rPr>
          <w:lang w:val="uk-UA" w:eastAsia="uk-UA"/>
        </w:rPr>
      </w:pPr>
    </w:p>
    <w:p w:rsidR="0033425F" w:rsidRPr="00E47335" w:rsidRDefault="00E47335" w:rsidP="008070F9">
      <w:pPr>
        <w:pStyle w:val="rvps2"/>
        <w:numPr>
          <w:ilvl w:val="0"/>
          <w:numId w:val="2"/>
        </w:numPr>
        <w:tabs>
          <w:tab w:val="num" w:pos="360"/>
        </w:tabs>
        <w:spacing w:before="0" w:beforeAutospacing="0" w:after="0" w:afterAutospacing="0"/>
        <w:ind w:left="567" w:hanging="567"/>
        <w:jc w:val="both"/>
      </w:pPr>
      <w:r w:rsidRPr="00E47335">
        <w:rPr>
          <w:lang w:val="uk-UA" w:eastAsia="uk-UA"/>
        </w:rPr>
        <w:t xml:space="preserve"> З 01.01.2020 по 31.12.2024.</w:t>
      </w:r>
    </w:p>
    <w:p w:rsidR="00CB13FD" w:rsidRPr="001D63E6" w:rsidRDefault="00CB13FD" w:rsidP="008070F9">
      <w:pPr>
        <w:ind w:left="567" w:hanging="567"/>
        <w:jc w:val="both"/>
        <w:rPr>
          <w:b/>
          <w:highlight w:val="yellow"/>
          <w:lang w:val="ru-RU"/>
        </w:rPr>
      </w:pPr>
    </w:p>
    <w:p w:rsidR="00BC1C5E" w:rsidRPr="008070F9" w:rsidRDefault="00BC1C5E" w:rsidP="008070F9">
      <w:pPr>
        <w:numPr>
          <w:ilvl w:val="0"/>
          <w:numId w:val="1"/>
        </w:numPr>
        <w:ind w:left="567" w:hanging="567"/>
        <w:jc w:val="both"/>
        <w:rPr>
          <w:b/>
        </w:rPr>
      </w:pPr>
      <w:r w:rsidRPr="008070F9">
        <w:rPr>
          <w:b/>
        </w:rPr>
        <w:t>ІНФОРМАЦІЯ ЩОДО ДЕРЖАВНОЇ ДОПОМОГИ</w:t>
      </w:r>
    </w:p>
    <w:p w:rsidR="00BC1C5E" w:rsidRPr="001D63E6" w:rsidRDefault="00BC1C5E" w:rsidP="008070F9">
      <w:pPr>
        <w:ind w:left="567" w:hanging="567"/>
        <w:jc w:val="both"/>
        <w:rPr>
          <w:b/>
          <w:highlight w:val="yellow"/>
        </w:rPr>
      </w:pPr>
    </w:p>
    <w:p w:rsidR="00E47335" w:rsidRPr="00A0113A" w:rsidRDefault="00E47335" w:rsidP="008070F9">
      <w:pPr>
        <w:pStyle w:val="a3"/>
        <w:numPr>
          <w:ilvl w:val="0"/>
          <w:numId w:val="2"/>
        </w:numPr>
        <w:ind w:left="567" w:hanging="567"/>
        <w:jc w:val="both"/>
      </w:pPr>
      <w:r w:rsidRPr="00A0113A">
        <w:t xml:space="preserve">Відповідно до зазначеної в Повідомленні інформації підтримка надається </w:t>
      </w:r>
      <w:r w:rsidRPr="00A0113A">
        <w:br/>
        <w:t>КП «</w:t>
      </w:r>
      <w:proofErr w:type="spellStart"/>
      <w:r w:rsidRPr="00A0113A">
        <w:t>Сансервіс</w:t>
      </w:r>
      <w:proofErr w:type="spellEnd"/>
      <w:r w:rsidRPr="00A0113A">
        <w:t xml:space="preserve">» у формі 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 з метою збільшення обсягів догляду за зеленими насадженнями </w:t>
      </w:r>
      <w:r w:rsidR="008678D6">
        <w:t>в</w:t>
      </w:r>
      <w:r w:rsidRPr="00A0113A">
        <w:rPr>
          <w:rFonts w:eastAsiaTheme="minorHAnsi"/>
          <w:lang w:eastAsia="en-US"/>
        </w:rPr>
        <w:t xml:space="preserve"> місті Кривий Ріг.</w:t>
      </w:r>
    </w:p>
    <w:p w:rsidR="00E47335" w:rsidRPr="00A0113A" w:rsidRDefault="00E47335" w:rsidP="008070F9">
      <w:pPr>
        <w:pStyle w:val="a3"/>
        <w:ind w:left="567" w:hanging="567"/>
        <w:jc w:val="both"/>
      </w:pPr>
    </w:p>
    <w:p w:rsidR="00E47335"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rPr>
        <w:t xml:space="preserve">За інформацією, наданою в Повідомленні, правовою підставою надання державної підтримки є </w:t>
      </w:r>
      <w:proofErr w:type="spellStart"/>
      <w:r w:rsidRPr="00A0113A">
        <w:rPr>
          <w:rFonts w:eastAsiaTheme="minorHAnsi"/>
          <w:szCs w:val="28"/>
          <w:lang w:val="uk-UA" w:eastAsia="en-US"/>
        </w:rPr>
        <w:t>про</w:t>
      </w:r>
      <w:r w:rsidR="008678D6">
        <w:rPr>
          <w:rFonts w:eastAsiaTheme="minorHAnsi"/>
          <w:szCs w:val="28"/>
          <w:lang w:val="uk-UA" w:eastAsia="en-US"/>
        </w:rPr>
        <w:t>є</w:t>
      </w:r>
      <w:r w:rsidRPr="00A0113A">
        <w:rPr>
          <w:rFonts w:eastAsiaTheme="minorHAnsi"/>
          <w:szCs w:val="28"/>
          <w:lang w:val="uk-UA" w:eastAsia="en-US"/>
        </w:rPr>
        <w:t>кт</w:t>
      </w:r>
      <w:proofErr w:type="spellEnd"/>
      <w:r w:rsidRPr="00A0113A">
        <w:rPr>
          <w:lang w:val="uk-UA" w:eastAsia="uk-UA"/>
        </w:rPr>
        <w:t xml:space="preserve"> </w:t>
      </w:r>
      <w:r w:rsidRPr="00A0113A">
        <w:rPr>
          <w:rFonts w:eastAsiaTheme="minorHAnsi"/>
          <w:szCs w:val="28"/>
          <w:lang w:val="uk-UA" w:eastAsia="en-US"/>
        </w:rPr>
        <w:t>рішення Криворізької міської ради «Про затвердження Програми</w:t>
      </w:r>
      <w:r w:rsidRPr="00A0113A">
        <w:rPr>
          <w:lang w:val="uk-UA" w:eastAsia="uk-UA"/>
        </w:rPr>
        <w:t xml:space="preserve"> </w:t>
      </w:r>
      <w:r w:rsidRPr="00A0113A">
        <w:rPr>
          <w:rFonts w:eastAsiaTheme="minorHAnsi"/>
          <w:szCs w:val="28"/>
          <w:lang w:val="uk-UA" w:eastAsia="en-US"/>
        </w:rPr>
        <w:t>розвитку та утримання об’єктів (елементів) благоустрою м. Кривого</w:t>
      </w:r>
      <w:r w:rsidRPr="00A0113A">
        <w:rPr>
          <w:lang w:val="uk-UA" w:eastAsia="uk-UA"/>
        </w:rPr>
        <w:t xml:space="preserve"> </w:t>
      </w:r>
      <w:r w:rsidRPr="00A0113A">
        <w:rPr>
          <w:rFonts w:eastAsiaTheme="minorHAnsi"/>
          <w:szCs w:val="28"/>
          <w:lang w:val="uk-UA" w:eastAsia="en-US"/>
        </w:rPr>
        <w:t>Рогу на період 2020</w:t>
      </w:r>
      <w:r w:rsidRPr="00A0113A">
        <w:rPr>
          <w:lang w:val="uk-UA" w:eastAsia="uk-UA"/>
        </w:rPr>
        <w:t xml:space="preserve"> – </w:t>
      </w:r>
      <w:r w:rsidRPr="00A0113A">
        <w:rPr>
          <w:rFonts w:eastAsiaTheme="minorHAnsi"/>
          <w:szCs w:val="28"/>
          <w:lang w:val="uk-UA" w:eastAsia="en-US"/>
        </w:rPr>
        <w:t>2024 років»</w:t>
      </w:r>
      <w:r w:rsidRPr="00A0113A">
        <w:rPr>
          <w:lang w:val="uk-UA"/>
        </w:rPr>
        <w:t xml:space="preserve">. </w:t>
      </w:r>
    </w:p>
    <w:p w:rsidR="00E47335" w:rsidRDefault="00E47335" w:rsidP="008070F9">
      <w:pPr>
        <w:pStyle w:val="a3"/>
        <w:ind w:left="567" w:hanging="567"/>
        <w:rPr>
          <w:rFonts w:ascii="TimesNewRomanPSMT" w:eastAsiaTheme="minorHAnsi" w:hAnsi="TimesNewRomanPSMT" w:cs="TimesNewRomanPSMT"/>
          <w:sz w:val="28"/>
          <w:szCs w:val="28"/>
          <w:lang w:eastAsia="en-US"/>
        </w:rPr>
      </w:pPr>
    </w:p>
    <w:p w:rsidR="00E47335" w:rsidRPr="00362448"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362448">
        <w:rPr>
          <w:lang w:val="uk-UA"/>
        </w:rPr>
        <w:t>Відповідно до зазначеної в Повідомленні інформації</w:t>
      </w:r>
      <w:r w:rsidRPr="00362448">
        <w:rPr>
          <w:rFonts w:eastAsiaTheme="minorHAnsi"/>
          <w:lang w:val="uk-UA" w:eastAsia="en-US"/>
        </w:rPr>
        <w:t xml:space="preserve"> основним видом діяльності                 КП «</w:t>
      </w:r>
      <w:proofErr w:type="spellStart"/>
      <w:r w:rsidRPr="00362448">
        <w:rPr>
          <w:rFonts w:eastAsiaTheme="minorHAnsi"/>
          <w:lang w:val="uk-UA" w:eastAsia="en-US"/>
        </w:rPr>
        <w:t>Сансервіс</w:t>
      </w:r>
      <w:proofErr w:type="spellEnd"/>
      <w:r w:rsidRPr="00362448">
        <w:rPr>
          <w:rFonts w:eastAsiaTheme="minorHAnsi"/>
          <w:lang w:val="uk-UA" w:eastAsia="en-US"/>
        </w:rPr>
        <w:t xml:space="preserve">» є надання послуг </w:t>
      </w:r>
      <w:r w:rsidR="008678D6">
        <w:rPr>
          <w:rFonts w:eastAsiaTheme="minorHAnsi"/>
          <w:lang w:val="uk-UA" w:eastAsia="en-US"/>
        </w:rPr>
        <w:t>і</w:t>
      </w:r>
      <w:r w:rsidRPr="00362448">
        <w:rPr>
          <w:rFonts w:eastAsiaTheme="minorHAnsi"/>
          <w:lang w:val="uk-UA" w:eastAsia="en-US"/>
        </w:rPr>
        <w:t xml:space="preserve">з благоустрою території – заходи щодо озеленення території, значну частину яких </w:t>
      </w:r>
      <w:r w:rsidR="00702598">
        <w:rPr>
          <w:rFonts w:eastAsiaTheme="minorHAnsi"/>
          <w:lang w:val="uk-UA" w:eastAsia="en-US"/>
        </w:rPr>
        <w:t>П</w:t>
      </w:r>
      <w:r w:rsidRPr="00362448">
        <w:rPr>
          <w:rFonts w:eastAsiaTheme="minorHAnsi"/>
          <w:lang w:val="uk-UA" w:eastAsia="en-US"/>
        </w:rPr>
        <w:t xml:space="preserve">ідприємство виконує на об’єктах міста Кривий Ріг, тобто на території, яка належить громаді міста. Заходи з озеленення виконуються відповідно до Правил утримання зелених насаджень у населених пунктах України та включають в себе широкий спектр робіт, основними з яких є роботи з догляду за зеленими насадженнями, у тому числі видалення аварійних, сухостійних та фаутних </w:t>
      </w:r>
      <w:r w:rsidRPr="00362448">
        <w:rPr>
          <w:rFonts w:eastAsiaTheme="minorHAnsi"/>
          <w:lang w:val="uk-UA" w:eastAsia="en-US"/>
        </w:rPr>
        <w:lastRenderedPageBreak/>
        <w:t>дерев, обрізка та омолодження дерев, корчування пнів після видалення дерев, викошування газонів та боротьба з ка</w:t>
      </w:r>
      <w:r w:rsidR="00702598">
        <w:rPr>
          <w:rFonts w:eastAsiaTheme="minorHAnsi"/>
          <w:lang w:val="uk-UA" w:eastAsia="en-US"/>
        </w:rPr>
        <w:t>р</w:t>
      </w:r>
      <w:r w:rsidRPr="00362448">
        <w:rPr>
          <w:rFonts w:eastAsiaTheme="minorHAnsi"/>
          <w:lang w:val="uk-UA" w:eastAsia="en-US"/>
        </w:rPr>
        <w:t xml:space="preserve">антинними рослинами (амброзія), вивезення гілля та випадкового сміття. </w:t>
      </w:r>
    </w:p>
    <w:p w:rsidR="00E47335" w:rsidRPr="00362448" w:rsidRDefault="00E47335" w:rsidP="008070F9">
      <w:pPr>
        <w:pStyle w:val="a3"/>
        <w:ind w:left="567" w:hanging="567"/>
        <w:rPr>
          <w:rFonts w:eastAsiaTheme="minorHAnsi"/>
          <w:lang w:eastAsia="en-US"/>
        </w:rPr>
      </w:pPr>
    </w:p>
    <w:p w:rsidR="00E47335" w:rsidRPr="00362448"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362448">
        <w:rPr>
          <w:rFonts w:eastAsiaTheme="minorHAnsi"/>
          <w:lang w:val="uk-UA" w:eastAsia="en-US"/>
        </w:rPr>
        <w:t xml:space="preserve">Загальна площа зелених насаджень </w:t>
      </w:r>
      <w:r w:rsidR="00702598">
        <w:rPr>
          <w:rFonts w:eastAsiaTheme="minorHAnsi"/>
          <w:lang w:val="uk-UA" w:eastAsia="en-US"/>
        </w:rPr>
        <w:t>у</w:t>
      </w:r>
      <w:r w:rsidRPr="00362448">
        <w:rPr>
          <w:rFonts w:eastAsiaTheme="minorHAnsi"/>
          <w:lang w:val="uk-UA" w:eastAsia="en-US"/>
        </w:rPr>
        <w:t xml:space="preserve"> місті </w:t>
      </w:r>
      <w:r w:rsidR="00702598">
        <w:rPr>
          <w:rFonts w:eastAsiaTheme="minorHAnsi"/>
          <w:lang w:val="uk-UA" w:eastAsia="en-US"/>
        </w:rPr>
        <w:t xml:space="preserve">становить </w:t>
      </w:r>
      <w:r w:rsidRPr="00362448">
        <w:rPr>
          <w:rFonts w:eastAsiaTheme="minorHAnsi"/>
          <w:lang w:val="uk-UA" w:eastAsia="en-US"/>
        </w:rPr>
        <w:t>16</w:t>
      </w:r>
      <w:r w:rsidR="00702598">
        <w:rPr>
          <w:rFonts w:eastAsiaTheme="minorHAnsi"/>
          <w:lang w:val="uk-UA" w:eastAsia="en-US"/>
        </w:rPr>
        <w:t xml:space="preserve"> </w:t>
      </w:r>
      <w:r w:rsidRPr="00362448">
        <w:rPr>
          <w:rFonts w:eastAsiaTheme="minorHAnsi"/>
          <w:lang w:val="uk-UA" w:eastAsia="en-US"/>
        </w:rPr>
        <w:t>222 га, площа зелених насаджень, яка за минулі роки була охоплена доглядом</w:t>
      </w:r>
      <w:r w:rsidR="00702598">
        <w:rPr>
          <w:rFonts w:eastAsiaTheme="minorHAnsi"/>
          <w:lang w:val="uk-UA" w:eastAsia="en-US"/>
        </w:rPr>
        <w:t>,</w:t>
      </w:r>
      <w:r w:rsidRPr="00362448">
        <w:rPr>
          <w:rFonts w:eastAsiaTheme="minorHAnsi"/>
          <w:lang w:val="uk-UA" w:eastAsia="en-US"/>
        </w:rPr>
        <w:t xml:space="preserve"> </w:t>
      </w:r>
      <w:r w:rsidR="00702598">
        <w:rPr>
          <w:rFonts w:eastAsiaTheme="minorHAnsi"/>
          <w:lang w:val="uk-UA" w:eastAsia="en-US"/>
        </w:rPr>
        <w:t xml:space="preserve">становить </w:t>
      </w:r>
      <w:r w:rsidRPr="00362448">
        <w:rPr>
          <w:rFonts w:eastAsiaTheme="minorHAnsi"/>
          <w:lang w:val="uk-UA" w:eastAsia="en-US"/>
        </w:rPr>
        <w:t>лише 544,87 га</w:t>
      </w:r>
      <w:r w:rsidR="00702598">
        <w:rPr>
          <w:rFonts w:eastAsiaTheme="minorHAnsi"/>
          <w:lang w:val="uk-UA" w:eastAsia="en-US"/>
        </w:rPr>
        <w:t>, або</w:t>
      </w:r>
      <w:r w:rsidRPr="00362448">
        <w:rPr>
          <w:rFonts w:eastAsiaTheme="minorHAnsi"/>
          <w:lang w:val="uk-UA" w:eastAsia="en-US"/>
        </w:rPr>
        <w:t xml:space="preserve"> 3,4</w:t>
      </w:r>
      <w:r w:rsidR="00FF7C71">
        <w:rPr>
          <w:rFonts w:eastAsiaTheme="minorHAnsi"/>
          <w:lang w:val="uk-UA" w:eastAsia="en-US"/>
        </w:rPr>
        <w:t xml:space="preserve"> </w:t>
      </w:r>
      <w:r w:rsidRPr="00362448">
        <w:rPr>
          <w:rFonts w:eastAsiaTheme="minorHAnsi"/>
          <w:lang w:val="uk-UA" w:eastAsia="en-US"/>
        </w:rPr>
        <w:t>% загальної площі зелених насаджень у місті.</w:t>
      </w:r>
    </w:p>
    <w:p w:rsidR="00E47335" w:rsidRPr="00362448" w:rsidRDefault="00E47335" w:rsidP="008070F9">
      <w:pPr>
        <w:pStyle w:val="a3"/>
        <w:ind w:left="567" w:hanging="567"/>
      </w:pPr>
    </w:p>
    <w:p w:rsidR="00E47335" w:rsidRPr="00362448" w:rsidRDefault="00E47335" w:rsidP="008070F9">
      <w:pPr>
        <w:pStyle w:val="rvps2"/>
        <w:numPr>
          <w:ilvl w:val="0"/>
          <w:numId w:val="2"/>
        </w:numPr>
        <w:spacing w:before="0" w:beforeAutospacing="0"/>
        <w:ind w:left="567" w:hanging="567"/>
        <w:contextualSpacing/>
        <w:jc w:val="both"/>
        <w:rPr>
          <w:szCs w:val="28"/>
          <w:lang w:val="uk-UA"/>
        </w:rPr>
      </w:pPr>
      <w:r w:rsidRPr="00362448">
        <w:rPr>
          <w:szCs w:val="28"/>
          <w:lang w:val="uk-UA"/>
        </w:rPr>
        <w:t xml:space="preserve">З метою збільшення обсягів догляду за зеленими насадженнями </w:t>
      </w:r>
      <w:r w:rsidR="00FF7C71">
        <w:rPr>
          <w:szCs w:val="28"/>
          <w:lang w:val="uk-UA"/>
        </w:rPr>
        <w:t>в</w:t>
      </w:r>
      <w:r w:rsidRPr="00362448">
        <w:rPr>
          <w:szCs w:val="28"/>
          <w:lang w:val="uk-UA"/>
        </w:rPr>
        <w:t xml:space="preserve"> місті Кривий Ріг               КП «</w:t>
      </w:r>
      <w:proofErr w:type="spellStart"/>
      <w:r w:rsidRPr="00362448">
        <w:rPr>
          <w:szCs w:val="28"/>
          <w:lang w:val="uk-UA"/>
        </w:rPr>
        <w:t>Сансервіс</w:t>
      </w:r>
      <w:proofErr w:type="spellEnd"/>
      <w:r w:rsidRPr="00362448">
        <w:rPr>
          <w:szCs w:val="28"/>
          <w:lang w:val="uk-UA"/>
        </w:rPr>
        <w:t>» потребує придбання додаткової кількості спеціалізованої техніки, транспортних засобів, обладнання, засобів малої механізації як для безпосереднього виконання робіт</w:t>
      </w:r>
      <w:r w:rsidR="00FF7C71">
        <w:rPr>
          <w:szCs w:val="28"/>
          <w:lang w:val="uk-UA"/>
        </w:rPr>
        <w:t>,</w:t>
      </w:r>
      <w:r w:rsidRPr="00362448">
        <w:rPr>
          <w:szCs w:val="28"/>
          <w:lang w:val="uk-UA"/>
        </w:rPr>
        <w:t xml:space="preserve"> так і для перевезення працівників, що вкрай необхідна для забезпечення заходів з озеленення.</w:t>
      </w:r>
    </w:p>
    <w:p w:rsidR="00E47335" w:rsidRPr="00362448" w:rsidRDefault="00E47335" w:rsidP="008070F9">
      <w:pPr>
        <w:pStyle w:val="rvps2"/>
        <w:ind w:left="567" w:hanging="567"/>
        <w:contextualSpacing/>
        <w:jc w:val="both"/>
        <w:rPr>
          <w:szCs w:val="28"/>
          <w:lang w:val="uk-UA"/>
        </w:rPr>
      </w:pPr>
    </w:p>
    <w:p w:rsidR="00E47335" w:rsidRPr="00362448" w:rsidRDefault="00E47335" w:rsidP="008070F9">
      <w:pPr>
        <w:pStyle w:val="rvps2"/>
        <w:numPr>
          <w:ilvl w:val="0"/>
          <w:numId w:val="2"/>
        </w:numPr>
        <w:ind w:left="567" w:hanging="567"/>
        <w:contextualSpacing/>
        <w:jc w:val="both"/>
        <w:rPr>
          <w:lang w:val="uk-UA"/>
        </w:rPr>
      </w:pPr>
      <w:r w:rsidRPr="00362448">
        <w:rPr>
          <w:lang w:val="uk-UA"/>
        </w:rPr>
        <w:t xml:space="preserve">Ненадання </w:t>
      </w:r>
      <w:r w:rsidR="00FF7C71">
        <w:rPr>
          <w:lang w:val="uk-UA"/>
        </w:rPr>
        <w:t>П</w:t>
      </w:r>
      <w:r w:rsidRPr="00362448">
        <w:rPr>
          <w:lang w:val="uk-UA"/>
        </w:rPr>
        <w:t>ідприємству державної підтримки для придбання спеціалізованої техніки</w:t>
      </w:r>
      <w:r w:rsidR="00FF7C71">
        <w:rPr>
          <w:lang w:val="uk-UA"/>
        </w:rPr>
        <w:t>,</w:t>
      </w:r>
      <w:r w:rsidRPr="00362448">
        <w:rPr>
          <w:lang w:val="uk-UA"/>
        </w:rPr>
        <w:t xml:space="preserve"> транспортних засобів, </w:t>
      </w:r>
      <w:r w:rsidR="007D0C72">
        <w:rPr>
          <w:lang w:val="uk-UA"/>
        </w:rPr>
        <w:t xml:space="preserve">техніки, </w:t>
      </w:r>
      <w:r w:rsidRPr="00362448">
        <w:rPr>
          <w:lang w:val="uk-UA"/>
        </w:rPr>
        <w:t xml:space="preserve">обладнання, засобів малої механізації унеможливлює збільшення обсягів догляду за зеленими насадженнями, </w:t>
      </w:r>
      <w:r w:rsidR="00F157A3">
        <w:rPr>
          <w:lang w:val="uk-UA"/>
        </w:rPr>
        <w:t>оскільки</w:t>
      </w:r>
      <w:r w:rsidRPr="00362448">
        <w:rPr>
          <w:lang w:val="uk-UA"/>
        </w:rPr>
        <w:t xml:space="preserve"> </w:t>
      </w:r>
      <w:r w:rsidR="00F157A3">
        <w:rPr>
          <w:lang w:val="uk-UA"/>
        </w:rPr>
        <w:t>П</w:t>
      </w:r>
      <w:r w:rsidRPr="00362448">
        <w:rPr>
          <w:lang w:val="uk-UA"/>
        </w:rPr>
        <w:t>ідприємство не має можливості самостійно придбати необхідну кількість спеціалізованої техніки, транспортних засобів, обладнання, засобів малої механізації.</w:t>
      </w:r>
    </w:p>
    <w:p w:rsidR="00E47335" w:rsidRPr="00AA1E73" w:rsidRDefault="00E47335" w:rsidP="008070F9">
      <w:pPr>
        <w:pStyle w:val="rvps2"/>
        <w:ind w:left="567" w:hanging="567"/>
        <w:contextualSpacing/>
        <w:jc w:val="both"/>
        <w:rPr>
          <w:lang w:val="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Відповідно до Статуту Підприємства, затвердженого наказом Управління комунальної власності міста виконкому Криворізької міської ради від 11.03.2019 </w:t>
      </w:r>
      <w:r w:rsidR="008070F9">
        <w:rPr>
          <w:lang w:val="uk-UA" w:eastAsia="uk-UA"/>
        </w:rPr>
        <w:t xml:space="preserve">                </w:t>
      </w:r>
      <w:r w:rsidRPr="00A0113A">
        <w:rPr>
          <w:lang w:val="uk-UA" w:eastAsia="uk-UA"/>
        </w:rPr>
        <w:t>№ 36ум,</w:t>
      </w:r>
      <w:r w:rsidR="008070F9">
        <w:rPr>
          <w:lang w:val="uk-UA" w:eastAsia="uk-UA"/>
        </w:rPr>
        <w:t xml:space="preserve"> </w:t>
      </w:r>
      <w:r w:rsidRPr="00A0113A">
        <w:rPr>
          <w:lang w:val="uk-UA" w:eastAsia="uk-UA"/>
        </w:rPr>
        <w:t>засновником КП «</w:t>
      </w:r>
      <w:proofErr w:type="spellStart"/>
      <w:r w:rsidRPr="00A0113A">
        <w:rPr>
          <w:lang w:val="uk-UA" w:eastAsia="uk-UA"/>
        </w:rPr>
        <w:t>Сансервіс</w:t>
      </w:r>
      <w:proofErr w:type="spellEnd"/>
      <w:r w:rsidRPr="00A0113A">
        <w:rPr>
          <w:lang w:val="uk-UA" w:eastAsia="uk-UA"/>
        </w:rPr>
        <w:t>» та власником його майна є територіальна громада міста Кривий Ріг в особі Криворізької міської ради.</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У своїй діяльності КП «</w:t>
      </w:r>
      <w:proofErr w:type="spellStart"/>
      <w:r w:rsidRPr="00A0113A">
        <w:rPr>
          <w:lang w:val="uk-UA" w:eastAsia="uk-UA"/>
        </w:rPr>
        <w:t>Сансервіс</w:t>
      </w:r>
      <w:proofErr w:type="spellEnd"/>
      <w:r w:rsidRPr="00A0113A">
        <w:rPr>
          <w:lang w:val="uk-UA" w:eastAsia="uk-UA"/>
        </w:rPr>
        <w:t xml:space="preserve">» підзвітне </w:t>
      </w:r>
      <w:r w:rsidR="00F67C1B">
        <w:rPr>
          <w:lang w:val="uk-UA" w:eastAsia="uk-UA"/>
        </w:rPr>
        <w:t>Д</w:t>
      </w:r>
      <w:r w:rsidRPr="00A0113A">
        <w:rPr>
          <w:lang w:val="uk-UA" w:eastAsia="uk-UA"/>
        </w:rPr>
        <w:t>епартаменту розвитку інфраструктури міста виконкому Криворізької міської ради, як</w:t>
      </w:r>
      <w:r w:rsidR="00F67C1B">
        <w:rPr>
          <w:lang w:val="uk-UA" w:eastAsia="uk-UA"/>
        </w:rPr>
        <w:t>ий</w:t>
      </w:r>
      <w:r w:rsidRPr="00A0113A">
        <w:rPr>
          <w:lang w:val="uk-UA" w:eastAsia="uk-UA"/>
        </w:rPr>
        <w:t xml:space="preserve"> виконує функції уповноваженого органу управління </w:t>
      </w:r>
      <w:r w:rsidR="00F157A3">
        <w:rPr>
          <w:lang w:val="uk-UA" w:eastAsia="uk-UA"/>
        </w:rPr>
        <w:t>в</w:t>
      </w:r>
      <w:r w:rsidRPr="00A0113A">
        <w:rPr>
          <w:lang w:val="uk-UA" w:eastAsia="uk-UA"/>
        </w:rPr>
        <w:t xml:space="preserve"> межах, визначених чинним законодавством України</w:t>
      </w:r>
      <w:r w:rsidR="00F67C1B">
        <w:rPr>
          <w:lang w:val="uk-UA" w:eastAsia="uk-UA"/>
        </w:rPr>
        <w:t>,</w:t>
      </w:r>
      <w:r w:rsidRPr="00A0113A">
        <w:rPr>
          <w:lang w:val="uk-UA" w:eastAsia="uk-UA"/>
        </w:rPr>
        <w:t xml:space="preserve"> та Положенням про Управління.</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підпункту 2.2 пункту 2 предметом діяльності КП «</w:t>
      </w:r>
      <w:proofErr w:type="spellStart"/>
      <w:r w:rsidRPr="00A0113A">
        <w:rPr>
          <w:lang w:val="uk-UA" w:eastAsia="uk-UA"/>
        </w:rPr>
        <w:t>Сансервіс</w:t>
      </w:r>
      <w:proofErr w:type="spellEnd"/>
      <w:r w:rsidRPr="00A0113A">
        <w:rPr>
          <w:lang w:val="uk-UA" w:eastAsia="uk-UA"/>
        </w:rPr>
        <w:t>» є, зокрема:</w:t>
      </w:r>
    </w:p>
    <w:p w:rsidR="00E47335" w:rsidRPr="00A0113A" w:rsidRDefault="00E47335" w:rsidP="008070F9">
      <w:pPr>
        <w:pStyle w:val="rvps2"/>
        <w:numPr>
          <w:ilvl w:val="1"/>
          <w:numId w:val="16"/>
        </w:numPr>
        <w:spacing w:before="0" w:beforeAutospacing="0" w:after="0" w:afterAutospacing="0"/>
        <w:ind w:left="567" w:hanging="567"/>
        <w:contextualSpacing/>
        <w:jc w:val="both"/>
        <w:rPr>
          <w:lang w:val="uk-UA" w:eastAsia="uk-UA"/>
        </w:rPr>
      </w:pPr>
      <w:r w:rsidRPr="00A0113A">
        <w:rPr>
          <w:lang w:val="uk-UA" w:eastAsia="uk-UA"/>
        </w:rPr>
        <w:t>надання послуг у рослинництві, облаштуванні ландшафту;</w:t>
      </w:r>
    </w:p>
    <w:p w:rsidR="00E47335" w:rsidRPr="00A0113A" w:rsidRDefault="00E47335" w:rsidP="008070F9">
      <w:pPr>
        <w:pStyle w:val="rvps2"/>
        <w:numPr>
          <w:ilvl w:val="1"/>
          <w:numId w:val="16"/>
        </w:numPr>
        <w:spacing w:before="0" w:beforeAutospacing="0" w:after="0" w:afterAutospacing="0"/>
        <w:ind w:left="567" w:hanging="567"/>
        <w:contextualSpacing/>
        <w:jc w:val="both"/>
        <w:rPr>
          <w:lang w:val="uk-UA" w:eastAsia="uk-UA"/>
        </w:rPr>
      </w:pPr>
      <w:r w:rsidRPr="00A0113A">
        <w:rPr>
          <w:lang w:val="uk-UA" w:eastAsia="uk-UA"/>
        </w:rPr>
        <w:t xml:space="preserve">виконання робіт </w:t>
      </w:r>
      <w:r w:rsidR="00F67C1B">
        <w:rPr>
          <w:lang w:val="uk-UA" w:eastAsia="uk-UA"/>
        </w:rPr>
        <w:t>з</w:t>
      </w:r>
      <w:r w:rsidRPr="00A0113A">
        <w:rPr>
          <w:lang w:val="uk-UA" w:eastAsia="uk-UA"/>
        </w:rPr>
        <w:t xml:space="preserve"> озелененн</w:t>
      </w:r>
      <w:r w:rsidR="00F67C1B">
        <w:rPr>
          <w:lang w:val="uk-UA" w:eastAsia="uk-UA"/>
        </w:rPr>
        <w:t>я</w:t>
      </w:r>
      <w:r w:rsidRPr="00A0113A">
        <w:rPr>
          <w:lang w:val="uk-UA" w:eastAsia="uk-UA"/>
        </w:rPr>
        <w:t xml:space="preserve"> населених пунктів;</w:t>
      </w:r>
    </w:p>
    <w:p w:rsidR="00E47335" w:rsidRPr="00A0113A" w:rsidRDefault="00E47335" w:rsidP="008070F9">
      <w:pPr>
        <w:pStyle w:val="rvps2"/>
        <w:numPr>
          <w:ilvl w:val="1"/>
          <w:numId w:val="16"/>
        </w:numPr>
        <w:spacing w:before="0" w:beforeAutospacing="0" w:after="0" w:afterAutospacing="0"/>
        <w:ind w:left="567" w:hanging="567"/>
        <w:contextualSpacing/>
        <w:jc w:val="both"/>
        <w:rPr>
          <w:lang w:val="uk-UA" w:eastAsia="uk-UA"/>
        </w:rPr>
      </w:pPr>
      <w:r w:rsidRPr="00A0113A">
        <w:rPr>
          <w:lang w:val="uk-UA" w:eastAsia="uk-UA"/>
        </w:rPr>
        <w:t>поточне утримання зелених насаджень;</w:t>
      </w:r>
    </w:p>
    <w:p w:rsidR="00E47335" w:rsidRPr="00A0113A" w:rsidRDefault="00E47335" w:rsidP="008070F9">
      <w:pPr>
        <w:pStyle w:val="rvps2"/>
        <w:numPr>
          <w:ilvl w:val="1"/>
          <w:numId w:val="16"/>
        </w:numPr>
        <w:spacing w:before="0" w:beforeAutospacing="0" w:after="0" w:afterAutospacing="0"/>
        <w:ind w:left="567" w:hanging="567"/>
        <w:contextualSpacing/>
        <w:jc w:val="both"/>
        <w:rPr>
          <w:lang w:val="uk-UA" w:eastAsia="uk-UA"/>
        </w:rPr>
      </w:pPr>
      <w:r w:rsidRPr="00A0113A">
        <w:rPr>
          <w:lang w:val="uk-UA" w:eastAsia="uk-UA"/>
        </w:rPr>
        <w:t>здійснення робіт з капітального та поточного ремонту об’єктів благоустрою зеленого господарства.</w:t>
      </w:r>
    </w:p>
    <w:p w:rsidR="008070F9" w:rsidRPr="00A0113A" w:rsidRDefault="008070F9" w:rsidP="008070F9">
      <w:pPr>
        <w:pStyle w:val="rvps2"/>
        <w:spacing w:before="0" w:beforeAutospacing="0" w:after="0" w:afterAutospacing="0"/>
        <w:ind w:left="567" w:hanging="567"/>
        <w:contextualSpacing/>
        <w:jc w:val="both"/>
        <w:rPr>
          <w:lang w:val="uk-UA"/>
        </w:rPr>
      </w:pPr>
    </w:p>
    <w:p w:rsidR="00E47335" w:rsidRDefault="00E47335" w:rsidP="008070F9">
      <w:pPr>
        <w:pStyle w:val="rvps2"/>
        <w:numPr>
          <w:ilvl w:val="0"/>
          <w:numId w:val="2"/>
        </w:numPr>
        <w:spacing w:before="0" w:beforeAutospacing="0" w:after="0" w:afterAutospacing="0"/>
        <w:ind w:left="567" w:hanging="567"/>
        <w:contextualSpacing/>
        <w:jc w:val="both"/>
        <w:rPr>
          <w:lang w:val="uk-UA"/>
        </w:rPr>
      </w:pPr>
      <w:r w:rsidRPr="00A0113A">
        <w:rPr>
          <w:lang w:val="uk-UA"/>
        </w:rPr>
        <w:t>Відповідно до отриманої від надавача інформації</w:t>
      </w:r>
      <w:r w:rsidR="00F67C1B">
        <w:rPr>
          <w:lang w:val="uk-UA"/>
        </w:rPr>
        <w:t>, на</w:t>
      </w:r>
      <w:r w:rsidRPr="00A0113A">
        <w:rPr>
          <w:lang w:val="uk-UA"/>
        </w:rPr>
        <w:t xml:space="preserve"> ІІ квартал 2019 року                         </w:t>
      </w:r>
      <w:r w:rsidRPr="00A0113A">
        <w:rPr>
          <w:lang w:val="uk-UA" w:eastAsia="uk-UA"/>
        </w:rPr>
        <w:t>КП «</w:t>
      </w:r>
      <w:proofErr w:type="spellStart"/>
      <w:r w:rsidRPr="00A0113A">
        <w:rPr>
          <w:lang w:val="uk-UA" w:eastAsia="uk-UA"/>
        </w:rPr>
        <w:t>Сансервіс</w:t>
      </w:r>
      <w:proofErr w:type="spellEnd"/>
      <w:r w:rsidRPr="00A0113A">
        <w:rPr>
          <w:lang w:val="uk-UA" w:eastAsia="uk-UA"/>
        </w:rPr>
        <w:t>»</w:t>
      </w:r>
      <w:r w:rsidRPr="00A0113A">
        <w:rPr>
          <w:lang w:val="uk-UA"/>
        </w:rPr>
        <w:t xml:space="preserve"> здійснюва</w:t>
      </w:r>
      <w:r w:rsidR="00F67C1B">
        <w:rPr>
          <w:lang w:val="uk-UA"/>
        </w:rPr>
        <w:t>ло</w:t>
      </w:r>
      <w:r w:rsidRPr="00A0113A">
        <w:rPr>
          <w:lang w:val="uk-UA"/>
        </w:rPr>
        <w:t xml:space="preserve"> комерційну діяльність,  а саме: </w:t>
      </w:r>
    </w:p>
    <w:tbl>
      <w:tblPr>
        <w:tblStyle w:val="af1"/>
        <w:tblW w:w="0" w:type="auto"/>
        <w:tblInd w:w="675" w:type="dxa"/>
        <w:tblLook w:val="04A0" w:firstRow="1" w:lastRow="0" w:firstColumn="1" w:lastColumn="0" w:noHBand="0" w:noVBand="1"/>
      </w:tblPr>
      <w:tblGrid>
        <w:gridCol w:w="851"/>
        <w:gridCol w:w="2835"/>
        <w:gridCol w:w="5103"/>
      </w:tblGrid>
      <w:tr w:rsidR="00511DEA" w:rsidRPr="00A0113A" w:rsidTr="007D0C72">
        <w:trPr>
          <w:trHeight w:val="446"/>
        </w:trPr>
        <w:tc>
          <w:tcPr>
            <w:tcW w:w="851" w:type="dxa"/>
            <w:vAlign w:val="center"/>
          </w:tcPr>
          <w:p w:rsidR="00511DEA" w:rsidRPr="00511DEA" w:rsidRDefault="00511DEA" w:rsidP="008070F9">
            <w:pPr>
              <w:ind w:left="567" w:hanging="567"/>
              <w:jc w:val="center"/>
              <w:rPr>
                <w:b/>
                <w:lang w:val="ru-RU"/>
              </w:rPr>
            </w:pPr>
            <w:r>
              <w:rPr>
                <w:b/>
                <w:lang w:val="ru-RU"/>
              </w:rPr>
              <w:t>№</w:t>
            </w:r>
            <w:r w:rsidR="007D0C72">
              <w:rPr>
                <w:b/>
                <w:lang w:val="ru-RU"/>
              </w:rPr>
              <w:t xml:space="preserve"> з/</w:t>
            </w:r>
            <w:proofErr w:type="gramStart"/>
            <w:r w:rsidR="007D0C72">
              <w:rPr>
                <w:b/>
                <w:lang w:val="ru-RU"/>
              </w:rPr>
              <w:t>п</w:t>
            </w:r>
            <w:proofErr w:type="gramEnd"/>
          </w:p>
        </w:tc>
        <w:tc>
          <w:tcPr>
            <w:tcW w:w="2835" w:type="dxa"/>
            <w:vAlign w:val="center"/>
          </w:tcPr>
          <w:p w:rsidR="00511DEA" w:rsidRPr="008070F9" w:rsidRDefault="00511DEA" w:rsidP="008070F9">
            <w:pPr>
              <w:ind w:left="567" w:hanging="567"/>
              <w:jc w:val="center"/>
              <w:rPr>
                <w:b/>
              </w:rPr>
            </w:pPr>
            <w:r w:rsidRPr="008070F9">
              <w:rPr>
                <w:b/>
              </w:rPr>
              <w:t>Перелік послуг</w:t>
            </w:r>
          </w:p>
        </w:tc>
        <w:tc>
          <w:tcPr>
            <w:tcW w:w="5103" w:type="dxa"/>
            <w:vAlign w:val="center"/>
          </w:tcPr>
          <w:p w:rsidR="00511DEA" w:rsidRPr="008070F9" w:rsidRDefault="00511DEA" w:rsidP="008070F9">
            <w:pPr>
              <w:ind w:left="567" w:hanging="567"/>
              <w:jc w:val="center"/>
              <w:rPr>
                <w:b/>
              </w:rPr>
            </w:pPr>
            <w:r w:rsidRPr="008070F9">
              <w:rPr>
                <w:b/>
              </w:rPr>
              <w:t>Примітки</w:t>
            </w:r>
          </w:p>
        </w:tc>
      </w:tr>
      <w:tr w:rsidR="00E47335" w:rsidRPr="00A0113A" w:rsidTr="007D0C72">
        <w:tc>
          <w:tcPr>
            <w:tcW w:w="851" w:type="dxa"/>
            <w:vAlign w:val="center"/>
          </w:tcPr>
          <w:p w:rsidR="00E47335" w:rsidRPr="008070F9" w:rsidRDefault="00E47335" w:rsidP="00EF6A43">
            <w:pPr>
              <w:ind w:left="567" w:hanging="567"/>
              <w:jc w:val="center"/>
            </w:pPr>
            <w:r w:rsidRPr="008070F9">
              <w:t>1</w:t>
            </w:r>
          </w:p>
        </w:tc>
        <w:tc>
          <w:tcPr>
            <w:tcW w:w="2835" w:type="dxa"/>
            <w:vAlign w:val="center"/>
          </w:tcPr>
          <w:p w:rsidR="00E47335" w:rsidRPr="008070F9" w:rsidRDefault="00E47335" w:rsidP="00EF6A43">
            <w:pPr>
              <w:jc w:val="center"/>
            </w:pPr>
            <w:r w:rsidRPr="008070F9">
              <w:rPr>
                <w:bCs/>
                <w:lang w:eastAsia="zh-CN"/>
              </w:rPr>
              <w:t>Послуги автотранспорту</w:t>
            </w:r>
          </w:p>
        </w:tc>
        <w:tc>
          <w:tcPr>
            <w:tcW w:w="5103" w:type="dxa"/>
            <w:vAlign w:val="center"/>
          </w:tcPr>
          <w:p w:rsidR="00E47335" w:rsidRPr="008070F9" w:rsidRDefault="00E47335" w:rsidP="008070F9">
            <w:pPr>
              <w:ind w:left="34"/>
              <w:jc w:val="both"/>
            </w:pPr>
            <w:r w:rsidRPr="008070F9">
              <w:rPr>
                <w:iCs/>
                <w:lang w:eastAsia="zh-CN"/>
              </w:rPr>
              <w:t xml:space="preserve">Робота автотракторної техніки: МДК-433362 </w:t>
            </w:r>
            <w:proofErr w:type="spellStart"/>
            <w:r w:rsidRPr="008070F9">
              <w:rPr>
                <w:iCs/>
                <w:lang w:eastAsia="zh-CN"/>
              </w:rPr>
              <w:t>поливомийний</w:t>
            </w:r>
            <w:proofErr w:type="spellEnd"/>
            <w:r w:rsidRPr="008070F9">
              <w:rPr>
                <w:iCs/>
                <w:lang w:eastAsia="zh-CN"/>
              </w:rPr>
              <w:t xml:space="preserve"> автомобіль, ЗІЛ-130 вантажний автомобіль, ЗІЛ-433360 вантажний автомобіль, ГАЗ-3307 </w:t>
            </w:r>
            <w:proofErr w:type="spellStart"/>
            <w:r w:rsidRPr="008070F9">
              <w:rPr>
                <w:iCs/>
                <w:lang w:eastAsia="zh-CN"/>
              </w:rPr>
              <w:t>автопідіймач</w:t>
            </w:r>
            <w:proofErr w:type="spellEnd"/>
            <w:r w:rsidRPr="008070F9">
              <w:rPr>
                <w:iCs/>
                <w:lang w:eastAsia="zh-CN"/>
              </w:rPr>
              <w:t xml:space="preserve">, ЗІЛ-433362-автопідіймач, МАЗ-3337 кран, ЗІЛ-45023 , ГАЗ 3309-самоскид, ГАЗ-330232-414 </w:t>
            </w:r>
            <w:r w:rsidR="008070F9" w:rsidRPr="008070F9">
              <w:rPr>
                <w:iCs/>
                <w:lang w:eastAsia="zh-CN"/>
              </w:rPr>
              <w:t>«</w:t>
            </w:r>
            <w:r w:rsidRPr="008070F9">
              <w:rPr>
                <w:iCs/>
                <w:lang w:eastAsia="zh-CN"/>
              </w:rPr>
              <w:t>Газель</w:t>
            </w:r>
            <w:r w:rsidR="008070F9" w:rsidRPr="008070F9">
              <w:rPr>
                <w:iCs/>
                <w:lang w:eastAsia="zh-CN"/>
              </w:rPr>
              <w:t>»</w:t>
            </w:r>
            <w:r w:rsidRPr="008070F9">
              <w:rPr>
                <w:iCs/>
                <w:lang w:eastAsia="zh-CN"/>
              </w:rPr>
              <w:t>, кран-маніпулятор на базі КАМАЗ-53215, трактор ЮМЗ, трактор МТЗ</w:t>
            </w:r>
          </w:p>
        </w:tc>
      </w:tr>
      <w:tr w:rsidR="00E47335" w:rsidRPr="00A0113A" w:rsidTr="007D0C72">
        <w:tc>
          <w:tcPr>
            <w:tcW w:w="851" w:type="dxa"/>
            <w:vAlign w:val="center"/>
          </w:tcPr>
          <w:p w:rsidR="00E47335" w:rsidRPr="008070F9" w:rsidRDefault="00E47335" w:rsidP="00EF6A43">
            <w:pPr>
              <w:ind w:left="567" w:hanging="567"/>
              <w:jc w:val="center"/>
            </w:pPr>
            <w:r w:rsidRPr="008070F9">
              <w:t>2</w:t>
            </w:r>
          </w:p>
        </w:tc>
        <w:tc>
          <w:tcPr>
            <w:tcW w:w="2835" w:type="dxa"/>
            <w:vAlign w:val="center"/>
          </w:tcPr>
          <w:p w:rsidR="00E47335" w:rsidRPr="008070F9" w:rsidRDefault="00E47335" w:rsidP="00EF6A43">
            <w:pPr>
              <w:jc w:val="center"/>
            </w:pPr>
            <w:r w:rsidRPr="008070F9">
              <w:t>Послуги з озеленення</w:t>
            </w:r>
          </w:p>
        </w:tc>
        <w:tc>
          <w:tcPr>
            <w:tcW w:w="5103" w:type="dxa"/>
            <w:vAlign w:val="center"/>
          </w:tcPr>
          <w:p w:rsidR="00E47335" w:rsidRPr="008070F9" w:rsidRDefault="00E47335" w:rsidP="00EF6A43">
            <w:pPr>
              <w:ind w:left="34"/>
              <w:jc w:val="both"/>
            </w:pPr>
            <w:r w:rsidRPr="008070F9">
              <w:rPr>
                <w:iCs/>
                <w:lang w:eastAsia="zh-CN"/>
              </w:rPr>
              <w:t xml:space="preserve">Комплекс робіт із садіння квітників з однорічників; комплекс робіт </w:t>
            </w:r>
            <w:r w:rsidR="00F67C1B">
              <w:rPr>
                <w:iCs/>
                <w:lang w:eastAsia="zh-CN"/>
              </w:rPr>
              <w:t>і</w:t>
            </w:r>
            <w:r w:rsidRPr="008070F9">
              <w:rPr>
                <w:iCs/>
                <w:lang w:eastAsia="zh-CN"/>
              </w:rPr>
              <w:t xml:space="preserve">з викошування </w:t>
            </w:r>
            <w:r w:rsidRPr="008070F9">
              <w:rPr>
                <w:iCs/>
                <w:lang w:eastAsia="zh-CN"/>
              </w:rPr>
              <w:lastRenderedPageBreak/>
              <w:t xml:space="preserve">газонів; комплекс робіт </w:t>
            </w:r>
            <w:r w:rsidR="00F67C1B">
              <w:rPr>
                <w:iCs/>
                <w:lang w:eastAsia="zh-CN"/>
              </w:rPr>
              <w:t>і</w:t>
            </w:r>
            <w:r w:rsidRPr="008070F9">
              <w:rPr>
                <w:iCs/>
                <w:lang w:eastAsia="zh-CN"/>
              </w:rPr>
              <w:t xml:space="preserve">з видалення дерева в складних та звичайних умовах (задіяні </w:t>
            </w:r>
            <w:proofErr w:type="spellStart"/>
            <w:r w:rsidRPr="008070F9">
              <w:rPr>
                <w:iCs/>
                <w:lang w:eastAsia="zh-CN"/>
              </w:rPr>
              <w:t>автопідіймач</w:t>
            </w:r>
            <w:proofErr w:type="spellEnd"/>
            <w:r w:rsidRPr="008070F9">
              <w:rPr>
                <w:iCs/>
                <w:lang w:eastAsia="zh-CN"/>
              </w:rPr>
              <w:t xml:space="preserve">, кран, інший транспорт); комплекс робіт з обрізування дерева з </w:t>
            </w:r>
            <w:proofErr w:type="spellStart"/>
            <w:r w:rsidRPr="008070F9">
              <w:rPr>
                <w:iCs/>
                <w:lang w:eastAsia="zh-CN"/>
              </w:rPr>
              <w:t>автопідіймача</w:t>
            </w:r>
            <w:proofErr w:type="spellEnd"/>
            <w:r w:rsidRPr="008070F9">
              <w:rPr>
                <w:iCs/>
                <w:lang w:eastAsia="zh-CN"/>
              </w:rPr>
              <w:t xml:space="preserve">; комплекс робіт з обрізування дерева </w:t>
            </w:r>
            <w:proofErr w:type="spellStart"/>
            <w:r w:rsidRPr="008070F9">
              <w:rPr>
                <w:iCs/>
                <w:lang w:eastAsia="zh-CN"/>
              </w:rPr>
              <w:t>висоторізом</w:t>
            </w:r>
            <w:proofErr w:type="spellEnd"/>
            <w:r w:rsidRPr="008070F9">
              <w:rPr>
                <w:iCs/>
                <w:lang w:eastAsia="zh-CN"/>
              </w:rPr>
              <w:t xml:space="preserve">; </w:t>
            </w:r>
            <w:proofErr w:type="spellStart"/>
            <w:r w:rsidRPr="008070F9">
              <w:rPr>
                <w:iCs/>
                <w:lang w:eastAsia="zh-CN"/>
              </w:rPr>
              <w:t>комплес</w:t>
            </w:r>
            <w:proofErr w:type="spellEnd"/>
            <w:r w:rsidRPr="008070F9">
              <w:rPr>
                <w:iCs/>
                <w:lang w:eastAsia="zh-CN"/>
              </w:rPr>
              <w:t xml:space="preserve"> робіт з омолодження дерева; комплекс робіт з очищення газонів від опалого листя;</w:t>
            </w:r>
            <w:r w:rsidRPr="008070F9">
              <w:t xml:space="preserve"> </w:t>
            </w:r>
            <w:r w:rsidRPr="008070F9">
              <w:rPr>
                <w:iCs/>
                <w:lang w:eastAsia="zh-CN"/>
              </w:rPr>
              <w:t>комплекс робіт із садіння дерев;</w:t>
            </w:r>
            <w:r w:rsidRPr="008070F9">
              <w:t xml:space="preserve"> </w:t>
            </w:r>
            <w:r w:rsidRPr="008070F9">
              <w:rPr>
                <w:iCs/>
                <w:lang w:eastAsia="zh-CN"/>
              </w:rPr>
              <w:t>комплекс робіт із садіння чагарників;</w:t>
            </w:r>
            <w:r w:rsidRPr="008070F9">
              <w:t xml:space="preserve"> </w:t>
            </w:r>
            <w:r w:rsidRPr="008070F9">
              <w:rPr>
                <w:iCs/>
                <w:lang w:eastAsia="zh-CN"/>
              </w:rPr>
              <w:t>комплекс робіт із створення газоні</w:t>
            </w:r>
            <w:r w:rsidR="00F67C1B">
              <w:rPr>
                <w:iCs/>
                <w:lang w:eastAsia="zh-CN"/>
              </w:rPr>
              <w:t>в</w:t>
            </w:r>
          </w:p>
        </w:tc>
      </w:tr>
      <w:tr w:rsidR="00E47335" w:rsidRPr="00A0113A" w:rsidTr="007D0C72">
        <w:tc>
          <w:tcPr>
            <w:tcW w:w="851" w:type="dxa"/>
            <w:vAlign w:val="center"/>
          </w:tcPr>
          <w:p w:rsidR="00E47335" w:rsidRPr="008070F9" w:rsidRDefault="00E47335" w:rsidP="00EF6A43">
            <w:pPr>
              <w:ind w:left="567" w:hanging="567"/>
              <w:jc w:val="center"/>
            </w:pPr>
            <w:r w:rsidRPr="008070F9">
              <w:lastRenderedPageBreak/>
              <w:t>3</w:t>
            </w:r>
          </w:p>
        </w:tc>
        <w:tc>
          <w:tcPr>
            <w:tcW w:w="2835" w:type="dxa"/>
            <w:vAlign w:val="center"/>
          </w:tcPr>
          <w:p w:rsidR="00E47335" w:rsidRPr="008070F9" w:rsidRDefault="00E47335" w:rsidP="00EF6A43">
            <w:pPr>
              <w:jc w:val="center"/>
            </w:pPr>
            <w:r w:rsidRPr="008070F9">
              <w:rPr>
                <w:bCs/>
                <w:lang w:eastAsia="zh-CN"/>
              </w:rPr>
              <w:t>Реалізація посадкового матеріалу</w:t>
            </w:r>
          </w:p>
        </w:tc>
        <w:tc>
          <w:tcPr>
            <w:tcW w:w="5103" w:type="dxa"/>
            <w:vAlign w:val="center"/>
          </w:tcPr>
          <w:p w:rsidR="00E47335" w:rsidRPr="008070F9" w:rsidRDefault="00E47335" w:rsidP="00EF6A43">
            <w:pPr>
              <w:tabs>
                <w:tab w:val="left" w:pos="1038"/>
              </w:tabs>
              <w:ind w:left="34"/>
              <w:jc w:val="both"/>
            </w:pPr>
            <w:r w:rsidRPr="008070F9">
              <w:rPr>
                <w:iCs/>
                <w:lang w:eastAsia="zh-CN"/>
              </w:rPr>
              <w:t>Саджанці дерев, квіти багаторічні, чагарники листяні, хвойні та вічнозелені</w:t>
            </w:r>
          </w:p>
        </w:tc>
      </w:tr>
      <w:tr w:rsidR="00E47335" w:rsidRPr="00A0113A" w:rsidTr="007D0C72">
        <w:tc>
          <w:tcPr>
            <w:tcW w:w="851" w:type="dxa"/>
            <w:vAlign w:val="center"/>
          </w:tcPr>
          <w:p w:rsidR="00E47335" w:rsidRPr="008070F9" w:rsidRDefault="00E47335" w:rsidP="00EF6A43">
            <w:pPr>
              <w:ind w:left="567" w:hanging="567"/>
              <w:jc w:val="center"/>
            </w:pPr>
            <w:r w:rsidRPr="008070F9">
              <w:t>4</w:t>
            </w:r>
          </w:p>
        </w:tc>
        <w:tc>
          <w:tcPr>
            <w:tcW w:w="2835" w:type="dxa"/>
            <w:vAlign w:val="center"/>
          </w:tcPr>
          <w:p w:rsidR="00E47335" w:rsidRPr="008070F9" w:rsidRDefault="00E47335" w:rsidP="00EF6A43">
            <w:pPr>
              <w:jc w:val="center"/>
            </w:pPr>
            <w:r w:rsidRPr="008070F9">
              <w:rPr>
                <w:bCs/>
                <w:lang w:eastAsia="zh-CN"/>
              </w:rPr>
              <w:t>Інші види діяльності  з прибирання</w:t>
            </w:r>
          </w:p>
        </w:tc>
        <w:tc>
          <w:tcPr>
            <w:tcW w:w="5103" w:type="dxa"/>
            <w:vAlign w:val="center"/>
          </w:tcPr>
          <w:p w:rsidR="00E47335" w:rsidRPr="008070F9" w:rsidRDefault="00E47335" w:rsidP="00EF6A43">
            <w:pPr>
              <w:ind w:left="34"/>
              <w:jc w:val="both"/>
            </w:pPr>
            <w:r w:rsidRPr="008070F9">
              <w:rPr>
                <w:lang w:eastAsia="zh-CN"/>
              </w:rPr>
              <w:t>Послуги з благоустрою території</w:t>
            </w:r>
          </w:p>
        </w:tc>
      </w:tr>
      <w:tr w:rsidR="00E47335" w:rsidRPr="00A0113A" w:rsidTr="007D0C72">
        <w:tc>
          <w:tcPr>
            <w:tcW w:w="851" w:type="dxa"/>
            <w:vAlign w:val="center"/>
          </w:tcPr>
          <w:p w:rsidR="00E47335" w:rsidRPr="008070F9" w:rsidRDefault="00E47335" w:rsidP="00EF6A43">
            <w:pPr>
              <w:ind w:left="567" w:hanging="567"/>
              <w:jc w:val="center"/>
            </w:pPr>
            <w:r w:rsidRPr="008070F9">
              <w:t>5</w:t>
            </w:r>
          </w:p>
        </w:tc>
        <w:tc>
          <w:tcPr>
            <w:tcW w:w="2835" w:type="dxa"/>
            <w:vAlign w:val="center"/>
          </w:tcPr>
          <w:p w:rsidR="00E47335" w:rsidRPr="008070F9" w:rsidRDefault="00E47335" w:rsidP="00EF6A43">
            <w:pPr>
              <w:jc w:val="center"/>
            </w:pPr>
            <w:r w:rsidRPr="008070F9">
              <w:rPr>
                <w:color w:val="000000"/>
                <w:lang w:eastAsia="zh-CN"/>
              </w:rPr>
              <w:t>Утримання малих архітектурних форм</w:t>
            </w:r>
          </w:p>
        </w:tc>
        <w:tc>
          <w:tcPr>
            <w:tcW w:w="5103" w:type="dxa"/>
            <w:vAlign w:val="center"/>
          </w:tcPr>
          <w:p w:rsidR="00E47335" w:rsidRPr="008070F9" w:rsidRDefault="00E47335" w:rsidP="00EF6A43">
            <w:pPr>
              <w:ind w:left="34"/>
              <w:jc w:val="both"/>
            </w:pPr>
            <w:r w:rsidRPr="008070F9">
              <w:rPr>
                <w:color w:val="000000"/>
                <w:lang w:eastAsia="zh-CN"/>
              </w:rPr>
              <w:t>Урни в парках  та скверах</w:t>
            </w:r>
          </w:p>
        </w:tc>
      </w:tr>
      <w:tr w:rsidR="00E47335" w:rsidRPr="00A0113A" w:rsidTr="007D0C72">
        <w:tc>
          <w:tcPr>
            <w:tcW w:w="851" w:type="dxa"/>
            <w:vAlign w:val="center"/>
          </w:tcPr>
          <w:p w:rsidR="00E47335" w:rsidRPr="008070F9" w:rsidRDefault="00E47335" w:rsidP="00EF6A43">
            <w:pPr>
              <w:ind w:left="567" w:hanging="567"/>
              <w:jc w:val="center"/>
            </w:pPr>
            <w:r w:rsidRPr="008070F9">
              <w:t>6</w:t>
            </w:r>
          </w:p>
        </w:tc>
        <w:tc>
          <w:tcPr>
            <w:tcW w:w="2835" w:type="dxa"/>
            <w:vAlign w:val="center"/>
          </w:tcPr>
          <w:p w:rsidR="00E47335" w:rsidRPr="008070F9" w:rsidRDefault="00E47335" w:rsidP="00EF6A43">
            <w:pPr>
              <w:jc w:val="center"/>
              <w:rPr>
                <w:color w:val="000000"/>
                <w:lang w:eastAsia="zh-CN"/>
              </w:rPr>
            </w:pPr>
            <w:r w:rsidRPr="008070F9">
              <w:rPr>
                <w:color w:val="000000"/>
                <w:lang w:eastAsia="zh-CN"/>
              </w:rPr>
              <w:t>Утримання зупиночних павільйонів</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7</w:t>
            </w:r>
          </w:p>
        </w:tc>
        <w:tc>
          <w:tcPr>
            <w:tcW w:w="2835" w:type="dxa"/>
            <w:vAlign w:val="center"/>
          </w:tcPr>
          <w:p w:rsidR="00E47335" w:rsidRPr="008070F9" w:rsidRDefault="00E47335" w:rsidP="00EF6A43">
            <w:pPr>
              <w:jc w:val="center"/>
              <w:rPr>
                <w:lang w:eastAsia="zh-CN"/>
              </w:rPr>
            </w:pPr>
            <w:r w:rsidRPr="008070F9">
              <w:rPr>
                <w:lang w:eastAsia="zh-CN"/>
              </w:rPr>
              <w:t>Утримання дитячих майданчиків</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8</w:t>
            </w:r>
          </w:p>
        </w:tc>
        <w:tc>
          <w:tcPr>
            <w:tcW w:w="2835" w:type="dxa"/>
            <w:vAlign w:val="center"/>
          </w:tcPr>
          <w:p w:rsidR="00E47335" w:rsidRPr="008070F9" w:rsidRDefault="00E47335" w:rsidP="00EF6A43">
            <w:pPr>
              <w:jc w:val="center"/>
              <w:rPr>
                <w:color w:val="000000"/>
                <w:lang w:eastAsia="zh-CN"/>
              </w:rPr>
            </w:pPr>
            <w:r w:rsidRPr="008070F9">
              <w:rPr>
                <w:color w:val="000000"/>
                <w:lang w:eastAsia="zh-CN"/>
              </w:rPr>
              <w:t>Поточний ремонт пам’ятників</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9</w:t>
            </w:r>
          </w:p>
        </w:tc>
        <w:tc>
          <w:tcPr>
            <w:tcW w:w="2835" w:type="dxa"/>
            <w:vAlign w:val="center"/>
          </w:tcPr>
          <w:p w:rsidR="00E47335" w:rsidRPr="008070F9" w:rsidRDefault="00E47335" w:rsidP="00EF6A43">
            <w:pPr>
              <w:jc w:val="center"/>
              <w:rPr>
                <w:color w:val="000000"/>
                <w:lang w:eastAsia="zh-CN"/>
              </w:rPr>
            </w:pPr>
            <w:r w:rsidRPr="008070F9">
              <w:rPr>
                <w:color w:val="000000"/>
                <w:lang w:eastAsia="zh-CN"/>
              </w:rPr>
              <w:t>Поточний ремонт громадських вбиралень</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10</w:t>
            </w:r>
          </w:p>
        </w:tc>
        <w:tc>
          <w:tcPr>
            <w:tcW w:w="2835" w:type="dxa"/>
            <w:vAlign w:val="center"/>
          </w:tcPr>
          <w:p w:rsidR="00E47335" w:rsidRPr="008070F9" w:rsidRDefault="00E47335" w:rsidP="00EF6A43">
            <w:pPr>
              <w:jc w:val="center"/>
              <w:rPr>
                <w:lang w:eastAsia="zh-CN"/>
              </w:rPr>
            </w:pPr>
            <w:r w:rsidRPr="008070F9">
              <w:rPr>
                <w:lang w:eastAsia="zh-CN"/>
              </w:rPr>
              <w:t>Поточний ремонт дитячих майданчиків</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11</w:t>
            </w:r>
          </w:p>
        </w:tc>
        <w:tc>
          <w:tcPr>
            <w:tcW w:w="2835" w:type="dxa"/>
            <w:vAlign w:val="center"/>
          </w:tcPr>
          <w:p w:rsidR="00E47335" w:rsidRPr="008070F9" w:rsidRDefault="00E47335" w:rsidP="00EF6A43">
            <w:pPr>
              <w:jc w:val="center"/>
              <w:rPr>
                <w:color w:val="000000"/>
                <w:lang w:eastAsia="zh-CN"/>
              </w:rPr>
            </w:pPr>
            <w:r w:rsidRPr="008070F9">
              <w:rPr>
                <w:color w:val="000000"/>
                <w:lang w:eastAsia="zh-CN"/>
              </w:rPr>
              <w:t>Поточний ремонт під’їздів</w:t>
            </w:r>
          </w:p>
        </w:tc>
        <w:tc>
          <w:tcPr>
            <w:tcW w:w="5103" w:type="dxa"/>
            <w:vAlign w:val="center"/>
          </w:tcPr>
          <w:p w:rsidR="00E47335" w:rsidRPr="008070F9" w:rsidRDefault="00E47335" w:rsidP="00EF6A43">
            <w:pPr>
              <w:ind w:left="34"/>
            </w:pPr>
            <w:r w:rsidRPr="008070F9">
              <w:t>-</w:t>
            </w:r>
          </w:p>
        </w:tc>
      </w:tr>
      <w:tr w:rsidR="00E47335" w:rsidRPr="00A0113A" w:rsidTr="007D0C72">
        <w:tc>
          <w:tcPr>
            <w:tcW w:w="851" w:type="dxa"/>
            <w:vAlign w:val="center"/>
          </w:tcPr>
          <w:p w:rsidR="00E47335" w:rsidRPr="008070F9" w:rsidRDefault="00E47335" w:rsidP="00EF6A43">
            <w:pPr>
              <w:ind w:left="567" w:hanging="567"/>
              <w:jc w:val="center"/>
            </w:pPr>
            <w:r w:rsidRPr="008070F9">
              <w:t>12</w:t>
            </w:r>
          </w:p>
        </w:tc>
        <w:tc>
          <w:tcPr>
            <w:tcW w:w="2835" w:type="dxa"/>
            <w:vAlign w:val="center"/>
          </w:tcPr>
          <w:p w:rsidR="00E47335" w:rsidRPr="008070F9" w:rsidRDefault="00E47335" w:rsidP="00EF6A43">
            <w:pPr>
              <w:jc w:val="center"/>
              <w:rPr>
                <w:lang w:eastAsia="zh-CN"/>
              </w:rPr>
            </w:pPr>
            <w:r w:rsidRPr="008070F9">
              <w:rPr>
                <w:lang w:eastAsia="zh-CN"/>
              </w:rPr>
              <w:t>Утримання туалетів модульного типу</w:t>
            </w:r>
          </w:p>
        </w:tc>
        <w:tc>
          <w:tcPr>
            <w:tcW w:w="5103" w:type="dxa"/>
            <w:vAlign w:val="center"/>
          </w:tcPr>
          <w:p w:rsidR="00E47335" w:rsidRPr="008070F9" w:rsidRDefault="00E47335" w:rsidP="00EF6A43">
            <w:pPr>
              <w:ind w:left="34"/>
            </w:pPr>
            <w:r w:rsidRPr="008070F9">
              <w:t>-</w:t>
            </w:r>
          </w:p>
        </w:tc>
      </w:tr>
    </w:tbl>
    <w:p w:rsidR="00E47335" w:rsidRPr="00A0113A" w:rsidRDefault="00E47335" w:rsidP="00E47335">
      <w:pPr>
        <w:ind w:left="567" w:hanging="567"/>
      </w:pPr>
    </w:p>
    <w:p w:rsidR="00E47335" w:rsidRPr="00A0113A" w:rsidRDefault="00E47335" w:rsidP="00E47335">
      <w:pPr>
        <w:pStyle w:val="a3"/>
        <w:numPr>
          <w:ilvl w:val="0"/>
          <w:numId w:val="2"/>
        </w:numPr>
        <w:ind w:left="567" w:hanging="567"/>
        <w:jc w:val="both"/>
      </w:pPr>
      <w:r w:rsidRPr="00A0113A">
        <w:t>Обсяг діяльності, що здійснювалась на комерційній основі</w:t>
      </w:r>
      <w:r w:rsidR="00AB6C63">
        <w:t>,</w:t>
      </w:r>
      <w:r w:rsidRPr="00A0113A">
        <w:t xml:space="preserve"> до загального обсягу робіт отримувача за ІІ квартал 2019 року станови</w:t>
      </w:r>
      <w:r w:rsidR="00836CF2">
        <w:t>в</w:t>
      </w:r>
      <w:r w:rsidRPr="00A0113A">
        <w:t xml:space="preserve"> </w:t>
      </w:r>
      <w:r w:rsidRPr="00A0113A">
        <w:rPr>
          <w:bCs/>
          <w:color w:val="000000"/>
          <w:shd w:val="clear" w:color="auto" w:fill="FFFFFF"/>
        </w:rPr>
        <w:t xml:space="preserve"> </w:t>
      </w:r>
      <w:r w:rsidRPr="00A0113A">
        <w:t>2,5 %</w:t>
      </w:r>
      <w:r w:rsidRPr="00A0113A">
        <w:rPr>
          <w:lang w:val="ru-RU"/>
        </w:rPr>
        <w:t>.</w:t>
      </w:r>
    </w:p>
    <w:p w:rsidR="00E47335" w:rsidRPr="00A0113A" w:rsidRDefault="00E47335" w:rsidP="00E47335">
      <w:pPr>
        <w:pStyle w:val="rvps2"/>
        <w:spacing w:before="0" w:beforeAutospacing="0" w:after="0" w:afterAutospacing="0"/>
        <w:ind w:left="567" w:hanging="567"/>
        <w:contextualSpacing/>
        <w:jc w:val="both"/>
        <w:rPr>
          <w:lang w:val="uk-UA" w:eastAsia="uk-UA"/>
        </w:rPr>
      </w:pPr>
    </w:p>
    <w:p w:rsidR="00E47335" w:rsidRPr="00A0113A" w:rsidRDefault="00E47335" w:rsidP="00E47335">
      <w:pPr>
        <w:pStyle w:val="a3"/>
        <w:numPr>
          <w:ilvl w:val="0"/>
          <w:numId w:val="2"/>
        </w:numPr>
        <w:ind w:left="567" w:hanging="567"/>
        <w:jc w:val="both"/>
      </w:pPr>
      <w:r w:rsidRPr="00A0113A">
        <w:rPr>
          <w:szCs w:val="28"/>
        </w:rPr>
        <w:t>Обсяг витрат, на покриття яких КП «</w:t>
      </w:r>
      <w:proofErr w:type="spellStart"/>
      <w:r w:rsidRPr="00A0113A">
        <w:rPr>
          <w:szCs w:val="28"/>
        </w:rPr>
        <w:t>Сансервіс</w:t>
      </w:r>
      <w:proofErr w:type="spellEnd"/>
      <w:r w:rsidRPr="00A0113A">
        <w:rPr>
          <w:szCs w:val="28"/>
        </w:rPr>
        <w:t xml:space="preserve">» використовуватиме державну </w:t>
      </w:r>
      <w:r>
        <w:rPr>
          <w:szCs w:val="28"/>
        </w:rPr>
        <w:t>підтримку</w:t>
      </w:r>
      <w:r w:rsidRPr="00A0113A">
        <w:rPr>
          <w:szCs w:val="28"/>
        </w:rPr>
        <w:t>:</w:t>
      </w:r>
    </w:p>
    <w:tbl>
      <w:tblPr>
        <w:tblStyle w:val="af1"/>
        <w:tblW w:w="8744" w:type="dxa"/>
        <w:tblInd w:w="720" w:type="dxa"/>
        <w:tblLayout w:type="fixed"/>
        <w:tblLook w:val="04A0" w:firstRow="1" w:lastRow="0" w:firstColumn="1" w:lastColumn="0" w:noHBand="0" w:noVBand="1"/>
      </w:tblPr>
      <w:tblGrid>
        <w:gridCol w:w="6476"/>
        <w:gridCol w:w="142"/>
        <w:gridCol w:w="708"/>
        <w:gridCol w:w="1418"/>
      </w:tblGrid>
      <w:tr w:rsidR="00E47335" w:rsidRPr="00A0113A" w:rsidTr="008070F9">
        <w:tc>
          <w:tcPr>
            <w:tcW w:w="6476" w:type="dxa"/>
            <w:vAlign w:val="center"/>
          </w:tcPr>
          <w:p w:rsidR="00E47335" w:rsidRPr="00A0113A" w:rsidRDefault="00E47335" w:rsidP="00EF6A43">
            <w:pPr>
              <w:pStyle w:val="a3"/>
              <w:ind w:left="567" w:hanging="567"/>
              <w:jc w:val="center"/>
            </w:pPr>
            <w:r w:rsidRPr="00A0113A">
              <w:t>Найменування техніки</w:t>
            </w:r>
          </w:p>
        </w:tc>
        <w:tc>
          <w:tcPr>
            <w:tcW w:w="850" w:type="dxa"/>
            <w:gridSpan w:val="2"/>
            <w:vAlign w:val="center"/>
          </w:tcPr>
          <w:p w:rsidR="00E47335" w:rsidRPr="00A0113A" w:rsidRDefault="00AB6C63" w:rsidP="00EF6A43">
            <w:pPr>
              <w:pStyle w:val="a3"/>
              <w:tabs>
                <w:tab w:val="left" w:pos="34"/>
              </w:tabs>
              <w:ind w:left="175" w:hanging="175"/>
              <w:jc w:val="center"/>
            </w:pPr>
            <w:r>
              <w:t>К</w:t>
            </w:r>
            <w:r w:rsidR="00E47335" w:rsidRPr="00A0113A">
              <w:t>-сть</w:t>
            </w:r>
          </w:p>
        </w:tc>
        <w:tc>
          <w:tcPr>
            <w:tcW w:w="1418" w:type="dxa"/>
            <w:vAlign w:val="center"/>
          </w:tcPr>
          <w:p w:rsidR="00E47335" w:rsidRDefault="00E47335" w:rsidP="00EF6A43">
            <w:pPr>
              <w:pStyle w:val="a3"/>
              <w:ind w:left="567" w:hanging="567"/>
              <w:jc w:val="center"/>
            </w:pPr>
            <w:r w:rsidRPr="00A0113A">
              <w:t>Сума</w:t>
            </w:r>
            <w:r>
              <w:t xml:space="preserve">, </w:t>
            </w:r>
          </w:p>
          <w:p w:rsidR="00E47335" w:rsidRPr="00A0113A" w:rsidRDefault="00E47335" w:rsidP="00EF6A43">
            <w:pPr>
              <w:pStyle w:val="a3"/>
              <w:ind w:left="567" w:hanging="567"/>
              <w:jc w:val="center"/>
            </w:pPr>
            <w:r>
              <w:t>грн</w:t>
            </w:r>
          </w:p>
        </w:tc>
      </w:tr>
      <w:tr w:rsidR="00E47335" w:rsidRPr="00A0113A" w:rsidTr="008070F9">
        <w:tc>
          <w:tcPr>
            <w:tcW w:w="8744" w:type="dxa"/>
            <w:gridSpan w:val="4"/>
          </w:tcPr>
          <w:p w:rsidR="00E47335" w:rsidRPr="00A0113A" w:rsidRDefault="00E47335" w:rsidP="00EF6A43">
            <w:pPr>
              <w:pStyle w:val="a3"/>
              <w:ind w:left="567" w:hanging="567"/>
              <w:jc w:val="center"/>
              <w:rPr>
                <w:b/>
              </w:rPr>
            </w:pPr>
            <w:r w:rsidRPr="00A0113A">
              <w:rPr>
                <w:b/>
              </w:rPr>
              <w:t>2020 рік</w:t>
            </w:r>
          </w:p>
        </w:tc>
      </w:tr>
      <w:tr w:rsidR="00E47335" w:rsidRPr="00A0113A" w:rsidTr="008070F9">
        <w:tc>
          <w:tcPr>
            <w:tcW w:w="6476" w:type="dxa"/>
          </w:tcPr>
          <w:p w:rsidR="00E47335" w:rsidRPr="00A0113A" w:rsidRDefault="00E47335" w:rsidP="00EF6A43">
            <w:pPr>
              <w:pStyle w:val="a3"/>
              <w:ind w:left="-11"/>
              <w:jc w:val="both"/>
            </w:pPr>
            <w:r w:rsidRPr="00A0113A">
              <w:t>Автогідропідйомник ВС-18Т на базі шасі ГАЗ 33098 з дв</w:t>
            </w:r>
            <w:r w:rsidR="008D19CA">
              <w:t>о</w:t>
            </w:r>
            <w:r w:rsidRPr="00A0113A">
              <w:t>рядною кабіною (5 місць)</w:t>
            </w:r>
          </w:p>
        </w:tc>
        <w:tc>
          <w:tcPr>
            <w:tcW w:w="850" w:type="dxa"/>
            <w:gridSpan w:val="2"/>
            <w:vAlign w:val="center"/>
          </w:tcPr>
          <w:p w:rsidR="00E47335" w:rsidRPr="00A0113A" w:rsidRDefault="00E47335" w:rsidP="00EF6A43">
            <w:pPr>
              <w:pStyle w:val="a3"/>
              <w:ind w:left="567" w:hanging="567"/>
              <w:jc w:val="center"/>
            </w:pPr>
            <w:r w:rsidRPr="00A0113A">
              <w:t>1</w:t>
            </w:r>
          </w:p>
        </w:tc>
        <w:tc>
          <w:tcPr>
            <w:tcW w:w="1418" w:type="dxa"/>
            <w:vMerge w:val="restart"/>
            <w:vAlign w:val="center"/>
          </w:tcPr>
          <w:p w:rsidR="00E47335" w:rsidRPr="00A0113A" w:rsidRDefault="00E47335" w:rsidP="00EF6A43">
            <w:pPr>
              <w:pStyle w:val="a3"/>
              <w:ind w:left="567" w:hanging="567"/>
              <w:jc w:val="center"/>
            </w:pPr>
            <w:r w:rsidRPr="00A0113A">
              <w:t>32 630 487</w:t>
            </w:r>
          </w:p>
        </w:tc>
      </w:tr>
      <w:tr w:rsidR="00E47335" w:rsidRPr="00A0113A" w:rsidTr="008070F9">
        <w:tc>
          <w:tcPr>
            <w:tcW w:w="6476" w:type="dxa"/>
          </w:tcPr>
          <w:p w:rsidR="00E47335" w:rsidRPr="00A0113A" w:rsidRDefault="00E47335" w:rsidP="00EF6A43">
            <w:pPr>
              <w:pStyle w:val="a3"/>
              <w:ind w:left="-11"/>
              <w:jc w:val="both"/>
            </w:pPr>
            <w:r w:rsidRPr="00A0113A">
              <w:t>Автогідропідйомник телескопічний SOCAGE ТЗ18 на базі повнопривідному шасі МАЗ-4372С0 4х4 з дв</w:t>
            </w:r>
            <w:r w:rsidR="008D19CA">
              <w:t>о</w:t>
            </w:r>
            <w:r w:rsidRPr="00A0113A">
              <w:t>рядною кабіною  (18</w:t>
            </w:r>
            <w:r w:rsidR="008D19CA">
              <w:t xml:space="preserve"> </w:t>
            </w:r>
            <w:r w:rsidRPr="00A0113A">
              <w:t>м)</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Автогідропідйомник телескопічний АГП-30-А на базі шасі МАЗ-5340С2 (30</w:t>
            </w:r>
            <w:r w:rsidR="008D19CA">
              <w:rPr>
                <w:kern w:val="1"/>
                <w:lang w:eastAsia="ar-SA"/>
              </w:rPr>
              <w:t xml:space="preserve"> </w:t>
            </w:r>
            <w:r w:rsidRPr="00A0113A">
              <w:rPr>
                <w:kern w:val="1"/>
                <w:lang w:eastAsia="ar-SA"/>
              </w:rPr>
              <w:t>м)</w:t>
            </w:r>
          </w:p>
        </w:tc>
        <w:tc>
          <w:tcPr>
            <w:tcW w:w="850" w:type="dxa"/>
            <w:gridSpan w:val="2"/>
            <w:vAlign w:val="center"/>
          </w:tcPr>
          <w:p w:rsidR="00E47335" w:rsidRPr="00A0113A" w:rsidRDefault="00E47335" w:rsidP="00EF6A43">
            <w:pPr>
              <w:pStyle w:val="a3"/>
              <w:ind w:left="567" w:hanging="567"/>
              <w:jc w:val="center"/>
            </w:pPr>
            <w:r w:rsidRPr="00A0113A">
              <w:t>1</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Автогідропідйомник телескопічний SOCAGE ТЗ28 на базі шасі МАЗ-4371N2 (28,5</w:t>
            </w:r>
            <w:r w:rsidR="008D19CA">
              <w:rPr>
                <w:kern w:val="1"/>
                <w:lang w:eastAsia="ar-SA"/>
              </w:rPr>
              <w:t xml:space="preserve"> </w:t>
            </w:r>
            <w:r w:rsidRPr="00A0113A">
              <w:rPr>
                <w:kern w:val="1"/>
                <w:lang w:eastAsia="ar-SA"/>
              </w:rPr>
              <w:t>м)</w:t>
            </w:r>
          </w:p>
        </w:tc>
        <w:tc>
          <w:tcPr>
            <w:tcW w:w="850" w:type="dxa"/>
            <w:gridSpan w:val="2"/>
            <w:vAlign w:val="center"/>
          </w:tcPr>
          <w:p w:rsidR="00E47335" w:rsidRPr="00A0113A" w:rsidRDefault="00E47335" w:rsidP="00EF6A43">
            <w:pPr>
              <w:pStyle w:val="a3"/>
              <w:ind w:left="567" w:hanging="567"/>
              <w:jc w:val="center"/>
            </w:pPr>
            <w:r w:rsidRPr="00A0113A">
              <w:t>1</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Автогідропідйомник телескопічний SOCAGE ТЗ22 на базі шасі МАЗ-4371N2 з дв</w:t>
            </w:r>
            <w:r w:rsidR="008D19CA">
              <w:rPr>
                <w:kern w:val="1"/>
                <w:lang w:eastAsia="ar-SA"/>
              </w:rPr>
              <w:t>о</w:t>
            </w:r>
            <w:r w:rsidRPr="00A0113A">
              <w:rPr>
                <w:kern w:val="1"/>
                <w:lang w:eastAsia="ar-SA"/>
              </w:rPr>
              <w:t>рядною кабіною (22</w:t>
            </w:r>
            <w:r w:rsidR="008D19CA">
              <w:rPr>
                <w:kern w:val="1"/>
                <w:lang w:eastAsia="ar-SA"/>
              </w:rPr>
              <w:t xml:space="preserve"> </w:t>
            </w:r>
            <w:r w:rsidRPr="00A0113A">
              <w:rPr>
                <w:kern w:val="1"/>
                <w:lang w:eastAsia="ar-SA"/>
              </w:rPr>
              <w:t>м)</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tabs>
                <w:tab w:val="left" w:pos="1256"/>
              </w:tabs>
              <w:ind w:left="-11"/>
              <w:jc w:val="both"/>
            </w:pPr>
            <w:r w:rsidRPr="00A0113A">
              <w:rPr>
                <w:kern w:val="1"/>
                <w:lang w:eastAsia="ar-SA"/>
              </w:rPr>
              <w:lastRenderedPageBreak/>
              <w:t>Автокран КС-3579-С-02 (вантажопідйомніст</w:t>
            </w:r>
            <w:r w:rsidR="008D19CA">
              <w:rPr>
                <w:kern w:val="1"/>
                <w:lang w:eastAsia="ar-SA"/>
              </w:rPr>
              <w:t>ю</w:t>
            </w:r>
            <w:r w:rsidRPr="00A0113A">
              <w:rPr>
                <w:kern w:val="1"/>
                <w:lang w:eastAsia="ar-SA"/>
              </w:rPr>
              <w:t xml:space="preserve"> 15</w:t>
            </w:r>
            <w:r w:rsidR="008D19CA">
              <w:rPr>
                <w:kern w:val="1"/>
                <w:lang w:eastAsia="ar-SA"/>
              </w:rPr>
              <w:t xml:space="preserve"> </w:t>
            </w:r>
            <w:r w:rsidRPr="00A0113A">
              <w:rPr>
                <w:kern w:val="1"/>
                <w:lang w:eastAsia="ar-SA"/>
              </w:rPr>
              <w:t>т, колісна формула 4</w:t>
            </w:r>
            <w:r w:rsidR="00D52B1A">
              <w:rPr>
                <w:kern w:val="1"/>
                <w:lang w:eastAsia="ar-SA"/>
              </w:rPr>
              <w:t xml:space="preserve"> </w:t>
            </w:r>
            <w:r w:rsidRPr="00A0113A">
              <w:rPr>
                <w:kern w:val="1"/>
                <w:lang w:eastAsia="ar-SA"/>
              </w:rPr>
              <w:t>х</w:t>
            </w:r>
            <w:r w:rsidR="00D52B1A">
              <w:rPr>
                <w:kern w:val="1"/>
                <w:lang w:eastAsia="ar-SA"/>
              </w:rPr>
              <w:t xml:space="preserve"> </w:t>
            </w:r>
            <w:r w:rsidRPr="00A0113A">
              <w:rPr>
                <w:kern w:val="1"/>
                <w:lang w:eastAsia="ar-SA"/>
              </w:rPr>
              <w:t>2)</w:t>
            </w:r>
          </w:p>
        </w:tc>
        <w:tc>
          <w:tcPr>
            <w:tcW w:w="850" w:type="dxa"/>
            <w:gridSpan w:val="2"/>
            <w:vAlign w:val="center"/>
          </w:tcPr>
          <w:p w:rsidR="00E47335" w:rsidRPr="00A0113A" w:rsidRDefault="00E47335" w:rsidP="00EF6A43">
            <w:pPr>
              <w:pStyle w:val="a3"/>
              <w:ind w:left="567" w:hanging="567"/>
              <w:jc w:val="center"/>
            </w:pPr>
            <w:r w:rsidRPr="00A0113A">
              <w:t>1</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Поливально-мийна машина на базі шасі МАЗ (ємність цистерни 5 м</w:t>
            </w:r>
            <w:r w:rsidR="00F2710A" w:rsidRPr="00F2710A">
              <w:rPr>
                <w:kern w:val="1"/>
                <w:vertAlign w:val="superscript"/>
                <w:lang w:eastAsia="ar-SA"/>
              </w:rPr>
              <w:t>3</w:t>
            </w:r>
            <w:r w:rsidRPr="00A0113A">
              <w:rPr>
                <w:kern w:val="1"/>
                <w:lang w:eastAsia="ar-SA"/>
              </w:rPr>
              <w:t>)</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Трактор МТЗ-82</w:t>
            </w:r>
          </w:p>
        </w:tc>
        <w:tc>
          <w:tcPr>
            <w:tcW w:w="850" w:type="dxa"/>
            <w:gridSpan w:val="2"/>
            <w:vAlign w:val="center"/>
          </w:tcPr>
          <w:p w:rsidR="00E47335" w:rsidRPr="00A0113A" w:rsidRDefault="00E47335" w:rsidP="00EF6A43">
            <w:pPr>
              <w:pStyle w:val="a3"/>
              <w:ind w:left="567" w:hanging="567"/>
              <w:jc w:val="center"/>
            </w:pPr>
            <w:r w:rsidRPr="00A0113A">
              <w:t>6</w:t>
            </w:r>
          </w:p>
        </w:tc>
        <w:tc>
          <w:tcPr>
            <w:tcW w:w="1418" w:type="dxa"/>
            <w:vMerge w:val="restart"/>
            <w:vAlign w:val="center"/>
          </w:tcPr>
          <w:p w:rsidR="00E47335" w:rsidRPr="00A0113A" w:rsidRDefault="00E47335" w:rsidP="00EF6A43">
            <w:pPr>
              <w:pStyle w:val="a3"/>
              <w:ind w:left="567" w:hanging="567"/>
              <w:jc w:val="center"/>
            </w:pPr>
            <w:r w:rsidRPr="00A0113A">
              <w:t>11 550 000</w:t>
            </w:r>
          </w:p>
        </w:tc>
      </w:tr>
      <w:tr w:rsidR="00E47335" w:rsidRPr="00A0113A" w:rsidTr="008070F9">
        <w:tc>
          <w:tcPr>
            <w:tcW w:w="6476" w:type="dxa"/>
          </w:tcPr>
          <w:p w:rsidR="00E47335" w:rsidRPr="00A0113A" w:rsidRDefault="00E47335" w:rsidP="00EF6A43">
            <w:pPr>
              <w:pStyle w:val="a3"/>
              <w:tabs>
                <w:tab w:val="left" w:pos="1256"/>
              </w:tabs>
              <w:ind w:left="-11"/>
              <w:jc w:val="both"/>
            </w:pPr>
            <w:r w:rsidRPr="00A0113A">
              <w:rPr>
                <w:kern w:val="1"/>
                <w:lang w:eastAsia="ar-SA"/>
              </w:rPr>
              <w:t>Причеп 2ПТС-4</w:t>
            </w:r>
          </w:p>
        </w:tc>
        <w:tc>
          <w:tcPr>
            <w:tcW w:w="850" w:type="dxa"/>
            <w:gridSpan w:val="2"/>
            <w:vAlign w:val="center"/>
          </w:tcPr>
          <w:p w:rsidR="00E47335" w:rsidRPr="00A0113A" w:rsidRDefault="00E47335" w:rsidP="00EF6A43">
            <w:pPr>
              <w:pStyle w:val="a3"/>
              <w:ind w:left="567" w:hanging="567"/>
              <w:jc w:val="center"/>
            </w:pPr>
            <w:r w:rsidRPr="00A0113A">
              <w:t>6</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rPr>
                <w:kern w:val="1"/>
                <w:lang w:eastAsia="ar-SA"/>
              </w:rPr>
              <w:t>Мінінавантажувач</w:t>
            </w:r>
            <w:proofErr w:type="spellEnd"/>
            <w:r w:rsidRPr="00A0113A">
              <w:rPr>
                <w:kern w:val="1"/>
                <w:lang w:eastAsia="ar-SA"/>
              </w:rPr>
              <w:t xml:space="preserve"> </w:t>
            </w:r>
            <w:proofErr w:type="spellStart"/>
            <w:r w:rsidRPr="00A0113A">
              <w:rPr>
                <w:kern w:val="1"/>
                <w:lang w:eastAsia="ar-SA"/>
              </w:rPr>
              <w:t>Bobcat</w:t>
            </w:r>
            <w:proofErr w:type="spellEnd"/>
            <w:r w:rsidRPr="00A0113A">
              <w:rPr>
                <w:kern w:val="1"/>
                <w:lang w:eastAsia="ar-SA"/>
              </w:rPr>
              <w:t xml:space="preserve"> S 550</w:t>
            </w:r>
          </w:p>
        </w:tc>
        <w:tc>
          <w:tcPr>
            <w:tcW w:w="850" w:type="dxa"/>
            <w:gridSpan w:val="2"/>
            <w:vAlign w:val="center"/>
          </w:tcPr>
          <w:p w:rsidR="00E47335" w:rsidRPr="00A0113A" w:rsidRDefault="00E47335" w:rsidP="00EF6A43">
            <w:pPr>
              <w:pStyle w:val="a3"/>
              <w:ind w:left="567" w:hanging="567"/>
              <w:jc w:val="center"/>
            </w:pPr>
            <w:r w:rsidRPr="00A0113A">
              <w:t>3</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rPr>
                <w:kern w:val="1"/>
                <w:lang w:eastAsia="ar-SA"/>
              </w:rPr>
              <w:t xml:space="preserve">Форд Транзит </w:t>
            </w:r>
            <w:proofErr w:type="spellStart"/>
            <w:r w:rsidRPr="00A0113A">
              <w:rPr>
                <w:kern w:val="1"/>
                <w:lang w:eastAsia="ar-SA"/>
              </w:rPr>
              <w:t>Chassis</w:t>
            </w:r>
            <w:proofErr w:type="spellEnd"/>
            <w:r w:rsidRPr="00A0113A">
              <w:rPr>
                <w:kern w:val="1"/>
                <w:lang w:eastAsia="ar-SA"/>
              </w:rPr>
              <w:t xml:space="preserve"> борт-тент</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val="restart"/>
            <w:vAlign w:val="center"/>
          </w:tcPr>
          <w:p w:rsidR="00E47335" w:rsidRPr="00A0113A" w:rsidRDefault="00E47335" w:rsidP="00EF6A43">
            <w:pPr>
              <w:pStyle w:val="a3"/>
              <w:ind w:left="567" w:hanging="567"/>
              <w:jc w:val="center"/>
            </w:pPr>
            <w:r w:rsidRPr="00A0113A">
              <w:t>5 100 000</w:t>
            </w:r>
          </w:p>
        </w:tc>
      </w:tr>
      <w:tr w:rsidR="00E47335" w:rsidRPr="00A0113A" w:rsidTr="008070F9">
        <w:tc>
          <w:tcPr>
            <w:tcW w:w="6476" w:type="dxa"/>
          </w:tcPr>
          <w:p w:rsidR="00E47335" w:rsidRPr="00A0113A" w:rsidRDefault="00D52B1A" w:rsidP="00EF6A43">
            <w:pPr>
              <w:pStyle w:val="a3"/>
              <w:ind w:left="-11"/>
              <w:jc w:val="both"/>
            </w:pPr>
            <w:r>
              <w:t>«</w:t>
            </w:r>
            <w:r w:rsidR="00E47335" w:rsidRPr="00A0113A">
              <w:t>Мерседес Спринтер</w:t>
            </w:r>
            <w:r>
              <w:t>»</w:t>
            </w:r>
            <w:r w:rsidR="00E47335" w:rsidRPr="00A0113A">
              <w:t xml:space="preserve"> на 18 місць</w:t>
            </w:r>
          </w:p>
        </w:tc>
        <w:tc>
          <w:tcPr>
            <w:tcW w:w="850" w:type="dxa"/>
            <w:gridSpan w:val="2"/>
            <w:vAlign w:val="center"/>
          </w:tcPr>
          <w:p w:rsidR="00E47335" w:rsidRPr="00A0113A" w:rsidRDefault="00E47335" w:rsidP="00EF6A43">
            <w:pPr>
              <w:pStyle w:val="a3"/>
              <w:ind w:left="567" w:hanging="567"/>
              <w:jc w:val="center"/>
            </w:pPr>
            <w:r w:rsidRPr="00A0113A">
              <w:t>1</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tabs>
                <w:tab w:val="left" w:pos="1005"/>
              </w:tabs>
              <w:ind w:left="-11"/>
              <w:jc w:val="both"/>
            </w:pPr>
            <w:r w:rsidRPr="00A0113A">
              <w:rPr>
                <w:kern w:val="1"/>
                <w:lang w:eastAsia="ar-SA"/>
              </w:rPr>
              <w:t>Причеп «</w:t>
            </w:r>
            <w:proofErr w:type="spellStart"/>
            <w:r w:rsidRPr="00A0113A">
              <w:rPr>
                <w:kern w:val="1"/>
                <w:lang w:eastAsia="ar-SA"/>
              </w:rPr>
              <w:t>Сантей</w:t>
            </w:r>
            <w:proofErr w:type="spellEnd"/>
            <w:r w:rsidRPr="00A0113A">
              <w:rPr>
                <w:kern w:val="1"/>
                <w:lang w:eastAsia="ar-SA"/>
              </w:rPr>
              <w:t xml:space="preserve"> 2500» d 3,8</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t xml:space="preserve">Навісне обладнання на </w:t>
            </w:r>
            <w:proofErr w:type="spellStart"/>
            <w:r w:rsidRPr="00A0113A">
              <w:t>мінінавантажувач</w:t>
            </w:r>
            <w:proofErr w:type="spellEnd"/>
            <w:r w:rsidRPr="00A0113A">
              <w:t xml:space="preserve"> </w:t>
            </w:r>
            <w:proofErr w:type="spellStart"/>
            <w:r w:rsidRPr="00A0113A">
              <w:t>Bobcat</w:t>
            </w:r>
            <w:proofErr w:type="spellEnd"/>
            <w:r w:rsidRPr="00A0113A">
              <w:t xml:space="preserve"> S 550 (косарка </w:t>
            </w:r>
            <w:proofErr w:type="spellStart"/>
            <w:r w:rsidRPr="00A0113A">
              <w:t>Brushcat</w:t>
            </w:r>
            <w:proofErr w:type="spellEnd"/>
            <w:r w:rsidRPr="00A0113A">
              <w:t xml:space="preserve"> </w:t>
            </w:r>
            <w:r w:rsidRPr="00A0113A">
              <w:rPr>
                <w:lang w:val="en-US"/>
              </w:rPr>
              <w:t>R</w:t>
            </w:r>
            <w:r w:rsidRPr="00A0113A">
              <w:t>66 H)</w:t>
            </w:r>
          </w:p>
        </w:tc>
        <w:tc>
          <w:tcPr>
            <w:tcW w:w="850" w:type="dxa"/>
            <w:gridSpan w:val="2"/>
            <w:vAlign w:val="center"/>
          </w:tcPr>
          <w:p w:rsidR="00E47335" w:rsidRPr="00A0113A" w:rsidRDefault="00E47335" w:rsidP="00EF6A43">
            <w:pPr>
              <w:pStyle w:val="a3"/>
              <w:ind w:left="567" w:hanging="567"/>
              <w:jc w:val="center"/>
            </w:pPr>
            <w:r w:rsidRPr="00A0113A">
              <w:t>9</w:t>
            </w:r>
          </w:p>
        </w:tc>
        <w:tc>
          <w:tcPr>
            <w:tcW w:w="1418" w:type="dxa"/>
            <w:vMerge w:val="restart"/>
            <w:vAlign w:val="center"/>
          </w:tcPr>
          <w:p w:rsidR="00E47335" w:rsidRPr="00A0113A" w:rsidRDefault="00E47335" w:rsidP="00EF6A43">
            <w:pPr>
              <w:pStyle w:val="a3"/>
              <w:ind w:left="567" w:hanging="567"/>
              <w:jc w:val="center"/>
            </w:pPr>
            <w:r w:rsidRPr="00A0113A">
              <w:t>5 290 000</w:t>
            </w:r>
          </w:p>
        </w:tc>
      </w:tr>
      <w:tr w:rsidR="00E47335" w:rsidRPr="00A0113A" w:rsidTr="008070F9">
        <w:tc>
          <w:tcPr>
            <w:tcW w:w="6476" w:type="dxa"/>
          </w:tcPr>
          <w:p w:rsidR="00E47335" w:rsidRPr="00A0113A" w:rsidRDefault="00E47335" w:rsidP="00EF6A43">
            <w:pPr>
              <w:pStyle w:val="a3"/>
              <w:ind w:left="-11"/>
              <w:jc w:val="both"/>
            </w:pPr>
            <w:r w:rsidRPr="00A0113A">
              <w:t xml:space="preserve">Подрібнювач гілок </w:t>
            </w:r>
            <w:r w:rsidRPr="00A0113A">
              <w:rPr>
                <w:lang w:val="en-US"/>
              </w:rPr>
              <w:t>ARPAL</w:t>
            </w:r>
            <w:r w:rsidRPr="00A0113A">
              <w:t xml:space="preserve"> </w:t>
            </w:r>
            <w:r w:rsidRPr="00A0113A">
              <w:rPr>
                <w:lang w:val="en-US"/>
              </w:rPr>
              <w:t>AM</w:t>
            </w:r>
            <w:r w:rsidRPr="00A0113A">
              <w:t xml:space="preserve">-160 </w:t>
            </w:r>
            <w:r w:rsidRPr="00A0113A">
              <w:rPr>
                <w:lang w:val="en-US"/>
              </w:rPr>
              <w:t>TP</w:t>
            </w:r>
            <w:r w:rsidRPr="00A0113A">
              <w:t>-</w:t>
            </w:r>
            <w:r w:rsidRPr="00A0113A">
              <w:rPr>
                <w:lang w:val="en-US"/>
              </w:rPr>
              <w:t>K</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t>Пенькоріз</w:t>
            </w:r>
            <w:proofErr w:type="spellEnd"/>
            <w:r w:rsidRPr="00A0113A">
              <w:t xml:space="preserve"> </w:t>
            </w:r>
            <w:proofErr w:type="spellStart"/>
            <w:r w:rsidRPr="00A0113A">
              <w:t>Bobcat</w:t>
            </w:r>
            <w:proofErr w:type="spellEnd"/>
            <w:r w:rsidRPr="00A0113A">
              <w:t xml:space="preserve"> SG</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rPr>
                <w:kern w:val="1"/>
                <w:lang w:eastAsia="ar-SA"/>
              </w:rPr>
              <w:t>Мінітрактор</w:t>
            </w:r>
            <w:proofErr w:type="spellEnd"/>
            <w:r w:rsidRPr="00A0113A">
              <w:rPr>
                <w:kern w:val="1"/>
                <w:lang w:eastAsia="ar-SA"/>
              </w:rPr>
              <w:t xml:space="preserve">-косарка STIHL RT6127.0 ZL </w:t>
            </w:r>
            <w:r w:rsidR="00D52B1A">
              <w:rPr>
                <w:kern w:val="1"/>
                <w:lang w:eastAsia="ar-SA"/>
              </w:rPr>
              <w:t>у</w:t>
            </w:r>
            <w:r w:rsidRPr="00A0113A">
              <w:rPr>
                <w:kern w:val="1"/>
                <w:lang w:eastAsia="ar-SA"/>
              </w:rPr>
              <w:t xml:space="preserve"> комплекті з додатковим обладнанням (для викошування газонів)</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val="restart"/>
            <w:vAlign w:val="center"/>
          </w:tcPr>
          <w:p w:rsidR="00E47335" w:rsidRPr="00A0113A" w:rsidRDefault="00E47335" w:rsidP="00EF6A43">
            <w:pPr>
              <w:pStyle w:val="a3"/>
              <w:ind w:left="567" w:hanging="567"/>
              <w:jc w:val="center"/>
            </w:pPr>
            <w:r w:rsidRPr="00A0113A">
              <w:t>5 283 970</w:t>
            </w:r>
          </w:p>
        </w:tc>
      </w:tr>
      <w:tr w:rsidR="00E47335" w:rsidRPr="00A0113A" w:rsidTr="008070F9">
        <w:tc>
          <w:tcPr>
            <w:tcW w:w="6476" w:type="dxa"/>
          </w:tcPr>
          <w:p w:rsidR="00E47335" w:rsidRPr="00A0113A" w:rsidRDefault="00E47335" w:rsidP="00EF6A43">
            <w:pPr>
              <w:pStyle w:val="a3"/>
              <w:ind w:left="-11"/>
              <w:jc w:val="both"/>
            </w:pPr>
            <w:r w:rsidRPr="00A0113A">
              <w:t xml:space="preserve">Бензопила MS </w:t>
            </w:r>
            <w:proofErr w:type="spellStart"/>
            <w:r w:rsidRPr="00A0113A">
              <w:t>Stihl</w:t>
            </w:r>
            <w:proofErr w:type="spellEnd"/>
            <w:r w:rsidRPr="00A0113A">
              <w:t xml:space="preserve"> 260</w:t>
            </w:r>
          </w:p>
        </w:tc>
        <w:tc>
          <w:tcPr>
            <w:tcW w:w="850" w:type="dxa"/>
            <w:gridSpan w:val="2"/>
            <w:vAlign w:val="center"/>
          </w:tcPr>
          <w:p w:rsidR="00E47335" w:rsidRPr="00A0113A" w:rsidRDefault="00E47335" w:rsidP="00EF6A43">
            <w:pPr>
              <w:pStyle w:val="a3"/>
              <w:ind w:left="567" w:hanging="567"/>
              <w:jc w:val="center"/>
            </w:pPr>
            <w:r w:rsidRPr="00A0113A">
              <w:t>28</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t xml:space="preserve">Бензопила MS </w:t>
            </w:r>
            <w:proofErr w:type="spellStart"/>
            <w:r w:rsidRPr="00A0113A">
              <w:t>Stihl</w:t>
            </w:r>
            <w:proofErr w:type="spellEnd"/>
            <w:r w:rsidRPr="00A0113A">
              <w:t xml:space="preserve"> 361</w:t>
            </w:r>
          </w:p>
        </w:tc>
        <w:tc>
          <w:tcPr>
            <w:tcW w:w="850" w:type="dxa"/>
            <w:gridSpan w:val="2"/>
            <w:vAlign w:val="center"/>
          </w:tcPr>
          <w:p w:rsidR="00E47335" w:rsidRPr="00A0113A" w:rsidRDefault="00E47335" w:rsidP="00EF6A43">
            <w:pPr>
              <w:pStyle w:val="a3"/>
              <w:ind w:left="567" w:hanging="567"/>
              <w:jc w:val="center"/>
            </w:pPr>
            <w:r w:rsidRPr="00A0113A">
              <w:t>20</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t>Висоторіз</w:t>
            </w:r>
            <w:proofErr w:type="spellEnd"/>
            <w:r w:rsidRPr="00A0113A">
              <w:t xml:space="preserve"> </w:t>
            </w:r>
            <w:proofErr w:type="spellStart"/>
            <w:r w:rsidRPr="00A0113A">
              <w:t>Stihl</w:t>
            </w:r>
            <w:proofErr w:type="spellEnd"/>
            <w:r w:rsidRPr="00A0113A">
              <w:t xml:space="preserve"> HT 133</w:t>
            </w:r>
          </w:p>
        </w:tc>
        <w:tc>
          <w:tcPr>
            <w:tcW w:w="850" w:type="dxa"/>
            <w:gridSpan w:val="2"/>
            <w:vAlign w:val="center"/>
          </w:tcPr>
          <w:p w:rsidR="00E47335" w:rsidRPr="00A0113A" w:rsidRDefault="00E47335" w:rsidP="00EF6A43">
            <w:pPr>
              <w:pStyle w:val="a3"/>
              <w:ind w:left="567" w:hanging="567"/>
              <w:jc w:val="center"/>
            </w:pPr>
            <w:r w:rsidRPr="00A0113A">
              <w:t>30</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t>Мотокоса</w:t>
            </w:r>
            <w:proofErr w:type="spellEnd"/>
            <w:r w:rsidRPr="00A0113A">
              <w:t xml:space="preserve"> FS 250</w:t>
            </w:r>
          </w:p>
        </w:tc>
        <w:tc>
          <w:tcPr>
            <w:tcW w:w="850" w:type="dxa"/>
            <w:gridSpan w:val="2"/>
            <w:vAlign w:val="center"/>
          </w:tcPr>
          <w:p w:rsidR="00E47335" w:rsidRPr="00A0113A" w:rsidRDefault="00E47335" w:rsidP="00EF6A43">
            <w:pPr>
              <w:pStyle w:val="a3"/>
              <w:ind w:left="567" w:hanging="567"/>
              <w:jc w:val="center"/>
            </w:pPr>
            <w:r w:rsidRPr="00A0113A">
              <w:t>160</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t>Культиватор GT 60 (</w:t>
            </w:r>
            <w:proofErr w:type="spellStart"/>
            <w:r w:rsidRPr="00A0113A">
              <w:t>грунтофорез</w:t>
            </w:r>
            <w:proofErr w:type="spellEnd"/>
            <w:r w:rsidRPr="00A0113A">
              <w:t>)</w:t>
            </w:r>
          </w:p>
        </w:tc>
        <w:tc>
          <w:tcPr>
            <w:tcW w:w="850" w:type="dxa"/>
            <w:gridSpan w:val="2"/>
            <w:vAlign w:val="center"/>
          </w:tcPr>
          <w:p w:rsidR="00E47335" w:rsidRPr="00A0113A" w:rsidRDefault="00E47335" w:rsidP="00EF6A43">
            <w:pPr>
              <w:pStyle w:val="a3"/>
              <w:ind w:left="567" w:hanging="567"/>
              <w:jc w:val="center"/>
            </w:pPr>
            <w:r w:rsidRPr="00A0113A">
              <w:t>8</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r w:rsidRPr="00A0113A">
              <w:t>Мотоблок GT 90</w:t>
            </w:r>
          </w:p>
        </w:tc>
        <w:tc>
          <w:tcPr>
            <w:tcW w:w="850" w:type="dxa"/>
            <w:gridSpan w:val="2"/>
            <w:vAlign w:val="center"/>
          </w:tcPr>
          <w:p w:rsidR="00E47335" w:rsidRPr="00A0113A" w:rsidRDefault="00E47335" w:rsidP="00EF6A43">
            <w:pPr>
              <w:pStyle w:val="a3"/>
              <w:ind w:left="567" w:hanging="567"/>
              <w:jc w:val="center"/>
            </w:pPr>
            <w:r w:rsidRPr="00A0113A">
              <w:t>2</w:t>
            </w:r>
          </w:p>
        </w:tc>
        <w:tc>
          <w:tcPr>
            <w:tcW w:w="1418" w:type="dxa"/>
            <w:vMerge/>
          </w:tcPr>
          <w:p w:rsidR="00E47335" w:rsidRPr="00A0113A" w:rsidRDefault="00E47335" w:rsidP="00EF6A43">
            <w:pPr>
              <w:pStyle w:val="a3"/>
              <w:ind w:left="567" w:hanging="567"/>
            </w:pPr>
          </w:p>
        </w:tc>
      </w:tr>
      <w:tr w:rsidR="00E47335" w:rsidRPr="00A0113A" w:rsidTr="008070F9">
        <w:tc>
          <w:tcPr>
            <w:tcW w:w="6476" w:type="dxa"/>
          </w:tcPr>
          <w:p w:rsidR="00E47335" w:rsidRPr="00A0113A" w:rsidRDefault="00E47335" w:rsidP="00EF6A43">
            <w:pPr>
              <w:pStyle w:val="a3"/>
              <w:ind w:left="-11"/>
              <w:jc w:val="both"/>
            </w:pPr>
            <w:proofErr w:type="spellStart"/>
            <w:r w:rsidRPr="00A0113A">
              <w:t>Мотоножиці</w:t>
            </w:r>
            <w:proofErr w:type="spellEnd"/>
            <w:r w:rsidRPr="00A0113A">
              <w:t xml:space="preserve"> HS 82T </w:t>
            </w:r>
            <w:proofErr w:type="spellStart"/>
            <w:r w:rsidRPr="00A0113A">
              <w:t>Stihl</w:t>
            </w:r>
            <w:proofErr w:type="spellEnd"/>
          </w:p>
        </w:tc>
        <w:tc>
          <w:tcPr>
            <w:tcW w:w="850" w:type="dxa"/>
            <w:gridSpan w:val="2"/>
            <w:vAlign w:val="center"/>
          </w:tcPr>
          <w:p w:rsidR="00E47335" w:rsidRPr="00A0113A" w:rsidRDefault="00E47335" w:rsidP="00EF6A43">
            <w:pPr>
              <w:pStyle w:val="a3"/>
              <w:ind w:left="567" w:hanging="567"/>
              <w:jc w:val="center"/>
            </w:pPr>
            <w:r w:rsidRPr="00A0113A">
              <w:t>5</w:t>
            </w:r>
          </w:p>
        </w:tc>
        <w:tc>
          <w:tcPr>
            <w:tcW w:w="1418" w:type="dxa"/>
            <w:vMerge/>
          </w:tcPr>
          <w:p w:rsidR="00E47335" w:rsidRPr="00A0113A" w:rsidRDefault="00E47335" w:rsidP="00EF6A43">
            <w:pPr>
              <w:pStyle w:val="a3"/>
              <w:ind w:left="567" w:hanging="567"/>
            </w:pPr>
          </w:p>
        </w:tc>
      </w:tr>
      <w:tr w:rsidR="00E47335" w:rsidRPr="00A0113A" w:rsidTr="008070F9">
        <w:tc>
          <w:tcPr>
            <w:tcW w:w="8744" w:type="dxa"/>
            <w:gridSpan w:val="4"/>
          </w:tcPr>
          <w:p w:rsidR="00E47335" w:rsidRPr="00A0113A" w:rsidRDefault="00E47335" w:rsidP="00EF6A43">
            <w:pPr>
              <w:pStyle w:val="a3"/>
              <w:ind w:left="-11"/>
              <w:jc w:val="right"/>
              <w:rPr>
                <w:b/>
              </w:rPr>
            </w:pPr>
            <w:r w:rsidRPr="00A0113A">
              <w:rPr>
                <w:b/>
              </w:rPr>
              <w:t>Всього:   59 854 457</w:t>
            </w:r>
          </w:p>
        </w:tc>
      </w:tr>
      <w:tr w:rsidR="00E47335" w:rsidRPr="00A0113A" w:rsidTr="008070F9">
        <w:tc>
          <w:tcPr>
            <w:tcW w:w="8744" w:type="dxa"/>
            <w:gridSpan w:val="4"/>
          </w:tcPr>
          <w:p w:rsidR="00E47335" w:rsidRPr="00A0113A" w:rsidRDefault="00E47335" w:rsidP="00EF6A43">
            <w:pPr>
              <w:pStyle w:val="a3"/>
              <w:ind w:left="-11"/>
              <w:jc w:val="center"/>
              <w:rPr>
                <w:b/>
              </w:rPr>
            </w:pPr>
            <w:r w:rsidRPr="00A0113A">
              <w:rPr>
                <w:b/>
              </w:rPr>
              <w:t>2021 рік</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Автогідропідйомник-22 м на базі шасі МАЗ-4371N2</w:t>
            </w:r>
          </w:p>
        </w:tc>
        <w:tc>
          <w:tcPr>
            <w:tcW w:w="708" w:type="dxa"/>
            <w:vAlign w:val="center"/>
          </w:tcPr>
          <w:p w:rsidR="00E47335" w:rsidRPr="00A0113A" w:rsidRDefault="00E47335" w:rsidP="00EF6A43">
            <w:pPr>
              <w:pStyle w:val="a3"/>
              <w:ind w:left="567" w:hanging="567"/>
              <w:jc w:val="center"/>
            </w:pPr>
            <w:r w:rsidRPr="00A0113A">
              <w:t>1</w:t>
            </w:r>
          </w:p>
        </w:tc>
        <w:tc>
          <w:tcPr>
            <w:tcW w:w="1418" w:type="dxa"/>
            <w:vMerge w:val="restart"/>
            <w:vAlign w:val="center"/>
          </w:tcPr>
          <w:p w:rsidR="00E47335" w:rsidRPr="00A0113A" w:rsidRDefault="00E47335" w:rsidP="00EF6A43">
            <w:pPr>
              <w:pStyle w:val="a3"/>
              <w:ind w:left="567" w:hanging="567"/>
              <w:jc w:val="center"/>
            </w:pPr>
            <w:r w:rsidRPr="00A0113A">
              <w:t>7 920 000</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Поливально-мийна машина на базі шасі МАЗ (ємність цистерни 5 м</w:t>
            </w:r>
            <w:r w:rsidR="00F2710A" w:rsidRPr="00F2710A">
              <w:rPr>
                <w:kern w:val="1"/>
                <w:vertAlign w:val="superscript"/>
                <w:lang w:eastAsia="ar-SA"/>
              </w:rPr>
              <w:t>3</w:t>
            </w:r>
            <w:r w:rsidRPr="00A0113A">
              <w:rPr>
                <w:kern w:val="1"/>
                <w:lang w:eastAsia="ar-SA"/>
              </w:rPr>
              <w:t>)</w:t>
            </w:r>
          </w:p>
        </w:tc>
        <w:tc>
          <w:tcPr>
            <w:tcW w:w="708" w:type="dxa"/>
            <w:vAlign w:val="center"/>
          </w:tcPr>
          <w:p w:rsidR="00E47335" w:rsidRPr="00A0113A" w:rsidRDefault="00E47335" w:rsidP="00EF6A43">
            <w:pPr>
              <w:pStyle w:val="a3"/>
              <w:ind w:left="567" w:hanging="567"/>
              <w:jc w:val="center"/>
            </w:pPr>
            <w:r w:rsidRPr="00A0113A">
              <w:t>2</w:t>
            </w:r>
          </w:p>
        </w:tc>
        <w:tc>
          <w:tcPr>
            <w:tcW w:w="1418" w:type="dxa"/>
            <w:vMerge/>
            <w:vAlign w:val="center"/>
          </w:tcPr>
          <w:p w:rsidR="00E47335" w:rsidRPr="00A0113A" w:rsidRDefault="00E47335" w:rsidP="00EF6A43">
            <w:pPr>
              <w:pStyle w:val="a3"/>
              <w:ind w:left="567" w:hanging="567"/>
              <w:jc w:val="center"/>
            </w:pP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Трактор МТЗ- 82</w:t>
            </w:r>
          </w:p>
        </w:tc>
        <w:tc>
          <w:tcPr>
            <w:tcW w:w="708" w:type="dxa"/>
            <w:vAlign w:val="center"/>
          </w:tcPr>
          <w:p w:rsidR="00E47335" w:rsidRPr="00A0113A" w:rsidRDefault="00E47335" w:rsidP="00EF6A43">
            <w:pPr>
              <w:pStyle w:val="a3"/>
              <w:ind w:left="567" w:hanging="567"/>
              <w:jc w:val="center"/>
            </w:pPr>
            <w:r w:rsidRPr="00A0113A">
              <w:t>1</w:t>
            </w:r>
          </w:p>
        </w:tc>
        <w:tc>
          <w:tcPr>
            <w:tcW w:w="1418" w:type="dxa"/>
            <w:vMerge w:val="restart"/>
            <w:vAlign w:val="center"/>
          </w:tcPr>
          <w:p w:rsidR="00E47335" w:rsidRPr="00A0113A" w:rsidRDefault="00E47335" w:rsidP="00EF6A43">
            <w:pPr>
              <w:pStyle w:val="a3"/>
              <w:ind w:left="567" w:hanging="567"/>
              <w:jc w:val="center"/>
            </w:pPr>
            <w:r w:rsidRPr="00A0113A">
              <w:t>1 380 000</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Причеп 2ПТС-4</w:t>
            </w:r>
          </w:p>
        </w:tc>
        <w:tc>
          <w:tcPr>
            <w:tcW w:w="708" w:type="dxa"/>
            <w:vAlign w:val="center"/>
          </w:tcPr>
          <w:p w:rsidR="00E47335" w:rsidRPr="00A0113A" w:rsidRDefault="00E47335" w:rsidP="00EF6A43">
            <w:pPr>
              <w:pStyle w:val="a3"/>
              <w:ind w:left="567" w:hanging="567"/>
              <w:jc w:val="center"/>
            </w:pPr>
            <w:r w:rsidRPr="00A0113A">
              <w:t>1</w:t>
            </w:r>
          </w:p>
        </w:tc>
        <w:tc>
          <w:tcPr>
            <w:tcW w:w="1418" w:type="dxa"/>
            <w:vMerge/>
            <w:vAlign w:val="center"/>
          </w:tcPr>
          <w:p w:rsidR="00E47335" w:rsidRPr="00A0113A" w:rsidRDefault="00E47335" w:rsidP="00EF6A43">
            <w:pPr>
              <w:pStyle w:val="a3"/>
              <w:ind w:left="567" w:hanging="567"/>
              <w:jc w:val="center"/>
            </w:pPr>
          </w:p>
        </w:tc>
      </w:tr>
      <w:tr w:rsidR="00E47335" w:rsidRPr="00A0113A" w:rsidTr="008070F9">
        <w:tc>
          <w:tcPr>
            <w:tcW w:w="6618" w:type="dxa"/>
            <w:gridSpan w:val="2"/>
          </w:tcPr>
          <w:p w:rsidR="00E47335" w:rsidRPr="00A0113A" w:rsidRDefault="00D52B1A" w:rsidP="00EF6A43">
            <w:pPr>
              <w:pStyle w:val="a3"/>
              <w:ind w:left="-11"/>
              <w:jc w:val="both"/>
            </w:pPr>
            <w:r>
              <w:rPr>
                <w:kern w:val="1"/>
                <w:lang w:eastAsia="ar-SA"/>
              </w:rPr>
              <w:t>«</w:t>
            </w:r>
            <w:r w:rsidR="00E47335" w:rsidRPr="00A0113A">
              <w:rPr>
                <w:kern w:val="1"/>
                <w:lang w:eastAsia="ar-SA"/>
              </w:rPr>
              <w:t>Форд Транзит</w:t>
            </w:r>
            <w:r>
              <w:rPr>
                <w:kern w:val="1"/>
                <w:lang w:eastAsia="ar-SA"/>
              </w:rPr>
              <w:t>»</w:t>
            </w:r>
            <w:r w:rsidR="00E47335" w:rsidRPr="00A0113A">
              <w:rPr>
                <w:kern w:val="1"/>
                <w:lang w:eastAsia="ar-SA"/>
              </w:rPr>
              <w:t xml:space="preserve"> </w:t>
            </w:r>
            <w:proofErr w:type="spellStart"/>
            <w:r w:rsidR="00E47335" w:rsidRPr="00A0113A">
              <w:rPr>
                <w:kern w:val="1"/>
                <w:lang w:eastAsia="ar-SA"/>
              </w:rPr>
              <w:t>Chassis</w:t>
            </w:r>
            <w:proofErr w:type="spellEnd"/>
            <w:r w:rsidR="00E47335" w:rsidRPr="00A0113A">
              <w:rPr>
                <w:kern w:val="1"/>
                <w:lang w:eastAsia="ar-SA"/>
              </w:rPr>
              <w:t xml:space="preserve"> борт</w:t>
            </w:r>
          </w:p>
        </w:tc>
        <w:tc>
          <w:tcPr>
            <w:tcW w:w="708" w:type="dxa"/>
            <w:vAlign w:val="center"/>
          </w:tcPr>
          <w:p w:rsidR="00E47335" w:rsidRPr="00A0113A" w:rsidRDefault="00E47335" w:rsidP="00EF6A43">
            <w:pPr>
              <w:pStyle w:val="a3"/>
              <w:ind w:left="567" w:hanging="567"/>
              <w:jc w:val="center"/>
            </w:pPr>
            <w:r w:rsidRPr="00A0113A">
              <w:t>3</w:t>
            </w:r>
          </w:p>
        </w:tc>
        <w:tc>
          <w:tcPr>
            <w:tcW w:w="1418" w:type="dxa"/>
            <w:vMerge w:val="restart"/>
            <w:vAlign w:val="center"/>
          </w:tcPr>
          <w:p w:rsidR="00E47335" w:rsidRPr="00A0113A" w:rsidRDefault="00E47335" w:rsidP="00EF6A43">
            <w:pPr>
              <w:pStyle w:val="a3"/>
              <w:ind w:left="567" w:hanging="567"/>
              <w:jc w:val="center"/>
            </w:pPr>
            <w:r w:rsidRPr="00A0113A">
              <w:t>4 900 000</w:t>
            </w:r>
          </w:p>
        </w:tc>
      </w:tr>
      <w:tr w:rsidR="00E47335" w:rsidRPr="00A0113A" w:rsidTr="008070F9">
        <w:tc>
          <w:tcPr>
            <w:tcW w:w="6618" w:type="dxa"/>
            <w:gridSpan w:val="2"/>
          </w:tcPr>
          <w:p w:rsidR="00E47335" w:rsidRPr="00A0113A" w:rsidRDefault="00E47335" w:rsidP="00EF6A43">
            <w:pPr>
              <w:pStyle w:val="a3"/>
              <w:ind w:left="-11"/>
              <w:jc w:val="both"/>
            </w:pPr>
            <w:r w:rsidRPr="00A0113A">
              <w:t>П</w:t>
            </w:r>
            <w:r w:rsidRPr="00A0113A">
              <w:rPr>
                <w:kern w:val="1"/>
                <w:lang w:eastAsia="ar-SA"/>
              </w:rPr>
              <w:t>ричеп «</w:t>
            </w:r>
            <w:proofErr w:type="spellStart"/>
            <w:r w:rsidRPr="00A0113A">
              <w:rPr>
                <w:kern w:val="1"/>
                <w:lang w:eastAsia="ar-SA"/>
              </w:rPr>
              <w:t>Сантей</w:t>
            </w:r>
            <w:proofErr w:type="spellEnd"/>
            <w:r w:rsidRPr="00A0113A">
              <w:rPr>
                <w:kern w:val="1"/>
                <w:lang w:eastAsia="ar-SA"/>
              </w:rPr>
              <w:t xml:space="preserve"> 2500» d 3,8</w:t>
            </w:r>
          </w:p>
        </w:tc>
        <w:tc>
          <w:tcPr>
            <w:tcW w:w="708" w:type="dxa"/>
            <w:vAlign w:val="center"/>
          </w:tcPr>
          <w:p w:rsidR="00E47335" w:rsidRPr="00A0113A" w:rsidRDefault="00E47335" w:rsidP="00EF6A43">
            <w:pPr>
              <w:pStyle w:val="a3"/>
              <w:ind w:left="567" w:hanging="567"/>
              <w:jc w:val="center"/>
            </w:pPr>
            <w:r w:rsidRPr="00A0113A">
              <w:t>2</w:t>
            </w:r>
          </w:p>
        </w:tc>
        <w:tc>
          <w:tcPr>
            <w:tcW w:w="1418" w:type="dxa"/>
            <w:vMerge/>
            <w:vAlign w:val="center"/>
          </w:tcPr>
          <w:p w:rsidR="00E47335" w:rsidRPr="00A0113A" w:rsidRDefault="00E47335" w:rsidP="00EF6A43">
            <w:pPr>
              <w:pStyle w:val="a3"/>
              <w:ind w:left="567" w:hanging="567"/>
              <w:jc w:val="center"/>
            </w:pPr>
          </w:p>
        </w:tc>
      </w:tr>
      <w:tr w:rsidR="00E47335" w:rsidRPr="00A0113A" w:rsidTr="008070F9">
        <w:tc>
          <w:tcPr>
            <w:tcW w:w="6618" w:type="dxa"/>
            <w:gridSpan w:val="2"/>
          </w:tcPr>
          <w:p w:rsidR="00E47335" w:rsidRPr="00A0113A" w:rsidRDefault="00E47335" w:rsidP="00EF6A43">
            <w:pPr>
              <w:pStyle w:val="a3"/>
              <w:ind w:left="-11"/>
              <w:jc w:val="both"/>
            </w:pPr>
            <w:r w:rsidRPr="00A0113A">
              <w:t>Косарка роторна навісна на трактор ЮМЗ-6, МТЗ-82 «</w:t>
            </w:r>
            <w:proofErr w:type="spellStart"/>
            <w:r w:rsidRPr="00A0113A">
              <w:t>Wirax</w:t>
            </w:r>
            <w:proofErr w:type="spellEnd"/>
            <w:r w:rsidRPr="00A0113A">
              <w:t>» Z-069 /1</w:t>
            </w:r>
            <w:r w:rsidR="00D52B1A">
              <w:t>,</w:t>
            </w:r>
            <w:r w:rsidRPr="00A0113A">
              <w:t>65</w:t>
            </w:r>
            <w:r w:rsidR="00D52B1A">
              <w:t xml:space="preserve"> </w:t>
            </w:r>
            <w:r w:rsidRPr="00A0113A">
              <w:t>м</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72 000</w:t>
            </w:r>
          </w:p>
        </w:tc>
      </w:tr>
      <w:tr w:rsidR="00E47335" w:rsidRPr="00A0113A" w:rsidTr="008070F9">
        <w:tc>
          <w:tcPr>
            <w:tcW w:w="6618" w:type="dxa"/>
            <w:gridSpan w:val="2"/>
          </w:tcPr>
          <w:p w:rsidR="00E47335" w:rsidRPr="00A0113A" w:rsidRDefault="00E47335" w:rsidP="00EF6A43">
            <w:pPr>
              <w:pStyle w:val="a3"/>
              <w:ind w:left="-11"/>
              <w:jc w:val="both"/>
            </w:pPr>
            <w:proofErr w:type="spellStart"/>
            <w:r w:rsidRPr="00A0113A">
              <w:rPr>
                <w:kern w:val="1"/>
                <w:lang w:eastAsia="ar-SA"/>
              </w:rPr>
              <w:t>Мінітрактор</w:t>
            </w:r>
            <w:proofErr w:type="spellEnd"/>
            <w:r w:rsidRPr="00A0113A">
              <w:rPr>
                <w:kern w:val="1"/>
                <w:lang w:eastAsia="ar-SA"/>
              </w:rPr>
              <w:t xml:space="preserve">-косарка STIHL RT6127.0 ZL </w:t>
            </w:r>
            <w:r w:rsidR="00D52B1A">
              <w:rPr>
                <w:kern w:val="1"/>
                <w:lang w:eastAsia="ar-SA"/>
              </w:rPr>
              <w:t>у</w:t>
            </w:r>
            <w:r w:rsidRPr="00A0113A">
              <w:rPr>
                <w:kern w:val="1"/>
                <w:lang w:eastAsia="ar-SA"/>
              </w:rPr>
              <w:t xml:space="preserve"> комплекті з додатковим обладнанням (для викошування газонів)</w:t>
            </w:r>
          </w:p>
        </w:tc>
        <w:tc>
          <w:tcPr>
            <w:tcW w:w="708" w:type="dxa"/>
            <w:vAlign w:val="center"/>
          </w:tcPr>
          <w:p w:rsidR="00E47335" w:rsidRPr="00A0113A" w:rsidRDefault="00E47335" w:rsidP="00EF6A43">
            <w:pPr>
              <w:pStyle w:val="a3"/>
              <w:ind w:left="567" w:hanging="567"/>
              <w:jc w:val="center"/>
            </w:pPr>
            <w:r w:rsidRPr="00A0113A">
              <w:t>2</w:t>
            </w:r>
          </w:p>
        </w:tc>
        <w:tc>
          <w:tcPr>
            <w:tcW w:w="1418" w:type="dxa"/>
            <w:vAlign w:val="center"/>
          </w:tcPr>
          <w:p w:rsidR="00E47335" w:rsidRPr="00A0113A" w:rsidRDefault="00E47335" w:rsidP="00EF6A43">
            <w:pPr>
              <w:pStyle w:val="a3"/>
              <w:ind w:left="567" w:hanging="567"/>
              <w:jc w:val="center"/>
            </w:pPr>
            <w:r w:rsidRPr="00A0113A">
              <w:t>880 000</w:t>
            </w:r>
          </w:p>
        </w:tc>
      </w:tr>
      <w:tr w:rsidR="00E47335" w:rsidRPr="00A0113A" w:rsidTr="008070F9">
        <w:tc>
          <w:tcPr>
            <w:tcW w:w="8744" w:type="dxa"/>
            <w:gridSpan w:val="4"/>
          </w:tcPr>
          <w:p w:rsidR="00E47335" w:rsidRPr="00A0113A" w:rsidRDefault="00E47335" w:rsidP="00EF6A43">
            <w:pPr>
              <w:pStyle w:val="a3"/>
              <w:ind w:left="-11"/>
              <w:jc w:val="right"/>
            </w:pPr>
            <w:r w:rsidRPr="00A0113A">
              <w:rPr>
                <w:b/>
              </w:rPr>
              <w:t>Всього:   15 152 000</w:t>
            </w:r>
          </w:p>
        </w:tc>
      </w:tr>
      <w:tr w:rsidR="00E47335" w:rsidRPr="00A0113A" w:rsidTr="008070F9">
        <w:tc>
          <w:tcPr>
            <w:tcW w:w="8744" w:type="dxa"/>
            <w:gridSpan w:val="4"/>
          </w:tcPr>
          <w:p w:rsidR="00E47335" w:rsidRPr="00A0113A" w:rsidRDefault="00E47335" w:rsidP="00EF6A43">
            <w:pPr>
              <w:pStyle w:val="a3"/>
              <w:ind w:left="-11"/>
              <w:jc w:val="center"/>
              <w:rPr>
                <w:b/>
              </w:rPr>
            </w:pPr>
            <w:r w:rsidRPr="00A0113A">
              <w:rPr>
                <w:b/>
              </w:rPr>
              <w:t>2022 рік</w:t>
            </w:r>
          </w:p>
        </w:tc>
      </w:tr>
      <w:tr w:rsidR="00E47335" w:rsidRPr="00A0113A" w:rsidTr="008070F9">
        <w:tc>
          <w:tcPr>
            <w:tcW w:w="6618" w:type="dxa"/>
            <w:gridSpan w:val="2"/>
          </w:tcPr>
          <w:p w:rsidR="00E47335" w:rsidRPr="00A0113A" w:rsidRDefault="00E47335" w:rsidP="00EF6A43">
            <w:pPr>
              <w:pStyle w:val="a3"/>
              <w:ind w:left="-11"/>
              <w:jc w:val="both"/>
            </w:pPr>
            <w:r w:rsidRPr="00A0113A">
              <w:t>Ав</w:t>
            </w:r>
            <w:r w:rsidRPr="00A0113A">
              <w:rPr>
                <w:kern w:val="1"/>
                <w:lang w:eastAsia="ar-SA"/>
              </w:rPr>
              <w:t>тогідропідйомник ВС-18Т на базі шасі ГАЗ 33098 з дв</w:t>
            </w:r>
            <w:r w:rsidR="00D52B1A">
              <w:rPr>
                <w:kern w:val="1"/>
                <w:lang w:eastAsia="ar-SA"/>
              </w:rPr>
              <w:t>о</w:t>
            </w:r>
            <w:r w:rsidRPr="00A0113A">
              <w:rPr>
                <w:kern w:val="1"/>
                <w:lang w:eastAsia="ar-SA"/>
              </w:rPr>
              <w:t>рядною кабіною (5 місць)</w:t>
            </w:r>
          </w:p>
        </w:tc>
        <w:tc>
          <w:tcPr>
            <w:tcW w:w="708" w:type="dxa"/>
            <w:vAlign w:val="center"/>
          </w:tcPr>
          <w:p w:rsidR="00E47335" w:rsidRPr="00A0113A" w:rsidRDefault="00E47335" w:rsidP="00EF6A43">
            <w:pPr>
              <w:pStyle w:val="a3"/>
              <w:ind w:left="567" w:hanging="567"/>
              <w:jc w:val="center"/>
            </w:pPr>
            <w:r w:rsidRPr="00A0113A">
              <w:t>1</w:t>
            </w:r>
          </w:p>
        </w:tc>
        <w:tc>
          <w:tcPr>
            <w:tcW w:w="1418" w:type="dxa"/>
            <w:vMerge w:val="restart"/>
            <w:vAlign w:val="center"/>
          </w:tcPr>
          <w:p w:rsidR="00E47335" w:rsidRPr="00A0113A" w:rsidRDefault="00E47335" w:rsidP="00EF6A43">
            <w:pPr>
              <w:pStyle w:val="a3"/>
              <w:ind w:left="567" w:hanging="567"/>
              <w:jc w:val="center"/>
            </w:pPr>
            <w:r w:rsidRPr="00A0113A">
              <w:t>5 220 000</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Поливально-мийна машина на базі шасі МАЗ (ємність цистерни 5 м</w:t>
            </w:r>
            <w:r w:rsidR="00F2710A" w:rsidRPr="00F2710A">
              <w:rPr>
                <w:kern w:val="1"/>
                <w:vertAlign w:val="superscript"/>
                <w:lang w:eastAsia="ar-SA"/>
              </w:rPr>
              <w:t>3</w:t>
            </w:r>
            <w:r w:rsidRPr="00A0113A">
              <w:rPr>
                <w:kern w:val="1"/>
                <w:lang w:eastAsia="ar-SA"/>
              </w:rPr>
              <w:t>)</w:t>
            </w:r>
          </w:p>
        </w:tc>
        <w:tc>
          <w:tcPr>
            <w:tcW w:w="708" w:type="dxa"/>
            <w:vAlign w:val="center"/>
          </w:tcPr>
          <w:p w:rsidR="00E47335" w:rsidRPr="00A0113A" w:rsidRDefault="00E47335" w:rsidP="00EF6A43">
            <w:pPr>
              <w:pStyle w:val="a3"/>
              <w:ind w:left="567" w:hanging="567"/>
              <w:jc w:val="center"/>
            </w:pPr>
            <w:r w:rsidRPr="00A0113A">
              <w:t>1</w:t>
            </w:r>
          </w:p>
        </w:tc>
        <w:tc>
          <w:tcPr>
            <w:tcW w:w="1418" w:type="dxa"/>
            <w:vMerge/>
            <w:vAlign w:val="center"/>
          </w:tcPr>
          <w:p w:rsidR="00E47335" w:rsidRPr="00A0113A" w:rsidRDefault="00E47335" w:rsidP="00EF6A43">
            <w:pPr>
              <w:pStyle w:val="a3"/>
              <w:ind w:left="567" w:hanging="567"/>
              <w:jc w:val="center"/>
            </w:pPr>
          </w:p>
        </w:tc>
      </w:tr>
      <w:tr w:rsidR="00E47335" w:rsidRPr="00A0113A" w:rsidTr="008070F9">
        <w:tc>
          <w:tcPr>
            <w:tcW w:w="6618" w:type="dxa"/>
            <w:gridSpan w:val="2"/>
          </w:tcPr>
          <w:p w:rsidR="00E47335" w:rsidRPr="00A0113A" w:rsidRDefault="00D52B1A" w:rsidP="00EF6A43">
            <w:pPr>
              <w:pStyle w:val="a3"/>
              <w:ind w:left="-11"/>
              <w:jc w:val="both"/>
            </w:pPr>
            <w:r>
              <w:rPr>
                <w:kern w:val="1"/>
                <w:lang w:eastAsia="ar-SA"/>
              </w:rPr>
              <w:t>«</w:t>
            </w:r>
            <w:r w:rsidR="00E47335" w:rsidRPr="00A0113A">
              <w:rPr>
                <w:kern w:val="1"/>
                <w:lang w:eastAsia="ar-SA"/>
              </w:rPr>
              <w:t>Форд Транзит</w:t>
            </w:r>
            <w:r>
              <w:rPr>
                <w:kern w:val="1"/>
                <w:lang w:eastAsia="ar-SA"/>
              </w:rPr>
              <w:t>»</w:t>
            </w:r>
            <w:r w:rsidR="00E47335" w:rsidRPr="00A0113A">
              <w:rPr>
                <w:kern w:val="1"/>
                <w:lang w:eastAsia="ar-SA"/>
              </w:rPr>
              <w:t xml:space="preserve"> </w:t>
            </w:r>
            <w:proofErr w:type="spellStart"/>
            <w:r w:rsidR="00E47335" w:rsidRPr="00A0113A">
              <w:rPr>
                <w:kern w:val="1"/>
                <w:lang w:eastAsia="ar-SA"/>
              </w:rPr>
              <w:t>Chassis</w:t>
            </w:r>
            <w:proofErr w:type="spellEnd"/>
            <w:r w:rsidR="00E47335" w:rsidRPr="00A0113A">
              <w:rPr>
                <w:kern w:val="1"/>
                <w:lang w:eastAsia="ar-SA"/>
              </w:rPr>
              <w:t xml:space="preserve"> борт-тент</w:t>
            </w:r>
          </w:p>
        </w:tc>
        <w:tc>
          <w:tcPr>
            <w:tcW w:w="708" w:type="dxa"/>
            <w:vAlign w:val="center"/>
          </w:tcPr>
          <w:p w:rsidR="00E47335" w:rsidRPr="00A0113A" w:rsidRDefault="00E47335" w:rsidP="00EF6A43">
            <w:pPr>
              <w:pStyle w:val="a3"/>
              <w:ind w:left="567" w:hanging="567"/>
              <w:jc w:val="center"/>
            </w:pPr>
            <w:r w:rsidRPr="00A0113A">
              <w:t>2</w:t>
            </w:r>
          </w:p>
        </w:tc>
        <w:tc>
          <w:tcPr>
            <w:tcW w:w="1418" w:type="dxa"/>
            <w:vMerge w:val="restart"/>
            <w:vAlign w:val="center"/>
          </w:tcPr>
          <w:p w:rsidR="00E47335" w:rsidRPr="00A0113A" w:rsidRDefault="00E47335" w:rsidP="00EF6A43">
            <w:pPr>
              <w:pStyle w:val="a3"/>
              <w:ind w:left="567" w:hanging="567"/>
              <w:jc w:val="center"/>
            </w:pPr>
            <w:r w:rsidRPr="00A0113A">
              <w:t>3 120 000</w:t>
            </w:r>
          </w:p>
        </w:tc>
      </w:tr>
      <w:tr w:rsidR="00E47335" w:rsidRPr="00A0113A" w:rsidTr="008070F9">
        <w:tc>
          <w:tcPr>
            <w:tcW w:w="6618" w:type="dxa"/>
            <w:gridSpan w:val="2"/>
          </w:tcPr>
          <w:p w:rsidR="00E47335" w:rsidRPr="00A0113A" w:rsidRDefault="00D52B1A" w:rsidP="00D52B1A">
            <w:pPr>
              <w:pStyle w:val="a3"/>
              <w:ind w:left="-11"/>
              <w:jc w:val="both"/>
            </w:pPr>
            <w:r>
              <w:t>«</w:t>
            </w:r>
            <w:r w:rsidR="00E47335" w:rsidRPr="00A0113A">
              <w:t>Мерседес Спринтер</w:t>
            </w:r>
            <w:r>
              <w:t>»</w:t>
            </w:r>
            <w:r w:rsidR="00E47335" w:rsidRPr="00A0113A">
              <w:t xml:space="preserve"> 18 </w:t>
            </w:r>
            <w:r w:rsidRPr="00A0113A">
              <w:t>м</w:t>
            </w:r>
            <w:r>
              <w:t>ісць</w:t>
            </w:r>
          </w:p>
        </w:tc>
        <w:tc>
          <w:tcPr>
            <w:tcW w:w="708" w:type="dxa"/>
            <w:vAlign w:val="center"/>
          </w:tcPr>
          <w:p w:rsidR="00E47335" w:rsidRPr="00A0113A" w:rsidRDefault="00E47335" w:rsidP="00EF6A43">
            <w:pPr>
              <w:pStyle w:val="a3"/>
              <w:ind w:left="567" w:hanging="567"/>
              <w:jc w:val="center"/>
            </w:pPr>
            <w:r w:rsidRPr="00A0113A">
              <w:t>2</w:t>
            </w:r>
          </w:p>
        </w:tc>
        <w:tc>
          <w:tcPr>
            <w:tcW w:w="1418" w:type="dxa"/>
            <w:vMerge/>
            <w:vAlign w:val="center"/>
          </w:tcPr>
          <w:p w:rsidR="00E47335" w:rsidRPr="00A0113A" w:rsidRDefault="00E47335" w:rsidP="00EF6A43">
            <w:pPr>
              <w:pStyle w:val="a3"/>
              <w:ind w:left="567" w:hanging="567"/>
              <w:jc w:val="center"/>
            </w:pPr>
          </w:p>
        </w:tc>
      </w:tr>
      <w:tr w:rsidR="00E47335" w:rsidRPr="00A0113A" w:rsidTr="008070F9">
        <w:tc>
          <w:tcPr>
            <w:tcW w:w="6618" w:type="dxa"/>
            <w:gridSpan w:val="2"/>
          </w:tcPr>
          <w:p w:rsidR="00E47335" w:rsidRPr="00A0113A" w:rsidRDefault="00E47335" w:rsidP="00EF6A43">
            <w:pPr>
              <w:pStyle w:val="a3"/>
              <w:tabs>
                <w:tab w:val="left" w:pos="2244"/>
              </w:tabs>
              <w:ind w:left="-11"/>
              <w:jc w:val="both"/>
            </w:pPr>
            <w:r w:rsidRPr="00A0113A">
              <w:t>Косарка роторна навісна на трактор ЮМЗ-6, МТЗ-82 «</w:t>
            </w:r>
            <w:proofErr w:type="spellStart"/>
            <w:r w:rsidRPr="00A0113A">
              <w:t>Wirax</w:t>
            </w:r>
            <w:proofErr w:type="spellEnd"/>
            <w:r w:rsidRPr="00A0113A">
              <w:t>» Z-069 /1</w:t>
            </w:r>
            <w:r w:rsidR="00D52B1A">
              <w:t>,</w:t>
            </w:r>
            <w:r w:rsidRPr="00A0113A">
              <w:t>65</w:t>
            </w:r>
            <w:r w:rsidR="00D52B1A">
              <w:t xml:space="preserve"> </w:t>
            </w:r>
            <w:r w:rsidRPr="00A0113A">
              <w:t>м</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72 000</w:t>
            </w:r>
          </w:p>
        </w:tc>
      </w:tr>
      <w:tr w:rsidR="00E47335" w:rsidRPr="00A0113A" w:rsidTr="008070F9">
        <w:tc>
          <w:tcPr>
            <w:tcW w:w="6618" w:type="dxa"/>
            <w:gridSpan w:val="2"/>
          </w:tcPr>
          <w:p w:rsidR="00E47335" w:rsidRPr="00A0113A" w:rsidRDefault="00E47335" w:rsidP="00EF6A43">
            <w:pPr>
              <w:pStyle w:val="a3"/>
              <w:ind w:left="-11"/>
              <w:jc w:val="both"/>
            </w:pPr>
            <w:proofErr w:type="spellStart"/>
            <w:r w:rsidRPr="00A0113A">
              <w:rPr>
                <w:kern w:val="1"/>
                <w:lang w:eastAsia="ar-SA"/>
              </w:rPr>
              <w:t>Мінітрактор</w:t>
            </w:r>
            <w:proofErr w:type="spellEnd"/>
            <w:r w:rsidRPr="00A0113A">
              <w:rPr>
                <w:kern w:val="1"/>
                <w:lang w:eastAsia="ar-SA"/>
              </w:rPr>
              <w:t xml:space="preserve">-косарка STIHL RT6127.0 ZL </w:t>
            </w:r>
            <w:r w:rsidR="00D52B1A">
              <w:rPr>
                <w:kern w:val="1"/>
                <w:lang w:eastAsia="ar-SA"/>
              </w:rPr>
              <w:t>у</w:t>
            </w:r>
            <w:r w:rsidRPr="00A0113A">
              <w:rPr>
                <w:kern w:val="1"/>
                <w:lang w:eastAsia="ar-SA"/>
              </w:rPr>
              <w:t xml:space="preserve"> комплекті з додатковим обладнанням (для викошування газонів)</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440 000</w:t>
            </w:r>
          </w:p>
        </w:tc>
      </w:tr>
      <w:tr w:rsidR="00E47335" w:rsidRPr="00A0113A" w:rsidTr="008070F9">
        <w:tc>
          <w:tcPr>
            <w:tcW w:w="8744" w:type="dxa"/>
            <w:gridSpan w:val="4"/>
          </w:tcPr>
          <w:p w:rsidR="00E47335" w:rsidRPr="00A0113A" w:rsidRDefault="00E47335" w:rsidP="00EF6A43">
            <w:pPr>
              <w:pStyle w:val="a3"/>
              <w:ind w:left="-11"/>
              <w:jc w:val="right"/>
            </w:pPr>
            <w:r w:rsidRPr="00A0113A">
              <w:rPr>
                <w:b/>
              </w:rPr>
              <w:t>Всього:   8 852 000</w:t>
            </w:r>
          </w:p>
        </w:tc>
      </w:tr>
      <w:tr w:rsidR="00E47335" w:rsidRPr="00A0113A" w:rsidTr="008070F9">
        <w:tc>
          <w:tcPr>
            <w:tcW w:w="8744" w:type="dxa"/>
            <w:gridSpan w:val="4"/>
          </w:tcPr>
          <w:p w:rsidR="00E47335" w:rsidRPr="00A0113A" w:rsidRDefault="00E47335" w:rsidP="00EF6A43">
            <w:pPr>
              <w:pStyle w:val="a3"/>
              <w:ind w:left="-11"/>
              <w:jc w:val="center"/>
              <w:rPr>
                <w:b/>
              </w:rPr>
            </w:pPr>
            <w:r w:rsidRPr="00A0113A">
              <w:rPr>
                <w:b/>
              </w:rPr>
              <w:t>2023 рік</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lastRenderedPageBreak/>
              <w:t>Поливально-мийна машина на базі шасі МАЗ (ємність цистерни 5 м</w:t>
            </w:r>
            <w:r w:rsidR="00F2710A" w:rsidRPr="00F2710A">
              <w:rPr>
                <w:kern w:val="1"/>
                <w:vertAlign w:val="superscript"/>
                <w:lang w:eastAsia="ar-SA"/>
              </w:rPr>
              <w:t>3</w:t>
            </w:r>
            <w:r w:rsidRPr="00A0113A">
              <w:rPr>
                <w:kern w:val="1"/>
                <w:lang w:eastAsia="ar-SA"/>
              </w:rPr>
              <w:t>)</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1 860 000</w:t>
            </w:r>
          </w:p>
        </w:tc>
      </w:tr>
      <w:tr w:rsidR="00E47335" w:rsidRPr="00A0113A" w:rsidTr="008070F9">
        <w:tc>
          <w:tcPr>
            <w:tcW w:w="6618" w:type="dxa"/>
            <w:gridSpan w:val="2"/>
          </w:tcPr>
          <w:p w:rsidR="00E47335" w:rsidRPr="00A0113A" w:rsidRDefault="00E47335" w:rsidP="00EF6A43">
            <w:pPr>
              <w:pStyle w:val="a3"/>
              <w:ind w:left="-11"/>
              <w:jc w:val="both"/>
            </w:pPr>
            <w:r w:rsidRPr="00A0113A">
              <w:rPr>
                <w:kern w:val="1"/>
                <w:lang w:eastAsia="ar-SA"/>
              </w:rPr>
              <w:t>Трактор МТЗ-82 у кількості 1 одиниця, причеп 2ПТС-4</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1 380 000</w:t>
            </w:r>
          </w:p>
        </w:tc>
      </w:tr>
      <w:tr w:rsidR="00E47335" w:rsidRPr="00A0113A" w:rsidTr="008070F9">
        <w:tc>
          <w:tcPr>
            <w:tcW w:w="8744" w:type="dxa"/>
            <w:gridSpan w:val="4"/>
          </w:tcPr>
          <w:p w:rsidR="00E47335" w:rsidRPr="00A0113A" w:rsidRDefault="00E47335" w:rsidP="00EF6A43">
            <w:pPr>
              <w:pStyle w:val="a3"/>
              <w:ind w:left="-11"/>
              <w:jc w:val="right"/>
              <w:rPr>
                <w:b/>
              </w:rPr>
            </w:pPr>
            <w:r w:rsidRPr="00A0113A">
              <w:rPr>
                <w:b/>
              </w:rPr>
              <w:t>Всього:   3 240 000</w:t>
            </w:r>
          </w:p>
        </w:tc>
      </w:tr>
      <w:tr w:rsidR="00E47335" w:rsidRPr="00A0113A" w:rsidTr="008070F9">
        <w:tc>
          <w:tcPr>
            <w:tcW w:w="8744" w:type="dxa"/>
            <w:gridSpan w:val="4"/>
          </w:tcPr>
          <w:p w:rsidR="00E47335" w:rsidRPr="00A0113A" w:rsidRDefault="00E47335" w:rsidP="00EF6A43">
            <w:pPr>
              <w:pStyle w:val="a3"/>
              <w:ind w:left="-11"/>
              <w:jc w:val="center"/>
              <w:rPr>
                <w:b/>
              </w:rPr>
            </w:pPr>
            <w:r w:rsidRPr="00A0113A">
              <w:rPr>
                <w:b/>
              </w:rPr>
              <w:t>2024 рік</w:t>
            </w:r>
          </w:p>
        </w:tc>
      </w:tr>
      <w:tr w:rsidR="00E47335" w:rsidRPr="00A0113A" w:rsidTr="008070F9">
        <w:tc>
          <w:tcPr>
            <w:tcW w:w="6618" w:type="dxa"/>
            <w:gridSpan w:val="2"/>
          </w:tcPr>
          <w:p w:rsidR="00E47335" w:rsidRPr="00A0113A" w:rsidRDefault="00E47335" w:rsidP="00EF6A43">
            <w:pPr>
              <w:pStyle w:val="a3"/>
              <w:tabs>
                <w:tab w:val="left" w:pos="1758"/>
              </w:tabs>
              <w:ind w:left="-11"/>
              <w:jc w:val="both"/>
            </w:pPr>
            <w:r w:rsidRPr="00A0113A">
              <w:rPr>
                <w:kern w:val="1"/>
                <w:lang w:eastAsia="ar-SA"/>
              </w:rPr>
              <w:t>Трактор МТЗ-82 у кількості 1 одиниця, причеп 2ПТС-4</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1 380 000</w:t>
            </w:r>
          </w:p>
        </w:tc>
      </w:tr>
      <w:tr w:rsidR="00E47335" w:rsidRPr="00A0113A" w:rsidTr="008070F9">
        <w:tc>
          <w:tcPr>
            <w:tcW w:w="6618" w:type="dxa"/>
            <w:gridSpan w:val="2"/>
          </w:tcPr>
          <w:p w:rsidR="00E47335" w:rsidRPr="00A0113A" w:rsidRDefault="00E47335" w:rsidP="00EF6A43">
            <w:pPr>
              <w:pStyle w:val="a3"/>
              <w:ind w:left="-11"/>
              <w:jc w:val="both"/>
            </w:pPr>
            <w:r w:rsidRPr="00A0113A">
              <w:t xml:space="preserve">Навісне обладнання на </w:t>
            </w:r>
            <w:proofErr w:type="spellStart"/>
            <w:r w:rsidRPr="00A0113A">
              <w:t>мінінавантажувач</w:t>
            </w:r>
            <w:proofErr w:type="spellEnd"/>
            <w:r w:rsidRPr="00A0113A">
              <w:t xml:space="preserve"> </w:t>
            </w:r>
            <w:proofErr w:type="spellStart"/>
            <w:r w:rsidRPr="00A0113A">
              <w:t>Bobcat</w:t>
            </w:r>
            <w:proofErr w:type="spellEnd"/>
            <w:r w:rsidRPr="00A0113A">
              <w:t xml:space="preserve"> S 550 (</w:t>
            </w:r>
            <w:proofErr w:type="spellStart"/>
            <w:r w:rsidRPr="00A0113A">
              <w:t>пенькоподрібнювач</w:t>
            </w:r>
            <w:proofErr w:type="spellEnd"/>
            <w:r w:rsidRPr="00A0113A">
              <w:t>)</w:t>
            </w:r>
          </w:p>
        </w:tc>
        <w:tc>
          <w:tcPr>
            <w:tcW w:w="708" w:type="dxa"/>
            <w:vAlign w:val="center"/>
          </w:tcPr>
          <w:p w:rsidR="00E47335" w:rsidRPr="00A0113A" w:rsidRDefault="00E47335" w:rsidP="00EF6A43">
            <w:pPr>
              <w:pStyle w:val="a3"/>
              <w:ind w:left="567" w:hanging="567"/>
              <w:jc w:val="center"/>
            </w:pPr>
            <w:r w:rsidRPr="00A0113A">
              <w:t>1</w:t>
            </w:r>
          </w:p>
        </w:tc>
        <w:tc>
          <w:tcPr>
            <w:tcW w:w="1418" w:type="dxa"/>
            <w:vAlign w:val="center"/>
          </w:tcPr>
          <w:p w:rsidR="00E47335" w:rsidRPr="00A0113A" w:rsidRDefault="00E47335" w:rsidP="00EF6A43">
            <w:pPr>
              <w:pStyle w:val="a3"/>
              <w:ind w:left="567" w:hanging="567"/>
              <w:jc w:val="center"/>
            </w:pPr>
            <w:r w:rsidRPr="00A0113A">
              <w:t>636 000</w:t>
            </w:r>
          </w:p>
        </w:tc>
      </w:tr>
      <w:tr w:rsidR="00E47335" w:rsidRPr="00A0113A" w:rsidTr="008070F9">
        <w:tc>
          <w:tcPr>
            <w:tcW w:w="8744" w:type="dxa"/>
            <w:gridSpan w:val="4"/>
          </w:tcPr>
          <w:p w:rsidR="00E47335" w:rsidRPr="00A0113A" w:rsidRDefault="00E47335" w:rsidP="00EF6A43">
            <w:pPr>
              <w:pStyle w:val="a3"/>
              <w:ind w:left="567" w:hanging="567"/>
              <w:jc w:val="right"/>
              <w:rPr>
                <w:b/>
                <w:sz w:val="28"/>
                <w:szCs w:val="28"/>
                <w:u w:val="single"/>
              </w:rPr>
            </w:pPr>
            <w:r w:rsidRPr="00A0113A">
              <w:rPr>
                <w:b/>
              </w:rPr>
              <w:t>Всього:   2 016 000</w:t>
            </w:r>
          </w:p>
        </w:tc>
      </w:tr>
    </w:tbl>
    <w:p w:rsidR="00E47335" w:rsidRPr="00A0113A" w:rsidRDefault="00E47335" w:rsidP="00E47335">
      <w:pPr>
        <w:pStyle w:val="a3"/>
        <w:ind w:left="567" w:hanging="567"/>
        <w:jc w:val="both"/>
      </w:pPr>
    </w:p>
    <w:p w:rsidR="00E47335" w:rsidRPr="00A0113A" w:rsidRDefault="00E47335" w:rsidP="008070F9">
      <w:pPr>
        <w:pStyle w:val="a3"/>
        <w:numPr>
          <w:ilvl w:val="0"/>
          <w:numId w:val="2"/>
        </w:numPr>
        <w:ind w:left="567" w:hanging="567"/>
        <w:jc w:val="both"/>
      </w:pPr>
      <w:r w:rsidRPr="00A0113A">
        <w:t xml:space="preserve">Відповідно до інформації, отриманої від надавача, </w:t>
      </w:r>
      <w:r w:rsidRPr="00A0113A">
        <w:rPr>
          <w:szCs w:val="28"/>
        </w:rPr>
        <w:t>КП «</w:t>
      </w:r>
      <w:proofErr w:type="spellStart"/>
      <w:r w:rsidRPr="00A0113A">
        <w:rPr>
          <w:szCs w:val="28"/>
        </w:rPr>
        <w:t>Сансервіс</w:t>
      </w:r>
      <w:proofErr w:type="spellEnd"/>
      <w:r w:rsidRPr="00A0113A">
        <w:rPr>
          <w:szCs w:val="28"/>
        </w:rPr>
        <w:t xml:space="preserve">» </w:t>
      </w:r>
      <w:r w:rsidRPr="00A0113A">
        <w:t>придба</w:t>
      </w:r>
      <w:r w:rsidR="006A2925">
        <w:t>ватиме</w:t>
      </w:r>
      <w:r w:rsidRPr="00A0113A">
        <w:t xml:space="preserve"> вищезазначен</w:t>
      </w:r>
      <w:r w:rsidR="006A2925">
        <w:t>у</w:t>
      </w:r>
      <w:r w:rsidRPr="00A0113A">
        <w:t xml:space="preserve"> технік</w:t>
      </w:r>
      <w:r w:rsidR="006A2925">
        <w:t>у</w:t>
      </w:r>
      <w:r w:rsidRPr="00A0113A">
        <w:t xml:space="preserve"> відповідно до Закону України «Про публічні закупівлі».</w:t>
      </w:r>
      <w:r w:rsidRPr="00A0113A">
        <w:rPr>
          <w:szCs w:val="28"/>
        </w:rPr>
        <w:t xml:space="preserve"> Тобто, обладнання буде придбано за процедурою конкурсних </w:t>
      </w:r>
      <w:proofErr w:type="spellStart"/>
      <w:r w:rsidRPr="00A0113A">
        <w:rPr>
          <w:szCs w:val="28"/>
        </w:rPr>
        <w:t>закупівель</w:t>
      </w:r>
      <w:proofErr w:type="spellEnd"/>
      <w:r w:rsidRPr="00A0113A">
        <w:rPr>
          <w:szCs w:val="28"/>
        </w:rPr>
        <w:t xml:space="preserve"> через систему електронних торгів </w:t>
      </w:r>
      <w:r w:rsidRPr="00A0113A">
        <w:t>«</w:t>
      </w:r>
      <w:proofErr w:type="spellStart"/>
      <w:r w:rsidRPr="00A0113A">
        <w:rPr>
          <w:lang w:val="en-US"/>
        </w:rPr>
        <w:t>ProZorro</w:t>
      </w:r>
      <w:proofErr w:type="spellEnd"/>
      <w:r w:rsidRPr="00A0113A">
        <w:t>»</w:t>
      </w:r>
      <w:r w:rsidRPr="00A0113A">
        <w:rPr>
          <w:szCs w:val="28"/>
        </w:rPr>
        <w:t>. Договори з постачальниками укладаються за результатами проведення</w:t>
      </w:r>
      <w:r w:rsidR="00B471E0" w:rsidRPr="00B471E0">
        <w:rPr>
          <w:szCs w:val="28"/>
          <w:lang w:val="ru-RU"/>
        </w:rPr>
        <w:t xml:space="preserve"> </w:t>
      </w:r>
      <w:r w:rsidRPr="00A0113A">
        <w:rPr>
          <w:szCs w:val="28"/>
        </w:rPr>
        <w:t>КП «</w:t>
      </w:r>
      <w:proofErr w:type="spellStart"/>
      <w:r w:rsidRPr="00A0113A">
        <w:rPr>
          <w:szCs w:val="28"/>
        </w:rPr>
        <w:t>Сансервіс</w:t>
      </w:r>
      <w:proofErr w:type="spellEnd"/>
      <w:r w:rsidRPr="00A0113A">
        <w:rPr>
          <w:szCs w:val="28"/>
        </w:rPr>
        <w:t xml:space="preserve">» відкритих торгів. У договорі обов’язково зазначається предмет закупівлі, якісні показники </w:t>
      </w:r>
      <w:r w:rsidR="007D7B76">
        <w:rPr>
          <w:szCs w:val="28"/>
        </w:rPr>
        <w:t>й</w:t>
      </w:r>
      <w:r w:rsidRPr="00A0113A">
        <w:rPr>
          <w:szCs w:val="28"/>
        </w:rPr>
        <w:t xml:space="preserve"> вартість закупівлі. Фінансування здійснюється відповідно до укладених договорів, рахунків, видаткових накладних та специфікацій.</w:t>
      </w:r>
    </w:p>
    <w:p w:rsidR="00E47335" w:rsidRPr="00A0113A" w:rsidRDefault="00E47335" w:rsidP="008070F9">
      <w:pPr>
        <w:pStyle w:val="a3"/>
        <w:ind w:left="567" w:hanging="567"/>
        <w:jc w:val="both"/>
      </w:pPr>
    </w:p>
    <w:p w:rsidR="00E47335" w:rsidRPr="00A0113A" w:rsidRDefault="00E47335" w:rsidP="008070F9">
      <w:pPr>
        <w:pStyle w:val="a3"/>
        <w:numPr>
          <w:ilvl w:val="0"/>
          <w:numId w:val="2"/>
        </w:numPr>
        <w:ind w:left="567" w:hanging="567"/>
        <w:jc w:val="both"/>
      </w:pPr>
      <w:r w:rsidRPr="00A0113A">
        <w:t xml:space="preserve">Відповідно до інформації, отриманої від надавача, економія бюджетних коштів, яка буде отримана в результаті проведення закупівлі товарів через </w:t>
      </w:r>
      <w:r w:rsidRPr="00A0113A">
        <w:rPr>
          <w:szCs w:val="28"/>
        </w:rPr>
        <w:t>електронн</w:t>
      </w:r>
      <w:r w:rsidR="00955484">
        <w:rPr>
          <w:szCs w:val="28"/>
        </w:rPr>
        <w:t>і</w:t>
      </w:r>
      <w:r w:rsidRPr="00A0113A">
        <w:rPr>
          <w:szCs w:val="28"/>
        </w:rPr>
        <w:t xml:space="preserve"> торг</w:t>
      </w:r>
      <w:r w:rsidR="00955484">
        <w:rPr>
          <w:szCs w:val="28"/>
        </w:rPr>
        <w:t>и</w:t>
      </w:r>
      <w:r w:rsidRPr="00A0113A">
        <w:rPr>
          <w:szCs w:val="28"/>
        </w:rPr>
        <w:t xml:space="preserve"> </w:t>
      </w:r>
      <w:r w:rsidRPr="00A0113A">
        <w:t>«</w:t>
      </w:r>
      <w:proofErr w:type="spellStart"/>
      <w:r w:rsidRPr="00A0113A">
        <w:rPr>
          <w:lang w:val="en-US"/>
        </w:rPr>
        <w:t>ProZorro</w:t>
      </w:r>
      <w:proofErr w:type="spellEnd"/>
      <w:r w:rsidRPr="00A0113A">
        <w:t>»</w:t>
      </w:r>
      <w:r w:rsidR="00955484">
        <w:t>,</w:t>
      </w:r>
      <w:r w:rsidRPr="00A0113A">
        <w:t xml:space="preserve"> буде поверн</w:t>
      </w:r>
      <w:r w:rsidR="00955484">
        <w:t>ена</w:t>
      </w:r>
      <w:r w:rsidRPr="00A0113A">
        <w:t xml:space="preserve"> до міського бюджету.</w:t>
      </w:r>
    </w:p>
    <w:p w:rsidR="00E47335" w:rsidRPr="00A0113A" w:rsidRDefault="00E47335" w:rsidP="008070F9">
      <w:pPr>
        <w:ind w:left="567" w:hanging="567"/>
        <w:jc w:val="both"/>
      </w:pPr>
    </w:p>
    <w:p w:rsidR="00E47335" w:rsidRPr="00A0113A" w:rsidRDefault="00E47335" w:rsidP="008070F9">
      <w:pPr>
        <w:pStyle w:val="a3"/>
        <w:numPr>
          <w:ilvl w:val="0"/>
          <w:numId w:val="2"/>
        </w:numPr>
        <w:ind w:left="567" w:hanging="567"/>
        <w:jc w:val="both"/>
      </w:pPr>
      <w:r w:rsidRPr="00A0113A">
        <w:t xml:space="preserve">Відповідно до інформації, отриманої від надавача, </w:t>
      </w:r>
      <w:r w:rsidRPr="00A0113A">
        <w:rPr>
          <w:szCs w:val="28"/>
        </w:rPr>
        <w:t>КП «</w:t>
      </w:r>
      <w:proofErr w:type="spellStart"/>
      <w:r w:rsidRPr="00A0113A">
        <w:rPr>
          <w:szCs w:val="28"/>
        </w:rPr>
        <w:t>Сансервіс</w:t>
      </w:r>
      <w:proofErr w:type="spellEnd"/>
      <w:r w:rsidRPr="00A0113A">
        <w:rPr>
          <w:szCs w:val="28"/>
        </w:rPr>
        <w:t xml:space="preserve">» </w:t>
      </w:r>
      <w:r w:rsidR="007D7B76">
        <w:rPr>
          <w:szCs w:val="28"/>
        </w:rPr>
        <w:t xml:space="preserve">здійснює </w:t>
      </w:r>
      <w:r w:rsidR="007D7B76" w:rsidRPr="00A0113A">
        <w:rPr>
          <w:szCs w:val="28"/>
        </w:rPr>
        <w:t xml:space="preserve"> </w:t>
      </w:r>
      <w:r w:rsidRPr="00A0113A">
        <w:rPr>
          <w:szCs w:val="28"/>
        </w:rPr>
        <w:t>ведення окремого бухгалтерського обліку за кожним видом діяльності таким чином, щоб забезпечити належний розподіл доходів і витрат на надання послуг, на які спрямовується державна підтримка</w:t>
      </w:r>
      <w:r w:rsidR="007D7B76">
        <w:rPr>
          <w:szCs w:val="28"/>
        </w:rPr>
        <w:t>,</w:t>
      </w:r>
      <w:r w:rsidRPr="00A0113A">
        <w:rPr>
          <w:szCs w:val="28"/>
        </w:rPr>
        <w:t xml:space="preserve"> і на надання інших послуг.</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інформації, отриманої від надавача</w:t>
      </w:r>
      <w:r w:rsidRPr="00A0113A">
        <w:rPr>
          <w:lang w:val="uk-UA"/>
        </w:rPr>
        <w:t xml:space="preserve">, </w:t>
      </w:r>
      <w:r w:rsidRPr="00A0113A">
        <w:rPr>
          <w:lang w:val="uk-UA" w:eastAsia="en-US"/>
        </w:rPr>
        <w:t>кошти з міського бюджету                       КП «</w:t>
      </w:r>
      <w:proofErr w:type="spellStart"/>
      <w:r w:rsidRPr="00A0113A">
        <w:rPr>
          <w:lang w:val="uk-UA" w:eastAsia="en-US"/>
        </w:rPr>
        <w:t>Сансервіс</w:t>
      </w:r>
      <w:proofErr w:type="spellEnd"/>
      <w:r w:rsidRPr="00A0113A">
        <w:rPr>
          <w:lang w:val="uk-UA" w:eastAsia="en-US"/>
        </w:rPr>
        <w:t xml:space="preserve">» за </w:t>
      </w:r>
      <w:proofErr w:type="spellStart"/>
      <w:r w:rsidRPr="00A0113A">
        <w:rPr>
          <w:rFonts w:eastAsiaTheme="minorHAnsi"/>
          <w:szCs w:val="28"/>
          <w:lang w:val="uk-UA" w:eastAsia="en-US"/>
        </w:rPr>
        <w:t>про</w:t>
      </w:r>
      <w:r w:rsidR="003A0357">
        <w:rPr>
          <w:rFonts w:eastAsiaTheme="minorHAnsi"/>
          <w:szCs w:val="28"/>
          <w:lang w:val="uk-UA" w:eastAsia="en-US"/>
        </w:rPr>
        <w:t>є</w:t>
      </w:r>
      <w:r w:rsidRPr="00A0113A">
        <w:rPr>
          <w:rFonts w:eastAsiaTheme="minorHAnsi"/>
          <w:szCs w:val="28"/>
          <w:lang w:val="uk-UA" w:eastAsia="en-US"/>
        </w:rPr>
        <w:t>ктом</w:t>
      </w:r>
      <w:proofErr w:type="spellEnd"/>
      <w:r w:rsidRPr="00A0113A">
        <w:rPr>
          <w:lang w:val="uk-UA" w:eastAsia="uk-UA"/>
        </w:rPr>
        <w:t xml:space="preserve"> </w:t>
      </w:r>
      <w:r w:rsidRPr="00A0113A">
        <w:rPr>
          <w:rFonts w:eastAsiaTheme="minorHAnsi"/>
          <w:szCs w:val="28"/>
          <w:lang w:val="uk-UA" w:eastAsia="en-US"/>
        </w:rPr>
        <w:t>рішення Криворізької міської ради «Про затвердження Програми</w:t>
      </w:r>
      <w:r w:rsidRPr="00A0113A">
        <w:rPr>
          <w:lang w:val="uk-UA" w:eastAsia="uk-UA"/>
        </w:rPr>
        <w:t xml:space="preserve"> </w:t>
      </w:r>
      <w:r w:rsidRPr="00A0113A">
        <w:rPr>
          <w:rFonts w:eastAsiaTheme="minorHAnsi"/>
          <w:szCs w:val="28"/>
          <w:lang w:val="uk-UA" w:eastAsia="en-US"/>
        </w:rPr>
        <w:t>розвитку та утримання об’єктів (елементів) благоустрою м. Кривого</w:t>
      </w:r>
      <w:r w:rsidRPr="00A0113A">
        <w:rPr>
          <w:lang w:val="uk-UA" w:eastAsia="uk-UA"/>
        </w:rPr>
        <w:t xml:space="preserve"> </w:t>
      </w:r>
      <w:r w:rsidRPr="00A0113A">
        <w:rPr>
          <w:rFonts w:eastAsiaTheme="minorHAnsi"/>
          <w:szCs w:val="28"/>
          <w:lang w:val="uk-UA" w:eastAsia="en-US"/>
        </w:rPr>
        <w:t>Рогу на період 2020 - 2024 років»</w:t>
      </w:r>
      <w:r w:rsidRPr="00A0113A">
        <w:rPr>
          <w:lang w:val="uk-UA" w:eastAsia="uk-UA"/>
        </w:rPr>
        <w:t xml:space="preserve"> для придбання спеціалізованої техніки, транспортних засобів, </w:t>
      </w:r>
      <w:r w:rsidR="007D0C72">
        <w:rPr>
          <w:lang w:val="uk-UA" w:eastAsia="uk-UA"/>
        </w:rPr>
        <w:t>техніки,</w:t>
      </w:r>
      <w:r w:rsidR="00EF6A43" w:rsidRPr="00EF6A43">
        <w:rPr>
          <w:lang w:val="uk-UA" w:eastAsia="uk-UA"/>
        </w:rPr>
        <w:t xml:space="preserve"> </w:t>
      </w:r>
      <w:r w:rsidRPr="00A0113A">
        <w:rPr>
          <w:lang w:val="uk-UA" w:eastAsia="uk-UA"/>
        </w:rPr>
        <w:t>обладнання, засобів малої механізації не виділялися.</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a3"/>
        <w:numPr>
          <w:ilvl w:val="0"/>
          <w:numId w:val="2"/>
        </w:numPr>
        <w:ind w:left="567" w:hanging="567"/>
        <w:jc w:val="both"/>
      </w:pPr>
      <w:r w:rsidRPr="00A0113A">
        <w:t>Згідно з інформацією, надано</w:t>
      </w:r>
      <w:r w:rsidR="00B33C7D">
        <w:t>ю</w:t>
      </w:r>
      <w:r w:rsidRPr="00A0113A">
        <w:t xml:space="preserve"> в </w:t>
      </w:r>
      <w:r w:rsidR="00B33C7D">
        <w:t>П</w:t>
      </w:r>
      <w:r w:rsidRPr="00A0113A">
        <w:t>овідомленні</w:t>
      </w:r>
      <w:r w:rsidR="00B33C7D">
        <w:t>,</w:t>
      </w:r>
      <w:r w:rsidRPr="00A0113A">
        <w:t xml:space="preserve"> основним конкурентом </w:t>
      </w:r>
      <w:r w:rsidR="00B471E0" w:rsidRPr="00B471E0">
        <w:rPr>
          <w:lang w:val="ru-RU"/>
        </w:rPr>
        <w:t xml:space="preserve">                              </w:t>
      </w:r>
      <w:r w:rsidRPr="00A0113A">
        <w:t>КП «</w:t>
      </w:r>
      <w:proofErr w:type="spellStart"/>
      <w:r w:rsidRPr="00A0113A">
        <w:t>Сансервіс</w:t>
      </w:r>
      <w:proofErr w:type="spellEnd"/>
      <w:r w:rsidRPr="00A0113A">
        <w:t>» у наданні послуг з озеленення визначено ТОВ «ЕКО ГЛОБАЛ».</w:t>
      </w:r>
    </w:p>
    <w:p w:rsidR="00E47335" w:rsidRPr="00A0113A" w:rsidRDefault="00E47335" w:rsidP="008070F9">
      <w:pPr>
        <w:pStyle w:val="a3"/>
        <w:ind w:left="567" w:hanging="567"/>
      </w:pPr>
    </w:p>
    <w:p w:rsidR="00E47335" w:rsidRPr="00A0113A" w:rsidRDefault="00E47335" w:rsidP="008070F9">
      <w:pPr>
        <w:pStyle w:val="a3"/>
        <w:numPr>
          <w:ilvl w:val="0"/>
          <w:numId w:val="2"/>
        </w:numPr>
        <w:ind w:left="567" w:hanging="567"/>
        <w:jc w:val="both"/>
      </w:pPr>
      <w:r w:rsidRPr="00A0113A">
        <w:t>За інформацією надавача, частка ТОВ «ЕКО ГЛОБАЛ» на задіяному товарному ринку становить 5,6 %.</w:t>
      </w:r>
    </w:p>
    <w:p w:rsidR="008070F9" w:rsidRPr="008070F9" w:rsidRDefault="008070F9" w:rsidP="008070F9">
      <w:pPr>
        <w:ind w:left="567" w:hanging="567"/>
        <w:jc w:val="both"/>
        <w:rPr>
          <w:lang w:val="ru-RU"/>
        </w:rPr>
      </w:pPr>
    </w:p>
    <w:p w:rsidR="00E47335" w:rsidRPr="00A0113A" w:rsidRDefault="00E47335" w:rsidP="008070F9">
      <w:pPr>
        <w:pStyle w:val="a3"/>
        <w:numPr>
          <w:ilvl w:val="0"/>
          <w:numId w:val="1"/>
        </w:numPr>
        <w:ind w:left="567" w:hanging="567"/>
        <w:jc w:val="both"/>
        <w:rPr>
          <w:b/>
        </w:rPr>
      </w:pPr>
      <w:r w:rsidRPr="00A0113A">
        <w:rPr>
          <w:b/>
        </w:rPr>
        <w:t>ІНФОРМАЦІЯ, ОТРИМАНА ПІД ЧАС РОЗГЛЯДУ СПРАВИ</w:t>
      </w:r>
    </w:p>
    <w:p w:rsidR="00E47335" w:rsidRPr="00A0113A" w:rsidRDefault="00E47335" w:rsidP="008070F9">
      <w:pPr>
        <w:pStyle w:val="a3"/>
        <w:ind w:left="567" w:hanging="567"/>
        <w:jc w:val="both"/>
        <w:rPr>
          <w:b/>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bCs/>
          <w:lang w:val="uk-UA"/>
        </w:rPr>
        <w:t xml:space="preserve">Під час розгляду Справи встановлено, що </w:t>
      </w:r>
      <w:r w:rsidRPr="00A0113A">
        <w:rPr>
          <w:lang w:val="uk-UA"/>
        </w:rPr>
        <w:t>КП «</w:t>
      </w:r>
      <w:proofErr w:type="spellStart"/>
      <w:r w:rsidRPr="00A0113A">
        <w:rPr>
          <w:lang w:val="uk-UA"/>
        </w:rPr>
        <w:t>Сансервіс</w:t>
      </w:r>
      <w:proofErr w:type="spellEnd"/>
      <w:r w:rsidRPr="00A0113A">
        <w:rPr>
          <w:lang w:val="uk-UA"/>
        </w:rPr>
        <w:t>» було обрано переможцем за результатом проведеного конкурсу № UA-2019-12-11-003863-b через портал «</w:t>
      </w:r>
      <w:proofErr w:type="spellStart"/>
      <w:r w:rsidRPr="00A0113A">
        <w:rPr>
          <w:lang w:val="en-US"/>
        </w:rPr>
        <w:t>ProZorro</w:t>
      </w:r>
      <w:proofErr w:type="spellEnd"/>
      <w:r w:rsidRPr="00A0113A">
        <w:rPr>
          <w:lang w:val="uk-UA"/>
        </w:rPr>
        <w:t xml:space="preserve">» </w:t>
      </w:r>
      <w:r w:rsidR="00E323BE">
        <w:rPr>
          <w:lang w:val="uk-UA"/>
        </w:rPr>
        <w:t>для</w:t>
      </w:r>
      <w:r w:rsidRPr="00A0113A">
        <w:rPr>
          <w:lang w:val="uk-UA"/>
        </w:rPr>
        <w:t xml:space="preserve"> виконання послуг з озеленення територій та утримання зелених насаджень (</w:t>
      </w:r>
      <w:r w:rsidR="002E564A">
        <w:rPr>
          <w:lang w:val="uk-UA"/>
        </w:rPr>
        <w:t>заходів щодо</w:t>
      </w:r>
      <w:r w:rsidR="00353777" w:rsidRPr="00353777">
        <w:rPr>
          <w:lang w:val="uk-UA"/>
        </w:rPr>
        <w:t xml:space="preserve"> </w:t>
      </w:r>
      <w:r w:rsidRPr="00A0113A">
        <w:rPr>
          <w:lang w:val="uk-UA"/>
        </w:rPr>
        <w:t>озе</w:t>
      </w:r>
      <w:r w:rsidR="00353777">
        <w:rPr>
          <w:lang w:val="uk-UA"/>
        </w:rPr>
        <w:t>ленення міста). Ціна пропозиції</w:t>
      </w:r>
      <w:r w:rsidR="007D0C72">
        <w:rPr>
          <w:lang w:val="uk-UA"/>
        </w:rPr>
        <w:t xml:space="preserve"> </w:t>
      </w:r>
      <w:r w:rsidR="007D0C72" w:rsidRPr="00A0113A">
        <w:rPr>
          <w:lang w:val="uk-UA"/>
        </w:rPr>
        <w:t>КП</w:t>
      </w:r>
      <w:r w:rsidR="007D0C72">
        <w:rPr>
          <w:lang w:val="uk-UA"/>
        </w:rPr>
        <w:t> </w:t>
      </w:r>
      <w:r w:rsidRPr="00A0113A">
        <w:rPr>
          <w:lang w:val="uk-UA"/>
        </w:rPr>
        <w:t>«</w:t>
      </w:r>
      <w:proofErr w:type="spellStart"/>
      <w:r w:rsidRPr="00A0113A">
        <w:rPr>
          <w:lang w:val="uk-UA"/>
        </w:rPr>
        <w:t>Сансервіс</w:t>
      </w:r>
      <w:proofErr w:type="spellEnd"/>
      <w:r w:rsidRPr="00A0113A">
        <w:rPr>
          <w:lang w:val="uk-UA"/>
        </w:rPr>
        <w:t xml:space="preserve">» за виконання зазначених послуг </w:t>
      </w:r>
      <w:r w:rsidR="00E323BE">
        <w:rPr>
          <w:lang w:val="uk-UA"/>
        </w:rPr>
        <w:t>становила</w:t>
      </w:r>
      <w:r w:rsidR="00E323BE" w:rsidRPr="00A0113A">
        <w:rPr>
          <w:lang w:val="uk-UA"/>
        </w:rPr>
        <w:t xml:space="preserve"> </w:t>
      </w:r>
      <w:r w:rsidRPr="00A0113A">
        <w:rPr>
          <w:lang w:val="uk-UA"/>
        </w:rPr>
        <w:t>94 516 902 грн.</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rPr>
        <w:t xml:space="preserve">Другим претендентом на зазначеному конкурсі виступило ТОВ «ЕКО ГЛОБАЛ». </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тендерної документації,</w:t>
      </w:r>
      <w:r w:rsidRPr="00A0113A">
        <w:rPr>
          <w:bCs/>
          <w:lang w:val="uk-UA"/>
        </w:rPr>
        <w:t xml:space="preserve"> очікувана вартість надання послуг </w:t>
      </w:r>
      <w:r w:rsidRPr="00A0113A">
        <w:rPr>
          <w:lang w:val="uk-UA"/>
        </w:rPr>
        <w:t>з озеленення територій та утримання зелених насаджень (заход</w:t>
      </w:r>
      <w:r w:rsidR="002E564A">
        <w:rPr>
          <w:lang w:val="uk-UA"/>
        </w:rPr>
        <w:t>ів</w:t>
      </w:r>
      <w:r w:rsidRPr="00A0113A">
        <w:rPr>
          <w:lang w:val="uk-UA"/>
        </w:rPr>
        <w:t xml:space="preserve"> щодо озеленення </w:t>
      </w:r>
      <w:r w:rsidRPr="00A0113A">
        <w:rPr>
          <w:lang w:val="uk-UA"/>
        </w:rPr>
        <w:lastRenderedPageBreak/>
        <w:t xml:space="preserve">міста) становила 95 000 000 грн, </w:t>
      </w:r>
      <w:r w:rsidRPr="00A0113A">
        <w:rPr>
          <w:lang w:val="uk-UA" w:eastAsia="uk-UA"/>
        </w:rPr>
        <w:t xml:space="preserve">строк виконання робіт – 31.12.2020. </w:t>
      </w:r>
      <w:r w:rsidR="00836CF2">
        <w:rPr>
          <w:lang w:val="uk-UA" w:eastAsia="uk-UA"/>
        </w:rPr>
        <w:t xml:space="preserve">Умовами конкурсу </w:t>
      </w:r>
      <w:r w:rsidR="00836CF2" w:rsidRPr="00A0113A">
        <w:rPr>
          <w:lang w:val="uk-UA"/>
        </w:rPr>
        <w:t>№ UA-2019-12-11-003863-b</w:t>
      </w:r>
      <w:r w:rsidR="00836CF2">
        <w:rPr>
          <w:lang w:val="uk-UA" w:eastAsia="uk-UA"/>
        </w:rPr>
        <w:t xml:space="preserve"> не передбачалося надання техніки переможцю для виконання зазначених послуг. </w:t>
      </w:r>
      <w:r w:rsidRPr="00A0113A">
        <w:rPr>
          <w:lang w:val="uk-UA" w:eastAsia="uk-UA"/>
        </w:rPr>
        <w:t xml:space="preserve">Кваліфікаційним критерієм до учасників було, зокрема, </w:t>
      </w:r>
      <w:r w:rsidRPr="00A0113A">
        <w:rPr>
          <w:lang w:val="uk-UA"/>
        </w:rPr>
        <w:t>наявність обладнання та матеріально-технічної бази, на підтвердження наявності якої КП «</w:t>
      </w:r>
      <w:proofErr w:type="spellStart"/>
      <w:r w:rsidRPr="00A0113A">
        <w:rPr>
          <w:lang w:val="uk-UA"/>
        </w:rPr>
        <w:t>Сансервіс</w:t>
      </w:r>
      <w:proofErr w:type="spellEnd"/>
      <w:r w:rsidRPr="00A0113A">
        <w:rPr>
          <w:lang w:val="uk-UA"/>
        </w:rPr>
        <w:t xml:space="preserve">» </w:t>
      </w:r>
      <w:r w:rsidR="00200196">
        <w:rPr>
          <w:lang w:val="uk-UA"/>
        </w:rPr>
        <w:t>і</w:t>
      </w:r>
      <w:r w:rsidRPr="00A0113A">
        <w:rPr>
          <w:lang w:val="uk-UA"/>
        </w:rPr>
        <w:t xml:space="preserve"> ТОВ «ЕКО ГЛОБАЛ» подали Довідки. </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Відповідно до Довідки про наявність обладнання </w:t>
      </w:r>
      <w:r w:rsidRPr="00A0113A">
        <w:rPr>
          <w:lang w:val="uk-UA"/>
        </w:rPr>
        <w:t>та матеріально-технічної бази</w:t>
      </w:r>
      <w:r w:rsidRPr="00A0113A">
        <w:rPr>
          <w:lang w:val="uk-UA" w:eastAsia="uk-UA"/>
        </w:rPr>
        <w:t xml:space="preserve">, поданої для участі в </w:t>
      </w:r>
      <w:r w:rsidRPr="00A0113A">
        <w:rPr>
          <w:lang w:val="uk-UA"/>
        </w:rPr>
        <w:t>конкурсі</w:t>
      </w:r>
      <w:r w:rsidR="004548A5">
        <w:rPr>
          <w:lang w:val="uk-UA"/>
        </w:rPr>
        <w:t>,</w:t>
      </w:r>
      <w:r w:rsidRPr="00A0113A">
        <w:rPr>
          <w:lang w:val="uk-UA"/>
        </w:rPr>
        <w:t xml:space="preserve"> КП «</w:t>
      </w:r>
      <w:proofErr w:type="spellStart"/>
      <w:r w:rsidRPr="00A0113A">
        <w:rPr>
          <w:lang w:val="uk-UA"/>
        </w:rPr>
        <w:t>Сансервіс</w:t>
      </w:r>
      <w:proofErr w:type="spellEnd"/>
      <w:r w:rsidRPr="00A0113A">
        <w:rPr>
          <w:lang w:val="uk-UA"/>
        </w:rPr>
        <w:t>»</w:t>
      </w:r>
      <w:r w:rsidR="002B1EB8">
        <w:rPr>
          <w:lang w:val="uk-UA"/>
        </w:rPr>
        <w:t>,</w:t>
      </w:r>
      <w:r w:rsidRPr="00A0113A">
        <w:rPr>
          <w:lang w:val="uk-UA"/>
        </w:rPr>
        <w:t xml:space="preserve"> зазначило, зокрема, 51 одиницю транспортних засобів та 343 одиниці обладнання </w:t>
      </w:r>
      <w:r w:rsidR="004548A5">
        <w:rPr>
          <w:lang w:val="uk-UA"/>
        </w:rPr>
        <w:t>й</w:t>
      </w:r>
      <w:r w:rsidRPr="00A0113A">
        <w:rPr>
          <w:lang w:val="uk-UA"/>
        </w:rPr>
        <w:t xml:space="preserve"> матеріально-технічної бази.</w:t>
      </w:r>
    </w:p>
    <w:p w:rsidR="00E47335" w:rsidRPr="00A0113A" w:rsidRDefault="00E47335" w:rsidP="008070F9">
      <w:pPr>
        <w:pStyle w:val="a3"/>
        <w:ind w:left="567" w:hanging="567"/>
      </w:pPr>
    </w:p>
    <w:p w:rsidR="00E47335" w:rsidRPr="00B471E0"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Відповідно до Довідки про наявність обладнання </w:t>
      </w:r>
      <w:r w:rsidRPr="00A0113A">
        <w:rPr>
          <w:lang w:val="uk-UA"/>
        </w:rPr>
        <w:t>та матеріально-технічної бази</w:t>
      </w:r>
      <w:r w:rsidRPr="00A0113A">
        <w:rPr>
          <w:lang w:val="uk-UA" w:eastAsia="uk-UA"/>
        </w:rPr>
        <w:t xml:space="preserve">, поданої для участі в </w:t>
      </w:r>
      <w:r w:rsidRPr="00A0113A">
        <w:rPr>
          <w:lang w:val="uk-UA"/>
        </w:rPr>
        <w:t>конкурсі</w:t>
      </w:r>
      <w:r w:rsidR="004548A5">
        <w:rPr>
          <w:lang w:val="uk-UA"/>
        </w:rPr>
        <w:t>,</w:t>
      </w:r>
      <w:r w:rsidRPr="00A0113A">
        <w:rPr>
          <w:lang w:val="uk-UA"/>
        </w:rPr>
        <w:t xml:space="preserve"> ТОВ «ЕКО ГЛОБАЛ» зазначило 27 одиниць транспортних засобів та 71 одиницю обладнання </w:t>
      </w:r>
      <w:r w:rsidR="004548A5">
        <w:rPr>
          <w:lang w:val="uk-UA"/>
        </w:rPr>
        <w:t>й</w:t>
      </w:r>
      <w:r w:rsidRPr="00A0113A">
        <w:rPr>
          <w:lang w:val="uk-UA"/>
        </w:rPr>
        <w:t xml:space="preserve"> матеріально-технічної бази</w:t>
      </w:r>
      <w:r w:rsidR="00B471E0" w:rsidRPr="00B471E0">
        <w:t>.</w:t>
      </w: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Відповідно до інформації, поданої для участі в </w:t>
      </w:r>
      <w:r w:rsidRPr="00A0113A">
        <w:rPr>
          <w:lang w:val="uk-UA"/>
        </w:rPr>
        <w:t>конкурсі № UA-2019-12-11-003863-b</w:t>
      </w:r>
      <w:r w:rsidR="004548A5">
        <w:rPr>
          <w:lang w:val="uk-UA"/>
        </w:rPr>
        <w:t>,</w:t>
      </w:r>
      <w:r w:rsidRPr="00A0113A">
        <w:rPr>
          <w:lang w:val="uk-UA"/>
        </w:rPr>
        <w:t xml:space="preserve">   КП «</w:t>
      </w:r>
      <w:proofErr w:type="spellStart"/>
      <w:r w:rsidRPr="00A0113A">
        <w:rPr>
          <w:lang w:val="uk-UA"/>
        </w:rPr>
        <w:t>Сансервіс</w:t>
      </w:r>
      <w:proofErr w:type="spellEnd"/>
      <w:r w:rsidRPr="00A0113A">
        <w:rPr>
          <w:lang w:val="uk-UA"/>
        </w:rPr>
        <w:t xml:space="preserve">» </w:t>
      </w:r>
      <w:r w:rsidR="004548A5">
        <w:rPr>
          <w:lang w:val="uk-UA"/>
        </w:rPr>
        <w:t>і</w:t>
      </w:r>
      <w:r w:rsidRPr="00A0113A">
        <w:rPr>
          <w:lang w:val="uk-UA"/>
        </w:rPr>
        <w:t xml:space="preserve"> ТОВ «ЕКО ГЛОБАЛ» було заявлено про кількість працівників для подальшого виконання послуг з озеленення територій та утримання зелених насаджень.</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Згідно з додатками до тендерної документації технічним завданням було, зокрема: садіння дерев, листяних чагарників, квітників (копання, поливання); сівба газонів (навантаження сміття (ґрунту деревного) на транспорт </w:t>
      </w:r>
      <w:r w:rsidR="007C3C11">
        <w:rPr>
          <w:lang w:val="uk-UA" w:eastAsia="uk-UA"/>
        </w:rPr>
        <w:t>і</w:t>
      </w:r>
      <w:r w:rsidRPr="00A0113A">
        <w:rPr>
          <w:lang w:val="uk-UA" w:eastAsia="uk-UA"/>
        </w:rPr>
        <w:t xml:space="preserve">з вивезенням); догляд за газонами (викошування газонів механізмами, викошування газонів </w:t>
      </w:r>
      <w:r w:rsidR="008172E7">
        <w:rPr>
          <w:lang w:val="uk-UA" w:eastAsia="uk-UA"/>
        </w:rPr>
        <w:t xml:space="preserve">                          </w:t>
      </w:r>
      <w:proofErr w:type="spellStart"/>
      <w:r w:rsidRPr="00A0113A">
        <w:rPr>
          <w:lang w:val="uk-UA" w:eastAsia="uk-UA"/>
        </w:rPr>
        <w:t>мінінавантажувачем</w:t>
      </w:r>
      <w:proofErr w:type="spellEnd"/>
      <w:r w:rsidRPr="00A0113A">
        <w:rPr>
          <w:lang w:val="uk-UA" w:eastAsia="uk-UA"/>
        </w:rPr>
        <w:t xml:space="preserve"> </w:t>
      </w:r>
      <w:r w:rsidR="008172E7">
        <w:rPr>
          <w:lang w:val="uk-UA" w:eastAsia="uk-UA"/>
        </w:rPr>
        <w:t>і</w:t>
      </w:r>
      <w:r w:rsidRPr="00A0113A">
        <w:rPr>
          <w:lang w:val="uk-UA" w:eastAsia="uk-UA"/>
        </w:rPr>
        <w:t xml:space="preserve">з навісним обладнанням); догляд за деревами (обрізування дерев </w:t>
      </w:r>
      <w:proofErr w:type="spellStart"/>
      <w:r w:rsidRPr="00A0113A">
        <w:rPr>
          <w:lang w:val="uk-UA" w:eastAsia="uk-UA"/>
        </w:rPr>
        <w:t>висоторізом</w:t>
      </w:r>
      <w:proofErr w:type="spellEnd"/>
      <w:r w:rsidRPr="00A0113A">
        <w:rPr>
          <w:lang w:val="uk-UA" w:eastAsia="uk-UA"/>
        </w:rPr>
        <w:t xml:space="preserve">, обрізування дерев з </w:t>
      </w:r>
      <w:proofErr w:type="spellStart"/>
      <w:r w:rsidRPr="00A0113A">
        <w:rPr>
          <w:lang w:val="uk-UA" w:eastAsia="uk-UA"/>
        </w:rPr>
        <w:t>автопідіймача</w:t>
      </w:r>
      <w:proofErr w:type="spellEnd"/>
      <w:r w:rsidRPr="00A0113A">
        <w:rPr>
          <w:lang w:val="uk-UA" w:eastAsia="uk-UA"/>
        </w:rPr>
        <w:t xml:space="preserve">); догляд за живоплотом (стрижка живоплоту); знесення самостійних дерев, чагарників (знесення самостійних дерев, чагарників </w:t>
      </w:r>
      <w:r w:rsidR="008172E7">
        <w:rPr>
          <w:lang w:val="uk-UA" w:eastAsia="uk-UA"/>
        </w:rPr>
        <w:t>і</w:t>
      </w:r>
      <w:r w:rsidRPr="00A0113A">
        <w:rPr>
          <w:lang w:val="uk-UA" w:eastAsia="uk-UA"/>
        </w:rPr>
        <w:t>з навантаженням на транспорт та вивезенням); суцільне механізоване очищення території від порослі; видалення дерев за допомогою</w:t>
      </w:r>
      <w:r w:rsidR="00353777" w:rsidRPr="00353777">
        <w:rPr>
          <w:lang w:val="uk-UA" w:eastAsia="uk-UA"/>
        </w:rPr>
        <w:t xml:space="preserve"> </w:t>
      </w:r>
      <w:proofErr w:type="spellStart"/>
      <w:r w:rsidRPr="00A0113A">
        <w:rPr>
          <w:lang w:val="uk-UA" w:eastAsia="uk-UA"/>
        </w:rPr>
        <w:t>автопідіймача</w:t>
      </w:r>
      <w:proofErr w:type="spellEnd"/>
      <w:r w:rsidRPr="00A0113A">
        <w:rPr>
          <w:lang w:val="uk-UA" w:eastAsia="uk-UA"/>
        </w:rPr>
        <w:t>; корчування пнів; очищення доріжок від трави (очищення доріжок від трави з навантаженням зеленої маси на транспорт та вивезенням).</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На вимогу Комітету від </w:t>
      </w:r>
      <w:r w:rsidRPr="00A0113A">
        <w:rPr>
          <w:lang w:val="uk-UA"/>
        </w:rPr>
        <w:t>03.04.2020 № 500-29/06-4998</w:t>
      </w:r>
      <w:r w:rsidRPr="00A0113A">
        <w:rPr>
          <w:lang w:val="uk-UA" w:eastAsia="uk-UA"/>
        </w:rPr>
        <w:t xml:space="preserve"> листом </w:t>
      </w:r>
      <w:r w:rsidRPr="00A0113A">
        <w:rPr>
          <w:lang w:val="uk-UA"/>
        </w:rPr>
        <w:t xml:space="preserve">від 22.04.2020 </w:t>
      </w:r>
      <w:r w:rsidR="00511DEA">
        <w:rPr>
          <w:lang w:val="uk-UA"/>
        </w:rPr>
        <w:t xml:space="preserve">                        </w:t>
      </w:r>
      <w:r w:rsidRPr="00A0113A">
        <w:rPr>
          <w:lang w:val="uk-UA"/>
        </w:rPr>
        <w:t xml:space="preserve">№ 22-04/1 ТОВ «ЕКО ГЛОБАЛ» повідомило, що для участі </w:t>
      </w:r>
      <w:r w:rsidR="001016A6">
        <w:rPr>
          <w:lang w:val="uk-UA"/>
        </w:rPr>
        <w:t>в</w:t>
      </w:r>
      <w:r w:rsidRPr="00A0113A">
        <w:rPr>
          <w:lang w:val="uk-UA"/>
        </w:rPr>
        <w:t xml:space="preserve"> конкурсі було заявлено власну техніку, зокрема підприємству належало обладнання малої механізації (бензопили, </w:t>
      </w:r>
      <w:proofErr w:type="spellStart"/>
      <w:r w:rsidRPr="00A0113A">
        <w:rPr>
          <w:lang w:val="uk-UA"/>
        </w:rPr>
        <w:t>мотокоси</w:t>
      </w:r>
      <w:proofErr w:type="spellEnd"/>
      <w:r w:rsidRPr="00A0113A">
        <w:rPr>
          <w:lang w:val="uk-UA"/>
        </w:rPr>
        <w:t>). Щодо транспортної техніки, то для виконання умов Договору із замовником (у разі визначення підприємства переможцем) ТОВ «ЕКО ГЛОБАЛ» планувало залучити необхідну техніку на підставі договору оренди, найму з іншими суб’єктами господарювання.</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Крім того, </w:t>
      </w:r>
      <w:r w:rsidRPr="00A0113A">
        <w:rPr>
          <w:lang w:val="uk-UA"/>
        </w:rPr>
        <w:t xml:space="preserve">ТОВ «ЕКО ГЛОБАЛ» зазначило, що </w:t>
      </w:r>
      <w:r w:rsidR="001016A6">
        <w:rPr>
          <w:lang w:val="uk-UA"/>
        </w:rPr>
        <w:t>в</w:t>
      </w:r>
      <w:r w:rsidRPr="00A0113A">
        <w:rPr>
          <w:lang w:val="uk-UA"/>
        </w:rPr>
        <w:t xml:space="preserve"> разі визначення підприємства переможцем </w:t>
      </w:r>
      <w:r w:rsidRPr="00A0113A">
        <w:rPr>
          <w:lang w:val="uk-UA" w:eastAsia="uk-UA"/>
        </w:rPr>
        <w:t xml:space="preserve">у </w:t>
      </w:r>
      <w:r w:rsidRPr="00A0113A">
        <w:rPr>
          <w:lang w:val="uk-UA"/>
        </w:rPr>
        <w:t xml:space="preserve">конкурсі № UA-2019-12-11-003863-b, ТОВ «ЕКО ГЛОБАЛ» не мало намірів звертатися за державною </w:t>
      </w:r>
      <w:r>
        <w:rPr>
          <w:lang w:val="uk-UA"/>
        </w:rPr>
        <w:t>підтримкою</w:t>
      </w:r>
      <w:r w:rsidRPr="00A0113A">
        <w:rPr>
          <w:lang w:val="uk-UA"/>
        </w:rPr>
        <w:t xml:space="preserve"> до Криворізької міської ради з метою отримання спеціалізованої техніки</w:t>
      </w:r>
      <w:r w:rsidRPr="00A0113A">
        <w:rPr>
          <w:lang w:val="uk-UA" w:eastAsia="uk-UA"/>
        </w:rPr>
        <w:t xml:space="preserve">, транспортних засобів, обладнання тощо з метою забезпечення виконання робіт за договором. </w:t>
      </w:r>
    </w:p>
    <w:p w:rsidR="00E47335" w:rsidRPr="00A0113A" w:rsidRDefault="00E47335" w:rsidP="008070F9">
      <w:pPr>
        <w:pStyle w:val="a3"/>
        <w:ind w:left="567" w:hanging="567"/>
      </w:pPr>
    </w:p>
    <w:p w:rsidR="00E47335" w:rsidRPr="00A0113A" w:rsidRDefault="001016A6" w:rsidP="008070F9">
      <w:pPr>
        <w:pStyle w:val="rvps2"/>
        <w:numPr>
          <w:ilvl w:val="0"/>
          <w:numId w:val="2"/>
        </w:numPr>
        <w:spacing w:before="0" w:beforeAutospacing="0" w:after="0" w:afterAutospacing="0"/>
        <w:ind w:left="567" w:hanging="567"/>
        <w:contextualSpacing/>
        <w:jc w:val="both"/>
        <w:rPr>
          <w:lang w:val="uk-UA" w:eastAsia="uk-UA"/>
        </w:rPr>
      </w:pPr>
      <w:r>
        <w:rPr>
          <w:lang w:val="uk-UA" w:eastAsia="uk-UA"/>
        </w:rPr>
        <w:t>У</w:t>
      </w:r>
      <w:r w:rsidR="00E47335" w:rsidRPr="00A0113A">
        <w:rPr>
          <w:lang w:val="uk-UA" w:eastAsia="uk-UA"/>
        </w:rPr>
        <w:t xml:space="preserve"> результаті проведення </w:t>
      </w:r>
      <w:r w:rsidR="00E47335" w:rsidRPr="00A0113A">
        <w:rPr>
          <w:lang w:val="uk-UA"/>
        </w:rPr>
        <w:t>конкурсу № UA-2019-12-11-003863-b</w:t>
      </w:r>
      <w:r w:rsidR="00E47335" w:rsidRPr="00A0113A">
        <w:rPr>
          <w:lang w:val="uk-UA" w:eastAsia="uk-UA"/>
        </w:rPr>
        <w:t xml:space="preserve"> переможцем було обрано </w:t>
      </w:r>
      <w:r w:rsidR="00E47335" w:rsidRPr="00A0113A">
        <w:rPr>
          <w:lang w:val="uk-UA"/>
        </w:rPr>
        <w:t>КП «</w:t>
      </w:r>
      <w:proofErr w:type="spellStart"/>
      <w:r w:rsidR="00E47335" w:rsidRPr="00A0113A">
        <w:rPr>
          <w:lang w:val="uk-UA"/>
        </w:rPr>
        <w:t>Сансервіс</w:t>
      </w:r>
      <w:proofErr w:type="spellEnd"/>
      <w:r w:rsidR="00E47335" w:rsidRPr="00A0113A">
        <w:rPr>
          <w:lang w:val="uk-UA"/>
        </w:rPr>
        <w:t>»</w:t>
      </w:r>
      <w:r w:rsidR="00E47335" w:rsidRPr="00A0113A">
        <w:rPr>
          <w:lang w:val="uk-UA" w:eastAsia="uk-UA"/>
        </w:rPr>
        <w:t xml:space="preserve"> у зв’язку з тим, що його остаточна цінова пропозиція була нижчою</w:t>
      </w:r>
      <w:r w:rsidR="004D7586">
        <w:rPr>
          <w:lang w:val="uk-UA" w:eastAsia="uk-UA"/>
        </w:rPr>
        <w:t>,</w:t>
      </w:r>
      <w:r w:rsidR="00E47335" w:rsidRPr="00A0113A">
        <w:rPr>
          <w:lang w:val="uk-UA" w:eastAsia="uk-UA"/>
        </w:rPr>
        <w:t xml:space="preserve"> ніж у конкурента </w:t>
      </w:r>
      <w:r w:rsidR="004D7586">
        <w:rPr>
          <w:lang w:val="uk-UA" w:eastAsia="uk-UA"/>
        </w:rPr>
        <w:t xml:space="preserve">- </w:t>
      </w:r>
      <w:r w:rsidR="00E47335" w:rsidRPr="00A0113A">
        <w:rPr>
          <w:lang w:val="uk-UA"/>
        </w:rPr>
        <w:t>ТОВ «ЕКО ГЛОБАЛ», а саме 94 516 902 грн.</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Під час розгляду </w:t>
      </w:r>
      <w:r w:rsidR="00D256F9">
        <w:rPr>
          <w:lang w:val="uk-UA" w:eastAsia="uk-UA"/>
        </w:rPr>
        <w:t>С</w:t>
      </w:r>
      <w:r w:rsidRPr="00A0113A">
        <w:rPr>
          <w:lang w:val="uk-UA" w:eastAsia="uk-UA"/>
        </w:rPr>
        <w:t xml:space="preserve">прави також встановлено, що </w:t>
      </w:r>
      <w:r w:rsidRPr="00A0113A">
        <w:rPr>
          <w:lang w:val="uk-UA"/>
        </w:rPr>
        <w:t>ТОВ «ЕКО ГЛОБАЛ»</w:t>
      </w:r>
      <w:r w:rsidRPr="00A0113A">
        <w:rPr>
          <w:lang w:val="uk-UA" w:eastAsia="uk-UA"/>
        </w:rPr>
        <w:t xml:space="preserve"> неодноразово брало участь у конкурсах щодо озеленення території міста Кривий Ріг. </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rPr>
        <w:lastRenderedPageBreak/>
        <w:t xml:space="preserve">Зокрема, ТОВ «ЕКО ГЛОБАЛ» </w:t>
      </w:r>
      <w:r w:rsidRPr="00A0113A">
        <w:rPr>
          <w:lang w:val="uk-UA" w:eastAsia="uk-UA"/>
        </w:rPr>
        <w:t xml:space="preserve"> здійснювало надання послуг з озеленення територій та утримання зелених насаджень, а саме омолодження дерев на території оздоровчого комплексу «АЗОВ»</w:t>
      </w:r>
      <w:r w:rsidR="00D256F9">
        <w:rPr>
          <w:lang w:val="uk-UA" w:eastAsia="uk-UA"/>
        </w:rPr>
        <w:t>,</w:t>
      </w:r>
      <w:r w:rsidRPr="00A0113A">
        <w:rPr>
          <w:lang w:val="uk-UA" w:eastAsia="uk-UA"/>
        </w:rPr>
        <w:t xml:space="preserve"> на підставі </w:t>
      </w:r>
      <w:r w:rsidR="00D256F9">
        <w:rPr>
          <w:lang w:val="uk-UA" w:eastAsia="uk-UA"/>
        </w:rPr>
        <w:t>д</w:t>
      </w:r>
      <w:r w:rsidRPr="00A0113A">
        <w:rPr>
          <w:lang w:val="uk-UA" w:eastAsia="uk-UA"/>
        </w:rPr>
        <w:t>оговору з приватним акціонерним товариством «</w:t>
      </w:r>
      <w:proofErr w:type="spellStart"/>
      <w:r w:rsidRPr="00A0113A">
        <w:rPr>
          <w:lang w:val="uk-UA" w:eastAsia="uk-UA"/>
        </w:rPr>
        <w:t>АрселорМіттал</w:t>
      </w:r>
      <w:proofErr w:type="spellEnd"/>
      <w:r w:rsidRPr="00A0113A">
        <w:rPr>
          <w:lang w:val="uk-UA" w:eastAsia="uk-UA"/>
        </w:rPr>
        <w:t xml:space="preserve"> Кривий Ріг». </w:t>
      </w:r>
    </w:p>
    <w:p w:rsidR="00E47335" w:rsidRPr="00A0113A" w:rsidRDefault="00E47335" w:rsidP="008070F9">
      <w:pPr>
        <w:ind w:left="567" w:hanging="567"/>
      </w:pPr>
    </w:p>
    <w:p w:rsidR="00E47335" w:rsidRPr="00A0113A" w:rsidRDefault="00343214" w:rsidP="008070F9">
      <w:pPr>
        <w:pStyle w:val="rvps2"/>
        <w:numPr>
          <w:ilvl w:val="0"/>
          <w:numId w:val="2"/>
        </w:numPr>
        <w:spacing w:before="0" w:beforeAutospacing="0" w:after="0" w:afterAutospacing="0"/>
        <w:ind w:left="567" w:hanging="567"/>
        <w:contextualSpacing/>
        <w:jc w:val="both"/>
        <w:rPr>
          <w:lang w:val="uk-UA" w:eastAsia="uk-UA"/>
        </w:rPr>
      </w:pPr>
      <w:r>
        <w:rPr>
          <w:lang w:val="uk-UA" w:eastAsia="uk-UA"/>
        </w:rPr>
        <w:t>Тобто,  в</w:t>
      </w:r>
      <w:r w:rsidR="00E47335" w:rsidRPr="00A0113A">
        <w:rPr>
          <w:lang w:val="uk-UA" w:eastAsia="uk-UA"/>
        </w:rPr>
        <w:t xml:space="preserve">становлено, що ринок </w:t>
      </w:r>
      <w:r>
        <w:rPr>
          <w:lang w:val="uk-UA" w:eastAsia="uk-UA"/>
        </w:rPr>
        <w:t>і</w:t>
      </w:r>
      <w:r w:rsidR="00E47335" w:rsidRPr="00A0113A">
        <w:rPr>
          <w:lang w:val="uk-UA" w:eastAsia="uk-UA"/>
        </w:rPr>
        <w:t xml:space="preserve">з надання послуг озеленення </w:t>
      </w:r>
      <w:r>
        <w:rPr>
          <w:lang w:val="uk-UA" w:eastAsia="uk-UA"/>
        </w:rPr>
        <w:t>в</w:t>
      </w:r>
      <w:r w:rsidR="00E47335" w:rsidRPr="00A0113A">
        <w:rPr>
          <w:lang w:val="uk-UA" w:eastAsia="uk-UA"/>
        </w:rPr>
        <w:t xml:space="preserve"> місті Кривий Ріг є конкурентним. Суб’єкти господарювання, що працюють на зазначеному ринку, зокрема </w:t>
      </w:r>
      <w:r w:rsidR="00E47335" w:rsidRPr="00A0113A">
        <w:rPr>
          <w:lang w:val="uk-UA"/>
        </w:rPr>
        <w:t>ТОВ «ЕКО ГЛОБАЛ»</w:t>
      </w:r>
      <w:r w:rsidR="00E47335" w:rsidRPr="00A0113A">
        <w:rPr>
          <w:lang w:val="uk-UA" w:eastAsia="uk-UA"/>
        </w:rPr>
        <w:t xml:space="preserve">, в змозі забезпечити себе необхідними ресурсами для надання відповідних послуг на ринку за рахунок власних доходів та власних ресурсів, тобто без залучення коштів державної </w:t>
      </w:r>
      <w:r w:rsidR="00E47335">
        <w:rPr>
          <w:lang w:val="uk-UA" w:eastAsia="uk-UA"/>
        </w:rPr>
        <w:t>підтримки</w:t>
      </w:r>
      <w:r w:rsidR="00E47335" w:rsidRPr="00A0113A">
        <w:rPr>
          <w:lang w:val="uk-UA" w:eastAsia="uk-UA"/>
        </w:rPr>
        <w:t>.</w:t>
      </w:r>
    </w:p>
    <w:p w:rsidR="00EF6A43" w:rsidRDefault="00EF6A43">
      <w:pPr>
        <w:pStyle w:val="rvps2"/>
        <w:spacing w:before="0" w:beforeAutospacing="0" w:after="0" w:afterAutospacing="0"/>
        <w:ind w:left="567"/>
        <w:jc w:val="both"/>
        <w:rPr>
          <w:b/>
          <w:lang w:val="en-US" w:eastAsia="uk-UA"/>
        </w:rPr>
      </w:pPr>
    </w:p>
    <w:p w:rsidR="00353777" w:rsidRDefault="00353777">
      <w:pPr>
        <w:pStyle w:val="rvps2"/>
        <w:spacing w:before="0" w:beforeAutospacing="0" w:after="0" w:afterAutospacing="0"/>
        <w:ind w:left="567"/>
        <w:jc w:val="both"/>
        <w:rPr>
          <w:b/>
          <w:lang w:val="en-US" w:eastAsia="uk-UA"/>
        </w:rPr>
      </w:pPr>
    </w:p>
    <w:p w:rsidR="00353777" w:rsidRDefault="00353777">
      <w:pPr>
        <w:pStyle w:val="rvps2"/>
        <w:spacing w:before="0" w:beforeAutospacing="0" w:after="0" w:afterAutospacing="0"/>
        <w:ind w:left="567"/>
        <w:jc w:val="both"/>
        <w:rPr>
          <w:b/>
          <w:lang w:val="en-US" w:eastAsia="uk-UA"/>
        </w:rPr>
      </w:pPr>
    </w:p>
    <w:p w:rsidR="00353777" w:rsidRPr="00353777" w:rsidRDefault="00353777">
      <w:pPr>
        <w:pStyle w:val="rvps2"/>
        <w:spacing w:before="0" w:beforeAutospacing="0" w:after="0" w:afterAutospacing="0"/>
        <w:ind w:left="567"/>
        <w:jc w:val="both"/>
        <w:rPr>
          <w:b/>
          <w:lang w:val="en-US" w:eastAsia="uk-UA"/>
        </w:rPr>
      </w:pPr>
    </w:p>
    <w:p w:rsidR="00E47335" w:rsidRPr="00A0113A" w:rsidRDefault="00E47335" w:rsidP="008070F9">
      <w:pPr>
        <w:pStyle w:val="rvps2"/>
        <w:numPr>
          <w:ilvl w:val="0"/>
          <w:numId w:val="1"/>
        </w:numPr>
        <w:spacing w:before="0" w:beforeAutospacing="0" w:after="0" w:afterAutospacing="0"/>
        <w:ind w:left="567" w:hanging="567"/>
        <w:jc w:val="both"/>
        <w:rPr>
          <w:b/>
          <w:lang w:val="uk-UA" w:eastAsia="uk-UA"/>
        </w:rPr>
      </w:pPr>
      <w:r w:rsidRPr="00A0113A">
        <w:rPr>
          <w:b/>
          <w:lang w:val="uk-UA" w:eastAsia="uk-UA"/>
        </w:rPr>
        <w:t>НОРМАТИВНО-ПРАВОВЕ РЕГУЛЮВАННЯ</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rvps2"/>
        <w:numPr>
          <w:ilvl w:val="0"/>
          <w:numId w:val="2"/>
        </w:numPr>
        <w:spacing w:before="0" w:beforeAutospacing="0" w:after="0" w:afterAutospacing="0"/>
        <w:ind w:left="567" w:hanging="567"/>
        <w:jc w:val="both"/>
        <w:rPr>
          <w:lang w:val="uk-UA" w:eastAsia="uk-UA"/>
        </w:rPr>
      </w:pPr>
      <w:r w:rsidRPr="00A0113A">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47335" w:rsidRPr="00A0113A" w:rsidRDefault="00E47335" w:rsidP="008070F9">
      <w:pPr>
        <w:pStyle w:val="rvps2"/>
        <w:tabs>
          <w:tab w:val="left" w:pos="1903"/>
        </w:tabs>
        <w:spacing w:before="0" w:beforeAutospacing="0" w:after="0" w:afterAutospacing="0"/>
        <w:ind w:left="567" w:hanging="567"/>
        <w:jc w:val="both"/>
        <w:rPr>
          <w:lang w:val="uk-UA" w:eastAsia="uk-UA"/>
        </w:rPr>
      </w:pPr>
      <w:r w:rsidRPr="00A0113A">
        <w:rPr>
          <w:lang w:val="uk-UA" w:eastAsia="uk-UA"/>
        </w:rPr>
        <w:tab/>
      </w:r>
    </w:p>
    <w:p w:rsidR="00E47335" w:rsidRPr="00A0113A" w:rsidRDefault="00E47335" w:rsidP="008070F9">
      <w:pPr>
        <w:pStyle w:val="rvps2"/>
        <w:numPr>
          <w:ilvl w:val="0"/>
          <w:numId w:val="2"/>
        </w:numPr>
        <w:spacing w:before="0" w:beforeAutospacing="0" w:after="0" w:afterAutospacing="0"/>
        <w:ind w:left="567" w:hanging="567"/>
        <w:jc w:val="both"/>
        <w:rPr>
          <w:lang w:val="uk-UA" w:eastAsia="uk-UA"/>
        </w:rPr>
      </w:pPr>
      <w:r w:rsidRPr="00A0113A">
        <w:rPr>
          <w:lang w:val="uk-UA" w:eastAsia="uk-UA"/>
        </w:rPr>
        <w:t>Отже, державна підтримка є державною допомогою, якщо одночасно виконуються такі умови:</w:t>
      </w:r>
    </w:p>
    <w:p w:rsidR="00E47335" w:rsidRPr="00A0113A" w:rsidRDefault="00E47335" w:rsidP="008070F9">
      <w:pPr>
        <w:pStyle w:val="rvps2"/>
        <w:numPr>
          <w:ilvl w:val="0"/>
          <w:numId w:val="3"/>
        </w:numPr>
        <w:spacing w:before="0" w:beforeAutospacing="0" w:after="0" w:afterAutospacing="0"/>
        <w:ind w:left="567" w:hanging="567"/>
        <w:jc w:val="both"/>
        <w:rPr>
          <w:lang w:val="uk-UA" w:eastAsia="uk-UA"/>
        </w:rPr>
      </w:pPr>
      <w:r w:rsidRPr="00A0113A">
        <w:rPr>
          <w:lang w:val="uk-UA" w:eastAsia="uk-UA"/>
        </w:rPr>
        <w:t>підтримка надається суб’єкту господарювання;</w:t>
      </w:r>
    </w:p>
    <w:p w:rsidR="00E47335" w:rsidRPr="00A0113A" w:rsidRDefault="00E47335" w:rsidP="008070F9">
      <w:pPr>
        <w:pStyle w:val="rvps2"/>
        <w:numPr>
          <w:ilvl w:val="0"/>
          <w:numId w:val="3"/>
        </w:numPr>
        <w:spacing w:before="0" w:beforeAutospacing="0" w:after="0" w:afterAutospacing="0"/>
        <w:ind w:left="567" w:hanging="567"/>
        <w:jc w:val="both"/>
        <w:rPr>
          <w:lang w:val="uk-UA" w:eastAsia="uk-UA"/>
        </w:rPr>
      </w:pPr>
      <w:r w:rsidRPr="00A0113A">
        <w:rPr>
          <w:lang w:val="uk-UA" w:eastAsia="uk-UA"/>
        </w:rPr>
        <w:t>державна підтримка здійснюється за рахунок ресурсів держави чи місцевих ресурсів;</w:t>
      </w:r>
    </w:p>
    <w:p w:rsidR="00E47335" w:rsidRPr="00A0113A" w:rsidRDefault="00E47335" w:rsidP="008070F9">
      <w:pPr>
        <w:pStyle w:val="rvps2"/>
        <w:numPr>
          <w:ilvl w:val="0"/>
          <w:numId w:val="3"/>
        </w:numPr>
        <w:spacing w:before="0" w:beforeAutospacing="0" w:after="0" w:afterAutospacing="0"/>
        <w:ind w:left="567" w:hanging="567"/>
        <w:jc w:val="both"/>
        <w:rPr>
          <w:lang w:val="uk-UA" w:eastAsia="uk-UA"/>
        </w:rPr>
      </w:pPr>
      <w:r w:rsidRPr="00A0113A">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E47335" w:rsidRPr="00A0113A" w:rsidRDefault="00E47335" w:rsidP="008070F9">
      <w:pPr>
        <w:pStyle w:val="rvps2"/>
        <w:numPr>
          <w:ilvl w:val="0"/>
          <w:numId w:val="3"/>
        </w:numPr>
        <w:spacing w:before="0" w:beforeAutospacing="0" w:after="0" w:afterAutospacing="0"/>
        <w:ind w:left="567" w:hanging="567"/>
        <w:contextualSpacing/>
        <w:jc w:val="both"/>
        <w:rPr>
          <w:lang w:val="uk-UA" w:eastAsia="uk-UA"/>
        </w:rPr>
      </w:pPr>
      <w:r w:rsidRPr="00A0113A">
        <w:rPr>
          <w:lang w:val="uk-UA" w:eastAsia="uk-UA"/>
        </w:rPr>
        <w:t>підтримка спотворює або загрожує спотворенням економічної конкуренції.</w:t>
      </w:r>
    </w:p>
    <w:p w:rsidR="00E47335" w:rsidRPr="00A0113A" w:rsidRDefault="00E47335" w:rsidP="008070F9">
      <w:pPr>
        <w:pStyle w:val="a3"/>
        <w:ind w:left="567" w:hanging="567"/>
        <w:jc w:val="both"/>
        <w:rPr>
          <w:bCs/>
          <w:lang w:val="ru-RU"/>
        </w:rPr>
      </w:pPr>
    </w:p>
    <w:p w:rsidR="00E47335" w:rsidRPr="00A0113A" w:rsidRDefault="00E47335" w:rsidP="008070F9">
      <w:pPr>
        <w:numPr>
          <w:ilvl w:val="0"/>
          <w:numId w:val="2"/>
        </w:numPr>
        <w:ind w:left="567" w:hanging="567"/>
        <w:contextualSpacing/>
        <w:jc w:val="both"/>
        <w:rPr>
          <w:color w:val="000000"/>
        </w:rPr>
      </w:pPr>
      <w:r w:rsidRPr="00A0113A">
        <w:rPr>
          <w:bCs/>
        </w:rPr>
        <w:t>Статтею 78 Господарського кодексу України передбачено, що к</w:t>
      </w:r>
      <w:r w:rsidRPr="00A0113A">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E47335" w:rsidRPr="00A0113A" w:rsidRDefault="00E47335" w:rsidP="008070F9">
      <w:pPr>
        <w:ind w:left="567" w:hanging="567"/>
        <w:contextualSpacing/>
        <w:jc w:val="both"/>
        <w:rPr>
          <w:color w:val="000000"/>
        </w:rPr>
      </w:pPr>
    </w:p>
    <w:p w:rsidR="00E47335" w:rsidRPr="00A0113A" w:rsidRDefault="00E47335" w:rsidP="008070F9">
      <w:pPr>
        <w:numPr>
          <w:ilvl w:val="0"/>
          <w:numId w:val="2"/>
        </w:numPr>
        <w:ind w:left="567" w:hanging="567"/>
        <w:contextualSpacing/>
        <w:jc w:val="both"/>
        <w:rPr>
          <w:color w:val="000000"/>
        </w:rPr>
      </w:pPr>
      <w:r w:rsidRPr="00A0113A">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E47335" w:rsidRPr="00A0113A" w:rsidRDefault="00E47335" w:rsidP="008070F9">
      <w:pPr>
        <w:ind w:left="567" w:hanging="567"/>
        <w:contextualSpacing/>
        <w:jc w:val="both"/>
        <w:rPr>
          <w:color w:val="000000"/>
        </w:rPr>
      </w:pPr>
    </w:p>
    <w:p w:rsidR="00E47335" w:rsidRPr="008E5FA8" w:rsidRDefault="00E47335" w:rsidP="008070F9">
      <w:pPr>
        <w:numPr>
          <w:ilvl w:val="0"/>
          <w:numId w:val="2"/>
        </w:numPr>
        <w:ind w:left="567" w:hanging="567"/>
        <w:contextualSpacing/>
        <w:jc w:val="both"/>
        <w:rPr>
          <w:color w:val="000000"/>
        </w:rPr>
      </w:pPr>
      <w:r w:rsidRPr="00A0113A">
        <w:rPr>
          <w:color w:val="000000"/>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8E5FA8" w:rsidRPr="00A0113A" w:rsidRDefault="008E5FA8" w:rsidP="008E5FA8">
      <w:pPr>
        <w:contextualSpacing/>
        <w:jc w:val="both"/>
        <w:rPr>
          <w:color w:val="000000"/>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szCs w:val="28"/>
          <w:lang w:val="uk-UA"/>
        </w:rPr>
        <w:t>Статутом КП «</w:t>
      </w:r>
      <w:proofErr w:type="spellStart"/>
      <w:r w:rsidRPr="00A0113A">
        <w:rPr>
          <w:szCs w:val="28"/>
          <w:lang w:val="uk-UA"/>
        </w:rPr>
        <w:t>Сансервіс</w:t>
      </w:r>
      <w:proofErr w:type="spellEnd"/>
      <w:r w:rsidRPr="00A0113A">
        <w:rPr>
          <w:szCs w:val="28"/>
          <w:lang w:val="uk-UA"/>
        </w:rPr>
        <w:t>»</w:t>
      </w:r>
      <w:r w:rsidRPr="00A0113A">
        <w:rPr>
          <w:color w:val="000000"/>
          <w:lang w:val="uk-UA" w:eastAsia="uk-UA"/>
        </w:rPr>
        <w:t>, затверджен</w:t>
      </w:r>
      <w:r w:rsidR="00FF4120">
        <w:rPr>
          <w:color w:val="000000"/>
          <w:lang w:val="uk-UA" w:eastAsia="uk-UA"/>
        </w:rPr>
        <w:t>им</w:t>
      </w:r>
      <w:r w:rsidRPr="00A0113A">
        <w:rPr>
          <w:color w:val="000000"/>
          <w:lang w:val="uk-UA" w:eastAsia="uk-UA"/>
        </w:rPr>
        <w:t xml:space="preserve"> </w:t>
      </w:r>
      <w:r w:rsidRPr="00A0113A">
        <w:rPr>
          <w:lang w:val="uk-UA" w:eastAsia="uk-UA"/>
        </w:rPr>
        <w:t>наказом Управління комунальної власності міста виконкому Криворізької міської ради від 11.03.2019 № 36ум</w:t>
      </w:r>
      <w:r w:rsidRPr="00A0113A">
        <w:rPr>
          <w:color w:val="000000"/>
          <w:lang w:val="uk-UA" w:eastAsia="uk-UA"/>
        </w:rPr>
        <w:t xml:space="preserve">, передбачено, що </w:t>
      </w:r>
      <w:r w:rsidRPr="00A0113A">
        <w:rPr>
          <w:lang w:val="uk-UA" w:eastAsia="uk-UA"/>
        </w:rPr>
        <w:t>засновником КП «</w:t>
      </w:r>
      <w:proofErr w:type="spellStart"/>
      <w:r w:rsidRPr="00A0113A">
        <w:rPr>
          <w:lang w:val="uk-UA" w:eastAsia="uk-UA"/>
        </w:rPr>
        <w:t>Сансервіс</w:t>
      </w:r>
      <w:proofErr w:type="spellEnd"/>
      <w:r w:rsidRPr="00A0113A">
        <w:rPr>
          <w:lang w:val="uk-UA" w:eastAsia="uk-UA"/>
        </w:rPr>
        <w:t>» та власником його майна є територіальна громада міста Кривий Ріг в особі Криворізької міської ради.</w:t>
      </w:r>
    </w:p>
    <w:p w:rsidR="00E47335" w:rsidRPr="00A0113A" w:rsidRDefault="00E47335" w:rsidP="008070F9">
      <w:pPr>
        <w:ind w:left="567" w:hanging="567"/>
        <w:contextualSpacing/>
        <w:jc w:val="both"/>
        <w:rPr>
          <w:color w:val="000000"/>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lastRenderedPageBreak/>
        <w:t>Відповідно до підпункту 2.2 пункту 2 предметом діяльності КП «</w:t>
      </w:r>
      <w:proofErr w:type="spellStart"/>
      <w:r w:rsidRPr="00A0113A">
        <w:rPr>
          <w:lang w:val="uk-UA" w:eastAsia="uk-UA"/>
        </w:rPr>
        <w:t>Сансервіс</w:t>
      </w:r>
      <w:proofErr w:type="spellEnd"/>
      <w:r w:rsidRPr="00A0113A">
        <w:rPr>
          <w:lang w:val="uk-UA" w:eastAsia="uk-UA"/>
        </w:rPr>
        <w:t>» є, зокрема:</w:t>
      </w:r>
    </w:p>
    <w:p w:rsidR="00E47335" w:rsidRPr="00A0113A" w:rsidRDefault="00E47335" w:rsidP="008070F9">
      <w:pPr>
        <w:pStyle w:val="rvps2"/>
        <w:numPr>
          <w:ilvl w:val="1"/>
          <w:numId w:val="17"/>
        </w:numPr>
        <w:spacing w:before="0" w:beforeAutospacing="0" w:after="0" w:afterAutospacing="0"/>
        <w:ind w:left="567" w:hanging="567"/>
        <w:contextualSpacing/>
        <w:jc w:val="both"/>
        <w:rPr>
          <w:lang w:val="uk-UA" w:eastAsia="uk-UA"/>
        </w:rPr>
      </w:pPr>
      <w:r w:rsidRPr="00A0113A">
        <w:rPr>
          <w:lang w:val="uk-UA" w:eastAsia="uk-UA"/>
        </w:rPr>
        <w:t>надання послуг у рослинництві, облаштуванні ландшафту;</w:t>
      </w:r>
    </w:p>
    <w:p w:rsidR="00E47335" w:rsidRPr="00A0113A" w:rsidRDefault="00E47335" w:rsidP="008070F9">
      <w:pPr>
        <w:pStyle w:val="rvps2"/>
        <w:numPr>
          <w:ilvl w:val="1"/>
          <w:numId w:val="17"/>
        </w:numPr>
        <w:spacing w:before="0" w:beforeAutospacing="0" w:after="0" w:afterAutospacing="0"/>
        <w:ind w:left="567" w:hanging="567"/>
        <w:contextualSpacing/>
        <w:jc w:val="both"/>
        <w:rPr>
          <w:lang w:val="uk-UA" w:eastAsia="uk-UA"/>
        </w:rPr>
      </w:pPr>
      <w:r w:rsidRPr="00A0113A">
        <w:rPr>
          <w:lang w:val="uk-UA" w:eastAsia="uk-UA"/>
        </w:rPr>
        <w:t xml:space="preserve">виконання робіт </w:t>
      </w:r>
      <w:r w:rsidR="00B25D92">
        <w:rPr>
          <w:lang w:val="uk-UA" w:eastAsia="uk-UA"/>
        </w:rPr>
        <w:t>з</w:t>
      </w:r>
      <w:r w:rsidRPr="00A0113A">
        <w:rPr>
          <w:lang w:val="uk-UA" w:eastAsia="uk-UA"/>
        </w:rPr>
        <w:t xml:space="preserve"> озелененн</w:t>
      </w:r>
      <w:r w:rsidR="00B25D92">
        <w:rPr>
          <w:lang w:val="uk-UA" w:eastAsia="uk-UA"/>
        </w:rPr>
        <w:t>я</w:t>
      </w:r>
      <w:r w:rsidRPr="00A0113A">
        <w:rPr>
          <w:lang w:val="uk-UA" w:eastAsia="uk-UA"/>
        </w:rPr>
        <w:t xml:space="preserve"> населених пунктів;</w:t>
      </w:r>
    </w:p>
    <w:p w:rsidR="00E47335" w:rsidRPr="00A0113A" w:rsidRDefault="00E47335" w:rsidP="008070F9">
      <w:pPr>
        <w:pStyle w:val="rvps2"/>
        <w:numPr>
          <w:ilvl w:val="1"/>
          <w:numId w:val="17"/>
        </w:numPr>
        <w:spacing w:before="0" w:beforeAutospacing="0" w:after="0" w:afterAutospacing="0"/>
        <w:ind w:left="567" w:hanging="567"/>
        <w:contextualSpacing/>
        <w:jc w:val="both"/>
        <w:rPr>
          <w:lang w:val="uk-UA" w:eastAsia="uk-UA"/>
        </w:rPr>
      </w:pPr>
      <w:r w:rsidRPr="00A0113A">
        <w:rPr>
          <w:lang w:val="uk-UA" w:eastAsia="uk-UA"/>
        </w:rPr>
        <w:t>поточне утримання зелених насаджень;</w:t>
      </w:r>
    </w:p>
    <w:p w:rsidR="00E47335" w:rsidRPr="00A0113A" w:rsidRDefault="00E47335" w:rsidP="008070F9">
      <w:pPr>
        <w:pStyle w:val="rvps2"/>
        <w:numPr>
          <w:ilvl w:val="1"/>
          <w:numId w:val="17"/>
        </w:numPr>
        <w:spacing w:before="0" w:beforeAutospacing="0" w:after="0" w:afterAutospacing="0"/>
        <w:ind w:left="567" w:hanging="567"/>
        <w:contextualSpacing/>
        <w:jc w:val="both"/>
        <w:rPr>
          <w:lang w:val="uk-UA" w:eastAsia="uk-UA"/>
        </w:rPr>
      </w:pPr>
      <w:r w:rsidRPr="00A0113A">
        <w:rPr>
          <w:lang w:val="uk-UA" w:eastAsia="uk-UA"/>
        </w:rPr>
        <w:t>здійснення робіт із капітального та поточного ремонту об’єктів благоустрою зеленого господарства.</w:t>
      </w:r>
    </w:p>
    <w:p w:rsidR="00E47335" w:rsidRPr="00A0113A" w:rsidRDefault="00E47335" w:rsidP="008070F9">
      <w:pPr>
        <w:pStyle w:val="a3"/>
        <w:ind w:left="567" w:hanging="567"/>
        <w:rPr>
          <w:color w:val="000000"/>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E47335" w:rsidRPr="00A0113A" w:rsidRDefault="00E47335" w:rsidP="008070F9">
      <w:pPr>
        <w:numPr>
          <w:ilvl w:val="0"/>
          <w:numId w:val="3"/>
        </w:numPr>
        <w:ind w:left="567" w:hanging="567"/>
        <w:contextualSpacing/>
        <w:jc w:val="both"/>
      </w:pPr>
      <w:r w:rsidRPr="00A0113A">
        <w:t>затвердження  місцевих  програм  та заходів з благоустрою населених пунктів;</w:t>
      </w:r>
    </w:p>
    <w:p w:rsidR="00E47335" w:rsidRPr="00A0113A" w:rsidRDefault="00E47335" w:rsidP="008070F9">
      <w:pPr>
        <w:numPr>
          <w:ilvl w:val="0"/>
          <w:numId w:val="3"/>
        </w:numPr>
        <w:ind w:left="567" w:hanging="567"/>
        <w:contextualSpacing/>
        <w:jc w:val="both"/>
      </w:pPr>
      <w:r w:rsidRPr="00A0113A">
        <w:t>затвердження   правил  благоустрою  територій  населених пунктів;</w:t>
      </w:r>
    </w:p>
    <w:p w:rsidR="00E47335" w:rsidRPr="00A0113A" w:rsidRDefault="00E47335" w:rsidP="008070F9">
      <w:pPr>
        <w:numPr>
          <w:ilvl w:val="0"/>
          <w:numId w:val="3"/>
        </w:numPr>
        <w:ind w:left="567" w:hanging="567"/>
        <w:contextualSpacing/>
        <w:jc w:val="both"/>
      </w:pPr>
      <w:r w:rsidRPr="00A0113A">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E47335" w:rsidRPr="00A0113A" w:rsidRDefault="00E47335" w:rsidP="008070F9">
      <w:pPr>
        <w:numPr>
          <w:ilvl w:val="0"/>
          <w:numId w:val="3"/>
        </w:numPr>
        <w:ind w:left="567" w:hanging="567"/>
        <w:contextualSpacing/>
        <w:jc w:val="both"/>
      </w:pPr>
      <w:r w:rsidRPr="00A0113A">
        <w:t xml:space="preserve">забезпечення  виконання  місцевих  програм  та здійснення заходів з благоустрою населених пунктів. </w:t>
      </w:r>
    </w:p>
    <w:p w:rsidR="00E47335" w:rsidRPr="00A0113A" w:rsidRDefault="00E47335" w:rsidP="008070F9">
      <w:pPr>
        <w:ind w:left="567" w:hanging="567"/>
        <w:contextualSpacing/>
        <w:jc w:val="both"/>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E47335" w:rsidRPr="00A0113A" w:rsidRDefault="00E47335" w:rsidP="008070F9">
      <w:pPr>
        <w:pStyle w:val="rvps2"/>
        <w:spacing w:before="0" w:beforeAutospacing="0" w:after="0" w:afterAutospacing="0"/>
        <w:ind w:left="567" w:hanging="567"/>
        <w:contextualSpacing/>
        <w:jc w:val="both"/>
        <w:rPr>
          <w:lang w:val="uk-UA" w:eastAsia="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Статтею 15  Закону України «Про благоустрій населених пунктів»  визначено, що:</w:t>
      </w:r>
    </w:p>
    <w:p w:rsidR="00E47335" w:rsidRPr="00A0113A" w:rsidRDefault="00E47335" w:rsidP="008070F9">
      <w:pPr>
        <w:numPr>
          <w:ilvl w:val="0"/>
          <w:numId w:val="3"/>
        </w:numPr>
        <w:ind w:left="567" w:hanging="567"/>
        <w:jc w:val="both"/>
      </w:pPr>
      <w:r w:rsidRPr="00A0113A">
        <w:t xml:space="preserve">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 </w:t>
      </w:r>
      <w:r w:rsidRPr="00A0113A">
        <w:rPr>
          <w:color w:val="000000"/>
          <w:shd w:val="clear" w:color="auto" w:fill="FFFFFF"/>
        </w:rPr>
        <w:t>У разі відсутності таких підприємств органи державної влади та органи місцевого самоврядування в межах своїх повноважень визначають на конкурсних засадах відповідно до закону балансоутримувачів таких об’єктів</w:t>
      </w:r>
      <w:r w:rsidRPr="00A0113A">
        <w:t>;</w:t>
      </w:r>
    </w:p>
    <w:p w:rsidR="00E47335" w:rsidRPr="00A0113A" w:rsidRDefault="00E47335" w:rsidP="008070F9">
      <w:pPr>
        <w:numPr>
          <w:ilvl w:val="0"/>
          <w:numId w:val="3"/>
        </w:numPr>
        <w:ind w:left="567" w:hanging="567"/>
        <w:jc w:val="both"/>
      </w:pPr>
      <w:r w:rsidRPr="00A0113A">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E47335" w:rsidRPr="00A0113A" w:rsidRDefault="00E47335" w:rsidP="008070F9">
      <w:pPr>
        <w:numPr>
          <w:ilvl w:val="0"/>
          <w:numId w:val="3"/>
        </w:numPr>
        <w:ind w:left="567" w:hanging="567"/>
        <w:contextualSpacing/>
        <w:jc w:val="both"/>
      </w:pPr>
      <w:bookmarkStart w:id="1" w:name="o124"/>
      <w:bookmarkEnd w:id="1"/>
      <w:r w:rsidRPr="00A0113A">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E47335" w:rsidRPr="00A0113A" w:rsidRDefault="00E47335" w:rsidP="008070F9">
      <w:pPr>
        <w:ind w:left="567" w:hanging="567"/>
        <w:contextualSpacing/>
        <w:jc w:val="both"/>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B25D92" w:rsidRPr="00836CF2" w:rsidRDefault="00B25D92" w:rsidP="008070F9">
      <w:pPr>
        <w:ind w:left="567" w:hanging="567"/>
        <w:jc w:val="both"/>
      </w:pPr>
    </w:p>
    <w:p w:rsidR="00E47335" w:rsidRPr="00A0113A" w:rsidRDefault="00E47335" w:rsidP="008070F9">
      <w:pPr>
        <w:pStyle w:val="rvps2"/>
        <w:numPr>
          <w:ilvl w:val="0"/>
          <w:numId w:val="1"/>
        </w:numPr>
        <w:spacing w:before="0" w:beforeAutospacing="0" w:after="0" w:afterAutospacing="0"/>
        <w:ind w:left="567" w:hanging="567"/>
        <w:jc w:val="both"/>
        <w:rPr>
          <w:b/>
          <w:lang w:val="uk-UA" w:eastAsia="uk-UA"/>
        </w:rPr>
      </w:pPr>
      <w:r w:rsidRPr="00A0113A">
        <w:rPr>
          <w:b/>
          <w:bCs/>
          <w:lang w:val="uk-UA"/>
        </w:rPr>
        <w:t>ВИСНОВКИ ЗА РЕЗУЛЬТАТАМИ РОЗГЛЯДУ СПРАВИ</w:t>
      </w:r>
    </w:p>
    <w:p w:rsidR="00E47335" w:rsidRPr="00A0113A" w:rsidRDefault="00E47335" w:rsidP="008070F9">
      <w:pPr>
        <w:pStyle w:val="rvps2"/>
        <w:spacing w:before="0" w:beforeAutospacing="0" w:after="0" w:afterAutospacing="0"/>
        <w:ind w:left="567" w:hanging="567"/>
        <w:jc w:val="both"/>
        <w:rPr>
          <w:b/>
          <w:lang w:val="uk-UA" w:eastAsia="uk-UA"/>
        </w:rPr>
      </w:pPr>
    </w:p>
    <w:p w:rsidR="00E47335" w:rsidRPr="00A0113A" w:rsidRDefault="00E47335" w:rsidP="008070F9">
      <w:pPr>
        <w:numPr>
          <w:ilvl w:val="1"/>
          <w:numId w:val="1"/>
        </w:numPr>
        <w:ind w:left="567" w:hanging="567"/>
        <w:jc w:val="both"/>
        <w:rPr>
          <w:b/>
        </w:rPr>
      </w:pPr>
      <w:r w:rsidRPr="00A0113A">
        <w:rPr>
          <w:b/>
        </w:rPr>
        <w:t xml:space="preserve"> </w:t>
      </w:r>
      <w:r w:rsidRPr="00A0113A">
        <w:rPr>
          <w:b/>
          <w:bCs/>
        </w:rPr>
        <w:t>Визнання належності заходу підтримки до державної допомоги</w:t>
      </w:r>
    </w:p>
    <w:p w:rsidR="00E47335" w:rsidRPr="00A0113A" w:rsidRDefault="00E47335" w:rsidP="008070F9">
      <w:pPr>
        <w:ind w:left="567" w:hanging="567"/>
        <w:jc w:val="both"/>
        <w:rPr>
          <w:b/>
        </w:rPr>
      </w:pPr>
    </w:p>
    <w:p w:rsidR="00E47335" w:rsidRPr="00A0113A" w:rsidRDefault="00E47335" w:rsidP="008070F9">
      <w:pPr>
        <w:numPr>
          <w:ilvl w:val="2"/>
          <w:numId w:val="1"/>
        </w:numPr>
        <w:ind w:left="567" w:hanging="567"/>
        <w:jc w:val="both"/>
        <w:rPr>
          <w:b/>
        </w:rPr>
      </w:pPr>
      <w:r w:rsidRPr="00A0113A">
        <w:rPr>
          <w:b/>
          <w:bCs/>
        </w:rPr>
        <w:t>Надання підтримки суб’єкту господарювання</w:t>
      </w:r>
    </w:p>
    <w:p w:rsidR="00E47335" w:rsidRPr="00A0113A" w:rsidRDefault="00E47335" w:rsidP="008070F9">
      <w:pPr>
        <w:ind w:left="567" w:hanging="567"/>
        <w:contextualSpacing/>
        <w:jc w:val="both"/>
        <w:rPr>
          <w:bCs/>
        </w:rPr>
      </w:pPr>
    </w:p>
    <w:p w:rsidR="00E47335" w:rsidRPr="00A0113A" w:rsidRDefault="00E47335" w:rsidP="008070F9">
      <w:pPr>
        <w:pStyle w:val="rvps2"/>
        <w:numPr>
          <w:ilvl w:val="0"/>
          <w:numId w:val="2"/>
        </w:numPr>
        <w:spacing w:before="0" w:beforeAutospacing="0" w:after="0" w:afterAutospacing="0"/>
        <w:ind w:left="567" w:hanging="567"/>
        <w:jc w:val="both"/>
        <w:rPr>
          <w:lang w:val="uk-UA"/>
        </w:rPr>
      </w:pPr>
      <w:r w:rsidRPr="00A0113A">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47335" w:rsidRPr="00A0113A" w:rsidRDefault="00E47335" w:rsidP="008070F9">
      <w:pPr>
        <w:pStyle w:val="rvps2"/>
        <w:numPr>
          <w:ilvl w:val="0"/>
          <w:numId w:val="2"/>
        </w:numPr>
        <w:tabs>
          <w:tab w:val="num" w:pos="0"/>
        </w:tabs>
        <w:spacing w:before="0" w:beforeAutospacing="0" w:after="0" w:afterAutospacing="0"/>
        <w:ind w:left="567" w:hanging="567"/>
        <w:jc w:val="both"/>
        <w:rPr>
          <w:lang w:val="uk-UA" w:eastAsia="uk-UA"/>
        </w:rPr>
      </w:pPr>
      <w:r w:rsidRPr="00A0113A">
        <w:rPr>
          <w:szCs w:val="28"/>
          <w:lang w:val="uk-UA"/>
        </w:rPr>
        <w:t>КП «</w:t>
      </w:r>
      <w:proofErr w:type="spellStart"/>
      <w:r w:rsidRPr="00A0113A">
        <w:rPr>
          <w:szCs w:val="28"/>
          <w:lang w:val="uk-UA"/>
        </w:rPr>
        <w:t>Сансервіс</w:t>
      </w:r>
      <w:proofErr w:type="spellEnd"/>
      <w:r w:rsidRPr="00A0113A">
        <w:rPr>
          <w:szCs w:val="28"/>
          <w:lang w:val="uk-UA"/>
        </w:rPr>
        <w:t>»</w:t>
      </w:r>
      <w:r w:rsidRPr="00A0113A">
        <w:rPr>
          <w:lang w:val="uk-UA"/>
        </w:rPr>
        <w:t xml:space="preserve">, якому надається державна підтримка у формі </w:t>
      </w:r>
      <w:r w:rsidRPr="00A0113A">
        <w:rPr>
          <w:lang w:val="uk-UA" w:eastAsia="uk-UA"/>
        </w:rPr>
        <w:t xml:space="preserve">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w:t>
      </w:r>
      <w:r w:rsidR="007D0C72">
        <w:rPr>
          <w:lang w:val="uk-UA" w:eastAsia="uk-UA"/>
        </w:rPr>
        <w:t>техніки</w:t>
      </w:r>
      <w:r w:rsidRPr="00A0113A">
        <w:rPr>
          <w:lang w:val="uk-UA" w:eastAsia="uk-UA"/>
        </w:rPr>
        <w:t xml:space="preserve"> обладнання, засобів малої механізації</w:t>
      </w:r>
      <w:r w:rsidR="00B25D92">
        <w:rPr>
          <w:lang w:val="uk-UA" w:eastAsia="uk-UA"/>
        </w:rPr>
        <w:t>,</w:t>
      </w:r>
      <w:r w:rsidRPr="00A0113A">
        <w:rPr>
          <w:lang w:val="uk-UA" w:eastAsia="uk-UA"/>
        </w:rPr>
        <w:t xml:space="preserve"> </w:t>
      </w:r>
      <w:r w:rsidRPr="00A0113A">
        <w:rPr>
          <w:b/>
          <w:lang w:val="uk-UA"/>
        </w:rPr>
        <w:t>є суб’єктом господарювання</w:t>
      </w:r>
      <w:r w:rsidRPr="00A0113A">
        <w:rPr>
          <w:lang w:val="uk-UA"/>
        </w:rPr>
        <w:t xml:space="preserve"> у розумінні статті 1 Закону України «Про захист економічної конкуренції».</w:t>
      </w:r>
    </w:p>
    <w:p w:rsidR="00E47335" w:rsidRPr="00A0113A" w:rsidRDefault="00E47335" w:rsidP="008070F9">
      <w:pPr>
        <w:ind w:left="567" w:hanging="567"/>
        <w:contextualSpacing/>
        <w:jc w:val="both"/>
        <w:rPr>
          <w:bCs/>
        </w:rPr>
      </w:pPr>
    </w:p>
    <w:p w:rsidR="00E47335" w:rsidRPr="00A0113A" w:rsidRDefault="007D0C72" w:rsidP="008070F9">
      <w:pPr>
        <w:numPr>
          <w:ilvl w:val="2"/>
          <w:numId w:val="1"/>
        </w:numPr>
        <w:ind w:left="567" w:hanging="567"/>
        <w:jc w:val="both"/>
        <w:rPr>
          <w:b/>
        </w:rPr>
      </w:pPr>
      <w:r>
        <w:rPr>
          <w:b/>
          <w:bCs/>
        </w:rPr>
        <w:t xml:space="preserve"> </w:t>
      </w:r>
      <w:r w:rsidR="00E47335" w:rsidRPr="00A0113A">
        <w:rPr>
          <w:b/>
          <w:bCs/>
        </w:rPr>
        <w:t>Надання підтримки за рахунок ресурсів держави</w:t>
      </w:r>
    </w:p>
    <w:p w:rsidR="00E47335" w:rsidRPr="00A0113A" w:rsidRDefault="00E47335" w:rsidP="008070F9">
      <w:pPr>
        <w:ind w:left="567" w:hanging="567"/>
        <w:contextualSpacing/>
        <w:jc w:val="both"/>
        <w:rPr>
          <w:bCs/>
        </w:rPr>
      </w:pPr>
    </w:p>
    <w:p w:rsidR="00E47335" w:rsidRPr="00A0113A" w:rsidRDefault="00E47335" w:rsidP="008070F9">
      <w:pPr>
        <w:numPr>
          <w:ilvl w:val="0"/>
          <w:numId w:val="2"/>
        </w:numPr>
        <w:ind w:left="567" w:hanging="567"/>
        <w:contextualSpacing/>
        <w:jc w:val="both"/>
        <w:rPr>
          <w:bCs/>
        </w:rPr>
      </w:pPr>
      <w:r w:rsidRPr="00A0113A">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E47335" w:rsidRPr="00A0113A" w:rsidRDefault="00E47335" w:rsidP="008070F9">
      <w:pPr>
        <w:ind w:left="567" w:hanging="567"/>
        <w:contextualSpacing/>
        <w:jc w:val="both"/>
        <w:rPr>
          <w:bCs/>
        </w:rPr>
      </w:pPr>
    </w:p>
    <w:p w:rsidR="00E47335" w:rsidRPr="00A0113A" w:rsidRDefault="00E47335" w:rsidP="008070F9">
      <w:pPr>
        <w:numPr>
          <w:ilvl w:val="0"/>
          <w:numId w:val="2"/>
        </w:numPr>
        <w:ind w:left="567" w:hanging="567"/>
        <w:contextualSpacing/>
        <w:jc w:val="both"/>
        <w:rPr>
          <w:bCs/>
        </w:rPr>
      </w:pPr>
      <w:r w:rsidRPr="00A0113A">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E47335" w:rsidRPr="00A0113A" w:rsidRDefault="00E47335" w:rsidP="008070F9">
      <w:pPr>
        <w:ind w:left="567" w:hanging="567"/>
        <w:contextualSpacing/>
        <w:rPr>
          <w:bCs/>
        </w:rPr>
      </w:pPr>
    </w:p>
    <w:p w:rsidR="00E47335" w:rsidRPr="00A0113A" w:rsidRDefault="00E47335" w:rsidP="008070F9">
      <w:pPr>
        <w:pStyle w:val="rvps2"/>
        <w:numPr>
          <w:ilvl w:val="0"/>
          <w:numId w:val="2"/>
        </w:numPr>
        <w:spacing w:before="0" w:beforeAutospacing="0" w:after="0" w:afterAutospacing="0"/>
        <w:ind w:left="567" w:hanging="567"/>
        <w:jc w:val="both"/>
        <w:rPr>
          <w:lang w:val="uk-UA" w:eastAsia="uk-UA"/>
        </w:rPr>
      </w:pPr>
      <w:r w:rsidRPr="00A0113A">
        <w:rPr>
          <w:lang w:val="uk-UA" w:eastAsia="uk-UA"/>
        </w:rPr>
        <w:t xml:space="preserve">Отже, надання державної </w:t>
      </w:r>
      <w:r>
        <w:rPr>
          <w:lang w:val="uk-UA" w:eastAsia="uk-UA"/>
        </w:rPr>
        <w:t>підтримки</w:t>
      </w:r>
      <w:r w:rsidRPr="00A0113A">
        <w:rPr>
          <w:lang w:val="uk-UA" w:eastAsia="uk-UA"/>
        </w:rPr>
        <w:t xml:space="preserve"> </w:t>
      </w:r>
      <w:r w:rsidRPr="00A0113A">
        <w:rPr>
          <w:szCs w:val="28"/>
          <w:lang w:val="uk-UA"/>
        </w:rPr>
        <w:t>КП «</w:t>
      </w:r>
      <w:proofErr w:type="spellStart"/>
      <w:r w:rsidRPr="00A0113A">
        <w:rPr>
          <w:szCs w:val="28"/>
          <w:lang w:val="uk-UA"/>
        </w:rPr>
        <w:t>Сансервіс</w:t>
      </w:r>
      <w:proofErr w:type="spellEnd"/>
      <w:r w:rsidRPr="00A0113A">
        <w:rPr>
          <w:szCs w:val="28"/>
          <w:lang w:val="uk-UA"/>
        </w:rPr>
        <w:t>»</w:t>
      </w:r>
      <w:r w:rsidRPr="00A0113A">
        <w:rPr>
          <w:lang w:val="uk-UA" w:eastAsia="uk-UA"/>
        </w:rPr>
        <w:t xml:space="preserve"> </w:t>
      </w:r>
      <w:r w:rsidRPr="00A0113A">
        <w:rPr>
          <w:lang w:val="uk-UA"/>
        </w:rPr>
        <w:t xml:space="preserve">у формі </w:t>
      </w:r>
      <w:r w:rsidRPr="00A0113A">
        <w:rPr>
          <w:lang w:val="uk-UA" w:eastAsia="uk-UA"/>
        </w:rPr>
        <w:t>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A0113A">
        <w:rPr>
          <w:bCs/>
          <w:lang w:val="uk-UA" w:eastAsia="uk-UA"/>
        </w:rPr>
        <w:t xml:space="preserve"> з метою </w:t>
      </w:r>
      <w:r w:rsidRPr="00A0113A">
        <w:rPr>
          <w:lang w:val="uk-UA"/>
        </w:rPr>
        <w:t xml:space="preserve">збільшення обсягів догляду за зеленими насадженнями </w:t>
      </w:r>
      <w:r w:rsidR="00B637DB">
        <w:rPr>
          <w:lang w:val="uk-UA"/>
        </w:rPr>
        <w:t>в</w:t>
      </w:r>
      <w:r w:rsidRPr="00A0113A">
        <w:rPr>
          <w:lang w:val="uk-UA"/>
        </w:rPr>
        <w:t xml:space="preserve"> місті Кривий Ріг</w:t>
      </w:r>
      <w:r w:rsidRPr="00A0113A">
        <w:rPr>
          <w:bCs/>
          <w:lang w:val="uk-UA" w:eastAsia="uk-UA"/>
        </w:rPr>
        <w:t xml:space="preserve"> </w:t>
      </w:r>
      <w:r w:rsidRPr="00A0113A">
        <w:rPr>
          <w:lang w:val="uk-UA" w:eastAsia="uk-UA"/>
        </w:rPr>
        <w:t xml:space="preserve">здійснюється </w:t>
      </w:r>
      <w:r w:rsidRPr="00A0113A">
        <w:rPr>
          <w:b/>
          <w:lang w:val="uk-UA" w:eastAsia="uk-UA"/>
        </w:rPr>
        <w:t>за рахунок коштів місцевого бюджету, тобто за рахунок ресурсів держави</w:t>
      </w:r>
      <w:r w:rsidRPr="00A0113A">
        <w:rPr>
          <w:lang w:val="uk-UA" w:eastAsia="uk-UA"/>
        </w:rPr>
        <w:t xml:space="preserve"> в розумінні Закону України «Про державну допомогу суб’єктам господарювання».</w:t>
      </w:r>
    </w:p>
    <w:p w:rsidR="00E47335" w:rsidRPr="00A0113A" w:rsidRDefault="00E47335" w:rsidP="008070F9">
      <w:pPr>
        <w:pStyle w:val="rvps2"/>
        <w:spacing w:before="0" w:beforeAutospacing="0" w:after="0" w:afterAutospacing="0"/>
        <w:ind w:left="567" w:hanging="567"/>
        <w:jc w:val="both"/>
        <w:rPr>
          <w:lang w:val="uk-UA" w:eastAsia="uk-UA"/>
        </w:rPr>
      </w:pPr>
    </w:p>
    <w:p w:rsidR="00E47335" w:rsidRPr="00A0113A" w:rsidRDefault="00E47335" w:rsidP="008070F9">
      <w:pPr>
        <w:numPr>
          <w:ilvl w:val="2"/>
          <w:numId w:val="1"/>
        </w:numPr>
        <w:ind w:left="567" w:hanging="567"/>
        <w:jc w:val="both"/>
        <w:rPr>
          <w:b/>
        </w:rPr>
      </w:pPr>
      <w:r w:rsidRPr="00A0113A">
        <w:rPr>
          <w:b/>
          <w:bCs/>
        </w:rPr>
        <w:t>Створення переваг для виробництва окремих видів товарів чи провадження окремих видів господарської діяльності</w:t>
      </w:r>
    </w:p>
    <w:p w:rsidR="00E47335" w:rsidRPr="00A0113A" w:rsidRDefault="00E47335" w:rsidP="008070F9">
      <w:pPr>
        <w:pStyle w:val="rvps2"/>
        <w:spacing w:before="0" w:beforeAutospacing="0" w:after="0" w:afterAutospacing="0"/>
        <w:ind w:left="567" w:hanging="567"/>
        <w:jc w:val="both"/>
        <w:rPr>
          <w:lang w:val="uk-UA"/>
        </w:rPr>
      </w:pPr>
    </w:p>
    <w:p w:rsidR="00E47335" w:rsidRDefault="00E47335" w:rsidP="008070F9">
      <w:pPr>
        <w:pStyle w:val="rvps2"/>
        <w:numPr>
          <w:ilvl w:val="0"/>
          <w:numId w:val="2"/>
        </w:numPr>
        <w:spacing w:before="0" w:beforeAutospacing="0" w:after="0" w:afterAutospacing="0"/>
        <w:ind w:left="567" w:hanging="567"/>
        <w:contextualSpacing/>
        <w:jc w:val="both"/>
        <w:rPr>
          <w:bCs/>
          <w:lang w:val="uk-UA"/>
        </w:rPr>
      </w:pPr>
      <w:r w:rsidRPr="00A0113A">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C7FA6" w:rsidRPr="00A0113A" w:rsidRDefault="00BC7FA6" w:rsidP="00BC7FA6">
      <w:pPr>
        <w:pStyle w:val="rvps2"/>
        <w:spacing w:before="0" w:beforeAutospacing="0" w:after="0" w:afterAutospacing="0"/>
        <w:ind w:left="567"/>
        <w:contextualSpacing/>
        <w:jc w:val="both"/>
        <w:rPr>
          <w:bCs/>
          <w:lang w:val="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bCs/>
          <w:lang w:val="uk-UA"/>
        </w:rPr>
      </w:pPr>
      <w:r w:rsidRPr="00A0113A">
        <w:rPr>
          <w:bCs/>
          <w:lang w:val="uk-UA"/>
        </w:rPr>
        <w:t xml:space="preserve">Згідно з пунктом 66 Повідомлення Європейської комісії щодо поняття державної допомоги згідно зі статтею </w:t>
      </w:r>
      <w:r w:rsidRPr="00A0113A">
        <w:rPr>
          <w:bCs/>
        </w:rPr>
        <w:t xml:space="preserve">107 (1) ДФЄС </w:t>
      </w:r>
      <w:proofErr w:type="spellStart"/>
      <w:r w:rsidRPr="00A0113A">
        <w:rPr>
          <w:bCs/>
        </w:rPr>
        <w:t>перевагою</w:t>
      </w:r>
      <w:proofErr w:type="spellEnd"/>
      <w:r w:rsidRPr="00A0113A">
        <w:rPr>
          <w:bCs/>
        </w:rPr>
        <w:t xml:space="preserve"> </w:t>
      </w:r>
      <w:proofErr w:type="spellStart"/>
      <w:r w:rsidRPr="00A0113A">
        <w:rPr>
          <w:bCs/>
        </w:rPr>
        <w:t>вважається</w:t>
      </w:r>
      <w:proofErr w:type="spellEnd"/>
      <w:r w:rsidRPr="00A0113A">
        <w:rPr>
          <w:bCs/>
        </w:rPr>
        <w:t xml:space="preserve"> будь-яка </w:t>
      </w:r>
      <w:proofErr w:type="spellStart"/>
      <w:r w:rsidRPr="00A0113A">
        <w:rPr>
          <w:bCs/>
        </w:rPr>
        <w:t>економічна</w:t>
      </w:r>
      <w:proofErr w:type="spellEnd"/>
      <w:r w:rsidRPr="00A0113A">
        <w:rPr>
          <w:bCs/>
        </w:rPr>
        <w:t xml:space="preserve"> </w:t>
      </w:r>
      <w:proofErr w:type="spellStart"/>
      <w:r w:rsidRPr="00A0113A">
        <w:rPr>
          <w:bCs/>
        </w:rPr>
        <w:t>вигода</w:t>
      </w:r>
      <w:proofErr w:type="spellEnd"/>
      <w:r w:rsidRPr="00A0113A">
        <w:rPr>
          <w:bCs/>
        </w:rPr>
        <w:t xml:space="preserve">, яка </w:t>
      </w:r>
      <w:proofErr w:type="spellStart"/>
      <w:r w:rsidRPr="00A0113A">
        <w:rPr>
          <w:bCs/>
        </w:rPr>
        <w:t>була</w:t>
      </w:r>
      <w:proofErr w:type="spellEnd"/>
      <w:r w:rsidRPr="00A0113A">
        <w:rPr>
          <w:bCs/>
        </w:rPr>
        <w:t xml:space="preserve"> б недоступною для </w:t>
      </w:r>
      <w:proofErr w:type="spellStart"/>
      <w:r w:rsidRPr="00A0113A">
        <w:rPr>
          <w:bCs/>
        </w:rPr>
        <w:t>суб’єкта</w:t>
      </w:r>
      <w:proofErr w:type="spellEnd"/>
      <w:r w:rsidRPr="00A0113A">
        <w:rPr>
          <w:bCs/>
        </w:rPr>
        <w:t xml:space="preserve"> </w:t>
      </w:r>
      <w:proofErr w:type="spellStart"/>
      <w:r w:rsidRPr="00A0113A">
        <w:rPr>
          <w:bCs/>
        </w:rPr>
        <w:t>господарювання</w:t>
      </w:r>
      <w:proofErr w:type="spellEnd"/>
      <w:r w:rsidRPr="00A0113A">
        <w:rPr>
          <w:bCs/>
        </w:rPr>
        <w:t xml:space="preserve"> за </w:t>
      </w:r>
      <w:proofErr w:type="spellStart"/>
      <w:r w:rsidRPr="00A0113A">
        <w:rPr>
          <w:bCs/>
        </w:rPr>
        <w:t>звичайних</w:t>
      </w:r>
      <w:proofErr w:type="spellEnd"/>
      <w:r w:rsidRPr="00A0113A">
        <w:rPr>
          <w:bCs/>
        </w:rPr>
        <w:t xml:space="preserve"> </w:t>
      </w:r>
      <w:proofErr w:type="spellStart"/>
      <w:r w:rsidRPr="00A0113A">
        <w:rPr>
          <w:bCs/>
        </w:rPr>
        <w:t>ринкових</w:t>
      </w:r>
      <w:proofErr w:type="spellEnd"/>
      <w:r w:rsidRPr="00A0113A">
        <w:rPr>
          <w:bCs/>
        </w:rPr>
        <w:t xml:space="preserve"> умов, </w:t>
      </w:r>
      <w:proofErr w:type="spellStart"/>
      <w:r w:rsidRPr="00A0113A">
        <w:rPr>
          <w:bCs/>
        </w:rPr>
        <w:t>тобто</w:t>
      </w:r>
      <w:proofErr w:type="spellEnd"/>
      <w:r w:rsidRPr="00A0113A">
        <w:rPr>
          <w:bCs/>
        </w:rPr>
        <w:t xml:space="preserve"> за </w:t>
      </w:r>
      <w:proofErr w:type="spellStart"/>
      <w:r w:rsidRPr="00A0113A">
        <w:rPr>
          <w:bCs/>
        </w:rPr>
        <w:t>відсутності</w:t>
      </w:r>
      <w:proofErr w:type="spellEnd"/>
      <w:r w:rsidRPr="00A0113A">
        <w:rPr>
          <w:bCs/>
        </w:rPr>
        <w:t xml:space="preserve"> </w:t>
      </w:r>
      <w:proofErr w:type="spellStart"/>
      <w:r w:rsidRPr="00A0113A">
        <w:rPr>
          <w:bCs/>
        </w:rPr>
        <w:t>втручання</w:t>
      </w:r>
      <w:proofErr w:type="spellEnd"/>
      <w:r w:rsidRPr="00A0113A">
        <w:rPr>
          <w:bCs/>
        </w:rPr>
        <w:t xml:space="preserve"> </w:t>
      </w:r>
      <w:proofErr w:type="spellStart"/>
      <w:r w:rsidRPr="00A0113A">
        <w:rPr>
          <w:bCs/>
        </w:rPr>
        <w:t>держави</w:t>
      </w:r>
      <w:proofErr w:type="spellEnd"/>
      <w:r w:rsidRPr="00A0113A">
        <w:rPr>
          <w:bCs/>
        </w:rPr>
        <w:t xml:space="preserve">. При </w:t>
      </w:r>
      <w:proofErr w:type="spellStart"/>
      <w:r w:rsidRPr="00A0113A">
        <w:rPr>
          <w:bCs/>
        </w:rPr>
        <w:t>цьому</w:t>
      </w:r>
      <w:proofErr w:type="spellEnd"/>
      <w:r w:rsidRPr="00A0113A">
        <w:rPr>
          <w:bCs/>
        </w:rPr>
        <w:t xml:space="preserve"> </w:t>
      </w:r>
      <w:proofErr w:type="gramStart"/>
      <w:r w:rsidRPr="00A0113A">
        <w:rPr>
          <w:bCs/>
        </w:rPr>
        <w:t>будь-яка</w:t>
      </w:r>
      <w:proofErr w:type="gramEnd"/>
      <w:r w:rsidRPr="00A0113A">
        <w:rPr>
          <w:bCs/>
        </w:rPr>
        <w:t xml:space="preserve"> </w:t>
      </w:r>
      <w:proofErr w:type="spellStart"/>
      <w:r w:rsidRPr="00A0113A">
        <w:rPr>
          <w:bCs/>
        </w:rPr>
        <w:t>компенсація</w:t>
      </w:r>
      <w:proofErr w:type="spellEnd"/>
      <w:r w:rsidRPr="00A0113A">
        <w:rPr>
          <w:bCs/>
        </w:rPr>
        <w:t xml:space="preserve"> </w:t>
      </w:r>
      <w:proofErr w:type="spellStart"/>
      <w:r w:rsidRPr="00A0113A">
        <w:rPr>
          <w:bCs/>
        </w:rPr>
        <w:t>витрат</w:t>
      </w:r>
      <w:proofErr w:type="spellEnd"/>
      <w:r w:rsidRPr="00A0113A">
        <w:rPr>
          <w:bCs/>
        </w:rPr>
        <w:t xml:space="preserve">, </w:t>
      </w:r>
      <w:proofErr w:type="spellStart"/>
      <w:r w:rsidRPr="00A0113A">
        <w:rPr>
          <w:bCs/>
        </w:rPr>
        <w:t>пов’язаних</w:t>
      </w:r>
      <w:proofErr w:type="spellEnd"/>
      <w:r w:rsidRPr="00A0113A">
        <w:rPr>
          <w:bCs/>
        </w:rPr>
        <w:t xml:space="preserve"> </w:t>
      </w:r>
      <w:proofErr w:type="spellStart"/>
      <w:r w:rsidRPr="00A0113A">
        <w:rPr>
          <w:bCs/>
        </w:rPr>
        <w:t>із</w:t>
      </w:r>
      <w:proofErr w:type="spellEnd"/>
      <w:r w:rsidRPr="00A0113A">
        <w:rPr>
          <w:bCs/>
        </w:rPr>
        <w:t xml:space="preserve"> </w:t>
      </w:r>
      <w:proofErr w:type="spellStart"/>
      <w:r w:rsidRPr="00A0113A">
        <w:rPr>
          <w:bCs/>
        </w:rPr>
        <w:t>виконанням</w:t>
      </w:r>
      <w:proofErr w:type="spellEnd"/>
      <w:r w:rsidRPr="00A0113A">
        <w:rPr>
          <w:bCs/>
        </w:rPr>
        <w:t xml:space="preserve"> </w:t>
      </w:r>
      <w:proofErr w:type="spellStart"/>
      <w:r w:rsidRPr="00A0113A">
        <w:rPr>
          <w:bCs/>
        </w:rPr>
        <w:t>нормативних</w:t>
      </w:r>
      <w:proofErr w:type="spellEnd"/>
      <w:r w:rsidRPr="00A0113A">
        <w:rPr>
          <w:bCs/>
        </w:rPr>
        <w:t xml:space="preserve"> </w:t>
      </w:r>
      <w:proofErr w:type="spellStart"/>
      <w:r w:rsidRPr="00A0113A">
        <w:rPr>
          <w:bCs/>
        </w:rPr>
        <w:t>обов’язків</w:t>
      </w:r>
      <w:proofErr w:type="spellEnd"/>
      <w:r w:rsidRPr="00A0113A">
        <w:rPr>
          <w:bCs/>
        </w:rPr>
        <w:t xml:space="preserve">, </w:t>
      </w:r>
      <w:proofErr w:type="spellStart"/>
      <w:r w:rsidRPr="00A0113A">
        <w:rPr>
          <w:bCs/>
        </w:rPr>
        <w:t>передбачає</w:t>
      </w:r>
      <w:proofErr w:type="spellEnd"/>
      <w:r w:rsidRPr="00A0113A">
        <w:rPr>
          <w:bCs/>
        </w:rPr>
        <w:t xml:space="preserve"> </w:t>
      </w:r>
      <w:proofErr w:type="spellStart"/>
      <w:r w:rsidRPr="00A0113A">
        <w:rPr>
          <w:bCs/>
        </w:rPr>
        <w:t>надання</w:t>
      </w:r>
      <w:proofErr w:type="spellEnd"/>
      <w:r w:rsidRPr="00A0113A">
        <w:rPr>
          <w:bCs/>
        </w:rPr>
        <w:t xml:space="preserve"> </w:t>
      </w:r>
      <w:proofErr w:type="spellStart"/>
      <w:r w:rsidRPr="00A0113A">
        <w:rPr>
          <w:bCs/>
        </w:rPr>
        <w:t>переваги</w:t>
      </w:r>
      <w:proofErr w:type="spellEnd"/>
      <w:r w:rsidRPr="00A0113A">
        <w:rPr>
          <w:bCs/>
        </w:rPr>
        <w:t xml:space="preserve"> </w:t>
      </w:r>
      <w:proofErr w:type="spellStart"/>
      <w:r w:rsidRPr="00A0113A">
        <w:rPr>
          <w:bCs/>
        </w:rPr>
        <w:t>відповідному</w:t>
      </w:r>
      <w:proofErr w:type="spellEnd"/>
      <w:r w:rsidRPr="00A0113A">
        <w:rPr>
          <w:bCs/>
        </w:rPr>
        <w:t xml:space="preserve"> </w:t>
      </w:r>
      <w:proofErr w:type="spellStart"/>
      <w:r w:rsidRPr="00A0113A">
        <w:rPr>
          <w:bCs/>
        </w:rPr>
        <w:t>суб’єкту</w:t>
      </w:r>
      <w:proofErr w:type="spellEnd"/>
      <w:r w:rsidRPr="00A0113A">
        <w:rPr>
          <w:bCs/>
        </w:rPr>
        <w:t xml:space="preserve"> </w:t>
      </w:r>
      <w:proofErr w:type="spellStart"/>
      <w:r w:rsidRPr="00A0113A">
        <w:rPr>
          <w:bCs/>
        </w:rPr>
        <w:t>господарювання</w:t>
      </w:r>
      <w:proofErr w:type="spellEnd"/>
      <w:r w:rsidRPr="00A0113A">
        <w:rPr>
          <w:bCs/>
        </w:rPr>
        <w:t xml:space="preserve"> (пункт 37 </w:t>
      </w:r>
      <w:proofErr w:type="spellStart"/>
      <w:r w:rsidRPr="00A0113A">
        <w:rPr>
          <w:bCs/>
        </w:rPr>
        <w:t>зазначеного</w:t>
      </w:r>
      <w:proofErr w:type="spellEnd"/>
      <w:r w:rsidRPr="00A0113A">
        <w:rPr>
          <w:bCs/>
        </w:rPr>
        <w:t xml:space="preserve"> </w:t>
      </w:r>
      <w:proofErr w:type="spellStart"/>
      <w:r w:rsidRPr="00A0113A">
        <w:rPr>
          <w:bCs/>
        </w:rPr>
        <w:t>Повідомлення</w:t>
      </w:r>
      <w:proofErr w:type="spellEnd"/>
      <w:r w:rsidRPr="00A0113A">
        <w:rPr>
          <w:bCs/>
        </w:rPr>
        <w:t xml:space="preserve">).  </w:t>
      </w:r>
    </w:p>
    <w:p w:rsidR="00E47335" w:rsidRPr="00A0113A" w:rsidRDefault="00E47335" w:rsidP="008070F9">
      <w:pPr>
        <w:pStyle w:val="a3"/>
        <w:ind w:left="567" w:hanging="567"/>
        <w:rPr>
          <w:bCs/>
        </w:rPr>
      </w:pPr>
    </w:p>
    <w:p w:rsidR="00E47335" w:rsidRPr="00A0113A" w:rsidRDefault="00E47335" w:rsidP="008070F9">
      <w:pPr>
        <w:pStyle w:val="rvps2"/>
        <w:numPr>
          <w:ilvl w:val="0"/>
          <w:numId w:val="2"/>
        </w:numPr>
        <w:spacing w:before="0" w:beforeAutospacing="0" w:after="0" w:afterAutospacing="0"/>
        <w:ind w:left="567" w:hanging="567"/>
        <w:contextualSpacing/>
        <w:jc w:val="both"/>
        <w:rPr>
          <w:bCs/>
          <w:lang w:val="uk-UA"/>
        </w:rPr>
      </w:pPr>
      <w:r w:rsidRPr="00A0113A">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E47335" w:rsidRPr="008070F9" w:rsidRDefault="00E47335" w:rsidP="008070F9">
      <w:pPr>
        <w:pStyle w:val="rvps2"/>
        <w:numPr>
          <w:ilvl w:val="0"/>
          <w:numId w:val="2"/>
        </w:numPr>
        <w:spacing w:before="0" w:beforeAutospacing="0" w:after="0" w:afterAutospacing="0"/>
        <w:ind w:left="567" w:hanging="567"/>
        <w:contextualSpacing/>
        <w:jc w:val="both"/>
        <w:rPr>
          <w:bCs/>
          <w:lang w:val="uk-UA"/>
        </w:rPr>
      </w:pPr>
      <w:r w:rsidRPr="00A0113A">
        <w:rPr>
          <w:bCs/>
          <w:lang w:val="uk-UA"/>
        </w:rPr>
        <w:t xml:space="preserve">При </w:t>
      </w:r>
      <w:r w:rsidRPr="008070F9">
        <w:rPr>
          <w:bCs/>
          <w:lang w:val="uk-UA"/>
        </w:rPr>
        <w:t>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E47335" w:rsidRPr="008070F9" w:rsidRDefault="00E47335" w:rsidP="008070F9">
      <w:pPr>
        <w:ind w:left="567" w:hanging="567"/>
        <w:rPr>
          <w:bCs/>
        </w:rPr>
      </w:pPr>
    </w:p>
    <w:p w:rsidR="00E47335" w:rsidRPr="008070F9" w:rsidRDefault="00E47335" w:rsidP="008070F9">
      <w:pPr>
        <w:pStyle w:val="rvps2"/>
        <w:numPr>
          <w:ilvl w:val="0"/>
          <w:numId w:val="2"/>
        </w:numPr>
        <w:spacing w:before="0" w:beforeAutospacing="0" w:after="0" w:afterAutospacing="0"/>
        <w:ind w:left="567" w:hanging="567"/>
        <w:contextualSpacing/>
        <w:jc w:val="both"/>
        <w:rPr>
          <w:bCs/>
          <w:lang w:val="uk-UA"/>
        </w:rPr>
      </w:pPr>
      <w:r w:rsidRPr="008070F9">
        <w:rPr>
          <w:bCs/>
          <w:lang w:val="uk-UA"/>
        </w:rPr>
        <w:t xml:space="preserve">Згідно з наданою інформацією, державна підтримка </w:t>
      </w:r>
      <w:r w:rsidRPr="008070F9">
        <w:rPr>
          <w:szCs w:val="28"/>
          <w:lang w:val="uk-UA"/>
        </w:rPr>
        <w:t>КП «</w:t>
      </w:r>
      <w:proofErr w:type="spellStart"/>
      <w:r w:rsidRPr="008070F9">
        <w:rPr>
          <w:szCs w:val="28"/>
          <w:lang w:val="uk-UA"/>
        </w:rPr>
        <w:t>Сансервіс</w:t>
      </w:r>
      <w:proofErr w:type="spellEnd"/>
      <w:r w:rsidRPr="008070F9">
        <w:rPr>
          <w:szCs w:val="28"/>
          <w:lang w:val="uk-UA"/>
        </w:rPr>
        <w:t>»</w:t>
      </w:r>
      <w:r w:rsidRPr="008070F9">
        <w:rPr>
          <w:bCs/>
          <w:lang w:val="uk-UA"/>
        </w:rPr>
        <w:t xml:space="preserve"> передбачена для</w:t>
      </w:r>
      <w:r w:rsidRPr="008070F9">
        <w:rPr>
          <w:lang w:val="uk-UA" w:eastAsia="uk-UA"/>
        </w:rPr>
        <w:t xml:space="preserve"> придбання спеціалізованої техніки, транспортних засобів,  обладнання, засобів малої механізації для </w:t>
      </w:r>
      <w:r w:rsidRPr="008070F9">
        <w:rPr>
          <w:lang w:val="uk-UA"/>
        </w:rPr>
        <w:t>збільшення Підприємством обсягів догляду за зеленими насадженнями</w:t>
      </w:r>
      <w:r w:rsidRPr="008070F9">
        <w:rPr>
          <w:szCs w:val="28"/>
          <w:lang w:val="uk-UA"/>
        </w:rPr>
        <w:t xml:space="preserve">. </w:t>
      </w:r>
    </w:p>
    <w:p w:rsidR="00E47335" w:rsidRPr="008070F9" w:rsidRDefault="00E47335" w:rsidP="008070F9">
      <w:pPr>
        <w:pStyle w:val="a3"/>
        <w:ind w:left="567" w:hanging="567"/>
        <w:rPr>
          <w:bCs/>
        </w:rPr>
      </w:pPr>
    </w:p>
    <w:p w:rsidR="00E47335" w:rsidRPr="008070F9" w:rsidRDefault="00E47335" w:rsidP="008070F9">
      <w:pPr>
        <w:pStyle w:val="rvps2"/>
        <w:numPr>
          <w:ilvl w:val="0"/>
          <w:numId w:val="2"/>
        </w:numPr>
        <w:spacing w:before="0" w:beforeAutospacing="0" w:after="0" w:afterAutospacing="0"/>
        <w:ind w:left="567" w:hanging="567"/>
        <w:contextualSpacing/>
        <w:jc w:val="both"/>
        <w:rPr>
          <w:bCs/>
          <w:lang w:val="uk-UA"/>
        </w:rPr>
      </w:pPr>
      <w:r w:rsidRPr="008070F9">
        <w:rPr>
          <w:lang w:val="uk-UA" w:eastAsia="uk-UA"/>
        </w:rPr>
        <w:t xml:space="preserve">Під час розгляду справи встановлено, що ринок </w:t>
      </w:r>
      <w:r w:rsidR="00745D0C">
        <w:rPr>
          <w:lang w:val="uk-UA" w:eastAsia="uk-UA"/>
        </w:rPr>
        <w:t>і</w:t>
      </w:r>
      <w:r w:rsidRPr="008070F9">
        <w:rPr>
          <w:lang w:val="uk-UA" w:eastAsia="uk-UA"/>
        </w:rPr>
        <w:t xml:space="preserve">з надання послуг з озеленення </w:t>
      </w:r>
      <w:r w:rsidR="00745D0C">
        <w:rPr>
          <w:lang w:val="uk-UA" w:eastAsia="uk-UA"/>
        </w:rPr>
        <w:t>в</w:t>
      </w:r>
      <w:r w:rsidRPr="008070F9">
        <w:rPr>
          <w:lang w:val="uk-UA" w:eastAsia="uk-UA"/>
        </w:rPr>
        <w:t xml:space="preserve"> місті Кривий Ріг є конкурентним, </w:t>
      </w:r>
      <w:r w:rsidRPr="008070F9">
        <w:rPr>
          <w:bCs/>
          <w:lang w:val="uk-UA"/>
        </w:rPr>
        <w:t xml:space="preserve">при цьому конкуренти </w:t>
      </w:r>
      <w:r w:rsidRPr="008070F9">
        <w:rPr>
          <w:lang w:val="uk-UA" w:eastAsia="uk-UA"/>
        </w:rPr>
        <w:t>в</w:t>
      </w:r>
      <w:r w:rsidR="00745D0C">
        <w:rPr>
          <w:lang w:val="uk-UA" w:eastAsia="uk-UA"/>
        </w:rPr>
        <w:t xml:space="preserve"> </w:t>
      </w:r>
      <w:r w:rsidRPr="008070F9">
        <w:rPr>
          <w:lang w:val="uk-UA" w:eastAsia="uk-UA"/>
        </w:rPr>
        <w:t>змозі забезпечити себе необхідними ресурсами для надання відповідних послуг на ринку за рахунок власних доходів та власних ресурсів та</w:t>
      </w:r>
      <w:r w:rsidRPr="008070F9">
        <w:rPr>
          <w:bCs/>
          <w:lang w:val="uk-UA"/>
        </w:rPr>
        <w:t xml:space="preserve"> не потребують отримання державної підтримки.</w:t>
      </w:r>
    </w:p>
    <w:p w:rsidR="00E47335" w:rsidRPr="008070F9" w:rsidRDefault="00E47335" w:rsidP="008070F9">
      <w:pPr>
        <w:pStyle w:val="rvps2"/>
        <w:spacing w:before="0" w:beforeAutospacing="0" w:after="0" w:afterAutospacing="0"/>
        <w:ind w:left="567" w:hanging="567"/>
        <w:contextualSpacing/>
        <w:jc w:val="both"/>
        <w:rPr>
          <w:bCs/>
          <w:lang w:val="uk-UA"/>
        </w:rPr>
      </w:pPr>
    </w:p>
    <w:p w:rsidR="00E47335" w:rsidRPr="008070F9" w:rsidRDefault="00E47335" w:rsidP="008070F9">
      <w:pPr>
        <w:pStyle w:val="rvps2"/>
        <w:numPr>
          <w:ilvl w:val="0"/>
          <w:numId w:val="2"/>
        </w:numPr>
        <w:spacing w:before="0" w:beforeAutospacing="0" w:after="0" w:afterAutospacing="0"/>
        <w:ind w:left="567" w:hanging="567"/>
        <w:contextualSpacing/>
        <w:jc w:val="both"/>
        <w:rPr>
          <w:bCs/>
          <w:lang w:val="uk-UA"/>
        </w:rPr>
      </w:pPr>
      <w:r w:rsidRPr="008070F9">
        <w:rPr>
          <w:bCs/>
          <w:lang w:val="uk-UA"/>
        </w:rPr>
        <w:t xml:space="preserve">Враховуючи викладене, надання державної підтримки </w:t>
      </w:r>
      <w:r w:rsidRPr="008070F9">
        <w:rPr>
          <w:lang w:val="uk-UA" w:eastAsia="uk-UA"/>
        </w:rPr>
        <w:t>на придбання спеціалізованої техніки, транспортних засобів, техніки, обладнання, засобів малої механізації</w:t>
      </w:r>
      <w:r w:rsidRPr="008070F9">
        <w:rPr>
          <w:bCs/>
          <w:lang w:val="uk-UA"/>
        </w:rPr>
        <w:t xml:space="preserve"> </w:t>
      </w:r>
      <w:proofErr w:type="spellStart"/>
      <w:r w:rsidRPr="008070F9">
        <w:rPr>
          <w:bCs/>
          <w:lang w:val="uk-UA"/>
        </w:rPr>
        <w:t>надасть</w:t>
      </w:r>
      <w:proofErr w:type="spellEnd"/>
      <w:r w:rsidRPr="008070F9">
        <w:rPr>
          <w:bCs/>
          <w:lang w:val="uk-UA"/>
        </w:rPr>
        <w:t xml:space="preserve"> </w:t>
      </w:r>
      <w:r w:rsidRPr="008070F9">
        <w:rPr>
          <w:szCs w:val="28"/>
          <w:lang w:val="uk-UA"/>
        </w:rPr>
        <w:t>КП «</w:t>
      </w:r>
      <w:proofErr w:type="spellStart"/>
      <w:r w:rsidRPr="008070F9">
        <w:rPr>
          <w:szCs w:val="28"/>
          <w:lang w:val="uk-UA"/>
        </w:rPr>
        <w:t>Сансервіс</w:t>
      </w:r>
      <w:proofErr w:type="spellEnd"/>
      <w:r w:rsidRPr="008070F9">
        <w:rPr>
          <w:szCs w:val="28"/>
          <w:lang w:val="uk-UA"/>
        </w:rPr>
        <w:t>»</w:t>
      </w:r>
      <w:r w:rsidRPr="008070F9">
        <w:rPr>
          <w:bCs/>
          <w:lang w:val="uk-UA"/>
        </w:rPr>
        <w:t xml:space="preserve"> відчутні економічні переваги перед конкурентами та дозволить розширити обсяги надання відповідних послуг.</w:t>
      </w:r>
    </w:p>
    <w:p w:rsidR="00E47335" w:rsidRPr="008070F9" w:rsidRDefault="00E47335" w:rsidP="008070F9">
      <w:pPr>
        <w:ind w:left="567" w:hanging="567"/>
        <w:rPr>
          <w:bCs/>
        </w:rPr>
      </w:pPr>
    </w:p>
    <w:p w:rsidR="00E47335" w:rsidRPr="00A0113A" w:rsidRDefault="00E47335" w:rsidP="008070F9">
      <w:pPr>
        <w:pStyle w:val="rvps2"/>
        <w:numPr>
          <w:ilvl w:val="0"/>
          <w:numId w:val="2"/>
        </w:numPr>
        <w:spacing w:before="0" w:beforeAutospacing="0" w:after="0" w:afterAutospacing="0"/>
        <w:ind w:left="567" w:hanging="567"/>
        <w:contextualSpacing/>
        <w:jc w:val="both"/>
        <w:rPr>
          <w:b/>
          <w:bCs/>
          <w:lang w:val="uk-UA"/>
        </w:rPr>
      </w:pPr>
      <w:r w:rsidRPr="008070F9">
        <w:rPr>
          <w:bCs/>
          <w:lang w:val="uk-UA"/>
        </w:rPr>
        <w:t xml:space="preserve">Отже, надання державної </w:t>
      </w:r>
      <w:r w:rsidR="005E09A4">
        <w:rPr>
          <w:bCs/>
          <w:lang w:val="uk-UA"/>
        </w:rPr>
        <w:t>підтримки</w:t>
      </w:r>
      <w:r w:rsidRPr="008070F9">
        <w:rPr>
          <w:bCs/>
          <w:lang w:val="uk-UA"/>
        </w:rPr>
        <w:t xml:space="preserve"> </w:t>
      </w:r>
      <w:r w:rsidRPr="008070F9">
        <w:rPr>
          <w:szCs w:val="28"/>
          <w:lang w:val="uk-UA"/>
        </w:rPr>
        <w:t>КП «</w:t>
      </w:r>
      <w:proofErr w:type="spellStart"/>
      <w:r w:rsidRPr="008070F9">
        <w:rPr>
          <w:szCs w:val="28"/>
          <w:lang w:val="uk-UA"/>
        </w:rPr>
        <w:t>Сансервіс</w:t>
      </w:r>
      <w:proofErr w:type="spellEnd"/>
      <w:r w:rsidRPr="008070F9">
        <w:rPr>
          <w:szCs w:val="28"/>
          <w:lang w:val="uk-UA"/>
        </w:rPr>
        <w:t>»</w:t>
      </w:r>
      <w:r w:rsidRPr="008070F9">
        <w:rPr>
          <w:bCs/>
          <w:lang w:val="uk-UA"/>
        </w:rPr>
        <w:t xml:space="preserve"> </w:t>
      </w:r>
      <w:r w:rsidRPr="008070F9">
        <w:rPr>
          <w:lang w:val="uk-UA"/>
        </w:rPr>
        <w:t xml:space="preserve">у формі </w:t>
      </w:r>
      <w:r w:rsidRPr="008070F9">
        <w:rPr>
          <w:lang w:val="uk-UA" w:eastAsia="uk-UA"/>
        </w:rPr>
        <w:t>капітальних трансфертів підприємствам (установам</w:t>
      </w:r>
      <w:r w:rsidRPr="00A0113A">
        <w:rPr>
          <w:lang w:val="uk-UA" w:eastAsia="uk-UA"/>
        </w:rPr>
        <w:t>,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A0113A">
        <w:rPr>
          <w:bCs/>
          <w:lang w:val="uk-UA" w:eastAsia="uk-UA"/>
        </w:rPr>
        <w:t xml:space="preserve"> з метою </w:t>
      </w:r>
      <w:r w:rsidRPr="00A0113A">
        <w:rPr>
          <w:lang w:val="uk-UA"/>
        </w:rPr>
        <w:t xml:space="preserve">збільшення обсягів догляду за зеленими насадженнями </w:t>
      </w:r>
      <w:r w:rsidR="00745D0C">
        <w:rPr>
          <w:lang w:val="uk-UA"/>
        </w:rPr>
        <w:t>в</w:t>
      </w:r>
      <w:r w:rsidRPr="00A0113A">
        <w:rPr>
          <w:lang w:val="uk-UA"/>
        </w:rPr>
        <w:t xml:space="preserve"> місті Кривий Ріг</w:t>
      </w:r>
      <w:r w:rsidRPr="00A0113A">
        <w:rPr>
          <w:b/>
          <w:bCs/>
          <w:lang w:val="uk-UA"/>
        </w:rPr>
        <w:t xml:space="preserve"> створює переваги для виробництва окремих видів товарів чи провадження окремих видів господарської діяльності.</w:t>
      </w:r>
    </w:p>
    <w:p w:rsidR="008070F9" w:rsidRPr="00FF78DF" w:rsidRDefault="008070F9" w:rsidP="008070F9">
      <w:pPr>
        <w:ind w:left="567" w:hanging="567"/>
        <w:jc w:val="both"/>
        <w:rPr>
          <w:b/>
        </w:rPr>
      </w:pPr>
    </w:p>
    <w:p w:rsidR="00E47335" w:rsidRPr="00A0113A" w:rsidRDefault="00E47335" w:rsidP="008070F9">
      <w:pPr>
        <w:numPr>
          <w:ilvl w:val="2"/>
          <w:numId w:val="1"/>
        </w:numPr>
        <w:ind w:left="567" w:hanging="567"/>
        <w:jc w:val="both"/>
        <w:rPr>
          <w:b/>
        </w:rPr>
      </w:pPr>
      <w:r w:rsidRPr="00A0113A">
        <w:rPr>
          <w:b/>
          <w:bCs/>
        </w:rPr>
        <w:t>Спотворення або загроза спотворення економічної конкуренції</w:t>
      </w:r>
    </w:p>
    <w:p w:rsidR="00E47335" w:rsidRPr="00A0113A" w:rsidRDefault="00E47335" w:rsidP="008070F9">
      <w:pPr>
        <w:ind w:left="567" w:hanging="567"/>
        <w:contextualSpacing/>
        <w:jc w:val="both"/>
        <w:rPr>
          <w:bCs/>
        </w:rPr>
      </w:pPr>
    </w:p>
    <w:p w:rsidR="00E47335" w:rsidRPr="00BC7FA6" w:rsidRDefault="00E47335" w:rsidP="008070F9">
      <w:pPr>
        <w:pStyle w:val="rvps2"/>
        <w:numPr>
          <w:ilvl w:val="0"/>
          <w:numId w:val="2"/>
        </w:numPr>
        <w:spacing w:before="0" w:beforeAutospacing="0" w:after="0" w:afterAutospacing="0"/>
        <w:ind w:left="567" w:hanging="567"/>
        <w:jc w:val="both"/>
        <w:rPr>
          <w:lang w:val="uk-UA" w:eastAsia="uk-UA"/>
        </w:rPr>
      </w:pPr>
      <w:r w:rsidRPr="00A0113A">
        <w:rPr>
          <w:lang w:val="uk-UA" w:eastAsia="uk-UA"/>
        </w:rPr>
        <w:t>Згідно</w:t>
      </w:r>
      <w:r w:rsidRPr="00A0113A">
        <w:rPr>
          <w:color w:val="000000"/>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800879">
        <w:rPr>
          <w:color w:val="000000"/>
          <w:lang w:val="uk-UA" w:eastAsia="uk-UA"/>
        </w:rPr>
        <w:t>,</w:t>
      </w:r>
      <w:r w:rsidRPr="00A0113A">
        <w:rPr>
          <w:color w:val="000000"/>
          <w:lang w:val="uk-UA" w:eastAsia="uk-UA"/>
        </w:rPr>
        <w:t xml:space="preserve"> у свою чергу</w:t>
      </w:r>
      <w:r w:rsidR="00800879">
        <w:rPr>
          <w:color w:val="000000"/>
          <w:lang w:val="uk-UA" w:eastAsia="uk-UA"/>
        </w:rPr>
        <w:t>,</w:t>
      </w:r>
      <w:r w:rsidRPr="00A0113A">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BC7FA6" w:rsidRPr="00A0113A" w:rsidRDefault="00BC7FA6" w:rsidP="00BC7FA6">
      <w:pPr>
        <w:pStyle w:val="rvps2"/>
        <w:spacing w:before="0" w:beforeAutospacing="0" w:after="0" w:afterAutospacing="0"/>
        <w:jc w:val="both"/>
        <w:rPr>
          <w:lang w:val="uk-UA" w:eastAsia="uk-UA"/>
        </w:rPr>
      </w:pPr>
    </w:p>
    <w:p w:rsidR="00E47335" w:rsidRPr="00A0113A" w:rsidRDefault="00E47335" w:rsidP="008070F9">
      <w:pPr>
        <w:numPr>
          <w:ilvl w:val="0"/>
          <w:numId w:val="2"/>
        </w:numPr>
        <w:shd w:val="clear" w:color="auto" w:fill="FFFFFF" w:themeFill="background1"/>
        <w:ind w:left="567" w:hanging="567"/>
        <w:contextualSpacing/>
        <w:jc w:val="both"/>
        <w:rPr>
          <w:bCs/>
        </w:rPr>
      </w:pPr>
      <w:r w:rsidRPr="00A0113A">
        <w:rPr>
          <w:bCs/>
        </w:rPr>
        <w:lastRenderedPageBreak/>
        <w:t xml:space="preserve">Державна </w:t>
      </w:r>
      <w:r>
        <w:rPr>
          <w:bCs/>
        </w:rPr>
        <w:t>підтримки</w:t>
      </w:r>
      <w:r w:rsidRPr="00A0113A">
        <w:rPr>
          <w:bCs/>
        </w:rPr>
        <w:t xml:space="preserve"> </w:t>
      </w:r>
      <w:r w:rsidRPr="00A0113A">
        <w:rPr>
          <w:szCs w:val="28"/>
        </w:rPr>
        <w:t>КП «</w:t>
      </w:r>
      <w:proofErr w:type="spellStart"/>
      <w:r w:rsidRPr="00A0113A">
        <w:rPr>
          <w:szCs w:val="28"/>
        </w:rPr>
        <w:t>Сансервіс</w:t>
      </w:r>
      <w:proofErr w:type="spellEnd"/>
      <w:r w:rsidRPr="00A0113A">
        <w:rPr>
          <w:szCs w:val="28"/>
        </w:rPr>
        <w:t>»</w:t>
      </w:r>
      <w:r w:rsidRPr="00A0113A">
        <w:rPr>
          <w:bCs/>
        </w:rPr>
        <w:t xml:space="preserve"> </w:t>
      </w:r>
      <w:proofErr w:type="spellStart"/>
      <w:r w:rsidRPr="00A0113A">
        <w:rPr>
          <w:bCs/>
        </w:rPr>
        <w:t>надасть</w:t>
      </w:r>
      <w:proofErr w:type="spellEnd"/>
      <w:r w:rsidRPr="00A0113A">
        <w:rPr>
          <w:bCs/>
        </w:rPr>
        <w:t xml:space="preserve"> переваги, які покращують конкурентну позицію цього суб’єкта господарювання порівняно з іншими суб’єктами господарювання, що здійснюють аналогічну господарську діяльність і які не отримують такої фінансової підтримки.</w:t>
      </w:r>
    </w:p>
    <w:p w:rsidR="00E47335" w:rsidRPr="00A0113A" w:rsidRDefault="00E47335" w:rsidP="008070F9">
      <w:pPr>
        <w:pStyle w:val="a3"/>
        <w:ind w:left="567" w:hanging="567"/>
        <w:rPr>
          <w:bCs/>
        </w:rPr>
      </w:pPr>
    </w:p>
    <w:p w:rsidR="00E47335" w:rsidRPr="00A0113A" w:rsidRDefault="00E47335" w:rsidP="008070F9">
      <w:pPr>
        <w:numPr>
          <w:ilvl w:val="0"/>
          <w:numId w:val="2"/>
        </w:numPr>
        <w:shd w:val="clear" w:color="auto" w:fill="FFFFFF" w:themeFill="background1"/>
        <w:ind w:left="567" w:hanging="567"/>
        <w:contextualSpacing/>
        <w:jc w:val="both"/>
        <w:rPr>
          <w:bCs/>
        </w:rPr>
      </w:pPr>
      <w:r w:rsidRPr="00A0113A">
        <w:rPr>
          <w:bCs/>
        </w:rPr>
        <w:t xml:space="preserve">Як вже </w:t>
      </w:r>
      <w:proofErr w:type="spellStart"/>
      <w:r w:rsidRPr="00A0113A">
        <w:rPr>
          <w:bCs/>
        </w:rPr>
        <w:t>булозазначено</w:t>
      </w:r>
      <w:proofErr w:type="spellEnd"/>
      <w:r w:rsidRPr="00A0113A">
        <w:rPr>
          <w:bCs/>
        </w:rPr>
        <w:t xml:space="preserve">, </w:t>
      </w:r>
      <w:r w:rsidRPr="00A0113A">
        <w:t xml:space="preserve">ринок </w:t>
      </w:r>
      <w:r w:rsidR="00800879">
        <w:t>і</w:t>
      </w:r>
      <w:r w:rsidRPr="00A0113A">
        <w:t xml:space="preserve">з надання послуг озеленення </w:t>
      </w:r>
      <w:r w:rsidR="00800879">
        <w:t>в</w:t>
      </w:r>
      <w:r w:rsidRPr="00A0113A">
        <w:t xml:space="preserve"> місті Кривий Ріг є конкурентним. </w:t>
      </w:r>
      <w:r w:rsidR="00800879">
        <w:rPr>
          <w:bCs/>
        </w:rPr>
        <w:t>У</w:t>
      </w:r>
      <w:r w:rsidR="007D0C72">
        <w:rPr>
          <w:bCs/>
        </w:rPr>
        <w:t xml:space="preserve"> </w:t>
      </w:r>
      <w:r w:rsidRPr="00A0113A">
        <w:rPr>
          <w:bCs/>
        </w:rPr>
        <w:t xml:space="preserve"> місті Кривий Ріг наявні конкуренти, як здійснюють діяльність на зазначеному ринку без потреби </w:t>
      </w:r>
      <w:r w:rsidR="00800879">
        <w:rPr>
          <w:bCs/>
        </w:rPr>
        <w:t>в</w:t>
      </w:r>
      <w:r w:rsidRPr="00A0113A">
        <w:rPr>
          <w:bCs/>
        </w:rPr>
        <w:t xml:space="preserve"> державному втручанні, забезпечуючи свою господарську діяльність за рахунок власних ресурсів.</w:t>
      </w:r>
    </w:p>
    <w:p w:rsidR="00E47335" w:rsidRPr="00A0113A" w:rsidRDefault="00E47335" w:rsidP="008070F9">
      <w:pPr>
        <w:pStyle w:val="a3"/>
        <w:ind w:left="567" w:hanging="567"/>
        <w:rPr>
          <w:bCs/>
        </w:rPr>
      </w:pPr>
    </w:p>
    <w:p w:rsidR="00E47335" w:rsidRPr="00A0113A" w:rsidRDefault="00800879" w:rsidP="008070F9">
      <w:pPr>
        <w:numPr>
          <w:ilvl w:val="0"/>
          <w:numId w:val="2"/>
        </w:numPr>
        <w:shd w:val="clear" w:color="auto" w:fill="FFFFFF" w:themeFill="background1"/>
        <w:ind w:left="567" w:hanging="567"/>
        <w:contextualSpacing/>
        <w:jc w:val="both"/>
        <w:rPr>
          <w:bCs/>
        </w:rPr>
      </w:pPr>
      <w:r>
        <w:rPr>
          <w:bCs/>
        </w:rPr>
        <w:t>Отже,</w:t>
      </w:r>
      <w:r w:rsidR="00E47335" w:rsidRPr="00A0113A">
        <w:rPr>
          <w:bCs/>
        </w:rPr>
        <w:t xml:space="preserve"> втручання виконкому Криворізької міської ради у вигляді надання державної допомоги для </w:t>
      </w:r>
      <w:r w:rsidR="00E47335" w:rsidRPr="00A0113A">
        <w:t>придбання спеціалізованої техніки, транспортних засобів, техніки, обладнання, засобів малої механізації</w:t>
      </w:r>
      <w:r w:rsidR="00E47335" w:rsidRPr="00A0113A">
        <w:rPr>
          <w:bCs/>
        </w:rPr>
        <w:t xml:space="preserve"> може призвести до усунення конкуренції на ринку </w:t>
      </w:r>
      <w:r w:rsidR="00E47335" w:rsidRPr="00A0113A">
        <w:t xml:space="preserve">з надання послуг озеленення </w:t>
      </w:r>
      <w:r>
        <w:t>в</w:t>
      </w:r>
      <w:r w:rsidR="00E47335" w:rsidRPr="00A0113A">
        <w:t xml:space="preserve"> місті Кривий Ріг</w:t>
      </w:r>
      <w:r w:rsidR="00E47335" w:rsidRPr="00A0113A">
        <w:rPr>
          <w:bCs/>
        </w:rPr>
        <w:t xml:space="preserve">, оскільки інші суб’єкти господарювання в подальшому не зможуть конкурувати з </w:t>
      </w:r>
      <w:r w:rsidR="00E47335" w:rsidRPr="00A0113A">
        <w:rPr>
          <w:szCs w:val="28"/>
        </w:rPr>
        <w:t>КП «</w:t>
      </w:r>
      <w:proofErr w:type="spellStart"/>
      <w:r w:rsidR="00E47335" w:rsidRPr="00A0113A">
        <w:rPr>
          <w:szCs w:val="28"/>
        </w:rPr>
        <w:t>Сансервіс</w:t>
      </w:r>
      <w:proofErr w:type="spellEnd"/>
      <w:r w:rsidR="00E47335" w:rsidRPr="00A0113A">
        <w:rPr>
          <w:szCs w:val="28"/>
        </w:rPr>
        <w:t>»</w:t>
      </w:r>
      <w:r w:rsidR="00E47335" w:rsidRPr="00A0113A">
        <w:rPr>
          <w:bCs/>
        </w:rPr>
        <w:t>, або для можливості здійснення конкуренції з Підприєм</w:t>
      </w:r>
      <w:r w:rsidR="00461161">
        <w:rPr>
          <w:bCs/>
        </w:rPr>
        <w:t>с</w:t>
      </w:r>
      <w:r w:rsidR="00E47335" w:rsidRPr="00A0113A">
        <w:rPr>
          <w:bCs/>
        </w:rPr>
        <w:t xml:space="preserve">твом доведеться витрачати чималий ресурс у вигляді придбання відповідної техніки </w:t>
      </w:r>
      <w:r w:rsidR="00461161">
        <w:rPr>
          <w:bCs/>
        </w:rPr>
        <w:t>й</w:t>
      </w:r>
      <w:r w:rsidR="00E47335" w:rsidRPr="00A0113A">
        <w:rPr>
          <w:bCs/>
        </w:rPr>
        <w:t xml:space="preserve"> устаткування, які </w:t>
      </w:r>
      <w:r w:rsidR="00E47335" w:rsidRPr="00A0113A">
        <w:rPr>
          <w:szCs w:val="28"/>
        </w:rPr>
        <w:t>КП «</w:t>
      </w:r>
      <w:proofErr w:type="spellStart"/>
      <w:r w:rsidR="00E47335" w:rsidRPr="00A0113A">
        <w:rPr>
          <w:szCs w:val="28"/>
        </w:rPr>
        <w:t>Сансервіс</w:t>
      </w:r>
      <w:proofErr w:type="spellEnd"/>
      <w:r w:rsidR="00E47335" w:rsidRPr="00A0113A">
        <w:rPr>
          <w:szCs w:val="28"/>
        </w:rPr>
        <w:t>»</w:t>
      </w:r>
      <w:r w:rsidR="00E47335" w:rsidRPr="00A0113A">
        <w:rPr>
          <w:bCs/>
        </w:rPr>
        <w:t xml:space="preserve"> надаються за рахунок державної допомоги.</w:t>
      </w:r>
    </w:p>
    <w:p w:rsidR="00E47335" w:rsidRPr="00A0113A" w:rsidRDefault="00E47335" w:rsidP="008070F9">
      <w:pPr>
        <w:shd w:val="clear" w:color="auto" w:fill="FFFFFF" w:themeFill="background1"/>
        <w:ind w:left="567" w:hanging="567"/>
        <w:contextualSpacing/>
        <w:jc w:val="both"/>
        <w:rPr>
          <w:bCs/>
        </w:rPr>
      </w:pPr>
    </w:p>
    <w:p w:rsidR="00E47335" w:rsidRPr="00A0113A" w:rsidRDefault="00E47335" w:rsidP="008070F9">
      <w:pPr>
        <w:pStyle w:val="rvps2"/>
        <w:numPr>
          <w:ilvl w:val="0"/>
          <w:numId w:val="2"/>
        </w:numPr>
        <w:spacing w:before="0" w:beforeAutospacing="0" w:after="0" w:afterAutospacing="0"/>
        <w:ind w:left="567" w:hanging="567"/>
        <w:jc w:val="both"/>
        <w:rPr>
          <w:b/>
          <w:bCs/>
          <w:lang w:val="uk-UA"/>
        </w:rPr>
      </w:pPr>
      <w:r w:rsidRPr="00A0113A">
        <w:rPr>
          <w:bCs/>
          <w:lang w:val="uk-UA"/>
        </w:rPr>
        <w:t xml:space="preserve">Отже, надання державної допомоги </w:t>
      </w:r>
      <w:r w:rsidRPr="00A0113A">
        <w:rPr>
          <w:szCs w:val="28"/>
          <w:lang w:val="uk-UA"/>
        </w:rPr>
        <w:t>КП «</w:t>
      </w:r>
      <w:proofErr w:type="spellStart"/>
      <w:r w:rsidRPr="00A0113A">
        <w:rPr>
          <w:szCs w:val="28"/>
          <w:lang w:val="uk-UA"/>
        </w:rPr>
        <w:t>Сансервіс</w:t>
      </w:r>
      <w:proofErr w:type="spellEnd"/>
      <w:r w:rsidRPr="00A0113A">
        <w:rPr>
          <w:szCs w:val="28"/>
          <w:lang w:val="uk-UA"/>
        </w:rPr>
        <w:t>»</w:t>
      </w:r>
      <w:r w:rsidRPr="00A0113A">
        <w:rPr>
          <w:bCs/>
          <w:lang w:val="uk-UA"/>
        </w:rPr>
        <w:t xml:space="preserve"> </w:t>
      </w:r>
      <w:r w:rsidRPr="00A0113A">
        <w:rPr>
          <w:lang w:val="uk-UA"/>
        </w:rPr>
        <w:t xml:space="preserve">у формі </w:t>
      </w:r>
      <w:r w:rsidRPr="00A0113A">
        <w:rPr>
          <w:lang w:val="uk-UA" w:eastAsia="uk-UA"/>
        </w:rPr>
        <w:t>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A0113A">
        <w:rPr>
          <w:szCs w:val="28"/>
          <w:lang w:val="uk-UA"/>
        </w:rPr>
        <w:t xml:space="preserve"> </w:t>
      </w:r>
      <w:r w:rsidRPr="00A0113A">
        <w:rPr>
          <w:bCs/>
          <w:lang w:val="uk-UA" w:eastAsia="uk-UA"/>
        </w:rPr>
        <w:t xml:space="preserve">з метою </w:t>
      </w:r>
      <w:r w:rsidRPr="00A0113A">
        <w:rPr>
          <w:lang w:val="uk-UA"/>
        </w:rPr>
        <w:t xml:space="preserve">збільшення обсягів догляду за зеленими насадженнями </w:t>
      </w:r>
      <w:r w:rsidR="00780E65">
        <w:rPr>
          <w:lang w:val="uk-UA"/>
        </w:rPr>
        <w:t>в</w:t>
      </w:r>
      <w:r w:rsidRPr="00A0113A">
        <w:rPr>
          <w:lang w:val="uk-UA"/>
        </w:rPr>
        <w:t xml:space="preserve"> місті Кривий Ріг</w:t>
      </w:r>
      <w:r w:rsidRPr="00A0113A">
        <w:rPr>
          <w:b/>
          <w:bCs/>
          <w:lang w:val="uk-UA"/>
        </w:rPr>
        <w:t xml:space="preserve"> </w:t>
      </w:r>
      <w:r w:rsidRPr="00A0113A">
        <w:rPr>
          <w:bCs/>
          <w:lang w:val="uk-UA"/>
        </w:rPr>
        <w:t xml:space="preserve">покращує конкурентну позицію цього суб’єкта господарювання порівняно з іншими суб’єктами господарювання, що в результаті </w:t>
      </w:r>
      <w:r w:rsidRPr="00A0113A">
        <w:rPr>
          <w:b/>
          <w:bCs/>
          <w:lang w:val="uk-UA"/>
        </w:rPr>
        <w:t>призводить до спотворення або загрози спотворення економічної конкуренції.</w:t>
      </w:r>
    </w:p>
    <w:p w:rsidR="00E47335" w:rsidRPr="00A0113A" w:rsidRDefault="00E47335" w:rsidP="008070F9">
      <w:pPr>
        <w:pStyle w:val="rvps2"/>
        <w:spacing w:before="0" w:beforeAutospacing="0" w:after="0" w:afterAutospacing="0"/>
        <w:ind w:left="567" w:hanging="567"/>
        <w:jc w:val="both"/>
        <w:rPr>
          <w:b/>
          <w:bCs/>
          <w:lang w:val="uk-UA"/>
        </w:rPr>
      </w:pPr>
    </w:p>
    <w:p w:rsidR="00E47335" w:rsidRPr="00A0113A" w:rsidRDefault="00E47335" w:rsidP="008070F9">
      <w:pPr>
        <w:numPr>
          <w:ilvl w:val="2"/>
          <w:numId w:val="1"/>
        </w:numPr>
        <w:ind w:left="567" w:hanging="567"/>
        <w:jc w:val="both"/>
        <w:rPr>
          <w:b/>
        </w:rPr>
      </w:pPr>
      <w:r w:rsidRPr="00A0113A">
        <w:rPr>
          <w:b/>
          <w:bCs/>
        </w:rPr>
        <w:t xml:space="preserve"> Віднесення повідомленої державної підтримки до державної допомоги</w:t>
      </w:r>
    </w:p>
    <w:p w:rsidR="00E47335" w:rsidRPr="00A0113A" w:rsidRDefault="00E47335" w:rsidP="008070F9">
      <w:pPr>
        <w:ind w:left="567" w:hanging="567"/>
        <w:contextualSpacing/>
        <w:jc w:val="both"/>
        <w:rPr>
          <w:bCs/>
        </w:rPr>
      </w:pPr>
    </w:p>
    <w:p w:rsidR="00E47335" w:rsidRPr="00A0113A" w:rsidRDefault="00E47335" w:rsidP="008070F9">
      <w:pPr>
        <w:numPr>
          <w:ilvl w:val="0"/>
          <w:numId w:val="2"/>
        </w:numPr>
        <w:ind w:left="567" w:hanging="567"/>
        <w:contextualSpacing/>
        <w:jc w:val="both"/>
        <w:rPr>
          <w:bCs/>
        </w:rPr>
      </w:pPr>
      <w:r w:rsidRPr="00A0113A">
        <w:rPr>
          <w:bCs/>
        </w:rPr>
        <w:t xml:space="preserve">Враховуючи зазначене, повідомлена </w:t>
      </w:r>
      <w:r>
        <w:rPr>
          <w:bCs/>
        </w:rPr>
        <w:t>підтримка</w:t>
      </w:r>
      <w:r w:rsidRPr="00A0113A">
        <w:rPr>
          <w:bCs/>
        </w:rPr>
        <w:t xml:space="preserve"> </w:t>
      </w:r>
      <w:r w:rsidRPr="00A0113A">
        <w:rPr>
          <w:szCs w:val="28"/>
        </w:rPr>
        <w:t>КП «</w:t>
      </w:r>
      <w:proofErr w:type="spellStart"/>
      <w:r w:rsidRPr="00A0113A">
        <w:rPr>
          <w:szCs w:val="28"/>
        </w:rPr>
        <w:t>Сансервіс</w:t>
      </w:r>
      <w:proofErr w:type="spellEnd"/>
      <w:r w:rsidRPr="00A0113A">
        <w:rPr>
          <w:szCs w:val="28"/>
        </w:rPr>
        <w:t>»</w:t>
      </w:r>
      <w:r w:rsidRPr="00A0113A">
        <w:rPr>
          <w:bCs/>
        </w:rPr>
        <w:t xml:space="preserve"> </w:t>
      </w:r>
      <w:r>
        <w:t>у формі</w:t>
      </w:r>
      <w:r w:rsidRPr="00A0113A">
        <w:t xml:space="preserve"> 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A0113A">
        <w:rPr>
          <w:szCs w:val="28"/>
        </w:rPr>
        <w:t xml:space="preserve"> </w:t>
      </w:r>
      <w:r w:rsidRPr="00A0113A">
        <w:rPr>
          <w:bCs/>
        </w:rPr>
        <w:t xml:space="preserve">з метою </w:t>
      </w:r>
      <w:r w:rsidRPr="00A0113A">
        <w:t xml:space="preserve">збільшення обсягів догляду за зеленими насадженнями </w:t>
      </w:r>
      <w:r w:rsidR="00780E65">
        <w:t>в</w:t>
      </w:r>
      <w:r w:rsidRPr="00A0113A">
        <w:t xml:space="preserve"> місті Кривий Ріг</w:t>
      </w:r>
      <w:r w:rsidRPr="00A0113A">
        <w:rPr>
          <w:bCs/>
        </w:rPr>
        <w:t xml:space="preserve"> </w:t>
      </w:r>
      <w:r w:rsidRPr="00A0113A">
        <w:rPr>
          <w:b/>
          <w:bCs/>
        </w:rPr>
        <w:t>є державною допомогою у розумінні Закону.</w:t>
      </w:r>
    </w:p>
    <w:p w:rsidR="00E47335" w:rsidRPr="00A0113A" w:rsidRDefault="00E47335" w:rsidP="008070F9">
      <w:pPr>
        <w:pStyle w:val="a3"/>
        <w:autoSpaceDE w:val="0"/>
        <w:autoSpaceDN w:val="0"/>
        <w:adjustRightInd w:val="0"/>
        <w:ind w:left="567" w:hanging="567"/>
        <w:jc w:val="both"/>
        <w:rPr>
          <w:rFonts w:eastAsia="Calibri"/>
          <w:lang w:eastAsia="en-US"/>
        </w:rPr>
      </w:pPr>
    </w:p>
    <w:p w:rsidR="00E47335" w:rsidRPr="00A0113A" w:rsidRDefault="00E47335" w:rsidP="008070F9">
      <w:pPr>
        <w:numPr>
          <w:ilvl w:val="1"/>
          <w:numId w:val="1"/>
        </w:numPr>
        <w:ind w:left="567" w:hanging="567"/>
        <w:jc w:val="both"/>
        <w:rPr>
          <w:b/>
        </w:rPr>
      </w:pPr>
      <w:r w:rsidRPr="00A0113A">
        <w:rPr>
          <w:b/>
          <w:bCs/>
        </w:rPr>
        <w:t>Оцінка допустимості державної допомоги</w:t>
      </w:r>
    </w:p>
    <w:p w:rsidR="00E47335" w:rsidRPr="00A0113A" w:rsidRDefault="00E47335" w:rsidP="008070F9">
      <w:pPr>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Pr>
          <w:lang w:val="uk-UA" w:eastAsia="uk-UA"/>
        </w:rPr>
        <w:t>Посилаючись на лист</w:t>
      </w:r>
      <w:r w:rsidRPr="00362448">
        <w:rPr>
          <w:lang w:val="uk-UA"/>
        </w:rPr>
        <w:t xml:space="preserve"> </w:t>
      </w:r>
      <w:r w:rsidRPr="00A0113A">
        <w:rPr>
          <w:lang w:val="uk-UA"/>
        </w:rPr>
        <w:t>ТОВ «ЕКО ГЛОБАЛ»</w:t>
      </w:r>
      <w:r>
        <w:rPr>
          <w:lang w:val="uk-UA" w:eastAsia="uk-UA"/>
        </w:rPr>
        <w:t xml:space="preserve"> </w:t>
      </w:r>
      <w:proofErr w:type="spellStart"/>
      <w:r w:rsidRPr="00A0113A">
        <w:t>від</w:t>
      </w:r>
      <w:proofErr w:type="spellEnd"/>
      <w:r w:rsidRPr="00A0113A">
        <w:t xml:space="preserve"> 22.04.2020 № 22-04/1 </w:t>
      </w:r>
      <w:r w:rsidR="00AC3068">
        <w:t xml:space="preserve">                              </w:t>
      </w:r>
      <w:r w:rsidRPr="00A0113A">
        <w:t>(</w:t>
      </w:r>
      <w:proofErr w:type="spellStart"/>
      <w:r w:rsidRPr="00A0113A">
        <w:t>вх</w:t>
      </w:r>
      <w:proofErr w:type="spellEnd"/>
      <w:r w:rsidRPr="00A0113A">
        <w:t xml:space="preserve">. № 8-01/5208 </w:t>
      </w:r>
      <w:proofErr w:type="spellStart"/>
      <w:r w:rsidRPr="00A0113A">
        <w:t>від</w:t>
      </w:r>
      <w:proofErr w:type="spellEnd"/>
      <w:r w:rsidRPr="00A0113A">
        <w:t xml:space="preserve"> 23.04.2020)</w:t>
      </w:r>
      <w:r>
        <w:rPr>
          <w:lang w:val="uk-UA" w:eastAsia="uk-UA"/>
        </w:rPr>
        <w:t xml:space="preserve"> р</w:t>
      </w:r>
      <w:r w:rsidRPr="00A0113A">
        <w:rPr>
          <w:lang w:eastAsia="uk-UA"/>
        </w:rPr>
        <w:t xml:space="preserve">инок </w:t>
      </w:r>
      <w:r w:rsidR="00FA07A0">
        <w:rPr>
          <w:lang w:val="uk-UA" w:eastAsia="uk-UA"/>
        </w:rPr>
        <w:t>і</w:t>
      </w:r>
      <w:r w:rsidRPr="00A0113A">
        <w:rPr>
          <w:lang w:eastAsia="uk-UA"/>
        </w:rPr>
        <w:t xml:space="preserve">з </w:t>
      </w:r>
      <w:proofErr w:type="spellStart"/>
      <w:r w:rsidRPr="00A0113A">
        <w:rPr>
          <w:lang w:eastAsia="uk-UA"/>
        </w:rPr>
        <w:t>надання</w:t>
      </w:r>
      <w:proofErr w:type="spellEnd"/>
      <w:r w:rsidRPr="00A0113A">
        <w:rPr>
          <w:lang w:eastAsia="uk-UA"/>
        </w:rPr>
        <w:t xml:space="preserve"> </w:t>
      </w:r>
      <w:proofErr w:type="spellStart"/>
      <w:r w:rsidRPr="00A0113A">
        <w:rPr>
          <w:lang w:eastAsia="uk-UA"/>
        </w:rPr>
        <w:t>послуг</w:t>
      </w:r>
      <w:proofErr w:type="spellEnd"/>
      <w:r w:rsidRPr="00A0113A">
        <w:rPr>
          <w:lang w:eastAsia="uk-UA"/>
        </w:rPr>
        <w:t xml:space="preserve">  </w:t>
      </w:r>
      <w:proofErr w:type="spellStart"/>
      <w:r w:rsidRPr="00A0113A">
        <w:rPr>
          <w:lang w:eastAsia="uk-UA"/>
        </w:rPr>
        <w:t>озеленення</w:t>
      </w:r>
      <w:proofErr w:type="spellEnd"/>
      <w:r w:rsidRPr="00A0113A">
        <w:rPr>
          <w:lang w:eastAsia="uk-UA"/>
        </w:rPr>
        <w:t xml:space="preserve"> </w:t>
      </w:r>
      <w:r w:rsidR="00780E65">
        <w:rPr>
          <w:lang w:val="uk-UA" w:eastAsia="uk-UA"/>
        </w:rPr>
        <w:t>в</w:t>
      </w:r>
      <w:r w:rsidRPr="00A0113A">
        <w:rPr>
          <w:lang w:eastAsia="uk-UA"/>
        </w:rPr>
        <w:t xml:space="preserve"> </w:t>
      </w:r>
      <w:proofErr w:type="spellStart"/>
      <w:r w:rsidRPr="00A0113A">
        <w:rPr>
          <w:lang w:eastAsia="uk-UA"/>
        </w:rPr>
        <w:t>мі</w:t>
      </w:r>
      <w:proofErr w:type="gramStart"/>
      <w:r w:rsidRPr="00A0113A">
        <w:rPr>
          <w:lang w:eastAsia="uk-UA"/>
        </w:rPr>
        <w:t>ст</w:t>
      </w:r>
      <w:proofErr w:type="gramEnd"/>
      <w:r w:rsidRPr="00A0113A">
        <w:rPr>
          <w:lang w:eastAsia="uk-UA"/>
        </w:rPr>
        <w:t>і</w:t>
      </w:r>
      <w:proofErr w:type="spellEnd"/>
      <w:r w:rsidRPr="00A0113A">
        <w:rPr>
          <w:lang w:eastAsia="uk-UA"/>
        </w:rPr>
        <w:t xml:space="preserve"> </w:t>
      </w:r>
      <w:proofErr w:type="spellStart"/>
      <w:r w:rsidRPr="00A0113A">
        <w:rPr>
          <w:lang w:eastAsia="uk-UA"/>
        </w:rPr>
        <w:t>Кривий</w:t>
      </w:r>
      <w:proofErr w:type="spellEnd"/>
      <w:r w:rsidRPr="00A0113A">
        <w:rPr>
          <w:lang w:eastAsia="uk-UA"/>
        </w:rPr>
        <w:t xml:space="preserve"> </w:t>
      </w:r>
      <w:proofErr w:type="spellStart"/>
      <w:r w:rsidRPr="00A0113A">
        <w:rPr>
          <w:lang w:eastAsia="uk-UA"/>
        </w:rPr>
        <w:t>Ріг</w:t>
      </w:r>
      <w:proofErr w:type="spellEnd"/>
      <w:r w:rsidRPr="00A0113A">
        <w:rPr>
          <w:lang w:eastAsia="uk-UA"/>
        </w:rPr>
        <w:t xml:space="preserve"> є </w:t>
      </w:r>
      <w:proofErr w:type="spellStart"/>
      <w:r w:rsidRPr="00A0113A">
        <w:rPr>
          <w:lang w:eastAsia="uk-UA"/>
        </w:rPr>
        <w:t>конкурентним</w:t>
      </w:r>
      <w:proofErr w:type="spellEnd"/>
      <w:r w:rsidRPr="00A0113A">
        <w:rPr>
          <w:lang w:eastAsia="uk-UA"/>
        </w:rPr>
        <w:t xml:space="preserve">. </w:t>
      </w:r>
      <w:r w:rsidR="00780E65">
        <w:rPr>
          <w:bCs/>
          <w:lang w:val="uk-UA"/>
        </w:rPr>
        <w:t>У</w:t>
      </w:r>
      <w:r w:rsidRPr="00362448">
        <w:rPr>
          <w:bCs/>
        </w:rPr>
        <w:t xml:space="preserve"> </w:t>
      </w:r>
      <w:proofErr w:type="spellStart"/>
      <w:r w:rsidRPr="00362448">
        <w:rPr>
          <w:bCs/>
        </w:rPr>
        <w:t>місті</w:t>
      </w:r>
      <w:proofErr w:type="spellEnd"/>
      <w:r w:rsidRPr="00362448">
        <w:rPr>
          <w:bCs/>
        </w:rPr>
        <w:t xml:space="preserve"> </w:t>
      </w:r>
      <w:proofErr w:type="spellStart"/>
      <w:r w:rsidRPr="00362448">
        <w:rPr>
          <w:bCs/>
        </w:rPr>
        <w:t>Кривий</w:t>
      </w:r>
      <w:proofErr w:type="spellEnd"/>
      <w:r w:rsidRPr="00362448">
        <w:rPr>
          <w:bCs/>
        </w:rPr>
        <w:t xml:space="preserve"> </w:t>
      </w:r>
      <w:proofErr w:type="spellStart"/>
      <w:r w:rsidRPr="00362448">
        <w:rPr>
          <w:bCs/>
        </w:rPr>
        <w:t>Ріг</w:t>
      </w:r>
      <w:proofErr w:type="spellEnd"/>
      <w:r w:rsidRPr="00362448">
        <w:rPr>
          <w:bCs/>
        </w:rPr>
        <w:t xml:space="preserve"> </w:t>
      </w:r>
      <w:proofErr w:type="spellStart"/>
      <w:r w:rsidRPr="00362448">
        <w:rPr>
          <w:bCs/>
        </w:rPr>
        <w:t>наявні</w:t>
      </w:r>
      <w:proofErr w:type="spellEnd"/>
      <w:r w:rsidRPr="00362448">
        <w:rPr>
          <w:bCs/>
        </w:rPr>
        <w:t xml:space="preserve"> </w:t>
      </w:r>
      <w:proofErr w:type="spellStart"/>
      <w:r w:rsidRPr="00362448">
        <w:rPr>
          <w:bCs/>
        </w:rPr>
        <w:t>конкуренти</w:t>
      </w:r>
      <w:proofErr w:type="spellEnd"/>
      <w:r w:rsidRPr="00362448">
        <w:rPr>
          <w:bCs/>
        </w:rPr>
        <w:t>, як</w:t>
      </w:r>
      <w:r w:rsidR="00780E65">
        <w:rPr>
          <w:bCs/>
          <w:lang w:val="uk-UA"/>
        </w:rPr>
        <w:t>і</w:t>
      </w:r>
      <w:r w:rsidRPr="00362448">
        <w:rPr>
          <w:bCs/>
        </w:rPr>
        <w:t xml:space="preserve"> </w:t>
      </w:r>
      <w:proofErr w:type="spellStart"/>
      <w:r w:rsidRPr="00362448">
        <w:rPr>
          <w:bCs/>
        </w:rPr>
        <w:t>здійснюють</w:t>
      </w:r>
      <w:proofErr w:type="spellEnd"/>
      <w:r w:rsidRPr="00362448">
        <w:rPr>
          <w:bCs/>
        </w:rPr>
        <w:t xml:space="preserve"> </w:t>
      </w:r>
      <w:proofErr w:type="spellStart"/>
      <w:r w:rsidRPr="00362448">
        <w:rPr>
          <w:bCs/>
        </w:rPr>
        <w:t>діяльність</w:t>
      </w:r>
      <w:proofErr w:type="spellEnd"/>
      <w:r w:rsidRPr="00362448">
        <w:rPr>
          <w:bCs/>
        </w:rPr>
        <w:t xml:space="preserve"> на </w:t>
      </w:r>
      <w:proofErr w:type="spellStart"/>
      <w:r w:rsidRPr="00362448">
        <w:rPr>
          <w:bCs/>
        </w:rPr>
        <w:t>зазначеному</w:t>
      </w:r>
      <w:proofErr w:type="spellEnd"/>
      <w:r w:rsidRPr="00362448">
        <w:rPr>
          <w:bCs/>
        </w:rPr>
        <w:t xml:space="preserve"> ринку без потреби </w:t>
      </w:r>
      <w:r w:rsidR="00780E65">
        <w:rPr>
          <w:bCs/>
          <w:lang w:val="uk-UA"/>
        </w:rPr>
        <w:t>в</w:t>
      </w:r>
      <w:r w:rsidRPr="00362448">
        <w:rPr>
          <w:bCs/>
        </w:rPr>
        <w:t xml:space="preserve"> державному </w:t>
      </w:r>
      <w:proofErr w:type="spellStart"/>
      <w:r w:rsidRPr="00362448">
        <w:rPr>
          <w:bCs/>
        </w:rPr>
        <w:t>втручанні</w:t>
      </w:r>
      <w:proofErr w:type="spellEnd"/>
      <w:r w:rsidRPr="00362448">
        <w:rPr>
          <w:bCs/>
        </w:rPr>
        <w:t xml:space="preserve">, </w:t>
      </w:r>
      <w:proofErr w:type="spellStart"/>
      <w:r w:rsidRPr="00362448">
        <w:rPr>
          <w:bCs/>
        </w:rPr>
        <w:t>забезпечуючи</w:t>
      </w:r>
      <w:proofErr w:type="spellEnd"/>
      <w:r w:rsidRPr="00362448">
        <w:rPr>
          <w:bCs/>
        </w:rPr>
        <w:t xml:space="preserve"> свою </w:t>
      </w:r>
      <w:proofErr w:type="spellStart"/>
      <w:r w:rsidRPr="00362448">
        <w:rPr>
          <w:bCs/>
        </w:rPr>
        <w:t>господарську</w:t>
      </w:r>
      <w:proofErr w:type="spellEnd"/>
      <w:r w:rsidRPr="00362448">
        <w:rPr>
          <w:bCs/>
        </w:rPr>
        <w:t xml:space="preserve"> </w:t>
      </w:r>
      <w:proofErr w:type="spellStart"/>
      <w:r w:rsidRPr="00362448">
        <w:rPr>
          <w:bCs/>
        </w:rPr>
        <w:t>діяльність</w:t>
      </w:r>
      <w:proofErr w:type="spellEnd"/>
      <w:r w:rsidRPr="00362448">
        <w:rPr>
          <w:bCs/>
        </w:rPr>
        <w:t xml:space="preserve"> за </w:t>
      </w:r>
      <w:proofErr w:type="spellStart"/>
      <w:r w:rsidRPr="00362448">
        <w:rPr>
          <w:bCs/>
        </w:rPr>
        <w:t>рахунок</w:t>
      </w:r>
      <w:proofErr w:type="spellEnd"/>
      <w:r w:rsidRPr="00362448">
        <w:rPr>
          <w:bCs/>
        </w:rPr>
        <w:t xml:space="preserve"> </w:t>
      </w:r>
      <w:proofErr w:type="spellStart"/>
      <w:r w:rsidRPr="00362448">
        <w:rPr>
          <w:bCs/>
        </w:rPr>
        <w:t>власних</w:t>
      </w:r>
      <w:proofErr w:type="spellEnd"/>
      <w:r w:rsidRPr="00362448">
        <w:rPr>
          <w:bCs/>
        </w:rPr>
        <w:t xml:space="preserve"> </w:t>
      </w:r>
      <w:proofErr w:type="spellStart"/>
      <w:r w:rsidRPr="00362448">
        <w:rPr>
          <w:bCs/>
        </w:rPr>
        <w:t>ресурсів</w:t>
      </w:r>
      <w:proofErr w:type="spellEnd"/>
      <w:r w:rsidRPr="00362448">
        <w:rPr>
          <w:lang w:val="uk-UA" w:eastAsia="uk-UA"/>
        </w:rPr>
        <w:t xml:space="preserve">. Зокрема, відповідно до Повідомлення на ринку надання послуг з озеленення працює </w:t>
      </w:r>
      <w:r w:rsidRPr="00362448">
        <w:t>ТОВ «ЕКО ГЛОБАЛ»</w:t>
      </w:r>
      <w:r w:rsidR="00780E65">
        <w:rPr>
          <w:lang w:val="uk-UA"/>
        </w:rPr>
        <w:t>,</w:t>
      </w:r>
      <w:r w:rsidRPr="00362448">
        <w:rPr>
          <w:lang w:val="uk-UA"/>
        </w:rPr>
        <w:t xml:space="preserve"> </w:t>
      </w:r>
      <w:proofErr w:type="spellStart"/>
      <w:r w:rsidRPr="00362448">
        <w:rPr>
          <w:lang w:eastAsia="uk-UA"/>
        </w:rPr>
        <w:t>частка</w:t>
      </w:r>
      <w:proofErr w:type="spellEnd"/>
      <w:r w:rsidRPr="00362448">
        <w:rPr>
          <w:lang w:val="uk-UA" w:eastAsia="uk-UA"/>
        </w:rPr>
        <w:t xml:space="preserve"> якого</w:t>
      </w:r>
      <w:r w:rsidRPr="00362448">
        <w:t xml:space="preserve"> на </w:t>
      </w:r>
      <w:proofErr w:type="spellStart"/>
      <w:r w:rsidRPr="00362448">
        <w:t>задіяному</w:t>
      </w:r>
      <w:proofErr w:type="spellEnd"/>
      <w:r w:rsidRPr="00362448">
        <w:t xml:space="preserve"> товарному ринку становить 5,6 %</w:t>
      </w:r>
      <w:r w:rsidRPr="00362448">
        <w:rPr>
          <w:lang w:val="uk-UA"/>
        </w:rPr>
        <w:t>.</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Під час розгляду </w:t>
      </w:r>
      <w:r w:rsidR="006136A7">
        <w:rPr>
          <w:lang w:val="uk-UA" w:eastAsia="uk-UA"/>
        </w:rPr>
        <w:t>С</w:t>
      </w:r>
      <w:r w:rsidRPr="00A0113A">
        <w:rPr>
          <w:lang w:val="uk-UA" w:eastAsia="uk-UA"/>
        </w:rPr>
        <w:t xml:space="preserve">прави Комітетом встановлено, що для роботи на ринку надання послуг з озеленення </w:t>
      </w:r>
      <w:r w:rsidRPr="00A0113A">
        <w:rPr>
          <w:lang w:val="uk-UA"/>
        </w:rPr>
        <w:t xml:space="preserve">ТОВ «ЕКО ГЛОБАЛ» </w:t>
      </w:r>
      <w:r w:rsidRPr="00A0113A">
        <w:rPr>
          <w:lang w:val="uk-UA" w:eastAsia="uk-UA"/>
        </w:rPr>
        <w:t>в</w:t>
      </w:r>
      <w:r w:rsidR="006136A7">
        <w:rPr>
          <w:lang w:val="uk-UA" w:eastAsia="uk-UA"/>
        </w:rPr>
        <w:t xml:space="preserve"> </w:t>
      </w:r>
      <w:r w:rsidRPr="00A0113A">
        <w:rPr>
          <w:lang w:val="uk-UA" w:eastAsia="uk-UA"/>
        </w:rPr>
        <w:t>змозі забезпечити себе необхідними ресурсами для надання відповідних послуг на ринку за рахунок власних доходів та власних ресурсів та</w:t>
      </w:r>
      <w:r w:rsidRPr="00A0113A">
        <w:rPr>
          <w:bCs/>
          <w:lang w:val="uk-UA"/>
        </w:rPr>
        <w:t xml:space="preserve"> не потребу</w:t>
      </w:r>
      <w:r w:rsidR="00A4191A">
        <w:rPr>
          <w:bCs/>
          <w:lang w:val="uk-UA"/>
        </w:rPr>
        <w:t>є</w:t>
      </w:r>
      <w:r w:rsidRPr="00A0113A">
        <w:rPr>
          <w:bCs/>
          <w:lang w:val="uk-UA"/>
        </w:rPr>
        <w:t xml:space="preserve"> отримання державної </w:t>
      </w:r>
      <w:r w:rsidR="001E27D7">
        <w:rPr>
          <w:bCs/>
          <w:lang w:val="uk-UA"/>
        </w:rPr>
        <w:t>допомоги</w:t>
      </w:r>
      <w:r w:rsidRPr="00A0113A">
        <w:rPr>
          <w:lang w:val="uk-UA" w:eastAsia="uk-UA"/>
        </w:rPr>
        <w:t>.</w:t>
      </w:r>
      <w:r w:rsidR="001E27D7">
        <w:rPr>
          <w:lang w:val="uk-UA" w:eastAsia="uk-UA"/>
        </w:rPr>
        <w:t xml:space="preserve"> </w:t>
      </w:r>
    </w:p>
    <w:p w:rsidR="00E47335" w:rsidRPr="00A0113A" w:rsidRDefault="00E47335" w:rsidP="008070F9">
      <w:pPr>
        <w:pStyle w:val="a3"/>
        <w:ind w:left="567" w:hanging="567"/>
      </w:pPr>
    </w:p>
    <w:p w:rsidR="00E47335" w:rsidRPr="000D098F" w:rsidRDefault="00E47335" w:rsidP="008070F9">
      <w:pPr>
        <w:pStyle w:val="rvps2"/>
        <w:numPr>
          <w:ilvl w:val="0"/>
          <w:numId w:val="2"/>
        </w:numPr>
        <w:spacing w:before="0" w:beforeAutospacing="0" w:after="0" w:afterAutospacing="0"/>
        <w:ind w:left="567" w:hanging="567"/>
        <w:contextualSpacing/>
        <w:jc w:val="both"/>
        <w:rPr>
          <w:lang w:val="uk-UA"/>
        </w:rPr>
      </w:pPr>
      <w:r w:rsidRPr="00A0113A">
        <w:rPr>
          <w:lang w:val="uk-UA" w:eastAsia="uk-UA"/>
        </w:rPr>
        <w:lastRenderedPageBreak/>
        <w:t xml:space="preserve">Втручання Криворізької міської ради у вигляді надання державної допомоги </w:t>
      </w:r>
      <w:r w:rsidRPr="00A0113A">
        <w:rPr>
          <w:lang w:val="uk-UA"/>
        </w:rPr>
        <w:t xml:space="preserve">у формі </w:t>
      </w:r>
      <w:r w:rsidRPr="00A0113A">
        <w:rPr>
          <w:lang w:val="uk-UA" w:eastAsia="uk-UA"/>
        </w:rPr>
        <w:t xml:space="preserve">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 дозволить </w:t>
      </w:r>
      <w:r w:rsidRPr="001E27D7">
        <w:rPr>
          <w:szCs w:val="28"/>
          <w:lang w:val="uk-UA"/>
        </w:rPr>
        <w:t>КП «</w:t>
      </w:r>
      <w:proofErr w:type="spellStart"/>
      <w:r w:rsidRPr="001E27D7">
        <w:rPr>
          <w:szCs w:val="28"/>
          <w:lang w:val="uk-UA"/>
        </w:rPr>
        <w:t>Сансервіс</w:t>
      </w:r>
      <w:proofErr w:type="spellEnd"/>
      <w:r w:rsidRPr="001E27D7">
        <w:rPr>
          <w:szCs w:val="28"/>
          <w:lang w:val="uk-UA"/>
        </w:rPr>
        <w:t>»</w:t>
      </w:r>
      <w:r w:rsidRPr="00A0113A">
        <w:rPr>
          <w:lang w:val="uk-UA" w:eastAsia="uk-UA"/>
        </w:rPr>
        <w:t xml:space="preserve"> суттєво збільшити свою частку на ринку надання послуг з озеленення, </w:t>
      </w:r>
      <w:r w:rsidR="00A4191A">
        <w:rPr>
          <w:lang w:val="uk-UA" w:eastAsia="uk-UA"/>
        </w:rPr>
        <w:t>у</w:t>
      </w:r>
      <w:r w:rsidRPr="00A0113A">
        <w:rPr>
          <w:lang w:val="uk-UA" w:eastAsia="uk-UA"/>
        </w:rPr>
        <w:t xml:space="preserve"> тому числі внаслідок збільшення пропозиції щодо виконання послуг з озеленення.</w:t>
      </w:r>
      <w:r w:rsidR="001E27D7">
        <w:rPr>
          <w:lang w:val="uk-UA" w:eastAsia="uk-UA"/>
        </w:rPr>
        <w:t xml:space="preserve"> </w:t>
      </w:r>
    </w:p>
    <w:p w:rsidR="001E27D7" w:rsidRPr="000D098F" w:rsidRDefault="001E27D7" w:rsidP="001E27D7">
      <w:pPr>
        <w:pStyle w:val="rvps2"/>
        <w:spacing w:before="0" w:beforeAutospacing="0" w:after="0" w:afterAutospacing="0"/>
        <w:contextualSpacing/>
        <w:jc w:val="both"/>
        <w:rPr>
          <w:lang w:val="uk-UA"/>
        </w:rPr>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Крім вказаного, надання зазначеної державної допомоги дозволить </w:t>
      </w:r>
      <w:r w:rsidRPr="00A0113A">
        <w:rPr>
          <w:szCs w:val="28"/>
          <w:lang w:val="uk-UA"/>
        </w:rPr>
        <w:t>КП «</w:t>
      </w:r>
      <w:proofErr w:type="spellStart"/>
      <w:r w:rsidRPr="00A0113A">
        <w:rPr>
          <w:szCs w:val="28"/>
          <w:lang w:val="uk-UA"/>
        </w:rPr>
        <w:t>Сансервіс</w:t>
      </w:r>
      <w:proofErr w:type="spellEnd"/>
      <w:r w:rsidRPr="00A0113A">
        <w:rPr>
          <w:szCs w:val="28"/>
          <w:lang w:val="uk-UA"/>
        </w:rPr>
        <w:t>»</w:t>
      </w:r>
      <w:r w:rsidRPr="00A0113A">
        <w:rPr>
          <w:lang w:val="uk-UA" w:eastAsia="uk-UA"/>
        </w:rPr>
        <w:t xml:space="preserve"> </w:t>
      </w:r>
      <w:r w:rsidR="00ED4013">
        <w:rPr>
          <w:lang w:val="uk-UA" w:eastAsia="uk-UA"/>
        </w:rPr>
        <w:t>з</w:t>
      </w:r>
      <w:r w:rsidRPr="00A0113A">
        <w:rPr>
          <w:lang w:val="uk-UA" w:eastAsia="uk-UA"/>
        </w:rPr>
        <w:t>робити більш фінансово привабливу пропозицію</w:t>
      </w:r>
      <w:r w:rsidR="00ED4013">
        <w:rPr>
          <w:lang w:val="uk-UA" w:eastAsia="uk-UA"/>
        </w:rPr>
        <w:t>,</w:t>
      </w:r>
      <w:r w:rsidRPr="00A0113A">
        <w:rPr>
          <w:lang w:val="uk-UA" w:eastAsia="uk-UA"/>
        </w:rPr>
        <w:t xml:space="preserve"> ніж ін</w:t>
      </w:r>
      <w:r w:rsidR="00ED4013">
        <w:rPr>
          <w:lang w:val="uk-UA" w:eastAsia="uk-UA"/>
        </w:rPr>
        <w:t>ш</w:t>
      </w:r>
      <w:r w:rsidRPr="00A0113A">
        <w:rPr>
          <w:lang w:val="uk-UA" w:eastAsia="uk-UA"/>
        </w:rPr>
        <w:t xml:space="preserve">і суб’єкти господарювання, оскільки </w:t>
      </w:r>
      <w:r w:rsidRPr="00A0113A">
        <w:rPr>
          <w:szCs w:val="28"/>
          <w:lang w:val="uk-UA"/>
        </w:rPr>
        <w:t>КП «</w:t>
      </w:r>
      <w:proofErr w:type="spellStart"/>
      <w:r w:rsidRPr="00A0113A">
        <w:rPr>
          <w:szCs w:val="28"/>
          <w:lang w:val="uk-UA"/>
        </w:rPr>
        <w:t>Сансервіс</w:t>
      </w:r>
      <w:proofErr w:type="spellEnd"/>
      <w:r w:rsidRPr="00A0113A">
        <w:rPr>
          <w:szCs w:val="28"/>
          <w:lang w:val="uk-UA"/>
        </w:rPr>
        <w:t>»</w:t>
      </w:r>
      <w:r w:rsidRPr="00A0113A">
        <w:rPr>
          <w:lang w:val="uk-UA" w:eastAsia="uk-UA"/>
        </w:rPr>
        <w:t>, на відміну від конкурентів</w:t>
      </w:r>
      <w:r w:rsidR="00ED4013">
        <w:rPr>
          <w:lang w:val="uk-UA" w:eastAsia="uk-UA"/>
        </w:rPr>
        <w:t>,</w:t>
      </w:r>
      <w:r w:rsidRPr="00A0113A">
        <w:rPr>
          <w:lang w:val="uk-UA" w:eastAsia="uk-UA"/>
        </w:rPr>
        <w:t xml:space="preserve"> не </w:t>
      </w:r>
      <w:r w:rsidR="00ED4013">
        <w:rPr>
          <w:lang w:val="uk-UA" w:eastAsia="uk-UA"/>
        </w:rPr>
        <w:t>зазнає</w:t>
      </w:r>
      <w:r w:rsidR="00ED4013" w:rsidRPr="00A0113A">
        <w:rPr>
          <w:lang w:val="uk-UA" w:eastAsia="uk-UA"/>
        </w:rPr>
        <w:t xml:space="preserve"> </w:t>
      </w:r>
      <w:r w:rsidRPr="00A0113A">
        <w:rPr>
          <w:lang w:val="uk-UA" w:eastAsia="uk-UA"/>
        </w:rPr>
        <w:t xml:space="preserve">будь-яких витрат </w:t>
      </w:r>
      <w:r w:rsidR="00ED4013">
        <w:rPr>
          <w:lang w:val="uk-UA" w:eastAsia="uk-UA"/>
        </w:rPr>
        <w:t>на</w:t>
      </w:r>
      <w:r w:rsidRPr="00A0113A">
        <w:rPr>
          <w:lang w:val="uk-UA" w:eastAsia="uk-UA"/>
        </w:rPr>
        <w:t xml:space="preserve"> придбання нової спеціалізованої техніки, транспортних засобів, техніки, обладнання, засобів малої механізації</w:t>
      </w:r>
      <w:r w:rsidR="00ED4013">
        <w:rPr>
          <w:lang w:val="uk-UA" w:eastAsia="uk-UA"/>
        </w:rPr>
        <w:t>,</w:t>
      </w:r>
      <w:r w:rsidRPr="00A0113A">
        <w:rPr>
          <w:lang w:val="uk-UA" w:eastAsia="uk-UA"/>
        </w:rPr>
        <w:t xml:space="preserve"> необхідної для надання послуг з озеленення.</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За таких умов надання Криворізькою міською радою державної допомоги                          </w:t>
      </w:r>
      <w:r w:rsidRPr="00A0113A">
        <w:rPr>
          <w:szCs w:val="28"/>
          <w:lang w:val="uk-UA"/>
        </w:rPr>
        <w:t>КП «</w:t>
      </w:r>
      <w:proofErr w:type="spellStart"/>
      <w:r w:rsidRPr="00A0113A">
        <w:rPr>
          <w:szCs w:val="28"/>
          <w:lang w:val="uk-UA"/>
        </w:rPr>
        <w:t>Сансервіс</w:t>
      </w:r>
      <w:proofErr w:type="spellEnd"/>
      <w:r w:rsidRPr="00A0113A">
        <w:rPr>
          <w:szCs w:val="28"/>
          <w:lang w:val="uk-UA"/>
        </w:rPr>
        <w:t>»</w:t>
      </w:r>
      <w:r>
        <w:rPr>
          <w:szCs w:val="28"/>
          <w:lang w:val="uk-UA"/>
        </w:rPr>
        <w:t xml:space="preserve"> </w:t>
      </w:r>
      <w:r w:rsidRPr="00A0113A">
        <w:rPr>
          <w:lang w:val="uk-UA"/>
        </w:rPr>
        <w:t xml:space="preserve">у формі </w:t>
      </w:r>
      <w:r w:rsidRPr="00A0113A">
        <w:rPr>
          <w:lang w:val="uk-UA" w:eastAsia="uk-UA"/>
        </w:rPr>
        <w:t xml:space="preserve">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 призведе до обмеження та суттєвого спотворення конкуренції </w:t>
      </w:r>
      <w:r w:rsidR="00DD22D5">
        <w:rPr>
          <w:lang w:val="uk-UA" w:eastAsia="uk-UA"/>
        </w:rPr>
        <w:t>в</w:t>
      </w:r>
      <w:r w:rsidRPr="00A0113A">
        <w:rPr>
          <w:lang w:val="uk-UA" w:eastAsia="uk-UA"/>
        </w:rPr>
        <w:t xml:space="preserve"> місті Кривий Ріг.</w:t>
      </w:r>
    </w:p>
    <w:p w:rsidR="00E47335" w:rsidRPr="00A0113A" w:rsidRDefault="00E47335" w:rsidP="008070F9">
      <w:pPr>
        <w:pStyle w:val="a3"/>
        <w:ind w:left="567" w:hanging="567"/>
      </w:pPr>
    </w:p>
    <w:p w:rsidR="007A5E40" w:rsidRDefault="007A5E40" w:rsidP="007A5E40">
      <w:pPr>
        <w:pStyle w:val="rvps2"/>
        <w:numPr>
          <w:ilvl w:val="0"/>
          <w:numId w:val="2"/>
        </w:numPr>
        <w:spacing w:before="0" w:beforeAutospacing="0" w:after="0" w:afterAutospacing="0"/>
        <w:ind w:left="567" w:hanging="567"/>
        <w:contextualSpacing/>
        <w:jc w:val="both"/>
        <w:rPr>
          <w:lang w:val="uk-UA" w:eastAsia="uk-UA"/>
        </w:rPr>
      </w:pPr>
      <w:r>
        <w:rPr>
          <w:lang w:val="uk-UA" w:eastAsia="uk-UA"/>
        </w:rPr>
        <w:t xml:space="preserve">Згідно </w:t>
      </w:r>
      <w:r w:rsidR="00DD22D5">
        <w:rPr>
          <w:lang w:val="uk-UA" w:eastAsia="uk-UA"/>
        </w:rPr>
        <w:t>зі</w:t>
      </w:r>
      <w:r>
        <w:rPr>
          <w:lang w:val="uk-UA" w:eastAsia="uk-UA"/>
        </w:rPr>
        <w:t xml:space="preserve"> статтею 6 </w:t>
      </w:r>
      <w:r w:rsidRPr="00A0113A">
        <w:rPr>
          <w:lang w:val="uk-UA" w:eastAsia="uk-UA"/>
        </w:rPr>
        <w:t>Закону</w:t>
      </w:r>
      <w:r>
        <w:rPr>
          <w:lang w:val="uk-UA" w:eastAsia="uk-UA"/>
        </w:rPr>
        <w:t xml:space="preserve"> </w:t>
      </w:r>
      <w:r>
        <w:rPr>
          <w:color w:val="000000"/>
          <w:shd w:val="clear" w:color="auto" w:fill="FFFFFF"/>
          <w:lang w:val="uk-UA"/>
        </w:rPr>
        <w:t>відсутні</w:t>
      </w:r>
      <w:r w:rsidRPr="007A5E40">
        <w:rPr>
          <w:color w:val="000000"/>
          <w:shd w:val="clear" w:color="auto" w:fill="FFFFFF"/>
          <w:lang w:val="uk-UA"/>
        </w:rPr>
        <w:t xml:space="preserve"> критерії оцінки допустимості окремих категорій державної допомоги, що надається для цілей</w:t>
      </w:r>
      <w:r>
        <w:rPr>
          <w:color w:val="000000"/>
          <w:shd w:val="clear" w:color="auto" w:fill="FFFFFF"/>
          <w:lang w:val="uk-UA"/>
        </w:rPr>
        <w:t xml:space="preserve"> благоустрою.</w:t>
      </w:r>
    </w:p>
    <w:p w:rsidR="007A5E40" w:rsidRDefault="007A5E40" w:rsidP="007A5E40">
      <w:pPr>
        <w:pStyle w:val="a3"/>
      </w:pPr>
    </w:p>
    <w:p w:rsidR="007A5E40" w:rsidRPr="007A5E40" w:rsidRDefault="00E47335" w:rsidP="007A5E40">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 xml:space="preserve">Згідно </w:t>
      </w:r>
      <w:r w:rsidR="00DD22D5">
        <w:rPr>
          <w:lang w:val="uk-UA" w:eastAsia="uk-UA"/>
        </w:rPr>
        <w:t>зі</w:t>
      </w:r>
      <w:r w:rsidRPr="00A0113A">
        <w:rPr>
          <w:lang w:val="uk-UA" w:eastAsia="uk-UA"/>
        </w:rPr>
        <w:t xml:space="preserve"> статтею 2 Закону </w:t>
      </w:r>
      <w:r w:rsidRPr="00A0113A">
        <w:rPr>
          <w:color w:val="000000"/>
          <w:shd w:val="clear" w:color="auto" w:fill="FFFFFF"/>
          <w:lang w:val="uk-UA"/>
        </w:rPr>
        <w:t>д</w:t>
      </w:r>
      <w:proofErr w:type="spellStart"/>
      <w:r w:rsidRPr="00A0113A">
        <w:rPr>
          <w:color w:val="000000"/>
          <w:shd w:val="clear" w:color="auto" w:fill="FFFFFF"/>
        </w:rPr>
        <w:t>ержавна</w:t>
      </w:r>
      <w:proofErr w:type="spellEnd"/>
      <w:r w:rsidRPr="00A0113A">
        <w:rPr>
          <w:color w:val="000000"/>
          <w:shd w:val="clear" w:color="auto" w:fill="FFFFFF"/>
        </w:rPr>
        <w:t xml:space="preserve"> </w:t>
      </w:r>
      <w:proofErr w:type="spellStart"/>
      <w:r w:rsidRPr="00A0113A">
        <w:rPr>
          <w:color w:val="000000"/>
          <w:shd w:val="clear" w:color="auto" w:fill="FFFFFF"/>
        </w:rPr>
        <w:t>допомога</w:t>
      </w:r>
      <w:proofErr w:type="spellEnd"/>
      <w:r w:rsidRPr="00A0113A">
        <w:rPr>
          <w:color w:val="000000"/>
          <w:shd w:val="clear" w:color="auto" w:fill="FFFFFF"/>
        </w:rPr>
        <w:t xml:space="preserve"> є недопустимою для </w:t>
      </w:r>
      <w:proofErr w:type="spellStart"/>
      <w:r w:rsidRPr="00A0113A">
        <w:rPr>
          <w:color w:val="000000"/>
          <w:shd w:val="clear" w:color="auto" w:fill="FFFFFF"/>
        </w:rPr>
        <w:t>конкуренції</w:t>
      </w:r>
      <w:proofErr w:type="spellEnd"/>
      <w:r w:rsidRPr="00A0113A">
        <w:rPr>
          <w:color w:val="000000"/>
          <w:shd w:val="clear" w:color="auto" w:fill="FFFFFF"/>
        </w:rPr>
        <w:t xml:space="preserve">, </w:t>
      </w:r>
      <w:proofErr w:type="spellStart"/>
      <w:r w:rsidRPr="00A0113A">
        <w:rPr>
          <w:color w:val="000000"/>
          <w:shd w:val="clear" w:color="auto" w:fill="FFFFFF"/>
        </w:rPr>
        <w:t>якщо</w:t>
      </w:r>
      <w:proofErr w:type="spellEnd"/>
      <w:r w:rsidRPr="00A0113A">
        <w:rPr>
          <w:color w:val="000000"/>
          <w:shd w:val="clear" w:color="auto" w:fill="FFFFFF"/>
        </w:rPr>
        <w:t xml:space="preserve"> </w:t>
      </w:r>
      <w:proofErr w:type="spellStart"/>
      <w:r w:rsidRPr="00A0113A">
        <w:rPr>
          <w:color w:val="000000"/>
          <w:shd w:val="clear" w:color="auto" w:fill="FFFFFF"/>
        </w:rPr>
        <w:t>інше</w:t>
      </w:r>
      <w:proofErr w:type="spellEnd"/>
      <w:r w:rsidRPr="00A0113A">
        <w:rPr>
          <w:color w:val="000000"/>
          <w:shd w:val="clear" w:color="auto" w:fill="FFFFFF"/>
        </w:rPr>
        <w:t xml:space="preserve"> не </w:t>
      </w:r>
      <w:proofErr w:type="spellStart"/>
      <w:r w:rsidRPr="00A0113A">
        <w:rPr>
          <w:color w:val="000000"/>
          <w:shd w:val="clear" w:color="auto" w:fill="FFFFFF"/>
        </w:rPr>
        <w:t>встановлено</w:t>
      </w:r>
      <w:proofErr w:type="spellEnd"/>
      <w:r w:rsidRPr="00A0113A">
        <w:rPr>
          <w:color w:val="000000"/>
          <w:shd w:val="clear" w:color="auto" w:fill="FFFFFF"/>
        </w:rPr>
        <w:t xml:space="preserve"> </w:t>
      </w:r>
      <w:proofErr w:type="spellStart"/>
      <w:r w:rsidRPr="00A0113A">
        <w:rPr>
          <w:color w:val="000000"/>
          <w:shd w:val="clear" w:color="auto" w:fill="FFFFFF"/>
        </w:rPr>
        <w:t>цим</w:t>
      </w:r>
      <w:proofErr w:type="spellEnd"/>
      <w:r w:rsidRPr="00A0113A">
        <w:rPr>
          <w:color w:val="000000"/>
          <w:shd w:val="clear" w:color="auto" w:fill="FFFFFF"/>
        </w:rPr>
        <w:t xml:space="preserve"> Законом</w:t>
      </w:r>
      <w:r w:rsidRPr="00A0113A">
        <w:rPr>
          <w:color w:val="000000"/>
          <w:shd w:val="clear" w:color="auto" w:fill="FFFFFF"/>
          <w:lang w:val="uk-UA"/>
        </w:rPr>
        <w:t>.</w:t>
      </w:r>
      <w:r w:rsidR="007A5E40">
        <w:rPr>
          <w:color w:val="000000"/>
          <w:shd w:val="clear" w:color="auto" w:fill="FFFFFF"/>
          <w:lang w:val="uk-UA"/>
        </w:rPr>
        <w:t xml:space="preserve"> </w:t>
      </w:r>
    </w:p>
    <w:p w:rsidR="007A5E40" w:rsidRDefault="007A5E40" w:rsidP="007A5E40">
      <w:pPr>
        <w:pStyle w:val="a3"/>
      </w:pPr>
    </w:p>
    <w:p w:rsidR="007A5E40" w:rsidRPr="007A5E40" w:rsidRDefault="007A5E40" w:rsidP="007A5E40">
      <w:pPr>
        <w:pStyle w:val="rvps2"/>
        <w:numPr>
          <w:ilvl w:val="0"/>
          <w:numId w:val="2"/>
        </w:numPr>
        <w:tabs>
          <w:tab w:val="num" w:pos="0"/>
        </w:tabs>
        <w:spacing w:before="0" w:beforeAutospacing="0" w:after="0" w:afterAutospacing="0"/>
        <w:ind w:left="567" w:hanging="567"/>
        <w:jc w:val="both"/>
        <w:rPr>
          <w:lang w:val="uk-UA" w:eastAsia="uk-UA"/>
        </w:rPr>
      </w:pPr>
      <w:r w:rsidRPr="00A0113A">
        <w:rPr>
          <w:lang w:val="uk-UA"/>
        </w:rPr>
        <w:t xml:space="preserve">Враховуючи викладене, державна </w:t>
      </w:r>
      <w:r w:rsidRPr="00A0113A">
        <w:rPr>
          <w:lang w:val="uk-UA" w:eastAsia="uk-UA"/>
        </w:rPr>
        <w:t xml:space="preserve">допомога </w:t>
      </w:r>
      <w:r w:rsidRPr="00A0113A">
        <w:rPr>
          <w:szCs w:val="28"/>
          <w:lang w:val="uk-UA"/>
        </w:rPr>
        <w:t>КП «</w:t>
      </w:r>
      <w:proofErr w:type="spellStart"/>
      <w:r w:rsidRPr="00A0113A">
        <w:rPr>
          <w:szCs w:val="28"/>
          <w:lang w:val="uk-UA"/>
        </w:rPr>
        <w:t>Сансервіс</w:t>
      </w:r>
      <w:proofErr w:type="spellEnd"/>
      <w:r w:rsidRPr="00A0113A">
        <w:rPr>
          <w:szCs w:val="28"/>
          <w:lang w:val="uk-UA"/>
        </w:rPr>
        <w:t xml:space="preserve">» </w:t>
      </w:r>
      <w:r w:rsidRPr="00A0113A">
        <w:rPr>
          <w:lang w:val="uk-UA"/>
        </w:rPr>
        <w:t xml:space="preserve">у формі </w:t>
      </w:r>
      <w:r w:rsidRPr="00A0113A">
        <w:rPr>
          <w:lang w:val="uk-UA" w:eastAsia="uk-UA"/>
        </w:rPr>
        <w:t>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A0113A">
        <w:rPr>
          <w:bCs/>
          <w:lang w:val="uk-UA" w:eastAsia="uk-UA"/>
        </w:rPr>
        <w:t xml:space="preserve"> з метою </w:t>
      </w:r>
      <w:r w:rsidRPr="00A0113A">
        <w:rPr>
          <w:lang w:val="uk-UA"/>
        </w:rPr>
        <w:t xml:space="preserve">збільшення обсягів догляду за зеленими насадженнями </w:t>
      </w:r>
      <w:r w:rsidR="002C4ABA">
        <w:rPr>
          <w:lang w:val="uk-UA"/>
        </w:rPr>
        <w:t>в</w:t>
      </w:r>
      <w:r w:rsidRPr="00A0113A">
        <w:rPr>
          <w:lang w:val="uk-UA"/>
        </w:rPr>
        <w:t xml:space="preserve"> місті Кривий Ріг</w:t>
      </w:r>
      <w:r w:rsidRPr="00A0113A">
        <w:rPr>
          <w:lang w:val="uk-UA" w:eastAsia="uk-UA"/>
        </w:rPr>
        <w:t xml:space="preserve">, що виділяється на підставі </w:t>
      </w:r>
      <w:proofErr w:type="spellStart"/>
      <w:r w:rsidRPr="00A0113A">
        <w:rPr>
          <w:rFonts w:eastAsiaTheme="minorHAnsi"/>
          <w:szCs w:val="28"/>
          <w:lang w:val="uk-UA" w:eastAsia="en-US"/>
        </w:rPr>
        <w:t>про</w:t>
      </w:r>
      <w:r w:rsidR="002C4ABA">
        <w:rPr>
          <w:rFonts w:eastAsiaTheme="minorHAnsi"/>
          <w:szCs w:val="28"/>
          <w:lang w:val="uk-UA" w:eastAsia="en-US"/>
        </w:rPr>
        <w:t>є</w:t>
      </w:r>
      <w:r w:rsidRPr="00A0113A">
        <w:rPr>
          <w:rFonts w:eastAsiaTheme="minorHAnsi"/>
          <w:szCs w:val="28"/>
          <w:lang w:val="uk-UA" w:eastAsia="en-US"/>
        </w:rPr>
        <w:t>кту</w:t>
      </w:r>
      <w:proofErr w:type="spellEnd"/>
      <w:r w:rsidRPr="00A0113A">
        <w:rPr>
          <w:lang w:val="uk-UA" w:eastAsia="uk-UA"/>
        </w:rPr>
        <w:t xml:space="preserve"> </w:t>
      </w:r>
      <w:r w:rsidRPr="00A0113A">
        <w:rPr>
          <w:rFonts w:eastAsiaTheme="minorHAnsi"/>
          <w:szCs w:val="28"/>
          <w:lang w:val="uk-UA" w:eastAsia="en-US"/>
        </w:rPr>
        <w:t>рішення Криворізької міської ради «Про затвердження Програми</w:t>
      </w:r>
      <w:r w:rsidRPr="00A0113A">
        <w:rPr>
          <w:lang w:val="uk-UA" w:eastAsia="uk-UA"/>
        </w:rPr>
        <w:t xml:space="preserve"> </w:t>
      </w:r>
      <w:r w:rsidRPr="00A0113A">
        <w:rPr>
          <w:rFonts w:eastAsiaTheme="minorHAnsi"/>
          <w:szCs w:val="28"/>
          <w:lang w:val="uk-UA" w:eastAsia="en-US"/>
        </w:rPr>
        <w:t>розвитку та утримання об’єктів (елементів) благоустрою м. Кривого</w:t>
      </w:r>
      <w:r w:rsidRPr="00A0113A">
        <w:rPr>
          <w:lang w:val="uk-UA" w:eastAsia="uk-UA"/>
        </w:rPr>
        <w:t xml:space="preserve"> </w:t>
      </w:r>
      <w:r w:rsidRPr="00A0113A">
        <w:rPr>
          <w:rFonts w:eastAsiaTheme="minorHAnsi"/>
          <w:szCs w:val="28"/>
          <w:lang w:val="uk-UA" w:eastAsia="en-US"/>
        </w:rPr>
        <w:t>Рогу на період 2020 - 2024 років»</w:t>
      </w:r>
      <w:r w:rsidRPr="00A0113A">
        <w:rPr>
          <w:bCs/>
          <w:lang w:val="uk-UA"/>
        </w:rPr>
        <w:t xml:space="preserve"> на період з </w:t>
      </w:r>
      <w:r w:rsidRPr="00A0113A">
        <w:rPr>
          <w:lang w:val="uk-UA" w:eastAsia="uk-UA"/>
        </w:rPr>
        <w:t>01.01.2020 по 31.12.2024</w:t>
      </w:r>
      <w:r w:rsidRPr="00A0113A">
        <w:rPr>
          <w:bCs/>
          <w:lang w:val="uk-UA"/>
        </w:rPr>
        <w:t xml:space="preserve"> у сумі </w:t>
      </w:r>
      <w:r w:rsidRPr="00362448">
        <w:rPr>
          <w:rFonts w:eastAsia="Calibri"/>
          <w:lang w:val="uk-UA"/>
        </w:rPr>
        <w:t>89 114 457</w:t>
      </w:r>
      <w:r w:rsidRPr="00A0113A">
        <w:rPr>
          <w:bCs/>
          <w:lang w:val="uk-UA"/>
        </w:rPr>
        <w:t xml:space="preserve"> грн</w:t>
      </w:r>
      <w:r w:rsidRPr="00A0113A">
        <w:rPr>
          <w:lang w:val="uk-UA" w:eastAsia="uk-UA"/>
        </w:rPr>
        <w:t xml:space="preserve">, </w:t>
      </w:r>
      <w:r w:rsidRPr="00A0113A">
        <w:rPr>
          <w:b/>
          <w:lang w:val="uk-UA" w:eastAsia="uk-UA"/>
        </w:rPr>
        <w:t xml:space="preserve">є недопустимою для конкуренції </w:t>
      </w:r>
      <w:r w:rsidRPr="00A0113A">
        <w:rPr>
          <w:lang w:val="uk-UA" w:eastAsia="uk-UA"/>
        </w:rPr>
        <w:t xml:space="preserve">відповідно до статті </w:t>
      </w:r>
      <w:r>
        <w:rPr>
          <w:lang w:val="uk-UA" w:eastAsia="uk-UA"/>
        </w:rPr>
        <w:t>2</w:t>
      </w:r>
      <w:r w:rsidRPr="00A0113A">
        <w:rPr>
          <w:lang w:val="uk-UA" w:eastAsia="uk-UA"/>
        </w:rPr>
        <w:t xml:space="preserve"> Закону України «Про державну допомогу суб’єктам господарювання»</w:t>
      </w:r>
      <w:r w:rsidRPr="00A0113A">
        <w:rPr>
          <w:lang w:val="uk-UA"/>
        </w:rPr>
        <w:t>.</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r w:rsidRPr="00A0113A">
        <w:rPr>
          <w:lang w:val="uk-UA" w:eastAsia="uk-UA"/>
        </w:rPr>
        <w:t>Відповідно до інформації, отриманої від надавача</w:t>
      </w:r>
      <w:r w:rsidRPr="00A0113A">
        <w:rPr>
          <w:lang w:val="uk-UA"/>
        </w:rPr>
        <w:t xml:space="preserve">, </w:t>
      </w:r>
      <w:r w:rsidRPr="00A0113A">
        <w:rPr>
          <w:lang w:val="uk-UA" w:eastAsia="en-US"/>
        </w:rPr>
        <w:t>кошти з міського бюджету                       КП «</w:t>
      </w:r>
      <w:proofErr w:type="spellStart"/>
      <w:r w:rsidRPr="00A0113A">
        <w:rPr>
          <w:lang w:val="uk-UA" w:eastAsia="en-US"/>
        </w:rPr>
        <w:t>Сансервіс</w:t>
      </w:r>
      <w:proofErr w:type="spellEnd"/>
      <w:r w:rsidRPr="00A0113A">
        <w:rPr>
          <w:lang w:val="uk-UA" w:eastAsia="en-US"/>
        </w:rPr>
        <w:t xml:space="preserve">» за </w:t>
      </w:r>
      <w:proofErr w:type="spellStart"/>
      <w:r w:rsidRPr="00A0113A">
        <w:rPr>
          <w:rFonts w:eastAsiaTheme="minorHAnsi"/>
          <w:szCs w:val="28"/>
          <w:lang w:val="uk-UA" w:eastAsia="en-US"/>
        </w:rPr>
        <w:t>про</w:t>
      </w:r>
      <w:r w:rsidR="003E02F7">
        <w:rPr>
          <w:rFonts w:eastAsiaTheme="minorHAnsi"/>
          <w:szCs w:val="28"/>
          <w:lang w:val="uk-UA" w:eastAsia="en-US"/>
        </w:rPr>
        <w:t>є</w:t>
      </w:r>
      <w:r w:rsidRPr="00A0113A">
        <w:rPr>
          <w:rFonts w:eastAsiaTheme="minorHAnsi"/>
          <w:szCs w:val="28"/>
          <w:lang w:val="uk-UA" w:eastAsia="en-US"/>
        </w:rPr>
        <w:t>ктом</w:t>
      </w:r>
      <w:proofErr w:type="spellEnd"/>
      <w:r w:rsidRPr="00A0113A">
        <w:rPr>
          <w:lang w:val="uk-UA" w:eastAsia="uk-UA"/>
        </w:rPr>
        <w:t xml:space="preserve"> </w:t>
      </w:r>
      <w:r w:rsidRPr="00A0113A">
        <w:rPr>
          <w:rFonts w:eastAsiaTheme="minorHAnsi"/>
          <w:szCs w:val="28"/>
          <w:lang w:val="uk-UA" w:eastAsia="en-US"/>
        </w:rPr>
        <w:t>рішення Криворізької міської ради «Про затвердження Програми</w:t>
      </w:r>
      <w:r w:rsidRPr="00A0113A">
        <w:rPr>
          <w:lang w:val="uk-UA" w:eastAsia="uk-UA"/>
        </w:rPr>
        <w:t xml:space="preserve"> </w:t>
      </w:r>
      <w:r w:rsidRPr="00A0113A">
        <w:rPr>
          <w:rFonts w:eastAsiaTheme="minorHAnsi"/>
          <w:szCs w:val="28"/>
          <w:lang w:val="uk-UA" w:eastAsia="en-US"/>
        </w:rPr>
        <w:t>розвитку та утримання об’єктів (елементів) благоустрою м. Кривого</w:t>
      </w:r>
      <w:r w:rsidRPr="00A0113A">
        <w:rPr>
          <w:lang w:val="uk-UA" w:eastAsia="uk-UA"/>
        </w:rPr>
        <w:t xml:space="preserve"> </w:t>
      </w:r>
      <w:r w:rsidRPr="00A0113A">
        <w:rPr>
          <w:rFonts w:eastAsiaTheme="minorHAnsi"/>
          <w:szCs w:val="28"/>
          <w:lang w:val="uk-UA" w:eastAsia="en-US"/>
        </w:rPr>
        <w:t>Рогу на період 2020 - 2024 років»</w:t>
      </w:r>
      <w:r w:rsidRPr="00A0113A">
        <w:rPr>
          <w:lang w:val="uk-UA" w:eastAsia="uk-UA"/>
        </w:rPr>
        <w:t xml:space="preserve"> для придбання спеціалізованої техніки, транспортних засобів, техніки, обладнання, засобів малої механізації не виділялися. </w:t>
      </w:r>
    </w:p>
    <w:p w:rsidR="00E47335" w:rsidRPr="00A0113A" w:rsidRDefault="00E47335" w:rsidP="008070F9">
      <w:pPr>
        <w:pStyle w:val="a3"/>
        <w:ind w:left="567" w:hanging="567"/>
      </w:pPr>
    </w:p>
    <w:p w:rsidR="00E47335" w:rsidRPr="00A0113A" w:rsidRDefault="00E47335" w:rsidP="008070F9">
      <w:pPr>
        <w:pStyle w:val="rvps2"/>
        <w:numPr>
          <w:ilvl w:val="0"/>
          <w:numId w:val="2"/>
        </w:numPr>
        <w:spacing w:before="0" w:beforeAutospacing="0" w:after="0" w:afterAutospacing="0"/>
        <w:ind w:left="567" w:hanging="567"/>
        <w:contextualSpacing/>
        <w:jc w:val="both"/>
        <w:rPr>
          <w:lang w:val="uk-UA" w:eastAsia="uk-UA"/>
        </w:rPr>
      </w:pPr>
      <w:proofErr w:type="spellStart"/>
      <w:r>
        <w:rPr>
          <w:lang w:val="uk-UA" w:eastAsia="uk-UA"/>
        </w:rPr>
        <w:t>П</w:t>
      </w:r>
      <w:r w:rsidRPr="00A0113A">
        <w:rPr>
          <w:rFonts w:eastAsiaTheme="minorHAnsi"/>
          <w:lang w:val="uk-UA"/>
        </w:rPr>
        <w:t>ро</w:t>
      </w:r>
      <w:r w:rsidR="003E02F7">
        <w:rPr>
          <w:rFonts w:eastAsiaTheme="minorHAnsi"/>
          <w:lang w:val="uk-UA"/>
        </w:rPr>
        <w:t>є</w:t>
      </w:r>
      <w:r w:rsidRPr="00A0113A">
        <w:rPr>
          <w:rFonts w:eastAsiaTheme="minorHAnsi"/>
          <w:lang w:val="uk-UA"/>
        </w:rPr>
        <w:t>кт</w:t>
      </w:r>
      <w:proofErr w:type="spellEnd"/>
      <w:r w:rsidRPr="00A0113A">
        <w:rPr>
          <w:lang w:val="uk-UA"/>
        </w:rPr>
        <w:t xml:space="preserve"> </w:t>
      </w:r>
      <w:r w:rsidRPr="00A0113A">
        <w:rPr>
          <w:rFonts w:eastAsiaTheme="minorHAnsi"/>
          <w:lang w:val="uk-UA"/>
        </w:rPr>
        <w:t>рішення Криворізької міської ради «Про затвердження Програми</w:t>
      </w:r>
      <w:r w:rsidRPr="00A0113A">
        <w:rPr>
          <w:lang w:val="uk-UA"/>
        </w:rPr>
        <w:t xml:space="preserve"> </w:t>
      </w:r>
      <w:r w:rsidRPr="00A0113A">
        <w:rPr>
          <w:rFonts w:eastAsiaTheme="minorHAnsi"/>
          <w:lang w:val="uk-UA"/>
        </w:rPr>
        <w:t>розвитку та утримання об’єктів (елементів) благоустрою м. Кривого</w:t>
      </w:r>
      <w:r w:rsidRPr="00A0113A">
        <w:rPr>
          <w:lang w:val="uk-UA"/>
        </w:rPr>
        <w:t xml:space="preserve"> </w:t>
      </w:r>
      <w:r w:rsidRPr="00A0113A">
        <w:rPr>
          <w:rFonts w:eastAsiaTheme="minorHAnsi"/>
          <w:lang w:val="uk-UA"/>
        </w:rPr>
        <w:t xml:space="preserve">Рогу на період 2020 </w:t>
      </w:r>
      <w:r w:rsidRPr="00A0113A">
        <w:rPr>
          <w:lang w:val="uk-UA" w:eastAsia="uk-UA"/>
        </w:rPr>
        <w:t>–</w:t>
      </w:r>
      <w:r w:rsidRPr="00A0113A">
        <w:rPr>
          <w:rFonts w:eastAsiaTheme="minorHAnsi"/>
          <w:lang w:val="uk-UA"/>
        </w:rPr>
        <w:t xml:space="preserve"> 2024 років» Криворіз</w:t>
      </w:r>
      <w:r>
        <w:rPr>
          <w:rFonts w:eastAsiaTheme="minorHAnsi"/>
          <w:lang w:val="uk-UA"/>
        </w:rPr>
        <w:t>ь</w:t>
      </w:r>
      <w:r w:rsidRPr="00A0113A">
        <w:rPr>
          <w:rFonts w:eastAsiaTheme="minorHAnsi"/>
          <w:lang w:val="uk-UA"/>
        </w:rPr>
        <w:t>кою міською радою не прийнято.</w:t>
      </w:r>
    </w:p>
    <w:p w:rsidR="006A50F6" w:rsidRPr="001D63E6" w:rsidRDefault="006A50F6" w:rsidP="007A5E40">
      <w:pPr>
        <w:contextualSpacing/>
        <w:jc w:val="both"/>
        <w:rPr>
          <w:bCs/>
          <w:highlight w:val="yellow"/>
        </w:rPr>
      </w:pPr>
    </w:p>
    <w:p w:rsidR="00B456AE" w:rsidRPr="008070F9" w:rsidRDefault="009938C7" w:rsidP="008070F9">
      <w:pPr>
        <w:numPr>
          <w:ilvl w:val="0"/>
          <w:numId w:val="2"/>
        </w:numPr>
        <w:ind w:left="567" w:hanging="567"/>
        <w:contextualSpacing/>
        <w:jc w:val="both"/>
        <w:rPr>
          <w:bCs/>
        </w:rPr>
      </w:pPr>
      <w:r w:rsidRPr="008070F9">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23C9F" w:rsidRPr="001D63E6" w:rsidRDefault="00323C9F" w:rsidP="008070F9">
      <w:pPr>
        <w:ind w:left="567" w:hanging="567"/>
        <w:contextualSpacing/>
        <w:jc w:val="both"/>
        <w:rPr>
          <w:bCs/>
          <w:highlight w:val="yellow"/>
        </w:rPr>
      </w:pPr>
    </w:p>
    <w:p w:rsidR="00BC5B8C" w:rsidRPr="00382ED7" w:rsidRDefault="00191D68" w:rsidP="00BC5B8C">
      <w:pPr>
        <w:numPr>
          <w:ilvl w:val="0"/>
          <w:numId w:val="2"/>
        </w:numPr>
        <w:ind w:left="567" w:hanging="567"/>
        <w:contextualSpacing/>
        <w:jc w:val="both"/>
        <w:rPr>
          <w:bCs/>
        </w:rPr>
      </w:pPr>
      <w:r w:rsidRPr="00382ED7">
        <w:rPr>
          <w:bCs/>
        </w:rPr>
        <w:lastRenderedPageBreak/>
        <w:t xml:space="preserve">На подання з попередніми висновками </w:t>
      </w:r>
      <w:r w:rsidR="00941A64" w:rsidRPr="00382ED7">
        <w:t xml:space="preserve">від </w:t>
      </w:r>
      <w:r w:rsidR="00AC3068" w:rsidRPr="00382ED7">
        <w:rPr>
          <w:lang w:val="ru-RU"/>
        </w:rPr>
        <w:t>29.04</w:t>
      </w:r>
      <w:r w:rsidR="00941A64" w:rsidRPr="00382ED7">
        <w:t>.20</w:t>
      </w:r>
      <w:r w:rsidR="00D73579" w:rsidRPr="00382ED7">
        <w:rPr>
          <w:lang w:val="ru-RU"/>
        </w:rPr>
        <w:t>20</w:t>
      </w:r>
      <w:r w:rsidR="00941A64" w:rsidRPr="00382ED7">
        <w:t xml:space="preserve"> № 500-26.15/</w:t>
      </w:r>
      <w:r w:rsidR="00AC3068" w:rsidRPr="00382ED7">
        <w:rPr>
          <w:lang w:val="ru-RU"/>
        </w:rPr>
        <w:t>125</w:t>
      </w:r>
      <w:r w:rsidR="00941A64" w:rsidRPr="00382ED7">
        <w:t>-19-ДД/</w:t>
      </w:r>
      <w:r w:rsidR="00AC3068" w:rsidRPr="00382ED7">
        <w:rPr>
          <w:lang w:val="ru-RU"/>
        </w:rPr>
        <w:t>217</w:t>
      </w:r>
      <w:r w:rsidR="00486199" w:rsidRPr="00382ED7">
        <w:t>-</w:t>
      </w:r>
      <w:proofErr w:type="spellStart"/>
      <w:r w:rsidR="00486199" w:rsidRPr="00382ED7">
        <w:t>спр</w:t>
      </w:r>
      <w:proofErr w:type="spellEnd"/>
      <w:r w:rsidRPr="00382ED7">
        <w:rPr>
          <w:bCs/>
        </w:rPr>
        <w:t xml:space="preserve"> </w:t>
      </w:r>
      <w:r w:rsidR="00AC3068" w:rsidRPr="00382ED7">
        <w:t>Департамент розвитку</w:t>
      </w:r>
      <w:r w:rsidR="00AC3068" w:rsidRPr="00382ED7">
        <w:rPr>
          <w:lang w:val="ru-RU"/>
        </w:rPr>
        <w:t xml:space="preserve"> </w:t>
      </w:r>
      <w:r w:rsidR="00AC3068" w:rsidRPr="00382ED7">
        <w:t>інфраструктури міста виконкому Криворізької міської ради</w:t>
      </w:r>
      <w:r w:rsidR="00B456AE" w:rsidRPr="00382ED7">
        <w:rPr>
          <w:bCs/>
        </w:rPr>
        <w:t xml:space="preserve"> </w:t>
      </w:r>
      <w:r w:rsidR="000D098F" w:rsidRPr="00382ED7">
        <w:rPr>
          <w:bCs/>
          <w:lang w:val="ru-RU"/>
        </w:rPr>
        <w:t>листом в</w:t>
      </w:r>
      <w:r w:rsidR="000D098F" w:rsidRPr="00382ED7">
        <w:rPr>
          <w:bCs/>
        </w:rPr>
        <w:t xml:space="preserve">ід </w:t>
      </w:r>
      <w:r w:rsidR="00BC7FA6" w:rsidRPr="00382ED7">
        <w:rPr>
          <w:bCs/>
        </w:rPr>
        <w:t>08.05.2020 № 3/20/2222 (вх. № 5-01/5857 від 12.05.2020) надав зауваження</w:t>
      </w:r>
      <w:r w:rsidR="009E1D96" w:rsidRPr="00382ED7">
        <w:rPr>
          <w:bCs/>
        </w:rPr>
        <w:t xml:space="preserve"> до п</w:t>
      </w:r>
      <w:r w:rsidR="00BC7FA6" w:rsidRPr="00382ED7">
        <w:rPr>
          <w:bCs/>
        </w:rPr>
        <w:t>одання</w:t>
      </w:r>
      <w:r w:rsidR="00BC5B8C" w:rsidRPr="00382ED7">
        <w:rPr>
          <w:bCs/>
        </w:rPr>
        <w:t>.</w:t>
      </w:r>
      <w:r w:rsidR="00BC7FA6" w:rsidRPr="00382ED7">
        <w:rPr>
          <w:bCs/>
        </w:rPr>
        <w:t xml:space="preserve"> </w:t>
      </w:r>
    </w:p>
    <w:p w:rsidR="00BC5B8C" w:rsidRPr="00382ED7" w:rsidRDefault="00BC5B8C" w:rsidP="00BC5B8C">
      <w:pPr>
        <w:pStyle w:val="a3"/>
        <w:rPr>
          <w:bCs/>
        </w:rPr>
      </w:pPr>
    </w:p>
    <w:p w:rsidR="00BC5B8C" w:rsidRPr="00382ED7" w:rsidRDefault="00BC5B8C" w:rsidP="00BC5B8C">
      <w:pPr>
        <w:numPr>
          <w:ilvl w:val="0"/>
          <w:numId w:val="2"/>
        </w:numPr>
        <w:ind w:left="567" w:hanging="567"/>
        <w:contextualSpacing/>
        <w:jc w:val="both"/>
        <w:rPr>
          <w:bCs/>
        </w:rPr>
      </w:pPr>
      <w:r w:rsidRPr="00382ED7">
        <w:rPr>
          <w:bCs/>
        </w:rPr>
        <w:t>З</w:t>
      </w:r>
      <w:r w:rsidR="00BC7FA6" w:rsidRPr="00382ED7">
        <w:rPr>
          <w:bCs/>
        </w:rPr>
        <w:t xml:space="preserve">окрема </w:t>
      </w:r>
      <w:r w:rsidRPr="00382ED7">
        <w:rPr>
          <w:bCs/>
        </w:rPr>
        <w:t>надавач зазначив, що</w:t>
      </w:r>
      <w:r w:rsidR="003E02F7">
        <w:rPr>
          <w:bCs/>
        </w:rPr>
        <w:t>,</w:t>
      </w:r>
      <w:r w:rsidRPr="00382ED7">
        <w:rPr>
          <w:bCs/>
        </w:rPr>
        <w:t xml:space="preserve"> на його думку</w:t>
      </w:r>
      <w:r w:rsidR="003E02F7">
        <w:rPr>
          <w:bCs/>
        </w:rPr>
        <w:t>,</w:t>
      </w:r>
      <w:r w:rsidRPr="00382ED7">
        <w:rPr>
          <w:bCs/>
        </w:rPr>
        <w:t xml:space="preserve"> проведення конкурсу </w:t>
      </w:r>
      <w:r w:rsidRPr="00382ED7">
        <w:t xml:space="preserve">№ UA-2019-12-11-003863-b є ознакою конкуренції і повідомлена підтримка не може кваліфікуватися як державна допомога. </w:t>
      </w:r>
    </w:p>
    <w:p w:rsidR="00BC5B8C" w:rsidRPr="00382ED7" w:rsidRDefault="00BC5B8C" w:rsidP="00BC5B8C">
      <w:pPr>
        <w:pStyle w:val="a3"/>
      </w:pPr>
    </w:p>
    <w:p w:rsidR="00BC5B8C" w:rsidRPr="00382ED7" w:rsidRDefault="00BC5B8C" w:rsidP="00BC5B8C">
      <w:pPr>
        <w:numPr>
          <w:ilvl w:val="0"/>
          <w:numId w:val="2"/>
        </w:numPr>
        <w:ind w:left="567" w:hanging="567"/>
        <w:contextualSpacing/>
        <w:jc w:val="both"/>
        <w:rPr>
          <w:bCs/>
        </w:rPr>
      </w:pPr>
      <w:r w:rsidRPr="00382ED7">
        <w:t xml:space="preserve">Також надавач зауважує, що жоден </w:t>
      </w:r>
      <w:r w:rsidR="003E02F7">
        <w:t>і</w:t>
      </w:r>
      <w:r w:rsidRPr="00382ED7">
        <w:t>з суб’єктів господарювання, які є (або можуть бути) конкурентами КП «</w:t>
      </w:r>
      <w:proofErr w:type="spellStart"/>
      <w:r w:rsidRPr="00382ED7">
        <w:t>Сансервіс</w:t>
      </w:r>
      <w:proofErr w:type="spellEnd"/>
      <w:r w:rsidRPr="00382ED7">
        <w:t>» на ринку надання послуг з озеленення</w:t>
      </w:r>
      <w:r w:rsidR="00EE7F70">
        <w:t>,</w:t>
      </w:r>
      <w:r w:rsidRPr="00382ED7">
        <w:t xml:space="preserve"> не надавали Комітету жодних заперечень щодо надання КП «</w:t>
      </w:r>
      <w:proofErr w:type="spellStart"/>
      <w:r w:rsidRPr="00382ED7">
        <w:t>Сансервіс</w:t>
      </w:r>
      <w:proofErr w:type="spellEnd"/>
      <w:r w:rsidRPr="00382ED7">
        <w:t>» державної допомоги. Зазначене зауваження лише підтверджу</w:t>
      </w:r>
      <w:r w:rsidR="0038121B">
        <w:t>є</w:t>
      </w:r>
      <w:r w:rsidRPr="00382ED7">
        <w:t xml:space="preserve"> правильність позиції Комітету щодо наявності конкуренції на ринку </w:t>
      </w:r>
      <w:r w:rsidR="00382ED7" w:rsidRPr="00382ED7">
        <w:t xml:space="preserve">надання послуг з озеленення </w:t>
      </w:r>
      <w:r w:rsidR="0038121B">
        <w:t>в</w:t>
      </w:r>
      <w:r w:rsidR="00382ED7" w:rsidRPr="00382ED7">
        <w:t xml:space="preserve"> місті </w:t>
      </w:r>
      <w:r w:rsidR="00382ED7">
        <w:t xml:space="preserve">                   </w:t>
      </w:r>
      <w:r w:rsidR="00382ED7" w:rsidRPr="00382ED7">
        <w:t>Кривий Ріг.</w:t>
      </w:r>
    </w:p>
    <w:p w:rsidR="00382ED7" w:rsidRPr="00382ED7" w:rsidRDefault="00382ED7" w:rsidP="00382ED7">
      <w:pPr>
        <w:pStyle w:val="a3"/>
        <w:rPr>
          <w:bCs/>
        </w:rPr>
      </w:pPr>
    </w:p>
    <w:p w:rsidR="00382ED7" w:rsidRPr="00382ED7" w:rsidRDefault="00382ED7" w:rsidP="00BC5B8C">
      <w:pPr>
        <w:numPr>
          <w:ilvl w:val="0"/>
          <w:numId w:val="2"/>
        </w:numPr>
        <w:ind w:left="567" w:hanging="567"/>
        <w:contextualSpacing/>
        <w:jc w:val="both"/>
        <w:rPr>
          <w:bCs/>
        </w:rPr>
      </w:pPr>
      <w:r w:rsidRPr="00382ED7">
        <w:rPr>
          <w:bCs/>
        </w:rPr>
        <w:t>Одночасно зауваження щодо визначення КП «</w:t>
      </w:r>
      <w:proofErr w:type="spellStart"/>
      <w:r w:rsidRPr="00382ED7">
        <w:rPr>
          <w:bCs/>
        </w:rPr>
        <w:t>Сансервіс</w:t>
      </w:r>
      <w:proofErr w:type="spellEnd"/>
      <w:r w:rsidRPr="00382ED7">
        <w:rPr>
          <w:bCs/>
        </w:rPr>
        <w:t>» на конкурсних засадах є</w:t>
      </w:r>
      <w:r w:rsidR="009E2DD3">
        <w:rPr>
          <w:bCs/>
        </w:rPr>
        <w:t xml:space="preserve">   </w:t>
      </w:r>
      <w:r w:rsidRPr="00382ED7">
        <w:rPr>
          <w:bCs/>
        </w:rPr>
        <w:t xml:space="preserve"> некоректним, оскільки сам факт проведення конкурсу та участь у ньому інших суб’єктів господарювання </w:t>
      </w:r>
      <w:r w:rsidR="00F16821" w:rsidRPr="00382ED7">
        <w:rPr>
          <w:bCs/>
        </w:rPr>
        <w:t>Комітет</w:t>
      </w:r>
      <w:r w:rsidR="00F16821">
        <w:rPr>
          <w:bCs/>
        </w:rPr>
        <w:t xml:space="preserve"> </w:t>
      </w:r>
      <w:r w:rsidRPr="00382ED7">
        <w:rPr>
          <w:bCs/>
        </w:rPr>
        <w:t>наводить як доказ наявності конкуренції</w:t>
      </w:r>
      <w:r w:rsidR="00F16821">
        <w:rPr>
          <w:bCs/>
        </w:rPr>
        <w:t>, що</w:t>
      </w:r>
      <w:r w:rsidRPr="00382ED7">
        <w:rPr>
          <w:bCs/>
        </w:rPr>
        <w:t xml:space="preserve"> не пов’язано з наданням державної допомоги, яка є об’єктом оцінювання </w:t>
      </w:r>
      <w:r w:rsidR="00F16821">
        <w:rPr>
          <w:bCs/>
        </w:rPr>
        <w:t>в</w:t>
      </w:r>
      <w:r w:rsidRPr="00382ED7">
        <w:rPr>
          <w:bCs/>
        </w:rPr>
        <w:t xml:space="preserve"> цій Справі. </w:t>
      </w:r>
    </w:p>
    <w:p w:rsidR="007A5E40" w:rsidRPr="00671BE0" w:rsidRDefault="007A5E40" w:rsidP="007A5E40">
      <w:pPr>
        <w:contextualSpacing/>
        <w:jc w:val="both"/>
        <w:rPr>
          <w:bCs/>
          <w:highlight w:val="lightGray"/>
        </w:rPr>
      </w:pPr>
    </w:p>
    <w:p w:rsidR="00582173" w:rsidRPr="008070F9" w:rsidRDefault="00582173" w:rsidP="00582173">
      <w:pPr>
        <w:pStyle w:val="rvps2"/>
        <w:spacing w:before="0" w:beforeAutospacing="0" w:after="0" w:afterAutospacing="0"/>
        <w:jc w:val="both"/>
        <w:rPr>
          <w:lang w:val="uk-UA" w:eastAsia="uk-UA"/>
        </w:rPr>
      </w:pPr>
      <w:r w:rsidRPr="008070F9">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582173" w:rsidRPr="008070F9" w:rsidRDefault="00582173" w:rsidP="006B7A48">
      <w:pPr>
        <w:ind w:left="284" w:hanging="284"/>
        <w:jc w:val="center"/>
        <w:rPr>
          <w:b/>
        </w:rPr>
      </w:pPr>
      <w:r w:rsidRPr="008070F9">
        <w:rPr>
          <w:b/>
        </w:rPr>
        <w:t>ПОСТАНОВИВ:</w:t>
      </w:r>
    </w:p>
    <w:p w:rsidR="00941A64" w:rsidRPr="001D63E6" w:rsidRDefault="00941A64" w:rsidP="00941A64">
      <w:pPr>
        <w:rPr>
          <w:highlight w:val="yellow"/>
        </w:rPr>
      </w:pPr>
    </w:p>
    <w:p w:rsidR="008070F9" w:rsidRPr="008070F9" w:rsidRDefault="008070F9" w:rsidP="008070F9">
      <w:pPr>
        <w:pStyle w:val="rvps2"/>
        <w:numPr>
          <w:ilvl w:val="0"/>
          <w:numId w:val="5"/>
        </w:numPr>
        <w:tabs>
          <w:tab w:val="left" w:pos="1134"/>
        </w:tabs>
        <w:spacing w:before="0" w:beforeAutospacing="0" w:after="0" w:afterAutospacing="0"/>
        <w:ind w:left="0" w:firstLine="708"/>
        <w:jc w:val="both"/>
        <w:rPr>
          <w:sz w:val="20"/>
          <w:lang w:val="uk-UA" w:eastAsia="uk-UA"/>
        </w:rPr>
      </w:pPr>
      <w:r w:rsidRPr="008070F9">
        <w:rPr>
          <w:lang w:val="uk-UA" w:eastAsia="uk-UA"/>
        </w:rPr>
        <w:t xml:space="preserve">Визнати, що державна підтримка </w:t>
      </w:r>
      <w:r w:rsidRPr="008070F9">
        <w:rPr>
          <w:lang w:val="uk-UA"/>
        </w:rPr>
        <w:t>у формі</w:t>
      </w:r>
      <w:r w:rsidRPr="008070F9">
        <w:rPr>
          <w:lang w:val="uk-UA" w:eastAsia="uk-UA"/>
        </w:rPr>
        <w:t xml:space="preserve"> 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w:t>
      </w:r>
      <w:r w:rsidRPr="008070F9">
        <w:rPr>
          <w:szCs w:val="28"/>
          <w:lang w:val="uk-UA"/>
        </w:rPr>
        <w:t xml:space="preserve"> </w:t>
      </w:r>
      <w:r w:rsidRPr="008070F9">
        <w:rPr>
          <w:bCs/>
          <w:lang w:val="uk-UA" w:eastAsia="uk-UA"/>
        </w:rPr>
        <w:t xml:space="preserve">з метою </w:t>
      </w:r>
      <w:r w:rsidRPr="008070F9">
        <w:rPr>
          <w:lang w:val="uk-UA"/>
        </w:rPr>
        <w:t xml:space="preserve">збільшення обсягів догляду за зеленими насадженнями </w:t>
      </w:r>
      <w:r w:rsidR="007D0C72">
        <w:rPr>
          <w:lang w:val="uk-UA"/>
        </w:rPr>
        <w:t>в</w:t>
      </w:r>
      <w:r w:rsidRPr="008070F9">
        <w:rPr>
          <w:lang w:val="uk-UA"/>
        </w:rPr>
        <w:t xml:space="preserve"> місті Кривий Ріг</w:t>
      </w:r>
      <w:r w:rsidRPr="008070F9">
        <w:rPr>
          <w:lang w:val="uk-UA" w:eastAsia="uk-UA"/>
        </w:rPr>
        <w:t xml:space="preserve">, що виділяється на підставі </w:t>
      </w:r>
      <w:proofErr w:type="spellStart"/>
      <w:r w:rsidRPr="008070F9">
        <w:rPr>
          <w:rFonts w:eastAsiaTheme="minorHAnsi"/>
          <w:szCs w:val="28"/>
          <w:lang w:val="uk-UA" w:eastAsia="en-US"/>
        </w:rPr>
        <w:t>про</w:t>
      </w:r>
      <w:r w:rsidR="007D0C72">
        <w:rPr>
          <w:rFonts w:eastAsiaTheme="minorHAnsi"/>
          <w:szCs w:val="28"/>
          <w:lang w:val="uk-UA" w:eastAsia="en-US"/>
        </w:rPr>
        <w:t>є</w:t>
      </w:r>
      <w:r w:rsidRPr="008070F9">
        <w:rPr>
          <w:rFonts w:eastAsiaTheme="minorHAnsi"/>
          <w:szCs w:val="28"/>
          <w:lang w:val="uk-UA" w:eastAsia="en-US"/>
        </w:rPr>
        <w:t>кту</w:t>
      </w:r>
      <w:proofErr w:type="spellEnd"/>
      <w:r w:rsidRPr="008070F9">
        <w:rPr>
          <w:lang w:val="uk-UA" w:eastAsia="uk-UA"/>
        </w:rPr>
        <w:t xml:space="preserve"> </w:t>
      </w:r>
      <w:r w:rsidRPr="008070F9">
        <w:rPr>
          <w:rFonts w:eastAsiaTheme="minorHAnsi"/>
          <w:szCs w:val="28"/>
          <w:lang w:val="uk-UA" w:eastAsia="en-US"/>
        </w:rPr>
        <w:t>рішення Криворізької міської ради «Про затвердження Програми</w:t>
      </w:r>
      <w:r w:rsidRPr="008070F9">
        <w:rPr>
          <w:lang w:val="uk-UA" w:eastAsia="uk-UA"/>
        </w:rPr>
        <w:t xml:space="preserve"> </w:t>
      </w:r>
      <w:r w:rsidRPr="008070F9">
        <w:rPr>
          <w:rFonts w:eastAsiaTheme="minorHAnsi"/>
          <w:szCs w:val="28"/>
          <w:lang w:val="uk-UA" w:eastAsia="en-US"/>
        </w:rPr>
        <w:t xml:space="preserve">розвитку та утримання об’єктів (елементів) благоустрою </w:t>
      </w:r>
      <w:r w:rsidR="001E27D7">
        <w:rPr>
          <w:rFonts w:eastAsiaTheme="minorHAnsi"/>
          <w:szCs w:val="28"/>
          <w:lang w:val="uk-UA" w:eastAsia="en-US"/>
        </w:rPr>
        <w:t xml:space="preserve">                     </w:t>
      </w:r>
      <w:r w:rsidRPr="008070F9">
        <w:rPr>
          <w:rFonts w:eastAsiaTheme="minorHAnsi"/>
          <w:szCs w:val="28"/>
          <w:lang w:val="uk-UA" w:eastAsia="en-US"/>
        </w:rPr>
        <w:t>м. Кривого</w:t>
      </w:r>
      <w:r w:rsidRPr="008070F9">
        <w:rPr>
          <w:lang w:val="uk-UA" w:eastAsia="uk-UA"/>
        </w:rPr>
        <w:t xml:space="preserve"> </w:t>
      </w:r>
      <w:r w:rsidRPr="008070F9">
        <w:rPr>
          <w:rFonts w:eastAsiaTheme="minorHAnsi"/>
          <w:szCs w:val="28"/>
          <w:lang w:val="uk-UA" w:eastAsia="en-US"/>
        </w:rPr>
        <w:t>Рогу на період 2020 - 2024 років»</w:t>
      </w:r>
      <w:r w:rsidRPr="008070F9">
        <w:rPr>
          <w:bCs/>
          <w:lang w:val="uk-UA"/>
        </w:rPr>
        <w:t xml:space="preserve"> </w:t>
      </w:r>
      <w:r w:rsidRPr="008070F9">
        <w:rPr>
          <w:lang w:val="uk-UA" w:eastAsia="uk-UA"/>
        </w:rPr>
        <w:t>комунальному підприємству «</w:t>
      </w:r>
      <w:proofErr w:type="spellStart"/>
      <w:r w:rsidRPr="008070F9">
        <w:rPr>
          <w:lang w:val="uk-UA" w:eastAsia="uk-UA"/>
        </w:rPr>
        <w:t>Сансервіс</w:t>
      </w:r>
      <w:proofErr w:type="spellEnd"/>
      <w:r w:rsidRPr="008070F9">
        <w:rPr>
          <w:lang w:val="uk-UA" w:eastAsia="uk-UA"/>
        </w:rPr>
        <w:t>» Криворізької міської ради</w:t>
      </w:r>
      <w:r w:rsidRPr="008070F9">
        <w:rPr>
          <w:bCs/>
          <w:lang w:val="uk-UA"/>
        </w:rPr>
        <w:t xml:space="preserve"> на період з </w:t>
      </w:r>
      <w:r w:rsidRPr="008070F9">
        <w:rPr>
          <w:lang w:val="uk-UA" w:eastAsia="uk-UA"/>
        </w:rPr>
        <w:t>01.01.2020 по 31.12.2024</w:t>
      </w:r>
      <w:r w:rsidRPr="008070F9">
        <w:rPr>
          <w:bCs/>
          <w:lang w:val="uk-UA"/>
        </w:rPr>
        <w:t xml:space="preserve"> у сумі </w:t>
      </w:r>
      <w:r w:rsidRPr="008070F9">
        <w:rPr>
          <w:rFonts w:eastAsia="Calibri"/>
          <w:lang w:val="uk-UA"/>
        </w:rPr>
        <w:t>89 114 457</w:t>
      </w:r>
      <w:r w:rsidRPr="008070F9">
        <w:rPr>
          <w:bCs/>
          <w:lang w:val="uk-UA"/>
        </w:rPr>
        <w:t xml:space="preserve"> гривень</w:t>
      </w:r>
      <w:r w:rsidRPr="008070F9">
        <w:rPr>
          <w:lang w:val="uk-UA" w:eastAsia="uk-UA"/>
        </w:rPr>
        <w:t xml:space="preserve">, </w:t>
      </w:r>
      <w:r w:rsidRPr="008070F9">
        <w:rPr>
          <w:b/>
          <w:lang w:val="uk-UA" w:eastAsia="uk-UA"/>
        </w:rPr>
        <w:t>є державною допомогою відповідно до статті 6 Закону України «Про державну допомогу суб’єктам господарювання»</w:t>
      </w:r>
      <w:r w:rsidRPr="008070F9">
        <w:rPr>
          <w:b/>
          <w:lang w:val="uk-UA"/>
        </w:rPr>
        <w:t>.</w:t>
      </w:r>
    </w:p>
    <w:p w:rsidR="00096EBD" w:rsidRPr="008070F9" w:rsidRDefault="008070F9" w:rsidP="008070F9">
      <w:pPr>
        <w:pStyle w:val="rvps2"/>
        <w:numPr>
          <w:ilvl w:val="0"/>
          <w:numId w:val="5"/>
        </w:numPr>
        <w:tabs>
          <w:tab w:val="left" w:pos="1134"/>
        </w:tabs>
        <w:spacing w:before="0" w:beforeAutospacing="0" w:after="0" w:afterAutospacing="0"/>
        <w:ind w:left="0" w:firstLine="708"/>
        <w:jc w:val="both"/>
        <w:rPr>
          <w:lang w:val="uk-UA" w:eastAsia="uk-UA"/>
        </w:rPr>
      </w:pPr>
      <w:r w:rsidRPr="008070F9">
        <w:rPr>
          <w:lang w:val="uk-UA"/>
        </w:rPr>
        <w:t xml:space="preserve">Визнати, що державна допомога у формі </w:t>
      </w:r>
      <w:r w:rsidRPr="008070F9">
        <w:rPr>
          <w:lang w:val="uk-UA" w:eastAsia="uk-UA"/>
        </w:rPr>
        <w:t xml:space="preserve">капітальних трансфертів підприємствам (установам, організаціям) на поповнення статутного капіталу для придбання спеціалізованої техніки, транспортних засобів, техніки, обладнання, засобів малої механізації </w:t>
      </w:r>
      <w:r w:rsidRPr="008070F9">
        <w:rPr>
          <w:bCs/>
          <w:lang w:val="uk-UA" w:eastAsia="uk-UA"/>
        </w:rPr>
        <w:t xml:space="preserve">з метою </w:t>
      </w:r>
      <w:r w:rsidRPr="008070F9">
        <w:rPr>
          <w:lang w:val="uk-UA"/>
        </w:rPr>
        <w:t xml:space="preserve">збільшення обсягів догляду за зеленими насадженнями </w:t>
      </w:r>
      <w:r w:rsidR="007D0C72">
        <w:rPr>
          <w:lang w:val="uk-UA"/>
        </w:rPr>
        <w:t>в</w:t>
      </w:r>
      <w:r w:rsidRPr="008070F9">
        <w:rPr>
          <w:lang w:val="uk-UA"/>
        </w:rPr>
        <w:t xml:space="preserve"> місті Кривий Ріг</w:t>
      </w:r>
      <w:r w:rsidRPr="008070F9">
        <w:rPr>
          <w:lang w:val="uk-UA" w:eastAsia="uk-UA"/>
        </w:rPr>
        <w:t xml:space="preserve">, що виділяється на підставі </w:t>
      </w:r>
      <w:proofErr w:type="spellStart"/>
      <w:r w:rsidRPr="008070F9">
        <w:rPr>
          <w:rFonts w:eastAsiaTheme="minorHAnsi"/>
          <w:szCs w:val="28"/>
          <w:lang w:val="uk-UA" w:eastAsia="en-US"/>
        </w:rPr>
        <w:t>про</w:t>
      </w:r>
      <w:r w:rsidR="007D0C72">
        <w:rPr>
          <w:rFonts w:eastAsiaTheme="minorHAnsi"/>
          <w:szCs w:val="28"/>
          <w:lang w:val="uk-UA" w:eastAsia="en-US"/>
        </w:rPr>
        <w:t>є</w:t>
      </w:r>
      <w:r w:rsidRPr="008070F9">
        <w:rPr>
          <w:rFonts w:eastAsiaTheme="minorHAnsi"/>
          <w:szCs w:val="28"/>
          <w:lang w:val="uk-UA" w:eastAsia="en-US"/>
        </w:rPr>
        <w:t>кт</w:t>
      </w:r>
      <w:r w:rsidR="007D0C72">
        <w:rPr>
          <w:rFonts w:eastAsiaTheme="minorHAnsi"/>
          <w:szCs w:val="28"/>
          <w:lang w:val="uk-UA" w:eastAsia="en-US"/>
        </w:rPr>
        <w:t>у</w:t>
      </w:r>
      <w:proofErr w:type="spellEnd"/>
      <w:r w:rsidRPr="008070F9">
        <w:rPr>
          <w:lang w:val="uk-UA" w:eastAsia="uk-UA"/>
        </w:rPr>
        <w:t xml:space="preserve"> </w:t>
      </w:r>
      <w:r w:rsidRPr="008070F9">
        <w:rPr>
          <w:rFonts w:eastAsiaTheme="minorHAnsi"/>
          <w:szCs w:val="28"/>
          <w:lang w:val="uk-UA" w:eastAsia="en-US"/>
        </w:rPr>
        <w:t>рішення Криворізької міської ради «Про затвердження Програми</w:t>
      </w:r>
      <w:r w:rsidRPr="008070F9">
        <w:rPr>
          <w:lang w:val="uk-UA" w:eastAsia="uk-UA"/>
        </w:rPr>
        <w:t xml:space="preserve"> </w:t>
      </w:r>
      <w:r w:rsidRPr="008070F9">
        <w:rPr>
          <w:rFonts w:eastAsiaTheme="minorHAnsi"/>
          <w:szCs w:val="28"/>
          <w:lang w:val="uk-UA" w:eastAsia="en-US"/>
        </w:rPr>
        <w:t xml:space="preserve">розвитку та утримання об’єктів (елементів) благоустрою </w:t>
      </w:r>
      <w:r w:rsidR="001E27D7">
        <w:rPr>
          <w:rFonts w:eastAsiaTheme="minorHAnsi"/>
          <w:szCs w:val="28"/>
          <w:lang w:val="uk-UA" w:eastAsia="en-US"/>
        </w:rPr>
        <w:t xml:space="preserve">                     </w:t>
      </w:r>
      <w:r w:rsidRPr="008070F9">
        <w:rPr>
          <w:rFonts w:eastAsiaTheme="minorHAnsi"/>
          <w:szCs w:val="28"/>
          <w:lang w:val="uk-UA" w:eastAsia="en-US"/>
        </w:rPr>
        <w:t>м. Кривого</w:t>
      </w:r>
      <w:r w:rsidRPr="008070F9">
        <w:rPr>
          <w:lang w:val="uk-UA" w:eastAsia="uk-UA"/>
        </w:rPr>
        <w:t xml:space="preserve"> </w:t>
      </w:r>
      <w:r w:rsidRPr="008070F9">
        <w:rPr>
          <w:rFonts w:eastAsiaTheme="minorHAnsi"/>
          <w:szCs w:val="28"/>
          <w:lang w:val="uk-UA" w:eastAsia="en-US"/>
        </w:rPr>
        <w:t>Рогу на період 2020 - 2024 років»</w:t>
      </w:r>
      <w:r w:rsidRPr="008070F9">
        <w:rPr>
          <w:bCs/>
          <w:lang w:val="uk-UA"/>
        </w:rPr>
        <w:t xml:space="preserve"> </w:t>
      </w:r>
      <w:r w:rsidRPr="008070F9">
        <w:rPr>
          <w:lang w:val="uk-UA" w:eastAsia="uk-UA"/>
        </w:rPr>
        <w:t>комунальному підприємству «</w:t>
      </w:r>
      <w:proofErr w:type="spellStart"/>
      <w:r w:rsidRPr="008070F9">
        <w:rPr>
          <w:lang w:val="uk-UA" w:eastAsia="uk-UA"/>
        </w:rPr>
        <w:t>Сансервіс</w:t>
      </w:r>
      <w:proofErr w:type="spellEnd"/>
      <w:r w:rsidRPr="008070F9">
        <w:rPr>
          <w:lang w:val="uk-UA" w:eastAsia="uk-UA"/>
        </w:rPr>
        <w:t>» Криворізької міської ради</w:t>
      </w:r>
      <w:r w:rsidRPr="008070F9">
        <w:rPr>
          <w:bCs/>
          <w:lang w:val="uk-UA"/>
        </w:rPr>
        <w:t xml:space="preserve"> на період з </w:t>
      </w:r>
      <w:r w:rsidRPr="008070F9">
        <w:rPr>
          <w:lang w:val="uk-UA" w:eastAsia="uk-UA"/>
        </w:rPr>
        <w:t>01.01.2020 по 31.12.2024</w:t>
      </w:r>
      <w:r w:rsidRPr="008070F9">
        <w:rPr>
          <w:bCs/>
          <w:lang w:val="uk-UA"/>
        </w:rPr>
        <w:t xml:space="preserve"> у сумі </w:t>
      </w:r>
      <w:r w:rsidRPr="008070F9">
        <w:rPr>
          <w:rFonts w:eastAsia="Calibri"/>
          <w:lang w:val="uk-UA"/>
        </w:rPr>
        <w:t>89</w:t>
      </w:r>
      <w:r w:rsidRPr="008070F9">
        <w:rPr>
          <w:rFonts w:eastAsia="Calibri"/>
        </w:rPr>
        <w:t> </w:t>
      </w:r>
      <w:r w:rsidRPr="008070F9">
        <w:rPr>
          <w:rFonts w:eastAsia="Calibri"/>
          <w:lang w:val="uk-UA"/>
        </w:rPr>
        <w:t>114</w:t>
      </w:r>
      <w:r w:rsidRPr="008070F9">
        <w:rPr>
          <w:rFonts w:eastAsia="Calibri"/>
        </w:rPr>
        <w:t> </w:t>
      </w:r>
      <w:r w:rsidRPr="008070F9">
        <w:rPr>
          <w:rFonts w:eastAsia="Calibri"/>
          <w:lang w:val="uk-UA"/>
        </w:rPr>
        <w:t>457</w:t>
      </w:r>
      <w:r w:rsidRPr="008070F9">
        <w:rPr>
          <w:bCs/>
          <w:lang w:val="uk-UA"/>
        </w:rPr>
        <w:t xml:space="preserve"> гривень</w:t>
      </w:r>
      <w:r w:rsidRPr="008070F9">
        <w:rPr>
          <w:lang w:val="uk-UA" w:eastAsia="uk-UA"/>
        </w:rPr>
        <w:t xml:space="preserve">, </w:t>
      </w:r>
      <w:r w:rsidRPr="008070F9">
        <w:rPr>
          <w:b/>
          <w:lang w:val="uk-UA" w:eastAsia="uk-UA"/>
        </w:rPr>
        <w:t>є недопустимою для конкуренції відповідно до статті 2 Закону України «Про державну допомогу суб’єктам господарювання».</w:t>
      </w:r>
    </w:p>
    <w:p w:rsidR="00096EBD" w:rsidRPr="008070F9" w:rsidRDefault="00096EBD" w:rsidP="00096EBD">
      <w:pPr>
        <w:pStyle w:val="rvps2"/>
        <w:tabs>
          <w:tab w:val="left" w:pos="993"/>
        </w:tabs>
        <w:spacing w:before="0" w:beforeAutospacing="0" w:after="0" w:afterAutospacing="0"/>
        <w:ind w:left="283"/>
        <w:jc w:val="both"/>
        <w:rPr>
          <w:lang w:val="uk-UA" w:eastAsia="uk-UA"/>
        </w:rPr>
      </w:pPr>
    </w:p>
    <w:p w:rsidR="00582173" w:rsidRPr="008070F9" w:rsidRDefault="00582173" w:rsidP="00582173">
      <w:pPr>
        <w:ind w:firstLine="540"/>
        <w:jc w:val="both"/>
      </w:pPr>
      <w:r w:rsidRPr="008070F9">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1D63E6" w:rsidRDefault="00582173" w:rsidP="00582173">
      <w:pPr>
        <w:jc w:val="both"/>
        <w:rPr>
          <w:highlight w:val="yellow"/>
        </w:rPr>
      </w:pPr>
    </w:p>
    <w:p w:rsidR="00582173" w:rsidRDefault="009E270B" w:rsidP="00E23E6B">
      <w:pPr>
        <w:jc w:val="both"/>
      </w:pPr>
      <w:r w:rsidRPr="008070F9">
        <w:t>Голова</w:t>
      </w:r>
      <w:r w:rsidR="00FC7633" w:rsidRPr="008070F9">
        <w:t xml:space="preserve"> Комітету  </w:t>
      </w:r>
      <w:r w:rsidR="00E23E6B" w:rsidRPr="008070F9">
        <w:t xml:space="preserve"> </w:t>
      </w:r>
      <w:r w:rsidR="00FC7633" w:rsidRPr="008070F9">
        <w:t xml:space="preserve">                                                                             </w:t>
      </w:r>
      <w:r w:rsidR="00E429C6" w:rsidRPr="008070F9">
        <w:t xml:space="preserve">      </w:t>
      </w:r>
      <w:r w:rsidRPr="008070F9">
        <w:t>Ю. ТЕРЕНТЬЄВ</w:t>
      </w:r>
    </w:p>
    <w:p w:rsidR="00B040F0" w:rsidRDefault="00B040F0"/>
    <w:sectPr w:rsidR="00B040F0" w:rsidSect="00B92360">
      <w:headerReference w:type="even" r:id="rId10"/>
      <w:headerReference w:type="default" r:id="rId11"/>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08D" w:rsidRDefault="00C4208D">
      <w:r>
        <w:separator/>
      </w:r>
    </w:p>
  </w:endnote>
  <w:endnote w:type="continuationSeparator" w:id="0">
    <w:p w:rsidR="00C4208D" w:rsidRDefault="00C4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08D" w:rsidRDefault="00C4208D">
      <w:r>
        <w:separator/>
      </w:r>
    </w:p>
  </w:footnote>
  <w:footnote w:type="continuationSeparator" w:id="0">
    <w:p w:rsidR="00C4208D" w:rsidRDefault="00C42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3" w:rsidRDefault="00EF6A43"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F6A43" w:rsidRDefault="00EF6A4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3" w:rsidRDefault="00EF6A43"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06907">
      <w:rPr>
        <w:rStyle w:val="a7"/>
        <w:noProof/>
      </w:rPr>
      <w:t>16</w:t>
    </w:r>
    <w:r>
      <w:rPr>
        <w:rStyle w:val="a7"/>
      </w:rPr>
      <w:fldChar w:fldCharType="end"/>
    </w:r>
  </w:p>
  <w:p w:rsidR="00EF6A43" w:rsidRDefault="00EF6A43">
    <w:pPr>
      <w:pStyle w:val="a5"/>
      <w:jc w:val="center"/>
    </w:pPr>
  </w:p>
  <w:p w:rsidR="00EF6A43" w:rsidRDefault="00EF6A4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9816AC"/>
    <w:multiLevelType w:val="hybridMultilevel"/>
    <w:tmpl w:val="DCAA24A6"/>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C5D0C7B"/>
    <w:multiLevelType w:val="hybridMultilevel"/>
    <w:tmpl w:val="DFC8B330"/>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3304DEA"/>
    <w:multiLevelType w:val="hybridMultilevel"/>
    <w:tmpl w:val="DA1ABFA4"/>
    <w:lvl w:ilvl="0" w:tplc="523C1AA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A6D27A2"/>
    <w:multiLevelType w:val="hybridMultilevel"/>
    <w:tmpl w:val="7C7073C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C9A2A1A"/>
    <w:multiLevelType w:val="hybridMultilevel"/>
    <w:tmpl w:val="9080FB78"/>
    <w:lvl w:ilvl="0" w:tplc="E62A9436">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67D5C33"/>
    <w:multiLevelType w:val="hybridMultilevel"/>
    <w:tmpl w:val="A17CBC72"/>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4"/>
  </w:num>
  <w:num w:numId="3">
    <w:abstractNumId w:val="2"/>
  </w:num>
  <w:num w:numId="4">
    <w:abstractNumId w:val="12"/>
  </w:num>
  <w:num w:numId="5">
    <w:abstractNumId w:val="0"/>
  </w:num>
  <w:num w:numId="6">
    <w:abstractNumId w:val="11"/>
  </w:num>
  <w:num w:numId="7">
    <w:abstractNumId w:val="9"/>
  </w:num>
  <w:num w:numId="8">
    <w:abstractNumId w:val="10"/>
  </w:num>
  <w:num w:numId="9">
    <w:abstractNumId w:val="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3"/>
  </w:num>
  <w:num w:numId="15">
    <w:abstractNumId w:val="7"/>
  </w:num>
  <w:num w:numId="16">
    <w:abstractNumId w:val="15"/>
  </w:num>
  <w:num w:numId="17">
    <w:abstractNumId w:val="1"/>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2E7D"/>
    <w:rsid w:val="0002492E"/>
    <w:rsid w:val="000257C9"/>
    <w:rsid w:val="00035A99"/>
    <w:rsid w:val="00043F7C"/>
    <w:rsid w:val="00045CFD"/>
    <w:rsid w:val="0004659B"/>
    <w:rsid w:val="000515E8"/>
    <w:rsid w:val="0005623C"/>
    <w:rsid w:val="000716DE"/>
    <w:rsid w:val="000735EC"/>
    <w:rsid w:val="00075C27"/>
    <w:rsid w:val="00084AAC"/>
    <w:rsid w:val="00085149"/>
    <w:rsid w:val="00096560"/>
    <w:rsid w:val="00096C89"/>
    <w:rsid w:val="00096EBD"/>
    <w:rsid w:val="000A345B"/>
    <w:rsid w:val="000A732B"/>
    <w:rsid w:val="000B283F"/>
    <w:rsid w:val="000C4C8B"/>
    <w:rsid w:val="000C6C19"/>
    <w:rsid w:val="000D098F"/>
    <w:rsid w:val="000D3FB4"/>
    <w:rsid w:val="000D4CA6"/>
    <w:rsid w:val="000E0215"/>
    <w:rsid w:val="000E0873"/>
    <w:rsid w:val="000E41A7"/>
    <w:rsid w:val="000E6808"/>
    <w:rsid w:val="000E7E3F"/>
    <w:rsid w:val="000F0810"/>
    <w:rsid w:val="001016A6"/>
    <w:rsid w:val="00114638"/>
    <w:rsid w:val="00117472"/>
    <w:rsid w:val="00124EEF"/>
    <w:rsid w:val="00126599"/>
    <w:rsid w:val="001359B8"/>
    <w:rsid w:val="001544B1"/>
    <w:rsid w:val="001548C7"/>
    <w:rsid w:val="00160B05"/>
    <w:rsid w:val="00163DE6"/>
    <w:rsid w:val="00173CA4"/>
    <w:rsid w:val="00174E90"/>
    <w:rsid w:val="00185D06"/>
    <w:rsid w:val="001908EA"/>
    <w:rsid w:val="00191D68"/>
    <w:rsid w:val="001B55DF"/>
    <w:rsid w:val="001D1B8D"/>
    <w:rsid w:val="001D221E"/>
    <w:rsid w:val="001D50EE"/>
    <w:rsid w:val="001D63E6"/>
    <w:rsid w:val="001E1781"/>
    <w:rsid w:val="001E27D7"/>
    <w:rsid w:val="001E2F46"/>
    <w:rsid w:val="001E6FF0"/>
    <w:rsid w:val="001F3C33"/>
    <w:rsid w:val="001F6312"/>
    <w:rsid w:val="00200196"/>
    <w:rsid w:val="002020AA"/>
    <w:rsid w:val="00204BC6"/>
    <w:rsid w:val="00213B48"/>
    <w:rsid w:val="00214B31"/>
    <w:rsid w:val="00223868"/>
    <w:rsid w:val="002246B9"/>
    <w:rsid w:val="0022778C"/>
    <w:rsid w:val="00232E4C"/>
    <w:rsid w:val="00233A29"/>
    <w:rsid w:val="00241D1B"/>
    <w:rsid w:val="002450A2"/>
    <w:rsid w:val="00251C42"/>
    <w:rsid w:val="0025295D"/>
    <w:rsid w:val="00252A64"/>
    <w:rsid w:val="0025394A"/>
    <w:rsid w:val="002554BA"/>
    <w:rsid w:val="0025553C"/>
    <w:rsid w:val="00255B1C"/>
    <w:rsid w:val="00256BEA"/>
    <w:rsid w:val="002705A0"/>
    <w:rsid w:val="002710E6"/>
    <w:rsid w:val="0027682E"/>
    <w:rsid w:val="0028183A"/>
    <w:rsid w:val="00291988"/>
    <w:rsid w:val="00293F61"/>
    <w:rsid w:val="0029456B"/>
    <w:rsid w:val="002951F3"/>
    <w:rsid w:val="002A43C6"/>
    <w:rsid w:val="002A54A2"/>
    <w:rsid w:val="002B1EB8"/>
    <w:rsid w:val="002B2F6F"/>
    <w:rsid w:val="002C3DFA"/>
    <w:rsid w:val="002C3E1D"/>
    <w:rsid w:val="002C4ABA"/>
    <w:rsid w:val="002C5E83"/>
    <w:rsid w:val="002D09F1"/>
    <w:rsid w:val="002D23BE"/>
    <w:rsid w:val="002D278B"/>
    <w:rsid w:val="002D3908"/>
    <w:rsid w:val="002D4F3B"/>
    <w:rsid w:val="002D76BD"/>
    <w:rsid w:val="002E2A06"/>
    <w:rsid w:val="002E564A"/>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214"/>
    <w:rsid w:val="003433EC"/>
    <w:rsid w:val="00347DF4"/>
    <w:rsid w:val="0035078D"/>
    <w:rsid w:val="00351A15"/>
    <w:rsid w:val="00351E5E"/>
    <w:rsid w:val="00353777"/>
    <w:rsid w:val="0036178D"/>
    <w:rsid w:val="00363673"/>
    <w:rsid w:val="0036554A"/>
    <w:rsid w:val="00367A5A"/>
    <w:rsid w:val="0037597D"/>
    <w:rsid w:val="0038121B"/>
    <w:rsid w:val="00381830"/>
    <w:rsid w:val="00382ED7"/>
    <w:rsid w:val="0038378D"/>
    <w:rsid w:val="00386BD4"/>
    <w:rsid w:val="003A0357"/>
    <w:rsid w:val="003A3D9D"/>
    <w:rsid w:val="003B18B3"/>
    <w:rsid w:val="003C07EB"/>
    <w:rsid w:val="003C4765"/>
    <w:rsid w:val="003D0D18"/>
    <w:rsid w:val="003D34DF"/>
    <w:rsid w:val="003E02F7"/>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61D6"/>
    <w:rsid w:val="00427C54"/>
    <w:rsid w:val="0043099A"/>
    <w:rsid w:val="00436C53"/>
    <w:rsid w:val="004434E4"/>
    <w:rsid w:val="004471F8"/>
    <w:rsid w:val="004548A5"/>
    <w:rsid w:val="00461161"/>
    <w:rsid w:val="00463BB6"/>
    <w:rsid w:val="00464042"/>
    <w:rsid w:val="0046618B"/>
    <w:rsid w:val="004701B2"/>
    <w:rsid w:val="00475ADE"/>
    <w:rsid w:val="00486199"/>
    <w:rsid w:val="00491C03"/>
    <w:rsid w:val="004B1029"/>
    <w:rsid w:val="004B2337"/>
    <w:rsid w:val="004B461E"/>
    <w:rsid w:val="004B764F"/>
    <w:rsid w:val="004C1A12"/>
    <w:rsid w:val="004D529C"/>
    <w:rsid w:val="004D5E26"/>
    <w:rsid w:val="004D7495"/>
    <w:rsid w:val="004D7586"/>
    <w:rsid w:val="004E4671"/>
    <w:rsid w:val="004F0E68"/>
    <w:rsid w:val="004F2C4C"/>
    <w:rsid w:val="004F69FD"/>
    <w:rsid w:val="00511DEA"/>
    <w:rsid w:val="00517E6F"/>
    <w:rsid w:val="00525DD0"/>
    <w:rsid w:val="005310E7"/>
    <w:rsid w:val="00540A42"/>
    <w:rsid w:val="00543F30"/>
    <w:rsid w:val="005549E7"/>
    <w:rsid w:val="00555997"/>
    <w:rsid w:val="00567823"/>
    <w:rsid w:val="00573307"/>
    <w:rsid w:val="00577691"/>
    <w:rsid w:val="00582173"/>
    <w:rsid w:val="00592F0C"/>
    <w:rsid w:val="005A0A7C"/>
    <w:rsid w:val="005A787C"/>
    <w:rsid w:val="005A7C66"/>
    <w:rsid w:val="005B1711"/>
    <w:rsid w:val="005C00E9"/>
    <w:rsid w:val="005D04A5"/>
    <w:rsid w:val="005D7AB2"/>
    <w:rsid w:val="005E0319"/>
    <w:rsid w:val="005E09A4"/>
    <w:rsid w:val="005E6197"/>
    <w:rsid w:val="005F1C2E"/>
    <w:rsid w:val="00607B98"/>
    <w:rsid w:val="006136A7"/>
    <w:rsid w:val="00634089"/>
    <w:rsid w:val="0064271F"/>
    <w:rsid w:val="0064352E"/>
    <w:rsid w:val="0065519F"/>
    <w:rsid w:val="00666AC0"/>
    <w:rsid w:val="00671BE0"/>
    <w:rsid w:val="00675E77"/>
    <w:rsid w:val="006804FF"/>
    <w:rsid w:val="006818F5"/>
    <w:rsid w:val="00685E7B"/>
    <w:rsid w:val="006951FF"/>
    <w:rsid w:val="006A2925"/>
    <w:rsid w:val="006A4AAA"/>
    <w:rsid w:val="006A50F6"/>
    <w:rsid w:val="006B12FB"/>
    <w:rsid w:val="006B7A48"/>
    <w:rsid w:val="006C5430"/>
    <w:rsid w:val="006C6614"/>
    <w:rsid w:val="006D1828"/>
    <w:rsid w:val="006E38AE"/>
    <w:rsid w:val="006E5CB2"/>
    <w:rsid w:val="006F16FC"/>
    <w:rsid w:val="006F1F23"/>
    <w:rsid w:val="006F3B1C"/>
    <w:rsid w:val="006F55E7"/>
    <w:rsid w:val="006F5E85"/>
    <w:rsid w:val="00702598"/>
    <w:rsid w:val="00704840"/>
    <w:rsid w:val="00706CA0"/>
    <w:rsid w:val="0071103A"/>
    <w:rsid w:val="007212A5"/>
    <w:rsid w:val="00721D1B"/>
    <w:rsid w:val="007233CC"/>
    <w:rsid w:val="00727FFC"/>
    <w:rsid w:val="0074155E"/>
    <w:rsid w:val="00743A15"/>
    <w:rsid w:val="00744558"/>
    <w:rsid w:val="00745D0C"/>
    <w:rsid w:val="00746E95"/>
    <w:rsid w:val="00751FBD"/>
    <w:rsid w:val="007534AD"/>
    <w:rsid w:val="00771902"/>
    <w:rsid w:val="00771FFC"/>
    <w:rsid w:val="00774E28"/>
    <w:rsid w:val="00777711"/>
    <w:rsid w:val="00780E65"/>
    <w:rsid w:val="00785D2F"/>
    <w:rsid w:val="00787666"/>
    <w:rsid w:val="00795F19"/>
    <w:rsid w:val="007A1609"/>
    <w:rsid w:val="007A30B4"/>
    <w:rsid w:val="007A3401"/>
    <w:rsid w:val="007A4A5F"/>
    <w:rsid w:val="007A5E40"/>
    <w:rsid w:val="007B73B4"/>
    <w:rsid w:val="007C00EE"/>
    <w:rsid w:val="007C201E"/>
    <w:rsid w:val="007C3C11"/>
    <w:rsid w:val="007D0C72"/>
    <w:rsid w:val="007D4F83"/>
    <w:rsid w:val="007D5894"/>
    <w:rsid w:val="007D7772"/>
    <w:rsid w:val="007D7B76"/>
    <w:rsid w:val="007E25A4"/>
    <w:rsid w:val="007F0A60"/>
    <w:rsid w:val="007F1488"/>
    <w:rsid w:val="00800879"/>
    <w:rsid w:val="00804C4F"/>
    <w:rsid w:val="008070F9"/>
    <w:rsid w:val="00810A86"/>
    <w:rsid w:val="008172E7"/>
    <w:rsid w:val="008202F1"/>
    <w:rsid w:val="00823B7E"/>
    <w:rsid w:val="008257E6"/>
    <w:rsid w:val="00825E80"/>
    <w:rsid w:val="00836CF2"/>
    <w:rsid w:val="008455FF"/>
    <w:rsid w:val="00845A10"/>
    <w:rsid w:val="00847617"/>
    <w:rsid w:val="00847A1E"/>
    <w:rsid w:val="0085177F"/>
    <w:rsid w:val="00852F37"/>
    <w:rsid w:val="00854D31"/>
    <w:rsid w:val="008678D6"/>
    <w:rsid w:val="00871804"/>
    <w:rsid w:val="00875E93"/>
    <w:rsid w:val="00877DA8"/>
    <w:rsid w:val="008A4614"/>
    <w:rsid w:val="008A6134"/>
    <w:rsid w:val="008A7CF8"/>
    <w:rsid w:val="008B2B85"/>
    <w:rsid w:val="008C077D"/>
    <w:rsid w:val="008D19CA"/>
    <w:rsid w:val="008D3B23"/>
    <w:rsid w:val="008E48DA"/>
    <w:rsid w:val="008E5FA8"/>
    <w:rsid w:val="008F5D3A"/>
    <w:rsid w:val="0090056E"/>
    <w:rsid w:val="009056E3"/>
    <w:rsid w:val="0091222A"/>
    <w:rsid w:val="009154B7"/>
    <w:rsid w:val="00935026"/>
    <w:rsid w:val="00941A64"/>
    <w:rsid w:val="009451C9"/>
    <w:rsid w:val="0094732D"/>
    <w:rsid w:val="00947425"/>
    <w:rsid w:val="00955484"/>
    <w:rsid w:val="0096318C"/>
    <w:rsid w:val="00964DFE"/>
    <w:rsid w:val="00971C54"/>
    <w:rsid w:val="009765CA"/>
    <w:rsid w:val="00985E23"/>
    <w:rsid w:val="00991560"/>
    <w:rsid w:val="009938C7"/>
    <w:rsid w:val="00995D09"/>
    <w:rsid w:val="009A1DDA"/>
    <w:rsid w:val="009A2091"/>
    <w:rsid w:val="009B5A39"/>
    <w:rsid w:val="009B693A"/>
    <w:rsid w:val="009D57AA"/>
    <w:rsid w:val="009E00AE"/>
    <w:rsid w:val="009E0D8C"/>
    <w:rsid w:val="009E1D96"/>
    <w:rsid w:val="009E270B"/>
    <w:rsid w:val="009E2DD3"/>
    <w:rsid w:val="009E4F6A"/>
    <w:rsid w:val="009E58ED"/>
    <w:rsid w:val="009F4535"/>
    <w:rsid w:val="009F55B4"/>
    <w:rsid w:val="00A005A9"/>
    <w:rsid w:val="00A0578C"/>
    <w:rsid w:val="00A06907"/>
    <w:rsid w:val="00A06F82"/>
    <w:rsid w:val="00A17FD3"/>
    <w:rsid w:val="00A20A86"/>
    <w:rsid w:val="00A233E2"/>
    <w:rsid w:val="00A30E58"/>
    <w:rsid w:val="00A353BF"/>
    <w:rsid w:val="00A4191A"/>
    <w:rsid w:val="00A62A8E"/>
    <w:rsid w:val="00A712BE"/>
    <w:rsid w:val="00A82451"/>
    <w:rsid w:val="00A82608"/>
    <w:rsid w:val="00A83B1D"/>
    <w:rsid w:val="00A85BFE"/>
    <w:rsid w:val="00AB1C0D"/>
    <w:rsid w:val="00AB62C1"/>
    <w:rsid w:val="00AB6C63"/>
    <w:rsid w:val="00AC0C0C"/>
    <w:rsid w:val="00AC3068"/>
    <w:rsid w:val="00AC4CA4"/>
    <w:rsid w:val="00AD1836"/>
    <w:rsid w:val="00AD2D7D"/>
    <w:rsid w:val="00AE0425"/>
    <w:rsid w:val="00AE2E00"/>
    <w:rsid w:val="00AE3633"/>
    <w:rsid w:val="00AE7C48"/>
    <w:rsid w:val="00AF1F6A"/>
    <w:rsid w:val="00B040F0"/>
    <w:rsid w:val="00B11291"/>
    <w:rsid w:val="00B12DE7"/>
    <w:rsid w:val="00B162D4"/>
    <w:rsid w:val="00B21537"/>
    <w:rsid w:val="00B222FE"/>
    <w:rsid w:val="00B25D92"/>
    <w:rsid w:val="00B30CB2"/>
    <w:rsid w:val="00B33C7D"/>
    <w:rsid w:val="00B40132"/>
    <w:rsid w:val="00B408CC"/>
    <w:rsid w:val="00B40DCF"/>
    <w:rsid w:val="00B456AE"/>
    <w:rsid w:val="00B471E0"/>
    <w:rsid w:val="00B51969"/>
    <w:rsid w:val="00B637DB"/>
    <w:rsid w:val="00B715A2"/>
    <w:rsid w:val="00B73133"/>
    <w:rsid w:val="00B7449B"/>
    <w:rsid w:val="00B74DB2"/>
    <w:rsid w:val="00B75736"/>
    <w:rsid w:val="00B92360"/>
    <w:rsid w:val="00BA3C65"/>
    <w:rsid w:val="00BA5C5A"/>
    <w:rsid w:val="00BB0824"/>
    <w:rsid w:val="00BB6ADD"/>
    <w:rsid w:val="00BB7F4D"/>
    <w:rsid w:val="00BC0D1B"/>
    <w:rsid w:val="00BC1C5E"/>
    <w:rsid w:val="00BC5B8C"/>
    <w:rsid w:val="00BC73D0"/>
    <w:rsid w:val="00BC7FA6"/>
    <w:rsid w:val="00BE711C"/>
    <w:rsid w:val="00BF227C"/>
    <w:rsid w:val="00BF5439"/>
    <w:rsid w:val="00BF7F3C"/>
    <w:rsid w:val="00C01223"/>
    <w:rsid w:val="00C027A9"/>
    <w:rsid w:val="00C16E5A"/>
    <w:rsid w:val="00C21885"/>
    <w:rsid w:val="00C26014"/>
    <w:rsid w:val="00C4208D"/>
    <w:rsid w:val="00C45457"/>
    <w:rsid w:val="00C45BE9"/>
    <w:rsid w:val="00C56062"/>
    <w:rsid w:val="00C570CB"/>
    <w:rsid w:val="00C67375"/>
    <w:rsid w:val="00C73232"/>
    <w:rsid w:val="00C746C0"/>
    <w:rsid w:val="00CA10D8"/>
    <w:rsid w:val="00CA1DCF"/>
    <w:rsid w:val="00CA2E48"/>
    <w:rsid w:val="00CA71A4"/>
    <w:rsid w:val="00CB13FD"/>
    <w:rsid w:val="00CB17B3"/>
    <w:rsid w:val="00CB4AB5"/>
    <w:rsid w:val="00CB54B6"/>
    <w:rsid w:val="00CC1016"/>
    <w:rsid w:val="00CC7522"/>
    <w:rsid w:val="00CD66B8"/>
    <w:rsid w:val="00CD7677"/>
    <w:rsid w:val="00CF079B"/>
    <w:rsid w:val="00CF75CF"/>
    <w:rsid w:val="00CF7BDC"/>
    <w:rsid w:val="00D13236"/>
    <w:rsid w:val="00D17359"/>
    <w:rsid w:val="00D2367C"/>
    <w:rsid w:val="00D23BD6"/>
    <w:rsid w:val="00D256F9"/>
    <w:rsid w:val="00D26359"/>
    <w:rsid w:val="00D31412"/>
    <w:rsid w:val="00D318C1"/>
    <w:rsid w:val="00D33847"/>
    <w:rsid w:val="00D40B0A"/>
    <w:rsid w:val="00D45E40"/>
    <w:rsid w:val="00D52B1A"/>
    <w:rsid w:val="00D53FF4"/>
    <w:rsid w:val="00D707CB"/>
    <w:rsid w:val="00D73579"/>
    <w:rsid w:val="00D73B66"/>
    <w:rsid w:val="00D81172"/>
    <w:rsid w:val="00D82AE2"/>
    <w:rsid w:val="00D85C36"/>
    <w:rsid w:val="00D93ABC"/>
    <w:rsid w:val="00D970E7"/>
    <w:rsid w:val="00DA2CDF"/>
    <w:rsid w:val="00DB5D7E"/>
    <w:rsid w:val="00DB60D1"/>
    <w:rsid w:val="00DC57B6"/>
    <w:rsid w:val="00DD22D5"/>
    <w:rsid w:val="00DD5A29"/>
    <w:rsid w:val="00DE3ED6"/>
    <w:rsid w:val="00DE41C8"/>
    <w:rsid w:val="00E04D10"/>
    <w:rsid w:val="00E16D3A"/>
    <w:rsid w:val="00E23E6B"/>
    <w:rsid w:val="00E27D79"/>
    <w:rsid w:val="00E319C0"/>
    <w:rsid w:val="00E323BE"/>
    <w:rsid w:val="00E429C6"/>
    <w:rsid w:val="00E460B4"/>
    <w:rsid w:val="00E47335"/>
    <w:rsid w:val="00E47A4F"/>
    <w:rsid w:val="00E50419"/>
    <w:rsid w:val="00E62BD7"/>
    <w:rsid w:val="00E76C1A"/>
    <w:rsid w:val="00E77B1C"/>
    <w:rsid w:val="00E87253"/>
    <w:rsid w:val="00E95231"/>
    <w:rsid w:val="00EA5D4E"/>
    <w:rsid w:val="00EB08D0"/>
    <w:rsid w:val="00EB094B"/>
    <w:rsid w:val="00ED4013"/>
    <w:rsid w:val="00ED505C"/>
    <w:rsid w:val="00EE5881"/>
    <w:rsid w:val="00EE7F70"/>
    <w:rsid w:val="00EF1D38"/>
    <w:rsid w:val="00EF28BE"/>
    <w:rsid w:val="00EF6A43"/>
    <w:rsid w:val="00F00D37"/>
    <w:rsid w:val="00F06D7D"/>
    <w:rsid w:val="00F10B38"/>
    <w:rsid w:val="00F157A3"/>
    <w:rsid w:val="00F16821"/>
    <w:rsid w:val="00F17703"/>
    <w:rsid w:val="00F2710A"/>
    <w:rsid w:val="00F305B2"/>
    <w:rsid w:val="00F37267"/>
    <w:rsid w:val="00F41E8B"/>
    <w:rsid w:val="00F430A1"/>
    <w:rsid w:val="00F46404"/>
    <w:rsid w:val="00F46CA3"/>
    <w:rsid w:val="00F57AD5"/>
    <w:rsid w:val="00F60C6C"/>
    <w:rsid w:val="00F6585C"/>
    <w:rsid w:val="00F666B6"/>
    <w:rsid w:val="00F67C1B"/>
    <w:rsid w:val="00F761D8"/>
    <w:rsid w:val="00F80293"/>
    <w:rsid w:val="00F82E73"/>
    <w:rsid w:val="00FA07A0"/>
    <w:rsid w:val="00FA69EB"/>
    <w:rsid w:val="00FB4D25"/>
    <w:rsid w:val="00FB7B34"/>
    <w:rsid w:val="00FC01AA"/>
    <w:rsid w:val="00FC03ED"/>
    <w:rsid w:val="00FC7633"/>
    <w:rsid w:val="00FD0E4C"/>
    <w:rsid w:val="00FD3A0D"/>
    <w:rsid w:val="00FD3C36"/>
    <w:rsid w:val="00FD4D2F"/>
    <w:rsid w:val="00FD6F9E"/>
    <w:rsid w:val="00FE22CD"/>
    <w:rsid w:val="00FF1076"/>
    <w:rsid w:val="00FF2618"/>
    <w:rsid w:val="00FF325B"/>
    <w:rsid w:val="00FF4120"/>
    <w:rsid w:val="00FF64B1"/>
    <w:rsid w:val="00FF70C0"/>
    <w:rsid w:val="00FF78DF"/>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61B22-004A-464F-B35C-5A49DCBC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6090</Words>
  <Characters>34714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2020-05-12T11:45:00Z</cp:lastPrinted>
  <dcterms:created xsi:type="dcterms:W3CDTF">2020-05-15T12:03:00Z</dcterms:created>
  <dcterms:modified xsi:type="dcterms:W3CDTF">2020-05-15T12:03:00Z</dcterms:modified>
</cp:coreProperties>
</file>