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page" w:horzAnchor="margin" w:tblpY="1066"/>
        <w:tblW w:w="15672" w:type="dxa"/>
        <w:tblLook w:val="0000" w:firstRow="0" w:lastRow="0" w:firstColumn="0" w:lastColumn="0" w:noHBand="0" w:noVBand="0"/>
      </w:tblPr>
      <w:tblGrid>
        <w:gridCol w:w="9747"/>
        <w:gridCol w:w="5925"/>
      </w:tblGrid>
      <w:tr w:rsidR="000D2DAF" w:rsidRPr="00587264" w:rsidTr="008F7583">
        <w:trPr>
          <w:trHeight w:val="707"/>
        </w:trPr>
        <w:tc>
          <w:tcPr>
            <w:tcW w:w="9747" w:type="dxa"/>
          </w:tcPr>
          <w:p w:rsidR="000D2DAF" w:rsidRPr="00587264" w:rsidRDefault="000D2DAF" w:rsidP="00FB5E5F">
            <w:pPr>
              <w:spacing w:after="0" w:line="240" w:lineRule="auto"/>
              <w:jc w:val="center"/>
              <w:rPr>
                <w:rFonts w:ascii="Times New Roman" w:eastAsia="Times New Roman" w:hAnsi="Times New Roman" w:cs="Times New Roman"/>
                <w:sz w:val="32"/>
                <w:szCs w:val="24"/>
                <w:lang w:val="uk-UA"/>
              </w:rPr>
            </w:pPr>
            <w:bookmarkStart w:id="0" w:name="_GoBack"/>
            <w:bookmarkEnd w:id="0"/>
            <w:r w:rsidRPr="00587264">
              <w:rPr>
                <w:rFonts w:ascii="Times New Roman" w:eastAsia="Times New Roman" w:hAnsi="Times New Roman" w:cs="Times New Roman"/>
                <w:noProof/>
                <w:sz w:val="32"/>
                <w:szCs w:val="24"/>
                <w:lang w:val="uk-UA" w:eastAsia="uk-UA"/>
              </w:rPr>
              <w:drawing>
                <wp:inline distT="0" distB="0" distL="0" distR="0" wp14:anchorId="014E3C5A" wp14:editId="316E0371">
                  <wp:extent cx="609600"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9600" cy="685800"/>
                          </a:xfrm>
                          <a:prstGeom prst="rect">
                            <a:avLst/>
                          </a:prstGeom>
                          <a:noFill/>
                          <a:ln>
                            <a:noFill/>
                          </a:ln>
                        </pic:spPr>
                      </pic:pic>
                    </a:graphicData>
                  </a:graphic>
                </wp:inline>
              </w:drawing>
            </w:r>
          </w:p>
          <w:p w:rsidR="000D2DAF" w:rsidRPr="00587264" w:rsidRDefault="000D2DAF" w:rsidP="00FB5E5F">
            <w:pPr>
              <w:spacing w:after="0" w:line="240" w:lineRule="auto"/>
              <w:jc w:val="center"/>
              <w:rPr>
                <w:rFonts w:ascii="Times New Roman" w:eastAsia="Times New Roman" w:hAnsi="Times New Roman" w:cs="Times New Roman"/>
                <w:sz w:val="32"/>
                <w:szCs w:val="24"/>
                <w:lang w:val="uk-UA" w:eastAsia="uk-UA"/>
              </w:rPr>
            </w:pPr>
          </w:p>
          <w:p w:rsidR="000D2DAF" w:rsidRPr="00587264" w:rsidRDefault="000D2DAF" w:rsidP="00FB5E5F">
            <w:pPr>
              <w:spacing w:after="0" w:line="240" w:lineRule="auto"/>
              <w:jc w:val="center"/>
              <w:rPr>
                <w:rFonts w:ascii="Times New Roman" w:eastAsia="Times New Roman" w:hAnsi="Times New Roman" w:cs="Times New Roman"/>
                <w:sz w:val="32"/>
                <w:szCs w:val="24"/>
                <w:lang w:val="uk-UA" w:eastAsia="uk-UA"/>
              </w:rPr>
            </w:pPr>
            <w:r w:rsidRPr="00587264">
              <w:rPr>
                <w:rFonts w:ascii="Times New Roman" w:eastAsia="Times New Roman" w:hAnsi="Times New Roman" w:cs="Times New Roman"/>
                <w:b/>
                <w:sz w:val="32"/>
                <w:szCs w:val="24"/>
                <w:lang w:val="uk-UA" w:eastAsia="uk-UA"/>
              </w:rPr>
              <w:t>АНТИМОНОПОЛЬНИЙ   КОМІТЕТ   УКРАЇНИ</w:t>
            </w:r>
          </w:p>
        </w:tc>
        <w:tc>
          <w:tcPr>
            <w:tcW w:w="5925" w:type="dxa"/>
          </w:tcPr>
          <w:p w:rsidR="000D2DAF" w:rsidRPr="00587264" w:rsidRDefault="000D2DAF" w:rsidP="00FB5E5F">
            <w:pPr>
              <w:spacing w:after="0" w:line="240" w:lineRule="auto"/>
              <w:jc w:val="both"/>
              <w:rPr>
                <w:rFonts w:ascii="Times New Roman" w:eastAsia="Times New Roman" w:hAnsi="Times New Roman" w:cs="Times New Roman"/>
                <w:sz w:val="32"/>
                <w:szCs w:val="24"/>
                <w:lang w:val="uk-UA" w:eastAsia="uk-UA"/>
              </w:rPr>
            </w:pPr>
          </w:p>
        </w:tc>
      </w:tr>
    </w:tbl>
    <w:p w:rsidR="000D2DAF" w:rsidRPr="00587264" w:rsidRDefault="000D2DAF" w:rsidP="00FB5E5F">
      <w:pPr>
        <w:spacing w:after="0" w:line="240" w:lineRule="auto"/>
        <w:jc w:val="center"/>
        <w:rPr>
          <w:rFonts w:ascii="Times New Roman" w:eastAsia="Times New Roman" w:hAnsi="Times New Roman" w:cs="Times New Roman"/>
          <w:b/>
          <w:sz w:val="32"/>
          <w:szCs w:val="24"/>
          <w:lang w:val="uk-UA" w:eastAsia="uk-UA"/>
        </w:rPr>
      </w:pPr>
    </w:p>
    <w:p w:rsidR="000D2DAF" w:rsidRPr="00587264" w:rsidRDefault="000D2DAF" w:rsidP="00FB5E5F">
      <w:pPr>
        <w:spacing w:after="0" w:line="240" w:lineRule="auto"/>
        <w:jc w:val="center"/>
        <w:rPr>
          <w:rFonts w:ascii="Times New Roman" w:eastAsia="Times New Roman" w:hAnsi="Times New Roman" w:cs="Times New Roman"/>
          <w:b/>
          <w:sz w:val="32"/>
          <w:szCs w:val="24"/>
          <w:lang w:val="uk-UA" w:eastAsia="uk-UA"/>
        </w:rPr>
      </w:pPr>
      <w:r w:rsidRPr="00587264">
        <w:rPr>
          <w:rFonts w:ascii="Times New Roman" w:eastAsia="Times New Roman" w:hAnsi="Times New Roman" w:cs="Times New Roman"/>
          <w:b/>
          <w:sz w:val="32"/>
          <w:szCs w:val="24"/>
          <w:lang w:val="uk-UA" w:eastAsia="uk-UA"/>
        </w:rPr>
        <w:t>РІШЕННЯ</w:t>
      </w:r>
    </w:p>
    <w:p w:rsidR="000D2DAF" w:rsidRPr="00D52AF8" w:rsidRDefault="000D2DAF" w:rsidP="00FB5E5F">
      <w:pPr>
        <w:spacing w:after="0" w:line="240" w:lineRule="auto"/>
        <w:jc w:val="both"/>
        <w:rPr>
          <w:rFonts w:ascii="Times New Roman" w:eastAsia="Times New Roman" w:hAnsi="Times New Roman" w:cs="Times New Roman"/>
          <w:sz w:val="24"/>
          <w:szCs w:val="24"/>
          <w:lang w:val="uk-UA" w:eastAsia="uk-UA"/>
        </w:rPr>
      </w:pPr>
    </w:p>
    <w:p w:rsidR="000D2DAF" w:rsidRPr="00D52AF8" w:rsidRDefault="001467D5" w:rsidP="00FB5E5F">
      <w:pPr>
        <w:spacing w:after="0" w:line="240" w:lineRule="auto"/>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11</w:t>
      </w:r>
      <w:r w:rsidR="000D2DAF" w:rsidRPr="00D52AF8">
        <w:rPr>
          <w:rFonts w:ascii="Times New Roman" w:eastAsia="Times New Roman" w:hAnsi="Times New Roman" w:cs="Times New Roman"/>
          <w:sz w:val="24"/>
          <w:szCs w:val="24"/>
          <w:lang w:val="uk-UA" w:eastAsia="uk-UA"/>
        </w:rPr>
        <w:t xml:space="preserve"> </w:t>
      </w:r>
      <w:r>
        <w:rPr>
          <w:rFonts w:ascii="Times New Roman" w:eastAsia="Times New Roman" w:hAnsi="Times New Roman" w:cs="Times New Roman"/>
          <w:sz w:val="24"/>
          <w:szCs w:val="24"/>
          <w:lang w:val="uk-UA" w:eastAsia="uk-UA"/>
        </w:rPr>
        <w:t>вересня</w:t>
      </w:r>
      <w:r w:rsidR="000D2DAF" w:rsidRPr="00D52AF8">
        <w:rPr>
          <w:rFonts w:ascii="Times New Roman" w:eastAsia="Times New Roman" w:hAnsi="Times New Roman" w:cs="Times New Roman"/>
          <w:sz w:val="24"/>
          <w:szCs w:val="24"/>
          <w:lang w:val="uk-UA" w:eastAsia="uk-UA"/>
        </w:rPr>
        <w:t xml:space="preserve"> 2019 р.</w:t>
      </w:r>
      <w:r w:rsidR="000D2DAF" w:rsidRPr="00D52AF8">
        <w:rPr>
          <w:rFonts w:ascii="Times New Roman" w:eastAsia="Times New Roman" w:hAnsi="Times New Roman" w:cs="Times New Roman"/>
          <w:sz w:val="24"/>
          <w:szCs w:val="24"/>
          <w:lang w:val="uk-UA" w:eastAsia="uk-UA"/>
        </w:rPr>
        <w:tab/>
      </w:r>
      <w:r w:rsidR="000D2DAF" w:rsidRPr="00D52AF8">
        <w:rPr>
          <w:rFonts w:ascii="Times New Roman" w:eastAsia="Times New Roman" w:hAnsi="Times New Roman" w:cs="Times New Roman"/>
          <w:sz w:val="24"/>
          <w:szCs w:val="24"/>
          <w:lang w:val="uk-UA" w:eastAsia="uk-UA"/>
        </w:rPr>
        <w:tab/>
        <w:t xml:space="preserve">                            </w:t>
      </w:r>
      <w:r w:rsidR="00AE3796" w:rsidRPr="00D52AF8">
        <w:rPr>
          <w:rFonts w:ascii="Times New Roman" w:eastAsia="Times New Roman" w:hAnsi="Times New Roman" w:cs="Times New Roman"/>
          <w:sz w:val="24"/>
          <w:szCs w:val="24"/>
          <w:lang w:val="uk-UA" w:eastAsia="uk-UA"/>
        </w:rPr>
        <w:t xml:space="preserve"> </w:t>
      </w:r>
      <w:r w:rsidR="000D2DAF" w:rsidRPr="00D52AF8">
        <w:rPr>
          <w:rFonts w:ascii="Times New Roman" w:eastAsia="Times New Roman" w:hAnsi="Times New Roman" w:cs="Times New Roman"/>
          <w:sz w:val="24"/>
          <w:szCs w:val="24"/>
          <w:lang w:val="uk-UA" w:eastAsia="uk-UA"/>
        </w:rPr>
        <w:t>Київ</w:t>
      </w:r>
      <w:r w:rsidR="000D2DAF" w:rsidRPr="00D52AF8">
        <w:rPr>
          <w:rFonts w:ascii="Times New Roman" w:eastAsia="Times New Roman" w:hAnsi="Times New Roman" w:cs="Times New Roman"/>
          <w:sz w:val="24"/>
          <w:szCs w:val="24"/>
          <w:lang w:val="uk-UA" w:eastAsia="uk-UA"/>
        </w:rPr>
        <w:tab/>
      </w:r>
      <w:r w:rsidR="000D2DAF" w:rsidRPr="00D52AF8">
        <w:rPr>
          <w:rFonts w:ascii="Times New Roman" w:eastAsia="Times New Roman" w:hAnsi="Times New Roman" w:cs="Times New Roman"/>
          <w:sz w:val="24"/>
          <w:szCs w:val="24"/>
          <w:lang w:val="uk-UA" w:eastAsia="uk-UA"/>
        </w:rPr>
        <w:tab/>
      </w:r>
      <w:r w:rsidR="000D2DAF" w:rsidRPr="00D52AF8">
        <w:rPr>
          <w:rFonts w:ascii="Times New Roman" w:eastAsia="Times New Roman" w:hAnsi="Times New Roman" w:cs="Times New Roman"/>
          <w:sz w:val="24"/>
          <w:szCs w:val="24"/>
          <w:lang w:val="uk-UA" w:eastAsia="uk-UA"/>
        </w:rPr>
        <w:tab/>
        <w:t xml:space="preserve">               </w:t>
      </w:r>
      <w:r>
        <w:rPr>
          <w:rFonts w:ascii="Times New Roman" w:eastAsia="Times New Roman" w:hAnsi="Times New Roman" w:cs="Times New Roman"/>
          <w:sz w:val="24"/>
          <w:szCs w:val="24"/>
          <w:lang w:val="uk-UA" w:eastAsia="uk-UA"/>
        </w:rPr>
        <w:t xml:space="preserve">   </w:t>
      </w:r>
      <w:r w:rsidR="000D2DAF" w:rsidRPr="00D52AF8">
        <w:rPr>
          <w:rFonts w:ascii="Times New Roman" w:eastAsia="Times New Roman" w:hAnsi="Times New Roman" w:cs="Times New Roman"/>
          <w:sz w:val="24"/>
          <w:szCs w:val="24"/>
          <w:lang w:val="uk-UA" w:eastAsia="uk-UA"/>
        </w:rPr>
        <w:t xml:space="preserve">   № </w:t>
      </w:r>
      <w:r>
        <w:rPr>
          <w:rFonts w:ascii="Times New Roman" w:eastAsia="Times New Roman" w:hAnsi="Times New Roman" w:cs="Times New Roman"/>
          <w:sz w:val="24"/>
          <w:szCs w:val="24"/>
          <w:lang w:val="uk-UA" w:eastAsia="uk-UA"/>
        </w:rPr>
        <w:t>603</w:t>
      </w:r>
      <w:r w:rsidR="000D2DAF" w:rsidRPr="00D52AF8">
        <w:rPr>
          <w:rFonts w:ascii="Times New Roman" w:eastAsia="Times New Roman" w:hAnsi="Times New Roman" w:cs="Times New Roman"/>
          <w:sz w:val="24"/>
          <w:szCs w:val="24"/>
          <w:lang w:val="uk-UA" w:eastAsia="uk-UA"/>
        </w:rPr>
        <w:t xml:space="preserve">-р </w:t>
      </w:r>
    </w:p>
    <w:p w:rsidR="000D2DAF" w:rsidRPr="00D52AF8" w:rsidRDefault="000D2DAF" w:rsidP="00FB5E5F">
      <w:pPr>
        <w:spacing w:after="0" w:line="240" w:lineRule="auto"/>
        <w:rPr>
          <w:rFonts w:ascii="Times New Roman" w:eastAsia="Times New Roman" w:hAnsi="Times New Roman" w:cs="Times New Roman"/>
          <w:b/>
          <w:sz w:val="24"/>
          <w:szCs w:val="24"/>
          <w:lang w:val="uk-UA" w:eastAsia="uk-UA"/>
        </w:rPr>
      </w:pPr>
    </w:p>
    <w:p w:rsidR="00DE2EC5" w:rsidRPr="00D52AF8" w:rsidRDefault="000D2DAF" w:rsidP="00FB5E5F">
      <w:pPr>
        <w:spacing w:after="0" w:line="240" w:lineRule="auto"/>
        <w:rPr>
          <w:rFonts w:ascii="Times New Roman" w:eastAsia="Times New Roman" w:hAnsi="Times New Roman" w:cs="Times New Roman"/>
          <w:sz w:val="24"/>
          <w:szCs w:val="24"/>
          <w:lang w:val="uk-UA" w:eastAsia="uk-UA"/>
        </w:rPr>
      </w:pPr>
      <w:r w:rsidRPr="00D52AF8">
        <w:rPr>
          <w:rFonts w:ascii="Times New Roman" w:eastAsia="Times New Roman" w:hAnsi="Times New Roman" w:cs="Times New Roman"/>
          <w:sz w:val="24"/>
          <w:szCs w:val="24"/>
          <w:lang w:val="uk-UA" w:eastAsia="uk-UA"/>
        </w:rPr>
        <w:t xml:space="preserve">Про визнання підтримки суб’єктів </w:t>
      </w:r>
      <w:r w:rsidRPr="00D52AF8">
        <w:rPr>
          <w:rFonts w:ascii="Times New Roman" w:eastAsia="Times New Roman" w:hAnsi="Times New Roman" w:cs="Times New Roman"/>
          <w:sz w:val="24"/>
          <w:szCs w:val="24"/>
          <w:lang w:val="uk-UA" w:eastAsia="uk-UA"/>
        </w:rPr>
        <w:br/>
        <w:t xml:space="preserve">господарювання, зазначеної у </w:t>
      </w:r>
      <w:r w:rsidRPr="00D52AF8">
        <w:rPr>
          <w:rFonts w:ascii="Times New Roman" w:eastAsia="Times New Roman" w:hAnsi="Times New Roman" w:cs="Times New Roman"/>
          <w:sz w:val="24"/>
          <w:szCs w:val="24"/>
          <w:lang w:val="uk-UA" w:eastAsia="uk-UA"/>
        </w:rPr>
        <w:br/>
        <w:t xml:space="preserve">повідомленні, такою, що не є державною </w:t>
      </w:r>
      <w:r w:rsidRPr="00D52AF8">
        <w:rPr>
          <w:rFonts w:ascii="Times New Roman" w:eastAsia="Times New Roman" w:hAnsi="Times New Roman" w:cs="Times New Roman"/>
          <w:sz w:val="24"/>
          <w:szCs w:val="24"/>
          <w:lang w:val="uk-UA" w:eastAsia="uk-UA"/>
        </w:rPr>
        <w:br/>
        <w:t>допомогою відповідно до Закону</w:t>
      </w:r>
    </w:p>
    <w:p w:rsidR="00DE2EC5" w:rsidRPr="00D52AF8" w:rsidRDefault="00DE2EC5" w:rsidP="00FB5E5F">
      <w:pPr>
        <w:spacing w:after="0" w:line="240" w:lineRule="auto"/>
        <w:rPr>
          <w:rFonts w:ascii="Times New Roman" w:eastAsia="Times New Roman" w:hAnsi="Times New Roman" w:cs="Times New Roman"/>
          <w:sz w:val="24"/>
          <w:szCs w:val="24"/>
          <w:lang w:val="uk-UA" w:eastAsia="uk-UA"/>
        </w:rPr>
      </w:pPr>
    </w:p>
    <w:p w:rsidR="00E26020" w:rsidRPr="00D52AF8" w:rsidRDefault="00CF4119" w:rsidP="00FB5E5F">
      <w:pPr>
        <w:spacing w:after="0" w:line="240" w:lineRule="auto"/>
        <w:ind w:firstLine="709"/>
        <w:jc w:val="both"/>
        <w:rPr>
          <w:rFonts w:ascii="Times New Roman" w:hAnsi="Times New Roman" w:cs="Times New Roman"/>
          <w:sz w:val="24"/>
          <w:szCs w:val="24"/>
          <w:lang w:val="uk-UA"/>
        </w:rPr>
      </w:pPr>
      <w:r w:rsidRPr="00D52AF8">
        <w:rPr>
          <w:rFonts w:ascii="Times New Roman" w:eastAsia="Times New Roman" w:hAnsi="Times New Roman" w:cs="Times New Roman"/>
          <w:sz w:val="24"/>
          <w:szCs w:val="24"/>
          <w:lang w:val="uk-UA" w:eastAsia="uk-UA"/>
        </w:rPr>
        <w:t xml:space="preserve">Антимонопольний комітет України (далі </w:t>
      </w:r>
      <w:r w:rsidR="00587264" w:rsidRPr="0094732C">
        <w:rPr>
          <w:lang w:eastAsia="uk-UA"/>
        </w:rPr>
        <w:t>–</w:t>
      </w:r>
      <w:r w:rsidRPr="00D52AF8">
        <w:rPr>
          <w:rFonts w:ascii="Times New Roman" w:eastAsia="Times New Roman" w:hAnsi="Times New Roman" w:cs="Times New Roman"/>
          <w:sz w:val="24"/>
          <w:szCs w:val="24"/>
          <w:lang w:val="uk-UA" w:eastAsia="uk-UA"/>
        </w:rPr>
        <w:t xml:space="preserve"> Комітет), </w:t>
      </w:r>
      <w:r w:rsidR="004B626F" w:rsidRPr="00D52AF8">
        <w:rPr>
          <w:rFonts w:ascii="Times New Roman" w:hAnsi="Times New Roman" w:cs="Times New Roman"/>
          <w:sz w:val="24"/>
          <w:szCs w:val="24"/>
        </w:rPr>
        <w:t xml:space="preserve">розглянувши подання Департаменту моніторингу і контролю державної допомоги від </w:t>
      </w:r>
      <w:r w:rsidR="00AE543D">
        <w:rPr>
          <w:rFonts w:ascii="Times New Roman" w:hAnsi="Times New Roman" w:cs="Times New Roman"/>
          <w:sz w:val="24"/>
          <w:szCs w:val="24"/>
        </w:rPr>
        <w:t>10</w:t>
      </w:r>
      <w:r w:rsidR="004B626F" w:rsidRPr="00D52AF8">
        <w:rPr>
          <w:rFonts w:ascii="Times New Roman" w:hAnsi="Times New Roman" w:cs="Times New Roman"/>
          <w:sz w:val="24"/>
          <w:szCs w:val="24"/>
        </w:rPr>
        <w:t>.</w:t>
      </w:r>
      <w:r w:rsidR="00AE543D">
        <w:rPr>
          <w:rFonts w:ascii="Times New Roman" w:hAnsi="Times New Roman" w:cs="Times New Roman"/>
          <w:sz w:val="24"/>
          <w:szCs w:val="24"/>
        </w:rPr>
        <w:t>09</w:t>
      </w:r>
      <w:r w:rsidR="004B626F" w:rsidRPr="00D52AF8">
        <w:rPr>
          <w:rFonts w:ascii="Times New Roman" w:hAnsi="Times New Roman" w:cs="Times New Roman"/>
          <w:sz w:val="24"/>
          <w:szCs w:val="24"/>
        </w:rPr>
        <w:t>.2019</w:t>
      </w:r>
      <w:r w:rsidR="00716038" w:rsidRPr="00D52AF8">
        <w:rPr>
          <w:rFonts w:ascii="Times New Roman" w:hAnsi="Times New Roman" w:cs="Times New Roman"/>
          <w:sz w:val="24"/>
          <w:szCs w:val="24"/>
        </w:rPr>
        <w:t xml:space="preserve">                                    </w:t>
      </w:r>
      <w:r w:rsidR="004B626F" w:rsidRPr="00D52AF8">
        <w:rPr>
          <w:rFonts w:ascii="Times New Roman" w:hAnsi="Times New Roman" w:cs="Times New Roman"/>
          <w:sz w:val="24"/>
          <w:szCs w:val="24"/>
        </w:rPr>
        <w:t xml:space="preserve"> № 500-01/</w:t>
      </w:r>
      <w:r w:rsidR="00AE543D">
        <w:rPr>
          <w:rFonts w:ascii="Times New Roman" w:hAnsi="Times New Roman" w:cs="Times New Roman"/>
          <w:sz w:val="24"/>
          <w:szCs w:val="24"/>
        </w:rPr>
        <w:t>4326</w:t>
      </w:r>
      <w:r w:rsidR="004B626F" w:rsidRPr="00D52AF8">
        <w:rPr>
          <w:rFonts w:ascii="Times New Roman" w:hAnsi="Times New Roman" w:cs="Times New Roman"/>
          <w:sz w:val="24"/>
          <w:szCs w:val="24"/>
        </w:rPr>
        <w:t>-</w:t>
      </w:r>
      <w:r w:rsidR="00716038" w:rsidRPr="00D52AF8">
        <w:rPr>
          <w:rFonts w:ascii="Times New Roman" w:hAnsi="Times New Roman" w:cs="Times New Roman"/>
          <w:sz w:val="24"/>
          <w:szCs w:val="24"/>
        </w:rPr>
        <w:t>п</w:t>
      </w:r>
      <w:r w:rsidR="004B626F" w:rsidRPr="00D52AF8">
        <w:rPr>
          <w:rFonts w:ascii="Times New Roman" w:hAnsi="Times New Roman" w:cs="Times New Roman"/>
          <w:sz w:val="24"/>
          <w:szCs w:val="24"/>
        </w:rPr>
        <w:t xml:space="preserve"> та </w:t>
      </w:r>
      <w:r w:rsidR="004B626F" w:rsidRPr="00D52AF8">
        <w:rPr>
          <w:rFonts w:ascii="Times New Roman" w:hAnsi="Times New Roman" w:cs="Times New Roman"/>
          <w:sz w:val="24"/>
          <w:szCs w:val="24"/>
          <w:lang w:val="uk-UA"/>
        </w:rPr>
        <w:t xml:space="preserve">повідомлення </w:t>
      </w:r>
      <w:r w:rsidR="004B626F" w:rsidRPr="00D52AF8">
        <w:rPr>
          <w:rFonts w:ascii="Times New Roman" w:eastAsia="Times New Roman" w:hAnsi="Times New Roman" w:cs="Times New Roman"/>
          <w:sz w:val="24"/>
          <w:szCs w:val="24"/>
          <w:lang w:val="uk-UA" w:eastAsia="uk-UA"/>
        </w:rPr>
        <w:t>Департаменту інфраструктури та благоустрою Запорізької міської ради</w:t>
      </w:r>
      <w:r w:rsidR="004B626F" w:rsidRPr="00D52AF8">
        <w:rPr>
          <w:rFonts w:ascii="Times New Roman" w:hAnsi="Times New Roman" w:cs="Times New Roman"/>
          <w:sz w:val="24"/>
          <w:szCs w:val="24"/>
          <w:lang w:val="uk-UA"/>
        </w:rPr>
        <w:t xml:space="preserve"> </w:t>
      </w:r>
      <w:r w:rsidR="000D2DAF" w:rsidRPr="00D52AF8">
        <w:rPr>
          <w:rFonts w:ascii="Times New Roman" w:eastAsia="Times New Roman" w:hAnsi="Times New Roman" w:cs="Times New Roman"/>
          <w:sz w:val="24"/>
          <w:szCs w:val="24"/>
          <w:lang w:val="uk-UA" w:eastAsia="uk-UA"/>
        </w:rPr>
        <w:t xml:space="preserve">про нову </w:t>
      </w:r>
      <w:r w:rsidR="000D2DAF" w:rsidRPr="007B1F56">
        <w:rPr>
          <w:rFonts w:ascii="Times New Roman" w:eastAsia="Times New Roman" w:hAnsi="Times New Roman" w:cs="Times New Roman"/>
          <w:sz w:val="24"/>
          <w:szCs w:val="24"/>
          <w:lang w:val="uk-UA" w:eastAsia="uk-UA"/>
        </w:rPr>
        <w:t>державну допомогу, як</w:t>
      </w:r>
      <w:r w:rsidR="004B626F" w:rsidRPr="007B1F56">
        <w:rPr>
          <w:rFonts w:ascii="Times New Roman" w:eastAsia="Times New Roman" w:hAnsi="Times New Roman" w:cs="Times New Roman"/>
          <w:sz w:val="24"/>
          <w:szCs w:val="24"/>
          <w:lang w:val="uk-UA" w:eastAsia="uk-UA"/>
        </w:rPr>
        <w:t>е</w:t>
      </w:r>
      <w:r w:rsidR="000D2DAF" w:rsidRPr="007B1F56">
        <w:rPr>
          <w:rFonts w:ascii="Times New Roman" w:eastAsia="Times New Roman" w:hAnsi="Times New Roman" w:cs="Times New Roman"/>
          <w:sz w:val="24"/>
          <w:szCs w:val="24"/>
          <w:lang w:val="uk-UA" w:eastAsia="uk-UA"/>
        </w:rPr>
        <w:t xml:space="preserve"> надійшл</w:t>
      </w:r>
      <w:r w:rsidR="004B626F" w:rsidRPr="007B1F56">
        <w:rPr>
          <w:rFonts w:ascii="Times New Roman" w:eastAsia="Times New Roman" w:hAnsi="Times New Roman" w:cs="Times New Roman"/>
          <w:sz w:val="24"/>
          <w:szCs w:val="24"/>
          <w:lang w:val="uk-UA" w:eastAsia="uk-UA"/>
        </w:rPr>
        <w:t>о</w:t>
      </w:r>
      <w:r w:rsidR="000D2DAF" w:rsidRPr="007B1F56">
        <w:rPr>
          <w:rFonts w:ascii="Times New Roman" w:eastAsia="Times New Roman" w:hAnsi="Times New Roman" w:cs="Times New Roman"/>
          <w:sz w:val="24"/>
          <w:szCs w:val="24"/>
          <w:lang w:val="uk-UA" w:eastAsia="uk-UA"/>
        </w:rPr>
        <w:t xml:space="preserve"> на Портал держ</w:t>
      </w:r>
      <w:r w:rsidRPr="007B1F56">
        <w:rPr>
          <w:rFonts w:ascii="Times New Roman" w:eastAsia="Times New Roman" w:hAnsi="Times New Roman" w:cs="Times New Roman"/>
          <w:sz w:val="24"/>
          <w:szCs w:val="24"/>
          <w:lang w:val="uk-UA" w:eastAsia="uk-UA"/>
        </w:rPr>
        <w:t>авної допомоги за реєстраційним</w:t>
      </w:r>
      <w:r w:rsidR="000D2DAF" w:rsidRPr="007B1F56">
        <w:rPr>
          <w:rFonts w:ascii="Times New Roman" w:eastAsia="Times New Roman" w:hAnsi="Times New Roman" w:cs="Times New Roman"/>
          <w:sz w:val="24"/>
          <w:szCs w:val="24"/>
          <w:lang w:val="uk-UA" w:eastAsia="uk-UA"/>
        </w:rPr>
        <w:t xml:space="preserve"> номер</w:t>
      </w:r>
      <w:r w:rsidRPr="007B1F56">
        <w:rPr>
          <w:rFonts w:ascii="Times New Roman" w:eastAsia="Times New Roman" w:hAnsi="Times New Roman" w:cs="Times New Roman"/>
          <w:sz w:val="24"/>
          <w:szCs w:val="24"/>
          <w:lang w:val="uk-UA" w:eastAsia="uk-UA"/>
        </w:rPr>
        <w:t>ом</w:t>
      </w:r>
      <w:r w:rsidR="000D2DAF" w:rsidRPr="007B1F56">
        <w:rPr>
          <w:rFonts w:ascii="Times New Roman" w:eastAsia="Times New Roman" w:hAnsi="Times New Roman" w:cs="Times New Roman"/>
          <w:sz w:val="24"/>
          <w:szCs w:val="24"/>
          <w:lang w:val="uk-UA" w:eastAsia="uk-UA"/>
        </w:rPr>
        <w:t xml:space="preserve"> </w:t>
      </w:r>
      <w:r w:rsidRPr="007B1F56">
        <w:rPr>
          <w:rFonts w:ascii="Times New Roman" w:eastAsia="Times New Roman" w:hAnsi="Times New Roman" w:cs="Times New Roman"/>
          <w:sz w:val="24"/>
          <w:szCs w:val="24"/>
          <w:lang w:val="uk-UA" w:eastAsia="uk-UA"/>
        </w:rPr>
        <w:t>у</w:t>
      </w:r>
      <w:r w:rsidR="000D2DAF" w:rsidRPr="007B1F56">
        <w:rPr>
          <w:rFonts w:ascii="Times New Roman" w:eastAsia="Times New Roman" w:hAnsi="Times New Roman" w:cs="Times New Roman"/>
          <w:sz w:val="24"/>
          <w:szCs w:val="24"/>
          <w:lang w:val="uk-UA" w:eastAsia="uk-UA"/>
        </w:rPr>
        <w:t xml:space="preserve"> базі даних </w:t>
      </w:r>
      <w:r w:rsidR="007B1F56" w:rsidRPr="007B1F56">
        <w:rPr>
          <w:rFonts w:ascii="Times New Roman" w:hAnsi="Times New Roman" w:cs="Times New Roman"/>
          <w:sz w:val="24"/>
          <w:szCs w:val="24"/>
          <w:lang w:eastAsia="uk-UA"/>
        </w:rPr>
        <w:t xml:space="preserve">22704 (вх. </w:t>
      </w:r>
      <w:proofErr w:type="gramStart"/>
      <w:r w:rsidR="007B1F56" w:rsidRPr="007B1F56">
        <w:rPr>
          <w:rFonts w:ascii="Times New Roman" w:hAnsi="Times New Roman" w:cs="Times New Roman"/>
          <w:sz w:val="24"/>
          <w:szCs w:val="24"/>
          <w:lang w:eastAsia="uk-UA"/>
        </w:rPr>
        <w:t xml:space="preserve">№ 424 – ПДД від 26.06.2019) та за реєстраційним номером </w:t>
      </w:r>
      <w:r w:rsidR="00587264">
        <w:rPr>
          <w:rFonts w:ascii="Times New Roman" w:hAnsi="Times New Roman" w:cs="Times New Roman"/>
          <w:sz w:val="24"/>
          <w:szCs w:val="24"/>
          <w:lang w:eastAsia="uk-UA"/>
        </w:rPr>
        <w:t>у</w:t>
      </w:r>
      <w:r w:rsidR="007B1F56" w:rsidRPr="007B1F56">
        <w:rPr>
          <w:rFonts w:ascii="Times New Roman" w:hAnsi="Times New Roman" w:cs="Times New Roman"/>
          <w:sz w:val="24"/>
          <w:szCs w:val="24"/>
          <w:lang w:eastAsia="uk-UA"/>
        </w:rPr>
        <w:t xml:space="preserve"> базі даних 23106 (вх. 474-ПДД від 23.07.2019)</w:t>
      </w:r>
      <w:r w:rsidR="000D2DAF" w:rsidRPr="007B1F56">
        <w:rPr>
          <w:rFonts w:ascii="Times New Roman" w:eastAsia="Times New Roman" w:hAnsi="Times New Roman" w:cs="Times New Roman"/>
          <w:sz w:val="24"/>
          <w:szCs w:val="24"/>
          <w:lang w:val="uk-UA" w:eastAsia="uk-UA"/>
        </w:rPr>
        <w:t xml:space="preserve">, </w:t>
      </w:r>
      <w:r w:rsidR="004B626F" w:rsidRPr="007B1F56">
        <w:rPr>
          <w:rFonts w:ascii="Times New Roman" w:hAnsi="Times New Roman" w:cs="Times New Roman"/>
          <w:sz w:val="24"/>
          <w:szCs w:val="24"/>
        </w:rPr>
        <w:t>яке</w:t>
      </w:r>
      <w:r w:rsidR="004B626F" w:rsidRPr="00D52AF8">
        <w:rPr>
          <w:rFonts w:ascii="Times New Roman" w:hAnsi="Times New Roman" w:cs="Times New Roman"/>
          <w:sz w:val="24"/>
          <w:szCs w:val="24"/>
        </w:rPr>
        <w:t xml:space="preserve"> було подано на виконання статті 9 Закону України «Про державну допомогу суб’єктам господарювання» та за формою, що передбачена додатком 1 до Порядку подання та оформлення повідомлення про нову державну допомогу та про внесення змін до</w:t>
      </w:r>
      <w:proofErr w:type="gramEnd"/>
      <w:r w:rsidR="004B626F" w:rsidRPr="00D52AF8">
        <w:rPr>
          <w:rFonts w:ascii="Times New Roman" w:hAnsi="Times New Roman" w:cs="Times New Roman"/>
          <w:sz w:val="24"/>
          <w:szCs w:val="24"/>
        </w:rPr>
        <w:t xml:space="preserve"> </w:t>
      </w:r>
      <w:proofErr w:type="gramStart"/>
      <w:r w:rsidR="004B626F" w:rsidRPr="00D52AF8">
        <w:rPr>
          <w:rFonts w:ascii="Times New Roman" w:hAnsi="Times New Roman" w:cs="Times New Roman"/>
          <w:sz w:val="24"/>
          <w:szCs w:val="24"/>
        </w:rPr>
        <w:t xml:space="preserve">умов чинної державної допомоги, затвердженого розпорядженням Антимонопольного комітету України від 04.03.2016 № 2-рп та зареєстрованого в Міністерстві юстиції України 04.04.2016 за № 501/28631 (із змінами, внесеними розпорядженням Антимонопольного комітету України від 13.09.2018 № 18-рп, зареєстрованим у </w:t>
      </w:r>
      <w:r w:rsidR="004B626F" w:rsidRPr="00D52AF8">
        <w:rPr>
          <w:rStyle w:val="rvts9"/>
          <w:rFonts w:ascii="Times New Roman" w:hAnsi="Times New Roman" w:cs="Times New Roman"/>
          <w:color w:val="000000"/>
          <w:sz w:val="24"/>
          <w:szCs w:val="24"/>
          <w:shd w:val="clear" w:color="auto" w:fill="FFFFFF"/>
        </w:rPr>
        <w:t>Міністерстві</w:t>
      </w:r>
      <w:r w:rsidR="004B626F" w:rsidRPr="00D52AF8">
        <w:rPr>
          <w:rStyle w:val="apple-converted-space"/>
          <w:rFonts w:ascii="Times New Roman" w:hAnsi="Times New Roman" w:cs="Times New Roman"/>
          <w:color w:val="000000"/>
          <w:sz w:val="24"/>
          <w:szCs w:val="24"/>
          <w:shd w:val="clear" w:color="auto" w:fill="FFFFFF"/>
        </w:rPr>
        <w:t xml:space="preserve"> </w:t>
      </w:r>
      <w:r w:rsidR="004B626F" w:rsidRPr="00D52AF8">
        <w:rPr>
          <w:rStyle w:val="rvts9"/>
          <w:rFonts w:ascii="Times New Roman" w:hAnsi="Times New Roman" w:cs="Times New Roman"/>
          <w:color w:val="000000"/>
          <w:sz w:val="24"/>
          <w:szCs w:val="24"/>
          <w:shd w:val="clear" w:color="auto" w:fill="FFFFFF"/>
        </w:rPr>
        <w:t>юстиції України</w:t>
      </w:r>
      <w:r w:rsidR="004B626F" w:rsidRPr="00D52AF8">
        <w:rPr>
          <w:rFonts w:ascii="Times New Roman" w:hAnsi="Times New Roman" w:cs="Times New Roman"/>
          <w:sz w:val="24"/>
          <w:szCs w:val="24"/>
        </w:rPr>
        <w:t xml:space="preserve"> 27.11.2018 за № 1337/32789),</w:t>
      </w:r>
      <w:proofErr w:type="gramEnd"/>
    </w:p>
    <w:p w:rsidR="004B626F" w:rsidRDefault="004B626F" w:rsidP="00FB5E5F">
      <w:pPr>
        <w:spacing w:after="0" w:line="240" w:lineRule="auto"/>
        <w:ind w:firstLine="709"/>
        <w:jc w:val="both"/>
        <w:rPr>
          <w:rFonts w:ascii="Times New Roman" w:hAnsi="Times New Roman" w:cs="Times New Roman"/>
          <w:b/>
          <w:sz w:val="24"/>
          <w:szCs w:val="24"/>
          <w:lang w:val="uk-UA" w:eastAsia="uk-UA"/>
        </w:rPr>
      </w:pPr>
    </w:p>
    <w:p w:rsidR="00D52AF8" w:rsidRPr="00D52AF8" w:rsidRDefault="00D52AF8" w:rsidP="00FB5E5F">
      <w:pPr>
        <w:spacing w:after="0" w:line="240" w:lineRule="auto"/>
        <w:ind w:firstLine="709"/>
        <w:jc w:val="both"/>
        <w:rPr>
          <w:rFonts w:ascii="Times New Roman" w:hAnsi="Times New Roman" w:cs="Times New Roman"/>
          <w:b/>
          <w:sz w:val="24"/>
          <w:szCs w:val="24"/>
          <w:lang w:val="uk-UA" w:eastAsia="uk-UA"/>
        </w:rPr>
      </w:pPr>
    </w:p>
    <w:p w:rsidR="00D52AF8" w:rsidRPr="00D52AF8" w:rsidRDefault="000D2DAF" w:rsidP="00D52AF8">
      <w:pPr>
        <w:spacing w:line="240" w:lineRule="auto"/>
        <w:ind w:firstLine="708"/>
        <w:jc w:val="center"/>
        <w:rPr>
          <w:rFonts w:ascii="Times New Roman" w:hAnsi="Times New Roman" w:cs="Times New Roman"/>
          <w:b/>
          <w:sz w:val="24"/>
          <w:szCs w:val="24"/>
          <w:lang w:val="uk-UA" w:eastAsia="uk-UA"/>
        </w:rPr>
      </w:pPr>
      <w:r w:rsidRPr="00D52AF8">
        <w:rPr>
          <w:rFonts w:ascii="Times New Roman" w:hAnsi="Times New Roman" w:cs="Times New Roman"/>
          <w:b/>
          <w:sz w:val="24"/>
          <w:szCs w:val="24"/>
          <w:lang w:val="uk-UA" w:eastAsia="uk-UA"/>
        </w:rPr>
        <w:t>ВСТАНОВИВ:</w:t>
      </w:r>
    </w:p>
    <w:p w:rsidR="000D2DAF" w:rsidRPr="00D52AF8" w:rsidRDefault="000D2DAF" w:rsidP="00FB5E5F">
      <w:pPr>
        <w:pStyle w:val="rvps2"/>
        <w:numPr>
          <w:ilvl w:val="0"/>
          <w:numId w:val="1"/>
        </w:numPr>
        <w:spacing w:before="0" w:beforeAutospacing="0" w:after="0" w:afterAutospacing="0"/>
        <w:ind w:left="567" w:hanging="567"/>
        <w:jc w:val="both"/>
        <w:rPr>
          <w:b/>
          <w:lang w:val="uk-UA" w:eastAsia="uk-UA"/>
        </w:rPr>
      </w:pPr>
      <w:r w:rsidRPr="00D52AF8">
        <w:rPr>
          <w:b/>
          <w:lang w:val="uk-UA" w:eastAsia="uk-UA"/>
        </w:rPr>
        <w:t>ПОРЯДОК ПОВІДОМЛЕННЯ ПРО ПІДТРИМКУ</w:t>
      </w:r>
    </w:p>
    <w:p w:rsidR="000D2DAF" w:rsidRPr="00D52AF8" w:rsidRDefault="000D2DAF" w:rsidP="00FB5E5F">
      <w:pPr>
        <w:pStyle w:val="rvps2"/>
        <w:spacing w:before="0" w:beforeAutospacing="0" w:after="0" w:afterAutospacing="0"/>
        <w:ind w:left="567" w:hanging="567"/>
        <w:jc w:val="both"/>
        <w:rPr>
          <w:b/>
          <w:lang w:val="uk-UA" w:eastAsia="uk-UA"/>
        </w:rPr>
      </w:pPr>
    </w:p>
    <w:p w:rsidR="007B1F56" w:rsidRPr="0094732C" w:rsidRDefault="007B1F56" w:rsidP="007B1F56">
      <w:pPr>
        <w:pStyle w:val="rvps2"/>
        <w:numPr>
          <w:ilvl w:val="0"/>
          <w:numId w:val="2"/>
        </w:numPr>
        <w:spacing w:before="0" w:beforeAutospacing="0" w:after="0" w:afterAutospacing="0"/>
        <w:ind w:left="567" w:hanging="567"/>
        <w:jc w:val="both"/>
        <w:rPr>
          <w:lang w:val="uk-UA" w:eastAsia="uk-UA"/>
        </w:rPr>
      </w:pPr>
      <w:r w:rsidRPr="0094732C">
        <w:rPr>
          <w:lang w:val="uk-UA" w:eastAsia="uk-UA"/>
        </w:rPr>
        <w:t>На Портал державної допомоги за реєстра</w:t>
      </w:r>
      <w:r w:rsidRPr="0094732C">
        <w:rPr>
          <w:lang w:val="uk-UA"/>
        </w:rPr>
        <w:t xml:space="preserve">ційним номером </w:t>
      </w:r>
      <w:r w:rsidR="00587264">
        <w:rPr>
          <w:lang w:val="uk-UA"/>
        </w:rPr>
        <w:t>у</w:t>
      </w:r>
      <w:r w:rsidRPr="0094732C">
        <w:rPr>
          <w:lang w:val="uk-UA"/>
        </w:rPr>
        <w:t xml:space="preserve"> базі даних </w:t>
      </w:r>
      <w:r w:rsidRPr="0094732C">
        <w:rPr>
          <w:lang w:eastAsia="uk-UA"/>
        </w:rPr>
        <w:t xml:space="preserve">22704 </w:t>
      </w:r>
      <w:r w:rsidRPr="0094732C">
        <w:rPr>
          <w:lang w:val="uk-UA" w:eastAsia="uk-UA"/>
        </w:rPr>
        <w:t xml:space="preserve">                        </w:t>
      </w:r>
      <w:r w:rsidRPr="0094732C">
        <w:rPr>
          <w:lang w:eastAsia="uk-UA"/>
        </w:rPr>
        <w:t xml:space="preserve">(вх. </w:t>
      </w:r>
      <w:proofErr w:type="gramStart"/>
      <w:r w:rsidRPr="0094732C">
        <w:rPr>
          <w:lang w:eastAsia="uk-UA"/>
        </w:rPr>
        <w:t>№ 424 – ПДД  від 26.06.2019)</w:t>
      </w:r>
      <w:r w:rsidRPr="0094732C">
        <w:rPr>
          <w:lang w:val="uk-UA"/>
        </w:rPr>
        <w:t xml:space="preserve"> </w:t>
      </w:r>
      <w:r w:rsidRPr="0094732C">
        <w:rPr>
          <w:lang w:val="uk-UA" w:eastAsia="uk-UA"/>
        </w:rPr>
        <w:t xml:space="preserve">Департаментом інфраструктури та благоустрою Запорізької міської ради відповідно до пункту 2 розділу 9 Закону України </w:t>
      </w:r>
      <w:r w:rsidRPr="0094732C">
        <w:rPr>
          <w:lang w:val="uk-UA" w:eastAsia="uk-UA"/>
        </w:rPr>
        <w:br/>
        <w:t>«Про державну допомогу суб’єктам господарювання» було подано повідомлення про нову державну допомогу (далі – Повідомлення).</w:t>
      </w:r>
      <w:proofErr w:type="gramEnd"/>
    </w:p>
    <w:p w:rsidR="007B1F56" w:rsidRPr="0094732C" w:rsidRDefault="007B1F56" w:rsidP="007B1F56">
      <w:pPr>
        <w:pStyle w:val="rvps2"/>
        <w:spacing w:before="0" w:beforeAutospacing="0" w:after="0" w:afterAutospacing="0"/>
        <w:ind w:left="567"/>
        <w:jc w:val="both"/>
        <w:rPr>
          <w:lang w:val="uk-UA" w:eastAsia="uk-UA"/>
        </w:rPr>
      </w:pPr>
    </w:p>
    <w:p w:rsidR="007B1F56" w:rsidRDefault="007B1F56" w:rsidP="007B1F56">
      <w:pPr>
        <w:pStyle w:val="rvps2"/>
        <w:numPr>
          <w:ilvl w:val="0"/>
          <w:numId w:val="2"/>
        </w:numPr>
        <w:spacing w:before="0" w:beforeAutospacing="0" w:after="0" w:afterAutospacing="0"/>
        <w:ind w:left="567" w:hanging="567"/>
        <w:jc w:val="both"/>
        <w:rPr>
          <w:lang w:val="uk-UA" w:eastAsia="uk-UA"/>
        </w:rPr>
      </w:pPr>
      <w:r w:rsidRPr="0094732C">
        <w:rPr>
          <w:lang w:val="uk-UA" w:eastAsia="uk-UA"/>
        </w:rPr>
        <w:t xml:space="preserve">Антимонопольним комітетом України листом від 10.07.2019 № 500-29/05-8883 </w:t>
      </w:r>
      <w:r w:rsidR="00587264" w:rsidRPr="0094732C">
        <w:rPr>
          <w:lang w:val="uk-UA" w:eastAsia="uk-UA"/>
        </w:rPr>
        <w:t xml:space="preserve">Повідомлення </w:t>
      </w:r>
      <w:r w:rsidRPr="0094732C">
        <w:rPr>
          <w:lang w:val="uk-UA" w:eastAsia="uk-UA"/>
        </w:rPr>
        <w:t>залишено без руху та запитано додаткову інформацію. Департамент інфраструктури та благоустрою Запорізької міської ради надав додаткову інформацію, яка надійшла на Портал державної допомоги за реєстраційним номером у базі даних 23106 (вх. № 474-ПДД від 23.07.2019).</w:t>
      </w:r>
    </w:p>
    <w:p w:rsidR="007B1F56" w:rsidRDefault="007B1F56" w:rsidP="007B1F56">
      <w:pPr>
        <w:pStyle w:val="a5"/>
        <w:rPr>
          <w:lang w:eastAsia="uk-UA"/>
        </w:rPr>
      </w:pPr>
    </w:p>
    <w:p w:rsidR="007B1F56" w:rsidRPr="0094732C" w:rsidRDefault="007B1F56" w:rsidP="007B1F56">
      <w:pPr>
        <w:pStyle w:val="rvps2"/>
        <w:numPr>
          <w:ilvl w:val="0"/>
          <w:numId w:val="2"/>
        </w:numPr>
        <w:spacing w:before="0" w:beforeAutospacing="0" w:after="0" w:afterAutospacing="0"/>
        <w:ind w:left="567" w:hanging="567"/>
        <w:jc w:val="both"/>
        <w:rPr>
          <w:lang w:val="uk-UA" w:eastAsia="uk-UA"/>
        </w:rPr>
      </w:pPr>
      <w:r w:rsidRPr="0094732C">
        <w:rPr>
          <w:lang w:val="uk-UA" w:eastAsia="uk-UA"/>
        </w:rPr>
        <w:t xml:space="preserve">Листом від </w:t>
      </w:r>
      <w:r>
        <w:rPr>
          <w:lang w:val="uk-UA" w:eastAsia="uk-UA"/>
        </w:rPr>
        <w:t>07</w:t>
      </w:r>
      <w:r w:rsidRPr="0094732C">
        <w:rPr>
          <w:lang w:val="uk-UA" w:eastAsia="uk-UA"/>
        </w:rPr>
        <w:t>.0</w:t>
      </w:r>
      <w:r>
        <w:rPr>
          <w:lang w:val="uk-UA" w:eastAsia="uk-UA"/>
        </w:rPr>
        <w:t>8</w:t>
      </w:r>
      <w:r w:rsidRPr="0094732C">
        <w:rPr>
          <w:lang w:val="uk-UA" w:eastAsia="uk-UA"/>
        </w:rPr>
        <w:t xml:space="preserve">.2019 № </w:t>
      </w:r>
      <w:r>
        <w:rPr>
          <w:lang w:val="uk-UA" w:eastAsia="uk-UA"/>
        </w:rPr>
        <w:t>01/01-37/987</w:t>
      </w:r>
      <w:r w:rsidRPr="0094732C">
        <w:rPr>
          <w:lang w:val="uk-UA" w:eastAsia="uk-UA"/>
        </w:rPr>
        <w:t xml:space="preserve"> (вх. № 5-01/</w:t>
      </w:r>
      <w:r w:rsidR="008558FE">
        <w:rPr>
          <w:lang w:val="uk-UA" w:eastAsia="uk-UA"/>
        </w:rPr>
        <w:t>9341</w:t>
      </w:r>
      <w:r w:rsidRPr="0094732C">
        <w:rPr>
          <w:lang w:val="uk-UA" w:eastAsia="uk-UA"/>
        </w:rPr>
        <w:t xml:space="preserve"> від </w:t>
      </w:r>
      <w:r w:rsidR="008558FE">
        <w:rPr>
          <w:lang w:val="uk-UA" w:eastAsia="uk-UA"/>
        </w:rPr>
        <w:t>12</w:t>
      </w:r>
      <w:r w:rsidRPr="0094732C">
        <w:rPr>
          <w:lang w:val="uk-UA" w:eastAsia="uk-UA"/>
        </w:rPr>
        <w:t>.</w:t>
      </w:r>
      <w:r w:rsidR="008558FE">
        <w:rPr>
          <w:lang w:val="uk-UA" w:eastAsia="uk-UA"/>
        </w:rPr>
        <w:t>08.</w:t>
      </w:r>
      <w:r w:rsidRPr="0094732C">
        <w:rPr>
          <w:lang w:val="uk-UA" w:eastAsia="uk-UA"/>
        </w:rPr>
        <w:t>2019) Департаментом інфраструктури та благоустрою Запорізької міської ради було направлено додаткову інформацію до Повідомлення.</w:t>
      </w:r>
    </w:p>
    <w:p w:rsidR="00D52AF8" w:rsidRDefault="00D52AF8" w:rsidP="00C77891">
      <w:pPr>
        <w:pStyle w:val="rvps2"/>
        <w:spacing w:before="0" w:beforeAutospacing="0" w:after="0" w:afterAutospacing="0"/>
        <w:ind w:left="567"/>
        <w:jc w:val="both"/>
        <w:rPr>
          <w:lang w:val="uk-UA" w:eastAsia="uk-UA"/>
        </w:rPr>
      </w:pPr>
    </w:p>
    <w:p w:rsidR="00D52AF8" w:rsidRPr="00D52AF8" w:rsidRDefault="00D52AF8" w:rsidP="00C77891">
      <w:pPr>
        <w:pStyle w:val="rvps2"/>
        <w:spacing w:before="0" w:beforeAutospacing="0" w:after="0" w:afterAutospacing="0"/>
        <w:ind w:left="567"/>
        <w:jc w:val="both"/>
        <w:rPr>
          <w:lang w:val="uk-UA" w:eastAsia="uk-UA"/>
        </w:rPr>
      </w:pPr>
    </w:p>
    <w:p w:rsidR="00874F64" w:rsidRPr="00D52AF8" w:rsidRDefault="000D2DAF" w:rsidP="00FB5E5F">
      <w:pPr>
        <w:pStyle w:val="rvps2"/>
        <w:numPr>
          <w:ilvl w:val="0"/>
          <w:numId w:val="1"/>
        </w:numPr>
        <w:spacing w:before="0" w:beforeAutospacing="0" w:after="0" w:afterAutospacing="0"/>
        <w:ind w:left="567" w:hanging="567"/>
        <w:jc w:val="both"/>
        <w:rPr>
          <w:b/>
          <w:lang w:val="uk-UA" w:eastAsia="uk-UA"/>
        </w:rPr>
      </w:pPr>
      <w:r w:rsidRPr="00D52AF8">
        <w:rPr>
          <w:b/>
          <w:lang w:val="uk-UA" w:eastAsia="uk-UA"/>
        </w:rPr>
        <w:t>ВІДОМОСТІ ТА ІНФОРМАЦІЯ ВІД НАДАВАЧА ПІДТРИМКИ</w:t>
      </w:r>
    </w:p>
    <w:p w:rsidR="00874F64" w:rsidRPr="00D52AF8" w:rsidRDefault="00874F64" w:rsidP="00FB5E5F">
      <w:pPr>
        <w:pStyle w:val="rvps2"/>
        <w:spacing w:before="0" w:beforeAutospacing="0" w:after="0" w:afterAutospacing="0"/>
        <w:ind w:left="567"/>
        <w:jc w:val="both"/>
        <w:rPr>
          <w:b/>
          <w:lang w:val="uk-UA" w:eastAsia="uk-UA"/>
        </w:rPr>
      </w:pPr>
    </w:p>
    <w:p w:rsidR="000D2DAF" w:rsidRPr="00D52AF8" w:rsidRDefault="000D2DAF" w:rsidP="00FB5E5F">
      <w:pPr>
        <w:pStyle w:val="rvps2"/>
        <w:numPr>
          <w:ilvl w:val="1"/>
          <w:numId w:val="1"/>
        </w:numPr>
        <w:spacing w:before="0" w:beforeAutospacing="0" w:after="0" w:afterAutospacing="0"/>
        <w:ind w:left="567" w:hanging="567"/>
        <w:jc w:val="both"/>
        <w:rPr>
          <w:b/>
          <w:lang w:val="uk-UA" w:eastAsia="uk-UA"/>
        </w:rPr>
      </w:pPr>
      <w:r w:rsidRPr="00D52AF8">
        <w:rPr>
          <w:b/>
          <w:lang w:val="uk-UA" w:eastAsia="uk-UA"/>
        </w:rPr>
        <w:t>Надавач підтримки</w:t>
      </w:r>
    </w:p>
    <w:p w:rsidR="000D2DAF" w:rsidRPr="00D52AF8" w:rsidRDefault="000D2DAF" w:rsidP="00FB5E5F">
      <w:pPr>
        <w:pStyle w:val="a5"/>
        <w:ind w:left="567" w:hanging="567"/>
        <w:rPr>
          <w:lang w:eastAsia="uk-UA"/>
        </w:rPr>
      </w:pPr>
    </w:p>
    <w:p w:rsidR="00D52AF8" w:rsidRPr="00D52AF8" w:rsidRDefault="00D52AF8" w:rsidP="00D52AF8">
      <w:pPr>
        <w:pStyle w:val="rvps2"/>
        <w:numPr>
          <w:ilvl w:val="0"/>
          <w:numId w:val="3"/>
        </w:numPr>
        <w:spacing w:before="0" w:beforeAutospacing="0" w:after="0" w:afterAutospacing="0"/>
        <w:ind w:left="567" w:hanging="567"/>
        <w:jc w:val="both"/>
        <w:rPr>
          <w:lang w:val="uk-UA"/>
        </w:rPr>
      </w:pPr>
      <w:r w:rsidRPr="00D52AF8">
        <w:rPr>
          <w:lang w:val="uk-UA" w:eastAsia="uk-UA"/>
        </w:rPr>
        <w:t xml:space="preserve">Департамент інфраструктури та благоустрою Запорізької міської ради </w:t>
      </w:r>
      <w:r w:rsidRPr="00D52AF8">
        <w:rPr>
          <w:lang w:val="uk-UA" w:eastAsia="uk-UA"/>
        </w:rPr>
        <w:br/>
        <w:t xml:space="preserve">(69037, м. Запоріжжя, пр. Соборний, 214, ідентифікаційний код юридичної </w:t>
      </w:r>
      <w:r w:rsidRPr="00D52AF8">
        <w:rPr>
          <w:lang w:val="uk-UA" w:eastAsia="uk-UA"/>
        </w:rPr>
        <w:br/>
        <w:t>особи 40467658).</w:t>
      </w:r>
    </w:p>
    <w:p w:rsidR="00D52AF8" w:rsidRPr="00D52AF8" w:rsidRDefault="00D52AF8" w:rsidP="00D52AF8">
      <w:pPr>
        <w:pStyle w:val="rvps2"/>
        <w:spacing w:before="0" w:beforeAutospacing="0" w:after="0" w:afterAutospacing="0"/>
        <w:ind w:left="567"/>
        <w:jc w:val="both"/>
        <w:rPr>
          <w:lang w:val="uk-UA"/>
        </w:rPr>
      </w:pPr>
    </w:p>
    <w:p w:rsidR="000D2DAF" w:rsidRPr="00D52AF8" w:rsidRDefault="000D2DAF" w:rsidP="00FB5E5F">
      <w:pPr>
        <w:pStyle w:val="rvps2"/>
        <w:numPr>
          <w:ilvl w:val="1"/>
          <w:numId w:val="3"/>
        </w:numPr>
        <w:spacing w:before="0" w:beforeAutospacing="0" w:after="0" w:afterAutospacing="0"/>
        <w:ind w:left="567" w:hanging="567"/>
        <w:jc w:val="both"/>
        <w:rPr>
          <w:b/>
          <w:lang w:val="uk-UA" w:eastAsia="uk-UA"/>
        </w:rPr>
      </w:pPr>
      <w:r w:rsidRPr="00D52AF8">
        <w:rPr>
          <w:b/>
          <w:lang w:val="uk-UA" w:eastAsia="uk-UA"/>
        </w:rPr>
        <w:t>Отримувач підтримки</w:t>
      </w:r>
    </w:p>
    <w:p w:rsidR="000D2DAF" w:rsidRPr="00D52AF8" w:rsidRDefault="000D2DAF" w:rsidP="00FB5E5F">
      <w:pPr>
        <w:pStyle w:val="rvps2"/>
        <w:spacing w:before="0" w:beforeAutospacing="0" w:after="0" w:afterAutospacing="0"/>
        <w:ind w:left="567"/>
        <w:jc w:val="both"/>
        <w:rPr>
          <w:b/>
          <w:lang w:val="uk-UA" w:eastAsia="uk-UA"/>
        </w:rPr>
      </w:pPr>
    </w:p>
    <w:p w:rsidR="007B1F56" w:rsidRDefault="007B1F56" w:rsidP="007B1F56">
      <w:pPr>
        <w:pStyle w:val="rvps2"/>
        <w:numPr>
          <w:ilvl w:val="0"/>
          <w:numId w:val="2"/>
        </w:numPr>
        <w:tabs>
          <w:tab w:val="num" w:pos="851"/>
        </w:tabs>
        <w:spacing w:before="0" w:beforeAutospacing="0" w:after="0" w:afterAutospacing="0"/>
        <w:ind w:left="567" w:hanging="567"/>
        <w:jc w:val="both"/>
        <w:rPr>
          <w:lang w:val="uk-UA" w:eastAsia="uk-UA"/>
        </w:rPr>
      </w:pPr>
      <w:r w:rsidRPr="008663DD">
        <w:rPr>
          <w:lang w:val="uk-UA" w:eastAsia="uk-UA"/>
        </w:rPr>
        <w:t xml:space="preserve">Комунальне підприємство </w:t>
      </w:r>
      <w:r>
        <w:rPr>
          <w:lang w:val="uk-UA" w:eastAsia="uk-UA"/>
        </w:rPr>
        <w:t>«Титан» (далі – КП «Титан»)</w:t>
      </w:r>
      <w:r w:rsidRPr="008663DD">
        <w:rPr>
          <w:lang w:val="uk-UA" w:eastAsia="uk-UA"/>
        </w:rPr>
        <w:t xml:space="preserve"> (</w:t>
      </w:r>
      <w:r w:rsidRPr="007B0826">
        <w:rPr>
          <w:lang w:val="uk-UA" w:eastAsia="uk-UA"/>
        </w:rPr>
        <w:t>69032</w:t>
      </w:r>
      <w:r w:rsidRPr="008663DD">
        <w:rPr>
          <w:lang w:val="uk-UA" w:eastAsia="uk-UA"/>
        </w:rPr>
        <w:t xml:space="preserve">, </w:t>
      </w:r>
      <w:r>
        <w:rPr>
          <w:lang w:val="uk-UA" w:eastAsia="uk-UA"/>
        </w:rPr>
        <w:t xml:space="preserve">м. Запоріжжя,                    вул. Макаренко, 27, </w:t>
      </w:r>
      <w:r w:rsidRPr="008663DD">
        <w:rPr>
          <w:lang w:val="uk-UA" w:eastAsia="uk-UA"/>
        </w:rPr>
        <w:t>ідентифікацій</w:t>
      </w:r>
      <w:r>
        <w:rPr>
          <w:lang w:val="uk-UA" w:eastAsia="uk-UA"/>
        </w:rPr>
        <w:t>ний код юридичної особи 19268685</w:t>
      </w:r>
      <w:r w:rsidRPr="008663DD">
        <w:rPr>
          <w:lang w:val="uk-UA" w:eastAsia="uk-UA"/>
        </w:rPr>
        <w:t>)</w:t>
      </w:r>
      <w:r w:rsidRPr="00C7456A">
        <w:rPr>
          <w:lang w:val="uk-UA" w:eastAsia="uk-UA"/>
        </w:rPr>
        <w:t>.</w:t>
      </w:r>
    </w:p>
    <w:p w:rsidR="000D2DAF" w:rsidRPr="00D52AF8" w:rsidRDefault="000D2DAF" w:rsidP="00FB5E5F">
      <w:pPr>
        <w:spacing w:after="0" w:line="240" w:lineRule="auto"/>
        <w:rPr>
          <w:rFonts w:ascii="Times New Roman" w:hAnsi="Times New Roman" w:cs="Times New Roman"/>
          <w:sz w:val="24"/>
          <w:szCs w:val="24"/>
          <w:lang w:val="uk-UA"/>
        </w:rPr>
      </w:pPr>
    </w:p>
    <w:p w:rsidR="000D2DAF" w:rsidRPr="00D52AF8" w:rsidRDefault="000D2DAF" w:rsidP="00FB5E5F">
      <w:pPr>
        <w:numPr>
          <w:ilvl w:val="1"/>
          <w:numId w:val="3"/>
        </w:numPr>
        <w:spacing w:after="0" w:line="240" w:lineRule="auto"/>
        <w:ind w:left="567" w:hanging="567"/>
        <w:jc w:val="both"/>
        <w:rPr>
          <w:rFonts w:ascii="Times New Roman" w:eastAsia="Times New Roman" w:hAnsi="Times New Roman" w:cs="Times New Roman"/>
          <w:b/>
          <w:sz w:val="24"/>
          <w:szCs w:val="24"/>
          <w:lang w:val="uk-UA" w:eastAsia="uk-UA"/>
        </w:rPr>
      </w:pPr>
      <w:r w:rsidRPr="00D52AF8">
        <w:rPr>
          <w:rFonts w:ascii="Times New Roman" w:eastAsia="Times New Roman" w:hAnsi="Times New Roman" w:cs="Times New Roman"/>
          <w:b/>
          <w:sz w:val="24"/>
          <w:szCs w:val="24"/>
          <w:lang w:val="uk-UA" w:eastAsia="uk-UA"/>
        </w:rPr>
        <w:t>Мета (ціль) підтримки</w:t>
      </w:r>
    </w:p>
    <w:p w:rsidR="000D2DAF" w:rsidRPr="00D52AF8" w:rsidRDefault="000D2DAF" w:rsidP="00FB5E5F">
      <w:pPr>
        <w:spacing w:after="0" w:line="240" w:lineRule="auto"/>
        <w:ind w:left="567" w:hanging="567"/>
        <w:jc w:val="both"/>
        <w:rPr>
          <w:rFonts w:ascii="Times New Roman" w:eastAsia="Times New Roman" w:hAnsi="Times New Roman" w:cs="Times New Roman"/>
          <w:sz w:val="24"/>
          <w:szCs w:val="24"/>
          <w:lang w:val="uk-UA" w:eastAsia="uk-UA"/>
        </w:rPr>
      </w:pPr>
    </w:p>
    <w:p w:rsidR="00C03CA3" w:rsidRPr="00D52AF8" w:rsidRDefault="00C03CA3" w:rsidP="00FB5E5F">
      <w:pPr>
        <w:pStyle w:val="rvps2"/>
        <w:numPr>
          <w:ilvl w:val="0"/>
          <w:numId w:val="2"/>
        </w:numPr>
        <w:tabs>
          <w:tab w:val="num" w:pos="709"/>
        </w:tabs>
        <w:spacing w:before="0" w:beforeAutospacing="0" w:after="0" w:afterAutospacing="0"/>
        <w:ind w:left="567" w:hanging="567"/>
        <w:jc w:val="both"/>
        <w:rPr>
          <w:lang w:val="uk-UA" w:eastAsia="uk-UA"/>
        </w:rPr>
      </w:pPr>
      <w:r w:rsidRPr="00D52AF8">
        <w:rPr>
          <w:lang w:val="uk-UA" w:eastAsia="uk-UA"/>
        </w:rPr>
        <w:t>Метою (ціллю) підтримки є розвиток інфраструктури та благоустрій міста.</w:t>
      </w:r>
    </w:p>
    <w:p w:rsidR="000D2DAF" w:rsidRPr="00D52AF8" w:rsidRDefault="000D2DAF" w:rsidP="00FB5E5F">
      <w:pPr>
        <w:spacing w:after="0" w:line="240" w:lineRule="auto"/>
        <w:jc w:val="both"/>
        <w:rPr>
          <w:rFonts w:ascii="Times New Roman" w:eastAsia="Times New Roman" w:hAnsi="Times New Roman" w:cs="Times New Roman"/>
          <w:sz w:val="24"/>
          <w:szCs w:val="24"/>
          <w:lang w:val="uk-UA" w:eastAsia="uk-UA"/>
        </w:rPr>
      </w:pPr>
    </w:p>
    <w:p w:rsidR="000D2DAF" w:rsidRPr="00D52AF8" w:rsidRDefault="000D2DAF" w:rsidP="00FB5E5F">
      <w:pPr>
        <w:numPr>
          <w:ilvl w:val="1"/>
          <w:numId w:val="3"/>
        </w:numPr>
        <w:spacing w:after="0" w:line="240" w:lineRule="auto"/>
        <w:ind w:left="567" w:hanging="567"/>
        <w:jc w:val="both"/>
        <w:rPr>
          <w:rFonts w:ascii="Times New Roman" w:eastAsia="Times New Roman" w:hAnsi="Times New Roman" w:cs="Times New Roman"/>
          <w:b/>
          <w:sz w:val="24"/>
          <w:szCs w:val="24"/>
          <w:lang w:val="uk-UA" w:eastAsia="uk-UA"/>
        </w:rPr>
      </w:pPr>
      <w:r w:rsidRPr="00D52AF8">
        <w:rPr>
          <w:rFonts w:ascii="Times New Roman" w:eastAsia="Times New Roman" w:hAnsi="Times New Roman" w:cs="Times New Roman"/>
          <w:b/>
          <w:sz w:val="24"/>
          <w:szCs w:val="24"/>
          <w:lang w:val="uk-UA" w:eastAsia="uk-UA"/>
        </w:rPr>
        <w:t>Очікуваний результат</w:t>
      </w:r>
    </w:p>
    <w:p w:rsidR="000D2DAF" w:rsidRPr="00D52AF8" w:rsidRDefault="000D2DAF" w:rsidP="00FB5E5F">
      <w:pPr>
        <w:spacing w:after="0" w:line="240" w:lineRule="auto"/>
        <w:ind w:left="426"/>
        <w:jc w:val="both"/>
        <w:rPr>
          <w:rFonts w:ascii="Times New Roman" w:eastAsia="Times New Roman" w:hAnsi="Times New Roman" w:cs="Times New Roman"/>
          <w:b/>
          <w:sz w:val="24"/>
          <w:szCs w:val="24"/>
          <w:lang w:val="uk-UA" w:eastAsia="uk-UA"/>
        </w:rPr>
      </w:pPr>
    </w:p>
    <w:p w:rsidR="007B1F56" w:rsidRPr="003546EA" w:rsidRDefault="007B1F56" w:rsidP="007B1F56">
      <w:pPr>
        <w:pStyle w:val="a5"/>
        <w:numPr>
          <w:ilvl w:val="0"/>
          <w:numId w:val="2"/>
        </w:numPr>
        <w:autoSpaceDE w:val="0"/>
        <w:autoSpaceDN w:val="0"/>
        <w:adjustRightInd w:val="0"/>
        <w:ind w:left="567" w:hanging="567"/>
        <w:jc w:val="both"/>
        <w:rPr>
          <w:rFonts w:eastAsiaTheme="minorHAnsi"/>
          <w:lang w:eastAsia="en-US"/>
        </w:rPr>
      </w:pPr>
      <w:r w:rsidRPr="003546EA">
        <w:rPr>
          <w:lang w:eastAsia="uk-UA"/>
        </w:rPr>
        <w:t xml:space="preserve">Здійснення ряду основних </w:t>
      </w:r>
      <w:r w:rsidRPr="003546EA">
        <w:rPr>
          <w:rFonts w:eastAsiaTheme="minorHAnsi"/>
          <w:lang w:eastAsia="en-US"/>
        </w:rPr>
        <w:t>заходів щодо створення відповідних умов для забезпечення надання населенню послуг у сфері благоустрою, відповідно до встановлених нормативів і стандартів.</w:t>
      </w:r>
    </w:p>
    <w:p w:rsidR="000D2DAF" w:rsidRPr="00D52AF8" w:rsidRDefault="000D2DAF" w:rsidP="00FB5E5F">
      <w:pPr>
        <w:spacing w:after="0" w:line="240" w:lineRule="auto"/>
        <w:ind w:left="567"/>
        <w:jc w:val="both"/>
        <w:rPr>
          <w:rFonts w:ascii="Times New Roman" w:eastAsia="Times New Roman" w:hAnsi="Times New Roman" w:cs="Times New Roman"/>
          <w:sz w:val="24"/>
          <w:szCs w:val="24"/>
          <w:lang w:val="uk-UA" w:eastAsia="uk-UA"/>
        </w:rPr>
      </w:pPr>
    </w:p>
    <w:p w:rsidR="000D2DAF" w:rsidRPr="00D52AF8" w:rsidRDefault="000D2DAF" w:rsidP="00FB5E5F">
      <w:pPr>
        <w:numPr>
          <w:ilvl w:val="1"/>
          <w:numId w:val="3"/>
        </w:numPr>
        <w:spacing w:after="0" w:line="240" w:lineRule="auto"/>
        <w:ind w:left="567" w:hanging="567"/>
        <w:jc w:val="both"/>
        <w:rPr>
          <w:rFonts w:ascii="Times New Roman" w:eastAsia="Times New Roman" w:hAnsi="Times New Roman" w:cs="Times New Roman"/>
          <w:b/>
          <w:sz w:val="24"/>
          <w:szCs w:val="24"/>
          <w:lang w:val="uk-UA" w:eastAsia="uk-UA"/>
        </w:rPr>
      </w:pPr>
      <w:r w:rsidRPr="00D52AF8">
        <w:rPr>
          <w:rFonts w:ascii="Times New Roman" w:eastAsia="Times New Roman" w:hAnsi="Times New Roman" w:cs="Times New Roman"/>
          <w:b/>
          <w:sz w:val="24"/>
          <w:szCs w:val="24"/>
          <w:lang w:val="uk-UA" w:eastAsia="uk-UA"/>
        </w:rPr>
        <w:t>Підстава для надання підтримки</w:t>
      </w:r>
    </w:p>
    <w:p w:rsidR="005F077F" w:rsidRPr="00D52AF8" w:rsidRDefault="005F077F" w:rsidP="00FB5E5F">
      <w:pPr>
        <w:spacing w:after="0" w:line="240" w:lineRule="auto"/>
        <w:jc w:val="both"/>
        <w:rPr>
          <w:rFonts w:ascii="Times New Roman" w:eastAsia="Times New Roman" w:hAnsi="Times New Roman" w:cs="Times New Roman"/>
          <w:sz w:val="24"/>
          <w:szCs w:val="24"/>
          <w:lang w:val="uk-UA" w:eastAsia="uk-UA"/>
        </w:rPr>
      </w:pPr>
    </w:p>
    <w:p w:rsidR="00D52AF8" w:rsidRPr="00D52AF8" w:rsidRDefault="00D52AF8" w:rsidP="00D52AF8">
      <w:pPr>
        <w:pStyle w:val="rvps2"/>
        <w:numPr>
          <w:ilvl w:val="0"/>
          <w:numId w:val="2"/>
        </w:numPr>
        <w:tabs>
          <w:tab w:val="num" w:pos="0"/>
        </w:tabs>
        <w:spacing w:before="0" w:beforeAutospacing="0" w:after="0" w:afterAutospacing="0"/>
        <w:ind w:left="567" w:hanging="567"/>
        <w:jc w:val="both"/>
        <w:rPr>
          <w:lang w:val="uk-UA" w:eastAsia="uk-UA"/>
        </w:rPr>
      </w:pPr>
      <w:r w:rsidRPr="00D52AF8">
        <w:rPr>
          <w:lang w:val="uk-UA" w:eastAsia="uk-UA"/>
        </w:rPr>
        <w:t>Закон України «Про місцеве самоврядування України».</w:t>
      </w:r>
    </w:p>
    <w:p w:rsidR="00D52AF8" w:rsidRPr="00D52AF8" w:rsidRDefault="00D52AF8" w:rsidP="00D52AF8">
      <w:pPr>
        <w:pStyle w:val="rvps2"/>
        <w:spacing w:before="0" w:beforeAutospacing="0" w:after="0" w:afterAutospacing="0"/>
        <w:jc w:val="both"/>
        <w:rPr>
          <w:lang w:val="uk-UA" w:eastAsia="uk-UA"/>
        </w:rPr>
      </w:pPr>
    </w:p>
    <w:p w:rsidR="00D52AF8" w:rsidRPr="00D52AF8" w:rsidRDefault="00D52AF8" w:rsidP="00D52AF8">
      <w:pPr>
        <w:pStyle w:val="rvps2"/>
        <w:numPr>
          <w:ilvl w:val="0"/>
          <w:numId w:val="2"/>
        </w:numPr>
        <w:tabs>
          <w:tab w:val="num" w:pos="0"/>
        </w:tabs>
        <w:spacing w:before="0" w:beforeAutospacing="0" w:after="0" w:afterAutospacing="0"/>
        <w:ind w:left="567" w:hanging="567"/>
        <w:jc w:val="both"/>
        <w:rPr>
          <w:lang w:val="uk-UA" w:eastAsia="uk-UA"/>
        </w:rPr>
      </w:pPr>
      <w:r w:rsidRPr="00D52AF8">
        <w:rPr>
          <w:lang w:val="uk-UA" w:eastAsia="uk-UA"/>
        </w:rPr>
        <w:t>Закон України «Про благоустрій населених пунктів».</w:t>
      </w:r>
    </w:p>
    <w:p w:rsidR="00D52AF8" w:rsidRPr="00D52AF8" w:rsidRDefault="00D52AF8" w:rsidP="00D52AF8">
      <w:pPr>
        <w:pStyle w:val="rvps2"/>
        <w:spacing w:before="0" w:beforeAutospacing="0" w:after="0" w:afterAutospacing="0"/>
        <w:jc w:val="both"/>
        <w:rPr>
          <w:lang w:val="uk-UA" w:eastAsia="uk-UA"/>
        </w:rPr>
      </w:pPr>
    </w:p>
    <w:p w:rsidR="00D52AF8" w:rsidRPr="00D52AF8" w:rsidRDefault="00D52AF8" w:rsidP="00D52AF8">
      <w:pPr>
        <w:pStyle w:val="rvps2"/>
        <w:numPr>
          <w:ilvl w:val="0"/>
          <w:numId w:val="2"/>
        </w:numPr>
        <w:tabs>
          <w:tab w:val="num" w:pos="0"/>
        </w:tabs>
        <w:spacing w:before="0" w:beforeAutospacing="0" w:after="0" w:afterAutospacing="0"/>
        <w:ind w:left="567" w:hanging="567"/>
        <w:jc w:val="both"/>
        <w:rPr>
          <w:lang w:val="uk-UA" w:eastAsia="uk-UA"/>
        </w:rPr>
      </w:pPr>
      <w:r w:rsidRPr="00D52AF8">
        <w:rPr>
          <w:lang w:val="uk-UA" w:eastAsia="uk-UA"/>
        </w:rPr>
        <w:t>Про</w:t>
      </w:r>
      <w:r w:rsidR="00587264">
        <w:rPr>
          <w:lang w:val="uk-UA" w:eastAsia="uk-UA"/>
        </w:rPr>
        <w:t>є</w:t>
      </w:r>
      <w:r w:rsidRPr="00D52AF8">
        <w:rPr>
          <w:lang w:val="uk-UA" w:eastAsia="uk-UA"/>
        </w:rPr>
        <w:t>кт Програми розвитку інфраструктури та комплексного благоустрою міста Запоріжжя на 2020 – 2022 роки.</w:t>
      </w:r>
    </w:p>
    <w:p w:rsidR="00DE2EC5" w:rsidRPr="00D52AF8" w:rsidRDefault="00DE2EC5" w:rsidP="00FB5E5F">
      <w:pPr>
        <w:spacing w:after="0" w:line="240" w:lineRule="auto"/>
        <w:jc w:val="both"/>
        <w:rPr>
          <w:rFonts w:ascii="Times New Roman" w:eastAsia="Times New Roman" w:hAnsi="Times New Roman" w:cs="Times New Roman"/>
          <w:sz w:val="24"/>
          <w:szCs w:val="24"/>
          <w:lang w:val="uk-UA" w:eastAsia="uk-UA"/>
        </w:rPr>
      </w:pPr>
    </w:p>
    <w:p w:rsidR="000D2DAF" w:rsidRPr="00D52AF8" w:rsidRDefault="000D2DAF" w:rsidP="00FB5E5F">
      <w:pPr>
        <w:numPr>
          <w:ilvl w:val="1"/>
          <w:numId w:val="5"/>
        </w:numPr>
        <w:spacing w:after="0" w:line="240" w:lineRule="auto"/>
        <w:ind w:left="567" w:hanging="567"/>
        <w:jc w:val="both"/>
        <w:rPr>
          <w:rFonts w:ascii="Times New Roman" w:eastAsia="Times New Roman" w:hAnsi="Times New Roman" w:cs="Times New Roman"/>
          <w:b/>
          <w:sz w:val="24"/>
          <w:szCs w:val="24"/>
          <w:lang w:val="uk-UA" w:eastAsia="uk-UA"/>
        </w:rPr>
      </w:pPr>
      <w:r w:rsidRPr="00D52AF8">
        <w:rPr>
          <w:rFonts w:ascii="Times New Roman" w:eastAsia="Times New Roman" w:hAnsi="Times New Roman" w:cs="Times New Roman"/>
          <w:b/>
          <w:sz w:val="24"/>
          <w:szCs w:val="24"/>
          <w:lang w:val="uk-UA" w:eastAsia="uk-UA"/>
        </w:rPr>
        <w:t xml:space="preserve">Форма підтримки </w:t>
      </w:r>
    </w:p>
    <w:p w:rsidR="000D2DAF" w:rsidRPr="00D52AF8" w:rsidRDefault="000D2DAF" w:rsidP="00FB5E5F">
      <w:pPr>
        <w:spacing w:after="0" w:line="240" w:lineRule="auto"/>
        <w:ind w:left="567"/>
        <w:jc w:val="both"/>
        <w:rPr>
          <w:rFonts w:ascii="Times New Roman" w:eastAsia="Times New Roman" w:hAnsi="Times New Roman" w:cs="Times New Roman"/>
          <w:b/>
          <w:sz w:val="24"/>
          <w:szCs w:val="24"/>
          <w:lang w:val="uk-UA" w:eastAsia="uk-UA"/>
        </w:rPr>
      </w:pPr>
    </w:p>
    <w:p w:rsidR="00D52AF8" w:rsidRPr="00D52AF8" w:rsidRDefault="00D52AF8" w:rsidP="00D52AF8">
      <w:pPr>
        <w:pStyle w:val="rvps2"/>
        <w:numPr>
          <w:ilvl w:val="0"/>
          <w:numId w:val="2"/>
        </w:numPr>
        <w:tabs>
          <w:tab w:val="num" w:pos="0"/>
        </w:tabs>
        <w:spacing w:before="0" w:beforeAutospacing="0" w:after="0" w:afterAutospacing="0"/>
        <w:ind w:left="567" w:hanging="567"/>
        <w:jc w:val="both"/>
        <w:rPr>
          <w:lang w:val="uk-UA" w:eastAsia="uk-UA"/>
        </w:rPr>
      </w:pPr>
      <w:r w:rsidRPr="00D52AF8">
        <w:rPr>
          <w:lang w:val="uk-UA" w:eastAsia="uk-UA"/>
        </w:rPr>
        <w:t>Поточні трансферти підприємствам (установам, організаціям).</w:t>
      </w:r>
    </w:p>
    <w:p w:rsidR="00CF4119" w:rsidRPr="00D52AF8" w:rsidRDefault="00CF4119" w:rsidP="00FB5E5F">
      <w:pPr>
        <w:pStyle w:val="a5"/>
        <w:ind w:left="1146"/>
        <w:jc w:val="both"/>
        <w:rPr>
          <w:lang w:eastAsia="uk-UA"/>
        </w:rPr>
      </w:pPr>
    </w:p>
    <w:p w:rsidR="000D2DAF" w:rsidRPr="00D52AF8" w:rsidRDefault="000D2DAF" w:rsidP="00FB5E5F">
      <w:pPr>
        <w:numPr>
          <w:ilvl w:val="1"/>
          <w:numId w:val="3"/>
        </w:numPr>
        <w:spacing w:after="0" w:line="240" w:lineRule="auto"/>
        <w:ind w:left="567" w:hanging="567"/>
        <w:jc w:val="both"/>
        <w:rPr>
          <w:rFonts w:ascii="Times New Roman" w:eastAsia="Times New Roman" w:hAnsi="Times New Roman" w:cs="Times New Roman"/>
          <w:b/>
          <w:sz w:val="24"/>
          <w:szCs w:val="24"/>
          <w:lang w:val="uk-UA" w:eastAsia="uk-UA"/>
        </w:rPr>
      </w:pPr>
      <w:r w:rsidRPr="00D52AF8">
        <w:rPr>
          <w:rFonts w:ascii="Times New Roman" w:eastAsia="Times New Roman" w:hAnsi="Times New Roman" w:cs="Times New Roman"/>
          <w:b/>
          <w:sz w:val="24"/>
          <w:szCs w:val="24"/>
          <w:lang w:val="uk-UA" w:eastAsia="uk-UA"/>
        </w:rPr>
        <w:t>Обсяг підтримки</w:t>
      </w:r>
    </w:p>
    <w:p w:rsidR="00DE2EC5" w:rsidRPr="00D52AF8" w:rsidRDefault="00DE2EC5" w:rsidP="00FB5E5F">
      <w:pPr>
        <w:spacing w:after="0" w:line="240" w:lineRule="auto"/>
        <w:ind w:left="567"/>
        <w:jc w:val="both"/>
        <w:rPr>
          <w:rFonts w:ascii="Times New Roman" w:eastAsia="Times New Roman" w:hAnsi="Times New Roman" w:cs="Times New Roman"/>
          <w:b/>
          <w:sz w:val="24"/>
          <w:szCs w:val="24"/>
          <w:lang w:val="uk-UA" w:eastAsia="uk-UA"/>
        </w:rPr>
      </w:pPr>
    </w:p>
    <w:p w:rsidR="00D52AF8" w:rsidRPr="00D52AF8" w:rsidRDefault="00D52AF8" w:rsidP="00D52AF8">
      <w:pPr>
        <w:pStyle w:val="rvps2"/>
        <w:numPr>
          <w:ilvl w:val="0"/>
          <w:numId w:val="2"/>
        </w:numPr>
        <w:tabs>
          <w:tab w:val="num" w:pos="0"/>
        </w:tabs>
        <w:spacing w:before="0" w:beforeAutospacing="0" w:after="0" w:afterAutospacing="0"/>
        <w:ind w:left="567" w:hanging="567"/>
        <w:jc w:val="both"/>
        <w:rPr>
          <w:lang w:val="uk-UA" w:eastAsia="uk-UA"/>
        </w:rPr>
      </w:pPr>
      <w:r w:rsidRPr="00D52AF8">
        <w:rPr>
          <w:lang w:val="uk-UA" w:eastAsia="uk-UA"/>
        </w:rPr>
        <w:t>Загальний обсяг підтримки – 175 890 703 грн.</w:t>
      </w:r>
    </w:p>
    <w:p w:rsidR="00D52AF8" w:rsidRPr="00D52AF8" w:rsidRDefault="00D52AF8" w:rsidP="00D52AF8">
      <w:pPr>
        <w:pStyle w:val="rvps2"/>
        <w:spacing w:before="0" w:beforeAutospacing="0" w:after="0" w:afterAutospacing="0"/>
        <w:ind w:left="567"/>
        <w:jc w:val="both"/>
        <w:rPr>
          <w:lang w:val="uk-UA" w:eastAsia="uk-UA"/>
        </w:rPr>
      </w:pPr>
      <w:r w:rsidRPr="00D52AF8">
        <w:rPr>
          <w:lang w:val="uk-UA" w:eastAsia="uk-UA"/>
        </w:rPr>
        <w:t>З них:</w:t>
      </w:r>
    </w:p>
    <w:p w:rsidR="00D52AF8" w:rsidRPr="00D52AF8" w:rsidRDefault="00D52AF8" w:rsidP="00D52AF8">
      <w:pPr>
        <w:pStyle w:val="rvps2"/>
        <w:spacing w:before="0" w:beforeAutospacing="0" w:after="0" w:afterAutospacing="0"/>
        <w:ind w:left="567"/>
        <w:jc w:val="both"/>
        <w:rPr>
          <w:lang w:val="uk-UA" w:eastAsia="uk-UA"/>
        </w:rPr>
      </w:pPr>
      <w:r w:rsidRPr="00D52AF8">
        <w:rPr>
          <w:lang w:val="uk-UA" w:eastAsia="uk-UA"/>
        </w:rPr>
        <w:t>2020 рік – 53 221 728 грн;</w:t>
      </w:r>
    </w:p>
    <w:p w:rsidR="00D52AF8" w:rsidRPr="00D52AF8" w:rsidRDefault="00D52AF8" w:rsidP="00D52AF8">
      <w:pPr>
        <w:pStyle w:val="rvps2"/>
        <w:spacing w:before="0" w:beforeAutospacing="0" w:after="0" w:afterAutospacing="0"/>
        <w:ind w:left="567"/>
        <w:jc w:val="both"/>
        <w:rPr>
          <w:lang w:val="uk-UA" w:eastAsia="uk-UA"/>
        </w:rPr>
      </w:pPr>
      <w:r w:rsidRPr="00D52AF8">
        <w:rPr>
          <w:lang w:val="uk-UA" w:eastAsia="uk-UA"/>
        </w:rPr>
        <w:t>2021 рік – 58 511 616 грн;</w:t>
      </w:r>
    </w:p>
    <w:p w:rsidR="00D52AF8" w:rsidRPr="00D52AF8" w:rsidRDefault="00D52AF8" w:rsidP="00D52AF8">
      <w:pPr>
        <w:pStyle w:val="rvps2"/>
        <w:spacing w:before="0" w:beforeAutospacing="0" w:after="0" w:afterAutospacing="0"/>
        <w:ind w:left="567"/>
        <w:jc w:val="both"/>
        <w:rPr>
          <w:lang w:val="uk-UA" w:eastAsia="uk-UA"/>
        </w:rPr>
      </w:pPr>
      <w:r w:rsidRPr="00D52AF8">
        <w:rPr>
          <w:lang w:val="uk-UA" w:eastAsia="uk-UA"/>
        </w:rPr>
        <w:t xml:space="preserve">2022 рік – 64 157 359 грн. </w:t>
      </w:r>
    </w:p>
    <w:p w:rsidR="00CF4119" w:rsidRPr="00D52AF8" w:rsidRDefault="00CF4119" w:rsidP="00FB5E5F">
      <w:pPr>
        <w:spacing w:after="0" w:line="240" w:lineRule="auto"/>
        <w:jc w:val="both"/>
        <w:rPr>
          <w:rFonts w:ascii="Times New Roman" w:eastAsia="Times New Roman" w:hAnsi="Times New Roman" w:cs="Times New Roman"/>
          <w:sz w:val="24"/>
          <w:szCs w:val="24"/>
          <w:lang w:val="uk-UA" w:eastAsia="uk-UA"/>
        </w:rPr>
      </w:pPr>
    </w:p>
    <w:p w:rsidR="000D2DAF" w:rsidRPr="00D52AF8" w:rsidRDefault="000D2DAF" w:rsidP="00FB5E5F">
      <w:pPr>
        <w:numPr>
          <w:ilvl w:val="1"/>
          <w:numId w:val="5"/>
        </w:numPr>
        <w:spacing w:after="0" w:line="240" w:lineRule="auto"/>
        <w:ind w:left="567" w:hanging="567"/>
        <w:jc w:val="both"/>
        <w:rPr>
          <w:rFonts w:ascii="Times New Roman" w:eastAsia="Times New Roman" w:hAnsi="Times New Roman" w:cs="Times New Roman"/>
          <w:b/>
          <w:sz w:val="24"/>
          <w:szCs w:val="24"/>
          <w:lang w:val="uk-UA" w:eastAsia="uk-UA"/>
        </w:rPr>
      </w:pPr>
      <w:r w:rsidRPr="00D52AF8">
        <w:rPr>
          <w:rFonts w:ascii="Times New Roman" w:eastAsia="Times New Roman" w:hAnsi="Times New Roman" w:cs="Times New Roman"/>
          <w:b/>
          <w:sz w:val="24"/>
          <w:szCs w:val="24"/>
          <w:lang w:val="uk-UA" w:eastAsia="uk-UA"/>
        </w:rPr>
        <w:t>Тривалість підтримки</w:t>
      </w:r>
    </w:p>
    <w:p w:rsidR="000D2DAF" w:rsidRPr="00D52AF8" w:rsidRDefault="000D2DAF" w:rsidP="00FB5E5F">
      <w:pPr>
        <w:spacing w:after="0" w:line="240" w:lineRule="auto"/>
        <w:jc w:val="both"/>
        <w:rPr>
          <w:rFonts w:ascii="Times New Roman" w:eastAsia="Times New Roman" w:hAnsi="Times New Roman" w:cs="Times New Roman"/>
          <w:sz w:val="24"/>
          <w:szCs w:val="24"/>
          <w:lang w:val="uk-UA" w:eastAsia="uk-UA"/>
        </w:rPr>
      </w:pPr>
    </w:p>
    <w:p w:rsidR="00D52AF8" w:rsidRPr="006F3B06" w:rsidRDefault="000D2DAF" w:rsidP="006F3B06">
      <w:pPr>
        <w:numPr>
          <w:ilvl w:val="0"/>
          <w:numId w:val="2"/>
        </w:numPr>
        <w:tabs>
          <w:tab w:val="num" w:pos="0"/>
        </w:tabs>
        <w:spacing w:after="0" w:line="240" w:lineRule="auto"/>
        <w:ind w:left="567" w:hanging="567"/>
        <w:jc w:val="both"/>
        <w:rPr>
          <w:rFonts w:ascii="Times New Roman" w:eastAsia="Times New Roman" w:hAnsi="Times New Roman" w:cs="Times New Roman"/>
          <w:sz w:val="24"/>
          <w:szCs w:val="24"/>
          <w:lang w:val="uk-UA" w:eastAsia="uk-UA"/>
        </w:rPr>
      </w:pPr>
      <w:r w:rsidRPr="00D52AF8">
        <w:rPr>
          <w:rFonts w:ascii="Times New Roman" w:eastAsia="Times New Roman" w:hAnsi="Times New Roman" w:cs="Times New Roman"/>
          <w:sz w:val="24"/>
          <w:szCs w:val="24"/>
          <w:lang w:val="uk-UA" w:eastAsia="uk-UA"/>
        </w:rPr>
        <w:t xml:space="preserve"> </w:t>
      </w:r>
      <w:r w:rsidR="00C42A35" w:rsidRPr="00D52AF8">
        <w:rPr>
          <w:rFonts w:ascii="Times New Roman" w:hAnsi="Times New Roman" w:cs="Times New Roman"/>
          <w:sz w:val="24"/>
          <w:szCs w:val="24"/>
          <w:lang w:val="uk-UA" w:eastAsia="uk-UA"/>
        </w:rPr>
        <w:t>З 01.01.2020 по 31.12.2022.</w:t>
      </w:r>
    </w:p>
    <w:p w:rsidR="00CF4119" w:rsidRDefault="00CF4119" w:rsidP="00FB5E5F">
      <w:pPr>
        <w:spacing w:after="0" w:line="240" w:lineRule="auto"/>
        <w:jc w:val="both"/>
        <w:rPr>
          <w:rFonts w:ascii="Times New Roman" w:eastAsia="Times New Roman" w:hAnsi="Times New Roman" w:cs="Times New Roman"/>
          <w:sz w:val="24"/>
          <w:szCs w:val="24"/>
          <w:lang w:val="uk-UA" w:eastAsia="uk-UA"/>
        </w:rPr>
      </w:pPr>
    </w:p>
    <w:p w:rsidR="00587264" w:rsidRDefault="00587264" w:rsidP="00FB5E5F">
      <w:pPr>
        <w:spacing w:after="0" w:line="240" w:lineRule="auto"/>
        <w:jc w:val="both"/>
        <w:rPr>
          <w:rFonts w:ascii="Times New Roman" w:eastAsia="Times New Roman" w:hAnsi="Times New Roman" w:cs="Times New Roman"/>
          <w:sz w:val="24"/>
          <w:szCs w:val="24"/>
          <w:lang w:val="uk-UA" w:eastAsia="uk-UA"/>
        </w:rPr>
      </w:pPr>
    </w:p>
    <w:p w:rsidR="00587264" w:rsidRDefault="00587264" w:rsidP="00FB5E5F">
      <w:pPr>
        <w:spacing w:after="0" w:line="240" w:lineRule="auto"/>
        <w:jc w:val="both"/>
        <w:rPr>
          <w:rFonts w:ascii="Times New Roman" w:eastAsia="Times New Roman" w:hAnsi="Times New Roman" w:cs="Times New Roman"/>
          <w:sz w:val="24"/>
          <w:szCs w:val="24"/>
          <w:lang w:val="uk-UA" w:eastAsia="uk-UA"/>
        </w:rPr>
      </w:pPr>
    </w:p>
    <w:p w:rsidR="00587264" w:rsidRPr="00D52AF8" w:rsidRDefault="00587264" w:rsidP="00FB5E5F">
      <w:pPr>
        <w:spacing w:after="0" w:line="240" w:lineRule="auto"/>
        <w:jc w:val="both"/>
        <w:rPr>
          <w:rFonts w:ascii="Times New Roman" w:eastAsia="Times New Roman" w:hAnsi="Times New Roman" w:cs="Times New Roman"/>
          <w:sz w:val="24"/>
          <w:szCs w:val="24"/>
          <w:lang w:val="uk-UA" w:eastAsia="uk-UA"/>
        </w:rPr>
      </w:pPr>
    </w:p>
    <w:p w:rsidR="00114C24" w:rsidRPr="00D52AF8" w:rsidRDefault="00114C24" w:rsidP="00FB5E5F">
      <w:pPr>
        <w:pStyle w:val="rvps2"/>
        <w:numPr>
          <w:ilvl w:val="0"/>
          <w:numId w:val="1"/>
        </w:numPr>
        <w:spacing w:before="0" w:beforeAutospacing="0" w:after="0" w:afterAutospacing="0"/>
        <w:ind w:left="567" w:hanging="567"/>
        <w:jc w:val="both"/>
        <w:rPr>
          <w:b/>
          <w:bCs/>
          <w:lang w:val="uk-UA" w:eastAsia="uk-UA"/>
        </w:rPr>
      </w:pPr>
      <w:r w:rsidRPr="00D52AF8">
        <w:rPr>
          <w:b/>
          <w:bCs/>
          <w:lang w:val="uk-UA" w:eastAsia="uk-UA"/>
        </w:rPr>
        <w:lastRenderedPageBreak/>
        <w:t>ПОЄДНАННЯ ФОРМ ДЕРЖАВНОЇ ПІДТРИМКИ</w:t>
      </w:r>
    </w:p>
    <w:p w:rsidR="00114C24" w:rsidRPr="00D52AF8" w:rsidRDefault="00114C24" w:rsidP="00FB5E5F">
      <w:pPr>
        <w:pStyle w:val="rvps2"/>
        <w:spacing w:before="0" w:beforeAutospacing="0" w:after="0" w:afterAutospacing="0"/>
        <w:jc w:val="both"/>
        <w:rPr>
          <w:lang w:val="uk-UA"/>
        </w:rPr>
      </w:pPr>
    </w:p>
    <w:p w:rsidR="00D52AF8" w:rsidRPr="00D52AF8" w:rsidRDefault="00D52AF8" w:rsidP="00D52AF8">
      <w:pPr>
        <w:pStyle w:val="rvps2"/>
        <w:numPr>
          <w:ilvl w:val="0"/>
          <w:numId w:val="2"/>
        </w:numPr>
        <w:tabs>
          <w:tab w:val="num" w:pos="-142"/>
        </w:tabs>
        <w:spacing w:before="0" w:beforeAutospacing="0" w:after="0" w:afterAutospacing="0"/>
        <w:ind w:left="567" w:hanging="567"/>
        <w:jc w:val="both"/>
        <w:rPr>
          <w:lang w:val="uk-UA"/>
        </w:rPr>
      </w:pPr>
      <w:r w:rsidRPr="00D52AF8">
        <w:rPr>
          <w:lang w:val="uk-UA"/>
        </w:rPr>
        <w:t xml:space="preserve">Рішенням Комітету від 19.10.2018 № 569-р визнано, що </w:t>
      </w:r>
      <w:r w:rsidRPr="00D52AF8">
        <w:rPr>
          <w:lang w:val="uk-UA" w:eastAsia="uk-UA"/>
        </w:rPr>
        <w:t xml:space="preserve">капітальні трансферти підприємствам (установам, організаціям) </w:t>
      </w:r>
      <w:r w:rsidR="00587264">
        <w:rPr>
          <w:lang w:val="uk-UA" w:eastAsia="uk-UA"/>
        </w:rPr>
        <w:t>КП</w:t>
      </w:r>
      <w:r w:rsidRPr="00D52AF8">
        <w:rPr>
          <w:lang w:val="uk-UA"/>
        </w:rPr>
        <w:t xml:space="preserve"> «Титан» у сумі 31 331 953 </w:t>
      </w:r>
      <w:r w:rsidR="00587264">
        <w:rPr>
          <w:bCs/>
          <w:lang w:val="uk-UA"/>
        </w:rPr>
        <w:t>грн</w:t>
      </w:r>
      <w:r w:rsidRPr="00D52AF8">
        <w:rPr>
          <w:lang w:val="uk-UA"/>
        </w:rPr>
        <w:t xml:space="preserve"> на покриття таких витрат: утримання парків; утримання міських пляжів; утримання міських фонтанів; утримання громадських вбиралень (туалетів) та модульних туалетних кабін; утримання мобільних туалетних кабін; догляд за зеленими насадженнями парків, скверів, пляжів; поточний ремонт та технічне обслуговування малих архітектурних форм парків, скверів та пляжів; поточний ремонт та технічне обслуговування фонтанів; енергопостачання парків; енергопостачання пляжів; енергопостачання фонтанів; енергопостачання громадських вбиралень (туалетів) та модульних туалетних кабін; водопостачання та водовідведення парків; водопостачання та водовідведення пляжів; водопостачання та водовідведення фонтанів; водопостачання та водовідведення громадських вбиралень (туалетів) та модульних туалетних кабін; проведення робіт з монтажу та демонтажу міської новорічної ялинки, новорічних гірлянд та інші заходи з підготовки та проведення новорічних і різдвяних свят; організація та проведення громадських робіт відповідно до про</w:t>
      </w:r>
      <w:r w:rsidR="00587264">
        <w:rPr>
          <w:lang w:val="uk-UA"/>
        </w:rPr>
        <w:t>є</w:t>
      </w:r>
      <w:r w:rsidRPr="00D52AF8">
        <w:rPr>
          <w:lang w:val="uk-UA"/>
        </w:rPr>
        <w:t>кту додатків 1, 3 до рішення Запорізької міської ради «Про затвердження Програми проведення в  м. Запоріжжі Покровського ярмарку з нагоди святкування Дня міста у 2019 році» та про</w:t>
      </w:r>
      <w:r w:rsidR="00587264">
        <w:rPr>
          <w:lang w:val="uk-UA"/>
        </w:rPr>
        <w:t>є</w:t>
      </w:r>
      <w:r w:rsidRPr="00D52AF8">
        <w:rPr>
          <w:lang w:val="uk-UA"/>
        </w:rPr>
        <w:t xml:space="preserve">кту рішення Запорізької міської ради «Про затвердження Програми розвитку інфраструктури та комплексного благоустрою міста Запоріжжя на 2019 – 2021 роки» (в частині показників на 2019 рік), </w:t>
      </w:r>
      <w:r w:rsidRPr="00D52AF8">
        <w:rPr>
          <w:b/>
          <w:lang w:val="uk-UA"/>
        </w:rPr>
        <w:t>не є державною допомогою</w:t>
      </w:r>
      <w:r w:rsidRPr="00D52AF8">
        <w:rPr>
          <w:lang w:val="uk-UA"/>
        </w:rPr>
        <w:t xml:space="preserve"> відповідно до Закону України «Про державну допомогу суб’єктам господарювання».</w:t>
      </w:r>
    </w:p>
    <w:p w:rsidR="000D2DAF" w:rsidRPr="00D52AF8" w:rsidRDefault="000D2DAF" w:rsidP="00FB5E5F">
      <w:pPr>
        <w:spacing w:after="0" w:line="240" w:lineRule="auto"/>
        <w:jc w:val="both"/>
        <w:rPr>
          <w:rFonts w:ascii="Times New Roman" w:eastAsia="Times New Roman" w:hAnsi="Times New Roman" w:cs="Times New Roman"/>
          <w:sz w:val="24"/>
          <w:szCs w:val="24"/>
          <w:lang w:val="uk-UA" w:eastAsia="uk-UA"/>
        </w:rPr>
      </w:pPr>
    </w:p>
    <w:p w:rsidR="000D2DAF" w:rsidRPr="00D52AF8" w:rsidRDefault="000D2DAF" w:rsidP="00FB5E5F">
      <w:pPr>
        <w:numPr>
          <w:ilvl w:val="0"/>
          <w:numId w:val="1"/>
        </w:numPr>
        <w:spacing w:after="0" w:line="240" w:lineRule="auto"/>
        <w:ind w:left="567" w:hanging="567"/>
        <w:jc w:val="both"/>
        <w:rPr>
          <w:rFonts w:ascii="Times New Roman" w:eastAsia="Times New Roman" w:hAnsi="Times New Roman" w:cs="Times New Roman"/>
          <w:b/>
          <w:sz w:val="24"/>
          <w:szCs w:val="24"/>
          <w:lang w:val="uk-UA" w:eastAsia="uk-UA"/>
        </w:rPr>
      </w:pPr>
      <w:r w:rsidRPr="00D52AF8">
        <w:rPr>
          <w:rFonts w:ascii="Times New Roman" w:eastAsia="Times New Roman" w:hAnsi="Times New Roman" w:cs="Times New Roman"/>
          <w:b/>
          <w:sz w:val="24"/>
          <w:szCs w:val="24"/>
          <w:lang w:val="uk-UA" w:eastAsia="uk-UA"/>
        </w:rPr>
        <w:t>НОРМАТИВНО-ПРАВОВЕ РЕГУЛЮВАННЯ</w:t>
      </w:r>
    </w:p>
    <w:p w:rsidR="000D2DAF" w:rsidRPr="00D52AF8" w:rsidRDefault="000D2DAF" w:rsidP="00FB5E5F">
      <w:pPr>
        <w:spacing w:after="0" w:line="240" w:lineRule="auto"/>
        <w:ind w:left="426"/>
        <w:jc w:val="both"/>
        <w:rPr>
          <w:rFonts w:ascii="Times New Roman" w:eastAsia="Times New Roman" w:hAnsi="Times New Roman" w:cs="Times New Roman"/>
          <w:b/>
          <w:sz w:val="24"/>
          <w:szCs w:val="24"/>
          <w:lang w:val="uk-UA" w:eastAsia="uk-UA"/>
        </w:rPr>
      </w:pPr>
    </w:p>
    <w:p w:rsidR="00D52AF8" w:rsidRPr="00D52AF8" w:rsidRDefault="00D52AF8" w:rsidP="00D52AF8">
      <w:pPr>
        <w:pStyle w:val="rvps2"/>
        <w:numPr>
          <w:ilvl w:val="0"/>
          <w:numId w:val="2"/>
        </w:numPr>
        <w:spacing w:before="0" w:beforeAutospacing="0" w:after="0" w:afterAutospacing="0"/>
        <w:ind w:left="567" w:hanging="567"/>
        <w:jc w:val="both"/>
        <w:rPr>
          <w:lang w:val="uk-UA" w:eastAsia="uk-UA"/>
        </w:rPr>
      </w:pPr>
      <w:r w:rsidRPr="00D52AF8">
        <w:rPr>
          <w:lang w:val="uk-UA" w:eastAsia="uk-UA"/>
        </w:rPr>
        <w:t>Відповідно до пункту 1 частини першої статті 1 Закону України «Про державну допомогу суб’єктам господарювання» (далі – Закон) державна допомога суб’єктам господарювання (далі – державна допомога) – підтримка у будь-якій формі суб’єктів господарювання за рахунок ресурсів держави чи місцевих ресурсів, що спотворює або загрожує спотворенням економічної конкуренції, створюючи переваги для виробництва окремих видів товарів чи провадження окремих видів господарської діяльності.</w:t>
      </w:r>
    </w:p>
    <w:p w:rsidR="00D52AF8" w:rsidRPr="00D52AF8" w:rsidRDefault="00D52AF8" w:rsidP="00D52AF8">
      <w:pPr>
        <w:pStyle w:val="rvps2"/>
        <w:spacing w:before="0" w:beforeAutospacing="0" w:after="0" w:afterAutospacing="0"/>
        <w:ind w:left="567"/>
        <w:jc w:val="both"/>
        <w:rPr>
          <w:lang w:val="uk-UA" w:eastAsia="uk-UA"/>
        </w:rPr>
      </w:pPr>
    </w:p>
    <w:p w:rsidR="00D52AF8" w:rsidRPr="00D52AF8" w:rsidRDefault="00D52AF8" w:rsidP="00D52AF8">
      <w:pPr>
        <w:pStyle w:val="rvps2"/>
        <w:numPr>
          <w:ilvl w:val="0"/>
          <w:numId w:val="2"/>
        </w:numPr>
        <w:spacing w:before="0" w:beforeAutospacing="0" w:after="0" w:afterAutospacing="0"/>
        <w:ind w:left="567" w:hanging="567"/>
        <w:jc w:val="both"/>
        <w:rPr>
          <w:lang w:val="uk-UA" w:eastAsia="uk-UA"/>
        </w:rPr>
      </w:pPr>
      <w:r w:rsidRPr="00D52AF8">
        <w:rPr>
          <w:lang w:val="uk-UA" w:eastAsia="uk-UA"/>
        </w:rPr>
        <w:t>Отже, державна підтримка є державною допомогою, якщо одночасно виконуються такі умови:</w:t>
      </w:r>
    </w:p>
    <w:p w:rsidR="00D52AF8" w:rsidRPr="00D52AF8" w:rsidRDefault="00D52AF8" w:rsidP="00D52AF8">
      <w:pPr>
        <w:pStyle w:val="rvps2"/>
        <w:numPr>
          <w:ilvl w:val="0"/>
          <w:numId w:val="6"/>
        </w:numPr>
        <w:spacing w:before="0" w:beforeAutospacing="0" w:after="0" w:afterAutospacing="0"/>
        <w:ind w:left="567" w:hanging="425"/>
        <w:jc w:val="both"/>
        <w:rPr>
          <w:lang w:val="uk-UA" w:eastAsia="uk-UA"/>
        </w:rPr>
      </w:pPr>
      <w:r w:rsidRPr="00D52AF8">
        <w:rPr>
          <w:lang w:val="uk-UA" w:eastAsia="uk-UA"/>
        </w:rPr>
        <w:t>підтримка надається суб’єкту господарювання;</w:t>
      </w:r>
    </w:p>
    <w:p w:rsidR="00D52AF8" w:rsidRPr="00D52AF8" w:rsidRDefault="00D52AF8" w:rsidP="00D52AF8">
      <w:pPr>
        <w:pStyle w:val="rvps2"/>
        <w:numPr>
          <w:ilvl w:val="0"/>
          <w:numId w:val="6"/>
        </w:numPr>
        <w:spacing w:before="0" w:beforeAutospacing="0" w:after="0" w:afterAutospacing="0"/>
        <w:ind w:left="567" w:hanging="425"/>
        <w:jc w:val="both"/>
        <w:rPr>
          <w:lang w:val="uk-UA" w:eastAsia="uk-UA"/>
        </w:rPr>
      </w:pPr>
      <w:r w:rsidRPr="00D52AF8">
        <w:rPr>
          <w:lang w:val="uk-UA" w:eastAsia="uk-UA"/>
        </w:rPr>
        <w:t>державна підтримка здійснюється за рахунок ресурсів держави чи місцевих ресурсів;</w:t>
      </w:r>
    </w:p>
    <w:p w:rsidR="00D52AF8" w:rsidRPr="00D52AF8" w:rsidRDefault="00D52AF8" w:rsidP="00D52AF8">
      <w:pPr>
        <w:pStyle w:val="rvps2"/>
        <w:numPr>
          <w:ilvl w:val="0"/>
          <w:numId w:val="6"/>
        </w:numPr>
        <w:spacing w:before="0" w:beforeAutospacing="0" w:after="0" w:afterAutospacing="0"/>
        <w:ind w:left="567" w:hanging="425"/>
        <w:jc w:val="both"/>
        <w:rPr>
          <w:lang w:val="uk-UA" w:eastAsia="uk-UA"/>
        </w:rPr>
      </w:pPr>
      <w:r w:rsidRPr="00D52AF8">
        <w:rPr>
          <w:lang w:val="uk-UA" w:eastAsia="uk-UA"/>
        </w:rPr>
        <w:t>підтримка створює переваги для виробництва окремих видів товарів чи провадження окремих видів господарської діяльності;</w:t>
      </w:r>
    </w:p>
    <w:p w:rsidR="00D52AF8" w:rsidRDefault="00D52AF8" w:rsidP="00D52AF8">
      <w:pPr>
        <w:pStyle w:val="rvps2"/>
        <w:numPr>
          <w:ilvl w:val="0"/>
          <w:numId w:val="6"/>
        </w:numPr>
        <w:spacing w:before="0" w:beforeAutospacing="0" w:after="0" w:afterAutospacing="0"/>
        <w:ind w:left="567" w:hanging="425"/>
        <w:contextualSpacing/>
        <w:jc w:val="both"/>
        <w:rPr>
          <w:lang w:val="uk-UA" w:eastAsia="uk-UA"/>
        </w:rPr>
      </w:pPr>
      <w:r w:rsidRPr="00D52AF8">
        <w:rPr>
          <w:lang w:val="uk-UA" w:eastAsia="uk-UA"/>
        </w:rPr>
        <w:t>підтримка спотворює або загрожує спотворенням економічної конкуренції.</w:t>
      </w:r>
    </w:p>
    <w:p w:rsidR="00D52AF8" w:rsidRPr="00D52AF8" w:rsidRDefault="00D52AF8" w:rsidP="00D52AF8">
      <w:pPr>
        <w:pStyle w:val="rvps2"/>
        <w:spacing w:before="0" w:beforeAutospacing="0" w:after="0" w:afterAutospacing="0"/>
        <w:ind w:left="567"/>
        <w:contextualSpacing/>
        <w:jc w:val="both"/>
        <w:rPr>
          <w:lang w:val="uk-UA" w:eastAsia="uk-UA"/>
        </w:rPr>
      </w:pPr>
    </w:p>
    <w:p w:rsidR="00D52AF8" w:rsidRPr="00D52AF8" w:rsidRDefault="00D52AF8" w:rsidP="00D52AF8">
      <w:pPr>
        <w:numPr>
          <w:ilvl w:val="0"/>
          <w:numId w:val="2"/>
        </w:numPr>
        <w:spacing w:after="0" w:line="240" w:lineRule="auto"/>
        <w:ind w:left="567" w:hanging="567"/>
        <w:contextualSpacing/>
        <w:jc w:val="both"/>
        <w:rPr>
          <w:rFonts w:ascii="Times New Roman" w:hAnsi="Times New Roman" w:cs="Times New Roman"/>
          <w:color w:val="000000"/>
          <w:sz w:val="24"/>
          <w:szCs w:val="24"/>
          <w:lang w:eastAsia="uk-UA"/>
        </w:rPr>
      </w:pPr>
      <w:r w:rsidRPr="00D52AF8">
        <w:rPr>
          <w:rFonts w:ascii="Times New Roman" w:hAnsi="Times New Roman" w:cs="Times New Roman"/>
          <w:bCs/>
          <w:sz w:val="24"/>
          <w:szCs w:val="24"/>
          <w:lang w:eastAsia="uk-UA"/>
        </w:rPr>
        <w:t>Статтею 78 Господарського кодексу України передбачено, що к</w:t>
      </w:r>
      <w:r w:rsidRPr="00D52AF8">
        <w:rPr>
          <w:rFonts w:ascii="Times New Roman" w:hAnsi="Times New Roman" w:cs="Times New Roman"/>
          <w:sz w:val="24"/>
          <w:szCs w:val="24"/>
          <w:lang w:eastAsia="uk-UA"/>
        </w:rPr>
        <w:t xml:space="preserve">омунальне унітарне </w:t>
      </w:r>
      <w:proofErr w:type="gramStart"/>
      <w:r w:rsidRPr="00D52AF8">
        <w:rPr>
          <w:rFonts w:ascii="Times New Roman" w:hAnsi="Times New Roman" w:cs="Times New Roman"/>
          <w:sz w:val="24"/>
          <w:szCs w:val="24"/>
          <w:lang w:eastAsia="uk-UA"/>
        </w:rPr>
        <w:t>п</w:t>
      </w:r>
      <w:proofErr w:type="gramEnd"/>
      <w:r w:rsidRPr="00D52AF8">
        <w:rPr>
          <w:rFonts w:ascii="Times New Roman" w:hAnsi="Times New Roman" w:cs="Times New Roman"/>
          <w:sz w:val="24"/>
          <w:szCs w:val="24"/>
          <w:lang w:eastAsia="uk-UA"/>
        </w:rPr>
        <w:t>ідприємство утворюється компетентним органом місцевого самоврядування в розпорядчому порядку на базі відокремленої частини комунальної власності і входить до сфери його управління.</w:t>
      </w:r>
    </w:p>
    <w:p w:rsidR="00D52AF8" w:rsidRPr="00D52AF8" w:rsidRDefault="00D52AF8" w:rsidP="00D52AF8">
      <w:pPr>
        <w:ind w:left="567"/>
        <w:contextualSpacing/>
        <w:jc w:val="both"/>
        <w:rPr>
          <w:rFonts w:ascii="Times New Roman" w:hAnsi="Times New Roman" w:cs="Times New Roman"/>
          <w:color w:val="000000"/>
          <w:sz w:val="24"/>
          <w:szCs w:val="24"/>
          <w:lang w:eastAsia="uk-UA"/>
        </w:rPr>
      </w:pPr>
    </w:p>
    <w:p w:rsidR="00D52AF8" w:rsidRPr="00D52AF8" w:rsidRDefault="00D52AF8" w:rsidP="00D52AF8">
      <w:pPr>
        <w:numPr>
          <w:ilvl w:val="0"/>
          <w:numId w:val="2"/>
        </w:numPr>
        <w:spacing w:after="0" w:line="240" w:lineRule="auto"/>
        <w:ind w:left="567" w:hanging="567"/>
        <w:contextualSpacing/>
        <w:jc w:val="both"/>
        <w:rPr>
          <w:rFonts w:ascii="Times New Roman" w:hAnsi="Times New Roman" w:cs="Times New Roman"/>
          <w:color w:val="000000"/>
          <w:sz w:val="24"/>
          <w:szCs w:val="24"/>
          <w:lang w:eastAsia="uk-UA"/>
        </w:rPr>
      </w:pPr>
      <w:r w:rsidRPr="00D52AF8">
        <w:rPr>
          <w:rFonts w:ascii="Times New Roman" w:hAnsi="Times New Roman" w:cs="Times New Roman"/>
          <w:sz w:val="24"/>
          <w:szCs w:val="24"/>
          <w:lang w:eastAsia="uk-UA"/>
        </w:rPr>
        <w:t xml:space="preserve">Орган, до сфери управління якого входить комунальне унітарне </w:t>
      </w:r>
      <w:proofErr w:type="gramStart"/>
      <w:r w:rsidRPr="00D52AF8">
        <w:rPr>
          <w:rFonts w:ascii="Times New Roman" w:hAnsi="Times New Roman" w:cs="Times New Roman"/>
          <w:sz w:val="24"/>
          <w:szCs w:val="24"/>
          <w:lang w:eastAsia="uk-UA"/>
        </w:rPr>
        <w:t>п</w:t>
      </w:r>
      <w:proofErr w:type="gramEnd"/>
      <w:r w:rsidRPr="00D52AF8">
        <w:rPr>
          <w:rFonts w:ascii="Times New Roman" w:hAnsi="Times New Roman" w:cs="Times New Roman"/>
          <w:sz w:val="24"/>
          <w:szCs w:val="24"/>
          <w:lang w:eastAsia="uk-UA"/>
        </w:rPr>
        <w:t>ідприємство, є представником власника - відповідної територіальної громади і виконує його функції у межах, визначених цим Кодексом та іншими законодавчими актами.</w:t>
      </w:r>
    </w:p>
    <w:p w:rsidR="00D52AF8" w:rsidRPr="00D52AF8" w:rsidRDefault="00D52AF8" w:rsidP="00D52AF8">
      <w:pPr>
        <w:pStyle w:val="a5"/>
        <w:rPr>
          <w:color w:val="000000"/>
          <w:lang w:eastAsia="uk-UA"/>
        </w:rPr>
      </w:pPr>
    </w:p>
    <w:p w:rsidR="00D52AF8" w:rsidRPr="00D52AF8" w:rsidRDefault="00D52AF8" w:rsidP="00D52AF8">
      <w:pPr>
        <w:numPr>
          <w:ilvl w:val="0"/>
          <w:numId w:val="2"/>
        </w:numPr>
        <w:spacing w:after="0" w:line="240" w:lineRule="auto"/>
        <w:ind w:left="567" w:hanging="567"/>
        <w:contextualSpacing/>
        <w:jc w:val="both"/>
        <w:rPr>
          <w:rFonts w:ascii="Times New Roman" w:hAnsi="Times New Roman" w:cs="Times New Roman"/>
          <w:color w:val="000000"/>
          <w:sz w:val="24"/>
          <w:szCs w:val="24"/>
          <w:lang w:eastAsia="uk-UA"/>
        </w:rPr>
      </w:pPr>
      <w:r w:rsidRPr="00D52AF8">
        <w:rPr>
          <w:rFonts w:ascii="Times New Roman" w:hAnsi="Times New Roman" w:cs="Times New Roman"/>
          <w:color w:val="000000"/>
          <w:sz w:val="24"/>
          <w:szCs w:val="24"/>
          <w:lang w:eastAsia="uk-UA"/>
        </w:rPr>
        <w:lastRenderedPageBreak/>
        <w:t xml:space="preserve">Майно комунального унітарного </w:t>
      </w:r>
      <w:proofErr w:type="gramStart"/>
      <w:r w:rsidRPr="00D52AF8">
        <w:rPr>
          <w:rFonts w:ascii="Times New Roman" w:hAnsi="Times New Roman" w:cs="Times New Roman"/>
          <w:color w:val="000000"/>
          <w:sz w:val="24"/>
          <w:szCs w:val="24"/>
          <w:lang w:eastAsia="uk-UA"/>
        </w:rPr>
        <w:t>п</w:t>
      </w:r>
      <w:proofErr w:type="gramEnd"/>
      <w:r w:rsidRPr="00D52AF8">
        <w:rPr>
          <w:rFonts w:ascii="Times New Roman" w:hAnsi="Times New Roman" w:cs="Times New Roman"/>
          <w:color w:val="000000"/>
          <w:sz w:val="24"/>
          <w:szCs w:val="24"/>
          <w:lang w:eastAsia="uk-UA"/>
        </w:rPr>
        <w:t>ідприємства перебуває в комунальній власності й закріплюється за таким підприємством на праві господарського відання (комунальне комерційне підприємство) або на праві оперативного управління (комунальне некомерційне підприємство).</w:t>
      </w:r>
    </w:p>
    <w:p w:rsidR="00D52AF8" w:rsidRPr="00D52AF8" w:rsidRDefault="00D52AF8" w:rsidP="00D52AF8">
      <w:pPr>
        <w:pStyle w:val="a5"/>
        <w:rPr>
          <w:color w:val="000000"/>
          <w:lang w:eastAsia="uk-UA"/>
        </w:rPr>
      </w:pPr>
    </w:p>
    <w:p w:rsidR="00D52AF8" w:rsidRPr="00D52AF8" w:rsidRDefault="00D52AF8" w:rsidP="00D52AF8">
      <w:pPr>
        <w:numPr>
          <w:ilvl w:val="0"/>
          <w:numId w:val="2"/>
        </w:numPr>
        <w:spacing w:after="0" w:line="240" w:lineRule="auto"/>
        <w:ind w:left="567" w:hanging="567"/>
        <w:contextualSpacing/>
        <w:jc w:val="both"/>
        <w:rPr>
          <w:rFonts w:ascii="Times New Roman" w:hAnsi="Times New Roman" w:cs="Times New Roman"/>
          <w:color w:val="000000"/>
          <w:sz w:val="24"/>
          <w:szCs w:val="24"/>
          <w:lang w:eastAsia="uk-UA"/>
        </w:rPr>
      </w:pPr>
      <w:r w:rsidRPr="00D52AF8">
        <w:rPr>
          <w:rFonts w:ascii="Times New Roman" w:hAnsi="Times New Roman" w:cs="Times New Roman"/>
          <w:color w:val="000000"/>
          <w:sz w:val="24"/>
          <w:szCs w:val="24"/>
          <w:lang w:val="uk-UA" w:eastAsia="uk-UA"/>
        </w:rPr>
        <w:t xml:space="preserve">У Статуті </w:t>
      </w:r>
      <w:r w:rsidRPr="00D52AF8">
        <w:rPr>
          <w:rFonts w:ascii="Times New Roman" w:hAnsi="Times New Roman" w:cs="Times New Roman"/>
          <w:sz w:val="24"/>
          <w:szCs w:val="24"/>
          <w:lang w:val="uk-UA" w:eastAsia="uk-UA"/>
        </w:rPr>
        <w:t>КП «Титан»</w:t>
      </w:r>
      <w:r w:rsidRPr="00D52AF8">
        <w:rPr>
          <w:rFonts w:ascii="Times New Roman" w:hAnsi="Times New Roman" w:cs="Times New Roman"/>
          <w:color w:val="000000"/>
          <w:sz w:val="24"/>
          <w:szCs w:val="24"/>
          <w:lang w:val="uk-UA" w:eastAsia="uk-UA"/>
        </w:rPr>
        <w:t>, затвердженому розпорядженням Запорізько</w:t>
      </w:r>
      <w:r w:rsidR="00587264">
        <w:rPr>
          <w:rFonts w:ascii="Times New Roman" w:hAnsi="Times New Roman" w:cs="Times New Roman"/>
          <w:color w:val="000000"/>
          <w:sz w:val="24"/>
          <w:szCs w:val="24"/>
          <w:lang w:val="uk-UA" w:eastAsia="uk-UA"/>
        </w:rPr>
        <w:t xml:space="preserve">го міського голови </w:t>
      </w:r>
      <w:r w:rsidRPr="00D52AF8">
        <w:rPr>
          <w:rFonts w:ascii="Times New Roman" w:hAnsi="Times New Roman" w:cs="Times New Roman"/>
          <w:color w:val="000000"/>
          <w:sz w:val="24"/>
          <w:szCs w:val="24"/>
          <w:lang w:val="uk-UA" w:eastAsia="uk-UA"/>
        </w:rPr>
        <w:t xml:space="preserve">від 27.11.2018 № 360 р (далі – Статут), передбачено, що підприємство створене на підставі рішення </w:t>
      </w:r>
      <w:r w:rsidR="00587264">
        <w:rPr>
          <w:rFonts w:ascii="Times New Roman" w:hAnsi="Times New Roman" w:cs="Times New Roman"/>
          <w:color w:val="000000"/>
          <w:sz w:val="24"/>
          <w:szCs w:val="24"/>
          <w:lang w:val="uk-UA" w:eastAsia="uk-UA"/>
        </w:rPr>
        <w:t>В</w:t>
      </w:r>
      <w:r w:rsidRPr="00D52AF8">
        <w:rPr>
          <w:rFonts w:ascii="Times New Roman" w:hAnsi="Times New Roman" w:cs="Times New Roman"/>
          <w:color w:val="000000"/>
          <w:sz w:val="24"/>
          <w:szCs w:val="24"/>
          <w:lang w:val="uk-UA" w:eastAsia="uk-UA"/>
        </w:rPr>
        <w:t xml:space="preserve">иконкому Запорізької міської ради від 21.01.1993 </w:t>
      </w:r>
      <w:r w:rsidR="00587264">
        <w:rPr>
          <w:rFonts w:ascii="Times New Roman" w:hAnsi="Times New Roman" w:cs="Times New Roman"/>
          <w:color w:val="000000"/>
          <w:sz w:val="24"/>
          <w:szCs w:val="24"/>
          <w:lang w:val="uk-UA" w:eastAsia="uk-UA"/>
        </w:rPr>
        <w:t xml:space="preserve">                </w:t>
      </w:r>
      <w:r w:rsidRPr="00D52AF8">
        <w:rPr>
          <w:rFonts w:ascii="Times New Roman" w:hAnsi="Times New Roman" w:cs="Times New Roman"/>
          <w:color w:val="000000"/>
          <w:sz w:val="24"/>
          <w:szCs w:val="24"/>
          <w:lang w:val="uk-UA" w:eastAsia="uk-UA"/>
        </w:rPr>
        <w:t xml:space="preserve">№ 15, згідно з чинним законодавством України. </w:t>
      </w:r>
      <w:proofErr w:type="gramStart"/>
      <w:r w:rsidRPr="00D52AF8">
        <w:rPr>
          <w:rFonts w:ascii="Times New Roman" w:hAnsi="Times New Roman" w:cs="Times New Roman"/>
          <w:color w:val="000000"/>
          <w:sz w:val="24"/>
          <w:szCs w:val="24"/>
          <w:lang w:eastAsia="uk-UA"/>
        </w:rPr>
        <w:t>П</w:t>
      </w:r>
      <w:proofErr w:type="gramEnd"/>
      <w:r w:rsidRPr="00D52AF8">
        <w:rPr>
          <w:rFonts w:ascii="Times New Roman" w:hAnsi="Times New Roman" w:cs="Times New Roman"/>
          <w:color w:val="000000"/>
          <w:sz w:val="24"/>
          <w:szCs w:val="24"/>
          <w:lang w:eastAsia="uk-UA"/>
        </w:rPr>
        <w:t>і</w:t>
      </w:r>
      <w:r w:rsidR="00587264">
        <w:rPr>
          <w:rFonts w:ascii="Times New Roman" w:hAnsi="Times New Roman" w:cs="Times New Roman"/>
          <w:color w:val="000000"/>
          <w:sz w:val="24"/>
          <w:szCs w:val="24"/>
          <w:lang w:eastAsia="uk-UA"/>
        </w:rPr>
        <w:t>дприємство є</w:t>
      </w:r>
      <w:r w:rsidR="00587264">
        <w:rPr>
          <w:rFonts w:ascii="Times New Roman" w:hAnsi="Times New Roman" w:cs="Times New Roman"/>
          <w:color w:val="000000"/>
          <w:sz w:val="24"/>
          <w:szCs w:val="24"/>
          <w:lang w:val="uk-UA" w:eastAsia="uk-UA"/>
        </w:rPr>
        <w:t xml:space="preserve">                </w:t>
      </w:r>
      <w:r w:rsidRPr="00D52AF8">
        <w:rPr>
          <w:rFonts w:ascii="Times New Roman" w:hAnsi="Times New Roman" w:cs="Times New Roman"/>
          <w:color w:val="000000"/>
          <w:sz w:val="24"/>
          <w:szCs w:val="24"/>
          <w:lang w:eastAsia="uk-UA"/>
        </w:rPr>
        <w:t>правонаступником Державного розрахункового комб</w:t>
      </w:r>
      <w:r w:rsidR="00587264">
        <w:rPr>
          <w:rFonts w:ascii="Times New Roman" w:hAnsi="Times New Roman" w:cs="Times New Roman"/>
          <w:color w:val="000000"/>
          <w:sz w:val="24"/>
          <w:szCs w:val="24"/>
          <w:lang w:eastAsia="uk-UA"/>
        </w:rPr>
        <w:t>інату комунального підприємства</w:t>
      </w:r>
      <w:r w:rsidR="00587264">
        <w:rPr>
          <w:rFonts w:ascii="Times New Roman" w:hAnsi="Times New Roman" w:cs="Times New Roman"/>
          <w:color w:val="000000"/>
          <w:sz w:val="24"/>
          <w:szCs w:val="24"/>
          <w:lang w:val="uk-UA" w:eastAsia="uk-UA"/>
        </w:rPr>
        <w:t xml:space="preserve"> </w:t>
      </w:r>
      <w:r w:rsidRPr="00D52AF8">
        <w:rPr>
          <w:rFonts w:ascii="Times New Roman" w:hAnsi="Times New Roman" w:cs="Times New Roman"/>
          <w:color w:val="000000"/>
          <w:sz w:val="24"/>
          <w:szCs w:val="24"/>
          <w:lang w:eastAsia="uk-UA"/>
        </w:rPr>
        <w:t>Орджонікідзевського району.</w:t>
      </w:r>
    </w:p>
    <w:p w:rsidR="00D52AF8" w:rsidRPr="00587264" w:rsidRDefault="00D52AF8" w:rsidP="00D52AF8">
      <w:pPr>
        <w:pStyle w:val="a5"/>
        <w:rPr>
          <w:color w:val="000000"/>
          <w:lang w:val="ru-RU" w:eastAsia="uk-UA"/>
        </w:rPr>
      </w:pPr>
    </w:p>
    <w:p w:rsidR="00D52AF8" w:rsidRPr="00D52AF8" w:rsidRDefault="00D52AF8" w:rsidP="00D52AF8">
      <w:pPr>
        <w:numPr>
          <w:ilvl w:val="0"/>
          <w:numId w:val="2"/>
        </w:numPr>
        <w:spacing w:after="0" w:line="240" w:lineRule="auto"/>
        <w:ind w:left="567" w:hanging="567"/>
        <w:contextualSpacing/>
        <w:jc w:val="both"/>
        <w:rPr>
          <w:rFonts w:ascii="Times New Roman" w:hAnsi="Times New Roman" w:cs="Times New Roman"/>
          <w:color w:val="000000"/>
          <w:sz w:val="24"/>
          <w:szCs w:val="24"/>
          <w:lang w:eastAsia="uk-UA"/>
        </w:rPr>
      </w:pPr>
      <w:r w:rsidRPr="00D52AF8">
        <w:rPr>
          <w:rFonts w:ascii="Times New Roman" w:hAnsi="Times New Roman" w:cs="Times New Roman"/>
          <w:bCs/>
          <w:sz w:val="24"/>
          <w:szCs w:val="24"/>
          <w:lang w:val="uk-UA" w:eastAsia="uk-UA"/>
        </w:rPr>
        <w:t>Відповідно до інформації, наданої в Повідомленні, власником підприємства є територіальна громада м</w:t>
      </w:r>
      <w:r w:rsidR="00587264">
        <w:rPr>
          <w:rFonts w:ascii="Times New Roman" w:hAnsi="Times New Roman" w:cs="Times New Roman"/>
          <w:bCs/>
          <w:sz w:val="24"/>
          <w:szCs w:val="24"/>
          <w:lang w:val="uk-UA" w:eastAsia="uk-UA"/>
        </w:rPr>
        <w:t>іста</w:t>
      </w:r>
      <w:r w:rsidRPr="00D52AF8">
        <w:rPr>
          <w:rFonts w:ascii="Times New Roman" w:hAnsi="Times New Roman" w:cs="Times New Roman"/>
          <w:bCs/>
          <w:sz w:val="24"/>
          <w:szCs w:val="24"/>
          <w:lang w:val="uk-UA" w:eastAsia="uk-UA"/>
        </w:rPr>
        <w:t xml:space="preserve"> Запоріжжя в особі Запорізької міської ради. </w:t>
      </w:r>
      <w:r w:rsidRPr="00D52AF8">
        <w:rPr>
          <w:rFonts w:ascii="Times New Roman" w:hAnsi="Times New Roman" w:cs="Times New Roman"/>
          <w:sz w:val="24"/>
          <w:szCs w:val="24"/>
        </w:rPr>
        <w:t xml:space="preserve">Органом управління майном для </w:t>
      </w:r>
      <w:proofErr w:type="gramStart"/>
      <w:r w:rsidRPr="00D52AF8">
        <w:rPr>
          <w:rFonts w:ascii="Times New Roman" w:hAnsi="Times New Roman" w:cs="Times New Roman"/>
          <w:sz w:val="24"/>
          <w:szCs w:val="24"/>
        </w:rPr>
        <w:t>п</w:t>
      </w:r>
      <w:proofErr w:type="gramEnd"/>
      <w:r w:rsidRPr="00D52AF8">
        <w:rPr>
          <w:rFonts w:ascii="Times New Roman" w:hAnsi="Times New Roman" w:cs="Times New Roman"/>
          <w:sz w:val="24"/>
          <w:szCs w:val="24"/>
        </w:rPr>
        <w:t xml:space="preserve">ідприємства є </w:t>
      </w:r>
      <w:r w:rsidR="00587264">
        <w:rPr>
          <w:rFonts w:ascii="Times New Roman" w:hAnsi="Times New Roman" w:cs="Times New Roman"/>
          <w:sz w:val="24"/>
          <w:szCs w:val="24"/>
          <w:lang w:val="uk-UA"/>
        </w:rPr>
        <w:t>Д</w:t>
      </w:r>
      <w:r w:rsidRPr="00D52AF8">
        <w:rPr>
          <w:rFonts w:ascii="Times New Roman" w:hAnsi="Times New Roman" w:cs="Times New Roman"/>
          <w:sz w:val="24"/>
          <w:szCs w:val="24"/>
        </w:rPr>
        <w:t>епартамент</w:t>
      </w:r>
      <w:r w:rsidRPr="00D52AF8">
        <w:rPr>
          <w:rFonts w:ascii="Times New Roman" w:hAnsi="Times New Roman" w:cs="Times New Roman"/>
          <w:color w:val="000000"/>
          <w:sz w:val="24"/>
          <w:szCs w:val="24"/>
          <w:lang w:eastAsia="uk-UA"/>
        </w:rPr>
        <w:t xml:space="preserve"> </w:t>
      </w:r>
      <w:r w:rsidRPr="00D52AF8">
        <w:rPr>
          <w:rFonts w:ascii="Times New Roman" w:hAnsi="Times New Roman" w:cs="Times New Roman"/>
          <w:sz w:val="24"/>
          <w:szCs w:val="24"/>
        </w:rPr>
        <w:t>інфраструктури та благоустрою Запорізької міської ради (далі –</w:t>
      </w:r>
      <w:r w:rsidRPr="00D52AF8">
        <w:rPr>
          <w:rFonts w:ascii="Times New Roman" w:hAnsi="Times New Roman" w:cs="Times New Roman"/>
          <w:color w:val="000000"/>
          <w:sz w:val="24"/>
          <w:szCs w:val="24"/>
          <w:lang w:eastAsia="uk-UA"/>
        </w:rPr>
        <w:t xml:space="preserve"> </w:t>
      </w:r>
      <w:r w:rsidRPr="00D52AF8">
        <w:rPr>
          <w:rFonts w:ascii="Times New Roman" w:hAnsi="Times New Roman" w:cs="Times New Roman"/>
          <w:sz w:val="24"/>
          <w:szCs w:val="24"/>
        </w:rPr>
        <w:t xml:space="preserve">Орган управління майном). </w:t>
      </w:r>
    </w:p>
    <w:p w:rsidR="00D52AF8" w:rsidRPr="00D52AF8" w:rsidRDefault="00D52AF8" w:rsidP="00D52AF8">
      <w:pPr>
        <w:pStyle w:val="a5"/>
        <w:rPr>
          <w:color w:val="000000"/>
          <w:lang w:eastAsia="uk-UA"/>
        </w:rPr>
      </w:pPr>
    </w:p>
    <w:p w:rsidR="00D52AF8" w:rsidRPr="00D52AF8" w:rsidRDefault="00D52AF8" w:rsidP="00D52AF8">
      <w:pPr>
        <w:numPr>
          <w:ilvl w:val="0"/>
          <w:numId w:val="2"/>
        </w:numPr>
        <w:spacing w:after="0" w:line="240" w:lineRule="auto"/>
        <w:ind w:left="567" w:hanging="567"/>
        <w:contextualSpacing/>
        <w:jc w:val="both"/>
        <w:rPr>
          <w:rFonts w:ascii="Times New Roman" w:hAnsi="Times New Roman" w:cs="Times New Roman"/>
          <w:color w:val="000000"/>
          <w:sz w:val="24"/>
          <w:szCs w:val="24"/>
          <w:lang w:val="uk-UA" w:eastAsia="uk-UA"/>
        </w:rPr>
      </w:pPr>
      <w:r w:rsidRPr="00D52AF8">
        <w:rPr>
          <w:rFonts w:ascii="Times New Roman" w:hAnsi="Times New Roman" w:cs="Times New Roman"/>
          <w:color w:val="000000"/>
          <w:sz w:val="24"/>
          <w:szCs w:val="24"/>
          <w:lang w:val="uk-UA" w:eastAsia="uk-UA"/>
        </w:rPr>
        <w:t xml:space="preserve">Згідно з пунктом 2.1 Статуту основною метою діяльності </w:t>
      </w:r>
      <w:r w:rsidR="00587264">
        <w:rPr>
          <w:rFonts w:ascii="Times New Roman" w:hAnsi="Times New Roman" w:cs="Times New Roman"/>
          <w:color w:val="000000"/>
          <w:sz w:val="24"/>
          <w:szCs w:val="24"/>
          <w:lang w:val="uk-UA" w:eastAsia="uk-UA"/>
        </w:rPr>
        <w:t>п</w:t>
      </w:r>
      <w:r w:rsidRPr="00D52AF8">
        <w:rPr>
          <w:rFonts w:ascii="Times New Roman" w:hAnsi="Times New Roman" w:cs="Times New Roman"/>
          <w:color w:val="000000"/>
          <w:sz w:val="24"/>
          <w:szCs w:val="24"/>
          <w:lang w:val="uk-UA" w:eastAsia="uk-UA"/>
        </w:rPr>
        <w:t xml:space="preserve">ідприємства є обслуговування </w:t>
      </w:r>
      <w:r w:rsidR="00587264">
        <w:rPr>
          <w:rFonts w:ascii="Times New Roman" w:hAnsi="Times New Roman" w:cs="Times New Roman"/>
          <w:color w:val="000000"/>
          <w:sz w:val="24"/>
          <w:szCs w:val="24"/>
          <w:lang w:val="uk-UA" w:eastAsia="uk-UA"/>
        </w:rPr>
        <w:t>й</w:t>
      </w:r>
      <w:r w:rsidRPr="00D52AF8">
        <w:rPr>
          <w:rFonts w:ascii="Times New Roman" w:hAnsi="Times New Roman" w:cs="Times New Roman"/>
          <w:color w:val="000000"/>
          <w:sz w:val="24"/>
          <w:szCs w:val="24"/>
          <w:lang w:val="uk-UA" w:eastAsia="uk-UA"/>
        </w:rPr>
        <w:t xml:space="preserve"> управління об’єкт</w:t>
      </w:r>
      <w:r w:rsidR="00587264">
        <w:rPr>
          <w:rFonts w:ascii="Times New Roman" w:hAnsi="Times New Roman" w:cs="Times New Roman"/>
          <w:color w:val="000000"/>
          <w:sz w:val="24"/>
          <w:szCs w:val="24"/>
          <w:lang w:val="uk-UA" w:eastAsia="uk-UA"/>
        </w:rPr>
        <w:t>ами</w:t>
      </w:r>
      <w:r w:rsidRPr="00D52AF8">
        <w:rPr>
          <w:rFonts w:ascii="Times New Roman" w:hAnsi="Times New Roman" w:cs="Times New Roman"/>
          <w:color w:val="000000"/>
          <w:sz w:val="24"/>
          <w:szCs w:val="24"/>
          <w:lang w:val="uk-UA" w:eastAsia="uk-UA"/>
        </w:rPr>
        <w:t xml:space="preserve"> комунального господарства м</w:t>
      </w:r>
      <w:r w:rsidR="00587264">
        <w:rPr>
          <w:rFonts w:ascii="Times New Roman" w:hAnsi="Times New Roman" w:cs="Times New Roman"/>
          <w:color w:val="000000"/>
          <w:sz w:val="24"/>
          <w:szCs w:val="24"/>
          <w:lang w:val="uk-UA" w:eastAsia="uk-UA"/>
        </w:rPr>
        <w:t>іста</w:t>
      </w:r>
      <w:r w:rsidRPr="00D52AF8">
        <w:rPr>
          <w:rFonts w:ascii="Times New Roman" w:hAnsi="Times New Roman" w:cs="Times New Roman"/>
          <w:color w:val="000000"/>
          <w:sz w:val="24"/>
          <w:szCs w:val="24"/>
          <w:lang w:val="uk-UA" w:eastAsia="uk-UA"/>
        </w:rPr>
        <w:t xml:space="preserve"> Запоріжжя </w:t>
      </w:r>
      <w:r w:rsidR="00587264">
        <w:rPr>
          <w:rFonts w:ascii="Times New Roman" w:hAnsi="Times New Roman" w:cs="Times New Roman"/>
          <w:color w:val="000000"/>
          <w:sz w:val="24"/>
          <w:szCs w:val="24"/>
          <w:lang w:val="uk-UA" w:eastAsia="uk-UA"/>
        </w:rPr>
        <w:t>й</w:t>
      </w:r>
      <w:r w:rsidRPr="00D52AF8">
        <w:rPr>
          <w:rFonts w:ascii="Times New Roman" w:hAnsi="Times New Roman" w:cs="Times New Roman"/>
          <w:color w:val="000000"/>
          <w:sz w:val="24"/>
          <w:szCs w:val="24"/>
          <w:lang w:val="uk-UA" w:eastAsia="uk-UA"/>
        </w:rPr>
        <w:t xml:space="preserve"> отримання прибутку на основі задоволення потреб громадян, державних та інших підприємств, установ і організацій у продукції і товар</w:t>
      </w:r>
      <w:r w:rsidR="00587264">
        <w:rPr>
          <w:rFonts w:ascii="Times New Roman" w:hAnsi="Times New Roman" w:cs="Times New Roman"/>
          <w:color w:val="000000"/>
          <w:sz w:val="24"/>
          <w:szCs w:val="24"/>
          <w:lang w:val="uk-UA" w:eastAsia="uk-UA"/>
        </w:rPr>
        <w:t>ах</w:t>
      </w:r>
      <w:r w:rsidRPr="00D52AF8">
        <w:rPr>
          <w:rFonts w:ascii="Times New Roman" w:hAnsi="Times New Roman" w:cs="Times New Roman"/>
          <w:color w:val="000000"/>
          <w:sz w:val="24"/>
          <w:szCs w:val="24"/>
          <w:lang w:val="uk-UA" w:eastAsia="uk-UA"/>
        </w:rPr>
        <w:t xml:space="preserve"> власного виробництва, роботах та послугах, які надаються у сферах, визначених предметом діяльності.</w:t>
      </w:r>
    </w:p>
    <w:p w:rsidR="00D52AF8" w:rsidRPr="00D52AF8" w:rsidRDefault="00D52AF8" w:rsidP="00D52AF8">
      <w:pPr>
        <w:pStyle w:val="a5"/>
        <w:rPr>
          <w:color w:val="000000"/>
          <w:lang w:eastAsia="uk-UA"/>
        </w:rPr>
      </w:pPr>
    </w:p>
    <w:p w:rsidR="00D52AF8" w:rsidRPr="00D52AF8" w:rsidRDefault="00D52AF8" w:rsidP="00D52AF8">
      <w:pPr>
        <w:pStyle w:val="rvps2"/>
        <w:numPr>
          <w:ilvl w:val="0"/>
          <w:numId w:val="2"/>
        </w:numPr>
        <w:spacing w:before="0" w:beforeAutospacing="0" w:after="0" w:afterAutospacing="0"/>
        <w:ind w:left="567" w:hanging="567"/>
        <w:contextualSpacing/>
        <w:jc w:val="both"/>
        <w:rPr>
          <w:lang w:val="uk-UA" w:eastAsia="uk-UA"/>
        </w:rPr>
      </w:pPr>
      <w:r w:rsidRPr="00D52AF8">
        <w:rPr>
          <w:lang w:val="uk-UA" w:eastAsia="uk-UA"/>
        </w:rPr>
        <w:t>Згідно зі статтею 30 Закону України «Про місцеве самоврядування України» до власних (самоврядних) повноважень виконавчих органів сільських, селищних, міських рад належить: організація благоустрою та здійснення контролю за станом благоустрою населених пунктів.</w:t>
      </w:r>
    </w:p>
    <w:p w:rsidR="00D52AF8" w:rsidRPr="00D52AF8" w:rsidRDefault="00D52AF8" w:rsidP="00D52AF8">
      <w:pPr>
        <w:pStyle w:val="rvps2"/>
        <w:spacing w:before="0" w:beforeAutospacing="0" w:after="0" w:afterAutospacing="0"/>
        <w:ind w:left="567"/>
        <w:contextualSpacing/>
        <w:jc w:val="both"/>
        <w:rPr>
          <w:lang w:val="uk-UA" w:eastAsia="uk-UA"/>
        </w:rPr>
      </w:pPr>
    </w:p>
    <w:p w:rsidR="00D52AF8" w:rsidRPr="00D52AF8" w:rsidRDefault="00D52AF8" w:rsidP="00D52AF8">
      <w:pPr>
        <w:pStyle w:val="rvps2"/>
        <w:numPr>
          <w:ilvl w:val="0"/>
          <w:numId w:val="2"/>
        </w:numPr>
        <w:spacing w:before="0" w:beforeAutospacing="0" w:after="0" w:afterAutospacing="0"/>
        <w:ind w:left="567" w:hanging="567"/>
        <w:contextualSpacing/>
        <w:jc w:val="both"/>
        <w:rPr>
          <w:lang w:val="uk-UA" w:eastAsia="uk-UA"/>
        </w:rPr>
      </w:pPr>
      <w:r w:rsidRPr="00D52AF8">
        <w:rPr>
          <w:lang w:val="uk-UA" w:eastAsia="uk-UA"/>
        </w:rPr>
        <w:t>Відповідно до статті 10 Закону України «Про благоустрій населених пунктів» до повноважень сільських, селищних і міських рад та  їх виконавчих органів у сфері благоустрою населених пунктів, зокрема, належить:</w:t>
      </w:r>
    </w:p>
    <w:p w:rsidR="00D52AF8" w:rsidRPr="00D52AF8" w:rsidRDefault="00D52AF8" w:rsidP="00D52AF8">
      <w:pPr>
        <w:numPr>
          <w:ilvl w:val="0"/>
          <w:numId w:val="6"/>
        </w:numPr>
        <w:spacing w:after="0" w:line="240" w:lineRule="auto"/>
        <w:ind w:left="567" w:hanging="425"/>
        <w:contextualSpacing/>
        <w:jc w:val="both"/>
        <w:rPr>
          <w:rFonts w:ascii="Times New Roman" w:hAnsi="Times New Roman" w:cs="Times New Roman"/>
          <w:sz w:val="24"/>
          <w:szCs w:val="24"/>
        </w:rPr>
      </w:pPr>
      <w:r w:rsidRPr="00D52AF8">
        <w:rPr>
          <w:rFonts w:ascii="Times New Roman" w:hAnsi="Times New Roman" w:cs="Times New Roman"/>
          <w:sz w:val="24"/>
          <w:szCs w:val="24"/>
          <w:lang w:eastAsia="uk-UA"/>
        </w:rPr>
        <w:t>затвердження  місцевих  програм  та заходів з благоустрою населених пункті</w:t>
      </w:r>
      <w:proofErr w:type="gramStart"/>
      <w:r w:rsidRPr="00D52AF8">
        <w:rPr>
          <w:rFonts w:ascii="Times New Roman" w:hAnsi="Times New Roman" w:cs="Times New Roman"/>
          <w:sz w:val="24"/>
          <w:szCs w:val="24"/>
          <w:lang w:eastAsia="uk-UA"/>
        </w:rPr>
        <w:t>в</w:t>
      </w:r>
      <w:proofErr w:type="gramEnd"/>
      <w:r w:rsidRPr="00D52AF8">
        <w:rPr>
          <w:rFonts w:ascii="Times New Roman" w:hAnsi="Times New Roman" w:cs="Times New Roman"/>
          <w:sz w:val="24"/>
          <w:szCs w:val="24"/>
          <w:lang w:eastAsia="uk-UA"/>
        </w:rPr>
        <w:t>;</w:t>
      </w:r>
    </w:p>
    <w:p w:rsidR="00D52AF8" w:rsidRPr="00D52AF8" w:rsidRDefault="00D52AF8" w:rsidP="00D52AF8">
      <w:pPr>
        <w:numPr>
          <w:ilvl w:val="0"/>
          <w:numId w:val="6"/>
        </w:numPr>
        <w:spacing w:after="0" w:line="240" w:lineRule="auto"/>
        <w:ind w:left="567" w:hanging="425"/>
        <w:contextualSpacing/>
        <w:jc w:val="both"/>
        <w:rPr>
          <w:rFonts w:ascii="Times New Roman" w:hAnsi="Times New Roman" w:cs="Times New Roman"/>
          <w:sz w:val="24"/>
          <w:szCs w:val="24"/>
        </w:rPr>
      </w:pPr>
      <w:r w:rsidRPr="00D52AF8">
        <w:rPr>
          <w:rFonts w:ascii="Times New Roman" w:hAnsi="Times New Roman" w:cs="Times New Roman"/>
          <w:sz w:val="24"/>
          <w:szCs w:val="24"/>
          <w:lang w:eastAsia="uk-UA"/>
        </w:rPr>
        <w:t>затвердження   правил  благоустрою  територій  населених пункті</w:t>
      </w:r>
      <w:proofErr w:type="gramStart"/>
      <w:r w:rsidRPr="00D52AF8">
        <w:rPr>
          <w:rFonts w:ascii="Times New Roman" w:hAnsi="Times New Roman" w:cs="Times New Roman"/>
          <w:sz w:val="24"/>
          <w:szCs w:val="24"/>
          <w:lang w:eastAsia="uk-UA"/>
        </w:rPr>
        <w:t>в</w:t>
      </w:r>
      <w:proofErr w:type="gramEnd"/>
      <w:r w:rsidRPr="00D52AF8">
        <w:rPr>
          <w:rFonts w:ascii="Times New Roman" w:hAnsi="Times New Roman" w:cs="Times New Roman"/>
          <w:sz w:val="24"/>
          <w:szCs w:val="24"/>
          <w:lang w:eastAsia="uk-UA"/>
        </w:rPr>
        <w:t>;</w:t>
      </w:r>
    </w:p>
    <w:p w:rsidR="00D52AF8" w:rsidRPr="00D52AF8" w:rsidRDefault="00D52AF8" w:rsidP="00D52AF8">
      <w:pPr>
        <w:numPr>
          <w:ilvl w:val="0"/>
          <w:numId w:val="6"/>
        </w:numPr>
        <w:spacing w:after="0" w:line="240" w:lineRule="auto"/>
        <w:ind w:left="567" w:hanging="425"/>
        <w:contextualSpacing/>
        <w:jc w:val="both"/>
        <w:rPr>
          <w:rFonts w:ascii="Times New Roman" w:hAnsi="Times New Roman" w:cs="Times New Roman"/>
          <w:sz w:val="24"/>
          <w:szCs w:val="24"/>
        </w:rPr>
      </w:pPr>
      <w:r w:rsidRPr="00D52AF8">
        <w:rPr>
          <w:rFonts w:ascii="Times New Roman" w:hAnsi="Times New Roman" w:cs="Times New Roman"/>
          <w:sz w:val="24"/>
          <w:szCs w:val="24"/>
          <w:lang w:eastAsia="uk-UA"/>
        </w:rPr>
        <w:t>створення  в  разі  необхідності  органів  і  служб  для забезпечення  здійснення  спільно  з іншими суб'єктами комунальної власності  благоустрою  населених  пунктів, визначення повноважень цих органі</w:t>
      </w:r>
      <w:proofErr w:type="gramStart"/>
      <w:r w:rsidRPr="00D52AF8">
        <w:rPr>
          <w:rFonts w:ascii="Times New Roman" w:hAnsi="Times New Roman" w:cs="Times New Roman"/>
          <w:sz w:val="24"/>
          <w:szCs w:val="24"/>
          <w:lang w:eastAsia="uk-UA"/>
        </w:rPr>
        <w:t>в</w:t>
      </w:r>
      <w:proofErr w:type="gramEnd"/>
      <w:r w:rsidRPr="00D52AF8">
        <w:rPr>
          <w:rFonts w:ascii="Times New Roman" w:hAnsi="Times New Roman" w:cs="Times New Roman"/>
          <w:sz w:val="24"/>
          <w:szCs w:val="24"/>
          <w:lang w:eastAsia="uk-UA"/>
        </w:rPr>
        <w:t xml:space="preserve"> (служб);</w:t>
      </w:r>
    </w:p>
    <w:p w:rsidR="00D52AF8" w:rsidRPr="00D52AF8" w:rsidRDefault="00D52AF8" w:rsidP="00D52AF8">
      <w:pPr>
        <w:numPr>
          <w:ilvl w:val="0"/>
          <w:numId w:val="6"/>
        </w:numPr>
        <w:spacing w:after="0" w:line="240" w:lineRule="auto"/>
        <w:ind w:left="567" w:hanging="425"/>
        <w:contextualSpacing/>
        <w:jc w:val="both"/>
        <w:rPr>
          <w:rFonts w:ascii="Times New Roman" w:hAnsi="Times New Roman" w:cs="Times New Roman"/>
          <w:sz w:val="24"/>
          <w:szCs w:val="24"/>
        </w:rPr>
      </w:pPr>
      <w:r w:rsidRPr="00D52AF8">
        <w:rPr>
          <w:rFonts w:ascii="Times New Roman" w:hAnsi="Times New Roman" w:cs="Times New Roman"/>
          <w:sz w:val="24"/>
          <w:szCs w:val="24"/>
          <w:lang w:eastAsia="uk-UA"/>
        </w:rPr>
        <w:t>забезпечення  виконання  місцевих  програм  та здійснення заходів з благоустрою населених пункті</w:t>
      </w:r>
      <w:proofErr w:type="gramStart"/>
      <w:r w:rsidRPr="00D52AF8">
        <w:rPr>
          <w:rFonts w:ascii="Times New Roman" w:hAnsi="Times New Roman" w:cs="Times New Roman"/>
          <w:sz w:val="24"/>
          <w:szCs w:val="24"/>
          <w:lang w:eastAsia="uk-UA"/>
        </w:rPr>
        <w:t>в</w:t>
      </w:r>
      <w:proofErr w:type="gramEnd"/>
      <w:r w:rsidRPr="00D52AF8">
        <w:rPr>
          <w:rFonts w:ascii="Times New Roman" w:hAnsi="Times New Roman" w:cs="Times New Roman"/>
          <w:sz w:val="24"/>
          <w:szCs w:val="24"/>
          <w:lang w:eastAsia="uk-UA"/>
        </w:rPr>
        <w:t>.</w:t>
      </w:r>
    </w:p>
    <w:p w:rsidR="00D52AF8" w:rsidRPr="00D52AF8" w:rsidRDefault="00D52AF8" w:rsidP="00D52AF8">
      <w:pPr>
        <w:spacing w:after="0"/>
        <w:ind w:left="567"/>
        <w:contextualSpacing/>
        <w:jc w:val="both"/>
        <w:rPr>
          <w:rFonts w:ascii="Times New Roman" w:hAnsi="Times New Roman" w:cs="Times New Roman"/>
          <w:sz w:val="24"/>
          <w:szCs w:val="24"/>
        </w:rPr>
      </w:pPr>
    </w:p>
    <w:p w:rsidR="00D52AF8" w:rsidRPr="00D52AF8" w:rsidRDefault="00D52AF8" w:rsidP="00D52AF8">
      <w:pPr>
        <w:pStyle w:val="rvps2"/>
        <w:numPr>
          <w:ilvl w:val="0"/>
          <w:numId w:val="2"/>
        </w:numPr>
        <w:spacing w:before="0" w:beforeAutospacing="0" w:after="0" w:afterAutospacing="0"/>
        <w:ind w:left="567" w:hanging="567"/>
        <w:contextualSpacing/>
        <w:jc w:val="both"/>
        <w:rPr>
          <w:lang w:val="uk-UA" w:eastAsia="uk-UA"/>
        </w:rPr>
      </w:pPr>
      <w:r w:rsidRPr="00D52AF8">
        <w:rPr>
          <w:lang w:val="uk-UA" w:eastAsia="uk-UA"/>
        </w:rPr>
        <w:t>Згідно зі статтею 22  Закону України «Про благоустрій населених пунктів» комплексним благоустроєм вважається проведення на визначеній території населеного пункту (мікрорайон, квартал, парк, бульвар,  вулиця, провулок, узвіз тощо) комплексу робіт з улаштування (відновлення) покриття доріг і тротуарів,  обладнання пристроями для безпеки руху, озеленення, забезпечення зовнішнього освітлення та зовнішньої реклами, встановлення малих архітектурних форм, здійснення інших заходів, спрямованих на поліпшення інженерно-технічного і санітарного стану території, покращення її естетичного вигляду.</w:t>
      </w:r>
    </w:p>
    <w:p w:rsidR="00D52AF8" w:rsidRPr="00D52AF8" w:rsidRDefault="00D52AF8" w:rsidP="00D52AF8">
      <w:pPr>
        <w:pStyle w:val="rvps2"/>
        <w:spacing w:before="0" w:beforeAutospacing="0" w:after="0" w:afterAutospacing="0"/>
        <w:ind w:left="567"/>
        <w:contextualSpacing/>
        <w:jc w:val="both"/>
        <w:rPr>
          <w:lang w:val="uk-UA" w:eastAsia="uk-UA"/>
        </w:rPr>
      </w:pPr>
    </w:p>
    <w:p w:rsidR="00D52AF8" w:rsidRPr="0044328E" w:rsidRDefault="00D52AF8" w:rsidP="00D52AF8">
      <w:pPr>
        <w:pStyle w:val="rvps2"/>
        <w:numPr>
          <w:ilvl w:val="0"/>
          <w:numId w:val="2"/>
        </w:numPr>
        <w:spacing w:before="0" w:beforeAutospacing="0" w:after="0" w:afterAutospacing="0"/>
        <w:ind w:left="567" w:hanging="567"/>
        <w:contextualSpacing/>
        <w:jc w:val="both"/>
        <w:rPr>
          <w:lang w:val="uk-UA" w:eastAsia="uk-UA"/>
        </w:rPr>
      </w:pPr>
      <w:r w:rsidRPr="0044328E">
        <w:rPr>
          <w:lang w:val="uk-UA" w:eastAsia="uk-UA"/>
        </w:rPr>
        <w:t>Статтею 15  Закону України «Про благоустрій населених пунктів»  визначено, що:</w:t>
      </w:r>
    </w:p>
    <w:p w:rsidR="00D52AF8" w:rsidRPr="0044328E" w:rsidRDefault="00D52AF8" w:rsidP="00D52AF8">
      <w:pPr>
        <w:numPr>
          <w:ilvl w:val="0"/>
          <w:numId w:val="6"/>
        </w:numPr>
        <w:spacing w:after="0" w:line="240" w:lineRule="auto"/>
        <w:ind w:left="567" w:hanging="425"/>
        <w:jc w:val="both"/>
        <w:rPr>
          <w:rFonts w:ascii="Times New Roman" w:hAnsi="Times New Roman" w:cs="Times New Roman"/>
          <w:sz w:val="24"/>
          <w:szCs w:val="24"/>
          <w:lang w:eastAsia="uk-UA"/>
        </w:rPr>
      </w:pPr>
      <w:r w:rsidRPr="0044328E">
        <w:rPr>
          <w:rFonts w:ascii="Times New Roman" w:hAnsi="Times New Roman" w:cs="Times New Roman"/>
          <w:sz w:val="24"/>
          <w:szCs w:val="24"/>
          <w:lang w:eastAsia="uk-UA"/>
        </w:rPr>
        <w:t xml:space="preserve">органи державної влади та органи місцевого самоврядування  можуть  утворювати </w:t>
      </w:r>
      <w:proofErr w:type="gramStart"/>
      <w:r w:rsidRPr="0044328E">
        <w:rPr>
          <w:rFonts w:ascii="Times New Roman" w:hAnsi="Times New Roman" w:cs="Times New Roman"/>
          <w:sz w:val="24"/>
          <w:szCs w:val="24"/>
          <w:lang w:eastAsia="uk-UA"/>
        </w:rPr>
        <w:t>п</w:t>
      </w:r>
      <w:proofErr w:type="gramEnd"/>
      <w:r w:rsidRPr="0044328E">
        <w:rPr>
          <w:rFonts w:ascii="Times New Roman" w:hAnsi="Times New Roman" w:cs="Times New Roman"/>
          <w:sz w:val="24"/>
          <w:szCs w:val="24"/>
          <w:lang w:eastAsia="uk-UA"/>
        </w:rPr>
        <w:t>ідприємства для утримання об’єктів благоустрою державної  та  комунальної  власності;</w:t>
      </w:r>
    </w:p>
    <w:p w:rsidR="00D52AF8" w:rsidRPr="0044328E" w:rsidRDefault="00D52AF8" w:rsidP="00D52AF8">
      <w:pPr>
        <w:numPr>
          <w:ilvl w:val="0"/>
          <w:numId w:val="6"/>
        </w:numPr>
        <w:spacing w:after="0" w:line="240" w:lineRule="auto"/>
        <w:ind w:left="567" w:hanging="425"/>
        <w:jc w:val="both"/>
        <w:rPr>
          <w:rFonts w:ascii="Times New Roman" w:hAnsi="Times New Roman" w:cs="Times New Roman"/>
          <w:sz w:val="24"/>
          <w:szCs w:val="24"/>
          <w:lang w:eastAsia="uk-UA"/>
        </w:rPr>
      </w:pPr>
      <w:proofErr w:type="gramStart"/>
      <w:r w:rsidRPr="0044328E">
        <w:rPr>
          <w:rFonts w:ascii="Times New Roman" w:hAnsi="Times New Roman" w:cs="Times New Roman"/>
          <w:sz w:val="24"/>
          <w:szCs w:val="24"/>
          <w:lang w:eastAsia="uk-UA"/>
        </w:rPr>
        <w:lastRenderedPageBreak/>
        <w:t>п</w:t>
      </w:r>
      <w:proofErr w:type="gramEnd"/>
      <w:r w:rsidRPr="0044328E">
        <w:rPr>
          <w:rFonts w:ascii="Times New Roman" w:hAnsi="Times New Roman" w:cs="Times New Roman"/>
          <w:sz w:val="24"/>
          <w:szCs w:val="24"/>
          <w:lang w:eastAsia="uk-UA"/>
        </w:rPr>
        <w:t>ідприємство та балансоутримувач забезпечують належне утримання  і своєчасний ремонт об’єкта благоустрою власними силами або можуть на конкурсних засадах залучати для цього інші підприємства, установи та організації;</w:t>
      </w:r>
    </w:p>
    <w:p w:rsidR="00D52AF8" w:rsidRPr="0044328E" w:rsidRDefault="00D52AF8" w:rsidP="00D52AF8">
      <w:pPr>
        <w:numPr>
          <w:ilvl w:val="0"/>
          <w:numId w:val="6"/>
        </w:numPr>
        <w:spacing w:after="0" w:line="240" w:lineRule="auto"/>
        <w:ind w:left="567" w:hanging="425"/>
        <w:contextualSpacing/>
        <w:jc w:val="both"/>
        <w:rPr>
          <w:rFonts w:ascii="Times New Roman" w:hAnsi="Times New Roman" w:cs="Times New Roman"/>
          <w:sz w:val="24"/>
          <w:szCs w:val="24"/>
        </w:rPr>
      </w:pPr>
      <w:bookmarkStart w:id="1" w:name="o124"/>
      <w:bookmarkEnd w:id="1"/>
      <w:r w:rsidRPr="0044328E">
        <w:rPr>
          <w:rFonts w:ascii="Times New Roman" w:hAnsi="Times New Roman" w:cs="Times New Roman"/>
          <w:sz w:val="24"/>
          <w:szCs w:val="24"/>
          <w:lang w:eastAsia="uk-UA"/>
        </w:rPr>
        <w:t xml:space="preserve">орган  державної влади або орган місцевого самоврядування за  поданням  </w:t>
      </w:r>
      <w:proofErr w:type="gramStart"/>
      <w:r w:rsidRPr="0044328E">
        <w:rPr>
          <w:rFonts w:ascii="Times New Roman" w:hAnsi="Times New Roman" w:cs="Times New Roman"/>
          <w:sz w:val="24"/>
          <w:szCs w:val="24"/>
          <w:lang w:eastAsia="uk-UA"/>
        </w:rPr>
        <w:t>п</w:t>
      </w:r>
      <w:proofErr w:type="gramEnd"/>
      <w:r w:rsidRPr="0044328E">
        <w:rPr>
          <w:rFonts w:ascii="Times New Roman" w:hAnsi="Times New Roman" w:cs="Times New Roman"/>
          <w:sz w:val="24"/>
          <w:szCs w:val="24"/>
          <w:lang w:eastAsia="uk-UA"/>
        </w:rPr>
        <w:t>ідприємства чи балансоутримувача щорічно затверджує заходи  з  утримання  та ремонту об'єкта благоустрою державної або комунальної  власності  на  наступний  рік  та передбачає кошти на виконання цих заходів. Орган державної влади та орган місцевого самоврядування, підприємство та балансоутримувач несуть відповідальність за виконання затверджених заході</w:t>
      </w:r>
      <w:proofErr w:type="gramStart"/>
      <w:r w:rsidRPr="0044328E">
        <w:rPr>
          <w:rFonts w:ascii="Times New Roman" w:hAnsi="Times New Roman" w:cs="Times New Roman"/>
          <w:sz w:val="24"/>
          <w:szCs w:val="24"/>
          <w:lang w:eastAsia="uk-UA"/>
        </w:rPr>
        <w:t>в</w:t>
      </w:r>
      <w:proofErr w:type="gramEnd"/>
      <w:r w:rsidRPr="0044328E">
        <w:rPr>
          <w:rFonts w:ascii="Times New Roman" w:hAnsi="Times New Roman" w:cs="Times New Roman"/>
          <w:sz w:val="24"/>
          <w:szCs w:val="24"/>
          <w:lang w:eastAsia="uk-UA"/>
        </w:rPr>
        <w:t xml:space="preserve"> у повному обсязі.</w:t>
      </w:r>
    </w:p>
    <w:p w:rsidR="00D52AF8" w:rsidRPr="0044328E" w:rsidRDefault="00D52AF8" w:rsidP="00D52AF8">
      <w:pPr>
        <w:spacing w:after="0"/>
        <w:ind w:left="567"/>
        <w:contextualSpacing/>
        <w:jc w:val="both"/>
        <w:rPr>
          <w:rFonts w:ascii="Times New Roman" w:hAnsi="Times New Roman" w:cs="Times New Roman"/>
          <w:sz w:val="24"/>
          <w:szCs w:val="24"/>
        </w:rPr>
      </w:pPr>
    </w:p>
    <w:p w:rsidR="00D52AF8" w:rsidRPr="0044328E" w:rsidRDefault="00D52AF8" w:rsidP="00D52AF8">
      <w:pPr>
        <w:pStyle w:val="rvps2"/>
        <w:numPr>
          <w:ilvl w:val="0"/>
          <w:numId w:val="2"/>
        </w:numPr>
        <w:spacing w:before="0" w:beforeAutospacing="0" w:after="0" w:afterAutospacing="0"/>
        <w:ind w:left="567" w:hanging="567"/>
        <w:contextualSpacing/>
        <w:jc w:val="both"/>
        <w:rPr>
          <w:lang w:val="uk-UA" w:eastAsia="uk-UA"/>
        </w:rPr>
      </w:pPr>
      <w:r w:rsidRPr="0044328E">
        <w:rPr>
          <w:lang w:val="uk-UA" w:eastAsia="uk-UA"/>
        </w:rPr>
        <w:t>Відповідно до частини третьої статті 20 Закону України «Про благоустрій населених пунктів» фінансування  місцевих програм з благоустрою населених пунктів  проводиться за рахунок  коштів відповідних місцевих бюджетів.</w:t>
      </w:r>
    </w:p>
    <w:p w:rsidR="00D52AF8" w:rsidRPr="00D52AF8" w:rsidRDefault="00D52AF8" w:rsidP="00D52AF8">
      <w:pPr>
        <w:pStyle w:val="rvps2"/>
        <w:spacing w:before="0" w:beforeAutospacing="0" w:after="0" w:afterAutospacing="0"/>
        <w:ind w:left="567"/>
        <w:contextualSpacing/>
        <w:jc w:val="both"/>
        <w:rPr>
          <w:lang w:val="uk-UA" w:eastAsia="uk-UA"/>
        </w:rPr>
      </w:pPr>
    </w:p>
    <w:p w:rsidR="00D52AF8" w:rsidRPr="00D52AF8" w:rsidRDefault="00D52AF8" w:rsidP="00D52AF8">
      <w:pPr>
        <w:pStyle w:val="rvps2"/>
        <w:numPr>
          <w:ilvl w:val="0"/>
          <w:numId w:val="2"/>
        </w:numPr>
        <w:spacing w:before="0" w:beforeAutospacing="0" w:after="0" w:afterAutospacing="0"/>
        <w:ind w:left="567" w:hanging="567"/>
        <w:contextualSpacing/>
        <w:jc w:val="both"/>
        <w:rPr>
          <w:lang w:val="uk-UA" w:eastAsia="uk-UA"/>
        </w:rPr>
      </w:pPr>
      <w:r w:rsidRPr="00D52AF8">
        <w:rPr>
          <w:lang w:val="uk-UA" w:eastAsia="uk-UA"/>
        </w:rPr>
        <w:t>Відповідно до частини першої статті  13 Закону України «Про благоустрій населених пунктів» до об’єктів  благоустрою населених пунктів, зокрема, належать майдани, площі, бульвари, проспекти, вулиці, дороги, провулки, узвози, проїзди, пішохідні та велосипедні доріжки.</w:t>
      </w:r>
    </w:p>
    <w:p w:rsidR="00D52AF8" w:rsidRPr="00D52AF8" w:rsidRDefault="00D52AF8" w:rsidP="00D52AF8">
      <w:pPr>
        <w:spacing w:after="0"/>
        <w:rPr>
          <w:rFonts w:ascii="Times New Roman" w:hAnsi="Times New Roman" w:cs="Times New Roman"/>
          <w:sz w:val="24"/>
          <w:szCs w:val="24"/>
          <w:lang w:val="uk-UA" w:eastAsia="uk-UA"/>
        </w:rPr>
      </w:pPr>
    </w:p>
    <w:p w:rsidR="00D52AF8" w:rsidRPr="00D52AF8" w:rsidRDefault="00D52AF8" w:rsidP="00D52AF8">
      <w:pPr>
        <w:pStyle w:val="rvps2"/>
        <w:numPr>
          <w:ilvl w:val="0"/>
          <w:numId w:val="2"/>
        </w:numPr>
        <w:spacing w:before="0" w:beforeAutospacing="0" w:after="0" w:afterAutospacing="0"/>
        <w:ind w:left="567" w:hanging="567"/>
        <w:contextualSpacing/>
        <w:jc w:val="both"/>
        <w:rPr>
          <w:lang w:val="uk-UA" w:eastAsia="uk-UA"/>
        </w:rPr>
      </w:pPr>
      <w:r w:rsidRPr="00D52AF8">
        <w:rPr>
          <w:lang w:val="uk-UA" w:eastAsia="uk-UA"/>
        </w:rPr>
        <w:t>Відповідно до статті 22 Бюджетного кодексу України для здійснення програм та заходів, які реалізуються за рахунок коштів бюджету, бюджетні асигнування надаються розпорядникам бюджетних коштів. За обсягом наданих прав розпорядники бюджетних коштів поділяються на головних розпорядників бюджетних коштів та розпорядників бюджетних коштів нижчого рівня.</w:t>
      </w:r>
    </w:p>
    <w:p w:rsidR="00D52AF8" w:rsidRPr="00D52AF8" w:rsidRDefault="00D52AF8" w:rsidP="00D52AF8">
      <w:pPr>
        <w:pStyle w:val="a5"/>
        <w:rPr>
          <w:lang w:eastAsia="uk-UA"/>
        </w:rPr>
      </w:pPr>
    </w:p>
    <w:p w:rsidR="00D52AF8" w:rsidRPr="00D52AF8" w:rsidRDefault="00D52AF8" w:rsidP="00D52AF8">
      <w:pPr>
        <w:pStyle w:val="rvps2"/>
        <w:numPr>
          <w:ilvl w:val="0"/>
          <w:numId w:val="2"/>
        </w:numPr>
        <w:spacing w:before="0" w:beforeAutospacing="0" w:after="0" w:afterAutospacing="0"/>
        <w:ind w:left="567" w:hanging="567"/>
        <w:contextualSpacing/>
        <w:jc w:val="both"/>
      </w:pPr>
      <w:r w:rsidRPr="00D52AF8">
        <w:t xml:space="preserve">Частиною 2 Положення про Департамент інфраструктури та благоустрою Запорізької міської ради, затвердженого </w:t>
      </w:r>
      <w:proofErr w:type="gramStart"/>
      <w:r w:rsidRPr="00D52AF8">
        <w:t>р</w:t>
      </w:r>
      <w:proofErr w:type="gramEnd"/>
      <w:r w:rsidRPr="00D52AF8">
        <w:t>ішенням Запорізької мі</w:t>
      </w:r>
      <w:r w:rsidR="006F3B06">
        <w:t xml:space="preserve">ської ради від 31.01.2018 № 51 </w:t>
      </w:r>
      <w:r w:rsidRPr="00D52AF8">
        <w:t>(далі – Положення про Департамент)</w:t>
      </w:r>
      <w:r w:rsidR="00DC4975">
        <w:rPr>
          <w:lang w:val="uk-UA"/>
        </w:rPr>
        <w:t>,</w:t>
      </w:r>
      <w:r w:rsidRPr="00D52AF8">
        <w:t xml:space="preserve"> передбачено, що основними завданнями департаменту, зокрема, є:</w:t>
      </w:r>
    </w:p>
    <w:p w:rsidR="00D52AF8" w:rsidRPr="00D52AF8" w:rsidRDefault="00D52AF8" w:rsidP="00D52AF8">
      <w:pPr>
        <w:numPr>
          <w:ilvl w:val="1"/>
          <w:numId w:val="2"/>
        </w:numPr>
        <w:tabs>
          <w:tab w:val="num" w:pos="567"/>
        </w:tabs>
        <w:spacing w:after="0" w:line="240" w:lineRule="auto"/>
        <w:ind w:left="567" w:hanging="425"/>
        <w:contextualSpacing/>
        <w:jc w:val="both"/>
        <w:rPr>
          <w:rFonts w:ascii="Times New Roman" w:hAnsi="Times New Roman" w:cs="Times New Roman"/>
          <w:sz w:val="24"/>
          <w:szCs w:val="24"/>
        </w:rPr>
      </w:pPr>
      <w:r w:rsidRPr="00D52AF8">
        <w:rPr>
          <w:rFonts w:ascii="Times New Roman" w:hAnsi="Times New Roman" w:cs="Times New Roman"/>
          <w:sz w:val="24"/>
          <w:szCs w:val="24"/>
        </w:rPr>
        <w:t xml:space="preserve">реалізація державної політики щодо комплексного благоустрою території міста та розвитку інфраструктури міста у сфері дорожнього, мостового і зеленого господарства, забезпечення заходів </w:t>
      </w:r>
      <w:r w:rsidR="00DC4975">
        <w:rPr>
          <w:rFonts w:ascii="Times New Roman" w:hAnsi="Times New Roman" w:cs="Times New Roman"/>
          <w:sz w:val="24"/>
          <w:szCs w:val="24"/>
          <w:lang w:val="uk-UA"/>
        </w:rPr>
        <w:t>і</w:t>
      </w:r>
      <w:r w:rsidRPr="00D52AF8">
        <w:rPr>
          <w:rFonts w:ascii="Times New Roman" w:hAnsi="Times New Roman" w:cs="Times New Roman"/>
          <w:sz w:val="24"/>
          <w:szCs w:val="24"/>
        </w:rPr>
        <w:t>з регулювання дорожнього руху, забезпечення водовідведення з вулично-дорожньої мережі магістральних доріг, забезпечення зовнішнього освітлення території міста;</w:t>
      </w:r>
    </w:p>
    <w:p w:rsidR="00D52AF8" w:rsidRPr="00D52AF8" w:rsidRDefault="00D52AF8" w:rsidP="00D52AF8">
      <w:pPr>
        <w:numPr>
          <w:ilvl w:val="1"/>
          <w:numId w:val="2"/>
        </w:numPr>
        <w:tabs>
          <w:tab w:val="num" w:pos="567"/>
        </w:tabs>
        <w:spacing w:after="0" w:line="240" w:lineRule="auto"/>
        <w:ind w:left="567" w:hanging="425"/>
        <w:contextualSpacing/>
        <w:jc w:val="both"/>
        <w:rPr>
          <w:rFonts w:ascii="Times New Roman" w:hAnsi="Times New Roman" w:cs="Times New Roman"/>
          <w:sz w:val="24"/>
          <w:szCs w:val="24"/>
        </w:rPr>
      </w:pPr>
      <w:r w:rsidRPr="00D52AF8">
        <w:rPr>
          <w:rFonts w:ascii="Times New Roman" w:hAnsi="Times New Roman" w:cs="Times New Roman"/>
          <w:sz w:val="24"/>
          <w:szCs w:val="24"/>
        </w:rPr>
        <w:t xml:space="preserve">організація виконання </w:t>
      </w:r>
      <w:proofErr w:type="gramStart"/>
      <w:r w:rsidRPr="00D52AF8">
        <w:rPr>
          <w:rFonts w:ascii="Times New Roman" w:hAnsi="Times New Roman" w:cs="Times New Roman"/>
          <w:sz w:val="24"/>
          <w:szCs w:val="24"/>
        </w:rPr>
        <w:t>р</w:t>
      </w:r>
      <w:proofErr w:type="gramEnd"/>
      <w:r w:rsidRPr="00D52AF8">
        <w:rPr>
          <w:rFonts w:ascii="Times New Roman" w:hAnsi="Times New Roman" w:cs="Times New Roman"/>
          <w:sz w:val="24"/>
          <w:szCs w:val="24"/>
        </w:rPr>
        <w:t>ішень органів державної виконавчої влади, міської ради з питань інфраструктури та благоустрою міста, рішень виконавчого комітету міської ради, розпоряджень міського голови;</w:t>
      </w:r>
    </w:p>
    <w:p w:rsidR="00D52AF8" w:rsidRPr="00D52AF8" w:rsidRDefault="00D52AF8" w:rsidP="00D52AF8">
      <w:pPr>
        <w:numPr>
          <w:ilvl w:val="1"/>
          <w:numId w:val="2"/>
        </w:numPr>
        <w:tabs>
          <w:tab w:val="num" w:pos="567"/>
        </w:tabs>
        <w:spacing w:after="0" w:line="240" w:lineRule="auto"/>
        <w:ind w:left="567" w:hanging="425"/>
        <w:contextualSpacing/>
        <w:jc w:val="both"/>
        <w:rPr>
          <w:rFonts w:ascii="Times New Roman" w:hAnsi="Times New Roman" w:cs="Times New Roman"/>
          <w:sz w:val="24"/>
          <w:szCs w:val="24"/>
        </w:rPr>
      </w:pPr>
      <w:r w:rsidRPr="00D52AF8">
        <w:rPr>
          <w:rFonts w:ascii="Times New Roman" w:hAnsi="Times New Roman" w:cs="Times New Roman"/>
          <w:sz w:val="24"/>
          <w:szCs w:val="24"/>
        </w:rPr>
        <w:t>участь у розробленні про</w:t>
      </w:r>
      <w:r w:rsidR="00DC4975">
        <w:rPr>
          <w:rFonts w:ascii="Times New Roman" w:hAnsi="Times New Roman" w:cs="Times New Roman"/>
          <w:sz w:val="24"/>
          <w:szCs w:val="24"/>
          <w:lang w:val="uk-UA"/>
        </w:rPr>
        <w:t>є</w:t>
      </w:r>
      <w:r w:rsidRPr="00D52AF8">
        <w:rPr>
          <w:rFonts w:ascii="Times New Roman" w:hAnsi="Times New Roman" w:cs="Times New Roman"/>
          <w:sz w:val="24"/>
          <w:szCs w:val="24"/>
        </w:rPr>
        <w:t xml:space="preserve">ктів програм благоустрою, </w:t>
      </w:r>
      <w:proofErr w:type="gramStart"/>
      <w:r w:rsidRPr="00D52AF8">
        <w:rPr>
          <w:rFonts w:ascii="Times New Roman" w:hAnsi="Times New Roman" w:cs="Times New Roman"/>
          <w:sz w:val="24"/>
          <w:szCs w:val="24"/>
        </w:rPr>
        <w:t>соц</w:t>
      </w:r>
      <w:proofErr w:type="gramEnd"/>
      <w:r w:rsidRPr="00D52AF8">
        <w:rPr>
          <w:rFonts w:ascii="Times New Roman" w:hAnsi="Times New Roman" w:cs="Times New Roman"/>
          <w:sz w:val="24"/>
          <w:szCs w:val="24"/>
        </w:rPr>
        <w:t>іально-економічного розвитку міста, цільових програм;</w:t>
      </w:r>
    </w:p>
    <w:p w:rsidR="00D52AF8" w:rsidRPr="00D52AF8" w:rsidRDefault="00D52AF8" w:rsidP="00D52AF8">
      <w:pPr>
        <w:numPr>
          <w:ilvl w:val="1"/>
          <w:numId w:val="2"/>
        </w:numPr>
        <w:tabs>
          <w:tab w:val="num" w:pos="567"/>
        </w:tabs>
        <w:spacing w:after="0" w:line="240" w:lineRule="auto"/>
        <w:ind w:left="567" w:hanging="425"/>
        <w:contextualSpacing/>
        <w:jc w:val="both"/>
        <w:rPr>
          <w:rFonts w:ascii="Times New Roman" w:hAnsi="Times New Roman" w:cs="Times New Roman"/>
          <w:sz w:val="24"/>
          <w:szCs w:val="24"/>
        </w:rPr>
      </w:pPr>
      <w:r w:rsidRPr="00D52AF8">
        <w:rPr>
          <w:rFonts w:ascii="Times New Roman" w:hAnsi="Times New Roman" w:cs="Times New Roman"/>
          <w:sz w:val="24"/>
          <w:szCs w:val="24"/>
        </w:rPr>
        <w:t xml:space="preserve">аналіз стану інфраструктури міста та благоустрою, </w:t>
      </w:r>
      <w:proofErr w:type="gramStart"/>
      <w:r w:rsidRPr="00D52AF8">
        <w:rPr>
          <w:rFonts w:ascii="Times New Roman" w:hAnsi="Times New Roman" w:cs="Times New Roman"/>
          <w:sz w:val="24"/>
          <w:szCs w:val="24"/>
        </w:rPr>
        <w:t>п</w:t>
      </w:r>
      <w:proofErr w:type="gramEnd"/>
      <w:r w:rsidRPr="00D52AF8">
        <w:rPr>
          <w:rFonts w:ascii="Times New Roman" w:hAnsi="Times New Roman" w:cs="Times New Roman"/>
          <w:sz w:val="24"/>
          <w:szCs w:val="24"/>
        </w:rPr>
        <w:t>ідготовка пропозицій до про</w:t>
      </w:r>
      <w:r w:rsidR="00DC4975">
        <w:rPr>
          <w:rFonts w:ascii="Times New Roman" w:hAnsi="Times New Roman" w:cs="Times New Roman"/>
          <w:sz w:val="24"/>
          <w:szCs w:val="24"/>
          <w:lang w:val="uk-UA"/>
        </w:rPr>
        <w:t>є</w:t>
      </w:r>
      <w:r w:rsidRPr="00D52AF8">
        <w:rPr>
          <w:rFonts w:ascii="Times New Roman" w:hAnsi="Times New Roman" w:cs="Times New Roman"/>
          <w:sz w:val="24"/>
          <w:szCs w:val="24"/>
        </w:rPr>
        <w:t>ктів місцевих бюджетів щодо фінансування програм розвитку комунального господарства і благоустрою міста;</w:t>
      </w:r>
    </w:p>
    <w:p w:rsidR="00D52AF8" w:rsidRPr="00D52AF8" w:rsidRDefault="00D52AF8" w:rsidP="00D52AF8">
      <w:pPr>
        <w:numPr>
          <w:ilvl w:val="1"/>
          <w:numId w:val="2"/>
        </w:numPr>
        <w:tabs>
          <w:tab w:val="num" w:pos="567"/>
        </w:tabs>
        <w:spacing w:after="0" w:line="240" w:lineRule="auto"/>
        <w:ind w:left="567" w:hanging="425"/>
        <w:contextualSpacing/>
        <w:jc w:val="both"/>
        <w:rPr>
          <w:rFonts w:ascii="Times New Roman" w:hAnsi="Times New Roman" w:cs="Times New Roman"/>
          <w:sz w:val="24"/>
          <w:szCs w:val="24"/>
        </w:rPr>
      </w:pPr>
      <w:r w:rsidRPr="00D52AF8">
        <w:rPr>
          <w:rFonts w:ascii="Times New Roman" w:hAnsi="Times New Roman" w:cs="Times New Roman"/>
          <w:sz w:val="24"/>
          <w:szCs w:val="24"/>
        </w:rPr>
        <w:t xml:space="preserve">виконання функцій органу управління майном комунальних </w:t>
      </w:r>
      <w:proofErr w:type="gramStart"/>
      <w:r w:rsidRPr="00D52AF8">
        <w:rPr>
          <w:rFonts w:ascii="Times New Roman" w:hAnsi="Times New Roman" w:cs="Times New Roman"/>
          <w:sz w:val="24"/>
          <w:szCs w:val="24"/>
        </w:rPr>
        <w:t>п</w:t>
      </w:r>
      <w:proofErr w:type="gramEnd"/>
      <w:r w:rsidRPr="00D52AF8">
        <w:rPr>
          <w:rFonts w:ascii="Times New Roman" w:hAnsi="Times New Roman" w:cs="Times New Roman"/>
          <w:sz w:val="24"/>
          <w:szCs w:val="24"/>
        </w:rPr>
        <w:t>ідприємств, які підпорядковані департаменту;</w:t>
      </w:r>
    </w:p>
    <w:p w:rsidR="00D52AF8" w:rsidRPr="00D52AF8" w:rsidRDefault="00D52AF8" w:rsidP="00D52AF8">
      <w:pPr>
        <w:numPr>
          <w:ilvl w:val="1"/>
          <w:numId w:val="2"/>
        </w:numPr>
        <w:tabs>
          <w:tab w:val="num" w:pos="567"/>
        </w:tabs>
        <w:spacing w:after="0" w:line="240" w:lineRule="auto"/>
        <w:ind w:left="567" w:hanging="425"/>
        <w:contextualSpacing/>
        <w:jc w:val="both"/>
        <w:rPr>
          <w:rFonts w:ascii="Times New Roman" w:hAnsi="Times New Roman" w:cs="Times New Roman"/>
          <w:sz w:val="24"/>
          <w:szCs w:val="24"/>
        </w:rPr>
      </w:pPr>
      <w:r w:rsidRPr="00D52AF8">
        <w:rPr>
          <w:rFonts w:ascii="Times New Roman" w:hAnsi="Times New Roman" w:cs="Times New Roman"/>
          <w:sz w:val="24"/>
          <w:szCs w:val="24"/>
        </w:rPr>
        <w:t xml:space="preserve">вирішення інших питань у сфері інфраструктури та благоустрою </w:t>
      </w:r>
      <w:proofErr w:type="gramStart"/>
      <w:r w:rsidRPr="00D52AF8">
        <w:rPr>
          <w:rFonts w:ascii="Times New Roman" w:hAnsi="Times New Roman" w:cs="Times New Roman"/>
          <w:sz w:val="24"/>
          <w:szCs w:val="24"/>
        </w:rPr>
        <w:t>м</w:t>
      </w:r>
      <w:proofErr w:type="gramEnd"/>
      <w:r w:rsidRPr="00D52AF8">
        <w:rPr>
          <w:rFonts w:ascii="Times New Roman" w:hAnsi="Times New Roman" w:cs="Times New Roman"/>
          <w:sz w:val="24"/>
          <w:szCs w:val="24"/>
        </w:rPr>
        <w:t>іста відповідно до законодавства.</w:t>
      </w:r>
    </w:p>
    <w:p w:rsidR="00D52AF8" w:rsidRPr="00D52AF8" w:rsidRDefault="00D52AF8" w:rsidP="00D52AF8">
      <w:pPr>
        <w:spacing w:after="0"/>
        <w:ind w:left="426"/>
        <w:contextualSpacing/>
        <w:jc w:val="both"/>
        <w:rPr>
          <w:rFonts w:ascii="Times New Roman" w:hAnsi="Times New Roman" w:cs="Times New Roman"/>
          <w:sz w:val="24"/>
          <w:szCs w:val="24"/>
        </w:rPr>
      </w:pPr>
    </w:p>
    <w:p w:rsidR="00D52AF8" w:rsidRPr="00D52AF8" w:rsidRDefault="00D52AF8" w:rsidP="00D52AF8">
      <w:pPr>
        <w:pStyle w:val="rvps2"/>
        <w:numPr>
          <w:ilvl w:val="0"/>
          <w:numId w:val="2"/>
        </w:numPr>
        <w:spacing w:before="0" w:beforeAutospacing="0" w:after="0" w:afterAutospacing="0"/>
        <w:ind w:left="567" w:hanging="567"/>
        <w:contextualSpacing/>
        <w:jc w:val="both"/>
      </w:pPr>
      <w:r w:rsidRPr="00D52AF8">
        <w:t xml:space="preserve">Відповідно до частини 3 Положення про Департамент на Департамент інфраструктури та благоустрою покладено функцію, зокрема, забезпечення контролю за станом утримання, проектування, будівництва, реконструкції, </w:t>
      </w:r>
      <w:r w:rsidRPr="00D52AF8">
        <w:lastRenderedPageBreak/>
        <w:t xml:space="preserve">капітального та </w:t>
      </w:r>
      <w:proofErr w:type="gramStart"/>
      <w:r w:rsidRPr="00D52AF8">
        <w:t>поточного</w:t>
      </w:r>
      <w:proofErr w:type="gramEnd"/>
      <w:r w:rsidRPr="00D52AF8">
        <w:t xml:space="preserve"> ремонтів об’єктів благоустрою, які є комунальною власністю міста, а саме:</w:t>
      </w:r>
    </w:p>
    <w:p w:rsidR="00D52AF8" w:rsidRPr="00D52AF8" w:rsidRDefault="00D52AF8" w:rsidP="00D52AF8">
      <w:pPr>
        <w:numPr>
          <w:ilvl w:val="1"/>
          <w:numId w:val="2"/>
        </w:numPr>
        <w:tabs>
          <w:tab w:val="num" w:pos="567"/>
        </w:tabs>
        <w:spacing w:after="0" w:line="240" w:lineRule="auto"/>
        <w:ind w:left="567" w:hanging="425"/>
        <w:contextualSpacing/>
        <w:jc w:val="both"/>
        <w:rPr>
          <w:rFonts w:ascii="Times New Roman" w:hAnsi="Times New Roman" w:cs="Times New Roman"/>
          <w:sz w:val="24"/>
          <w:szCs w:val="24"/>
        </w:rPr>
      </w:pPr>
      <w:r w:rsidRPr="00D52AF8">
        <w:rPr>
          <w:rFonts w:ascii="Times New Roman" w:hAnsi="Times New Roman" w:cs="Times New Roman"/>
          <w:sz w:val="24"/>
          <w:szCs w:val="24"/>
        </w:rPr>
        <w:t>зелених насаджень;</w:t>
      </w:r>
    </w:p>
    <w:p w:rsidR="00D52AF8" w:rsidRPr="00D52AF8" w:rsidRDefault="00D52AF8" w:rsidP="00D52AF8">
      <w:pPr>
        <w:numPr>
          <w:ilvl w:val="1"/>
          <w:numId w:val="2"/>
        </w:numPr>
        <w:tabs>
          <w:tab w:val="num" w:pos="567"/>
        </w:tabs>
        <w:spacing w:after="0" w:line="240" w:lineRule="auto"/>
        <w:ind w:left="567" w:hanging="425"/>
        <w:contextualSpacing/>
        <w:jc w:val="both"/>
        <w:rPr>
          <w:rFonts w:ascii="Times New Roman" w:hAnsi="Times New Roman" w:cs="Times New Roman"/>
          <w:sz w:val="24"/>
          <w:szCs w:val="24"/>
        </w:rPr>
      </w:pPr>
      <w:r w:rsidRPr="00D52AF8">
        <w:rPr>
          <w:rFonts w:ascii="Times New Roman" w:hAnsi="Times New Roman" w:cs="Times New Roman"/>
          <w:sz w:val="24"/>
          <w:szCs w:val="24"/>
        </w:rPr>
        <w:t>мереж зливової системи каналізації магістральних доріг;</w:t>
      </w:r>
    </w:p>
    <w:p w:rsidR="00D52AF8" w:rsidRPr="00D52AF8" w:rsidRDefault="00D52AF8" w:rsidP="00D52AF8">
      <w:pPr>
        <w:numPr>
          <w:ilvl w:val="1"/>
          <w:numId w:val="2"/>
        </w:numPr>
        <w:tabs>
          <w:tab w:val="num" w:pos="567"/>
        </w:tabs>
        <w:spacing w:after="0" w:line="240" w:lineRule="auto"/>
        <w:ind w:left="567" w:hanging="425"/>
        <w:contextualSpacing/>
        <w:jc w:val="both"/>
        <w:rPr>
          <w:rFonts w:ascii="Times New Roman" w:hAnsi="Times New Roman" w:cs="Times New Roman"/>
          <w:sz w:val="24"/>
          <w:szCs w:val="24"/>
        </w:rPr>
      </w:pPr>
      <w:r w:rsidRPr="00D52AF8">
        <w:rPr>
          <w:rFonts w:ascii="Times New Roman" w:hAnsi="Times New Roman" w:cs="Times New Roman"/>
          <w:sz w:val="24"/>
          <w:szCs w:val="24"/>
        </w:rPr>
        <w:t>мереж зовнішнього освітлення;</w:t>
      </w:r>
    </w:p>
    <w:p w:rsidR="00D52AF8" w:rsidRPr="00D52AF8" w:rsidRDefault="00D52AF8" w:rsidP="00D52AF8">
      <w:pPr>
        <w:numPr>
          <w:ilvl w:val="1"/>
          <w:numId w:val="2"/>
        </w:numPr>
        <w:tabs>
          <w:tab w:val="num" w:pos="567"/>
        </w:tabs>
        <w:spacing w:after="0" w:line="240" w:lineRule="auto"/>
        <w:ind w:left="567" w:hanging="425"/>
        <w:contextualSpacing/>
        <w:jc w:val="both"/>
        <w:rPr>
          <w:rFonts w:ascii="Times New Roman" w:hAnsi="Times New Roman" w:cs="Times New Roman"/>
          <w:sz w:val="24"/>
          <w:szCs w:val="24"/>
        </w:rPr>
      </w:pPr>
      <w:r w:rsidRPr="00D52AF8">
        <w:rPr>
          <w:rFonts w:ascii="Times New Roman" w:hAnsi="Times New Roman" w:cs="Times New Roman"/>
          <w:sz w:val="24"/>
          <w:szCs w:val="24"/>
        </w:rPr>
        <w:t>міських пляжі</w:t>
      </w:r>
      <w:proofErr w:type="gramStart"/>
      <w:r w:rsidRPr="00D52AF8">
        <w:rPr>
          <w:rFonts w:ascii="Times New Roman" w:hAnsi="Times New Roman" w:cs="Times New Roman"/>
          <w:sz w:val="24"/>
          <w:szCs w:val="24"/>
        </w:rPr>
        <w:t>в</w:t>
      </w:r>
      <w:proofErr w:type="gramEnd"/>
      <w:r w:rsidRPr="00D52AF8">
        <w:rPr>
          <w:rFonts w:ascii="Times New Roman" w:hAnsi="Times New Roman" w:cs="Times New Roman"/>
          <w:sz w:val="24"/>
          <w:szCs w:val="24"/>
        </w:rPr>
        <w:t>;</w:t>
      </w:r>
    </w:p>
    <w:p w:rsidR="00D52AF8" w:rsidRPr="00D52AF8" w:rsidRDefault="00D52AF8" w:rsidP="00D52AF8">
      <w:pPr>
        <w:numPr>
          <w:ilvl w:val="1"/>
          <w:numId w:val="2"/>
        </w:numPr>
        <w:tabs>
          <w:tab w:val="num" w:pos="567"/>
        </w:tabs>
        <w:spacing w:after="0" w:line="240" w:lineRule="auto"/>
        <w:ind w:left="567" w:hanging="425"/>
        <w:contextualSpacing/>
        <w:jc w:val="both"/>
        <w:rPr>
          <w:rFonts w:ascii="Times New Roman" w:hAnsi="Times New Roman" w:cs="Times New Roman"/>
          <w:sz w:val="24"/>
          <w:szCs w:val="24"/>
        </w:rPr>
      </w:pPr>
      <w:r w:rsidRPr="00D52AF8">
        <w:rPr>
          <w:rFonts w:ascii="Times New Roman" w:hAnsi="Times New Roman" w:cs="Times New Roman"/>
          <w:sz w:val="24"/>
          <w:szCs w:val="24"/>
        </w:rPr>
        <w:t>міських фонтані</w:t>
      </w:r>
      <w:proofErr w:type="gramStart"/>
      <w:r w:rsidRPr="00D52AF8">
        <w:rPr>
          <w:rFonts w:ascii="Times New Roman" w:hAnsi="Times New Roman" w:cs="Times New Roman"/>
          <w:sz w:val="24"/>
          <w:szCs w:val="24"/>
        </w:rPr>
        <w:t>в</w:t>
      </w:r>
      <w:proofErr w:type="gramEnd"/>
      <w:r w:rsidRPr="00D52AF8">
        <w:rPr>
          <w:rFonts w:ascii="Times New Roman" w:hAnsi="Times New Roman" w:cs="Times New Roman"/>
          <w:sz w:val="24"/>
          <w:szCs w:val="24"/>
        </w:rPr>
        <w:t>;</w:t>
      </w:r>
    </w:p>
    <w:p w:rsidR="00D52AF8" w:rsidRPr="00D52AF8" w:rsidRDefault="00D52AF8" w:rsidP="00D52AF8">
      <w:pPr>
        <w:numPr>
          <w:ilvl w:val="1"/>
          <w:numId w:val="2"/>
        </w:numPr>
        <w:tabs>
          <w:tab w:val="num" w:pos="567"/>
        </w:tabs>
        <w:spacing w:after="0" w:line="240" w:lineRule="auto"/>
        <w:ind w:left="567" w:hanging="425"/>
        <w:contextualSpacing/>
        <w:jc w:val="both"/>
        <w:rPr>
          <w:rFonts w:ascii="Times New Roman" w:hAnsi="Times New Roman" w:cs="Times New Roman"/>
          <w:sz w:val="24"/>
          <w:szCs w:val="24"/>
        </w:rPr>
      </w:pPr>
      <w:proofErr w:type="gramStart"/>
      <w:r w:rsidRPr="00D52AF8">
        <w:rPr>
          <w:rFonts w:ascii="Times New Roman" w:hAnsi="Times New Roman" w:cs="Times New Roman"/>
          <w:sz w:val="24"/>
          <w:szCs w:val="24"/>
        </w:rPr>
        <w:t>м</w:t>
      </w:r>
      <w:proofErr w:type="gramEnd"/>
      <w:r w:rsidRPr="00D52AF8">
        <w:rPr>
          <w:rFonts w:ascii="Times New Roman" w:hAnsi="Times New Roman" w:cs="Times New Roman"/>
          <w:sz w:val="24"/>
          <w:szCs w:val="24"/>
        </w:rPr>
        <w:t>іських кладовищ;</w:t>
      </w:r>
    </w:p>
    <w:p w:rsidR="00D52AF8" w:rsidRPr="00D52AF8" w:rsidRDefault="00D52AF8" w:rsidP="00D52AF8">
      <w:pPr>
        <w:numPr>
          <w:ilvl w:val="1"/>
          <w:numId w:val="2"/>
        </w:numPr>
        <w:tabs>
          <w:tab w:val="num" w:pos="567"/>
        </w:tabs>
        <w:spacing w:after="0" w:line="240" w:lineRule="auto"/>
        <w:ind w:left="567" w:hanging="425"/>
        <w:contextualSpacing/>
        <w:jc w:val="both"/>
        <w:rPr>
          <w:rFonts w:ascii="Times New Roman" w:hAnsi="Times New Roman" w:cs="Times New Roman"/>
          <w:sz w:val="24"/>
          <w:szCs w:val="24"/>
        </w:rPr>
      </w:pPr>
      <w:r w:rsidRPr="00D52AF8">
        <w:rPr>
          <w:rFonts w:ascii="Times New Roman" w:hAnsi="Times New Roman" w:cs="Times New Roman"/>
          <w:sz w:val="24"/>
          <w:szCs w:val="24"/>
        </w:rPr>
        <w:t>міських шляхі</w:t>
      </w:r>
      <w:proofErr w:type="gramStart"/>
      <w:r w:rsidRPr="00D52AF8">
        <w:rPr>
          <w:rFonts w:ascii="Times New Roman" w:hAnsi="Times New Roman" w:cs="Times New Roman"/>
          <w:sz w:val="24"/>
          <w:szCs w:val="24"/>
        </w:rPr>
        <w:t>в</w:t>
      </w:r>
      <w:proofErr w:type="gramEnd"/>
      <w:r w:rsidRPr="00D52AF8">
        <w:rPr>
          <w:rFonts w:ascii="Times New Roman" w:hAnsi="Times New Roman" w:cs="Times New Roman"/>
          <w:sz w:val="24"/>
          <w:szCs w:val="24"/>
        </w:rPr>
        <w:t>;</w:t>
      </w:r>
    </w:p>
    <w:p w:rsidR="00D52AF8" w:rsidRPr="00D52AF8" w:rsidRDefault="00D52AF8" w:rsidP="00D52AF8">
      <w:pPr>
        <w:numPr>
          <w:ilvl w:val="1"/>
          <w:numId w:val="2"/>
        </w:numPr>
        <w:tabs>
          <w:tab w:val="num" w:pos="567"/>
        </w:tabs>
        <w:spacing w:after="0" w:line="240" w:lineRule="auto"/>
        <w:ind w:left="567" w:hanging="425"/>
        <w:contextualSpacing/>
        <w:jc w:val="both"/>
        <w:rPr>
          <w:rFonts w:ascii="Times New Roman" w:hAnsi="Times New Roman" w:cs="Times New Roman"/>
          <w:sz w:val="24"/>
          <w:szCs w:val="24"/>
        </w:rPr>
      </w:pPr>
      <w:proofErr w:type="gramStart"/>
      <w:r w:rsidRPr="00D52AF8">
        <w:rPr>
          <w:rFonts w:ascii="Times New Roman" w:hAnsi="Times New Roman" w:cs="Times New Roman"/>
          <w:sz w:val="24"/>
          <w:szCs w:val="24"/>
        </w:rPr>
        <w:t>техн</w:t>
      </w:r>
      <w:proofErr w:type="gramEnd"/>
      <w:r w:rsidRPr="00D52AF8">
        <w:rPr>
          <w:rFonts w:ascii="Times New Roman" w:hAnsi="Times New Roman" w:cs="Times New Roman"/>
          <w:sz w:val="24"/>
          <w:szCs w:val="24"/>
        </w:rPr>
        <w:t>ічних засобів регулювання дорожнього руху;</w:t>
      </w:r>
    </w:p>
    <w:p w:rsidR="00FB5E5F" w:rsidRPr="00D52AF8" w:rsidRDefault="00D52AF8" w:rsidP="00D52AF8">
      <w:pPr>
        <w:numPr>
          <w:ilvl w:val="1"/>
          <w:numId w:val="2"/>
        </w:numPr>
        <w:tabs>
          <w:tab w:val="num" w:pos="567"/>
        </w:tabs>
        <w:spacing w:after="0" w:line="240" w:lineRule="auto"/>
        <w:ind w:left="567" w:hanging="425"/>
        <w:contextualSpacing/>
        <w:jc w:val="both"/>
        <w:rPr>
          <w:rFonts w:ascii="Times New Roman" w:hAnsi="Times New Roman" w:cs="Times New Roman"/>
          <w:sz w:val="24"/>
          <w:szCs w:val="24"/>
        </w:rPr>
      </w:pPr>
      <w:r w:rsidRPr="00D52AF8">
        <w:rPr>
          <w:rFonts w:ascii="Times New Roman" w:hAnsi="Times New Roman" w:cs="Times New Roman"/>
          <w:sz w:val="24"/>
          <w:szCs w:val="24"/>
        </w:rPr>
        <w:t>мостових споруд.</w:t>
      </w:r>
    </w:p>
    <w:p w:rsidR="000D2DAF" w:rsidRPr="00D52AF8" w:rsidRDefault="000D2DAF" w:rsidP="00FB5E5F">
      <w:pPr>
        <w:spacing w:after="0" w:line="240" w:lineRule="auto"/>
        <w:jc w:val="both"/>
        <w:rPr>
          <w:rFonts w:ascii="Times New Roman" w:eastAsia="Times New Roman" w:hAnsi="Times New Roman" w:cs="Times New Roman"/>
          <w:sz w:val="24"/>
          <w:szCs w:val="24"/>
          <w:lang w:val="uk-UA" w:eastAsia="uk-UA"/>
        </w:rPr>
      </w:pPr>
    </w:p>
    <w:p w:rsidR="000D2DAF" w:rsidRPr="00D52AF8" w:rsidRDefault="000D2DAF" w:rsidP="00FB5E5F">
      <w:pPr>
        <w:numPr>
          <w:ilvl w:val="0"/>
          <w:numId w:val="1"/>
        </w:numPr>
        <w:spacing w:after="0" w:line="240" w:lineRule="auto"/>
        <w:ind w:left="567" w:hanging="567"/>
        <w:contextualSpacing/>
        <w:jc w:val="both"/>
        <w:rPr>
          <w:rFonts w:ascii="Times New Roman" w:eastAsia="Times New Roman" w:hAnsi="Times New Roman" w:cs="Times New Roman"/>
          <w:sz w:val="24"/>
          <w:szCs w:val="24"/>
          <w:lang w:val="uk-UA" w:eastAsia="ru-RU"/>
        </w:rPr>
      </w:pPr>
      <w:r w:rsidRPr="00D52AF8">
        <w:rPr>
          <w:rFonts w:ascii="Times New Roman" w:eastAsia="Times New Roman" w:hAnsi="Times New Roman" w:cs="Times New Roman"/>
          <w:b/>
          <w:bCs/>
          <w:sz w:val="24"/>
          <w:szCs w:val="24"/>
          <w:lang w:val="uk-UA" w:eastAsia="uk-UA"/>
        </w:rPr>
        <w:t>ВИСНОВКИ ЗА РЕЗУЛЬТАТАМИ РОЗГЛЯДУ ПОВІДОМЛЕННЯ</w:t>
      </w:r>
    </w:p>
    <w:p w:rsidR="000D2DAF" w:rsidRPr="00D52AF8" w:rsidRDefault="000D2DAF" w:rsidP="00FB5E5F">
      <w:pPr>
        <w:spacing w:after="0" w:line="240" w:lineRule="auto"/>
        <w:ind w:left="567"/>
        <w:contextualSpacing/>
        <w:jc w:val="both"/>
        <w:rPr>
          <w:rFonts w:ascii="Times New Roman" w:eastAsia="Times New Roman" w:hAnsi="Times New Roman" w:cs="Times New Roman"/>
          <w:sz w:val="24"/>
          <w:szCs w:val="24"/>
          <w:lang w:val="uk-UA" w:eastAsia="ru-RU"/>
        </w:rPr>
      </w:pPr>
    </w:p>
    <w:p w:rsidR="00D52AF8" w:rsidRPr="00D52AF8" w:rsidRDefault="00D52AF8" w:rsidP="00D52AF8">
      <w:pPr>
        <w:pStyle w:val="a5"/>
        <w:numPr>
          <w:ilvl w:val="0"/>
          <w:numId w:val="2"/>
        </w:numPr>
        <w:ind w:left="567" w:hanging="567"/>
        <w:jc w:val="both"/>
        <w:rPr>
          <w:lang w:eastAsia="uk-UA"/>
        </w:rPr>
      </w:pPr>
      <w:r w:rsidRPr="00D52AF8">
        <w:rPr>
          <w:lang w:eastAsia="uk-UA"/>
        </w:rPr>
        <w:t>Відповідно до статті 1 Закону державна допомога суб’єктам господарювання                         – підтримка у будь-якій формі суб’єктів господарювання за рахунок ресурсів держави чи місцевих ресурсів, що спотворює або загрожує спотворенням економічної конкуренції, створюючи переваги для виробництва окремих видів товарів чи провадження окремих видів господарської діяльності.</w:t>
      </w:r>
    </w:p>
    <w:p w:rsidR="00D52AF8" w:rsidRPr="00D52AF8" w:rsidRDefault="00D52AF8" w:rsidP="00D52AF8">
      <w:pPr>
        <w:pStyle w:val="a5"/>
        <w:ind w:left="567"/>
        <w:jc w:val="both"/>
        <w:rPr>
          <w:lang w:eastAsia="uk-UA"/>
        </w:rPr>
      </w:pPr>
    </w:p>
    <w:p w:rsidR="00D52AF8" w:rsidRPr="00D52AF8" w:rsidRDefault="00D52AF8" w:rsidP="00D52AF8">
      <w:pPr>
        <w:pStyle w:val="a5"/>
        <w:numPr>
          <w:ilvl w:val="0"/>
          <w:numId w:val="2"/>
        </w:numPr>
        <w:autoSpaceDE w:val="0"/>
        <w:autoSpaceDN w:val="0"/>
        <w:adjustRightInd w:val="0"/>
        <w:ind w:left="567" w:hanging="567"/>
        <w:jc w:val="both"/>
        <w:rPr>
          <w:rFonts w:eastAsiaTheme="minorHAnsi"/>
          <w:lang w:eastAsia="en-US"/>
        </w:rPr>
      </w:pPr>
      <w:r w:rsidRPr="00D52AF8">
        <w:t xml:space="preserve">Відповідно до </w:t>
      </w:r>
      <w:r w:rsidRPr="00091707">
        <w:t xml:space="preserve">зазначеної в Повідомленні інформації підтримка надається </w:t>
      </w:r>
      <w:r w:rsidRPr="00091707">
        <w:br/>
      </w:r>
      <w:r w:rsidRPr="00091707">
        <w:rPr>
          <w:lang w:eastAsia="uk-UA"/>
        </w:rPr>
        <w:t>КП «Титан »</w:t>
      </w:r>
      <w:r w:rsidRPr="00091707">
        <w:t xml:space="preserve"> у формі </w:t>
      </w:r>
      <w:r w:rsidRPr="00091707">
        <w:rPr>
          <w:lang w:eastAsia="uk-UA"/>
        </w:rPr>
        <w:t xml:space="preserve">поточних трансфертів підприємствам (установам, організаціям) на здійснення комплексного благоустрою </w:t>
      </w:r>
      <w:r w:rsidRPr="00091707">
        <w:rPr>
          <w:rFonts w:eastAsiaTheme="minorHAnsi"/>
          <w:lang w:eastAsia="en-US"/>
        </w:rPr>
        <w:t>територій міста, а саме</w:t>
      </w:r>
      <w:r w:rsidR="00DC4975">
        <w:rPr>
          <w:rFonts w:eastAsiaTheme="minorHAnsi"/>
          <w:lang w:eastAsia="en-US"/>
        </w:rPr>
        <w:t>,</w:t>
      </w:r>
      <w:r w:rsidRPr="00091707">
        <w:rPr>
          <w:rFonts w:eastAsiaTheme="minorHAnsi"/>
          <w:lang w:eastAsia="en-US"/>
        </w:rPr>
        <w:t xml:space="preserve"> на </w:t>
      </w:r>
      <w:r w:rsidRPr="00091707">
        <w:rPr>
          <w:lang w:eastAsia="uk-UA"/>
        </w:rPr>
        <w:t xml:space="preserve">здійснення ряду основних </w:t>
      </w:r>
      <w:r w:rsidRPr="00091707">
        <w:rPr>
          <w:rFonts w:eastAsiaTheme="minorHAnsi"/>
          <w:lang w:eastAsia="en-US"/>
        </w:rPr>
        <w:t xml:space="preserve">заходів щодо створення відповідних умов для забезпечення надання населенню послуг у сфері благоустрою, відповідно до встановлених нормативів і стандартів, серед яких є виконання робіт з утримання парків, скверів, міських пляжів та поточний ремонт їх елементів, утримання та поточний ремонт фонтанів, забезпечення функціонування туалетів, енергопостачання об'єктів благоустрою (парків, пляжів, фонтанів, туалетів), водопостачання та водовідведення об’єктів благоустрою (парків, пляжів, фонтанів, туалетів), проведення загальноміських заходів та святкування </w:t>
      </w:r>
      <w:r w:rsidR="00DC4975">
        <w:rPr>
          <w:rFonts w:eastAsiaTheme="minorHAnsi"/>
          <w:lang w:eastAsia="en-US"/>
        </w:rPr>
        <w:t>н</w:t>
      </w:r>
      <w:r w:rsidRPr="00091707">
        <w:rPr>
          <w:rFonts w:eastAsiaTheme="minorHAnsi"/>
          <w:lang w:eastAsia="en-US"/>
        </w:rPr>
        <w:t xml:space="preserve">оворічних і </w:t>
      </w:r>
      <w:r w:rsidR="00DC4975">
        <w:rPr>
          <w:rFonts w:eastAsiaTheme="minorHAnsi"/>
          <w:lang w:eastAsia="en-US"/>
        </w:rPr>
        <w:t>р</w:t>
      </w:r>
      <w:r w:rsidRPr="00091707">
        <w:rPr>
          <w:rFonts w:eastAsiaTheme="minorHAnsi"/>
          <w:lang w:eastAsia="en-US"/>
        </w:rPr>
        <w:t>іздвяних свят.</w:t>
      </w:r>
    </w:p>
    <w:p w:rsidR="00D52AF8" w:rsidRPr="00D52AF8" w:rsidRDefault="00D52AF8" w:rsidP="00D52AF8">
      <w:pPr>
        <w:autoSpaceDE w:val="0"/>
        <w:autoSpaceDN w:val="0"/>
        <w:adjustRightInd w:val="0"/>
        <w:spacing w:after="0"/>
        <w:jc w:val="both"/>
        <w:rPr>
          <w:rFonts w:ascii="Times New Roman" w:hAnsi="Times New Roman" w:cs="Times New Roman"/>
          <w:sz w:val="24"/>
          <w:szCs w:val="24"/>
          <w:lang w:val="uk-UA"/>
        </w:rPr>
      </w:pPr>
    </w:p>
    <w:p w:rsidR="00D52AF8" w:rsidRPr="00D52AF8" w:rsidRDefault="00D52AF8" w:rsidP="00D52AF8">
      <w:pPr>
        <w:pStyle w:val="rvps2"/>
        <w:numPr>
          <w:ilvl w:val="0"/>
          <w:numId w:val="2"/>
        </w:numPr>
        <w:tabs>
          <w:tab w:val="num" w:pos="0"/>
        </w:tabs>
        <w:autoSpaceDE w:val="0"/>
        <w:autoSpaceDN w:val="0"/>
        <w:adjustRightInd w:val="0"/>
        <w:spacing w:before="0" w:beforeAutospacing="0" w:after="0" w:afterAutospacing="0"/>
        <w:ind w:left="567" w:hanging="567"/>
        <w:jc w:val="both"/>
        <w:rPr>
          <w:rFonts w:eastAsiaTheme="minorHAnsi"/>
          <w:lang w:val="uk-UA" w:eastAsia="en-US"/>
        </w:rPr>
      </w:pPr>
      <w:r w:rsidRPr="00D52AF8">
        <w:rPr>
          <w:lang w:val="uk-UA" w:eastAsia="uk-UA"/>
        </w:rPr>
        <w:t xml:space="preserve">Розподіл обсягів бюджетних асигнувань по загальному фонду бюджету міста здійснюється з метою компенсації витрат на виконання заходів </w:t>
      </w:r>
      <w:r w:rsidR="00DC4975">
        <w:rPr>
          <w:lang w:val="uk-UA" w:eastAsia="uk-UA"/>
        </w:rPr>
        <w:t>і</w:t>
      </w:r>
      <w:r w:rsidRPr="00D52AF8">
        <w:rPr>
          <w:lang w:val="uk-UA" w:eastAsia="uk-UA"/>
        </w:rPr>
        <w:t xml:space="preserve">з благоустрою міста на такі основні напрями використання: </w:t>
      </w:r>
      <w:r w:rsidRPr="00D52AF8">
        <w:rPr>
          <w:rFonts w:eastAsiaTheme="minorHAnsi"/>
          <w:lang w:val="uk-UA" w:eastAsia="en-US"/>
        </w:rPr>
        <w:t>виплату заробітної плати працівникам підприємства, нарахування на заробітну плату, придбання предметів, матеріалів, обладнання та інвентарю, оплату інших послуг (крім комунальних), оплату комунальних послуг та енергоносіїв, сплату податків та зборів, обов’язкових платежів відповідно до чинного законодавства.</w:t>
      </w:r>
    </w:p>
    <w:p w:rsidR="00D52AF8" w:rsidRPr="00D52AF8" w:rsidRDefault="00D52AF8" w:rsidP="00D52AF8">
      <w:pPr>
        <w:pStyle w:val="rvps2"/>
        <w:autoSpaceDE w:val="0"/>
        <w:autoSpaceDN w:val="0"/>
        <w:adjustRightInd w:val="0"/>
        <w:spacing w:before="0" w:beforeAutospacing="0" w:after="0" w:afterAutospacing="0"/>
        <w:ind w:left="567"/>
        <w:jc w:val="both"/>
        <w:rPr>
          <w:lang w:val="uk-UA"/>
        </w:rPr>
      </w:pPr>
      <w:r w:rsidRPr="00D52AF8">
        <w:t>Обсяг витрат, на покриття яких КП «Титан» використовуватиме державну допомогу:</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48"/>
        <w:gridCol w:w="1710"/>
        <w:gridCol w:w="1710"/>
        <w:gridCol w:w="1728"/>
      </w:tblGrid>
      <w:tr w:rsidR="00D52AF8" w:rsidRPr="00D52AF8" w:rsidTr="00F84BF9">
        <w:tc>
          <w:tcPr>
            <w:tcW w:w="3828" w:type="dxa"/>
            <w:shd w:val="clear" w:color="auto" w:fill="auto"/>
            <w:vAlign w:val="center"/>
          </w:tcPr>
          <w:p w:rsidR="00D52AF8" w:rsidRPr="00D52AF8" w:rsidRDefault="00D52AF8" w:rsidP="00D52AF8">
            <w:pPr>
              <w:spacing w:after="0"/>
              <w:jc w:val="center"/>
              <w:rPr>
                <w:rFonts w:ascii="Times New Roman" w:hAnsi="Times New Roman" w:cs="Times New Roman"/>
                <w:sz w:val="24"/>
                <w:szCs w:val="24"/>
              </w:rPr>
            </w:pPr>
            <w:r w:rsidRPr="00D52AF8">
              <w:rPr>
                <w:rFonts w:ascii="Times New Roman" w:hAnsi="Times New Roman" w:cs="Times New Roman"/>
                <w:bCs/>
                <w:color w:val="000000"/>
                <w:sz w:val="24"/>
                <w:szCs w:val="24"/>
              </w:rPr>
              <w:t>Назва статті витрат</w:t>
            </w:r>
          </w:p>
        </w:tc>
        <w:tc>
          <w:tcPr>
            <w:tcW w:w="1748" w:type="dxa"/>
            <w:shd w:val="clear" w:color="auto" w:fill="auto"/>
            <w:vAlign w:val="center"/>
          </w:tcPr>
          <w:p w:rsidR="00D52AF8" w:rsidRPr="00D52AF8" w:rsidRDefault="00D52AF8" w:rsidP="00D52AF8">
            <w:pPr>
              <w:spacing w:after="0"/>
              <w:jc w:val="center"/>
              <w:rPr>
                <w:rFonts w:ascii="Times New Roman" w:hAnsi="Times New Roman" w:cs="Times New Roman"/>
                <w:sz w:val="24"/>
                <w:szCs w:val="24"/>
              </w:rPr>
            </w:pPr>
            <w:r w:rsidRPr="00D52AF8">
              <w:rPr>
                <w:rFonts w:ascii="Times New Roman" w:hAnsi="Times New Roman" w:cs="Times New Roman"/>
                <w:color w:val="000000"/>
                <w:sz w:val="24"/>
                <w:szCs w:val="24"/>
              </w:rPr>
              <w:t xml:space="preserve">2020 </w:t>
            </w:r>
            <w:proofErr w:type="gramStart"/>
            <w:r w:rsidRPr="00D52AF8">
              <w:rPr>
                <w:rFonts w:ascii="Times New Roman" w:hAnsi="Times New Roman" w:cs="Times New Roman"/>
                <w:color w:val="000000"/>
                <w:sz w:val="24"/>
                <w:szCs w:val="24"/>
              </w:rPr>
              <w:t>р</w:t>
            </w:r>
            <w:proofErr w:type="gramEnd"/>
            <w:r w:rsidRPr="00D52AF8">
              <w:rPr>
                <w:rFonts w:ascii="Times New Roman" w:hAnsi="Times New Roman" w:cs="Times New Roman"/>
                <w:color w:val="000000"/>
                <w:sz w:val="24"/>
                <w:szCs w:val="24"/>
              </w:rPr>
              <w:t>ік</w:t>
            </w:r>
          </w:p>
          <w:p w:rsidR="00D52AF8" w:rsidRPr="00DC4975" w:rsidRDefault="00DC4975" w:rsidP="00D52AF8">
            <w:pPr>
              <w:spacing w:after="0"/>
              <w:jc w:val="center"/>
              <w:rPr>
                <w:rFonts w:ascii="Times New Roman" w:hAnsi="Times New Roman" w:cs="Times New Roman"/>
                <w:sz w:val="24"/>
                <w:szCs w:val="24"/>
                <w:lang w:val="uk-UA"/>
              </w:rPr>
            </w:pPr>
            <w:r>
              <w:rPr>
                <w:rFonts w:ascii="Times New Roman" w:hAnsi="Times New Roman" w:cs="Times New Roman"/>
                <w:color w:val="000000"/>
                <w:sz w:val="24"/>
                <w:szCs w:val="24"/>
              </w:rPr>
              <w:t>грн</w:t>
            </w:r>
          </w:p>
        </w:tc>
        <w:tc>
          <w:tcPr>
            <w:tcW w:w="1748" w:type="dxa"/>
            <w:shd w:val="clear" w:color="auto" w:fill="auto"/>
            <w:vAlign w:val="center"/>
          </w:tcPr>
          <w:p w:rsidR="00D52AF8" w:rsidRPr="00D52AF8" w:rsidRDefault="00D52AF8" w:rsidP="00D52AF8">
            <w:pPr>
              <w:spacing w:after="0"/>
              <w:jc w:val="center"/>
              <w:rPr>
                <w:rFonts w:ascii="Times New Roman" w:hAnsi="Times New Roman" w:cs="Times New Roman"/>
                <w:sz w:val="24"/>
                <w:szCs w:val="24"/>
              </w:rPr>
            </w:pPr>
            <w:r w:rsidRPr="00D52AF8">
              <w:rPr>
                <w:rFonts w:ascii="Times New Roman" w:hAnsi="Times New Roman" w:cs="Times New Roman"/>
                <w:color w:val="000000"/>
                <w:sz w:val="24"/>
                <w:szCs w:val="24"/>
              </w:rPr>
              <w:t xml:space="preserve">2021 </w:t>
            </w:r>
            <w:proofErr w:type="gramStart"/>
            <w:r w:rsidRPr="00D52AF8">
              <w:rPr>
                <w:rFonts w:ascii="Times New Roman" w:hAnsi="Times New Roman" w:cs="Times New Roman"/>
                <w:color w:val="000000"/>
                <w:sz w:val="24"/>
                <w:szCs w:val="24"/>
              </w:rPr>
              <w:t>р</w:t>
            </w:r>
            <w:proofErr w:type="gramEnd"/>
            <w:r w:rsidRPr="00D52AF8">
              <w:rPr>
                <w:rFonts w:ascii="Times New Roman" w:hAnsi="Times New Roman" w:cs="Times New Roman"/>
                <w:color w:val="000000"/>
                <w:sz w:val="24"/>
                <w:szCs w:val="24"/>
              </w:rPr>
              <w:t>ік</w:t>
            </w:r>
          </w:p>
          <w:p w:rsidR="00D52AF8" w:rsidRPr="00DC4975" w:rsidRDefault="00DC4975" w:rsidP="00D52AF8">
            <w:pPr>
              <w:spacing w:after="0"/>
              <w:jc w:val="center"/>
              <w:rPr>
                <w:rFonts w:ascii="Times New Roman" w:hAnsi="Times New Roman" w:cs="Times New Roman"/>
                <w:sz w:val="24"/>
                <w:szCs w:val="24"/>
                <w:lang w:val="uk-UA"/>
              </w:rPr>
            </w:pPr>
            <w:r>
              <w:rPr>
                <w:rFonts w:ascii="Times New Roman" w:hAnsi="Times New Roman" w:cs="Times New Roman"/>
                <w:color w:val="000000"/>
                <w:sz w:val="24"/>
                <w:szCs w:val="24"/>
              </w:rPr>
              <w:t>грн</w:t>
            </w:r>
          </w:p>
        </w:tc>
        <w:tc>
          <w:tcPr>
            <w:tcW w:w="1748" w:type="dxa"/>
            <w:shd w:val="clear" w:color="auto" w:fill="auto"/>
            <w:vAlign w:val="center"/>
          </w:tcPr>
          <w:p w:rsidR="00D52AF8" w:rsidRPr="00D52AF8" w:rsidRDefault="00D52AF8" w:rsidP="00D52AF8">
            <w:pPr>
              <w:spacing w:after="0"/>
              <w:jc w:val="center"/>
              <w:rPr>
                <w:rFonts w:ascii="Times New Roman" w:hAnsi="Times New Roman" w:cs="Times New Roman"/>
                <w:sz w:val="24"/>
                <w:szCs w:val="24"/>
              </w:rPr>
            </w:pPr>
            <w:r w:rsidRPr="00D52AF8">
              <w:rPr>
                <w:rFonts w:ascii="Times New Roman" w:hAnsi="Times New Roman" w:cs="Times New Roman"/>
                <w:color w:val="000000"/>
                <w:sz w:val="24"/>
                <w:szCs w:val="24"/>
              </w:rPr>
              <w:t xml:space="preserve">2022 </w:t>
            </w:r>
            <w:proofErr w:type="gramStart"/>
            <w:r w:rsidRPr="00D52AF8">
              <w:rPr>
                <w:rFonts w:ascii="Times New Roman" w:hAnsi="Times New Roman" w:cs="Times New Roman"/>
                <w:color w:val="000000"/>
                <w:sz w:val="24"/>
                <w:szCs w:val="24"/>
              </w:rPr>
              <w:t>р</w:t>
            </w:r>
            <w:proofErr w:type="gramEnd"/>
            <w:r w:rsidRPr="00D52AF8">
              <w:rPr>
                <w:rFonts w:ascii="Times New Roman" w:hAnsi="Times New Roman" w:cs="Times New Roman"/>
                <w:color w:val="000000"/>
                <w:sz w:val="24"/>
                <w:szCs w:val="24"/>
              </w:rPr>
              <w:t>ік</w:t>
            </w:r>
          </w:p>
          <w:p w:rsidR="00D52AF8" w:rsidRPr="00DC4975" w:rsidRDefault="00DC4975" w:rsidP="00D52AF8">
            <w:pPr>
              <w:spacing w:after="0"/>
              <w:jc w:val="center"/>
              <w:rPr>
                <w:rFonts w:ascii="Times New Roman" w:hAnsi="Times New Roman" w:cs="Times New Roman"/>
                <w:sz w:val="24"/>
                <w:szCs w:val="24"/>
                <w:lang w:val="uk-UA"/>
              </w:rPr>
            </w:pPr>
            <w:r>
              <w:rPr>
                <w:rFonts w:ascii="Times New Roman" w:hAnsi="Times New Roman" w:cs="Times New Roman"/>
                <w:color w:val="000000"/>
                <w:sz w:val="24"/>
                <w:szCs w:val="24"/>
              </w:rPr>
              <w:t>грн</w:t>
            </w:r>
          </w:p>
        </w:tc>
      </w:tr>
      <w:tr w:rsidR="00D52AF8" w:rsidRPr="00D52AF8" w:rsidTr="00F84BF9">
        <w:tc>
          <w:tcPr>
            <w:tcW w:w="3828" w:type="dxa"/>
            <w:shd w:val="clear" w:color="auto" w:fill="auto"/>
            <w:vAlign w:val="bottom"/>
          </w:tcPr>
          <w:p w:rsidR="00D52AF8" w:rsidRPr="00D52AF8" w:rsidRDefault="00D52AF8" w:rsidP="00D52AF8">
            <w:pPr>
              <w:spacing w:after="0"/>
              <w:rPr>
                <w:rFonts w:ascii="Times New Roman" w:hAnsi="Times New Roman" w:cs="Times New Roman"/>
                <w:color w:val="000000"/>
                <w:sz w:val="24"/>
                <w:szCs w:val="24"/>
              </w:rPr>
            </w:pPr>
            <w:r w:rsidRPr="00D52AF8">
              <w:rPr>
                <w:rFonts w:ascii="Times New Roman" w:hAnsi="Times New Roman" w:cs="Times New Roman"/>
                <w:color w:val="000000"/>
                <w:sz w:val="24"/>
                <w:szCs w:val="24"/>
              </w:rPr>
              <w:t>Заробітна плата</w:t>
            </w:r>
          </w:p>
        </w:tc>
        <w:tc>
          <w:tcPr>
            <w:tcW w:w="1748" w:type="dxa"/>
            <w:shd w:val="clear" w:color="auto" w:fill="auto"/>
            <w:vAlign w:val="center"/>
          </w:tcPr>
          <w:p w:rsidR="00D52AF8" w:rsidRPr="00D52AF8" w:rsidRDefault="00D52AF8" w:rsidP="00D52AF8">
            <w:pPr>
              <w:spacing w:after="0"/>
              <w:jc w:val="center"/>
              <w:rPr>
                <w:rFonts w:ascii="Times New Roman" w:hAnsi="Times New Roman" w:cs="Times New Roman"/>
                <w:color w:val="000000"/>
                <w:sz w:val="24"/>
                <w:szCs w:val="24"/>
                <w:lang w:val="en-US"/>
              </w:rPr>
            </w:pPr>
            <w:r w:rsidRPr="00D52AF8">
              <w:rPr>
                <w:rFonts w:ascii="Times New Roman" w:hAnsi="Times New Roman" w:cs="Times New Roman"/>
                <w:color w:val="000000"/>
                <w:sz w:val="24"/>
                <w:szCs w:val="24"/>
                <w:lang w:val="en-US"/>
              </w:rPr>
              <w:t>25</w:t>
            </w:r>
            <w:r w:rsidRPr="00D52AF8">
              <w:rPr>
                <w:rFonts w:ascii="Times New Roman" w:hAnsi="Times New Roman" w:cs="Times New Roman"/>
                <w:color w:val="000000"/>
                <w:sz w:val="24"/>
                <w:szCs w:val="24"/>
              </w:rPr>
              <w:t> </w:t>
            </w:r>
            <w:r w:rsidRPr="00D52AF8">
              <w:rPr>
                <w:rFonts w:ascii="Times New Roman" w:hAnsi="Times New Roman" w:cs="Times New Roman"/>
                <w:color w:val="000000"/>
                <w:sz w:val="24"/>
                <w:szCs w:val="24"/>
                <w:lang w:val="en-US"/>
              </w:rPr>
              <w:t>400</w:t>
            </w:r>
            <w:r w:rsidRPr="00D52AF8">
              <w:rPr>
                <w:rFonts w:ascii="Times New Roman" w:hAnsi="Times New Roman" w:cs="Times New Roman"/>
                <w:color w:val="000000"/>
                <w:sz w:val="24"/>
                <w:szCs w:val="24"/>
              </w:rPr>
              <w:t xml:space="preserve"> </w:t>
            </w:r>
            <w:r w:rsidRPr="00D52AF8">
              <w:rPr>
                <w:rFonts w:ascii="Times New Roman" w:hAnsi="Times New Roman" w:cs="Times New Roman"/>
                <w:color w:val="000000"/>
                <w:sz w:val="24"/>
                <w:szCs w:val="24"/>
                <w:lang w:val="en-US"/>
              </w:rPr>
              <w:t>142</w:t>
            </w:r>
          </w:p>
        </w:tc>
        <w:tc>
          <w:tcPr>
            <w:tcW w:w="1748" w:type="dxa"/>
            <w:shd w:val="clear" w:color="auto" w:fill="auto"/>
            <w:vAlign w:val="center"/>
          </w:tcPr>
          <w:p w:rsidR="00D52AF8" w:rsidRPr="00D52AF8" w:rsidRDefault="00D52AF8" w:rsidP="00D52AF8">
            <w:pPr>
              <w:spacing w:after="0"/>
              <w:jc w:val="center"/>
              <w:rPr>
                <w:rFonts w:ascii="Times New Roman" w:hAnsi="Times New Roman" w:cs="Times New Roman"/>
                <w:color w:val="000000"/>
                <w:sz w:val="24"/>
                <w:szCs w:val="24"/>
                <w:lang w:val="en-US"/>
              </w:rPr>
            </w:pPr>
            <w:r w:rsidRPr="00D52AF8">
              <w:rPr>
                <w:rFonts w:ascii="Times New Roman" w:hAnsi="Times New Roman" w:cs="Times New Roman"/>
                <w:color w:val="000000"/>
                <w:sz w:val="24"/>
                <w:szCs w:val="24"/>
                <w:lang w:val="en-US"/>
              </w:rPr>
              <w:t>27</w:t>
            </w:r>
            <w:r w:rsidRPr="00D52AF8">
              <w:rPr>
                <w:rFonts w:ascii="Times New Roman" w:hAnsi="Times New Roman" w:cs="Times New Roman"/>
                <w:color w:val="000000"/>
                <w:sz w:val="24"/>
                <w:szCs w:val="24"/>
              </w:rPr>
              <w:t> </w:t>
            </w:r>
            <w:r w:rsidRPr="00D52AF8">
              <w:rPr>
                <w:rFonts w:ascii="Times New Roman" w:hAnsi="Times New Roman" w:cs="Times New Roman"/>
                <w:color w:val="000000"/>
                <w:sz w:val="24"/>
                <w:szCs w:val="24"/>
                <w:lang w:val="en-US"/>
              </w:rPr>
              <w:t>914</w:t>
            </w:r>
            <w:r w:rsidRPr="00D52AF8">
              <w:rPr>
                <w:rFonts w:ascii="Times New Roman" w:hAnsi="Times New Roman" w:cs="Times New Roman"/>
                <w:color w:val="000000"/>
                <w:sz w:val="24"/>
                <w:szCs w:val="24"/>
              </w:rPr>
              <w:t xml:space="preserve"> </w:t>
            </w:r>
            <w:r w:rsidRPr="00D52AF8">
              <w:rPr>
                <w:rFonts w:ascii="Times New Roman" w:hAnsi="Times New Roman" w:cs="Times New Roman"/>
                <w:color w:val="000000"/>
                <w:sz w:val="24"/>
                <w:szCs w:val="24"/>
                <w:lang w:val="en-US"/>
              </w:rPr>
              <w:t>756</w:t>
            </w:r>
          </w:p>
        </w:tc>
        <w:tc>
          <w:tcPr>
            <w:tcW w:w="1748" w:type="dxa"/>
            <w:shd w:val="clear" w:color="auto" w:fill="auto"/>
            <w:vAlign w:val="center"/>
          </w:tcPr>
          <w:p w:rsidR="00D52AF8" w:rsidRPr="00D52AF8" w:rsidRDefault="00D52AF8" w:rsidP="00D52AF8">
            <w:pPr>
              <w:spacing w:after="0"/>
              <w:jc w:val="center"/>
              <w:rPr>
                <w:rFonts w:ascii="Times New Roman" w:hAnsi="Times New Roman" w:cs="Times New Roman"/>
                <w:color w:val="000000"/>
                <w:sz w:val="24"/>
                <w:szCs w:val="24"/>
                <w:lang w:val="en-US"/>
              </w:rPr>
            </w:pPr>
            <w:r w:rsidRPr="00D52AF8">
              <w:rPr>
                <w:rFonts w:ascii="Times New Roman" w:hAnsi="Times New Roman" w:cs="Times New Roman"/>
                <w:color w:val="000000"/>
                <w:sz w:val="24"/>
                <w:szCs w:val="24"/>
                <w:lang w:val="en-US"/>
              </w:rPr>
              <w:t>30</w:t>
            </w:r>
            <w:r w:rsidRPr="00D52AF8">
              <w:rPr>
                <w:rFonts w:ascii="Times New Roman" w:hAnsi="Times New Roman" w:cs="Times New Roman"/>
                <w:color w:val="000000"/>
                <w:sz w:val="24"/>
                <w:szCs w:val="24"/>
              </w:rPr>
              <w:t> </w:t>
            </w:r>
            <w:r w:rsidRPr="00D52AF8">
              <w:rPr>
                <w:rFonts w:ascii="Times New Roman" w:hAnsi="Times New Roman" w:cs="Times New Roman"/>
                <w:color w:val="000000"/>
                <w:sz w:val="24"/>
                <w:szCs w:val="24"/>
                <w:lang w:val="en-US"/>
              </w:rPr>
              <w:t>608</w:t>
            </w:r>
            <w:r w:rsidRPr="00D52AF8">
              <w:rPr>
                <w:rFonts w:ascii="Times New Roman" w:hAnsi="Times New Roman" w:cs="Times New Roman"/>
                <w:color w:val="000000"/>
                <w:sz w:val="24"/>
                <w:szCs w:val="24"/>
              </w:rPr>
              <w:t xml:space="preserve"> </w:t>
            </w:r>
            <w:r w:rsidRPr="00D52AF8">
              <w:rPr>
                <w:rFonts w:ascii="Times New Roman" w:hAnsi="Times New Roman" w:cs="Times New Roman"/>
                <w:color w:val="000000"/>
                <w:sz w:val="24"/>
                <w:szCs w:val="24"/>
                <w:lang w:val="en-US"/>
              </w:rPr>
              <w:t>223</w:t>
            </w:r>
          </w:p>
        </w:tc>
      </w:tr>
      <w:tr w:rsidR="00D52AF8" w:rsidRPr="00D52AF8" w:rsidTr="00F84BF9">
        <w:tc>
          <w:tcPr>
            <w:tcW w:w="3828" w:type="dxa"/>
            <w:shd w:val="clear" w:color="auto" w:fill="auto"/>
            <w:vAlign w:val="bottom"/>
          </w:tcPr>
          <w:p w:rsidR="00D52AF8" w:rsidRPr="00D52AF8" w:rsidRDefault="00D52AF8" w:rsidP="00D52AF8">
            <w:pPr>
              <w:spacing w:after="0"/>
              <w:rPr>
                <w:rFonts w:ascii="Times New Roman" w:hAnsi="Times New Roman" w:cs="Times New Roman"/>
                <w:color w:val="000000"/>
                <w:sz w:val="24"/>
                <w:szCs w:val="24"/>
              </w:rPr>
            </w:pPr>
            <w:r w:rsidRPr="00D52AF8">
              <w:rPr>
                <w:rFonts w:ascii="Times New Roman" w:hAnsi="Times New Roman" w:cs="Times New Roman"/>
                <w:color w:val="000000"/>
                <w:sz w:val="24"/>
                <w:szCs w:val="24"/>
              </w:rPr>
              <w:t>Нарахування на оплату праці</w:t>
            </w:r>
          </w:p>
        </w:tc>
        <w:tc>
          <w:tcPr>
            <w:tcW w:w="1748" w:type="dxa"/>
            <w:shd w:val="clear" w:color="auto" w:fill="auto"/>
            <w:vAlign w:val="center"/>
          </w:tcPr>
          <w:p w:rsidR="00D52AF8" w:rsidRPr="00D52AF8" w:rsidRDefault="00D52AF8" w:rsidP="00D52AF8">
            <w:pPr>
              <w:spacing w:after="0"/>
              <w:jc w:val="center"/>
              <w:rPr>
                <w:rFonts w:ascii="Times New Roman" w:hAnsi="Times New Roman" w:cs="Times New Roman"/>
                <w:color w:val="000000"/>
                <w:sz w:val="24"/>
                <w:szCs w:val="24"/>
                <w:lang w:val="en-US"/>
              </w:rPr>
            </w:pPr>
            <w:r w:rsidRPr="00D52AF8">
              <w:rPr>
                <w:rFonts w:ascii="Times New Roman" w:hAnsi="Times New Roman" w:cs="Times New Roman"/>
                <w:color w:val="000000"/>
                <w:sz w:val="24"/>
                <w:szCs w:val="24"/>
                <w:lang w:val="en-US"/>
              </w:rPr>
              <w:t>5</w:t>
            </w:r>
            <w:r w:rsidRPr="00D52AF8">
              <w:rPr>
                <w:rFonts w:ascii="Times New Roman" w:hAnsi="Times New Roman" w:cs="Times New Roman"/>
                <w:color w:val="000000"/>
                <w:sz w:val="24"/>
                <w:szCs w:val="24"/>
              </w:rPr>
              <w:t xml:space="preserve"> </w:t>
            </w:r>
            <w:r w:rsidRPr="00D52AF8">
              <w:rPr>
                <w:rFonts w:ascii="Times New Roman" w:hAnsi="Times New Roman" w:cs="Times New Roman"/>
                <w:color w:val="000000"/>
                <w:sz w:val="24"/>
                <w:szCs w:val="24"/>
                <w:lang w:val="en-US"/>
              </w:rPr>
              <w:t>588</w:t>
            </w:r>
            <w:r w:rsidRPr="00D52AF8">
              <w:rPr>
                <w:rFonts w:ascii="Times New Roman" w:hAnsi="Times New Roman" w:cs="Times New Roman"/>
                <w:color w:val="000000"/>
                <w:sz w:val="24"/>
                <w:szCs w:val="24"/>
              </w:rPr>
              <w:t xml:space="preserve"> </w:t>
            </w:r>
            <w:r w:rsidRPr="00D52AF8">
              <w:rPr>
                <w:rFonts w:ascii="Times New Roman" w:hAnsi="Times New Roman" w:cs="Times New Roman"/>
                <w:color w:val="000000"/>
                <w:sz w:val="24"/>
                <w:szCs w:val="24"/>
                <w:lang w:val="en-US"/>
              </w:rPr>
              <w:t>031</w:t>
            </w:r>
          </w:p>
        </w:tc>
        <w:tc>
          <w:tcPr>
            <w:tcW w:w="1748" w:type="dxa"/>
            <w:shd w:val="clear" w:color="auto" w:fill="auto"/>
            <w:vAlign w:val="center"/>
          </w:tcPr>
          <w:p w:rsidR="00D52AF8" w:rsidRPr="00D52AF8" w:rsidRDefault="00D52AF8" w:rsidP="00D52AF8">
            <w:pPr>
              <w:spacing w:after="0"/>
              <w:jc w:val="center"/>
              <w:rPr>
                <w:rFonts w:ascii="Times New Roman" w:hAnsi="Times New Roman" w:cs="Times New Roman"/>
                <w:color w:val="000000"/>
                <w:sz w:val="24"/>
                <w:szCs w:val="24"/>
                <w:lang w:val="en-US"/>
              </w:rPr>
            </w:pPr>
            <w:r w:rsidRPr="00D52AF8">
              <w:rPr>
                <w:rFonts w:ascii="Times New Roman" w:hAnsi="Times New Roman" w:cs="Times New Roman"/>
                <w:color w:val="000000"/>
                <w:sz w:val="24"/>
                <w:szCs w:val="24"/>
                <w:lang w:val="en-US"/>
              </w:rPr>
              <w:t>6</w:t>
            </w:r>
            <w:r w:rsidRPr="00D52AF8">
              <w:rPr>
                <w:rFonts w:ascii="Times New Roman" w:hAnsi="Times New Roman" w:cs="Times New Roman"/>
                <w:color w:val="000000"/>
                <w:sz w:val="24"/>
                <w:szCs w:val="24"/>
              </w:rPr>
              <w:t> </w:t>
            </w:r>
            <w:r w:rsidRPr="00D52AF8">
              <w:rPr>
                <w:rFonts w:ascii="Times New Roman" w:hAnsi="Times New Roman" w:cs="Times New Roman"/>
                <w:color w:val="000000"/>
                <w:sz w:val="24"/>
                <w:szCs w:val="24"/>
                <w:lang w:val="en-US"/>
              </w:rPr>
              <w:t>141</w:t>
            </w:r>
            <w:r w:rsidRPr="00D52AF8">
              <w:rPr>
                <w:rFonts w:ascii="Times New Roman" w:hAnsi="Times New Roman" w:cs="Times New Roman"/>
                <w:color w:val="000000"/>
                <w:sz w:val="24"/>
                <w:szCs w:val="24"/>
              </w:rPr>
              <w:t xml:space="preserve"> </w:t>
            </w:r>
            <w:r w:rsidRPr="00D52AF8">
              <w:rPr>
                <w:rFonts w:ascii="Times New Roman" w:hAnsi="Times New Roman" w:cs="Times New Roman"/>
                <w:color w:val="000000"/>
                <w:sz w:val="24"/>
                <w:szCs w:val="24"/>
                <w:lang w:val="en-US"/>
              </w:rPr>
              <w:t>246</w:t>
            </w:r>
          </w:p>
        </w:tc>
        <w:tc>
          <w:tcPr>
            <w:tcW w:w="1748" w:type="dxa"/>
            <w:shd w:val="clear" w:color="auto" w:fill="auto"/>
            <w:vAlign w:val="center"/>
          </w:tcPr>
          <w:p w:rsidR="00D52AF8" w:rsidRPr="00D52AF8" w:rsidRDefault="00D52AF8" w:rsidP="00D52AF8">
            <w:pPr>
              <w:spacing w:after="0"/>
              <w:jc w:val="center"/>
              <w:rPr>
                <w:rFonts w:ascii="Times New Roman" w:hAnsi="Times New Roman" w:cs="Times New Roman"/>
                <w:color w:val="000000"/>
                <w:sz w:val="24"/>
                <w:szCs w:val="24"/>
                <w:lang w:val="en-US"/>
              </w:rPr>
            </w:pPr>
            <w:r w:rsidRPr="00D52AF8">
              <w:rPr>
                <w:rFonts w:ascii="Times New Roman" w:hAnsi="Times New Roman" w:cs="Times New Roman"/>
                <w:color w:val="000000"/>
                <w:sz w:val="24"/>
                <w:szCs w:val="24"/>
                <w:lang w:val="en-US"/>
              </w:rPr>
              <w:t>6</w:t>
            </w:r>
            <w:r w:rsidRPr="00D52AF8">
              <w:rPr>
                <w:rFonts w:ascii="Times New Roman" w:hAnsi="Times New Roman" w:cs="Times New Roman"/>
                <w:color w:val="000000"/>
                <w:sz w:val="24"/>
                <w:szCs w:val="24"/>
              </w:rPr>
              <w:t> </w:t>
            </w:r>
            <w:r w:rsidRPr="00D52AF8">
              <w:rPr>
                <w:rFonts w:ascii="Times New Roman" w:hAnsi="Times New Roman" w:cs="Times New Roman"/>
                <w:color w:val="000000"/>
                <w:sz w:val="24"/>
                <w:szCs w:val="24"/>
                <w:lang w:val="en-US"/>
              </w:rPr>
              <w:t>733</w:t>
            </w:r>
            <w:r w:rsidRPr="00D52AF8">
              <w:rPr>
                <w:rFonts w:ascii="Times New Roman" w:hAnsi="Times New Roman" w:cs="Times New Roman"/>
                <w:color w:val="000000"/>
                <w:sz w:val="24"/>
                <w:szCs w:val="24"/>
              </w:rPr>
              <w:t xml:space="preserve"> </w:t>
            </w:r>
            <w:r w:rsidRPr="00D52AF8">
              <w:rPr>
                <w:rFonts w:ascii="Times New Roman" w:hAnsi="Times New Roman" w:cs="Times New Roman"/>
                <w:color w:val="000000"/>
                <w:sz w:val="24"/>
                <w:szCs w:val="24"/>
                <w:lang w:val="en-US"/>
              </w:rPr>
              <w:t>809</w:t>
            </w:r>
          </w:p>
        </w:tc>
      </w:tr>
      <w:tr w:rsidR="00D52AF8" w:rsidRPr="00D52AF8" w:rsidTr="00F84BF9">
        <w:tc>
          <w:tcPr>
            <w:tcW w:w="3828" w:type="dxa"/>
            <w:shd w:val="clear" w:color="auto" w:fill="auto"/>
            <w:vAlign w:val="bottom"/>
          </w:tcPr>
          <w:p w:rsidR="00D52AF8" w:rsidRPr="00D52AF8" w:rsidRDefault="00D52AF8" w:rsidP="00D52AF8">
            <w:pPr>
              <w:spacing w:after="0"/>
              <w:rPr>
                <w:rFonts w:ascii="Times New Roman" w:hAnsi="Times New Roman" w:cs="Times New Roman"/>
                <w:color w:val="000000"/>
                <w:sz w:val="24"/>
                <w:szCs w:val="24"/>
              </w:rPr>
            </w:pPr>
            <w:r w:rsidRPr="00D52AF8">
              <w:rPr>
                <w:rFonts w:ascii="Times New Roman" w:hAnsi="Times New Roman" w:cs="Times New Roman"/>
                <w:color w:val="000000"/>
                <w:sz w:val="24"/>
                <w:szCs w:val="24"/>
              </w:rPr>
              <w:t xml:space="preserve">Предмети, </w:t>
            </w:r>
            <w:proofErr w:type="gramStart"/>
            <w:r w:rsidRPr="00D52AF8">
              <w:rPr>
                <w:rFonts w:ascii="Times New Roman" w:hAnsi="Times New Roman" w:cs="Times New Roman"/>
                <w:color w:val="000000"/>
                <w:sz w:val="24"/>
                <w:szCs w:val="24"/>
              </w:rPr>
              <w:t>матер</w:t>
            </w:r>
            <w:proofErr w:type="gramEnd"/>
            <w:r w:rsidRPr="00D52AF8">
              <w:rPr>
                <w:rFonts w:ascii="Times New Roman" w:hAnsi="Times New Roman" w:cs="Times New Roman"/>
                <w:color w:val="000000"/>
                <w:sz w:val="24"/>
                <w:szCs w:val="24"/>
              </w:rPr>
              <w:t>іали, обладнання та інвентар</w:t>
            </w:r>
          </w:p>
        </w:tc>
        <w:tc>
          <w:tcPr>
            <w:tcW w:w="1748" w:type="dxa"/>
            <w:shd w:val="clear" w:color="auto" w:fill="auto"/>
            <w:vAlign w:val="center"/>
          </w:tcPr>
          <w:p w:rsidR="00D52AF8" w:rsidRPr="00D52AF8" w:rsidRDefault="00D52AF8" w:rsidP="00D52AF8">
            <w:pPr>
              <w:spacing w:after="0"/>
              <w:jc w:val="center"/>
              <w:rPr>
                <w:rFonts w:ascii="Times New Roman" w:hAnsi="Times New Roman" w:cs="Times New Roman"/>
                <w:sz w:val="24"/>
                <w:szCs w:val="24"/>
              </w:rPr>
            </w:pPr>
            <w:r w:rsidRPr="00D52AF8">
              <w:rPr>
                <w:rFonts w:ascii="Times New Roman" w:hAnsi="Times New Roman" w:cs="Times New Roman"/>
                <w:sz w:val="24"/>
                <w:szCs w:val="24"/>
              </w:rPr>
              <w:t>6 560 846</w:t>
            </w:r>
          </w:p>
        </w:tc>
        <w:tc>
          <w:tcPr>
            <w:tcW w:w="1748" w:type="dxa"/>
            <w:shd w:val="clear" w:color="auto" w:fill="auto"/>
            <w:vAlign w:val="center"/>
          </w:tcPr>
          <w:p w:rsidR="00D52AF8" w:rsidRPr="00D52AF8" w:rsidRDefault="00D52AF8" w:rsidP="00D52AF8">
            <w:pPr>
              <w:spacing w:after="0"/>
              <w:jc w:val="center"/>
              <w:rPr>
                <w:rFonts w:ascii="Times New Roman" w:hAnsi="Times New Roman" w:cs="Times New Roman"/>
                <w:sz w:val="24"/>
                <w:szCs w:val="24"/>
              </w:rPr>
            </w:pPr>
            <w:r w:rsidRPr="00D52AF8">
              <w:rPr>
                <w:rFonts w:ascii="Times New Roman" w:hAnsi="Times New Roman" w:cs="Times New Roman"/>
                <w:sz w:val="24"/>
                <w:szCs w:val="24"/>
              </w:rPr>
              <w:t>7 210 370</w:t>
            </w:r>
          </w:p>
        </w:tc>
        <w:tc>
          <w:tcPr>
            <w:tcW w:w="1748" w:type="dxa"/>
            <w:shd w:val="clear" w:color="auto" w:fill="auto"/>
            <w:vAlign w:val="center"/>
          </w:tcPr>
          <w:p w:rsidR="00D52AF8" w:rsidRPr="00D52AF8" w:rsidRDefault="00D52AF8" w:rsidP="00D52AF8">
            <w:pPr>
              <w:spacing w:after="0"/>
              <w:jc w:val="center"/>
              <w:rPr>
                <w:rFonts w:ascii="Times New Roman" w:hAnsi="Times New Roman" w:cs="Times New Roman"/>
                <w:sz w:val="24"/>
                <w:szCs w:val="24"/>
              </w:rPr>
            </w:pPr>
            <w:r w:rsidRPr="00D52AF8">
              <w:rPr>
                <w:rFonts w:ascii="Times New Roman" w:hAnsi="Times New Roman" w:cs="Times New Roman"/>
                <w:sz w:val="24"/>
                <w:szCs w:val="24"/>
              </w:rPr>
              <w:t>7 906 091</w:t>
            </w:r>
          </w:p>
        </w:tc>
      </w:tr>
      <w:tr w:rsidR="00D52AF8" w:rsidRPr="00D52AF8" w:rsidTr="00F84BF9">
        <w:tc>
          <w:tcPr>
            <w:tcW w:w="3828" w:type="dxa"/>
            <w:shd w:val="clear" w:color="auto" w:fill="auto"/>
            <w:vAlign w:val="bottom"/>
          </w:tcPr>
          <w:p w:rsidR="00D52AF8" w:rsidRPr="00D52AF8" w:rsidRDefault="00D52AF8" w:rsidP="00D52AF8">
            <w:pPr>
              <w:spacing w:after="0"/>
              <w:rPr>
                <w:rFonts w:ascii="Times New Roman" w:hAnsi="Times New Roman" w:cs="Times New Roman"/>
                <w:color w:val="000000"/>
                <w:sz w:val="24"/>
                <w:szCs w:val="24"/>
              </w:rPr>
            </w:pPr>
            <w:r w:rsidRPr="00D52AF8">
              <w:rPr>
                <w:rFonts w:ascii="Times New Roman" w:hAnsi="Times New Roman" w:cs="Times New Roman"/>
                <w:color w:val="000000"/>
                <w:sz w:val="24"/>
                <w:szCs w:val="24"/>
              </w:rPr>
              <w:t xml:space="preserve">Оплата послуг, </w:t>
            </w:r>
            <w:proofErr w:type="gramStart"/>
            <w:r w:rsidRPr="00D52AF8">
              <w:rPr>
                <w:rFonts w:ascii="Times New Roman" w:hAnsi="Times New Roman" w:cs="Times New Roman"/>
                <w:color w:val="000000"/>
                <w:sz w:val="24"/>
                <w:szCs w:val="24"/>
              </w:rPr>
              <w:t>кр</w:t>
            </w:r>
            <w:proofErr w:type="gramEnd"/>
            <w:r w:rsidRPr="00D52AF8">
              <w:rPr>
                <w:rFonts w:ascii="Times New Roman" w:hAnsi="Times New Roman" w:cs="Times New Roman"/>
                <w:color w:val="000000"/>
                <w:sz w:val="24"/>
                <w:szCs w:val="24"/>
              </w:rPr>
              <w:t>ім комунальних</w:t>
            </w:r>
          </w:p>
        </w:tc>
        <w:tc>
          <w:tcPr>
            <w:tcW w:w="1748" w:type="dxa"/>
            <w:shd w:val="clear" w:color="auto" w:fill="auto"/>
            <w:vAlign w:val="center"/>
          </w:tcPr>
          <w:p w:rsidR="00D52AF8" w:rsidRPr="00D52AF8" w:rsidRDefault="00D52AF8" w:rsidP="00D52AF8">
            <w:pPr>
              <w:spacing w:after="0"/>
              <w:jc w:val="center"/>
              <w:rPr>
                <w:rFonts w:ascii="Times New Roman" w:hAnsi="Times New Roman" w:cs="Times New Roman"/>
                <w:sz w:val="24"/>
                <w:szCs w:val="24"/>
              </w:rPr>
            </w:pPr>
            <w:r w:rsidRPr="00D52AF8">
              <w:rPr>
                <w:rFonts w:ascii="Times New Roman" w:hAnsi="Times New Roman" w:cs="Times New Roman"/>
                <w:sz w:val="24"/>
                <w:szCs w:val="24"/>
              </w:rPr>
              <w:t>3 654 856</w:t>
            </w:r>
          </w:p>
        </w:tc>
        <w:tc>
          <w:tcPr>
            <w:tcW w:w="1748" w:type="dxa"/>
            <w:shd w:val="clear" w:color="auto" w:fill="auto"/>
            <w:vAlign w:val="center"/>
          </w:tcPr>
          <w:p w:rsidR="00D52AF8" w:rsidRPr="00D52AF8" w:rsidRDefault="00D52AF8" w:rsidP="00D52AF8">
            <w:pPr>
              <w:spacing w:after="0"/>
              <w:jc w:val="center"/>
              <w:rPr>
                <w:rFonts w:ascii="Times New Roman" w:hAnsi="Times New Roman" w:cs="Times New Roman"/>
                <w:sz w:val="24"/>
                <w:szCs w:val="24"/>
              </w:rPr>
            </w:pPr>
            <w:r w:rsidRPr="00D52AF8">
              <w:rPr>
                <w:rFonts w:ascii="Times New Roman" w:hAnsi="Times New Roman" w:cs="Times New Roman"/>
                <w:sz w:val="24"/>
                <w:szCs w:val="24"/>
              </w:rPr>
              <w:t>4 016 687</w:t>
            </w:r>
          </w:p>
        </w:tc>
        <w:tc>
          <w:tcPr>
            <w:tcW w:w="1748" w:type="dxa"/>
            <w:shd w:val="clear" w:color="auto" w:fill="auto"/>
            <w:vAlign w:val="center"/>
          </w:tcPr>
          <w:p w:rsidR="00D52AF8" w:rsidRPr="00D52AF8" w:rsidRDefault="00D52AF8" w:rsidP="00D52AF8">
            <w:pPr>
              <w:spacing w:after="0"/>
              <w:jc w:val="center"/>
              <w:rPr>
                <w:rFonts w:ascii="Times New Roman" w:hAnsi="Times New Roman" w:cs="Times New Roman"/>
                <w:sz w:val="24"/>
                <w:szCs w:val="24"/>
              </w:rPr>
            </w:pPr>
            <w:r w:rsidRPr="00D52AF8">
              <w:rPr>
                <w:rFonts w:ascii="Times New Roman" w:hAnsi="Times New Roman" w:cs="Times New Roman"/>
                <w:sz w:val="24"/>
                <w:szCs w:val="24"/>
              </w:rPr>
              <w:t>4 404 253</w:t>
            </w:r>
          </w:p>
        </w:tc>
      </w:tr>
      <w:tr w:rsidR="00D52AF8" w:rsidRPr="00D52AF8" w:rsidTr="00F84BF9">
        <w:tc>
          <w:tcPr>
            <w:tcW w:w="3828" w:type="dxa"/>
            <w:shd w:val="clear" w:color="auto" w:fill="auto"/>
            <w:vAlign w:val="bottom"/>
          </w:tcPr>
          <w:p w:rsidR="00D52AF8" w:rsidRPr="00D52AF8" w:rsidRDefault="00D52AF8" w:rsidP="00D52AF8">
            <w:pPr>
              <w:spacing w:after="0"/>
              <w:rPr>
                <w:rFonts w:ascii="Times New Roman" w:hAnsi="Times New Roman" w:cs="Times New Roman"/>
                <w:color w:val="000000"/>
                <w:sz w:val="24"/>
                <w:szCs w:val="24"/>
              </w:rPr>
            </w:pPr>
            <w:r w:rsidRPr="00D52AF8">
              <w:rPr>
                <w:rFonts w:ascii="Times New Roman" w:hAnsi="Times New Roman" w:cs="Times New Roman"/>
                <w:color w:val="000000"/>
                <w:sz w:val="24"/>
                <w:szCs w:val="24"/>
              </w:rPr>
              <w:t>Оплата теплопостачання</w:t>
            </w:r>
          </w:p>
        </w:tc>
        <w:tc>
          <w:tcPr>
            <w:tcW w:w="1748" w:type="dxa"/>
            <w:shd w:val="clear" w:color="auto" w:fill="auto"/>
            <w:vAlign w:val="center"/>
          </w:tcPr>
          <w:p w:rsidR="00D52AF8" w:rsidRPr="00D52AF8" w:rsidRDefault="00D52AF8" w:rsidP="00D52AF8">
            <w:pPr>
              <w:spacing w:after="0"/>
              <w:jc w:val="center"/>
              <w:rPr>
                <w:rFonts w:ascii="Times New Roman" w:hAnsi="Times New Roman" w:cs="Times New Roman"/>
                <w:sz w:val="24"/>
                <w:szCs w:val="24"/>
              </w:rPr>
            </w:pPr>
            <w:r w:rsidRPr="00D52AF8">
              <w:rPr>
                <w:rFonts w:ascii="Times New Roman" w:hAnsi="Times New Roman" w:cs="Times New Roman"/>
                <w:sz w:val="24"/>
                <w:szCs w:val="24"/>
              </w:rPr>
              <w:t>367 969</w:t>
            </w:r>
          </w:p>
        </w:tc>
        <w:tc>
          <w:tcPr>
            <w:tcW w:w="1748" w:type="dxa"/>
            <w:shd w:val="clear" w:color="auto" w:fill="auto"/>
            <w:vAlign w:val="center"/>
          </w:tcPr>
          <w:p w:rsidR="00D52AF8" w:rsidRPr="00D52AF8" w:rsidRDefault="00D52AF8" w:rsidP="00D52AF8">
            <w:pPr>
              <w:spacing w:after="0"/>
              <w:jc w:val="center"/>
              <w:rPr>
                <w:rFonts w:ascii="Times New Roman" w:hAnsi="Times New Roman" w:cs="Times New Roman"/>
                <w:sz w:val="24"/>
                <w:szCs w:val="24"/>
              </w:rPr>
            </w:pPr>
            <w:r w:rsidRPr="00D52AF8">
              <w:rPr>
                <w:rFonts w:ascii="Times New Roman" w:hAnsi="Times New Roman" w:cs="Times New Roman"/>
                <w:sz w:val="24"/>
                <w:szCs w:val="24"/>
              </w:rPr>
              <w:t>404 398</w:t>
            </w:r>
          </w:p>
        </w:tc>
        <w:tc>
          <w:tcPr>
            <w:tcW w:w="1748" w:type="dxa"/>
            <w:shd w:val="clear" w:color="auto" w:fill="auto"/>
            <w:vAlign w:val="center"/>
          </w:tcPr>
          <w:p w:rsidR="00D52AF8" w:rsidRPr="00D52AF8" w:rsidRDefault="00D52AF8" w:rsidP="00D52AF8">
            <w:pPr>
              <w:spacing w:after="0"/>
              <w:jc w:val="center"/>
              <w:rPr>
                <w:rFonts w:ascii="Times New Roman" w:hAnsi="Times New Roman" w:cs="Times New Roman"/>
                <w:sz w:val="24"/>
                <w:szCs w:val="24"/>
              </w:rPr>
            </w:pPr>
            <w:r w:rsidRPr="00D52AF8">
              <w:rPr>
                <w:rFonts w:ascii="Times New Roman" w:hAnsi="Times New Roman" w:cs="Times New Roman"/>
                <w:sz w:val="24"/>
                <w:szCs w:val="24"/>
              </w:rPr>
              <w:t>443 418</w:t>
            </w:r>
          </w:p>
        </w:tc>
      </w:tr>
      <w:tr w:rsidR="00D52AF8" w:rsidRPr="00D52AF8" w:rsidTr="00F84BF9">
        <w:tc>
          <w:tcPr>
            <w:tcW w:w="3828" w:type="dxa"/>
            <w:shd w:val="clear" w:color="auto" w:fill="auto"/>
            <w:vAlign w:val="bottom"/>
          </w:tcPr>
          <w:p w:rsidR="00D52AF8" w:rsidRPr="00D52AF8" w:rsidRDefault="00D52AF8" w:rsidP="00DC4975">
            <w:pPr>
              <w:spacing w:after="0"/>
              <w:rPr>
                <w:rFonts w:ascii="Times New Roman" w:hAnsi="Times New Roman" w:cs="Times New Roman"/>
                <w:color w:val="000000"/>
                <w:sz w:val="24"/>
                <w:szCs w:val="24"/>
              </w:rPr>
            </w:pPr>
            <w:r w:rsidRPr="00D52AF8">
              <w:rPr>
                <w:rFonts w:ascii="Times New Roman" w:hAnsi="Times New Roman" w:cs="Times New Roman"/>
                <w:color w:val="000000"/>
                <w:sz w:val="24"/>
                <w:szCs w:val="24"/>
              </w:rPr>
              <w:t xml:space="preserve">Оплата водопостачання </w:t>
            </w:r>
            <w:r w:rsidR="00DC4975">
              <w:rPr>
                <w:rFonts w:ascii="Times New Roman" w:hAnsi="Times New Roman" w:cs="Times New Roman"/>
                <w:color w:val="000000"/>
                <w:sz w:val="24"/>
                <w:szCs w:val="24"/>
                <w:lang w:val="uk-UA"/>
              </w:rPr>
              <w:t>й</w:t>
            </w:r>
            <w:r w:rsidRPr="00D52AF8">
              <w:rPr>
                <w:rFonts w:ascii="Times New Roman" w:hAnsi="Times New Roman" w:cs="Times New Roman"/>
                <w:color w:val="000000"/>
                <w:sz w:val="24"/>
                <w:szCs w:val="24"/>
              </w:rPr>
              <w:t xml:space="preserve"> водовідведення</w:t>
            </w:r>
          </w:p>
        </w:tc>
        <w:tc>
          <w:tcPr>
            <w:tcW w:w="1748" w:type="dxa"/>
            <w:shd w:val="clear" w:color="auto" w:fill="auto"/>
            <w:vAlign w:val="center"/>
          </w:tcPr>
          <w:p w:rsidR="00D52AF8" w:rsidRPr="00D52AF8" w:rsidRDefault="00D52AF8" w:rsidP="00D52AF8">
            <w:pPr>
              <w:spacing w:after="0"/>
              <w:jc w:val="center"/>
              <w:rPr>
                <w:rFonts w:ascii="Times New Roman" w:hAnsi="Times New Roman" w:cs="Times New Roman"/>
                <w:sz w:val="24"/>
                <w:szCs w:val="24"/>
              </w:rPr>
            </w:pPr>
            <w:r w:rsidRPr="00D52AF8">
              <w:rPr>
                <w:rFonts w:ascii="Times New Roman" w:hAnsi="Times New Roman" w:cs="Times New Roman"/>
                <w:sz w:val="24"/>
                <w:szCs w:val="24"/>
              </w:rPr>
              <w:t>543 041</w:t>
            </w:r>
          </w:p>
        </w:tc>
        <w:tc>
          <w:tcPr>
            <w:tcW w:w="1748" w:type="dxa"/>
            <w:shd w:val="clear" w:color="auto" w:fill="auto"/>
            <w:vAlign w:val="center"/>
          </w:tcPr>
          <w:p w:rsidR="00D52AF8" w:rsidRPr="00D52AF8" w:rsidRDefault="00D52AF8" w:rsidP="00D52AF8">
            <w:pPr>
              <w:spacing w:after="0"/>
              <w:jc w:val="center"/>
              <w:rPr>
                <w:rFonts w:ascii="Times New Roman" w:hAnsi="Times New Roman" w:cs="Times New Roman"/>
                <w:sz w:val="24"/>
                <w:szCs w:val="24"/>
              </w:rPr>
            </w:pPr>
            <w:r w:rsidRPr="00D52AF8">
              <w:rPr>
                <w:rFonts w:ascii="Times New Roman" w:hAnsi="Times New Roman" w:cs="Times New Roman"/>
                <w:sz w:val="24"/>
                <w:szCs w:val="24"/>
              </w:rPr>
              <w:t>596 802</w:t>
            </w:r>
          </w:p>
        </w:tc>
        <w:tc>
          <w:tcPr>
            <w:tcW w:w="1748" w:type="dxa"/>
            <w:shd w:val="clear" w:color="auto" w:fill="auto"/>
            <w:vAlign w:val="center"/>
          </w:tcPr>
          <w:p w:rsidR="00D52AF8" w:rsidRPr="00D52AF8" w:rsidRDefault="00D52AF8" w:rsidP="00D52AF8">
            <w:pPr>
              <w:spacing w:after="0"/>
              <w:jc w:val="center"/>
              <w:rPr>
                <w:rFonts w:ascii="Times New Roman" w:hAnsi="Times New Roman" w:cs="Times New Roman"/>
                <w:sz w:val="24"/>
                <w:szCs w:val="24"/>
              </w:rPr>
            </w:pPr>
            <w:r w:rsidRPr="00D52AF8">
              <w:rPr>
                <w:rFonts w:ascii="Times New Roman" w:hAnsi="Times New Roman" w:cs="Times New Roman"/>
                <w:sz w:val="24"/>
                <w:szCs w:val="24"/>
              </w:rPr>
              <w:t>654 387</w:t>
            </w:r>
          </w:p>
        </w:tc>
      </w:tr>
      <w:tr w:rsidR="00D52AF8" w:rsidRPr="00D52AF8" w:rsidTr="00F84BF9">
        <w:tc>
          <w:tcPr>
            <w:tcW w:w="3828" w:type="dxa"/>
            <w:shd w:val="clear" w:color="auto" w:fill="auto"/>
            <w:vAlign w:val="bottom"/>
          </w:tcPr>
          <w:p w:rsidR="00D52AF8" w:rsidRPr="00D52AF8" w:rsidRDefault="00D52AF8" w:rsidP="00D52AF8">
            <w:pPr>
              <w:spacing w:after="0"/>
              <w:rPr>
                <w:rFonts w:ascii="Times New Roman" w:hAnsi="Times New Roman" w:cs="Times New Roman"/>
                <w:color w:val="000000"/>
                <w:sz w:val="24"/>
                <w:szCs w:val="24"/>
              </w:rPr>
            </w:pPr>
            <w:r w:rsidRPr="00D52AF8">
              <w:rPr>
                <w:rFonts w:ascii="Times New Roman" w:hAnsi="Times New Roman" w:cs="Times New Roman"/>
                <w:color w:val="000000"/>
                <w:sz w:val="24"/>
                <w:szCs w:val="24"/>
              </w:rPr>
              <w:lastRenderedPageBreak/>
              <w:t>Оплата електроенергії</w:t>
            </w:r>
          </w:p>
        </w:tc>
        <w:tc>
          <w:tcPr>
            <w:tcW w:w="1748" w:type="dxa"/>
            <w:shd w:val="clear" w:color="auto" w:fill="auto"/>
            <w:vAlign w:val="center"/>
          </w:tcPr>
          <w:p w:rsidR="00D52AF8" w:rsidRPr="00D52AF8" w:rsidRDefault="00D52AF8" w:rsidP="00D52AF8">
            <w:pPr>
              <w:spacing w:after="0"/>
              <w:jc w:val="center"/>
              <w:rPr>
                <w:rFonts w:ascii="Times New Roman" w:hAnsi="Times New Roman" w:cs="Times New Roman"/>
                <w:sz w:val="24"/>
                <w:szCs w:val="24"/>
              </w:rPr>
            </w:pPr>
            <w:r w:rsidRPr="00D52AF8">
              <w:rPr>
                <w:rFonts w:ascii="Times New Roman" w:hAnsi="Times New Roman" w:cs="Times New Roman"/>
                <w:sz w:val="24"/>
                <w:szCs w:val="24"/>
              </w:rPr>
              <w:t>4 681 728</w:t>
            </w:r>
          </w:p>
        </w:tc>
        <w:tc>
          <w:tcPr>
            <w:tcW w:w="1748" w:type="dxa"/>
            <w:shd w:val="clear" w:color="auto" w:fill="auto"/>
            <w:vAlign w:val="center"/>
          </w:tcPr>
          <w:p w:rsidR="00D52AF8" w:rsidRPr="00D52AF8" w:rsidRDefault="00D52AF8" w:rsidP="00D52AF8">
            <w:pPr>
              <w:spacing w:after="0"/>
              <w:jc w:val="center"/>
              <w:rPr>
                <w:rFonts w:ascii="Times New Roman" w:hAnsi="Times New Roman" w:cs="Times New Roman"/>
                <w:sz w:val="24"/>
                <w:szCs w:val="24"/>
              </w:rPr>
            </w:pPr>
            <w:r w:rsidRPr="00D52AF8">
              <w:rPr>
                <w:rFonts w:ascii="Times New Roman" w:hAnsi="Times New Roman" w:cs="Times New Roman"/>
                <w:sz w:val="24"/>
                <w:szCs w:val="24"/>
              </w:rPr>
              <w:t>5 166 156</w:t>
            </w:r>
          </w:p>
        </w:tc>
        <w:tc>
          <w:tcPr>
            <w:tcW w:w="1748" w:type="dxa"/>
            <w:shd w:val="clear" w:color="auto" w:fill="auto"/>
            <w:vAlign w:val="center"/>
          </w:tcPr>
          <w:p w:rsidR="00D52AF8" w:rsidRPr="00D52AF8" w:rsidRDefault="00D52AF8" w:rsidP="00D52AF8">
            <w:pPr>
              <w:spacing w:after="0"/>
              <w:jc w:val="center"/>
              <w:rPr>
                <w:rFonts w:ascii="Times New Roman" w:hAnsi="Times New Roman" w:cs="Times New Roman"/>
                <w:sz w:val="24"/>
                <w:szCs w:val="24"/>
              </w:rPr>
            </w:pPr>
            <w:r w:rsidRPr="00D52AF8">
              <w:rPr>
                <w:rFonts w:ascii="Times New Roman" w:hAnsi="Times New Roman" w:cs="Times New Roman"/>
                <w:sz w:val="24"/>
                <w:szCs w:val="24"/>
              </w:rPr>
              <w:t>5 664 633</w:t>
            </w:r>
          </w:p>
        </w:tc>
      </w:tr>
      <w:tr w:rsidR="00D52AF8" w:rsidRPr="00D52AF8" w:rsidTr="00F84BF9">
        <w:tc>
          <w:tcPr>
            <w:tcW w:w="3828" w:type="dxa"/>
            <w:shd w:val="clear" w:color="auto" w:fill="auto"/>
            <w:vAlign w:val="bottom"/>
          </w:tcPr>
          <w:p w:rsidR="00D52AF8" w:rsidRPr="00D52AF8" w:rsidRDefault="00D52AF8" w:rsidP="00D52AF8">
            <w:pPr>
              <w:spacing w:after="0"/>
              <w:rPr>
                <w:rFonts w:ascii="Times New Roman" w:hAnsi="Times New Roman" w:cs="Times New Roman"/>
                <w:color w:val="000000"/>
                <w:sz w:val="24"/>
                <w:szCs w:val="24"/>
              </w:rPr>
            </w:pPr>
            <w:r w:rsidRPr="00D52AF8">
              <w:rPr>
                <w:rFonts w:ascii="Times New Roman" w:hAnsi="Times New Roman" w:cs="Times New Roman"/>
                <w:color w:val="000000"/>
                <w:sz w:val="24"/>
                <w:szCs w:val="24"/>
              </w:rPr>
              <w:t>Інші поточні видатки</w:t>
            </w:r>
          </w:p>
        </w:tc>
        <w:tc>
          <w:tcPr>
            <w:tcW w:w="1748" w:type="dxa"/>
            <w:shd w:val="clear" w:color="auto" w:fill="auto"/>
            <w:vAlign w:val="center"/>
          </w:tcPr>
          <w:p w:rsidR="00D52AF8" w:rsidRPr="00D52AF8" w:rsidRDefault="00D52AF8" w:rsidP="00D52AF8">
            <w:pPr>
              <w:spacing w:after="0"/>
              <w:jc w:val="center"/>
              <w:rPr>
                <w:rFonts w:ascii="Times New Roman" w:hAnsi="Times New Roman" w:cs="Times New Roman"/>
                <w:sz w:val="24"/>
                <w:szCs w:val="24"/>
              </w:rPr>
            </w:pPr>
            <w:r w:rsidRPr="00D52AF8">
              <w:rPr>
                <w:rFonts w:ascii="Times New Roman" w:hAnsi="Times New Roman" w:cs="Times New Roman"/>
                <w:sz w:val="24"/>
                <w:szCs w:val="24"/>
              </w:rPr>
              <w:t>6 425 115</w:t>
            </w:r>
          </w:p>
        </w:tc>
        <w:tc>
          <w:tcPr>
            <w:tcW w:w="1748" w:type="dxa"/>
            <w:shd w:val="clear" w:color="auto" w:fill="auto"/>
            <w:vAlign w:val="center"/>
          </w:tcPr>
          <w:p w:rsidR="00D52AF8" w:rsidRPr="00D52AF8" w:rsidRDefault="00D52AF8" w:rsidP="00D52AF8">
            <w:pPr>
              <w:spacing w:after="0"/>
              <w:jc w:val="center"/>
              <w:rPr>
                <w:rFonts w:ascii="Times New Roman" w:hAnsi="Times New Roman" w:cs="Times New Roman"/>
                <w:sz w:val="24"/>
                <w:szCs w:val="24"/>
              </w:rPr>
            </w:pPr>
            <w:r w:rsidRPr="00D52AF8">
              <w:rPr>
                <w:rFonts w:ascii="Times New Roman" w:hAnsi="Times New Roman" w:cs="Times New Roman"/>
                <w:sz w:val="24"/>
                <w:szCs w:val="24"/>
              </w:rPr>
              <w:t>7 061 201</w:t>
            </w:r>
          </w:p>
        </w:tc>
        <w:tc>
          <w:tcPr>
            <w:tcW w:w="1748" w:type="dxa"/>
            <w:shd w:val="clear" w:color="auto" w:fill="auto"/>
            <w:vAlign w:val="center"/>
          </w:tcPr>
          <w:p w:rsidR="00D52AF8" w:rsidRPr="00D52AF8" w:rsidRDefault="00D52AF8" w:rsidP="00D52AF8">
            <w:pPr>
              <w:spacing w:after="0"/>
              <w:jc w:val="center"/>
              <w:rPr>
                <w:rFonts w:ascii="Times New Roman" w:hAnsi="Times New Roman" w:cs="Times New Roman"/>
                <w:sz w:val="24"/>
                <w:szCs w:val="24"/>
              </w:rPr>
            </w:pPr>
            <w:r w:rsidRPr="00D52AF8">
              <w:rPr>
                <w:rFonts w:ascii="Times New Roman" w:hAnsi="Times New Roman" w:cs="Times New Roman"/>
                <w:sz w:val="24"/>
                <w:szCs w:val="24"/>
              </w:rPr>
              <w:t>7 742 545</w:t>
            </w:r>
          </w:p>
        </w:tc>
      </w:tr>
      <w:tr w:rsidR="00D52AF8" w:rsidRPr="00D52AF8" w:rsidTr="00F84BF9">
        <w:tc>
          <w:tcPr>
            <w:tcW w:w="3828" w:type="dxa"/>
            <w:shd w:val="clear" w:color="auto" w:fill="auto"/>
            <w:vAlign w:val="bottom"/>
          </w:tcPr>
          <w:p w:rsidR="00D52AF8" w:rsidRPr="00D52AF8" w:rsidRDefault="00D52AF8" w:rsidP="00D52AF8">
            <w:pPr>
              <w:spacing w:after="0"/>
              <w:rPr>
                <w:rFonts w:ascii="Times New Roman" w:hAnsi="Times New Roman" w:cs="Times New Roman"/>
                <w:b/>
                <w:color w:val="000000"/>
                <w:sz w:val="24"/>
                <w:szCs w:val="24"/>
              </w:rPr>
            </w:pPr>
            <w:r w:rsidRPr="00D52AF8">
              <w:rPr>
                <w:rFonts w:ascii="Times New Roman" w:hAnsi="Times New Roman" w:cs="Times New Roman"/>
                <w:b/>
                <w:color w:val="000000"/>
                <w:sz w:val="24"/>
                <w:szCs w:val="24"/>
              </w:rPr>
              <w:t>Разом:</w:t>
            </w:r>
          </w:p>
        </w:tc>
        <w:tc>
          <w:tcPr>
            <w:tcW w:w="1748" w:type="dxa"/>
            <w:shd w:val="clear" w:color="auto" w:fill="auto"/>
            <w:vAlign w:val="center"/>
          </w:tcPr>
          <w:p w:rsidR="00D52AF8" w:rsidRPr="00D52AF8" w:rsidRDefault="00D52AF8" w:rsidP="00D52AF8">
            <w:pPr>
              <w:spacing w:after="0"/>
              <w:jc w:val="center"/>
              <w:rPr>
                <w:rFonts w:ascii="Times New Roman" w:hAnsi="Times New Roman" w:cs="Times New Roman"/>
                <w:b/>
                <w:sz w:val="24"/>
                <w:szCs w:val="24"/>
              </w:rPr>
            </w:pPr>
            <w:r w:rsidRPr="00D52AF8">
              <w:rPr>
                <w:rFonts w:ascii="Times New Roman" w:hAnsi="Times New Roman" w:cs="Times New Roman"/>
                <w:b/>
                <w:sz w:val="24"/>
                <w:szCs w:val="24"/>
              </w:rPr>
              <w:t>53 221 728</w:t>
            </w:r>
          </w:p>
        </w:tc>
        <w:tc>
          <w:tcPr>
            <w:tcW w:w="1748" w:type="dxa"/>
            <w:shd w:val="clear" w:color="auto" w:fill="auto"/>
            <w:vAlign w:val="center"/>
          </w:tcPr>
          <w:p w:rsidR="00D52AF8" w:rsidRPr="00D52AF8" w:rsidRDefault="00D52AF8" w:rsidP="00D52AF8">
            <w:pPr>
              <w:spacing w:after="0"/>
              <w:jc w:val="center"/>
              <w:rPr>
                <w:rFonts w:ascii="Times New Roman" w:hAnsi="Times New Roman" w:cs="Times New Roman"/>
                <w:b/>
                <w:sz w:val="24"/>
                <w:szCs w:val="24"/>
              </w:rPr>
            </w:pPr>
            <w:r w:rsidRPr="00D52AF8">
              <w:rPr>
                <w:rFonts w:ascii="Times New Roman" w:hAnsi="Times New Roman" w:cs="Times New Roman"/>
                <w:b/>
                <w:sz w:val="24"/>
                <w:szCs w:val="24"/>
              </w:rPr>
              <w:t>58 511 616</w:t>
            </w:r>
          </w:p>
        </w:tc>
        <w:tc>
          <w:tcPr>
            <w:tcW w:w="1748" w:type="dxa"/>
            <w:shd w:val="clear" w:color="auto" w:fill="auto"/>
            <w:vAlign w:val="center"/>
          </w:tcPr>
          <w:p w:rsidR="00D52AF8" w:rsidRPr="00D52AF8" w:rsidRDefault="00D52AF8" w:rsidP="00D52AF8">
            <w:pPr>
              <w:spacing w:after="0"/>
              <w:jc w:val="center"/>
              <w:rPr>
                <w:rFonts w:ascii="Times New Roman" w:hAnsi="Times New Roman" w:cs="Times New Roman"/>
                <w:b/>
                <w:sz w:val="24"/>
                <w:szCs w:val="24"/>
              </w:rPr>
            </w:pPr>
            <w:r w:rsidRPr="00D52AF8">
              <w:rPr>
                <w:rFonts w:ascii="Times New Roman" w:hAnsi="Times New Roman" w:cs="Times New Roman"/>
                <w:b/>
                <w:sz w:val="24"/>
                <w:szCs w:val="24"/>
              </w:rPr>
              <w:t>64 157 359</w:t>
            </w:r>
          </w:p>
        </w:tc>
      </w:tr>
    </w:tbl>
    <w:p w:rsidR="00D52AF8" w:rsidRPr="00D52AF8" w:rsidRDefault="00D52AF8" w:rsidP="00D52AF8">
      <w:pPr>
        <w:pStyle w:val="rvps2"/>
        <w:spacing w:before="0" w:beforeAutospacing="0" w:after="0" w:afterAutospacing="0"/>
        <w:jc w:val="both"/>
        <w:rPr>
          <w:lang w:val="uk-UA" w:eastAsia="uk-UA"/>
        </w:rPr>
      </w:pPr>
    </w:p>
    <w:p w:rsidR="00D52AF8" w:rsidRPr="00D52AF8" w:rsidRDefault="00D52AF8" w:rsidP="00D52AF8">
      <w:pPr>
        <w:pStyle w:val="a5"/>
        <w:widowControl w:val="0"/>
        <w:numPr>
          <w:ilvl w:val="0"/>
          <w:numId w:val="2"/>
        </w:numPr>
        <w:overflowPunct w:val="0"/>
        <w:autoSpaceDE w:val="0"/>
        <w:autoSpaceDN w:val="0"/>
        <w:adjustRightInd w:val="0"/>
        <w:ind w:left="567" w:hanging="567"/>
        <w:jc w:val="both"/>
        <w:textAlignment w:val="baseline"/>
      </w:pPr>
      <w:r w:rsidRPr="00D52AF8">
        <w:t xml:space="preserve">Державна підтримка надається </w:t>
      </w:r>
      <w:r w:rsidRPr="00D52AF8">
        <w:rPr>
          <w:lang w:eastAsia="uk-UA"/>
        </w:rPr>
        <w:t xml:space="preserve">КП «Титан» </w:t>
      </w:r>
      <w:r w:rsidRPr="00D52AF8">
        <w:t xml:space="preserve">відповідно до вимог Бюджетного кодексу України. Департамент інфраструктури </w:t>
      </w:r>
      <w:r w:rsidRPr="00D52AF8">
        <w:rPr>
          <w:lang w:eastAsia="uk-UA"/>
        </w:rPr>
        <w:t xml:space="preserve">та благоустрою Запорізької міської ради </w:t>
      </w:r>
      <w:r w:rsidRPr="00D52AF8">
        <w:t xml:space="preserve">як головний розпорядник бюджетних коштів своїм наказом визначає </w:t>
      </w:r>
      <w:r w:rsidR="00DC4975">
        <w:t xml:space="preserve">                       </w:t>
      </w:r>
      <w:r w:rsidR="00DC4975">
        <w:rPr>
          <w:lang w:eastAsia="uk-UA"/>
        </w:rPr>
        <w:t>КП «Титан»</w:t>
      </w:r>
      <w:r w:rsidRPr="00D52AF8">
        <w:t xml:space="preserve"> одержувачем бюджетних коштів та включає підприємство до мережі розпорядників і одержувачів коштів місцевого бюджету на відповідний бюджетний рік, затверджує план використання бюджетних коштів.</w:t>
      </w:r>
    </w:p>
    <w:p w:rsidR="00D52AF8" w:rsidRPr="00D52AF8" w:rsidRDefault="00D52AF8" w:rsidP="00D52AF8">
      <w:pPr>
        <w:spacing w:after="0"/>
        <w:rPr>
          <w:rFonts w:ascii="Times New Roman" w:hAnsi="Times New Roman" w:cs="Times New Roman"/>
          <w:sz w:val="24"/>
          <w:szCs w:val="24"/>
          <w:lang w:val="uk-UA"/>
        </w:rPr>
      </w:pPr>
    </w:p>
    <w:p w:rsidR="00D52AF8" w:rsidRPr="00D52AF8" w:rsidRDefault="00D52AF8" w:rsidP="00D52AF8">
      <w:pPr>
        <w:pStyle w:val="a5"/>
        <w:widowControl w:val="0"/>
        <w:numPr>
          <w:ilvl w:val="0"/>
          <w:numId w:val="2"/>
        </w:numPr>
        <w:overflowPunct w:val="0"/>
        <w:autoSpaceDE w:val="0"/>
        <w:autoSpaceDN w:val="0"/>
        <w:adjustRightInd w:val="0"/>
        <w:ind w:left="567" w:hanging="567"/>
        <w:jc w:val="both"/>
        <w:textAlignment w:val="baseline"/>
      </w:pPr>
      <w:r w:rsidRPr="00D52AF8">
        <w:t xml:space="preserve">Відповідно до Статуту КП «Титан» основною метою діяльності підприємства є </w:t>
      </w:r>
      <w:r w:rsidRPr="00D52AF8">
        <w:rPr>
          <w:color w:val="000000"/>
          <w:lang w:eastAsia="uk-UA"/>
        </w:rPr>
        <w:t xml:space="preserve">обслуговування </w:t>
      </w:r>
      <w:r w:rsidR="00DC4975">
        <w:rPr>
          <w:color w:val="000000"/>
          <w:lang w:eastAsia="uk-UA"/>
        </w:rPr>
        <w:t>й</w:t>
      </w:r>
      <w:r w:rsidRPr="00D52AF8">
        <w:rPr>
          <w:color w:val="000000"/>
          <w:lang w:eastAsia="uk-UA"/>
        </w:rPr>
        <w:t xml:space="preserve"> управління об’єктів комунального господарства м</w:t>
      </w:r>
      <w:r w:rsidR="00DC4975">
        <w:rPr>
          <w:color w:val="000000"/>
          <w:lang w:eastAsia="uk-UA"/>
        </w:rPr>
        <w:t>іста</w:t>
      </w:r>
      <w:r w:rsidRPr="00D52AF8">
        <w:rPr>
          <w:color w:val="000000"/>
          <w:lang w:eastAsia="uk-UA"/>
        </w:rPr>
        <w:t xml:space="preserve"> Запоріжжя </w:t>
      </w:r>
      <w:r w:rsidR="00DC4975">
        <w:rPr>
          <w:color w:val="000000"/>
          <w:lang w:eastAsia="uk-UA"/>
        </w:rPr>
        <w:t>й</w:t>
      </w:r>
      <w:r w:rsidRPr="00D52AF8">
        <w:rPr>
          <w:color w:val="000000"/>
          <w:lang w:eastAsia="uk-UA"/>
        </w:rPr>
        <w:t xml:space="preserve"> отримання прибутку на основі задоволення потреб громадян, державних та інших підприємств, установ і організацій у продукції і товар</w:t>
      </w:r>
      <w:r w:rsidR="00DC4975">
        <w:rPr>
          <w:color w:val="000000"/>
          <w:lang w:eastAsia="uk-UA"/>
        </w:rPr>
        <w:t>ах</w:t>
      </w:r>
      <w:r w:rsidRPr="00D52AF8">
        <w:rPr>
          <w:color w:val="000000"/>
          <w:lang w:eastAsia="uk-UA"/>
        </w:rPr>
        <w:t xml:space="preserve"> власного виробництва, роботах та послугах, які надаються у сферах, визначених предметом діяльності</w:t>
      </w:r>
      <w:r w:rsidRPr="00D52AF8">
        <w:t xml:space="preserve">. </w:t>
      </w:r>
    </w:p>
    <w:p w:rsidR="00D52AF8" w:rsidRPr="00D52AF8" w:rsidRDefault="00D52AF8" w:rsidP="00D52AF8">
      <w:pPr>
        <w:pStyle w:val="a5"/>
      </w:pPr>
    </w:p>
    <w:p w:rsidR="00D52AF8" w:rsidRPr="00D52AF8" w:rsidRDefault="00D52AF8" w:rsidP="00D52AF8">
      <w:pPr>
        <w:pStyle w:val="a5"/>
        <w:widowControl w:val="0"/>
        <w:numPr>
          <w:ilvl w:val="0"/>
          <w:numId w:val="2"/>
        </w:numPr>
        <w:overflowPunct w:val="0"/>
        <w:autoSpaceDE w:val="0"/>
        <w:autoSpaceDN w:val="0"/>
        <w:adjustRightInd w:val="0"/>
        <w:ind w:left="567" w:hanging="567"/>
        <w:jc w:val="both"/>
        <w:textAlignment w:val="baseline"/>
      </w:pPr>
      <w:r w:rsidRPr="00D52AF8">
        <w:t>КП «Титан» здійснює такі основні види діяльності: комплексне обслуговування об’єктів (послуги з утримання та поточного ремонту об’єктів благоустрою) та інші види діяльності з прибирання (послуги з прибирання прибудинкових територій).</w:t>
      </w:r>
    </w:p>
    <w:p w:rsidR="00D52AF8" w:rsidRPr="00D52AF8" w:rsidRDefault="00D52AF8" w:rsidP="00D52AF8">
      <w:pPr>
        <w:widowControl w:val="0"/>
        <w:overflowPunct w:val="0"/>
        <w:autoSpaceDE w:val="0"/>
        <w:autoSpaceDN w:val="0"/>
        <w:adjustRightInd w:val="0"/>
        <w:spacing w:after="0"/>
        <w:jc w:val="both"/>
        <w:textAlignment w:val="baseline"/>
        <w:rPr>
          <w:rFonts w:ascii="Times New Roman" w:hAnsi="Times New Roman" w:cs="Times New Roman"/>
          <w:sz w:val="24"/>
          <w:szCs w:val="24"/>
          <w:lang w:val="uk-UA"/>
        </w:rPr>
      </w:pPr>
    </w:p>
    <w:p w:rsidR="00D52AF8" w:rsidRPr="00D52AF8" w:rsidRDefault="00D52AF8" w:rsidP="00D52AF8">
      <w:pPr>
        <w:pStyle w:val="a5"/>
        <w:numPr>
          <w:ilvl w:val="0"/>
          <w:numId w:val="2"/>
        </w:numPr>
        <w:ind w:left="567" w:hanging="567"/>
        <w:jc w:val="both"/>
      </w:pPr>
      <w:r w:rsidRPr="00D52AF8">
        <w:rPr>
          <w:lang w:eastAsia="uk-UA"/>
        </w:rPr>
        <w:t>Відповідно до статті 1 Закону однією з ознак державної допомоги є спотворення або загроза спотворення економічної конкуренції допомогою, яка надається суб’єктові господарювання.</w:t>
      </w:r>
    </w:p>
    <w:p w:rsidR="00D52AF8" w:rsidRPr="00D52AF8" w:rsidRDefault="00D52AF8" w:rsidP="00D52AF8">
      <w:pPr>
        <w:pStyle w:val="a5"/>
        <w:ind w:left="567"/>
        <w:jc w:val="both"/>
      </w:pPr>
    </w:p>
    <w:p w:rsidR="00D52AF8" w:rsidRPr="00D52AF8" w:rsidRDefault="00D52AF8" w:rsidP="00D52AF8">
      <w:pPr>
        <w:pStyle w:val="rvps2"/>
        <w:numPr>
          <w:ilvl w:val="0"/>
          <w:numId w:val="2"/>
        </w:numPr>
        <w:spacing w:before="0" w:beforeAutospacing="0" w:after="0" w:afterAutospacing="0"/>
        <w:ind w:left="567" w:hanging="567"/>
        <w:jc w:val="both"/>
        <w:rPr>
          <w:lang w:val="uk-UA" w:eastAsia="uk-UA"/>
        </w:rPr>
      </w:pPr>
      <w:r w:rsidRPr="00D52AF8">
        <w:rPr>
          <w:color w:val="000000"/>
          <w:lang w:val="uk-UA" w:eastAsia="uk-UA"/>
        </w:rPr>
        <w:t>Згідно зі статтею 1 Закону України «Про захист економічної конкуренції», економічна конкуренція (конкуренція) – це змагання між суб'єктами господарювання з метою здобуття завдяки власним досягненням переваг над іншими суб'єктами господарювання, внаслідок чого споживачі, суб'єкти господарювання мають можливість вибирати між кількома продавцями, покупцями, а окремий суб'єкт господарювання не може визначати умови обороту товарів на ринку. Ринок</w:t>
      </w:r>
      <w:r w:rsidR="007A06AD">
        <w:rPr>
          <w:color w:val="000000"/>
          <w:lang w:val="uk-UA" w:eastAsia="uk-UA"/>
        </w:rPr>
        <w:t>,</w:t>
      </w:r>
      <w:r w:rsidRPr="00D52AF8">
        <w:rPr>
          <w:color w:val="000000"/>
          <w:lang w:val="uk-UA" w:eastAsia="uk-UA"/>
        </w:rPr>
        <w:t xml:space="preserve"> у свою чергу</w:t>
      </w:r>
      <w:r w:rsidR="007A06AD">
        <w:rPr>
          <w:color w:val="000000"/>
          <w:lang w:val="uk-UA" w:eastAsia="uk-UA"/>
        </w:rPr>
        <w:t>,</w:t>
      </w:r>
      <w:r w:rsidRPr="00D52AF8">
        <w:rPr>
          <w:color w:val="000000"/>
          <w:lang w:val="uk-UA" w:eastAsia="uk-UA"/>
        </w:rPr>
        <w:t xml:space="preserve"> є сферою обороту товару (взаємозамінних товарів), на який протягом певного часу і в межах певної території є попит і пропозиція.</w:t>
      </w:r>
    </w:p>
    <w:p w:rsidR="00D52AF8" w:rsidRPr="00D52AF8" w:rsidRDefault="00D52AF8" w:rsidP="00D52AF8">
      <w:pPr>
        <w:pStyle w:val="a5"/>
        <w:rPr>
          <w:lang w:eastAsia="uk-UA"/>
        </w:rPr>
      </w:pPr>
    </w:p>
    <w:p w:rsidR="00D52AF8" w:rsidRPr="00D52AF8" w:rsidRDefault="00D52AF8" w:rsidP="00D52AF8">
      <w:pPr>
        <w:pStyle w:val="rvps2"/>
        <w:numPr>
          <w:ilvl w:val="0"/>
          <w:numId w:val="2"/>
        </w:numPr>
        <w:spacing w:before="0" w:beforeAutospacing="0" w:after="0" w:afterAutospacing="0"/>
        <w:ind w:left="567" w:hanging="567"/>
        <w:jc w:val="both"/>
        <w:rPr>
          <w:lang w:val="uk-UA" w:eastAsia="uk-UA"/>
        </w:rPr>
      </w:pPr>
      <w:r w:rsidRPr="00D52AF8">
        <w:rPr>
          <w:color w:val="000000"/>
          <w:lang w:val="uk-UA"/>
        </w:rPr>
        <w:t>Під господарською діяльністю у статті 3 Господарського кодексу України розуміється діяльність суб'єктів господарювання у сфері суспільного виробництва, спрямована на виготовлення та реалізацію продукції, виконання робіт чи надання послуг вартісного характеру, що мають цінову визначеність.</w:t>
      </w:r>
    </w:p>
    <w:p w:rsidR="00D52AF8" w:rsidRPr="00D52AF8" w:rsidRDefault="00D52AF8" w:rsidP="00D52AF8">
      <w:pPr>
        <w:pStyle w:val="rvps2"/>
        <w:spacing w:before="0" w:beforeAutospacing="0" w:after="0" w:afterAutospacing="0"/>
        <w:jc w:val="both"/>
        <w:rPr>
          <w:lang w:val="uk-UA" w:eastAsia="uk-UA"/>
        </w:rPr>
      </w:pPr>
    </w:p>
    <w:p w:rsidR="00D52AF8" w:rsidRPr="00D52AF8" w:rsidRDefault="00D52AF8" w:rsidP="00D52AF8">
      <w:pPr>
        <w:pStyle w:val="rvps2"/>
        <w:numPr>
          <w:ilvl w:val="0"/>
          <w:numId w:val="2"/>
        </w:numPr>
        <w:spacing w:before="0" w:beforeAutospacing="0" w:after="0" w:afterAutospacing="0"/>
        <w:ind w:left="567" w:hanging="567"/>
        <w:jc w:val="both"/>
        <w:rPr>
          <w:lang w:val="uk-UA" w:eastAsia="uk-UA"/>
        </w:rPr>
      </w:pPr>
      <w:r w:rsidRPr="00D52AF8">
        <w:rPr>
          <w:color w:val="000000"/>
          <w:lang w:val="uk-UA"/>
        </w:rPr>
        <w:t>Отже, для того щоб мати вплив на економічну конкуренцію (спотворювати або загрожувати спотворенням конкуренції), допомога суб’єктові господарювання повинна стосуватися діяльності такого суб’єкта щодо виробництва товару (виконання робіт, надання послуг), який має вартісний характер і цінову визначеність та бере участь у господарському обороті на ринку.</w:t>
      </w:r>
    </w:p>
    <w:p w:rsidR="00D52AF8" w:rsidRPr="00D52AF8" w:rsidRDefault="00D52AF8" w:rsidP="00D52AF8">
      <w:pPr>
        <w:pStyle w:val="a5"/>
        <w:rPr>
          <w:lang w:eastAsia="uk-UA"/>
        </w:rPr>
      </w:pPr>
    </w:p>
    <w:p w:rsidR="00D52AF8" w:rsidRPr="00D52AF8" w:rsidRDefault="00D52AF8" w:rsidP="00D52AF8">
      <w:pPr>
        <w:pStyle w:val="a5"/>
        <w:numPr>
          <w:ilvl w:val="0"/>
          <w:numId w:val="2"/>
        </w:numPr>
        <w:ind w:left="567" w:hanging="567"/>
        <w:jc w:val="both"/>
      </w:pPr>
      <w:r w:rsidRPr="00D52AF8">
        <w:t xml:space="preserve">Відповідно до зазначеної інформації </w:t>
      </w:r>
      <w:r w:rsidRPr="00D52AF8">
        <w:rPr>
          <w:lang w:eastAsia="uk-UA"/>
        </w:rPr>
        <w:t>КП «Титан» виконує необхідний комплекс робіт (</w:t>
      </w:r>
      <w:r w:rsidRPr="00D52AF8">
        <w:t xml:space="preserve">утримання парків, скверів та поточний ремонт їх елементів; утримання міських пляжів та поточний ремонт їх елементів; утримання та поточний ремонт фонтанів; забезпечення функціонування туалетів; енергопостачання об'єктів благоустрою (парків, пляжів, фонтанів, туалетів); водопостачання та водовідведення об'єктів благоустрою (парків, пляжів, фонтанів, туалетів); виконання робіт з монтажу </w:t>
      </w:r>
      <w:r w:rsidRPr="00D52AF8">
        <w:lastRenderedPageBreak/>
        <w:t>та демонтажу міської новорічної ялинки та інші заходи з підготовки, проведення та завершення святкування новорічних і різдвяних свят; забезпечення належного санітарного стану під час та після проведення загальноміських заходів; організація та проведення громадських робіт)</w:t>
      </w:r>
      <w:r w:rsidRPr="00D52AF8">
        <w:rPr>
          <w:lang w:eastAsia="uk-UA"/>
        </w:rPr>
        <w:t xml:space="preserve"> які є безкоштовними для всіх користувачів.</w:t>
      </w:r>
    </w:p>
    <w:p w:rsidR="00D52AF8" w:rsidRPr="00D52AF8" w:rsidRDefault="00D52AF8" w:rsidP="00D52AF8">
      <w:pPr>
        <w:pStyle w:val="rvps2"/>
        <w:spacing w:before="0" w:beforeAutospacing="0" w:after="0" w:afterAutospacing="0"/>
        <w:contextualSpacing/>
        <w:jc w:val="both"/>
        <w:rPr>
          <w:lang w:val="uk-UA" w:eastAsia="uk-UA"/>
        </w:rPr>
      </w:pPr>
    </w:p>
    <w:p w:rsidR="00D52AF8" w:rsidRPr="00D52AF8" w:rsidRDefault="00D52AF8" w:rsidP="00D52AF8">
      <w:pPr>
        <w:pStyle w:val="rvps2"/>
        <w:numPr>
          <w:ilvl w:val="0"/>
          <w:numId w:val="2"/>
        </w:numPr>
        <w:spacing w:before="0" w:beforeAutospacing="0" w:after="0" w:afterAutospacing="0"/>
        <w:ind w:left="567" w:hanging="567"/>
        <w:contextualSpacing/>
        <w:jc w:val="both"/>
        <w:rPr>
          <w:lang w:val="uk-UA" w:eastAsia="uk-UA"/>
        </w:rPr>
      </w:pPr>
      <w:r w:rsidRPr="00D52AF8">
        <w:rPr>
          <w:lang w:val="uk-UA"/>
        </w:rPr>
        <w:t xml:space="preserve">За наявною в Комітеті інформацією, </w:t>
      </w:r>
      <w:r w:rsidRPr="00D52AF8">
        <w:rPr>
          <w:lang w:val="uk-UA" w:eastAsia="uk-UA"/>
        </w:rPr>
        <w:t>КП «Титан» закуповує всі товари, роботи та послуги через систему «</w:t>
      </w:r>
      <w:r w:rsidRPr="00D52AF8">
        <w:rPr>
          <w:lang w:val="en-US" w:eastAsia="uk-UA"/>
        </w:rPr>
        <w:t>ProZorro</w:t>
      </w:r>
      <w:r w:rsidRPr="00D52AF8">
        <w:rPr>
          <w:lang w:val="uk-UA" w:eastAsia="uk-UA"/>
        </w:rPr>
        <w:t>», згідно із Законом України «Про публічні закупівлі».</w:t>
      </w:r>
    </w:p>
    <w:p w:rsidR="00D52AF8" w:rsidRPr="00D52AF8" w:rsidRDefault="00D52AF8" w:rsidP="00D52AF8">
      <w:pPr>
        <w:pStyle w:val="a5"/>
      </w:pPr>
    </w:p>
    <w:p w:rsidR="00D52AF8" w:rsidRPr="00D52AF8" w:rsidRDefault="00D52AF8" w:rsidP="00D52AF8">
      <w:pPr>
        <w:pStyle w:val="a5"/>
        <w:numPr>
          <w:ilvl w:val="0"/>
          <w:numId w:val="2"/>
        </w:numPr>
        <w:ind w:left="567" w:hanging="567"/>
        <w:jc w:val="both"/>
      </w:pPr>
      <w:r w:rsidRPr="00D52AF8">
        <w:t xml:space="preserve">Відповідно до наданої інформації, у 2018 році </w:t>
      </w:r>
      <w:r w:rsidRPr="00D52AF8">
        <w:rPr>
          <w:lang w:eastAsia="uk-UA"/>
        </w:rPr>
        <w:t>КП «Титан»</w:t>
      </w:r>
      <w:r w:rsidRPr="00D52AF8">
        <w:t xml:space="preserve"> надава</w:t>
      </w:r>
      <w:r w:rsidR="007A06AD">
        <w:t>ло</w:t>
      </w:r>
      <w:r w:rsidRPr="00D52AF8">
        <w:t xml:space="preserve"> платні послуги</w:t>
      </w:r>
      <w:r w:rsidR="007A06AD">
        <w:t>,</w:t>
      </w:r>
      <w:r w:rsidRPr="00D52AF8">
        <w:t xml:space="preserve"> а саме: </w:t>
      </w:r>
    </w:p>
    <w:p w:rsidR="00D52AF8" w:rsidRPr="00D52AF8" w:rsidRDefault="00D52AF8" w:rsidP="00D52AF8">
      <w:pPr>
        <w:pStyle w:val="a5"/>
        <w:numPr>
          <w:ilvl w:val="0"/>
          <w:numId w:val="9"/>
        </w:numPr>
        <w:ind w:left="567" w:hanging="425"/>
        <w:jc w:val="both"/>
      </w:pPr>
      <w:r w:rsidRPr="00D52AF8">
        <w:t>зафарбування графіті;</w:t>
      </w:r>
    </w:p>
    <w:p w:rsidR="00D52AF8" w:rsidRPr="00D52AF8" w:rsidRDefault="00D52AF8" w:rsidP="00D52AF8">
      <w:pPr>
        <w:pStyle w:val="a5"/>
        <w:numPr>
          <w:ilvl w:val="0"/>
          <w:numId w:val="9"/>
        </w:numPr>
        <w:ind w:left="567" w:hanging="425"/>
        <w:jc w:val="both"/>
      </w:pPr>
      <w:r w:rsidRPr="00D52AF8">
        <w:t>монтаж</w:t>
      </w:r>
      <w:r w:rsidR="007A06AD">
        <w:t xml:space="preserve"> </w:t>
      </w:r>
      <w:r w:rsidR="00C81025">
        <w:t>/</w:t>
      </w:r>
      <w:r w:rsidR="007A06AD">
        <w:t xml:space="preserve"> </w:t>
      </w:r>
      <w:r w:rsidRPr="00D52AF8">
        <w:t>демонтаж конструкцій новорічної ялинки;</w:t>
      </w:r>
    </w:p>
    <w:p w:rsidR="00D52AF8" w:rsidRPr="00D52AF8" w:rsidRDefault="00D52AF8" w:rsidP="00D52AF8">
      <w:pPr>
        <w:pStyle w:val="a5"/>
        <w:numPr>
          <w:ilvl w:val="0"/>
          <w:numId w:val="9"/>
        </w:numPr>
        <w:ind w:left="567" w:hanging="425"/>
        <w:jc w:val="both"/>
      </w:pPr>
      <w:r w:rsidRPr="00D52AF8">
        <w:t>монтаж</w:t>
      </w:r>
      <w:r w:rsidR="007A06AD">
        <w:t xml:space="preserve"> </w:t>
      </w:r>
      <w:r w:rsidR="00C81025">
        <w:t>/</w:t>
      </w:r>
      <w:r w:rsidR="007A06AD">
        <w:t xml:space="preserve"> </w:t>
      </w:r>
      <w:r w:rsidRPr="00D52AF8">
        <w:t>демонтаж іграшок (ялинки);</w:t>
      </w:r>
    </w:p>
    <w:p w:rsidR="00D52AF8" w:rsidRPr="00D52AF8" w:rsidRDefault="00D52AF8" w:rsidP="00D52AF8">
      <w:pPr>
        <w:pStyle w:val="a5"/>
        <w:numPr>
          <w:ilvl w:val="0"/>
          <w:numId w:val="9"/>
        </w:numPr>
        <w:ind w:left="567" w:hanging="425"/>
        <w:jc w:val="both"/>
      </w:pPr>
      <w:r w:rsidRPr="00D52AF8">
        <w:t>експлуатація транспорту при монтажу</w:t>
      </w:r>
      <w:r w:rsidR="007A06AD">
        <w:t xml:space="preserve"> </w:t>
      </w:r>
      <w:r w:rsidR="00C81025">
        <w:t>/</w:t>
      </w:r>
      <w:r w:rsidR="007A06AD">
        <w:t xml:space="preserve"> </w:t>
      </w:r>
      <w:r w:rsidRPr="00D52AF8">
        <w:t>демонтажу ялинки;</w:t>
      </w:r>
    </w:p>
    <w:p w:rsidR="00D52AF8" w:rsidRPr="00D52AF8" w:rsidRDefault="00D52AF8" w:rsidP="00D52AF8">
      <w:pPr>
        <w:pStyle w:val="a5"/>
        <w:numPr>
          <w:ilvl w:val="0"/>
          <w:numId w:val="9"/>
        </w:numPr>
        <w:ind w:left="567" w:hanging="425"/>
        <w:jc w:val="both"/>
      </w:pPr>
      <w:r w:rsidRPr="00D52AF8">
        <w:t>перевезення будиночків;</w:t>
      </w:r>
    </w:p>
    <w:p w:rsidR="00D52AF8" w:rsidRPr="00D52AF8" w:rsidRDefault="00D52AF8" w:rsidP="00D52AF8">
      <w:pPr>
        <w:pStyle w:val="a5"/>
        <w:numPr>
          <w:ilvl w:val="0"/>
          <w:numId w:val="9"/>
        </w:numPr>
        <w:ind w:left="567" w:hanging="425"/>
        <w:jc w:val="both"/>
      </w:pPr>
      <w:r w:rsidRPr="00D52AF8">
        <w:t>вивезення твердих побутових відходів після проведення святкових заходів;</w:t>
      </w:r>
    </w:p>
    <w:p w:rsidR="00D52AF8" w:rsidRPr="00D52AF8" w:rsidRDefault="00D52AF8" w:rsidP="00D52AF8">
      <w:pPr>
        <w:pStyle w:val="a5"/>
        <w:numPr>
          <w:ilvl w:val="0"/>
          <w:numId w:val="9"/>
        </w:numPr>
        <w:ind w:left="567" w:hanging="425"/>
        <w:jc w:val="both"/>
      </w:pPr>
      <w:r w:rsidRPr="00D52AF8">
        <w:t xml:space="preserve">проведення підготовки до Покровського ярмарку; </w:t>
      </w:r>
    </w:p>
    <w:p w:rsidR="00D52AF8" w:rsidRPr="00D52AF8" w:rsidRDefault="00D52AF8" w:rsidP="00D52AF8">
      <w:pPr>
        <w:pStyle w:val="a5"/>
        <w:numPr>
          <w:ilvl w:val="0"/>
          <w:numId w:val="9"/>
        </w:numPr>
        <w:ind w:left="567" w:hanging="425"/>
        <w:jc w:val="both"/>
      </w:pPr>
      <w:r w:rsidRPr="00D52AF8">
        <w:t>ремонт зупинок;</w:t>
      </w:r>
    </w:p>
    <w:p w:rsidR="00D52AF8" w:rsidRPr="00D52AF8" w:rsidRDefault="00D52AF8" w:rsidP="00D52AF8">
      <w:pPr>
        <w:pStyle w:val="a5"/>
        <w:numPr>
          <w:ilvl w:val="0"/>
          <w:numId w:val="9"/>
        </w:numPr>
        <w:ind w:left="567" w:hanging="425"/>
        <w:jc w:val="both"/>
      </w:pPr>
      <w:r w:rsidRPr="00D52AF8">
        <w:t>зда</w:t>
      </w:r>
      <w:r w:rsidR="007A06AD">
        <w:t>вання</w:t>
      </w:r>
      <w:r w:rsidRPr="00D52AF8">
        <w:t xml:space="preserve"> брухту;</w:t>
      </w:r>
    </w:p>
    <w:p w:rsidR="00D52AF8" w:rsidRPr="00D52AF8" w:rsidRDefault="00D52AF8" w:rsidP="00D52AF8">
      <w:pPr>
        <w:pStyle w:val="a5"/>
        <w:numPr>
          <w:ilvl w:val="0"/>
          <w:numId w:val="9"/>
        </w:numPr>
        <w:ind w:left="567" w:hanging="425"/>
        <w:jc w:val="both"/>
      </w:pPr>
      <w:r w:rsidRPr="00D52AF8">
        <w:t>огородження сцени;</w:t>
      </w:r>
    </w:p>
    <w:p w:rsidR="00D52AF8" w:rsidRPr="00D52AF8" w:rsidRDefault="00D52AF8" w:rsidP="00D52AF8">
      <w:pPr>
        <w:pStyle w:val="a5"/>
        <w:numPr>
          <w:ilvl w:val="0"/>
          <w:numId w:val="9"/>
        </w:numPr>
        <w:ind w:left="567" w:hanging="425"/>
        <w:jc w:val="both"/>
      </w:pPr>
      <w:r w:rsidRPr="00D52AF8">
        <w:t>видалення порослі;</w:t>
      </w:r>
    </w:p>
    <w:p w:rsidR="00D52AF8" w:rsidRPr="00D52AF8" w:rsidRDefault="00D52AF8" w:rsidP="00D52AF8">
      <w:pPr>
        <w:pStyle w:val="a5"/>
        <w:numPr>
          <w:ilvl w:val="0"/>
          <w:numId w:val="9"/>
        </w:numPr>
        <w:ind w:left="567" w:hanging="425"/>
        <w:jc w:val="both"/>
      </w:pPr>
      <w:r w:rsidRPr="00D52AF8">
        <w:t>обслуговування біотуалетів;</w:t>
      </w:r>
    </w:p>
    <w:p w:rsidR="00D52AF8" w:rsidRPr="00D52AF8" w:rsidRDefault="00D52AF8" w:rsidP="00D52AF8">
      <w:pPr>
        <w:pStyle w:val="a5"/>
        <w:numPr>
          <w:ilvl w:val="0"/>
          <w:numId w:val="9"/>
        </w:numPr>
        <w:ind w:left="567" w:hanging="425"/>
        <w:jc w:val="both"/>
      </w:pPr>
      <w:r w:rsidRPr="00D52AF8">
        <w:t>поточний ремонт малих архітектурних форм;</w:t>
      </w:r>
    </w:p>
    <w:p w:rsidR="00D52AF8" w:rsidRPr="00D52AF8" w:rsidRDefault="00D52AF8" w:rsidP="00D52AF8">
      <w:pPr>
        <w:pStyle w:val="a5"/>
        <w:numPr>
          <w:ilvl w:val="0"/>
          <w:numId w:val="9"/>
        </w:numPr>
        <w:ind w:left="567" w:hanging="425"/>
        <w:jc w:val="both"/>
      </w:pPr>
      <w:r w:rsidRPr="00D52AF8">
        <w:t>договори з фізичними підприємцями.</w:t>
      </w:r>
    </w:p>
    <w:p w:rsidR="00D52AF8" w:rsidRPr="00D52AF8" w:rsidRDefault="00D52AF8" w:rsidP="00D52AF8">
      <w:pPr>
        <w:spacing w:after="0"/>
        <w:ind w:left="567"/>
        <w:jc w:val="both"/>
        <w:rPr>
          <w:rFonts w:ascii="Times New Roman" w:hAnsi="Times New Roman" w:cs="Times New Roman"/>
          <w:sz w:val="24"/>
          <w:szCs w:val="24"/>
        </w:rPr>
      </w:pPr>
      <w:r w:rsidRPr="00D52AF8">
        <w:rPr>
          <w:rFonts w:ascii="Times New Roman" w:hAnsi="Times New Roman" w:cs="Times New Roman"/>
          <w:sz w:val="24"/>
          <w:szCs w:val="24"/>
        </w:rPr>
        <w:t>Обсяг діяльності, що здійснюється на платній основі</w:t>
      </w:r>
      <w:r w:rsidR="007A06AD">
        <w:rPr>
          <w:rFonts w:ascii="Times New Roman" w:hAnsi="Times New Roman" w:cs="Times New Roman"/>
          <w:sz w:val="24"/>
          <w:szCs w:val="24"/>
          <w:lang w:val="uk-UA"/>
        </w:rPr>
        <w:t>,</w:t>
      </w:r>
      <w:r w:rsidRPr="00D52AF8">
        <w:rPr>
          <w:rFonts w:ascii="Times New Roman" w:hAnsi="Times New Roman" w:cs="Times New Roman"/>
          <w:sz w:val="24"/>
          <w:szCs w:val="24"/>
        </w:rPr>
        <w:t xml:space="preserve"> до загального обсягу робіт отримувача за 2018 </w:t>
      </w:r>
      <w:proofErr w:type="gramStart"/>
      <w:r w:rsidRPr="00D52AF8">
        <w:rPr>
          <w:rFonts w:ascii="Times New Roman" w:hAnsi="Times New Roman" w:cs="Times New Roman"/>
          <w:sz w:val="24"/>
          <w:szCs w:val="24"/>
        </w:rPr>
        <w:t>р</w:t>
      </w:r>
      <w:proofErr w:type="gramEnd"/>
      <w:r w:rsidRPr="00D52AF8">
        <w:rPr>
          <w:rFonts w:ascii="Times New Roman" w:hAnsi="Times New Roman" w:cs="Times New Roman"/>
          <w:sz w:val="24"/>
          <w:szCs w:val="24"/>
        </w:rPr>
        <w:t>ік с</w:t>
      </w:r>
      <w:r w:rsidR="007A06AD">
        <w:rPr>
          <w:rFonts w:ascii="Times New Roman" w:hAnsi="Times New Roman" w:cs="Times New Roman"/>
          <w:sz w:val="24"/>
          <w:szCs w:val="24"/>
          <w:lang w:val="uk-UA"/>
        </w:rPr>
        <w:t>тановив</w:t>
      </w:r>
      <w:r w:rsidRPr="00D52AF8">
        <w:rPr>
          <w:rFonts w:ascii="Times New Roman" w:hAnsi="Times New Roman" w:cs="Times New Roman"/>
          <w:sz w:val="24"/>
          <w:szCs w:val="24"/>
        </w:rPr>
        <w:t xml:space="preserve"> </w:t>
      </w:r>
      <w:r w:rsidRPr="00D52AF8">
        <w:rPr>
          <w:rFonts w:ascii="Times New Roman" w:hAnsi="Times New Roman" w:cs="Times New Roman"/>
          <w:bCs/>
          <w:color w:val="000000"/>
          <w:sz w:val="24"/>
          <w:szCs w:val="24"/>
          <w:shd w:val="clear" w:color="auto" w:fill="FFFFFF"/>
        </w:rPr>
        <w:t>3,6%</w:t>
      </w:r>
      <w:r w:rsidRPr="00D52AF8">
        <w:rPr>
          <w:rFonts w:ascii="Times New Roman" w:hAnsi="Times New Roman" w:cs="Times New Roman"/>
          <w:color w:val="000000"/>
          <w:sz w:val="24"/>
          <w:szCs w:val="24"/>
          <w:lang w:eastAsia="uk-UA"/>
        </w:rPr>
        <w:t>.</w:t>
      </w:r>
    </w:p>
    <w:p w:rsidR="00D52AF8" w:rsidRPr="00D52AF8" w:rsidRDefault="00D52AF8" w:rsidP="00D52AF8">
      <w:pPr>
        <w:pStyle w:val="a5"/>
      </w:pPr>
    </w:p>
    <w:p w:rsidR="00D52AF8" w:rsidRPr="00D52AF8" w:rsidRDefault="00D52AF8" w:rsidP="00D52AF8">
      <w:pPr>
        <w:pStyle w:val="a5"/>
        <w:widowControl w:val="0"/>
        <w:numPr>
          <w:ilvl w:val="0"/>
          <w:numId w:val="2"/>
        </w:numPr>
        <w:overflowPunct w:val="0"/>
        <w:autoSpaceDE w:val="0"/>
        <w:autoSpaceDN w:val="0"/>
        <w:adjustRightInd w:val="0"/>
        <w:ind w:left="567" w:hanging="567"/>
        <w:jc w:val="both"/>
        <w:textAlignment w:val="baseline"/>
      </w:pPr>
      <w:r w:rsidRPr="00D52AF8">
        <w:rPr>
          <w:lang w:eastAsia="uk-UA"/>
        </w:rPr>
        <w:t xml:space="preserve">За інформацією, зазначеною в Повідомленні, КП «Титан» </w:t>
      </w:r>
      <w:r w:rsidRPr="00D52AF8">
        <w:t xml:space="preserve">здійснює ведення окремих рахунків та належний розподіл доходів та витрат, які надходять з бюджету та </w:t>
      </w:r>
      <w:r w:rsidRPr="00D52AF8">
        <w:br/>
        <w:t>від комерційної діяльності. З метою правильного розподілу доходів та витрат по коштах від комерційної та некомерційної діяльності, підприємство веде субрахунки.</w:t>
      </w:r>
    </w:p>
    <w:p w:rsidR="00D52AF8" w:rsidRPr="00D52AF8" w:rsidRDefault="00D52AF8" w:rsidP="00D52AF8">
      <w:pPr>
        <w:pStyle w:val="a5"/>
      </w:pPr>
    </w:p>
    <w:p w:rsidR="00D52AF8" w:rsidRPr="00D52AF8" w:rsidRDefault="00D52AF8" w:rsidP="00D52AF8">
      <w:pPr>
        <w:pStyle w:val="a5"/>
        <w:numPr>
          <w:ilvl w:val="0"/>
          <w:numId w:val="2"/>
        </w:numPr>
        <w:ind w:left="567" w:hanging="567"/>
        <w:jc w:val="both"/>
      </w:pPr>
      <w:r w:rsidRPr="00D52AF8">
        <w:t xml:space="preserve">Послуги </w:t>
      </w:r>
      <w:r w:rsidRPr="00D52AF8">
        <w:rPr>
          <w:lang w:eastAsia="uk-UA"/>
        </w:rPr>
        <w:t>КП «Титан»,</w:t>
      </w:r>
      <w:r w:rsidRPr="00D52AF8">
        <w:t xml:space="preserve"> яке створене з метою </w:t>
      </w:r>
      <w:r w:rsidRPr="00D52AF8">
        <w:rPr>
          <w:color w:val="000000"/>
          <w:lang w:eastAsia="uk-UA"/>
        </w:rPr>
        <w:t xml:space="preserve">обслуговування </w:t>
      </w:r>
      <w:r w:rsidR="00FB7E48">
        <w:rPr>
          <w:color w:val="000000"/>
          <w:lang w:eastAsia="uk-UA"/>
        </w:rPr>
        <w:t>й</w:t>
      </w:r>
      <w:r w:rsidRPr="00D52AF8">
        <w:rPr>
          <w:color w:val="000000"/>
          <w:lang w:eastAsia="uk-UA"/>
        </w:rPr>
        <w:t xml:space="preserve"> управління об’єкт</w:t>
      </w:r>
      <w:r w:rsidR="00FB7E48">
        <w:rPr>
          <w:color w:val="000000"/>
          <w:lang w:eastAsia="uk-UA"/>
        </w:rPr>
        <w:t>ами</w:t>
      </w:r>
      <w:r w:rsidRPr="00D52AF8">
        <w:rPr>
          <w:color w:val="000000"/>
          <w:lang w:eastAsia="uk-UA"/>
        </w:rPr>
        <w:t xml:space="preserve"> комунального господарства м</w:t>
      </w:r>
      <w:r w:rsidR="00FB7E48">
        <w:rPr>
          <w:color w:val="000000"/>
          <w:lang w:eastAsia="uk-UA"/>
        </w:rPr>
        <w:t>іста</w:t>
      </w:r>
      <w:r w:rsidRPr="00D52AF8">
        <w:rPr>
          <w:color w:val="000000"/>
          <w:lang w:eastAsia="uk-UA"/>
        </w:rPr>
        <w:t xml:space="preserve"> Запоріжжя </w:t>
      </w:r>
      <w:r w:rsidR="00FB7E48">
        <w:rPr>
          <w:color w:val="000000"/>
          <w:lang w:eastAsia="uk-UA"/>
        </w:rPr>
        <w:t>й</w:t>
      </w:r>
      <w:r w:rsidRPr="00D52AF8">
        <w:rPr>
          <w:color w:val="000000"/>
          <w:lang w:eastAsia="uk-UA"/>
        </w:rPr>
        <w:t xml:space="preserve"> отримання прибутку на основі задоволення потреб громадян, державних та інших підприємств, установ і організацій у продукції і товар</w:t>
      </w:r>
      <w:r w:rsidR="00FB7E48">
        <w:rPr>
          <w:color w:val="000000"/>
          <w:lang w:eastAsia="uk-UA"/>
        </w:rPr>
        <w:t>ах</w:t>
      </w:r>
      <w:r w:rsidRPr="00D52AF8">
        <w:rPr>
          <w:color w:val="000000"/>
          <w:lang w:eastAsia="uk-UA"/>
        </w:rPr>
        <w:t xml:space="preserve"> власного виробництва, роботах та послугах, які надаються у сферах, визначених предметом діяльності</w:t>
      </w:r>
      <w:r w:rsidRPr="00D52AF8">
        <w:rPr>
          <w:lang w:eastAsia="uk-UA"/>
        </w:rPr>
        <w:t>,</w:t>
      </w:r>
      <w:r w:rsidRPr="00D52AF8">
        <w:t xml:space="preserve"> фінансуються за рахунок бюджету міста Запоріжжя, надаються населенню безкоштовно, не реалізуються на ринку, у розумінні Закону України «Про захист економічної конкуренції», та не беруть участі у господарському обороті, а отже, не спотворюють та не можуть спотворити економічну конкуренцію.</w:t>
      </w:r>
    </w:p>
    <w:p w:rsidR="00D52AF8" w:rsidRPr="00D52AF8" w:rsidRDefault="00D52AF8" w:rsidP="00D52AF8">
      <w:pPr>
        <w:pStyle w:val="a5"/>
        <w:ind w:left="567"/>
        <w:jc w:val="both"/>
      </w:pPr>
      <w:r w:rsidRPr="00D52AF8">
        <w:t xml:space="preserve">Зазначена оцінка була здійснена з урахуванням того, що на сьогодні </w:t>
      </w:r>
      <w:r w:rsidRPr="00D52AF8">
        <w:rPr>
          <w:lang w:eastAsia="uk-UA"/>
        </w:rPr>
        <w:t>Запорізька міська рада скористалася своїм правом та створила  КП «Титан»</w:t>
      </w:r>
      <w:r w:rsidRPr="00D52AF8">
        <w:t xml:space="preserve"> відповідно до статті 15  Закону України «Про благоустрій населених пунктів», якою передбачено право органів місцевого самоврядування утворювати підприємства для утримання об’єктів благоустрою державної  та  комунальної  власності.</w:t>
      </w:r>
    </w:p>
    <w:p w:rsidR="00D52AF8" w:rsidRPr="00D52AF8" w:rsidRDefault="00D52AF8" w:rsidP="00D52AF8">
      <w:pPr>
        <w:spacing w:after="0"/>
        <w:jc w:val="both"/>
        <w:rPr>
          <w:rFonts w:ascii="Times New Roman" w:hAnsi="Times New Roman" w:cs="Times New Roman"/>
          <w:sz w:val="24"/>
          <w:szCs w:val="24"/>
          <w:lang w:val="uk-UA"/>
        </w:rPr>
      </w:pPr>
    </w:p>
    <w:p w:rsidR="00D52AF8" w:rsidRPr="00D52AF8" w:rsidRDefault="00D52AF8" w:rsidP="00D52AF8">
      <w:pPr>
        <w:pStyle w:val="rvps2"/>
        <w:numPr>
          <w:ilvl w:val="0"/>
          <w:numId w:val="2"/>
        </w:numPr>
        <w:tabs>
          <w:tab w:val="num" w:pos="0"/>
        </w:tabs>
        <w:spacing w:before="0" w:beforeAutospacing="0" w:after="0" w:afterAutospacing="0"/>
        <w:ind w:left="567" w:hanging="567"/>
        <w:jc w:val="both"/>
        <w:rPr>
          <w:lang w:val="uk-UA" w:eastAsia="uk-UA"/>
        </w:rPr>
      </w:pPr>
      <w:r w:rsidRPr="00D52AF8">
        <w:rPr>
          <w:lang w:val="uk-UA" w:eastAsia="uk-UA"/>
        </w:rPr>
        <w:t>Як наслідок, державна допомога у формі поточних трансфертів КП «Титан» на з</w:t>
      </w:r>
      <w:r w:rsidRPr="00D52AF8">
        <w:rPr>
          <w:lang w:eastAsia="uk-UA"/>
        </w:rPr>
        <w:t xml:space="preserve">дійснення ряду основних </w:t>
      </w:r>
      <w:r w:rsidRPr="00D52AF8">
        <w:rPr>
          <w:rFonts w:eastAsiaTheme="minorHAnsi"/>
          <w:lang w:eastAsia="en-US"/>
        </w:rPr>
        <w:t xml:space="preserve">заходів щодо створення відповідних умов для забезпечення надання населенню послуг у сфері благоустрою, відповідно до </w:t>
      </w:r>
      <w:r w:rsidRPr="00D52AF8">
        <w:rPr>
          <w:rFonts w:eastAsiaTheme="minorHAnsi"/>
          <w:lang w:eastAsia="en-US"/>
        </w:rPr>
        <w:lastRenderedPageBreak/>
        <w:t>встановлених нормативів і стандартів</w:t>
      </w:r>
      <w:r w:rsidRPr="00D52AF8">
        <w:rPr>
          <w:lang w:val="uk-UA" w:eastAsia="uk-UA"/>
        </w:rPr>
        <w:t xml:space="preserve">, </w:t>
      </w:r>
      <w:r w:rsidRPr="00D52AF8">
        <w:rPr>
          <w:lang w:val="uk-UA"/>
        </w:rPr>
        <w:t xml:space="preserve">на період з 01.01.2020 по 31.12.2022 у сумі </w:t>
      </w:r>
      <w:r w:rsidRPr="00D52AF8">
        <w:rPr>
          <w:lang w:val="uk-UA" w:eastAsia="uk-UA"/>
        </w:rPr>
        <w:t xml:space="preserve">175 890 703 грн </w:t>
      </w:r>
      <w:r w:rsidRPr="00D52AF8">
        <w:rPr>
          <w:b/>
          <w:lang w:val="uk-UA" w:eastAsia="uk-UA"/>
        </w:rPr>
        <w:t>не є державною допомогою</w:t>
      </w:r>
      <w:r w:rsidRPr="00D52AF8">
        <w:rPr>
          <w:lang w:val="uk-UA" w:eastAsia="uk-UA"/>
        </w:rPr>
        <w:t xml:space="preserve"> відповідно до Закону України «Про державну допомогу суб’єктам господарювання».</w:t>
      </w:r>
    </w:p>
    <w:p w:rsidR="00D52AF8" w:rsidRPr="00D52AF8" w:rsidRDefault="00D52AF8" w:rsidP="00D52AF8">
      <w:pPr>
        <w:spacing w:after="0"/>
        <w:rPr>
          <w:rFonts w:ascii="Times New Roman" w:hAnsi="Times New Roman" w:cs="Times New Roman"/>
          <w:sz w:val="24"/>
          <w:szCs w:val="24"/>
          <w:lang w:val="uk-UA" w:eastAsia="uk-UA"/>
        </w:rPr>
      </w:pPr>
    </w:p>
    <w:p w:rsidR="00D52AF8" w:rsidRPr="00D52AF8" w:rsidRDefault="00D52AF8" w:rsidP="00D52AF8">
      <w:pPr>
        <w:pStyle w:val="rvps2"/>
        <w:numPr>
          <w:ilvl w:val="0"/>
          <w:numId w:val="2"/>
        </w:numPr>
        <w:spacing w:before="0" w:beforeAutospacing="0" w:after="0" w:afterAutospacing="0"/>
        <w:ind w:left="567" w:hanging="567"/>
        <w:contextualSpacing/>
        <w:jc w:val="both"/>
        <w:rPr>
          <w:lang w:val="uk-UA" w:eastAsia="uk-UA"/>
        </w:rPr>
      </w:pPr>
      <w:r w:rsidRPr="00D52AF8">
        <w:rPr>
          <w:lang w:val="uk-UA" w:eastAsia="uk-UA"/>
        </w:rPr>
        <w:t xml:space="preserve">Разом </w:t>
      </w:r>
      <w:r w:rsidR="00FB7E48">
        <w:rPr>
          <w:lang w:val="uk-UA" w:eastAsia="uk-UA"/>
        </w:rPr>
        <w:t>і</w:t>
      </w:r>
      <w:r w:rsidRPr="00D52AF8">
        <w:rPr>
          <w:lang w:val="uk-UA" w:eastAsia="uk-UA"/>
        </w:rPr>
        <w:t>з тим слід зазначити, що:</w:t>
      </w:r>
    </w:p>
    <w:p w:rsidR="00D52AF8" w:rsidRPr="00D52AF8" w:rsidRDefault="00D52AF8" w:rsidP="00D52AF8">
      <w:pPr>
        <w:numPr>
          <w:ilvl w:val="1"/>
          <w:numId w:val="2"/>
        </w:numPr>
        <w:tabs>
          <w:tab w:val="num" w:pos="567"/>
        </w:tabs>
        <w:spacing w:after="0" w:line="240" w:lineRule="auto"/>
        <w:ind w:left="567" w:hanging="425"/>
        <w:contextualSpacing/>
        <w:jc w:val="both"/>
        <w:rPr>
          <w:rFonts w:ascii="Times New Roman" w:hAnsi="Times New Roman" w:cs="Times New Roman"/>
          <w:sz w:val="24"/>
          <w:szCs w:val="24"/>
          <w:lang w:val="uk-UA" w:eastAsia="uk-UA"/>
        </w:rPr>
      </w:pPr>
      <w:r w:rsidRPr="00D52AF8">
        <w:rPr>
          <w:rFonts w:ascii="Times New Roman" w:hAnsi="Times New Roman" w:cs="Times New Roman"/>
          <w:sz w:val="24"/>
          <w:szCs w:val="24"/>
          <w:lang w:val="uk-UA" w:eastAsia="uk-UA"/>
        </w:rPr>
        <w:t>використання коштів державної підтримки КП «</w:t>
      </w:r>
      <w:r w:rsidR="00CE4217">
        <w:rPr>
          <w:rFonts w:ascii="Times New Roman" w:hAnsi="Times New Roman" w:cs="Times New Roman"/>
          <w:sz w:val="24"/>
          <w:szCs w:val="24"/>
          <w:lang w:val="uk-UA" w:eastAsia="uk-UA"/>
        </w:rPr>
        <w:t>Титан</w:t>
      </w:r>
      <w:r w:rsidRPr="00D52AF8">
        <w:rPr>
          <w:rFonts w:ascii="Times New Roman" w:hAnsi="Times New Roman" w:cs="Times New Roman"/>
          <w:sz w:val="24"/>
          <w:szCs w:val="24"/>
          <w:lang w:val="uk-UA" w:eastAsia="uk-UA"/>
        </w:rPr>
        <w:t>» на здійснення комерційної діяльності може містити ознаки державної допомоги;</w:t>
      </w:r>
    </w:p>
    <w:p w:rsidR="00D52AF8" w:rsidRPr="00D52AF8" w:rsidRDefault="00D52AF8" w:rsidP="00D52AF8">
      <w:pPr>
        <w:numPr>
          <w:ilvl w:val="1"/>
          <w:numId w:val="2"/>
        </w:numPr>
        <w:tabs>
          <w:tab w:val="num" w:pos="567"/>
        </w:tabs>
        <w:spacing w:after="0" w:line="240" w:lineRule="auto"/>
        <w:ind w:left="567" w:hanging="425"/>
        <w:contextualSpacing/>
        <w:jc w:val="both"/>
        <w:rPr>
          <w:rFonts w:ascii="Times New Roman" w:hAnsi="Times New Roman" w:cs="Times New Roman"/>
          <w:sz w:val="24"/>
          <w:szCs w:val="24"/>
          <w:lang w:val="uk-UA" w:eastAsia="uk-UA"/>
        </w:rPr>
      </w:pPr>
      <w:r w:rsidRPr="00D52AF8">
        <w:rPr>
          <w:rFonts w:ascii="Times New Roman" w:hAnsi="Times New Roman" w:cs="Times New Roman"/>
          <w:sz w:val="24"/>
          <w:szCs w:val="24"/>
          <w:lang w:val="uk-UA" w:eastAsia="uk-UA"/>
        </w:rPr>
        <w:t>надавач підтримки має забезпечити постійний контроль за обліком доходів, витрат та видатків за видами діяльності та за джерелами фінансування отримувача підтримки, окремо в розрізі синтетичних та аналітичних рахунків;</w:t>
      </w:r>
    </w:p>
    <w:p w:rsidR="00D52AF8" w:rsidRPr="00D52AF8" w:rsidRDefault="00D52AF8" w:rsidP="00D52AF8">
      <w:pPr>
        <w:numPr>
          <w:ilvl w:val="1"/>
          <w:numId w:val="2"/>
        </w:numPr>
        <w:tabs>
          <w:tab w:val="num" w:pos="567"/>
        </w:tabs>
        <w:spacing w:after="0" w:line="240" w:lineRule="auto"/>
        <w:ind w:left="567" w:hanging="425"/>
        <w:contextualSpacing/>
        <w:jc w:val="both"/>
        <w:rPr>
          <w:rFonts w:ascii="Times New Roman" w:hAnsi="Times New Roman" w:cs="Times New Roman"/>
          <w:sz w:val="24"/>
          <w:szCs w:val="24"/>
          <w:lang w:val="uk-UA" w:eastAsia="uk-UA"/>
        </w:rPr>
      </w:pPr>
      <w:r w:rsidRPr="00D52AF8">
        <w:rPr>
          <w:rFonts w:ascii="Times New Roman" w:hAnsi="Times New Roman" w:cs="Times New Roman"/>
          <w:sz w:val="24"/>
          <w:szCs w:val="24"/>
          <w:lang w:val="uk-UA" w:eastAsia="uk-UA"/>
        </w:rPr>
        <w:t>працівники, які задіяні в комерційній та некомерційній діяльності підприємства, мають знаходитися в окремих підрозділах штатного розкладу підприємства та  отримувати заробітну плату з різних джерел фінансування</w:t>
      </w:r>
      <w:r w:rsidR="0000640A">
        <w:rPr>
          <w:rFonts w:ascii="Times New Roman" w:hAnsi="Times New Roman" w:cs="Times New Roman"/>
          <w:sz w:val="24"/>
          <w:szCs w:val="24"/>
          <w:lang w:val="uk-UA" w:eastAsia="uk-UA"/>
        </w:rPr>
        <w:t>;</w:t>
      </w:r>
      <w:r w:rsidRPr="00D52AF8">
        <w:rPr>
          <w:rFonts w:ascii="Times New Roman" w:hAnsi="Times New Roman" w:cs="Times New Roman"/>
          <w:sz w:val="24"/>
          <w:szCs w:val="24"/>
          <w:lang w:val="uk-UA" w:eastAsia="uk-UA"/>
        </w:rPr>
        <w:t xml:space="preserve"> якщо як у комерційній, так і в  некомерційній діяльності задіяні одні й ті ж самі працівники, має бути забезпечено ведення обліку робочого часу, протягом якого кожен із таких працівників був задіяний у комерційній та некомерційній діяльності підприємства,  зазначені працівники мають отримувати заробітну плату з різних джерел фінансування пропорційно часу, протягом якого вони були задіяні в різних видах діяльності підприємства;</w:t>
      </w:r>
    </w:p>
    <w:p w:rsidR="00D52AF8" w:rsidRPr="00D52AF8" w:rsidRDefault="00D52AF8" w:rsidP="00D52AF8">
      <w:pPr>
        <w:numPr>
          <w:ilvl w:val="1"/>
          <w:numId w:val="2"/>
        </w:numPr>
        <w:tabs>
          <w:tab w:val="num" w:pos="567"/>
        </w:tabs>
        <w:spacing w:after="0" w:line="240" w:lineRule="auto"/>
        <w:ind w:left="567" w:hanging="425"/>
        <w:contextualSpacing/>
        <w:jc w:val="both"/>
        <w:rPr>
          <w:rFonts w:ascii="Times New Roman" w:hAnsi="Times New Roman" w:cs="Times New Roman"/>
          <w:sz w:val="24"/>
          <w:szCs w:val="24"/>
          <w:lang w:eastAsia="uk-UA"/>
        </w:rPr>
      </w:pPr>
      <w:r w:rsidRPr="00D52AF8">
        <w:rPr>
          <w:rFonts w:ascii="Times New Roman" w:hAnsi="Times New Roman" w:cs="Times New Roman"/>
          <w:sz w:val="24"/>
          <w:szCs w:val="24"/>
          <w:lang w:eastAsia="uk-UA"/>
        </w:rPr>
        <w:t xml:space="preserve">надавач державної </w:t>
      </w:r>
      <w:proofErr w:type="gramStart"/>
      <w:r w:rsidRPr="00D52AF8">
        <w:rPr>
          <w:rFonts w:ascii="Times New Roman" w:hAnsi="Times New Roman" w:cs="Times New Roman"/>
          <w:sz w:val="24"/>
          <w:szCs w:val="24"/>
          <w:lang w:eastAsia="uk-UA"/>
        </w:rPr>
        <w:t>п</w:t>
      </w:r>
      <w:proofErr w:type="gramEnd"/>
      <w:r w:rsidRPr="00D52AF8">
        <w:rPr>
          <w:rFonts w:ascii="Times New Roman" w:hAnsi="Times New Roman" w:cs="Times New Roman"/>
          <w:sz w:val="24"/>
          <w:szCs w:val="24"/>
          <w:lang w:eastAsia="uk-UA"/>
        </w:rPr>
        <w:t>ідтримки має забезпечити контроль</w:t>
      </w:r>
      <w:r w:rsidR="0000640A">
        <w:rPr>
          <w:rFonts w:ascii="Times New Roman" w:hAnsi="Times New Roman" w:cs="Times New Roman"/>
          <w:sz w:val="24"/>
          <w:szCs w:val="24"/>
          <w:lang w:val="uk-UA" w:eastAsia="uk-UA"/>
        </w:rPr>
        <w:t xml:space="preserve"> за тим</w:t>
      </w:r>
      <w:r w:rsidRPr="00D52AF8">
        <w:rPr>
          <w:rFonts w:ascii="Times New Roman" w:hAnsi="Times New Roman" w:cs="Times New Roman"/>
          <w:sz w:val="24"/>
          <w:szCs w:val="24"/>
          <w:lang w:eastAsia="uk-UA"/>
        </w:rPr>
        <w:t>, щоб товари, роботи та послуги, закуплені за рахунок ресурсів держави, не використовувалися для комерційної діяльності підприємства.</w:t>
      </w:r>
    </w:p>
    <w:p w:rsidR="00D52AF8" w:rsidRPr="00D52AF8" w:rsidRDefault="00D52AF8" w:rsidP="00D52AF8">
      <w:pPr>
        <w:spacing w:after="0" w:line="240" w:lineRule="auto"/>
        <w:ind w:left="567"/>
        <w:contextualSpacing/>
        <w:jc w:val="both"/>
        <w:rPr>
          <w:rFonts w:ascii="Times New Roman" w:hAnsi="Times New Roman" w:cs="Times New Roman"/>
          <w:sz w:val="24"/>
          <w:szCs w:val="24"/>
          <w:lang w:eastAsia="uk-UA"/>
        </w:rPr>
      </w:pPr>
    </w:p>
    <w:p w:rsidR="000D2DAF" w:rsidRPr="00D52AF8" w:rsidRDefault="00D52AF8" w:rsidP="00FB5E5F">
      <w:pPr>
        <w:pStyle w:val="rvps2"/>
        <w:numPr>
          <w:ilvl w:val="0"/>
          <w:numId w:val="2"/>
        </w:numPr>
        <w:spacing w:before="0" w:beforeAutospacing="0" w:after="0" w:afterAutospacing="0"/>
        <w:ind w:left="567" w:hanging="567"/>
        <w:jc w:val="both"/>
        <w:rPr>
          <w:lang w:val="uk-UA" w:eastAsia="uk-UA"/>
        </w:rPr>
      </w:pPr>
      <w:r w:rsidRPr="00D52AF8">
        <w:rPr>
          <w:lang w:val="uk-UA" w:eastAsia="uk-UA"/>
        </w:rPr>
        <w:t>Наведені в цьому рішенні обґрунтування та висновки застосовуються виключно для цілей застосування положень Закону України «Про державну допомогу суб’єктам господарювання» та не охоплюють правовідносин, що регулюються Законом України «Про захист економічної конкуренції».</w:t>
      </w:r>
    </w:p>
    <w:p w:rsidR="00D52AF8" w:rsidRPr="00D52AF8" w:rsidRDefault="00D52AF8" w:rsidP="00FB5E5F">
      <w:pPr>
        <w:spacing w:after="0" w:line="240" w:lineRule="auto"/>
        <w:rPr>
          <w:rFonts w:ascii="Times New Roman" w:eastAsia="Times New Roman" w:hAnsi="Times New Roman" w:cs="Times New Roman"/>
          <w:sz w:val="24"/>
          <w:szCs w:val="24"/>
          <w:lang w:val="uk-UA" w:eastAsia="ru-RU"/>
        </w:rPr>
      </w:pPr>
    </w:p>
    <w:p w:rsidR="00114C24" w:rsidRPr="00D52AF8" w:rsidRDefault="000D2DAF" w:rsidP="00D52AF8">
      <w:pPr>
        <w:spacing w:after="0" w:line="240" w:lineRule="auto"/>
        <w:ind w:firstLine="567"/>
        <w:jc w:val="both"/>
        <w:rPr>
          <w:rFonts w:ascii="Times New Roman" w:eastAsia="Times New Roman" w:hAnsi="Times New Roman" w:cs="Times New Roman"/>
          <w:sz w:val="24"/>
          <w:szCs w:val="24"/>
          <w:lang w:val="uk-UA" w:eastAsia="uk-UA"/>
        </w:rPr>
      </w:pPr>
      <w:r w:rsidRPr="00D52AF8">
        <w:rPr>
          <w:rFonts w:ascii="Times New Roman" w:eastAsia="Times New Roman" w:hAnsi="Times New Roman" w:cs="Times New Roman"/>
          <w:sz w:val="24"/>
          <w:szCs w:val="24"/>
          <w:lang w:val="uk-UA" w:eastAsia="uk-UA"/>
        </w:rPr>
        <w:t xml:space="preserve">Враховуючи викладене, керуючись статтями 7 і 16 Закону України «Про Антимонопольний комітет України», статтями 8 і 10 Закону України «Про державну допомогу суб’єктам господарювання» та пунктом 14 розділу </w:t>
      </w:r>
      <w:r w:rsidRPr="00D52AF8">
        <w:rPr>
          <w:rFonts w:ascii="Times New Roman" w:eastAsia="Times New Roman" w:hAnsi="Times New Roman" w:cs="Times New Roman"/>
          <w:sz w:val="24"/>
          <w:szCs w:val="24"/>
          <w:lang w:val="uk-UA" w:eastAsia="uk-UA"/>
        </w:rPr>
        <w:fldChar w:fldCharType="begin"/>
      </w:r>
      <w:r w:rsidRPr="00D52AF8">
        <w:rPr>
          <w:rFonts w:ascii="Times New Roman" w:eastAsia="Times New Roman" w:hAnsi="Times New Roman" w:cs="Times New Roman"/>
          <w:sz w:val="24"/>
          <w:szCs w:val="24"/>
          <w:lang w:val="uk-UA" w:eastAsia="uk-UA"/>
        </w:rPr>
        <w:instrText xml:space="preserve"> =4\*Roman </w:instrText>
      </w:r>
      <w:r w:rsidRPr="00D52AF8">
        <w:rPr>
          <w:rFonts w:ascii="Times New Roman" w:eastAsia="Times New Roman" w:hAnsi="Times New Roman" w:cs="Times New Roman"/>
          <w:sz w:val="24"/>
          <w:szCs w:val="24"/>
          <w:lang w:val="uk-UA" w:eastAsia="uk-UA"/>
        </w:rPr>
        <w:fldChar w:fldCharType="separate"/>
      </w:r>
      <w:r w:rsidRPr="00D52AF8">
        <w:rPr>
          <w:rFonts w:ascii="Times New Roman" w:eastAsia="Times New Roman" w:hAnsi="Times New Roman" w:cs="Times New Roman"/>
          <w:sz w:val="24"/>
          <w:szCs w:val="24"/>
          <w:lang w:val="uk-UA" w:eastAsia="uk-UA"/>
        </w:rPr>
        <w:t>IV</w:t>
      </w:r>
      <w:r w:rsidRPr="00D52AF8">
        <w:rPr>
          <w:rFonts w:ascii="Times New Roman" w:eastAsia="Times New Roman" w:hAnsi="Times New Roman" w:cs="Times New Roman"/>
          <w:sz w:val="24"/>
          <w:szCs w:val="24"/>
          <w:lang w:val="uk-UA" w:eastAsia="uk-UA"/>
        </w:rPr>
        <w:fldChar w:fldCharType="end"/>
      </w:r>
      <w:r w:rsidRPr="00D52AF8">
        <w:rPr>
          <w:rFonts w:ascii="Times New Roman" w:eastAsia="Times New Roman" w:hAnsi="Times New Roman" w:cs="Times New Roman"/>
          <w:sz w:val="24"/>
          <w:szCs w:val="24"/>
          <w:lang w:val="uk-UA" w:eastAsia="uk-UA"/>
        </w:rPr>
        <w:t xml:space="preserve"> Порядку подання та оформлення повідомлень про нову державну допомогу та про внесення змін до умов чинної державної допомоги, затвердженого розпорядженням Антимонопольного комітету України від 04 березня 2017 року № 2-рп, зареєстрованого в Міністерстві юстиції України 04 квітня 2016 року за № 501/28631, зі змінами, затвердженими розпорядженням Антимонопол</w:t>
      </w:r>
      <w:r w:rsidR="00107404" w:rsidRPr="00D52AF8">
        <w:rPr>
          <w:rFonts w:ascii="Times New Roman" w:eastAsia="Times New Roman" w:hAnsi="Times New Roman" w:cs="Times New Roman"/>
          <w:sz w:val="24"/>
          <w:szCs w:val="24"/>
          <w:lang w:val="uk-UA" w:eastAsia="uk-UA"/>
        </w:rPr>
        <w:t xml:space="preserve">ьного комітету України від 13 вересня </w:t>
      </w:r>
      <w:r w:rsidRPr="00D52AF8">
        <w:rPr>
          <w:rFonts w:ascii="Times New Roman" w:eastAsia="Times New Roman" w:hAnsi="Times New Roman" w:cs="Times New Roman"/>
          <w:sz w:val="24"/>
          <w:szCs w:val="24"/>
          <w:lang w:val="uk-UA" w:eastAsia="uk-UA"/>
        </w:rPr>
        <w:t>2018</w:t>
      </w:r>
      <w:r w:rsidR="0000640A">
        <w:rPr>
          <w:rFonts w:ascii="Times New Roman" w:eastAsia="Times New Roman" w:hAnsi="Times New Roman" w:cs="Times New Roman"/>
          <w:sz w:val="24"/>
          <w:szCs w:val="24"/>
          <w:lang w:val="uk-UA" w:eastAsia="uk-UA"/>
        </w:rPr>
        <w:t xml:space="preserve"> року</w:t>
      </w:r>
      <w:r w:rsidRPr="00D52AF8">
        <w:rPr>
          <w:rFonts w:ascii="Times New Roman" w:eastAsia="Times New Roman" w:hAnsi="Times New Roman" w:cs="Times New Roman"/>
          <w:sz w:val="24"/>
          <w:szCs w:val="24"/>
          <w:lang w:val="uk-UA" w:eastAsia="uk-UA"/>
        </w:rPr>
        <w:t xml:space="preserve"> № 18-рп, зареєстрованим у </w:t>
      </w:r>
      <w:r w:rsidR="00107404" w:rsidRPr="00D52AF8">
        <w:rPr>
          <w:rFonts w:ascii="Times New Roman" w:eastAsia="Times New Roman" w:hAnsi="Times New Roman" w:cs="Times New Roman"/>
          <w:sz w:val="24"/>
          <w:szCs w:val="24"/>
          <w:lang w:val="uk-UA" w:eastAsia="uk-UA"/>
        </w:rPr>
        <w:t xml:space="preserve">Міністерстві юстиції України 27 листопада </w:t>
      </w:r>
      <w:r w:rsidRPr="00D52AF8">
        <w:rPr>
          <w:rFonts w:ascii="Times New Roman" w:eastAsia="Times New Roman" w:hAnsi="Times New Roman" w:cs="Times New Roman"/>
          <w:sz w:val="24"/>
          <w:szCs w:val="24"/>
          <w:lang w:val="uk-UA" w:eastAsia="uk-UA"/>
        </w:rPr>
        <w:t xml:space="preserve">2018 </w:t>
      </w:r>
      <w:r w:rsidR="0000640A">
        <w:rPr>
          <w:rFonts w:ascii="Times New Roman" w:eastAsia="Times New Roman" w:hAnsi="Times New Roman" w:cs="Times New Roman"/>
          <w:sz w:val="24"/>
          <w:szCs w:val="24"/>
          <w:lang w:val="uk-UA" w:eastAsia="uk-UA"/>
        </w:rPr>
        <w:t xml:space="preserve">року </w:t>
      </w:r>
      <w:r w:rsidRPr="00D52AF8">
        <w:rPr>
          <w:rFonts w:ascii="Times New Roman" w:eastAsia="Times New Roman" w:hAnsi="Times New Roman" w:cs="Times New Roman"/>
          <w:sz w:val="24"/>
          <w:szCs w:val="24"/>
          <w:lang w:val="uk-UA" w:eastAsia="uk-UA"/>
        </w:rPr>
        <w:t>за № 1337/</w:t>
      </w:r>
      <w:r w:rsidR="0000640A">
        <w:rPr>
          <w:rFonts w:ascii="Times New Roman" w:eastAsia="Times New Roman" w:hAnsi="Times New Roman" w:cs="Times New Roman"/>
          <w:sz w:val="24"/>
          <w:szCs w:val="24"/>
          <w:lang w:val="uk-UA" w:eastAsia="uk-UA"/>
        </w:rPr>
        <w:t xml:space="preserve">32789, на підставі інформації, </w:t>
      </w:r>
      <w:r w:rsidRPr="00D52AF8">
        <w:rPr>
          <w:rFonts w:ascii="Times New Roman" w:eastAsia="Times New Roman" w:hAnsi="Times New Roman" w:cs="Times New Roman"/>
          <w:sz w:val="24"/>
          <w:szCs w:val="24"/>
          <w:lang w:val="uk-UA" w:eastAsia="uk-UA"/>
        </w:rPr>
        <w:t xml:space="preserve">наданої Департаментом інфраструктури та благоустрою Запорізької міської ради, Антимонопольний комітет України </w:t>
      </w:r>
    </w:p>
    <w:p w:rsidR="00D52AF8" w:rsidRPr="00D52AF8" w:rsidRDefault="00D52AF8" w:rsidP="00FB5E5F">
      <w:pPr>
        <w:spacing w:after="0" w:line="240" w:lineRule="auto"/>
        <w:jc w:val="both"/>
        <w:rPr>
          <w:rFonts w:ascii="Times New Roman" w:eastAsia="Times New Roman" w:hAnsi="Times New Roman" w:cs="Times New Roman"/>
          <w:sz w:val="24"/>
          <w:szCs w:val="24"/>
          <w:lang w:val="uk-UA" w:eastAsia="uk-UA"/>
        </w:rPr>
      </w:pPr>
    </w:p>
    <w:p w:rsidR="000D2DAF" w:rsidRPr="00D52AF8" w:rsidRDefault="000D2DAF" w:rsidP="00FB5E5F">
      <w:pPr>
        <w:spacing w:after="0" w:line="240" w:lineRule="auto"/>
        <w:ind w:firstLine="567"/>
        <w:jc w:val="center"/>
        <w:rPr>
          <w:rFonts w:ascii="Times New Roman" w:hAnsi="Times New Roman" w:cs="Times New Roman"/>
          <w:b/>
          <w:sz w:val="24"/>
          <w:szCs w:val="24"/>
          <w:lang w:val="uk-UA" w:eastAsia="uk-UA"/>
        </w:rPr>
      </w:pPr>
      <w:r w:rsidRPr="00D52AF8">
        <w:rPr>
          <w:rFonts w:ascii="Times New Roman" w:hAnsi="Times New Roman" w:cs="Times New Roman"/>
          <w:b/>
          <w:sz w:val="24"/>
          <w:szCs w:val="24"/>
          <w:lang w:val="uk-UA" w:eastAsia="uk-UA"/>
        </w:rPr>
        <w:t>ПОСТАНОВИВ:</w:t>
      </w:r>
    </w:p>
    <w:p w:rsidR="000D2DAF" w:rsidRPr="00D52AF8" w:rsidRDefault="000D2DAF" w:rsidP="00FB5E5F">
      <w:pPr>
        <w:spacing w:after="0" w:line="240" w:lineRule="auto"/>
        <w:rPr>
          <w:rFonts w:ascii="Times New Roman" w:eastAsia="Times New Roman" w:hAnsi="Times New Roman" w:cs="Times New Roman"/>
          <w:sz w:val="24"/>
          <w:szCs w:val="24"/>
          <w:lang w:val="uk-UA" w:eastAsia="ru-RU"/>
        </w:rPr>
      </w:pPr>
    </w:p>
    <w:p w:rsidR="00164D71" w:rsidRPr="00D52AF8" w:rsidRDefault="00D52AF8" w:rsidP="005957E0">
      <w:pPr>
        <w:spacing w:after="0" w:line="240" w:lineRule="auto"/>
        <w:ind w:firstLine="567"/>
        <w:jc w:val="both"/>
        <w:rPr>
          <w:rFonts w:ascii="Times New Roman" w:hAnsi="Times New Roman" w:cs="Times New Roman"/>
          <w:b/>
          <w:sz w:val="24"/>
          <w:szCs w:val="24"/>
          <w:lang w:val="uk-UA" w:eastAsia="uk-UA"/>
        </w:rPr>
      </w:pPr>
      <w:r w:rsidRPr="00D52AF8">
        <w:rPr>
          <w:rFonts w:ascii="Times New Roman" w:hAnsi="Times New Roman" w:cs="Times New Roman"/>
          <w:sz w:val="24"/>
          <w:szCs w:val="24"/>
          <w:lang w:val="uk-UA"/>
        </w:rPr>
        <w:t>Визнати, що підтримка</w:t>
      </w:r>
      <w:r w:rsidRPr="00D52AF8">
        <w:rPr>
          <w:rFonts w:ascii="Times New Roman" w:hAnsi="Times New Roman" w:cs="Times New Roman"/>
          <w:sz w:val="24"/>
          <w:szCs w:val="24"/>
          <w:lang w:val="uk-UA" w:eastAsia="uk-UA"/>
        </w:rPr>
        <w:t xml:space="preserve"> </w:t>
      </w:r>
      <w:r w:rsidRPr="00D52AF8">
        <w:rPr>
          <w:rFonts w:ascii="Times New Roman" w:hAnsi="Times New Roman" w:cs="Times New Roman"/>
          <w:sz w:val="24"/>
          <w:szCs w:val="24"/>
          <w:lang w:val="uk-UA"/>
        </w:rPr>
        <w:t xml:space="preserve">у формі поточних трансфертів підприємствам (установам, організаціям) </w:t>
      </w:r>
      <w:r w:rsidRPr="00D52AF8">
        <w:rPr>
          <w:rFonts w:ascii="Times New Roman" w:hAnsi="Times New Roman" w:cs="Times New Roman"/>
          <w:sz w:val="24"/>
          <w:szCs w:val="24"/>
          <w:lang w:val="uk-UA" w:eastAsia="uk-UA"/>
        </w:rPr>
        <w:t>на розвиток інфраструктури та благоустрій міста</w:t>
      </w:r>
      <w:r w:rsidRPr="00D52AF8">
        <w:rPr>
          <w:rFonts w:ascii="Times New Roman" w:hAnsi="Times New Roman" w:cs="Times New Roman"/>
          <w:sz w:val="24"/>
          <w:szCs w:val="24"/>
          <w:lang w:val="uk-UA"/>
        </w:rPr>
        <w:t xml:space="preserve">, </w:t>
      </w:r>
      <w:r w:rsidRPr="00D52AF8">
        <w:rPr>
          <w:rFonts w:ascii="Times New Roman" w:hAnsi="Times New Roman" w:cs="Times New Roman"/>
          <w:sz w:val="24"/>
          <w:szCs w:val="24"/>
          <w:lang w:val="uk-UA" w:eastAsia="uk-UA"/>
        </w:rPr>
        <w:t xml:space="preserve">що виділяється на </w:t>
      </w:r>
      <w:r w:rsidR="00760CE8">
        <w:rPr>
          <w:rFonts w:ascii="Times New Roman" w:hAnsi="Times New Roman" w:cs="Times New Roman"/>
          <w:sz w:val="24"/>
          <w:szCs w:val="24"/>
          <w:lang w:val="uk-UA" w:eastAsia="uk-UA"/>
        </w:rPr>
        <w:t>підставі</w:t>
      </w:r>
      <w:r w:rsidRPr="00D52AF8">
        <w:rPr>
          <w:rFonts w:ascii="Times New Roman" w:hAnsi="Times New Roman" w:cs="Times New Roman"/>
          <w:sz w:val="24"/>
          <w:szCs w:val="24"/>
          <w:lang w:val="uk-UA" w:eastAsia="uk-UA"/>
        </w:rPr>
        <w:t xml:space="preserve"> </w:t>
      </w:r>
      <w:r w:rsidR="00AF378A">
        <w:rPr>
          <w:rFonts w:ascii="Times New Roman" w:hAnsi="Times New Roman" w:cs="Times New Roman"/>
          <w:sz w:val="24"/>
          <w:szCs w:val="24"/>
          <w:lang w:val="uk-UA" w:eastAsia="uk-UA"/>
        </w:rPr>
        <w:t>п</w:t>
      </w:r>
      <w:r w:rsidRPr="00D52AF8">
        <w:rPr>
          <w:rFonts w:ascii="Times New Roman" w:hAnsi="Times New Roman" w:cs="Times New Roman"/>
          <w:sz w:val="24"/>
          <w:szCs w:val="24"/>
          <w:lang w:val="uk-UA" w:eastAsia="uk-UA"/>
        </w:rPr>
        <w:t>ро</w:t>
      </w:r>
      <w:r w:rsidR="00AF378A">
        <w:rPr>
          <w:rFonts w:ascii="Times New Roman" w:hAnsi="Times New Roman" w:cs="Times New Roman"/>
          <w:sz w:val="24"/>
          <w:szCs w:val="24"/>
          <w:lang w:val="uk-UA" w:eastAsia="uk-UA"/>
        </w:rPr>
        <w:t>є</w:t>
      </w:r>
      <w:r w:rsidRPr="00D52AF8">
        <w:rPr>
          <w:rFonts w:ascii="Times New Roman" w:hAnsi="Times New Roman" w:cs="Times New Roman"/>
          <w:sz w:val="24"/>
          <w:szCs w:val="24"/>
          <w:lang w:val="uk-UA" w:eastAsia="uk-UA"/>
        </w:rPr>
        <w:t xml:space="preserve">кту Програми розвитку інфраструктури та комплексного благоустрою міста Запоріжжя на 2020 – 2022 роки </w:t>
      </w:r>
      <w:r w:rsidRPr="00D52AF8">
        <w:rPr>
          <w:rFonts w:ascii="Times New Roman" w:hAnsi="Times New Roman" w:cs="Times New Roman"/>
          <w:sz w:val="24"/>
          <w:szCs w:val="24"/>
          <w:lang w:val="uk-UA"/>
        </w:rPr>
        <w:t xml:space="preserve">комунальному підприємству </w:t>
      </w:r>
      <w:r w:rsidRPr="00D52AF8">
        <w:rPr>
          <w:rFonts w:ascii="Times New Roman" w:hAnsi="Times New Roman" w:cs="Times New Roman"/>
          <w:sz w:val="24"/>
          <w:szCs w:val="24"/>
          <w:lang w:val="uk-UA" w:eastAsia="uk-UA"/>
        </w:rPr>
        <w:t xml:space="preserve">«Титан» </w:t>
      </w:r>
      <w:r w:rsidR="00AF378A">
        <w:rPr>
          <w:rFonts w:ascii="Times New Roman" w:hAnsi="Times New Roman" w:cs="Times New Roman"/>
          <w:sz w:val="24"/>
          <w:szCs w:val="24"/>
          <w:lang w:val="uk-UA" w:eastAsia="uk-UA"/>
        </w:rPr>
        <w:t>у</w:t>
      </w:r>
      <w:r w:rsidRPr="00D52AF8">
        <w:rPr>
          <w:rFonts w:ascii="Times New Roman" w:hAnsi="Times New Roman" w:cs="Times New Roman"/>
          <w:sz w:val="24"/>
          <w:szCs w:val="24"/>
          <w:lang w:val="uk-UA" w:eastAsia="uk-UA"/>
        </w:rPr>
        <w:t xml:space="preserve"> період </w:t>
      </w:r>
      <w:r w:rsidRPr="00D52AF8">
        <w:rPr>
          <w:rFonts w:ascii="Times New Roman" w:hAnsi="Times New Roman" w:cs="Times New Roman"/>
          <w:sz w:val="24"/>
          <w:szCs w:val="24"/>
          <w:lang w:val="uk-UA"/>
        </w:rPr>
        <w:t xml:space="preserve">з 01.01.2020 по 31.12.2022 у сумі  </w:t>
      </w:r>
      <w:r w:rsidRPr="00D52AF8">
        <w:rPr>
          <w:rFonts w:ascii="Times New Roman" w:hAnsi="Times New Roman" w:cs="Times New Roman"/>
          <w:sz w:val="24"/>
          <w:szCs w:val="24"/>
          <w:lang w:val="uk-UA" w:eastAsia="uk-UA"/>
        </w:rPr>
        <w:t xml:space="preserve">175 890 703 </w:t>
      </w:r>
      <w:r w:rsidRPr="00D52AF8">
        <w:rPr>
          <w:rFonts w:ascii="Times New Roman" w:hAnsi="Times New Roman" w:cs="Times New Roman"/>
          <w:sz w:val="24"/>
          <w:szCs w:val="24"/>
          <w:lang w:val="uk-UA"/>
        </w:rPr>
        <w:t>грив</w:t>
      </w:r>
      <w:r w:rsidR="00AF378A">
        <w:rPr>
          <w:rFonts w:ascii="Times New Roman" w:hAnsi="Times New Roman" w:cs="Times New Roman"/>
          <w:sz w:val="24"/>
          <w:szCs w:val="24"/>
          <w:lang w:val="uk-UA"/>
        </w:rPr>
        <w:t>ні</w:t>
      </w:r>
      <w:r w:rsidRPr="00D52AF8">
        <w:rPr>
          <w:rFonts w:ascii="Times New Roman" w:hAnsi="Times New Roman" w:cs="Times New Roman"/>
          <w:sz w:val="24"/>
          <w:szCs w:val="24"/>
          <w:lang w:val="uk-UA"/>
        </w:rPr>
        <w:t xml:space="preserve">, </w:t>
      </w:r>
      <w:r w:rsidRPr="00D52AF8">
        <w:rPr>
          <w:rFonts w:ascii="Times New Roman" w:hAnsi="Times New Roman" w:cs="Times New Roman"/>
          <w:b/>
          <w:sz w:val="24"/>
          <w:szCs w:val="24"/>
          <w:lang w:val="uk-UA" w:eastAsia="uk-UA"/>
        </w:rPr>
        <w:t>не є державною допомогою відповідно до Закону України «Про державну допомогу суб’єктам господарювання».</w:t>
      </w:r>
    </w:p>
    <w:p w:rsidR="00D52AF8" w:rsidRPr="00D52AF8" w:rsidRDefault="00D52AF8" w:rsidP="00FB5E5F">
      <w:pPr>
        <w:spacing w:after="0" w:line="240" w:lineRule="auto"/>
        <w:rPr>
          <w:rFonts w:ascii="Times New Roman" w:eastAsia="Times New Roman" w:hAnsi="Times New Roman" w:cs="Times New Roman"/>
          <w:sz w:val="24"/>
          <w:szCs w:val="24"/>
          <w:lang w:val="uk-UA" w:eastAsia="ru-RU"/>
        </w:rPr>
      </w:pPr>
    </w:p>
    <w:p w:rsidR="000D2DAF" w:rsidRPr="00D52AF8" w:rsidRDefault="000D2DAF" w:rsidP="00FB5E5F">
      <w:pPr>
        <w:widowControl w:val="0"/>
        <w:overflowPunct w:val="0"/>
        <w:autoSpaceDE w:val="0"/>
        <w:autoSpaceDN w:val="0"/>
        <w:adjustRightInd w:val="0"/>
        <w:spacing w:after="0" w:line="240" w:lineRule="auto"/>
        <w:ind w:firstLine="567"/>
        <w:contextualSpacing/>
        <w:jc w:val="both"/>
        <w:textAlignment w:val="baseline"/>
        <w:rPr>
          <w:rFonts w:ascii="Times New Roman" w:eastAsia="Times New Roman" w:hAnsi="Times New Roman" w:cs="Times New Roman"/>
          <w:sz w:val="24"/>
          <w:szCs w:val="24"/>
          <w:lang w:val="uk-UA" w:eastAsia="ru-RU"/>
        </w:rPr>
      </w:pPr>
      <w:r w:rsidRPr="00D52AF8">
        <w:rPr>
          <w:rFonts w:ascii="Times New Roman" w:eastAsia="Times New Roman" w:hAnsi="Times New Roman" w:cs="Times New Roman"/>
          <w:sz w:val="24"/>
          <w:szCs w:val="24"/>
          <w:lang w:val="uk-UA" w:eastAsia="uk-UA"/>
        </w:rPr>
        <w:t xml:space="preserve">Відповідно до частини десятої статті 11 Закону України «Про державну допомогу суб’єктам господарювання» Антимонопольний комітет України може відкликати прийняте ним рішення, якщо воно прийнято на підставі недостовірної інформації, що </w:t>
      </w:r>
      <w:r w:rsidRPr="00D52AF8">
        <w:rPr>
          <w:rFonts w:ascii="Times New Roman" w:eastAsia="Times New Roman" w:hAnsi="Times New Roman" w:cs="Times New Roman"/>
          <w:sz w:val="24"/>
          <w:szCs w:val="24"/>
          <w:lang w:val="uk-UA" w:eastAsia="uk-UA"/>
        </w:rPr>
        <w:lastRenderedPageBreak/>
        <w:t>призвело до прийняття необґрунтованого рішення, та прийняти нове рішення у порядку, встановленому цією статтею</w:t>
      </w:r>
    </w:p>
    <w:p w:rsidR="000D2DAF" w:rsidRDefault="000D2DAF" w:rsidP="00FB5E5F">
      <w:pPr>
        <w:spacing w:after="0" w:line="240" w:lineRule="auto"/>
        <w:rPr>
          <w:rFonts w:ascii="Times New Roman" w:hAnsi="Times New Roman" w:cs="Times New Roman"/>
          <w:sz w:val="24"/>
          <w:szCs w:val="24"/>
          <w:lang w:val="uk-UA"/>
        </w:rPr>
      </w:pPr>
    </w:p>
    <w:p w:rsidR="00D52AF8" w:rsidRPr="00D52AF8" w:rsidRDefault="00D52AF8" w:rsidP="00FB5E5F">
      <w:pPr>
        <w:spacing w:after="0" w:line="240" w:lineRule="auto"/>
        <w:rPr>
          <w:rFonts w:ascii="Times New Roman" w:hAnsi="Times New Roman" w:cs="Times New Roman"/>
          <w:sz w:val="24"/>
          <w:szCs w:val="24"/>
          <w:lang w:val="uk-UA"/>
        </w:rPr>
      </w:pPr>
    </w:p>
    <w:p w:rsidR="000D2DAF" w:rsidRPr="006F3B06" w:rsidRDefault="00DE67FA" w:rsidP="006F3B06">
      <w:pPr>
        <w:spacing w:line="240" w:lineRule="auto"/>
        <w:rPr>
          <w:rFonts w:ascii="Times New Roman" w:hAnsi="Times New Roman" w:cs="Times New Roman"/>
          <w:sz w:val="24"/>
          <w:szCs w:val="24"/>
        </w:rPr>
      </w:pPr>
      <w:r w:rsidRPr="00D52AF8">
        <w:rPr>
          <w:rFonts w:ascii="Times New Roman" w:hAnsi="Times New Roman" w:cs="Times New Roman"/>
          <w:sz w:val="24"/>
          <w:szCs w:val="24"/>
        </w:rPr>
        <w:t>Голова Комітету</w:t>
      </w:r>
      <w:r w:rsidRPr="00D52AF8">
        <w:rPr>
          <w:rFonts w:ascii="Times New Roman" w:hAnsi="Times New Roman" w:cs="Times New Roman"/>
          <w:sz w:val="24"/>
          <w:szCs w:val="24"/>
        </w:rPr>
        <w:tab/>
      </w:r>
      <w:r w:rsidRPr="00D52AF8">
        <w:rPr>
          <w:rFonts w:ascii="Times New Roman" w:hAnsi="Times New Roman" w:cs="Times New Roman"/>
          <w:sz w:val="24"/>
          <w:szCs w:val="24"/>
        </w:rPr>
        <w:tab/>
      </w:r>
      <w:r w:rsidRPr="00D52AF8">
        <w:rPr>
          <w:rFonts w:ascii="Times New Roman" w:hAnsi="Times New Roman" w:cs="Times New Roman"/>
          <w:sz w:val="24"/>
          <w:szCs w:val="24"/>
        </w:rPr>
        <w:tab/>
      </w:r>
      <w:r w:rsidRPr="00D52AF8">
        <w:rPr>
          <w:rFonts w:ascii="Times New Roman" w:hAnsi="Times New Roman" w:cs="Times New Roman"/>
          <w:sz w:val="24"/>
          <w:szCs w:val="24"/>
        </w:rPr>
        <w:tab/>
      </w:r>
      <w:r w:rsidRPr="00D52AF8">
        <w:rPr>
          <w:rFonts w:ascii="Times New Roman" w:hAnsi="Times New Roman" w:cs="Times New Roman"/>
          <w:sz w:val="24"/>
          <w:szCs w:val="24"/>
        </w:rPr>
        <w:tab/>
        <w:t xml:space="preserve">          </w:t>
      </w:r>
      <w:r w:rsidRPr="00D52AF8">
        <w:rPr>
          <w:rFonts w:ascii="Times New Roman" w:hAnsi="Times New Roman" w:cs="Times New Roman"/>
          <w:sz w:val="24"/>
          <w:szCs w:val="24"/>
        </w:rPr>
        <w:tab/>
      </w:r>
      <w:r w:rsidRPr="00D52AF8">
        <w:rPr>
          <w:rFonts w:ascii="Times New Roman" w:hAnsi="Times New Roman" w:cs="Times New Roman"/>
          <w:sz w:val="24"/>
          <w:szCs w:val="24"/>
        </w:rPr>
        <w:tab/>
        <w:t xml:space="preserve">        </w:t>
      </w:r>
      <w:r w:rsidR="00FB5E5F" w:rsidRPr="00D52AF8">
        <w:rPr>
          <w:rFonts w:ascii="Times New Roman" w:hAnsi="Times New Roman" w:cs="Times New Roman"/>
          <w:sz w:val="24"/>
          <w:szCs w:val="24"/>
        </w:rPr>
        <w:t xml:space="preserve">         </w:t>
      </w:r>
      <w:r w:rsidRPr="00D52AF8">
        <w:rPr>
          <w:rFonts w:ascii="Times New Roman" w:hAnsi="Times New Roman" w:cs="Times New Roman"/>
          <w:sz w:val="24"/>
          <w:szCs w:val="24"/>
        </w:rPr>
        <w:t xml:space="preserve">    Ю. ТЕРЕНТЬЄ</w:t>
      </w:r>
      <w:proofErr w:type="gramStart"/>
      <w:r w:rsidRPr="00D52AF8">
        <w:rPr>
          <w:rFonts w:ascii="Times New Roman" w:hAnsi="Times New Roman" w:cs="Times New Roman"/>
          <w:sz w:val="24"/>
          <w:szCs w:val="24"/>
        </w:rPr>
        <w:t>В</w:t>
      </w:r>
      <w:proofErr w:type="gramEnd"/>
    </w:p>
    <w:sectPr w:rsidR="000D2DAF" w:rsidRPr="006F3B06" w:rsidSect="00587264">
      <w:headerReference w:type="default" r:id="rId9"/>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4E5B" w:rsidRDefault="00A84E5B" w:rsidP="00587264">
      <w:pPr>
        <w:spacing w:after="0" w:line="240" w:lineRule="auto"/>
      </w:pPr>
      <w:r>
        <w:separator/>
      </w:r>
    </w:p>
  </w:endnote>
  <w:endnote w:type="continuationSeparator" w:id="0">
    <w:p w:rsidR="00A84E5B" w:rsidRDefault="00A84E5B" w:rsidP="005872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4E5B" w:rsidRDefault="00A84E5B" w:rsidP="00587264">
      <w:pPr>
        <w:spacing w:after="0" w:line="240" w:lineRule="auto"/>
      </w:pPr>
      <w:r>
        <w:separator/>
      </w:r>
    </w:p>
  </w:footnote>
  <w:footnote w:type="continuationSeparator" w:id="0">
    <w:p w:rsidR="00A84E5B" w:rsidRDefault="00A84E5B" w:rsidP="0058726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07043943"/>
      <w:docPartObj>
        <w:docPartGallery w:val="Page Numbers (Top of Page)"/>
        <w:docPartUnique/>
      </w:docPartObj>
    </w:sdtPr>
    <w:sdtEndPr/>
    <w:sdtContent>
      <w:p w:rsidR="00587264" w:rsidRDefault="00587264">
        <w:pPr>
          <w:pStyle w:val="a6"/>
          <w:jc w:val="center"/>
        </w:pPr>
        <w:r>
          <w:fldChar w:fldCharType="begin"/>
        </w:r>
        <w:r>
          <w:instrText>PAGE   \* MERGEFORMAT</w:instrText>
        </w:r>
        <w:r>
          <w:fldChar w:fldCharType="separate"/>
        </w:r>
        <w:r w:rsidR="001E3AAA">
          <w:rPr>
            <w:noProof/>
          </w:rPr>
          <w:t>10</w:t>
        </w:r>
        <w:r>
          <w:fldChar w:fldCharType="end"/>
        </w:r>
      </w:p>
    </w:sdtContent>
  </w:sdt>
  <w:p w:rsidR="00587264" w:rsidRDefault="00587264">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CE3C91"/>
    <w:multiLevelType w:val="hybridMultilevel"/>
    <w:tmpl w:val="9A2AD180"/>
    <w:lvl w:ilvl="0" w:tplc="DEC4C13C">
      <w:numFmt w:val="bullet"/>
      <w:lvlText w:val="-"/>
      <w:lvlJc w:val="left"/>
      <w:pPr>
        <w:ind w:left="1146" w:hanging="360"/>
      </w:pPr>
      <w:rPr>
        <w:rFonts w:ascii="Times New Roman" w:eastAsia="Times New Roman"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
    <w:nsid w:val="15A211D4"/>
    <w:multiLevelType w:val="multilevel"/>
    <w:tmpl w:val="9212481A"/>
    <w:lvl w:ilvl="0">
      <w:start w:val="1"/>
      <w:numFmt w:val="decimal"/>
      <w:lvlText w:val="%1."/>
      <w:lvlJc w:val="left"/>
      <w:pPr>
        <w:ind w:left="360" w:hanging="360"/>
      </w:pPr>
      <w:rPr>
        <w:rFonts w:hint="default"/>
        <w:b/>
      </w:rPr>
    </w:lvl>
    <w:lvl w:ilvl="1">
      <w:start w:val="1"/>
      <w:numFmt w:val="decimal"/>
      <w:isLgl/>
      <w:lvlText w:val="%1.%2."/>
      <w:lvlJc w:val="left"/>
      <w:pPr>
        <w:ind w:left="1069" w:hanging="360"/>
      </w:pPr>
      <w:rPr>
        <w:rFonts w:hint="default"/>
        <w:b/>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2">
    <w:nsid w:val="24EE79B8"/>
    <w:multiLevelType w:val="multilevel"/>
    <w:tmpl w:val="CFEE7734"/>
    <w:lvl w:ilvl="0">
      <w:start w:val="2"/>
      <w:numFmt w:val="decimal"/>
      <w:lvlText w:val="%1."/>
      <w:lvlJc w:val="left"/>
      <w:pPr>
        <w:ind w:left="360" w:hanging="360"/>
      </w:pPr>
    </w:lvl>
    <w:lvl w:ilvl="1">
      <w:start w:val="2"/>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
    <w:nsid w:val="26AC3F85"/>
    <w:multiLevelType w:val="hybridMultilevel"/>
    <w:tmpl w:val="7CA2CD8C"/>
    <w:lvl w:ilvl="0" w:tplc="B5D66238">
      <w:start w:val="3"/>
      <w:numFmt w:val="bullet"/>
      <w:lvlText w:val="-"/>
      <w:lvlJc w:val="left"/>
      <w:pPr>
        <w:ind w:left="1146" w:hanging="360"/>
      </w:pPr>
      <w:rPr>
        <w:rFonts w:ascii="Times New Roman" w:eastAsia="Times New Roman"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
    <w:nsid w:val="356D4B39"/>
    <w:multiLevelType w:val="hybridMultilevel"/>
    <w:tmpl w:val="27707E9A"/>
    <w:lvl w:ilvl="0" w:tplc="6772DDD2">
      <w:start w:val="1"/>
      <w:numFmt w:val="bullet"/>
      <w:lvlText w:val="-"/>
      <w:lvlJc w:val="left"/>
      <w:pPr>
        <w:ind w:left="1428" w:hanging="360"/>
      </w:pPr>
      <w:rPr>
        <w:rFonts w:ascii="Times New Roman" w:hAnsi="Times New Roman" w:cs="Times New Roman"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5">
    <w:nsid w:val="5C3D4E6A"/>
    <w:multiLevelType w:val="hybridMultilevel"/>
    <w:tmpl w:val="F6BE9F04"/>
    <w:lvl w:ilvl="0" w:tplc="DEC4C13C">
      <w:numFmt w:val="bullet"/>
      <w:lvlText w:val="-"/>
      <w:lvlJc w:val="left"/>
      <w:pPr>
        <w:ind w:left="1146" w:hanging="360"/>
      </w:pPr>
      <w:rPr>
        <w:rFonts w:ascii="Times New Roman" w:eastAsia="Times New Roman" w:hAnsi="Times New Roman" w:cs="Times New Roman" w:hint="default"/>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hint="default"/>
      </w:rPr>
    </w:lvl>
  </w:abstractNum>
  <w:abstractNum w:abstractNumId="6">
    <w:nsid w:val="6C9A2A1A"/>
    <w:multiLevelType w:val="hybridMultilevel"/>
    <w:tmpl w:val="4AFAA92C"/>
    <w:lvl w:ilvl="0" w:tplc="C8363AF0">
      <w:start w:val="1"/>
      <w:numFmt w:val="decimal"/>
      <w:lvlText w:val="(%1)"/>
      <w:lvlJc w:val="left"/>
      <w:pPr>
        <w:ind w:left="360" w:hanging="360"/>
      </w:pPr>
      <w:rPr>
        <w:rFonts w:hint="default"/>
        <w:b w:val="0"/>
        <w:color w:val="auto"/>
      </w:rPr>
    </w:lvl>
    <w:lvl w:ilvl="1" w:tplc="B5D66238">
      <w:start w:val="3"/>
      <w:numFmt w:val="bullet"/>
      <w:lvlText w:val="-"/>
      <w:lvlJc w:val="left"/>
      <w:pPr>
        <w:ind w:left="1789" w:hanging="360"/>
      </w:pPr>
      <w:rPr>
        <w:rFonts w:ascii="Times New Roman" w:eastAsia="Times New Roman" w:hAnsi="Times New Roman" w:cs="Times New Roman"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766B4832"/>
    <w:multiLevelType w:val="hybridMultilevel"/>
    <w:tmpl w:val="D37A860A"/>
    <w:lvl w:ilvl="0" w:tplc="6772DDD2">
      <w:start w:val="1"/>
      <w:numFmt w:val="bullet"/>
      <w:lvlText w:val="-"/>
      <w:lvlJc w:val="left"/>
      <w:pPr>
        <w:ind w:left="862" w:hanging="360"/>
      </w:pPr>
      <w:rPr>
        <w:rFonts w:ascii="Times New Roman" w:hAnsi="Times New Roman" w:cs="Times New Roman"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num w:numId="1">
    <w:abstractNumId w:val="1"/>
  </w:num>
  <w:num w:numId="2">
    <w:abstractNumId w:val="6"/>
  </w:num>
  <w:num w:numId="3">
    <w:abstractNumId w:val="2"/>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2"/>
  </w:num>
  <w:num w:numId="6">
    <w:abstractNumId w:val="0"/>
  </w:num>
  <w:num w:numId="7">
    <w:abstractNumId w:val="3"/>
  </w:num>
  <w:num w:numId="8">
    <w:abstractNumId w:val="4"/>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1BE8"/>
    <w:rsid w:val="0000640A"/>
    <w:rsid w:val="00010B30"/>
    <w:rsid w:val="00022052"/>
    <w:rsid w:val="00064C1B"/>
    <w:rsid w:val="00081996"/>
    <w:rsid w:val="00091707"/>
    <w:rsid w:val="000D2DAF"/>
    <w:rsid w:val="000D44AA"/>
    <w:rsid w:val="000F5CF4"/>
    <w:rsid w:val="00106CFE"/>
    <w:rsid w:val="00107404"/>
    <w:rsid w:val="00114C24"/>
    <w:rsid w:val="001467D5"/>
    <w:rsid w:val="00164D71"/>
    <w:rsid w:val="001A7AD5"/>
    <w:rsid w:val="001E3AAA"/>
    <w:rsid w:val="00211C83"/>
    <w:rsid w:val="002354BD"/>
    <w:rsid w:val="002419A1"/>
    <w:rsid w:val="00252C00"/>
    <w:rsid w:val="00287857"/>
    <w:rsid w:val="002E39C6"/>
    <w:rsid w:val="00386C31"/>
    <w:rsid w:val="003A1F95"/>
    <w:rsid w:val="003C3791"/>
    <w:rsid w:val="004063E7"/>
    <w:rsid w:val="0044328E"/>
    <w:rsid w:val="004877E3"/>
    <w:rsid w:val="004B626F"/>
    <w:rsid w:val="00540A1C"/>
    <w:rsid w:val="00587264"/>
    <w:rsid w:val="005957E0"/>
    <w:rsid w:val="005F077F"/>
    <w:rsid w:val="006532D4"/>
    <w:rsid w:val="006652D7"/>
    <w:rsid w:val="006D4637"/>
    <w:rsid w:val="006F3B06"/>
    <w:rsid w:val="007034FB"/>
    <w:rsid w:val="00716038"/>
    <w:rsid w:val="00760CE8"/>
    <w:rsid w:val="00767434"/>
    <w:rsid w:val="007A06AD"/>
    <w:rsid w:val="007B1F56"/>
    <w:rsid w:val="007D7175"/>
    <w:rsid w:val="008558FE"/>
    <w:rsid w:val="00874F64"/>
    <w:rsid w:val="00884E63"/>
    <w:rsid w:val="008F6B1A"/>
    <w:rsid w:val="00921DC4"/>
    <w:rsid w:val="00970D60"/>
    <w:rsid w:val="00A84E5B"/>
    <w:rsid w:val="00AE3796"/>
    <w:rsid w:val="00AE543D"/>
    <w:rsid w:val="00AE6407"/>
    <w:rsid w:val="00AF378A"/>
    <w:rsid w:val="00B60341"/>
    <w:rsid w:val="00B912E7"/>
    <w:rsid w:val="00C03CA3"/>
    <w:rsid w:val="00C232BA"/>
    <w:rsid w:val="00C310D3"/>
    <w:rsid w:val="00C42A35"/>
    <w:rsid w:val="00C55D9F"/>
    <w:rsid w:val="00C67F4D"/>
    <w:rsid w:val="00C77891"/>
    <w:rsid w:val="00C81025"/>
    <w:rsid w:val="00CB1BE8"/>
    <w:rsid w:val="00CE4217"/>
    <w:rsid w:val="00CF4119"/>
    <w:rsid w:val="00D32FFC"/>
    <w:rsid w:val="00D52AF8"/>
    <w:rsid w:val="00DC4975"/>
    <w:rsid w:val="00DC4AEE"/>
    <w:rsid w:val="00DE2EC5"/>
    <w:rsid w:val="00DE67FA"/>
    <w:rsid w:val="00E26020"/>
    <w:rsid w:val="00F25464"/>
    <w:rsid w:val="00FB1A0E"/>
    <w:rsid w:val="00FB5E5F"/>
    <w:rsid w:val="00FB7E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2DA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D2DA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D2DAF"/>
    <w:rPr>
      <w:rFonts w:ascii="Tahoma" w:hAnsi="Tahoma" w:cs="Tahoma"/>
      <w:sz w:val="16"/>
      <w:szCs w:val="16"/>
    </w:rPr>
  </w:style>
  <w:style w:type="paragraph" w:customStyle="1" w:styleId="rvps2">
    <w:name w:val="rvps2"/>
    <w:basedOn w:val="a"/>
    <w:rsid w:val="000D2DA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uiPriority w:val="34"/>
    <w:qFormat/>
    <w:rsid w:val="000D2DAF"/>
    <w:pPr>
      <w:spacing w:after="0" w:line="240" w:lineRule="auto"/>
      <w:ind w:left="720"/>
      <w:contextualSpacing/>
    </w:pPr>
    <w:rPr>
      <w:rFonts w:ascii="Times New Roman" w:eastAsia="Times New Roman" w:hAnsi="Times New Roman" w:cs="Times New Roman"/>
      <w:sz w:val="24"/>
      <w:szCs w:val="24"/>
      <w:lang w:val="uk-UA" w:eastAsia="ru-RU"/>
    </w:rPr>
  </w:style>
  <w:style w:type="character" w:customStyle="1" w:styleId="rvts9">
    <w:name w:val="rvts9"/>
    <w:basedOn w:val="a0"/>
    <w:rsid w:val="004B626F"/>
  </w:style>
  <w:style w:type="character" w:customStyle="1" w:styleId="apple-converted-space">
    <w:name w:val="apple-converted-space"/>
    <w:rsid w:val="004B626F"/>
  </w:style>
  <w:style w:type="paragraph" w:styleId="a6">
    <w:name w:val="header"/>
    <w:basedOn w:val="a"/>
    <w:link w:val="a7"/>
    <w:uiPriority w:val="99"/>
    <w:unhideWhenUsed/>
    <w:rsid w:val="00587264"/>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587264"/>
  </w:style>
  <w:style w:type="paragraph" w:styleId="a8">
    <w:name w:val="footer"/>
    <w:basedOn w:val="a"/>
    <w:link w:val="a9"/>
    <w:uiPriority w:val="99"/>
    <w:unhideWhenUsed/>
    <w:rsid w:val="00587264"/>
    <w:pPr>
      <w:tabs>
        <w:tab w:val="center" w:pos="4677"/>
        <w:tab w:val="right" w:pos="9355"/>
      </w:tabs>
      <w:spacing w:after="0" w:line="240" w:lineRule="auto"/>
    </w:pPr>
  </w:style>
  <w:style w:type="character" w:customStyle="1" w:styleId="a9">
    <w:name w:val="Нижний колонтитул Знак"/>
    <w:basedOn w:val="a0"/>
    <w:link w:val="a8"/>
    <w:uiPriority w:val="99"/>
    <w:rsid w:val="0058726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2DA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D2DA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D2DAF"/>
    <w:rPr>
      <w:rFonts w:ascii="Tahoma" w:hAnsi="Tahoma" w:cs="Tahoma"/>
      <w:sz w:val="16"/>
      <w:szCs w:val="16"/>
    </w:rPr>
  </w:style>
  <w:style w:type="paragraph" w:customStyle="1" w:styleId="rvps2">
    <w:name w:val="rvps2"/>
    <w:basedOn w:val="a"/>
    <w:rsid w:val="000D2DA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uiPriority w:val="34"/>
    <w:qFormat/>
    <w:rsid w:val="000D2DAF"/>
    <w:pPr>
      <w:spacing w:after="0" w:line="240" w:lineRule="auto"/>
      <w:ind w:left="720"/>
      <w:contextualSpacing/>
    </w:pPr>
    <w:rPr>
      <w:rFonts w:ascii="Times New Roman" w:eastAsia="Times New Roman" w:hAnsi="Times New Roman" w:cs="Times New Roman"/>
      <w:sz w:val="24"/>
      <w:szCs w:val="24"/>
      <w:lang w:val="uk-UA" w:eastAsia="ru-RU"/>
    </w:rPr>
  </w:style>
  <w:style w:type="character" w:customStyle="1" w:styleId="rvts9">
    <w:name w:val="rvts9"/>
    <w:basedOn w:val="a0"/>
    <w:rsid w:val="004B626F"/>
  </w:style>
  <w:style w:type="character" w:customStyle="1" w:styleId="apple-converted-space">
    <w:name w:val="apple-converted-space"/>
    <w:rsid w:val="004B626F"/>
  </w:style>
  <w:style w:type="paragraph" w:styleId="a6">
    <w:name w:val="header"/>
    <w:basedOn w:val="a"/>
    <w:link w:val="a7"/>
    <w:uiPriority w:val="99"/>
    <w:unhideWhenUsed/>
    <w:rsid w:val="00587264"/>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587264"/>
  </w:style>
  <w:style w:type="paragraph" w:styleId="a8">
    <w:name w:val="footer"/>
    <w:basedOn w:val="a"/>
    <w:link w:val="a9"/>
    <w:uiPriority w:val="99"/>
    <w:unhideWhenUsed/>
    <w:rsid w:val="00587264"/>
    <w:pPr>
      <w:tabs>
        <w:tab w:val="center" w:pos="4677"/>
        <w:tab w:val="right" w:pos="9355"/>
      </w:tabs>
      <w:spacing w:after="0" w:line="240" w:lineRule="auto"/>
    </w:pPr>
  </w:style>
  <w:style w:type="character" w:customStyle="1" w:styleId="a9">
    <w:name w:val="Нижний колонтитул Знак"/>
    <w:basedOn w:val="a0"/>
    <w:link w:val="a8"/>
    <w:uiPriority w:val="99"/>
    <w:rsid w:val="005872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15399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15714</Words>
  <Characters>8958</Characters>
  <Application>Microsoft Office Word</Application>
  <DocSecurity>0</DocSecurity>
  <Lines>74</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24623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Олександр Русинський Михайлович</dc:creator>
  <cp:lastModifiedBy>Журавель Олена Миколаївна</cp:lastModifiedBy>
  <cp:revision>2</cp:revision>
  <cp:lastPrinted>2019-09-18T14:27:00Z</cp:lastPrinted>
  <dcterms:created xsi:type="dcterms:W3CDTF">2019-09-27T14:39:00Z</dcterms:created>
  <dcterms:modified xsi:type="dcterms:W3CDTF">2019-09-27T14:39:00Z</dcterms:modified>
</cp:coreProperties>
</file>