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4CC91" w14:textId="77777777" w:rsidR="008D37A5" w:rsidRDefault="00C80EE1" w:rsidP="00C80EE1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1DD30FA2" wp14:editId="450B72F2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88A61" w14:textId="77777777" w:rsidR="005C345B" w:rsidRDefault="005C345B" w:rsidP="005C345B">
      <w:pPr>
        <w:jc w:val="center"/>
        <w:rPr>
          <w:sz w:val="16"/>
          <w:szCs w:val="16"/>
        </w:rPr>
      </w:pPr>
    </w:p>
    <w:p w14:paraId="75C16B73" w14:textId="77777777"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14:paraId="18440E2B" w14:textId="77777777"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14:paraId="05E056F9" w14:textId="77777777"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14:paraId="0A754FA6" w14:textId="77777777" w:rsidR="00C80EE1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14:paraId="517D47D4" w14:textId="77777777" w:rsidR="00022160" w:rsidRPr="00E40A7E" w:rsidRDefault="00022160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14:paraId="4E397684" w14:textId="56CE02DE" w:rsidR="005C345B" w:rsidRDefault="007733A1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10 лютого</w:t>
      </w:r>
      <w:r w:rsidR="00B95974"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660E08">
        <w:rPr>
          <w:bCs/>
          <w:szCs w:val="24"/>
          <w:lang w:eastAsia="uk-UA"/>
        </w:rPr>
        <w:t>2</w:t>
      </w:r>
      <w:r w:rsidR="00FD6A45">
        <w:rPr>
          <w:bCs/>
          <w:szCs w:val="24"/>
          <w:lang w:val="ru-RU" w:eastAsia="uk-UA"/>
        </w:rPr>
        <w:t>2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</w:t>
      </w:r>
      <w:r w:rsidR="00FB6DCD">
        <w:rPr>
          <w:lang w:eastAsia="uk-UA"/>
        </w:rPr>
        <w:t xml:space="preserve"> </w:t>
      </w:r>
      <w:r w:rsidR="006D1D60">
        <w:rPr>
          <w:lang w:eastAsia="uk-UA"/>
        </w:rPr>
        <w:t xml:space="preserve">    </w:t>
      </w:r>
      <w:r w:rsidR="005C345B">
        <w:rPr>
          <w:lang w:eastAsia="uk-UA"/>
        </w:rPr>
        <w:t xml:space="preserve">Київ                                </w:t>
      </w:r>
      <w:r w:rsidR="00A97C84">
        <w:rPr>
          <w:lang w:eastAsia="uk-UA"/>
        </w:rPr>
        <w:t xml:space="preserve">                       </w:t>
      </w:r>
      <w:r w:rsidR="00A754C0">
        <w:rPr>
          <w:lang w:eastAsia="uk-UA"/>
        </w:rPr>
        <w:t xml:space="preserve"> </w:t>
      </w:r>
      <w:r w:rsidR="00A97C84">
        <w:rPr>
          <w:lang w:eastAsia="uk-UA"/>
        </w:rPr>
        <w:t xml:space="preserve">  </w:t>
      </w:r>
      <w:r w:rsidR="000871A3">
        <w:rPr>
          <w:lang w:eastAsia="uk-UA"/>
        </w:rPr>
        <w:t xml:space="preserve">№ </w:t>
      </w:r>
      <w:r w:rsidR="000871A3">
        <w:rPr>
          <w:lang w:val="ru-RU" w:eastAsia="uk-UA"/>
        </w:rPr>
        <w:t xml:space="preserve"> </w:t>
      </w:r>
      <w:r w:rsidR="000871A3">
        <w:rPr>
          <w:lang w:val="ru-RU" w:eastAsia="uk-UA"/>
        </w:rPr>
        <w:t>80</w:t>
      </w:r>
      <w:bookmarkStart w:id="0" w:name="_GoBack"/>
      <w:bookmarkEnd w:id="0"/>
      <w:r w:rsidR="005C345B">
        <w:rPr>
          <w:lang w:eastAsia="uk-UA"/>
        </w:rPr>
        <w:t>-р</w:t>
      </w:r>
    </w:p>
    <w:p w14:paraId="0D849261" w14:textId="77777777" w:rsidR="00BB68F7" w:rsidRDefault="00BB68F7" w:rsidP="005C345B">
      <w:pPr>
        <w:rPr>
          <w:sz w:val="18"/>
          <w:szCs w:val="18"/>
        </w:rPr>
      </w:pPr>
    </w:p>
    <w:p w14:paraId="31F04059" w14:textId="77777777" w:rsidR="00022160" w:rsidRDefault="00022160" w:rsidP="005C345B">
      <w:pPr>
        <w:rPr>
          <w:szCs w:val="24"/>
        </w:rPr>
      </w:pPr>
    </w:p>
    <w:p w14:paraId="68E15725" w14:textId="77777777"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14:paraId="27D904DA" w14:textId="77777777"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14:paraId="4B9BF3F0" w14:textId="77777777"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14:paraId="38EA28BC" w14:textId="20DBF118"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F111B" w:rsidRPr="001A613E">
        <w:rPr>
          <w:szCs w:val="24"/>
        </w:rPr>
        <w:t>уповноважен</w:t>
      </w:r>
      <w:r w:rsidR="007F111B">
        <w:rPr>
          <w:szCs w:val="24"/>
        </w:rPr>
        <w:t>ого</w:t>
      </w:r>
      <w:r w:rsidR="007F111B" w:rsidRPr="001A613E">
        <w:rPr>
          <w:szCs w:val="24"/>
        </w:rPr>
        <w:t xml:space="preserve"> </w:t>
      </w:r>
      <w:r w:rsidR="007F111B" w:rsidRPr="0023772F">
        <w:rPr>
          <w:szCs w:val="24"/>
        </w:rPr>
        <w:t>представника</w:t>
      </w:r>
      <w:r w:rsidR="007F111B" w:rsidRPr="0023772F">
        <w:rPr>
          <w:color w:val="000000"/>
          <w:szCs w:val="24"/>
        </w:rPr>
        <w:t xml:space="preserve"> </w:t>
      </w:r>
      <w:r w:rsidR="007F111B" w:rsidRPr="0023772F">
        <w:rPr>
          <w:szCs w:val="24"/>
        </w:rPr>
        <w:t xml:space="preserve"> </w:t>
      </w:r>
      <w:r w:rsidR="00B572E6" w:rsidRPr="00DB5939">
        <w:rPr>
          <w:szCs w:val="24"/>
        </w:rPr>
        <w:t>товариств</w:t>
      </w:r>
      <w:r w:rsidR="00427AB9">
        <w:rPr>
          <w:szCs w:val="24"/>
        </w:rPr>
        <w:t>а</w:t>
      </w:r>
      <w:r w:rsidR="00B572E6" w:rsidRPr="00DB5939">
        <w:rPr>
          <w:szCs w:val="24"/>
        </w:rPr>
        <w:t xml:space="preserve"> з обмеженою відповідальністю «</w:t>
      </w:r>
      <w:r w:rsidR="00B572E6" w:rsidRPr="00DB5939">
        <w:rPr>
          <w:bCs/>
          <w:szCs w:val="24"/>
        </w:rPr>
        <w:t xml:space="preserve">Автомагістраль-Південь» (далі – </w:t>
      </w:r>
      <w:r w:rsidR="00B572E6" w:rsidRPr="00313629">
        <w:rPr>
          <w:bCs/>
          <w:szCs w:val="24"/>
        </w:rPr>
        <w:t xml:space="preserve">                                    </w:t>
      </w:r>
      <w:r w:rsidR="00B572E6" w:rsidRPr="00DB5939">
        <w:rPr>
          <w:bCs/>
          <w:szCs w:val="24"/>
        </w:rPr>
        <w:t xml:space="preserve">ТОВ «Автомагістраль-Південь») </w:t>
      </w:r>
      <w:r w:rsidR="00B572E6" w:rsidRPr="00DB5939">
        <w:rPr>
          <w:szCs w:val="24"/>
        </w:rPr>
        <w:t xml:space="preserve">(м. Одеса)  і </w:t>
      </w:r>
      <w:r w:rsidR="00427AB9" w:rsidRPr="00DB5939">
        <w:rPr>
          <w:szCs w:val="24"/>
        </w:rPr>
        <w:t>товариств</w:t>
      </w:r>
      <w:r w:rsidR="00427AB9">
        <w:rPr>
          <w:szCs w:val="24"/>
        </w:rPr>
        <w:t>а</w:t>
      </w:r>
      <w:r w:rsidR="00427AB9" w:rsidRPr="00DB5939">
        <w:rPr>
          <w:szCs w:val="24"/>
        </w:rPr>
        <w:t xml:space="preserve"> з обмеженою відповідальністю </w:t>
      </w:r>
      <w:r w:rsidR="00B572E6" w:rsidRPr="00DB5939">
        <w:rPr>
          <w:szCs w:val="24"/>
        </w:rPr>
        <w:t>«</w:t>
      </w:r>
      <w:r w:rsidR="00B572E6" w:rsidRPr="00DB5939">
        <w:rPr>
          <w:color w:val="000000"/>
          <w:szCs w:val="24"/>
        </w:rPr>
        <w:t xml:space="preserve">Об’єднана </w:t>
      </w:r>
      <w:proofErr w:type="spellStart"/>
      <w:r w:rsidR="00B572E6" w:rsidRPr="00DB5939">
        <w:rPr>
          <w:color w:val="000000"/>
          <w:szCs w:val="24"/>
        </w:rPr>
        <w:t>мостобудівельна</w:t>
      </w:r>
      <w:proofErr w:type="spellEnd"/>
      <w:r w:rsidR="00B572E6" w:rsidRPr="00DB5939">
        <w:rPr>
          <w:color w:val="000000"/>
          <w:szCs w:val="24"/>
        </w:rPr>
        <w:t xml:space="preserve"> компанія» (далі – ТОВ «ОМК») </w:t>
      </w:r>
      <w:r w:rsidR="00B572E6" w:rsidRPr="00DB5939">
        <w:rPr>
          <w:bCs/>
          <w:color w:val="000000"/>
          <w:szCs w:val="24"/>
        </w:rPr>
        <w:t>(м. Київ)</w:t>
      </w:r>
      <w:r w:rsidR="00B572E6" w:rsidRPr="00DB5939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14:paraId="0A299961" w14:textId="77777777" w:rsidR="005C345B" w:rsidRPr="00DB6E41" w:rsidRDefault="005C345B" w:rsidP="00ED53C4">
      <w:pPr>
        <w:rPr>
          <w:szCs w:val="24"/>
        </w:rPr>
      </w:pPr>
    </w:p>
    <w:p w14:paraId="78EDD2FC" w14:textId="77777777" w:rsidR="005C345B" w:rsidRPr="002613E6" w:rsidRDefault="005C345B" w:rsidP="005C345B">
      <w:pPr>
        <w:ind w:firstLine="600"/>
        <w:jc w:val="center"/>
        <w:rPr>
          <w:b/>
          <w:szCs w:val="24"/>
        </w:rPr>
      </w:pPr>
      <w:r w:rsidRPr="002613E6">
        <w:rPr>
          <w:b/>
          <w:szCs w:val="24"/>
        </w:rPr>
        <w:t>ВСТАНОВИВ:</w:t>
      </w:r>
    </w:p>
    <w:p w14:paraId="56C408F4" w14:textId="77777777" w:rsidR="005C345B" w:rsidRPr="00774235" w:rsidRDefault="005C345B" w:rsidP="005C345B">
      <w:pPr>
        <w:ind w:firstLine="600"/>
        <w:jc w:val="center"/>
        <w:rPr>
          <w:szCs w:val="24"/>
        </w:rPr>
      </w:pPr>
    </w:p>
    <w:p w14:paraId="399858C6" w14:textId="66C0292D"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 xml:space="preserve">у </w:t>
      </w:r>
      <w:r w:rsidR="00F82C5F" w:rsidRPr="00B572E6">
        <w:rPr>
          <w:szCs w:val="24"/>
        </w:rPr>
        <w:t>придбанні</w:t>
      </w:r>
      <w:r w:rsidR="00982285" w:rsidRPr="00B572E6">
        <w:rPr>
          <w:szCs w:val="24"/>
        </w:rPr>
        <w:t xml:space="preserve"> </w:t>
      </w:r>
      <w:r w:rsidR="00B572E6" w:rsidRPr="00B572E6">
        <w:rPr>
          <w:szCs w:val="24"/>
        </w:rPr>
        <w:t xml:space="preserve">ТОВ «Автомагістраль-Південь» </w:t>
      </w:r>
      <w:r w:rsidR="00CD3EFF" w:rsidRPr="00B572E6">
        <w:rPr>
          <w:szCs w:val="24"/>
        </w:rPr>
        <w:t xml:space="preserve">частки у статутному капіталі </w:t>
      </w:r>
      <w:r w:rsidR="007F111B" w:rsidRPr="00B572E6">
        <w:rPr>
          <w:szCs w:val="24"/>
        </w:rPr>
        <w:t>ТОВ «</w:t>
      </w:r>
      <w:r w:rsidR="00B572E6" w:rsidRPr="00B572E6">
        <w:rPr>
          <w:color w:val="000000"/>
          <w:szCs w:val="24"/>
        </w:rPr>
        <w:t>ОМК</w:t>
      </w:r>
      <w:r w:rsidR="007F111B" w:rsidRPr="00B572E6">
        <w:rPr>
          <w:szCs w:val="24"/>
        </w:rPr>
        <w:t>»</w:t>
      </w:r>
      <w:r w:rsidR="00CD3EFF" w:rsidRPr="00B572E6">
        <w:rPr>
          <w:szCs w:val="24"/>
        </w:rPr>
        <w:t>, що забезпе</w:t>
      </w:r>
      <w:r w:rsidR="00CD3EFF">
        <w:rPr>
          <w:szCs w:val="24"/>
        </w:rPr>
        <w:t xml:space="preserve">чує </w:t>
      </w:r>
      <w:r w:rsidR="0096268A">
        <w:rPr>
          <w:szCs w:val="24"/>
        </w:rPr>
        <w:t xml:space="preserve">перевищення </w:t>
      </w:r>
      <w:r w:rsidR="00CD3EFF">
        <w:rPr>
          <w:szCs w:val="24"/>
        </w:rPr>
        <w:t>50 відсотків голосів у вищому органі управління товариства</w:t>
      </w:r>
      <w:r w:rsidR="00C42DDF" w:rsidRPr="00CB742E">
        <w:rPr>
          <w:rFonts w:eastAsia="Calibri"/>
          <w:szCs w:val="24"/>
        </w:rPr>
        <w:t>.</w:t>
      </w:r>
    </w:p>
    <w:p w14:paraId="24927F7E" w14:textId="77777777" w:rsidR="00C9051A" w:rsidRPr="00774235" w:rsidRDefault="00C9051A" w:rsidP="00C9051A">
      <w:pPr>
        <w:ind w:firstLine="709"/>
        <w:jc w:val="both"/>
        <w:rPr>
          <w:szCs w:val="24"/>
        </w:rPr>
      </w:pPr>
    </w:p>
    <w:p w14:paraId="2331DD44" w14:textId="77EABB37" w:rsidR="00CC216E" w:rsidRDefault="005C345B" w:rsidP="005431D8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14:paraId="26D29A9E" w14:textId="1908AE40" w:rsidR="00B64E59" w:rsidRPr="00C66015" w:rsidRDefault="00CE66E0" w:rsidP="00B64E59">
      <w:pPr>
        <w:ind w:firstLine="709"/>
        <w:jc w:val="both"/>
        <w:rPr>
          <w:color w:val="000000"/>
          <w:szCs w:val="24"/>
        </w:rPr>
      </w:pPr>
      <w:r>
        <w:rPr>
          <w:szCs w:val="24"/>
        </w:rPr>
        <w:t>ТОВ «</w:t>
      </w:r>
      <w:r w:rsidRPr="00B572E6">
        <w:rPr>
          <w:color w:val="000000"/>
          <w:szCs w:val="24"/>
        </w:rPr>
        <w:t>ОМК</w:t>
      </w:r>
      <w:r>
        <w:rPr>
          <w:szCs w:val="24"/>
        </w:rPr>
        <w:t xml:space="preserve">» </w:t>
      </w:r>
      <w:r w:rsidR="00B64E59" w:rsidRPr="00811EE0">
        <w:rPr>
          <w:color w:val="000000"/>
          <w:szCs w:val="24"/>
        </w:rPr>
        <w:t xml:space="preserve">здійснює діяльність </w:t>
      </w:r>
      <w:r w:rsidR="006D1D60">
        <w:rPr>
          <w:color w:val="000000"/>
          <w:szCs w:val="24"/>
        </w:rPr>
        <w:t>і</w:t>
      </w:r>
      <w:r w:rsidR="00B64E59" w:rsidRPr="00811EE0">
        <w:rPr>
          <w:color w:val="000000"/>
          <w:szCs w:val="24"/>
        </w:rPr>
        <w:t>з</w:t>
      </w:r>
      <w:r w:rsidR="00B64E59">
        <w:rPr>
          <w:b/>
          <w:color w:val="000000"/>
          <w:szCs w:val="24"/>
        </w:rPr>
        <w:t xml:space="preserve"> </w:t>
      </w:r>
      <w:r w:rsidR="00B64E59" w:rsidRPr="00811EE0">
        <w:rPr>
          <w:color w:val="000000"/>
          <w:szCs w:val="24"/>
        </w:rPr>
        <w:t xml:space="preserve">надання  </w:t>
      </w:r>
      <w:proofErr w:type="spellStart"/>
      <w:r w:rsidR="00B64E59" w:rsidRPr="00811EE0">
        <w:rPr>
          <w:color w:val="000000"/>
          <w:szCs w:val="24"/>
        </w:rPr>
        <w:t>внутрі</w:t>
      </w:r>
      <w:r w:rsidR="00F666E1">
        <w:rPr>
          <w:color w:val="000000"/>
          <w:szCs w:val="24"/>
        </w:rPr>
        <w:t>шньо</w:t>
      </w:r>
      <w:r w:rsidR="00B64E59" w:rsidRPr="00811EE0">
        <w:rPr>
          <w:color w:val="000000"/>
          <w:szCs w:val="24"/>
        </w:rPr>
        <w:t>групових</w:t>
      </w:r>
      <w:proofErr w:type="spellEnd"/>
      <w:r w:rsidR="00B64E59" w:rsidRPr="00811EE0">
        <w:rPr>
          <w:color w:val="000000"/>
          <w:szCs w:val="24"/>
        </w:rPr>
        <w:t xml:space="preserve"> послуг щодо діяльності у сфері інжинірингу, геології та геодезії, надання послуг технічного консультування в цих сферах</w:t>
      </w:r>
      <w:r w:rsidR="00B64E59" w:rsidRPr="0014121C">
        <w:rPr>
          <w:iCs/>
          <w:color w:val="000000"/>
          <w:szCs w:val="24"/>
        </w:rPr>
        <w:t>;</w:t>
      </w:r>
    </w:p>
    <w:p w14:paraId="78826F32" w14:textId="36CCE5AF" w:rsidR="00B64E59" w:rsidRDefault="00B64E59" w:rsidP="00B64E59">
      <w:pPr>
        <w:ind w:firstLine="709"/>
        <w:jc w:val="both"/>
        <w:rPr>
          <w:color w:val="000000"/>
          <w:szCs w:val="24"/>
        </w:rPr>
      </w:pPr>
      <w:r w:rsidRPr="00DB5939">
        <w:rPr>
          <w:color w:val="000000"/>
          <w:szCs w:val="24"/>
        </w:rPr>
        <w:t>ТОВ «ОМК»</w:t>
      </w:r>
      <w:r>
        <w:rPr>
          <w:color w:val="000000"/>
          <w:szCs w:val="24"/>
        </w:rPr>
        <w:t xml:space="preserve"> пов’язан</w:t>
      </w:r>
      <w:r w:rsidR="005F1DFB">
        <w:rPr>
          <w:color w:val="000000"/>
          <w:szCs w:val="24"/>
        </w:rPr>
        <w:t>о</w:t>
      </w:r>
      <w:r>
        <w:rPr>
          <w:color w:val="000000"/>
          <w:szCs w:val="24"/>
        </w:rPr>
        <w:t xml:space="preserve"> відносинами контролю із суб’єктами господарювання, що утворюють групу Об’єкта придбання, яка здійснює основну діяльність</w:t>
      </w:r>
      <w:r w:rsidR="005245CA">
        <w:rPr>
          <w:color w:val="000000"/>
          <w:szCs w:val="24"/>
        </w:rPr>
        <w:t xml:space="preserve"> із</w:t>
      </w:r>
      <w:r>
        <w:rPr>
          <w:color w:val="000000"/>
          <w:szCs w:val="24"/>
        </w:rPr>
        <w:t xml:space="preserve"> </w:t>
      </w:r>
      <w:r w:rsidR="00122F82" w:rsidRPr="005F7EC4">
        <w:rPr>
          <w:bCs/>
          <w:iCs/>
          <w:color w:val="000000"/>
          <w:szCs w:val="24"/>
        </w:rPr>
        <w:t>будівництва та ремонту мостів</w:t>
      </w:r>
      <w:r w:rsidR="008E4930">
        <w:rPr>
          <w:color w:val="000000"/>
          <w:szCs w:val="24"/>
        </w:rPr>
        <w:t xml:space="preserve">, </w:t>
      </w:r>
      <w:r w:rsidR="008E4930" w:rsidRPr="005F7EC4">
        <w:rPr>
          <w:bCs/>
          <w:iCs/>
          <w:color w:val="000000"/>
          <w:szCs w:val="24"/>
        </w:rPr>
        <w:t>надання послуг автомобілів та будівельної техніки</w:t>
      </w:r>
      <w:r w:rsidR="008E4930" w:rsidRPr="00DC25C8">
        <w:rPr>
          <w:iCs/>
          <w:color w:val="000000"/>
          <w:szCs w:val="24"/>
        </w:rPr>
        <w:t xml:space="preserve">, </w:t>
      </w:r>
      <w:r w:rsidR="008E4930" w:rsidRPr="00DC25C8">
        <w:rPr>
          <w:szCs w:val="24"/>
        </w:rPr>
        <w:t>будівництв</w:t>
      </w:r>
      <w:r w:rsidR="00BE7714">
        <w:rPr>
          <w:szCs w:val="24"/>
        </w:rPr>
        <w:t>а</w:t>
      </w:r>
      <w:r w:rsidR="008E4930" w:rsidRPr="00DC25C8">
        <w:rPr>
          <w:szCs w:val="24"/>
        </w:rPr>
        <w:t xml:space="preserve"> </w:t>
      </w:r>
      <w:r w:rsidR="005F1DFB">
        <w:rPr>
          <w:szCs w:val="24"/>
        </w:rPr>
        <w:t>й</w:t>
      </w:r>
      <w:r w:rsidR="005F1DFB" w:rsidRPr="00DC25C8">
        <w:rPr>
          <w:szCs w:val="24"/>
        </w:rPr>
        <w:t xml:space="preserve"> </w:t>
      </w:r>
      <w:r w:rsidR="008E4930" w:rsidRPr="00DC25C8">
        <w:rPr>
          <w:szCs w:val="24"/>
        </w:rPr>
        <w:t>ремонт</w:t>
      </w:r>
      <w:r w:rsidR="00BE7714">
        <w:rPr>
          <w:szCs w:val="24"/>
        </w:rPr>
        <w:t>у</w:t>
      </w:r>
      <w:r w:rsidR="008E4930" w:rsidRPr="00DC25C8">
        <w:rPr>
          <w:szCs w:val="24"/>
        </w:rPr>
        <w:t xml:space="preserve"> водних споруд</w:t>
      </w:r>
      <w:r w:rsidR="008E4930">
        <w:rPr>
          <w:szCs w:val="24"/>
        </w:rPr>
        <w:t xml:space="preserve">, </w:t>
      </w:r>
      <w:r w:rsidR="008E4930" w:rsidRPr="005F7EC4">
        <w:rPr>
          <w:color w:val="000000"/>
          <w:szCs w:val="24"/>
        </w:rPr>
        <w:t xml:space="preserve">виготовлення виробів </w:t>
      </w:r>
      <w:r w:rsidR="005F1DFB">
        <w:rPr>
          <w:color w:val="000000"/>
          <w:szCs w:val="24"/>
        </w:rPr>
        <w:t>і</w:t>
      </w:r>
      <w:r w:rsidR="008E4930" w:rsidRPr="005F7EC4">
        <w:rPr>
          <w:color w:val="000000"/>
          <w:szCs w:val="24"/>
        </w:rPr>
        <w:t>з бетону для будівництва</w:t>
      </w:r>
      <w:r w:rsidR="00E2513C">
        <w:rPr>
          <w:color w:val="000000"/>
          <w:szCs w:val="24"/>
        </w:rPr>
        <w:t xml:space="preserve">, </w:t>
      </w:r>
      <w:r w:rsidR="00E2513C" w:rsidRPr="00D379B7">
        <w:rPr>
          <w:iCs/>
          <w:color w:val="000000"/>
          <w:szCs w:val="24"/>
        </w:rPr>
        <w:t>надання в оренду й експлуатацію власного чи орендованого нерухомого майна в межах Групи</w:t>
      </w:r>
      <w:r w:rsidR="00F432D8">
        <w:rPr>
          <w:iCs/>
          <w:color w:val="000000"/>
          <w:szCs w:val="24"/>
        </w:rPr>
        <w:t xml:space="preserve">, </w:t>
      </w:r>
      <w:r w:rsidR="00F432D8" w:rsidRPr="005F7EC4">
        <w:rPr>
          <w:color w:val="000000"/>
          <w:szCs w:val="24"/>
        </w:rPr>
        <w:t>а також іншої допоміжної діяльності</w:t>
      </w:r>
      <w:r w:rsidR="00F432D8">
        <w:rPr>
          <w:color w:val="000000"/>
          <w:szCs w:val="24"/>
        </w:rPr>
        <w:t>;</w:t>
      </w:r>
    </w:p>
    <w:p w14:paraId="4B80386F" w14:textId="5FCE7623" w:rsidR="00E2513C" w:rsidRPr="003B40BD" w:rsidRDefault="00E2513C" w:rsidP="00E2513C">
      <w:pPr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контроль над ТОВ «</w:t>
      </w:r>
      <w:r w:rsidRPr="00DB5939">
        <w:rPr>
          <w:color w:val="000000"/>
          <w:szCs w:val="24"/>
        </w:rPr>
        <w:t>ОМК</w:t>
      </w:r>
      <w:r>
        <w:rPr>
          <w:color w:val="000000"/>
          <w:szCs w:val="24"/>
        </w:rPr>
        <w:t>» здійснює суб’єкт господарювання – нерезидент України</w:t>
      </w:r>
      <w:r w:rsidR="00BE7714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з яким </w:t>
      </w:r>
      <w:r w:rsidRPr="003B40BD">
        <w:rPr>
          <w:szCs w:val="24"/>
        </w:rPr>
        <w:t>після здійснення заявленої концентрації</w:t>
      </w:r>
      <w:r w:rsidRPr="003B40BD">
        <w:rPr>
          <w:color w:val="000000"/>
          <w:szCs w:val="24"/>
        </w:rPr>
        <w:t xml:space="preserve"> відносини контролю будуть припинені</w:t>
      </w:r>
      <w:r w:rsidR="005D3F69">
        <w:rPr>
          <w:color w:val="000000"/>
          <w:szCs w:val="24"/>
        </w:rPr>
        <w:t>;</w:t>
      </w:r>
    </w:p>
    <w:p w14:paraId="6724CFDC" w14:textId="77777777" w:rsidR="00CE66E0" w:rsidRDefault="00CE66E0" w:rsidP="00E2513C">
      <w:pPr>
        <w:jc w:val="both"/>
        <w:rPr>
          <w:szCs w:val="24"/>
        </w:rPr>
      </w:pPr>
    </w:p>
    <w:p w14:paraId="4B024109" w14:textId="6D9449A8" w:rsidR="00213B95" w:rsidRPr="000075B7" w:rsidRDefault="00CD0BA2" w:rsidP="00CD0BA2">
      <w:pPr>
        <w:ind w:firstLine="709"/>
        <w:jc w:val="both"/>
        <w:rPr>
          <w:iCs/>
          <w:szCs w:val="24"/>
        </w:rPr>
      </w:pPr>
      <w:r w:rsidRPr="000075B7">
        <w:rPr>
          <w:szCs w:val="24"/>
        </w:rPr>
        <w:t>ТОВ «Автомагістраль-Південь»</w:t>
      </w:r>
      <w:r w:rsidRPr="000075B7">
        <w:rPr>
          <w:bCs/>
          <w:color w:val="000000" w:themeColor="text1"/>
          <w:szCs w:val="24"/>
        </w:rPr>
        <w:t xml:space="preserve"> здійснює </w:t>
      </w:r>
      <w:r w:rsidR="005F62D7">
        <w:rPr>
          <w:bCs/>
          <w:color w:val="000000" w:themeColor="text1"/>
          <w:szCs w:val="24"/>
        </w:rPr>
        <w:t xml:space="preserve">основну </w:t>
      </w:r>
      <w:r w:rsidRPr="000075B7">
        <w:rPr>
          <w:bCs/>
          <w:color w:val="000000" w:themeColor="text1"/>
          <w:szCs w:val="24"/>
        </w:rPr>
        <w:t>діяльність із</w:t>
      </w:r>
      <w:r w:rsidRPr="000075B7">
        <w:rPr>
          <w:iCs/>
          <w:szCs w:val="24"/>
        </w:rPr>
        <w:t xml:space="preserve"> будівництва та ремонту доріг, а також іншої допоміжної діяльності;</w:t>
      </w:r>
    </w:p>
    <w:p w14:paraId="3CACD2CC" w14:textId="402492F0" w:rsidR="00CD0BA2" w:rsidRPr="00A67556" w:rsidRDefault="00CD0BA2" w:rsidP="00A67556">
      <w:pPr>
        <w:ind w:firstLine="709"/>
        <w:jc w:val="both"/>
        <w:rPr>
          <w:szCs w:val="24"/>
        </w:rPr>
      </w:pPr>
      <w:r w:rsidRPr="000075B7">
        <w:rPr>
          <w:szCs w:val="24"/>
        </w:rPr>
        <w:t>ТОВ «Автомагістраль-Південь»</w:t>
      </w:r>
      <w:r w:rsidRPr="000075B7">
        <w:rPr>
          <w:bCs/>
          <w:color w:val="000000" w:themeColor="text1"/>
          <w:szCs w:val="24"/>
        </w:rPr>
        <w:t xml:space="preserve"> пов’язане відносинами контролю із </w:t>
      </w:r>
      <w:r w:rsidR="000075B7">
        <w:rPr>
          <w:color w:val="000000"/>
          <w:szCs w:val="24"/>
        </w:rPr>
        <w:t xml:space="preserve">суб’єктами </w:t>
      </w:r>
      <w:r w:rsidR="000075B7" w:rsidRPr="00A67556">
        <w:rPr>
          <w:szCs w:val="24"/>
        </w:rPr>
        <w:t xml:space="preserve">господарювання, що утворюють Групу Покупця, яка здійснює основну діяльність </w:t>
      </w:r>
      <w:r w:rsidR="00326C86" w:rsidRPr="00A67556">
        <w:rPr>
          <w:szCs w:val="24"/>
        </w:rPr>
        <w:t>і</w:t>
      </w:r>
      <w:r w:rsidRPr="00A67556">
        <w:rPr>
          <w:szCs w:val="24"/>
        </w:rPr>
        <w:t>з</w:t>
      </w:r>
      <w:r w:rsidR="000075B7" w:rsidRPr="000075B7">
        <w:rPr>
          <w:szCs w:val="24"/>
        </w:rPr>
        <w:t xml:space="preserve"> </w:t>
      </w:r>
      <w:r w:rsidR="00427AB9">
        <w:rPr>
          <w:szCs w:val="24"/>
        </w:rPr>
        <w:t>виробництва та реалізації</w:t>
      </w:r>
      <w:r w:rsidR="000075B7" w:rsidRPr="00A67556">
        <w:rPr>
          <w:szCs w:val="24"/>
        </w:rPr>
        <w:t xml:space="preserve"> асфальтобетонних сумішей, бетону та бетонних сумішей, бітумної емульсії, надання послуг автомобілів та </w:t>
      </w:r>
      <w:proofErr w:type="spellStart"/>
      <w:r w:rsidR="000075B7" w:rsidRPr="00A67556">
        <w:rPr>
          <w:szCs w:val="24"/>
        </w:rPr>
        <w:t>дорожньо-будівельної</w:t>
      </w:r>
      <w:proofErr w:type="spellEnd"/>
      <w:r w:rsidR="000075B7" w:rsidRPr="00A67556">
        <w:rPr>
          <w:szCs w:val="24"/>
        </w:rPr>
        <w:t xml:space="preserve"> техніки</w:t>
      </w:r>
      <w:r w:rsidR="008A296D" w:rsidRPr="00A67556">
        <w:rPr>
          <w:szCs w:val="24"/>
        </w:rPr>
        <w:t>,</w:t>
      </w:r>
      <w:r w:rsidR="00326C86" w:rsidRPr="00A67556">
        <w:rPr>
          <w:szCs w:val="24"/>
        </w:rPr>
        <w:t xml:space="preserve"> </w:t>
      </w:r>
      <w:r w:rsidRPr="00A67556">
        <w:rPr>
          <w:szCs w:val="24"/>
        </w:rPr>
        <w:t xml:space="preserve">а також </w:t>
      </w:r>
      <w:r w:rsidR="00EB0CF7" w:rsidRPr="00A67556">
        <w:rPr>
          <w:szCs w:val="24"/>
        </w:rPr>
        <w:t>здійсн</w:t>
      </w:r>
      <w:r w:rsidR="00BE7714">
        <w:rPr>
          <w:szCs w:val="24"/>
        </w:rPr>
        <w:t>ює</w:t>
      </w:r>
      <w:r w:rsidRPr="00A67556">
        <w:rPr>
          <w:szCs w:val="24"/>
        </w:rPr>
        <w:t xml:space="preserve"> інш</w:t>
      </w:r>
      <w:r w:rsidR="00BE7714">
        <w:rPr>
          <w:szCs w:val="24"/>
        </w:rPr>
        <w:t>у</w:t>
      </w:r>
      <w:r w:rsidRPr="00A67556">
        <w:rPr>
          <w:szCs w:val="24"/>
        </w:rPr>
        <w:t xml:space="preserve"> допоміжн</w:t>
      </w:r>
      <w:r w:rsidR="00BE7714">
        <w:rPr>
          <w:szCs w:val="24"/>
        </w:rPr>
        <w:t>у</w:t>
      </w:r>
      <w:r w:rsidRPr="00A67556">
        <w:rPr>
          <w:szCs w:val="24"/>
        </w:rPr>
        <w:t xml:space="preserve"> діяльн</w:t>
      </w:r>
      <w:r w:rsidR="00BE7714">
        <w:rPr>
          <w:szCs w:val="24"/>
        </w:rPr>
        <w:t>ість</w:t>
      </w:r>
      <w:r w:rsidRPr="00A67556">
        <w:rPr>
          <w:szCs w:val="24"/>
        </w:rPr>
        <w:t>;</w:t>
      </w:r>
    </w:p>
    <w:p w14:paraId="0BD93C33" w14:textId="1F5F10FC" w:rsidR="000075B7" w:rsidRPr="000075B7" w:rsidRDefault="000075B7" w:rsidP="00A67556">
      <w:pPr>
        <w:ind w:firstLine="709"/>
        <w:jc w:val="both"/>
        <w:rPr>
          <w:szCs w:val="24"/>
        </w:rPr>
      </w:pPr>
      <w:r w:rsidRPr="000075B7">
        <w:rPr>
          <w:szCs w:val="24"/>
        </w:rPr>
        <w:t>кінцевим бенефіціарним власник</w:t>
      </w:r>
      <w:r w:rsidR="006D5E5E">
        <w:rPr>
          <w:szCs w:val="24"/>
        </w:rPr>
        <w:t>ом</w:t>
      </w:r>
      <w:r w:rsidRPr="000075B7">
        <w:rPr>
          <w:szCs w:val="24"/>
        </w:rPr>
        <w:t xml:space="preserve">  </w:t>
      </w:r>
      <w:r w:rsidR="006D5E5E">
        <w:rPr>
          <w:szCs w:val="24"/>
        </w:rPr>
        <w:t>Групи Покупця</w:t>
      </w:r>
      <w:r w:rsidRPr="000075B7">
        <w:rPr>
          <w:szCs w:val="24"/>
        </w:rPr>
        <w:t xml:space="preserve"> є фізична особа– громадянин України</w:t>
      </w:r>
      <w:r w:rsidR="00CF6A06">
        <w:rPr>
          <w:szCs w:val="24"/>
        </w:rPr>
        <w:t>.</w:t>
      </w:r>
    </w:p>
    <w:p w14:paraId="554914CD" w14:textId="77777777" w:rsidR="00CD0BA2" w:rsidRDefault="00CD0BA2" w:rsidP="00CD0BA2">
      <w:pPr>
        <w:ind w:firstLine="709"/>
        <w:jc w:val="both"/>
        <w:rPr>
          <w:szCs w:val="24"/>
        </w:rPr>
      </w:pPr>
    </w:p>
    <w:p w14:paraId="49025E1F" w14:textId="5625D87A" w:rsidR="002A742B" w:rsidRDefault="005C345B" w:rsidP="007A0C98">
      <w:pPr>
        <w:ind w:firstLine="720"/>
        <w:jc w:val="both"/>
        <w:rPr>
          <w:color w:val="000000"/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7AE19F67" w14:textId="77777777" w:rsidR="00127089" w:rsidRPr="00451A9F" w:rsidRDefault="00127089" w:rsidP="00A87135">
      <w:pPr>
        <w:ind w:firstLine="709"/>
        <w:jc w:val="both"/>
      </w:pPr>
      <w:r w:rsidRPr="00451A9F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14:paraId="3CAD31F2" w14:textId="77777777"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14:paraId="5B61F0BF" w14:textId="77777777" w:rsidR="005C345B" w:rsidRPr="002613E6" w:rsidRDefault="005C345B" w:rsidP="005C345B">
      <w:pPr>
        <w:ind w:firstLine="600"/>
        <w:jc w:val="center"/>
        <w:rPr>
          <w:b/>
          <w:szCs w:val="24"/>
        </w:rPr>
      </w:pPr>
      <w:r w:rsidRPr="002613E6">
        <w:rPr>
          <w:b/>
          <w:szCs w:val="24"/>
        </w:rPr>
        <w:t xml:space="preserve">ПОСТАНОВИВ: </w:t>
      </w:r>
    </w:p>
    <w:p w14:paraId="575DB570" w14:textId="77777777" w:rsidR="005C345B" w:rsidRPr="00995FD3" w:rsidRDefault="005C345B" w:rsidP="005C345B">
      <w:pPr>
        <w:ind w:firstLine="600"/>
        <w:jc w:val="center"/>
        <w:rPr>
          <w:szCs w:val="24"/>
        </w:rPr>
      </w:pPr>
    </w:p>
    <w:p w14:paraId="2F69A998" w14:textId="5B5F55DE" w:rsidR="00CD3EFF" w:rsidRPr="00927F69" w:rsidRDefault="0096268A" w:rsidP="00C14BD1">
      <w:pPr>
        <w:tabs>
          <w:tab w:val="left" w:pos="142"/>
          <w:tab w:val="left" w:pos="720"/>
          <w:tab w:val="left" w:pos="4820"/>
        </w:tabs>
        <w:ind w:firstLine="709"/>
        <w:jc w:val="both"/>
        <w:rPr>
          <w:rFonts w:eastAsia="Calibri"/>
          <w:szCs w:val="24"/>
        </w:rPr>
      </w:pPr>
      <w:r w:rsidRPr="009C1AB3">
        <w:rPr>
          <w:szCs w:val="24"/>
        </w:rPr>
        <w:t xml:space="preserve">Надати дозвіл </w:t>
      </w:r>
      <w:r w:rsidR="00081885">
        <w:rPr>
          <w:szCs w:val="24"/>
        </w:rPr>
        <w:t xml:space="preserve">товариству з обмеженою </w:t>
      </w:r>
      <w:r w:rsidR="004009F7">
        <w:rPr>
          <w:szCs w:val="24"/>
        </w:rPr>
        <w:t>відповідальністю</w:t>
      </w:r>
      <w:r w:rsidR="00081885">
        <w:rPr>
          <w:szCs w:val="24"/>
          <w:lang w:val="ru-RU"/>
        </w:rPr>
        <w:t xml:space="preserve"> </w:t>
      </w:r>
      <w:r w:rsidR="00081885">
        <w:rPr>
          <w:szCs w:val="24"/>
        </w:rPr>
        <w:t>«</w:t>
      </w:r>
      <w:r w:rsidR="00081885">
        <w:rPr>
          <w:bCs/>
          <w:szCs w:val="24"/>
        </w:rPr>
        <w:t>Автомагістраль-Південь</w:t>
      </w:r>
      <w:r w:rsidR="00081885">
        <w:rPr>
          <w:szCs w:val="24"/>
        </w:rPr>
        <w:t xml:space="preserve">» (м. Одеса, </w:t>
      </w:r>
      <w:r w:rsidR="00081885">
        <w:rPr>
          <w:color w:val="000000"/>
          <w:szCs w:val="24"/>
          <w:lang w:eastAsia="en-US"/>
        </w:rPr>
        <w:t xml:space="preserve">ідентифікаційний код юридичної особи 34252469) </w:t>
      </w:r>
      <w:r w:rsidR="00081885">
        <w:rPr>
          <w:szCs w:val="24"/>
        </w:rPr>
        <w:t>на придбання частки у статутному капіталі товариства з обмеженою відповідальністю «</w:t>
      </w:r>
      <w:r w:rsidR="00081885">
        <w:rPr>
          <w:color w:val="000000"/>
          <w:szCs w:val="24"/>
        </w:rPr>
        <w:t xml:space="preserve">Об’єднана </w:t>
      </w:r>
      <w:proofErr w:type="spellStart"/>
      <w:r w:rsidR="00081885">
        <w:rPr>
          <w:color w:val="000000"/>
          <w:szCs w:val="24"/>
        </w:rPr>
        <w:t>мостобудівельна</w:t>
      </w:r>
      <w:proofErr w:type="spellEnd"/>
      <w:r w:rsidR="00081885">
        <w:rPr>
          <w:color w:val="000000"/>
          <w:szCs w:val="24"/>
        </w:rPr>
        <w:t xml:space="preserve"> компанія» </w:t>
      </w:r>
      <w:r w:rsidR="00081885">
        <w:rPr>
          <w:color w:val="000000"/>
          <w:szCs w:val="24"/>
          <w:lang w:eastAsia="en-US"/>
        </w:rPr>
        <w:t>(м. Київ, ідентифікаційний код юридичної особи 44261752), що забезпечує перевищення 50 відсотків голосів у вищому органі управління товариства.</w:t>
      </w:r>
    </w:p>
    <w:p w14:paraId="638C829C" w14:textId="77777777" w:rsidR="00433466" w:rsidRDefault="00433466" w:rsidP="009C1AB3">
      <w:pPr>
        <w:ind w:firstLine="709"/>
        <w:jc w:val="both"/>
        <w:rPr>
          <w:szCs w:val="24"/>
        </w:rPr>
      </w:pPr>
    </w:p>
    <w:p w14:paraId="039BEACA" w14:textId="1C18193A" w:rsidR="00B10BB2" w:rsidRDefault="009C1AB3" w:rsidP="009C1AB3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</w:t>
      </w:r>
    </w:p>
    <w:p w14:paraId="0F8AEE33" w14:textId="6CF6B3F7" w:rsidR="00210E58" w:rsidRDefault="0096268A" w:rsidP="00CE0F5E">
      <w:pPr>
        <w:rPr>
          <w:szCs w:val="24"/>
        </w:rPr>
      </w:pPr>
      <w:r w:rsidRPr="00EA3FA4">
        <w:rPr>
          <w:szCs w:val="24"/>
        </w:rPr>
        <w:t>Голов</w:t>
      </w:r>
      <w:r w:rsidR="00660E08">
        <w:rPr>
          <w:szCs w:val="24"/>
        </w:rPr>
        <w:t>а</w:t>
      </w:r>
      <w:r w:rsidRPr="00EA3FA4">
        <w:rPr>
          <w:szCs w:val="24"/>
        </w:rPr>
        <w:t xml:space="preserve"> Комітету                                                             </w:t>
      </w:r>
      <w:r w:rsidR="00EA3FA4" w:rsidRPr="00EA3FA4">
        <w:rPr>
          <w:szCs w:val="24"/>
        </w:rPr>
        <w:t xml:space="preserve">                    </w:t>
      </w:r>
      <w:r w:rsidR="009C1AB3">
        <w:rPr>
          <w:szCs w:val="24"/>
        </w:rPr>
        <w:t xml:space="preserve">           </w:t>
      </w:r>
      <w:r w:rsidR="00EA3FA4" w:rsidRPr="00EA3FA4">
        <w:rPr>
          <w:szCs w:val="24"/>
        </w:rPr>
        <w:t xml:space="preserve"> </w:t>
      </w:r>
      <w:r w:rsidR="00660E08">
        <w:rPr>
          <w:szCs w:val="24"/>
        </w:rPr>
        <w:t>О</w:t>
      </w:r>
      <w:proofErr w:type="spellStart"/>
      <w:r w:rsidR="00622C56">
        <w:rPr>
          <w:szCs w:val="24"/>
          <w:lang w:val="ru-RU"/>
        </w:rPr>
        <w:t>льга</w:t>
      </w:r>
      <w:proofErr w:type="spellEnd"/>
      <w:r w:rsidR="00622C56">
        <w:rPr>
          <w:szCs w:val="24"/>
          <w:lang w:val="ru-RU"/>
        </w:rPr>
        <w:t xml:space="preserve"> </w:t>
      </w:r>
      <w:r w:rsidR="00660E08">
        <w:rPr>
          <w:szCs w:val="24"/>
        </w:rPr>
        <w:t xml:space="preserve"> ПІЩАНСЬКА</w:t>
      </w:r>
    </w:p>
    <w:p w14:paraId="5FE0D173" w14:textId="77777777" w:rsidR="00C85E1D" w:rsidRDefault="00C85E1D" w:rsidP="007C2A3F">
      <w:pPr>
        <w:rPr>
          <w:szCs w:val="24"/>
        </w:rPr>
      </w:pPr>
    </w:p>
    <w:p w14:paraId="4ED00816" w14:textId="77777777" w:rsidR="004F3015" w:rsidRDefault="004F3015" w:rsidP="007C2A3F">
      <w:pPr>
        <w:rPr>
          <w:szCs w:val="24"/>
        </w:rPr>
      </w:pPr>
    </w:p>
    <w:sectPr w:rsidR="004F3015" w:rsidSect="000772AA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A4188" w14:textId="77777777" w:rsidR="00AD708D" w:rsidRDefault="00AD708D" w:rsidP="0027733F">
      <w:r>
        <w:separator/>
      </w:r>
    </w:p>
  </w:endnote>
  <w:endnote w:type="continuationSeparator" w:id="0">
    <w:p w14:paraId="08B6785D" w14:textId="77777777" w:rsidR="00AD708D" w:rsidRDefault="00AD708D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DA109" w14:textId="77777777" w:rsidR="00AD708D" w:rsidRDefault="00AD708D" w:rsidP="0027733F">
      <w:r>
        <w:separator/>
      </w:r>
    </w:p>
  </w:footnote>
  <w:footnote w:type="continuationSeparator" w:id="0">
    <w:p w14:paraId="6ABA236F" w14:textId="77777777" w:rsidR="00AD708D" w:rsidRDefault="00AD708D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14:paraId="5D03C141" w14:textId="77777777" w:rsidR="007C2A3F" w:rsidRDefault="007C2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1A3" w:rsidRPr="000871A3">
          <w:rPr>
            <w:noProof/>
            <w:lang w:val="ru-RU"/>
          </w:rPr>
          <w:t>2</w:t>
        </w:r>
        <w:r>
          <w:fldChar w:fldCharType="end"/>
        </w:r>
      </w:p>
    </w:sdtContent>
  </w:sdt>
  <w:p w14:paraId="7419B1E7" w14:textId="77777777" w:rsidR="007C2A3F" w:rsidRPr="008330EC" w:rsidRDefault="007C2A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5B7"/>
    <w:rsid w:val="00007F98"/>
    <w:rsid w:val="000110EE"/>
    <w:rsid w:val="0001119A"/>
    <w:rsid w:val="00013E92"/>
    <w:rsid w:val="00014517"/>
    <w:rsid w:val="00014D6A"/>
    <w:rsid w:val="0001558F"/>
    <w:rsid w:val="00020B28"/>
    <w:rsid w:val="00022160"/>
    <w:rsid w:val="00023DC8"/>
    <w:rsid w:val="00024C4C"/>
    <w:rsid w:val="000250DA"/>
    <w:rsid w:val="00025116"/>
    <w:rsid w:val="0003517C"/>
    <w:rsid w:val="00040F80"/>
    <w:rsid w:val="000433BC"/>
    <w:rsid w:val="000438D3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772AA"/>
    <w:rsid w:val="00080F42"/>
    <w:rsid w:val="00081885"/>
    <w:rsid w:val="000871A3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458"/>
    <w:rsid w:val="00117951"/>
    <w:rsid w:val="00121BB8"/>
    <w:rsid w:val="001229B2"/>
    <w:rsid w:val="00122F82"/>
    <w:rsid w:val="001239B1"/>
    <w:rsid w:val="00124E3A"/>
    <w:rsid w:val="00125C53"/>
    <w:rsid w:val="00127089"/>
    <w:rsid w:val="001279B2"/>
    <w:rsid w:val="00127DC2"/>
    <w:rsid w:val="00132578"/>
    <w:rsid w:val="00137B2D"/>
    <w:rsid w:val="00140C13"/>
    <w:rsid w:val="0014121C"/>
    <w:rsid w:val="0014147B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022B"/>
    <w:rsid w:val="0019120B"/>
    <w:rsid w:val="00191E25"/>
    <w:rsid w:val="00194F63"/>
    <w:rsid w:val="00195224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0E58"/>
    <w:rsid w:val="002131E0"/>
    <w:rsid w:val="00213B95"/>
    <w:rsid w:val="002145D6"/>
    <w:rsid w:val="00215275"/>
    <w:rsid w:val="00215BB1"/>
    <w:rsid w:val="00215F25"/>
    <w:rsid w:val="00222552"/>
    <w:rsid w:val="00222CE6"/>
    <w:rsid w:val="00227AF1"/>
    <w:rsid w:val="002307DA"/>
    <w:rsid w:val="00233FBD"/>
    <w:rsid w:val="002349A4"/>
    <w:rsid w:val="00234B10"/>
    <w:rsid w:val="002374E0"/>
    <w:rsid w:val="00240483"/>
    <w:rsid w:val="00240E55"/>
    <w:rsid w:val="00242E42"/>
    <w:rsid w:val="002508F6"/>
    <w:rsid w:val="00251CE7"/>
    <w:rsid w:val="002544B9"/>
    <w:rsid w:val="002547F5"/>
    <w:rsid w:val="00255A81"/>
    <w:rsid w:val="002613E6"/>
    <w:rsid w:val="0026607C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69D6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47E6"/>
    <w:rsid w:val="002F6D33"/>
    <w:rsid w:val="00301DE2"/>
    <w:rsid w:val="00302765"/>
    <w:rsid w:val="00306BB0"/>
    <w:rsid w:val="00314B5C"/>
    <w:rsid w:val="0032207C"/>
    <w:rsid w:val="00323104"/>
    <w:rsid w:val="00326C86"/>
    <w:rsid w:val="00326CB0"/>
    <w:rsid w:val="00331E2E"/>
    <w:rsid w:val="003358BA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09F7"/>
    <w:rsid w:val="004028F9"/>
    <w:rsid w:val="00402D79"/>
    <w:rsid w:val="004038D7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AB9"/>
    <w:rsid w:val="00427BE8"/>
    <w:rsid w:val="0043216B"/>
    <w:rsid w:val="00433466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D725E"/>
    <w:rsid w:val="004E01BD"/>
    <w:rsid w:val="004E15A6"/>
    <w:rsid w:val="004E16C7"/>
    <w:rsid w:val="004E5CFC"/>
    <w:rsid w:val="004F0E57"/>
    <w:rsid w:val="004F1CE8"/>
    <w:rsid w:val="004F3015"/>
    <w:rsid w:val="004F3F5B"/>
    <w:rsid w:val="004F4BD1"/>
    <w:rsid w:val="00501C4C"/>
    <w:rsid w:val="00504536"/>
    <w:rsid w:val="005058A3"/>
    <w:rsid w:val="00505B20"/>
    <w:rsid w:val="005072F3"/>
    <w:rsid w:val="00510FED"/>
    <w:rsid w:val="00511B86"/>
    <w:rsid w:val="00512005"/>
    <w:rsid w:val="0051237B"/>
    <w:rsid w:val="00516C92"/>
    <w:rsid w:val="0052019E"/>
    <w:rsid w:val="00522C89"/>
    <w:rsid w:val="005245CA"/>
    <w:rsid w:val="00525197"/>
    <w:rsid w:val="00526203"/>
    <w:rsid w:val="00531D98"/>
    <w:rsid w:val="005340FF"/>
    <w:rsid w:val="005350D4"/>
    <w:rsid w:val="0054162B"/>
    <w:rsid w:val="005431D8"/>
    <w:rsid w:val="0054438D"/>
    <w:rsid w:val="00547ABD"/>
    <w:rsid w:val="00547B89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0BDE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3F69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1DFB"/>
    <w:rsid w:val="005F38C8"/>
    <w:rsid w:val="005F62D7"/>
    <w:rsid w:val="005F64F9"/>
    <w:rsid w:val="005F7CC1"/>
    <w:rsid w:val="00600E74"/>
    <w:rsid w:val="0060250A"/>
    <w:rsid w:val="00603839"/>
    <w:rsid w:val="006056B6"/>
    <w:rsid w:val="00606D15"/>
    <w:rsid w:val="006102E7"/>
    <w:rsid w:val="006136EA"/>
    <w:rsid w:val="00615BDF"/>
    <w:rsid w:val="00616572"/>
    <w:rsid w:val="00621781"/>
    <w:rsid w:val="00621A0B"/>
    <w:rsid w:val="0062226A"/>
    <w:rsid w:val="00622C56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60DC"/>
    <w:rsid w:val="00657335"/>
    <w:rsid w:val="00660209"/>
    <w:rsid w:val="00660E08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1D60"/>
    <w:rsid w:val="006D26A1"/>
    <w:rsid w:val="006D37D1"/>
    <w:rsid w:val="006D3C53"/>
    <w:rsid w:val="006D40B0"/>
    <w:rsid w:val="006D5E5E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2E53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33A1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2D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0C98"/>
    <w:rsid w:val="007A13BA"/>
    <w:rsid w:val="007A2628"/>
    <w:rsid w:val="007A3AEF"/>
    <w:rsid w:val="007B158F"/>
    <w:rsid w:val="007B237A"/>
    <w:rsid w:val="007B24EA"/>
    <w:rsid w:val="007B377B"/>
    <w:rsid w:val="007B4652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11B"/>
    <w:rsid w:val="007F1247"/>
    <w:rsid w:val="007F15AB"/>
    <w:rsid w:val="007F7577"/>
    <w:rsid w:val="007F7BEA"/>
    <w:rsid w:val="007F7C33"/>
    <w:rsid w:val="00800D6B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675F4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0B83"/>
    <w:rsid w:val="00893D6F"/>
    <w:rsid w:val="00895510"/>
    <w:rsid w:val="00897836"/>
    <w:rsid w:val="008A1714"/>
    <w:rsid w:val="008A296D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4930"/>
    <w:rsid w:val="008E5235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268A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1499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AB3"/>
    <w:rsid w:val="009C1E29"/>
    <w:rsid w:val="009C212E"/>
    <w:rsid w:val="009C37D6"/>
    <w:rsid w:val="009C4ED1"/>
    <w:rsid w:val="009C7A4A"/>
    <w:rsid w:val="009D03A4"/>
    <w:rsid w:val="009D05CD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4BAE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67556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97C84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D708D"/>
    <w:rsid w:val="00AE5E6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8DC"/>
    <w:rsid w:val="00B35B84"/>
    <w:rsid w:val="00B37A49"/>
    <w:rsid w:val="00B37D72"/>
    <w:rsid w:val="00B4210D"/>
    <w:rsid w:val="00B4274F"/>
    <w:rsid w:val="00B42955"/>
    <w:rsid w:val="00B4332D"/>
    <w:rsid w:val="00B43C4A"/>
    <w:rsid w:val="00B44FB5"/>
    <w:rsid w:val="00B50D21"/>
    <w:rsid w:val="00B50E16"/>
    <w:rsid w:val="00B52C87"/>
    <w:rsid w:val="00B52F4B"/>
    <w:rsid w:val="00B561EB"/>
    <w:rsid w:val="00B56873"/>
    <w:rsid w:val="00B572E6"/>
    <w:rsid w:val="00B57EDA"/>
    <w:rsid w:val="00B61292"/>
    <w:rsid w:val="00B61B2E"/>
    <w:rsid w:val="00B62D64"/>
    <w:rsid w:val="00B64E59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95974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17AD"/>
    <w:rsid w:val="00BD2A89"/>
    <w:rsid w:val="00BD41F2"/>
    <w:rsid w:val="00BD4402"/>
    <w:rsid w:val="00BD5401"/>
    <w:rsid w:val="00BE04C2"/>
    <w:rsid w:val="00BE2480"/>
    <w:rsid w:val="00BE66DC"/>
    <w:rsid w:val="00BE7714"/>
    <w:rsid w:val="00BF1763"/>
    <w:rsid w:val="00BF3EE0"/>
    <w:rsid w:val="00BF4DE2"/>
    <w:rsid w:val="00C01F53"/>
    <w:rsid w:val="00C03456"/>
    <w:rsid w:val="00C03D51"/>
    <w:rsid w:val="00C03E2D"/>
    <w:rsid w:val="00C04957"/>
    <w:rsid w:val="00C05CE9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216E"/>
    <w:rsid w:val="00CC3440"/>
    <w:rsid w:val="00CC402D"/>
    <w:rsid w:val="00CC5BE6"/>
    <w:rsid w:val="00CC70EA"/>
    <w:rsid w:val="00CD0BA2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66E0"/>
    <w:rsid w:val="00CE7EBA"/>
    <w:rsid w:val="00CF0FD3"/>
    <w:rsid w:val="00CF3232"/>
    <w:rsid w:val="00CF3531"/>
    <w:rsid w:val="00CF5156"/>
    <w:rsid w:val="00CF59F7"/>
    <w:rsid w:val="00CF6A06"/>
    <w:rsid w:val="00D017AB"/>
    <w:rsid w:val="00D035F3"/>
    <w:rsid w:val="00D04ABD"/>
    <w:rsid w:val="00D05EE1"/>
    <w:rsid w:val="00D06088"/>
    <w:rsid w:val="00D06300"/>
    <w:rsid w:val="00D07F26"/>
    <w:rsid w:val="00D10B5C"/>
    <w:rsid w:val="00D1192A"/>
    <w:rsid w:val="00D143EC"/>
    <w:rsid w:val="00D156F1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460B2"/>
    <w:rsid w:val="00D51328"/>
    <w:rsid w:val="00D52C9D"/>
    <w:rsid w:val="00D53878"/>
    <w:rsid w:val="00D568BC"/>
    <w:rsid w:val="00D601F6"/>
    <w:rsid w:val="00D6422E"/>
    <w:rsid w:val="00D6520C"/>
    <w:rsid w:val="00D7012A"/>
    <w:rsid w:val="00D705F0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B6E41"/>
    <w:rsid w:val="00DC1108"/>
    <w:rsid w:val="00DC24E7"/>
    <w:rsid w:val="00DC2502"/>
    <w:rsid w:val="00DC3AEC"/>
    <w:rsid w:val="00DC3AF7"/>
    <w:rsid w:val="00DC3DD9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513C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3FA4"/>
    <w:rsid w:val="00EA4DA5"/>
    <w:rsid w:val="00EA504F"/>
    <w:rsid w:val="00EA65E3"/>
    <w:rsid w:val="00EA6C6C"/>
    <w:rsid w:val="00EA7006"/>
    <w:rsid w:val="00EA73D3"/>
    <w:rsid w:val="00EB04C0"/>
    <w:rsid w:val="00EB0CF7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3CF4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219C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8AC"/>
    <w:rsid w:val="00F25EB8"/>
    <w:rsid w:val="00F26F7F"/>
    <w:rsid w:val="00F27212"/>
    <w:rsid w:val="00F315B4"/>
    <w:rsid w:val="00F328DE"/>
    <w:rsid w:val="00F32A31"/>
    <w:rsid w:val="00F367C6"/>
    <w:rsid w:val="00F36AB5"/>
    <w:rsid w:val="00F432D8"/>
    <w:rsid w:val="00F4387C"/>
    <w:rsid w:val="00F43A17"/>
    <w:rsid w:val="00F43EC1"/>
    <w:rsid w:val="00F44374"/>
    <w:rsid w:val="00F446B7"/>
    <w:rsid w:val="00F45C21"/>
    <w:rsid w:val="00F469F6"/>
    <w:rsid w:val="00F46AF8"/>
    <w:rsid w:val="00F46FB4"/>
    <w:rsid w:val="00F475C0"/>
    <w:rsid w:val="00F508BA"/>
    <w:rsid w:val="00F512B3"/>
    <w:rsid w:val="00F531FB"/>
    <w:rsid w:val="00F54264"/>
    <w:rsid w:val="00F54CC0"/>
    <w:rsid w:val="00F5660C"/>
    <w:rsid w:val="00F61C63"/>
    <w:rsid w:val="00F61F93"/>
    <w:rsid w:val="00F63031"/>
    <w:rsid w:val="00F666E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B6DCD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D6A4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EB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f2"/>
    <w:uiPriority w:val="99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99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basedOn w:val="a0"/>
    <w:uiPriority w:val="99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f2"/>
    <w:uiPriority w:val="99"/>
    <w:unhideWhenUsed/>
    <w:qFormat/>
    <w:rsid w:val="00B15DAA"/>
    <w:rPr>
      <w:sz w:val="20"/>
    </w:rPr>
  </w:style>
  <w:style w:type="character" w:customStyle="1" w:styleId="af2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basedOn w:val="a0"/>
    <w:link w:val="af1"/>
    <w:uiPriority w:val="99"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basedOn w:val="a0"/>
    <w:uiPriority w:val="99"/>
    <w:unhideWhenUsed/>
    <w:qFormat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8632-258B-4632-8B48-FD62E4AB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Демченюк Ірина Олександрівна</cp:lastModifiedBy>
  <cp:revision>4</cp:revision>
  <cp:lastPrinted>2022-02-10T14:35:00Z</cp:lastPrinted>
  <dcterms:created xsi:type="dcterms:W3CDTF">2022-02-10T07:48:00Z</dcterms:created>
  <dcterms:modified xsi:type="dcterms:W3CDTF">2022-02-11T09:46:00Z</dcterms:modified>
</cp:coreProperties>
</file>