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3E7" w:rsidRDefault="00F333E7" w:rsidP="00F333E7">
      <w:pPr>
        <w:jc w:val="center"/>
        <w:rPr>
          <w:b/>
          <w:sz w:val="28"/>
          <w:szCs w:val="28"/>
        </w:rPr>
      </w:pPr>
      <w:r w:rsidRPr="00B81C88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1A0954E4" wp14:editId="730A67B2">
            <wp:simplePos x="0" y="0"/>
            <wp:positionH relativeFrom="margin">
              <wp:posOffset>2819400</wp:posOffset>
            </wp:positionH>
            <wp:positionV relativeFrom="paragraph">
              <wp:posOffset>-257810</wp:posOffset>
            </wp:positionV>
            <wp:extent cx="458470" cy="641350"/>
            <wp:effectExtent l="0" t="0" r="0" b="6350"/>
            <wp:wrapNone/>
            <wp:docPr id="1" name="Рисунок 1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зу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66B3">
        <w:rPr>
          <w:b/>
          <w:sz w:val="28"/>
          <w:szCs w:val="28"/>
        </w:rPr>
        <w:t xml:space="preserve"> </w:t>
      </w:r>
    </w:p>
    <w:p w:rsidR="00F333E7" w:rsidRDefault="00F333E7" w:rsidP="00F333E7">
      <w:pPr>
        <w:jc w:val="center"/>
        <w:rPr>
          <w:b/>
          <w:sz w:val="28"/>
          <w:szCs w:val="28"/>
        </w:rPr>
      </w:pPr>
    </w:p>
    <w:p w:rsidR="00F333E7" w:rsidRDefault="00F333E7" w:rsidP="00F333E7">
      <w:pPr>
        <w:spacing w:before="120"/>
        <w:ind w:left="1418" w:firstLine="709"/>
        <w:rPr>
          <w:b/>
          <w:sz w:val="28"/>
          <w:szCs w:val="28"/>
          <w:lang w:val="ru-RU"/>
        </w:rPr>
      </w:pPr>
      <w:r>
        <w:tab/>
        <w:t xml:space="preserve">   </w:t>
      </w:r>
      <w:r>
        <w:rPr>
          <w:b/>
          <w:sz w:val="28"/>
          <w:szCs w:val="28"/>
          <w:lang w:val="ru-RU"/>
        </w:rPr>
        <w:t>ЛУБЕНСЬКА МІСЬКА РАДА</w:t>
      </w:r>
    </w:p>
    <w:p w:rsidR="00F333E7" w:rsidRDefault="00F333E7" w:rsidP="00F333E7">
      <w:pPr>
        <w:ind w:left="1416" w:firstLine="708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</w:t>
      </w:r>
      <w:r>
        <w:rPr>
          <w:b/>
          <w:sz w:val="28"/>
          <w:szCs w:val="28"/>
          <w:lang w:val="ru-RU"/>
        </w:rPr>
        <w:tab/>
        <w:t xml:space="preserve">     ЛУБЕНСЬКОГО РАЙОНУ</w:t>
      </w:r>
    </w:p>
    <w:p w:rsidR="00F333E7" w:rsidRDefault="00F333E7" w:rsidP="00F333E7">
      <w:pPr>
        <w:ind w:left="2124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ПОЛТАВСЬКОЇ ОБЛАСТІ</w:t>
      </w:r>
    </w:p>
    <w:p w:rsidR="00F333E7" w:rsidRDefault="00F333E7" w:rsidP="00F333E7">
      <w:pPr>
        <w:ind w:left="2124"/>
        <w:rPr>
          <w:b/>
          <w:sz w:val="30"/>
          <w:szCs w:val="30"/>
          <w:lang w:val="ru-RU"/>
        </w:rPr>
      </w:pPr>
      <w:r>
        <w:rPr>
          <w:b/>
          <w:sz w:val="28"/>
          <w:szCs w:val="28"/>
          <w:lang w:val="ru-RU"/>
        </w:rPr>
        <w:t xml:space="preserve">               </w:t>
      </w:r>
      <w:r>
        <w:rPr>
          <w:b/>
          <w:sz w:val="30"/>
          <w:szCs w:val="30"/>
          <w:lang w:val="ru-RU"/>
        </w:rPr>
        <w:t>ВИКОНАВЧИЙ КОМІТЕТ</w:t>
      </w:r>
      <w:r>
        <w:rPr>
          <w:b/>
          <w:sz w:val="30"/>
          <w:szCs w:val="30"/>
          <w:lang w:val="ru-RU"/>
        </w:rPr>
        <w:tab/>
      </w:r>
    </w:p>
    <w:p w:rsidR="00F333E7" w:rsidRDefault="00F333E7" w:rsidP="00F333E7">
      <w:pPr>
        <w:rPr>
          <w:b/>
          <w:sz w:val="16"/>
          <w:szCs w:val="28"/>
        </w:rPr>
      </w:pPr>
    </w:p>
    <w:p w:rsidR="00F333E7" w:rsidRDefault="00F333E7" w:rsidP="00CE08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CE08AF">
        <w:rPr>
          <w:b/>
          <w:sz w:val="28"/>
          <w:szCs w:val="28"/>
        </w:rPr>
        <w:t>ОЗПОРЯДЖЕННЯ</w:t>
      </w:r>
    </w:p>
    <w:p w:rsidR="00CE08AF" w:rsidRDefault="00CE08AF" w:rsidP="00CE08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МІСЬКОГО ГОЛОВИ</w:t>
      </w:r>
    </w:p>
    <w:p w:rsidR="00F333E7" w:rsidRDefault="00F333E7" w:rsidP="00F333E7">
      <w:pPr>
        <w:rPr>
          <w:b/>
          <w:szCs w:val="28"/>
        </w:rPr>
      </w:pPr>
    </w:p>
    <w:p w:rsidR="00F333E7" w:rsidRDefault="008F3976" w:rsidP="00F333E7">
      <w:pPr>
        <w:jc w:val="both"/>
        <w:rPr>
          <w:sz w:val="28"/>
          <w:szCs w:val="28"/>
        </w:rPr>
      </w:pPr>
      <w:r>
        <w:rPr>
          <w:sz w:val="28"/>
          <w:szCs w:val="28"/>
        </w:rPr>
        <w:t>18 березня 2025 року №121р</w:t>
      </w:r>
    </w:p>
    <w:p w:rsidR="00F333E7" w:rsidRDefault="00F333E7" w:rsidP="00F333E7">
      <w:pPr>
        <w:jc w:val="both"/>
        <w:rPr>
          <w:sz w:val="32"/>
          <w:szCs w:val="28"/>
        </w:rPr>
      </w:pPr>
    </w:p>
    <w:p w:rsidR="00F333E7" w:rsidRDefault="00F333E7" w:rsidP="00F333E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 внесення змін до розпорядження</w:t>
      </w:r>
    </w:p>
    <w:p w:rsidR="00F333E7" w:rsidRDefault="00F333E7" w:rsidP="00F333E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міського голови</w:t>
      </w:r>
    </w:p>
    <w:p w:rsidR="009F56F5" w:rsidRDefault="009F56F5" w:rsidP="00F333E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F333E7">
        <w:rPr>
          <w:b/>
          <w:sz w:val="28"/>
          <w:szCs w:val="28"/>
        </w:rPr>
        <w:t>ід 24.03.2021 року № 144</w:t>
      </w:r>
      <w:r>
        <w:rPr>
          <w:b/>
          <w:sz w:val="28"/>
          <w:szCs w:val="28"/>
        </w:rPr>
        <w:t xml:space="preserve"> «Про затвердження </w:t>
      </w:r>
    </w:p>
    <w:p w:rsidR="009F56F5" w:rsidRDefault="009F56F5" w:rsidP="00F333E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інформаційних та технологічних карток </w:t>
      </w:r>
    </w:p>
    <w:p w:rsidR="00F333E7" w:rsidRDefault="009F56F5" w:rsidP="00F333E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адміністративних послуг»</w:t>
      </w:r>
    </w:p>
    <w:p w:rsidR="00F333E7" w:rsidRDefault="00F333E7" w:rsidP="00F333E7">
      <w:pPr>
        <w:jc w:val="both"/>
        <w:rPr>
          <w:b/>
          <w:sz w:val="28"/>
          <w:szCs w:val="28"/>
        </w:rPr>
      </w:pPr>
    </w:p>
    <w:p w:rsidR="00F333E7" w:rsidRDefault="00F333E7" w:rsidP="00F333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метою </w:t>
      </w:r>
      <w:r w:rsidR="009F56F5">
        <w:rPr>
          <w:sz w:val="28"/>
          <w:szCs w:val="28"/>
        </w:rPr>
        <w:t xml:space="preserve">забезпечення ефективної діяльності Центру надання адміністративних послуг виконавчого комітету Лубенської міської ради Лубенського району Полтавської області, відповідно до законів України </w:t>
      </w:r>
      <w:r>
        <w:rPr>
          <w:sz w:val="28"/>
          <w:szCs w:val="28"/>
        </w:rPr>
        <w:t xml:space="preserve"> </w:t>
      </w:r>
      <w:r w:rsidR="009F56F5">
        <w:rPr>
          <w:sz w:val="28"/>
          <w:szCs w:val="28"/>
        </w:rPr>
        <w:t xml:space="preserve">« Про адміністративні послуги», «Про внесення змін до деяких законодавчих актів України щодо оптимізації мережі та функціонування центрів надання адміністративних послуг та удосконалення доступу до адміністративних послуг, які надаються в електронній формі», рішення Лубенської міської ради Лубенського району від </w:t>
      </w:r>
      <w:r w:rsidR="00CE08AF">
        <w:rPr>
          <w:sz w:val="28"/>
          <w:szCs w:val="28"/>
        </w:rPr>
        <w:t>23</w:t>
      </w:r>
      <w:r w:rsidR="009F56F5">
        <w:rPr>
          <w:sz w:val="28"/>
          <w:szCs w:val="28"/>
        </w:rPr>
        <w:t>.0</w:t>
      </w:r>
      <w:r w:rsidR="00CE08AF">
        <w:rPr>
          <w:sz w:val="28"/>
          <w:szCs w:val="28"/>
        </w:rPr>
        <w:t>8</w:t>
      </w:r>
      <w:r w:rsidR="009F56F5">
        <w:rPr>
          <w:sz w:val="28"/>
          <w:szCs w:val="28"/>
        </w:rPr>
        <w:t>.202</w:t>
      </w:r>
      <w:r w:rsidR="00CE08AF">
        <w:rPr>
          <w:sz w:val="28"/>
          <w:szCs w:val="28"/>
        </w:rPr>
        <w:t>3</w:t>
      </w:r>
      <w:r w:rsidR="009F56F5">
        <w:rPr>
          <w:sz w:val="28"/>
          <w:szCs w:val="28"/>
        </w:rPr>
        <w:t xml:space="preserve"> року «Про затвердження Переліку адміністративних послуг, що надаються через Центр надання адміністративних послуг</w:t>
      </w:r>
      <w:r w:rsidR="009F1372">
        <w:rPr>
          <w:sz w:val="28"/>
          <w:szCs w:val="28"/>
        </w:rPr>
        <w:t>,</w:t>
      </w:r>
      <w:r w:rsidR="009F56F5">
        <w:rPr>
          <w:sz w:val="28"/>
          <w:szCs w:val="28"/>
        </w:rPr>
        <w:t xml:space="preserve"> його територіальний підрозділ та віддаленні робочі місця</w:t>
      </w:r>
      <w:r w:rsidR="00CE08AF">
        <w:rPr>
          <w:sz w:val="28"/>
          <w:szCs w:val="28"/>
        </w:rPr>
        <w:t xml:space="preserve"> у новій редакції</w:t>
      </w:r>
      <w:r w:rsidR="009F56F5">
        <w:rPr>
          <w:sz w:val="28"/>
          <w:szCs w:val="28"/>
        </w:rPr>
        <w:t>», листа Територіального центру соціального обслуговування (надання соціальних послуг) Лубенської міської ради Лубенського району Полтавської області, керуючись статтею 42 Закону України «Про місцеве самоврядування в Україні»</w:t>
      </w:r>
      <w:r w:rsidR="00527D6D">
        <w:rPr>
          <w:sz w:val="28"/>
          <w:szCs w:val="28"/>
        </w:rPr>
        <w:t>:</w:t>
      </w:r>
    </w:p>
    <w:p w:rsidR="00F333E7" w:rsidRDefault="00F333E7" w:rsidP="00F333E7">
      <w:pPr>
        <w:jc w:val="both"/>
        <w:rPr>
          <w:sz w:val="28"/>
          <w:szCs w:val="28"/>
        </w:rPr>
      </w:pPr>
    </w:p>
    <w:p w:rsidR="00C02BC2" w:rsidRDefault="00F333E7" w:rsidP="00F333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зміни </w:t>
      </w:r>
      <w:r w:rsidR="00C02BC2">
        <w:rPr>
          <w:sz w:val="28"/>
          <w:szCs w:val="28"/>
        </w:rPr>
        <w:t xml:space="preserve">в додаток 1 розпорядження </w:t>
      </w:r>
      <w:r w:rsidR="00D31B6F">
        <w:rPr>
          <w:sz w:val="28"/>
          <w:szCs w:val="28"/>
        </w:rPr>
        <w:t xml:space="preserve">Лубенського міського голови від </w:t>
      </w:r>
      <w:r w:rsidR="00C02BC2">
        <w:rPr>
          <w:sz w:val="28"/>
          <w:szCs w:val="28"/>
        </w:rPr>
        <w:t>24.03.2021 року №</w:t>
      </w:r>
      <w:r w:rsidR="00B93F19">
        <w:rPr>
          <w:sz w:val="28"/>
          <w:szCs w:val="28"/>
        </w:rPr>
        <w:t> </w:t>
      </w:r>
      <w:r w:rsidR="00C02BC2">
        <w:rPr>
          <w:sz w:val="28"/>
          <w:szCs w:val="28"/>
        </w:rPr>
        <w:t>144р «Про затвердження інформаційних та технологічних карток адміністративних послуг», а саме:</w:t>
      </w:r>
    </w:p>
    <w:p w:rsidR="00C02BC2" w:rsidRDefault="009F1372" w:rsidP="00F333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02BC2">
        <w:rPr>
          <w:sz w:val="28"/>
          <w:szCs w:val="28"/>
        </w:rPr>
        <w:t>ключити в перелік документів інформаційн</w:t>
      </w:r>
      <w:r>
        <w:rPr>
          <w:sz w:val="28"/>
          <w:szCs w:val="28"/>
        </w:rPr>
        <w:t>ої</w:t>
      </w:r>
      <w:r w:rsidR="00C02BC2">
        <w:rPr>
          <w:sz w:val="28"/>
          <w:szCs w:val="28"/>
        </w:rPr>
        <w:t xml:space="preserve"> карт</w:t>
      </w:r>
      <w:r>
        <w:rPr>
          <w:sz w:val="28"/>
          <w:szCs w:val="28"/>
        </w:rPr>
        <w:t>ки</w:t>
      </w:r>
      <w:r w:rsidR="00C02BC2">
        <w:rPr>
          <w:sz w:val="28"/>
          <w:szCs w:val="28"/>
        </w:rPr>
        <w:t xml:space="preserve"> адміністративної послуги «Надання допомоги на поховання деяких категорій осіб виконавцю волевиявлення померлого або особі, яка зобов’язалася поховати померлого за рахунок місцевого бюджету» (Іс 29):</w:t>
      </w:r>
    </w:p>
    <w:p w:rsidR="008717DE" w:rsidRDefault="00C02BC2" w:rsidP="00C02BC2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витяг із ДРАЦС для отримання одноразової допомоги на поховання (оригінал)</w:t>
      </w:r>
      <w:r w:rsidR="009F1372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C02BC2" w:rsidRDefault="00C02BC2" w:rsidP="00C02BC2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витяг із РТГ;</w:t>
      </w:r>
    </w:p>
    <w:p w:rsidR="00E132A0" w:rsidRDefault="00E132A0" w:rsidP="00C02BC2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акт вуличного/будинкового комітету;</w:t>
      </w:r>
    </w:p>
    <w:p w:rsidR="00C02BC2" w:rsidRDefault="00C02BC2" w:rsidP="00C02BC2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для внутрішньо переміщених осіб, які зареєстровані на території Лубенської територіальної громади, довідка, про взяття на облік внутрішньо переміщеної особи, що померла</w:t>
      </w:r>
      <w:r w:rsidR="00D31B6F">
        <w:rPr>
          <w:sz w:val="28"/>
          <w:szCs w:val="28"/>
        </w:rPr>
        <w:t>.</w:t>
      </w:r>
    </w:p>
    <w:p w:rsidR="00C02BC2" w:rsidRDefault="00C02BC2" w:rsidP="00C02B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Організацію виконання розпорядження покласти на </w:t>
      </w:r>
      <w:r w:rsidR="00B93F19">
        <w:rPr>
          <w:sz w:val="28"/>
          <w:szCs w:val="28"/>
        </w:rPr>
        <w:t xml:space="preserve">директора Територіального центру соціального обслуговування (надання соціальних послуг) Лубенської міської ради </w:t>
      </w:r>
      <w:r w:rsidR="00B93F19" w:rsidRPr="007667CA">
        <w:rPr>
          <w:sz w:val="28"/>
          <w:szCs w:val="28"/>
        </w:rPr>
        <w:t>Лубенського району Полтавської області</w:t>
      </w:r>
      <w:r w:rsidR="00B93F19">
        <w:rPr>
          <w:sz w:val="28"/>
          <w:szCs w:val="28"/>
        </w:rPr>
        <w:t xml:space="preserve"> </w:t>
      </w:r>
      <w:proofErr w:type="spellStart"/>
      <w:r w:rsidR="00B93F19">
        <w:rPr>
          <w:sz w:val="28"/>
          <w:szCs w:val="28"/>
        </w:rPr>
        <w:t>Сухонос</w:t>
      </w:r>
      <w:proofErr w:type="spellEnd"/>
      <w:r w:rsidR="00B93F19">
        <w:rPr>
          <w:sz w:val="28"/>
          <w:szCs w:val="28"/>
        </w:rPr>
        <w:t xml:space="preserve"> Н.В</w:t>
      </w:r>
      <w:r>
        <w:rPr>
          <w:sz w:val="28"/>
          <w:szCs w:val="28"/>
        </w:rPr>
        <w:t>.</w:t>
      </w:r>
    </w:p>
    <w:p w:rsidR="00C02BC2" w:rsidRPr="00C02BC2" w:rsidRDefault="000B6866" w:rsidP="00C02BC2">
      <w:pPr>
        <w:widowControl w:val="0"/>
        <w:shd w:val="clear" w:color="auto" w:fill="FFFFFF"/>
        <w:tabs>
          <w:tab w:val="left" w:pos="7335"/>
        </w:tabs>
        <w:autoSpaceDE w:val="0"/>
        <w:autoSpaceDN w:val="0"/>
        <w:adjustRightInd w:val="0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          </w:t>
      </w:r>
      <w:r w:rsidR="00C02BC2">
        <w:rPr>
          <w:sz w:val="28"/>
          <w:szCs w:val="28"/>
        </w:rPr>
        <w:t xml:space="preserve">3. Контроль за виконанням розпорядження покласти на </w:t>
      </w:r>
      <w:r w:rsidR="00B93F19">
        <w:rPr>
          <w:sz w:val="28"/>
          <w:szCs w:val="28"/>
        </w:rPr>
        <w:t xml:space="preserve">керуючого </w:t>
      </w:r>
      <w:r w:rsidR="00B93F19">
        <w:rPr>
          <w:sz w:val="28"/>
          <w:szCs w:val="20"/>
        </w:rPr>
        <w:t xml:space="preserve">справами </w:t>
      </w:r>
      <w:r w:rsidR="00C02BC2">
        <w:rPr>
          <w:sz w:val="28"/>
          <w:szCs w:val="28"/>
        </w:rPr>
        <w:t xml:space="preserve">виконавчого комітету </w:t>
      </w:r>
      <w:proofErr w:type="spellStart"/>
      <w:r w:rsidR="00B93F19">
        <w:rPr>
          <w:sz w:val="28"/>
          <w:szCs w:val="20"/>
        </w:rPr>
        <w:t>Білокінь</w:t>
      </w:r>
      <w:proofErr w:type="spellEnd"/>
      <w:r w:rsidR="00B93F19">
        <w:rPr>
          <w:sz w:val="28"/>
          <w:szCs w:val="20"/>
        </w:rPr>
        <w:t xml:space="preserve"> Ю.М.</w:t>
      </w:r>
    </w:p>
    <w:p w:rsidR="00F333E7" w:rsidRDefault="00F333E7" w:rsidP="00F333E7">
      <w:pPr>
        <w:shd w:val="clear" w:color="auto" w:fill="FFFFFF"/>
        <w:jc w:val="both"/>
        <w:rPr>
          <w:sz w:val="28"/>
          <w:szCs w:val="28"/>
        </w:rPr>
      </w:pPr>
    </w:p>
    <w:p w:rsidR="00F333E7" w:rsidRDefault="00F333E7" w:rsidP="00F333E7">
      <w:pPr>
        <w:shd w:val="clear" w:color="auto" w:fill="FFFFFF"/>
        <w:jc w:val="both"/>
        <w:rPr>
          <w:sz w:val="28"/>
          <w:szCs w:val="28"/>
        </w:rPr>
      </w:pPr>
    </w:p>
    <w:p w:rsidR="00F333E7" w:rsidRDefault="00F333E7" w:rsidP="00F333E7">
      <w:pPr>
        <w:shd w:val="clear" w:color="auto" w:fill="FFFFFF"/>
        <w:jc w:val="both"/>
        <w:rPr>
          <w:sz w:val="28"/>
          <w:szCs w:val="28"/>
        </w:rPr>
      </w:pPr>
    </w:p>
    <w:p w:rsidR="00F333E7" w:rsidRDefault="00F333E7" w:rsidP="00F333E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Лубенський міський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Олександр ГРИЦАЄНКО</w:t>
      </w:r>
    </w:p>
    <w:p w:rsidR="00F333E7" w:rsidRDefault="00F333E7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F333E7" w:rsidRDefault="00F333E7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F333E7" w:rsidRDefault="00F333E7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02BC2" w:rsidRDefault="00C02BC2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02BC2" w:rsidRDefault="00C02BC2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02BC2" w:rsidRDefault="00C02BC2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02BC2" w:rsidRDefault="00C02BC2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B74BF" w:rsidRDefault="00CB74BF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B74BF" w:rsidRDefault="00CB74BF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B74BF" w:rsidRDefault="00CB74BF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B74BF" w:rsidRDefault="00CB74BF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B74BF" w:rsidRDefault="00CB74BF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B74BF" w:rsidRDefault="00CB74BF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B74BF" w:rsidRDefault="00CB74BF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B74BF" w:rsidRDefault="00CB74BF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B74BF" w:rsidRDefault="00CB74BF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B74BF" w:rsidRDefault="00CB74BF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B74BF" w:rsidRDefault="00CB74BF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B74BF" w:rsidRDefault="00CB74BF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B74BF" w:rsidRDefault="00CB74BF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B74BF" w:rsidRDefault="00CB74BF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B74BF" w:rsidRDefault="00CB74BF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B74BF" w:rsidRDefault="00CB74BF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B74BF" w:rsidRDefault="00CB74BF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B74BF" w:rsidRDefault="00CB74BF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B74BF" w:rsidRDefault="00CB74BF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B74BF" w:rsidRDefault="00CB74BF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B74BF" w:rsidRDefault="00CB74BF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B74BF" w:rsidRDefault="00CB74BF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B74BF" w:rsidRDefault="00CB74BF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B74BF" w:rsidRDefault="00CB74BF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B74BF" w:rsidRDefault="00CB74BF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B74BF" w:rsidRDefault="00CB74BF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B74BF" w:rsidRPr="00663A28" w:rsidRDefault="00CB74BF" w:rsidP="00CB74BF">
      <w:pPr>
        <w:spacing w:line="276" w:lineRule="auto"/>
        <w:ind w:left="6139" w:hanging="10"/>
        <w:jc w:val="both"/>
        <w:rPr>
          <w:b/>
        </w:rPr>
      </w:pPr>
      <w:r w:rsidRPr="00663A28">
        <w:rPr>
          <w:b/>
          <w:sz w:val="26"/>
        </w:rPr>
        <w:t>ЗАТВЕРДЖЕНО</w:t>
      </w:r>
    </w:p>
    <w:p w:rsidR="00CB74BF" w:rsidRPr="00663A28" w:rsidRDefault="00CB74BF" w:rsidP="00CB74BF">
      <w:pPr>
        <w:spacing w:line="276" w:lineRule="auto"/>
        <w:ind w:left="6139" w:hanging="10"/>
        <w:jc w:val="both"/>
        <w:rPr>
          <w:b/>
        </w:rPr>
      </w:pPr>
      <w:r w:rsidRPr="00663A28">
        <w:rPr>
          <w:b/>
          <w:sz w:val="26"/>
        </w:rPr>
        <w:t>розпорядженням</w:t>
      </w:r>
    </w:p>
    <w:p w:rsidR="00CB74BF" w:rsidRPr="00EE1DC8" w:rsidRDefault="00CB74BF" w:rsidP="00CB74BF">
      <w:pPr>
        <w:spacing w:line="276" w:lineRule="auto"/>
        <w:ind w:left="5431" w:right="-307" w:firstLine="698"/>
        <w:jc w:val="both"/>
        <w:rPr>
          <w:b/>
          <w:sz w:val="26"/>
          <w:szCs w:val="26"/>
        </w:rPr>
      </w:pPr>
      <w:r w:rsidRPr="00EE1DC8">
        <w:rPr>
          <w:b/>
          <w:sz w:val="26"/>
          <w:szCs w:val="26"/>
        </w:rPr>
        <w:t>Лубенського міського голови</w:t>
      </w:r>
    </w:p>
    <w:p w:rsidR="00CB74BF" w:rsidRDefault="00CB74BF" w:rsidP="00CB74BF">
      <w:pPr>
        <w:spacing w:line="276" w:lineRule="auto"/>
        <w:ind w:left="5431" w:right="-764" w:firstLine="698"/>
        <w:jc w:val="both"/>
        <w:rPr>
          <w:b/>
        </w:rPr>
      </w:pPr>
      <w:r>
        <w:rPr>
          <w:b/>
        </w:rPr>
        <w:t xml:space="preserve">18 березня 2025 </w:t>
      </w:r>
      <w:r w:rsidRPr="00663A28">
        <w:rPr>
          <w:b/>
        </w:rPr>
        <w:t xml:space="preserve">року № </w:t>
      </w:r>
      <w:r>
        <w:rPr>
          <w:b/>
        </w:rPr>
        <w:t>121р</w:t>
      </w:r>
    </w:p>
    <w:p w:rsidR="00CB74BF" w:rsidRPr="00663A28" w:rsidRDefault="00CB74BF" w:rsidP="00CB74BF">
      <w:pPr>
        <w:spacing w:line="276" w:lineRule="auto"/>
        <w:ind w:left="5431" w:right="-764" w:firstLine="698"/>
        <w:jc w:val="both"/>
        <w:rPr>
          <w:b/>
        </w:rPr>
      </w:pPr>
    </w:p>
    <w:p w:rsidR="00CB74BF" w:rsidRPr="00663A28" w:rsidRDefault="00CB74BF" w:rsidP="00CB74BF">
      <w:pPr>
        <w:pStyle w:val="1"/>
        <w:rPr>
          <w:b/>
        </w:rPr>
      </w:pPr>
      <w:r w:rsidRPr="00663A28">
        <w:rPr>
          <w:b/>
          <w:lang w:val="uk-UA"/>
        </w:rPr>
        <w:t>І</w:t>
      </w:r>
      <w:proofErr w:type="spellStart"/>
      <w:r w:rsidRPr="00663A28">
        <w:rPr>
          <w:b/>
        </w:rPr>
        <w:t>нформа</w:t>
      </w:r>
      <w:r w:rsidRPr="00663A28">
        <w:rPr>
          <w:b/>
          <w:lang w:val="uk-UA"/>
        </w:rPr>
        <w:t>ційна</w:t>
      </w:r>
      <w:proofErr w:type="spellEnd"/>
      <w:r w:rsidRPr="00663A28">
        <w:rPr>
          <w:b/>
        </w:rPr>
        <w:t xml:space="preserve"> </w:t>
      </w:r>
      <w:proofErr w:type="spellStart"/>
      <w:r w:rsidRPr="00663A28">
        <w:rPr>
          <w:b/>
        </w:rPr>
        <w:t>картка</w:t>
      </w:r>
      <w:proofErr w:type="spellEnd"/>
      <w:r w:rsidRPr="00663A28">
        <w:rPr>
          <w:b/>
        </w:rPr>
        <w:t xml:space="preserve"> </w:t>
      </w:r>
      <w:r w:rsidRPr="00663A28">
        <w:rPr>
          <w:b/>
          <w:lang w:val="uk-UA"/>
        </w:rPr>
        <w:t>адміністративної</w:t>
      </w:r>
      <w:r w:rsidRPr="00663A28">
        <w:rPr>
          <w:b/>
        </w:rPr>
        <w:t xml:space="preserve"> </w:t>
      </w:r>
      <w:proofErr w:type="spellStart"/>
      <w:r w:rsidRPr="00663A28">
        <w:rPr>
          <w:b/>
        </w:rPr>
        <w:t>послуги</w:t>
      </w:r>
      <w:proofErr w:type="spellEnd"/>
    </w:p>
    <w:p w:rsidR="00CB74BF" w:rsidRPr="00663A28" w:rsidRDefault="00CB74BF" w:rsidP="00CB74BF">
      <w:pPr>
        <w:ind w:left="509" w:right="-250"/>
        <w:jc w:val="center"/>
        <w:rPr>
          <w:b/>
          <w:i/>
        </w:rPr>
      </w:pPr>
      <w:r w:rsidRPr="00663A28">
        <w:rPr>
          <w:b/>
          <w:i/>
          <w:sz w:val="28"/>
        </w:rPr>
        <w:t xml:space="preserve">Надання допомоги на поховання деяких категорій </w:t>
      </w:r>
      <w:proofErr w:type="spellStart"/>
      <w:r w:rsidRPr="00663A28">
        <w:rPr>
          <w:b/>
          <w:i/>
          <w:sz w:val="28"/>
        </w:rPr>
        <w:t>ociб</w:t>
      </w:r>
      <w:proofErr w:type="spellEnd"/>
      <w:r w:rsidRPr="00663A28">
        <w:rPr>
          <w:b/>
          <w:i/>
          <w:sz w:val="28"/>
        </w:rPr>
        <w:t xml:space="preserve"> виконавцю волевиявлення померлого або особі, яка зобов’язалася поховати </w:t>
      </w:r>
      <w:r w:rsidRPr="00FA669C">
        <w:rPr>
          <w:b/>
          <w:i/>
          <w:sz w:val="28"/>
        </w:rPr>
        <w:t>померлого, за рахунок місцевого бюджету</w:t>
      </w:r>
    </w:p>
    <w:tbl>
      <w:tblPr>
        <w:tblStyle w:val="a6"/>
        <w:tblW w:w="10349" w:type="dxa"/>
        <w:tblInd w:w="-856" w:type="dxa"/>
        <w:tblLook w:val="04A0" w:firstRow="1" w:lastRow="0" w:firstColumn="1" w:lastColumn="0" w:noHBand="0" w:noVBand="1"/>
      </w:tblPr>
      <w:tblGrid>
        <w:gridCol w:w="541"/>
        <w:gridCol w:w="3624"/>
        <w:gridCol w:w="6184"/>
      </w:tblGrid>
      <w:tr w:rsidR="00CB74BF" w:rsidRPr="007A7DE1" w:rsidTr="00F5080E">
        <w:tc>
          <w:tcPr>
            <w:tcW w:w="541" w:type="dxa"/>
          </w:tcPr>
          <w:p w:rsidR="00CB74BF" w:rsidRPr="00E21115" w:rsidRDefault="00CB74BF" w:rsidP="00F5080E">
            <w:pPr>
              <w:rPr>
                <w:b/>
                <w:sz w:val="26"/>
                <w:szCs w:val="26"/>
              </w:rPr>
            </w:pPr>
            <w:r w:rsidRPr="00E21115">
              <w:rPr>
                <w:b/>
                <w:sz w:val="26"/>
                <w:szCs w:val="26"/>
              </w:rPr>
              <w:t>1.</w:t>
            </w:r>
          </w:p>
        </w:tc>
        <w:tc>
          <w:tcPr>
            <w:tcW w:w="3624" w:type="dxa"/>
          </w:tcPr>
          <w:p w:rsidR="00CB74BF" w:rsidRPr="00E21115" w:rsidRDefault="00CB74BF" w:rsidP="00F5080E">
            <w:pPr>
              <w:rPr>
                <w:b/>
                <w:sz w:val="26"/>
                <w:szCs w:val="26"/>
              </w:rPr>
            </w:pPr>
            <w:r w:rsidRPr="00E21115">
              <w:rPr>
                <w:b/>
                <w:sz w:val="26"/>
                <w:szCs w:val="26"/>
              </w:rPr>
              <w:t>Найменування суб’єкта надання адміністративної послуги та центру надання адміністративних послуг</w:t>
            </w:r>
          </w:p>
        </w:tc>
        <w:tc>
          <w:tcPr>
            <w:tcW w:w="6184" w:type="dxa"/>
          </w:tcPr>
          <w:p w:rsidR="00CB74BF" w:rsidRDefault="00CB74BF" w:rsidP="00F5080E">
            <w:pPr>
              <w:spacing w:after="5" w:line="246" w:lineRule="auto"/>
              <w:ind w:left="115" w:right="274"/>
              <w:rPr>
                <w:sz w:val="26"/>
                <w:szCs w:val="26"/>
              </w:rPr>
            </w:pPr>
            <w:r w:rsidRPr="007A7DE1">
              <w:rPr>
                <w:sz w:val="26"/>
                <w:szCs w:val="26"/>
              </w:rPr>
              <w:t>Територіальний центр соціального обслуговування (надання соціальних послуг) Лубенської міської ради Лубенського району Полтавської області,</w:t>
            </w:r>
            <w:r>
              <w:rPr>
                <w:sz w:val="26"/>
                <w:szCs w:val="26"/>
              </w:rPr>
              <w:t xml:space="preserve"> </w:t>
            </w:r>
          </w:p>
          <w:p w:rsidR="00CB74BF" w:rsidRPr="007A7DE1" w:rsidRDefault="00CB74BF" w:rsidP="00F5080E">
            <w:pPr>
              <w:spacing w:after="5" w:line="246" w:lineRule="auto"/>
              <w:ind w:left="115" w:right="274"/>
              <w:rPr>
                <w:sz w:val="26"/>
                <w:szCs w:val="26"/>
              </w:rPr>
            </w:pPr>
            <w:r w:rsidRPr="007A7DE1">
              <w:rPr>
                <w:sz w:val="26"/>
                <w:szCs w:val="26"/>
              </w:rPr>
              <w:t xml:space="preserve">Центр надання адміністративних послуг виконавчого комітету Лубенської </w:t>
            </w:r>
            <w:r>
              <w:rPr>
                <w:sz w:val="26"/>
                <w:szCs w:val="26"/>
              </w:rPr>
              <w:t xml:space="preserve">міської </w:t>
            </w:r>
            <w:r w:rsidRPr="007A7DE1">
              <w:rPr>
                <w:sz w:val="26"/>
                <w:szCs w:val="26"/>
              </w:rPr>
              <w:t>ради Лубенського району Полтавської області</w:t>
            </w:r>
          </w:p>
        </w:tc>
      </w:tr>
      <w:tr w:rsidR="00CB74BF" w:rsidTr="00F5080E">
        <w:tc>
          <w:tcPr>
            <w:tcW w:w="541" w:type="dxa"/>
          </w:tcPr>
          <w:p w:rsidR="00CB74BF" w:rsidRPr="00E21115" w:rsidRDefault="00CB74BF" w:rsidP="00F5080E">
            <w:pPr>
              <w:rPr>
                <w:b/>
                <w:sz w:val="26"/>
                <w:szCs w:val="26"/>
              </w:rPr>
            </w:pPr>
            <w:r w:rsidRPr="00E21115">
              <w:rPr>
                <w:b/>
                <w:sz w:val="26"/>
                <w:szCs w:val="26"/>
              </w:rPr>
              <w:t>2.</w:t>
            </w:r>
          </w:p>
        </w:tc>
        <w:tc>
          <w:tcPr>
            <w:tcW w:w="3624" w:type="dxa"/>
          </w:tcPr>
          <w:p w:rsidR="00CB74BF" w:rsidRPr="00E21115" w:rsidRDefault="00CB74BF" w:rsidP="00F5080E">
            <w:pPr>
              <w:rPr>
                <w:b/>
                <w:sz w:val="26"/>
                <w:szCs w:val="26"/>
              </w:rPr>
            </w:pPr>
            <w:r w:rsidRPr="00E21115">
              <w:rPr>
                <w:b/>
                <w:sz w:val="26"/>
                <w:szCs w:val="26"/>
              </w:rPr>
              <w:t xml:space="preserve">Місцезнаходження суб’єкта надання адміністративної послуги та центру надання адміністративних послуг, </w:t>
            </w:r>
            <w:proofErr w:type="spellStart"/>
            <w:r w:rsidRPr="00E21115">
              <w:rPr>
                <w:b/>
                <w:sz w:val="26"/>
                <w:szCs w:val="26"/>
              </w:rPr>
              <w:t>їx</w:t>
            </w:r>
            <w:proofErr w:type="spellEnd"/>
            <w:r w:rsidRPr="00E21115">
              <w:rPr>
                <w:b/>
                <w:sz w:val="26"/>
                <w:szCs w:val="26"/>
              </w:rPr>
              <w:t xml:space="preserve"> телефони, електронні адреси</w:t>
            </w:r>
          </w:p>
        </w:tc>
        <w:tc>
          <w:tcPr>
            <w:tcW w:w="6184" w:type="dxa"/>
          </w:tcPr>
          <w:p w:rsidR="00CB74BF" w:rsidRDefault="00CB74BF" w:rsidP="00F5080E">
            <w:pPr>
              <w:spacing w:line="242" w:lineRule="auto"/>
              <w:ind w:left="106" w:right="418" w:firstLine="10"/>
              <w:jc w:val="both"/>
              <w:rPr>
                <w:sz w:val="26"/>
                <w:szCs w:val="26"/>
              </w:rPr>
            </w:pPr>
            <w:r w:rsidRPr="007A7DE1">
              <w:rPr>
                <w:sz w:val="26"/>
                <w:szCs w:val="26"/>
              </w:rPr>
              <w:t>37500,</w:t>
            </w:r>
            <w:r>
              <w:rPr>
                <w:sz w:val="26"/>
                <w:szCs w:val="26"/>
              </w:rPr>
              <w:t xml:space="preserve"> м. Лубни, просп. </w:t>
            </w:r>
            <w:r w:rsidRPr="007A7DE1">
              <w:rPr>
                <w:sz w:val="26"/>
                <w:szCs w:val="26"/>
              </w:rPr>
              <w:t>Володимирський, 23</w:t>
            </w:r>
            <w:r>
              <w:rPr>
                <w:sz w:val="26"/>
                <w:szCs w:val="26"/>
              </w:rPr>
              <w:t>,</w:t>
            </w:r>
            <w:r w:rsidRPr="007A7DE1">
              <w:rPr>
                <w:sz w:val="26"/>
                <w:szCs w:val="26"/>
              </w:rPr>
              <w:t xml:space="preserve"> </w:t>
            </w:r>
          </w:p>
          <w:p w:rsidR="00CB74BF" w:rsidRPr="00DC2430" w:rsidRDefault="00CB74BF" w:rsidP="00F5080E">
            <w:pPr>
              <w:spacing w:line="242" w:lineRule="auto"/>
              <w:ind w:left="106" w:right="418" w:firstLine="10"/>
              <w:jc w:val="both"/>
              <w:rPr>
                <w:sz w:val="26"/>
                <w:szCs w:val="26"/>
              </w:rPr>
            </w:pPr>
            <w:r w:rsidRPr="007A7DE1">
              <w:rPr>
                <w:sz w:val="26"/>
                <w:szCs w:val="26"/>
              </w:rPr>
              <w:t xml:space="preserve">тел. </w:t>
            </w:r>
            <w:r w:rsidRPr="00DC2430">
              <w:rPr>
                <w:sz w:val="26"/>
                <w:szCs w:val="26"/>
              </w:rPr>
              <w:t>(</w:t>
            </w:r>
            <w:r w:rsidRPr="007A7DE1">
              <w:rPr>
                <w:sz w:val="26"/>
                <w:szCs w:val="26"/>
              </w:rPr>
              <w:t>факс</w:t>
            </w:r>
            <w:r w:rsidRPr="00DC2430">
              <w:rPr>
                <w:sz w:val="26"/>
                <w:szCs w:val="26"/>
              </w:rPr>
              <w:t xml:space="preserve">) </w:t>
            </w:r>
            <w:r>
              <w:rPr>
                <w:sz w:val="26"/>
                <w:szCs w:val="26"/>
              </w:rPr>
              <w:t>–</w:t>
            </w:r>
            <w:r w:rsidRPr="00DC2430">
              <w:rPr>
                <w:sz w:val="26"/>
                <w:szCs w:val="26"/>
              </w:rPr>
              <w:t xml:space="preserve"> (05361) 70-170, </w:t>
            </w:r>
          </w:p>
          <w:p w:rsidR="00CB74BF" w:rsidRPr="007A7DE1" w:rsidRDefault="00CB74BF" w:rsidP="00F5080E">
            <w:pPr>
              <w:spacing w:line="242" w:lineRule="auto"/>
              <w:ind w:left="106" w:right="418" w:firstLine="10"/>
              <w:jc w:val="both"/>
              <w:rPr>
                <w:sz w:val="26"/>
                <w:szCs w:val="26"/>
                <w:u w:val="single" w:color="000000"/>
                <w:lang w:val="en-US"/>
              </w:rPr>
            </w:pPr>
            <w:r w:rsidRPr="007A7DE1">
              <w:rPr>
                <w:sz w:val="26"/>
                <w:szCs w:val="26"/>
                <w:lang w:val="en-US"/>
              </w:rPr>
              <w:t xml:space="preserve">e-mail: </w:t>
            </w:r>
            <w:proofErr w:type="spellStart"/>
            <w:r w:rsidRPr="007A7DE1">
              <w:rPr>
                <w:sz w:val="26"/>
                <w:szCs w:val="26"/>
                <w:u w:val="single" w:color="000000"/>
                <w:lang w:val="en-US"/>
              </w:rPr>
              <w:t>lubnyc</w:t>
            </w:r>
            <w:proofErr w:type="spellEnd"/>
            <w:r w:rsidRPr="007A7DE1">
              <w:rPr>
                <w:sz w:val="26"/>
                <w:szCs w:val="26"/>
                <w:u w:val="single" w:color="000000"/>
              </w:rPr>
              <w:t>е</w:t>
            </w:r>
            <w:r w:rsidRPr="007A7DE1">
              <w:rPr>
                <w:sz w:val="26"/>
                <w:szCs w:val="26"/>
                <w:u w:val="single" w:color="000000"/>
                <w:lang w:val="en-US"/>
              </w:rPr>
              <w:t xml:space="preserve">ntr@lubnyrada.gov.ua </w:t>
            </w:r>
          </w:p>
          <w:p w:rsidR="00CB74BF" w:rsidRPr="007A7DE1" w:rsidRDefault="00CB74BF" w:rsidP="00F5080E">
            <w:pPr>
              <w:spacing w:line="242" w:lineRule="auto"/>
              <w:ind w:left="106" w:right="418" w:firstLine="10"/>
              <w:rPr>
                <w:i/>
                <w:sz w:val="26"/>
                <w:szCs w:val="26"/>
              </w:rPr>
            </w:pPr>
            <w:r w:rsidRPr="007A7DE1">
              <w:rPr>
                <w:sz w:val="26"/>
                <w:szCs w:val="26"/>
              </w:rPr>
              <w:t xml:space="preserve">веб-сайт: </w:t>
            </w:r>
            <w:r w:rsidRPr="007A7DE1">
              <w:rPr>
                <w:sz w:val="26"/>
                <w:szCs w:val="26"/>
                <w:u w:val="single" w:color="000000"/>
              </w:rPr>
              <w:t xml:space="preserve">https://lubnyrada.gov.ua </w:t>
            </w:r>
            <w:r w:rsidRPr="007A7DE1">
              <w:rPr>
                <w:i/>
                <w:sz w:val="26"/>
                <w:szCs w:val="26"/>
              </w:rPr>
              <w:t>Територіальний підрозділ:</w:t>
            </w:r>
          </w:p>
          <w:p w:rsidR="00CB74BF" w:rsidRDefault="00CB74BF" w:rsidP="00F5080E">
            <w:pPr>
              <w:spacing w:line="258" w:lineRule="auto"/>
              <w:ind w:left="106" w:firstLine="10"/>
              <w:rPr>
                <w:sz w:val="26"/>
                <w:szCs w:val="26"/>
                <w:u w:val="single" w:color="000000"/>
              </w:rPr>
            </w:pPr>
            <w:r w:rsidRPr="007A7DE1">
              <w:rPr>
                <w:sz w:val="26"/>
                <w:szCs w:val="26"/>
              </w:rPr>
              <w:t xml:space="preserve">с. </w:t>
            </w:r>
            <w:proofErr w:type="spellStart"/>
            <w:r w:rsidRPr="007A7DE1">
              <w:rPr>
                <w:sz w:val="26"/>
                <w:szCs w:val="26"/>
              </w:rPr>
              <w:t>Засулля</w:t>
            </w:r>
            <w:proofErr w:type="spellEnd"/>
            <w:r w:rsidRPr="007A7DE1">
              <w:rPr>
                <w:sz w:val="26"/>
                <w:szCs w:val="26"/>
              </w:rPr>
              <w:t>, вул. Молодіжна,78</w:t>
            </w:r>
            <w:r>
              <w:rPr>
                <w:sz w:val="26"/>
                <w:szCs w:val="26"/>
              </w:rPr>
              <w:t>,</w:t>
            </w:r>
            <w:r w:rsidRPr="007A7DE1">
              <w:rPr>
                <w:sz w:val="26"/>
                <w:szCs w:val="26"/>
              </w:rPr>
              <w:t xml:space="preserve"> </w:t>
            </w:r>
            <w:r w:rsidRPr="007A7DE1">
              <w:rPr>
                <w:sz w:val="26"/>
                <w:szCs w:val="26"/>
                <w:u w:val="single" w:color="000000"/>
              </w:rPr>
              <w:t xml:space="preserve">lubnycnap.tp@ukr.net </w:t>
            </w:r>
          </w:p>
          <w:p w:rsidR="00CB74BF" w:rsidRPr="007A7DE1" w:rsidRDefault="00CB74BF" w:rsidP="00F5080E">
            <w:pPr>
              <w:spacing w:line="258" w:lineRule="auto"/>
              <w:ind w:left="106" w:firstLine="10"/>
              <w:rPr>
                <w:i/>
                <w:sz w:val="26"/>
                <w:szCs w:val="26"/>
              </w:rPr>
            </w:pPr>
            <w:r w:rsidRPr="007A7DE1">
              <w:rPr>
                <w:i/>
                <w:sz w:val="26"/>
                <w:szCs w:val="26"/>
              </w:rPr>
              <w:t>Віддаленні робочі місця:</w:t>
            </w:r>
          </w:p>
          <w:p w:rsidR="00CB74BF" w:rsidRPr="007A7DE1" w:rsidRDefault="00CB74BF" w:rsidP="00F5080E">
            <w:pPr>
              <w:spacing w:after="1" w:line="268" w:lineRule="auto"/>
              <w:ind w:left="115" w:right="850" w:firstLine="10"/>
              <w:rPr>
                <w:sz w:val="26"/>
                <w:szCs w:val="26"/>
              </w:rPr>
            </w:pPr>
            <w:r w:rsidRPr="007A7DE1">
              <w:rPr>
                <w:sz w:val="26"/>
                <w:szCs w:val="26"/>
              </w:rPr>
              <w:t>м, Лубни, пл</w:t>
            </w:r>
            <w:r>
              <w:rPr>
                <w:sz w:val="26"/>
                <w:szCs w:val="26"/>
              </w:rPr>
              <w:t>оща</w:t>
            </w:r>
            <w:r w:rsidRPr="007A7DE1">
              <w:rPr>
                <w:sz w:val="26"/>
                <w:szCs w:val="26"/>
              </w:rPr>
              <w:t xml:space="preserve"> академіка Олексія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 w:rsidRPr="007A7DE1">
              <w:rPr>
                <w:sz w:val="26"/>
                <w:szCs w:val="26"/>
              </w:rPr>
              <w:t>Бекетова</w:t>
            </w:r>
            <w:proofErr w:type="spellEnd"/>
            <w:r w:rsidRPr="007A7DE1">
              <w:rPr>
                <w:sz w:val="26"/>
                <w:szCs w:val="26"/>
              </w:rPr>
              <w:t>, 19</w:t>
            </w:r>
            <w:r>
              <w:rPr>
                <w:sz w:val="26"/>
                <w:szCs w:val="26"/>
              </w:rPr>
              <w:t>,</w:t>
            </w:r>
            <w:r w:rsidRPr="007A7DE1">
              <w:rPr>
                <w:sz w:val="26"/>
                <w:szCs w:val="26"/>
              </w:rPr>
              <w:t xml:space="preserve"> </w:t>
            </w:r>
          </w:p>
          <w:p w:rsidR="00CB74BF" w:rsidRPr="007A7DE1" w:rsidRDefault="00CB74BF" w:rsidP="00F5080E">
            <w:pPr>
              <w:spacing w:after="1" w:line="268" w:lineRule="auto"/>
              <w:ind w:left="115" w:right="850"/>
              <w:rPr>
                <w:sz w:val="26"/>
                <w:szCs w:val="26"/>
                <w:u w:val="single"/>
              </w:rPr>
            </w:pPr>
            <w:proofErr w:type="spellStart"/>
            <w:r w:rsidRPr="007A7DE1">
              <w:rPr>
                <w:sz w:val="26"/>
                <w:szCs w:val="26"/>
                <w:u w:val="single"/>
                <w:lang w:val="en-US"/>
              </w:rPr>
              <w:t>lubnycnap</w:t>
            </w:r>
            <w:proofErr w:type="spellEnd"/>
            <w:r w:rsidRPr="007A7DE1">
              <w:rPr>
                <w:sz w:val="26"/>
                <w:szCs w:val="26"/>
                <w:u w:val="single"/>
              </w:rPr>
              <w:t>.</w:t>
            </w:r>
            <w:proofErr w:type="spellStart"/>
            <w:r w:rsidRPr="007A7DE1">
              <w:rPr>
                <w:sz w:val="26"/>
                <w:szCs w:val="26"/>
                <w:u w:val="single"/>
                <w:lang w:val="en-US"/>
              </w:rPr>
              <w:t>vrm</w:t>
            </w:r>
            <w:proofErr w:type="spellEnd"/>
            <w:r w:rsidRPr="007A7DE1">
              <w:rPr>
                <w:sz w:val="26"/>
                <w:szCs w:val="26"/>
                <w:u w:val="single"/>
              </w:rPr>
              <w:t>1@</w:t>
            </w:r>
            <w:proofErr w:type="spellStart"/>
            <w:r w:rsidRPr="007A7DE1">
              <w:rPr>
                <w:sz w:val="26"/>
                <w:szCs w:val="26"/>
                <w:u w:val="single"/>
                <w:lang w:val="en-US"/>
              </w:rPr>
              <w:t>ukr</w:t>
            </w:r>
            <w:proofErr w:type="spellEnd"/>
            <w:r w:rsidRPr="007A7DE1">
              <w:rPr>
                <w:sz w:val="26"/>
                <w:szCs w:val="26"/>
                <w:u w:val="single"/>
              </w:rPr>
              <w:t>.</w:t>
            </w:r>
            <w:r w:rsidRPr="007A7DE1">
              <w:rPr>
                <w:sz w:val="26"/>
                <w:szCs w:val="26"/>
                <w:u w:val="single"/>
                <w:lang w:val="en-US"/>
              </w:rPr>
              <w:t>net</w:t>
            </w:r>
            <w:r w:rsidRPr="007A7DE1">
              <w:rPr>
                <w:sz w:val="26"/>
                <w:szCs w:val="26"/>
                <w:u w:val="single"/>
              </w:rPr>
              <w:t xml:space="preserve"> </w:t>
            </w:r>
          </w:p>
          <w:p w:rsidR="00CB74BF" w:rsidRPr="007A7DE1" w:rsidRDefault="00CB74BF" w:rsidP="00F5080E">
            <w:pPr>
              <w:spacing w:after="1" w:line="268" w:lineRule="auto"/>
              <w:ind w:left="115" w:right="850"/>
              <w:rPr>
                <w:sz w:val="26"/>
                <w:szCs w:val="26"/>
              </w:rPr>
            </w:pPr>
            <w:r w:rsidRPr="007A7DE1">
              <w:rPr>
                <w:sz w:val="26"/>
                <w:szCs w:val="26"/>
              </w:rPr>
              <w:t xml:space="preserve">м. Лубни, </w:t>
            </w:r>
            <w:proofErr w:type="spellStart"/>
            <w:r w:rsidRPr="007A7DE1">
              <w:rPr>
                <w:sz w:val="26"/>
                <w:szCs w:val="26"/>
              </w:rPr>
              <w:t>вул</w:t>
            </w:r>
            <w:proofErr w:type="spellEnd"/>
            <w:r w:rsidRPr="007A7DE1">
              <w:rPr>
                <w:sz w:val="26"/>
                <w:szCs w:val="26"/>
              </w:rPr>
              <w:t>, Прикордонників,</w:t>
            </w:r>
            <w:r>
              <w:rPr>
                <w:sz w:val="26"/>
                <w:szCs w:val="26"/>
              </w:rPr>
              <w:t xml:space="preserve"> </w:t>
            </w:r>
            <w:r w:rsidRPr="007A7DE1">
              <w:rPr>
                <w:sz w:val="26"/>
                <w:szCs w:val="26"/>
              </w:rPr>
              <w:t xml:space="preserve">б0б, </w:t>
            </w:r>
            <w:proofErr w:type="spellStart"/>
            <w:r w:rsidRPr="007A7DE1">
              <w:rPr>
                <w:sz w:val="26"/>
                <w:szCs w:val="26"/>
                <w:u w:val="single"/>
                <w:lang w:val="en-US"/>
              </w:rPr>
              <w:t>lub</w:t>
            </w:r>
            <w:r w:rsidRPr="007A7DE1">
              <w:rPr>
                <w:sz w:val="26"/>
                <w:szCs w:val="26"/>
                <w:u w:val="single" w:color="000000"/>
                <w:lang w:val="en-US"/>
              </w:rPr>
              <w:t>nycnap</w:t>
            </w:r>
            <w:proofErr w:type="spellEnd"/>
            <w:r w:rsidRPr="007A7DE1">
              <w:rPr>
                <w:sz w:val="26"/>
                <w:szCs w:val="26"/>
              </w:rPr>
              <w:t>.</w:t>
            </w:r>
            <w:proofErr w:type="spellStart"/>
            <w:r w:rsidRPr="007A7DE1">
              <w:rPr>
                <w:sz w:val="26"/>
                <w:szCs w:val="26"/>
                <w:u w:val="single" w:color="000000"/>
                <w:lang w:val="en-US"/>
              </w:rPr>
              <w:t>vrm</w:t>
            </w:r>
            <w:proofErr w:type="spellEnd"/>
            <w:r w:rsidRPr="007A7DE1">
              <w:rPr>
                <w:sz w:val="26"/>
                <w:szCs w:val="26"/>
                <w:u w:val="single" w:color="000000"/>
              </w:rPr>
              <w:t>2@</w:t>
            </w:r>
            <w:proofErr w:type="spellStart"/>
            <w:r w:rsidRPr="007A7DE1">
              <w:rPr>
                <w:sz w:val="26"/>
                <w:szCs w:val="26"/>
                <w:u w:val="single" w:color="000000"/>
                <w:lang w:val="en-US"/>
              </w:rPr>
              <w:t>ukr</w:t>
            </w:r>
            <w:proofErr w:type="spellEnd"/>
            <w:r w:rsidRPr="007A7DE1">
              <w:rPr>
                <w:sz w:val="26"/>
                <w:szCs w:val="26"/>
                <w:u w:val="single" w:color="000000"/>
              </w:rPr>
              <w:t>.</w:t>
            </w:r>
            <w:r w:rsidRPr="007A7DE1">
              <w:rPr>
                <w:sz w:val="26"/>
                <w:szCs w:val="26"/>
                <w:u w:val="single" w:color="000000"/>
                <w:lang w:val="en-US"/>
              </w:rPr>
              <w:t>n</w:t>
            </w:r>
            <w:r w:rsidRPr="007A7DE1">
              <w:rPr>
                <w:sz w:val="26"/>
                <w:szCs w:val="26"/>
                <w:lang w:val="en-US"/>
              </w:rPr>
              <w:t>et</w:t>
            </w:r>
          </w:p>
          <w:p w:rsidR="00CB74BF" w:rsidRPr="007A7DE1" w:rsidRDefault="00CB74BF" w:rsidP="00F5080E">
            <w:pPr>
              <w:spacing w:line="244" w:lineRule="auto"/>
              <w:ind w:left="115" w:right="1022"/>
              <w:rPr>
                <w:sz w:val="26"/>
                <w:szCs w:val="26"/>
              </w:rPr>
            </w:pPr>
            <w:r w:rsidRPr="007A7DE1">
              <w:rPr>
                <w:sz w:val="26"/>
                <w:szCs w:val="26"/>
              </w:rPr>
              <w:t xml:space="preserve">с. Вищий </w:t>
            </w:r>
            <w:proofErr w:type="spellStart"/>
            <w:r w:rsidRPr="007A7DE1">
              <w:rPr>
                <w:sz w:val="26"/>
                <w:szCs w:val="26"/>
              </w:rPr>
              <w:t>Булатець</w:t>
            </w:r>
            <w:proofErr w:type="spellEnd"/>
            <w:r w:rsidRPr="007A7DE1">
              <w:rPr>
                <w:sz w:val="26"/>
                <w:szCs w:val="26"/>
              </w:rPr>
              <w:t xml:space="preserve">, вул. </w:t>
            </w:r>
            <w:proofErr w:type="spellStart"/>
            <w:r>
              <w:rPr>
                <w:sz w:val="26"/>
                <w:szCs w:val="26"/>
              </w:rPr>
              <w:t>Халявицького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r w:rsidRPr="007A7DE1">
              <w:rPr>
                <w:sz w:val="26"/>
                <w:szCs w:val="26"/>
              </w:rPr>
              <w:t>12</w:t>
            </w:r>
            <w:r>
              <w:rPr>
                <w:sz w:val="26"/>
                <w:szCs w:val="26"/>
              </w:rPr>
              <w:t>,</w:t>
            </w:r>
          </w:p>
          <w:p w:rsidR="00CB74BF" w:rsidRPr="007A7DE1" w:rsidRDefault="00CB74BF" w:rsidP="00F5080E">
            <w:pPr>
              <w:spacing w:line="244" w:lineRule="auto"/>
              <w:ind w:left="115" w:right="1022"/>
              <w:rPr>
                <w:sz w:val="26"/>
                <w:szCs w:val="26"/>
              </w:rPr>
            </w:pPr>
            <w:r w:rsidRPr="007A7DE1">
              <w:rPr>
                <w:sz w:val="26"/>
                <w:szCs w:val="26"/>
                <w:u w:val="single" w:color="000000"/>
              </w:rPr>
              <w:t>bulatecsr@ukr.net</w:t>
            </w:r>
          </w:p>
          <w:p w:rsidR="00CB74BF" w:rsidRPr="007A7DE1" w:rsidRDefault="00CB74BF" w:rsidP="00F5080E">
            <w:pPr>
              <w:spacing w:after="8" w:line="238" w:lineRule="auto"/>
              <w:ind w:left="96" w:firstLine="19"/>
              <w:rPr>
                <w:sz w:val="26"/>
                <w:szCs w:val="26"/>
              </w:rPr>
            </w:pPr>
            <w:r w:rsidRPr="007A7DE1">
              <w:rPr>
                <w:sz w:val="26"/>
                <w:szCs w:val="26"/>
              </w:rPr>
              <w:t xml:space="preserve">с. </w:t>
            </w:r>
            <w:proofErr w:type="spellStart"/>
            <w:r w:rsidRPr="007A7DE1">
              <w:rPr>
                <w:sz w:val="26"/>
                <w:szCs w:val="26"/>
              </w:rPr>
              <w:t>Войниха</w:t>
            </w:r>
            <w:proofErr w:type="spellEnd"/>
            <w:r w:rsidRPr="007A7DE1">
              <w:rPr>
                <w:sz w:val="26"/>
                <w:szCs w:val="26"/>
              </w:rPr>
              <w:t xml:space="preserve">, вул. Молодіжна, 1, </w:t>
            </w:r>
            <w:r w:rsidRPr="007A7DE1">
              <w:rPr>
                <w:sz w:val="26"/>
                <w:szCs w:val="26"/>
                <w:u w:val="single" w:color="000000"/>
              </w:rPr>
              <w:t>voinikhastarostat@email.ua</w:t>
            </w:r>
          </w:p>
          <w:p w:rsidR="00CB74BF" w:rsidRPr="007A7DE1" w:rsidRDefault="00CB74BF" w:rsidP="00F5080E">
            <w:pPr>
              <w:spacing w:line="265" w:lineRule="auto"/>
              <w:ind w:left="106" w:right="1906" w:firstLine="10"/>
              <w:rPr>
                <w:sz w:val="26"/>
                <w:szCs w:val="26"/>
                <w:u w:val="single"/>
              </w:rPr>
            </w:pPr>
            <w:r w:rsidRPr="007A7DE1">
              <w:rPr>
                <w:sz w:val="26"/>
                <w:szCs w:val="26"/>
              </w:rPr>
              <w:t xml:space="preserve">с. </w:t>
            </w:r>
            <w:proofErr w:type="spellStart"/>
            <w:r w:rsidRPr="007A7DE1">
              <w:rPr>
                <w:sz w:val="26"/>
                <w:szCs w:val="26"/>
              </w:rPr>
              <w:t>Оpixiвкa</w:t>
            </w:r>
            <w:proofErr w:type="spellEnd"/>
            <w:r w:rsidRPr="007A7DE1">
              <w:rPr>
                <w:sz w:val="26"/>
                <w:szCs w:val="26"/>
              </w:rPr>
              <w:t xml:space="preserve">, вул. Центральна, </w:t>
            </w:r>
            <w:r>
              <w:rPr>
                <w:sz w:val="26"/>
                <w:szCs w:val="26"/>
              </w:rPr>
              <w:t xml:space="preserve">22, </w:t>
            </w:r>
            <w:hyperlink r:id="rId7" w:history="1">
              <w:r w:rsidRPr="007A7DE1">
                <w:rPr>
                  <w:rStyle w:val="a7"/>
                  <w:sz w:val="26"/>
                  <w:szCs w:val="26"/>
                  <w:lang w:val="en-US"/>
                </w:rPr>
                <w:t>orichvka</w:t>
              </w:r>
              <w:r w:rsidRPr="007A7DE1">
                <w:rPr>
                  <w:rStyle w:val="a7"/>
                  <w:sz w:val="26"/>
                  <w:szCs w:val="26"/>
                </w:rPr>
                <w:t>@</w:t>
              </w:r>
              <w:r w:rsidRPr="007A7DE1">
                <w:rPr>
                  <w:rStyle w:val="a7"/>
                  <w:sz w:val="26"/>
                  <w:szCs w:val="26"/>
                  <w:lang w:val="en-US"/>
                </w:rPr>
                <w:t>i</w:t>
              </w:r>
              <w:r w:rsidRPr="007A7DE1">
                <w:rPr>
                  <w:rStyle w:val="a7"/>
                  <w:sz w:val="26"/>
                  <w:szCs w:val="26"/>
                </w:rPr>
                <w:t>.</w:t>
              </w:r>
              <w:proofErr w:type="spellStart"/>
              <w:r w:rsidRPr="007A7DE1">
                <w:rPr>
                  <w:rStyle w:val="a7"/>
                  <w:sz w:val="26"/>
                  <w:szCs w:val="26"/>
                  <w:lang w:val="en-US"/>
                </w:rPr>
                <w:t>ua</w:t>
              </w:r>
              <w:proofErr w:type="spellEnd"/>
            </w:hyperlink>
          </w:p>
          <w:p w:rsidR="00CB74BF" w:rsidRPr="007A7DE1" w:rsidRDefault="00CB74BF" w:rsidP="00F5080E">
            <w:pPr>
              <w:spacing w:line="265" w:lineRule="auto"/>
              <w:ind w:left="106" w:right="1906" w:firstLine="10"/>
              <w:rPr>
                <w:sz w:val="26"/>
                <w:szCs w:val="26"/>
              </w:rPr>
            </w:pPr>
            <w:r w:rsidRPr="007A7DE1">
              <w:rPr>
                <w:sz w:val="26"/>
                <w:szCs w:val="26"/>
              </w:rPr>
              <w:t xml:space="preserve">с. </w:t>
            </w:r>
            <w:proofErr w:type="spellStart"/>
            <w:r w:rsidRPr="007A7DE1">
              <w:rPr>
                <w:sz w:val="26"/>
                <w:szCs w:val="26"/>
              </w:rPr>
              <w:t>Михнівці</w:t>
            </w:r>
            <w:proofErr w:type="spellEnd"/>
            <w:r w:rsidRPr="007A7DE1">
              <w:rPr>
                <w:sz w:val="26"/>
                <w:szCs w:val="26"/>
              </w:rPr>
              <w:t xml:space="preserve">, вул. Миру, 54, </w:t>
            </w:r>
            <w:proofErr w:type="spellStart"/>
            <w:r w:rsidRPr="007A7DE1">
              <w:rPr>
                <w:sz w:val="26"/>
                <w:szCs w:val="26"/>
                <w:u w:val="single"/>
                <w:lang w:val="en-US"/>
              </w:rPr>
              <w:t>lub</w:t>
            </w:r>
            <w:r w:rsidRPr="007A7DE1">
              <w:rPr>
                <w:sz w:val="26"/>
                <w:szCs w:val="26"/>
                <w:u w:val="single" w:color="000000"/>
                <w:lang w:val="en-US"/>
              </w:rPr>
              <w:t>nycnap</w:t>
            </w:r>
            <w:proofErr w:type="spellEnd"/>
            <w:r w:rsidRPr="007A7DE1">
              <w:rPr>
                <w:sz w:val="26"/>
                <w:szCs w:val="26"/>
              </w:rPr>
              <w:t>.</w:t>
            </w:r>
            <w:proofErr w:type="spellStart"/>
            <w:r w:rsidRPr="007A7DE1">
              <w:rPr>
                <w:sz w:val="26"/>
                <w:szCs w:val="26"/>
                <w:u w:val="single" w:color="000000"/>
                <w:lang w:val="en-US"/>
              </w:rPr>
              <w:t>vrm</w:t>
            </w:r>
            <w:proofErr w:type="spellEnd"/>
            <w:r w:rsidRPr="007A7DE1">
              <w:rPr>
                <w:sz w:val="26"/>
                <w:szCs w:val="26"/>
                <w:u w:val="single" w:color="000000"/>
              </w:rPr>
              <w:t>7@</w:t>
            </w:r>
            <w:proofErr w:type="spellStart"/>
            <w:r w:rsidRPr="007A7DE1">
              <w:rPr>
                <w:sz w:val="26"/>
                <w:szCs w:val="26"/>
                <w:u w:val="single" w:color="000000"/>
                <w:lang w:val="en-US"/>
              </w:rPr>
              <w:t>ukr</w:t>
            </w:r>
            <w:proofErr w:type="spellEnd"/>
            <w:r w:rsidRPr="007A7DE1">
              <w:rPr>
                <w:sz w:val="26"/>
                <w:szCs w:val="26"/>
                <w:u w:val="single" w:color="000000"/>
              </w:rPr>
              <w:t>.</w:t>
            </w:r>
            <w:r w:rsidRPr="007A7DE1">
              <w:rPr>
                <w:sz w:val="26"/>
                <w:szCs w:val="26"/>
                <w:u w:val="single" w:color="000000"/>
                <w:lang w:val="en-US"/>
              </w:rPr>
              <w:t>n</w:t>
            </w:r>
            <w:r w:rsidRPr="007A7DE1">
              <w:rPr>
                <w:sz w:val="26"/>
                <w:szCs w:val="26"/>
                <w:lang w:val="en-US"/>
              </w:rPr>
              <w:t>et</w:t>
            </w:r>
          </w:p>
          <w:p w:rsidR="00CB74BF" w:rsidRPr="007A7DE1" w:rsidRDefault="00CB74BF" w:rsidP="00F5080E">
            <w:pPr>
              <w:spacing w:after="3" w:line="246" w:lineRule="auto"/>
              <w:ind w:left="106" w:right="658"/>
              <w:rPr>
                <w:sz w:val="26"/>
                <w:szCs w:val="26"/>
                <w:u w:val="single" w:color="000000"/>
              </w:rPr>
            </w:pPr>
            <w:r w:rsidRPr="007A7DE1">
              <w:rPr>
                <w:sz w:val="26"/>
                <w:szCs w:val="26"/>
              </w:rPr>
              <w:t xml:space="preserve">с. </w:t>
            </w:r>
            <w:proofErr w:type="spellStart"/>
            <w:r w:rsidRPr="007A7DE1">
              <w:rPr>
                <w:sz w:val="26"/>
                <w:szCs w:val="26"/>
              </w:rPr>
              <w:t>Калайдинці</w:t>
            </w:r>
            <w:proofErr w:type="spellEnd"/>
            <w:r w:rsidRPr="007A7DE1">
              <w:rPr>
                <w:sz w:val="26"/>
                <w:szCs w:val="26"/>
              </w:rPr>
              <w:t>, вул.</w:t>
            </w:r>
            <w:r>
              <w:rPr>
                <w:sz w:val="26"/>
                <w:szCs w:val="26"/>
              </w:rPr>
              <w:t xml:space="preserve"> Захисників України</w:t>
            </w:r>
            <w:r w:rsidRPr="007A7DE1">
              <w:rPr>
                <w:sz w:val="26"/>
                <w:szCs w:val="26"/>
              </w:rPr>
              <w:t xml:space="preserve">, 34, </w:t>
            </w:r>
            <w:r w:rsidRPr="007A7DE1">
              <w:rPr>
                <w:sz w:val="26"/>
                <w:szCs w:val="26"/>
                <w:u w:val="single" w:color="000000"/>
              </w:rPr>
              <w:t>0</w:t>
            </w:r>
            <w:hyperlink r:id="rId8" w:history="1">
              <w:r w:rsidRPr="007A7DE1">
                <w:rPr>
                  <w:rStyle w:val="a7"/>
                  <w:sz w:val="26"/>
                  <w:szCs w:val="26"/>
                  <w:u w:color="000000"/>
                </w:rPr>
                <w:t>4381252@</w:t>
              </w:r>
              <w:r w:rsidRPr="007A7DE1">
                <w:rPr>
                  <w:rStyle w:val="a7"/>
                  <w:sz w:val="26"/>
                  <w:szCs w:val="26"/>
                  <w:u w:color="000000"/>
                  <w:lang w:val="en-US"/>
                </w:rPr>
                <w:t>i</w:t>
              </w:r>
              <w:r w:rsidRPr="007A7DE1">
                <w:rPr>
                  <w:rStyle w:val="a7"/>
                  <w:sz w:val="26"/>
                  <w:szCs w:val="26"/>
                  <w:u w:color="000000"/>
                </w:rPr>
                <w:t>.</w:t>
              </w:r>
              <w:proofErr w:type="spellStart"/>
              <w:r w:rsidRPr="007A7DE1">
                <w:rPr>
                  <w:rStyle w:val="a7"/>
                  <w:sz w:val="26"/>
                  <w:szCs w:val="26"/>
                  <w:u w:color="000000"/>
                  <w:lang w:val="en-US"/>
                </w:rPr>
                <w:t>ua</w:t>
              </w:r>
              <w:proofErr w:type="spellEnd"/>
            </w:hyperlink>
            <w:r w:rsidRPr="007A7DE1">
              <w:rPr>
                <w:sz w:val="26"/>
                <w:szCs w:val="26"/>
                <w:u w:val="single" w:color="000000"/>
              </w:rPr>
              <w:t xml:space="preserve"> </w:t>
            </w:r>
            <w:r>
              <w:rPr>
                <w:sz w:val="26"/>
                <w:szCs w:val="26"/>
                <w:u w:val="single" w:color="000000"/>
              </w:rPr>
              <w:t xml:space="preserve"> </w:t>
            </w:r>
          </w:p>
          <w:p w:rsidR="00CB74BF" w:rsidRPr="007A7DE1" w:rsidRDefault="00CB74BF" w:rsidP="00F5080E">
            <w:pPr>
              <w:spacing w:after="3" w:line="246" w:lineRule="auto"/>
              <w:ind w:left="106" w:right="658"/>
              <w:rPr>
                <w:sz w:val="26"/>
                <w:szCs w:val="26"/>
              </w:rPr>
            </w:pPr>
            <w:r w:rsidRPr="007A7DE1">
              <w:rPr>
                <w:sz w:val="26"/>
                <w:szCs w:val="26"/>
              </w:rPr>
              <w:t xml:space="preserve">с. Вовчик, вул. </w:t>
            </w:r>
            <w:proofErr w:type="spellStart"/>
            <w:r w:rsidRPr="007A7DE1">
              <w:rPr>
                <w:sz w:val="26"/>
                <w:szCs w:val="26"/>
              </w:rPr>
              <w:t>Іл</w:t>
            </w:r>
            <w:r w:rsidRPr="007A7DE1">
              <w:rPr>
                <w:sz w:val="26"/>
                <w:szCs w:val="26"/>
                <w:lang w:val="en-US"/>
              </w:rPr>
              <w:t>apio</w:t>
            </w:r>
            <w:proofErr w:type="spellEnd"/>
            <w:r w:rsidRPr="007A7DE1">
              <w:rPr>
                <w:sz w:val="26"/>
                <w:szCs w:val="26"/>
              </w:rPr>
              <w:t>н</w:t>
            </w:r>
            <w:r w:rsidRPr="007A7DE1">
              <w:rPr>
                <w:sz w:val="26"/>
                <w:szCs w:val="26"/>
                <w:lang w:val="en-US"/>
              </w:rPr>
              <w:t>a</w:t>
            </w:r>
            <w:r w:rsidRPr="007A7DE1">
              <w:rPr>
                <w:sz w:val="26"/>
                <w:szCs w:val="26"/>
              </w:rPr>
              <w:t xml:space="preserve"> </w:t>
            </w:r>
            <w:proofErr w:type="spellStart"/>
            <w:r w:rsidRPr="007A7DE1">
              <w:rPr>
                <w:sz w:val="26"/>
                <w:szCs w:val="26"/>
              </w:rPr>
              <w:t>Сухомлина</w:t>
            </w:r>
            <w:proofErr w:type="spellEnd"/>
            <w:r w:rsidRPr="007A7DE1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>3</w:t>
            </w:r>
            <w:r w:rsidRPr="007A7DE1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,</w:t>
            </w:r>
            <w:r w:rsidRPr="007A7DE1">
              <w:rPr>
                <w:sz w:val="26"/>
                <w:szCs w:val="26"/>
              </w:rPr>
              <w:t xml:space="preserve"> </w:t>
            </w:r>
            <w:proofErr w:type="spellStart"/>
            <w:r w:rsidRPr="007A7DE1">
              <w:rPr>
                <w:sz w:val="26"/>
                <w:szCs w:val="26"/>
                <w:u w:val="single" w:color="000000"/>
                <w:lang w:val="en-US"/>
              </w:rPr>
              <w:t>vovchik</w:t>
            </w:r>
            <w:proofErr w:type="spellEnd"/>
            <w:r w:rsidRPr="007A7DE1">
              <w:rPr>
                <w:sz w:val="26"/>
                <w:szCs w:val="26"/>
                <w:u w:val="single" w:color="000000"/>
              </w:rPr>
              <w:t>.</w:t>
            </w:r>
            <w:proofErr w:type="spellStart"/>
            <w:r w:rsidRPr="007A7DE1">
              <w:rPr>
                <w:sz w:val="26"/>
                <w:szCs w:val="26"/>
                <w:u w:val="single" w:color="000000"/>
                <w:lang w:val="en-US"/>
              </w:rPr>
              <w:t>sil</w:t>
            </w:r>
            <w:proofErr w:type="spellEnd"/>
            <w:r w:rsidRPr="007A7DE1">
              <w:rPr>
                <w:sz w:val="26"/>
                <w:szCs w:val="26"/>
                <w:u w:val="single" w:color="000000"/>
              </w:rPr>
              <w:t>.</w:t>
            </w:r>
            <w:proofErr w:type="spellStart"/>
            <w:r w:rsidRPr="007A7DE1">
              <w:rPr>
                <w:sz w:val="26"/>
                <w:szCs w:val="26"/>
                <w:u w:val="single" w:color="000000"/>
                <w:lang w:val="en-US"/>
              </w:rPr>
              <w:t>rada</w:t>
            </w:r>
            <w:proofErr w:type="spellEnd"/>
            <w:r w:rsidRPr="007A7DE1">
              <w:rPr>
                <w:sz w:val="26"/>
                <w:szCs w:val="26"/>
                <w:u w:val="single" w:color="000000"/>
              </w:rPr>
              <w:t>@</w:t>
            </w:r>
            <w:proofErr w:type="spellStart"/>
            <w:r w:rsidRPr="007A7DE1">
              <w:rPr>
                <w:sz w:val="26"/>
                <w:szCs w:val="26"/>
                <w:u w:val="single" w:color="000000"/>
                <w:lang w:val="en-US"/>
              </w:rPr>
              <w:t>gmail</w:t>
            </w:r>
            <w:proofErr w:type="spellEnd"/>
            <w:r w:rsidRPr="007A7DE1">
              <w:rPr>
                <w:sz w:val="26"/>
                <w:szCs w:val="26"/>
                <w:u w:val="single" w:color="000000"/>
              </w:rPr>
              <w:t>.</w:t>
            </w:r>
            <w:r w:rsidRPr="007A7DE1">
              <w:rPr>
                <w:sz w:val="26"/>
                <w:szCs w:val="26"/>
                <w:u w:val="single" w:color="000000"/>
                <w:lang w:val="en-US"/>
              </w:rPr>
              <w:t>com</w:t>
            </w:r>
          </w:p>
          <w:p w:rsidR="00CB74BF" w:rsidRPr="007A7DE1" w:rsidRDefault="00CB74BF" w:rsidP="00F5080E">
            <w:pPr>
              <w:spacing w:after="5" w:line="244" w:lineRule="auto"/>
              <w:ind w:left="115" w:hanging="19"/>
              <w:rPr>
                <w:sz w:val="26"/>
                <w:szCs w:val="26"/>
              </w:rPr>
            </w:pPr>
            <w:r w:rsidRPr="007A7DE1">
              <w:rPr>
                <w:sz w:val="26"/>
                <w:szCs w:val="26"/>
              </w:rPr>
              <w:t xml:space="preserve">с. </w:t>
            </w:r>
            <w:proofErr w:type="spellStart"/>
            <w:r w:rsidRPr="007A7DE1">
              <w:rPr>
                <w:sz w:val="26"/>
                <w:szCs w:val="26"/>
              </w:rPr>
              <w:t>Березоточа</w:t>
            </w:r>
            <w:proofErr w:type="spellEnd"/>
            <w:r w:rsidRPr="007A7DE1">
              <w:rPr>
                <w:sz w:val="26"/>
                <w:szCs w:val="26"/>
              </w:rPr>
              <w:t xml:space="preserve">, вул. Покровська, 160, </w:t>
            </w:r>
            <w:proofErr w:type="spellStart"/>
            <w:r w:rsidRPr="005D4FF5">
              <w:rPr>
                <w:sz w:val="26"/>
                <w:szCs w:val="26"/>
                <w:u w:val="single"/>
              </w:rPr>
              <w:t>lubn</w:t>
            </w:r>
            <w:proofErr w:type="spellEnd"/>
            <w:r w:rsidRPr="007A7DE1">
              <w:rPr>
                <w:sz w:val="26"/>
                <w:szCs w:val="26"/>
                <w:u w:val="single" w:color="000000"/>
                <w:lang w:val="en-US"/>
              </w:rPr>
              <w:t>y</w:t>
            </w:r>
            <w:r w:rsidRPr="007A7DE1">
              <w:rPr>
                <w:sz w:val="26"/>
                <w:szCs w:val="26"/>
                <w:u w:val="single" w:color="000000"/>
              </w:rPr>
              <w:t>cn</w:t>
            </w:r>
            <w:r w:rsidRPr="007A7DE1">
              <w:rPr>
                <w:sz w:val="26"/>
                <w:szCs w:val="26"/>
              </w:rPr>
              <w:t>a</w:t>
            </w:r>
            <w:r w:rsidRPr="007A7DE1">
              <w:rPr>
                <w:sz w:val="26"/>
                <w:szCs w:val="26"/>
                <w:u w:val="single" w:color="000000"/>
              </w:rPr>
              <w:t>p.vrm6b@ukr.net</w:t>
            </w:r>
          </w:p>
          <w:p w:rsidR="00CB74BF" w:rsidRPr="007A7DE1" w:rsidRDefault="00CB74BF" w:rsidP="00F5080E">
            <w:pPr>
              <w:ind w:left="115"/>
              <w:rPr>
                <w:sz w:val="26"/>
                <w:szCs w:val="26"/>
              </w:rPr>
            </w:pPr>
            <w:r w:rsidRPr="007A7DE1">
              <w:rPr>
                <w:sz w:val="26"/>
                <w:szCs w:val="26"/>
              </w:rPr>
              <w:t xml:space="preserve">с. </w:t>
            </w:r>
            <w:proofErr w:type="spellStart"/>
            <w:r w:rsidRPr="007A7DE1">
              <w:rPr>
                <w:sz w:val="26"/>
                <w:szCs w:val="26"/>
              </w:rPr>
              <w:t>Мгар</w:t>
            </w:r>
            <w:proofErr w:type="spellEnd"/>
            <w:r w:rsidRPr="007A7DE1">
              <w:rPr>
                <w:sz w:val="26"/>
                <w:szCs w:val="26"/>
              </w:rPr>
              <w:t xml:space="preserve">, вул. </w:t>
            </w:r>
            <w:proofErr w:type="spellStart"/>
            <w:r w:rsidRPr="007A7DE1">
              <w:rPr>
                <w:sz w:val="26"/>
                <w:szCs w:val="26"/>
              </w:rPr>
              <w:t>Посульська</w:t>
            </w:r>
            <w:proofErr w:type="spellEnd"/>
            <w:r w:rsidRPr="007A7DE1">
              <w:rPr>
                <w:sz w:val="26"/>
                <w:szCs w:val="26"/>
              </w:rPr>
              <w:t xml:space="preserve">, 109a, </w:t>
            </w:r>
            <w:r w:rsidRPr="007A7DE1">
              <w:rPr>
                <w:sz w:val="26"/>
                <w:szCs w:val="26"/>
                <w:u w:val="single" w:color="000000"/>
              </w:rPr>
              <w:t>mgar2017@ukr.net</w:t>
            </w:r>
          </w:p>
          <w:p w:rsidR="00CB74BF" w:rsidRPr="007A7DE1" w:rsidRDefault="00CB74BF" w:rsidP="00F5080E">
            <w:pPr>
              <w:ind w:left="106"/>
              <w:rPr>
                <w:sz w:val="26"/>
                <w:szCs w:val="26"/>
              </w:rPr>
            </w:pPr>
            <w:r w:rsidRPr="007A7DE1">
              <w:rPr>
                <w:sz w:val="26"/>
                <w:szCs w:val="26"/>
              </w:rPr>
              <w:t xml:space="preserve">с. </w:t>
            </w:r>
            <w:proofErr w:type="spellStart"/>
            <w:r w:rsidRPr="007A7DE1">
              <w:rPr>
                <w:sz w:val="26"/>
                <w:szCs w:val="26"/>
              </w:rPr>
              <w:t>Литвяки</w:t>
            </w:r>
            <w:proofErr w:type="spellEnd"/>
            <w:r w:rsidRPr="007A7DE1">
              <w:rPr>
                <w:sz w:val="26"/>
                <w:szCs w:val="26"/>
              </w:rPr>
              <w:t xml:space="preserve">, вул. Миру, 9, </w:t>
            </w:r>
            <w:r w:rsidRPr="007A7DE1">
              <w:rPr>
                <w:noProof/>
                <w:sz w:val="26"/>
                <w:szCs w:val="26"/>
                <w:u w:val="single"/>
                <w:lang w:val="en-US"/>
              </w:rPr>
              <w:t>litvsr</w:t>
            </w:r>
            <w:r w:rsidRPr="007A7DE1">
              <w:rPr>
                <w:noProof/>
                <w:sz w:val="26"/>
                <w:szCs w:val="26"/>
                <w:u w:val="single"/>
              </w:rPr>
              <w:t>@</w:t>
            </w:r>
            <w:r w:rsidRPr="007A7DE1">
              <w:rPr>
                <w:noProof/>
                <w:sz w:val="26"/>
                <w:szCs w:val="26"/>
                <w:u w:val="single"/>
                <w:lang w:val="en-US"/>
              </w:rPr>
              <w:t>ukr</w:t>
            </w:r>
            <w:r w:rsidRPr="007A7DE1">
              <w:rPr>
                <w:noProof/>
                <w:sz w:val="26"/>
                <w:szCs w:val="26"/>
                <w:u w:val="single"/>
              </w:rPr>
              <w:t>.</w:t>
            </w:r>
            <w:r w:rsidRPr="007A7DE1">
              <w:rPr>
                <w:noProof/>
                <w:sz w:val="26"/>
                <w:szCs w:val="26"/>
                <w:u w:val="single"/>
                <w:lang w:val="en-US"/>
              </w:rPr>
              <w:t>net</w:t>
            </w:r>
          </w:p>
          <w:p w:rsidR="00CB74BF" w:rsidRPr="007A7DE1" w:rsidRDefault="00CB74BF" w:rsidP="00F5080E">
            <w:pPr>
              <w:ind w:left="115"/>
              <w:rPr>
                <w:sz w:val="26"/>
                <w:szCs w:val="26"/>
              </w:rPr>
            </w:pPr>
            <w:r w:rsidRPr="007A7DE1">
              <w:rPr>
                <w:sz w:val="26"/>
                <w:szCs w:val="26"/>
              </w:rPr>
              <w:lastRenderedPageBreak/>
              <w:t xml:space="preserve">с. </w:t>
            </w:r>
            <w:proofErr w:type="spellStart"/>
            <w:r w:rsidRPr="007A7DE1">
              <w:rPr>
                <w:sz w:val="26"/>
                <w:szCs w:val="26"/>
              </w:rPr>
              <w:t>Хорошки</w:t>
            </w:r>
            <w:proofErr w:type="spellEnd"/>
            <w:r w:rsidRPr="007A7DE1">
              <w:rPr>
                <w:sz w:val="26"/>
                <w:szCs w:val="26"/>
              </w:rPr>
              <w:t xml:space="preserve">, вул. Миру, 21, </w:t>
            </w:r>
            <w:r w:rsidRPr="007A7DE1">
              <w:rPr>
                <w:sz w:val="26"/>
                <w:szCs w:val="26"/>
                <w:u w:val="single"/>
              </w:rPr>
              <w:t>04381364@ukr.net</w:t>
            </w:r>
          </w:p>
          <w:p w:rsidR="00CB74BF" w:rsidRPr="005D4FF5" w:rsidRDefault="00CB74BF" w:rsidP="00F5080E">
            <w:pPr>
              <w:rPr>
                <w:sz w:val="26"/>
                <w:szCs w:val="26"/>
                <w:u w:val="single"/>
              </w:rPr>
            </w:pPr>
            <w:r w:rsidRPr="007A7DE1">
              <w:rPr>
                <w:sz w:val="26"/>
                <w:szCs w:val="26"/>
              </w:rPr>
              <w:t xml:space="preserve">  с. Новаки. вул. </w:t>
            </w:r>
            <w:r>
              <w:rPr>
                <w:sz w:val="26"/>
                <w:szCs w:val="26"/>
              </w:rPr>
              <w:t xml:space="preserve">Опанаса </w:t>
            </w:r>
            <w:r w:rsidRPr="007A7DE1">
              <w:rPr>
                <w:sz w:val="26"/>
                <w:szCs w:val="26"/>
              </w:rPr>
              <w:t xml:space="preserve">Щербаня, </w:t>
            </w:r>
            <w:r w:rsidRPr="005D4FF5">
              <w:rPr>
                <w:sz w:val="26"/>
                <w:szCs w:val="26"/>
              </w:rPr>
              <w:t>25,</w:t>
            </w:r>
            <w:r>
              <w:rPr>
                <w:sz w:val="26"/>
                <w:szCs w:val="26"/>
                <w:u w:val="single"/>
              </w:rPr>
              <w:br/>
            </w:r>
            <w:r w:rsidRPr="005D4FF5">
              <w:rPr>
                <w:sz w:val="26"/>
                <w:szCs w:val="26"/>
              </w:rPr>
              <w:t xml:space="preserve">   </w:t>
            </w:r>
            <w:proofErr w:type="spellStart"/>
            <w:r w:rsidRPr="007A7DE1">
              <w:rPr>
                <w:sz w:val="26"/>
                <w:szCs w:val="26"/>
                <w:u w:val="single"/>
                <w:lang w:val="en-US"/>
              </w:rPr>
              <w:t>novakusr</w:t>
            </w:r>
            <w:proofErr w:type="spellEnd"/>
            <w:r w:rsidRPr="007A7DE1">
              <w:rPr>
                <w:sz w:val="26"/>
                <w:szCs w:val="26"/>
                <w:u w:val="single"/>
              </w:rPr>
              <w:t>@</w:t>
            </w:r>
            <w:proofErr w:type="spellStart"/>
            <w:r w:rsidRPr="007A7DE1">
              <w:rPr>
                <w:sz w:val="26"/>
                <w:szCs w:val="26"/>
                <w:u w:val="single" w:color="000000"/>
              </w:rPr>
              <w:t>i.ua</w:t>
            </w:r>
            <w:proofErr w:type="spellEnd"/>
          </w:p>
        </w:tc>
      </w:tr>
      <w:tr w:rsidR="00CB74BF" w:rsidTr="00F5080E">
        <w:tc>
          <w:tcPr>
            <w:tcW w:w="541" w:type="dxa"/>
          </w:tcPr>
          <w:p w:rsidR="00CB74BF" w:rsidRPr="00E21115" w:rsidRDefault="00CB74BF" w:rsidP="00F5080E">
            <w:pPr>
              <w:rPr>
                <w:b/>
                <w:sz w:val="26"/>
                <w:szCs w:val="26"/>
              </w:rPr>
            </w:pPr>
            <w:r w:rsidRPr="00E21115">
              <w:rPr>
                <w:b/>
                <w:sz w:val="26"/>
                <w:szCs w:val="26"/>
              </w:rPr>
              <w:lastRenderedPageBreak/>
              <w:t>3.</w:t>
            </w:r>
          </w:p>
        </w:tc>
        <w:tc>
          <w:tcPr>
            <w:tcW w:w="3624" w:type="dxa"/>
          </w:tcPr>
          <w:p w:rsidR="00CB74BF" w:rsidRPr="00E21115" w:rsidRDefault="00CB74BF" w:rsidP="00F5080E">
            <w:pPr>
              <w:rPr>
                <w:b/>
                <w:sz w:val="26"/>
                <w:szCs w:val="26"/>
              </w:rPr>
            </w:pPr>
            <w:r w:rsidRPr="00E21115">
              <w:rPr>
                <w:b/>
                <w:sz w:val="26"/>
                <w:szCs w:val="26"/>
              </w:rPr>
              <w:t>Інформація щодо режиму роботи суб’єкта надання  адміністративної послуги та центру надання  адміністративних послуг</w:t>
            </w:r>
          </w:p>
        </w:tc>
        <w:tc>
          <w:tcPr>
            <w:tcW w:w="6184" w:type="dxa"/>
          </w:tcPr>
          <w:p w:rsidR="00CB74BF" w:rsidRPr="007A7DE1" w:rsidRDefault="00CB74BF" w:rsidP="00F5080E">
            <w:pPr>
              <w:spacing w:after="13" w:line="242" w:lineRule="auto"/>
              <w:ind w:left="106" w:right="91"/>
              <w:jc w:val="both"/>
              <w:rPr>
                <w:sz w:val="26"/>
                <w:szCs w:val="26"/>
              </w:rPr>
            </w:pPr>
            <w:r w:rsidRPr="007A7DE1">
              <w:rPr>
                <w:sz w:val="26"/>
                <w:szCs w:val="26"/>
              </w:rPr>
              <w:t>Центр надання адміністративних послуг виконавчого комітету Лубенської міської ради Лубенського району Полтавської області:</w:t>
            </w:r>
          </w:p>
          <w:p w:rsidR="00CB74BF" w:rsidRPr="00151984" w:rsidRDefault="00CB74BF" w:rsidP="00F5080E">
            <w:pPr>
              <w:spacing w:after="13" w:line="242" w:lineRule="auto"/>
              <w:ind w:left="106" w:right="9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п</w:t>
            </w:r>
            <w:r w:rsidRPr="007A7DE1">
              <w:rPr>
                <w:sz w:val="26"/>
                <w:szCs w:val="26"/>
              </w:rPr>
              <w:t>онеділок</w:t>
            </w:r>
            <w:r>
              <w:rPr>
                <w:sz w:val="26"/>
                <w:szCs w:val="26"/>
              </w:rPr>
              <w:t xml:space="preserve"> – </w:t>
            </w:r>
            <w:r w:rsidRPr="007A7DE1">
              <w:rPr>
                <w:sz w:val="26"/>
                <w:szCs w:val="26"/>
              </w:rPr>
              <w:t>п’ятниця</w:t>
            </w:r>
            <w:r>
              <w:rPr>
                <w:sz w:val="26"/>
                <w:szCs w:val="26"/>
              </w:rPr>
              <w:t xml:space="preserve">: </w:t>
            </w:r>
            <w:r w:rsidRPr="007A7DE1">
              <w:rPr>
                <w:sz w:val="26"/>
                <w:szCs w:val="26"/>
              </w:rPr>
              <w:t>з 08.00 до</w:t>
            </w:r>
            <w:r>
              <w:rPr>
                <w:sz w:val="26"/>
                <w:szCs w:val="26"/>
              </w:rPr>
              <w:t xml:space="preserve"> </w:t>
            </w:r>
            <w:r w:rsidRPr="007A7DE1">
              <w:rPr>
                <w:sz w:val="26"/>
                <w:szCs w:val="26"/>
              </w:rPr>
              <w:t>17.00 год.</w:t>
            </w:r>
            <w:r>
              <w:rPr>
                <w:sz w:val="26"/>
                <w:szCs w:val="26"/>
              </w:rPr>
              <w:t>;</w:t>
            </w:r>
          </w:p>
          <w:p w:rsidR="00CB74BF" w:rsidRPr="007A7DE1" w:rsidRDefault="00CB74BF" w:rsidP="00F5080E">
            <w:pPr>
              <w:spacing w:after="16" w:line="249" w:lineRule="auto"/>
              <w:ind w:left="106" w:right="1570" w:firstLine="1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7A7DE1">
              <w:rPr>
                <w:sz w:val="26"/>
                <w:szCs w:val="26"/>
              </w:rPr>
              <w:t>перерв</w:t>
            </w:r>
            <w:r>
              <w:rPr>
                <w:sz w:val="26"/>
                <w:szCs w:val="26"/>
              </w:rPr>
              <w:t>а</w:t>
            </w:r>
            <w:r w:rsidRPr="007A7DE1">
              <w:rPr>
                <w:sz w:val="26"/>
                <w:szCs w:val="26"/>
              </w:rPr>
              <w:t xml:space="preserve"> на </w:t>
            </w:r>
            <w:r>
              <w:rPr>
                <w:sz w:val="26"/>
                <w:szCs w:val="26"/>
              </w:rPr>
              <w:t>обід: з 12.00 до 13.00 год.;</w:t>
            </w:r>
          </w:p>
          <w:p w:rsidR="00CB74BF" w:rsidRPr="005D4FF5" w:rsidRDefault="00CB74BF" w:rsidP="00F5080E">
            <w:pPr>
              <w:tabs>
                <w:tab w:val="center" w:pos="3250"/>
              </w:tabs>
              <w:rPr>
                <w:sz w:val="26"/>
                <w:szCs w:val="26"/>
              </w:rPr>
            </w:pPr>
            <w:r w:rsidRPr="007A7DE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с</w:t>
            </w:r>
            <w:r w:rsidRPr="007A7DE1">
              <w:rPr>
                <w:sz w:val="26"/>
                <w:szCs w:val="26"/>
              </w:rPr>
              <w:t>убота – з 8.00 до 16.00</w:t>
            </w:r>
            <w:r>
              <w:rPr>
                <w:sz w:val="26"/>
                <w:szCs w:val="26"/>
              </w:rPr>
              <w:t xml:space="preserve"> год.</w:t>
            </w:r>
            <w:r w:rsidRPr="007A7DE1">
              <w:rPr>
                <w:sz w:val="26"/>
                <w:szCs w:val="26"/>
              </w:rPr>
              <w:t xml:space="preserve"> (прийом громадян </w:t>
            </w:r>
            <w:r>
              <w:rPr>
                <w:sz w:val="26"/>
                <w:szCs w:val="26"/>
              </w:rPr>
              <w:br/>
              <w:t xml:space="preserve">  </w:t>
            </w:r>
            <w:r w:rsidRPr="007A7DE1">
              <w:rPr>
                <w:sz w:val="26"/>
                <w:szCs w:val="26"/>
              </w:rPr>
              <w:t>з</w:t>
            </w:r>
            <w:r>
              <w:rPr>
                <w:sz w:val="26"/>
                <w:szCs w:val="26"/>
              </w:rPr>
              <w:t xml:space="preserve"> </w:t>
            </w:r>
            <w:r w:rsidRPr="007A7DE1">
              <w:rPr>
                <w:sz w:val="26"/>
                <w:szCs w:val="26"/>
              </w:rPr>
              <w:t>08.00 до 12.00 год.)</w:t>
            </w:r>
            <w:r>
              <w:rPr>
                <w:sz w:val="26"/>
                <w:szCs w:val="26"/>
              </w:rPr>
              <w:t>;</w:t>
            </w:r>
          </w:p>
          <w:p w:rsidR="00CB74BF" w:rsidRPr="00151984" w:rsidRDefault="00CB74BF" w:rsidP="00F5080E">
            <w:pPr>
              <w:rPr>
                <w:sz w:val="26"/>
                <w:szCs w:val="26"/>
              </w:rPr>
            </w:pPr>
            <w:r w:rsidRPr="007A7DE1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>н</w:t>
            </w:r>
            <w:r w:rsidRPr="007A7DE1">
              <w:rPr>
                <w:sz w:val="26"/>
                <w:szCs w:val="26"/>
              </w:rPr>
              <w:t>еділя – вихідний день</w:t>
            </w:r>
            <w:r>
              <w:rPr>
                <w:sz w:val="26"/>
                <w:szCs w:val="26"/>
              </w:rPr>
              <w:t>.</w:t>
            </w:r>
          </w:p>
          <w:p w:rsidR="00CB74BF" w:rsidRDefault="00CB74BF" w:rsidP="00F5080E">
            <w:pPr>
              <w:rPr>
                <w:sz w:val="26"/>
                <w:szCs w:val="26"/>
              </w:rPr>
            </w:pPr>
            <w:r w:rsidRPr="007A7DE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</w:t>
            </w:r>
            <w:r w:rsidRPr="007A7DE1">
              <w:rPr>
                <w:sz w:val="26"/>
                <w:szCs w:val="26"/>
              </w:rPr>
              <w:t>Територіальний</w:t>
            </w:r>
            <w:r>
              <w:rPr>
                <w:sz w:val="26"/>
                <w:szCs w:val="26"/>
              </w:rPr>
              <w:t xml:space="preserve"> підрозділ та віддаленні робочі</w:t>
            </w:r>
          </w:p>
          <w:p w:rsidR="00CB74BF" w:rsidRPr="007A7DE1" w:rsidRDefault="00CB74BF" w:rsidP="00F5080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Pr="007A7DE1">
              <w:rPr>
                <w:sz w:val="26"/>
                <w:szCs w:val="26"/>
              </w:rPr>
              <w:t>місця:</w:t>
            </w:r>
          </w:p>
          <w:p w:rsidR="00CB74BF" w:rsidRPr="007A7DE1" w:rsidRDefault="00CB74BF" w:rsidP="00F5080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п</w:t>
            </w:r>
            <w:r w:rsidRPr="007A7DE1">
              <w:rPr>
                <w:sz w:val="26"/>
                <w:szCs w:val="26"/>
              </w:rPr>
              <w:t>онеділок – п’ятниця: 8.00 – 17.00</w:t>
            </w:r>
            <w:r>
              <w:rPr>
                <w:sz w:val="26"/>
                <w:szCs w:val="26"/>
              </w:rPr>
              <w:t xml:space="preserve"> год.;</w:t>
            </w:r>
          </w:p>
          <w:p w:rsidR="00CB74BF" w:rsidRPr="007A7DE1" w:rsidRDefault="00CB74BF" w:rsidP="00F5080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п</w:t>
            </w:r>
            <w:r w:rsidRPr="007A7DE1">
              <w:rPr>
                <w:sz w:val="26"/>
                <w:szCs w:val="26"/>
              </w:rPr>
              <w:t>ерерва на обід: з 12.00 до 13.00</w:t>
            </w:r>
            <w:r>
              <w:rPr>
                <w:sz w:val="26"/>
                <w:szCs w:val="26"/>
              </w:rPr>
              <w:t xml:space="preserve"> год.;</w:t>
            </w:r>
          </w:p>
          <w:p w:rsidR="00CB74BF" w:rsidRPr="007A7DE1" w:rsidRDefault="00CB74BF" w:rsidP="00F5080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в</w:t>
            </w:r>
            <w:r w:rsidRPr="007A7DE1">
              <w:rPr>
                <w:sz w:val="26"/>
                <w:szCs w:val="26"/>
              </w:rPr>
              <w:t>ихідні дні: субота, неділя</w:t>
            </w:r>
          </w:p>
        </w:tc>
      </w:tr>
      <w:tr w:rsidR="00CB74BF" w:rsidTr="00F5080E">
        <w:tc>
          <w:tcPr>
            <w:tcW w:w="541" w:type="dxa"/>
          </w:tcPr>
          <w:p w:rsidR="00CB74BF" w:rsidRPr="00E21115" w:rsidRDefault="00CB74BF" w:rsidP="00F5080E">
            <w:pPr>
              <w:rPr>
                <w:b/>
                <w:sz w:val="26"/>
                <w:szCs w:val="26"/>
              </w:rPr>
            </w:pPr>
            <w:r w:rsidRPr="00E21115">
              <w:rPr>
                <w:b/>
                <w:sz w:val="26"/>
                <w:szCs w:val="26"/>
              </w:rPr>
              <w:t xml:space="preserve">4. </w:t>
            </w:r>
          </w:p>
        </w:tc>
        <w:tc>
          <w:tcPr>
            <w:tcW w:w="3624" w:type="dxa"/>
          </w:tcPr>
          <w:p w:rsidR="00CB74BF" w:rsidRPr="00E21115" w:rsidRDefault="00CB74BF" w:rsidP="00F5080E">
            <w:pPr>
              <w:rPr>
                <w:b/>
                <w:sz w:val="26"/>
                <w:szCs w:val="26"/>
              </w:rPr>
            </w:pPr>
            <w:r w:rsidRPr="00E21115">
              <w:rPr>
                <w:b/>
                <w:sz w:val="26"/>
                <w:szCs w:val="26"/>
              </w:rPr>
              <w:t>Підстава для одержання</w:t>
            </w:r>
            <w:r w:rsidRPr="00E21115">
              <w:rPr>
                <w:b/>
                <w:noProof/>
                <w:sz w:val="26"/>
                <w:szCs w:val="26"/>
              </w:rPr>
              <w:t xml:space="preserve"> адміністративної </w:t>
            </w:r>
            <w:r w:rsidRPr="00E21115">
              <w:rPr>
                <w:b/>
                <w:sz w:val="26"/>
                <w:szCs w:val="26"/>
              </w:rPr>
              <w:t>послуги</w:t>
            </w:r>
          </w:p>
        </w:tc>
        <w:tc>
          <w:tcPr>
            <w:tcW w:w="6184" w:type="dxa"/>
          </w:tcPr>
          <w:p w:rsidR="00CB74BF" w:rsidRPr="007A7DE1" w:rsidRDefault="00CB74BF" w:rsidP="00F5080E">
            <w:pPr>
              <w:rPr>
                <w:sz w:val="26"/>
                <w:szCs w:val="26"/>
              </w:rPr>
            </w:pPr>
            <w:r w:rsidRPr="007A7DE1">
              <w:rPr>
                <w:sz w:val="26"/>
                <w:szCs w:val="26"/>
              </w:rPr>
              <w:t>Особисто, за пред’явленням документа, що посвідчує особу</w:t>
            </w:r>
          </w:p>
        </w:tc>
      </w:tr>
      <w:tr w:rsidR="00CB74BF" w:rsidRPr="007A2447" w:rsidTr="00F5080E">
        <w:tc>
          <w:tcPr>
            <w:tcW w:w="541" w:type="dxa"/>
          </w:tcPr>
          <w:p w:rsidR="00CB74BF" w:rsidRPr="00E21115" w:rsidRDefault="00CB74BF" w:rsidP="00F5080E">
            <w:pPr>
              <w:rPr>
                <w:b/>
                <w:sz w:val="26"/>
                <w:szCs w:val="26"/>
              </w:rPr>
            </w:pPr>
            <w:r w:rsidRPr="00E21115">
              <w:rPr>
                <w:b/>
                <w:sz w:val="26"/>
                <w:szCs w:val="26"/>
              </w:rPr>
              <w:t>5</w:t>
            </w:r>
            <w:r>
              <w:rPr>
                <w:b/>
                <w:sz w:val="26"/>
                <w:szCs w:val="26"/>
              </w:rPr>
              <w:t>.</w:t>
            </w:r>
          </w:p>
        </w:tc>
        <w:tc>
          <w:tcPr>
            <w:tcW w:w="3624" w:type="dxa"/>
          </w:tcPr>
          <w:p w:rsidR="00CB74BF" w:rsidRPr="00E21115" w:rsidRDefault="00CB74BF" w:rsidP="00F5080E">
            <w:pPr>
              <w:spacing w:line="237" w:lineRule="auto"/>
              <w:ind w:right="144"/>
              <w:jc w:val="both"/>
              <w:rPr>
                <w:b/>
                <w:sz w:val="26"/>
                <w:szCs w:val="26"/>
              </w:rPr>
            </w:pPr>
            <w:r w:rsidRPr="00E21115">
              <w:rPr>
                <w:b/>
                <w:sz w:val="26"/>
                <w:szCs w:val="26"/>
              </w:rPr>
              <w:t xml:space="preserve">Перелік документів, необхідних для отримання адміністративної послуги, порядок та спосіб їх подання, а в </w:t>
            </w:r>
            <w:proofErr w:type="spellStart"/>
            <w:r w:rsidRPr="00E21115">
              <w:rPr>
                <w:b/>
                <w:sz w:val="26"/>
                <w:szCs w:val="26"/>
              </w:rPr>
              <w:t>paзi</w:t>
            </w:r>
            <w:proofErr w:type="spellEnd"/>
            <w:r w:rsidRPr="00E21115">
              <w:rPr>
                <w:b/>
                <w:sz w:val="26"/>
                <w:szCs w:val="26"/>
              </w:rPr>
              <w:t xml:space="preserve"> потреби </w:t>
            </w:r>
            <w:r>
              <w:rPr>
                <w:b/>
                <w:sz w:val="26"/>
                <w:szCs w:val="26"/>
              </w:rPr>
              <w:t>–</w:t>
            </w:r>
            <w:r w:rsidRPr="00E21115">
              <w:rPr>
                <w:b/>
                <w:sz w:val="26"/>
                <w:szCs w:val="26"/>
              </w:rPr>
              <w:t xml:space="preserve"> </w:t>
            </w:r>
            <w:r w:rsidRPr="00E21115">
              <w:rPr>
                <w:b/>
                <w:noProof/>
                <w:sz w:val="26"/>
                <w:szCs w:val="26"/>
              </w:rPr>
              <w:t xml:space="preserve">інформацію </w:t>
            </w:r>
            <w:r w:rsidRPr="00E21115">
              <w:rPr>
                <w:b/>
                <w:sz w:val="26"/>
                <w:szCs w:val="26"/>
              </w:rPr>
              <w:t xml:space="preserve">про умови чи підстави отримання </w:t>
            </w:r>
            <w:proofErr w:type="spellStart"/>
            <w:r w:rsidRPr="00E21115">
              <w:rPr>
                <w:b/>
                <w:sz w:val="26"/>
                <w:szCs w:val="26"/>
              </w:rPr>
              <w:t>aдміністративної</w:t>
            </w:r>
            <w:proofErr w:type="spellEnd"/>
            <w:r w:rsidRPr="00E21115">
              <w:rPr>
                <w:b/>
                <w:sz w:val="26"/>
                <w:szCs w:val="26"/>
              </w:rPr>
              <w:t xml:space="preserve"> послуги</w:t>
            </w:r>
          </w:p>
          <w:p w:rsidR="00CB74BF" w:rsidRPr="00E21115" w:rsidRDefault="00CB74BF" w:rsidP="00F5080E">
            <w:pPr>
              <w:rPr>
                <w:b/>
                <w:sz w:val="26"/>
                <w:szCs w:val="26"/>
              </w:rPr>
            </w:pPr>
          </w:p>
        </w:tc>
        <w:tc>
          <w:tcPr>
            <w:tcW w:w="6184" w:type="dxa"/>
          </w:tcPr>
          <w:p w:rsidR="00CB74BF" w:rsidRPr="007A7DE1" w:rsidRDefault="00CB74BF" w:rsidP="00F5080E">
            <w:pPr>
              <w:numPr>
                <w:ilvl w:val="0"/>
                <w:numId w:val="1"/>
              </w:numPr>
              <w:spacing w:after="8" w:line="252" w:lineRule="auto"/>
              <w:ind w:right="54" w:firstLine="14"/>
              <w:jc w:val="both"/>
              <w:rPr>
                <w:sz w:val="26"/>
                <w:szCs w:val="26"/>
              </w:rPr>
            </w:pPr>
            <w:r w:rsidRPr="007A7DE1">
              <w:rPr>
                <w:sz w:val="26"/>
                <w:szCs w:val="26"/>
              </w:rPr>
              <w:t xml:space="preserve">заява особи, яка зобов’язалася поховати померлого на ім’я міського </w:t>
            </w:r>
            <w:r>
              <w:rPr>
                <w:sz w:val="26"/>
                <w:szCs w:val="26"/>
              </w:rPr>
              <w:t>голови;</w:t>
            </w:r>
          </w:p>
          <w:p w:rsidR="00CB74BF" w:rsidRPr="007A7DE1" w:rsidRDefault="00CB74BF" w:rsidP="00F5080E">
            <w:pPr>
              <w:numPr>
                <w:ilvl w:val="0"/>
                <w:numId w:val="1"/>
              </w:numPr>
              <w:spacing w:line="269" w:lineRule="auto"/>
              <w:ind w:right="54" w:firstLine="1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паспорт та</w:t>
            </w:r>
            <w:r w:rsidRPr="007A7DE1">
              <w:rPr>
                <w:sz w:val="26"/>
                <w:szCs w:val="26"/>
              </w:rPr>
              <w:t xml:space="preserve"> ідентифікаційний код особи, яка зобов’</w:t>
            </w:r>
            <w:r>
              <w:rPr>
                <w:sz w:val="26"/>
                <w:szCs w:val="26"/>
              </w:rPr>
              <w:t>язалася поховати померлого (</w:t>
            </w:r>
            <w:r w:rsidRPr="007A7DE1">
              <w:rPr>
                <w:sz w:val="26"/>
                <w:szCs w:val="26"/>
              </w:rPr>
              <w:t xml:space="preserve">ксерокопія); </w:t>
            </w:r>
          </w:p>
          <w:p w:rsidR="00CB74BF" w:rsidRPr="007A7DE1" w:rsidRDefault="00CB74BF" w:rsidP="00F5080E">
            <w:pPr>
              <w:numPr>
                <w:ilvl w:val="0"/>
                <w:numId w:val="1"/>
              </w:numPr>
              <w:spacing w:line="269" w:lineRule="auto"/>
              <w:ind w:right="54" w:firstLine="14"/>
              <w:jc w:val="both"/>
              <w:rPr>
                <w:sz w:val="26"/>
                <w:szCs w:val="26"/>
              </w:rPr>
            </w:pPr>
            <w:r w:rsidRPr="007A7DE1">
              <w:rPr>
                <w:sz w:val="26"/>
                <w:szCs w:val="26"/>
              </w:rPr>
              <w:t xml:space="preserve">довідка про смерть </w:t>
            </w:r>
            <w:r>
              <w:rPr>
                <w:sz w:val="26"/>
                <w:szCs w:val="26"/>
              </w:rPr>
              <w:t xml:space="preserve">із ДРАЦС </w:t>
            </w:r>
            <w:r w:rsidRPr="007A7DE1">
              <w:rPr>
                <w:sz w:val="26"/>
                <w:szCs w:val="26"/>
              </w:rPr>
              <w:t>для отримання одноразової допомоги на поховання</w:t>
            </w:r>
            <w:r>
              <w:rPr>
                <w:sz w:val="26"/>
                <w:szCs w:val="26"/>
              </w:rPr>
              <w:t xml:space="preserve"> (оригінал)</w:t>
            </w:r>
            <w:r w:rsidRPr="007A7DE1">
              <w:rPr>
                <w:sz w:val="26"/>
                <w:szCs w:val="26"/>
              </w:rPr>
              <w:t>;</w:t>
            </w:r>
          </w:p>
          <w:p w:rsidR="00CB74BF" w:rsidRPr="00DC2430" w:rsidRDefault="00CB74BF" w:rsidP="00F5080E">
            <w:pPr>
              <w:numPr>
                <w:ilvl w:val="0"/>
                <w:numId w:val="2"/>
              </w:numPr>
              <w:spacing w:after="11"/>
              <w:ind w:hanging="403"/>
              <w:rPr>
                <w:sz w:val="26"/>
                <w:szCs w:val="26"/>
              </w:rPr>
            </w:pPr>
            <w:r w:rsidRPr="007A7DE1">
              <w:rPr>
                <w:sz w:val="26"/>
                <w:szCs w:val="26"/>
              </w:rPr>
              <w:t>свідоцтво про смерть (ксерокопія);</w:t>
            </w:r>
          </w:p>
          <w:p w:rsidR="00CB74BF" w:rsidRDefault="00CB74BF" w:rsidP="00F5080E">
            <w:pPr>
              <w:numPr>
                <w:ilvl w:val="0"/>
                <w:numId w:val="2"/>
              </w:numPr>
              <w:spacing w:after="11"/>
              <w:ind w:hanging="40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копія ідентифікаційного номера померлого;</w:t>
            </w:r>
          </w:p>
          <w:p w:rsidR="00CB74BF" w:rsidRPr="006C66D1" w:rsidRDefault="00CB74BF" w:rsidP="00F5080E">
            <w:pPr>
              <w:numPr>
                <w:ilvl w:val="0"/>
                <w:numId w:val="2"/>
              </w:numPr>
              <w:spacing w:after="11"/>
              <w:ind w:hanging="403"/>
              <w:rPr>
                <w:sz w:val="26"/>
                <w:szCs w:val="26"/>
              </w:rPr>
            </w:pPr>
            <w:r w:rsidRPr="006C66D1">
              <w:rPr>
                <w:sz w:val="26"/>
                <w:szCs w:val="26"/>
              </w:rPr>
              <w:t>витяг з РТГ;</w:t>
            </w:r>
          </w:p>
          <w:p w:rsidR="00CB74BF" w:rsidRPr="007A7DE1" w:rsidRDefault="00CB74BF" w:rsidP="00F5080E">
            <w:pPr>
              <w:numPr>
                <w:ilvl w:val="0"/>
                <w:numId w:val="2"/>
              </w:numPr>
              <w:spacing w:line="286" w:lineRule="auto"/>
              <w:ind w:hanging="403"/>
              <w:jc w:val="both"/>
              <w:rPr>
                <w:sz w:val="26"/>
                <w:szCs w:val="26"/>
              </w:rPr>
            </w:pPr>
            <w:r w:rsidRPr="007A7DE1">
              <w:rPr>
                <w:sz w:val="26"/>
                <w:szCs w:val="26"/>
              </w:rPr>
              <w:t xml:space="preserve">довідка з навчального закладу студента вищого навчального закладу І-ІV рівня акредитації, що навчається за денною формою навчання, аспіранта, докторанта, клінічного ординатора, учня професійного-технічного навчального закладу, якщо померлий не утримувався особою, застрахованою в системі загальнообов’язкового державного </w:t>
            </w:r>
            <w:r w:rsidRPr="007A7DE1">
              <w:rPr>
                <w:noProof/>
                <w:sz w:val="26"/>
                <w:szCs w:val="26"/>
              </w:rPr>
              <w:t xml:space="preserve">соціального </w:t>
            </w:r>
            <w:r w:rsidRPr="007A7DE1">
              <w:rPr>
                <w:sz w:val="26"/>
                <w:szCs w:val="26"/>
              </w:rPr>
              <w:t>страхування;</w:t>
            </w:r>
          </w:p>
          <w:p w:rsidR="00CB74BF" w:rsidRPr="007A7DE1" w:rsidRDefault="00CB74BF" w:rsidP="00F5080E">
            <w:pPr>
              <w:numPr>
                <w:ilvl w:val="0"/>
                <w:numId w:val="2"/>
              </w:numPr>
              <w:spacing w:line="286" w:lineRule="auto"/>
              <w:ind w:hanging="403"/>
              <w:jc w:val="both"/>
              <w:rPr>
                <w:sz w:val="26"/>
                <w:szCs w:val="26"/>
              </w:rPr>
            </w:pPr>
            <w:r w:rsidRPr="007A7DE1">
              <w:rPr>
                <w:sz w:val="26"/>
                <w:szCs w:val="26"/>
              </w:rPr>
              <w:t>довідка про отримання допомоги на дитину, на</w:t>
            </w:r>
            <w:r>
              <w:rPr>
                <w:sz w:val="26"/>
                <w:szCs w:val="26"/>
              </w:rPr>
              <w:t xml:space="preserve"> яку </w:t>
            </w:r>
            <w:r w:rsidRPr="007A7DE1">
              <w:rPr>
                <w:sz w:val="26"/>
                <w:szCs w:val="26"/>
              </w:rPr>
              <w:t>один з батьків (опікун, піклувальник, усиновитель), що не застрахований у системі загальнообов’язкового державного соціального страхування, отримував допомогу відповідно до Закону України «Про державну допомогу сім’ям з дітьми»;</w:t>
            </w:r>
          </w:p>
          <w:p w:rsidR="00CB74BF" w:rsidRPr="007A7DE1" w:rsidRDefault="00CB74BF" w:rsidP="00F5080E">
            <w:pPr>
              <w:numPr>
                <w:ilvl w:val="0"/>
                <w:numId w:val="2"/>
              </w:numPr>
              <w:spacing w:line="286" w:lineRule="auto"/>
              <w:ind w:hanging="403"/>
              <w:rPr>
                <w:sz w:val="26"/>
                <w:szCs w:val="26"/>
              </w:rPr>
            </w:pPr>
            <w:r w:rsidRPr="007A7DE1">
              <w:rPr>
                <w:sz w:val="26"/>
                <w:szCs w:val="26"/>
              </w:rPr>
              <w:t>трудов</w:t>
            </w:r>
            <w:r>
              <w:rPr>
                <w:sz w:val="26"/>
                <w:szCs w:val="26"/>
              </w:rPr>
              <w:t>а</w:t>
            </w:r>
            <w:r w:rsidRPr="007A7DE1">
              <w:rPr>
                <w:sz w:val="26"/>
                <w:szCs w:val="26"/>
              </w:rPr>
              <w:t xml:space="preserve"> книжк</w:t>
            </w:r>
            <w:r>
              <w:rPr>
                <w:sz w:val="26"/>
                <w:szCs w:val="26"/>
              </w:rPr>
              <w:t>а</w:t>
            </w:r>
            <w:r w:rsidRPr="007A7DE1">
              <w:rPr>
                <w:sz w:val="26"/>
                <w:szCs w:val="26"/>
              </w:rPr>
              <w:t xml:space="preserve"> померлого (</w:t>
            </w:r>
            <w:proofErr w:type="spellStart"/>
            <w:r w:rsidRPr="007A7DE1">
              <w:rPr>
                <w:sz w:val="26"/>
                <w:szCs w:val="26"/>
              </w:rPr>
              <w:t>opигінал</w:t>
            </w:r>
            <w:proofErr w:type="spellEnd"/>
            <w:r w:rsidRPr="007A7DE1">
              <w:rPr>
                <w:sz w:val="26"/>
                <w:szCs w:val="26"/>
              </w:rPr>
              <w:t xml:space="preserve"> та </w:t>
            </w:r>
            <w:r w:rsidRPr="007A7DE1">
              <w:rPr>
                <w:sz w:val="26"/>
                <w:szCs w:val="26"/>
              </w:rPr>
              <w:lastRenderedPageBreak/>
              <w:t>ксерокопія);</w:t>
            </w:r>
          </w:p>
          <w:p w:rsidR="00CB74BF" w:rsidRPr="007A7DE1" w:rsidRDefault="00CB74BF" w:rsidP="00F5080E">
            <w:pPr>
              <w:numPr>
                <w:ilvl w:val="0"/>
                <w:numId w:val="2"/>
              </w:numPr>
              <w:spacing w:line="286" w:lineRule="auto"/>
              <w:ind w:hanging="403"/>
              <w:rPr>
                <w:sz w:val="26"/>
                <w:szCs w:val="26"/>
              </w:rPr>
            </w:pPr>
            <w:r w:rsidRPr="007A7DE1">
              <w:rPr>
                <w:sz w:val="26"/>
                <w:szCs w:val="26"/>
              </w:rPr>
              <w:t>довідка з центру зайнятості, що особа не б</w:t>
            </w:r>
            <w:r>
              <w:rPr>
                <w:sz w:val="26"/>
                <w:szCs w:val="26"/>
              </w:rPr>
              <w:t>у</w:t>
            </w:r>
            <w:r w:rsidRPr="007A7DE1">
              <w:rPr>
                <w:sz w:val="26"/>
                <w:szCs w:val="26"/>
              </w:rPr>
              <w:t>ла застрахована, як безробітна;</w:t>
            </w:r>
          </w:p>
          <w:p w:rsidR="00CB74BF" w:rsidRPr="007A7DE1" w:rsidRDefault="00CB74BF" w:rsidP="00F5080E">
            <w:pPr>
              <w:numPr>
                <w:ilvl w:val="0"/>
                <w:numId w:val="2"/>
              </w:numPr>
              <w:spacing w:line="286" w:lineRule="auto"/>
              <w:ind w:hanging="403"/>
              <w:rPr>
                <w:sz w:val="26"/>
                <w:szCs w:val="26"/>
              </w:rPr>
            </w:pPr>
            <w:r w:rsidRPr="007A7DE1">
              <w:rPr>
                <w:sz w:val="26"/>
                <w:szCs w:val="26"/>
              </w:rPr>
              <w:t>довідка з єдиного державного реєстру, що померла особа не була зареєстрована</w:t>
            </w:r>
            <w:r>
              <w:rPr>
                <w:sz w:val="26"/>
                <w:szCs w:val="26"/>
              </w:rPr>
              <w:t>,</w:t>
            </w:r>
            <w:r w:rsidRPr="007A7DE1">
              <w:rPr>
                <w:sz w:val="26"/>
                <w:szCs w:val="26"/>
              </w:rPr>
              <w:t xml:space="preserve"> як приватний підприємець;</w:t>
            </w:r>
          </w:p>
          <w:p w:rsidR="00CB74BF" w:rsidRDefault="00CB74BF" w:rsidP="00F5080E">
            <w:pPr>
              <w:numPr>
                <w:ilvl w:val="0"/>
                <w:numId w:val="2"/>
              </w:numPr>
              <w:spacing w:line="286" w:lineRule="auto"/>
              <w:ind w:hanging="403"/>
              <w:rPr>
                <w:sz w:val="26"/>
                <w:szCs w:val="26"/>
              </w:rPr>
            </w:pPr>
            <w:r w:rsidRPr="007A7DE1">
              <w:rPr>
                <w:sz w:val="26"/>
                <w:szCs w:val="26"/>
              </w:rPr>
              <w:t>довідка з пенсійного фонду, що померла особа не була зареєстрована i не отримувала виплат</w:t>
            </w:r>
            <w:r>
              <w:rPr>
                <w:sz w:val="26"/>
                <w:szCs w:val="26"/>
              </w:rPr>
              <w:t>;</w:t>
            </w:r>
          </w:p>
          <w:p w:rsidR="00CB74BF" w:rsidRPr="007A7DE1" w:rsidRDefault="00CB74BF" w:rsidP="00F5080E">
            <w:pPr>
              <w:numPr>
                <w:ilvl w:val="0"/>
                <w:numId w:val="2"/>
              </w:numPr>
              <w:spacing w:line="286" w:lineRule="auto"/>
              <w:ind w:hanging="40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акт вуличного/будинкового комітету;</w:t>
            </w:r>
          </w:p>
          <w:p w:rsidR="00CB74BF" w:rsidRDefault="00CB74BF" w:rsidP="00F5080E">
            <w:pPr>
              <w:numPr>
                <w:ilvl w:val="0"/>
                <w:numId w:val="2"/>
              </w:numPr>
              <w:spacing w:line="286" w:lineRule="auto"/>
              <w:ind w:hanging="403"/>
              <w:rPr>
                <w:sz w:val="26"/>
                <w:szCs w:val="26"/>
              </w:rPr>
            </w:pPr>
            <w:r w:rsidRPr="007A7DE1">
              <w:rPr>
                <w:sz w:val="26"/>
                <w:szCs w:val="26"/>
              </w:rPr>
              <w:t>довідка про взяття на облік внутрішньо переміщеної особи померлого</w:t>
            </w:r>
            <w:r>
              <w:rPr>
                <w:sz w:val="26"/>
                <w:szCs w:val="26"/>
              </w:rPr>
              <w:t>;</w:t>
            </w:r>
          </w:p>
          <w:p w:rsidR="00CB74BF" w:rsidRPr="007A7DE1" w:rsidRDefault="00CB74BF" w:rsidP="00F5080E">
            <w:pPr>
              <w:numPr>
                <w:ilvl w:val="0"/>
                <w:numId w:val="2"/>
              </w:numPr>
              <w:spacing w:line="286" w:lineRule="auto"/>
              <w:ind w:hanging="40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довідка про відкриття рахунку в банку.</w:t>
            </w:r>
          </w:p>
        </w:tc>
      </w:tr>
      <w:tr w:rsidR="00CB74BF" w:rsidRPr="007A2447" w:rsidTr="00F5080E">
        <w:tc>
          <w:tcPr>
            <w:tcW w:w="541" w:type="dxa"/>
          </w:tcPr>
          <w:p w:rsidR="00CB74BF" w:rsidRPr="00E21115" w:rsidRDefault="00CB74BF" w:rsidP="00F5080E">
            <w:pPr>
              <w:rPr>
                <w:b/>
                <w:sz w:val="26"/>
                <w:szCs w:val="26"/>
              </w:rPr>
            </w:pPr>
            <w:r w:rsidRPr="00E21115">
              <w:rPr>
                <w:b/>
                <w:sz w:val="26"/>
                <w:szCs w:val="26"/>
              </w:rPr>
              <w:lastRenderedPageBreak/>
              <w:t>6</w:t>
            </w:r>
            <w:r>
              <w:rPr>
                <w:b/>
                <w:sz w:val="26"/>
                <w:szCs w:val="26"/>
              </w:rPr>
              <w:t>.</w:t>
            </w:r>
          </w:p>
        </w:tc>
        <w:tc>
          <w:tcPr>
            <w:tcW w:w="3624" w:type="dxa"/>
          </w:tcPr>
          <w:p w:rsidR="00CB74BF" w:rsidRPr="00E75398" w:rsidRDefault="00CB74BF" w:rsidP="00F5080E">
            <w:pPr>
              <w:rPr>
                <w:b/>
                <w:sz w:val="26"/>
                <w:szCs w:val="26"/>
              </w:rPr>
            </w:pPr>
            <w:r w:rsidRPr="00E21115">
              <w:rPr>
                <w:b/>
                <w:sz w:val="26"/>
                <w:szCs w:val="26"/>
              </w:rPr>
              <w:t xml:space="preserve">Порядок та спосіб надання </w:t>
            </w:r>
            <w:r>
              <w:rPr>
                <w:b/>
                <w:sz w:val="26"/>
                <w:szCs w:val="26"/>
              </w:rPr>
              <w:t>документів</w:t>
            </w:r>
          </w:p>
        </w:tc>
        <w:tc>
          <w:tcPr>
            <w:tcW w:w="6184" w:type="dxa"/>
          </w:tcPr>
          <w:p w:rsidR="00CB74BF" w:rsidRPr="007A7DE1" w:rsidRDefault="00CB74BF" w:rsidP="00F5080E">
            <w:pPr>
              <w:rPr>
                <w:sz w:val="26"/>
                <w:szCs w:val="26"/>
              </w:rPr>
            </w:pPr>
            <w:r w:rsidRPr="007A7DE1">
              <w:rPr>
                <w:sz w:val="26"/>
                <w:szCs w:val="26"/>
              </w:rPr>
              <w:t xml:space="preserve">Заявник для одержання </w:t>
            </w:r>
            <w:r w:rsidRPr="007A7DE1">
              <w:rPr>
                <w:noProof/>
                <w:sz w:val="26"/>
                <w:szCs w:val="26"/>
              </w:rPr>
              <w:t xml:space="preserve">адміністративної </w:t>
            </w:r>
            <w:r w:rsidRPr="007A7DE1">
              <w:rPr>
                <w:sz w:val="26"/>
                <w:szCs w:val="26"/>
              </w:rPr>
              <w:t xml:space="preserve"> послуги звертається до Центру надання адміністративних послуг</w:t>
            </w:r>
          </w:p>
        </w:tc>
      </w:tr>
      <w:tr w:rsidR="00CB74BF" w:rsidRPr="007A2447" w:rsidTr="00F5080E">
        <w:tc>
          <w:tcPr>
            <w:tcW w:w="541" w:type="dxa"/>
          </w:tcPr>
          <w:p w:rsidR="00CB74BF" w:rsidRPr="00E21115" w:rsidRDefault="00CB74BF" w:rsidP="00F5080E">
            <w:pPr>
              <w:rPr>
                <w:b/>
                <w:sz w:val="26"/>
                <w:szCs w:val="26"/>
              </w:rPr>
            </w:pPr>
            <w:r w:rsidRPr="00E21115">
              <w:rPr>
                <w:b/>
                <w:sz w:val="26"/>
                <w:szCs w:val="26"/>
              </w:rPr>
              <w:t>7</w:t>
            </w:r>
            <w:r>
              <w:rPr>
                <w:b/>
                <w:sz w:val="26"/>
                <w:szCs w:val="26"/>
              </w:rPr>
              <w:t>.</w:t>
            </w:r>
          </w:p>
        </w:tc>
        <w:tc>
          <w:tcPr>
            <w:tcW w:w="3624" w:type="dxa"/>
          </w:tcPr>
          <w:p w:rsidR="00CB74BF" w:rsidRPr="00E21115" w:rsidRDefault="00CB74BF" w:rsidP="00F5080E">
            <w:pPr>
              <w:rPr>
                <w:b/>
                <w:sz w:val="26"/>
                <w:szCs w:val="26"/>
              </w:rPr>
            </w:pPr>
            <w:r w:rsidRPr="00E21115">
              <w:rPr>
                <w:b/>
                <w:sz w:val="26"/>
                <w:szCs w:val="26"/>
              </w:rPr>
              <w:t>Платність або безоплатність адміністративної послуги</w:t>
            </w:r>
          </w:p>
        </w:tc>
        <w:tc>
          <w:tcPr>
            <w:tcW w:w="6184" w:type="dxa"/>
          </w:tcPr>
          <w:p w:rsidR="00CB74BF" w:rsidRPr="007A7DE1" w:rsidRDefault="00CB74BF" w:rsidP="00F5080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Безкоштовно</w:t>
            </w:r>
          </w:p>
        </w:tc>
      </w:tr>
      <w:tr w:rsidR="00CB74BF" w:rsidRPr="007A2447" w:rsidTr="00F5080E">
        <w:tc>
          <w:tcPr>
            <w:tcW w:w="541" w:type="dxa"/>
          </w:tcPr>
          <w:p w:rsidR="00CB74BF" w:rsidRPr="00E21115" w:rsidRDefault="00CB74BF" w:rsidP="00F5080E">
            <w:pPr>
              <w:rPr>
                <w:b/>
                <w:sz w:val="26"/>
                <w:szCs w:val="26"/>
              </w:rPr>
            </w:pPr>
            <w:r w:rsidRPr="00E21115">
              <w:rPr>
                <w:b/>
                <w:sz w:val="26"/>
                <w:szCs w:val="26"/>
              </w:rPr>
              <w:t>8</w:t>
            </w:r>
            <w:r>
              <w:rPr>
                <w:b/>
                <w:sz w:val="26"/>
                <w:szCs w:val="26"/>
              </w:rPr>
              <w:t>.</w:t>
            </w:r>
          </w:p>
        </w:tc>
        <w:tc>
          <w:tcPr>
            <w:tcW w:w="3624" w:type="dxa"/>
          </w:tcPr>
          <w:p w:rsidR="00CB74BF" w:rsidRPr="00E21115" w:rsidRDefault="00CB74BF" w:rsidP="00F5080E">
            <w:pPr>
              <w:rPr>
                <w:b/>
                <w:sz w:val="26"/>
                <w:szCs w:val="26"/>
              </w:rPr>
            </w:pPr>
            <w:r w:rsidRPr="00E21115">
              <w:rPr>
                <w:b/>
                <w:sz w:val="26"/>
                <w:szCs w:val="26"/>
              </w:rPr>
              <w:t>Нормативно-правові акти, якими регламентується надання адміністративної послуги</w:t>
            </w:r>
          </w:p>
        </w:tc>
        <w:tc>
          <w:tcPr>
            <w:tcW w:w="6184" w:type="dxa"/>
          </w:tcPr>
          <w:p w:rsidR="00CB74BF" w:rsidRPr="007A7DE1" w:rsidRDefault="00CB74BF" w:rsidP="00F5080E">
            <w:pPr>
              <w:spacing w:line="265" w:lineRule="auto"/>
              <w:ind w:left="67" w:right="19" w:firstLine="10"/>
              <w:rPr>
                <w:sz w:val="26"/>
                <w:szCs w:val="26"/>
              </w:rPr>
            </w:pPr>
            <w:r w:rsidRPr="007A7DE1">
              <w:rPr>
                <w:sz w:val="26"/>
                <w:szCs w:val="26"/>
              </w:rPr>
              <w:t>Постанова Кабінету Міністрів України від 31 січня 2007 року № 99 «Про затвердження</w:t>
            </w:r>
          </w:p>
          <w:p w:rsidR="00CB74BF" w:rsidRPr="007A7DE1" w:rsidRDefault="00CB74BF" w:rsidP="00F5080E">
            <w:pPr>
              <w:spacing w:after="8" w:line="242" w:lineRule="auto"/>
              <w:ind w:left="68" w:right="154" w:hanging="10"/>
              <w:jc w:val="both"/>
              <w:rPr>
                <w:sz w:val="26"/>
                <w:szCs w:val="26"/>
              </w:rPr>
            </w:pPr>
            <w:r w:rsidRPr="007A7DE1">
              <w:rPr>
                <w:sz w:val="26"/>
                <w:szCs w:val="26"/>
              </w:rPr>
              <w:t xml:space="preserve">Порядку надання допомоги на поховання деяких </w:t>
            </w:r>
            <w:proofErr w:type="spellStart"/>
            <w:r w:rsidRPr="007A7DE1">
              <w:rPr>
                <w:sz w:val="26"/>
                <w:szCs w:val="26"/>
              </w:rPr>
              <w:t>категорйй</w:t>
            </w:r>
            <w:proofErr w:type="spellEnd"/>
            <w:r w:rsidRPr="007A7DE1">
              <w:rPr>
                <w:sz w:val="26"/>
                <w:szCs w:val="26"/>
              </w:rPr>
              <w:t xml:space="preserve"> oci6 виконавцю волевиявлення померлого або особі, яка зобов’язалася поховати померлого», рішення Лубенської міської ради</w:t>
            </w:r>
          </w:p>
          <w:p w:rsidR="00CB74BF" w:rsidRPr="007A7DE1" w:rsidRDefault="00CB74BF" w:rsidP="00F5080E">
            <w:pPr>
              <w:spacing w:after="24"/>
              <w:ind w:left="67"/>
              <w:rPr>
                <w:sz w:val="26"/>
                <w:szCs w:val="26"/>
              </w:rPr>
            </w:pPr>
            <w:r w:rsidRPr="007A7DE1">
              <w:rPr>
                <w:sz w:val="26"/>
                <w:szCs w:val="26"/>
              </w:rPr>
              <w:t xml:space="preserve">(п’ятої </w:t>
            </w:r>
            <w:proofErr w:type="spellStart"/>
            <w:r w:rsidRPr="007A7DE1">
              <w:rPr>
                <w:sz w:val="26"/>
                <w:szCs w:val="26"/>
              </w:rPr>
              <w:t>cecії</w:t>
            </w:r>
            <w:proofErr w:type="spellEnd"/>
            <w:r w:rsidRPr="007A7DE1">
              <w:rPr>
                <w:sz w:val="26"/>
                <w:szCs w:val="26"/>
              </w:rPr>
              <w:t xml:space="preserve"> восьмого скликання від 18.02.2021 року; Закон Украї</w:t>
            </w:r>
            <w:r>
              <w:rPr>
                <w:sz w:val="26"/>
                <w:szCs w:val="26"/>
              </w:rPr>
              <w:t>ни «Про місцеве самоврядування»</w:t>
            </w:r>
          </w:p>
        </w:tc>
      </w:tr>
      <w:tr w:rsidR="00CB74BF" w:rsidRPr="007A2447" w:rsidTr="00F5080E">
        <w:tc>
          <w:tcPr>
            <w:tcW w:w="541" w:type="dxa"/>
          </w:tcPr>
          <w:p w:rsidR="00CB74BF" w:rsidRPr="00E21115" w:rsidRDefault="00CB74BF" w:rsidP="00F5080E">
            <w:pPr>
              <w:rPr>
                <w:b/>
                <w:sz w:val="26"/>
                <w:szCs w:val="26"/>
              </w:rPr>
            </w:pPr>
            <w:r w:rsidRPr="00E21115">
              <w:rPr>
                <w:b/>
                <w:sz w:val="26"/>
                <w:szCs w:val="26"/>
              </w:rPr>
              <w:t>9</w:t>
            </w:r>
            <w:r>
              <w:rPr>
                <w:b/>
                <w:sz w:val="26"/>
                <w:szCs w:val="26"/>
              </w:rPr>
              <w:t>.</w:t>
            </w:r>
          </w:p>
        </w:tc>
        <w:tc>
          <w:tcPr>
            <w:tcW w:w="3624" w:type="dxa"/>
          </w:tcPr>
          <w:p w:rsidR="00CB74BF" w:rsidRPr="00E21115" w:rsidRDefault="00CB74BF" w:rsidP="00F5080E">
            <w:pPr>
              <w:rPr>
                <w:b/>
                <w:sz w:val="26"/>
                <w:szCs w:val="26"/>
              </w:rPr>
            </w:pPr>
            <w:r w:rsidRPr="00E21115">
              <w:rPr>
                <w:b/>
                <w:sz w:val="26"/>
                <w:szCs w:val="26"/>
              </w:rPr>
              <w:t>Строк надання адміністративної послуги</w:t>
            </w:r>
          </w:p>
        </w:tc>
        <w:tc>
          <w:tcPr>
            <w:tcW w:w="6184" w:type="dxa"/>
          </w:tcPr>
          <w:p w:rsidR="00CB74BF" w:rsidRPr="007A7DE1" w:rsidRDefault="00CB74BF" w:rsidP="00F5080E">
            <w:pPr>
              <w:spacing w:line="265" w:lineRule="auto"/>
              <w:ind w:left="67" w:right="19" w:firstLine="10"/>
              <w:rPr>
                <w:sz w:val="26"/>
                <w:szCs w:val="26"/>
              </w:rPr>
            </w:pPr>
            <w:r w:rsidRPr="007A7DE1">
              <w:rPr>
                <w:sz w:val="26"/>
                <w:szCs w:val="26"/>
              </w:rPr>
              <w:t>Допомога на поховання надається в день звернення за нею протягом ш</w:t>
            </w:r>
            <w:r>
              <w:rPr>
                <w:sz w:val="26"/>
                <w:szCs w:val="26"/>
              </w:rPr>
              <w:t>ести місяців після смерті особи</w:t>
            </w:r>
          </w:p>
        </w:tc>
      </w:tr>
      <w:tr w:rsidR="00CB74BF" w:rsidRPr="007A2447" w:rsidTr="00F5080E">
        <w:tc>
          <w:tcPr>
            <w:tcW w:w="541" w:type="dxa"/>
          </w:tcPr>
          <w:p w:rsidR="00CB74BF" w:rsidRPr="00E21115" w:rsidRDefault="00CB74BF" w:rsidP="00F5080E">
            <w:pPr>
              <w:rPr>
                <w:b/>
                <w:sz w:val="26"/>
                <w:szCs w:val="26"/>
              </w:rPr>
            </w:pPr>
            <w:r w:rsidRPr="00E21115">
              <w:rPr>
                <w:b/>
                <w:sz w:val="26"/>
                <w:szCs w:val="26"/>
              </w:rPr>
              <w:t>10</w:t>
            </w:r>
            <w:r>
              <w:rPr>
                <w:b/>
                <w:sz w:val="26"/>
                <w:szCs w:val="26"/>
              </w:rPr>
              <w:t>.</w:t>
            </w:r>
          </w:p>
        </w:tc>
        <w:tc>
          <w:tcPr>
            <w:tcW w:w="3624" w:type="dxa"/>
          </w:tcPr>
          <w:p w:rsidR="00CB74BF" w:rsidRPr="00E21115" w:rsidRDefault="00CB74BF" w:rsidP="00F5080E">
            <w:pPr>
              <w:rPr>
                <w:b/>
                <w:sz w:val="26"/>
                <w:szCs w:val="26"/>
              </w:rPr>
            </w:pPr>
            <w:r w:rsidRPr="00E21115">
              <w:rPr>
                <w:b/>
                <w:sz w:val="26"/>
                <w:szCs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184" w:type="dxa"/>
          </w:tcPr>
          <w:p w:rsidR="00CB74BF" w:rsidRPr="007A7DE1" w:rsidRDefault="00CB74BF" w:rsidP="00CB74BF">
            <w:pPr>
              <w:pStyle w:val="a3"/>
              <w:numPr>
                <w:ilvl w:val="0"/>
                <w:numId w:val="3"/>
              </w:numPr>
              <w:spacing w:line="265" w:lineRule="auto"/>
              <w:ind w:right="19"/>
              <w:rPr>
                <w:sz w:val="26"/>
                <w:szCs w:val="26"/>
              </w:rPr>
            </w:pPr>
            <w:r w:rsidRPr="007A7DE1">
              <w:rPr>
                <w:sz w:val="26"/>
                <w:szCs w:val="26"/>
              </w:rPr>
              <w:t>не повний пакет документів;</w:t>
            </w:r>
          </w:p>
          <w:p w:rsidR="00CB74BF" w:rsidRPr="007A7DE1" w:rsidRDefault="00CB74BF" w:rsidP="00CB74BF">
            <w:pPr>
              <w:pStyle w:val="a3"/>
              <w:numPr>
                <w:ilvl w:val="0"/>
                <w:numId w:val="3"/>
              </w:numPr>
              <w:spacing w:line="265" w:lineRule="auto"/>
              <w:ind w:right="19"/>
              <w:rPr>
                <w:sz w:val="26"/>
                <w:szCs w:val="26"/>
              </w:rPr>
            </w:pPr>
            <w:r w:rsidRPr="007A7DE1">
              <w:rPr>
                <w:sz w:val="26"/>
                <w:szCs w:val="26"/>
              </w:rPr>
              <w:t>виявлення недост</w:t>
            </w:r>
            <w:r>
              <w:rPr>
                <w:sz w:val="26"/>
                <w:szCs w:val="26"/>
              </w:rPr>
              <w:t>овірних відомостей в документах</w:t>
            </w:r>
          </w:p>
        </w:tc>
      </w:tr>
      <w:tr w:rsidR="00CB74BF" w:rsidRPr="007A2447" w:rsidTr="00F5080E">
        <w:tc>
          <w:tcPr>
            <w:tcW w:w="541" w:type="dxa"/>
          </w:tcPr>
          <w:p w:rsidR="00CB74BF" w:rsidRPr="00E21115" w:rsidRDefault="00CB74BF" w:rsidP="00F5080E">
            <w:pPr>
              <w:rPr>
                <w:b/>
                <w:sz w:val="26"/>
                <w:szCs w:val="26"/>
              </w:rPr>
            </w:pPr>
            <w:r w:rsidRPr="00E21115">
              <w:rPr>
                <w:b/>
                <w:sz w:val="26"/>
                <w:szCs w:val="26"/>
              </w:rPr>
              <w:t>11</w:t>
            </w:r>
            <w:r>
              <w:rPr>
                <w:b/>
                <w:sz w:val="26"/>
                <w:szCs w:val="26"/>
              </w:rPr>
              <w:t>.</w:t>
            </w:r>
          </w:p>
        </w:tc>
        <w:tc>
          <w:tcPr>
            <w:tcW w:w="3624" w:type="dxa"/>
          </w:tcPr>
          <w:p w:rsidR="00CB74BF" w:rsidRPr="00E21115" w:rsidRDefault="00CB74BF" w:rsidP="00F5080E">
            <w:pPr>
              <w:rPr>
                <w:b/>
                <w:sz w:val="26"/>
                <w:szCs w:val="26"/>
              </w:rPr>
            </w:pPr>
            <w:r w:rsidRPr="00E21115">
              <w:rPr>
                <w:b/>
                <w:sz w:val="26"/>
                <w:szCs w:val="26"/>
              </w:rPr>
              <w:t>Результат надання адміністративних послуг</w:t>
            </w:r>
          </w:p>
        </w:tc>
        <w:tc>
          <w:tcPr>
            <w:tcW w:w="6184" w:type="dxa"/>
          </w:tcPr>
          <w:p w:rsidR="00CB74BF" w:rsidRPr="007A7DE1" w:rsidRDefault="00CB74BF" w:rsidP="00F5080E">
            <w:pPr>
              <w:spacing w:line="265" w:lineRule="auto"/>
              <w:ind w:right="1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Отримання допомоги на поховання</w:t>
            </w:r>
          </w:p>
        </w:tc>
      </w:tr>
      <w:tr w:rsidR="00CB74BF" w:rsidRPr="007A2447" w:rsidTr="00F5080E">
        <w:tc>
          <w:tcPr>
            <w:tcW w:w="541" w:type="dxa"/>
          </w:tcPr>
          <w:p w:rsidR="00CB74BF" w:rsidRPr="00E21115" w:rsidRDefault="00CB74BF" w:rsidP="00F5080E">
            <w:pPr>
              <w:rPr>
                <w:b/>
                <w:sz w:val="26"/>
                <w:szCs w:val="26"/>
              </w:rPr>
            </w:pPr>
            <w:r w:rsidRPr="00E21115">
              <w:rPr>
                <w:b/>
                <w:sz w:val="26"/>
                <w:szCs w:val="26"/>
              </w:rPr>
              <w:t>12</w:t>
            </w:r>
            <w:r>
              <w:rPr>
                <w:b/>
                <w:sz w:val="26"/>
                <w:szCs w:val="26"/>
              </w:rPr>
              <w:t>.</w:t>
            </w:r>
          </w:p>
        </w:tc>
        <w:tc>
          <w:tcPr>
            <w:tcW w:w="3624" w:type="dxa"/>
          </w:tcPr>
          <w:p w:rsidR="00CB74BF" w:rsidRPr="00E21115" w:rsidRDefault="00CB74BF" w:rsidP="00F5080E">
            <w:pPr>
              <w:rPr>
                <w:b/>
                <w:sz w:val="26"/>
                <w:szCs w:val="26"/>
              </w:rPr>
            </w:pPr>
            <w:r w:rsidRPr="00E21115">
              <w:rPr>
                <w:b/>
                <w:sz w:val="26"/>
                <w:szCs w:val="26"/>
              </w:rPr>
              <w:t>Спосіб отримання результату</w:t>
            </w:r>
          </w:p>
        </w:tc>
        <w:tc>
          <w:tcPr>
            <w:tcW w:w="6184" w:type="dxa"/>
          </w:tcPr>
          <w:p w:rsidR="00CB74BF" w:rsidRPr="007A7DE1" w:rsidRDefault="00CB74BF" w:rsidP="00F5080E">
            <w:pPr>
              <w:spacing w:line="265" w:lineRule="auto"/>
              <w:ind w:right="1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Особисто</w:t>
            </w:r>
          </w:p>
        </w:tc>
      </w:tr>
    </w:tbl>
    <w:p w:rsidR="00CB74BF" w:rsidRPr="007A2447" w:rsidRDefault="00CB74BF" w:rsidP="00CB74BF"/>
    <w:p w:rsidR="00CB74BF" w:rsidRDefault="00CB74BF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02BC2" w:rsidRDefault="00C02BC2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02BC2" w:rsidRDefault="00C02BC2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02BC2" w:rsidRDefault="00C02BC2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02BC2" w:rsidRDefault="00C02BC2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02BC2" w:rsidRDefault="00C02BC2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02BC2" w:rsidRDefault="00C02BC2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02BC2" w:rsidRDefault="00C02BC2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02BC2" w:rsidRDefault="00C02BC2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02BC2" w:rsidRDefault="00C02BC2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02BC2" w:rsidRDefault="00C02BC2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02BC2" w:rsidRDefault="00C02BC2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02BC2" w:rsidRDefault="00C02BC2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02BC2" w:rsidRDefault="00C02BC2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02BC2" w:rsidRDefault="00C02BC2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0B6866" w:rsidRDefault="000B6866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0B6866" w:rsidRDefault="000B6866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0B6866" w:rsidRDefault="000B6866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0B6866" w:rsidRDefault="000B6866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0B6866" w:rsidRDefault="000B6866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0B6866" w:rsidRDefault="000B6866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0B6866" w:rsidRDefault="000B6866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0B6866" w:rsidRDefault="000B6866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0B6866" w:rsidRDefault="000B6866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02BC2" w:rsidRDefault="00C02BC2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02BC2" w:rsidRDefault="00C02BC2" w:rsidP="00F333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9815C3" w:rsidRDefault="009815C3">
      <w:bookmarkStart w:id="0" w:name="_GoBack"/>
      <w:bookmarkEnd w:id="0"/>
    </w:p>
    <w:sectPr w:rsidR="009815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572EB"/>
    <w:multiLevelType w:val="hybridMultilevel"/>
    <w:tmpl w:val="00B0B658"/>
    <w:lvl w:ilvl="0" w:tplc="C980E14C">
      <w:start w:val="1"/>
      <w:numFmt w:val="decimal"/>
      <w:lvlText w:val="%1)"/>
      <w:lvlJc w:val="left"/>
      <w:pPr>
        <w:ind w:left="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50C166">
      <w:start w:val="1"/>
      <w:numFmt w:val="lowerLetter"/>
      <w:lvlText w:val="%2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F0D4FA">
      <w:start w:val="1"/>
      <w:numFmt w:val="lowerRoman"/>
      <w:lvlText w:val="%3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FC0CA6">
      <w:start w:val="1"/>
      <w:numFmt w:val="decimal"/>
      <w:lvlText w:val="%4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B83F04">
      <w:start w:val="1"/>
      <w:numFmt w:val="lowerLetter"/>
      <w:lvlText w:val="%5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60929C">
      <w:start w:val="1"/>
      <w:numFmt w:val="lowerRoman"/>
      <w:lvlText w:val="%6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843E7C">
      <w:start w:val="1"/>
      <w:numFmt w:val="decimal"/>
      <w:lvlText w:val="%7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783032">
      <w:start w:val="1"/>
      <w:numFmt w:val="lowerLetter"/>
      <w:lvlText w:val="%8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F06E1C">
      <w:start w:val="1"/>
      <w:numFmt w:val="lowerRoman"/>
      <w:lvlText w:val="%9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ECD5813"/>
    <w:multiLevelType w:val="hybridMultilevel"/>
    <w:tmpl w:val="BA9EDF02"/>
    <w:lvl w:ilvl="0" w:tplc="AAF2BA40">
      <w:start w:val="4"/>
      <w:numFmt w:val="decimal"/>
      <w:lvlText w:val="%1)"/>
      <w:lvlJc w:val="left"/>
      <w:pPr>
        <w:ind w:left="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2A744A">
      <w:start w:val="1"/>
      <w:numFmt w:val="lowerLetter"/>
      <w:lvlText w:val="%2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5AB75E">
      <w:start w:val="1"/>
      <w:numFmt w:val="lowerRoman"/>
      <w:lvlText w:val="%3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84EA5E">
      <w:start w:val="1"/>
      <w:numFmt w:val="decimal"/>
      <w:lvlText w:val="%4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040BAA">
      <w:start w:val="1"/>
      <w:numFmt w:val="lowerLetter"/>
      <w:lvlText w:val="%5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C0B0EA">
      <w:start w:val="1"/>
      <w:numFmt w:val="lowerRoman"/>
      <w:lvlText w:val="%6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625880">
      <w:start w:val="1"/>
      <w:numFmt w:val="decimal"/>
      <w:lvlText w:val="%7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B0804C">
      <w:start w:val="1"/>
      <w:numFmt w:val="lowerLetter"/>
      <w:lvlText w:val="%8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7CE10C">
      <w:start w:val="1"/>
      <w:numFmt w:val="lowerRoman"/>
      <w:lvlText w:val="%9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8BE52E9"/>
    <w:multiLevelType w:val="hybridMultilevel"/>
    <w:tmpl w:val="5BB22492"/>
    <w:lvl w:ilvl="0" w:tplc="B5C25A3E">
      <w:start w:val="1"/>
      <w:numFmt w:val="decimal"/>
      <w:lvlText w:val="%1)"/>
      <w:lvlJc w:val="left"/>
      <w:pPr>
        <w:ind w:left="4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58E"/>
    <w:rsid w:val="000B6866"/>
    <w:rsid w:val="002D25EE"/>
    <w:rsid w:val="0038358E"/>
    <w:rsid w:val="00527D6D"/>
    <w:rsid w:val="008717DE"/>
    <w:rsid w:val="008F3976"/>
    <w:rsid w:val="009815C3"/>
    <w:rsid w:val="009F1372"/>
    <w:rsid w:val="009F56F5"/>
    <w:rsid w:val="00B93F19"/>
    <w:rsid w:val="00C02BC2"/>
    <w:rsid w:val="00CB74BF"/>
    <w:rsid w:val="00CE08AF"/>
    <w:rsid w:val="00D31B6F"/>
    <w:rsid w:val="00E132A0"/>
    <w:rsid w:val="00E7026B"/>
    <w:rsid w:val="00F333E7"/>
    <w:rsid w:val="00F43570"/>
    <w:rsid w:val="00F56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3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next w:val="a"/>
    <w:link w:val="10"/>
    <w:uiPriority w:val="9"/>
    <w:unhideWhenUsed/>
    <w:qFormat/>
    <w:rsid w:val="00CB74BF"/>
    <w:pPr>
      <w:keepNext/>
      <w:keepLines/>
      <w:spacing w:after="0"/>
      <w:ind w:left="1565"/>
      <w:outlineLvl w:val="0"/>
    </w:pPr>
    <w:rPr>
      <w:rFonts w:ascii="Times New Roman" w:eastAsia="Times New Roman" w:hAnsi="Times New Roman" w:cs="Times New Roman"/>
      <w:color w:val="000000"/>
      <w:sz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33E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17D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17DE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CB74BF"/>
    <w:rPr>
      <w:rFonts w:ascii="Times New Roman" w:eastAsia="Times New Roman" w:hAnsi="Times New Roman" w:cs="Times New Roman"/>
      <w:color w:val="000000"/>
      <w:sz w:val="30"/>
      <w:lang w:eastAsia="ru-RU"/>
    </w:rPr>
  </w:style>
  <w:style w:type="table" w:styleId="a6">
    <w:name w:val="Table Grid"/>
    <w:basedOn w:val="a1"/>
    <w:uiPriority w:val="39"/>
    <w:rsid w:val="00CB7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CB74B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3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next w:val="a"/>
    <w:link w:val="10"/>
    <w:uiPriority w:val="9"/>
    <w:unhideWhenUsed/>
    <w:qFormat/>
    <w:rsid w:val="00CB74BF"/>
    <w:pPr>
      <w:keepNext/>
      <w:keepLines/>
      <w:spacing w:after="0"/>
      <w:ind w:left="1565"/>
      <w:outlineLvl w:val="0"/>
    </w:pPr>
    <w:rPr>
      <w:rFonts w:ascii="Times New Roman" w:eastAsia="Times New Roman" w:hAnsi="Times New Roman" w:cs="Times New Roman"/>
      <w:color w:val="000000"/>
      <w:sz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33E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17D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17DE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CB74BF"/>
    <w:rPr>
      <w:rFonts w:ascii="Times New Roman" w:eastAsia="Times New Roman" w:hAnsi="Times New Roman" w:cs="Times New Roman"/>
      <w:color w:val="000000"/>
      <w:sz w:val="30"/>
      <w:lang w:eastAsia="ru-RU"/>
    </w:rPr>
  </w:style>
  <w:style w:type="table" w:styleId="a6">
    <w:name w:val="Table Grid"/>
    <w:basedOn w:val="a1"/>
    <w:uiPriority w:val="39"/>
    <w:rsid w:val="00CB7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CB74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4381252@i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richvka@i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6</Pages>
  <Words>1155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Тетана Бутрим</cp:lastModifiedBy>
  <cp:revision>13</cp:revision>
  <cp:lastPrinted>2025-03-18T09:39:00Z</cp:lastPrinted>
  <dcterms:created xsi:type="dcterms:W3CDTF">2025-02-10T11:45:00Z</dcterms:created>
  <dcterms:modified xsi:type="dcterms:W3CDTF">2025-04-02T08:32:00Z</dcterms:modified>
</cp:coreProperties>
</file>