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89" w:rsidRDefault="00CC020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C020C"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е поле 2" o:spid="_x0000_s1026" type="#_x0000_t202" style="position:absolute;margin-left:388.2pt;margin-top:3.7pt;width:83.15pt;height:37.6pt;z-index:251659264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" strokecolor="white">
            <v:textbox style="mso-fit-shape-to-text:t">
              <w:txbxContent>
                <w:p w:rsidR="00395289" w:rsidRDefault="0039528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395289" w:rsidRDefault="00CC02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C020C">
        <w:pict>
          <v:shape id="_x0000_s1030" type="#_x0000_t202" style="position:absolute;left:0;text-align:left;margin-left:408.45pt;margin-top:6.05pt;width:91.5pt;height:21pt;z-index:251661312;mso-wrap-distance-top:3.6pt;mso-wrap-distance-bottom:3.6pt;mso-width-relative:margin;mso-height-relative:margin" strokecolor="white">
            <v:textbox>
              <w:txbxContent>
                <w:p w:rsidR="00395289" w:rsidRDefault="0039528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  <w10:wrap type="square"/>
          </v:shape>
        </w:pict>
      </w:r>
      <w:r w:rsidR="0060372C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</w:t>
      </w:r>
      <w:r w:rsidR="00263EE4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1975" cy="7334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289" w:rsidRDefault="00263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БРУСИЛІВСЬКА СЕЛИЩНА РАДА</w:t>
      </w:r>
    </w:p>
    <w:p w:rsidR="00395289" w:rsidRDefault="00263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ЖИТОМИРСЬКОГО РАЙОНУ  ЖИТОМИРСЬКОЇ ОБЛАСТІ</w:t>
      </w:r>
    </w:p>
    <w:p w:rsidR="00395289" w:rsidRDefault="00263EE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РІШЕННЯ </w:t>
      </w:r>
    </w:p>
    <w:p w:rsidR="00395289" w:rsidRDefault="00263EE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ШІСТДЕСЯТ ВОСЬМОЇ СЕСІЇ БРУСИЛІВСЬКОЇ СЕЛИЩНОЇ РАДИ</w:t>
      </w:r>
    </w:p>
    <w:p w:rsidR="00395289" w:rsidRDefault="00263EE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 xml:space="preserve">ВОСЬМОГО СКЛИКАННЯ </w:t>
      </w:r>
    </w:p>
    <w:p w:rsidR="004461E2" w:rsidRDefault="004461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95289" w:rsidRDefault="004461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>ід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20.11.2024</w:t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="00263EE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2560</w:t>
      </w:r>
    </w:p>
    <w:p w:rsidR="00395289" w:rsidRDefault="00CC02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C020C">
        <w:rPr>
          <w:rFonts w:ascii="Times New Roman" w:eastAsia="Times New Roman" w:hAnsi="Times New Roman" w:cs="Times New Roman"/>
          <w:sz w:val="20"/>
          <w:szCs w:val="20"/>
        </w:rPr>
        <w:pict>
          <v:shape id="_x0000_s1028" type="#_x0000_t202" style="position:absolute;margin-left:388.2pt;margin-top:3.7pt;width:83.15pt;height:37.6pt;z-index:251660288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" strokecolor="white">
            <v:textbox style="mso-fit-shape-to-text:t">
              <w:txbxContent>
                <w:p w:rsidR="00395289" w:rsidRDefault="00395289">
                  <w:pPr>
                    <w:rPr>
                      <w:szCs w:val="28"/>
                    </w:rPr>
                  </w:pPr>
                </w:p>
              </w:txbxContent>
            </v:textbox>
            <w10:wrap type="square"/>
          </v:shape>
        </w:pict>
      </w:r>
    </w:p>
    <w:p w:rsidR="004461E2" w:rsidRDefault="00263EE4" w:rsidP="00DA0B96">
      <w:pPr>
        <w:spacing w:after="0" w:line="240" w:lineRule="auto"/>
        <w:ind w:right="5245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76428216"/>
      <w:r>
        <w:rPr>
          <w:rFonts w:ascii="Times New Roman" w:eastAsia="Times New Roman" w:hAnsi="Times New Roman" w:cs="Times New Roman"/>
          <w:sz w:val="28"/>
          <w:szCs w:val="28"/>
        </w:rPr>
        <w:t xml:space="preserve">Про розгляд 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>заяви</w:t>
      </w:r>
      <w:r w:rsidR="00404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0B96">
        <w:rPr>
          <w:rFonts w:ascii="Times New Roman" w:eastAsia="Times New Roman" w:hAnsi="Times New Roman" w:cs="Times New Roman"/>
          <w:sz w:val="28"/>
          <w:szCs w:val="28"/>
        </w:rPr>
        <w:t>фермерського господарства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 w:rsidR="00DA0B96">
        <w:rPr>
          <w:rFonts w:ascii="Times New Roman" w:eastAsia="Times New Roman" w:hAnsi="Times New Roman" w:cs="Times New Roman"/>
          <w:sz w:val="28"/>
          <w:szCs w:val="28"/>
        </w:rPr>
        <w:t>ДУБРАВА ПЛЮС</w:t>
      </w:r>
      <w:r>
        <w:rPr>
          <w:rFonts w:ascii="Times New Roman" w:eastAsia="Times New Roman" w:hAnsi="Times New Roman" w:cs="Times New Roman"/>
          <w:sz w:val="28"/>
          <w:szCs w:val="28"/>
        </w:rPr>
        <w:t>”</w:t>
      </w:r>
    </w:p>
    <w:p w:rsidR="00395289" w:rsidRDefault="00DA0B96">
      <w:pPr>
        <w:tabs>
          <w:tab w:val="left" w:pos="9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Керуючись статтею 25, пунктом 34 частини 1 статті 26, статтями 59, 60, частиною 1 статті 73 Закону України «Про місцеве самоврядування в Україні», відповідно до статей </w:t>
      </w:r>
      <w:r w:rsidR="00263EE4">
        <w:rPr>
          <w:rFonts w:ascii="Times New Roman" w:eastAsia="Times New Roman" w:hAnsi="Times New Roman" w:cs="Times New Roman"/>
          <w:sz w:val="28"/>
          <w:szCs w:val="28"/>
        </w:rPr>
        <w:t>12, 83, 122, 12</w:t>
      </w:r>
      <w:r w:rsidR="000E6625">
        <w:rPr>
          <w:rFonts w:ascii="Times New Roman" w:eastAsia="Times New Roman" w:hAnsi="Times New Roman" w:cs="Times New Roman"/>
          <w:sz w:val="28"/>
          <w:szCs w:val="28"/>
        </w:rPr>
        <w:t>5, 126, 128</w:t>
      </w:r>
      <w:r w:rsidR="00BF3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3EE4">
        <w:rPr>
          <w:rFonts w:ascii="Times New Roman" w:eastAsia="Times New Roman" w:hAnsi="Times New Roman" w:cs="Times New Roman"/>
          <w:sz w:val="28"/>
          <w:szCs w:val="28"/>
        </w:rPr>
        <w:t>Земельного кодексу України, враховуючи рекомендації 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в</w:t>
      </w:r>
      <w:r w:rsidR="004461E2">
        <w:rPr>
          <w:rFonts w:ascii="Times New Roman" w:eastAsia="Times New Roman" w:hAnsi="Times New Roman" w:cs="Times New Roman"/>
          <w:sz w:val="28"/>
          <w:szCs w:val="28"/>
        </w:rPr>
        <w:t>ід 14.11</w:t>
      </w:r>
      <w:r w:rsidR="00263EE4">
        <w:rPr>
          <w:rFonts w:ascii="Times New Roman" w:eastAsia="Times New Roman" w:hAnsi="Times New Roman" w:cs="Times New Roman"/>
          <w:sz w:val="28"/>
          <w:szCs w:val="28"/>
        </w:rPr>
        <w:t>.2024, селищна  рада</w:t>
      </w:r>
    </w:p>
    <w:p w:rsidR="00395289" w:rsidRDefault="00263EE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ВИРІШИЛА:</w:t>
      </w:r>
    </w:p>
    <w:p w:rsidR="00395289" w:rsidRDefault="00263EE4" w:rsidP="00263EE4">
      <w:pPr>
        <w:pStyle w:val="ac"/>
        <w:numPr>
          <w:ilvl w:val="0"/>
          <w:numId w:val="1"/>
        </w:numPr>
        <w:tabs>
          <w:tab w:val="left" w:pos="0"/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Розглянувши </w:t>
      </w:r>
      <w:bookmarkStart w:id="1" w:name="_Hlk176428255"/>
      <w:r>
        <w:rPr>
          <w:rFonts w:ascii="Times New Roman" w:eastAsia="Arial Unicode MS" w:hAnsi="Times New Roman"/>
          <w:sz w:val="28"/>
          <w:szCs w:val="28"/>
        </w:rPr>
        <w:t>заяву</w:t>
      </w:r>
      <w:r w:rsidR="0060372C">
        <w:rPr>
          <w:rFonts w:ascii="Times New Roman" w:eastAsia="Arial Unicode MS" w:hAnsi="Times New Roman"/>
          <w:sz w:val="28"/>
          <w:szCs w:val="28"/>
        </w:rPr>
        <w:t xml:space="preserve"> </w:t>
      </w:r>
      <w:r w:rsidR="00CE4601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ермерського господарства “</w:t>
      </w:r>
      <w:r w:rsidR="00DA0B96">
        <w:rPr>
          <w:rFonts w:ascii="Times New Roman" w:hAnsi="Times New Roman"/>
          <w:sz w:val="28"/>
          <w:szCs w:val="28"/>
          <w:lang w:eastAsia="ru-RU"/>
        </w:rPr>
        <w:t>ДУБРАВА ПЛЮС</w:t>
      </w:r>
      <w:r>
        <w:rPr>
          <w:rFonts w:ascii="Times New Roman" w:hAnsi="Times New Roman"/>
          <w:sz w:val="28"/>
          <w:szCs w:val="28"/>
          <w:lang w:eastAsia="ru-RU"/>
        </w:rPr>
        <w:t>” (</w:t>
      </w:r>
      <w:r w:rsidR="00DA0B96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од ЄДРПОУ 38107271)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вхідний номер № 3373 від 06.11.2024, про передачу в приватну власність шляхом викупу земельн</w:t>
      </w:r>
      <w:r w:rsidR="00CE4601">
        <w:rPr>
          <w:rFonts w:ascii="Times New Roman" w:hAnsi="Times New Roman"/>
          <w:color w:val="000000"/>
          <w:sz w:val="28"/>
          <w:szCs w:val="28"/>
          <w:lang w:eastAsia="ru-RU"/>
        </w:rPr>
        <w:t>ої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ділянк</w:t>
      </w:r>
      <w:r w:rsidR="00CE460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площею 2,0000 га  для ведення особистого селянського господарства, кадастровий номер 1820987000:06:000:0299, яка</w:t>
      </w:r>
      <w:r w:rsidR="00603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розташована</w:t>
      </w:r>
      <w:r w:rsidR="00BF30D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 межами населеного пункту села Вільшка Житомирського району Житомирської області,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відмовити</w:t>
      </w:r>
      <w:r w:rsidR="0060372C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CE4601">
        <w:rPr>
          <w:rFonts w:ascii="Times New Roman" w:hAnsi="Times New Roman"/>
          <w:sz w:val="28"/>
          <w:szCs w:val="28"/>
          <w:lang w:eastAsia="ru-RU"/>
        </w:rPr>
        <w:t>ф</w:t>
      </w:r>
      <w:r>
        <w:rPr>
          <w:rFonts w:ascii="Times New Roman" w:hAnsi="Times New Roman"/>
          <w:sz w:val="28"/>
          <w:szCs w:val="28"/>
          <w:lang w:eastAsia="ru-RU"/>
        </w:rPr>
        <w:t>ермерському господарству “</w:t>
      </w:r>
      <w:r w:rsidR="00CE4601">
        <w:rPr>
          <w:rFonts w:ascii="Times New Roman" w:hAnsi="Times New Roman"/>
          <w:sz w:val="28"/>
          <w:szCs w:val="28"/>
          <w:lang w:eastAsia="ru-RU"/>
        </w:rPr>
        <w:t>ДУБРАВА ПЛЮС</w:t>
      </w:r>
      <w:r>
        <w:rPr>
          <w:rFonts w:ascii="Times New Roman" w:hAnsi="Times New Roman"/>
          <w:sz w:val="28"/>
          <w:szCs w:val="28"/>
          <w:lang w:eastAsia="ru-RU"/>
        </w:rPr>
        <w:t>” (</w:t>
      </w:r>
      <w:r w:rsidR="00CE4601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од ЄДРПОУ 38107271)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у наданні дозволу на передачу в приватну власність шляхом викупу земельн</w:t>
      </w:r>
      <w:r w:rsidR="00CE4601">
        <w:rPr>
          <w:rFonts w:ascii="Times New Roman" w:hAnsi="Times New Roman"/>
          <w:color w:val="000000"/>
          <w:sz w:val="28"/>
          <w:szCs w:val="28"/>
          <w:lang w:eastAsia="ru-RU"/>
        </w:rPr>
        <w:t>ої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ділянк</w:t>
      </w:r>
      <w:r w:rsidR="00CE460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площею 2,0000 га  для ведення особистого селянського господарства, кадастровий номер 1820987000:06:000:0299, яка</w:t>
      </w:r>
      <w:r w:rsidR="0060372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розташована</w:t>
      </w:r>
      <w:r w:rsidR="004461E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межами населеного пункту села Вільшка Житомирського району Житомирської області, в зв’язку з тим, що </w:t>
      </w:r>
      <w:r w:rsidR="00CE4601">
        <w:rPr>
          <w:rFonts w:ascii="Times New Roman" w:hAnsi="Times New Roman"/>
          <w:bCs/>
          <w:sz w:val="28"/>
          <w:szCs w:val="28"/>
          <w:shd w:val="clear" w:color="auto" w:fill="FFFFFF"/>
        </w:rPr>
        <w:t>вказана земельна ділянка перебуває в державній власності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.</w:t>
      </w:r>
      <w:bookmarkEnd w:id="1"/>
    </w:p>
    <w:p w:rsidR="00395289" w:rsidRDefault="00263EE4" w:rsidP="00263EE4">
      <w:pPr>
        <w:numPr>
          <w:ilvl w:val="0"/>
          <w:numId w:val="1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</w:rPr>
        <w:t>Встановити, що дане рішення набирає чинності з дня його офіційного оприлюднення.</w:t>
      </w:r>
    </w:p>
    <w:p w:rsidR="00395289" w:rsidRDefault="00263EE4" w:rsidP="00263EE4">
      <w:pPr>
        <w:numPr>
          <w:ilvl w:val="0"/>
          <w:numId w:val="1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Дане рішення може бути оскаржено протягом тридцяти календарних днів з дня доведення його до відома заявників в окружному адміністративному суді згідно норм чинного процесуального законодавства України.</w:t>
      </w:r>
    </w:p>
    <w:p w:rsidR="00395289" w:rsidRDefault="00263EE4" w:rsidP="00263EE4">
      <w:pPr>
        <w:numPr>
          <w:ilvl w:val="0"/>
          <w:numId w:val="1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постійну депутатську комісію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заступника селищного голови з питань діяльності виконавчих органів селищної ради Захарченка В.В.</w:t>
      </w:r>
    </w:p>
    <w:p w:rsidR="00395289" w:rsidRDefault="0060372C">
      <w:pPr>
        <w:tabs>
          <w:tab w:val="left" w:pos="5880"/>
        </w:tabs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263EE4">
        <w:rPr>
          <w:rFonts w:ascii="Times New Roman" w:eastAsia="Times New Roman" w:hAnsi="Times New Roman" w:cs="Times New Roman"/>
          <w:sz w:val="28"/>
          <w:szCs w:val="28"/>
        </w:rPr>
        <w:t>елищний голова                                                                Володимир ГАБЕНЕЦЬ</w:t>
      </w:r>
    </w:p>
    <w:p w:rsidR="00395289" w:rsidRDefault="00395289">
      <w:pPr>
        <w:rPr>
          <w:rFonts w:ascii="Times New Roman" w:eastAsia="Times New Roman" w:hAnsi="Times New Roman"/>
          <w:sz w:val="28"/>
          <w:szCs w:val="28"/>
        </w:rPr>
      </w:pPr>
    </w:p>
    <w:p w:rsidR="00395289" w:rsidRDefault="00395289">
      <w:pPr>
        <w:spacing w:after="0" w:line="240" w:lineRule="auto"/>
        <w:ind w:right="4819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395289" w:rsidSect="0060372C">
      <w:pgSz w:w="11906" w:h="16838"/>
      <w:pgMar w:top="426" w:right="70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0F8" w:rsidRDefault="00FF50F8">
      <w:pPr>
        <w:spacing w:line="240" w:lineRule="auto"/>
      </w:pPr>
      <w:r>
        <w:separator/>
      </w:r>
    </w:p>
  </w:endnote>
  <w:endnote w:type="continuationSeparator" w:id="1">
    <w:p w:rsidR="00FF50F8" w:rsidRDefault="00FF50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0F8" w:rsidRDefault="00FF50F8">
      <w:pPr>
        <w:spacing w:after="0"/>
      </w:pPr>
      <w:r>
        <w:separator/>
      </w:r>
    </w:p>
  </w:footnote>
  <w:footnote w:type="continuationSeparator" w:id="1">
    <w:p w:rsidR="00FF50F8" w:rsidRDefault="00FF50F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92F2A"/>
    <w:multiLevelType w:val="multilevel"/>
    <w:tmpl w:val="31C92F2A"/>
    <w:lvl w:ilvl="0">
      <w:start w:val="1"/>
      <w:numFmt w:val="decimal"/>
      <w:lvlText w:val="%1."/>
      <w:lvlJc w:val="left"/>
      <w:pPr>
        <w:ind w:left="1809" w:hanging="390"/>
      </w:pPr>
      <w:rPr>
        <w:rFonts w:eastAsia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605D"/>
    <w:rsid w:val="00003533"/>
    <w:rsid w:val="000160DC"/>
    <w:rsid w:val="0005725B"/>
    <w:rsid w:val="00063248"/>
    <w:rsid w:val="00093419"/>
    <w:rsid w:val="000A02E5"/>
    <w:rsid w:val="000A0369"/>
    <w:rsid w:val="000B6DF8"/>
    <w:rsid w:val="000C2BF7"/>
    <w:rsid w:val="000D497C"/>
    <w:rsid w:val="000E4206"/>
    <w:rsid w:val="000E6625"/>
    <w:rsid w:val="000F38D2"/>
    <w:rsid w:val="00105E59"/>
    <w:rsid w:val="00121FF8"/>
    <w:rsid w:val="0013519E"/>
    <w:rsid w:val="00141FA6"/>
    <w:rsid w:val="001449DA"/>
    <w:rsid w:val="001502F3"/>
    <w:rsid w:val="001516BD"/>
    <w:rsid w:val="00172D6B"/>
    <w:rsid w:val="00177147"/>
    <w:rsid w:val="00182C2D"/>
    <w:rsid w:val="00192C0E"/>
    <w:rsid w:val="001A103F"/>
    <w:rsid w:val="001B4E27"/>
    <w:rsid w:val="001B6F06"/>
    <w:rsid w:val="001C6417"/>
    <w:rsid w:val="001D605D"/>
    <w:rsid w:val="002015E0"/>
    <w:rsid w:val="00217C75"/>
    <w:rsid w:val="00246BA5"/>
    <w:rsid w:val="00263EE4"/>
    <w:rsid w:val="00281914"/>
    <w:rsid w:val="00294FE5"/>
    <w:rsid w:val="002A4868"/>
    <w:rsid w:val="002B5DC3"/>
    <w:rsid w:val="002C5540"/>
    <w:rsid w:val="002E085D"/>
    <w:rsid w:val="002F2495"/>
    <w:rsid w:val="00311F4C"/>
    <w:rsid w:val="003232A8"/>
    <w:rsid w:val="003334CE"/>
    <w:rsid w:val="00341666"/>
    <w:rsid w:val="003443E7"/>
    <w:rsid w:val="00364D2B"/>
    <w:rsid w:val="00395289"/>
    <w:rsid w:val="003C1504"/>
    <w:rsid w:val="003C192E"/>
    <w:rsid w:val="003F5FB5"/>
    <w:rsid w:val="0040361F"/>
    <w:rsid w:val="00404FB1"/>
    <w:rsid w:val="00431D1A"/>
    <w:rsid w:val="0043226C"/>
    <w:rsid w:val="00432BDA"/>
    <w:rsid w:val="004461E2"/>
    <w:rsid w:val="00465BC7"/>
    <w:rsid w:val="00474308"/>
    <w:rsid w:val="00481B76"/>
    <w:rsid w:val="004834EF"/>
    <w:rsid w:val="00486008"/>
    <w:rsid w:val="004A3412"/>
    <w:rsid w:val="004A6768"/>
    <w:rsid w:val="004A6FC1"/>
    <w:rsid w:val="004C3D7A"/>
    <w:rsid w:val="004C74A7"/>
    <w:rsid w:val="00543B92"/>
    <w:rsid w:val="00581A62"/>
    <w:rsid w:val="00596A1B"/>
    <w:rsid w:val="005A732C"/>
    <w:rsid w:val="005E3F4A"/>
    <w:rsid w:val="005F179F"/>
    <w:rsid w:val="0060372C"/>
    <w:rsid w:val="00614D91"/>
    <w:rsid w:val="00645F40"/>
    <w:rsid w:val="00652EA9"/>
    <w:rsid w:val="006627C6"/>
    <w:rsid w:val="00663BB3"/>
    <w:rsid w:val="006869EB"/>
    <w:rsid w:val="006951A3"/>
    <w:rsid w:val="00697DA5"/>
    <w:rsid w:val="006C317D"/>
    <w:rsid w:val="006D58C5"/>
    <w:rsid w:val="00710D95"/>
    <w:rsid w:val="0072031F"/>
    <w:rsid w:val="00721F9A"/>
    <w:rsid w:val="00753166"/>
    <w:rsid w:val="00763E3C"/>
    <w:rsid w:val="007A0DD9"/>
    <w:rsid w:val="007A2B80"/>
    <w:rsid w:val="007C6140"/>
    <w:rsid w:val="007E2616"/>
    <w:rsid w:val="007E2D05"/>
    <w:rsid w:val="00817901"/>
    <w:rsid w:val="008252B0"/>
    <w:rsid w:val="008257D4"/>
    <w:rsid w:val="00825F40"/>
    <w:rsid w:val="008375EE"/>
    <w:rsid w:val="00845B8B"/>
    <w:rsid w:val="008512C1"/>
    <w:rsid w:val="008646BE"/>
    <w:rsid w:val="00870088"/>
    <w:rsid w:val="00871202"/>
    <w:rsid w:val="00874158"/>
    <w:rsid w:val="00895AD5"/>
    <w:rsid w:val="008C5569"/>
    <w:rsid w:val="008E3EDB"/>
    <w:rsid w:val="008F3DD2"/>
    <w:rsid w:val="008F698C"/>
    <w:rsid w:val="0093022D"/>
    <w:rsid w:val="00936464"/>
    <w:rsid w:val="00943CA0"/>
    <w:rsid w:val="009452C4"/>
    <w:rsid w:val="00974C88"/>
    <w:rsid w:val="009A1B11"/>
    <w:rsid w:val="009D3FD0"/>
    <w:rsid w:val="009E7CB6"/>
    <w:rsid w:val="009F0548"/>
    <w:rsid w:val="00A03A13"/>
    <w:rsid w:val="00A17855"/>
    <w:rsid w:val="00A21429"/>
    <w:rsid w:val="00A351E1"/>
    <w:rsid w:val="00A44635"/>
    <w:rsid w:val="00A50A0A"/>
    <w:rsid w:val="00A91FA9"/>
    <w:rsid w:val="00AB3AE0"/>
    <w:rsid w:val="00AC563B"/>
    <w:rsid w:val="00AD01F8"/>
    <w:rsid w:val="00AD2F68"/>
    <w:rsid w:val="00AF2729"/>
    <w:rsid w:val="00B0079F"/>
    <w:rsid w:val="00B16022"/>
    <w:rsid w:val="00B50063"/>
    <w:rsid w:val="00B53F69"/>
    <w:rsid w:val="00B602B3"/>
    <w:rsid w:val="00B8053D"/>
    <w:rsid w:val="00B84383"/>
    <w:rsid w:val="00B9385F"/>
    <w:rsid w:val="00BB054E"/>
    <w:rsid w:val="00BB138B"/>
    <w:rsid w:val="00BB2930"/>
    <w:rsid w:val="00BD29CE"/>
    <w:rsid w:val="00BD74C9"/>
    <w:rsid w:val="00BE7952"/>
    <w:rsid w:val="00BF30DB"/>
    <w:rsid w:val="00C27607"/>
    <w:rsid w:val="00C31E39"/>
    <w:rsid w:val="00C653AB"/>
    <w:rsid w:val="00C66D50"/>
    <w:rsid w:val="00C80068"/>
    <w:rsid w:val="00C8750C"/>
    <w:rsid w:val="00CA0D47"/>
    <w:rsid w:val="00CA5162"/>
    <w:rsid w:val="00CA790F"/>
    <w:rsid w:val="00CC020C"/>
    <w:rsid w:val="00CC2C89"/>
    <w:rsid w:val="00CE4601"/>
    <w:rsid w:val="00CF226E"/>
    <w:rsid w:val="00D30F1D"/>
    <w:rsid w:val="00D40954"/>
    <w:rsid w:val="00D4397E"/>
    <w:rsid w:val="00D478B3"/>
    <w:rsid w:val="00D71D02"/>
    <w:rsid w:val="00D73508"/>
    <w:rsid w:val="00D80EA0"/>
    <w:rsid w:val="00D96153"/>
    <w:rsid w:val="00D96274"/>
    <w:rsid w:val="00D97CFB"/>
    <w:rsid w:val="00DA0B96"/>
    <w:rsid w:val="00DA4446"/>
    <w:rsid w:val="00DA7F92"/>
    <w:rsid w:val="00DB3DAB"/>
    <w:rsid w:val="00DC3221"/>
    <w:rsid w:val="00DC4B2E"/>
    <w:rsid w:val="00DD795C"/>
    <w:rsid w:val="00E0096B"/>
    <w:rsid w:val="00E06F65"/>
    <w:rsid w:val="00E1096E"/>
    <w:rsid w:val="00E15081"/>
    <w:rsid w:val="00E24459"/>
    <w:rsid w:val="00E30D3E"/>
    <w:rsid w:val="00E45670"/>
    <w:rsid w:val="00E55D46"/>
    <w:rsid w:val="00E81324"/>
    <w:rsid w:val="00E837F4"/>
    <w:rsid w:val="00E9745E"/>
    <w:rsid w:val="00EA015B"/>
    <w:rsid w:val="00EB3A20"/>
    <w:rsid w:val="00EC0B05"/>
    <w:rsid w:val="00EF4224"/>
    <w:rsid w:val="00F12748"/>
    <w:rsid w:val="00F21EBF"/>
    <w:rsid w:val="00F26E53"/>
    <w:rsid w:val="00F42C33"/>
    <w:rsid w:val="00F52370"/>
    <w:rsid w:val="00F52F78"/>
    <w:rsid w:val="00F57062"/>
    <w:rsid w:val="00F63418"/>
    <w:rsid w:val="00F81C23"/>
    <w:rsid w:val="00F83EA1"/>
    <w:rsid w:val="00F96759"/>
    <w:rsid w:val="00FB0D53"/>
    <w:rsid w:val="00FB136A"/>
    <w:rsid w:val="00FB631C"/>
    <w:rsid w:val="00FC3925"/>
    <w:rsid w:val="00FD0B71"/>
    <w:rsid w:val="00FD1736"/>
    <w:rsid w:val="00FF1898"/>
    <w:rsid w:val="00FF1E28"/>
    <w:rsid w:val="00FF50F8"/>
    <w:rsid w:val="00FF6B6C"/>
    <w:rsid w:val="212E0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B6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B6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FF6B6C"/>
    <w:pPr>
      <w:spacing w:after="0" w:line="240" w:lineRule="auto"/>
      <w:jc w:val="both"/>
    </w:pPr>
    <w:rPr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F6B6C"/>
    <w:pPr>
      <w:tabs>
        <w:tab w:val="center" w:pos="4819"/>
        <w:tab w:val="right" w:pos="9639"/>
      </w:tabs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FF6B6C"/>
    <w:pPr>
      <w:tabs>
        <w:tab w:val="center" w:pos="4819"/>
        <w:tab w:val="right" w:pos="9639"/>
      </w:tabs>
      <w:spacing w:after="0" w:line="240" w:lineRule="auto"/>
    </w:pPr>
  </w:style>
  <w:style w:type="character" w:styleId="ab">
    <w:name w:val="Hyperlink"/>
    <w:uiPriority w:val="99"/>
    <w:unhideWhenUsed/>
    <w:qFormat/>
    <w:rsid w:val="00FF6B6C"/>
    <w:rPr>
      <w:color w:val="0000FF"/>
      <w:u w:val="single"/>
    </w:rPr>
  </w:style>
  <w:style w:type="character" w:customStyle="1" w:styleId="a6">
    <w:name w:val="Основной текст Знак"/>
    <w:link w:val="a5"/>
    <w:qFormat/>
    <w:locked/>
    <w:rsid w:val="00FF6B6C"/>
    <w:rPr>
      <w:sz w:val="28"/>
      <w:szCs w:val="28"/>
      <w:lang w:eastAsia="ru-RU"/>
    </w:rPr>
  </w:style>
  <w:style w:type="character" w:customStyle="1" w:styleId="1">
    <w:name w:val="Основной текст Знак1"/>
    <w:basedOn w:val="a0"/>
    <w:uiPriority w:val="99"/>
    <w:semiHidden/>
    <w:qFormat/>
    <w:rsid w:val="00FF6B6C"/>
  </w:style>
  <w:style w:type="paragraph" w:customStyle="1" w:styleId="msonormalcxspmiddlecxspmiddle">
    <w:name w:val="msonormalcxspmiddlecxspmiddle"/>
    <w:basedOn w:val="a"/>
    <w:qFormat/>
    <w:rsid w:val="00FF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812">
    <w:name w:val="7812"/>
    <w:rsid w:val="00FF6B6C"/>
  </w:style>
  <w:style w:type="character" w:customStyle="1" w:styleId="a4">
    <w:name w:val="Текст выноски Знак"/>
    <w:basedOn w:val="a0"/>
    <w:link w:val="a3"/>
    <w:uiPriority w:val="99"/>
    <w:semiHidden/>
    <w:qFormat/>
    <w:rsid w:val="00FF6B6C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rsid w:val="00FF6B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FF6B6C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F6B6C"/>
  </w:style>
  <w:style w:type="character" w:customStyle="1" w:styleId="a8">
    <w:name w:val="Нижний колонтитул Знак"/>
    <w:basedOn w:val="a0"/>
    <w:link w:val="a7"/>
    <w:uiPriority w:val="99"/>
    <w:semiHidden/>
    <w:qFormat/>
    <w:rsid w:val="00FF6B6C"/>
  </w:style>
  <w:style w:type="character" w:customStyle="1" w:styleId="docdata">
    <w:name w:val="docdata"/>
    <w:qFormat/>
    <w:rsid w:val="00FF6B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EEDF2B-64CD-4E61-9FA2-51DABCF7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2</cp:revision>
  <cp:lastPrinted>2024-11-21T07:23:00Z</cp:lastPrinted>
  <dcterms:created xsi:type="dcterms:W3CDTF">2024-11-21T07:23:00Z</dcterms:created>
  <dcterms:modified xsi:type="dcterms:W3CDTF">2024-11-21T07:23:00Z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1E67993EA45C4488B72F767D3A782305_12</vt:lpwstr>
  </property>
</Properties>
</file>