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1ED" w:rsidRPr="00C151ED" w:rsidRDefault="00C151ED" w:rsidP="00C151ED">
      <w:pPr>
        <w:jc w:val="center"/>
        <w:rPr>
          <w:rFonts w:ascii="Times New Roman" w:hAnsi="Times New Roman" w:cs="Times New Roman"/>
          <w:b/>
          <w:bCs/>
          <w:sz w:val="24"/>
          <w:szCs w:val="24"/>
          <w:lang w:val="ru-RU"/>
        </w:rPr>
      </w:pPr>
      <w:bookmarkStart w:id="0" w:name="n4"/>
      <w:bookmarkEnd w:id="0"/>
      <w:r w:rsidRPr="00C151ED">
        <w:rPr>
          <w:rFonts w:ascii="Times New Roman" w:hAnsi="Times New Roman" w:cs="Times New Roman"/>
          <w:b/>
          <w:bCs/>
          <w:sz w:val="24"/>
          <w:szCs w:val="24"/>
          <w:lang w:val="ru-RU"/>
        </w:rPr>
        <w:t xml:space="preserve">НАЦІОНАЛЬНА КОМІСІЯ, ЩО ЗДІЙСНЮЄ ДЕРЖАВНЕ РЕГУЛЮВАННЯ У </w:t>
      </w:r>
      <w:proofErr w:type="gramStart"/>
      <w:r w:rsidRPr="00C151ED">
        <w:rPr>
          <w:rFonts w:ascii="Times New Roman" w:hAnsi="Times New Roman" w:cs="Times New Roman"/>
          <w:b/>
          <w:bCs/>
          <w:sz w:val="24"/>
          <w:szCs w:val="24"/>
          <w:lang w:val="ru-RU"/>
        </w:rPr>
        <w:t>СФЕРАХ</w:t>
      </w:r>
      <w:proofErr w:type="gramEnd"/>
      <w:r w:rsidRPr="00C151ED">
        <w:rPr>
          <w:rFonts w:ascii="Times New Roman" w:hAnsi="Times New Roman" w:cs="Times New Roman"/>
          <w:b/>
          <w:bCs/>
          <w:sz w:val="24"/>
          <w:szCs w:val="24"/>
          <w:lang w:val="ru-RU"/>
        </w:rPr>
        <w:t xml:space="preserve"> ЕЛЕКТРОННИХ КОМУНІКАЦІЙ, РАДІОЧАСТОТНОГО СПЕКТРА ТА НАДАННЯ ПОСЛУГ ПОШТОВОГО ЗВ’ЯЗКУ</w:t>
      </w:r>
    </w:p>
    <w:p w:rsidR="00C151ED" w:rsidRPr="00C151ED" w:rsidRDefault="00C151ED" w:rsidP="00C151ED">
      <w:pPr>
        <w:spacing w:after="0"/>
        <w:jc w:val="center"/>
        <w:rPr>
          <w:rFonts w:ascii="Times New Roman" w:hAnsi="Times New Roman" w:cs="Times New Roman"/>
          <w:b/>
          <w:bCs/>
          <w:sz w:val="24"/>
          <w:szCs w:val="24"/>
          <w:lang w:val="ru-RU"/>
        </w:rPr>
      </w:pPr>
      <w:r w:rsidRPr="00C151ED">
        <w:rPr>
          <w:rFonts w:ascii="Times New Roman" w:hAnsi="Times New Roman" w:cs="Times New Roman"/>
          <w:b/>
          <w:bCs/>
          <w:sz w:val="24"/>
          <w:szCs w:val="24"/>
          <w:lang w:val="ru-RU"/>
        </w:rPr>
        <w:t>ПОСТАНОВА</w:t>
      </w:r>
    </w:p>
    <w:p w:rsidR="00C151ED" w:rsidRPr="00C151ED" w:rsidRDefault="00C151ED" w:rsidP="00C151ED">
      <w:pPr>
        <w:spacing w:after="0"/>
        <w:jc w:val="center"/>
        <w:rPr>
          <w:rFonts w:ascii="Times New Roman" w:hAnsi="Times New Roman" w:cs="Times New Roman"/>
          <w:b/>
          <w:bCs/>
          <w:sz w:val="24"/>
          <w:szCs w:val="24"/>
          <w:lang w:val="ru-RU"/>
        </w:rPr>
      </w:pPr>
      <w:r w:rsidRPr="00C151ED">
        <w:rPr>
          <w:rFonts w:ascii="Times New Roman" w:hAnsi="Times New Roman" w:cs="Times New Roman"/>
          <w:b/>
          <w:bCs/>
          <w:sz w:val="24"/>
          <w:szCs w:val="24"/>
          <w:lang w:val="ru-RU"/>
        </w:rPr>
        <w:t>01.05.2024  № 236</w:t>
      </w:r>
    </w:p>
    <w:p w:rsidR="00C151ED" w:rsidRDefault="00C151ED" w:rsidP="00C151ED">
      <w:pPr>
        <w:jc w:val="both"/>
        <w:rPr>
          <w:rFonts w:ascii="Times New Roman" w:hAnsi="Times New Roman" w:cs="Times New Roman"/>
          <w:b/>
          <w:bCs/>
          <w:sz w:val="24"/>
          <w:szCs w:val="24"/>
          <w:lang w:val="ru-RU"/>
        </w:rPr>
      </w:pPr>
    </w:p>
    <w:p w:rsidR="00C151ED" w:rsidRPr="00C151ED" w:rsidRDefault="00C151ED" w:rsidP="00C151ED">
      <w:pPr>
        <w:jc w:val="right"/>
        <w:rPr>
          <w:rFonts w:ascii="Times New Roman" w:hAnsi="Times New Roman" w:cs="Times New Roman"/>
          <w:b/>
          <w:bCs/>
          <w:sz w:val="24"/>
          <w:szCs w:val="24"/>
          <w:lang w:val="ru-RU"/>
        </w:rPr>
      </w:pPr>
      <w:r w:rsidRPr="00C151ED">
        <w:rPr>
          <w:rFonts w:ascii="Times New Roman" w:hAnsi="Times New Roman" w:cs="Times New Roman"/>
          <w:b/>
          <w:bCs/>
          <w:sz w:val="24"/>
          <w:szCs w:val="24"/>
          <w:lang w:val="ru-RU"/>
        </w:rPr>
        <w:t>Зареєстровано в Міністерстві</w:t>
      </w:r>
      <w:r w:rsidRPr="00C151ED">
        <w:rPr>
          <w:rFonts w:ascii="Times New Roman" w:hAnsi="Times New Roman" w:cs="Times New Roman"/>
          <w:sz w:val="24"/>
          <w:szCs w:val="24"/>
          <w:lang w:val="ru-RU"/>
        </w:rPr>
        <w:br/>
      </w:r>
      <w:r w:rsidRPr="00C151ED">
        <w:rPr>
          <w:rFonts w:ascii="Times New Roman" w:hAnsi="Times New Roman" w:cs="Times New Roman"/>
          <w:b/>
          <w:bCs/>
          <w:sz w:val="24"/>
          <w:szCs w:val="24"/>
          <w:lang w:val="ru-RU"/>
        </w:rPr>
        <w:t>юстиції України</w:t>
      </w:r>
      <w:r w:rsidRPr="00C151ED">
        <w:rPr>
          <w:rFonts w:ascii="Times New Roman" w:hAnsi="Times New Roman" w:cs="Times New Roman"/>
          <w:sz w:val="24"/>
          <w:szCs w:val="24"/>
          <w:lang w:val="ru-RU"/>
        </w:rPr>
        <w:br/>
      </w:r>
      <w:r w:rsidRPr="00C151ED">
        <w:rPr>
          <w:rFonts w:ascii="Times New Roman" w:hAnsi="Times New Roman" w:cs="Times New Roman"/>
          <w:b/>
          <w:bCs/>
          <w:sz w:val="24"/>
          <w:szCs w:val="24"/>
          <w:lang w:val="ru-RU"/>
        </w:rPr>
        <w:t>24 травня 2024 р.</w:t>
      </w:r>
      <w:r w:rsidRPr="00C151ED">
        <w:rPr>
          <w:rFonts w:ascii="Times New Roman" w:hAnsi="Times New Roman" w:cs="Times New Roman"/>
          <w:sz w:val="24"/>
          <w:szCs w:val="24"/>
          <w:lang w:val="ru-RU"/>
        </w:rPr>
        <w:br/>
      </w:r>
      <w:r w:rsidRPr="00C151ED">
        <w:rPr>
          <w:rFonts w:ascii="Times New Roman" w:hAnsi="Times New Roman" w:cs="Times New Roman"/>
          <w:b/>
          <w:bCs/>
          <w:sz w:val="24"/>
          <w:szCs w:val="24"/>
          <w:lang w:val="ru-RU"/>
        </w:rPr>
        <w:t>за № 752/42097</w:t>
      </w:r>
    </w:p>
    <w:p w:rsidR="00C151ED" w:rsidRPr="00C151ED" w:rsidRDefault="00C151ED" w:rsidP="00C151ED">
      <w:pPr>
        <w:jc w:val="center"/>
        <w:rPr>
          <w:rFonts w:ascii="Times New Roman" w:hAnsi="Times New Roman" w:cs="Times New Roman"/>
          <w:sz w:val="24"/>
          <w:szCs w:val="24"/>
          <w:lang w:val="ru-RU"/>
        </w:rPr>
      </w:pPr>
      <w:r w:rsidRPr="00C151ED">
        <w:rPr>
          <w:rFonts w:ascii="Times New Roman" w:hAnsi="Times New Roman" w:cs="Times New Roman"/>
          <w:b/>
          <w:bCs/>
          <w:sz w:val="24"/>
          <w:szCs w:val="24"/>
          <w:lang w:val="ru-RU"/>
        </w:rPr>
        <w:t xml:space="preserve">Про затвердження </w:t>
      </w:r>
      <w:proofErr w:type="gramStart"/>
      <w:r w:rsidRPr="00C151ED">
        <w:rPr>
          <w:rFonts w:ascii="Times New Roman" w:hAnsi="Times New Roman" w:cs="Times New Roman"/>
          <w:b/>
          <w:bCs/>
          <w:sz w:val="24"/>
          <w:szCs w:val="24"/>
          <w:lang w:val="ru-RU"/>
        </w:rPr>
        <w:t>Положення</w:t>
      </w:r>
      <w:proofErr w:type="gramEnd"/>
      <w:r w:rsidRPr="00C151ED">
        <w:rPr>
          <w:rFonts w:ascii="Times New Roman" w:hAnsi="Times New Roman" w:cs="Times New Roman"/>
          <w:b/>
          <w:bCs/>
          <w:sz w:val="24"/>
          <w:szCs w:val="24"/>
          <w:lang w:val="ru-RU"/>
        </w:rPr>
        <w:t xml:space="preserve"> про електронну регуляторну платформу</w:t>
      </w:r>
    </w:p>
    <w:p w:rsidR="00C151ED" w:rsidRPr="00C151ED" w:rsidRDefault="00C151ED" w:rsidP="00C151ED">
      <w:pPr>
        <w:jc w:val="both"/>
        <w:rPr>
          <w:rFonts w:ascii="Times New Roman" w:hAnsi="Times New Roman" w:cs="Times New Roman"/>
          <w:sz w:val="24"/>
          <w:szCs w:val="24"/>
          <w:lang w:val="ru-RU"/>
        </w:rPr>
      </w:pPr>
      <w:bookmarkStart w:id="1" w:name="n5"/>
      <w:bookmarkEnd w:id="1"/>
      <w:r w:rsidRPr="00C151ED">
        <w:rPr>
          <w:rFonts w:ascii="Times New Roman" w:hAnsi="Times New Roman" w:cs="Times New Roman"/>
          <w:sz w:val="24"/>
          <w:szCs w:val="24"/>
          <w:lang w:val="ru-RU"/>
        </w:rPr>
        <w:t>Відповідно до </w:t>
      </w:r>
      <w:hyperlink r:id="rId5" w:anchor="n300" w:tgtFrame="_blank" w:history="1">
        <w:r w:rsidRPr="00C151ED">
          <w:rPr>
            <w:rStyle w:val="a3"/>
            <w:rFonts w:ascii="Times New Roman" w:hAnsi="Times New Roman" w:cs="Times New Roman"/>
            <w:color w:val="auto"/>
            <w:sz w:val="24"/>
            <w:szCs w:val="24"/>
            <w:lang w:val="ru-RU"/>
          </w:rPr>
          <w:t>частини п’ятої</w:t>
        </w:r>
      </w:hyperlink>
      <w:r w:rsidRPr="00C151ED">
        <w:rPr>
          <w:rFonts w:ascii="Times New Roman" w:hAnsi="Times New Roman" w:cs="Times New Roman"/>
          <w:sz w:val="24"/>
          <w:szCs w:val="24"/>
          <w:lang w:val="ru-RU"/>
        </w:rPr>
        <w:t> статті 8 Закону України «Про електронні комунікації», </w:t>
      </w:r>
      <w:hyperlink r:id="rId6" w:anchor="n11" w:tgtFrame="_blank" w:history="1">
        <w:r w:rsidRPr="00C151ED">
          <w:rPr>
            <w:rStyle w:val="a3"/>
            <w:rFonts w:ascii="Times New Roman" w:hAnsi="Times New Roman" w:cs="Times New Roman"/>
            <w:color w:val="auto"/>
            <w:sz w:val="24"/>
            <w:szCs w:val="24"/>
            <w:lang w:val="ru-RU"/>
          </w:rPr>
          <w:t>частини п’ятої</w:t>
        </w:r>
      </w:hyperlink>
      <w:r w:rsidRPr="00C151ED">
        <w:rPr>
          <w:rFonts w:ascii="Times New Roman" w:hAnsi="Times New Roman" w:cs="Times New Roman"/>
          <w:sz w:val="24"/>
          <w:szCs w:val="24"/>
          <w:lang w:val="ru-RU"/>
        </w:rPr>
        <w:t> статті 1 та </w:t>
      </w:r>
      <w:hyperlink r:id="rId7" w:anchor="n72" w:tgtFrame="_blank" w:history="1">
        <w:proofErr w:type="gramStart"/>
        <w:r w:rsidRPr="00C151ED">
          <w:rPr>
            <w:rStyle w:val="a3"/>
            <w:rFonts w:ascii="Times New Roman" w:hAnsi="Times New Roman" w:cs="Times New Roman"/>
            <w:color w:val="auto"/>
            <w:sz w:val="24"/>
            <w:szCs w:val="24"/>
            <w:lang w:val="ru-RU"/>
          </w:rPr>
          <w:t>п</w:t>
        </w:r>
        <w:proofErr w:type="gramEnd"/>
        <w:r w:rsidRPr="00C151ED">
          <w:rPr>
            <w:rStyle w:val="a3"/>
            <w:rFonts w:ascii="Times New Roman" w:hAnsi="Times New Roman" w:cs="Times New Roman"/>
            <w:color w:val="auto"/>
            <w:sz w:val="24"/>
            <w:szCs w:val="24"/>
            <w:lang w:val="ru-RU"/>
          </w:rPr>
          <w:t>ідпункту «о»</w:t>
        </w:r>
      </w:hyperlink>
      <w:r w:rsidRPr="00C151ED">
        <w:rPr>
          <w:rFonts w:ascii="Times New Roman" w:hAnsi="Times New Roman" w:cs="Times New Roman"/>
          <w:sz w:val="24"/>
          <w:szCs w:val="24"/>
          <w:lang w:val="ru-RU"/>
        </w:rPr>
        <w:t xml:space="preserve"> пункту 1 частини четвертої статті 4 Закону України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 Національна комісія, що здійснює державне регулювання у </w:t>
      </w:r>
      <w:proofErr w:type="gramStart"/>
      <w:r w:rsidRPr="00C151ED">
        <w:rPr>
          <w:rFonts w:ascii="Times New Roman" w:hAnsi="Times New Roman" w:cs="Times New Roman"/>
          <w:sz w:val="24"/>
          <w:szCs w:val="24"/>
          <w:lang w:val="ru-RU"/>
        </w:rPr>
        <w:t>сферах</w:t>
      </w:r>
      <w:proofErr w:type="gramEnd"/>
      <w:r w:rsidRPr="00C151ED">
        <w:rPr>
          <w:rFonts w:ascii="Times New Roman" w:hAnsi="Times New Roman" w:cs="Times New Roman"/>
          <w:sz w:val="24"/>
          <w:szCs w:val="24"/>
          <w:lang w:val="ru-RU"/>
        </w:rPr>
        <w:t xml:space="preserve"> електронних комунікацій, радіочастотного спектра та надання послуг поштового зв’язку, </w:t>
      </w:r>
      <w:r w:rsidRPr="00C151ED">
        <w:rPr>
          <w:rFonts w:ascii="Times New Roman" w:hAnsi="Times New Roman" w:cs="Times New Roman"/>
          <w:b/>
          <w:bCs/>
          <w:sz w:val="24"/>
          <w:szCs w:val="24"/>
          <w:lang w:val="ru-RU"/>
        </w:rPr>
        <w:t>ПОСТАНОВЛЯЄ:</w:t>
      </w:r>
    </w:p>
    <w:p w:rsidR="00C151ED" w:rsidRPr="00C151ED" w:rsidRDefault="00C151ED" w:rsidP="00C151ED">
      <w:pPr>
        <w:jc w:val="both"/>
        <w:rPr>
          <w:rFonts w:ascii="Times New Roman" w:hAnsi="Times New Roman" w:cs="Times New Roman"/>
          <w:sz w:val="24"/>
          <w:szCs w:val="24"/>
          <w:lang w:val="ru-RU"/>
        </w:rPr>
      </w:pPr>
      <w:bookmarkStart w:id="2" w:name="n6"/>
      <w:bookmarkEnd w:id="2"/>
      <w:r w:rsidRPr="00C151ED">
        <w:rPr>
          <w:rFonts w:ascii="Times New Roman" w:hAnsi="Times New Roman" w:cs="Times New Roman"/>
          <w:sz w:val="24"/>
          <w:szCs w:val="24"/>
          <w:lang w:val="ru-RU"/>
        </w:rPr>
        <w:t>1. Затвердити </w:t>
      </w:r>
      <w:hyperlink r:id="rId8" w:anchor="n14" w:history="1">
        <w:r w:rsidRPr="00C151ED">
          <w:rPr>
            <w:rStyle w:val="a3"/>
            <w:rFonts w:ascii="Times New Roman" w:hAnsi="Times New Roman" w:cs="Times New Roman"/>
            <w:color w:val="auto"/>
            <w:sz w:val="24"/>
            <w:szCs w:val="24"/>
            <w:lang w:val="ru-RU"/>
          </w:rPr>
          <w:t>Положення про електронну регуляторну платформу</w:t>
        </w:r>
      </w:hyperlink>
      <w:r w:rsidRPr="00C151ED">
        <w:rPr>
          <w:rFonts w:ascii="Times New Roman" w:hAnsi="Times New Roman" w:cs="Times New Roman"/>
          <w:sz w:val="24"/>
          <w:szCs w:val="24"/>
          <w:lang w:val="ru-RU"/>
        </w:rPr>
        <w:t>, що додається.</w:t>
      </w:r>
    </w:p>
    <w:p w:rsidR="00C151ED" w:rsidRPr="00C151ED" w:rsidRDefault="00C151ED" w:rsidP="00C151ED">
      <w:pPr>
        <w:jc w:val="both"/>
        <w:rPr>
          <w:rFonts w:ascii="Times New Roman" w:hAnsi="Times New Roman" w:cs="Times New Roman"/>
          <w:sz w:val="24"/>
          <w:szCs w:val="24"/>
          <w:lang w:val="ru-RU"/>
        </w:rPr>
      </w:pPr>
      <w:bookmarkStart w:id="3" w:name="n7"/>
      <w:bookmarkEnd w:id="3"/>
      <w:r w:rsidRPr="00C151ED">
        <w:rPr>
          <w:rFonts w:ascii="Times New Roman" w:hAnsi="Times New Roman" w:cs="Times New Roman"/>
          <w:sz w:val="24"/>
          <w:szCs w:val="24"/>
          <w:lang w:val="ru-RU"/>
        </w:rPr>
        <w:t>2. Департаменту правового забезпечення в установленому законодавством порядку подати цю постанову на державну реєстрацію до Міністерства юстиції України.</w:t>
      </w:r>
    </w:p>
    <w:p w:rsidR="00C151ED" w:rsidRPr="00C151ED" w:rsidRDefault="00C151ED" w:rsidP="00C151ED">
      <w:pPr>
        <w:jc w:val="both"/>
        <w:rPr>
          <w:rFonts w:ascii="Times New Roman" w:hAnsi="Times New Roman" w:cs="Times New Roman"/>
          <w:sz w:val="24"/>
          <w:szCs w:val="24"/>
          <w:lang w:val="ru-RU"/>
        </w:rPr>
      </w:pPr>
      <w:bookmarkStart w:id="4" w:name="n8"/>
      <w:bookmarkEnd w:id="4"/>
      <w:r w:rsidRPr="00C151ED">
        <w:rPr>
          <w:rFonts w:ascii="Times New Roman" w:hAnsi="Times New Roman" w:cs="Times New Roman"/>
          <w:sz w:val="24"/>
          <w:szCs w:val="24"/>
          <w:lang w:val="ru-RU"/>
        </w:rPr>
        <w:t>3. Ця постанова набирає чинності з дня її офіційного опублікування.</w:t>
      </w:r>
    </w:p>
    <w:p w:rsidR="00C151ED" w:rsidRPr="00C151ED" w:rsidRDefault="00C151ED" w:rsidP="00C151ED">
      <w:pPr>
        <w:jc w:val="both"/>
        <w:rPr>
          <w:rFonts w:ascii="Times New Roman" w:hAnsi="Times New Roman" w:cs="Times New Roman"/>
          <w:sz w:val="24"/>
          <w:szCs w:val="24"/>
          <w:lang w:val="ru-RU"/>
        </w:rPr>
      </w:pPr>
      <w:bookmarkStart w:id="5" w:name="n9"/>
      <w:bookmarkEnd w:id="5"/>
      <w:r w:rsidRPr="00C151ED">
        <w:rPr>
          <w:rFonts w:ascii="Times New Roman" w:hAnsi="Times New Roman" w:cs="Times New Roman"/>
          <w:sz w:val="24"/>
          <w:szCs w:val="24"/>
          <w:lang w:val="ru-RU"/>
        </w:rPr>
        <w:t xml:space="preserve">4. Електронна регуляторна платформа вводиться в експлуатацію поетапно (окремими </w:t>
      </w:r>
      <w:proofErr w:type="gramStart"/>
      <w:r w:rsidRPr="00C151ED">
        <w:rPr>
          <w:rFonts w:ascii="Times New Roman" w:hAnsi="Times New Roman" w:cs="Times New Roman"/>
          <w:sz w:val="24"/>
          <w:szCs w:val="24"/>
          <w:lang w:val="ru-RU"/>
        </w:rPr>
        <w:t>п</w:t>
      </w:r>
      <w:proofErr w:type="gramEnd"/>
      <w:r w:rsidRPr="00C151ED">
        <w:rPr>
          <w:rFonts w:ascii="Times New Roman" w:hAnsi="Times New Roman" w:cs="Times New Roman"/>
          <w:sz w:val="24"/>
          <w:szCs w:val="24"/>
          <w:lang w:val="ru-RU"/>
        </w:rPr>
        <w:t>ідсистемами) після закінчення дослідної експлуатації за участю постачальників електронних комунікаційних мереж та/або послуг.</w:t>
      </w:r>
    </w:p>
    <w:p w:rsidR="00C151ED" w:rsidRPr="00C151ED" w:rsidRDefault="00C151ED" w:rsidP="00C151ED">
      <w:pPr>
        <w:jc w:val="both"/>
        <w:rPr>
          <w:rFonts w:ascii="Times New Roman" w:hAnsi="Times New Roman" w:cs="Times New Roman"/>
          <w:sz w:val="24"/>
          <w:szCs w:val="24"/>
          <w:lang w:val="ru-RU"/>
        </w:rPr>
      </w:pPr>
      <w:bookmarkStart w:id="6" w:name="n10"/>
      <w:bookmarkEnd w:id="6"/>
      <w:r w:rsidRPr="00C151ED">
        <w:rPr>
          <w:rFonts w:ascii="Times New Roman" w:hAnsi="Times New Roman" w:cs="Times New Roman"/>
          <w:sz w:val="24"/>
          <w:szCs w:val="24"/>
          <w:lang w:val="ru-RU"/>
        </w:rPr>
        <w:t xml:space="preserve">Датою початку функціонування електронної регуляторної платформи (окремої її </w:t>
      </w:r>
      <w:proofErr w:type="gramStart"/>
      <w:r w:rsidRPr="00C151ED">
        <w:rPr>
          <w:rFonts w:ascii="Times New Roman" w:hAnsi="Times New Roman" w:cs="Times New Roman"/>
          <w:sz w:val="24"/>
          <w:szCs w:val="24"/>
          <w:lang w:val="ru-RU"/>
        </w:rPr>
        <w:t>п</w:t>
      </w:r>
      <w:proofErr w:type="gramEnd"/>
      <w:r w:rsidRPr="00C151ED">
        <w:rPr>
          <w:rFonts w:ascii="Times New Roman" w:hAnsi="Times New Roman" w:cs="Times New Roman"/>
          <w:sz w:val="24"/>
          <w:szCs w:val="24"/>
          <w:lang w:val="ru-RU"/>
        </w:rPr>
        <w:t>ідсистеми) є дата визначена в рішенні НКЕК про початок функціонування електронної регуляторної платформи (окремої її підсистеми), опублікована на офіційному вебсайті НКЕК.</w:t>
      </w:r>
    </w:p>
    <w:tbl>
      <w:tblPr>
        <w:tblW w:w="5000" w:type="pct"/>
        <w:tblCellMar>
          <w:left w:w="0" w:type="dxa"/>
          <w:right w:w="0" w:type="dxa"/>
        </w:tblCellMar>
        <w:tblLook w:val="04A0" w:firstRow="1" w:lastRow="0" w:firstColumn="1" w:lastColumn="0" w:noHBand="0" w:noVBand="1"/>
      </w:tblPr>
      <w:tblGrid>
        <w:gridCol w:w="3932"/>
        <w:gridCol w:w="5429"/>
      </w:tblGrid>
      <w:tr w:rsidR="00C151ED" w:rsidRPr="00C151ED" w:rsidTr="00C151ED">
        <w:tc>
          <w:tcPr>
            <w:tcW w:w="2100" w:type="pct"/>
            <w:tcBorders>
              <w:top w:val="single" w:sz="2" w:space="0" w:color="auto"/>
              <w:left w:val="single" w:sz="2" w:space="0" w:color="auto"/>
              <w:bottom w:val="single" w:sz="2" w:space="0" w:color="auto"/>
              <w:right w:val="single" w:sz="2" w:space="0" w:color="auto"/>
            </w:tcBorders>
            <w:hideMark/>
          </w:tcPr>
          <w:p w:rsidR="00000000" w:rsidRPr="00C151ED" w:rsidRDefault="00C151ED" w:rsidP="00C151ED">
            <w:pPr>
              <w:jc w:val="both"/>
              <w:rPr>
                <w:rFonts w:ascii="Times New Roman" w:hAnsi="Times New Roman" w:cs="Times New Roman"/>
                <w:sz w:val="24"/>
                <w:szCs w:val="24"/>
                <w:lang w:val="ru-RU"/>
              </w:rPr>
            </w:pPr>
            <w:bookmarkStart w:id="7" w:name="n11"/>
            <w:bookmarkEnd w:id="7"/>
            <w:r w:rsidRPr="00C151ED">
              <w:rPr>
                <w:rFonts w:ascii="Times New Roman" w:hAnsi="Times New Roman" w:cs="Times New Roman"/>
                <w:b/>
                <w:bCs/>
                <w:sz w:val="24"/>
                <w:szCs w:val="24"/>
                <w:lang w:val="ru-RU"/>
              </w:rPr>
              <w:t>Голова</w:t>
            </w:r>
          </w:p>
        </w:tc>
        <w:tc>
          <w:tcPr>
            <w:tcW w:w="3500" w:type="pct"/>
            <w:tcBorders>
              <w:top w:val="single" w:sz="2" w:space="0" w:color="auto"/>
              <w:left w:val="single" w:sz="2" w:space="0" w:color="auto"/>
              <w:bottom w:val="single" w:sz="2" w:space="0" w:color="auto"/>
              <w:right w:val="single" w:sz="2" w:space="0" w:color="auto"/>
            </w:tcBorders>
            <w:hideMark/>
          </w:tcPr>
          <w:p w:rsidR="00000000" w:rsidRPr="00C151ED" w:rsidRDefault="00C151ED" w:rsidP="00C151ED">
            <w:pPr>
              <w:jc w:val="both"/>
              <w:rPr>
                <w:rFonts w:ascii="Times New Roman" w:hAnsi="Times New Roman" w:cs="Times New Roman"/>
                <w:sz w:val="24"/>
                <w:szCs w:val="24"/>
                <w:lang w:val="ru-RU"/>
              </w:rPr>
            </w:pPr>
            <w:r w:rsidRPr="00C151ED">
              <w:rPr>
                <w:rFonts w:ascii="Times New Roman" w:hAnsi="Times New Roman" w:cs="Times New Roman"/>
                <w:b/>
                <w:bCs/>
                <w:sz w:val="24"/>
                <w:szCs w:val="24"/>
                <w:lang w:val="ru-RU"/>
              </w:rPr>
              <w:t>О. Животовський</w:t>
            </w:r>
          </w:p>
        </w:tc>
      </w:tr>
    </w:tbl>
    <w:p w:rsidR="00C151ED" w:rsidRDefault="00C151ED" w:rsidP="00C151ED">
      <w:pPr>
        <w:jc w:val="both"/>
        <w:rPr>
          <w:rFonts w:ascii="Times New Roman" w:hAnsi="Times New Roman" w:cs="Times New Roman"/>
          <w:sz w:val="24"/>
          <w:szCs w:val="24"/>
          <w:lang w:val="ru-RU"/>
        </w:rPr>
      </w:pPr>
    </w:p>
    <w:p w:rsidR="00C151ED" w:rsidRDefault="00C151ED" w:rsidP="00C151ED">
      <w:pPr>
        <w:jc w:val="both"/>
        <w:rPr>
          <w:rFonts w:ascii="Times New Roman" w:hAnsi="Times New Roman" w:cs="Times New Roman"/>
          <w:sz w:val="24"/>
          <w:szCs w:val="24"/>
          <w:lang w:val="ru-RU"/>
        </w:rPr>
      </w:pPr>
    </w:p>
    <w:p w:rsidR="00C151ED" w:rsidRDefault="00C151ED" w:rsidP="00C151ED">
      <w:pPr>
        <w:jc w:val="both"/>
        <w:rPr>
          <w:rFonts w:ascii="Times New Roman" w:hAnsi="Times New Roman" w:cs="Times New Roman"/>
          <w:sz w:val="24"/>
          <w:szCs w:val="24"/>
          <w:lang w:val="ru-RU"/>
        </w:rPr>
      </w:pPr>
    </w:p>
    <w:p w:rsidR="00C151ED" w:rsidRDefault="00C151ED" w:rsidP="00C151ED">
      <w:pPr>
        <w:jc w:val="both"/>
        <w:rPr>
          <w:rFonts w:ascii="Times New Roman" w:hAnsi="Times New Roman" w:cs="Times New Roman"/>
          <w:sz w:val="24"/>
          <w:szCs w:val="24"/>
          <w:lang w:val="ru-RU"/>
        </w:rPr>
      </w:pPr>
    </w:p>
    <w:p w:rsidR="00C151ED" w:rsidRPr="00C151ED" w:rsidRDefault="00C151ED" w:rsidP="00C151ED">
      <w:pPr>
        <w:jc w:val="both"/>
        <w:rPr>
          <w:rFonts w:ascii="Times New Roman" w:hAnsi="Times New Roman" w:cs="Times New Roman"/>
          <w:sz w:val="24"/>
          <w:szCs w:val="24"/>
          <w:lang w:val="ru-RU"/>
        </w:rPr>
      </w:pPr>
      <w:r w:rsidRPr="00C151ED">
        <w:rPr>
          <w:rFonts w:ascii="Times New Roman" w:hAnsi="Times New Roman" w:cs="Times New Roman"/>
          <w:sz w:val="24"/>
          <w:szCs w:val="24"/>
          <w:lang w:val="ru-RU"/>
        </w:rPr>
        <w:pict>
          <v:rect id="_x0000_i1025"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5617"/>
        <w:gridCol w:w="3744"/>
      </w:tblGrid>
      <w:tr w:rsidR="00C151ED" w:rsidRPr="00C151ED" w:rsidTr="00C151ED">
        <w:tc>
          <w:tcPr>
            <w:tcW w:w="3000" w:type="pct"/>
            <w:tcBorders>
              <w:top w:val="single" w:sz="2" w:space="0" w:color="auto"/>
              <w:left w:val="single" w:sz="2" w:space="0" w:color="auto"/>
              <w:bottom w:val="single" w:sz="2" w:space="0" w:color="auto"/>
              <w:right w:val="single" w:sz="2" w:space="0" w:color="auto"/>
            </w:tcBorders>
            <w:hideMark/>
          </w:tcPr>
          <w:p w:rsidR="00000000" w:rsidRPr="00C151ED" w:rsidRDefault="00C151ED" w:rsidP="00C151ED">
            <w:pPr>
              <w:jc w:val="both"/>
              <w:rPr>
                <w:rFonts w:ascii="Times New Roman" w:hAnsi="Times New Roman" w:cs="Times New Roman"/>
                <w:sz w:val="24"/>
                <w:szCs w:val="24"/>
                <w:lang w:val="ru-RU"/>
              </w:rPr>
            </w:pPr>
            <w:bookmarkStart w:id="8" w:name="n151"/>
            <w:bookmarkStart w:id="9" w:name="n12"/>
            <w:bookmarkEnd w:id="8"/>
            <w:bookmarkEnd w:id="9"/>
            <w:r w:rsidRPr="00C151ED">
              <w:rPr>
                <w:rFonts w:ascii="Times New Roman" w:hAnsi="Times New Roman" w:cs="Times New Roman"/>
                <w:b/>
                <w:bCs/>
                <w:sz w:val="24"/>
                <w:szCs w:val="24"/>
                <w:lang w:val="ru-RU"/>
              </w:rPr>
              <w:lastRenderedPageBreak/>
              <w:br/>
            </w:r>
          </w:p>
        </w:tc>
        <w:tc>
          <w:tcPr>
            <w:tcW w:w="2000" w:type="pct"/>
            <w:tcBorders>
              <w:top w:val="single" w:sz="2" w:space="0" w:color="auto"/>
              <w:left w:val="single" w:sz="2" w:space="0" w:color="auto"/>
              <w:bottom w:val="single" w:sz="2" w:space="0" w:color="auto"/>
              <w:right w:val="single" w:sz="2" w:space="0" w:color="auto"/>
            </w:tcBorders>
            <w:hideMark/>
          </w:tcPr>
          <w:p w:rsidR="00000000" w:rsidRPr="00C151ED" w:rsidRDefault="00C151ED" w:rsidP="00C151ED">
            <w:pPr>
              <w:jc w:val="both"/>
              <w:rPr>
                <w:rFonts w:ascii="Times New Roman" w:hAnsi="Times New Roman" w:cs="Times New Roman"/>
                <w:sz w:val="24"/>
                <w:szCs w:val="24"/>
                <w:lang w:val="ru-RU"/>
              </w:rPr>
            </w:pPr>
            <w:r w:rsidRPr="00C151ED">
              <w:rPr>
                <w:rFonts w:ascii="Times New Roman" w:hAnsi="Times New Roman" w:cs="Times New Roman"/>
                <w:b/>
                <w:bCs/>
                <w:sz w:val="24"/>
                <w:szCs w:val="24"/>
                <w:lang w:val="ru-RU"/>
              </w:rPr>
              <w:t>ЗАТВЕРДЖЕНО</w:t>
            </w:r>
            <w:r w:rsidRPr="00C151ED">
              <w:rPr>
                <w:rFonts w:ascii="Times New Roman" w:hAnsi="Times New Roman" w:cs="Times New Roman"/>
                <w:sz w:val="24"/>
                <w:szCs w:val="24"/>
                <w:lang w:val="ru-RU"/>
              </w:rPr>
              <w:br/>
            </w:r>
            <w:r w:rsidRPr="00C151ED">
              <w:rPr>
                <w:rFonts w:ascii="Times New Roman" w:hAnsi="Times New Roman" w:cs="Times New Roman"/>
                <w:b/>
                <w:bCs/>
                <w:sz w:val="24"/>
                <w:szCs w:val="24"/>
                <w:lang w:val="ru-RU"/>
              </w:rPr>
              <w:t>Постанова Національної</w:t>
            </w:r>
            <w:r w:rsidRPr="00C151ED">
              <w:rPr>
                <w:rFonts w:ascii="Times New Roman" w:hAnsi="Times New Roman" w:cs="Times New Roman"/>
                <w:sz w:val="24"/>
                <w:szCs w:val="24"/>
                <w:lang w:val="ru-RU"/>
              </w:rPr>
              <w:br/>
            </w:r>
            <w:r w:rsidRPr="00C151ED">
              <w:rPr>
                <w:rFonts w:ascii="Times New Roman" w:hAnsi="Times New Roman" w:cs="Times New Roman"/>
                <w:b/>
                <w:bCs/>
                <w:sz w:val="24"/>
                <w:szCs w:val="24"/>
                <w:lang w:val="ru-RU"/>
              </w:rPr>
              <w:t>комісії, що здійснює державне</w:t>
            </w:r>
            <w:r w:rsidRPr="00C151ED">
              <w:rPr>
                <w:rFonts w:ascii="Times New Roman" w:hAnsi="Times New Roman" w:cs="Times New Roman"/>
                <w:sz w:val="24"/>
                <w:szCs w:val="24"/>
                <w:lang w:val="ru-RU"/>
              </w:rPr>
              <w:br/>
            </w:r>
            <w:r w:rsidRPr="00C151ED">
              <w:rPr>
                <w:rFonts w:ascii="Times New Roman" w:hAnsi="Times New Roman" w:cs="Times New Roman"/>
                <w:b/>
                <w:bCs/>
                <w:sz w:val="24"/>
                <w:szCs w:val="24"/>
                <w:lang w:val="ru-RU"/>
              </w:rPr>
              <w:t xml:space="preserve">регулювання у </w:t>
            </w:r>
            <w:proofErr w:type="gramStart"/>
            <w:r w:rsidRPr="00C151ED">
              <w:rPr>
                <w:rFonts w:ascii="Times New Roman" w:hAnsi="Times New Roman" w:cs="Times New Roman"/>
                <w:b/>
                <w:bCs/>
                <w:sz w:val="24"/>
                <w:szCs w:val="24"/>
                <w:lang w:val="ru-RU"/>
              </w:rPr>
              <w:t>сферах</w:t>
            </w:r>
            <w:proofErr w:type="gramEnd"/>
            <w:r w:rsidRPr="00C151ED">
              <w:rPr>
                <w:rFonts w:ascii="Times New Roman" w:hAnsi="Times New Roman" w:cs="Times New Roman"/>
                <w:sz w:val="24"/>
                <w:szCs w:val="24"/>
                <w:lang w:val="ru-RU"/>
              </w:rPr>
              <w:br/>
            </w:r>
            <w:r w:rsidRPr="00C151ED">
              <w:rPr>
                <w:rFonts w:ascii="Times New Roman" w:hAnsi="Times New Roman" w:cs="Times New Roman"/>
                <w:b/>
                <w:bCs/>
                <w:sz w:val="24"/>
                <w:szCs w:val="24"/>
                <w:lang w:val="ru-RU"/>
              </w:rPr>
              <w:t>електронних комунікацій,</w:t>
            </w:r>
            <w:r w:rsidRPr="00C151ED">
              <w:rPr>
                <w:rFonts w:ascii="Times New Roman" w:hAnsi="Times New Roman" w:cs="Times New Roman"/>
                <w:sz w:val="24"/>
                <w:szCs w:val="24"/>
                <w:lang w:val="ru-RU"/>
              </w:rPr>
              <w:br/>
            </w:r>
            <w:r w:rsidRPr="00C151ED">
              <w:rPr>
                <w:rFonts w:ascii="Times New Roman" w:hAnsi="Times New Roman" w:cs="Times New Roman"/>
                <w:b/>
                <w:bCs/>
                <w:sz w:val="24"/>
                <w:szCs w:val="24"/>
                <w:lang w:val="ru-RU"/>
              </w:rPr>
              <w:t>радіочастотного спектра</w:t>
            </w:r>
            <w:r w:rsidRPr="00C151ED">
              <w:rPr>
                <w:rFonts w:ascii="Times New Roman" w:hAnsi="Times New Roman" w:cs="Times New Roman"/>
                <w:sz w:val="24"/>
                <w:szCs w:val="24"/>
                <w:lang w:val="ru-RU"/>
              </w:rPr>
              <w:br/>
            </w:r>
            <w:r w:rsidRPr="00C151ED">
              <w:rPr>
                <w:rFonts w:ascii="Times New Roman" w:hAnsi="Times New Roman" w:cs="Times New Roman"/>
                <w:b/>
                <w:bCs/>
                <w:sz w:val="24"/>
                <w:szCs w:val="24"/>
                <w:lang w:val="ru-RU"/>
              </w:rPr>
              <w:t>та надання послуг</w:t>
            </w:r>
            <w:r w:rsidRPr="00C151ED">
              <w:rPr>
                <w:rFonts w:ascii="Times New Roman" w:hAnsi="Times New Roman" w:cs="Times New Roman"/>
                <w:sz w:val="24"/>
                <w:szCs w:val="24"/>
                <w:lang w:val="ru-RU"/>
              </w:rPr>
              <w:br/>
            </w:r>
            <w:r w:rsidRPr="00C151ED">
              <w:rPr>
                <w:rFonts w:ascii="Times New Roman" w:hAnsi="Times New Roman" w:cs="Times New Roman"/>
                <w:b/>
                <w:bCs/>
                <w:sz w:val="24"/>
                <w:szCs w:val="24"/>
                <w:lang w:val="ru-RU"/>
              </w:rPr>
              <w:t>поштового зв’язку</w:t>
            </w:r>
            <w:r w:rsidRPr="00C151ED">
              <w:rPr>
                <w:rFonts w:ascii="Times New Roman" w:hAnsi="Times New Roman" w:cs="Times New Roman"/>
                <w:sz w:val="24"/>
                <w:szCs w:val="24"/>
                <w:lang w:val="ru-RU"/>
              </w:rPr>
              <w:br/>
            </w:r>
            <w:r w:rsidRPr="00C151ED">
              <w:rPr>
                <w:rFonts w:ascii="Times New Roman" w:hAnsi="Times New Roman" w:cs="Times New Roman"/>
                <w:b/>
                <w:bCs/>
                <w:sz w:val="24"/>
                <w:szCs w:val="24"/>
                <w:lang w:val="ru-RU"/>
              </w:rPr>
              <w:t>01 травня 2024 року № 236</w:t>
            </w:r>
          </w:p>
        </w:tc>
      </w:tr>
      <w:tr w:rsidR="00C151ED" w:rsidRPr="00C151ED" w:rsidTr="00C151ED">
        <w:tc>
          <w:tcPr>
            <w:tcW w:w="3000" w:type="pct"/>
            <w:tcBorders>
              <w:top w:val="single" w:sz="2" w:space="0" w:color="auto"/>
              <w:left w:val="single" w:sz="2" w:space="0" w:color="auto"/>
              <w:bottom w:val="single" w:sz="2" w:space="0" w:color="auto"/>
              <w:right w:val="single" w:sz="2" w:space="0" w:color="auto"/>
            </w:tcBorders>
            <w:hideMark/>
          </w:tcPr>
          <w:p w:rsidR="00000000" w:rsidRPr="00C151ED" w:rsidRDefault="00C151ED" w:rsidP="00C151ED">
            <w:pPr>
              <w:jc w:val="both"/>
              <w:rPr>
                <w:rFonts w:ascii="Times New Roman" w:hAnsi="Times New Roman" w:cs="Times New Roman"/>
                <w:sz w:val="24"/>
                <w:szCs w:val="24"/>
                <w:lang w:val="ru-RU"/>
              </w:rPr>
            </w:pPr>
            <w:bookmarkStart w:id="10" w:name="n13"/>
            <w:bookmarkEnd w:id="10"/>
            <w:r w:rsidRPr="00C151ED">
              <w:rPr>
                <w:rFonts w:ascii="Times New Roman" w:hAnsi="Times New Roman" w:cs="Times New Roman"/>
                <w:b/>
                <w:bCs/>
                <w:sz w:val="24"/>
                <w:szCs w:val="24"/>
                <w:lang w:val="ru-RU"/>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C151ED" w:rsidRDefault="00C151ED" w:rsidP="00C151ED">
            <w:pPr>
              <w:jc w:val="both"/>
              <w:rPr>
                <w:rFonts w:ascii="Times New Roman" w:hAnsi="Times New Roman" w:cs="Times New Roman"/>
                <w:sz w:val="24"/>
                <w:szCs w:val="24"/>
                <w:lang w:val="ru-RU"/>
              </w:rPr>
            </w:pPr>
            <w:r w:rsidRPr="00C151ED">
              <w:rPr>
                <w:rFonts w:ascii="Times New Roman" w:hAnsi="Times New Roman" w:cs="Times New Roman"/>
                <w:b/>
                <w:bCs/>
                <w:sz w:val="24"/>
                <w:szCs w:val="24"/>
                <w:lang w:val="ru-RU"/>
              </w:rPr>
              <w:t>Зареєстровано в Міністерстві</w:t>
            </w:r>
            <w:r w:rsidRPr="00C151ED">
              <w:rPr>
                <w:rFonts w:ascii="Times New Roman" w:hAnsi="Times New Roman" w:cs="Times New Roman"/>
                <w:sz w:val="24"/>
                <w:szCs w:val="24"/>
                <w:lang w:val="ru-RU"/>
              </w:rPr>
              <w:br/>
            </w:r>
            <w:r w:rsidRPr="00C151ED">
              <w:rPr>
                <w:rFonts w:ascii="Times New Roman" w:hAnsi="Times New Roman" w:cs="Times New Roman"/>
                <w:b/>
                <w:bCs/>
                <w:sz w:val="24"/>
                <w:szCs w:val="24"/>
                <w:lang w:val="ru-RU"/>
              </w:rPr>
              <w:t>юстиції України</w:t>
            </w:r>
            <w:r w:rsidRPr="00C151ED">
              <w:rPr>
                <w:rFonts w:ascii="Times New Roman" w:hAnsi="Times New Roman" w:cs="Times New Roman"/>
                <w:sz w:val="24"/>
                <w:szCs w:val="24"/>
                <w:lang w:val="ru-RU"/>
              </w:rPr>
              <w:br/>
            </w:r>
            <w:r w:rsidRPr="00C151ED">
              <w:rPr>
                <w:rFonts w:ascii="Times New Roman" w:hAnsi="Times New Roman" w:cs="Times New Roman"/>
                <w:b/>
                <w:bCs/>
                <w:sz w:val="24"/>
                <w:szCs w:val="24"/>
                <w:lang w:val="ru-RU"/>
              </w:rPr>
              <w:t>24 травня 2024 р.</w:t>
            </w:r>
            <w:r w:rsidRPr="00C151ED">
              <w:rPr>
                <w:rFonts w:ascii="Times New Roman" w:hAnsi="Times New Roman" w:cs="Times New Roman"/>
                <w:sz w:val="24"/>
                <w:szCs w:val="24"/>
                <w:lang w:val="ru-RU"/>
              </w:rPr>
              <w:br/>
            </w:r>
            <w:r w:rsidRPr="00C151ED">
              <w:rPr>
                <w:rFonts w:ascii="Times New Roman" w:hAnsi="Times New Roman" w:cs="Times New Roman"/>
                <w:b/>
                <w:bCs/>
                <w:sz w:val="24"/>
                <w:szCs w:val="24"/>
                <w:lang w:val="ru-RU"/>
              </w:rPr>
              <w:t>за № 752/42097</w:t>
            </w:r>
          </w:p>
        </w:tc>
      </w:tr>
    </w:tbl>
    <w:p w:rsidR="00C151ED" w:rsidRPr="00C151ED" w:rsidRDefault="00C151ED" w:rsidP="00C151ED">
      <w:pPr>
        <w:jc w:val="center"/>
        <w:rPr>
          <w:rFonts w:ascii="Times New Roman" w:hAnsi="Times New Roman" w:cs="Times New Roman"/>
          <w:sz w:val="24"/>
          <w:szCs w:val="24"/>
          <w:lang w:val="ru-RU"/>
        </w:rPr>
      </w:pPr>
      <w:bookmarkStart w:id="11" w:name="n14"/>
      <w:bookmarkEnd w:id="11"/>
      <w:r w:rsidRPr="00C151ED">
        <w:rPr>
          <w:rFonts w:ascii="Times New Roman" w:hAnsi="Times New Roman" w:cs="Times New Roman"/>
          <w:b/>
          <w:bCs/>
          <w:sz w:val="24"/>
          <w:szCs w:val="24"/>
          <w:lang w:val="ru-RU"/>
        </w:rPr>
        <w:t>ПОЛОЖЕННЯ</w:t>
      </w:r>
      <w:r w:rsidRPr="00C151ED">
        <w:rPr>
          <w:rFonts w:ascii="Times New Roman" w:hAnsi="Times New Roman" w:cs="Times New Roman"/>
          <w:sz w:val="24"/>
          <w:szCs w:val="24"/>
          <w:lang w:val="ru-RU"/>
        </w:rPr>
        <w:br/>
      </w:r>
      <w:r w:rsidRPr="00C151ED">
        <w:rPr>
          <w:rFonts w:ascii="Times New Roman" w:hAnsi="Times New Roman" w:cs="Times New Roman"/>
          <w:b/>
          <w:bCs/>
          <w:sz w:val="24"/>
          <w:szCs w:val="24"/>
          <w:lang w:val="ru-RU"/>
        </w:rPr>
        <w:t>про електронну регуляторну платформу</w:t>
      </w:r>
    </w:p>
    <w:p w:rsidR="00C151ED" w:rsidRPr="00C151ED" w:rsidRDefault="00C151ED" w:rsidP="00C151ED">
      <w:pPr>
        <w:jc w:val="both"/>
        <w:rPr>
          <w:rFonts w:ascii="Times New Roman" w:hAnsi="Times New Roman" w:cs="Times New Roman"/>
          <w:sz w:val="24"/>
          <w:szCs w:val="24"/>
          <w:lang w:val="ru-RU"/>
        </w:rPr>
      </w:pPr>
      <w:bookmarkStart w:id="12" w:name="n15"/>
      <w:bookmarkEnd w:id="12"/>
      <w:r w:rsidRPr="00C151ED">
        <w:rPr>
          <w:rFonts w:ascii="Times New Roman" w:hAnsi="Times New Roman" w:cs="Times New Roman"/>
          <w:b/>
          <w:bCs/>
          <w:sz w:val="24"/>
          <w:szCs w:val="24"/>
          <w:lang w:val="ru-RU"/>
        </w:rPr>
        <w:t>I. Загальні положення та організаційні засади функціонування</w:t>
      </w:r>
    </w:p>
    <w:p w:rsidR="00C151ED" w:rsidRPr="00C151ED" w:rsidRDefault="00C151ED" w:rsidP="00C151ED">
      <w:pPr>
        <w:jc w:val="both"/>
        <w:rPr>
          <w:rFonts w:ascii="Times New Roman" w:hAnsi="Times New Roman" w:cs="Times New Roman"/>
          <w:sz w:val="24"/>
          <w:szCs w:val="24"/>
          <w:lang w:val="ru-RU"/>
        </w:rPr>
      </w:pPr>
      <w:bookmarkStart w:id="13" w:name="n16"/>
      <w:bookmarkEnd w:id="13"/>
      <w:r w:rsidRPr="00C151ED">
        <w:rPr>
          <w:rFonts w:ascii="Times New Roman" w:hAnsi="Times New Roman" w:cs="Times New Roman"/>
          <w:sz w:val="24"/>
          <w:szCs w:val="24"/>
          <w:lang w:val="ru-RU"/>
        </w:rPr>
        <w:t xml:space="preserve">1. </w:t>
      </w:r>
      <w:proofErr w:type="gramStart"/>
      <w:r w:rsidRPr="00C151ED">
        <w:rPr>
          <w:rFonts w:ascii="Times New Roman" w:hAnsi="Times New Roman" w:cs="Times New Roman"/>
          <w:sz w:val="24"/>
          <w:szCs w:val="24"/>
          <w:lang w:val="ru-RU"/>
        </w:rPr>
        <w:t>Електронна регуляторна платформа (далі - Платформа) є автоматизованою інформаційно-аналітичною системою НКЕК, що використовується для виконання нею повноважень, передбачених </w:t>
      </w:r>
      <w:hyperlink r:id="rId9" w:tgtFrame="_blank" w:history="1">
        <w:r w:rsidRPr="00C151ED">
          <w:rPr>
            <w:rStyle w:val="a3"/>
            <w:rFonts w:ascii="Times New Roman" w:hAnsi="Times New Roman" w:cs="Times New Roman"/>
            <w:color w:val="auto"/>
            <w:sz w:val="24"/>
            <w:szCs w:val="24"/>
            <w:lang w:val="ru-RU"/>
          </w:rPr>
          <w:t>Законом України</w:t>
        </w:r>
      </w:hyperlink>
      <w:r w:rsidRPr="00C151ED">
        <w:rPr>
          <w:rFonts w:ascii="Times New Roman" w:hAnsi="Times New Roman" w:cs="Times New Roman"/>
          <w:sz w:val="24"/>
          <w:szCs w:val="24"/>
          <w:lang w:val="ru-RU"/>
        </w:rPr>
        <w:t> «Про електронні комунікації» (далі - Закон), </w:t>
      </w:r>
      <w:hyperlink r:id="rId10" w:tgtFrame="_blank" w:history="1">
        <w:r w:rsidRPr="00C151ED">
          <w:rPr>
            <w:rStyle w:val="a3"/>
            <w:rFonts w:ascii="Times New Roman" w:hAnsi="Times New Roman" w:cs="Times New Roman"/>
            <w:color w:val="auto"/>
            <w:sz w:val="24"/>
            <w:szCs w:val="24"/>
            <w:lang w:val="ru-RU"/>
          </w:rPr>
          <w:t>Законом України</w:t>
        </w:r>
      </w:hyperlink>
      <w:r w:rsidRPr="00C151ED">
        <w:rPr>
          <w:rFonts w:ascii="Times New Roman" w:hAnsi="Times New Roman" w:cs="Times New Roman"/>
          <w:sz w:val="24"/>
          <w:szCs w:val="24"/>
          <w:lang w:val="ru-RU"/>
        </w:rPr>
        <w:t>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 </w:t>
      </w:r>
      <w:hyperlink r:id="rId11" w:tgtFrame="_blank" w:history="1">
        <w:r w:rsidRPr="00C151ED">
          <w:rPr>
            <w:rStyle w:val="a3"/>
            <w:rFonts w:ascii="Times New Roman" w:hAnsi="Times New Roman" w:cs="Times New Roman"/>
            <w:color w:val="auto"/>
            <w:sz w:val="24"/>
            <w:szCs w:val="24"/>
            <w:lang w:val="ru-RU"/>
          </w:rPr>
          <w:t>Законом України</w:t>
        </w:r>
        <w:proofErr w:type="gramEnd"/>
      </w:hyperlink>
      <w:r w:rsidRPr="00C151ED">
        <w:rPr>
          <w:rFonts w:ascii="Times New Roman" w:hAnsi="Times New Roman" w:cs="Times New Roman"/>
          <w:sz w:val="24"/>
          <w:szCs w:val="24"/>
          <w:lang w:val="ru-RU"/>
        </w:rPr>
        <w:t xml:space="preserve"> «Про поштовий зв’язок», та надання </w:t>
      </w:r>
      <w:proofErr w:type="gramStart"/>
      <w:r w:rsidRPr="00C151ED">
        <w:rPr>
          <w:rFonts w:ascii="Times New Roman" w:hAnsi="Times New Roman" w:cs="Times New Roman"/>
          <w:sz w:val="24"/>
          <w:szCs w:val="24"/>
          <w:lang w:val="ru-RU"/>
        </w:rPr>
        <w:t>адм</w:t>
      </w:r>
      <w:proofErr w:type="gramEnd"/>
      <w:r w:rsidRPr="00C151ED">
        <w:rPr>
          <w:rFonts w:ascii="Times New Roman" w:hAnsi="Times New Roman" w:cs="Times New Roman"/>
          <w:sz w:val="24"/>
          <w:szCs w:val="24"/>
          <w:lang w:val="ru-RU"/>
        </w:rPr>
        <w:t>іністративних послуг в електронному вигляді, електронного обміну інформацією, документами та взаємодії з операторами поштового зв’язку, постачальниками електронних комунікаційних мереж та/або послуг, постачальниками радіообладнання, користувачами радіочастотного спектра та ресурсів нумерації, користувачами електронних комунікаційних послуг, державними електронними інформаційними ресурсами.</w:t>
      </w:r>
    </w:p>
    <w:p w:rsidR="00C151ED" w:rsidRPr="00C151ED" w:rsidRDefault="00C151ED" w:rsidP="00C151ED">
      <w:pPr>
        <w:jc w:val="both"/>
        <w:rPr>
          <w:rFonts w:ascii="Times New Roman" w:hAnsi="Times New Roman" w:cs="Times New Roman"/>
          <w:sz w:val="24"/>
          <w:szCs w:val="24"/>
          <w:lang w:val="ru-RU"/>
        </w:rPr>
      </w:pPr>
      <w:bookmarkStart w:id="14" w:name="n17"/>
      <w:bookmarkEnd w:id="14"/>
      <w:r w:rsidRPr="00C151ED">
        <w:rPr>
          <w:rFonts w:ascii="Times New Roman" w:hAnsi="Times New Roman" w:cs="Times New Roman"/>
          <w:sz w:val="24"/>
          <w:szCs w:val="24"/>
          <w:lang w:val="ru-RU"/>
        </w:rPr>
        <w:t xml:space="preserve">2. </w:t>
      </w:r>
      <w:proofErr w:type="gramStart"/>
      <w:r w:rsidRPr="00C151ED">
        <w:rPr>
          <w:rFonts w:ascii="Times New Roman" w:hAnsi="Times New Roman" w:cs="Times New Roman"/>
          <w:sz w:val="24"/>
          <w:szCs w:val="24"/>
          <w:lang w:val="ru-RU"/>
        </w:rPr>
        <w:t>У цьому Положенні терміни вживаються у значеннях, наведених у Законах України </w:t>
      </w:r>
      <w:hyperlink r:id="rId12" w:tgtFrame="_blank" w:history="1">
        <w:r w:rsidRPr="00C151ED">
          <w:rPr>
            <w:rStyle w:val="a3"/>
            <w:rFonts w:ascii="Times New Roman" w:hAnsi="Times New Roman" w:cs="Times New Roman"/>
            <w:color w:val="auto"/>
            <w:sz w:val="24"/>
            <w:szCs w:val="24"/>
            <w:lang w:val="ru-RU"/>
          </w:rPr>
          <w:t>«Про електронні комунікації»</w:t>
        </w:r>
      </w:hyperlink>
      <w:r w:rsidRPr="00C151ED">
        <w:rPr>
          <w:rFonts w:ascii="Times New Roman" w:hAnsi="Times New Roman" w:cs="Times New Roman"/>
          <w:sz w:val="24"/>
          <w:szCs w:val="24"/>
          <w:lang w:val="ru-RU"/>
        </w:rPr>
        <w:t>, </w:t>
      </w:r>
      <w:hyperlink r:id="rId13" w:tgtFrame="_blank" w:history="1">
        <w:r w:rsidRPr="00C151ED">
          <w:rPr>
            <w:rStyle w:val="a3"/>
            <w:rFonts w:ascii="Times New Roman" w:hAnsi="Times New Roman" w:cs="Times New Roman"/>
            <w:color w:val="auto"/>
            <w:sz w:val="24"/>
            <w:szCs w:val="24"/>
            <w:lang w:val="ru-RU"/>
          </w:rPr>
          <w:t>«Про електронну ідентифікацію та електронні довірчі послуги»</w:t>
        </w:r>
      </w:hyperlink>
      <w:r w:rsidRPr="00C151ED">
        <w:rPr>
          <w:rFonts w:ascii="Times New Roman" w:hAnsi="Times New Roman" w:cs="Times New Roman"/>
          <w:sz w:val="24"/>
          <w:szCs w:val="24"/>
          <w:lang w:val="ru-RU"/>
        </w:rPr>
        <w:t>, </w:t>
      </w:r>
      <w:hyperlink r:id="rId14" w:tgtFrame="_blank" w:history="1">
        <w:r w:rsidRPr="00C151ED">
          <w:rPr>
            <w:rStyle w:val="a3"/>
            <w:rFonts w:ascii="Times New Roman" w:hAnsi="Times New Roman" w:cs="Times New Roman"/>
            <w:color w:val="auto"/>
            <w:sz w:val="24"/>
            <w:szCs w:val="24"/>
            <w:lang w:val="ru-RU"/>
          </w:rPr>
          <w:t>«Про захист інформації в інформаційно-комунікаційних системах»</w:t>
        </w:r>
      </w:hyperlink>
      <w:r w:rsidRPr="00C151ED">
        <w:rPr>
          <w:rFonts w:ascii="Times New Roman" w:hAnsi="Times New Roman" w:cs="Times New Roman"/>
          <w:sz w:val="24"/>
          <w:szCs w:val="24"/>
          <w:lang w:val="ru-RU"/>
        </w:rPr>
        <w:t>, </w:t>
      </w:r>
      <w:hyperlink r:id="rId15" w:tgtFrame="_blank" w:history="1">
        <w:r w:rsidRPr="00C151ED">
          <w:rPr>
            <w:rStyle w:val="a3"/>
            <w:rFonts w:ascii="Times New Roman" w:hAnsi="Times New Roman" w:cs="Times New Roman"/>
            <w:color w:val="auto"/>
            <w:sz w:val="24"/>
            <w:szCs w:val="24"/>
            <w:lang w:val="ru-RU"/>
          </w:rPr>
          <w:t>«Про інформацію»</w:t>
        </w:r>
      </w:hyperlink>
      <w:r w:rsidRPr="00C151ED">
        <w:rPr>
          <w:rFonts w:ascii="Times New Roman" w:hAnsi="Times New Roman" w:cs="Times New Roman"/>
          <w:sz w:val="24"/>
          <w:szCs w:val="24"/>
          <w:lang w:val="ru-RU"/>
        </w:rPr>
        <w:t>, </w:t>
      </w:r>
      <w:hyperlink r:id="rId16" w:tgtFrame="_blank" w:history="1">
        <w:r w:rsidRPr="00C151ED">
          <w:rPr>
            <w:rStyle w:val="a3"/>
            <w:rFonts w:ascii="Times New Roman" w:hAnsi="Times New Roman" w:cs="Times New Roman"/>
            <w:color w:val="auto"/>
            <w:sz w:val="24"/>
            <w:szCs w:val="24"/>
            <w:lang w:val="ru-RU"/>
          </w:rPr>
          <w:t>«Про доступ до публічної інформації»</w:t>
        </w:r>
      </w:hyperlink>
      <w:r w:rsidRPr="00C151ED">
        <w:rPr>
          <w:rFonts w:ascii="Times New Roman" w:hAnsi="Times New Roman" w:cs="Times New Roman"/>
          <w:sz w:val="24"/>
          <w:szCs w:val="24"/>
          <w:lang w:val="ru-RU"/>
        </w:rPr>
        <w:t>, </w:t>
      </w:r>
      <w:hyperlink r:id="rId17" w:tgtFrame="_blank" w:history="1">
        <w:r w:rsidRPr="00C151ED">
          <w:rPr>
            <w:rStyle w:val="a3"/>
            <w:rFonts w:ascii="Times New Roman" w:hAnsi="Times New Roman" w:cs="Times New Roman"/>
            <w:color w:val="auto"/>
            <w:sz w:val="24"/>
            <w:szCs w:val="24"/>
            <w:lang w:val="ru-RU"/>
          </w:rPr>
          <w:t>«Про основні засади забезпечення кібербезпеки України»</w:t>
        </w:r>
      </w:hyperlink>
      <w:r w:rsidRPr="00C151ED">
        <w:rPr>
          <w:rFonts w:ascii="Times New Roman" w:hAnsi="Times New Roman" w:cs="Times New Roman"/>
          <w:sz w:val="24"/>
          <w:szCs w:val="24"/>
          <w:lang w:val="ru-RU"/>
        </w:rPr>
        <w:t>, </w:t>
      </w:r>
      <w:hyperlink r:id="rId18" w:tgtFrame="_blank" w:history="1">
        <w:r w:rsidRPr="00C151ED">
          <w:rPr>
            <w:rStyle w:val="a3"/>
            <w:rFonts w:ascii="Times New Roman" w:hAnsi="Times New Roman" w:cs="Times New Roman"/>
            <w:color w:val="auto"/>
            <w:sz w:val="24"/>
            <w:szCs w:val="24"/>
            <w:lang w:val="ru-RU"/>
          </w:rPr>
          <w:t>«Про публічні електронні реєстри»</w:t>
        </w:r>
      </w:hyperlink>
      <w:r w:rsidRPr="00C151ED">
        <w:rPr>
          <w:rFonts w:ascii="Times New Roman" w:hAnsi="Times New Roman" w:cs="Times New Roman"/>
          <w:sz w:val="24"/>
          <w:szCs w:val="24"/>
          <w:lang w:val="ru-RU"/>
        </w:rPr>
        <w:t>.</w:t>
      </w:r>
      <w:proofErr w:type="gramEnd"/>
    </w:p>
    <w:p w:rsidR="00C151ED" w:rsidRPr="00C151ED" w:rsidRDefault="00C151ED" w:rsidP="00C151ED">
      <w:pPr>
        <w:jc w:val="both"/>
        <w:rPr>
          <w:rFonts w:ascii="Times New Roman" w:hAnsi="Times New Roman" w:cs="Times New Roman"/>
          <w:sz w:val="24"/>
          <w:szCs w:val="24"/>
          <w:lang w:val="ru-RU"/>
        </w:rPr>
      </w:pPr>
      <w:bookmarkStart w:id="15" w:name="n18"/>
      <w:bookmarkEnd w:id="15"/>
      <w:r w:rsidRPr="00C151ED">
        <w:rPr>
          <w:rFonts w:ascii="Times New Roman" w:hAnsi="Times New Roman" w:cs="Times New Roman"/>
          <w:sz w:val="24"/>
          <w:szCs w:val="24"/>
          <w:lang w:val="ru-RU"/>
        </w:rPr>
        <w:t>3. Власником (держателем) Платформи та виключних майнових прав інтелектуальної власності на її програмне забезпечення є держава в особі НКЕК. Держателем Платформи є НКЕК.</w:t>
      </w:r>
    </w:p>
    <w:p w:rsidR="00C151ED" w:rsidRPr="00C151ED" w:rsidRDefault="00C151ED" w:rsidP="00C151ED">
      <w:pPr>
        <w:jc w:val="both"/>
        <w:rPr>
          <w:rFonts w:ascii="Times New Roman" w:hAnsi="Times New Roman" w:cs="Times New Roman"/>
          <w:sz w:val="24"/>
          <w:szCs w:val="24"/>
          <w:lang w:val="ru-RU"/>
        </w:rPr>
      </w:pPr>
      <w:bookmarkStart w:id="16" w:name="n19"/>
      <w:bookmarkEnd w:id="16"/>
      <w:r w:rsidRPr="00C151ED">
        <w:rPr>
          <w:rFonts w:ascii="Times New Roman" w:hAnsi="Times New Roman" w:cs="Times New Roman"/>
          <w:sz w:val="24"/>
          <w:szCs w:val="24"/>
          <w:lang w:val="ru-RU"/>
        </w:rPr>
        <w:t xml:space="preserve">4. Розпорядником інформації </w:t>
      </w:r>
      <w:proofErr w:type="gramStart"/>
      <w:r w:rsidRPr="00C151ED">
        <w:rPr>
          <w:rFonts w:ascii="Times New Roman" w:hAnsi="Times New Roman" w:cs="Times New Roman"/>
          <w:sz w:val="24"/>
          <w:szCs w:val="24"/>
          <w:lang w:val="ru-RU"/>
        </w:rPr>
        <w:t>в</w:t>
      </w:r>
      <w:proofErr w:type="gramEnd"/>
      <w:r w:rsidRPr="00C151ED">
        <w:rPr>
          <w:rFonts w:ascii="Times New Roman" w:hAnsi="Times New Roman" w:cs="Times New Roman"/>
          <w:sz w:val="24"/>
          <w:szCs w:val="24"/>
          <w:lang w:val="ru-RU"/>
        </w:rPr>
        <w:t xml:space="preserve"> </w:t>
      </w:r>
      <w:proofErr w:type="gramStart"/>
      <w:r w:rsidRPr="00C151ED">
        <w:rPr>
          <w:rFonts w:ascii="Times New Roman" w:hAnsi="Times New Roman" w:cs="Times New Roman"/>
          <w:sz w:val="24"/>
          <w:szCs w:val="24"/>
          <w:lang w:val="ru-RU"/>
        </w:rPr>
        <w:t>Платформ</w:t>
      </w:r>
      <w:proofErr w:type="gramEnd"/>
      <w:r w:rsidRPr="00C151ED">
        <w:rPr>
          <w:rFonts w:ascii="Times New Roman" w:hAnsi="Times New Roman" w:cs="Times New Roman"/>
          <w:sz w:val="24"/>
          <w:szCs w:val="24"/>
          <w:lang w:val="ru-RU"/>
        </w:rPr>
        <w:t>і є НКЕК, що забезпечує її одержання, створення, обробку, накопичення, збереження та захист, її оприлюднення та надання у встановленому законодавством порядку, постійне оновлення у структурованому вигляді, який забезпечує зручність навігації та можливість пошуку.</w:t>
      </w:r>
    </w:p>
    <w:p w:rsidR="00C151ED" w:rsidRPr="00C151ED" w:rsidRDefault="00C151ED" w:rsidP="00C151ED">
      <w:pPr>
        <w:jc w:val="both"/>
        <w:rPr>
          <w:rFonts w:ascii="Times New Roman" w:hAnsi="Times New Roman" w:cs="Times New Roman"/>
          <w:sz w:val="24"/>
          <w:szCs w:val="24"/>
          <w:lang w:val="ru-RU"/>
        </w:rPr>
      </w:pPr>
      <w:bookmarkStart w:id="17" w:name="n20"/>
      <w:bookmarkEnd w:id="17"/>
      <w:r w:rsidRPr="00C151ED">
        <w:rPr>
          <w:rFonts w:ascii="Times New Roman" w:hAnsi="Times New Roman" w:cs="Times New Roman"/>
          <w:sz w:val="24"/>
          <w:szCs w:val="24"/>
          <w:lang w:val="ru-RU"/>
        </w:rPr>
        <w:t>5. Платформа є об’єктом права державної власності, державним інформаційним ресурсом.</w:t>
      </w:r>
    </w:p>
    <w:p w:rsidR="00C151ED" w:rsidRPr="00C151ED" w:rsidRDefault="00C151ED" w:rsidP="00C151ED">
      <w:pPr>
        <w:jc w:val="both"/>
        <w:rPr>
          <w:rFonts w:ascii="Times New Roman" w:hAnsi="Times New Roman" w:cs="Times New Roman"/>
          <w:sz w:val="24"/>
          <w:szCs w:val="24"/>
          <w:lang w:val="ru-RU"/>
        </w:rPr>
      </w:pPr>
      <w:bookmarkStart w:id="18" w:name="n21"/>
      <w:bookmarkEnd w:id="18"/>
      <w:r w:rsidRPr="00C151ED">
        <w:rPr>
          <w:rFonts w:ascii="Times New Roman" w:hAnsi="Times New Roman" w:cs="Times New Roman"/>
          <w:sz w:val="24"/>
          <w:szCs w:val="24"/>
          <w:lang w:val="ru-RU"/>
        </w:rPr>
        <w:lastRenderedPageBreak/>
        <w:t>6. Подання відповідно до </w:t>
      </w:r>
      <w:hyperlink r:id="rId19" w:tgtFrame="_blank" w:history="1">
        <w:r w:rsidRPr="00C151ED">
          <w:rPr>
            <w:rStyle w:val="a3"/>
            <w:rFonts w:ascii="Times New Roman" w:hAnsi="Times New Roman" w:cs="Times New Roman"/>
            <w:color w:val="auto"/>
            <w:sz w:val="24"/>
            <w:szCs w:val="24"/>
            <w:lang w:val="ru-RU"/>
          </w:rPr>
          <w:t>Закону</w:t>
        </w:r>
      </w:hyperlink>
      <w:r w:rsidRPr="00C151ED">
        <w:rPr>
          <w:rFonts w:ascii="Times New Roman" w:hAnsi="Times New Roman" w:cs="Times New Roman"/>
          <w:sz w:val="24"/>
          <w:szCs w:val="24"/>
          <w:lang w:val="ru-RU"/>
        </w:rPr>
        <w:t> та Законів України </w:t>
      </w:r>
      <w:hyperlink r:id="rId20" w:tgtFrame="_blank" w:history="1">
        <w:r w:rsidRPr="00C151ED">
          <w:rPr>
            <w:rStyle w:val="a3"/>
            <w:rFonts w:ascii="Times New Roman" w:hAnsi="Times New Roman" w:cs="Times New Roman"/>
            <w:color w:val="auto"/>
            <w:sz w:val="24"/>
            <w:szCs w:val="24"/>
            <w:lang w:val="ru-RU"/>
          </w:rPr>
          <w:t>«Про Національну комісію, що здійснює державне регулювання у сферах електронних комунікацій, радіочастотного спектра та надання послуг поштового зв’язку»</w:t>
        </w:r>
      </w:hyperlink>
      <w:r w:rsidRPr="00C151ED">
        <w:rPr>
          <w:rFonts w:ascii="Times New Roman" w:hAnsi="Times New Roman" w:cs="Times New Roman"/>
          <w:sz w:val="24"/>
          <w:szCs w:val="24"/>
          <w:lang w:val="ru-RU"/>
        </w:rPr>
        <w:t>, </w:t>
      </w:r>
      <w:hyperlink r:id="rId21" w:tgtFrame="_blank" w:history="1">
        <w:r w:rsidRPr="00C151ED">
          <w:rPr>
            <w:rStyle w:val="a3"/>
            <w:rFonts w:ascii="Times New Roman" w:hAnsi="Times New Roman" w:cs="Times New Roman"/>
            <w:color w:val="auto"/>
            <w:sz w:val="24"/>
            <w:szCs w:val="24"/>
            <w:lang w:val="ru-RU"/>
          </w:rPr>
          <w:t>«Про поштовий зв’язок»</w:t>
        </w:r>
      </w:hyperlink>
      <w:r w:rsidRPr="00C151ED">
        <w:rPr>
          <w:rFonts w:ascii="Times New Roman" w:hAnsi="Times New Roman" w:cs="Times New Roman"/>
          <w:sz w:val="24"/>
          <w:szCs w:val="24"/>
          <w:lang w:val="ru-RU"/>
        </w:rPr>
        <w:t> повідомлень, інформаційних листів, заяв, звітів, запитів про надання витягів з реє</w:t>
      </w:r>
      <w:proofErr w:type="gramStart"/>
      <w:r w:rsidRPr="00C151ED">
        <w:rPr>
          <w:rFonts w:ascii="Times New Roman" w:hAnsi="Times New Roman" w:cs="Times New Roman"/>
          <w:sz w:val="24"/>
          <w:szCs w:val="24"/>
          <w:lang w:val="ru-RU"/>
        </w:rPr>
        <w:t>стр</w:t>
      </w:r>
      <w:proofErr w:type="gramEnd"/>
      <w:r w:rsidRPr="00C151ED">
        <w:rPr>
          <w:rFonts w:ascii="Times New Roman" w:hAnsi="Times New Roman" w:cs="Times New Roman"/>
          <w:sz w:val="24"/>
          <w:szCs w:val="24"/>
          <w:lang w:val="ru-RU"/>
        </w:rPr>
        <w:t xml:space="preserve">ів, інших документів та інформації до НКЕК та отримання від НКЕК </w:t>
      </w:r>
      <w:proofErr w:type="gramStart"/>
      <w:r w:rsidRPr="00C151ED">
        <w:rPr>
          <w:rFonts w:ascii="Times New Roman" w:hAnsi="Times New Roman" w:cs="Times New Roman"/>
          <w:sz w:val="24"/>
          <w:szCs w:val="24"/>
          <w:lang w:val="ru-RU"/>
        </w:rPr>
        <w:t>р</w:t>
      </w:r>
      <w:proofErr w:type="gramEnd"/>
      <w:r w:rsidRPr="00C151ED">
        <w:rPr>
          <w:rFonts w:ascii="Times New Roman" w:hAnsi="Times New Roman" w:cs="Times New Roman"/>
          <w:sz w:val="24"/>
          <w:szCs w:val="24"/>
          <w:lang w:val="ru-RU"/>
        </w:rPr>
        <w:t xml:space="preserve">ішень, ліцензій, дозволів, інших документів постачальниками електронних комунікаційних мереж та/або послуг, користувачами радіочастотного спектра, користувачами ресурсу нумерації, постачальниками радіообладнання, операторами поштового зв’язку здійснюються через електронний кабінет на Платформі із застосуванням засобів кваліфікованого електронного </w:t>
      </w:r>
      <w:proofErr w:type="gramStart"/>
      <w:r w:rsidRPr="00C151ED">
        <w:rPr>
          <w:rFonts w:ascii="Times New Roman" w:hAnsi="Times New Roman" w:cs="Times New Roman"/>
          <w:sz w:val="24"/>
          <w:szCs w:val="24"/>
          <w:lang w:val="ru-RU"/>
        </w:rPr>
        <w:t>п</w:t>
      </w:r>
      <w:proofErr w:type="gramEnd"/>
      <w:r w:rsidRPr="00C151ED">
        <w:rPr>
          <w:rFonts w:ascii="Times New Roman" w:hAnsi="Times New Roman" w:cs="Times New Roman"/>
          <w:sz w:val="24"/>
          <w:szCs w:val="24"/>
          <w:lang w:val="ru-RU"/>
        </w:rPr>
        <w:t>ідпису відповідно до </w:t>
      </w:r>
      <w:hyperlink r:id="rId22" w:tgtFrame="_blank" w:history="1">
        <w:r w:rsidRPr="00C151ED">
          <w:rPr>
            <w:rStyle w:val="a3"/>
            <w:rFonts w:ascii="Times New Roman" w:hAnsi="Times New Roman" w:cs="Times New Roman"/>
            <w:color w:val="auto"/>
            <w:sz w:val="24"/>
            <w:szCs w:val="24"/>
            <w:lang w:val="ru-RU"/>
          </w:rPr>
          <w:t>Закону України</w:t>
        </w:r>
      </w:hyperlink>
      <w:r w:rsidRPr="00C151ED">
        <w:rPr>
          <w:rFonts w:ascii="Times New Roman" w:hAnsi="Times New Roman" w:cs="Times New Roman"/>
          <w:sz w:val="24"/>
          <w:szCs w:val="24"/>
          <w:lang w:val="ru-RU"/>
        </w:rPr>
        <w:t> «Про електронну ідентифікацію та електронні довірчі послуги».</w:t>
      </w:r>
    </w:p>
    <w:p w:rsidR="00C151ED" w:rsidRPr="00C151ED" w:rsidRDefault="00C151ED" w:rsidP="00C151ED">
      <w:pPr>
        <w:jc w:val="both"/>
        <w:rPr>
          <w:rFonts w:ascii="Times New Roman" w:hAnsi="Times New Roman" w:cs="Times New Roman"/>
          <w:sz w:val="24"/>
          <w:szCs w:val="24"/>
          <w:lang w:val="ru-RU"/>
        </w:rPr>
      </w:pPr>
      <w:bookmarkStart w:id="19" w:name="n22"/>
      <w:bookmarkEnd w:id="19"/>
      <w:r w:rsidRPr="00C151ED">
        <w:rPr>
          <w:rFonts w:ascii="Times New Roman" w:hAnsi="Times New Roman" w:cs="Times New Roman"/>
          <w:sz w:val="24"/>
          <w:szCs w:val="24"/>
          <w:lang w:val="ru-RU"/>
        </w:rPr>
        <w:t xml:space="preserve">У разі неможливості використання Платформи (призупинення її роботи більш ніж на одну добу) надсилання документів, </w:t>
      </w:r>
      <w:proofErr w:type="gramStart"/>
      <w:r w:rsidRPr="00C151ED">
        <w:rPr>
          <w:rFonts w:ascii="Times New Roman" w:hAnsi="Times New Roman" w:cs="Times New Roman"/>
          <w:sz w:val="24"/>
          <w:szCs w:val="24"/>
          <w:lang w:val="ru-RU"/>
        </w:rPr>
        <w:t>кр</w:t>
      </w:r>
      <w:proofErr w:type="gramEnd"/>
      <w:r w:rsidRPr="00C151ED">
        <w:rPr>
          <w:rFonts w:ascii="Times New Roman" w:hAnsi="Times New Roman" w:cs="Times New Roman"/>
          <w:sz w:val="24"/>
          <w:szCs w:val="24"/>
          <w:lang w:val="ru-RU"/>
        </w:rPr>
        <w:t>ім звітності, передбаченої законодавством, може здійснюватися одним із способів, передбачених пунктом 8 цього розділу. При цьому встановлені законодавством чи НКЕК строки подання відповідних документів подовжуються на 3 робочих дні.</w:t>
      </w:r>
    </w:p>
    <w:p w:rsidR="00C151ED" w:rsidRPr="00C151ED" w:rsidRDefault="00C151ED" w:rsidP="00C151ED">
      <w:pPr>
        <w:jc w:val="both"/>
        <w:rPr>
          <w:rFonts w:ascii="Times New Roman" w:hAnsi="Times New Roman" w:cs="Times New Roman"/>
          <w:sz w:val="24"/>
          <w:szCs w:val="24"/>
          <w:lang w:val="ru-RU"/>
        </w:rPr>
      </w:pPr>
      <w:bookmarkStart w:id="20" w:name="n23"/>
      <w:bookmarkEnd w:id="20"/>
      <w:r w:rsidRPr="00C151ED">
        <w:rPr>
          <w:rFonts w:ascii="Times New Roman" w:hAnsi="Times New Roman" w:cs="Times New Roman"/>
          <w:sz w:val="24"/>
          <w:szCs w:val="24"/>
          <w:lang w:val="ru-RU"/>
        </w:rPr>
        <w:t>Інформація, наявна в базах даних НКЕК, автоматично вноситься до повідомлень, заяв, звітів, інших документі</w:t>
      </w:r>
      <w:proofErr w:type="gramStart"/>
      <w:r w:rsidRPr="00C151ED">
        <w:rPr>
          <w:rFonts w:ascii="Times New Roman" w:hAnsi="Times New Roman" w:cs="Times New Roman"/>
          <w:sz w:val="24"/>
          <w:szCs w:val="24"/>
          <w:lang w:val="ru-RU"/>
        </w:rPr>
        <w:t>в</w:t>
      </w:r>
      <w:proofErr w:type="gramEnd"/>
      <w:r w:rsidRPr="00C151ED">
        <w:rPr>
          <w:rFonts w:ascii="Times New Roman" w:hAnsi="Times New Roman" w:cs="Times New Roman"/>
          <w:sz w:val="24"/>
          <w:szCs w:val="24"/>
          <w:lang w:val="ru-RU"/>
        </w:rPr>
        <w:t xml:space="preserve"> та інформації при їх формуванні на Платформі.</w:t>
      </w:r>
    </w:p>
    <w:p w:rsidR="00C151ED" w:rsidRPr="00C151ED" w:rsidRDefault="00C151ED" w:rsidP="00C151ED">
      <w:pPr>
        <w:jc w:val="both"/>
        <w:rPr>
          <w:rFonts w:ascii="Times New Roman" w:hAnsi="Times New Roman" w:cs="Times New Roman"/>
          <w:sz w:val="24"/>
          <w:szCs w:val="24"/>
          <w:lang w:val="ru-RU"/>
        </w:rPr>
      </w:pPr>
      <w:bookmarkStart w:id="21" w:name="n24"/>
      <w:bookmarkEnd w:id="21"/>
      <w:r w:rsidRPr="00C151ED">
        <w:rPr>
          <w:rFonts w:ascii="Times New Roman" w:hAnsi="Times New Roman" w:cs="Times New Roman"/>
          <w:sz w:val="24"/>
          <w:szCs w:val="24"/>
          <w:lang w:val="ru-RU"/>
        </w:rPr>
        <w:t xml:space="preserve">НКЕК на своєму офіційному вебсайті повідомляє про неможливість використання Платформи (зокрема, зазначає дату та час призупинення роботи) та </w:t>
      </w:r>
      <w:proofErr w:type="gramStart"/>
      <w:r w:rsidRPr="00C151ED">
        <w:rPr>
          <w:rFonts w:ascii="Times New Roman" w:hAnsi="Times New Roman" w:cs="Times New Roman"/>
          <w:sz w:val="24"/>
          <w:szCs w:val="24"/>
          <w:lang w:val="ru-RU"/>
        </w:rPr>
        <w:t>про</w:t>
      </w:r>
      <w:proofErr w:type="gramEnd"/>
      <w:r w:rsidRPr="00C151ED">
        <w:rPr>
          <w:rFonts w:ascii="Times New Roman" w:hAnsi="Times New Roman" w:cs="Times New Roman"/>
          <w:sz w:val="24"/>
          <w:szCs w:val="24"/>
          <w:lang w:val="ru-RU"/>
        </w:rPr>
        <w:t xml:space="preserve"> відновлення її роботи.</w:t>
      </w:r>
    </w:p>
    <w:p w:rsidR="00C151ED" w:rsidRPr="00C151ED" w:rsidRDefault="00C151ED" w:rsidP="00C151ED">
      <w:pPr>
        <w:jc w:val="both"/>
        <w:rPr>
          <w:rFonts w:ascii="Times New Roman" w:hAnsi="Times New Roman" w:cs="Times New Roman"/>
          <w:sz w:val="24"/>
          <w:szCs w:val="24"/>
          <w:lang w:val="ru-RU"/>
        </w:rPr>
      </w:pPr>
      <w:bookmarkStart w:id="22" w:name="n25"/>
      <w:bookmarkEnd w:id="22"/>
      <w:r w:rsidRPr="00C151ED">
        <w:rPr>
          <w:rFonts w:ascii="Times New Roman" w:hAnsi="Times New Roman" w:cs="Times New Roman"/>
          <w:sz w:val="24"/>
          <w:szCs w:val="24"/>
          <w:lang w:val="ru-RU"/>
        </w:rPr>
        <w:t xml:space="preserve">Повідомлення, заяви, звіти, інші документи та інформація, які не </w:t>
      </w:r>
      <w:proofErr w:type="gramStart"/>
      <w:r w:rsidRPr="00C151ED">
        <w:rPr>
          <w:rFonts w:ascii="Times New Roman" w:hAnsi="Times New Roman" w:cs="Times New Roman"/>
          <w:sz w:val="24"/>
          <w:szCs w:val="24"/>
          <w:lang w:val="ru-RU"/>
        </w:rPr>
        <w:t>могли</w:t>
      </w:r>
      <w:proofErr w:type="gramEnd"/>
      <w:r w:rsidRPr="00C151ED">
        <w:rPr>
          <w:rFonts w:ascii="Times New Roman" w:hAnsi="Times New Roman" w:cs="Times New Roman"/>
          <w:sz w:val="24"/>
          <w:szCs w:val="24"/>
          <w:lang w:val="ru-RU"/>
        </w:rPr>
        <w:t xml:space="preserve"> бути подані у визначений для цього строк через призупинення роботи Платформи (її частини), вважаються поданими вчасно, якщо їх подано протягом 3 робочих днів з дати відновлення роботи Платформи, незалежно від тривалості такого призупинення.</w:t>
      </w:r>
    </w:p>
    <w:p w:rsidR="00C151ED" w:rsidRPr="00C151ED" w:rsidRDefault="00C151ED" w:rsidP="00C151ED">
      <w:pPr>
        <w:jc w:val="both"/>
        <w:rPr>
          <w:rFonts w:ascii="Times New Roman" w:hAnsi="Times New Roman" w:cs="Times New Roman"/>
          <w:sz w:val="24"/>
          <w:szCs w:val="24"/>
          <w:lang w:val="ru-RU"/>
        </w:rPr>
      </w:pPr>
      <w:bookmarkStart w:id="23" w:name="n26"/>
      <w:bookmarkEnd w:id="23"/>
      <w:r w:rsidRPr="00C151ED">
        <w:rPr>
          <w:rFonts w:ascii="Times New Roman" w:hAnsi="Times New Roman" w:cs="Times New Roman"/>
          <w:sz w:val="24"/>
          <w:szCs w:val="24"/>
          <w:lang w:val="ru-RU"/>
        </w:rPr>
        <w:t>7. На період дії надзвичайного або воєнного стану НКЕК для забезпечення належного функціонування інформаційних, інформаційно-комунікаційних та електронних комунікаційних систем, публічних електронних реє</w:t>
      </w:r>
      <w:proofErr w:type="gramStart"/>
      <w:r w:rsidRPr="00C151ED">
        <w:rPr>
          <w:rFonts w:ascii="Times New Roman" w:hAnsi="Times New Roman" w:cs="Times New Roman"/>
          <w:sz w:val="24"/>
          <w:szCs w:val="24"/>
          <w:lang w:val="ru-RU"/>
        </w:rPr>
        <w:t>стр</w:t>
      </w:r>
      <w:proofErr w:type="gramEnd"/>
      <w:r w:rsidRPr="00C151ED">
        <w:rPr>
          <w:rFonts w:ascii="Times New Roman" w:hAnsi="Times New Roman" w:cs="Times New Roman"/>
          <w:sz w:val="24"/>
          <w:szCs w:val="24"/>
          <w:lang w:val="ru-RU"/>
        </w:rPr>
        <w:t>ів, держателем яких є НКЕК, та захисту інформації, що обробляється в них, а також захисту державних інформаційних ресурсів, може вживати таких додаткових заходів:</w:t>
      </w:r>
    </w:p>
    <w:p w:rsidR="00C151ED" w:rsidRPr="00C151ED" w:rsidRDefault="00C151ED" w:rsidP="00C151ED">
      <w:pPr>
        <w:jc w:val="both"/>
        <w:rPr>
          <w:rFonts w:ascii="Times New Roman" w:hAnsi="Times New Roman" w:cs="Times New Roman"/>
          <w:sz w:val="24"/>
          <w:szCs w:val="24"/>
          <w:lang w:val="ru-RU"/>
        </w:rPr>
      </w:pPr>
      <w:bookmarkStart w:id="24" w:name="n27"/>
      <w:bookmarkEnd w:id="24"/>
      <w:r w:rsidRPr="00C151ED">
        <w:rPr>
          <w:rFonts w:ascii="Times New Roman" w:hAnsi="Times New Roman" w:cs="Times New Roman"/>
          <w:sz w:val="24"/>
          <w:szCs w:val="24"/>
          <w:lang w:val="ru-RU"/>
        </w:rPr>
        <w:t>1) розміщувати відповідно до законодавства державні інформаційні ресурси та публічні електронні реєстри на хмарних ресурсах та/або в центрах обробки даних, що розташовані за межами України, та реєструвати доменні імена у домені gov.ua для такого розміщення;</w:t>
      </w:r>
    </w:p>
    <w:p w:rsidR="00C151ED" w:rsidRPr="00C151ED" w:rsidRDefault="00C151ED" w:rsidP="00C151ED">
      <w:pPr>
        <w:jc w:val="both"/>
        <w:rPr>
          <w:rFonts w:ascii="Times New Roman" w:hAnsi="Times New Roman" w:cs="Times New Roman"/>
          <w:sz w:val="24"/>
          <w:szCs w:val="24"/>
          <w:lang w:val="ru-RU"/>
        </w:rPr>
      </w:pPr>
      <w:bookmarkStart w:id="25" w:name="n28"/>
      <w:bookmarkEnd w:id="25"/>
      <w:r w:rsidRPr="00C151ED">
        <w:rPr>
          <w:rFonts w:ascii="Times New Roman" w:hAnsi="Times New Roman" w:cs="Times New Roman"/>
          <w:sz w:val="24"/>
          <w:szCs w:val="24"/>
          <w:lang w:val="ru-RU"/>
        </w:rPr>
        <w:t>2) створювати додаткові резервні копії державних інформаційних ресурсів та публічних електронних реє</w:t>
      </w:r>
      <w:proofErr w:type="gramStart"/>
      <w:r w:rsidRPr="00C151ED">
        <w:rPr>
          <w:rFonts w:ascii="Times New Roman" w:hAnsi="Times New Roman" w:cs="Times New Roman"/>
          <w:sz w:val="24"/>
          <w:szCs w:val="24"/>
          <w:lang w:val="ru-RU"/>
        </w:rPr>
        <w:t>стр</w:t>
      </w:r>
      <w:proofErr w:type="gramEnd"/>
      <w:r w:rsidRPr="00C151ED">
        <w:rPr>
          <w:rFonts w:ascii="Times New Roman" w:hAnsi="Times New Roman" w:cs="Times New Roman"/>
          <w:sz w:val="24"/>
          <w:szCs w:val="24"/>
          <w:lang w:val="ru-RU"/>
        </w:rPr>
        <w:t>ів з дотриманням установлених для таких ресурсів вимог щодо цілісності, конфіденційності та доступності;</w:t>
      </w:r>
    </w:p>
    <w:p w:rsidR="00C151ED" w:rsidRPr="00C151ED" w:rsidRDefault="00C151ED" w:rsidP="00C151ED">
      <w:pPr>
        <w:jc w:val="both"/>
        <w:rPr>
          <w:rFonts w:ascii="Times New Roman" w:hAnsi="Times New Roman" w:cs="Times New Roman"/>
          <w:sz w:val="24"/>
          <w:szCs w:val="24"/>
          <w:lang w:val="ru-RU"/>
        </w:rPr>
      </w:pPr>
      <w:bookmarkStart w:id="26" w:name="n29"/>
      <w:bookmarkEnd w:id="26"/>
      <w:r w:rsidRPr="00C151ED">
        <w:rPr>
          <w:rFonts w:ascii="Times New Roman" w:hAnsi="Times New Roman" w:cs="Times New Roman"/>
          <w:sz w:val="24"/>
          <w:szCs w:val="24"/>
          <w:lang w:val="ru-RU"/>
        </w:rPr>
        <w:t>3) зупиняти, обмежувати роботу інформаційних, інформаційно-комунікаційних та електронних комунікаційних систем, а також публічних електронних реє</w:t>
      </w:r>
      <w:proofErr w:type="gramStart"/>
      <w:r w:rsidRPr="00C151ED">
        <w:rPr>
          <w:rFonts w:ascii="Times New Roman" w:hAnsi="Times New Roman" w:cs="Times New Roman"/>
          <w:sz w:val="24"/>
          <w:szCs w:val="24"/>
          <w:lang w:val="ru-RU"/>
        </w:rPr>
        <w:t>стр</w:t>
      </w:r>
      <w:proofErr w:type="gramEnd"/>
      <w:r w:rsidRPr="00C151ED">
        <w:rPr>
          <w:rFonts w:ascii="Times New Roman" w:hAnsi="Times New Roman" w:cs="Times New Roman"/>
          <w:sz w:val="24"/>
          <w:szCs w:val="24"/>
          <w:lang w:val="ru-RU"/>
        </w:rPr>
        <w:t>ів з подальшим повідомленням про це шляхом опублікування інформації на офіційному вебсайті НКЕК.</w:t>
      </w:r>
    </w:p>
    <w:p w:rsidR="00C151ED" w:rsidRPr="00C151ED" w:rsidRDefault="00C151ED" w:rsidP="00C151ED">
      <w:pPr>
        <w:jc w:val="both"/>
        <w:rPr>
          <w:rFonts w:ascii="Times New Roman" w:hAnsi="Times New Roman" w:cs="Times New Roman"/>
          <w:sz w:val="24"/>
          <w:szCs w:val="24"/>
          <w:lang w:val="ru-RU"/>
        </w:rPr>
      </w:pPr>
      <w:bookmarkStart w:id="27" w:name="n30"/>
      <w:bookmarkEnd w:id="27"/>
      <w:r w:rsidRPr="00C151ED">
        <w:rPr>
          <w:rFonts w:ascii="Times New Roman" w:hAnsi="Times New Roman" w:cs="Times New Roman"/>
          <w:sz w:val="24"/>
          <w:szCs w:val="24"/>
          <w:lang w:val="ru-RU"/>
        </w:rPr>
        <w:lastRenderedPageBreak/>
        <w:t xml:space="preserve">8. Подання кінцевими користувачами електронних комунікаційних послуг, у тому числі споживачами з інвалідністю, іншими особами, </w:t>
      </w:r>
      <w:proofErr w:type="gramStart"/>
      <w:r w:rsidRPr="00C151ED">
        <w:rPr>
          <w:rFonts w:ascii="Times New Roman" w:hAnsi="Times New Roman" w:cs="Times New Roman"/>
          <w:sz w:val="24"/>
          <w:szCs w:val="24"/>
          <w:lang w:val="ru-RU"/>
        </w:rPr>
        <w:t>кр</w:t>
      </w:r>
      <w:proofErr w:type="gramEnd"/>
      <w:r w:rsidRPr="00C151ED">
        <w:rPr>
          <w:rFonts w:ascii="Times New Roman" w:hAnsi="Times New Roman" w:cs="Times New Roman"/>
          <w:sz w:val="24"/>
          <w:szCs w:val="24"/>
          <w:lang w:val="ru-RU"/>
        </w:rPr>
        <w:t>ім постачальників електронних комунікаційних мереж та послуг, користувачів радіочастотного спектра, користувачів ресурсів нумерації, а також операторів поштового зв’язку, звернень, заяв, інших документів до НКЕК та отримання від НКЕК відповідей, інших документів здійснюються за вибором автора звернення:</w:t>
      </w:r>
    </w:p>
    <w:p w:rsidR="00C151ED" w:rsidRPr="00C151ED" w:rsidRDefault="00C151ED" w:rsidP="00C151ED">
      <w:pPr>
        <w:jc w:val="both"/>
        <w:rPr>
          <w:rFonts w:ascii="Times New Roman" w:hAnsi="Times New Roman" w:cs="Times New Roman"/>
          <w:sz w:val="24"/>
          <w:szCs w:val="24"/>
          <w:lang w:val="ru-RU"/>
        </w:rPr>
      </w:pPr>
      <w:bookmarkStart w:id="28" w:name="n31"/>
      <w:bookmarkEnd w:id="28"/>
      <w:r w:rsidRPr="00C151ED">
        <w:rPr>
          <w:rFonts w:ascii="Times New Roman" w:hAnsi="Times New Roman" w:cs="Times New Roman"/>
          <w:sz w:val="24"/>
          <w:szCs w:val="24"/>
          <w:lang w:val="ru-RU"/>
        </w:rPr>
        <w:t>1) через Платформу;</w:t>
      </w:r>
    </w:p>
    <w:p w:rsidR="00C151ED" w:rsidRPr="00C151ED" w:rsidRDefault="00C151ED" w:rsidP="00C151ED">
      <w:pPr>
        <w:jc w:val="both"/>
        <w:rPr>
          <w:rFonts w:ascii="Times New Roman" w:hAnsi="Times New Roman" w:cs="Times New Roman"/>
          <w:sz w:val="24"/>
          <w:szCs w:val="24"/>
          <w:lang w:val="ru-RU"/>
        </w:rPr>
      </w:pPr>
      <w:bookmarkStart w:id="29" w:name="n32"/>
      <w:bookmarkEnd w:id="29"/>
      <w:r w:rsidRPr="00C151ED">
        <w:rPr>
          <w:rFonts w:ascii="Times New Roman" w:hAnsi="Times New Roman" w:cs="Times New Roman"/>
          <w:sz w:val="24"/>
          <w:szCs w:val="24"/>
          <w:lang w:val="ru-RU"/>
        </w:rPr>
        <w:t>2) в електронному вигляді за допомогою електронних комунікаційних мереж із дотриманням вимог законодавства щодо електронних документі</w:t>
      </w:r>
      <w:proofErr w:type="gramStart"/>
      <w:r w:rsidRPr="00C151ED">
        <w:rPr>
          <w:rFonts w:ascii="Times New Roman" w:hAnsi="Times New Roman" w:cs="Times New Roman"/>
          <w:sz w:val="24"/>
          <w:szCs w:val="24"/>
          <w:lang w:val="ru-RU"/>
        </w:rPr>
        <w:t>в</w:t>
      </w:r>
      <w:proofErr w:type="gramEnd"/>
      <w:r w:rsidRPr="00C151ED">
        <w:rPr>
          <w:rFonts w:ascii="Times New Roman" w:hAnsi="Times New Roman" w:cs="Times New Roman"/>
          <w:sz w:val="24"/>
          <w:szCs w:val="24"/>
          <w:lang w:val="ru-RU"/>
        </w:rPr>
        <w:t>;</w:t>
      </w:r>
    </w:p>
    <w:p w:rsidR="00C151ED" w:rsidRPr="00C151ED" w:rsidRDefault="00C151ED" w:rsidP="00C151ED">
      <w:pPr>
        <w:jc w:val="both"/>
        <w:rPr>
          <w:rFonts w:ascii="Times New Roman" w:hAnsi="Times New Roman" w:cs="Times New Roman"/>
          <w:sz w:val="24"/>
          <w:szCs w:val="24"/>
          <w:lang w:val="ru-RU"/>
        </w:rPr>
      </w:pPr>
      <w:bookmarkStart w:id="30" w:name="n33"/>
      <w:bookmarkEnd w:id="30"/>
      <w:r w:rsidRPr="00C151ED">
        <w:rPr>
          <w:rFonts w:ascii="Times New Roman" w:hAnsi="Times New Roman" w:cs="Times New Roman"/>
          <w:sz w:val="24"/>
          <w:szCs w:val="24"/>
          <w:lang w:val="ru-RU"/>
        </w:rPr>
        <w:t>3) поштовим відправленням;</w:t>
      </w:r>
    </w:p>
    <w:p w:rsidR="00C151ED" w:rsidRPr="00C151ED" w:rsidRDefault="00C151ED" w:rsidP="00C151ED">
      <w:pPr>
        <w:jc w:val="both"/>
        <w:rPr>
          <w:rFonts w:ascii="Times New Roman" w:hAnsi="Times New Roman" w:cs="Times New Roman"/>
          <w:sz w:val="24"/>
          <w:szCs w:val="24"/>
          <w:lang w:val="ru-RU"/>
        </w:rPr>
      </w:pPr>
      <w:bookmarkStart w:id="31" w:name="n34"/>
      <w:bookmarkEnd w:id="31"/>
      <w:r w:rsidRPr="00C151ED">
        <w:rPr>
          <w:rFonts w:ascii="Times New Roman" w:hAnsi="Times New Roman" w:cs="Times New Roman"/>
          <w:sz w:val="24"/>
          <w:szCs w:val="24"/>
          <w:lang w:val="ru-RU"/>
        </w:rPr>
        <w:t xml:space="preserve">4) нарочним (за місцем розташування відповідного структурного </w:t>
      </w:r>
      <w:proofErr w:type="gramStart"/>
      <w:r w:rsidRPr="00C151ED">
        <w:rPr>
          <w:rFonts w:ascii="Times New Roman" w:hAnsi="Times New Roman" w:cs="Times New Roman"/>
          <w:sz w:val="24"/>
          <w:szCs w:val="24"/>
          <w:lang w:val="ru-RU"/>
        </w:rPr>
        <w:t>п</w:t>
      </w:r>
      <w:proofErr w:type="gramEnd"/>
      <w:r w:rsidRPr="00C151ED">
        <w:rPr>
          <w:rFonts w:ascii="Times New Roman" w:hAnsi="Times New Roman" w:cs="Times New Roman"/>
          <w:sz w:val="24"/>
          <w:szCs w:val="24"/>
          <w:lang w:val="ru-RU"/>
        </w:rPr>
        <w:t>ідрозділу НКЕК).</w:t>
      </w:r>
    </w:p>
    <w:p w:rsidR="00C151ED" w:rsidRPr="00C151ED" w:rsidRDefault="00C151ED" w:rsidP="00C151ED">
      <w:pPr>
        <w:jc w:val="both"/>
        <w:rPr>
          <w:rFonts w:ascii="Times New Roman" w:hAnsi="Times New Roman" w:cs="Times New Roman"/>
          <w:sz w:val="24"/>
          <w:szCs w:val="24"/>
          <w:lang w:val="ru-RU"/>
        </w:rPr>
      </w:pPr>
      <w:bookmarkStart w:id="32" w:name="n35"/>
      <w:bookmarkEnd w:id="32"/>
      <w:r w:rsidRPr="00C151ED">
        <w:rPr>
          <w:rFonts w:ascii="Times New Roman" w:hAnsi="Times New Roman" w:cs="Times New Roman"/>
          <w:sz w:val="24"/>
          <w:szCs w:val="24"/>
          <w:lang w:val="ru-RU"/>
        </w:rPr>
        <w:t xml:space="preserve">Якщо у зверненні не вказано бажаний спосіб отримання відповіді чи документів, застосовується </w:t>
      </w:r>
      <w:proofErr w:type="gramStart"/>
      <w:r w:rsidRPr="00C151ED">
        <w:rPr>
          <w:rFonts w:ascii="Times New Roman" w:hAnsi="Times New Roman" w:cs="Times New Roman"/>
          <w:sz w:val="24"/>
          <w:szCs w:val="24"/>
          <w:lang w:val="ru-RU"/>
        </w:rPr>
        <w:t>п</w:t>
      </w:r>
      <w:proofErr w:type="gramEnd"/>
      <w:r w:rsidRPr="00C151ED">
        <w:rPr>
          <w:rFonts w:ascii="Times New Roman" w:hAnsi="Times New Roman" w:cs="Times New Roman"/>
          <w:sz w:val="24"/>
          <w:szCs w:val="24"/>
          <w:lang w:val="ru-RU"/>
        </w:rPr>
        <w:t>ідпункт 3 цього пункту.</w:t>
      </w:r>
    </w:p>
    <w:p w:rsidR="00C151ED" w:rsidRPr="00C151ED" w:rsidRDefault="00C151ED" w:rsidP="00C151ED">
      <w:pPr>
        <w:jc w:val="both"/>
        <w:rPr>
          <w:rFonts w:ascii="Times New Roman" w:hAnsi="Times New Roman" w:cs="Times New Roman"/>
          <w:sz w:val="24"/>
          <w:szCs w:val="24"/>
          <w:lang w:val="ru-RU"/>
        </w:rPr>
      </w:pPr>
      <w:bookmarkStart w:id="33" w:name="n36"/>
      <w:bookmarkEnd w:id="33"/>
      <w:r w:rsidRPr="00C151ED">
        <w:rPr>
          <w:rFonts w:ascii="Times New Roman" w:hAnsi="Times New Roman" w:cs="Times New Roman"/>
          <w:sz w:val="24"/>
          <w:szCs w:val="24"/>
          <w:lang w:val="ru-RU"/>
        </w:rPr>
        <w:t xml:space="preserve">9. Фінансове забезпечення вжиття заходів щодо розроблення, створення, впровадження, модернізації, розвитку, </w:t>
      </w:r>
      <w:proofErr w:type="gramStart"/>
      <w:r w:rsidRPr="00C151ED">
        <w:rPr>
          <w:rFonts w:ascii="Times New Roman" w:hAnsi="Times New Roman" w:cs="Times New Roman"/>
          <w:sz w:val="24"/>
          <w:szCs w:val="24"/>
          <w:lang w:val="ru-RU"/>
        </w:rPr>
        <w:t>адм</w:t>
      </w:r>
      <w:proofErr w:type="gramEnd"/>
      <w:r w:rsidRPr="00C151ED">
        <w:rPr>
          <w:rFonts w:ascii="Times New Roman" w:hAnsi="Times New Roman" w:cs="Times New Roman"/>
          <w:sz w:val="24"/>
          <w:szCs w:val="24"/>
          <w:lang w:val="ru-RU"/>
        </w:rPr>
        <w:t>іністрування, супроводження та забезпечення функціонування Платформи здійснюється в межах бюджетних призначень НКЕК, встановлених законом про Державний бюджет України на відповідний рік, та інших не заборонених законодавством джерел фінансування.</w:t>
      </w:r>
    </w:p>
    <w:p w:rsidR="00C151ED" w:rsidRPr="00C151ED" w:rsidRDefault="00C151ED" w:rsidP="00C151ED">
      <w:pPr>
        <w:jc w:val="both"/>
        <w:rPr>
          <w:rFonts w:ascii="Times New Roman" w:hAnsi="Times New Roman" w:cs="Times New Roman"/>
          <w:sz w:val="24"/>
          <w:szCs w:val="24"/>
          <w:lang w:val="ru-RU"/>
        </w:rPr>
      </w:pPr>
      <w:bookmarkStart w:id="34" w:name="n37"/>
      <w:bookmarkEnd w:id="34"/>
      <w:r w:rsidRPr="00C151ED">
        <w:rPr>
          <w:rFonts w:ascii="Times New Roman" w:hAnsi="Times New Roman" w:cs="Times New Roman"/>
          <w:b/>
          <w:bCs/>
          <w:sz w:val="24"/>
          <w:szCs w:val="24"/>
          <w:lang w:val="ru-RU"/>
        </w:rPr>
        <w:t>II. Призначення, основні завдання та функціональні можливості</w:t>
      </w:r>
    </w:p>
    <w:p w:rsidR="00C151ED" w:rsidRPr="00C151ED" w:rsidRDefault="00C151ED" w:rsidP="00C151ED">
      <w:pPr>
        <w:jc w:val="both"/>
        <w:rPr>
          <w:rFonts w:ascii="Times New Roman" w:hAnsi="Times New Roman" w:cs="Times New Roman"/>
          <w:sz w:val="24"/>
          <w:szCs w:val="24"/>
          <w:lang w:val="ru-RU"/>
        </w:rPr>
      </w:pPr>
      <w:bookmarkStart w:id="35" w:name="n38"/>
      <w:bookmarkEnd w:id="35"/>
      <w:r w:rsidRPr="00C151ED">
        <w:rPr>
          <w:rFonts w:ascii="Times New Roman" w:hAnsi="Times New Roman" w:cs="Times New Roman"/>
          <w:sz w:val="24"/>
          <w:szCs w:val="24"/>
          <w:lang w:val="ru-RU"/>
        </w:rPr>
        <w:t xml:space="preserve">1. Платформа призначена для забезпечення автоматизації та інформаційно-аналітичної </w:t>
      </w:r>
      <w:proofErr w:type="gramStart"/>
      <w:r w:rsidRPr="00C151ED">
        <w:rPr>
          <w:rFonts w:ascii="Times New Roman" w:hAnsi="Times New Roman" w:cs="Times New Roman"/>
          <w:sz w:val="24"/>
          <w:szCs w:val="24"/>
          <w:lang w:val="ru-RU"/>
        </w:rPr>
        <w:t>п</w:t>
      </w:r>
      <w:proofErr w:type="gramEnd"/>
      <w:r w:rsidRPr="00C151ED">
        <w:rPr>
          <w:rFonts w:ascii="Times New Roman" w:hAnsi="Times New Roman" w:cs="Times New Roman"/>
          <w:sz w:val="24"/>
          <w:szCs w:val="24"/>
          <w:lang w:val="ru-RU"/>
        </w:rPr>
        <w:t>ідтримки виконання НКЕК своїх повноважень, передбачених </w:t>
      </w:r>
      <w:hyperlink r:id="rId23" w:tgtFrame="_blank" w:history="1">
        <w:r w:rsidRPr="00C151ED">
          <w:rPr>
            <w:rStyle w:val="a3"/>
            <w:rFonts w:ascii="Times New Roman" w:hAnsi="Times New Roman" w:cs="Times New Roman"/>
            <w:color w:val="auto"/>
            <w:sz w:val="24"/>
            <w:szCs w:val="24"/>
            <w:lang w:val="ru-RU"/>
          </w:rPr>
          <w:t>Законом</w:t>
        </w:r>
      </w:hyperlink>
      <w:r w:rsidRPr="00C151ED">
        <w:rPr>
          <w:rFonts w:ascii="Times New Roman" w:hAnsi="Times New Roman" w:cs="Times New Roman"/>
          <w:sz w:val="24"/>
          <w:szCs w:val="24"/>
          <w:lang w:val="ru-RU"/>
        </w:rPr>
        <w:t>.</w:t>
      </w:r>
    </w:p>
    <w:p w:rsidR="00C151ED" w:rsidRPr="00C151ED" w:rsidRDefault="00C151ED" w:rsidP="00C151ED">
      <w:pPr>
        <w:jc w:val="both"/>
        <w:rPr>
          <w:rFonts w:ascii="Times New Roman" w:hAnsi="Times New Roman" w:cs="Times New Roman"/>
          <w:sz w:val="24"/>
          <w:szCs w:val="24"/>
          <w:lang w:val="ru-RU"/>
        </w:rPr>
      </w:pPr>
      <w:bookmarkStart w:id="36" w:name="n39"/>
      <w:bookmarkEnd w:id="36"/>
      <w:r w:rsidRPr="00C151ED">
        <w:rPr>
          <w:rFonts w:ascii="Times New Roman" w:hAnsi="Times New Roman" w:cs="Times New Roman"/>
          <w:sz w:val="24"/>
          <w:szCs w:val="24"/>
          <w:lang w:val="ru-RU"/>
        </w:rPr>
        <w:t xml:space="preserve">2. Основними завданнями Платформи є надання НКЕК </w:t>
      </w:r>
      <w:proofErr w:type="gramStart"/>
      <w:r w:rsidRPr="00C151ED">
        <w:rPr>
          <w:rFonts w:ascii="Times New Roman" w:hAnsi="Times New Roman" w:cs="Times New Roman"/>
          <w:sz w:val="24"/>
          <w:szCs w:val="24"/>
          <w:lang w:val="ru-RU"/>
        </w:rPr>
        <w:t>адм</w:t>
      </w:r>
      <w:proofErr w:type="gramEnd"/>
      <w:r w:rsidRPr="00C151ED">
        <w:rPr>
          <w:rFonts w:ascii="Times New Roman" w:hAnsi="Times New Roman" w:cs="Times New Roman"/>
          <w:sz w:val="24"/>
          <w:szCs w:val="24"/>
          <w:lang w:val="ru-RU"/>
        </w:rPr>
        <w:t>іністративних послуг в електронному вигляді, електронного обміну інформацією, документами та взаємодії з постачальниками електронних комунікаційних мереж та/або послуг, постачальниками радіообладнання, операторами поштового зв’язку, користувачами радіочастотного спектра та ресурсів нумерації, користувачами послуг та споживачами послуг.</w:t>
      </w:r>
    </w:p>
    <w:p w:rsidR="00C151ED" w:rsidRPr="00C151ED" w:rsidRDefault="00C151ED" w:rsidP="00C151ED">
      <w:pPr>
        <w:jc w:val="both"/>
        <w:rPr>
          <w:rFonts w:ascii="Times New Roman" w:hAnsi="Times New Roman" w:cs="Times New Roman"/>
          <w:sz w:val="24"/>
          <w:szCs w:val="24"/>
          <w:lang w:val="ru-RU"/>
        </w:rPr>
      </w:pPr>
      <w:bookmarkStart w:id="37" w:name="n40"/>
      <w:bookmarkEnd w:id="37"/>
      <w:r w:rsidRPr="00C151ED">
        <w:rPr>
          <w:rFonts w:ascii="Times New Roman" w:hAnsi="Times New Roman" w:cs="Times New Roman"/>
          <w:sz w:val="24"/>
          <w:szCs w:val="24"/>
          <w:lang w:val="ru-RU"/>
        </w:rPr>
        <w:t>3. Платформа відповідно до своїх основних завдань забезпечує виконання наступних функцій:</w:t>
      </w:r>
    </w:p>
    <w:p w:rsidR="00C151ED" w:rsidRPr="00C151ED" w:rsidRDefault="00C151ED" w:rsidP="00C151ED">
      <w:pPr>
        <w:jc w:val="both"/>
        <w:rPr>
          <w:rFonts w:ascii="Times New Roman" w:hAnsi="Times New Roman" w:cs="Times New Roman"/>
          <w:sz w:val="24"/>
          <w:szCs w:val="24"/>
          <w:lang w:val="ru-RU"/>
        </w:rPr>
      </w:pPr>
      <w:bookmarkStart w:id="38" w:name="n41"/>
      <w:bookmarkEnd w:id="38"/>
      <w:r w:rsidRPr="00C151ED">
        <w:rPr>
          <w:rFonts w:ascii="Times New Roman" w:hAnsi="Times New Roman" w:cs="Times New Roman"/>
          <w:sz w:val="24"/>
          <w:szCs w:val="24"/>
          <w:lang w:val="ru-RU"/>
        </w:rPr>
        <w:t>подання повідомлень, заяв, листів щодо здійснення діяльності у сфері електронних комунікацій;</w:t>
      </w:r>
    </w:p>
    <w:p w:rsidR="00C151ED" w:rsidRPr="00C151ED" w:rsidRDefault="00C151ED" w:rsidP="00C151ED">
      <w:pPr>
        <w:jc w:val="both"/>
        <w:rPr>
          <w:rFonts w:ascii="Times New Roman" w:hAnsi="Times New Roman" w:cs="Times New Roman"/>
          <w:sz w:val="24"/>
          <w:szCs w:val="24"/>
          <w:lang w:val="ru-RU"/>
        </w:rPr>
      </w:pPr>
      <w:bookmarkStart w:id="39" w:name="n42"/>
      <w:bookmarkEnd w:id="39"/>
      <w:r w:rsidRPr="00C151ED">
        <w:rPr>
          <w:rFonts w:ascii="Times New Roman" w:hAnsi="Times New Roman" w:cs="Times New Roman"/>
          <w:sz w:val="24"/>
          <w:szCs w:val="24"/>
          <w:lang w:val="ru-RU"/>
        </w:rPr>
        <w:t>подання повідомлень щодо внесення інформації до єдиного державного реєстру операторів поштового зв’язку;</w:t>
      </w:r>
    </w:p>
    <w:p w:rsidR="00C151ED" w:rsidRPr="00C151ED" w:rsidRDefault="00C151ED" w:rsidP="00C151ED">
      <w:pPr>
        <w:jc w:val="both"/>
        <w:rPr>
          <w:rFonts w:ascii="Times New Roman" w:hAnsi="Times New Roman" w:cs="Times New Roman"/>
          <w:sz w:val="24"/>
          <w:szCs w:val="24"/>
          <w:lang w:val="ru-RU"/>
        </w:rPr>
      </w:pPr>
      <w:bookmarkStart w:id="40" w:name="n43"/>
      <w:bookmarkEnd w:id="40"/>
      <w:r w:rsidRPr="00C151ED">
        <w:rPr>
          <w:rFonts w:ascii="Times New Roman" w:hAnsi="Times New Roman" w:cs="Times New Roman"/>
          <w:sz w:val="24"/>
          <w:szCs w:val="24"/>
          <w:lang w:val="ru-RU"/>
        </w:rPr>
        <w:t>ведення зазначених у </w:t>
      </w:r>
      <w:hyperlink r:id="rId24" w:anchor="n272" w:tgtFrame="_blank" w:history="1">
        <w:r w:rsidRPr="00C151ED">
          <w:rPr>
            <w:rStyle w:val="a3"/>
            <w:rFonts w:ascii="Times New Roman" w:hAnsi="Times New Roman" w:cs="Times New Roman"/>
            <w:color w:val="auto"/>
            <w:sz w:val="24"/>
            <w:szCs w:val="24"/>
            <w:lang w:val="ru-RU"/>
          </w:rPr>
          <w:t>частині другій</w:t>
        </w:r>
      </w:hyperlink>
      <w:r w:rsidRPr="00C151ED">
        <w:rPr>
          <w:rFonts w:ascii="Times New Roman" w:hAnsi="Times New Roman" w:cs="Times New Roman"/>
          <w:sz w:val="24"/>
          <w:szCs w:val="24"/>
          <w:lang w:val="ru-RU"/>
        </w:rPr>
        <w:t> статті 8 Закону реє</w:t>
      </w:r>
      <w:proofErr w:type="gramStart"/>
      <w:r w:rsidRPr="00C151ED">
        <w:rPr>
          <w:rFonts w:ascii="Times New Roman" w:hAnsi="Times New Roman" w:cs="Times New Roman"/>
          <w:sz w:val="24"/>
          <w:szCs w:val="24"/>
          <w:lang w:val="ru-RU"/>
        </w:rPr>
        <w:t>стр</w:t>
      </w:r>
      <w:proofErr w:type="gramEnd"/>
      <w:r w:rsidRPr="00C151ED">
        <w:rPr>
          <w:rFonts w:ascii="Times New Roman" w:hAnsi="Times New Roman" w:cs="Times New Roman"/>
          <w:sz w:val="24"/>
          <w:szCs w:val="24"/>
          <w:lang w:val="ru-RU"/>
        </w:rPr>
        <w:t>ів, баз даних та систем;</w:t>
      </w:r>
    </w:p>
    <w:p w:rsidR="00C151ED" w:rsidRPr="00C151ED" w:rsidRDefault="00C151ED" w:rsidP="00C151ED">
      <w:pPr>
        <w:jc w:val="both"/>
        <w:rPr>
          <w:rFonts w:ascii="Times New Roman" w:hAnsi="Times New Roman" w:cs="Times New Roman"/>
          <w:sz w:val="24"/>
          <w:szCs w:val="24"/>
          <w:lang w:val="ru-RU"/>
        </w:rPr>
      </w:pPr>
      <w:bookmarkStart w:id="41" w:name="n44"/>
      <w:bookmarkEnd w:id="41"/>
      <w:r w:rsidRPr="00C151ED">
        <w:rPr>
          <w:rFonts w:ascii="Times New Roman" w:hAnsi="Times New Roman" w:cs="Times New Roman"/>
          <w:sz w:val="24"/>
          <w:szCs w:val="24"/>
          <w:lang w:val="ru-RU"/>
        </w:rPr>
        <w:t>функціонування персональних кабінетів постачальників електронних комунікаційних мереж та послуг, загальних користувачів радіочастотного спектра, постачальників радіообладнання;</w:t>
      </w:r>
    </w:p>
    <w:p w:rsidR="00C151ED" w:rsidRPr="00C151ED" w:rsidRDefault="00C151ED" w:rsidP="00C151ED">
      <w:pPr>
        <w:jc w:val="both"/>
        <w:rPr>
          <w:rFonts w:ascii="Times New Roman" w:hAnsi="Times New Roman" w:cs="Times New Roman"/>
          <w:sz w:val="24"/>
          <w:szCs w:val="24"/>
          <w:lang w:val="ru-RU"/>
        </w:rPr>
      </w:pPr>
      <w:bookmarkStart w:id="42" w:name="n45"/>
      <w:bookmarkEnd w:id="42"/>
      <w:r w:rsidRPr="00C151ED">
        <w:rPr>
          <w:rFonts w:ascii="Times New Roman" w:hAnsi="Times New Roman" w:cs="Times New Roman"/>
          <w:sz w:val="24"/>
          <w:szCs w:val="24"/>
          <w:lang w:val="ru-RU"/>
        </w:rPr>
        <w:lastRenderedPageBreak/>
        <w:t xml:space="preserve">подання документів (заяв, повідомлень тощо) щодо ліцензування користування радіочастотним спектром, дозволів на користування ресурсами нумерації та надання інших </w:t>
      </w:r>
      <w:proofErr w:type="gramStart"/>
      <w:r w:rsidRPr="00C151ED">
        <w:rPr>
          <w:rFonts w:ascii="Times New Roman" w:hAnsi="Times New Roman" w:cs="Times New Roman"/>
          <w:sz w:val="24"/>
          <w:szCs w:val="24"/>
          <w:lang w:val="ru-RU"/>
        </w:rPr>
        <w:t>адм</w:t>
      </w:r>
      <w:proofErr w:type="gramEnd"/>
      <w:r w:rsidRPr="00C151ED">
        <w:rPr>
          <w:rFonts w:ascii="Times New Roman" w:hAnsi="Times New Roman" w:cs="Times New Roman"/>
          <w:sz w:val="24"/>
          <w:szCs w:val="24"/>
          <w:lang w:val="ru-RU"/>
        </w:rPr>
        <w:t>іністративних послуг НКЕК, передбачених </w:t>
      </w:r>
      <w:hyperlink r:id="rId25" w:tgtFrame="_blank" w:history="1">
        <w:r w:rsidRPr="00C151ED">
          <w:rPr>
            <w:rStyle w:val="a3"/>
            <w:rFonts w:ascii="Times New Roman" w:hAnsi="Times New Roman" w:cs="Times New Roman"/>
            <w:color w:val="auto"/>
            <w:sz w:val="24"/>
            <w:szCs w:val="24"/>
            <w:lang w:val="ru-RU"/>
          </w:rPr>
          <w:t>Законом</w:t>
        </w:r>
      </w:hyperlink>
      <w:r w:rsidRPr="00C151ED">
        <w:rPr>
          <w:rFonts w:ascii="Times New Roman" w:hAnsi="Times New Roman" w:cs="Times New Roman"/>
          <w:sz w:val="24"/>
          <w:szCs w:val="24"/>
          <w:lang w:val="ru-RU"/>
        </w:rPr>
        <w:t>;</w:t>
      </w:r>
    </w:p>
    <w:p w:rsidR="00C151ED" w:rsidRPr="00C151ED" w:rsidRDefault="00C151ED" w:rsidP="00C151ED">
      <w:pPr>
        <w:jc w:val="both"/>
        <w:rPr>
          <w:rFonts w:ascii="Times New Roman" w:hAnsi="Times New Roman" w:cs="Times New Roman"/>
          <w:sz w:val="24"/>
          <w:szCs w:val="24"/>
          <w:lang w:val="ru-RU"/>
        </w:rPr>
      </w:pPr>
      <w:bookmarkStart w:id="43" w:name="n46"/>
      <w:bookmarkEnd w:id="43"/>
      <w:r w:rsidRPr="00C151ED">
        <w:rPr>
          <w:rFonts w:ascii="Times New Roman" w:hAnsi="Times New Roman" w:cs="Times New Roman"/>
          <w:sz w:val="24"/>
          <w:szCs w:val="24"/>
          <w:lang w:val="ru-RU"/>
        </w:rPr>
        <w:t>подання передбаченої законодавством звітності та інформації;</w:t>
      </w:r>
    </w:p>
    <w:p w:rsidR="00C151ED" w:rsidRPr="00C151ED" w:rsidRDefault="00C151ED" w:rsidP="00C151ED">
      <w:pPr>
        <w:jc w:val="both"/>
        <w:rPr>
          <w:rFonts w:ascii="Times New Roman" w:hAnsi="Times New Roman" w:cs="Times New Roman"/>
          <w:sz w:val="24"/>
          <w:szCs w:val="24"/>
          <w:lang w:val="ru-RU"/>
        </w:rPr>
      </w:pPr>
      <w:bookmarkStart w:id="44" w:name="n47"/>
      <w:bookmarkEnd w:id="44"/>
      <w:r w:rsidRPr="00C151ED">
        <w:rPr>
          <w:rFonts w:ascii="Times New Roman" w:hAnsi="Times New Roman" w:cs="Times New Roman"/>
          <w:sz w:val="24"/>
          <w:szCs w:val="24"/>
          <w:lang w:val="ru-RU"/>
        </w:rPr>
        <w:t xml:space="preserve">контроль повноти заповнення звітів, заяв та інших документів, необхідних для отримання </w:t>
      </w:r>
      <w:proofErr w:type="gramStart"/>
      <w:r w:rsidRPr="00C151ED">
        <w:rPr>
          <w:rFonts w:ascii="Times New Roman" w:hAnsi="Times New Roman" w:cs="Times New Roman"/>
          <w:sz w:val="24"/>
          <w:szCs w:val="24"/>
          <w:lang w:val="ru-RU"/>
        </w:rPr>
        <w:t>адм</w:t>
      </w:r>
      <w:proofErr w:type="gramEnd"/>
      <w:r w:rsidRPr="00C151ED">
        <w:rPr>
          <w:rFonts w:ascii="Times New Roman" w:hAnsi="Times New Roman" w:cs="Times New Roman"/>
          <w:sz w:val="24"/>
          <w:szCs w:val="24"/>
          <w:lang w:val="ru-RU"/>
        </w:rPr>
        <w:t>іністративних послуг НКЕК, передбачених </w:t>
      </w:r>
      <w:hyperlink r:id="rId26" w:tgtFrame="_blank" w:history="1">
        <w:r w:rsidRPr="00C151ED">
          <w:rPr>
            <w:rStyle w:val="a3"/>
            <w:rFonts w:ascii="Times New Roman" w:hAnsi="Times New Roman" w:cs="Times New Roman"/>
            <w:color w:val="auto"/>
            <w:sz w:val="24"/>
            <w:szCs w:val="24"/>
            <w:lang w:val="ru-RU"/>
          </w:rPr>
          <w:t>Законом</w:t>
        </w:r>
      </w:hyperlink>
      <w:r w:rsidRPr="00C151ED">
        <w:rPr>
          <w:rFonts w:ascii="Times New Roman" w:hAnsi="Times New Roman" w:cs="Times New Roman"/>
          <w:sz w:val="24"/>
          <w:szCs w:val="24"/>
          <w:lang w:val="ru-RU"/>
        </w:rPr>
        <w:t>;</w:t>
      </w:r>
    </w:p>
    <w:p w:rsidR="00C151ED" w:rsidRPr="00C151ED" w:rsidRDefault="00C151ED" w:rsidP="00C151ED">
      <w:pPr>
        <w:jc w:val="both"/>
        <w:rPr>
          <w:rFonts w:ascii="Times New Roman" w:hAnsi="Times New Roman" w:cs="Times New Roman"/>
          <w:sz w:val="24"/>
          <w:szCs w:val="24"/>
          <w:lang w:val="ru-RU"/>
        </w:rPr>
      </w:pPr>
      <w:bookmarkStart w:id="45" w:name="n48"/>
      <w:bookmarkEnd w:id="45"/>
      <w:r w:rsidRPr="00C151ED">
        <w:rPr>
          <w:rFonts w:ascii="Times New Roman" w:hAnsi="Times New Roman" w:cs="Times New Roman"/>
          <w:sz w:val="24"/>
          <w:szCs w:val="24"/>
          <w:lang w:val="ru-RU"/>
        </w:rPr>
        <w:t>перегляд стану розгляду поданих документі</w:t>
      </w:r>
      <w:proofErr w:type="gramStart"/>
      <w:r w:rsidRPr="00C151ED">
        <w:rPr>
          <w:rFonts w:ascii="Times New Roman" w:hAnsi="Times New Roman" w:cs="Times New Roman"/>
          <w:sz w:val="24"/>
          <w:szCs w:val="24"/>
          <w:lang w:val="ru-RU"/>
        </w:rPr>
        <w:t>в</w:t>
      </w:r>
      <w:proofErr w:type="gramEnd"/>
      <w:r w:rsidRPr="00C151ED">
        <w:rPr>
          <w:rFonts w:ascii="Times New Roman" w:hAnsi="Times New Roman" w:cs="Times New Roman"/>
          <w:sz w:val="24"/>
          <w:szCs w:val="24"/>
          <w:lang w:val="ru-RU"/>
        </w:rPr>
        <w:t>;</w:t>
      </w:r>
    </w:p>
    <w:p w:rsidR="00C151ED" w:rsidRPr="00C151ED" w:rsidRDefault="00C151ED" w:rsidP="00C151ED">
      <w:pPr>
        <w:jc w:val="both"/>
        <w:rPr>
          <w:rFonts w:ascii="Times New Roman" w:hAnsi="Times New Roman" w:cs="Times New Roman"/>
          <w:sz w:val="24"/>
          <w:szCs w:val="24"/>
          <w:lang w:val="ru-RU"/>
        </w:rPr>
      </w:pPr>
      <w:bookmarkStart w:id="46" w:name="n49"/>
      <w:bookmarkEnd w:id="46"/>
      <w:r w:rsidRPr="00C151ED">
        <w:rPr>
          <w:rFonts w:ascii="Times New Roman" w:hAnsi="Times New Roman" w:cs="Times New Roman"/>
          <w:sz w:val="24"/>
          <w:szCs w:val="24"/>
          <w:lang w:val="ru-RU"/>
        </w:rPr>
        <w:t xml:space="preserve">доступ </w:t>
      </w:r>
      <w:proofErr w:type="gramStart"/>
      <w:r w:rsidRPr="00C151ED">
        <w:rPr>
          <w:rFonts w:ascii="Times New Roman" w:hAnsi="Times New Roman" w:cs="Times New Roman"/>
          <w:sz w:val="24"/>
          <w:szCs w:val="24"/>
          <w:lang w:val="ru-RU"/>
        </w:rPr>
        <w:t>до</w:t>
      </w:r>
      <w:proofErr w:type="gramEnd"/>
      <w:r w:rsidRPr="00C151ED">
        <w:rPr>
          <w:rFonts w:ascii="Times New Roman" w:hAnsi="Times New Roman" w:cs="Times New Roman"/>
          <w:sz w:val="24"/>
          <w:szCs w:val="24"/>
          <w:lang w:val="ru-RU"/>
        </w:rPr>
        <w:t xml:space="preserve"> відомостей та документів, визначених </w:t>
      </w:r>
      <w:hyperlink r:id="rId27" w:tgtFrame="_blank" w:history="1">
        <w:r w:rsidRPr="00C151ED">
          <w:rPr>
            <w:rStyle w:val="a3"/>
            <w:rFonts w:ascii="Times New Roman" w:hAnsi="Times New Roman" w:cs="Times New Roman"/>
            <w:color w:val="auto"/>
            <w:sz w:val="24"/>
            <w:szCs w:val="24"/>
            <w:lang w:val="ru-RU"/>
          </w:rPr>
          <w:t>Законом</w:t>
        </w:r>
      </w:hyperlink>
      <w:r w:rsidRPr="00C151ED">
        <w:rPr>
          <w:rFonts w:ascii="Times New Roman" w:hAnsi="Times New Roman" w:cs="Times New Roman"/>
          <w:sz w:val="24"/>
          <w:szCs w:val="24"/>
          <w:lang w:val="ru-RU"/>
        </w:rPr>
        <w:t> та іншими законами;</w:t>
      </w:r>
    </w:p>
    <w:p w:rsidR="00C151ED" w:rsidRPr="00C151ED" w:rsidRDefault="00C151ED" w:rsidP="00C151ED">
      <w:pPr>
        <w:jc w:val="both"/>
        <w:rPr>
          <w:rFonts w:ascii="Times New Roman" w:hAnsi="Times New Roman" w:cs="Times New Roman"/>
          <w:sz w:val="24"/>
          <w:szCs w:val="24"/>
          <w:lang w:val="ru-RU"/>
        </w:rPr>
      </w:pPr>
      <w:bookmarkStart w:id="47" w:name="n50"/>
      <w:bookmarkEnd w:id="47"/>
      <w:r w:rsidRPr="00C151ED">
        <w:rPr>
          <w:rFonts w:ascii="Times New Roman" w:hAnsi="Times New Roman" w:cs="Times New Roman"/>
          <w:sz w:val="24"/>
          <w:szCs w:val="24"/>
          <w:lang w:val="ru-RU"/>
        </w:rPr>
        <w:t xml:space="preserve">оприлюднення результатів надання </w:t>
      </w:r>
      <w:proofErr w:type="gramStart"/>
      <w:r w:rsidRPr="00C151ED">
        <w:rPr>
          <w:rFonts w:ascii="Times New Roman" w:hAnsi="Times New Roman" w:cs="Times New Roman"/>
          <w:sz w:val="24"/>
          <w:szCs w:val="24"/>
          <w:lang w:val="ru-RU"/>
        </w:rPr>
        <w:t>адм</w:t>
      </w:r>
      <w:proofErr w:type="gramEnd"/>
      <w:r w:rsidRPr="00C151ED">
        <w:rPr>
          <w:rFonts w:ascii="Times New Roman" w:hAnsi="Times New Roman" w:cs="Times New Roman"/>
          <w:sz w:val="24"/>
          <w:szCs w:val="24"/>
          <w:lang w:val="ru-RU"/>
        </w:rPr>
        <w:t>іністративних послуг;</w:t>
      </w:r>
    </w:p>
    <w:p w:rsidR="00C151ED" w:rsidRPr="00C151ED" w:rsidRDefault="00C151ED" w:rsidP="00C151ED">
      <w:pPr>
        <w:jc w:val="both"/>
        <w:rPr>
          <w:rFonts w:ascii="Times New Roman" w:hAnsi="Times New Roman" w:cs="Times New Roman"/>
          <w:sz w:val="24"/>
          <w:szCs w:val="24"/>
          <w:lang w:val="ru-RU"/>
        </w:rPr>
      </w:pPr>
      <w:bookmarkStart w:id="48" w:name="n51"/>
      <w:bookmarkEnd w:id="48"/>
      <w:r w:rsidRPr="00C151ED">
        <w:rPr>
          <w:rFonts w:ascii="Times New Roman" w:hAnsi="Times New Roman" w:cs="Times New Roman"/>
          <w:sz w:val="24"/>
          <w:szCs w:val="24"/>
          <w:lang w:val="ru-RU"/>
        </w:rPr>
        <w:t>забезпечує реалізацію незалежного інструменту порівняння відповідно до </w:t>
      </w:r>
      <w:hyperlink r:id="rId28" w:anchor="n2017" w:tgtFrame="_blank" w:history="1">
        <w:r w:rsidRPr="00C151ED">
          <w:rPr>
            <w:rStyle w:val="a3"/>
            <w:rFonts w:ascii="Times New Roman" w:hAnsi="Times New Roman" w:cs="Times New Roman"/>
            <w:color w:val="auto"/>
            <w:sz w:val="24"/>
            <w:szCs w:val="24"/>
            <w:lang w:val="ru-RU"/>
          </w:rPr>
          <w:t>частини четвертої</w:t>
        </w:r>
      </w:hyperlink>
      <w:r w:rsidRPr="00C151ED">
        <w:rPr>
          <w:rFonts w:ascii="Times New Roman" w:hAnsi="Times New Roman" w:cs="Times New Roman"/>
          <w:sz w:val="24"/>
          <w:szCs w:val="24"/>
          <w:lang w:val="ru-RU"/>
        </w:rPr>
        <w:t> статті 110 Закону;</w:t>
      </w:r>
    </w:p>
    <w:p w:rsidR="00C151ED" w:rsidRPr="00C151ED" w:rsidRDefault="00C151ED" w:rsidP="00C151ED">
      <w:pPr>
        <w:jc w:val="both"/>
        <w:rPr>
          <w:rFonts w:ascii="Times New Roman" w:hAnsi="Times New Roman" w:cs="Times New Roman"/>
          <w:sz w:val="24"/>
          <w:szCs w:val="24"/>
          <w:lang w:val="ru-RU"/>
        </w:rPr>
      </w:pPr>
      <w:bookmarkStart w:id="49" w:name="n52"/>
      <w:bookmarkEnd w:id="49"/>
      <w:r w:rsidRPr="00C151ED">
        <w:rPr>
          <w:rFonts w:ascii="Times New Roman" w:hAnsi="Times New Roman" w:cs="Times New Roman"/>
          <w:sz w:val="24"/>
          <w:szCs w:val="24"/>
          <w:lang w:val="ru-RU"/>
        </w:rPr>
        <w:t xml:space="preserve">взаємодію з </w:t>
      </w:r>
      <w:proofErr w:type="gramStart"/>
      <w:r w:rsidRPr="00C151ED">
        <w:rPr>
          <w:rFonts w:ascii="Times New Roman" w:hAnsi="Times New Roman" w:cs="Times New Roman"/>
          <w:sz w:val="24"/>
          <w:szCs w:val="24"/>
          <w:lang w:val="ru-RU"/>
        </w:rPr>
        <w:t>п</w:t>
      </w:r>
      <w:proofErr w:type="gramEnd"/>
      <w:r w:rsidRPr="00C151ED">
        <w:rPr>
          <w:rFonts w:ascii="Times New Roman" w:hAnsi="Times New Roman" w:cs="Times New Roman"/>
          <w:sz w:val="24"/>
          <w:szCs w:val="24"/>
          <w:lang w:val="ru-RU"/>
        </w:rPr>
        <w:t>ідсистемами Системи моніторингу якості електронних комунікаційних послуг;</w:t>
      </w:r>
    </w:p>
    <w:p w:rsidR="00C151ED" w:rsidRPr="00C151ED" w:rsidRDefault="00C151ED" w:rsidP="00C151ED">
      <w:pPr>
        <w:jc w:val="both"/>
        <w:rPr>
          <w:rFonts w:ascii="Times New Roman" w:hAnsi="Times New Roman" w:cs="Times New Roman"/>
          <w:sz w:val="24"/>
          <w:szCs w:val="24"/>
          <w:lang w:val="ru-RU"/>
        </w:rPr>
      </w:pPr>
      <w:bookmarkStart w:id="50" w:name="n53"/>
      <w:bookmarkEnd w:id="50"/>
      <w:r w:rsidRPr="00C151ED">
        <w:rPr>
          <w:rFonts w:ascii="Times New Roman" w:hAnsi="Times New Roman" w:cs="Times New Roman"/>
          <w:sz w:val="24"/>
          <w:szCs w:val="24"/>
          <w:lang w:val="ru-RU"/>
        </w:rPr>
        <w:t xml:space="preserve">формування та подання в електронній формі </w:t>
      </w:r>
      <w:proofErr w:type="gramStart"/>
      <w:r w:rsidRPr="00C151ED">
        <w:rPr>
          <w:rFonts w:ascii="Times New Roman" w:hAnsi="Times New Roman" w:cs="Times New Roman"/>
          <w:sz w:val="24"/>
          <w:szCs w:val="24"/>
          <w:lang w:val="ru-RU"/>
        </w:rPr>
        <w:t>запит</w:t>
      </w:r>
      <w:proofErr w:type="gramEnd"/>
      <w:r w:rsidRPr="00C151ED">
        <w:rPr>
          <w:rFonts w:ascii="Times New Roman" w:hAnsi="Times New Roman" w:cs="Times New Roman"/>
          <w:sz w:val="24"/>
          <w:szCs w:val="24"/>
          <w:lang w:val="ru-RU"/>
        </w:rPr>
        <w:t>ів про надання витягів;</w:t>
      </w:r>
    </w:p>
    <w:p w:rsidR="00C151ED" w:rsidRPr="00C151ED" w:rsidRDefault="00C151ED" w:rsidP="00C151ED">
      <w:pPr>
        <w:jc w:val="both"/>
        <w:rPr>
          <w:rFonts w:ascii="Times New Roman" w:hAnsi="Times New Roman" w:cs="Times New Roman"/>
          <w:sz w:val="24"/>
          <w:szCs w:val="24"/>
          <w:lang w:val="ru-RU"/>
        </w:rPr>
      </w:pPr>
      <w:bookmarkStart w:id="51" w:name="n54"/>
      <w:bookmarkEnd w:id="51"/>
      <w:r w:rsidRPr="00C151ED">
        <w:rPr>
          <w:rFonts w:ascii="Times New Roman" w:hAnsi="Times New Roman" w:cs="Times New Roman"/>
          <w:sz w:val="24"/>
          <w:szCs w:val="24"/>
          <w:lang w:val="ru-RU"/>
        </w:rPr>
        <w:t>функціонування єдиного інформаційного пункту з питань спільного розташування і використання елементів електронних комунікаційних мереж та їх фізичної інфраструктури;</w:t>
      </w:r>
    </w:p>
    <w:p w:rsidR="00C151ED" w:rsidRPr="00C151ED" w:rsidRDefault="00C151ED" w:rsidP="00C151ED">
      <w:pPr>
        <w:jc w:val="both"/>
        <w:rPr>
          <w:rFonts w:ascii="Times New Roman" w:hAnsi="Times New Roman" w:cs="Times New Roman"/>
          <w:sz w:val="24"/>
          <w:szCs w:val="24"/>
          <w:lang w:val="ru-RU"/>
        </w:rPr>
      </w:pPr>
      <w:bookmarkStart w:id="52" w:name="n55"/>
      <w:bookmarkEnd w:id="52"/>
      <w:r w:rsidRPr="00C151ED">
        <w:rPr>
          <w:rFonts w:ascii="Times New Roman" w:hAnsi="Times New Roman" w:cs="Times New Roman"/>
          <w:sz w:val="24"/>
          <w:szCs w:val="24"/>
          <w:lang w:val="ru-RU"/>
        </w:rPr>
        <w:t>перегляд, копіювання та роздрукування витягів із реєстрів, які зазначено у </w:t>
      </w:r>
      <w:hyperlink r:id="rId29" w:anchor="n273" w:tgtFrame="_blank" w:history="1">
        <w:r w:rsidRPr="00C151ED">
          <w:rPr>
            <w:rStyle w:val="a3"/>
            <w:rFonts w:ascii="Times New Roman" w:hAnsi="Times New Roman" w:cs="Times New Roman"/>
            <w:color w:val="auto"/>
            <w:sz w:val="24"/>
            <w:szCs w:val="24"/>
            <w:lang w:val="ru-RU"/>
          </w:rPr>
          <w:t>пунктах 1-5</w:t>
        </w:r>
      </w:hyperlink>
      <w:r w:rsidRPr="00C151ED">
        <w:rPr>
          <w:rFonts w:ascii="Times New Roman" w:hAnsi="Times New Roman" w:cs="Times New Roman"/>
          <w:sz w:val="24"/>
          <w:szCs w:val="24"/>
          <w:lang w:val="ru-RU"/>
        </w:rPr>
        <w:t xml:space="preserve"> частини другої статті 8 Закону, та інших документів </w:t>
      </w:r>
      <w:proofErr w:type="gramStart"/>
      <w:r w:rsidRPr="00C151ED">
        <w:rPr>
          <w:rFonts w:ascii="Times New Roman" w:hAnsi="Times New Roman" w:cs="Times New Roman"/>
          <w:sz w:val="24"/>
          <w:szCs w:val="24"/>
          <w:lang w:val="ru-RU"/>
        </w:rPr>
        <w:t>в</w:t>
      </w:r>
      <w:proofErr w:type="gramEnd"/>
      <w:r w:rsidRPr="00C151ED">
        <w:rPr>
          <w:rFonts w:ascii="Times New Roman" w:hAnsi="Times New Roman" w:cs="Times New Roman"/>
          <w:sz w:val="24"/>
          <w:szCs w:val="24"/>
          <w:lang w:val="ru-RU"/>
        </w:rPr>
        <w:t>ідповідно до Закону;</w:t>
      </w:r>
    </w:p>
    <w:p w:rsidR="00C151ED" w:rsidRPr="00C151ED" w:rsidRDefault="00C151ED" w:rsidP="00C151ED">
      <w:pPr>
        <w:jc w:val="both"/>
        <w:rPr>
          <w:rFonts w:ascii="Times New Roman" w:hAnsi="Times New Roman" w:cs="Times New Roman"/>
          <w:sz w:val="24"/>
          <w:szCs w:val="24"/>
          <w:lang w:val="ru-RU"/>
        </w:rPr>
      </w:pPr>
      <w:bookmarkStart w:id="53" w:name="n56"/>
      <w:bookmarkEnd w:id="53"/>
      <w:r w:rsidRPr="00C151ED">
        <w:rPr>
          <w:rFonts w:ascii="Times New Roman" w:hAnsi="Times New Roman" w:cs="Times New Roman"/>
          <w:sz w:val="24"/>
          <w:szCs w:val="24"/>
          <w:lang w:val="ru-RU"/>
        </w:rPr>
        <w:t>можливість здійснення оплати за надання передбачених </w:t>
      </w:r>
      <w:hyperlink r:id="rId30" w:tgtFrame="_blank" w:history="1">
        <w:r w:rsidRPr="00C151ED">
          <w:rPr>
            <w:rStyle w:val="a3"/>
            <w:rFonts w:ascii="Times New Roman" w:hAnsi="Times New Roman" w:cs="Times New Roman"/>
            <w:color w:val="auto"/>
            <w:sz w:val="24"/>
            <w:szCs w:val="24"/>
            <w:lang w:val="ru-RU"/>
          </w:rPr>
          <w:t>Законом</w:t>
        </w:r>
      </w:hyperlink>
      <w:r w:rsidRPr="00C151ED">
        <w:rPr>
          <w:rFonts w:ascii="Times New Roman" w:hAnsi="Times New Roman" w:cs="Times New Roman"/>
          <w:sz w:val="24"/>
          <w:szCs w:val="24"/>
          <w:lang w:val="ru-RU"/>
        </w:rPr>
        <w:t> </w:t>
      </w:r>
      <w:proofErr w:type="gramStart"/>
      <w:r w:rsidRPr="00C151ED">
        <w:rPr>
          <w:rFonts w:ascii="Times New Roman" w:hAnsi="Times New Roman" w:cs="Times New Roman"/>
          <w:sz w:val="24"/>
          <w:szCs w:val="24"/>
          <w:lang w:val="ru-RU"/>
        </w:rPr>
        <w:t>адм</w:t>
      </w:r>
      <w:proofErr w:type="gramEnd"/>
      <w:r w:rsidRPr="00C151ED">
        <w:rPr>
          <w:rFonts w:ascii="Times New Roman" w:hAnsi="Times New Roman" w:cs="Times New Roman"/>
          <w:sz w:val="24"/>
          <w:szCs w:val="24"/>
          <w:lang w:val="ru-RU"/>
        </w:rPr>
        <w:t>іністративних послуг з використанням платіжних систем через мережу Інтернет;</w:t>
      </w:r>
    </w:p>
    <w:p w:rsidR="00C151ED" w:rsidRPr="00C151ED" w:rsidRDefault="00C151ED" w:rsidP="00C151ED">
      <w:pPr>
        <w:jc w:val="both"/>
        <w:rPr>
          <w:rFonts w:ascii="Times New Roman" w:hAnsi="Times New Roman" w:cs="Times New Roman"/>
          <w:sz w:val="24"/>
          <w:szCs w:val="24"/>
          <w:lang w:val="ru-RU"/>
        </w:rPr>
      </w:pPr>
      <w:bookmarkStart w:id="54" w:name="n57"/>
      <w:bookmarkEnd w:id="54"/>
      <w:proofErr w:type="gramStart"/>
      <w:r w:rsidRPr="00C151ED">
        <w:rPr>
          <w:rFonts w:ascii="Times New Roman" w:hAnsi="Times New Roman" w:cs="Times New Roman"/>
          <w:sz w:val="24"/>
          <w:szCs w:val="24"/>
          <w:lang w:val="ru-RU"/>
        </w:rPr>
        <w:t>доступ органів державної влади, постачальників електронних комунікаційних мереж та/або послуг, користувачів радіочастотного спектра, користувачів ресурсів нумерації, користувачів послуг, постачальників радіообладнання, операторів поштового зв’язку, інших заінтересованих осіб до інформації, розміщеної на Платформі в обсягах та порядку, передбачених законами України;</w:t>
      </w:r>
      <w:proofErr w:type="gramEnd"/>
    </w:p>
    <w:p w:rsidR="00C151ED" w:rsidRPr="00C151ED" w:rsidRDefault="00C151ED" w:rsidP="00C151ED">
      <w:pPr>
        <w:jc w:val="both"/>
        <w:rPr>
          <w:rFonts w:ascii="Times New Roman" w:hAnsi="Times New Roman" w:cs="Times New Roman"/>
          <w:sz w:val="24"/>
          <w:szCs w:val="24"/>
          <w:lang w:val="ru-RU"/>
        </w:rPr>
      </w:pPr>
      <w:bookmarkStart w:id="55" w:name="n58"/>
      <w:bookmarkEnd w:id="55"/>
      <w:proofErr w:type="gramStart"/>
      <w:r w:rsidRPr="00C151ED">
        <w:rPr>
          <w:rFonts w:ascii="Times New Roman" w:hAnsi="Times New Roman" w:cs="Times New Roman"/>
          <w:sz w:val="24"/>
          <w:szCs w:val="24"/>
          <w:lang w:val="ru-RU"/>
        </w:rPr>
        <w:t>відображення в особистих кабінетах постачальників електронних комунікаційних мереж та/або послуг, користувачів радіочастотного спектра, користувачів ресурсів нумерації строку дії дозвільних документів, автоматичне позначення реквізитів документа (кольорове позначення або у будь-який інший спосіб для привернення уваги) у разі наближення законодавчо встановленого строку для його поновлення, але не</w:t>
      </w:r>
      <w:proofErr w:type="gramEnd"/>
      <w:r w:rsidRPr="00C151ED">
        <w:rPr>
          <w:rFonts w:ascii="Times New Roman" w:hAnsi="Times New Roman" w:cs="Times New Roman"/>
          <w:sz w:val="24"/>
          <w:szCs w:val="24"/>
          <w:lang w:val="ru-RU"/>
        </w:rPr>
        <w:t xml:space="preserve"> </w:t>
      </w:r>
      <w:proofErr w:type="gramStart"/>
      <w:r w:rsidRPr="00C151ED">
        <w:rPr>
          <w:rFonts w:ascii="Times New Roman" w:hAnsi="Times New Roman" w:cs="Times New Roman"/>
          <w:sz w:val="24"/>
          <w:szCs w:val="24"/>
          <w:lang w:val="ru-RU"/>
        </w:rPr>
        <w:t>п</w:t>
      </w:r>
      <w:proofErr w:type="gramEnd"/>
      <w:r w:rsidRPr="00C151ED">
        <w:rPr>
          <w:rFonts w:ascii="Times New Roman" w:hAnsi="Times New Roman" w:cs="Times New Roman"/>
          <w:sz w:val="24"/>
          <w:szCs w:val="24"/>
          <w:lang w:val="ru-RU"/>
        </w:rPr>
        <w:t>ізніше ніж за 14 днів до настання такого строку;</w:t>
      </w:r>
    </w:p>
    <w:p w:rsidR="00C151ED" w:rsidRPr="00C151ED" w:rsidRDefault="00C151ED" w:rsidP="00C151ED">
      <w:pPr>
        <w:jc w:val="both"/>
        <w:rPr>
          <w:rFonts w:ascii="Times New Roman" w:hAnsi="Times New Roman" w:cs="Times New Roman"/>
          <w:sz w:val="24"/>
          <w:szCs w:val="24"/>
          <w:lang w:val="ru-RU"/>
        </w:rPr>
      </w:pPr>
      <w:bookmarkStart w:id="56" w:name="n59"/>
      <w:bookmarkEnd w:id="56"/>
      <w:r w:rsidRPr="00C151ED">
        <w:rPr>
          <w:rFonts w:ascii="Times New Roman" w:hAnsi="Times New Roman" w:cs="Times New Roman"/>
          <w:sz w:val="24"/>
          <w:szCs w:val="24"/>
          <w:lang w:val="ru-RU"/>
        </w:rPr>
        <w:t>зберігання, обробку та забезпечення доступу через особистий кабінет до інформації та документів, поданих постачальником електронних комунікаційних мереж та/або послуг, користувачами радіочастотного спектра, постачальниками радіообладнання, операторами поштового зв’язку до НКЕК через Платформу;</w:t>
      </w:r>
    </w:p>
    <w:p w:rsidR="00C151ED" w:rsidRPr="00C151ED" w:rsidRDefault="00C151ED" w:rsidP="00C151ED">
      <w:pPr>
        <w:jc w:val="both"/>
        <w:rPr>
          <w:rFonts w:ascii="Times New Roman" w:hAnsi="Times New Roman" w:cs="Times New Roman"/>
          <w:sz w:val="24"/>
          <w:szCs w:val="24"/>
          <w:lang w:val="ru-RU"/>
        </w:rPr>
      </w:pPr>
      <w:bookmarkStart w:id="57" w:name="n60"/>
      <w:bookmarkEnd w:id="57"/>
      <w:r w:rsidRPr="00C151ED">
        <w:rPr>
          <w:rFonts w:ascii="Times New Roman" w:hAnsi="Times New Roman" w:cs="Times New Roman"/>
          <w:sz w:val="24"/>
          <w:szCs w:val="24"/>
          <w:lang w:val="ru-RU"/>
        </w:rPr>
        <w:lastRenderedPageBreak/>
        <w:t xml:space="preserve">проведення інших операцій, визначених законодавством у </w:t>
      </w:r>
      <w:proofErr w:type="gramStart"/>
      <w:r w:rsidRPr="00C151ED">
        <w:rPr>
          <w:rFonts w:ascii="Times New Roman" w:hAnsi="Times New Roman" w:cs="Times New Roman"/>
          <w:sz w:val="24"/>
          <w:szCs w:val="24"/>
          <w:lang w:val="ru-RU"/>
        </w:rPr>
        <w:t>сферах</w:t>
      </w:r>
      <w:proofErr w:type="gramEnd"/>
      <w:r w:rsidRPr="00C151ED">
        <w:rPr>
          <w:rFonts w:ascii="Times New Roman" w:hAnsi="Times New Roman" w:cs="Times New Roman"/>
          <w:sz w:val="24"/>
          <w:szCs w:val="24"/>
          <w:lang w:val="ru-RU"/>
        </w:rPr>
        <w:t xml:space="preserve"> електронних комунікацій, радіочастотного спектра та надання послуг поштового зв’язку. При формуванні електронної форми повідомлення про початок здійснення діяльності у сфері електронних комунікацій або заяви про надання дозволу на користування ресурсом нумерації, заяви про видачу ліцензії на користування радіочастотним спектром використовуються дані з Єдиного державного реєстру юридичних осіб, фізичних осіб - </w:t>
      </w:r>
      <w:proofErr w:type="gramStart"/>
      <w:r w:rsidRPr="00C151ED">
        <w:rPr>
          <w:rFonts w:ascii="Times New Roman" w:hAnsi="Times New Roman" w:cs="Times New Roman"/>
          <w:sz w:val="24"/>
          <w:szCs w:val="24"/>
          <w:lang w:val="ru-RU"/>
        </w:rPr>
        <w:t>п</w:t>
      </w:r>
      <w:proofErr w:type="gramEnd"/>
      <w:r w:rsidRPr="00C151ED">
        <w:rPr>
          <w:rFonts w:ascii="Times New Roman" w:hAnsi="Times New Roman" w:cs="Times New Roman"/>
          <w:sz w:val="24"/>
          <w:szCs w:val="24"/>
          <w:lang w:val="ru-RU"/>
        </w:rPr>
        <w:t>ідприємців та громадських формувань шляхом автоматизованого обміну інформацією. При зміні зазначених даних в Єдиному державному реє</w:t>
      </w:r>
      <w:proofErr w:type="gramStart"/>
      <w:r w:rsidRPr="00C151ED">
        <w:rPr>
          <w:rFonts w:ascii="Times New Roman" w:hAnsi="Times New Roman" w:cs="Times New Roman"/>
          <w:sz w:val="24"/>
          <w:szCs w:val="24"/>
          <w:lang w:val="ru-RU"/>
        </w:rPr>
        <w:t>стр</w:t>
      </w:r>
      <w:proofErr w:type="gramEnd"/>
      <w:r w:rsidRPr="00C151ED">
        <w:rPr>
          <w:rFonts w:ascii="Times New Roman" w:hAnsi="Times New Roman" w:cs="Times New Roman"/>
          <w:sz w:val="24"/>
          <w:szCs w:val="24"/>
          <w:lang w:val="ru-RU"/>
        </w:rPr>
        <w:t>і юридичних осіб, фізичних осіб - підприємців та громадських формувань відповідні зміни автоматично відображаються у реєстрі постачальників електронних комунікаційних мереж та послуг або реєстрі первинного розподілу ресурсів нумерації та/або реєстрі ліцензій на користування радіочастотним спектром відповідно.</w:t>
      </w:r>
    </w:p>
    <w:p w:rsidR="00C151ED" w:rsidRPr="00C151ED" w:rsidRDefault="00C151ED" w:rsidP="00C151ED">
      <w:pPr>
        <w:jc w:val="both"/>
        <w:rPr>
          <w:rFonts w:ascii="Times New Roman" w:hAnsi="Times New Roman" w:cs="Times New Roman"/>
          <w:sz w:val="24"/>
          <w:szCs w:val="24"/>
          <w:lang w:val="ru-RU"/>
        </w:rPr>
      </w:pPr>
      <w:bookmarkStart w:id="58" w:name="n61"/>
      <w:bookmarkEnd w:id="58"/>
      <w:r w:rsidRPr="00C151ED">
        <w:rPr>
          <w:rFonts w:ascii="Times New Roman" w:hAnsi="Times New Roman" w:cs="Times New Roman"/>
          <w:sz w:val="24"/>
          <w:szCs w:val="24"/>
          <w:lang w:val="ru-RU"/>
        </w:rPr>
        <w:t>При розгляді відповідно до </w:t>
      </w:r>
      <w:hyperlink r:id="rId31" w:tgtFrame="_blank" w:history="1">
        <w:r w:rsidRPr="00C151ED">
          <w:rPr>
            <w:rStyle w:val="a3"/>
            <w:rFonts w:ascii="Times New Roman" w:hAnsi="Times New Roman" w:cs="Times New Roman"/>
            <w:color w:val="auto"/>
            <w:sz w:val="24"/>
            <w:szCs w:val="24"/>
            <w:lang w:val="ru-RU"/>
          </w:rPr>
          <w:t>Закону</w:t>
        </w:r>
      </w:hyperlink>
      <w:r w:rsidRPr="00C151ED">
        <w:rPr>
          <w:rFonts w:ascii="Times New Roman" w:hAnsi="Times New Roman" w:cs="Times New Roman"/>
          <w:sz w:val="24"/>
          <w:szCs w:val="24"/>
          <w:lang w:val="ru-RU"/>
        </w:rPr>
        <w:t xml:space="preserve"> повідомлень та заяв суб’єктів господарювання НКЕК використовує згідно із законом інформацію з Єдиного державного реєстру юридичних осіб, фізичних осіб - </w:t>
      </w:r>
      <w:proofErr w:type="gramStart"/>
      <w:r w:rsidRPr="00C151ED">
        <w:rPr>
          <w:rFonts w:ascii="Times New Roman" w:hAnsi="Times New Roman" w:cs="Times New Roman"/>
          <w:sz w:val="24"/>
          <w:szCs w:val="24"/>
          <w:lang w:val="ru-RU"/>
        </w:rPr>
        <w:t>п</w:t>
      </w:r>
      <w:proofErr w:type="gramEnd"/>
      <w:r w:rsidRPr="00C151ED">
        <w:rPr>
          <w:rFonts w:ascii="Times New Roman" w:hAnsi="Times New Roman" w:cs="Times New Roman"/>
          <w:sz w:val="24"/>
          <w:szCs w:val="24"/>
          <w:lang w:val="ru-RU"/>
        </w:rPr>
        <w:t>ідприємців та громадських формувань, інших державних електронних баз даних та не має права вимагати подання від суб’єктів господарювання наявної в них інформації.</w:t>
      </w:r>
    </w:p>
    <w:p w:rsidR="00C151ED" w:rsidRPr="00C151ED" w:rsidRDefault="00C151ED" w:rsidP="00C151ED">
      <w:pPr>
        <w:jc w:val="both"/>
        <w:rPr>
          <w:rFonts w:ascii="Times New Roman" w:hAnsi="Times New Roman" w:cs="Times New Roman"/>
          <w:sz w:val="24"/>
          <w:szCs w:val="24"/>
          <w:lang w:val="ru-RU"/>
        </w:rPr>
      </w:pPr>
      <w:bookmarkStart w:id="59" w:name="n62"/>
      <w:bookmarkEnd w:id="59"/>
      <w:r w:rsidRPr="00C151ED">
        <w:rPr>
          <w:rFonts w:ascii="Times New Roman" w:hAnsi="Times New Roman" w:cs="Times New Roman"/>
          <w:sz w:val="24"/>
          <w:szCs w:val="24"/>
          <w:lang w:val="ru-RU"/>
        </w:rPr>
        <w:t>4. На Платформі НКЕК розміщує (оприлюдню</w:t>
      </w:r>
      <w:proofErr w:type="gramStart"/>
      <w:r w:rsidRPr="00C151ED">
        <w:rPr>
          <w:rFonts w:ascii="Times New Roman" w:hAnsi="Times New Roman" w:cs="Times New Roman"/>
          <w:sz w:val="24"/>
          <w:szCs w:val="24"/>
          <w:lang w:val="ru-RU"/>
        </w:rPr>
        <w:t>є)</w:t>
      </w:r>
      <w:proofErr w:type="gramEnd"/>
      <w:r w:rsidRPr="00C151ED">
        <w:rPr>
          <w:rFonts w:ascii="Times New Roman" w:hAnsi="Times New Roman" w:cs="Times New Roman"/>
          <w:sz w:val="24"/>
          <w:szCs w:val="24"/>
          <w:lang w:val="ru-RU"/>
        </w:rPr>
        <w:t>, зокрема, таку інформацію:</w:t>
      </w:r>
    </w:p>
    <w:p w:rsidR="00C151ED" w:rsidRPr="00C151ED" w:rsidRDefault="00C151ED" w:rsidP="00C151ED">
      <w:pPr>
        <w:jc w:val="both"/>
        <w:rPr>
          <w:rFonts w:ascii="Times New Roman" w:hAnsi="Times New Roman" w:cs="Times New Roman"/>
          <w:sz w:val="24"/>
          <w:szCs w:val="24"/>
          <w:lang w:val="ru-RU"/>
        </w:rPr>
      </w:pPr>
      <w:bookmarkStart w:id="60" w:name="n63"/>
      <w:bookmarkEnd w:id="60"/>
      <w:r w:rsidRPr="00C151ED">
        <w:rPr>
          <w:rFonts w:ascii="Times New Roman" w:hAnsi="Times New Roman" w:cs="Times New Roman"/>
          <w:sz w:val="24"/>
          <w:szCs w:val="24"/>
          <w:lang w:val="ru-RU"/>
        </w:rPr>
        <w:t xml:space="preserve">1) проекти </w:t>
      </w:r>
      <w:proofErr w:type="gramStart"/>
      <w:r w:rsidRPr="00C151ED">
        <w:rPr>
          <w:rFonts w:ascii="Times New Roman" w:hAnsi="Times New Roman" w:cs="Times New Roman"/>
          <w:sz w:val="24"/>
          <w:szCs w:val="24"/>
          <w:lang w:val="ru-RU"/>
        </w:rPr>
        <w:t>р</w:t>
      </w:r>
      <w:proofErr w:type="gramEnd"/>
      <w:r w:rsidRPr="00C151ED">
        <w:rPr>
          <w:rFonts w:ascii="Times New Roman" w:hAnsi="Times New Roman" w:cs="Times New Roman"/>
          <w:sz w:val="24"/>
          <w:szCs w:val="24"/>
          <w:lang w:val="ru-RU"/>
        </w:rPr>
        <w:t>ішень чи інших документів, що підлягають процедурі консультації відповідно до </w:t>
      </w:r>
      <w:hyperlink r:id="rId32" w:anchor="n582" w:tgtFrame="_blank" w:history="1">
        <w:r w:rsidRPr="00C151ED">
          <w:rPr>
            <w:rStyle w:val="a3"/>
            <w:rFonts w:ascii="Times New Roman" w:hAnsi="Times New Roman" w:cs="Times New Roman"/>
            <w:color w:val="auto"/>
            <w:sz w:val="24"/>
            <w:szCs w:val="24"/>
            <w:lang w:val="ru-RU"/>
          </w:rPr>
          <w:t>частин першої</w:t>
        </w:r>
      </w:hyperlink>
      <w:r w:rsidRPr="00C151ED">
        <w:rPr>
          <w:rFonts w:ascii="Times New Roman" w:hAnsi="Times New Roman" w:cs="Times New Roman"/>
          <w:sz w:val="24"/>
          <w:szCs w:val="24"/>
          <w:lang w:val="ru-RU"/>
        </w:rPr>
        <w:t> та </w:t>
      </w:r>
      <w:hyperlink r:id="rId33" w:anchor="n583" w:tgtFrame="_blank" w:history="1">
        <w:r w:rsidRPr="00C151ED">
          <w:rPr>
            <w:rStyle w:val="a3"/>
            <w:rFonts w:ascii="Times New Roman" w:hAnsi="Times New Roman" w:cs="Times New Roman"/>
            <w:color w:val="auto"/>
            <w:sz w:val="24"/>
            <w:szCs w:val="24"/>
            <w:lang w:val="ru-RU"/>
          </w:rPr>
          <w:t>другої</w:t>
        </w:r>
      </w:hyperlink>
      <w:r w:rsidRPr="00C151ED">
        <w:rPr>
          <w:rFonts w:ascii="Times New Roman" w:hAnsi="Times New Roman" w:cs="Times New Roman"/>
          <w:sz w:val="24"/>
          <w:szCs w:val="24"/>
          <w:lang w:val="ru-RU"/>
        </w:rPr>
        <w:t> статті 22 Закону, дата їх оприлюднення, строк подання коментарів і пропозицій та орієнтовний строк прийняття відповідних рішень за результатами консультацій;</w:t>
      </w:r>
    </w:p>
    <w:p w:rsidR="00C151ED" w:rsidRPr="00C151ED" w:rsidRDefault="00C151ED" w:rsidP="00C151ED">
      <w:pPr>
        <w:jc w:val="both"/>
        <w:rPr>
          <w:rFonts w:ascii="Times New Roman" w:hAnsi="Times New Roman" w:cs="Times New Roman"/>
          <w:sz w:val="24"/>
          <w:szCs w:val="24"/>
          <w:lang w:val="ru-RU"/>
        </w:rPr>
      </w:pPr>
      <w:bookmarkStart w:id="61" w:name="n64"/>
      <w:bookmarkEnd w:id="61"/>
      <w:r w:rsidRPr="00C151ED">
        <w:rPr>
          <w:rFonts w:ascii="Times New Roman" w:hAnsi="Times New Roman" w:cs="Times New Roman"/>
          <w:sz w:val="24"/>
          <w:szCs w:val="24"/>
          <w:lang w:val="ru-RU"/>
        </w:rPr>
        <w:t xml:space="preserve">2) </w:t>
      </w:r>
      <w:proofErr w:type="gramStart"/>
      <w:r w:rsidRPr="00C151ED">
        <w:rPr>
          <w:rFonts w:ascii="Times New Roman" w:hAnsi="Times New Roman" w:cs="Times New Roman"/>
          <w:sz w:val="24"/>
          <w:szCs w:val="24"/>
          <w:lang w:val="ru-RU"/>
        </w:rPr>
        <w:t>р</w:t>
      </w:r>
      <w:proofErr w:type="gramEnd"/>
      <w:r w:rsidRPr="00C151ED">
        <w:rPr>
          <w:rFonts w:ascii="Times New Roman" w:hAnsi="Times New Roman" w:cs="Times New Roman"/>
          <w:sz w:val="24"/>
          <w:szCs w:val="24"/>
          <w:lang w:val="ru-RU"/>
        </w:rPr>
        <w:t>ішення НКЕК за результатами розгляду спорів, що виникають між постачальниками електронних комунікаційних мереж та/або послуг у зв’язку з реалізацією їх прав та/або виконанням їхніх обов’язків (крім їх положень (частин), що містять інформацію з обмеженим доступом), а також результати розгляду спорів за зверненням споживачів (</w:t>
      </w:r>
      <w:proofErr w:type="gramStart"/>
      <w:r w:rsidRPr="00C151ED">
        <w:rPr>
          <w:rFonts w:ascii="Times New Roman" w:hAnsi="Times New Roman" w:cs="Times New Roman"/>
          <w:sz w:val="24"/>
          <w:szCs w:val="24"/>
          <w:lang w:val="ru-RU"/>
        </w:rPr>
        <w:t>кр</w:t>
      </w:r>
      <w:proofErr w:type="gramEnd"/>
      <w:r w:rsidRPr="00C151ED">
        <w:rPr>
          <w:rFonts w:ascii="Times New Roman" w:hAnsi="Times New Roman" w:cs="Times New Roman"/>
          <w:sz w:val="24"/>
          <w:szCs w:val="24"/>
          <w:lang w:val="ru-RU"/>
        </w:rPr>
        <w:t>ім персональних даних та інформації з обмеженим доступом) відповідно до вимог, встановлених НКЕК;</w:t>
      </w:r>
    </w:p>
    <w:p w:rsidR="00C151ED" w:rsidRPr="00C151ED" w:rsidRDefault="00C151ED" w:rsidP="00C151ED">
      <w:pPr>
        <w:jc w:val="both"/>
        <w:rPr>
          <w:rFonts w:ascii="Times New Roman" w:hAnsi="Times New Roman" w:cs="Times New Roman"/>
          <w:sz w:val="24"/>
          <w:szCs w:val="24"/>
          <w:lang w:val="ru-RU"/>
        </w:rPr>
      </w:pPr>
      <w:bookmarkStart w:id="62" w:name="n65"/>
      <w:bookmarkEnd w:id="62"/>
      <w:r w:rsidRPr="00C151ED">
        <w:rPr>
          <w:rFonts w:ascii="Times New Roman" w:hAnsi="Times New Roman" w:cs="Times New Roman"/>
          <w:sz w:val="24"/>
          <w:szCs w:val="24"/>
          <w:lang w:val="ru-RU"/>
        </w:rPr>
        <w:t>3) єдиний інформаційний пункт з питань спільного розташування і використання елементів електронних комунікаційних мереж та їх фізичної інфраструктури;</w:t>
      </w:r>
    </w:p>
    <w:p w:rsidR="00C151ED" w:rsidRPr="00C151ED" w:rsidRDefault="00C151ED" w:rsidP="00C151ED">
      <w:pPr>
        <w:jc w:val="both"/>
        <w:rPr>
          <w:rFonts w:ascii="Times New Roman" w:hAnsi="Times New Roman" w:cs="Times New Roman"/>
          <w:sz w:val="24"/>
          <w:szCs w:val="24"/>
          <w:lang w:val="ru-RU"/>
        </w:rPr>
      </w:pPr>
      <w:bookmarkStart w:id="63" w:name="n66"/>
      <w:bookmarkEnd w:id="63"/>
      <w:r w:rsidRPr="00C151ED">
        <w:rPr>
          <w:rFonts w:ascii="Times New Roman" w:hAnsi="Times New Roman" w:cs="Times New Roman"/>
          <w:sz w:val="24"/>
          <w:szCs w:val="24"/>
          <w:lang w:val="ru-RU"/>
        </w:rPr>
        <w:t>4) План розподілу і користування радіочастотним спектром в Україні;</w:t>
      </w:r>
    </w:p>
    <w:p w:rsidR="00C151ED" w:rsidRPr="00C151ED" w:rsidRDefault="00C151ED" w:rsidP="00C151ED">
      <w:pPr>
        <w:jc w:val="both"/>
        <w:rPr>
          <w:rFonts w:ascii="Times New Roman" w:hAnsi="Times New Roman" w:cs="Times New Roman"/>
          <w:sz w:val="24"/>
          <w:szCs w:val="24"/>
          <w:lang w:val="ru-RU"/>
        </w:rPr>
      </w:pPr>
      <w:bookmarkStart w:id="64" w:name="n67"/>
      <w:bookmarkEnd w:id="64"/>
      <w:r w:rsidRPr="00C151ED">
        <w:rPr>
          <w:rFonts w:ascii="Times New Roman" w:hAnsi="Times New Roman" w:cs="Times New Roman"/>
          <w:sz w:val="24"/>
          <w:szCs w:val="24"/>
          <w:lang w:val="ru-RU"/>
        </w:rPr>
        <w:t>5) роз’яснення та методичну допомогу бажаючим отримати ліцензію;</w:t>
      </w:r>
    </w:p>
    <w:p w:rsidR="00C151ED" w:rsidRPr="00C151ED" w:rsidRDefault="00C151ED" w:rsidP="00C151ED">
      <w:pPr>
        <w:jc w:val="both"/>
        <w:rPr>
          <w:rFonts w:ascii="Times New Roman" w:hAnsi="Times New Roman" w:cs="Times New Roman"/>
          <w:sz w:val="24"/>
          <w:szCs w:val="24"/>
          <w:lang w:val="ru-RU"/>
        </w:rPr>
      </w:pPr>
      <w:bookmarkStart w:id="65" w:name="n68"/>
      <w:bookmarkEnd w:id="65"/>
      <w:r w:rsidRPr="00C151ED">
        <w:rPr>
          <w:rFonts w:ascii="Times New Roman" w:hAnsi="Times New Roman" w:cs="Times New Roman"/>
          <w:sz w:val="24"/>
          <w:szCs w:val="24"/>
          <w:lang w:val="ru-RU"/>
        </w:rPr>
        <w:t>6) повідомлення користувачів радіочастотного спектра про намі</w:t>
      </w:r>
      <w:proofErr w:type="gramStart"/>
      <w:r w:rsidRPr="00C151ED">
        <w:rPr>
          <w:rFonts w:ascii="Times New Roman" w:hAnsi="Times New Roman" w:cs="Times New Roman"/>
          <w:sz w:val="24"/>
          <w:szCs w:val="24"/>
          <w:lang w:val="ru-RU"/>
        </w:rPr>
        <w:t>р</w:t>
      </w:r>
      <w:proofErr w:type="gramEnd"/>
      <w:r w:rsidRPr="00C151ED">
        <w:rPr>
          <w:rFonts w:ascii="Times New Roman" w:hAnsi="Times New Roman" w:cs="Times New Roman"/>
          <w:sz w:val="24"/>
          <w:szCs w:val="24"/>
          <w:lang w:val="ru-RU"/>
        </w:rPr>
        <w:t xml:space="preserve"> передати або надати в користування індивідуальні права користування радіочастотним спектром (його частиною);</w:t>
      </w:r>
    </w:p>
    <w:p w:rsidR="00C151ED" w:rsidRPr="00C151ED" w:rsidRDefault="00C151ED" w:rsidP="00C151ED">
      <w:pPr>
        <w:jc w:val="both"/>
        <w:rPr>
          <w:rFonts w:ascii="Times New Roman" w:hAnsi="Times New Roman" w:cs="Times New Roman"/>
          <w:sz w:val="24"/>
          <w:szCs w:val="24"/>
          <w:lang w:val="ru-RU"/>
        </w:rPr>
      </w:pPr>
      <w:bookmarkStart w:id="66" w:name="n69"/>
      <w:bookmarkEnd w:id="66"/>
      <w:r w:rsidRPr="00C151ED">
        <w:rPr>
          <w:rFonts w:ascii="Times New Roman" w:hAnsi="Times New Roman" w:cs="Times New Roman"/>
          <w:sz w:val="24"/>
          <w:szCs w:val="24"/>
          <w:lang w:val="ru-RU"/>
        </w:rPr>
        <w:t xml:space="preserve">7) </w:t>
      </w:r>
      <w:proofErr w:type="gramStart"/>
      <w:r w:rsidRPr="00C151ED">
        <w:rPr>
          <w:rFonts w:ascii="Times New Roman" w:hAnsi="Times New Roman" w:cs="Times New Roman"/>
          <w:sz w:val="24"/>
          <w:szCs w:val="24"/>
          <w:lang w:val="ru-RU"/>
        </w:rPr>
        <w:t>р</w:t>
      </w:r>
      <w:proofErr w:type="gramEnd"/>
      <w:r w:rsidRPr="00C151ED">
        <w:rPr>
          <w:rFonts w:ascii="Times New Roman" w:hAnsi="Times New Roman" w:cs="Times New Roman"/>
          <w:sz w:val="24"/>
          <w:szCs w:val="24"/>
          <w:lang w:val="ru-RU"/>
        </w:rPr>
        <w:t>ішення НКЕК про вжиті відповідно до </w:t>
      </w:r>
      <w:hyperlink r:id="rId34" w:anchor="n1159" w:tgtFrame="_blank" w:history="1">
        <w:r w:rsidRPr="00C151ED">
          <w:rPr>
            <w:rStyle w:val="a3"/>
            <w:rFonts w:ascii="Times New Roman" w:hAnsi="Times New Roman" w:cs="Times New Roman"/>
            <w:color w:val="auto"/>
            <w:sz w:val="24"/>
            <w:szCs w:val="24"/>
            <w:lang w:val="ru-RU"/>
          </w:rPr>
          <w:t>частини першої</w:t>
        </w:r>
      </w:hyperlink>
      <w:r w:rsidRPr="00C151ED">
        <w:rPr>
          <w:rFonts w:ascii="Times New Roman" w:hAnsi="Times New Roman" w:cs="Times New Roman"/>
          <w:sz w:val="24"/>
          <w:szCs w:val="24"/>
          <w:lang w:val="ru-RU"/>
        </w:rPr>
        <w:t> статті 57 Закону заходи щодо забезпечення конкуренції;</w:t>
      </w:r>
    </w:p>
    <w:p w:rsidR="00C151ED" w:rsidRPr="00C151ED" w:rsidRDefault="00C151ED" w:rsidP="00C151ED">
      <w:pPr>
        <w:jc w:val="both"/>
        <w:rPr>
          <w:rFonts w:ascii="Times New Roman" w:hAnsi="Times New Roman" w:cs="Times New Roman"/>
          <w:sz w:val="24"/>
          <w:szCs w:val="24"/>
          <w:lang w:val="ru-RU"/>
        </w:rPr>
      </w:pPr>
      <w:bookmarkStart w:id="67" w:name="n70"/>
      <w:bookmarkEnd w:id="67"/>
      <w:r w:rsidRPr="00C151ED">
        <w:rPr>
          <w:rFonts w:ascii="Times New Roman" w:hAnsi="Times New Roman" w:cs="Times New Roman"/>
          <w:sz w:val="24"/>
          <w:szCs w:val="24"/>
          <w:lang w:val="ru-RU"/>
        </w:rPr>
        <w:t>8) про спі</w:t>
      </w:r>
      <w:proofErr w:type="gramStart"/>
      <w:r w:rsidRPr="00C151ED">
        <w:rPr>
          <w:rFonts w:ascii="Times New Roman" w:hAnsi="Times New Roman" w:cs="Times New Roman"/>
          <w:sz w:val="24"/>
          <w:szCs w:val="24"/>
          <w:lang w:val="ru-RU"/>
        </w:rPr>
        <w:t>льне</w:t>
      </w:r>
      <w:proofErr w:type="gramEnd"/>
      <w:r w:rsidRPr="00C151ED">
        <w:rPr>
          <w:rFonts w:ascii="Times New Roman" w:hAnsi="Times New Roman" w:cs="Times New Roman"/>
          <w:sz w:val="24"/>
          <w:szCs w:val="24"/>
          <w:lang w:val="ru-RU"/>
        </w:rPr>
        <w:t xml:space="preserve"> користування радіочастотним спектром;</w:t>
      </w:r>
    </w:p>
    <w:p w:rsidR="00C151ED" w:rsidRPr="00C151ED" w:rsidRDefault="00C151ED" w:rsidP="00C151ED">
      <w:pPr>
        <w:jc w:val="both"/>
        <w:rPr>
          <w:rFonts w:ascii="Times New Roman" w:hAnsi="Times New Roman" w:cs="Times New Roman"/>
          <w:sz w:val="24"/>
          <w:szCs w:val="24"/>
          <w:lang w:val="ru-RU"/>
        </w:rPr>
      </w:pPr>
      <w:bookmarkStart w:id="68" w:name="n71"/>
      <w:bookmarkEnd w:id="68"/>
      <w:r w:rsidRPr="00C151ED">
        <w:rPr>
          <w:rFonts w:ascii="Times New Roman" w:hAnsi="Times New Roman" w:cs="Times New Roman"/>
          <w:sz w:val="24"/>
          <w:szCs w:val="24"/>
          <w:lang w:val="ru-RU"/>
        </w:rPr>
        <w:t>9) результати аукціону або конкурсу, що проводяться НКЕК;</w:t>
      </w:r>
    </w:p>
    <w:p w:rsidR="00C151ED" w:rsidRPr="00C151ED" w:rsidRDefault="00C151ED" w:rsidP="00C151ED">
      <w:pPr>
        <w:jc w:val="both"/>
        <w:rPr>
          <w:rFonts w:ascii="Times New Roman" w:hAnsi="Times New Roman" w:cs="Times New Roman"/>
          <w:sz w:val="24"/>
          <w:szCs w:val="24"/>
          <w:lang w:val="ru-RU"/>
        </w:rPr>
      </w:pPr>
      <w:bookmarkStart w:id="69" w:name="n72"/>
      <w:bookmarkEnd w:id="69"/>
      <w:r w:rsidRPr="00C151ED">
        <w:rPr>
          <w:rFonts w:ascii="Times New Roman" w:hAnsi="Times New Roman" w:cs="Times New Roman"/>
          <w:sz w:val="24"/>
          <w:szCs w:val="24"/>
          <w:lang w:val="ru-RU"/>
        </w:rPr>
        <w:lastRenderedPageBreak/>
        <w:t>10) схвалені НКЕК узагальнені умови застосування на території України радіообладнання та випромінювальних пристрої</w:t>
      </w:r>
      <w:proofErr w:type="gramStart"/>
      <w:r w:rsidRPr="00C151ED">
        <w:rPr>
          <w:rFonts w:ascii="Times New Roman" w:hAnsi="Times New Roman" w:cs="Times New Roman"/>
          <w:sz w:val="24"/>
          <w:szCs w:val="24"/>
          <w:lang w:val="ru-RU"/>
        </w:rPr>
        <w:t>в</w:t>
      </w:r>
      <w:proofErr w:type="gramEnd"/>
      <w:r w:rsidRPr="00C151ED">
        <w:rPr>
          <w:rFonts w:ascii="Times New Roman" w:hAnsi="Times New Roman" w:cs="Times New Roman"/>
          <w:sz w:val="24"/>
          <w:szCs w:val="24"/>
          <w:lang w:val="ru-RU"/>
        </w:rPr>
        <w:t>;</w:t>
      </w:r>
    </w:p>
    <w:p w:rsidR="00C151ED" w:rsidRPr="00C151ED" w:rsidRDefault="00C151ED" w:rsidP="00C151ED">
      <w:pPr>
        <w:jc w:val="both"/>
        <w:rPr>
          <w:rFonts w:ascii="Times New Roman" w:hAnsi="Times New Roman" w:cs="Times New Roman"/>
          <w:sz w:val="24"/>
          <w:szCs w:val="24"/>
          <w:lang w:val="ru-RU"/>
        </w:rPr>
      </w:pPr>
      <w:bookmarkStart w:id="70" w:name="n73"/>
      <w:bookmarkEnd w:id="70"/>
      <w:r w:rsidRPr="00C151ED">
        <w:rPr>
          <w:rFonts w:ascii="Times New Roman" w:hAnsi="Times New Roman" w:cs="Times New Roman"/>
          <w:sz w:val="24"/>
          <w:szCs w:val="24"/>
          <w:lang w:val="ru-RU"/>
        </w:rPr>
        <w:t>11) перелік суб’єктів господарювання, які отримали атестат про акредитацію, який засвідчує компетентність щодо здійснення діяльності з виявлення дії джерел радіозавад;</w:t>
      </w:r>
    </w:p>
    <w:p w:rsidR="00C151ED" w:rsidRPr="00C151ED" w:rsidRDefault="00C151ED" w:rsidP="00C151ED">
      <w:pPr>
        <w:jc w:val="both"/>
        <w:rPr>
          <w:rFonts w:ascii="Times New Roman" w:hAnsi="Times New Roman" w:cs="Times New Roman"/>
          <w:sz w:val="24"/>
          <w:szCs w:val="24"/>
          <w:lang w:val="ru-RU"/>
        </w:rPr>
      </w:pPr>
      <w:bookmarkStart w:id="71" w:name="n74"/>
      <w:bookmarkEnd w:id="71"/>
      <w:r w:rsidRPr="00C151ED">
        <w:rPr>
          <w:rFonts w:ascii="Times New Roman" w:hAnsi="Times New Roman" w:cs="Times New Roman"/>
          <w:sz w:val="24"/>
          <w:szCs w:val="24"/>
          <w:lang w:val="ru-RU"/>
        </w:rPr>
        <w:t>12) Національний план нумерації;</w:t>
      </w:r>
    </w:p>
    <w:p w:rsidR="00C151ED" w:rsidRPr="00C151ED" w:rsidRDefault="00C151ED" w:rsidP="00C151ED">
      <w:pPr>
        <w:jc w:val="both"/>
        <w:rPr>
          <w:rFonts w:ascii="Times New Roman" w:hAnsi="Times New Roman" w:cs="Times New Roman"/>
          <w:sz w:val="24"/>
          <w:szCs w:val="24"/>
          <w:lang w:val="ru-RU"/>
        </w:rPr>
      </w:pPr>
      <w:bookmarkStart w:id="72" w:name="n75"/>
      <w:bookmarkEnd w:id="72"/>
      <w:r w:rsidRPr="00C151ED">
        <w:rPr>
          <w:rFonts w:ascii="Times New Roman" w:hAnsi="Times New Roman" w:cs="Times New Roman"/>
          <w:sz w:val="24"/>
          <w:szCs w:val="24"/>
          <w:lang w:val="ru-RU"/>
        </w:rPr>
        <w:t>13) про розподілений та вільний ресурс нумерації, ресурс нумерації, заявлений для первинного розподілу, повідомлення про надходження заяви на отримання коду нумерації;</w:t>
      </w:r>
    </w:p>
    <w:p w:rsidR="00C151ED" w:rsidRPr="00C151ED" w:rsidRDefault="00C151ED" w:rsidP="00C151ED">
      <w:pPr>
        <w:jc w:val="both"/>
        <w:rPr>
          <w:rFonts w:ascii="Times New Roman" w:hAnsi="Times New Roman" w:cs="Times New Roman"/>
          <w:sz w:val="24"/>
          <w:szCs w:val="24"/>
          <w:lang w:val="ru-RU"/>
        </w:rPr>
      </w:pPr>
      <w:bookmarkStart w:id="73" w:name="n76"/>
      <w:bookmarkEnd w:id="73"/>
      <w:r w:rsidRPr="00C151ED">
        <w:rPr>
          <w:rFonts w:ascii="Times New Roman" w:hAnsi="Times New Roman" w:cs="Times New Roman"/>
          <w:sz w:val="24"/>
          <w:szCs w:val="24"/>
          <w:lang w:val="ru-RU"/>
        </w:rPr>
        <w:t xml:space="preserve">14) типові пропозиції стосовно взаємоз’єднання мереж та доступу, надіслані до НКЕК на </w:t>
      </w:r>
      <w:proofErr w:type="gramStart"/>
      <w:r w:rsidRPr="00C151ED">
        <w:rPr>
          <w:rFonts w:ascii="Times New Roman" w:hAnsi="Times New Roman" w:cs="Times New Roman"/>
          <w:sz w:val="24"/>
          <w:szCs w:val="24"/>
          <w:lang w:val="ru-RU"/>
        </w:rPr>
        <w:t>п</w:t>
      </w:r>
      <w:proofErr w:type="gramEnd"/>
      <w:r w:rsidRPr="00C151ED">
        <w:rPr>
          <w:rFonts w:ascii="Times New Roman" w:hAnsi="Times New Roman" w:cs="Times New Roman"/>
          <w:sz w:val="24"/>
          <w:szCs w:val="24"/>
          <w:lang w:val="ru-RU"/>
        </w:rPr>
        <w:t>ідставі рішення НКЕК постачальниками електронних комунікаційних мереж із значним ринковим впливом, на яких накладені зобов’язання з недискримінації відповідно до </w:t>
      </w:r>
      <w:hyperlink r:id="rId35" w:anchor="n1654" w:tgtFrame="_blank" w:history="1">
        <w:r w:rsidRPr="00C151ED">
          <w:rPr>
            <w:rStyle w:val="a3"/>
            <w:rFonts w:ascii="Times New Roman" w:hAnsi="Times New Roman" w:cs="Times New Roman"/>
            <w:color w:val="auto"/>
            <w:sz w:val="24"/>
            <w:szCs w:val="24"/>
            <w:lang w:val="ru-RU"/>
          </w:rPr>
          <w:t>статті 86</w:t>
        </w:r>
      </w:hyperlink>
      <w:r w:rsidRPr="00C151ED">
        <w:rPr>
          <w:rFonts w:ascii="Times New Roman" w:hAnsi="Times New Roman" w:cs="Times New Roman"/>
          <w:sz w:val="24"/>
          <w:szCs w:val="24"/>
          <w:lang w:val="ru-RU"/>
        </w:rPr>
        <w:t> Закону;</w:t>
      </w:r>
    </w:p>
    <w:p w:rsidR="00C151ED" w:rsidRPr="00C151ED" w:rsidRDefault="00C151ED" w:rsidP="00C151ED">
      <w:pPr>
        <w:jc w:val="both"/>
        <w:rPr>
          <w:rFonts w:ascii="Times New Roman" w:hAnsi="Times New Roman" w:cs="Times New Roman"/>
          <w:sz w:val="24"/>
          <w:szCs w:val="24"/>
          <w:lang w:val="ru-RU"/>
        </w:rPr>
      </w:pPr>
      <w:bookmarkStart w:id="74" w:name="n77"/>
      <w:bookmarkEnd w:id="74"/>
      <w:r w:rsidRPr="00C151ED">
        <w:rPr>
          <w:rFonts w:ascii="Times New Roman" w:hAnsi="Times New Roman" w:cs="Times New Roman"/>
          <w:sz w:val="24"/>
          <w:szCs w:val="24"/>
          <w:lang w:val="ru-RU"/>
        </w:rPr>
        <w:t xml:space="preserve">15) довідкові пропозиції постачальників електронних комунікаційних мереж із значним ринковим впливом, на яких </w:t>
      </w:r>
      <w:proofErr w:type="gramStart"/>
      <w:r w:rsidRPr="00C151ED">
        <w:rPr>
          <w:rFonts w:ascii="Times New Roman" w:hAnsi="Times New Roman" w:cs="Times New Roman"/>
          <w:sz w:val="24"/>
          <w:szCs w:val="24"/>
          <w:lang w:val="ru-RU"/>
        </w:rPr>
        <w:t>накладен</w:t>
      </w:r>
      <w:proofErr w:type="gramEnd"/>
      <w:r w:rsidRPr="00C151ED">
        <w:rPr>
          <w:rFonts w:ascii="Times New Roman" w:hAnsi="Times New Roman" w:cs="Times New Roman"/>
          <w:sz w:val="24"/>
          <w:szCs w:val="24"/>
          <w:lang w:val="ru-RU"/>
        </w:rPr>
        <w:t>і зобов’язання з доступу до інфраструктури електронних комунікацій, передбачені </w:t>
      </w:r>
      <w:hyperlink r:id="rId36" w:anchor="n1663" w:tgtFrame="_blank" w:history="1">
        <w:r w:rsidRPr="00C151ED">
          <w:rPr>
            <w:rStyle w:val="a3"/>
            <w:rFonts w:ascii="Times New Roman" w:hAnsi="Times New Roman" w:cs="Times New Roman"/>
            <w:color w:val="auto"/>
            <w:sz w:val="24"/>
            <w:szCs w:val="24"/>
            <w:lang w:val="ru-RU"/>
          </w:rPr>
          <w:t>статтями 88</w:t>
        </w:r>
      </w:hyperlink>
      <w:r w:rsidRPr="00C151ED">
        <w:rPr>
          <w:rFonts w:ascii="Times New Roman" w:hAnsi="Times New Roman" w:cs="Times New Roman"/>
          <w:sz w:val="24"/>
          <w:szCs w:val="24"/>
          <w:lang w:val="ru-RU"/>
        </w:rPr>
        <w:t> і </w:t>
      </w:r>
      <w:hyperlink r:id="rId37" w:anchor="n1666" w:tgtFrame="_blank" w:history="1">
        <w:r w:rsidRPr="00C151ED">
          <w:rPr>
            <w:rStyle w:val="a3"/>
            <w:rFonts w:ascii="Times New Roman" w:hAnsi="Times New Roman" w:cs="Times New Roman"/>
            <w:color w:val="auto"/>
            <w:sz w:val="24"/>
            <w:szCs w:val="24"/>
            <w:lang w:val="ru-RU"/>
          </w:rPr>
          <w:t>89</w:t>
        </w:r>
      </w:hyperlink>
      <w:r w:rsidRPr="00C151ED">
        <w:rPr>
          <w:rFonts w:ascii="Times New Roman" w:hAnsi="Times New Roman" w:cs="Times New Roman"/>
          <w:sz w:val="24"/>
          <w:szCs w:val="24"/>
          <w:lang w:val="ru-RU"/>
        </w:rPr>
        <w:t> Закону, відповідно до мінімальних критеріїв та за формою, що встановлюються НКЕК;</w:t>
      </w:r>
    </w:p>
    <w:p w:rsidR="00C151ED" w:rsidRPr="00C151ED" w:rsidRDefault="00C151ED" w:rsidP="00C151ED">
      <w:pPr>
        <w:jc w:val="both"/>
        <w:rPr>
          <w:rFonts w:ascii="Times New Roman" w:hAnsi="Times New Roman" w:cs="Times New Roman"/>
          <w:sz w:val="24"/>
          <w:szCs w:val="24"/>
          <w:lang w:val="ru-RU"/>
        </w:rPr>
      </w:pPr>
      <w:bookmarkStart w:id="75" w:name="n78"/>
      <w:bookmarkEnd w:id="75"/>
      <w:r w:rsidRPr="00C151ED">
        <w:rPr>
          <w:rFonts w:ascii="Times New Roman" w:hAnsi="Times New Roman" w:cs="Times New Roman"/>
          <w:sz w:val="24"/>
          <w:szCs w:val="24"/>
          <w:lang w:val="ru-RU"/>
        </w:rPr>
        <w:t xml:space="preserve">16) про виконання постачальником електронних комунікаційних мереж із значним ринковим впливом зобов’язань з роздільного </w:t>
      </w:r>
      <w:proofErr w:type="gramStart"/>
      <w:r w:rsidRPr="00C151ED">
        <w:rPr>
          <w:rFonts w:ascii="Times New Roman" w:hAnsi="Times New Roman" w:cs="Times New Roman"/>
          <w:sz w:val="24"/>
          <w:szCs w:val="24"/>
          <w:lang w:val="ru-RU"/>
        </w:rPr>
        <w:t>обл</w:t>
      </w:r>
      <w:proofErr w:type="gramEnd"/>
      <w:r w:rsidRPr="00C151ED">
        <w:rPr>
          <w:rFonts w:ascii="Times New Roman" w:hAnsi="Times New Roman" w:cs="Times New Roman"/>
          <w:sz w:val="24"/>
          <w:szCs w:val="24"/>
          <w:lang w:val="ru-RU"/>
        </w:rPr>
        <w:t>іку (крім персональних даних та інформації з обмеженим доступом) у визначених НКЕК формі та обсягах, необхідних для сприяння відкритому і конкурентному ринку;</w:t>
      </w:r>
    </w:p>
    <w:p w:rsidR="00C151ED" w:rsidRPr="00C151ED" w:rsidRDefault="00C151ED" w:rsidP="00C151ED">
      <w:pPr>
        <w:jc w:val="both"/>
        <w:rPr>
          <w:rFonts w:ascii="Times New Roman" w:hAnsi="Times New Roman" w:cs="Times New Roman"/>
          <w:sz w:val="24"/>
          <w:szCs w:val="24"/>
          <w:lang w:val="ru-RU"/>
        </w:rPr>
      </w:pPr>
      <w:bookmarkStart w:id="76" w:name="n79"/>
      <w:bookmarkEnd w:id="76"/>
      <w:r w:rsidRPr="00C151ED">
        <w:rPr>
          <w:rFonts w:ascii="Times New Roman" w:hAnsi="Times New Roman" w:cs="Times New Roman"/>
          <w:sz w:val="24"/>
          <w:szCs w:val="24"/>
          <w:lang w:val="ru-RU"/>
        </w:rPr>
        <w:t xml:space="preserve">17) основні параметри цінового контролю, зокрема категорії, за якими </w:t>
      </w:r>
      <w:proofErr w:type="gramStart"/>
      <w:r w:rsidRPr="00C151ED">
        <w:rPr>
          <w:rFonts w:ascii="Times New Roman" w:hAnsi="Times New Roman" w:cs="Times New Roman"/>
          <w:sz w:val="24"/>
          <w:szCs w:val="24"/>
          <w:lang w:val="ru-RU"/>
        </w:rPr>
        <w:t>обл</w:t>
      </w:r>
      <w:proofErr w:type="gramEnd"/>
      <w:r w:rsidRPr="00C151ED">
        <w:rPr>
          <w:rFonts w:ascii="Times New Roman" w:hAnsi="Times New Roman" w:cs="Times New Roman"/>
          <w:sz w:val="24"/>
          <w:szCs w:val="24"/>
          <w:lang w:val="ru-RU"/>
        </w:rPr>
        <w:t>іковуються витрати, правила, що застосовуються до розподілу витрат, а також щорічні аудиторські висновки щодо відповідності системи обліку витрат постачальника електронних комунікаційних послуг із значним ринковим впливом вимогам </w:t>
      </w:r>
      <w:hyperlink r:id="rId38" w:anchor="n1695" w:tgtFrame="_blank" w:history="1">
        <w:r w:rsidRPr="00C151ED">
          <w:rPr>
            <w:rStyle w:val="a3"/>
            <w:rFonts w:ascii="Times New Roman" w:hAnsi="Times New Roman" w:cs="Times New Roman"/>
            <w:color w:val="auto"/>
            <w:sz w:val="24"/>
            <w:szCs w:val="24"/>
            <w:lang w:val="ru-RU"/>
          </w:rPr>
          <w:t>статті 90</w:t>
        </w:r>
      </w:hyperlink>
      <w:r w:rsidRPr="00C151ED">
        <w:rPr>
          <w:rFonts w:ascii="Times New Roman" w:hAnsi="Times New Roman" w:cs="Times New Roman"/>
          <w:sz w:val="24"/>
          <w:szCs w:val="24"/>
          <w:lang w:val="ru-RU"/>
        </w:rPr>
        <w:t> Закону;</w:t>
      </w:r>
    </w:p>
    <w:p w:rsidR="00C151ED" w:rsidRPr="00C151ED" w:rsidRDefault="00C151ED" w:rsidP="00C151ED">
      <w:pPr>
        <w:jc w:val="both"/>
        <w:rPr>
          <w:rFonts w:ascii="Times New Roman" w:hAnsi="Times New Roman" w:cs="Times New Roman"/>
          <w:sz w:val="24"/>
          <w:szCs w:val="24"/>
          <w:lang w:val="ru-RU"/>
        </w:rPr>
      </w:pPr>
      <w:bookmarkStart w:id="77" w:name="n80"/>
      <w:bookmarkEnd w:id="77"/>
      <w:r w:rsidRPr="00C151ED">
        <w:rPr>
          <w:rFonts w:ascii="Times New Roman" w:hAnsi="Times New Roman" w:cs="Times New Roman"/>
          <w:sz w:val="24"/>
          <w:szCs w:val="24"/>
          <w:lang w:val="ru-RU"/>
        </w:rPr>
        <w:t xml:space="preserve">18) висновок щодо відповідності системи </w:t>
      </w:r>
      <w:proofErr w:type="gramStart"/>
      <w:r w:rsidRPr="00C151ED">
        <w:rPr>
          <w:rFonts w:ascii="Times New Roman" w:hAnsi="Times New Roman" w:cs="Times New Roman"/>
          <w:sz w:val="24"/>
          <w:szCs w:val="24"/>
          <w:lang w:val="ru-RU"/>
        </w:rPr>
        <w:t>обл</w:t>
      </w:r>
      <w:proofErr w:type="gramEnd"/>
      <w:r w:rsidRPr="00C151ED">
        <w:rPr>
          <w:rFonts w:ascii="Times New Roman" w:hAnsi="Times New Roman" w:cs="Times New Roman"/>
          <w:sz w:val="24"/>
          <w:szCs w:val="24"/>
          <w:lang w:val="ru-RU"/>
        </w:rPr>
        <w:t>іку витрат постачальника електронних комунікаційних послуг із значним ринковим впливом, на якого накладені регуляторні зобов’язання відповідно до </w:t>
      </w:r>
      <w:hyperlink r:id="rId39" w:anchor="n1809" w:tgtFrame="_blank" w:history="1">
        <w:r w:rsidRPr="00C151ED">
          <w:rPr>
            <w:rStyle w:val="a3"/>
            <w:rFonts w:ascii="Times New Roman" w:hAnsi="Times New Roman" w:cs="Times New Roman"/>
            <w:color w:val="auto"/>
            <w:sz w:val="24"/>
            <w:szCs w:val="24"/>
            <w:lang w:val="ru-RU"/>
          </w:rPr>
          <w:t>статті 98</w:t>
        </w:r>
      </w:hyperlink>
      <w:r w:rsidRPr="00C151ED">
        <w:rPr>
          <w:rFonts w:ascii="Times New Roman" w:hAnsi="Times New Roman" w:cs="Times New Roman"/>
          <w:sz w:val="24"/>
          <w:szCs w:val="24"/>
          <w:lang w:val="ru-RU"/>
        </w:rPr>
        <w:t> Закону, вимогам (формату та методології обліку), що встановлений НКЕК;</w:t>
      </w:r>
    </w:p>
    <w:p w:rsidR="00C151ED" w:rsidRPr="00C151ED" w:rsidRDefault="00C151ED" w:rsidP="00C151ED">
      <w:pPr>
        <w:jc w:val="both"/>
        <w:rPr>
          <w:rFonts w:ascii="Times New Roman" w:hAnsi="Times New Roman" w:cs="Times New Roman"/>
          <w:sz w:val="24"/>
          <w:szCs w:val="24"/>
          <w:lang w:val="ru-RU"/>
        </w:rPr>
      </w:pPr>
      <w:bookmarkStart w:id="78" w:name="n81"/>
      <w:bookmarkEnd w:id="78"/>
      <w:r w:rsidRPr="00C151ED">
        <w:rPr>
          <w:rFonts w:ascii="Times New Roman" w:hAnsi="Times New Roman" w:cs="Times New Roman"/>
          <w:sz w:val="24"/>
          <w:szCs w:val="24"/>
          <w:lang w:val="ru-RU"/>
        </w:rPr>
        <w:t xml:space="preserve">19) результати моніторингу </w:t>
      </w:r>
      <w:proofErr w:type="gramStart"/>
      <w:r w:rsidRPr="00C151ED">
        <w:rPr>
          <w:rFonts w:ascii="Times New Roman" w:hAnsi="Times New Roman" w:cs="Times New Roman"/>
          <w:sz w:val="24"/>
          <w:szCs w:val="24"/>
          <w:lang w:val="ru-RU"/>
        </w:rPr>
        <w:t>р</w:t>
      </w:r>
      <w:proofErr w:type="gramEnd"/>
      <w:r w:rsidRPr="00C151ED">
        <w:rPr>
          <w:rFonts w:ascii="Times New Roman" w:hAnsi="Times New Roman" w:cs="Times New Roman"/>
          <w:sz w:val="24"/>
          <w:szCs w:val="24"/>
          <w:lang w:val="ru-RU"/>
        </w:rPr>
        <w:t>івня тарифів (цін) на послуги, визначені </w:t>
      </w:r>
      <w:hyperlink r:id="rId40" w:anchor="n1826" w:tgtFrame="_blank" w:history="1">
        <w:r w:rsidRPr="00C151ED">
          <w:rPr>
            <w:rStyle w:val="a3"/>
            <w:rFonts w:ascii="Times New Roman" w:hAnsi="Times New Roman" w:cs="Times New Roman"/>
            <w:color w:val="auto"/>
            <w:sz w:val="24"/>
            <w:szCs w:val="24"/>
            <w:lang w:val="ru-RU"/>
          </w:rPr>
          <w:t>статтею 99</w:t>
        </w:r>
      </w:hyperlink>
      <w:r w:rsidRPr="00C151ED">
        <w:rPr>
          <w:rFonts w:ascii="Times New Roman" w:hAnsi="Times New Roman" w:cs="Times New Roman"/>
          <w:sz w:val="24"/>
          <w:szCs w:val="24"/>
          <w:lang w:val="ru-RU"/>
        </w:rPr>
        <w:t> Закону;</w:t>
      </w:r>
    </w:p>
    <w:p w:rsidR="00C151ED" w:rsidRPr="00C151ED" w:rsidRDefault="00C151ED" w:rsidP="00C151ED">
      <w:pPr>
        <w:jc w:val="both"/>
        <w:rPr>
          <w:rFonts w:ascii="Times New Roman" w:hAnsi="Times New Roman" w:cs="Times New Roman"/>
          <w:sz w:val="24"/>
          <w:szCs w:val="24"/>
          <w:lang w:val="ru-RU"/>
        </w:rPr>
      </w:pPr>
      <w:bookmarkStart w:id="79" w:name="n82"/>
      <w:bookmarkEnd w:id="79"/>
      <w:r w:rsidRPr="00C151ED">
        <w:rPr>
          <w:rFonts w:ascii="Times New Roman" w:hAnsi="Times New Roman" w:cs="Times New Roman"/>
          <w:sz w:val="24"/>
          <w:szCs w:val="24"/>
          <w:lang w:val="ru-RU"/>
        </w:rPr>
        <w:t>20) результати моніторингу якості електронних комунікаційних послуг;</w:t>
      </w:r>
    </w:p>
    <w:p w:rsidR="00C151ED" w:rsidRPr="00C151ED" w:rsidRDefault="00C151ED" w:rsidP="00C151ED">
      <w:pPr>
        <w:jc w:val="both"/>
        <w:rPr>
          <w:rFonts w:ascii="Times New Roman" w:hAnsi="Times New Roman" w:cs="Times New Roman"/>
          <w:sz w:val="24"/>
          <w:szCs w:val="24"/>
          <w:lang w:val="ru-RU"/>
        </w:rPr>
      </w:pPr>
      <w:bookmarkStart w:id="80" w:name="n83"/>
      <w:bookmarkEnd w:id="80"/>
      <w:r w:rsidRPr="00C151ED">
        <w:rPr>
          <w:rFonts w:ascii="Times New Roman" w:hAnsi="Times New Roman" w:cs="Times New Roman"/>
          <w:sz w:val="24"/>
          <w:szCs w:val="24"/>
          <w:lang w:val="ru-RU"/>
        </w:rPr>
        <w:t xml:space="preserve">21) у разі прийняття </w:t>
      </w:r>
      <w:proofErr w:type="gramStart"/>
      <w:r w:rsidRPr="00C151ED">
        <w:rPr>
          <w:rFonts w:ascii="Times New Roman" w:hAnsi="Times New Roman" w:cs="Times New Roman"/>
          <w:sz w:val="24"/>
          <w:szCs w:val="24"/>
          <w:lang w:val="ru-RU"/>
        </w:rPr>
        <w:t>р</w:t>
      </w:r>
      <w:proofErr w:type="gramEnd"/>
      <w:r w:rsidRPr="00C151ED">
        <w:rPr>
          <w:rFonts w:ascii="Times New Roman" w:hAnsi="Times New Roman" w:cs="Times New Roman"/>
          <w:sz w:val="24"/>
          <w:szCs w:val="24"/>
          <w:lang w:val="ru-RU"/>
        </w:rPr>
        <w:t>ішення НКЕК про визначення території (територій) такою, на якій має бути здійснено забезпечення доступу до універсальних електронних комунікаційних послуг:</w:t>
      </w:r>
    </w:p>
    <w:p w:rsidR="00C151ED" w:rsidRPr="00C151ED" w:rsidRDefault="00C151ED" w:rsidP="00C151ED">
      <w:pPr>
        <w:jc w:val="both"/>
        <w:rPr>
          <w:rFonts w:ascii="Times New Roman" w:hAnsi="Times New Roman" w:cs="Times New Roman"/>
          <w:sz w:val="24"/>
          <w:szCs w:val="24"/>
          <w:lang w:val="ru-RU"/>
        </w:rPr>
      </w:pPr>
      <w:bookmarkStart w:id="81" w:name="n84"/>
      <w:bookmarkEnd w:id="81"/>
      <w:proofErr w:type="gramStart"/>
      <w:r w:rsidRPr="00C151ED">
        <w:rPr>
          <w:rFonts w:ascii="Times New Roman" w:hAnsi="Times New Roman" w:cs="Times New Roman"/>
          <w:sz w:val="24"/>
          <w:szCs w:val="24"/>
          <w:lang w:val="ru-RU"/>
        </w:rPr>
        <w:t>р</w:t>
      </w:r>
      <w:proofErr w:type="gramEnd"/>
      <w:r w:rsidRPr="00C151ED">
        <w:rPr>
          <w:rFonts w:ascii="Times New Roman" w:hAnsi="Times New Roman" w:cs="Times New Roman"/>
          <w:sz w:val="24"/>
          <w:szCs w:val="24"/>
          <w:lang w:val="ru-RU"/>
        </w:rPr>
        <w:t>ішення про визначення території (територій) такою, на якій має бути здійснено забезпечення доступу до універсальних електронних комунікаційних послуг;</w:t>
      </w:r>
    </w:p>
    <w:p w:rsidR="00C151ED" w:rsidRPr="00C151ED" w:rsidRDefault="00C151ED" w:rsidP="00C151ED">
      <w:pPr>
        <w:jc w:val="both"/>
        <w:rPr>
          <w:rFonts w:ascii="Times New Roman" w:hAnsi="Times New Roman" w:cs="Times New Roman"/>
          <w:sz w:val="24"/>
          <w:szCs w:val="24"/>
          <w:lang w:val="ru-RU"/>
        </w:rPr>
      </w:pPr>
      <w:bookmarkStart w:id="82" w:name="n85"/>
      <w:bookmarkEnd w:id="82"/>
      <w:r w:rsidRPr="00C151ED">
        <w:rPr>
          <w:rFonts w:ascii="Times New Roman" w:hAnsi="Times New Roman" w:cs="Times New Roman"/>
          <w:sz w:val="24"/>
          <w:szCs w:val="24"/>
          <w:lang w:val="ru-RU"/>
        </w:rPr>
        <w:lastRenderedPageBreak/>
        <w:t xml:space="preserve">пропозиція постачальникам електронних комунікаційних послуг подати у визначений строк заявки на участь </w:t>
      </w:r>
      <w:proofErr w:type="gramStart"/>
      <w:r w:rsidRPr="00C151ED">
        <w:rPr>
          <w:rFonts w:ascii="Times New Roman" w:hAnsi="Times New Roman" w:cs="Times New Roman"/>
          <w:sz w:val="24"/>
          <w:szCs w:val="24"/>
          <w:lang w:val="ru-RU"/>
        </w:rPr>
        <w:t>у</w:t>
      </w:r>
      <w:proofErr w:type="gramEnd"/>
      <w:r w:rsidRPr="00C151ED">
        <w:rPr>
          <w:rFonts w:ascii="Times New Roman" w:hAnsi="Times New Roman" w:cs="Times New Roman"/>
          <w:sz w:val="24"/>
          <w:szCs w:val="24"/>
          <w:lang w:val="ru-RU"/>
        </w:rPr>
        <w:t xml:space="preserve"> </w:t>
      </w:r>
      <w:proofErr w:type="gramStart"/>
      <w:r w:rsidRPr="00C151ED">
        <w:rPr>
          <w:rFonts w:ascii="Times New Roman" w:hAnsi="Times New Roman" w:cs="Times New Roman"/>
          <w:sz w:val="24"/>
          <w:szCs w:val="24"/>
          <w:lang w:val="ru-RU"/>
        </w:rPr>
        <w:t>конкурс</w:t>
      </w:r>
      <w:proofErr w:type="gramEnd"/>
      <w:r w:rsidRPr="00C151ED">
        <w:rPr>
          <w:rFonts w:ascii="Times New Roman" w:hAnsi="Times New Roman" w:cs="Times New Roman"/>
          <w:sz w:val="24"/>
          <w:szCs w:val="24"/>
          <w:lang w:val="ru-RU"/>
        </w:rPr>
        <w:t>і з розгортання електронних комунікаційних мереж для забезпечення доступності універсальних електронних комунікаційних послуг;</w:t>
      </w:r>
    </w:p>
    <w:p w:rsidR="00C151ED" w:rsidRPr="00C151ED" w:rsidRDefault="00C151ED" w:rsidP="00C151ED">
      <w:pPr>
        <w:jc w:val="both"/>
        <w:rPr>
          <w:rFonts w:ascii="Times New Roman" w:hAnsi="Times New Roman" w:cs="Times New Roman"/>
          <w:sz w:val="24"/>
          <w:szCs w:val="24"/>
          <w:lang w:val="ru-RU"/>
        </w:rPr>
      </w:pPr>
      <w:bookmarkStart w:id="83" w:name="n86"/>
      <w:bookmarkEnd w:id="83"/>
      <w:r w:rsidRPr="00C151ED">
        <w:rPr>
          <w:rFonts w:ascii="Times New Roman" w:hAnsi="Times New Roman" w:cs="Times New Roman"/>
          <w:sz w:val="24"/>
          <w:szCs w:val="24"/>
          <w:lang w:val="ru-RU"/>
        </w:rPr>
        <w:t>інформація щодо умов конкурсу та компенсації у зв’язку з цим частини витрат на розгортання електронних комунікаційних мереж;</w:t>
      </w:r>
    </w:p>
    <w:p w:rsidR="00C151ED" w:rsidRPr="00C151ED" w:rsidRDefault="00C151ED" w:rsidP="00C151ED">
      <w:pPr>
        <w:jc w:val="both"/>
        <w:rPr>
          <w:rFonts w:ascii="Times New Roman" w:hAnsi="Times New Roman" w:cs="Times New Roman"/>
          <w:sz w:val="24"/>
          <w:szCs w:val="24"/>
          <w:lang w:val="ru-RU"/>
        </w:rPr>
      </w:pPr>
      <w:bookmarkStart w:id="84" w:name="n87"/>
      <w:bookmarkEnd w:id="84"/>
      <w:r w:rsidRPr="00C151ED">
        <w:rPr>
          <w:rFonts w:ascii="Times New Roman" w:hAnsi="Times New Roman" w:cs="Times New Roman"/>
          <w:sz w:val="24"/>
          <w:szCs w:val="24"/>
          <w:lang w:val="ru-RU"/>
        </w:rPr>
        <w:t>22) про обов’язок постачальників електронних комунікаційних послуг обмеження доступу до вебсайтів, визначених у повідомленні Національної ради України з питань телебачення і радіомовлення;</w:t>
      </w:r>
    </w:p>
    <w:p w:rsidR="00C151ED" w:rsidRPr="00C151ED" w:rsidRDefault="00C151ED" w:rsidP="00C151ED">
      <w:pPr>
        <w:jc w:val="both"/>
        <w:rPr>
          <w:rFonts w:ascii="Times New Roman" w:hAnsi="Times New Roman" w:cs="Times New Roman"/>
          <w:sz w:val="24"/>
          <w:szCs w:val="24"/>
          <w:lang w:val="ru-RU"/>
        </w:rPr>
      </w:pPr>
      <w:bookmarkStart w:id="85" w:name="n88"/>
      <w:bookmarkEnd w:id="85"/>
      <w:r w:rsidRPr="00C151ED">
        <w:rPr>
          <w:rFonts w:ascii="Times New Roman" w:hAnsi="Times New Roman" w:cs="Times New Roman"/>
          <w:sz w:val="24"/>
          <w:szCs w:val="24"/>
          <w:lang w:val="ru-RU"/>
        </w:rPr>
        <w:t xml:space="preserve">23) про обов’язок постачальників електронних комунікаційних послуг обмеження доступу до вебсайтів, визначених </w:t>
      </w:r>
      <w:proofErr w:type="gramStart"/>
      <w:r w:rsidRPr="00C151ED">
        <w:rPr>
          <w:rFonts w:ascii="Times New Roman" w:hAnsi="Times New Roman" w:cs="Times New Roman"/>
          <w:sz w:val="24"/>
          <w:szCs w:val="24"/>
          <w:lang w:val="ru-RU"/>
        </w:rPr>
        <w:t>р</w:t>
      </w:r>
      <w:proofErr w:type="gramEnd"/>
      <w:r w:rsidRPr="00C151ED">
        <w:rPr>
          <w:rFonts w:ascii="Times New Roman" w:hAnsi="Times New Roman" w:cs="Times New Roman"/>
          <w:sz w:val="24"/>
          <w:szCs w:val="24"/>
          <w:lang w:val="ru-RU"/>
        </w:rPr>
        <w:t xml:space="preserve">ішенням Національної ради України з питань телебачення і радіомовлення про внесення сервісу до Переліку аудіовізуальних медіа-сервісів на замовлення та сервісів провайдерів аудіовізуальних сервісів держави, визнаної Верховною Радою України державою-агресором, або відновлення доступу на </w:t>
      </w:r>
      <w:proofErr w:type="gramStart"/>
      <w:r w:rsidRPr="00C151ED">
        <w:rPr>
          <w:rFonts w:ascii="Times New Roman" w:hAnsi="Times New Roman" w:cs="Times New Roman"/>
          <w:sz w:val="24"/>
          <w:szCs w:val="24"/>
          <w:lang w:val="ru-RU"/>
        </w:rPr>
        <w:t>п</w:t>
      </w:r>
      <w:proofErr w:type="gramEnd"/>
      <w:r w:rsidRPr="00C151ED">
        <w:rPr>
          <w:rFonts w:ascii="Times New Roman" w:hAnsi="Times New Roman" w:cs="Times New Roman"/>
          <w:sz w:val="24"/>
          <w:szCs w:val="24"/>
          <w:lang w:val="ru-RU"/>
        </w:rPr>
        <w:t>ідставі повідомлення про виключення сервісу з Переліку в порядку, передбаченому </w:t>
      </w:r>
      <w:hyperlink r:id="rId41" w:tgtFrame="_blank" w:history="1">
        <w:r w:rsidRPr="00C151ED">
          <w:rPr>
            <w:rStyle w:val="a3"/>
            <w:rFonts w:ascii="Times New Roman" w:hAnsi="Times New Roman" w:cs="Times New Roman"/>
            <w:color w:val="auto"/>
            <w:sz w:val="24"/>
            <w:szCs w:val="24"/>
            <w:lang w:val="ru-RU"/>
          </w:rPr>
          <w:t>Законом України</w:t>
        </w:r>
      </w:hyperlink>
      <w:r w:rsidRPr="00C151ED">
        <w:rPr>
          <w:rFonts w:ascii="Times New Roman" w:hAnsi="Times New Roman" w:cs="Times New Roman"/>
          <w:sz w:val="24"/>
          <w:szCs w:val="24"/>
          <w:lang w:val="ru-RU"/>
        </w:rPr>
        <w:t> «Про медіа»;</w:t>
      </w:r>
    </w:p>
    <w:p w:rsidR="00C151ED" w:rsidRPr="00C151ED" w:rsidRDefault="00C151ED" w:rsidP="00C151ED">
      <w:pPr>
        <w:jc w:val="both"/>
        <w:rPr>
          <w:rFonts w:ascii="Times New Roman" w:hAnsi="Times New Roman" w:cs="Times New Roman"/>
          <w:sz w:val="24"/>
          <w:szCs w:val="24"/>
          <w:lang w:val="ru-RU"/>
        </w:rPr>
      </w:pPr>
      <w:bookmarkStart w:id="86" w:name="n89"/>
      <w:bookmarkEnd w:id="86"/>
      <w:r w:rsidRPr="00C151ED">
        <w:rPr>
          <w:rFonts w:ascii="Times New Roman" w:hAnsi="Times New Roman" w:cs="Times New Roman"/>
          <w:sz w:val="24"/>
          <w:szCs w:val="24"/>
          <w:lang w:val="ru-RU"/>
        </w:rPr>
        <w:t>24) розпорядження, видані національним центром оперативно-технічного управління електронними комунікаційними мережами України в умовах надзвичайного та воєнного стану, що надійшли до НКЕК;</w:t>
      </w:r>
    </w:p>
    <w:p w:rsidR="00C151ED" w:rsidRPr="00C151ED" w:rsidRDefault="00C151ED" w:rsidP="00C151ED">
      <w:pPr>
        <w:jc w:val="both"/>
        <w:rPr>
          <w:rFonts w:ascii="Times New Roman" w:hAnsi="Times New Roman" w:cs="Times New Roman"/>
          <w:sz w:val="24"/>
          <w:szCs w:val="24"/>
          <w:lang w:val="ru-RU"/>
        </w:rPr>
      </w:pPr>
      <w:bookmarkStart w:id="87" w:name="n90"/>
      <w:bookmarkEnd w:id="87"/>
      <w:r w:rsidRPr="00C151ED">
        <w:rPr>
          <w:rFonts w:ascii="Times New Roman" w:hAnsi="Times New Roman" w:cs="Times New Roman"/>
          <w:sz w:val="24"/>
          <w:szCs w:val="24"/>
          <w:lang w:val="ru-RU"/>
        </w:rPr>
        <w:t xml:space="preserve">25) інформація та документи щодо результатів </w:t>
      </w:r>
      <w:proofErr w:type="gramStart"/>
      <w:r w:rsidRPr="00C151ED">
        <w:rPr>
          <w:rFonts w:ascii="Times New Roman" w:hAnsi="Times New Roman" w:cs="Times New Roman"/>
          <w:sz w:val="24"/>
          <w:szCs w:val="24"/>
          <w:lang w:val="ru-RU"/>
        </w:rPr>
        <w:t>державного</w:t>
      </w:r>
      <w:proofErr w:type="gramEnd"/>
      <w:r w:rsidRPr="00C151ED">
        <w:rPr>
          <w:rFonts w:ascii="Times New Roman" w:hAnsi="Times New Roman" w:cs="Times New Roman"/>
          <w:sz w:val="24"/>
          <w:szCs w:val="24"/>
          <w:lang w:val="ru-RU"/>
        </w:rPr>
        <w:t xml:space="preserve"> нагляду;</w:t>
      </w:r>
    </w:p>
    <w:p w:rsidR="00C151ED" w:rsidRPr="00C151ED" w:rsidRDefault="00C151ED" w:rsidP="00C151ED">
      <w:pPr>
        <w:jc w:val="both"/>
        <w:rPr>
          <w:rFonts w:ascii="Times New Roman" w:hAnsi="Times New Roman" w:cs="Times New Roman"/>
          <w:sz w:val="24"/>
          <w:szCs w:val="24"/>
          <w:lang w:val="ru-RU"/>
        </w:rPr>
      </w:pPr>
      <w:bookmarkStart w:id="88" w:name="n91"/>
      <w:bookmarkEnd w:id="88"/>
      <w:r w:rsidRPr="00C151ED">
        <w:rPr>
          <w:rFonts w:ascii="Times New Roman" w:hAnsi="Times New Roman" w:cs="Times New Roman"/>
          <w:sz w:val="24"/>
          <w:szCs w:val="24"/>
          <w:lang w:val="ru-RU"/>
        </w:rPr>
        <w:t>26) інші відомості, зокрема інформаційні повідомлення, необхідні для виконання НКЕК своїх повноважень.</w:t>
      </w:r>
    </w:p>
    <w:p w:rsidR="00C151ED" w:rsidRPr="00C151ED" w:rsidRDefault="00C151ED" w:rsidP="00C151ED">
      <w:pPr>
        <w:jc w:val="both"/>
        <w:rPr>
          <w:rFonts w:ascii="Times New Roman" w:hAnsi="Times New Roman" w:cs="Times New Roman"/>
          <w:sz w:val="24"/>
          <w:szCs w:val="24"/>
          <w:lang w:val="ru-RU"/>
        </w:rPr>
      </w:pPr>
      <w:bookmarkStart w:id="89" w:name="n92"/>
      <w:bookmarkEnd w:id="89"/>
      <w:r w:rsidRPr="00C151ED">
        <w:rPr>
          <w:rFonts w:ascii="Times New Roman" w:hAnsi="Times New Roman" w:cs="Times New Roman"/>
          <w:sz w:val="24"/>
          <w:szCs w:val="24"/>
          <w:lang w:val="ru-RU"/>
        </w:rPr>
        <w:t xml:space="preserve">5. </w:t>
      </w:r>
      <w:proofErr w:type="gramStart"/>
      <w:r w:rsidRPr="00C151ED">
        <w:rPr>
          <w:rFonts w:ascii="Times New Roman" w:hAnsi="Times New Roman" w:cs="Times New Roman"/>
          <w:sz w:val="24"/>
          <w:szCs w:val="24"/>
          <w:lang w:val="ru-RU"/>
        </w:rPr>
        <w:t>Постачальники електронних комунікаційних послуг за результатом визначення умов надання послуг доступу до мережі Інтернет та/або послуг міжособистісних електронних комунікацій відповідно до </w:t>
      </w:r>
      <w:hyperlink r:id="rId42" w:anchor="n1891" w:tgtFrame="_blank" w:history="1">
        <w:r w:rsidRPr="00C151ED">
          <w:rPr>
            <w:rStyle w:val="a3"/>
            <w:rFonts w:ascii="Times New Roman" w:hAnsi="Times New Roman" w:cs="Times New Roman"/>
            <w:color w:val="auto"/>
            <w:sz w:val="24"/>
            <w:szCs w:val="24"/>
            <w:lang w:val="ru-RU"/>
          </w:rPr>
          <w:t>статей 104</w:t>
        </w:r>
      </w:hyperlink>
      <w:r w:rsidRPr="00C151ED">
        <w:rPr>
          <w:rFonts w:ascii="Times New Roman" w:hAnsi="Times New Roman" w:cs="Times New Roman"/>
          <w:sz w:val="24"/>
          <w:szCs w:val="24"/>
          <w:lang w:val="ru-RU"/>
        </w:rPr>
        <w:t> і </w:t>
      </w:r>
      <w:hyperlink r:id="rId43" w:anchor="n1911" w:tgtFrame="_blank" w:history="1">
        <w:r w:rsidRPr="00C151ED">
          <w:rPr>
            <w:rStyle w:val="a3"/>
            <w:rFonts w:ascii="Times New Roman" w:hAnsi="Times New Roman" w:cs="Times New Roman"/>
            <w:color w:val="auto"/>
            <w:sz w:val="24"/>
            <w:szCs w:val="24"/>
            <w:lang w:val="ru-RU"/>
          </w:rPr>
          <w:t>105</w:t>
        </w:r>
      </w:hyperlink>
      <w:r w:rsidRPr="00C151ED">
        <w:rPr>
          <w:rFonts w:ascii="Times New Roman" w:hAnsi="Times New Roman" w:cs="Times New Roman"/>
          <w:sz w:val="24"/>
          <w:szCs w:val="24"/>
          <w:lang w:val="ru-RU"/>
        </w:rPr>
        <w:t> Закону, для створення незалежного інструменту порівняння кінцевим користувачем умов надання послуг електронних комунікацій, оприлюднюють та регулярно оновлюють через електронну Платформу за визначеною НКЕК</w:t>
      </w:r>
      <w:proofErr w:type="gramEnd"/>
      <w:r w:rsidRPr="00C151ED">
        <w:rPr>
          <w:rFonts w:ascii="Times New Roman" w:hAnsi="Times New Roman" w:cs="Times New Roman"/>
          <w:sz w:val="24"/>
          <w:szCs w:val="24"/>
          <w:lang w:val="ru-RU"/>
        </w:rPr>
        <w:t xml:space="preserve"> формою інформацію </w:t>
      </w:r>
      <w:proofErr w:type="gramStart"/>
      <w:r w:rsidRPr="00C151ED">
        <w:rPr>
          <w:rFonts w:ascii="Times New Roman" w:hAnsi="Times New Roman" w:cs="Times New Roman"/>
          <w:sz w:val="24"/>
          <w:szCs w:val="24"/>
          <w:lang w:val="ru-RU"/>
        </w:rPr>
        <w:t>про</w:t>
      </w:r>
      <w:proofErr w:type="gramEnd"/>
      <w:r w:rsidRPr="00C151ED">
        <w:rPr>
          <w:rFonts w:ascii="Times New Roman" w:hAnsi="Times New Roman" w:cs="Times New Roman"/>
          <w:sz w:val="24"/>
          <w:szCs w:val="24"/>
          <w:lang w:val="ru-RU"/>
        </w:rPr>
        <w:t>:</w:t>
      </w:r>
    </w:p>
    <w:p w:rsidR="00C151ED" w:rsidRPr="00C151ED" w:rsidRDefault="00C151ED" w:rsidP="00C151ED">
      <w:pPr>
        <w:jc w:val="both"/>
        <w:rPr>
          <w:rFonts w:ascii="Times New Roman" w:hAnsi="Times New Roman" w:cs="Times New Roman"/>
          <w:sz w:val="24"/>
          <w:szCs w:val="24"/>
          <w:lang w:val="ru-RU"/>
        </w:rPr>
      </w:pPr>
      <w:bookmarkStart w:id="90" w:name="n93"/>
      <w:bookmarkEnd w:id="90"/>
      <w:r w:rsidRPr="00C151ED">
        <w:rPr>
          <w:rFonts w:ascii="Times New Roman" w:hAnsi="Times New Roman" w:cs="Times New Roman"/>
          <w:sz w:val="24"/>
          <w:szCs w:val="24"/>
          <w:lang w:val="ru-RU"/>
        </w:rPr>
        <w:t>1) контактні дані постачальника електронних комунікаційних послуг (номери телефоні</w:t>
      </w:r>
      <w:proofErr w:type="gramStart"/>
      <w:r w:rsidRPr="00C151ED">
        <w:rPr>
          <w:rFonts w:ascii="Times New Roman" w:hAnsi="Times New Roman" w:cs="Times New Roman"/>
          <w:sz w:val="24"/>
          <w:szCs w:val="24"/>
          <w:lang w:val="ru-RU"/>
        </w:rPr>
        <w:t>в</w:t>
      </w:r>
      <w:proofErr w:type="gramEnd"/>
      <w:r w:rsidRPr="00C151ED">
        <w:rPr>
          <w:rFonts w:ascii="Times New Roman" w:hAnsi="Times New Roman" w:cs="Times New Roman"/>
          <w:sz w:val="24"/>
          <w:szCs w:val="24"/>
          <w:lang w:val="ru-RU"/>
        </w:rPr>
        <w:t xml:space="preserve"> </w:t>
      </w:r>
      <w:proofErr w:type="gramStart"/>
      <w:r w:rsidRPr="00C151ED">
        <w:rPr>
          <w:rFonts w:ascii="Times New Roman" w:hAnsi="Times New Roman" w:cs="Times New Roman"/>
          <w:sz w:val="24"/>
          <w:szCs w:val="24"/>
          <w:lang w:val="ru-RU"/>
        </w:rPr>
        <w:t>та</w:t>
      </w:r>
      <w:proofErr w:type="gramEnd"/>
      <w:r w:rsidRPr="00C151ED">
        <w:rPr>
          <w:rFonts w:ascii="Times New Roman" w:hAnsi="Times New Roman" w:cs="Times New Roman"/>
          <w:sz w:val="24"/>
          <w:szCs w:val="24"/>
          <w:lang w:val="ru-RU"/>
        </w:rPr>
        <w:t xml:space="preserve"> електронна пошта для зв’язку, поштова адреса для листування);</w:t>
      </w:r>
    </w:p>
    <w:p w:rsidR="00C151ED" w:rsidRPr="00C151ED" w:rsidRDefault="00C151ED" w:rsidP="00C151ED">
      <w:pPr>
        <w:jc w:val="both"/>
        <w:rPr>
          <w:rFonts w:ascii="Times New Roman" w:hAnsi="Times New Roman" w:cs="Times New Roman"/>
          <w:sz w:val="24"/>
          <w:szCs w:val="24"/>
          <w:lang w:val="ru-RU"/>
        </w:rPr>
      </w:pPr>
      <w:bookmarkStart w:id="91" w:name="n94"/>
      <w:bookmarkEnd w:id="91"/>
      <w:r w:rsidRPr="00C151ED">
        <w:rPr>
          <w:rFonts w:ascii="Times New Roman" w:hAnsi="Times New Roman" w:cs="Times New Roman"/>
          <w:sz w:val="24"/>
          <w:szCs w:val="24"/>
          <w:lang w:val="ru-RU"/>
        </w:rPr>
        <w:t>2) опис запропонованих послуг:</w:t>
      </w:r>
    </w:p>
    <w:p w:rsidR="00C151ED" w:rsidRPr="00C151ED" w:rsidRDefault="00C151ED" w:rsidP="00C151ED">
      <w:pPr>
        <w:jc w:val="both"/>
        <w:rPr>
          <w:rFonts w:ascii="Times New Roman" w:hAnsi="Times New Roman" w:cs="Times New Roman"/>
          <w:sz w:val="24"/>
          <w:szCs w:val="24"/>
          <w:lang w:val="ru-RU"/>
        </w:rPr>
      </w:pPr>
      <w:bookmarkStart w:id="92" w:name="n95"/>
      <w:bookmarkEnd w:id="92"/>
      <w:r w:rsidRPr="00C151ED">
        <w:rPr>
          <w:rFonts w:ascii="Times New Roman" w:hAnsi="Times New Roman" w:cs="Times New Roman"/>
          <w:sz w:val="24"/>
          <w:szCs w:val="24"/>
          <w:lang w:val="ru-RU"/>
        </w:rPr>
        <w:t xml:space="preserve">обсяг та умови (територія надання послуг, умови оплати) пропонованих послуг та основні характеристики кожної наданої послуги, включаючи показники параметрів якості послуг (за наявності), що </w:t>
      </w:r>
      <w:proofErr w:type="gramStart"/>
      <w:r w:rsidRPr="00C151ED">
        <w:rPr>
          <w:rFonts w:ascii="Times New Roman" w:hAnsi="Times New Roman" w:cs="Times New Roman"/>
          <w:sz w:val="24"/>
          <w:szCs w:val="24"/>
          <w:lang w:val="ru-RU"/>
        </w:rPr>
        <w:t>п</w:t>
      </w:r>
      <w:proofErr w:type="gramEnd"/>
      <w:r w:rsidRPr="00C151ED">
        <w:rPr>
          <w:rFonts w:ascii="Times New Roman" w:hAnsi="Times New Roman" w:cs="Times New Roman"/>
          <w:sz w:val="24"/>
          <w:szCs w:val="24"/>
          <w:lang w:val="ru-RU"/>
        </w:rPr>
        <w:t>ідлягають оприлюдненню, та обмеження, що накладаються постачальником електронних комунікаційних послуг щодо використання наданого кінцевого (термінального) обладнання (у разі надання);</w:t>
      </w:r>
    </w:p>
    <w:p w:rsidR="00C151ED" w:rsidRPr="00C151ED" w:rsidRDefault="00C151ED" w:rsidP="00C151ED">
      <w:pPr>
        <w:jc w:val="both"/>
        <w:rPr>
          <w:rFonts w:ascii="Times New Roman" w:hAnsi="Times New Roman" w:cs="Times New Roman"/>
          <w:sz w:val="24"/>
          <w:szCs w:val="24"/>
          <w:lang w:val="ru-RU"/>
        </w:rPr>
      </w:pPr>
      <w:bookmarkStart w:id="93" w:name="n96"/>
      <w:bookmarkEnd w:id="93"/>
      <w:r w:rsidRPr="00C151ED">
        <w:rPr>
          <w:rFonts w:ascii="Times New Roman" w:hAnsi="Times New Roman" w:cs="Times New Roman"/>
          <w:sz w:val="24"/>
          <w:szCs w:val="24"/>
          <w:lang w:val="ru-RU"/>
        </w:rPr>
        <w:t>інформацію про тарифи, тарифні плани на електронні комунікаційні послуги;</w:t>
      </w:r>
    </w:p>
    <w:p w:rsidR="00C151ED" w:rsidRPr="00C151ED" w:rsidRDefault="00C151ED" w:rsidP="00C151ED">
      <w:pPr>
        <w:jc w:val="both"/>
        <w:rPr>
          <w:rFonts w:ascii="Times New Roman" w:hAnsi="Times New Roman" w:cs="Times New Roman"/>
          <w:sz w:val="24"/>
          <w:szCs w:val="24"/>
          <w:lang w:val="ru-RU"/>
        </w:rPr>
      </w:pPr>
      <w:bookmarkStart w:id="94" w:name="n97"/>
      <w:bookmarkEnd w:id="94"/>
      <w:r w:rsidRPr="00C151ED">
        <w:rPr>
          <w:rFonts w:ascii="Times New Roman" w:hAnsi="Times New Roman" w:cs="Times New Roman"/>
          <w:sz w:val="24"/>
          <w:szCs w:val="24"/>
          <w:lang w:val="ru-RU"/>
        </w:rPr>
        <w:lastRenderedPageBreak/>
        <w:t xml:space="preserve">3) інформацію про продукти та електронні комунікаційні послуги, включаючи будь-які функції, практики, політики та процедури та зміни </w:t>
      </w:r>
      <w:proofErr w:type="gramStart"/>
      <w:r w:rsidRPr="00C151ED">
        <w:rPr>
          <w:rFonts w:ascii="Times New Roman" w:hAnsi="Times New Roman" w:cs="Times New Roman"/>
          <w:sz w:val="24"/>
          <w:szCs w:val="24"/>
          <w:lang w:val="ru-RU"/>
        </w:rPr>
        <w:t>в</w:t>
      </w:r>
      <w:proofErr w:type="gramEnd"/>
      <w:r w:rsidRPr="00C151ED">
        <w:rPr>
          <w:rFonts w:ascii="Times New Roman" w:hAnsi="Times New Roman" w:cs="Times New Roman"/>
          <w:sz w:val="24"/>
          <w:szCs w:val="24"/>
          <w:lang w:val="ru-RU"/>
        </w:rPr>
        <w:t xml:space="preserve"> порядку надання чи отримання таких послуг, розроблені для споживачів з інвалідністю.</w:t>
      </w:r>
    </w:p>
    <w:p w:rsidR="00C151ED" w:rsidRPr="00C151ED" w:rsidRDefault="00C151ED" w:rsidP="00C151ED">
      <w:pPr>
        <w:jc w:val="both"/>
        <w:rPr>
          <w:rFonts w:ascii="Times New Roman" w:hAnsi="Times New Roman" w:cs="Times New Roman"/>
          <w:sz w:val="24"/>
          <w:szCs w:val="24"/>
          <w:lang w:val="ru-RU"/>
        </w:rPr>
      </w:pPr>
      <w:bookmarkStart w:id="95" w:name="n98"/>
      <w:bookmarkEnd w:id="95"/>
      <w:r w:rsidRPr="00C151ED">
        <w:rPr>
          <w:rFonts w:ascii="Times New Roman" w:hAnsi="Times New Roman" w:cs="Times New Roman"/>
          <w:sz w:val="24"/>
          <w:szCs w:val="24"/>
          <w:lang w:val="ru-RU"/>
        </w:rPr>
        <w:t xml:space="preserve">Інформація </w:t>
      </w:r>
      <w:proofErr w:type="gramStart"/>
      <w:r w:rsidRPr="00C151ED">
        <w:rPr>
          <w:rFonts w:ascii="Times New Roman" w:hAnsi="Times New Roman" w:cs="Times New Roman"/>
          <w:sz w:val="24"/>
          <w:szCs w:val="24"/>
          <w:lang w:val="ru-RU"/>
        </w:rPr>
        <w:t>повинна</w:t>
      </w:r>
      <w:proofErr w:type="gramEnd"/>
      <w:r w:rsidRPr="00C151ED">
        <w:rPr>
          <w:rFonts w:ascii="Times New Roman" w:hAnsi="Times New Roman" w:cs="Times New Roman"/>
          <w:sz w:val="24"/>
          <w:szCs w:val="24"/>
          <w:lang w:val="ru-RU"/>
        </w:rPr>
        <w:t xml:space="preserve"> бути викладена чітким, повним, машиночитаним способом і в доступному форматі, в тому числі для споживачів з інвалідністю, з дотриманням вимог до її формату, встановлених правилами надання та отримання електронних комунікаційних послуг.</w:t>
      </w:r>
    </w:p>
    <w:p w:rsidR="00C151ED" w:rsidRPr="00C151ED" w:rsidRDefault="00C151ED" w:rsidP="00C151ED">
      <w:pPr>
        <w:jc w:val="both"/>
        <w:rPr>
          <w:rFonts w:ascii="Times New Roman" w:hAnsi="Times New Roman" w:cs="Times New Roman"/>
          <w:sz w:val="24"/>
          <w:szCs w:val="24"/>
          <w:lang w:val="ru-RU"/>
        </w:rPr>
      </w:pPr>
      <w:bookmarkStart w:id="96" w:name="n99"/>
      <w:bookmarkEnd w:id="96"/>
      <w:r w:rsidRPr="00C151ED">
        <w:rPr>
          <w:rFonts w:ascii="Times New Roman" w:hAnsi="Times New Roman" w:cs="Times New Roman"/>
          <w:sz w:val="24"/>
          <w:szCs w:val="24"/>
          <w:lang w:val="ru-RU"/>
        </w:rPr>
        <w:t>Інструмент порівняння на електронній Платформі призначений для надання можливості кінцевим користувачам порівнювати постачальників послуг по населеним пунктам, видам послуг, показникам якості цих послуг, цінам та тарифам на них.</w:t>
      </w:r>
    </w:p>
    <w:p w:rsidR="00C151ED" w:rsidRPr="00C151ED" w:rsidRDefault="00C151ED" w:rsidP="00C151ED">
      <w:pPr>
        <w:jc w:val="both"/>
        <w:rPr>
          <w:rFonts w:ascii="Times New Roman" w:hAnsi="Times New Roman" w:cs="Times New Roman"/>
          <w:sz w:val="24"/>
          <w:szCs w:val="24"/>
          <w:lang w:val="ru-RU"/>
        </w:rPr>
      </w:pPr>
      <w:bookmarkStart w:id="97" w:name="n100"/>
      <w:bookmarkEnd w:id="97"/>
      <w:r w:rsidRPr="00C151ED">
        <w:rPr>
          <w:rFonts w:ascii="Times New Roman" w:hAnsi="Times New Roman" w:cs="Times New Roman"/>
          <w:sz w:val="24"/>
          <w:szCs w:val="24"/>
          <w:lang w:val="ru-RU"/>
        </w:rPr>
        <w:t xml:space="preserve">Платформа забезпечує безкоштовний доступ кінцевих користувачів до незалежного інструменту порівняння, що дозволяє їм порівнювати та оцінювати </w:t>
      </w:r>
      <w:proofErr w:type="gramStart"/>
      <w:r w:rsidRPr="00C151ED">
        <w:rPr>
          <w:rFonts w:ascii="Times New Roman" w:hAnsi="Times New Roman" w:cs="Times New Roman"/>
          <w:sz w:val="24"/>
          <w:szCs w:val="24"/>
          <w:lang w:val="ru-RU"/>
        </w:rPr>
        <w:t>р</w:t>
      </w:r>
      <w:proofErr w:type="gramEnd"/>
      <w:r w:rsidRPr="00C151ED">
        <w:rPr>
          <w:rFonts w:ascii="Times New Roman" w:hAnsi="Times New Roman" w:cs="Times New Roman"/>
          <w:sz w:val="24"/>
          <w:szCs w:val="24"/>
          <w:lang w:val="ru-RU"/>
        </w:rPr>
        <w:t>ізні послуги доступу до мережі Інтернет та послуги міжособистісних електронних комунікацій, що надаються з використанням нумерації, з урахуванням цін та тарифів на електронні комунікаційні послуги, що надаються, та якості надання електронних комунікаційних послуг відповідно до вимог </w:t>
      </w:r>
      <w:hyperlink r:id="rId44" w:anchor="n2025" w:tgtFrame="_blank" w:history="1">
        <w:r w:rsidRPr="00C151ED">
          <w:rPr>
            <w:rStyle w:val="a3"/>
            <w:rFonts w:ascii="Times New Roman" w:hAnsi="Times New Roman" w:cs="Times New Roman"/>
            <w:color w:val="auto"/>
            <w:sz w:val="24"/>
            <w:szCs w:val="24"/>
            <w:lang w:val="ru-RU"/>
          </w:rPr>
          <w:t>статті 111</w:t>
        </w:r>
      </w:hyperlink>
      <w:r w:rsidRPr="00C151ED">
        <w:rPr>
          <w:rFonts w:ascii="Times New Roman" w:hAnsi="Times New Roman" w:cs="Times New Roman"/>
          <w:sz w:val="24"/>
          <w:szCs w:val="24"/>
          <w:lang w:val="ru-RU"/>
        </w:rPr>
        <w:t> Закону.</w:t>
      </w:r>
    </w:p>
    <w:p w:rsidR="00C151ED" w:rsidRPr="00C151ED" w:rsidRDefault="00C151ED" w:rsidP="00C151ED">
      <w:pPr>
        <w:jc w:val="both"/>
        <w:rPr>
          <w:rFonts w:ascii="Times New Roman" w:hAnsi="Times New Roman" w:cs="Times New Roman"/>
          <w:sz w:val="24"/>
          <w:szCs w:val="24"/>
          <w:lang w:val="ru-RU"/>
        </w:rPr>
      </w:pPr>
      <w:bookmarkStart w:id="98" w:name="n101"/>
      <w:bookmarkEnd w:id="98"/>
      <w:r w:rsidRPr="00C151ED">
        <w:rPr>
          <w:rFonts w:ascii="Times New Roman" w:hAnsi="Times New Roman" w:cs="Times New Roman"/>
          <w:b/>
          <w:bCs/>
          <w:sz w:val="24"/>
          <w:szCs w:val="24"/>
          <w:lang w:val="ru-RU"/>
        </w:rPr>
        <w:t>III. Структура Платформи та її взаємодія з іншими інформаційно-комунікаційними системами</w:t>
      </w:r>
    </w:p>
    <w:p w:rsidR="00C151ED" w:rsidRPr="00C151ED" w:rsidRDefault="00C151ED" w:rsidP="00C151ED">
      <w:pPr>
        <w:jc w:val="both"/>
        <w:rPr>
          <w:rFonts w:ascii="Times New Roman" w:hAnsi="Times New Roman" w:cs="Times New Roman"/>
          <w:sz w:val="24"/>
          <w:szCs w:val="24"/>
          <w:lang w:val="ru-RU"/>
        </w:rPr>
      </w:pPr>
      <w:bookmarkStart w:id="99" w:name="n102"/>
      <w:bookmarkEnd w:id="99"/>
      <w:r w:rsidRPr="00C151ED">
        <w:rPr>
          <w:rFonts w:ascii="Times New Roman" w:hAnsi="Times New Roman" w:cs="Times New Roman"/>
          <w:sz w:val="24"/>
          <w:szCs w:val="24"/>
          <w:lang w:val="ru-RU"/>
        </w:rPr>
        <w:t xml:space="preserve">1. </w:t>
      </w:r>
      <w:proofErr w:type="gramStart"/>
      <w:r w:rsidRPr="00C151ED">
        <w:rPr>
          <w:rFonts w:ascii="Times New Roman" w:hAnsi="Times New Roman" w:cs="Times New Roman"/>
          <w:sz w:val="24"/>
          <w:szCs w:val="24"/>
          <w:lang w:val="ru-RU"/>
        </w:rPr>
        <w:t>До</w:t>
      </w:r>
      <w:proofErr w:type="gramEnd"/>
      <w:r w:rsidRPr="00C151ED">
        <w:rPr>
          <w:rFonts w:ascii="Times New Roman" w:hAnsi="Times New Roman" w:cs="Times New Roman"/>
          <w:sz w:val="24"/>
          <w:szCs w:val="24"/>
          <w:lang w:val="ru-RU"/>
        </w:rPr>
        <w:t xml:space="preserve"> складу Платформи входять:</w:t>
      </w:r>
    </w:p>
    <w:p w:rsidR="00C151ED" w:rsidRPr="00C151ED" w:rsidRDefault="00C151ED" w:rsidP="00C151ED">
      <w:pPr>
        <w:jc w:val="both"/>
        <w:rPr>
          <w:rFonts w:ascii="Times New Roman" w:hAnsi="Times New Roman" w:cs="Times New Roman"/>
          <w:sz w:val="24"/>
          <w:szCs w:val="24"/>
          <w:lang w:val="ru-RU"/>
        </w:rPr>
      </w:pPr>
      <w:bookmarkStart w:id="100" w:name="n103"/>
      <w:bookmarkEnd w:id="100"/>
      <w:r w:rsidRPr="00C151ED">
        <w:rPr>
          <w:rFonts w:ascii="Times New Roman" w:hAnsi="Times New Roman" w:cs="Times New Roman"/>
          <w:sz w:val="24"/>
          <w:szCs w:val="24"/>
          <w:lang w:val="ru-RU"/>
        </w:rPr>
        <w:t>реє</w:t>
      </w:r>
      <w:proofErr w:type="gramStart"/>
      <w:r w:rsidRPr="00C151ED">
        <w:rPr>
          <w:rFonts w:ascii="Times New Roman" w:hAnsi="Times New Roman" w:cs="Times New Roman"/>
          <w:sz w:val="24"/>
          <w:szCs w:val="24"/>
          <w:lang w:val="ru-RU"/>
        </w:rPr>
        <w:t>стр</w:t>
      </w:r>
      <w:proofErr w:type="gramEnd"/>
      <w:r w:rsidRPr="00C151ED">
        <w:rPr>
          <w:rFonts w:ascii="Times New Roman" w:hAnsi="Times New Roman" w:cs="Times New Roman"/>
          <w:sz w:val="24"/>
          <w:szCs w:val="24"/>
          <w:lang w:val="ru-RU"/>
        </w:rPr>
        <w:t xml:space="preserve"> постачальників електронних комунікаційних мереж та послуг;</w:t>
      </w:r>
    </w:p>
    <w:p w:rsidR="00C151ED" w:rsidRPr="00C151ED" w:rsidRDefault="00C151ED" w:rsidP="00C151ED">
      <w:pPr>
        <w:jc w:val="both"/>
        <w:rPr>
          <w:rFonts w:ascii="Times New Roman" w:hAnsi="Times New Roman" w:cs="Times New Roman"/>
          <w:sz w:val="24"/>
          <w:szCs w:val="24"/>
          <w:lang w:val="ru-RU"/>
        </w:rPr>
      </w:pPr>
      <w:bookmarkStart w:id="101" w:name="n104"/>
      <w:bookmarkEnd w:id="101"/>
      <w:r w:rsidRPr="00C151ED">
        <w:rPr>
          <w:rFonts w:ascii="Times New Roman" w:hAnsi="Times New Roman" w:cs="Times New Roman"/>
          <w:sz w:val="24"/>
          <w:szCs w:val="24"/>
          <w:lang w:val="ru-RU"/>
        </w:rPr>
        <w:t>реє</w:t>
      </w:r>
      <w:proofErr w:type="gramStart"/>
      <w:r w:rsidRPr="00C151ED">
        <w:rPr>
          <w:rFonts w:ascii="Times New Roman" w:hAnsi="Times New Roman" w:cs="Times New Roman"/>
          <w:sz w:val="24"/>
          <w:szCs w:val="24"/>
          <w:lang w:val="ru-RU"/>
        </w:rPr>
        <w:t>стр</w:t>
      </w:r>
      <w:proofErr w:type="gramEnd"/>
      <w:r w:rsidRPr="00C151ED">
        <w:rPr>
          <w:rFonts w:ascii="Times New Roman" w:hAnsi="Times New Roman" w:cs="Times New Roman"/>
          <w:sz w:val="24"/>
          <w:szCs w:val="24"/>
          <w:lang w:val="ru-RU"/>
        </w:rPr>
        <w:t xml:space="preserve"> ліцензій на користування радіочастотним спектром;</w:t>
      </w:r>
    </w:p>
    <w:p w:rsidR="00C151ED" w:rsidRPr="00C151ED" w:rsidRDefault="00C151ED" w:rsidP="00C151ED">
      <w:pPr>
        <w:jc w:val="both"/>
        <w:rPr>
          <w:rFonts w:ascii="Times New Roman" w:hAnsi="Times New Roman" w:cs="Times New Roman"/>
          <w:sz w:val="24"/>
          <w:szCs w:val="24"/>
          <w:lang w:val="ru-RU"/>
        </w:rPr>
      </w:pPr>
      <w:bookmarkStart w:id="102" w:name="n105"/>
      <w:bookmarkEnd w:id="102"/>
      <w:r w:rsidRPr="00C151ED">
        <w:rPr>
          <w:rFonts w:ascii="Times New Roman" w:hAnsi="Times New Roman" w:cs="Times New Roman"/>
          <w:sz w:val="24"/>
          <w:szCs w:val="24"/>
          <w:lang w:val="ru-RU"/>
        </w:rPr>
        <w:t>реє</w:t>
      </w:r>
      <w:proofErr w:type="gramStart"/>
      <w:r w:rsidRPr="00C151ED">
        <w:rPr>
          <w:rFonts w:ascii="Times New Roman" w:hAnsi="Times New Roman" w:cs="Times New Roman"/>
          <w:sz w:val="24"/>
          <w:szCs w:val="24"/>
          <w:lang w:val="ru-RU"/>
        </w:rPr>
        <w:t>стр</w:t>
      </w:r>
      <w:proofErr w:type="gramEnd"/>
      <w:r w:rsidRPr="00C151ED">
        <w:rPr>
          <w:rFonts w:ascii="Times New Roman" w:hAnsi="Times New Roman" w:cs="Times New Roman"/>
          <w:sz w:val="24"/>
          <w:szCs w:val="24"/>
          <w:lang w:val="ru-RU"/>
        </w:rPr>
        <w:t xml:space="preserve"> присвоєнь радіочастот загальних користувачів;</w:t>
      </w:r>
    </w:p>
    <w:p w:rsidR="00C151ED" w:rsidRPr="00C151ED" w:rsidRDefault="00C151ED" w:rsidP="00C151ED">
      <w:pPr>
        <w:jc w:val="both"/>
        <w:rPr>
          <w:rFonts w:ascii="Times New Roman" w:hAnsi="Times New Roman" w:cs="Times New Roman"/>
          <w:sz w:val="24"/>
          <w:szCs w:val="24"/>
          <w:lang w:val="ru-RU"/>
        </w:rPr>
      </w:pPr>
      <w:bookmarkStart w:id="103" w:name="n106"/>
      <w:bookmarkEnd w:id="103"/>
      <w:r w:rsidRPr="00C151ED">
        <w:rPr>
          <w:rFonts w:ascii="Times New Roman" w:hAnsi="Times New Roman" w:cs="Times New Roman"/>
          <w:sz w:val="24"/>
          <w:szCs w:val="24"/>
          <w:lang w:val="ru-RU"/>
        </w:rPr>
        <w:t>реє</w:t>
      </w:r>
      <w:proofErr w:type="gramStart"/>
      <w:r w:rsidRPr="00C151ED">
        <w:rPr>
          <w:rFonts w:ascii="Times New Roman" w:hAnsi="Times New Roman" w:cs="Times New Roman"/>
          <w:sz w:val="24"/>
          <w:szCs w:val="24"/>
          <w:lang w:val="ru-RU"/>
        </w:rPr>
        <w:t>стр</w:t>
      </w:r>
      <w:proofErr w:type="gramEnd"/>
      <w:r w:rsidRPr="00C151ED">
        <w:rPr>
          <w:rFonts w:ascii="Times New Roman" w:hAnsi="Times New Roman" w:cs="Times New Roman"/>
          <w:sz w:val="24"/>
          <w:szCs w:val="24"/>
          <w:lang w:val="ru-RU"/>
        </w:rPr>
        <w:t xml:space="preserve"> первинного розподілу ресурсів нумерації;</w:t>
      </w:r>
    </w:p>
    <w:p w:rsidR="00C151ED" w:rsidRPr="00C151ED" w:rsidRDefault="00C151ED" w:rsidP="00C151ED">
      <w:pPr>
        <w:jc w:val="both"/>
        <w:rPr>
          <w:rFonts w:ascii="Times New Roman" w:hAnsi="Times New Roman" w:cs="Times New Roman"/>
          <w:sz w:val="24"/>
          <w:szCs w:val="24"/>
          <w:lang w:val="ru-RU"/>
        </w:rPr>
      </w:pPr>
      <w:bookmarkStart w:id="104" w:name="n107"/>
      <w:bookmarkEnd w:id="104"/>
      <w:r w:rsidRPr="00C151ED">
        <w:rPr>
          <w:rFonts w:ascii="Times New Roman" w:hAnsi="Times New Roman" w:cs="Times New Roman"/>
          <w:sz w:val="24"/>
          <w:szCs w:val="24"/>
          <w:lang w:val="ru-RU"/>
        </w:rPr>
        <w:t>реє</w:t>
      </w:r>
      <w:proofErr w:type="gramStart"/>
      <w:r w:rsidRPr="00C151ED">
        <w:rPr>
          <w:rFonts w:ascii="Times New Roman" w:hAnsi="Times New Roman" w:cs="Times New Roman"/>
          <w:sz w:val="24"/>
          <w:szCs w:val="24"/>
          <w:lang w:val="ru-RU"/>
        </w:rPr>
        <w:t>стр</w:t>
      </w:r>
      <w:proofErr w:type="gramEnd"/>
      <w:r w:rsidRPr="00C151ED">
        <w:rPr>
          <w:rFonts w:ascii="Times New Roman" w:hAnsi="Times New Roman" w:cs="Times New Roman"/>
          <w:sz w:val="24"/>
          <w:szCs w:val="24"/>
          <w:lang w:val="ru-RU"/>
        </w:rPr>
        <w:t xml:space="preserve"> радіообладнання та випромінювальних пристроїв;</w:t>
      </w:r>
    </w:p>
    <w:p w:rsidR="00C151ED" w:rsidRPr="00C151ED" w:rsidRDefault="00C151ED" w:rsidP="00C151ED">
      <w:pPr>
        <w:jc w:val="both"/>
        <w:rPr>
          <w:rFonts w:ascii="Times New Roman" w:hAnsi="Times New Roman" w:cs="Times New Roman"/>
          <w:sz w:val="24"/>
          <w:szCs w:val="24"/>
          <w:lang w:val="ru-RU"/>
        </w:rPr>
      </w:pPr>
      <w:bookmarkStart w:id="105" w:name="n108"/>
      <w:bookmarkEnd w:id="105"/>
      <w:r w:rsidRPr="00C151ED">
        <w:rPr>
          <w:rFonts w:ascii="Times New Roman" w:hAnsi="Times New Roman" w:cs="Times New Roman"/>
          <w:sz w:val="24"/>
          <w:szCs w:val="24"/>
          <w:lang w:val="ru-RU"/>
        </w:rPr>
        <w:t>Єдиний державний реє</w:t>
      </w:r>
      <w:proofErr w:type="gramStart"/>
      <w:r w:rsidRPr="00C151ED">
        <w:rPr>
          <w:rFonts w:ascii="Times New Roman" w:hAnsi="Times New Roman" w:cs="Times New Roman"/>
          <w:sz w:val="24"/>
          <w:szCs w:val="24"/>
          <w:lang w:val="ru-RU"/>
        </w:rPr>
        <w:t>стр</w:t>
      </w:r>
      <w:proofErr w:type="gramEnd"/>
      <w:r w:rsidRPr="00C151ED">
        <w:rPr>
          <w:rFonts w:ascii="Times New Roman" w:hAnsi="Times New Roman" w:cs="Times New Roman"/>
          <w:sz w:val="24"/>
          <w:szCs w:val="24"/>
          <w:lang w:val="ru-RU"/>
        </w:rPr>
        <w:t xml:space="preserve"> операторів поштового зв’язку;</w:t>
      </w:r>
    </w:p>
    <w:p w:rsidR="00C151ED" w:rsidRPr="00C151ED" w:rsidRDefault="00C151ED" w:rsidP="00C151ED">
      <w:pPr>
        <w:jc w:val="both"/>
        <w:rPr>
          <w:rFonts w:ascii="Times New Roman" w:hAnsi="Times New Roman" w:cs="Times New Roman"/>
          <w:sz w:val="24"/>
          <w:szCs w:val="24"/>
          <w:lang w:val="ru-RU"/>
        </w:rPr>
      </w:pPr>
      <w:bookmarkStart w:id="106" w:name="n109"/>
      <w:bookmarkEnd w:id="106"/>
      <w:r w:rsidRPr="00C151ED">
        <w:rPr>
          <w:rFonts w:ascii="Times New Roman" w:hAnsi="Times New Roman" w:cs="Times New Roman"/>
          <w:sz w:val="24"/>
          <w:szCs w:val="24"/>
          <w:lang w:val="ru-RU"/>
        </w:rPr>
        <w:t>Єдиний інформаційний пункт з питань спільного розташування і використання елементів електронних комунікаційних мереж та їх фізичної інфраструктури;</w:t>
      </w:r>
    </w:p>
    <w:p w:rsidR="00C151ED" w:rsidRPr="00C151ED" w:rsidRDefault="00C151ED" w:rsidP="00C151ED">
      <w:pPr>
        <w:jc w:val="both"/>
        <w:rPr>
          <w:rFonts w:ascii="Times New Roman" w:hAnsi="Times New Roman" w:cs="Times New Roman"/>
          <w:sz w:val="24"/>
          <w:szCs w:val="24"/>
          <w:lang w:val="ru-RU"/>
        </w:rPr>
      </w:pPr>
      <w:bookmarkStart w:id="107" w:name="n110"/>
      <w:bookmarkEnd w:id="107"/>
      <w:r w:rsidRPr="00C151ED">
        <w:rPr>
          <w:rFonts w:ascii="Times New Roman" w:hAnsi="Times New Roman" w:cs="Times New Roman"/>
          <w:sz w:val="24"/>
          <w:szCs w:val="24"/>
          <w:lang w:val="ru-RU"/>
        </w:rPr>
        <w:t>база даних перенесених номерів з дотриманням вимог </w:t>
      </w:r>
      <w:hyperlink r:id="rId45" w:tgtFrame="_blank" w:history="1">
        <w:r w:rsidRPr="00C151ED">
          <w:rPr>
            <w:rStyle w:val="a3"/>
            <w:rFonts w:ascii="Times New Roman" w:hAnsi="Times New Roman" w:cs="Times New Roman"/>
            <w:color w:val="auto"/>
            <w:sz w:val="24"/>
            <w:szCs w:val="24"/>
            <w:lang w:val="ru-RU"/>
          </w:rPr>
          <w:t>Закону України</w:t>
        </w:r>
      </w:hyperlink>
      <w:r w:rsidRPr="00C151ED">
        <w:rPr>
          <w:rFonts w:ascii="Times New Roman" w:hAnsi="Times New Roman" w:cs="Times New Roman"/>
          <w:sz w:val="24"/>
          <w:szCs w:val="24"/>
          <w:lang w:val="ru-RU"/>
        </w:rPr>
        <w:t> «Про захист персональних даних»;</w:t>
      </w:r>
    </w:p>
    <w:p w:rsidR="00C151ED" w:rsidRPr="00C151ED" w:rsidRDefault="00C151ED" w:rsidP="00C151ED">
      <w:pPr>
        <w:jc w:val="both"/>
        <w:rPr>
          <w:rFonts w:ascii="Times New Roman" w:hAnsi="Times New Roman" w:cs="Times New Roman"/>
          <w:sz w:val="24"/>
          <w:szCs w:val="24"/>
          <w:lang w:val="ru-RU"/>
        </w:rPr>
      </w:pPr>
      <w:bookmarkStart w:id="108" w:name="n111"/>
      <w:bookmarkEnd w:id="108"/>
      <w:r w:rsidRPr="00C151ED">
        <w:rPr>
          <w:rFonts w:ascii="Times New Roman" w:hAnsi="Times New Roman" w:cs="Times New Roman"/>
          <w:sz w:val="24"/>
          <w:szCs w:val="24"/>
          <w:lang w:val="ru-RU"/>
        </w:rPr>
        <w:t xml:space="preserve">геоінформаційна система </w:t>
      </w:r>
      <w:proofErr w:type="gramStart"/>
      <w:r w:rsidRPr="00C151ED">
        <w:rPr>
          <w:rFonts w:ascii="Times New Roman" w:hAnsi="Times New Roman" w:cs="Times New Roman"/>
          <w:sz w:val="24"/>
          <w:szCs w:val="24"/>
          <w:lang w:val="ru-RU"/>
        </w:rPr>
        <w:t>для</w:t>
      </w:r>
      <w:proofErr w:type="gramEnd"/>
      <w:r w:rsidRPr="00C151ED">
        <w:rPr>
          <w:rFonts w:ascii="Times New Roman" w:hAnsi="Times New Roman" w:cs="Times New Roman"/>
          <w:sz w:val="24"/>
          <w:szCs w:val="24"/>
          <w:lang w:val="ru-RU"/>
        </w:rPr>
        <w:t xml:space="preserve"> </w:t>
      </w:r>
      <w:proofErr w:type="gramStart"/>
      <w:r w:rsidRPr="00C151ED">
        <w:rPr>
          <w:rFonts w:ascii="Times New Roman" w:hAnsi="Times New Roman" w:cs="Times New Roman"/>
          <w:sz w:val="24"/>
          <w:szCs w:val="24"/>
          <w:lang w:val="ru-RU"/>
        </w:rPr>
        <w:t>географ</w:t>
      </w:r>
      <w:proofErr w:type="gramEnd"/>
      <w:r w:rsidRPr="00C151ED">
        <w:rPr>
          <w:rFonts w:ascii="Times New Roman" w:hAnsi="Times New Roman" w:cs="Times New Roman"/>
          <w:sz w:val="24"/>
          <w:szCs w:val="24"/>
          <w:lang w:val="ru-RU"/>
        </w:rPr>
        <w:t>ічних оглядів доступності на території України мереж широкосмугового доступу (фіксованого і мобільного) та універсальних електронних комунікаційних послуг;</w:t>
      </w:r>
    </w:p>
    <w:p w:rsidR="00C151ED" w:rsidRPr="00C151ED" w:rsidRDefault="00C151ED" w:rsidP="00C151ED">
      <w:pPr>
        <w:jc w:val="both"/>
        <w:rPr>
          <w:rFonts w:ascii="Times New Roman" w:hAnsi="Times New Roman" w:cs="Times New Roman"/>
          <w:sz w:val="24"/>
          <w:szCs w:val="24"/>
          <w:lang w:val="ru-RU"/>
        </w:rPr>
      </w:pPr>
      <w:bookmarkStart w:id="109" w:name="n112"/>
      <w:bookmarkEnd w:id="109"/>
      <w:r w:rsidRPr="00C151ED">
        <w:rPr>
          <w:rFonts w:ascii="Times New Roman" w:hAnsi="Times New Roman" w:cs="Times New Roman"/>
          <w:sz w:val="24"/>
          <w:szCs w:val="24"/>
          <w:lang w:val="ru-RU"/>
        </w:rPr>
        <w:t>система електронної звітності;</w:t>
      </w:r>
    </w:p>
    <w:p w:rsidR="00C151ED" w:rsidRPr="00C151ED" w:rsidRDefault="00C151ED" w:rsidP="00C151ED">
      <w:pPr>
        <w:jc w:val="both"/>
        <w:rPr>
          <w:rFonts w:ascii="Times New Roman" w:hAnsi="Times New Roman" w:cs="Times New Roman"/>
          <w:sz w:val="24"/>
          <w:szCs w:val="24"/>
          <w:lang w:val="ru-RU"/>
        </w:rPr>
      </w:pPr>
      <w:bookmarkStart w:id="110" w:name="n113"/>
      <w:bookmarkEnd w:id="110"/>
      <w:r w:rsidRPr="00C151ED">
        <w:rPr>
          <w:rFonts w:ascii="Times New Roman" w:hAnsi="Times New Roman" w:cs="Times New Roman"/>
          <w:sz w:val="24"/>
          <w:szCs w:val="24"/>
          <w:lang w:val="ru-RU"/>
        </w:rPr>
        <w:lastRenderedPageBreak/>
        <w:t>персональні кабінети постачальників електронних комунікаційних мереж та послуг, загальних користувачів радіочастотного спектра, постачальників радіообладнання, операторів поштового зв’язку;</w:t>
      </w:r>
    </w:p>
    <w:p w:rsidR="00C151ED" w:rsidRPr="00C151ED" w:rsidRDefault="00C151ED" w:rsidP="00C151ED">
      <w:pPr>
        <w:jc w:val="both"/>
        <w:rPr>
          <w:rFonts w:ascii="Times New Roman" w:hAnsi="Times New Roman" w:cs="Times New Roman"/>
          <w:sz w:val="24"/>
          <w:szCs w:val="24"/>
          <w:lang w:val="ru-RU"/>
        </w:rPr>
      </w:pPr>
      <w:bookmarkStart w:id="111" w:name="n114"/>
      <w:bookmarkEnd w:id="111"/>
      <w:r w:rsidRPr="00C151ED">
        <w:rPr>
          <w:rFonts w:ascii="Times New Roman" w:hAnsi="Times New Roman" w:cs="Times New Roman"/>
          <w:sz w:val="24"/>
          <w:szCs w:val="24"/>
          <w:lang w:val="ru-RU"/>
        </w:rPr>
        <w:t>офіційний вебсайт НКЕК;</w:t>
      </w:r>
    </w:p>
    <w:p w:rsidR="00C151ED" w:rsidRPr="00C151ED" w:rsidRDefault="00C151ED" w:rsidP="00C151ED">
      <w:pPr>
        <w:jc w:val="both"/>
        <w:rPr>
          <w:rFonts w:ascii="Times New Roman" w:hAnsi="Times New Roman" w:cs="Times New Roman"/>
          <w:sz w:val="24"/>
          <w:szCs w:val="24"/>
          <w:lang w:val="ru-RU"/>
        </w:rPr>
      </w:pPr>
      <w:bookmarkStart w:id="112" w:name="n115"/>
      <w:bookmarkEnd w:id="112"/>
      <w:r w:rsidRPr="00C151ED">
        <w:rPr>
          <w:rFonts w:ascii="Times New Roman" w:hAnsi="Times New Roman" w:cs="Times New Roman"/>
          <w:sz w:val="24"/>
          <w:szCs w:val="24"/>
          <w:lang w:val="ru-RU"/>
        </w:rPr>
        <w:t>програмні, апаратні та програмно-апаратні засоби (основні та резервні), що забезпечують створення, відправлення, передавання, одержання, оброблення, використання електронних документів, контроль за їх виконанням і зберіганням, технологічне об’єднання функціонально пов’язаних складових Платформи в процесі виконання завдань та функцій, покладених на НКЕК;</w:t>
      </w:r>
    </w:p>
    <w:p w:rsidR="00C151ED" w:rsidRPr="00C151ED" w:rsidRDefault="00C151ED" w:rsidP="00C151ED">
      <w:pPr>
        <w:jc w:val="both"/>
        <w:rPr>
          <w:rFonts w:ascii="Times New Roman" w:hAnsi="Times New Roman" w:cs="Times New Roman"/>
          <w:sz w:val="24"/>
          <w:szCs w:val="24"/>
          <w:lang w:val="ru-RU"/>
        </w:rPr>
      </w:pPr>
      <w:bookmarkStart w:id="113" w:name="n116"/>
      <w:bookmarkEnd w:id="113"/>
      <w:r w:rsidRPr="00C151ED">
        <w:rPr>
          <w:rFonts w:ascii="Times New Roman" w:hAnsi="Times New Roman" w:cs="Times New Roman"/>
          <w:sz w:val="24"/>
          <w:szCs w:val="24"/>
          <w:lang w:val="ru-RU"/>
        </w:rPr>
        <w:t xml:space="preserve">комплексна система захисту інформації та інші системи (реєстри), визначені законодавством </w:t>
      </w:r>
      <w:proofErr w:type="gramStart"/>
      <w:r w:rsidRPr="00C151ED">
        <w:rPr>
          <w:rFonts w:ascii="Times New Roman" w:hAnsi="Times New Roman" w:cs="Times New Roman"/>
          <w:sz w:val="24"/>
          <w:szCs w:val="24"/>
          <w:lang w:val="ru-RU"/>
        </w:rPr>
        <w:t>у</w:t>
      </w:r>
      <w:proofErr w:type="gramEnd"/>
      <w:r w:rsidRPr="00C151ED">
        <w:rPr>
          <w:rFonts w:ascii="Times New Roman" w:hAnsi="Times New Roman" w:cs="Times New Roman"/>
          <w:sz w:val="24"/>
          <w:szCs w:val="24"/>
          <w:lang w:val="ru-RU"/>
        </w:rPr>
        <w:t xml:space="preserve"> </w:t>
      </w:r>
      <w:proofErr w:type="gramStart"/>
      <w:r w:rsidRPr="00C151ED">
        <w:rPr>
          <w:rFonts w:ascii="Times New Roman" w:hAnsi="Times New Roman" w:cs="Times New Roman"/>
          <w:sz w:val="24"/>
          <w:szCs w:val="24"/>
          <w:lang w:val="ru-RU"/>
        </w:rPr>
        <w:t>сферах</w:t>
      </w:r>
      <w:proofErr w:type="gramEnd"/>
      <w:r w:rsidRPr="00C151ED">
        <w:rPr>
          <w:rFonts w:ascii="Times New Roman" w:hAnsi="Times New Roman" w:cs="Times New Roman"/>
          <w:sz w:val="24"/>
          <w:szCs w:val="24"/>
          <w:lang w:val="ru-RU"/>
        </w:rPr>
        <w:t xml:space="preserve"> електронних комунікацій, радіочастотного спектра та надання послуг поштового зв’язку.</w:t>
      </w:r>
    </w:p>
    <w:p w:rsidR="00C151ED" w:rsidRPr="00C151ED" w:rsidRDefault="00C151ED" w:rsidP="00C151ED">
      <w:pPr>
        <w:jc w:val="both"/>
        <w:rPr>
          <w:rFonts w:ascii="Times New Roman" w:hAnsi="Times New Roman" w:cs="Times New Roman"/>
          <w:sz w:val="24"/>
          <w:szCs w:val="24"/>
          <w:lang w:val="ru-RU"/>
        </w:rPr>
      </w:pPr>
      <w:bookmarkStart w:id="114" w:name="n117"/>
      <w:bookmarkEnd w:id="114"/>
      <w:r w:rsidRPr="00C151ED">
        <w:rPr>
          <w:rFonts w:ascii="Times New Roman" w:hAnsi="Times New Roman" w:cs="Times New Roman"/>
          <w:sz w:val="24"/>
          <w:szCs w:val="24"/>
          <w:lang w:val="ru-RU"/>
        </w:rPr>
        <w:t xml:space="preserve">2. Під час створення Платформи, зокрема її складових, забезпечуються сумісність і електронна інформаційна взаємодія з іншими інформаційно-комунікаційними системами та мережами, що складають інформаційний ресурс держави, з використанням програмних засобів </w:t>
      </w:r>
      <w:proofErr w:type="gramStart"/>
      <w:r w:rsidRPr="00C151ED">
        <w:rPr>
          <w:rFonts w:ascii="Times New Roman" w:hAnsi="Times New Roman" w:cs="Times New Roman"/>
          <w:sz w:val="24"/>
          <w:szCs w:val="24"/>
          <w:lang w:val="ru-RU"/>
        </w:rPr>
        <w:t>в</w:t>
      </w:r>
      <w:proofErr w:type="gramEnd"/>
      <w:r w:rsidRPr="00C151ED">
        <w:rPr>
          <w:rFonts w:ascii="Times New Roman" w:hAnsi="Times New Roman" w:cs="Times New Roman"/>
          <w:sz w:val="24"/>
          <w:szCs w:val="24"/>
          <w:lang w:val="ru-RU"/>
        </w:rPr>
        <w:t xml:space="preserve">ідповідних інтегрованих інформаційних систем, прикладних програмних інтерфейсів інших інформаційно-комунікаційних систем із застосуванням в них відповідних комплексних систем захисту інформації з </w:t>
      </w:r>
      <w:proofErr w:type="gramStart"/>
      <w:r w:rsidRPr="00C151ED">
        <w:rPr>
          <w:rFonts w:ascii="Times New Roman" w:hAnsi="Times New Roman" w:cs="Times New Roman"/>
          <w:sz w:val="24"/>
          <w:szCs w:val="24"/>
          <w:lang w:val="ru-RU"/>
        </w:rPr>
        <w:t>п</w:t>
      </w:r>
      <w:proofErr w:type="gramEnd"/>
      <w:r w:rsidRPr="00C151ED">
        <w:rPr>
          <w:rFonts w:ascii="Times New Roman" w:hAnsi="Times New Roman" w:cs="Times New Roman"/>
          <w:sz w:val="24"/>
          <w:szCs w:val="24"/>
          <w:lang w:val="ru-RU"/>
        </w:rPr>
        <w:t>ідтвердженою відповідністю з урахуванням вимог законодавства у сфері захисту інформації.</w:t>
      </w:r>
    </w:p>
    <w:p w:rsidR="00C151ED" w:rsidRPr="00C151ED" w:rsidRDefault="00C151ED" w:rsidP="00C151ED">
      <w:pPr>
        <w:jc w:val="both"/>
        <w:rPr>
          <w:rFonts w:ascii="Times New Roman" w:hAnsi="Times New Roman" w:cs="Times New Roman"/>
          <w:sz w:val="24"/>
          <w:szCs w:val="24"/>
          <w:lang w:val="ru-RU"/>
        </w:rPr>
      </w:pPr>
      <w:bookmarkStart w:id="115" w:name="n118"/>
      <w:bookmarkEnd w:id="115"/>
      <w:r w:rsidRPr="00C151ED">
        <w:rPr>
          <w:rFonts w:ascii="Times New Roman" w:hAnsi="Times New Roman" w:cs="Times New Roman"/>
          <w:sz w:val="24"/>
          <w:szCs w:val="24"/>
          <w:lang w:val="ru-RU"/>
        </w:rPr>
        <w:t>3. Впровадження автоматизованої взаємодії Платформи з іншими інформаційно-комунікаційними системами здійснюється НКЕК спільно з власниками таких систем відповідно до законодавства та потреб автоматизації інформаційної взаємодії.</w:t>
      </w:r>
    </w:p>
    <w:p w:rsidR="00C151ED" w:rsidRPr="00C151ED" w:rsidRDefault="00C151ED" w:rsidP="00C151ED">
      <w:pPr>
        <w:jc w:val="both"/>
        <w:rPr>
          <w:rFonts w:ascii="Times New Roman" w:hAnsi="Times New Roman" w:cs="Times New Roman"/>
          <w:sz w:val="24"/>
          <w:szCs w:val="24"/>
          <w:lang w:val="ru-RU"/>
        </w:rPr>
      </w:pPr>
      <w:bookmarkStart w:id="116" w:name="n119"/>
      <w:bookmarkEnd w:id="116"/>
      <w:r w:rsidRPr="00C151ED">
        <w:rPr>
          <w:rFonts w:ascii="Times New Roman" w:hAnsi="Times New Roman" w:cs="Times New Roman"/>
          <w:sz w:val="24"/>
          <w:szCs w:val="24"/>
          <w:lang w:val="ru-RU"/>
        </w:rPr>
        <w:t xml:space="preserve">4. Тип та структура електронних даних, що передаються та приймаються, процедури автоматизованої взаємодії, а також умови отримання доступу визначаються відповідно до </w:t>
      </w:r>
      <w:proofErr w:type="gramStart"/>
      <w:r w:rsidRPr="00C151ED">
        <w:rPr>
          <w:rFonts w:ascii="Times New Roman" w:hAnsi="Times New Roman" w:cs="Times New Roman"/>
          <w:sz w:val="24"/>
          <w:szCs w:val="24"/>
          <w:lang w:val="ru-RU"/>
        </w:rPr>
        <w:t>техн</w:t>
      </w:r>
      <w:proofErr w:type="gramEnd"/>
      <w:r w:rsidRPr="00C151ED">
        <w:rPr>
          <w:rFonts w:ascii="Times New Roman" w:hAnsi="Times New Roman" w:cs="Times New Roman"/>
          <w:sz w:val="24"/>
          <w:szCs w:val="24"/>
          <w:lang w:val="ru-RU"/>
        </w:rPr>
        <w:t>ічних регламентів такої взаємодії та вимог законодавства.</w:t>
      </w:r>
    </w:p>
    <w:p w:rsidR="00C151ED" w:rsidRPr="00C151ED" w:rsidRDefault="00C151ED" w:rsidP="00C151ED">
      <w:pPr>
        <w:jc w:val="both"/>
        <w:rPr>
          <w:rFonts w:ascii="Times New Roman" w:hAnsi="Times New Roman" w:cs="Times New Roman"/>
          <w:sz w:val="24"/>
          <w:szCs w:val="24"/>
          <w:lang w:val="ru-RU"/>
        </w:rPr>
      </w:pPr>
      <w:bookmarkStart w:id="117" w:name="n120"/>
      <w:bookmarkEnd w:id="117"/>
      <w:r w:rsidRPr="00C151ED">
        <w:rPr>
          <w:rFonts w:ascii="Times New Roman" w:hAnsi="Times New Roman" w:cs="Times New Roman"/>
          <w:b/>
          <w:bCs/>
          <w:sz w:val="24"/>
          <w:szCs w:val="24"/>
          <w:lang w:val="ru-RU"/>
        </w:rPr>
        <w:t>IV. Суб’єкти Платформи</w:t>
      </w:r>
    </w:p>
    <w:p w:rsidR="00C151ED" w:rsidRPr="00C151ED" w:rsidRDefault="00C151ED" w:rsidP="00C151ED">
      <w:pPr>
        <w:jc w:val="both"/>
        <w:rPr>
          <w:rFonts w:ascii="Times New Roman" w:hAnsi="Times New Roman" w:cs="Times New Roman"/>
          <w:sz w:val="24"/>
          <w:szCs w:val="24"/>
          <w:lang w:val="ru-RU"/>
        </w:rPr>
      </w:pPr>
      <w:bookmarkStart w:id="118" w:name="n121"/>
      <w:bookmarkEnd w:id="118"/>
      <w:r w:rsidRPr="00C151ED">
        <w:rPr>
          <w:rFonts w:ascii="Times New Roman" w:hAnsi="Times New Roman" w:cs="Times New Roman"/>
          <w:sz w:val="24"/>
          <w:szCs w:val="24"/>
          <w:lang w:val="ru-RU"/>
        </w:rPr>
        <w:t>1. Суб’єктами Платформи</w:t>
      </w:r>
      <w:proofErr w:type="gramStart"/>
      <w:r w:rsidRPr="00C151ED">
        <w:rPr>
          <w:rFonts w:ascii="Times New Roman" w:hAnsi="Times New Roman" w:cs="Times New Roman"/>
          <w:sz w:val="24"/>
          <w:szCs w:val="24"/>
          <w:lang w:val="ru-RU"/>
        </w:rPr>
        <w:t xml:space="preserve"> є:</w:t>
      </w:r>
      <w:proofErr w:type="gramEnd"/>
    </w:p>
    <w:p w:rsidR="00C151ED" w:rsidRPr="00C151ED" w:rsidRDefault="00C151ED" w:rsidP="00C151ED">
      <w:pPr>
        <w:jc w:val="both"/>
        <w:rPr>
          <w:rFonts w:ascii="Times New Roman" w:hAnsi="Times New Roman" w:cs="Times New Roman"/>
          <w:sz w:val="24"/>
          <w:szCs w:val="24"/>
          <w:lang w:val="ru-RU"/>
        </w:rPr>
      </w:pPr>
      <w:bookmarkStart w:id="119" w:name="n122"/>
      <w:bookmarkEnd w:id="119"/>
      <w:r w:rsidRPr="00C151ED">
        <w:rPr>
          <w:rFonts w:ascii="Times New Roman" w:hAnsi="Times New Roman" w:cs="Times New Roman"/>
          <w:sz w:val="24"/>
          <w:szCs w:val="24"/>
          <w:lang w:val="ru-RU"/>
        </w:rPr>
        <w:t>користувач;</w:t>
      </w:r>
    </w:p>
    <w:p w:rsidR="00C151ED" w:rsidRPr="00C151ED" w:rsidRDefault="00C151ED" w:rsidP="00C151ED">
      <w:pPr>
        <w:jc w:val="both"/>
        <w:rPr>
          <w:rFonts w:ascii="Times New Roman" w:hAnsi="Times New Roman" w:cs="Times New Roman"/>
          <w:sz w:val="24"/>
          <w:szCs w:val="24"/>
          <w:lang w:val="ru-RU"/>
        </w:rPr>
      </w:pPr>
      <w:bookmarkStart w:id="120" w:name="n123"/>
      <w:bookmarkEnd w:id="120"/>
      <w:r w:rsidRPr="00C151ED">
        <w:rPr>
          <w:rFonts w:ascii="Times New Roman" w:hAnsi="Times New Roman" w:cs="Times New Roman"/>
          <w:sz w:val="24"/>
          <w:szCs w:val="24"/>
          <w:lang w:val="ru-RU"/>
        </w:rPr>
        <w:t>власник (держатель/володілець та розпорядник інформації);</w:t>
      </w:r>
    </w:p>
    <w:p w:rsidR="00C151ED" w:rsidRPr="00C151ED" w:rsidRDefault="00C151ED" w:rsidP="00C151ED">
      <w:pPr>
        <w:jc w:val="both"/>
        <w:rPr>
          <w:rFonts w:ascii="Times New Roman" w:hAnsi="Times New Roman" w:cs="Times New Roman"/>
          <w:sz w:val="24"/>
          <w:szCs w:val="24"/>
          <w:lang w:val="ru-RU"/>
        </w:rPr>
      </w:pPr>
      <w:bookmarkStart w:id="121" w:name="n124"/>
      <w:bookmarkEnd w:id="121"/>
      <w:proofErr w:type="gramStart"/>
      <w:r w:rsidRPr="00C151ED">
        <w:rPr>
          <w:rFonts w:ascii="Times New Roman" w:hAnsi="Times New Roman" w:cs="Times New Roman"/>
          <w:sz w:val="24"/>
          <w:szCs w:val="24"/>
          <w:lang w:val="ru-RU"/>
        </w:rPr>
        <w:t>техн</w:t>
      </w:r>
      <w:proofErr w:type="gramEnd"/>
      <w:r w:rsidRPr="00C151ED">
        <w:rPr>
          <w:rFonts w:ascii="Times New Roman" w:hAnsi="Times New Roman" w:cs="Times New Roman"/>
          <w:sz w:val="24"/>
          <w:szCs w:val="24"/>
          <w:lang w:val="ru-RU"/>
        </w:rPr>
        <w:t>ічний адміністратор.</w:t>
      </w:r>
    </w:p>
    <w:p w:rsidR="00C151ED" w:rsidRPr="00C151ED" w:rsidRDefault="00C151ED" w:rsidP="00C151ED">
      <w:pPr>
        <w:jc w:val="both"/>
        <w:rPr>
          <w:rFonts w:ascii="Times New Roman" w:hAnsi="Times New Roman" w:cs="Times New Roman"/>
          <w:sz w:val="24"/>
          <w:szCs w:val="24"/>
          <w:lang w:val="ru-RU"/>
        </w:rPr>
      </w:pPr>
      <w:bookmarkStart w:id="122" w:name="n125"/>
      <w:bookmarkEnd w:id="122"/>
      <w:r w:rsidRPr="00C151ED">
        <w:rPr>
          <w:rFonts w:ascii="Times New Roman" w:hAnsi="Times New Roman" w:cs="Times New Roman"/>
          <w:sz w:val="24"/>
          <w:szCs w:val="24"/>
          <w:lang w:val="ru-RU"/>
        </w:rPr>
        <w:t>2. Суб’єкти Платформи зобов’язані:</w:t>
      </w:r>
    </w:p>
    <w:p w:rsidR="00C151ED" w:rsidRPr="00C151ED" w:rsidRDefault="00C151ED" w:rsidP="00C151ED">
      <w:pPr>
        <w:jc w:val="both"/>
        <w:rPr>
          <w:rFonts w:ascii="Times New Roman" w:hAnsi="Times New Roman" w:cs="Times New Roman"/>
          <w:sz w:val="24"/>
          <w:szCs w:val="24"/>
          <w:lang w:val="ru-RU"/>
        </w:rPr>
      </w:pPr>
      <w:bookmarkStart w:id="123" w:name="n126"/>
      <w:bookmarkEnd w:id="123"/>
      <w:r w:rsidRPr="00C151ED">
        <w:rPr>
          <w:rFonts w:ascii="Times New Roman" w:hAnsi="Times New Roman" w:cs="Times New Roman"/>
          <w:sz w:val="24"/>
          <w:szCs w:val="24"/>
          <w:lang w:val="ru-RU"/>
        </w:rPr>
        <w:t>додержуватися вимог цього Положення;</w:t>
      </w:r>
    </w:p>
    <w:p w:rsidR="00C151ED" w:rsidRPr="00C151ED" w:rsidRDefault="00C151ED" w:rsidP="00C151ED">
      <w:pPr>
        <w:jc w:val="both"/>
        <w:rPr>
          <w:rFonts w:ascii="Times New Roman" w:hAnsi="Times New Roman" w:cs="Times New Roman"/>
          <w:sz w:val="24"/>
          <w:szCs w:val="24"/>
          <w:lang w:val="ru-RU"/>
        </w:rPr>
      </w:pPr>
      <w:bookmarkStart w:id="124" w:name="n127"/>
      <w:bookmarkEnd w:id="124"/>
      <w:r w:rsidRPr="00C151ED">
        <w:rPr>
          <w:rFonts w:ascii="Times New Roman" w:hAnsi="Times New Roman" w:cs="Times New Roman"/>
          <w:sz w:val="24"/>
          <w:szCs w:val="24"/>
          <w:lang w:val="ru-RU"/>
        </w:rPr>
        <w:t>не використовувати Платформу, зокрема електронний кабінет користувача, для вчинення протиправних діянь.</w:t>
      </w:r>
    </w:p>
    <w:p w:rsidR="00C151ED" w:rsidRPr="00C151ED" w:rsidRDefault="00C151ED" w:rsidP="00C151ED">
      <w:pPr>
        <w:jc w:val="both"/>
        <w:rPr>
          <w:rFonts w:ascii="Times New Roman" w:hAnsi="Times New Roman" w:cs="Times New Roman"/>
          <w:sz w:val="24"/>
          <w:szCs w:val="24"/>
          <w:lang w:val="ru-RU"/>
        </w:rPr>
      </w:pPr>
      <w:bookmarkStart w:id="125" w:name="n128"/>
      <w:bookmarkEnd w:id="125"/>
      <w:r w:rsidRPr="00C151ED">
        <w:rPr>
          <w:rFonts w:ascii="Times New Roman" w:hAnsi="Times New Roman" w:cs="Times New Roman"/>
          <w:sz w:val="24"/>
          <w:szCs w:val="24"/>
          <w:lang w:val="ru-RU"/>
        </w:rPr>
        <w:t>3. Користувач використовує Платформу відповідно до функціонального призначення її складових.</w:t>
      </w:r>
    </w:p>
    <w:p w:rsidR="00C151ED" w:rsidRPr="00C151ED" w:rsidRDefault="00C151ED" w:rsidP="00C151ED">
      <w:pPr>
        <w:jc w:val="both"/>
        <w:rPr>
          <w:rFonts w:ascii="Times New Roman" w:hAnsi="Times New Roman" w:cs="Times New Roman"/>
          <w:sz w:val="24"/>
          <w:szCs w:val="24"/>
          <w:lang w:val="ru-RU"/>
        </w:rPr>
      </w:pPr>
      <w:bookmarkStart w:id="126" w:name="n129"/>
      <w:bookmarkEnd w:id="126"/>
      <w:r w:rsidRPr="00C151ED">
        <w:rPr>
          <w:rFonts w:ascii="Times New Roman" w:hAnsi="Times New Roman" w:cs="Times New Roman"/>
          <w:sz w:val="24"/>
          <w:szCs w:val="24"/>
          <w:lang w:val="ru-RU"/>
        </w:rPr>
        <w:lastRenderedPageBreak/>
        <w:t>Користувачами Платформи є представники постачальників електронних комунікаційних мереж та/або послуг, користувачів радіочастотного спектра, постачальників радіообладнання, операторів поштового зв’язку, користувачі електронних комунікаційних послуг, ресурсів нумерації та послуг поштового зв’язку та інші заінтересовані особи.</w:t>
      </w:r>
    </w:p>
    <w:p w:rsidR="00C151ED" w:rsidRPr="00C151ED" w:rsidRDefault="00C151ED" w:rsidP="00C151ED">
      <w:pPr>
        <w:jc w:val="both"/>
        <w:rPr>
          <w:rFonts w:ascii="Times New Roman" w:hAnsi="Times New Roman" w:cs="Times New Roman"/>
          <w:sz w:val="24"/>
          <w:szCs w:val="24"/>
          <w:lang w:val="ru-RU"/>
        </w:rPr>
      </w:pPr>
      <w:bookmarkStart w:id="127" w:name="n130"/>
      <w:bookmarkEnd w:id="127"/>
      <w:r w:rsidRPr="00C151ED">
        <w:rPr>
          <w:rFonts w:ascii="Times New Roman" w:hAnsi="Times New Roman" w:cs="Times New Roman"/>
          <w:sz w:val="24"/>
          <w:szCs w:val="24"/>
          <w:lang w:val="ru-RU"/>
        </w:rPr>
        <w:t xml:space="preserve">4. Власник (держатель) вживає організаційних заходів, пов’язаних із забезпеченням функціонування Платформи, контролює здійснення заходів, пов’язаних із захистом інформації, яка міститься </w:t>
      </w:r>
      <w:proofErr w:type="gramStart"/>
      <w:r w:rsidRPr="00C151ED">
        <w:rPr>
          <w:rFonts w:ascii="Times New Roman" w:hAnsi="Times New Roman" w:cs="Times New Roman"/>
          <w:sz w:val="24"/>
          <w:szCs w:val="24"/>
          <w:lang w:val="ru-RU"/>
        </w:rPr>
        <w:t>в</w:t>
      </w:r>
      <w:proofErr w:type="gramEnd"/>
      <w:r w:rsidRPr="00C151ED">
        <w:rPr>
          <w:rFonts w:ascii="Times New Roman" w:hAnsi="Times New Roman" w:cs="Times New Roman"/>
          <w:sz w:val="24"/>
          <w:szCs w:val="24"/>
          <w:lang w:val="ru-RU"/>
        </w:rPr>
        <w:t xml:space="preserve"> Платформі, та виконує інші функції, передбачені цим Положенням, зокрема:</w:t>
      </w:r>
    </w:p>
    <w:p w:rsidR="00C151ED" w:rsidRPr="00C151ED" w:rsidRDefault="00C151ED" w:rsidP="00C151ED">
      <w:pPr>
        <w:jc w:val="both"/>
        <w:rPr>
          <w:rFonts w:ascii="Times New Roman" w:hAnsi="Times New Roman" w:cs="Times New Roman"/>
          <w:sz w:val="24"/>
          <w:szCs w:val="24"/>
          <w:lang w:val="ru-RU"/>
        </w:rPr>
      </w:pPr>
      <w:bookmarkStart w:id="128" w:name="n131"/>
      <w:bookmarkEnd w:id="128"/>
      <w:r w:rsidRPr="00C151ED">
        <w:rPr>
          <w:rFonts w:ascii="Times New Roman" w:hAnsi="Times New Roman" w:cs="Times New Roman"/>
          <w:sz w:val="24"/>
          <w:szCs w:val="24"/>
          <w:lang w:val="ru-RU"/>
        </w:rPr>
        <w:t>забезпечує нормативно-правове, методологічне та інформаційне забезпечення з питань ведення Платформи;</w:t>
      </w:r>
    </w:p>
    <w:p w:rsidR="00C151ED" w:rsidRPr="00C151ED" w:rsidRDefault="00C151ED" w:rsidP="00C151ED">
      <w:pPr>
        <w:jc w:val="both"/>
        <w:rPr>
          <w:rFonts w:ascii="Times New Roman" w:hAnsi="Times New Roman" w:cs="Times New Roman"/>
          <w:sz w:val="24"/>
          <w:szCs w:val="24"/>
          <w:lang w:val="ru-RU"/>
        </w:rPr>
      </w:pPr>
      <w:bookmarkStart w:id="129" w:name="n132"/>
      <w:bookmarkEnd w:id="129"/>
      <w:r w:rsidRPr="00C151ED">
        <w:rPr>
          <w:rFonts w:ascii="Times New Roman" w:hAnsi="Times New Roman" w:cs="Times New Roman"/>
          <w:sz w:val="24"/>
          <w:szCs w:val="24"/>
          <w:lang w:val="ru-RU"/>
        </w:rPr>
        <w:t xml:space="preserve">забезпечує консультативну </w:t>
      </w:r>
      <w:proofErr w:type="gramStart"/>
      <w:r w:rsidRPr="00C151ED">
        <w:rPr>
          <w:rFonts w:ascii="Times New Roman" w:hAnsi="Times New Roman" w:cs="Times New Roman"/>
          <w:sz w:val="24"/>
          <w:szCs w:val="24"/>
          <w:lang w:val="ru-RU"/>
        </w:rPr>
        <w:t>п</w:t>
      </w:r>
      <w:proofErr w:type="gramEnd"/>
      <w:r w:rsidRPr="00C151ED">
        <w:rPr>
          <w:rFonts w:ascii="Times New Roman" w:hAnsi="Times New Roman" w:cs="Times New Roman"/>
          <w:sz w:val="24"/>
          <w:szCs w:val="24"/>
          <w:lang w:val="ru-RU"/>
        </w:rPr>
        <w:t>ідтримку користувачів Платформи;</w:t>
      </w:r>
    </w:p>
    <w:p w:rsidR="00C151ED" w:rsidRPr="00C151ED" w:rsidRDefault="00C151ED" w:rsidP="00C151ED">
      <w:pPr>
        <w:jc w:val="both"/>
        <w:rPr>
          <w:rFonts w:ascii="Times New Roman" w:hAnsi="Times New Roman" w:cs="Times New Roman"/>
          <w:sz w:val="24"/>
          <w:szCs w:val="24"/>
          <w:lang w:val="ru-RU"/>
        </w:rPr>
      </w:pPr>
      <w:bookmarkStart w:id="130" w:name="n133"/>
      <w:bookmarkEnd w:id="130"/>
      <w:r w:rsidRPr="00C151ED">
        <w:rPr>
          <w:rFonts w:ascii="Times New Roman" w:hAnsi="Times New Roman" w:cs="Times New Roman"/>
          <w:sz w:val="24"/>
          <w:szCs w:val="24"/>
          <w:lang w:val="ru-RU"/>
        </w:rPr>
        <w:t xml:space="preserve">забезпечує організацію налагодження електронної інформаційної взаємодії </w:t>
      </w:r>
      <w:proofErr w:type="gramStart"/>
      <w:r w:rsidRPr="00C151ED">
        <w:rPr>
          <w:rFonts w:ascii="Times New Roman" w:hAnsi="Times New Roman" w:cs="Times New Roman"/>
          <w:sz w:val="24"/>
          <w:szCs w:val="24"/>
          <w:lang w:val="ru-RU"/>
        </w:rPr>
        <w:t>м</w:t>
      </w:r>
      <w:proofErr w:type="gramEnd"/>
      <w:r w:rsidRPr="00C151ED">
        <w:rPr>
          <w:rFonts w:ascii="Times New Roman" w:hAnsi="Times New Roman" w:cs="Times New Roman"/>
          <w:sz w:val="24"/>
          <w:szCs w:val="24"/>
          <w:lang w:val="ru-RU"/>
        </w:rPr>
        <w:t>іж Платформою та інформаційно-комунікаційними системами;</w:t>
      </w:r>
    </w:p>
    <w:p w:rsidR="00C151ED" w:rsidRPr="00C151ED" w:rsidRDefault="00C151ED" w:rsidP="00C151ED">
      <w:pPr>
        <w:jc w:val="both"/>
        <w:rPr>
          <w:rFonts w:ascii="Times New Roman" w:hAnsi="Times New Roman" w:cs="Times New Roman"/>
          <w:sz w:val="24"/>
          <w:szCs w:val="24"/>
          <w:lang w:val="ru-RU"/>
        </w:rPr>
      </w:pPr>
      <w:bookmarkStart w:id="131" w:name="n134"/>
      <w:bookmarkEnd w:id="131"/>
      <w:r w:rsidRPr="00C151ED">
        <w:rPr>
          <w:rFonts w:ascii="Times New Roman" w:hAnsi="Times New Roman" w:cs="Times New Roman"/>
          <w:sz w:val="24"/>
          <w:szCs w:val="24"/>
          <w:lang w:val="ru-RU"/>
        </w:rPr>
        <w:t xml:space="preserve">координує роботу </w:t>
      </w:r>
      <w:proofErr w:type="gramStart"/>
      <w:r w:rsidRPr="00C151ED">
        <w:rPr>
          <w:rFonts w:ascii="Times New Roman" w:hAnsi="Times New Roman" w:cs="Times New Roman"/>
          <w:sz w:val="24"/>
          <w:szCs w:val="24"/>
          <w:lang w:val="ru-RU"/>
        </w:rPr>
        <w:t>техн</w:t>
      </w:r>
      <w:proofErr w:type="gramEnd"/>
      <w:r w:rsidRPr="00C151ED">
        <w:rPr>
          <w:rFonts w:ascii="Times New Roman" w:hAnsi="Times New Roman" w:cs="Times New Roman"/>
          <w:sz w:val="24"/>
          <w:szCs w:val="24"/>
          <w:lang w:val="ru-RU"/>
        </w:rPr>
        <w:t>ічного адміністратора в частині адміністрування та функціонування Платформи;</w:t>
      </w:r>
    </w:p>
    <w:p w:rsidR="00C151ED" w:rsidRPr="00C151ED" w:rsidRDefault="00C151ED" w:rsidP="00C151ED">
      <w:pPr>
        <w:jc w:val="both"/>
        <w:rPr>
          <w:rFonts w:ascii="Times New Roman" w:hAnsi="Times New Roman" w:cs="Times New Roman"/>
          <w:sz w:val="24"/>
          <w:szCs w:val="24"/>
          <w:lang w:val="ru-RU"/>
        </w:rPr>
      </w:pPr>
      <w:bookmarkStart w:id="132" w:name="n135"/>
      <w:bookmarkEnd w:id="132"/>
      <w:r w:rsidRPr="00C151ED">
        <w:rPr>
          <w:rFonts w:ascii="Times New Roman" w:hAnsi="Times New Roman" w:cs="Times New Roman"/>
          <w:sz w:val="24"/>
          <w:szCs w:val="24"/>
          <w:lang w:val="ru-RU"/>
        </w:rPr>
        <w:t xml:space="preserve">погоджує </w:t>
      </w:r>
      <w:proofErr w:type="gramStart"/>
      <w:r w:rsidRPr="00C151ED">
        <w:rPr>
          <w:rFonts w:ascii="Times New Roman" w:hAnsi="Times New Roman" w:cs="Times New Roman"/>
          <w:sz w:val="24"/>
          <w:szCs w:val="24"/>
          <w:lang w:val="ru-RU"/>
        </w:rPr>
        <w:t>техн</w:t>
      </w:r>
      <w:proofErr w:type="gramEnd"/>
      <w:r w:rsidRPr="00C151ED">
        <w:rPr>
          <w:rFonts w:ascii="Times New Roman" w:hAnsi="Times New Roman" w:cs="Times New Roman"/>
          <w:sz w:val="24"/>
          <w:szCs w:val="24"/>
          <w:lang w:val="ru-RU"/>
        </w:rPr>
        <w:t>ічні рішення, типи технічних засобів, вид, структуру та характеристики програмного забезпечення, а також пропозиції щодо розроблення та модернізації програмного забезпечення, що пропонує технічний адміністратор;</w:t>
      </w:r>
    </w:p>
    <w:p w:rsidR="00C151ED" w:rsidRPr="00C151ED" w:rsidRDefault="00C151ED" w:rsidP="00C151ED">
      <w:pPr>
        <w:jc w:val="both"/>
        <w:rPr>
          <w:rFonts w:ascii="Times New Roman" w:hAnsi="Times New Roman" w:cs="Times New Roman"/>
          <w:sz w:val="24"/>
          <w:szCs w:val="24"/>
          <w:lang w:val="ru-RU"/>
        </w:rPr>
      </w:pPr>
      <w:bookmarkStart w:id="133" w:name="n136"/>
      <w:bookmarkEnd w:id="133"/>
      <w:r w:rsidRPr="00C151ED">
        <w:rPr>
          <w:rFonts w:ascii="Times New Roman" w:hAnsi="Times New Roman" w:cs="Times New Roman"/>
          <w:sz w:val="24"/>
          <w:szCs w:val="24"/>
          <w:lang w:val="ru-RU"/>
        </w:rPr>
        <w:t>здійснює контроль за функціонуванням Платформи, зокрема шляхом проведення моніторингу процесів її ведення;</w:t>
      </w:r>
    </w:p>
    <w:p w:rsidR="00C151ED" w:rsidRPr="00C151ED" w:rsidRDefault="00C151ED" w:rsidP="00C151ED">
      <w:pPr>
        <w:jc w:val="both"/>
        <w:rPr>
          <w:rFonts w:ascii="Times New Roman" w:hAnsi="Times New Roman" w:cs="Times New Roman"/>
          <w:sz w:val="24"/>
          <w:szCs w:val="24"/>
          <w:lang w:val="ru-RU"/>
        </w:rPr>
      </w:pPr>
      <w:bookmarkStart w:id="134" w:name="n137"/>
      <w:bookmarkEnd w:id="134"/>
      <w:r w:rsidRPr="00C151ED">
        <w:rPr>
          <w:rFonts w:ascii="Times New Roman" w:hAnsi="Times New Roman" w:cs="Times New Roman"/>
          <w:sz w:val="24"/>
          <w:szCs w:val="24"/>
          <w:lang w:val="ru-RU"/>
        </w:rPr>
        <w:t>здійснює обробку інформації, накопиченої у складових Платформи.</w:t>
      </w:r>
    </w:p>
    <w:p w:rsidR="00C151ED" w:rsidRPr="00C151ED" w:rsidRDefault="00C151ED" w:rsidP="00C151ED">
      <w:pPr>
        <w:jc w:val="both"/>
        <w:rPr>
          <w:rFonts w:ascii="Times New Roman" w:hAnsi="Times New Roman" w:cs="Times New Roman"/>
          <w:sz w:val="24"/>
          <w:szCs w:val="24"/>
          <w:lang w:val="ru-RU"/>
        </w:rPr>
      </w:pPr>
      <w:bookmarkStart w:id="135" w:name="n138"/>
      <w:bookmarkEnd w:id="135"/>
      <w:r w:rsidRPr="00C151ED">
        <w:rPr>
          <w:rFonts w:ascii="Times New Roman" w:hAnsi="Times New Roman" w:cs="Times New Roman"/>
          <w:sz w:val="24"/>
          <w:szCs w:val="24"/>
          <w:lang w:val="ru-RU"/>
        </w:rPr>
        <w:t xml:space="preserve">5. </w:t>
      </w:r>
      <w:proofErr w:type="gramStart"/>
      <w:r w:rsidRPr="00C151ED">
        <w:rPr>
          <w:rFonts w:ascii="Times New Roman" w:hAnsi="Times New Roman" w:cs="Times New Roman"/>
          <w:sz w:val="24"/>
          <w:szCs w:val="24"/>
          <w:lang w:val="ru-RU"/>
        </w:rPr>
        <w:t>Техн</w:t>
      </w:r>
      <w:proofErr w:type="gramEnd"/>
      <w:r w:rsidRPr="00C151ED">
        <w:rPr>
          <w:rFonts w:ascii="Times New Roman" w:hAnsi="Times New Roman" w:cs="Times New Roman"/>
          <w:sz w:val="24"/>
          <w:szCs w:val="24"/>
          <w:lang w:val="ru-RU"/>
        </w:rPr>
        <w:t>ічний адміністратор забезпечує адміністрування, супроводження та забезпечення функціонування прикладного, системного програмного та апаратного забезпечення Платформи, супроводження програмного забезпечення Платформи, відповідає за технічне, технологічне забезпечення Платформи, збереження та захист інформації (даних) на Платформі.</w:t>
      </w:r>
    </w:p>
    <w:p w:rsidR="00C151ED" w:rsidRPr="00C151ED" w:rsidRDefault="00C151ED" w:rsidP="00C151ED">
      <w:pPr>
        <w:jc w:val="both"/>
        <w:rPr>
          <w:rFonts w:ascii="Times New Roman" w:hAnsi="Times New Roman" w:cs="Times New Roman"/>
          <w:sz w:val="24"/>
          <w:szCs w:val="24"/>
          <w:lang w:val="ru-RU"/>
        </w:rPr>
      </w:pPr>
      <w:bookmarkStart w:id="136" w:name="n139"/>
      <w:bookmarkEnd w:id="136"/>
      <w:r w:rsidRPr="00C151ED">
        <w:rPr>
          <w:rFonts w:ascii="Times New Roman" w:hAnsi="Times New Roman" w:cs="Times New Roman"/>
          <w:sz w:val="24"/>
          <w:szCs w:val="24"/>
          <w:lang w:val="ru-RU"/>
        </w:rPr>
        <w:t xml:space="preserve">Питання організаційно-розпорядчого характеру, що стосуються Платформи, врегульовуються окремими актами власника (держателя) та/або </w:t>
      </w:r>
      <w:proofErr w:type="gramStart"/>
      <w:r w:rsidRPr="00C151ED">
        <w:rPr>
          <w:rFonts w:ascii="Times New Roman" w:hAnsi="Times New Roman" w:cs="Times New Roman"/>
          <w:sz w:val="24"/>
          <w:szCs w:val="24"/>
          <w:lang w:val="ru-RU"/>
        </w:rPr>
        <w:t>техн</w:t>
      </w:r>
      <w:proofErr w:type="gramEnd"/>
      <w:r w:rsidRPr="00C151ED">
        <w:rPr>
          <w:rFonts w:ascii="Times New Roman" w:hAnsi="Times New Roman" w:cs="Times New Roman"/>
          <w:sz w:val="24"/>
          <w:szCs w:val="24"/>
          <w:lang w:val="ru-RU"/>
        </w:rPr>
        <w:t>ічного адміністратора з організаційно-розпорядчих та інших поточних питань.</w:t>
      </w:r>
    </w:p>
    <w:p w:rsidR="00C151ED" w:rsidRPr="00C151ED" w:rsidRDefault="00C151ED" w:rsidP="00C151ED">
      <w:pPr>
        <w:jc w:val="both"/>
        <w:rPr>
          <w:rFonts w:ascii="Times New Roman" w:hAnsi="Times New Roman" w:cs="Times New Roman"/>
          <w:sz w:val="24"/>
          <w:szCs w:val="24"/>
          <w:lang w:val="ru-RU"/>
        </w:rPr>
      </w:pPr>
      <w:bookmarkStart w:id="137" w:name="n140"/>
      <w:bookmarkEnd w:id="137"/>
      <w:r w:rsidRPr="00C151ED">
        <w:rPr>
          <w:rFonts w:ascii="Times New Roman" w:hAnsi="Times New Roman" w:cs="Times New Roman"/>
          <w:sz w:val="24"/>
          <w:szCs w:val="24"/>
          <w:lang w:val="ru-RU"/>
        </w:rPr>
        <w:t xml:space="preserve">Функції </w:t>
      </w:r>
      <w:proofErr w:type="gramStart"/>
      <w:r w:rsidRPr="00C151ED">
        <w:rPr>
          <w:rFonts w:ascii="Times New Roman" w:hAnsi="Times New Roman" w:cs="Times New Roman"/>
          <w:sz w:val="24"/>
          <w:szCs w:val="24"/>
          <w:lang w:val="ru-RU"/>
        </w:rPr>
        <w:t>техн</w:t>
      </w:r>
      <w:proofErr w:type="gramEnd"/>
      <w:r w:rsidRPr="00C151ED">
        <w:rPr>
          <w:rFonts w:ascii="Times New Roman" w:hAnsi="Times New Roman" w:cs="Times New Roman"/>
          <w:sz w:val="24"/>
          <w:szCs w:val="24"/>
          <w:lang w:val="ru-RU"/>
        </w:rPr>
        <w:t>ічного адміністратора здійснює державне підприємство, що перебуває у сфері управління НКЕК.</w:t>
      </w:r>
    </w:p>
    <w:p w:rsidR="00C151ED" w:rsidRPr="00C151ED" w:rsidRDefault="00C151ED" w:rsidP="00C151ED">
      <w:pPr>
        <w:jc w:val="both"/>
        <w:rPr>
          <w:rFonts w:ascii="Times New Roman" w:hAnsi="Times New Roman" w:cs="Times New Roman"/>
          <w:sz w:val="24"/>
          <w:szCs w:val="24"/>
          <w:lang w:val="ru-RU"/>
        </w:rPr>
      </w:pPr>
      <w:bookmarkStart w:id="138" w:name="n141"/>
      <w:bookmarkEnd w:id="138"/>
      <w:r w:rsidRPr="00C151ED">
        <w:rPr>
          <w:rFonts w:ascii="Times New Roman" w:hAnsi="Times New Roman" w:cs="Times New Roman"/>
          <w:b/>
          <w:bCs/>
          <w:sz w:val="24"/>
          <w:szCs w:val="24"/>
          <w:lang w:val="ru-RU"/>
        </w:rPr>
        <w:t>V. Порядок доступу до Платформи</w:t>
      </w:r>
    </w:p>
    <w:p w:rsidR="00C151ED" w:rsidRPr="00C151ED" w:rsidRDefault="00C151ED" w:rsidP="00C151ED">
      <w:pPr>
        <w:jc w:val="both"/>
        <w:rPr>
          <w:rFonts w:ascii="Times New Roman" w:hAnsi="Times New Roman" w:cs="Times New Roman"/>
          <w:sz w:val="24"/>
          <w:szCs w:val="24"/>
          <w:lang w:val="ru-RU"/>
        </w:rPr>
      </w:pPr>
      <w:bookmarkStart w:id="139" w:name="n142"/>
      <w:bookmarkEnd w:id="139"/>
      <w:r w:rsidRPr="00C151ED">
        <w:rPr>
          <w:rFonts w:ascii="Times New Roman" w:hAnsi="Times New Roman" w:cs="Times New Roman"/>
          <w:sz w:val="24"/>
          <w:szCs w:val="24"/>
          <w:lang w:val="ru-RU"/>
        </w:rPr>
        <w:t>1. Доступ суб’єктів Платформи до структурних елементі</w:t>
      </w:r>
      <w:proofErr w:type="gramStart"/>
      <w:r w:rsidRPr="00C151ED">
        <w:rPr>
          <w:rFonts w:ascii="Times New Roman" w:hAnsi="Times New Roman" w:cs="Times New Roman"/>
          <w:sz w:val="24"/>
          <w:szCs w:val="24"/>
          <w:lang w:val="ru-RU"/>
        </w:rPr>
        <w:t>в</w:t>
      </w:r>
      <w:proofErr w:type="gramEnd"/>
      <w:r w:rsidRPr="00C151ED">
        <w:rPr>
          <w:rFonts w:ascii="Times New Roman" w:hAnsi="Times New Roman" w:cs="Times New Roman"/>
          <w:sz w:val="24"/>
          <w:szCs w:val="24"/>
          <w:lang w:val="ru-RU"/>
        </w:rPr>
        <w:t xml:space="preserve"> </w:t>
      </w:r>
      <w:proofErr w:type="gramStart"/>
      <w:r w:rsidRPr="00C151ED">
        <w:rPr>
          <w:rFonts w:ascii="Times New Roman" w:hAnsi="Times New Roman" w:cs="Times New Roman"/>
          <w:sz w:val="24"/>
          <w:szCs w:val="24"/>
          <w:lang w:val="ru-RU"/>
        </w:rPr>
        <w:t>та</w:t>
      </w:r>
      <w:proofErr w:type="gramEnd"/>
      <w:r w:rsidRPr="00C151ED">
        <w:rPr>
          <w:rFonts w:ascii="Times New Roman" w:hAnsi="Times New Roman" w:cs="Times New Roman"/>
          <w:sz w:val="24"/>
          <w:szCs w:val="24"/>
          <w:lang w:val="ru-RU"/>
        </w:rPr>
        <w:t xml:space="preserve"> функціональних модулів здійснюється відповідно до функціональних можливостей Платформи.</w:t>
      </w:r>
    </w:p>
    <w:p w:rsidR="00C151ED" w:rsidRPr="00C151ED" w:rsidRDefault="00C151ED" w:rsidP="00C151ED">
      <w:pPr>
        <w:jc w:val="both"/>
        <w:rPr>
          <w:rFonts w:ascii="Times New Roman" w:hAnsi="Times New Roman" w:cs="Times New Roman"/>
          <w:sz w:val="24"/>
          <w:szCs w:val="24"/>
          <w:lang w:val="ru-RU"/>
        </w:rPr>
      </w:pPr>
      <w:bookmarkStart w:id="140" w:name="n143"/>
      <w:bookmarkEnd w:id="140"/>
      <w:r w:rsidRPr="00C151ED">
        <w:rPr>
          <w:rFonts w:ascii="Times New Roman" w:hAnsi="Times New Roman" w:cs="Times New Roman"/>
          <w:sz w:val="24"/>
          <w:szCs w:val="24"/>
          <w:lang w:val="ru-RU"/>
        </w:rPr>
        <w:t xml:space="preserve">2. Доступ до відомостей, що містяться на Платформі, </w:t>
      </w:r>
      <w:proofErr w:type="gramStart"/>
      <w:r w:rsidRPr="00C151ED">
        <w:rPr>
          <w:rFonts w:ascii="Times New Roman" w:hAnsi="Times New Roman" w:cs="Times New Roman"/>
          <w:sz w:val="24"/>
          <w:szCs w:val="24"/>
          <w:lang w:val="ru-RU"/>
        </w:rPr>
        <w:t>кр</w:t>
      </w:r>
      <w:proofErr w:type="gramEnd"/>
      <w:r w:rsidRPr="00C151ED">
        <w:rPr>
          <w:rFonts w:ascii="Times New Roman" w:hAnsi="Times New Roman" w:cs="Times New Roman"/>
          <w:sz w:val="24"/>
          <w:szCs w:val="24"/>
          <w:lang w:val="ru-RU"/>
        </w:rPr>
        <w:t xml:space="preserve">ім персональних даних та інформації з обмеженим доступом, здійснюється через мережу Інтернет, є відкритим, безоплатним, цілодобовим, доступним у форматі відкритих даних, адаптованим для осіб з </w:t>
      </w:r>
      <w:r w:rsidRPr="00C151ED">
        <w:rPr>
          <w:rFonts w:ascii="Times New Roman" w:hAnsi="Times New Roman" w:cs="Times New Roman"/>
          <w:sz w:val="24"/>
          <w:szCs w:val="24"/>
          <w:lang w:val="ru-RU"/>
        </w:rPr>
        <w:lastRenderedPageBreak/>
        <w:t xml:space="preserve">інвалідністю, зокрема для осіб із порушеннями зору, слуху, опорно-рухового апарату, мовлення та інтелектуального розвитку, а також із </w:t>
      </w:r>
      <w:proofErr w:type="gramStart"/>
      <w:r w:rsidRPr="00C151ED">
        <w:rPr>
          <w:rFonts w:ascii="Times New Roman" w:hAnsi="Times New Roman" w:cs="Times New Roman"/>
          <w:sz w:val="24"/>
          <w:szCs w:val="24"/>
          <w:lang w:val="ru-RU"/>
        </w:rPr>
        <w:t>р</w:t>
      </w:r>
      <w:proofErr w:type="gramEnd"/>
      <w:r w:rsidRPr="00C151ED">
        <w:rPr>
          <w:rFonts w:ascii="Times New Roman" w:hAnsi="Times New Roman" w:cs="Times New Roman"/>
          <w:sz w:val="24"/>
          <w:szCs w:val="24"/>
          <w:lang w:val="ru-RU"/>
        </w:rPr>
        <w:t>ізними комбінаціями порушень.</w:t>
      </w:r>
    </w:p>
    <w:p w:rsidR="00C151ED" w:rsidRPr="00C151ED" w:rsidRDefault="00C151ED" w:rsidP="00C151ED">
      <w:pPr>
        <w:jc w:val="both"/>
        <w:rPr>
          <w:rFonts w:ascii="Times New Roman" w:hAnsi="Times New Roman" w:cs="Times New Roman"/>
          <w:sz w:val="24"/>
          <w:szCs w:val="24"/>
          <w:lang w:val="ru-RU"/>
        </w:rPr>
      </w:pPr>
      <w:bookmarkStart w:id="141" w:name="n144"/>
      <w:bookmarkEnd w:id="141"/>
      <w:proofErr w:type="gramStart"/>
      <w:r w:rsidRPr="00C151ED">
        <w:rPr>
          <w:rFonts w:ascii="Times New Roman" w:hAnsi="Times New Roman" w:cs="Times New Roman"/>
          <w:sz w:val="24"/>
          <w:szCs w:val="24"/>
          <w:lang w:val="ru-RU"/>
        </w:rPr>
        <w:t>П</w:t>
      </w:r>
      <w:proofErr w:type="gramEnd"/>
      <w:r w:rsidRPr="00C151ED">
        <w:rPr>
          <w:rFonts w:ascii="Times New Roman" w:hAnsi="Times New Roman" w:cs="Times New Roman"/>
          <w:sz w:val="24"/>
          <w:szCs w:val="24"/>
          <w:lang w:val="ru-RU"/>
        </w:rPr>
        <w:t>ід час її функціонування можливе проведення планових і позапланових профілактичних та/або технічних робіт у разі виникнення такої необхідності.</w:t>
      </w:r>
    </w:p>
    <w:p w:rsidR="00C151ED" w:rsidRPr="00C151ED" w:rsidRDefault="00C151ED" w:rsidP="00C151ED">
      <w:pPr>
        <w:jc w:val="both"/>
        <w:rPr>
          <w:rFonts w:ascii="Times New Roman" w:hAnsi="Times New Roman" w:cs="Times New Roman"/>
          <w:sz w:val="24"/>
          <w:szCs w:val="24"/>
          <w:lang w:val="ru-RU"/>
        </w:rPr>
      </w:pPr>
      <w:bookmarkStart w:id="142" w:name="n145"/>
      <w:bookmarkEnd w:id="142"/>
      <w:r w:rsidRPr="00C151ED">
        <w:rPr>
          <w:rFonts w:ascii="Times New Roman" w:hAnsi="Times New Roman" w:cs="Times New Roman"/>
          <w:sz w:val="24"/>
          <w:szCs w:val="24"/>
          <w:lang w:val="ru-RU"/>
        </w:rPr>
        <w:t xml:space="preserve">Тривалість проведення планових </w:t>
      </w:r>
      <w:proofErr w:type="gramStart"/>
      <w:r w:rsidRPr="00C151ED">
        <w:rPr>
          <w:rFonts w:ascii="Times New Roman" w:hAnsi="Times New Roman" w:cs="Times New Roman"/>
          <w:sz w:val="24"/>
          <w:szCs w:val="24"/>
          <w:lang w:val="ru-RU"/>
        </w:rPr>
        <w:t>проф</w:t>
      </w:r>
      <w:proofErr w:type="gramEnd"/>
      <w:r w:rsidRPr="00C151ED">
        <w:rPr>
          <w:rFonts w:ascii="Times New Roman" w:hAnsi="Times New Roman" w:cs="Times New Roman"/>
          <w:sz w:val="24"/>
          <w:szCs w:val="24"/>
          <w:lang w:val="ru-RU"/>
        </w:rPr>
        <w:t>ілактичних та/або технічних робіт з підтримання Платформи визначає технічний адміністратор. Інформація про проведення таких робіт оприлюднюється на офіційному вебсайті НКЕК не менше ніж за 5 робочих днів до їх проведення.</w:t>
      </w:r>
    </w:p>
    <w:p w:rsidR="00C151ED" w:rsidRPr="00C151ED" w:rsidRDefault="00C151ED" w:rsidP="00C151ED">
      <w:pPr>
        <w:jc w:val="both"/>
        <w:rPr>
          <w:rFonts w:ascii="Times New Roman" w:hAnsi="Times New Roman" w:cs="Times New Roman"/>
          <w:sz w:val="24"/>
          <w:szCs w:val="24"/>
          <w:lang w:val="ru-RU"/>
        </w:rPr>
      </w:pPr>
      <w:bookmarkStart w:id="143" w:name="n146"/>
      <w:bookmarkEnd w:id="143"/>
      <w:r w:rsidRPr="00C151ED">
        <w:rPr>
          <w:rFonts w:ascii="Times New Roman" w:hAnsi="Times New Roman" w:cs="Times New Roman"/>
          <w:b/>
          <w:bCs/>
          <w:sz w:val="24"/>
          <w:szCs w:val="24"/>
          <w:lang w:val="ru-RU"/>
        </w:rPr>
        <w:t>VI. Захист інформації та обробка і захист персональних даних</w:t>
      </w:r>
    </w:p>
    <w:p w:rsidR="00C151ED" w:rsidRPr="00C151ED" w:rsidRDefault="00C151ED" w:rsidP="00C151ED">
      <w:pPr>
        <w:jc w:val="both"/>
        <w:rPr>
          <w:rFonts w:ascii="Times New Roman" w:hAnsi="Times New Roman" w:cs="Times New Roman"/>
          <w:sz w:val="24"/>
          <w:szCs w:val="24"/>
          <w:lang w:val="ru-RU"/>
        </w:rPr>
      </w:pPr>
      <w:bookmarkStart w:id="144" w:name="n147"/>
      <w:bookmarkEnd w:id="144"/>
      <w:r w:rsidRPr="00C151ED">
        <w:rPr>
          <w:rFonts w:ascii="Times New Roman" w:hAnsi="Times New Roman" w:cs="Times New Roman"/>
          <w:sz w:val="24"/>
          <w:szCs w:val="24"/>
          <w:lang w:val="ru-RU"/>
        </w:rPr>
        <w:t xml:space="preserve">1. </w:t>
      </w:r>
      <w:proofErr w:type="gramStart"/>
      <w:r w:rsidRPr="00C151ED">
        <w:rPr>
          <w:rFonts w:ascii="Times New Roman" w:hAnsi="Times New Roman" w:cs="Times New Roman"/>
          <w:sz w:val="24"/>
          <w:szCs w:val="24"/>
          <w:lang w:val="ru-RU"/>
        </w:rPr>
        <w:t>Захист інформації, у тому числі персональних даних, що розміщується на Платформі, від несанкціонованого доступу, блокування та модифікації доступу до Платформи здійснюється відповідно до законодавства.</w:t>
      </w:r>
      <w:proofErr w:type="gramEnd"/>
    </w:p>
    <w:p w:rsidR="00C151ED" w:rsidRPr="00C151ED" w:rsidRDefault="00C151ED" w:rsidP="00C151ED">
      <w:pPr>
        <w:jc w:val="both"/>
        <w:rPr>
          <w:rFonts w:ascii="Times New Roman" w:hAnsi="Times New Roman" w:cs="Times New Roman"/>
          <w:sz w:val="24"/>
          <w:szCs w:val="24"/>
          <w:lang w:val="ru-RU"/>
        </w:rPr>
      </w:pPr>
      <w:bookmarkStart w:id="145" w:name="n148"/>
      <w:bookmarkEnd w:id="145"/>
      <w:r w:rsidRPr="00C151ED">
        <w:rPr>
          <w:rFonts w:ascii="Times New Roman" w:hAnsi="Times New Roman" w:cs="Times New Roman"/>
          <w:sz w:val="24"/>
          <w:szCs w:val="24"/>
          <w:lang w:val="ru-RU"/>
        </w:rPr>
        <w:t>2. Обробка інформації в Платформі здійснюється відповідно до </w:t>
      </w:r>
      <w:hyperlink r:id="rId46" w:anchor="n56" w:tgtFrame="_blank" w:history="1">
        <w:r w:rsidRPr="00C151ED">
          <w:rPr>
            <w:rStyle w:val="a3"/>
            <w:rFonts w:ascii="Times New Roman" w:hAnsi="Times New Roman" w:cs="Times New Roman"/>
            <w:color w:val="auto"/>
            <w:sz w:val="24"/>
            <w:szCs w:val="24"/>
            <w:lang w:val="ru-RU"/>
          </w:rPr>
          <w:t>статті 8</w:t>
        </w:r>
      </w:hyperlink>
      <w:r w:rsidRPr="00C151ED">
        <w:rPr>
          <w:rFonts w:ascii="Times New Roman" w:hAnsi="Times New Roman" w:cs="Times New Roman"/>
          <w:sz w:val="24"/>
          <w:szCs w:val="24"/>
          <w:lang w:val="ru-RU"/>
        </w:rPr>
        <w:t> Закону України «Про захист інформації в інформаційно-комунікаційних системах» і </w:t>
      </w:r>
      <w:hyperlink r:id="rId47" w:tgtFrame="_blank" w:history="1">
        <w:r w:rsidRPr="00C151ED">
          <w:rPr>
            <w:rStyle w:val="a3"/>
            <w:rFonts w:ascii="Times New Roman" w:hAnsi="Times New Roman" w:cs="Times New Roman"/>
            <w:color w:val="auto"/>
            <w:sz w:val="24"/>
            <w:szCs w:val="24"/>
            <w:lang w:val="ru-RU"/>
          </w:rPr>
          <w:t>Закону України</w:t>
        </w:r>
      </w:hyperlink>
      <w:r w:rsidRPr="00C151ED">
        <w:rPr>
          <w:rFonts w:ascii="Times New Roman" w:hAnsi="Times New Roman" w:cs="Times New Roman"/>
          <w:sz w:val="24"/>
          <w:szCs w:val="24"/>
          <w:lang w:val="ru-RU"/>
        </w:rPr>
        <w:t xml:space="preserve"> «Про основні засади забезпечення </w:t>
      </w:r>
      <w:proofErr w:type="gramStart"/>
      <w:r w:rsidRPr="00C151ED">
        <w:rPr>
          <w:rFonts w:ascii="Times New Roman" w:hAnsi="Times New Roman" w:cs="Times New Roman"/>
          <w:sz w:val="24"/>
          <w:szCs w:val="24"/>
          <w:lang w:val="ru-RU"/>
        </w:rPr>
        <w:t>к</w:t>
      </w:r>
      <w:proofErr w:type="gramEnd"/>
      <w:r w:rsidRPr="00C151ED">
        <w:rPr>
          <w:rFonts w:ascii="Times New Roman" w:hAnsi="Times New Roman" w:cs="Times New Roman"/>
          <w:sz w:val="24"/>
          <w:szCs w:val="24"/>
          <w:lang w:val="ru-RU"/>
        </w:rPr>
        <w:t>ібербезпеки України».</w:t>
      </w:r>
    </w:p>
    <w:p w:rsidR="00C151ED" w:rsidRPr="00C151ED" w:rsidRDefault="00C151ED" w:rsidP="00C151ED">
      <w:pPr>
        <w:jc w:val="both"/>
        <w:rPr>
          <w:rFonts w:ascii="Times New Roman" w:hAnsi="Times New Roman" w:cs="Times New Roman"/>
          <w:sz w:val="24"/>
          <w:szCs w:val="24"/>
          <w:lang w:val="ru-RU"/>
        </w:rPr>
      </w:pPr>
      <w:bookmarkStart w:id="146" w:name="n149"/>
      <w:bookmarkEnd w:id="146"/>
      <w:r w:rsidRPr="00C151ED">
        <w:rPr>
          <w:rFonts w:ascii="Times New Roman" w:hAnsi="Times New Roman" w:cs="Times New Roman"/>
          <w:sz w:val="24"/>
          <w:szCs w:val="24"/>
          <w:lang w:val="ru-RU"/>
        </w:rPr>
        <w:t>3. Обробка інформації із обмеженим доступом, зокрема персональних даних користувачів, переданих з інших інформаційно-комунікаційних систем, а також їх зберігання здійснюється у порядку, визначеному законодавством про захист персональних даних та захист інформації в інформаційно-комунікаційних системах.</w:t>
      </w:r>
    </w:p>
    <w:tbl>
      <w:tblPr>
        <w:tblW w:w="5000" w:type="pct"/>
        <w:tblCellMar>
          <w:left w:w="0" w:type="dxa"/>
          <w:right w:w="0" w:type="dxa"/>
        </w:tblCellMar>
        <w:tblLook w:val="04A0" w:firstRow="1" w:lastRow="0" w:firstColumn="1" w:lastColumn="0" w:noHBand="0" w:noVBand="1"/>
      </w:tblPr>
      <w:tblGrid>
        <w:gridCol w:w="3932"/>
        <w:gridCol w:w="5429"/>
      </w:tblGrid>
      <w:tr w:rsidR="00C151ED" w:rsidRPr="00C151ED" w:rsidTr="00C151ED">
        <w:tc>
          <w:tcPr>
            <w:tcW w:w="2100" w:type="pct"/>
            <w:tcBorders>
              <w:top w:val="single" w:sz="2" w:space="0" w:color="auto"/>
              <w:left w:val="single" w:sz="2" w:space="0" w:color="auto"/>
              <w:bottom w:val="single" w:sz="2" w:space="0" w:color="auto"/>
              <w:right w:val="single" w:sz="2" w:space="0" w:color="auto"/>
            </w:tcBorders>
            <w:hideMark/>
          </w:tcPr>
          <w:p w:rsidR="00000000" w:rsidRPr="00C151ED" w:rsidRDefault="00C151ED" w:rsidP="00C151ED">
            <w:pPr>
              <w:jc w:val="both"/>
              <w:rPr>
                <w:rFonts w:ascii="Times New Roman" w:hAnsi="Times New Roman" w:cs="Times New Roman"/>
                <w:sz w:val="24"/>
                <w:szCs w:val="24"/>
                <w:lang w:val="ru-RU"/>
              </w:rPr>
            </w:pPr>
            <w:bookmarkStart w:id="147" w:name="n150"/>
            <w:bookmarkEnd w:id="147"/>
            <w:r w:rsidRPr="00C151ED">
              <w:rPr>
                <w:rFonts w:ascii="Times New Roman" w:hAnsi="Times New Roman" w:cs="Times New Roman"/>
                <w:b/>
                <w:bCs/>
                <w:sz w:val="24"/>
                <w:szCs w:val="24"/>
                <w:lang w:val="ru-RU"/>
              </w:rPr>
              <w:t>Директор Департаменту</w:t>
            </w:r>
            <w:r w:rsidRPr="00C151ED">
              <w:rPr>
                <w:rFonts w:ascii="Times New Roman" w:hAnsi="Times New Roman" w:cs="Times New Roman"/>
                <w:sz w:val="24"/>
                <w:szCs w:val="24"/>
                <w:lang w:val="ru-RU"/>
              </w:rPr>
              <w:br/>
            </w:r>
            <w:proofErr w:type="gramStart"/>
            <w:r w:rsidRPr="00C151ED">
              <w:rPr>
                <w:rFonts w:ascii="Times New Roman" w:hAnsi="Times New Roman" w:cs="Times New Roman"/>
                <w:b/>
                <w:bCs/>
                <w:sz w:val="24"/>
                <w:szCs w:val="24"/>
                <w:lang w:val="ru-RU"/>
              </w:rPr>
              <w:t>правового</w:t>
            </w:r>
            <w:proofErr w:type="gramEnd"/>
            <w:r w:rsidRPr="00C151ED">
              <w:rPr>
                <w:rFonts w:ascii="Times New Roman" w:hAnsi="Times New Roman" w:cs="Times New Roman"/>
                <w:b/>
                <w:bCs/>
                <w:sz w:val="24"/>
                <w:szCs w:val="24"/>
                <w:lang w:val="ru-RU"/>
              </w:rPr>
              <w:t xml:space="preserve"> забезпечення</w:t>
            </w:r>
          </w:p>
        </w:tc>
        <w:tc>
          <w:tcPr>
            <w:tcW w:w="3500" w:type="pct"/>
            <w:tcBorders>
              <w:top w:val="single" w:sz="2" w:space="0" w:color="auto"/>
              <w:left w:val="single" w:sz="2" w:space="0" w:color="auto"/>
              <w:bottom w:val="single" w:sz="2" w:space="0" w:color="auto"/>
              <w:right w:val="single" w:sz="2" w:space="0" w:color="auto"/>
            </w:tcBorders>
            <w:hideMark/>
          </w:tcPr>
          <w:p w:rsidR="00000000" w:rsidRPr="00C151ED" w:rsidRDefault="00C151ED" w:rsidP="00C151ED">
            <w:pPr>
              <w:jc w:val="both"/>
              <w:rPr>
                <w:rFonts w:ascii="Times New Roman" w:hAnsi="Times New Roman" w:cs="Times New Roman"/>
                <w:sz w:val="24"/>
                <w:szCs w:val="24"/>
                <w:lang w:val="ru-RU"/>
              </w:rPr>
            </w:pPr>
            <w:r w:rsidRPr="00C151ED">
              <w:rPr>
                <w:rFonts w:ascii="Times New Roman" w:hAnsi="Times New Roman" w:cs="Times New Roman"/>
                <w:sz w:val="24"/>
                <w:szCs w:val="24"/>
                <w:lang w:val="ru-RU"/>
              </w:rPr>
              <w:br/>
            </w:r>
            <w:r>
              <w:rPr>
                <w:rFonts w:ascii="Times New Roman" w:hAnsi="Times New Roman" w:cs="Times New Roman"/>
                <w:b/>
                <w:bCs/>
                <w:sz w:val="24"/>
                <w:szCs w:val="24"/>
                <w:lang w:val="ru-RU"/>
              </w:rPr>
              <w:t xml:space="preserve">                                                                   </w:t>
            </w:r>
            <w:bookmarkStart w:id="148" w:name="_GoBack"/>
            <w:bookmarkEnd w:id="148"/>
            <w:r w:rsidRPr="00C151ED">
              <w:rPr>
                <w:rFonts w:ascii="Times New Roman" w:hAnsi="Times New Roman" w:cs="Times New Roman"/>
                <w:b/>
                <w:bCs/>
                <w:sz w:val="24"/>
                <w:szCs w:val="24"/>
                <w:lang w:val="ru-RU"/>
              </w:rPr>
              <w:t>Є. Бакіров</w:t>
            </w:r>
          </w:p>
        </w:tc>
      </w:tr>
    </w:tbl>
    <w:p w:rsidR="00202E02" w:rsidRPr="00C151ED" w:rsidRDefault="00202E02" w:rsidP="00C151ED">
      <w:pPr>
        <w:jc w:val="both"/>
        <w:rPr>
          <w:rFonts w:ascii="Times New Roman" w:hAnsi="Times New Roman" w:cs="Times New Roman"/>
          <w:sz w:val="24"/>
          <w:szCs w:val="24"/>
        </w:rPr>
      </w:pPr>
    </w:p>
    <w:sectPr w:rsidR="00202E02" w:rsidRPr="00C151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8D6"/>
    <w:rsid w:val="00000B02"/>
    <w:rsid w:val="00202E02"/>
    <w:rsid w:val="003D78D6"/>
    <w:rsid w:val="007002EB"/>
    <w:rsid w:val="00875938"/>
    <w:rsid w:val="00AD13BD"/>
    <w:rsid w:val="00C15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151ED"/>
    <w:rPr>
      <w:color w:val="0000FF" w:themeColor="hyperlink"/>
      <w:u w:val="single"/>
    </w:rPr>
  </w:style>
  <w:style w:type="paragraph" w:styleId="a4">
    <w:name w:val="Balloon Text"/>
    <w:basedOn w:val="a"/>
    <w:link w:val="a5"/>
    <w:uiPriority w:val="99"/>
    <w:semiHidden/>
    <w:unhideWhenUsed/>
    <w:rsid w:val="00C151E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151ED"/>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151ED"/>
    <w:rPr>
      <w:color w:val="0000FF" w:themeColor="hyperlink"/>
      <w:u w:val="single"/>
    </w:rPr>
  </w:style>
  <w:style w:type="paragraph" w:styleId="a4">
    <w:name w:val="Balloon Text"/>
    <w:basedOn w:val="a"/>
    <w:link w:val="a5"/>
    <w:uiPriority w:val="99"/>
    <w:semiHidden/>
    <w:unhideWhenUsed/>
    <w:rsid w:val="00C151E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151ED"/>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361543">
      <w:bodyDiv w:val="1"/>
      <w:marLeft w:val="0"/>
      <w:marRight w:val="0"/>
      <w:marTop w:val="0"/>
      <w:marBottom w:val="0"/>
      <w:divBdr>
        <w:top w:val="none" w:sz="0" w:space="0" w:color="auto"/>
        <w:left w:val="none" w:sz="0" w:space="0" w:color="auto"/>
        <w:bottom w:val="none" w:sz="0" w:space="0" w:color="auto"/>
        <w:right w:val="none" w:sz="0" w:space="0" w:color="auto"/>
      </w:divBdr>
      <w:divsChild>
        <w:div w:id="1760366636">
          <w:marLeft w:val="0"/>
          <w:marRight w:val="0"/>
          <w:marTop w:val="150"/>
          <w:marBottom w:val="150"/>
          <w:divBdr>
            <w:top w:val="none" w:sz="0" w:space="0" w:color="auto"/>
            <w:left w:val="none" w:sz="0" w:space="0" w:color="auto"/>
            <w:bottom w:val="none" w:sz="0" w:space="0" w:color="auto"/>
            <w:right w:val="none" w:sz="0" w:space="0" w:color="auto"/>
          </w:divBdr>
        </w:div>
        <w:div w:id="1948000419">
          <w:marLeft w:val="0"/>
          <w:marRight w:val="0"/>
          <w:marTop w:val="0"/>
          <w:marBottom w:val="150"/>
          <w:divBdr>
            <w:top w:val="none" w:sz="0" w:space="0" w:color="auto"/>
            <w:left w:val="none" w:sz="0" w:space="0" w:color="auto"/>
            <w:bottom w:val="none" w:sz="0" w:space="0" w:color="auto"/>
            <w:right w:val="none" w:sz="0" w:space="0" w:color="auto"/>
          </w:divBdr>
        </w:div>
        <w:div w:id="1376662814">
          <w:marLeft w:val="0"/>
          <w:marRight w:val="0"/>
          <w:marTop w:val="0"/>
          <w:marBottom w:val="150"/>
          <w:divBdr>
            <w:top w:val="none" w:sz="0" w:space="0" w:color="auto"/>
            <w:left w:val="none" w:sz="0" w:space="0" w:color="auto"/>
            <w:bottom w:val="none" w:sz="0" w:space="0" w:color="auto"/>
            <w:right w:val="none" w:sz="0" w:space="0" w:color="auto"/>
          </w:divBdr>
        </w:div>
        <w:div w:id="1892881260">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155-19" TargetMode="External"/><Relationship Id="rId18" Type="http://schemas.openxmlformats.org/officeDocument/2006/relationships/hyperlink" Target="https://zakon.rada.gov.ua/laws/show/1907-20" TargetMode="External"/><Relationship Id="rId26" Type="http://schemas.openxmlformats.org/officeDocument/2006/relationships/hyperlink" Target="https://zakon.rada.gov.ua/laws/show/1089-20" TargetMode="External"/><Relationship Id="rId39" Type="http://schemas.openxmlformats.org/officeDocument/2006/relationships/hyperlink" Target="https://zakon.rada.gov.ua/laws/show/1089-20" TargetMode="External"/><Relationship Id="rId3" Type="http://schemas.openxmlformats.org/officeDocument/2006/relationships/settings" Target="settings.xml"/><Relationship Id="rId21" Type="http://schemas.openxmlformats.org/officeDocument/2006/relationships/hyperlink" Target="https://zakon.rada.gov.ua/laws/show/2722-20" TargetMode="External"/><Relationship Id="rId34" Type="http://schemas.openxmlformats.org/officeDocument/2006/relationships/hyperlink" Target="https://zakon.rada.gov.ua/laws/show/1089-20" TargetMode="External"/><Relationship Id="rId42" Type="http://schemas.openxmlformats.org/officeDocument/2006/relationships/hyperlink" Target="https://zakon.rada.gov.ua/laws/show/1089-20" TargetMode="External"/><Relationship Id="rId47" Type="http://schemas.openxmlformats.org/officeDocument/2006/relationships/hyperlink" Target="https://zakon.rada.gov.ua/laws/show/2163-19" TargetMode="External"/><Relationship Id="rId7" Type="http://schemas.openxmlformats.org/officeDocument/2006/relationships/hyperlink" Target="https://zakon.rada.gov.ua/laws/show/1971-20" TargetMode="External"/><Relationship Id="rId12" Type="http://schemas.openxmlformats.org/officeDocument/2006/relationships/hyperlink" Target="https://zakon.rada.gov.ua/laws/show/1089-20" TargetMode="External"/><Relationship Id="rId17" Type="http://schemas.openxmlformats.org/officeDocument/2006/relationships/hyperlink" Target="https://zakon.rada.gov.ua/laws/show/2163-19" TargetMode="External"/><Relationship Id="rId25" Type="http://schemas.openxmlformats.org/officeDocument/2006/relationships/hyperlink" Target="https://zakon.rada.gov.ua/laws/show/1089-20" TargetMode="External"/><Relationship Id="rId33" Type="http://schemas.openxmlformats.org/officeDocument/2006/relationships/hyperlink" Target="https://zakon.rada.gov.ua/laws/show/1089-20" TargetMode="External"/><Relationship Id="rId38" Type="http://schemas.openxmlformats.org/officeDocument/2006/relationships/hyperlink" Target="https://zakon.rada.gov.ua/laws/show/1089-20" TargetMode="External"/><Relationship Id="rId46" Type="http://schemas.openxmlformats.org/officeDocument/2006/relationships/hyperlink" Target="https://zakon.rada.gov.ua/laws/show/80/94-%D0%B2%D1%80" TargetMode="External"/><Relationship Id="rId2" Type="http://schemas.microsoft.com/office/2007/relationships/stylesWithEffects" Target="stylesWithEffects.xml"/><Relationship Id="rId16" Type="http://schemas.openxmlformats.org/officeDocument/2006/relationships/hyperlink" Target="https://zakon.rada.gov.ua/laws/show/2939-17" TargetMode="External"/><Relationship Id="rId20" Type="http://schemas.openxmlformats.org/officeDocument/2006/relationships/hyperlink" Target="https://zakon.rada.gov.ua/laws/show/1971-20" TargetMode="External"/><Relationship Id="rId29" Type="http://schemas.openxmlformats.org/officeDocument/2006/relationships/hyperlink" Target="https://zakon.rada.gov.ua/laws/show/1089-20" TargetMode="External"/><Relationship Id="rId41" Type="http://schemas.openxmlformats.org/officeDocument/2006/relationships/hyperlink" Target="https://zakon.rada.gov.ua/laws/show/2849-20" TargetMode="External"/><Relationship Id="rId1" Type="http://schemas.openxmlformats.org/officeDocument/2006/relationships/styles" Target="styles.xml"/><Relationship Id="rId6" Type="http://schemas.openxmlformats.org/officeDocument/2006/relationships/hyperlink" Target="https://zakon.rada.gov.ua/laws/show/1971-20" TargetMode="External"/><Relationship Id="rId11" Type="http://schemas.openxmlformats.org/officeDocument/2006/relationships/hyperlink" Target="https://zakon.rada.gov.ua/laws/show/2722-20" TargetMode="External"/><Relationship Id="rId24" Type="http://schemas.openxmlformats.org/officeDocument/2006/relationships/hyperlink" Target="https://zakon.rada.gov.ua/laws/show/1089-20" TargetMode="External"/><Relationship Id="rId32" Type="http://schemas.openxmlformats.org/officeDocument/2006/relationships/hyperlink" Target="https://zakon.rada.gov.ua/laws/show/1089-20" TargetMode="External"/><Relationship Id="rId37" Type="http://schemas.openxmlformats.org/officeDocument/2006/relationships/hyperlink" Target="https://zakon.rada.gov.ua/laws/show/1089-20" TargetMode="External"/><Relationship Id="rId40" Type="http://schemas.openxmlformats.org/officeDocument/2006/relationships/hyperlink" Target="https://zakon.rada.gov.ua/laws/show/1089-20" TargetMode="External"/><Relationship Id="rId45" Type="http://schemas.openxmlformats.org/officeDocument/2006/relationships/hyperlink" Target="https://zakon.rada.gov.ua/laws/show/2297-17" TargetMode="External"/><Relationship Id="rId5" Type="http://schemas.openxmlformats.org/officeDocument/2006/relationships/hyperlink" Target="https://zakon.rada.gov.ua/laws/show/1089-20" TargetMode="External"/><Relationship Id="rId15" Type="http://schemas.openxmlformats.org/officeDocument/2006/relationships/hyperlink" Target="https://zakon.rada.gov.ua/laws/show/2657-12" TargetMode="External"/><Relationship Id="rId23" Type="http://schemas.openxmlformats.org/officeDocument/2006/relationships/hyperlink" Target="https://zakon.rada.gov.ua/laws/show/1089-20" TargetMode="External"/><Relationship Id="rId28" Type="http://schemas.openxmlformats.org/officeDocument/2006/relationships/hyperlink" Target="https://zakon.rada.gov.ua/laws/show/1089-20" TargetMode="External"/><Relationship Id="rId36" Type="http://schemas.openxmlformats.org/officeDocument/2006/relationships/hyperlink" Target="https://zakon.rada.gov.ua/laws/show/1089-20" TargetMode="External"/><Relationship Id="rId49" Type="http://schemas.openxmlformats.org/officeDocument/2006/relationships/theme" Target="theme/theme1.xml"/><Relationship Id="rId10" Type="http://schemas.openxmlformats.org/officeDocument/2006/relationships/hyperlink" Target="https://zakon.rada.gov.ua/laws/show/1971-20" TargetMode="External"/><Relationship Id="rId19" Type="http://schemas.openxmlformats.org/officeDocument/2006/relationships/hyperlink" Target="https://zakon.rada.gov.ua/laws/show/1089-20" TargetMode="External"/><Relationship Id="rId31" Type="http://schemas.openxmlformats.org/officeDocument/2006/relationships/hyperlink" Target="https://zakon.rada.gov.ua/laws/show/1089-20" TargetMode="External"/><Relationship Id="rId44" Type="http://schemas.openxmlformats.org/officeDocument/2006/relationships/hyperlink" Target="https://zakon.rada.gov.ua/laws/show/1089-20" TargetMode="External"/><Relationship Id="rId4" Type="http://schemas.openxmlformats.org/officeDocument/2006/relationships/webSettings" Target="webSettings.xml"/><Relationship Id="rId9" Type="http://schemas.openxmlformats.org/officeDocument/2006/relationships/hyperlink" Target="https://zakon.rada.gov.ua/laws/show/1089-20" TargetMode="External"/><Relationship Id="rId14" Type="http://schemas.openxmlformats.org/officeDocument/2006/relationships/hyperlink" Target="https://zakon.rada.gov.ua/laws/show/80/94-%D0%B2%D1%80" TargetMode="External"/><Relationship Id="rId22" Type="http://schemas.openxmlformats.org/officeDocument/2006/relationships/hyperlink" Target="https://zakon.rada.gov.ua/laws/show/2155-19" TargetMode="External"/><Relationship Id="rId27" Type="http://schemas.openxmlformats.org/officeDocument/2006/relationships/hyperlink" Target="https://zakon.rada.gov.ua/laws/show/1089-20" TargetMode="External"/><Relationship Id="rId30" Type="http://schemas.openxmlformats.org/officeDocument/2006/relationships/hyperlink" Target="https://zakon.rada.gov.ua/laws/show/1089-20" TargetMode="External"/><Relationship Id="rId35" Type="http://schemas.openxmlformats.org/officeDocument/2006/relationships/hyperlink" Target="https://zakon.rada.gov.ua/laws/show/1089-20" TargetMode="External"/><Relationship Id="rId43" Type="http://schemas.openxmlformats.org/officeDocument/2006/relationships/hyperlink" Target="https://zakon.rada.gov.ua/laws/show/1089-20" TargetMode="External"/><Relationship Id="rId48" Type="http://schemas.openxmlformats.org/officeDocument/2006/relationships/fontTable" Target="fontTable.xml"/><Relationship Id="rId8" Type="http://schemas.openxmlformats.org/officeDocument/2006/relationships/hyperlink" Target="https://zakon.rada.gov.ua/laws/show/z0752-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4558</Words>
  <Characters>25982</Characters>
  <Application>Microsoft Office Word</Application>
  <DocSecurity>0</DocSecurity>
  <Lines>216</Lines>
  <Paragraphs>60</Paragraphs>
  <ScaleCrop>false</ScaleCrop>
  <Company/>
  <LinksUpToDate>false</LinksUpToDate>
  <CharactersWithSpaces>30480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Cергей</dc:creator>
  <cp:keywords/>
  <dc:description/>
  <cp:lastModifiedBy>Cергей</cp:lastModifiedBy>
  <cp:revision>2</cp:revision>
  <dcterms:created xsi:type="dcterms:W3CDTF">2024-06-19T08:40:00Z</dcterms:created>
  <dcterms:modified xsi:type="dcterms:W3CDTF">2024-06-19T08:44:00Z</dcterms:modified>
</cp:coreProperties>
</file>