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0E73" w:rsidRPr="00376613" w:rsidRDefault="00376613" w:rsidP="009B57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10466"/>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00DC23E1" w:rsidRPr="00376613">
        <w:rPr>
          <w:rFonts w:ascii="Times New Roman" w:hAnsi="Times New Roman" w:cs="Times New Roman"/>
          <w:sz w:val="26"/>
          <w:szCs w:val="26"/>
        </w:rPr>
        <w:t xml:space="preserve">Додаток до рішення </w:t>
      </w:r>
    </w:p>
    <w:p w:rsidR="00642155" w:rsidRDefault="00376613" w:rsidP="00DC23E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10466"/>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00DC23E1" w:rsidRPr="00376613">
        <w:rPr>
          <w:rFonts w:ascii="Times New Roman" w:hAnsi="Times New Roman" w:cs="Times New Roman"/>
          <w:sz w:val="26"/>
          <w:szCs w:val="26"/>
        </w:rPr>
        <w:t>Лубенської міської ради</w:t>
      </w:r>
      <w:r w:rsidR="00306CDF" w:rsidRPr="00376613">
        <w:rPr>
          <w:rFonts w:ascii="Times New Roman" w:hAnsi="Times New Roman" w:cs="Times New Roman"/>
          <w:sz w:val="26"/>
          <w:szCs w:val="26"/>
        </w:rPr>
        <w:t xml:space="preserve"> Лубенського</w:t>
      </w:r>
    </w:p>
    <w:p w:rsidR="00DC23E1" w:rsidRPr="00376613" w:rsidRDefault="00642155" w:rsidP="00DC23E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10466"/>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r>
      <w:r w:rsidR="00306CDF" w:rsidRPr="00376613">
        <w:rPr>
          <w:rFonts w:ascii="Times New Roman" w:hAnsi="Times New Roman" w:cs="Times New Roman"/>
          <w:sz w:val="26"/>
          <w:szCs w:val="26"/>
        </w:rPr>
        <w:t xml:space="preserve"> </w:t>
      </w:r>
      <w:r w:rsidR="00376613">
        <w:rPr>
          <w:rFonts w:ascii="Times New Roman" w:hAnsi="Times New Roman" w:cs="Times New Roman"/>
          <w:sz w:val="26"/>
          <w:szCs w:val="26"/>
        </w:rPr>
        <w:tab/>
      </w:r>
      <w:r w:rsidR="00376613">
        <w:rPr>
          <w:rFonts w:ascii="Times New Roman" w:hAnsi="Times New Roman" w:cs="Times New Roman"/>
          <w:sz w:val="26"/>
          <w:szCs w:val="26"/>
        </w:rPr>
        <w:tab/>
      </w:r>
      <w:r w:rsidR="00376613">
        <w:rPr>
          <w:rFonts w:ascii="Times New Roman" w:hAnsi="Times New Roman" w:cs="Times New Roman"/>
          <w:sz w:val="26"/>
          <w:szCs w:val="26"/>
        </w:rPr>
        <w:tab/>
      </w:r>
      <w:r w:rsidR="00376613">
        <w:rPr>
          <w:rFonts w:ascii="Times New Roman" w:hAnsi="Times New Roman" w:cs="Times New Roman"/>
          <w:sz w:val="26"/>
          <w:szCs w:val="26"/>
        </w:rPr>
        <w:tab/>
      </w:r>
      <w:r w:rsidR="00376613">
        <w:rPr>
          <w:rFonts w:ascii="Times New Roman" w:hAnsi="Times New Roman" w:cs="Times New Roman"/>
          <w:sz w:val="26"/>
          <w:szCs w:val="26"/>
        </w:rPr>
        <w:tab/>
      </w:r>
      <w:r w:rsidR="00376613">
        <w:rPr>
          <w:rFonts w:ascii="Times New Roman" w:hAnsi="Times New Roman" w:cs="Times New Roman"/>
          <w:sz w:val="26"/>
          <w:szCs w:val="26"/>
        </w:rPr>
        <w:tab/>
      </w:r>
      <w:r w:rsidR="00306CDF" w:rsidRPr="00376613">
        <w:rPr>
          <w:rFonts w:ascii="Times New Roman" w:hAnsi="Times New Roman" w:cs="Times New Roman"/>
          <w:sz w:val="26"/>
          <w:szCs w:val="26"/>
        </w:rPr>
        <w:t>району Полтавської області</w:t>
      </w:r>
      <w:r w:rsidR="00DC23E1" w:rsidRPr="00376613">
        <w:rPr>
          <w:rFonts w:ascii="Times New Roman" w:hAnsi="Times New Roman" w:cs="Times New Roman"/>
          <w:sz w:val="26"/>
          <w:szCs w:val="26"/>
        </w:rPr>
        <w:tab/>
      </w:r>
    </w:p>
    <w:p w:rsidR="00DC23E1" w:rsidRPr="00376613" w:rsidRDefault="00376613" w:rsidP="00DC23E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10466"/>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00846F52" w:rsidRPr="00376613">
        <w:rPr>
          <w:rFonts w:ascii="Times New Roman" w:hAnsi="Times New Roman" w:cs="Times New Roman"/>
          <w:sz w:val="26"/>
          <w:szCs w:val="26"/>
        </w:rPr>
        <w:t xml:space="preserve">від </w:t>
      </w:r>
      <w:r w:rsidR="00E87C4B">
        <w:rPr>
          <w:rFonts w:ascii="Times New Roman" w:hAnsi="Times New Roman" w:cs="Times New Roman"/>
          <w:sz w:val="26"/>
          <w:szCs w:val="26"/>
        </w:rPr>
        <w:t>19</w:t>
      </w:r>
      <w:r w:rsidR="00846F52" w:rsidRPr="00376613">
        <w:rPr>
          <w:rFonts w:ascii="Times New Roman" w:hAnsi="Times New Roman" w:cs="Times New Roman"/>
          <w:sz w:val="26"/>
          <w:szCs w:val="26"/>
        </w:rPr>
        <w:t xml:space="preserve"> </w:t>
      </w:r>
      <w:r w:rsidR="004A06EA">
        <w:rPr>
          <w:rFonts w:ascii="Times New Roman" w:hAnsi="Times New Roman" w:cs="Times New Roman"/>
          <w:sz w:val="26"/>
          <w:szCs w:val="26"/>
        </w:rPr>
        <w:t>грудня</w:t>
      </w:r>
      <w:r w:rsidR="00846F52" w:rsidRPr="00376613">
        <w:rPr>
          <w:rFonts w:ascii="Times New Roman" w:hAnsi="Times New Roman" w:cs="Times New Roman"/>
          <w:sz w:val="26"/>
          <w:szCs w:val="26"/>
        </w:rPr>
        <w:t xml:space="preserve"> </w:t>
      </w:r>
      <w:r w:rsidR="00E26A6C" w:rsidRPr="00376613">
        <w:rPr>
          <w:rFonts w:ascii="Times New Roman" w:hAnsi="Times New Roman" w:cs="Times New Roman"/>
          <w:sz w:val="26"/>
          <w:szCs w:val="26"/>
        </w:rPr>
        <w:t>20</w:t>
      </w:r>
      <w:r w:rsidR="00FC4639" w:rsidRPr="00376613">
        <w:rPr>
          <w:rFonts w:ascii="Times New Roman" w:hAnsi="Times New Roman" w:cs="Times New Roman"/>
          <w:sz w:val="26"/>
          <w:szCs w:val="26"/>
        </w:rPr>
        <w:t>2</w:t>
      </w:r>
      <w:r w:rsidR="00E87C4B">
        <w:rPr>
          <w:rFonts w:ascii="Times New Roman" w:hAnsi="Times New Roman" w:cs="Times New Roman"/>
          <w:sz w:val="26"/>
          <w:szCs w:val="26"/>
        </w:rPr>
        <w:t>4</w:t>
      </w:r>
      <w:r w:rsidR="00DC23E1" w:rsidRPr="00376613">
        <w:rPr>
          <w:rFonts w:ascii="Times New Roman" w:hAnsi="Times New Roman" w:cs="Times New Roman"/>
          <w:sz w:val="26"/>
          <w:szCs w:val="26"/>
        </w:rPr>
        <w:t xml:space="preserve"> року</w:t>
      </w:r>
    </w:p>
    <w:p w:rsidR="00DC23E1" w:rsidRPr="00376613" w:rsidRDefault="00DC23E1" w:rsidP="00DC23E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10466"/>
        </w:tabs>
        <w:spacing w:after="0" w:line="240" w:lineRule="auto"/>
        <w:jc w:val="both"/>
        <w:rPr>
          <w:rFonts w:ascii="Times New Roman" w:hAnsi="Times New Roman" w:cs="Times New Roman"/>
          <w:sz w:val="26"/>
          <w:szCs w:val="26"/>
        </w:rPr>
      </w:pPr>
    </w:p>
    <w:p w:rsidR="001B4796" w:rsidRPr="00376613" w:rsidRDefault="00642155" w:rsidP="00D34F22">
      <w:pPr>
        <w:spacing w:line="360" w:lineRule="auto"/>
        <w:jc w:val="center"/>
        <w:rPr>
          <w:rFonts w:ascii="Times New Roman" w:hAnsi="Times New Roman" w:cs="Times New Roman"/>
          <w:b/>
          <w:sz w:val="26"/>
          <w:szCs w:val="26"/>
        </w:rPr>
      </w:pPr>
      <w:r>
        <w:rPr>
          <w:rFonts w:ascii="Times New Roman" w:hAnsi="Times New Roman" w:cs="Times New Roman"/>
          <w:b/>
          <w:sz w:val="26"/>
          <w:szCs w:val="26"/>
        </w:rPr>
        <w:t>Ц</w:t>
      </w:r>
      <w:r w:rsidR="00D54DB7" w:rsidRPr="00376613">
        <w:rPr>
          <w:rFonts w:ascii="Times New Roman" w:hAnsi="Times New Roman" w:cs="Times New Roman"/>
          <w:b/>
          <w:sz w:val="26"/>
          <w:szCs w:val="26"/>
        </w:rPr>
        <w:t>ільова соціальна програма забезпечення виробами медичного призначення осіб з інвалідністю та діте</w:t>
      </w:r>
      <w:r w:rsidR="00376613">
        <w:rPr>
          <w:rFonts w:ascii="Times New Roman" w:hAnsi="Times New Roman" w:cs="Times New Roman"/>
          <w:b/>
          <w:sz w:val="26"/>
          <w:szCs w:val="26"/>
        </w:rPr>
        <w:t>й</w:t>
      </w:r>
      <w:r w:rsidR="00D54DB7" w:rsidRPr="00376613">
        <w:rPr>
          <w:rFonts w:ascii="Times New Roman" w:hAnsi="Times New Roman" w:cs="Times New Roman"/>
          <w:b/>
          <w:sz w:val="26"/>
          <w:szCs w:val="26"/>
        </w:rPr>
        <w:t xml:space="preserve"> з інвалідністю на 20</w:t>
      </w:r>
      <w:r w:rsidR="00E26A6C" w:rsidRPr="00376613">
        <w:rPr>
          <w:rFonts w:ascii="Times New Roman" w:hAnsi="Times New Roman" w:cs="Times New Roman"/>
          <w:b/>
          <w:sz w:val="26"/>
          <w:szCs w:val="26"/>
        </w:rPr>
        <w:t>2</w:t>
      </w:r>
      <w:r w:rsidR="00306CDF" w:rsidRPr="00376613">
        <w:rPr>
          <w:rFonts w:ascii="Times New Roman" w:hAnsi="Times New Roman" w:cs="Times New Roman"/>
          <w:b/>
          <w:sz w:val="26"/>
          <w:szCs w:val="26"/>
        </w:rPr>
        <w:t>2 - 2024</w:t>
      </w:r>
      <w:r w:rsidR="00D54DB7" w:rsidRPr="00376613">
        <w:rPr>
          <w:rFonts w:ascii="Times New Roman" w:hAnsi="Times New Roman" w:cs="Times New Roman"/>
          <w:b/>
          <w:sz w:val="26"/>
          <w:szCs w:val="26"/>
        </w:rPr>
        <w:t xml:space="preserve"> р</w:t>
      </w:r>
      <w:r w:rsidR="00306CDF" w:rsidRPr="00376613">
        <w:rPr>
          <w:rFonts w:ascii="Times New Roman" w:hAnsi="Times New Roman" w:cs="Times New Roman"/>
          <w:b/>
          <w:sz w:val="26"/>
          <w:szCs w:val="26"/>
        </w:rPr>
        <w:t>о</w:t>
      </w:r>
      <w:r w:rsidR="00D54DB7" w:rsidRPr="00376613">
        <w:rPr>
          <w:rFonts w:ascii="Times New Roman" w:hAnsi="Times New Roman" w:cs="Times New Roman"/>
          <w:b/>
          <w:sz w:val="26"/>
          <w:szCs w:val="26"/>
        </w:rPr>
        <w:t>к</w:t>
      </w:r>
      <w:r w:rsidR="00306CDF" w:rsidRPr="00376613">
        <w:rPr>
          <w:rFonts w:ascii="Times New Roman" w:hAnsi="Times New Roman" w:cs="Times New Roman"/>
          <w:b/>
          <w:sz w:val="26"/>
          <w:szCs w:val="26"/>
        </w:rPr>
        <w:t>и</w:t>
      </w:r>
      <w:r w:rsidR="00DE5B88">
        <w:rPr>
          <w:rFonts w:ascii="Times New Roman" w:hAnsi="Times New Roman" w:cs="Times New Roman"/>
          <w:b/>
          <w:sz w:val="26"/>
          <w:szCs w:val="26"/>
        </w:rPr>
        <w:t xml:space="preserve"> у новій редакції</w:t>
      </w:r>
      <w:r w:rsidR="00D54DB7" w:rsidRPr="00376613">
        <w:rPr>
          <w:rFonts w:ascii="Times New Roman" w:hAnsi="Times New Roman" w:cs="Times New Roman"/>
          <w:b/>
          <w:sz w:val="26"/>
          <w:szCs w:val="26"/>
        </w:rPr>
        <w:t>.</w:t>
      </w:r>
    </w:p>
    <w:p w:rsidR="00D34F22" w:rsidRPr="00376613" w:rsidRDefault="00B96AB9" w:rsidP="00D34F22">
      <w:pPr>
        <w:spacing w:line="360" w:lineRule="auto"/>
        <w:jc w:val="center"/>
        <w:rPr>
          <w:rFonts w:ascii="Times New Roman" w:hAnsi="Times New Roman" w:cs="Times New Roman"/>
          <w:b/>
          <w:sz w:val="26"/>
          <w:szCs w:val="26"/>
        </w:rPr>
      </w:pPr>
      <w:r w:rsidRPr="00376613">
        <w:rPr>
          <w:rFonts w:ascii="Times New Roman" w:hAnsi="Times New Roman" w:cs="Times New Roman"/>
          <w:b/>
          <w:sz w:val="26"/>
          <w:szCs w:val="26"/>
          <w:lang w:val="en-US"/>
        </w:rPr>
        <w:t>I</w:t>
      </w:r>
      <w:r w:rsidRPr="00376613">
        <w:rPr>
          <w:rFonts w:ascii="Times New Roman" w:hAnsi="Times New Roman" w:cs="Times New Roman"/>
          <w:b/>
          <w:sz w:val="26"/>
          <w:szCs w:val="26"/>
        </w:rPr>
        <w:t>.</w:t>
      </w:r>
      <w:r w:rsidR="00642155">
        <w:rPr>
          <w:rFonts w:ascii="Times New Roman" w:hAnsi="Times New Roman" w:cs="Times New Roman"/>
          <w:b/>
          <w:sz w:val="26"/>
          <w:szCs w:val="26"/>
        </w:rPr>
        <w:t xml:space="preserve"> </w:t>
      </w:r>
      <w:r w:rsidRPr="00376613">
        <w:rPr>
          <w:rFonts w:ascii="Times New Roman" w:hAnsi="Times New Roman" w:cs="Times New Roman"/>
          <w:b/>
          <w:sz w:val="26"/>
          <w:szCs w:val="26"/>
        </w:rPr>
        <w:t>Загальні положення</w:t>
      </w:r>
    </w:p>
    <w:p w:rsidR="00D34F22" w:rsidRPr="00376613" w:rsidRDefault="006728C9" w:rsidP="00306CDF">
      <w:pPr>
        <w:spacing w:after="0" w:line="360" w:lineRule="auto"/>
        <w:jc w:val="both"/>
        <w:rPr>
          <w:rFonts w:ascii="Times New Roman" w:hAnsi="Times New Roman" w:cs="Times New Roman"/>
          <w:b/>
          <w:sz w:val="26"/>
          <w:szCs w:val="26"/>
        </w:rPr>
      </w:pPr>
      <w:r w:rsidRPr="00376613">
        <w:rPr>
          <w:rFonts w:ascii="Times New Roman" w:hAnsi="Times New Roman" w:cs="Times New Roman"/>
          <w:b/>
          <w:sz w:val="26"/>
          <w:szCs w:val="26"/>
        </w:rPr>
        <w:tab/>
      </w:r>
      <w:r w:rsidR="00642155">
        <w:rPr>
          <w:rFonts w:ascii="Times New Roman" w:hAnsi="Times New Roman" w:cs="Times New Roman"/>
          <w:sz w:val="26"/>
          <w:szCs w:val="26"/>
        </w:rPr>
        <w:t>Ц</w:t>
      </w:r>
      <w:r w:rsidRPr="00376613">
        <w:rPr>
          <w:rFonts w:ascii="Times New Roman" w:hAnsi="Times New Roman" w:cs="Times New Roman"/>
          <w:sz w:val="26"/>
          <w:szCs w:val="26"/>
        </w:rPr>
        <w:t>ільов</w:t>
      </w:r>
      <w:r w:rsidR="00642155">
        <w:rPr>
          <w:rFonts w:ascii="Times New Roman" w:hAnsi="Times New Roman" w:cs="Times New Roman"/>
          <w:sz w:val="26"/>
          <w:szCs w:val="26"/>
        </w:rPr>
        <w:t>а</w:t>
      </w:r>
      <w:r w:rsidRPr="00376613">
        <w:rPr>
          <w:rFonts w:ascii="Times New Roman" w:hAnsi="Times New Roman" w:cs="Times New Roman"/>
          <w:sz w:val="26"/>
          <w:szCs w:val="26"/>
        </w:rPr>
        <w:t xml:space="preserve"> соціальн</w:t>
      </w:r>
      <w:r w:rsidR="00642155">
        <w:rPr>
          <w:rFonts w:ascii="Times New Roman" w:hAnsi="Times New Roman" w:cs="Times New Roman"/>
          <w:sz w:val="26"/>
          <w:szCs w:val="26"/>
        </w:rPr>
        <w:t>а</w:t>
      </w:r>
      <w:r w:rsidRPr="00376613">
        <w:rPr>
          <w:rFonts w:ascii="Times New Roman" w:hAnsi="Times New Roman" w:cs="Times New Roman"/>
          <w:sz w:val="26"/>
          <w:szCs w:val="26"/>
        </w:rPr>
        <w:t xml:space="preserve"> програм</w:t>
      </w:r>
      <w:r w:rsidR="00642155">
        <w:rPr>
          <w:rFonts w:ascii="Times New Roman" w:hAnsi="Times New Roman" w:cs="Times New Roman"/>
          <w:sz w:val="26"/>
          <w:szCs w:val="26"/>
        </w:rPr>
        <w:t>а</w:t>
      </w:r>
      <w:r w:rsidRPr="00376613">
        <w:rPr>
          <w:rFonts w:ascii="Times New Roman" w:hAnsi="Times New Roman" w:cs="Times New Roman"/>
          <w:sz w:val="26"/>
          <w:szCs w:val="26"/>
        </w:rPr>
        <w:t xml:space="preserve"> забезпечення виробами медичного призначення осіб з інвалідністю та дітей з інвалідністю на 20</w:t>
      </w:r>
      <w:r w:rsidR="00C92144" w:rsidRPr="00376613">
        <w:rPr>
          <w:rFonts w:ascii="Times New Roman" w:hAnsi="Times New Roman" w:cs="Times New Roman"/>
          <w:sz w:val="26"/>
          <w:szCs w:val="26"/>
        </w:rPr>
        <w:t>2</w:t>
      </w:r>
      <w:r w:rsidR="00306CDF" w:rsidRPr="00376613">
        <w:rPr>
          <w:rFonts w:ascii="Times New Roman" w:hAnsi="Times New Roman" w:cs="Times New Roman"/>
          <w:sz w:val="26"/>
          <w:szCs w:val="26"/>
        </w:rPr>
        <w:t>2 - 2024</w:t>
      </w:r>
      <w:r w:rsidRPr="00376613">
        <w:rPr>
          <w:rFonts w:ascii="Times New Roman" w:hAnsi="Times New Roman" w:cs="Times New Roman"/>
          <w:sz w:val="26"/>
          <w:szCs w:val="26"/>
        </w:rPr>
        <w:t xml:space="preserve"> р</w:t>
      </w:r>
      <w:r w:rsidR="00306CDF" w:rsidRPr="00376613">
        <w:rPr>
          <w:rFonts w:ascii="Times New Roman" w:hAnsi="Times New Roman" w:cs="Times New Roman"/>
          <w:sz w:val="26"/>
          <w:szCs w:val="26"/>
        </w:rPr>
        <w:t>о</w:t>
      </w:r>
      <w:r w:rsidRPr="00376613">
        <w:rPr>
          <w:rFonts w:ascii="Times New Roman" w:hAnsi="Times New Roman" w:cs="Times New Roman"/>
          <w:sz w:val="26"/>
          <w:szCs w:val="26"/>
        </w:rPr>
        <w:t>к</w:t>
      </w:r>
      <w:r w:rsidR="00306CDF" w:rsidRPr="00376613">
        <w:rPr>
          <w:rFonts w:ascii="Times New Roman" w:hAnsi="Times New Roman" w:cs="Times New Roman"/>
          <w:sz w:val="26"/>
          <w:szCs w:val="26"/>
        </w:rPr>
        <w:t>и</w:t>
      </w:r>
      <w:r w:rsidR="00D34F22" w:rsidRPr="00376613">
        <w:rPr>
          <w:rFonts w:ascii="Times New Roman" w:hAnsi="Times New Roman" w:cs="Times New Roman"/>
          <w:sz w:val="26"/>
          <w:szCs w:val="26"/>
          <w:lang w:eastAsia="ru-RU"/>
        </w:rPr>
        <w:t xml:space="preserve"> (далі - Програма) розроблен</w:t>
      </w:r>
      <w:r w:rsidR="00642155">
        <w:rPr>
          <w:rFonts w:ascii="Times New Roman" w:hAnsi="Times New Roman" w:cs="Times New Roman"/>
          <w:sz w:val="26"/>
          <w:szCs w:val="26"/>
          <w:lang w:eastAsia="ru-RU"/>
        </w:rPr>
        <w:t>а</w:t>
      </w:r>
      <w:r w:rsidR="00D34F22" w:rsidRPr="00376613">
        <w:rPr>
          <w:rFonts w:ascii="Times New Roman" w:hAnsi="Times New Roman" w:cs="Times New Roman"/>
          <w:sz w:val="26"/>
          <w:szCs w:val="26"/>
          <w:lang w:eastAsia="ru-RU"/>
        </w:rPr>
        <w:t xml:space="preserve"> на підставі </w:t>
      </w:r>
      <w:r w:rsidR="00306CDF" w:rsidRPr="00376613">
        <w:rPr>
          <w:rFonts w:ascii="Times New Roman" w:hAnsi="Times New Roman" w:cs="Times New Roman"/>
          <w:sz w:val="26"/>
          <w:szCs w:val="26"/>
          <w:lang w:eastAsia="ru-RU"/>
        </w:rPr>
        <w:t>Закону України «Про основи соціальної захищеності осіб з інвалідністю в Україні», постанови Кабінету Міністрів України від 03.12.2009р. №1301 «Про затвердження Порядку забезпечення осіб з інвалідністю, дітей з інвалідністю, інших окремих категорій населення медичними виробами та іншими засобами», наказу МОЗ України від 12.02.2013р. №109 «Про затвердження форм первинної облікової документації та звітності з питань забезпечення осіб з інвалідністю і дітей з інвалідністю технічними та іншими засобами та інструкцій щодо їх заповнення».</w:t>
      </w:r>
    </w:p>
    <w:p w:rsidR="00D34F22" w:rsidRPr="00376613" w:rsidRDefault="00D34F22" w:rsidP="00306CDF">
      <w:pP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textAlignment w:val="baseline"/>
        <w:rPr>
          <w:rFonts w:ascii="Times New Roman" w:hAnsi="Times New Roman" w:cs="Times New Roman"/>
          <w:sz w:val="26"/>
          <w:szCs w:val="26"/>
          <w:lang w:eastAsia="ru-RU"/>
        </w:rPr>
      </w:pPr>
      <w:r w:rsidRPr="00376613">
        <w:rPr>
          <w:rFonts w:ascii="Times New Roman" w:hAnsi="Times New Roman" w:cs="Times New Roman"/>
          <w:color w:val="000000"/>
          <w:sz w:val="26"/>
          <w:szCs w:val="26"/>
          <w:lang w:eastAsia="ru-RU"/>
        </w:rPr>
        <w:t>Згідно з постановою Кабінету Міністрів України від 03.12.2009</w:t>
      </w:r>
      <w:r w:rsidR="009C5C54" w:rsidRPr="00376613">
        <w:rPr>
          <w:rFonts w:ascii="Times New Roman" w:hAnsi="Times New Roman" w:cs="Times New Roman"/>
          <w:color w:val="000000"/>
          <w:sz w:val="26"/>
          <w:szCs w:val="26"/>
          <w:lang w:eastAsia="ru-RU"/>
        </w:rPr>
        <w:t>р.</w:t>
      </w:r>
      <w:r w:rsidRPr="00376613">
        <w:rPr>
          <w:rFonts w:ascii="Times New Roman" w:hAnsi="Times New Roman" w:cs="Times New Roman"/>
          <w:color w:val="000000"/>
          <w:sz w:val="26"/>
          <w:szCs w:val="26"/>
          <w:lang w:eastAsia="ru-RU"/>
        </w:rPr>
        <w:t xml:space="preserve"> №1301 </w:t>
      </w:r>
      <w:r w:rsidR="00306CDF" w:rsidRPr="00376613">
        <w:rPr>
          <w:rFonts w:ascii="Times New Roman" w:hAnsi="Times New Roman" w:cs="Times New Roman"/>
          <w:sz w:val="26"/>
          <w:szCs w:val="26"/>
          <w:lang w:eastAsia="ru-RU"/>
        </w:rPr>
        <w:t>«Про затвердження Порядку забезпечення осіб з інвалідністю, дітей з інвалідністю, інших окремих категорій населення медичними виробами та іншими засобами»</w:t>
      </w:r>
      <w:r w:rsidRPr="00376613">
        <w:rPr>
          <w:rFonts w:ascii="Times New Roman" w:hAnsi="Times New Roman" w:cs="Times New Roman"/>
          <w:color w:val="000000"/>
          <w:sz w:val="26"/>
          <w:szCs w:val="26"/>
          <w:lang w:eastAsia="ru-RU"/>
        </w:rPr>
        <w:t xml:space="preserve"> до технічних засобів, які отримують безпосередньо </w:t>
      </w:r>
      <w:r w:rsidRPr="00376613">
        <w:rPr>
          <w:rFonts w:ascii="Times New Roman" w:hAnsi="Times New Roman" w:cs="Times New Roman"/>
          <w:sz w:val="26"/>
          <w:szCs w:val="26"/>
          <w:lang w:eastAsia="ru-RU"/>
        </w:rPr>
        <w:t>ос</w:t>
      </w:r>
      <w:r w:rsidR="00E7215E">
        <w:rPr>
          <w:rFonts w:ascii="Times New Roman" w:hAnsi="Times New Roman" w:cs="Times New Roman"/>
          <w:sz w:val="26"/>
          <w:szCs w:val="26"/>
          <w:lang w:eastAsia="ru-RU"/>
        </w:rPr>
        <w:t>оби</w:t>
      </w:r>
      <w:r w:rsidRPr="00376613">
        <w:rPr>
          <w:rFonts w:ascii="Times New Roman" w:hAnsi="Times New Roman" w:cs="Times New Roman"/>
          <w:sz w:val="26"/>
          <w:szCs w:val="26"/>
          <w:lang w:eastAsia="ru-RU"/>
        </w:rPr>
        <w:t xml:space="preserve"> з інвалідністю та діт</w:t>
      </w:r>
      <w:r w:rsidR="00E7215E">
        <w:rPr>
          <w:rFonts w:ascii="Times New Roman" w:hAnsi="Times New Roman" w:cs="Times New Roman"/>
          <w:sz w:val="26"/>
          <w:szCs w:val="26"/>
          <w:lang w:eastAsia="ru-RU"/>
        </w:rPr>
        <w:t>и</w:t>
      </w:r>
      <w:bookmarkStart w:id="0" w:name="_GoBack"/>
      <w:bookmarkEnd w:id="0"/>
      <w:r w:rsidRPr="00376613">
        <w:rPr>
          <w:rFonts w:ascii="Times New Roman" w:hAnsi="Times New Roman" w:cs="Times New Roman"/>
          <w:sz w:val="26"/>
          <w:szCs w:val="26"/>
          <w:lang w:eastAsia="ru-RU"/>
        </w:rPr>
        <w:t xml:space="preserve"> з інвалідністю</w:t>
      </w:r>
      <w:r w:rsidRPr="00376613">
        <w:rPr>
          <w:rFonts w:ascii="Times New Roman" w:hAnsi="Times New Roman" w:cs="Times New Roman"/>
          <w:color w:val="000000"/>
          <w:sz w:val="26"/>
          <w:szCs w:val="26"/>
          <w:lang w:eastAsia="ru-RU"/>
        </w:rPr>
        <w:t xml:space="preserve"> або їх законні представники в закладах охорони здоров’я для використання у амбулаторних та побутових умовах, належать сечоприймачі чоловічі та жіночі, високопоглинаючі прокладки для жінок, які страждають нетриманням сечі, підгузки, а також технічні засоби з мовним виводом: глюкометри, термометри та </w:t>
      </w:r>
      <w:r w:rsidRPr="00376613">
        <w:rPr>
          <w:rFonts w:ascii="Times New Roman" w:hAnsi="Times New Roman" w:cs="Times New Roman"/>
          <w:sz w:val="26"/>
          <w:szCs w:val="26"/>
          <w:lang w:eastAsia="ru-RU"/>
        </w:rPr>
        <w:t xml:space="preserve">тонометри (далі – технічні засоби). Потребу у забезпеченні зазначеними технічними засобами визначають для осіб з інвалідністю – медико-соціальні експертні комісії з оформленням індивідуальної програми реабілітації, для дітей з інвалідністю – лікувально-консультативні комісії закладів охорони здоров’я з оформленням індивідуальної програми реабілітації та з підготовкою відповідного висновку. </w:t>
      </w:r>
    </w:p>
    <w:p w:rsidR="00D34F22" w:rsidRPr="00376613" w:rsidRDefault="00D34F22" w:rsidP="00D34F22">
      <w:pPr>
        <w:spacing w:after="0" w:line="360" w:lineRule="auto"/>
        <w:ind w:firstLine="709"/>
        <w:jc w:val="both"/>
        <w:rPr>
          <w:rFonts w:ascii="Times New Roman" w:hAnsi="Times New Roman" w:cs="Times New Roman"/>
          <w:color w:val="000000"/>
          <w:sz w:val="26"/>
          <w:szCs w:val="26"/>
          <w:lang w:eastAsia="ru-RU"/>
        </w:rPr>
      </w:pPr>
      <w:r w:rsidRPr="00376613">
        <w:rPr>
          <w:rFonts w:ascii="Times New Roman" w:hAnsi="Times New Roman" w:cs="Times New Roman"/>
          <w:sz w:val="26"/>
          <w:szCs w:val="26"/>
          <w:lang w:eastAsia="ru-RU"/>
        </w:rPr>
        <w:t xml:space="preserve">Реалізація Програми має суттєве значення для соціальної адаптації осіб з інвалідністю та дітей з інвалідністю </w:t>
      </w:r>
      <w:r w:rsidRPr="00376613">
        <w:rPr>
          <w:rFonts w:ascii="Times New Roman" w:hAnsi="Times New Roman" w:cs="Times New Roman"/>
          <w:color w:val="000000"/>
          <w:sz w:val="26"/>
          <w:szCs w:val="26"/>
          <w:lang w:eastAsia="ru-RU"/>
        </w:rPr>
        <w:t xml:space="preserve">незалежно від їх психофізичного розвитку, стану здоров'я, віку, статі, соціально-економічного статусу і визначає такі цільові сфери – </w:t>
      </w:r>
      <w:r w:rsidRPr="00376613">
        <w:rPr>
          <w:rFonts w:ascii="Times New Roman" w:hAnsi="Times New Roman" w:cs="Times New Roman"/>
          <w:color w:val="000000"/>
          <w:sz w:val="26"/>
          <w:szCs w:val="26"/>
          <w:lang w:eastAsia="ru-RU"/>
        </w:rPr>
        <w:lastRenderedPageBreak/>
        <w:t>доступність до інформації та комунікацій, освіти, зайнятості, підтримки доходів і соціального забезпечення, сімейного життя і свободи особистості.</w:t>
      </w:r>
    </w:p>
    <w:p w:rsidR="00B96AB9" w:rsidRPr="00376613" w:rsidRDefault="00B96AB9" w:rsidP="00B96AB9">
      <w:pPr>
        <w:ind w:firstLine="720"/>
        <w:jc w:val="center"/>
        <w:rPr>
          <w:rFonts w:ascii="Times New Roman" w:hAnsi="Times New Roman" w:cs="Times New Roman"/>
          <w:b/>
          <w:sz w:val="26"/>
          <w:szCs w:val="26"/>
          <w:lang w:eastAsia="ru-RU"/>
        </w:rPr>
      </w:pPr>
      <w:r w:rsidRPr="00376613">
        <w:rPr>
          <w:rFonts w:ascii="Times New Roman" w:hAnsi="Times New Roman" w:cs="Times New Roman"/>
          <w:b/>
          <w:sz w:val="26"/>
          <w:szCs w:val="26"/>
          <w:lang w:val="en-US" w:eastAsia="ru-RU"/>
        </w:rPr>
        <w:t>II</w:t>
      </w:r>
      <w:r w:rsidRPr="00376613">
        <w:rPr>
          <w:rFonts w:ascii="Times New Roman" w:hAnsi="Times New Roman" w:cs="Times New Roman"/>
          <w:b/>
          <w:sz w:val="26"/>
          <w:szCs w:val="26"/>
          <w:lang w:eastAsia="ru-RU"/>
        </w:rPr>
        <w:t xml:space="preserve">. Паспорт </w:t>
      </w:r>
      <w:r w:rsidR="00E411DC">
        <w:rPr>
          <w:rFonts w:ascii="Times New Roman" w:hAnsi="Times New Roman" w:cs="Times New Roman"/>
          <w:b/>
          <w:sz w:val="26"/>
          <w:szCs w:val="26"/>
          <w:lang w:eastAsia="ru-RU"/>
        </w:rPr>
        <w:t>П</w:t>
      </w:r>
      <w:r w:rsidRPr="00376613">
        <w:rPr>
          <w:rFonts w:ascii="Times New Roman" w:hAnsi="Times New Roman" w:cs="Times New Roman"/>
          <w:b/>
          <w:sz w:val="26"/>
          <w:szCs w:val="26"/>
          <w:lang w:eastAsia="ru-RU"/>
        </w:rPr>
        <w:t>рограми</w:t>
      </w:r>
    </w:p>
    <w:p w:rsidR="00D34F22" w:rsidRPr="00376613" w:rsidRDefault="00D34F22" w:rsidP="00E76E82">
      <w:pPr>
        <w:spacing w:after="0" w:line="360" w:lineRule="auto"/>
        <w:ind w:firstLine="720"/>
        <w:jc w:val="both"/>
        <w:rPr>
          <w:rFonts w:ascii="Times New Roman" w:hAnsi="Times New Roman" w:cs="Times New Roman"/>
          <w:sz w:val="26"/>
          <w:szCs w:val="26"/>
          <w:lang w:eastAsia="ru-RU"/>
        </w:rPr>
      </w:pPr>
      <w:r w:rsidRPr="00376613">
        <w:rPr>
          <w:rFonts w:ascii="Times New Roman" w:hAnsi="Times New Roman" w:cs="Times New Roman"/>
          <w:sz w:val="26"/>
          <w:szCs w:val="26"/>
          <w:lang w:eastAsia="ru-RU"/>
        </w:rPr>
        <w:t>Паспорт визначає суму коштів, які необхідні для виконання Програми, законодавчої підстави її реалізації, мету, завдання, напрямки діяльності, відповідальних виконавців, результативні показники та інші характеристики Програми, на підставі яких здійснюється контроль за цільовим та ефективним використанням бюджетних коштів і аналіз програми.</w:t>
      </w:r>
    </w:p>
    <w:p w:rsidR="00E76E82" w:rsidRPr="00376613" w:rsidRDefault="00E76E82" w:rsidP="00E76E82">
      <w:pPr>
        <w:spacing w:after="0" w:line="360" w:lineRule="auto"/>
        <w:ind w:firstLine="720"/>
        <w:jc w:val="both"/>
        <w:rPr>
          <w:rFonts w:ascii="Times New Roman" w:hAnsi="Times New Roman" w:cs="Times New Roman"/>
          <w:sz w:val="26"/>
          <w:szCs w:val="26"/>
          <w:lang w:eastAsia="ru-RU"/>
        </w:rPr>
      </w:pPr>
      <w:r w:rsidRPr="00376613">
        <w:rPr>
          <w:rFonts w:ascii="Times New Roman" w:hAnsi="Times New Roman" w:cs="Times New Roman"/>
          <w:sz w:val="26"/>
          <w:szCs w:val="26"/>
          <w:lang w:eastAsia="ru-RU"/>
        </w:rPr>
        <w:t xml:space="preserve">Метою реалізації </w:t>
      </w:r>
      <w:r w:rsidR="00E411DC">
        <w:rPr>
          <w:rFonts w:ascii="Times New Roman" w:hAnsi="Times New Roman" w:cs="Times New Roman"/>
          <w:sz w:val="26"/>
          <w:szCs w:val="26"/>
          <w:lang w:eastAsia="ru-RU"/>
        </w:rPr>
        <w:t>П</w:t>
      </w:r>
      <w:r w:rsidRPr="00376613">
        <w:rPr>
          <w:rFonts w:ascii="Times New Roman" w:hAnsi="Times New Roman" w:cs="Times New Roman"/>
          <w:sz w:val="26"/>
          <w:szCs w:val="26"/>
          <w:lang w:eastAsia="ru-RU"/>
        </w:rPr>
        <w:t xml:space="preserve">рограми є повне забезпечення виробами медичного призначення осіб, що потребують забезпечення технічними засобами реабілітації. Для повного виконання завдання </w:t>
      </w:r>
      <w:r w:rsidR="00E411DC">
        <w:rPr>
          <w:rFonts w:ascii="Times New Roman" w:hAnsi="Times New Roman" w:cs="Times New Roman"/>
          <w:sz w:val="26"/>
          <w:szCs w:val="26"/>
          <w:lang w:eastAsia="ru-RU"/>
        </w:rPr>
        <w:t>П</w:t>
      </w:r>
      <w:r w:rsidRPr="00376613">
        <w:rPr>
          <w:rFonts w:ascii="Times New Roman" w:hAnsi="Times New Roman" w:cs="Times New Roman"/>
          <w:sz w:val="26"/>
          <w:szCs w:val="26"/>
          <w:lang w:eastAsia="ru-RU"/>
        </w:rPr>
        <w:t>рог</w:t>
      </w:r>
      <w:r w:rsidR="00056225" w:rsidRPr="00376613">
        <w:rPr>
          <w:rFonts w:ascii="Times New Roman" w:hAnsi="Times New Roman" w:cs="Times New Roman"/>
          <w:sz w:val="26"/>
          <w:szCs w:val="26"/>
          <w:lang w:eastAsia="ru-RU"/>
        </w:rPr>
        <w:t>рами необхідно в повному обсязі, на 20</w:t>
      </w:r>
      <w:r w:rsidR="00E26A6C" w:rsidRPr="00376613">
        <w:rPr>
          <w:rFonts w:ascii="Times New Roman" w:hAnsi="Times New Roman" w:cs="Times New Roman"/>
          <w:sz w:val="26"/>
          <w:szCs w:val="26"/>
          <w:lang w:eastAsia="ru-RU"/>
        </w:rPr>
        <w:t>2</w:t>
      </w:r>
      <w:r w:rsidR="00306CDF" w:rsidRPr="00376613">
        <w:rPr>
          <w:rFonts w:ascii="Times New Roman" w:hAnsi="Times New Roman" w:cs="Times New Roman"/>
          <w:sz w:val="26"/>
          <w:szCs w:val="26"/>
          <w:lang w:eastAsia="ru-RU"/>
        </w:rPr>
        <w:t>2 - 2024</w:t>
      </w:r>
      <w:r w:rsidR="00056225" w:rsidRPr="00376613">
        <w:rPr>
          <w:rFonts w:ascii="Times New Roman" w:hAnsi="Times New Roman" w:cs="Times New Roman"/>
          <w:sz w:val="26"/>
          <w:szCs w:val="26"/>
          <w:lang w:eastAsia="ru-RU"/>
        </w:rPr>
        <w:t xml:space="preserve"> р</w:t>
      </w:r>
      <w:r w:rsidR="00306CDF" w:rsidRPr="00376613">
        <w:rPr>
          <w:rFonts w:ascii="Times New Roman" w:hAnsi="Times New Roman" w:cs="Times New Roman"/>
          <w:sz w:val="26"/>
          <w:szCs w:val="26"/>
          <w:lang w:eastAsia="ru-RU"/>
        </w:rPr>
        <w:t>о</w:t>
      </w:r>
      <w:r w:rsidR="00056225" w:rsidRPr="00376613">
        <w:rPr>
          <w:rFonts w:ascii="Times New Roman" w:hAnsi="Times New Roman" w:cs="Times New Roman"/>
          <w:sz w:val="26"/>
          <w:szCs w:val="26"/>
          <w:lang w:eastAsia="ru-RU"/>
        </w:rPr>
        <w:t>к</w:t>
      </w:r>
      <w:r w:rsidR="00306CDF" w:rsidRPr="00376613">
        <w:rPr>
          <w:rFonts w:ascii="Times New Roman" w:hAnsi="Times New Roman" w:cs="Times New Roman"/>
          <w:sz w:val="26"/>
          <w:szCs w:val="26"/>
          <w:lang w:eastAsia="ru-RU"/>
        </w:rPr>
        <w:t>и</w:t>
      </w:r>
      <w:r w:rsidR="00056225" w:rsidRPr="00376613">
        <w:rPr>
          <w:rFonts w:ascii="Times New Roman" w:hAnsi="Times New Roman" w:cs="Times New Roman"/>
          <w:sz w:val="26"/>
          <w:szCs w:val="26"/>
          <w:lang w:eastAsia="ru-RU"/>
        </w:rPr>
        <w:t xml:space="preserve">, </w:t>
      </w:r>
      <w:r w:rsidRPr="00376613">
        <w:rPr>
          <w:rFonts w:ascii="Times New Roman" w:hAnsi="Times New Roman" w:cs="Times New Roman"/>
          <w:sz w:val="26"/>
          <w:szCs w:val="26"/>
          <w:lang w:eastAsia="ru-RU"/>
        </w:rPr>
        <w:t xml:space="preserve">забезпечити 3 особи, які знаходяться на обліку, калоприймачами на суму </w:t>
      </w:r>
      <w:r w:rsidR="00306CDF" w:rsidRPr="00376613">
        <w:rPr>
          <w:rFonts w:ascii="Times New Roman" w:hAnsi="Times New Roman" w:cs="Times New Roman"/>
          <w:sz w:val="26"/>
          <w:szCs w:val="26"/>
          <w:lang w:eastAsia="ru-RU"/>
        </w:rPr>
        <w:t>3</w:t>
      </w:r>
      <w:r w:rsidR="00FC4639" w:rsidRPr="00376613">
        <w:rPr>
          <w:rFonts w:ascii="Times New Roman" w:hAnsi="Times New Roman" w:cs="Times New Roman"/>
          <w:sz w:val="26"/>
          <w:szCs w:val="26"/>
          <w:lang w:eastAsia="ru-RU"/>
        </w:rPr>
        <w:t>00</w:t>
      </w:r>
      <w:r w:rsidRPr="00376613">
        <w:rPr>
          <w:rFonts w:ascii="Times New Roman" w:hAnsi="Times New Roman" w:cs="Times New Roman"/>
          <w:sz w:val="26"/>
          <w:szCs w:val="26"/>
          <w:lang w:eastAsia="ru-RU"/>
        </w:rPr>
        <w:t> </w:t>
      </w:r>
      <w:r w:rsidR="00FC4639" w:rsidRPr="00376613">
        <w:rPr>
          <w:rFonts w:ascii="Times New Roman" w:hAnsi="Times New Roman" w:cs="Times New Roman"/>
          <w:sz w:val="26"/>
          <w:szCs w:val="26"/>
          <w:lang w:eastAsia="ru-RU"/>
        </w:rPr>
        <w:t>0</w:t>
      </w:r>
      <w:r w:rsidRPr="00376613">
        <w:rPr>
          <w:rFonts w:ascii="Times New Roman" w:hAnsi="Times New Roman" w:cs="Times New Roman"/>
          <w:sz w:val="26"/>
          <w:szCs w:val="26"/>
          <w:lang w:eastAsia="ru-RU"/>
        </w:rPr>
        <w:t xml:space="preserve">00,00 грн.; 10 осіб (в тому числі 4 </w:t>
      </w:r>
      <w:r w:rsidR="00FC4639" w:rsidRPr="00376613">
        <w:rPr>
          <w:rFonts w:ascii="Times New Roman" w:hAnsi="Times New Roman" w:cs="Times New Roman"/>
          <w:sz w:val="26"/>
          <w:szCs w:val="26"/>
          <w:lang w:eastAsia="ru-RU"/>
        </w:rPr>
        <w:t xml:space="preserve">дитини) підгузниками на суму </w:t>
      </w:r>
      <w:r w:rsidR="00306CDF" w:rsidRPr="00376613">
        <w:rPr>
          <w:rFonts w:ascii="Times New Roman" w:hAnsi="Times New Roman" w:cs="Times New Roman"/>
          <w:sz w:val="26"/>
          <w:szCs w:val="26"/>
          <w:lang w:eastAsia="ru-RU"/>
        </w:rPr>
        <w:t>660</w:t>
      </w:r>
      <w:r w:rsidRPr="00376613">
        <w:rPr>
          <w:rFonts w:ascii="Times New Roman" w:hAnsi="Times New Roman" w:cs="Times New Roman"/>
          <w:sz w:val="26"/>
          <w:szCs w:val="26"/>
          <w:lang w:eastAsia="ru-RU"/>
        </w:rPr>
        <w:t> </w:t>
      </w:r>
      <w:r w:rsidR="00FC4639" w:rsidRPr="00376613">
        <w:rPr>
          <w:rFonts w:ascii="Times New Roman" w:hAnsi="Times New Roman" w:cs="Times New Roman"/>
          <w:sz w:val="26"/>
          <w:szCs w:val="26"/>
          <w:lang w:eastAsia="ru-RU"/>
        </w:rPr>
        <w:t>0</w:t>
      </w:r>
      <w:r w:rsidRPr="00376613">
        <w:rPr>
          <w:rFonts w:ascii="Times New Roman" w:hAnsi="Times New Roman" w:cs="Times New Roman"/>
          <w:sz w:val="26"/>
          <w:szCs w:val="26"/>
          <w:lang w:eastAsia="ru-RU"/>
        </w:rPr>
        <w:t>00,00 грн.;</w:t>
      </w:r>
      <w:r w:rsidR="00936960" w:rsidRPr="00376613">
        <w:rPr>
          <w:rFonts w:ascii="Times New Roman" w:hAnsi="Times New Roman" w:cs="Times New Roman"/>
          <w:sz w:val="26"/>
          <w:szCs w:val="26"/>
          <w:lang w:eastAsia="ru-RU"/>
        </w:rPr>
        <w:t xml:space="preserve"> 3 особи - глюкометрами з мовним виводом (в тому числі тест-полоски до них) на суму </w:t>
      </w:r>
      <w:r w:rsidR="00306CDF" w:rsidRPr="00376613">
        <w:rPr>
          <w:rFonts w:ascii="Times New Roman" w:hAnsi="Times New Roman" w:cs="Times New Roman"/>
          <w:sz w:val="26"/>
          <w:szCs w:val="26"/>
          <w:lang w:eastAsia="ru-RU"/>
        </w:rPr>
        <w:t>195</w:t>
      </w:r>
      <w:r w:rsidR="00FC4639" w:rsidRPr="00376613">
        <w:rPr>
          <w:rFonts w:ascii="Times New Roman" w:hAnsi="Times New Roman" w:cs="Times New Roman"/>
          <w:sz w:val="26"/>
          <w:szCs w:val="26"/>
          <w:lang w:eastAsia="ru-RU"/>
        </w:rPr>
        <w:t> 000,00</w:t>
      </w:r>
      <w:r w:rsidR="00936960" w:rsidRPr="00376613">
        <w:rPr>
          <w:rFonts w:ascii="Times New Roman" w:hAnsi="Times New Roman" w:cs="Times New Roman"/>
          <w:sz w:val="26"/>
          <w:szCs w:val="26"/>
          <w:lang w:eastAsia="ru-RU"/>
        </w:rPr>
        <w:t xml:space="preserve"> грн.;</w:t>
      </w:r>
      <w:r w:rsidR="00810E73" w:rsidRPr="00376613">
        <w:rPr>
          <w:rFonts w:ascii="Times New Roman" w:hAnsi="Times New Roman" w:cs="Times New Roman"/>
          <w:sz w:val="26"/>
          <w:szCs w:val="26"/>
          <w:lang w:eastAsia="ru-RU"/>
        </w:rPr>
        <w:t xml:space="preserve"> </w:t>
      </w:r>
      <w:r w:rsidR="00936960" w:rsidRPr="00376613">
        <w:rPr>
          <w:rFonts w:ascii="Times New Roman" w:hAnsi="Times New Roman" w:cs="Times New Roman"/>
          <w:sz w:val="26"/>
          <w:szCs w:val="26"/>
          <w:lang w:eastAsia="ru-RU"/>
        </w:rPr>
        <w:t xml:space="preserve">5 осіб – тонометрами з мовним виводом на суму </w:t>
      </w:r>
      <w:r w:rsidR="00306CDF" w:rsidRPr="00376613">
        <w:rPr>
          <w:rFonts w:ascii="Times New Roman" w:hAnsi="Times New Roman" w:cs="Times New Roman"/>
          <w:sz w:val="26"/>
          <w:szCs w:val="26"/>
          <w:lang w:eastAsia="ru-RU"/>
        </w:rPr>
        <w:t>22</w:t>
      </w:r>
      <w:r w:rsidR="00936960" w:rsidRPr="00376613">
        <w:rPr>
          <w:rFonts w:ascii="Times New Roman" w:hAnsi="Times New Roman" w:cs="Times New Roman"/>
          <w:sz w:val="26"/>
          <w:szCs w:val="26"/>
          <w:lang w:eastAsia="ru-RU"/>
        </w:rPr>
        <w:t xml:space="preserve"> 500,00 грн.; </w:t>
      </w:r>
      <w:r w:rsidR="00056225" w:rsidRPr="00376613">
        <w:rPr>
          <w:rFonts w:ascii="Times New Roman" w:hAnsi="Times New Roman" w:cs="Times New Roman"/>
          <w:sz w:val="26"/>
          <w:szCs w:val="26"/>
          <w:lang w:eastAsia="ru-RU"/>
        </w:rPr>
        <w:t xml:space="preserve">5 осіб термометрами з  мовним виводом на суму </w:t>
      </w:r>
      <w:r w:rsidR="00306CDF" w:rsidRPr="00376613">
        <w:rPr>
          <w:rFonts w:ascii="Times New Roman" w:hAnsi="Times New Roman" w:cs="Times New Roman"/>
          <w:sz w:val="26"/>
          <w:szCs w:val="26"/>
          <w:lang w:eastAsia="ru-RU"/>
        </w:rPr>
        <w:t>3</w:t>
      </w:r>
      <w:r w:rsidR="00056225" w:rsidRPr="00376613">
        <w:rPr>
          <w:rFonts w:ascii="Times New Roman" w:hAnsi="Times New Roman" w:cs="Times New Roman"/>
          <w:sz w:val="26"/>
          <w:szCs w:val="26"/>
          <w:lang w:eastAsia="ru-RU"/>
        </w:rPr>
        <w:t> </w:t>
      </w:r>
      <w:r w:rsidR="00306CDF" w:rsidRPr="00376613">
        <w:rPr>
          <w:rFonts w:ascii="Times New Roman" w:hAnsi="Times New Roman" w:cs="Times New Roman"/>
          <w:sz w:val="26"/>
          <w:szCs w:val="26"/>
          <w:lang w:eastAsia="ru-RU"/>
        </w:rPr>
        <w:t>9</w:t>
      </w:r>
      <w:r w:rsidR="00FC4639" w:rsidRPr="00376613">
        <w:rPr>
          <w:rFonts w:ascii="Times New Roman" w:hAnsi="Times New Roman" w:cs="Times New Roman"/>
          <w:sz w:val="26"/>
          <w:szCs w:val="26"/>
          <w:lang w:eastAsia="ru-RU"/>
        </w:rPr>
        <w:t>0</w:t>
      </w:r>
      <w:r w:rsidR="00056225" w:rsidRPr="00376613">
        <w:rPr>
          <w:rFonts w:ascii="Times New Roman" w:hAnsi="Times New Roman" w:cs="Times New Roman"/>
          <w:sz w:val="26"/>
          <w:szCs w:val="26"/>
          <w:lang w:eastAsia="ru-RU"/>
        </w:rPr>
        <w:t>0,00</w:t>
      </w:r>
      <w:r w:rsidR="00810E73" w:rsidRPr="00376613">
        <w:rPr>
          <w:rFonts w:ascii="Times New Roman" w:hAnsi="Times New Roman" w:cs="Times New Roman"/>
          <w:sz w:val="26"/>
          <w:szCs w:val="26"/>
          <w:lang w:eastAsia="ru-RU"/>
        </w:rPr>
        <w:t xml:space="preserve"> грн. та 2 особи</w:t>
      </w:r>
      <w:r w:rsidR="00056225" w:rsidRPr="00376613">
        <w:rPr>
          <w:rFonts w:ascii="Times New Roman" w:hAnsi="Times New Roman" w:cs="Times New Roman"/>
          <w:sz w:val="26"/>
          <w:szCs w:val="26"/>
          <w:lang w:eastAsia="ru-RU"/>
        </w:rPr>
        <w:t xml:space="preserve"> слуховими апаратами на суму </w:t>
      </w:r>
      <w:r w:rsidR="00306CDF" w:rsidRPr="00376613">
        <w:rPr>
          <w:rFonts w:ascii="Times New Roman" w:hAnsi="Times New Roman" w:cs="Times New Roman"/>
          <w:sz w:val="26"/>
          <w:szCs w:val="26"/>
          <w:lang w:eastAsia="ru-RU"/>
        </w:rPr>
        <w:t>180</w:t>
      </w:r>
      <w:r w:rsidR="00FC4639" w:rsidRPr="00376613">
        <w:rPr>
          <w:rFonts w:ascii="Times New Roman" w:hAnsi="Times New Roman" w:cs="Times New Roman"/>
          <w:sz w:val="26"/>
          <w:szCs w:val="26"/>
          <w:lang w:eastAsia="ru-RU"/>
        </w:rPr>
        <w:t xml:space="preserve"> 000</w:t>
      </w:r>
      <w:r w:rsidR="00056225" w:rsidRPr="00376613">
        <w:rPr>
          <w:rFonts w:ascii="Times New Roman" w:hAnsi="Times New Roman" w:cs="Times New Roman"/>
          <w:sz w:val="26"/>
          <w:szCs w:val="26"/>
          <w:lang w:eastAsia="ru-RU"/>
        </w:rPr>
        <w:t>,00 грн.</w:t>
      </w:r>
      <w:r w:rsidR="00376613" w:rsidRPr="00376613">
        <w:rPr>
          <w:rFonts w:ascii="Times New Roman" w:hAnsi="Times New Roman" w:cs="Times New Roman"/>
          <w:sz w:val="26"/>
          <w:szCs w:val="26"/>
          <w:lang w:eastAsia="ru-RU"/>
        </w:rPr>
        <w:t xml:space="preserve"> Для мінімально необхідного забезпечення осіб з інвалідністю, дітей з інвалідністю, інших окремих категорій населення медичними виробами та іншими засобами н</w:t>
      </w:r>
      <w:r w:rsidR="004C08AC">
        <w:rPr>
          <w:rFonts w:ascii="Times New Roman" w:hAnsi="Times New Roman" w:cs="Times New Roman"/>
          <w:sz w:val="26"/>
          <w:szCs w:val="26"/>
          <w:lang w:eastAsia="ru-RU"/>
        </w:rPr>
        <w:t xml:space="preserve">еобхідно на 2022 – 2024 рр. </w:t>
      </w:r>
      <w:r w:rsidR="00E87C4B">
        <w:rPr>
          <w:rFonts w:ascii="Times New Roman" w:hAnsi="Times New Roman" w:cs="Times New Roman"/>
          <w:sz w:val="26"/>
          <w:szCs w:val="26"/>
          <w:lang w:eastAsia="ru-RU"/>
        </w:rPr>
        <w:t>–</w:t>
      </w:r>
      <w:r w:rsidR="004A06EA">
        <w:rPr>
          <w:rFonts w:ascii="Times New Roman" w:hAnsi="Times New Roman" w:cs="Times New Roman"/>
          <w:sz w:val="26"/>
          <w:szCs w:val="26"/>
          <w:lang w:eastAsia="ru-RU"/>
        </w:rPr>
        <w:t xml:space="preserve"> </w:t>
      </w:r>
      <w:r w:rsidR="00E87C4B">
        <w:rPr>
          <w:rFonts w:ascii="Times New Roman" w:hAnsi="Times New Roman" w:cs="Times New Roman"/>
          <w:sz w:val="26"/>
          <w:szCs w:val="26"/>
          <w:lang w:eastAsia="ru-RU"/>
        </w:rPr>
        <w:t>244 113,8</w:t>
      </w:r>
      <w:r w:rsidR="004A06EA">
        <w:rPr>
          <w:rFonts w:ascii="Times New Roman" w:hAnsi="Times New Roman" w:cs="Times New Roman"/>
          <w:sz w:val="26"/>
          <w:szCs w:val="26"/>
          <w:lang w:eastAsia="ru-RU"/>
        </w:rPr>
        <w:t>0</w:t>
      </w:r>
      <w:r w:rsidR="00376613" w:rsidRPr="00376613">
        <w:rPr>
          <w:rFonts w:ascii="Times New Roman" w:hAnsi="Times New Roman" w:cs="Times New Roman"/>
          <w:sz w:val="26"/>
          <w:szCs w:val="26"/>
          <w:lang w:eastAsia="ru-RU"/>
        </w:rPr>
        <w:t xml:space="preserve"> грн., </w:t>
      </w:r>
      <w:r w:rsidR="00E411DC">
        <w:rPr>
          <w:rFonts w:ascii="Times New Roman" w:hAnsi="Times New Roman" w:cs="Times New Roman"/>
          <w:sz w:val="26"/>
          <w:szCs w:val="26"/>
          <w:lang w:eastAsia="ru-RU"/>
        </w:rPr>
        <w:t>у</w:t>
      </w:r>
      <w:r w:rsidR="00376613" w:rsidRPr="00376613">
        <w:rPr>
          <w:rFonts w:ascii="Times New Roman" w:hAnsi="Times New Roman" w:cs="Times New Roman"/>
          <w:sz w:val="26"/>
          <w:szCs w:val="26"/>
          <w:lang w:eastAsia="ru-RU"/>
        </w:rPr>
        <w:t xml:space="preserve"> тому числі:</w:t>
      </w:r>
    </w:p>
    <w:p w:rsidR="00376613" w:rsidRPr="00376613" w:rsidRDefault="004C08AC" w:rsidP="00E76E82">
      <w:pPr>
        <w:spacing w:after="0" w:line="360" w:lineRule="auto"/>
        <w:ind w:firstLine="720"/>
        <w:jc w:val="both"/>
        <w:rPr>
          <w:rFonts w:ascii="Times New Roman" w:hAnsi="Times New Roman" w:cs="Times New Roman"/>
          <w:sz w:val="26"/>
          <w:szCs w:val="26"/>
          <w:lang w:eastAsia="ru-RU"/>
        </w:rPr>
      </w:pPr>
      <w:r>
        <w:rPr>
          <w:rFonts w:ascii="Times New Roman" w:hAnsi="Times New Roman" w:cs="Times New Roman"/>
          <w:sz w:val="26"/>
          <w:szCs w:val="26"/>
          <w:lang w:eastAsia="ru-RU"/>
        </w:rPr>
        <w:t>- 2022 рік – 108 00</w:t>
      </w:r>
      <w:r w:rsidR="00376613" w:rsidRPr="00376613">
        <w:rPr>
          <w:rFonts w:ascii="Times New Roman" w:hAnsi="Times New Roman" w:cs="Times New Roman"/>
          <w:sz w:val="26"/>
          <w:szCs w:val="26"/>
          <w:lang w:eastAsia="ru-RU"/>
        </w:rPr>
        <w:t>0</w:t>
      </w:r>
      <w:r>
        <w:rPr>
          <w:rFonts w:ascii="Times New Roman" w:hAnsi="Times New Roman" w:cs="Times New Roman"/>
          <w:sz w:val="26"/>
          <w:szCs w:val="26"/>
          <w:lang w:eastAsia="ru-RU"/>
        </w:rPr>
        <w:t>,00</w:t>
      </w:r>
      <w:r w:rsidR="00376613" w:rsidRPr="00376613">
        <w:rPr>
          <w:rFonts w:ascii="Times New Roman" w:hAnsi="Times New Roman" w:cs="Times New Roman"/>
          <w:sz w:val="26"/>
          <w:szCs w:val="26"/>
          <w:lang w:eastAsia="ru-RU"/>
        </w:rPr>
        <w:t xml:space="preserve">  грн.;</w:t>
      </w:r>
    </w:p>
    <w:p w:rsidR="00376613" w:rsidRPr="00376613" w:rsidRDefault="004C08AC" w:rsidP="00E76E82">
      <w:pPr>
        <w:spacing w:after="0" w:line="360" w:lineRule="auto"/>
        <w:ind w:firstLine="720"/>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- 2023 рік – </w:t>
      </w:r>
      <w:r w:rsidR="004A06EA">
        <w:rPr>
          <w:rFonts w:ascii="Times New Roman" w:hAnsi="Times New Roman" w:cs="Times New Roman"/>
          <w:sz w:val="26"/>
          <w:szCs w:val="26"/>
          <w:lang w:eastAsia="ru-RU"/>
        </w:rPr>
        <w:t>50</w:t>
      </w:r>
      <w:r w:rsidR="00E33296">
        <w:rPr>
          <w:rFonts w:ascii="Times New Roman" w:hAnsi="Times New Roman" w:cs="Times New Roman"/>
          <w:sz w:val="26"/>
          <w:szCs w:val="26"/>
          <w:lang w:eastAsia="ru-RU"/>
        </w:rPr>
        <w:t> </w:t>
      </w:r>
      <w:r w:rsidR="004A06EA">
        <w:rPr>
          <w:rFonts w:ascii="Times New Roman" w:hAnsi="Times New Roman" w:cs="Times New Roman"/>
          <w:sz w:val="26"/>
          <w:szCs w:val="26"/>
          <w:lang w:eastAsia="ru-RU"/>
        </w:rPr>
        <w:t>212</w:t>
      </w:r>
      <w:r w:rsidR="00E33296">
        <w:rPr>
          <w:rFonts w:ascii="Times New Roman" w:hAnsi="Times New Roman" w:cs="Times New Roman"/>
          <w:sz w:val="26"/>
          <w:szCs w:val="26"/>
          <w:lang w:eastAsia="ru-RU"/>
        </w:rPr>
        <w:t>,</w:t>
      </w:r>
      <w:r w:rsidR="004A06EA">
        <w:rPr>
          <w:rFonts w:ascii="Times New Roman" w:hAnsi="Times New Roman" w:cs="Times New Roman"/>
          <w:sz w:val="26"/>
          <w:szCs w:val="26"/>
          <w:lang w:eastAsia="ru-RU"/>
        </w:rPr>
        <w:t>00</w:t>
      </w:r>
      <w:r w:rsidR="00376613" w:rsidRPr="00376613">
        <w:rPr>
          <w:rFonts w:ascii="Times New Roman" w:hAnsi="Times New Roman" w:cs="Times New Roman"/>
          <w:sz w:val="26"/>
          <w:szCs w:val="26"/>
          <w:lang w:eastAsia="ru-RU"/>
        </w:rPr>
        <w:t xml:space="preserve"> грн.;</w:t>
      </w:r>
    </w:p>
    <w:p w:rsidR="00376613" w:rsidRPr="00376613" w:rsidRDefault="004C08AC" w:rsidP="00E76E82">
      <w:pPr>
        <w:spacing w:after="0" w:line="360" w:lineRule="auto"/>
        <w:ind w:firstLine="720"/>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- 2024 рік – </w:t>
      </w:r>
      <w:r w:rsidR="00E87C4B">
        <w:rPr>
          <w:rFonts w:ascii="Times New Roman" w:hAnsi="Times New Roman" w:cs="Times New Roman"/>
          <w:sz w:val="26"/>
          <w:szCs w:val="26"/>
          <w:lang w:eastAsia="ru-RU"/>
        </w:rPr>
        <w:t>85 901,80</w:t>
      </w:r>
      <w:r w:rsidR="00376613" w:rsidRPr="00376613">
        <w:rPr>
          <w:rFonts w:ascii="Times New Roman" w:hAnsi="Times New Roman" w:cs="Times New Roman"/>
          <w:sz w:val="26"/>
          <w:szCs w:val="26"/>
          <w:lang w:eastAsia="ru-RU"/>
        </w:rPr>
        <w:t xml:space="preserve"> грн..</w:t>
      </w:r>
    </w:p>
    <w:p w:rsidR="00056225" w:rsidRPr="00376613" w:rsidRDefault="00056225" w:rsidP="00E76E82">
      <w:pPr>
        <w:spacing w:after="0" w:line="360" w:lineRule="auto"/>
        <w:ind w:firstLine="720"/>
        <w:jc w:val="both"/>
        <w:rPr>
          <w:rFonts w:ascii="Times New Roman" w:hAnsi="Times New Roman" w:cs="Times New Roman"/>
          <w:sz w:val="26"/>
          <w:szCs w:val="26"/>
          <w:lang w:eastAsia="ru-RU"/>
        </w:rPr>
      </w:pPr>
      <w:r w:rsidRPr="00376613">
        <w:rPr>
          <w:rFonts w:ascii="Times New Roman" w:hAnsi="Times New Roman" w:cs="Times New Roman"/>
          <w:sz w:val="26"/>
          <w:szCs w:val="26"/>
          <w:lang w:eastAsia="ru-RU"/>
        </w:rPr>
        <w:t>Основним результативним показником виконання програми є забезпечення осіб, що потреб</w:t>
      </w:r>
      <w:r w:rsidR="00E411DC">
        <w:rPr>
          <w:rFonts w:ascii="Times New Roman" w:hAnsi="Times New Roman" w:cs="Times New Roman"/>
          <w:sz w:val="26"/>
          <w:szCs w:val="26"/>
          <w:lang w:eastAsia="ru-RU"/>
        </w:rPr>
        <w:t>ують цього та мають на це право згідно чинного законодавства</w:t>
      </w:r>
      <w:r w:rsidRPr="00376613">
        <w:rPr>
          <w:rFonts w:ascii="Times New Roman" w:hAnsi="Times New Roman" w:cs="Times New Roman"/>
          <w:sz w:val="26"/>
          <w:szCs w:val="26"/>
          <w:lang w:eastAsia="ru-RU"/>
        </w:rPr>
        <w:t xml:space="preserve"> відповідними технічними засобами.</w:t>
      </w:r>
    </w:p>
    <w:p w:rsidR="00306CDF" w:rsidRPr="00376613" w:rsidRDefault="00306CDF" w:rsidP="00B96AB9">
      <w:pPr>
        <w:spacing w:after="0" w:line="240" w:lineRule="auto"/>
        <w:ind w:left="360"/>
        <w:jc w:val="center"/>
        <w:rPr>
          <w:rFonts w:ascii="Times New Roman" w:hAnsi="Times New Roman" w:cs="Times New Roman"/>
          <w:b/>
          <w:bCs/>
          <w:sz w:val="26"/>
          <w:szCs w:val="26"/>
          <w:lang w:eastAsia="ru-RU"/>
        </w:rPr>
      </w:pPr>
      <w:bookmarkStart w:id="1" w:name="st2"/>
      <w:bookmarkEnd w:id="1"/>
    </w:p>
    <w:p w:rsidR="00D34F22" w:rsidRPr="00376613" w:rsidRDefault="00B96AB9" w:rsidP="00B96AB9">
      <w:pPr>
        <w:spacing w:after="0" w:line="240" w:lineRule="auto"/>
        <w:ind w:left="360"/>
        <w:jc w:val="center"/>
        <w:rPr>
          <w:rFonts w:ascii="Times New Roman" w:hAnsi="Times New Roman" w:cs="Times New Roman"/>
          <w:b/>
          <w:bCs/>
          <w:sz w:val="26"/>
          <w:szCs w:val="26"/>
          <w:lang w:eastAsia="ru-RU"/>
        </w:rPr>
      </w:pPr>
      <w:r w:rsidRPr="00376613">
        <w:rPr>
          <w:rFonts w:ascii="Times New Roman" w:hAnsi="Times New Roman" w:cs="Times New Roman"/>
          <w:b/>
          <w:bCs/>
          <w:sz w:val="26"/>
          <w:szCs w:val="26"/>
          <w:lang w:val="en-US" w:eastAsia="ru-RU"/>
        </w:rPr>
        <w:t>III</w:t>
      </w:r>
      <w:r w:rsidRPr="00376613">
        <w:rPr>
          <w:rFonts w:ascii="Times New Roman" w:hAnsi="Times New Roman" w:cs="Times New Roman"/>
          <w:b/>
          <w:bCs/>
          <w:sz w:val="26"/>
          <w:szCs w:val="26"/>
          <w:lang w:eastAsia="ru-RU"/>
        </w:rPr>
        <w:t xml:space="preserve">. </w:t>
      </w:r>
      <w:r w:rsidR="00D34F22" w:rsidRPr="00376613">
        <w:rPr>
          <w:rFonts w:ascii="Times New Roman" w:hAnsi="Times New Roman" w:cs="Times New Roman"/>
          <w:b/>
          <w:bCs/>
          <w:sz w:val="26"/>
          <w:szCs w:val="26"/>
          <w:lang w:eastAsia="ru-RU"/>
        </w:rPr>
        <w:t>Проблема, на розв’язання якої спрямована Програма</w:t>
      </w:r>
    </w:p>
    <w:p w:rsidR="00B96AB9" w:rsidRPr="00376613" w:rsidRDefault="00B96AB9" w:rsidP="00B96AB9">
      <w:pPr>
        <w:spacing w:after="0" w:line="240" w:lineRule="auto"/>
        <w:ind w:left="360"/>
        <w:jc w:val="center"/>
        <w:rPr>
          <w:rFonts w:ascii="Times New Roman" w:hAnsi="Times New Roman" w:cs="Times New Roman"/>
          <w:b/>
          <w:bCs/>
          <w:sz w:val="26"/>
          <w:szCs w:val="26"/>
          <w:lang w:eastAsia="ru-RU"/>
        </w:rPr>
      </w:pPr>
    </w:p>
    <w:p w:rsidR="00D34F22" w:rsidRPr="00376613" w:rsidRDefault="00810E73" w:rsidP="00B96AB9">
      <w:pPr>
        <w:spacing w:after="0" w:line="360" w:lineRule="auto"/>
        <w:jc w:val="both"/>
        <w:rPr>
          <w:rFonts w:ascii="Times New Roman" w:hAnsi="Times New Roman" w:cs="Times New Roman"/>
          <w:bCs/>
          <w:sz w:val="26"/>
          <w:szCs w:val="26"/>
          <w:lang w:eastAsia="ru-RU"/>
        </w:rPr>
      </w:pPr>
      <w:r w:rsidRPr="00376613">
        <w:rPr>
          <w:rFonts w:ascii="Times New Roman" w:hAnsi="Times New Roman" w:cs="Times New Roman"/>
          <w:bCs/>
          <w:sz w:val="26"/>
          <w:szCs w:val="26"/>
          <w:lang w:eastAsia="ru-RU"/>
        </w:rPr>
        <w:tab/>
      </w:r>
      <w:r w:rsidR="00D34F22" w:rsidRPr="00376613">
        <w:rPr>
          <w:rFonts w:ascii="Times New Roman" w:hAnsi="Times New Roman" w:cs="Times New Roman"/>
          <w:bCs/>
          <w:sz w:val="26"/>
          <w:szCs w:val="26"/>
          <w:lang w:eastAsia="ru-RU"/>
        </w:rPr>
        <w:t>Станом на 01.</w:t>
      </w:r>
      <w:r w:rsidR="004A06EA">
        <w:rPr>
          <w:rFonts w:ascii="Times New Roman" w:hAnsi="Times New Roman" w:cs="Times New Roman"/>
          <w:bCs/>
          <w:sz w:val="26"/>
          <w:szCs w:val="26"/>
          <w:lang w:eastAsia="ru-RU"/>
        </w:rPr>
        <w:t>11</w:t>
      </w:r>
      <w:r w:rsidR="00D34F22" w:rsidRPr="00376613">
        <w:rPr>
          <w:rFonts w:ascii="Times New Roman" w:hAnsi="Times New Roman" w:cs="Times New Roman"/>
          <w:bCs/>
          <w:sz w:val="26"/>
          <w:szCs w:val="26"/>
          <w:lang w:eastAsia="ru-RU"/>
        </w:rPr>
        <w:t>.20</w:t>
      </w:r>
      <w:r w:rsidR="00306CDF" w:rsidRPr="00376613">
        <w:rPr>
          <w:rFonts w:ascii="Times New Roman" w:hAnsi="Times New Roman" w:cs="Times New Roman"/>
          <w:bCs/>
          <w:sz w:val="26"/>
          <w:szCs w:val="26"/>
          <w:lang w:eastAsia="ru-RU"/>
        </w:rPr>
        <w:t>2</w:t>
      </w:r>
      <w:r w:rsidR="004A06EA">
        <w:rPr>
          <w:rFonts w:ascii="Times New Roman" w:hAnsi="Times New Roman" w:cs="Times New Roman"/>
          <w:bCs/>
          <w:sz w:val="26"/>
          <w:szCs w:val="26"/>
          <w:lang w:eastAsia="ru-RU"/>
        </w:rPr>
        <w:t>3</w:t>
      </w:r>
      <w:r w:rsidR="009C5C54" w:rsidRPr="00376613">
        <w:rPr>
          <w:rFonts w:ascii="Times New Roman" w:hAnsi="Times New Roman" w:cs="Times New Roman"/>
          <w:bCs/>
          <w:sz w:val="26"/>
          <w:szCs w:val="26"/>
          <w:lang w:eastAsia="ru-RU"/>
        </w:rPr>
        <w:t>р.</w:t>
      </w:r>
      <w:r w:rsidR="00D34F22" w:rsidRPr="00376613">
        <w:rPr>
          <w:rFonts w:ascii="Times New Roman" w:hAnsi="Times New Roman" w:cs="Times New Roman"/>
          <w:bCs/>
          <w:sz w:val="26"/>
          <w:szCs w:val="26"/>
          <w:lang w:eastAsia="ru-RU"/>
        </w:rPr>
        <w:t xml:space="preserve"> під наглядом спеціалістів </w:t>
      </w:r>
      <w:r w:rsidR="00FC4639" w:rsidRPr="00376613">
        <w:rPr>
          <w:rFonts w:ascii="Times New Roman" w:hAnsi="Times New Roman" w:cs="Times New Roman"/>
          <w:bCs/>
          <w:sz w:val="26"/>
          <w:szCs w:val="26"/>
          <w:lang w:eastAsia="ru-RU"/>
        </w:rPr>
        <w:t>КП «ЛЛІЛ» ЛМР</w:t>
      </w:r>
      <w:r w:rsidR="00B96AB9" w:rsidRPr="00376613">
        <w:rPr>
          <w:rFonts w:ascii="Times New Roman" w:hAnsi="Times New Roman" w:cs="Times New Roman"/>
          <w:bCs/>
          <w:sz w:val="26"/>
          <w:szCs w:val="26"/>
          <w:lang w:eastAsia="ru-RU"/>
        </w:rPr>
        <w:t xml:space="preserve"> знаходяться</w:t>
      </w:r>
      <w:r w:rsidR="009C5C54" w:rsidRPr="00376613">
        <w:rPr>
          <w:rFonts w:ascii="Times New Roman" w:hAnsi="Times New Roman" w:cs="Times New Roman"/>
          <w:bCs/>
          <w:sz w:val="26"/>
          <w:szCs w:val="26"/>
          <w:lang w:eastAsia="ru-RU"/>
        </w:rPr>
        <w:t xml:space="preserve"> </w:t>
      </w:r>
      <w:r w:rsidR="00416576" w:rsidRPr="00376613">
        <w:rPr>
          <w:rFonts w:ascii="Times New Roman" w:hAnsi="Times New Roman" w:cs="Times New Roman"/>
          <w:bCs/>
          <w:sz w:val="26"/>
          <w:szCs w:val="26"/>
          <w:lang w:eastAsia="ru-RU"/>
        </w:rPr>
        <w:t>4</w:t>
      </w:r>
      <w:r w:rsidR="00D34F22" w:rsidRPr="00376613">
        <w:rPr>
          <w:rFonts w:ascii="Times New Roman" w:hAnsi="Times New Roman" w:cs="Times New Roman"/>
          <w:bCs/>
          <w:sz w:val="26"/>
          <w:szCs w:val="26"/>
          <w:lang w:eastAsia="ru-RU"/>
        </w:rPr>
        <w:t xml:space="preserve"> дитини з інвалідністю та </w:t>
      </w:r>
      <w:r w:rsidR="00416576" w:rsidRPr="00376613">
        <w:rPr>
          <w:rFonts w:ascii="Times New Roman" w:hAnsi="Times New Roman" w:cs="Times New Roman"/>
          <w:bCs/>
          <w:sz w:val="26"/>
          <w:szCs w:val="26"/>
          <w:lang w:eastAsia="ru-RU"/>
        </w:rPr>
        <w:t>24</w:t>
      </w:r>
      <w:r w:rsidR="00D34F22" w:rsidRPr="00376613">
        <w:rPr>
          <w:rFonts w:ascii="Times New Roman" w:hAnsi="Times New Roman" w:cs="Times New Roman"/>
          <w:bCs/>
          <w:sz w:val="26"/>
          <w:szCs w:val="26"/>
          <w:lang w:eastAsia="ru-RU"/>
        </w:rPr>
        <w:t xml:space="preserve"> особи з інвалідністю</w:t>
      </w:r>
      <w:r w:rsidR="00416576" w:rsidRPr="00376613">
        <w:rPr>
          <w:rFonts w:ascii="Times New Roman" w:hAnsi="Times New Roman" w:cs="Times New Roman"/>
          <w:bCs/>
          <w:sz w:val="26"/>
          <w:szCs w:val="26"/>
          <w:lang w:eastAsia="ru-RU"/>
        </w:rPr>
        <w:t>.</w:t>
      </w:r>
    </w:p>
    <w:p w:rsidR="00D34F22" w:rsidRPr="00376613" w:rsidRDefault="00D34F22" w:rsidP="00B96AB9">
      <w:pPr>
        <w:spacing w:after="0" w:line="360" w:lineRule="auto"/>
        <w:ind w:firstLine="709"/>
        <w:jc w:val="both"/>
        <w:rPr>
          <w:rFonts w:ascii="Times New Roman" w:hAnsi="Times New Roman" w:cs="Times New Roman"/>
          <w:sz w:val="26"/>
          <w:szCs w:val="26"/>
          <w:lang w:eastAsia="ru-RU"/>
        </w:rPr>
      </w:pPr>
      <w:bookmarkStart w:id="2" w:name="st3"/>
      <w:bookmarkEnd w:id="2"/>
      <w:r w:rsidRPr="00376613">
        <w:rPr>
          <w:rFonts w:ascii="Times New Roman" w:hAnsi="Times New Roman" w:cs="Times New Roman"/>
          <w:sz w:val="26"/>
          <w:szCs w:val="26"/>
          <w:lang w:eastAsia="ru-RU"/>
        </w:rPr>
        <w:t xml:space="preserve">Діти з інвалідністю та особи з інвалідністю з наслідками перенесених інсультів, травм голови, хребта, вроджених вад нервової системи та інших хвороб потребують пожиттєвого забезпечення підгузками, </w:t>
      </w:r>
      <w:r w:rsidR="00810E73" w:rsidRPr="00376613">
        <w:rPr>
          <w:rFonts w:ascii="Times New Roman" w:hAnsi="Times New Roman" w:cs="Times New Roman"/>
          <w:sz w:val="26"/>
          <w:szCs w:val="26"/>
          <w:lang w:eastAsia="ru-RU"/>
        </w:rPr>
        <w:t xml:space="preserve">високо поглинаючими </w:t>
      </w:r>
      <w:r w:rsidRPr="00376613">
        <w:rPr>
          <w:rFonts w:ascii="Times New Roman" w:hAnsi="Times New Roman" w:cs="Times New Roman"/>
          <w:sz w:val="26"/>
          <w:szCs w:val="26"/>
          <w:lang w:eastAsia="ru-RU"/>
        </w:rPr>
        <w:t>прокладками, згідно з показами та призначенн</w:t>
      </w:r>
      <w:r w:rsidR="00810E73" w:rsidRPr="00376613">
        <w:rPr>
          <w:rFonts w:ascii="Times New Roman" w:hAnsi="Times New Roman" w:cs="Times New Roman"/>
          <w:sz w:val="26"/>
          <w:szCs w:val="26"/>
          <w:lang w:eastAsia="ru-RU"/>
        </w:rPr>
        <w:t xml:space="preserve">ям лікаря або комісії лікарів, </w:t>
      </w:r>
      <w:r w:rsidRPr="00376613">
        <w:rPr>
          <w:rFonts w:ascii="Times New Roman" w:hAnsi="Times New Roman" w:cs="Times New Roman"/>
          <w:sz w:val="26"/>
          <w:szCs w:val="26"/>
          <w:lang w:eastAsia="ru-RU"/>
        </w:rPr>
        <w:t>у кількості до 3 штук на добу.</w:t>
      </w:r>
    </w:p>
    <w:p w:rsidR="00D34F22" w:rsidRPr="00376613" w:rsidRDefault="00D34F22" w:rsidP="00416576">
      <w:pPr>
        <w:spacing w:after="0" w:line="360" w:lineRule="auto"/>
        <w:ind w:firstLine="709"/>
        <w:jc w:val="both"/>
        <w:rPr>
          <w:rFonts w:ascii="Times New Roman" w:hAnsi="Times New Roman" w:cs="Times New Roman"/>
          <w:sz w:val="26"/>
          <w:szCs w:val="26"/>
          <w:lang w:eastAsia="ru-RU"/>
        </w:rPr>
      </w:pPr>
      <w:r w:rsidRPr="00376613">
        <w:rPr>
          <w:rFonts w:ascii="Times New Roman" w:hAnsi="Times New Roman" w:cs="Times New Roman"/>
          <w:sz w:val="26"/>
          <w:szCs w:val="26"/>
          <w:lang w:eastAsia="ru-RU"/>
        </w:rPr>
        <w:lastRenderedPageBreak/>
        <w:t xml:space="preserve">Калоприймачами, сечоприймачами, глюкометрами, тонометрами, термометрами з мовним виводом забезпечуються особи з інвалідністю відповідно до інструкцій по експлуатації. </w:t>
      </w:r>
    </w:p>
    <w:p w:rsidR="00D34F22" w:rsidRPr="00376613" w:rsidRDefault="00D34F22" w:rsidP="00416576">
      <w:pPr>
        <w:spacing w:after="0" w:line="360" w:lineRule="auto"/>
        <w:ind w:firstLine="709"/>
        <w:jc w:val="both"/>
        <w:rPr>
          <w:rFonts w:ascii="Times New Roman" w:hAnsi="Times New Roman" w:cs="Times New Roman"/>
          <w:sz w:val="26"/>
          <w:szCs w:val="26"/>
          <w:lang w:eastAsia="ru-RU"/>
        </w:rPr>
      </w:pPr>
      <w:r w:rsidRPr="00376613">
        <w:rPr>
          <w:rFonts w:ascii="Times New Roman" w:hAnsi="Times New Roman" w:cs="Times New Roman"/>
          <w:sz w:val="26"/>
          <w:szCs w:val="26"/>
          <w:lang w:eastAsia="ru-RU"/>
        </w:rPr>
        <w:t xml:space="preserve">Згідно з проведеним моніторингом станом на </w:t>
      </w:r>
      <w:r w:rsidR="00416576" w:rsidRPr="00376613">
        <w:rPr>
          <w:rFonts w:ascii="Times New Roman" w:hAnsi="Times New Roman" w:cs="Times New Roman"/>
          <w:sz w:val="26"/>
          <w:szCs w:val="26"/>
          <w:lang w:eastAsia="ru-RU"/>
        </w:rPr>
        <w:t>01.</w:t>
      </w:r>
      <w:r w:rsidR="004A06EA">
        <w:rPr>
          <w:rFonts w:ascii="Times New Roman" w:hAnsi="Times New Roman" w:cs="Times New Roman"/>
          <w:sz w:val="26"/>
          <w:szCs w:val="26"/>
          <w:lang w:eastAsia="ru-RU"/>
        </w:rPr>
        <w:t>11</w:t>
      </w:r>
      <w:r w:rsidR="00416576" w:rsidRPr="00376613">
        <w:rPr>
          <w:rFonts w:ascii="Times New Roman" w:hAnsi="Times New Roman" w:cs="Times New Roman"/>
          <w:sz w:val="26"/>
          <w:szCs w:val="26"/>
          <w:lang w:eastAsia="ru-RU"/>
        </w:rPr>
        <w:t>.20</w:t>
      </w:r>
      <w:r w:rsidR="00B70A62" w:rsidRPr="00376613">
        <w:rPr>
          <w:rFonts w:ascii="Times New Roman" w:hAnsi="Times New Roman" w:cs="Times New Roman"/>
          <w:sz w:val="26"/>
          <w:szCs w:val="26"/>
          <w:lang w:eastAsia="ru-RU"/>
        </w:rPr>
        <w:t>2</w:t>
      </w:r>
      <w:r w:rsidR="004A06EA">
        <w:rPr>
          <w:rFonts w:ascii="Times New Roman" w:hAnsi="Times New Roman" w:cs="Times New Roman"/>
          <w:sz w:val="26"/>
          <w:szCs w:val="26"/>
          <w:lang w:eastAsia="ru-RU"/>
        </w:rPr>
        <w:t>3</w:t>
      </w:r>
      <w:r w:rsidR="00C92144" w:rsidRPr="00376613">
        <w:rPr>
          <w:rFonts w:ascii="Times New Roman" w:hAnsi="Times New Roman" w:cs="Times New Roman"/>
          <w:sz w:val="26"/>
          <w:szCs w:val="26"/>
          <w:lang w:eastAsia="ru-RU"/>
        </w:rPr>
        <w:t xml:space="preserve"> </w:t>
      </w:r>
      <w:r w:rsidR="00416576" w:rsidRPr="00376613">
        <w:rPr>
          <w:rFonts w:ascii="Times New Roman" w:hAnsi="Times New Roman" w:cs="Times New Roman"/>
          <w:sz w:val="26"/>
          <w:szCs w:val="26"/>
          <w:lang w:eastAsia="ru-RU"/>
        </w:rPr>
        <w:t>року,</w:t>
      </w:r>
      <w:r w:rsidRPr="00376613">
        <w:rPr>
          <w:rFonts w:ascii="Times New Roman" w:hAnsi="Times New Roman" w:cs="Times New Roman"/>
          <w:sz w:val="26"/>
          <w:szCs w:val="26"/>
          <w:lang w:eastAsia="ru-RU"/>
        </w:rPr>
        <w:t xml:space="preserve"> кількість осіб з інвалідністю та дітей з інвалідністю, які потребують забезпечення технічними засобами, становить</w:t>
      </w:r>
      <w:r w:rsidR="00416576" w:rsidRPr="00376613">
        <w:rPr>
          <w:rFonts w:ascii="Times New Roman" w:hAnsi="Times New Roman" w:cs="Times New Roman"/>
          <w:sz w:val="26"/>
          <w:szCs w:val="26"/>
          <w:lang w:eastAsia="ru-RU"/>
        </w:rPr>
        <w:t xml:space="preserve"> 28</w:t>
      </w:r>
      <w:r w:rsidRPr="00376613">
        <w:rPr>
          <w:rFonts w:ascii="Times New Roman" w:hAnsi="Times New Roman" w:cs="Times New Roman"/>
          <w:sz w:val="26"/>
          <w:szCs w:val="26"/>
          <w:lang w:eastAsia="ru-RU"/>
        </w:rPr>
        <w:t xml:space="preserve"> ос</w:t>
      </w:r>
      <w:r w:rsidR="00416576" w:rsidRPr="00376613">
        <w:rPr>
          <w:rFonts w:ascii="Times New Roman" w:hAnsi="Times New Roman" w:cs="Times New Roman"/>
          <w:sz w:val="26"/>
          <w:szCs w:val="26"/>
          <w:lang w:eastAsia="ru-RU"/>
        </w:rPr>
        <w:t>і</w:t>
      </w:r>
      <w:r w:rsidRPr="00376613">
        <w:rPr>
          <w:rFonts w:ascii="Times New Roman" w:hAnsi="Times New Roman" w:cs="Times New Roman"/>
          <w:sz w:val="26"/>
          <w:szCs w:val="26"/>
          <w:lang w:eastAsia="ru-RU"/>
        </w:rPr>
        <w:t>б, з них</w:t>
      </w:r>
      <w:r w:rsidR="00416576" w:rsidRPr="00376613">
        <w:rPr>
          <w:rFonts w:ascii="Times New Roman" w:hAnsi="Times New Roman" w:cs="Times New Roman"/>
          <w:sz w:val="26"/>
          <w:szCs w:val="26"/>
          <w:lang w:eastAsia="ru-RU"/>
        </w:rPr>
        <w:t xml:space="preserve"> 4</w:t>
      </w:r>
      <w:r w:rsidRPr="00376613">
        <w:rPr>
          <w:rFonts w:ascii="Times New Roman" w:hAnsi="Times New Roman" w:cs="Times New Roman"/>
          <w:sz w:val="26"/>
          <w:szCs w:val="26"/>
          <w:lang w:eastAsia="ru-RU"/>
        </w:rPr>
        <w:t xml:space="preserve"> д</w:t>
      </w:r>
      <w:r w:rsidR="00416576" w:rsidRPr="00376613">
        <w:rPr>
          <w:rFonts w:ascii="Times New Roman" w:hAnsi="Times New Roman" w:cs="Times New Roman"/>
          <w:sz w:val="26"/>
          <w:szCs w:val="26"/>
          <w:lang w:eastAsia="ru-RU"/>
        </w:rPr>
        <w:t>итини</w:t>
      </w:r>
      <w:r w:rsidRPr="00376613">
        <w:rPr>
          <w:rFonts w:ascii="Times New Roman" w:hAnsi="Times New Roman" w:cs="Times New Roman"/>
          <w:sz w:val="26"/>
          <w:szCs w:val="26"/>
          <w:lang w:eastAsia="ru-RU"/>
        </w:rPr>
        <w:t xml:space="preserve">. </w:t>
      </w:r>
    </w:p>
    <w:p w:rsidR="00D34F22" w:rsidRPr="00376613" w:rsidRDefault="009C5C54" w:rsidP="00B96AB9">
      <w:pPr>
        <w:spacing w:after="0" w:line="360" w:lineRule="auto"/>
        <w:ind w:firstLine="709"/>
        <w:jc w:val="both"/>
        <w:rPr>
          <w:rFonts w:ascii="Times New Roman" w:hAnsi="Times New Roman" w:cs="Times New Roman"/>
          <w:sz w:val="26"/>
          <w:szCs w:val="26"/>
          <w:lang w:eastAsia="ru-RU"/>
        </w:rPr>
      </w:pPr>
      <w:r w:rsidRPr="00376613">
        <w:rPr>
          <w:rFonts w:ascii="Times New Roman" w:hAnsi="Times New Roman" w:cs="Times New Roman"/>
          <w:sz w:val="26"/>
          <w:szCs w:val="26"/>
          <w:lang w:eastAsia="ru-RU"/>
        </w:rPr>
        <w:t xml:space="preserve">Регулярне </w:t>
      </w:r>
      <w:r w:rsidR="00D34F22" w:rsidRPr="00376613">
        <w:rPr>
          <w:rFonts w:ascii="Times New Roman" w:hAnsi="Times New Roman" w:cs="Times New Roman"/>
          <w:sz w:val="26"/>
          <w:szCs w:val="26"/>
          <w:lang w:eastAsia="ru-RU"/>
        </w:rPr>
        <w:t xml:space="preserve">забезпечення </w:t>
      </w:r>
      <w:r w:rsidR="00D34F22" w:rsidRPr="00376613">
        <w:rPr>
          <w:rFonts w:ascii="Times New Roman" w:hAnsi="Times New Roman" w:cs="Times New Roman"/>
          <w:bCs/>
          <w:sz w:val="26"/>
          <w:szCs w:val="26"/>
          <w:lang w:eastAsia="ru-RU"/>
        </w:rPr>
        <w:t>осіб з інвалідністю й дітей з інвалідністю</w:t>
      </w:r>
      <w:r w:rsidR="00D34F22" w:rsidRPr="00376613">
        <w:rPr>
          <w:rFonts w:ascii="Times New Roman" w:hAnsi="Times New Roman" w:cs="Times New Roman"/>
          <w:sz w:val="26"/>
          <w:szCs w:val="26"/>
          <w:lang w:eastAsia="ru-RU"/>
        </w:rPr>
        <w:t xml:space="preserve"> відповідно до потреби та щоденне використання ними у амбулаторних та побутових умовах технічних засобів сприятиме їх соціальній адаптації, інтеграції та покращення якості життя.</w:t>
      </w:r>
    </w:p>
    <w:p w:rsidR="00D34F22" w:rsidRPr="00376613" w:rsidRDefault="00D34F22" w:rsidP="00B96AB9">
      <w:pPr>
        <w:spacing w:after="0" w:line="360" w:lineRule="auto"/>
        <w:ind w:firstLine="709"/>
        <w:jc w:val="both"/>
        <w:rPr>
          <w:rFonts w:ascii="Times New Roman" w:hAnsi="Times New Roman" w:cs="Times New Roman"/>
          <w:sz w:val="26"/>
          <w:szCs w:val="26"/>
          <w:lang w:eastAsia="ru-RU"/>
        </w:rPr>
      </w:pPr>
      <w:r w:rsidRPr="00376613">
        <w:rPr>
          <w:rFonts w:ascii="Times New Roman" w:hAnsi="Times New Roman" w:cs="Times New Roman"/>
          <w:sz w:val="26"/>
          <w:szCs w:val="26"/>
          <w:lang w:eastAsia="ru-RU"/>
        </w:rPr>
        <w:t>Кількість осіб з інвалідністю та дітей з інвалідністю, які потребують забезпечення технічними засобами становить: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18"/>
        <w:gridCol w:w="1884"/>
        <w:gridCol w:w="1553"/>
      </w:tblGrid>
      <w:tr w:rsidR="00416576" w:rsidRPr="00376613" w:rsidTr="00416576">
        <w:tc>
          <w:tcPr>
            <w:tcW w:w="3256" w:type="pct"/>
          </w:tcPr>
          <w:p w:rsidR="00A538F8" w:rsidRPr="00376613" w:rsidRDefault="00A538F8" w:rsidP="00416576">
            <w:pPr>
              <w:spacing w:after="0"/>
              <w:jc w:val="center"/>
              <w:rPr>
                <w:rFonts w:ascii="Times New Roman" w:hAnsi="Times New Roman" w:cs="Times New Roman"/>
                <w:sz w:val="26"/>
                <w:szCs w:val="26"/>
                <w:lang w:eastAsia="ru-RU"/>
              </w:rPr>
            </w:pPr>
          </w:p>
          <w:p w:rsidR="00416576" w:rsidRPr="00376613" w:rsidRDefault="00416576" w:rsidP="00416576">
            <w:pPr>
              <w:spacing w:after="0"/>
              <w:jc w:val="center"/>
              <w:rPr>
                <w:rFonts w:ascii="Times New Roman" w:hAnsi="Times New Roman" w:cs="Times New Roman"/>
                <w:sz w:val="26"/>
                <w:szCs w:val="26"/>
                <w:lang w:eastAsia="ru-RU"/>
              </w:rPr>
            </w:pPr>
            <w:r w:rsidRPr="00376613">
              <w:rPr>
                <w:rFonts w:ascii="Times New Roman" w:hAnsi="Times New Roman" w:cs="Times New Roman"/>
                <w:sz w:val="26"/>
                <w:szCs w:val="26"/>
                <w:lang w:eastAsia="ru-RU"/>
              </w:rPr>
              <w:t>Показники</w:t>
            </w:r>
          </w:p>
        </w:tc>
        <w:tc>
          <w:tcPr>
            <w:tcW w:w="956" w:type="pct"/>
          </w:tcPr>
          <w:p w:rsidR="00416576" w:rsidRPr="00376613" w:rsidRDefault="00416576" w:rsidP="00416576">
            <w:pPr>
              <w:spacing w:after="0"/>
              <w:jc w:val="center"/>
              <w:rPr>
                <w:rFonts w:ascii="Times New Roman" w:hAnsi="Times New Roman" w:cs="Times New Roman"/>
                <w:sz w:val="26"/>
                <w:szCs w:val="26"/>
                <w:lang w:eastAsia="ru-RU"/>
              </w:rPr>
            </w:pPr>
            <w:r w:rsidRPr="00376613">
              <w:rPr>
                <w:rFonts w:ascii="Times New Roman" w:hAnsi="Times New Roman" w:cs="Times New Roman"/>
                <w:sz w:val="26"/>
                <w:szCs w:val="26"/>
                <w:lang w:eastAsia="ru-RU"/>
              </w:rPr>
              <w:t>Одиниця виміру</w:t>
            </w:r>
          </w:p>
        </w:tc>
        <w:tc>
          <w:tcPr>
            <w:tcW w:w="788" w:type="pct"/>
          </w:tcPr>
          <w:p w:rsidR="00A538F8" w:rsidRPr="00376613" w:rsidRDefault="00A538F8" w:rsidP="00416576">
            <w:pPr>
              <w:spacing w:after="0"/>
              <w:jc w:val="center"/>
              <w:rPr>
                <w:rFonts w:ascii="Times New Roman" w:hAnsi="Times New Roman" w:cs="Times New Roman"/>
                <w:sz w:val="26"/>
                <w:szCs w:val="26"/>
                <w:lang w:eastAsia="ru-RU"/>
              </w:rPr>
            </w:pPr>
          </w:p>
          <w:p w:rsidR="00416576" w:rsidRPr="00376613" w:rsidRDefault="00416576" w:rsidP="00FC4639">
            <w:pPr>
              <w:spacing w:after="0"/>
              <w:jc w:val="center"/>
              <w:rPr>
                <w:rFonts w:ascii="Times New Roman" w:hAnsi="Times New Roman" w:cs="Times New Roman"/>
                <w:sz w:val="26"/>
                <w:szCs w:val="26"/>
                <w:lang w:eastAsia="ru-RU"/>
              </w:rPr>
            </w:pPr>
            <w:r w:rsidRPr="00376613">
              <w:rPr>
                <w:rFonts w:ascii="Times New Roman" w:hAnsi="Times New Roman" w:cs="Times New Roman"/>
                <w:sz w:val="26"/>
                <w:szCs w:val="26"/>
                <w:lang w:eastAsia="ru-RU"/>
              </w:rPr>
              <w:t>20</w:t>
            </w:r>
            <w:r w:rsidR="00C92144" w:rsidRPr="00376613">
              <w:rPr>
                <w:rFonts w:ascii="Times New Roman" w:hAnsi="Times New Roman" w:cs="Times New Roman"/>
                <w:sz w:val="26"/>
                <w:szCs w:val="26"/>
                <w:lang w:eastAsia="ru-RU"/>
              </w:rPr>
              <w:t>2</w:t>
            </w:r>
            <w:r w:rsidR="00306CDF" w:rsidRPr="00376613">
              <w:rPr>
                <w:rFonts w:ascii="Times New Roman" w:hAnsi="Times New Roman" w:cs="Times New Roman"/>
                <w:sz w:val="26"/>
                <w:szCs w:val="26"/>
                <w:lang w:eastAsia="ru-RU"/>
              </w:rPr>
              <w:t>2-2024 ро</w:t>
            </w:r>
            <w:r w:rsidRPr="00376613">
              <w:rPr>
                <w:rFonts w:ascii="Times New Roman" w:hAnsi="Times New Roman" w:cs="Times New Roman"/>
                <w:sz w:val="26"/>
                <w:szCs w:val="26"/>
                <w:lang w:eastAsia="ru-RU"/>
              </w:rPr>
              <w:t>к</w:t>
            </w:r>
            <w:r w:rsidR="00306CDF" w:rsidRPr="00376613">
              <w:rPr>
                <w:rFonts w:ascii="Times New Roman" w:hAnsi="Times New Roman" w:cs="Times New Roman"/>
                <w:sz w:val="26"/>
                <w:szCs w:val="26"/>
                <w:lang w:eastAsia="ru-RU"/>
              </w:rPr>
              <w:t>и</w:t>
            </w:r>
          </w:p>
        </w:tc>
      </w:tr>
      <w:tr w:rsidR="000E3862" w:rsidRPr="00376613" w:rsidTr="000E3862">
        <w:tc>
          <w:tcPr>
            <w:tcW w:w="5000" w:type="pct"/>
            <w:gridSpan w:val="3"/>
          </w:tcPr>
          <w:p w:rsidR="000E3862" w:rsidRPr="00376613" w:rsidRDefault="000E3862" w:rsidP="000E3862">
            <w:pPr>
              <w:spacing w:after="0"/>
              <w:rPr>
                <w:rFonts w:ascii="Times New Roman" w:hAnsi="Times New Roman" w:cs="Times New Roman"/>
                <w:color w:val="0000FF"/>
                <w:sz w:val="26"/>
                <w:szCs w:val="26"/>
                <w:lang w:eastAsia="ru-RU"/>
              </w:rPr>
            </w:pPr>
            <w:r w:rsidRPr="00376613">
              <w:rPr>
                <w:rFonts w:ascii="Times New Roman" w:hAnsi="Times New Roman" w:cs="Times New Roman"/>
                <w:sz w:val="26"/>
                <w:szCs w:val="26"/>
                <w:lang w:eastAsia="ru-RU"/>
              </w:rPr>
              <w:t>Кількість осіб, що потребують забезпечення технічними засобами реабілітації (виробами медичного призначення):</w:t>
            </w:r>
          </w:p>
        </w:tc>
      </w:tr>
      <w:tr w:rsidR="00416576" w:rsidRPr="00376613" w:rsidTr="00416576">
        <w:tc>
          <w:tcPr>
            <w:tcW w:w="3256" w:type="pct"/>
          </w:tcPr>
          <w:p w:rsidR="00416576" w:rsidRPr="00376613" w:rsidRDefault="00416576" w:rsidP="00416576">
            <w:pPr>
              <w:spacing w:after="0"/>
              <w:rPr>
                <w:rFonts w:ascii="Times New Roman" w:hAnsi="Times New Roman" w:cs="Times New Roman"/>
                <w:sz w:val="26"/>
                <w:szCs w:val="26"/>
                <w:lang w:eastAsia="ru-RU"/>
              </w:rPr>
            </w:pPr>
            <w:r w:rsidRPr="00376613">
              <w:rPr>
                <w:rFonts w:ascii="Times New Roman" w:hAnsi="Times New Roman" w:cs="Times New Roman"/>
                <w:sz w:val="26"/>
                <w:szCs w:val="26"/>
                <w:lang w:eastAsia="ru-RU"/>
              </w:rPr>
              <w:t xml:space="preserve"> - калоприймачі</w:t>
            </w:r>
          </w:p>
        </w:tc>
        <w:tc>
          <w:tcPr>
            <w:tcW w:w="956" w:type="pct"/>
          </w:tcPr>
          <w:p w:rsidR="00416576" w:rsidRPr="00376613" w:rsidRDefault="00416576" w:rsidP="00416576">
            <w:pPr>
              <w:spacing w:after="0"/>
              <w:jc w:val="center"/>
              <w:rPr>
                <w:rFonts w:ascii="Times New Roman" w:hAnsi="Times New Roman" w:cs="Times New Roman"/>
                <w:sz w:val="26"/>
                <w:szCs w:val="26"/>
                <w:lang w:eastAsia="ru-RU"/>
              </w:rPr>
            </w:pPr>
            <w:r w:rsidRPr="00376613">
              <w:rPr>
                <w:rFonts w:ascii="Times New Roman" w:hAnsi="Times New Roman" w:cs="Times New Roman"/>
                <w:sz w:val="26"/>
                <w:szCs w:val="26"/>
                <w:lang w:eastAsia="ru-RU"/>
              </w:rPr>
              <w:t>осіб</w:t>
            </w:r>
          </w:p>
        </w:tc>
        <w:tc>
          <w:tcPr>
            <w:tcW w:w="788" w:type="pct"/>
          </w:tcPr>
          <w:p w:rsidR="00416576" w:rsidRPr="00376613" w:rsidRDefault="00416576" w:rsidP="00416576">
            <w:pPr>
              <w:spacing w:after="0"/>
              <w:jc w:val="center"/>
              <w:rPr>
                <w:rFonts w:ascii="Times New Roman" w:hAnsi="Times New Roman" w:cs="Times New Roman"/>
                <w:sz w:val="26"/>
                <w:szCs w:val="26"/>
                <w:lang w:eastAsia="ru-RU"/>
              </w:rPr>
            </w:pPr>
            <w:r w:rsidRPr="00376613">
              <w:rPr>
                <w:rFonts w:ascii="Times New Roman" w:hAnsi="Times New Roman" w:cs="Times New Roman"/>
                <w:sz w:val="26"/>
                <w:szCs w:val="26"/>
                <w:lang w:eastAsia="ru-RU"/>
              </w:rPr>
              <w:t>3</w:t>
            </w:r>
          </w:p>
        </w:tc>
      </w:tr>
      <w:tr w:rsidR="00416576" w:rsidRPr="00376613" w:rsidTr="00416576">
        <w:tc>
          <w:tcPr>
            <w:tcW w:w="3256" w:type="pct"/>
          </w:tcPr>
          <w:p w:rsidR="00416576" w:rsidRPr="00376613" w:rsidRDefault="00416576" w:rsidP="00416576">
            <w:pPr>
              <w:spacing w:after="0"/>
              <w:rPr>
                <w:rFonts w:ascii="Times New Roman" w:hAnsi="Times New Roman" w:cs="Times New Roman"/>
                <w:sz w:val="26"/>
                <w:szCs w:val="26"/>
                <w:lang w:eastAsia="ru-RU"/>
              </w:rPr>
            </w:pPr>
            <w:r w:rsidRPr="00376613">
              <w:rPr>
                <w:rFonts w:ascii="Times New Roman" w:hAnsi="Times New Roman" w:cs="Times New Roman"/>
                <w:sz w:val="26"/>
                <w:szCs w:val="26"/>
                <w:lang w:eastAsia="ru-RU"/>
              </w:rPr>
              <w:t xml:space="preserve"> - підгузки</w:t>
            </w:r>
          </w:p>
        </w:tc>
        <w:tc>
          <w:tcPr>
            <w:tcW w:w="956" w:type="pct"/>
          </w:tcPr>
          <w:p w:rsidR="00416576" w:rsidRPr="00376613" w:rsidRDefault="00416576" w:rsidP="00416576">
            <w:pPr>
              <w:spacing w:after="0"/>
              <w:jc w:val="center"/>
              <w:rPr>
                <w:rFonts w:ascii="Times New Roman" w:hAnsi="Times New Roman" w:cs="Times New Roman"/>
                <w:sz w:val="26"/>
                <w:szCs w:val="26"/>
                <w:lang w:eastAsia="ru-RU"/>
              </w:rPr>
            </w:pPr>
            <w:r w:rsidRPr="00376613">
              <w:rPr>
                <w:rFonts w:ascii="Times New Roman" w:hAnsi="Times New Roman" w:cs="Times New Roman"/>
                <w:sz w:val="26"/>
                <w:szCs w:val="26"/>
                <w:lang w:eastAsia="ru-RU"/>
              </w:rPr>
              <w:t>осіб</w:t>
            </w:r>
          </w:p>
        </w:tc>
        <w:tc>
          <w:tcPr>
            <w:tcW w:w="788" w:type="pct"/>
          </w:tcPr>
          <w:p w:rsidR="00416576" w:rsidRPr="00376613" w:rsidRDefault="00416576" w:rsidP="00416576">
            <w:pPr>
              <w:spacing w:after="0"/>
              <w:jc w:val="center"/>
              <w:rPr>
                <w:rFonts w:ascii="Times New Roman" w:hAnsi="Times New Roman" w:cs="Times New Roman"/>
                <w:sz w:val="26"/>
                <w:szCs w:val="26"/>
                <w:lang w:eastAsia="ru-RU"/>
              </w:rPr>
            </w:pPr>
            <w:r w:rsidRPr="00376613">
              <w:rPr>
                <w:rFonts w:ascii="Times New Roman" w:hAnsi="Times New Roman" w:cs="Times New Roman"/>
                <w:sz w:val="26"/>
                <w:szCs w:val="26"/>
                <w:lang w:eastAsia="ru-RU"/>
              </w:rPr>
              <w:t>10</w:t>
            </w:r>
            <w:r w:rsidR="00A538F8" w:rsidRPr="00376613">
              <w:rPr>
                <w:rFonts w:ascii="Times New Roman" w:hAnsi="Times New Roman" w:cs="Times New Roman"/>
                <w:sz w:val="26"/>
                <w:szCs w:val="26"/>
                <w:lang w:eastAsia="ru-RU"/>
              </w:rPr>
              <w:t xml:space="preserve"> (в т. ч. 4 дитини)</w:t>
            </w:r>
          </w:p>
        </w:tc>
      </w:tr>
      <w:tr w:rsidR="00416576" w:rsidRPr="00376613" w:rsidTr="00416576">
        <w:tc>
          <w:tcPr>
            <w:tcW w:w="3256" w:type="pct"/>
          </w:tcPr>
          <w:p w:rsidR="00416576" w:rsidRPr="00376613" w:rsidRDefault="00416576" w:rsidP="00416576">
            <w:pPr>
              <w:spacing w:after="0"/>
              <w:rPr>
                <w:rFonts w:ascii="Times New Roman" w:hAnsi="Times New Roman" w:cs="Times New Roman"/>
                <w:sz w:val="26"/>
                <w:szCs w:val="26"/>
                <w:lang w:eastAsia="ru-RU"/>
              </w:rPr>
            </w:pPr>
            <w:r w:rsidRPr="00376613">
              <w:rPr>
                <w:rFonts w:ascii="Times New Roman" w:hAnsi="Times New Roman" w:cs="Times New Roman"/>
                <w:sz w:val="26"/>
                <w:szCs w:val="26"/>
                <w:lang w:eastAsia="ru-RU"/>
              </w:rPr>
              <w:t xml:space="preserve"> - глюкометри з мовним виводом</w:t>
            </w:r>
          </w:p>
        </w:tc>
        <w:tc>
          <w:tcPr>
            <w:tcW w:w="956" w:type="pct"/>
          </w:tcPr>
          <w:p w:rsidR="00416576" w:rsidRPr="00376613" w:rsidRDefault="00416576" w:rsidP="00416576">
            <w:pPr>
              <w:spacing w:after="0"/>
              <w:jc w:val="center"/>
              <w:rPr>
                <w:rFonts w:ascii="Times New Roman" w:hAnsi="Times New Roman" w:cs="Times New Roman"/>
                <w:sz w:val="26"/>
                <w:szCs w:val="26"/>
                <w:lang w:eastAsia="ru-RU"/>
              </w:rPr>
            </w:pPr>
            <w:r w:rsidRPr="00376613">
              <w:rPr>
                <w:rFonts w:ascii="Times New Roman" w:hAnsi="Times New Roman" w:cs="Times New Roman"/>
                <w:sz w:val="26"/>
                <w:szCs w:val="26"/>
                <w:lang w:eastAsia="ru-RU"/>
              </w:rPr>
              <w:t>осіб</w:t>
            </w:r>
          </w:p>
        </w:tc>
        <w:tc>
          <w:tcPr>
            <w:tcW w:w="788" w:type="pct"/>
          </w:tcPr>
          <w:p w:rsidR="00416576" w:rsidRPr="00376613" w:rsidRDefault="00416576" w:rsidP="00416576">
            <w:pPr>
              <w:spacing w:after="0"/>
              <w:jc w:val="center"/>
              <w:rPr>
                <w:rFonts w:ascii="Times New Roman" w:hAnsi="Times New Roman" w:cs="Times New Roman"/>
                <w:sz w:val="26"/>
                <w:szCs w:val="26"/>
                <w:lang w:eastAsia="ru-RU"/>
              </w:rPr>
            </w:pPr>
            <w:r w:rsidRPr="00376613">
              <w:rPr>
                <w:rFonts w:ascii="Times New Roman" w:hAnsi="Times New Roman" w:cs="Times New Roman"/>
                <w:sz w:val="26"/>
                <w:szCs w:val="26"/>
                <w:lang w:eastAsia="ru-RU"/>
              </w:rPr>
              <w:t>3</w:t>
            </w:r>
          </w:p>
        </w:tc>
      </w:tr>
      <w:tr w:rsidR="00416576" w:rsidRPr="00376613" w:rsidTr="00416576">
        <w:tc>
          <w:tcPr>
            <w:tcW w:w="3256" w:type="pct"/>
          </w:tcPr>
          <w:p w:rsidR="00416576" w:rsidRPr="00376613" w:rsidRDefault="00416576" w:rsidP="00416576">
            <w:pPr>
              <w:spacing w:after="0"/>
              <w:rPr>
                <w:rFonts w:ascii="Times New Roman" w:hAnsi="Times New Roman" w:cs="Times New Roman"/>
                <w:sz w:val="26"/>
                <w:szCs w:val="26"/>
                <w:lang w:eastAsia="ru-RU"/>
              </w:rPr>
            </w:pPr>
            <w:r w:rsidRPr="00376613">
              <w:rPr>
                <w:rFonts w:ascii="Times New Roman" w:hAnsi="Times New Roman" w:cs="Times New Roman"/>
                <w:sz w:val="26"/>
                <w:szCs w:val="26"/>
                <w:lang w:eastAsia="ru-RU"/>
              </w:rPr>
              <w:t xml:space="preserve"> - тонометри з мовним виводом</w:t>
            </w:r>
          </w:p>
        </w:tc>
        <w:tc>
          <w:tcPr>
            <w:tcW w:w="956" w:type="pct"/>
          </w:tcPr>
          <w:p w:rsidR="00416576" w:rsidRPr="00376613" w:rsidRDefault="00416576" w:rsidP="00416576">
            <w:pPr>
              <w:spacing w:after="0"/>
              <w:jc w:val="center"/>
              <w:rPr>
                <w:rFonts w:ascii="Times New Roman" w:hAnsi="Times New Roman" w:cs="Times New Roman"/>
                <w:sz w:val="26"/>
                <w:szCs w:val="26"/>
                <w:lang w:eastAsia="ru-RU"/>
              </w:rPr>
            </w:pPr>
            <w:r w:rsidRPr="00376613">
              <w:rPr>
                <w:rFonts w:ascii="Times New Roman" w:hAnsi="Times New Roman" w:cs="Times New Roman"/>
                <w:sz w:val="26"/>
                <w:szCs w:val="26"/>
                <w:lang w:eastAsia="ru-RU"/>
              </w:rPr>
              <w:t>осіб</w:t>
            </w:r>
          </w:p>
        </w:tc>
        <w:tc>
          <w:tcPr>
            <w:tcW w:w="788" w:type="pct"/>
          </w:tcPr>
          <w:p w:rsidR="00416576" w:rsidRPr="00376613" w:rsidRDefault="00416576" w:rsidP="00416576">
            <w:pPr>
              <w:spacing w:after="0"/>
              <w:jc w:val="center"/>
              <w:rPr>
                <w:rFonts w:ascii="Times New Roman" w:hAnsi="Times New Roman" w:cs="Times New Roman"/>
                <w:sz w:val="26"/>
                <w:szCs w:val="26"/>
                <w:lang w:eastAsia="ru-RU"/>
              </w:rPr>
            </w:pPr>
            <w:r w:rsidRPr="00376613">
              <w:rPr>
                <w:rFonts w:ascii="Times New Roman" w:hAnsi="Times New Roman" w:cs="Times New Roman"/>
                <w:sz w:val="26"/>
                <w:szCs w:val="26"/>
                <w:lang w:eastAsia="ru-RU"/>
              </w:rPr>
              <w:t>5</w:t>
            </w:r>
          </w:p>
        </w:tc>
      </w:tr>
      <w:tr w:rsidR="00416576" w:rsidRPr="00376613" w:rsidTr="00416576">
        <w:tc>
          <w:tcPr>
            <w:tcW w:w="3256" w:type="pct"/>
          </w:tcPr>
          <w:p w:rsidR="00416576" w:rsidRPr="00376613" w:rsidRDefault="00416576" w:rsidP="00416576">
            <w:pPr>
              <w:spacing w:after="0"/>
              <w:rPr>
                <w:rFonts w:ascii="Times New Roman" w:hAnsi="Times New Roman" w:cs="Times New Roman"/>
                <w:sz w:val="26"/>
                <w:szCs w:val="26"/>
                <w:lang w:eastAsia="ru-RU"/>
              </w:rPr>
            </w:pPr>
            <w:r w:rsidRPr="00376613">
              <w:rPr>
                <w:rFonts w:ascii="Times New Roman" w:hAnsi="Times New Roman" w:cs="Times New Roman"/>
                <w:sz w:val="26"/>
                <w:szCs w:val="26"/>
                <w:lang w:eastAsia="ru-RU"/>
              </w:rPr>
              <w:t xml:space="preserve"> - термометри з мовним виводом</w:t>
            </w:r>
          </w:p>
        </w:tc>
        <w:tc>
          <w:tcPr>
            <w:tcW w:w="956" w:type="pct"/>
          </w:tcPr>
          <w:p w:rsidR="00416576" w:rsidRPr="00376613" w:rsidRDefault="00416576" w:rsidP="00416576">
            <w:pPr>
              <w:spacing w:after="0"/>
              <w:jc w:val="center"/>
              <w:rPr>
                <w:rFonts w:ascii="Times New Roman" w:hAnsi="Times New Roman" w:cs="Times New Roman"/>
                <w:sz w:val="26"/>
                <w:szCs w:val="26"/>
                <w:lang w:eastAsia="ru-RU"/>
              </w:rPr>
            </w:pPr>
            <w:r w:rsidRPr="00376613">
              <w:rPr>
                <w:rFonts w:ascii="Times New Roman" w:hAnsi="Times New Roman" w:cs="Times New Roman"/>
                <w:sz w:val="26"/>
                <w:szCs w:val="26"/>
                <w:lang w:eastAsia="ru-RU"/>
              </w:rPr>
              <w:t>осіб</w:t>
            </w:r>
          </w:p>
        </w:tc>
        <w:tc>
          <w:tcPr>
            <w:tcW w:w="788" w:type="pct"/>
          </w:tcPr>
          <w:p w:rsidR="00416576" w:rsidRPr="00376613" w:rsidRDefault="00416576" w:rsidP="00416576">
            <w:pPr>
              <w:spacing w:after="0"/>
              <w:jc w:val="center"/>
              <w:rPr>
                <w:rFonts w:ascii="Times New Roman" w:hAnsi="Times New Roman" w:cs="Times New Roman"/>
                <w:sz w:val="26"/>
                <w:szCs w:val="26"/>
                <w:lang w:eastAsia="ru-RU"/>
              </w:rPr>
            </w:pPr>
            <w:r w:rsidRPr="00376613">
              <w:rPr>
                <w:rFonts w:ascii="Times New Roman" w:hAnsi="Times New Roman" w:cs="Times New Roman"/>
                <w:sz w:val="26"/>
                <w:szCs w:val="26"/>
                <w:lang w:eastAsia="ru-RU"/>
              </w:rPr>
              <w:t>5</w:t>
            </w:r>
          </w:p>
        </w:tc>
      </w:tr>
      <w:tr w:rsidR="00416576" w:rsidRPr="00376613" w:rsidTr="00416576">
        <w:tc>
          <w:tcPr>
            <w:tcW w:w="3256" w:type="pct"/>
          </w:tcPr>
          <w:p w:rsidR="00416576" w:rsidRPr="00376613" w:rsidRDefault="00416576" w:rsidP="00416576">
            <w:pPr>
              <w:spacing w:after="0"/>
              <w:rPr>
                <w:rFonts w:ascii="Times New Roman" w:hAnsi="Times New Roman" w:cs="Times New Roman"/>
                <w:b/>
                <w:bCs/>
                <w:sz w:val="26"/>
                <w:szCs w:val="26"/>
                <w:lang w:eastAsia="ru-RU"/>
              </w:rPr>
            </w:pPr>
            <w:r w:rsidRPr="00376613">
              <w:rPr>
                <w:rFonts w:ascii="Times New Roman" w:hAnsi="Times New Roman" w:cs="Times New Roman"/>
                <w:sz w:val="26"/>
                <w:szCs w:val="26"/>
                <w:lang w:eastAsia="ru-RU"/>
              </w:rPr>
              <w:t>- слухові апарати</w:t>
            </w:r>
          </w:p>
        </w:tc>
        <w:tc>
          <w:tcPr>
            <w:tcW w:w="956" w:type="pct"/>
          </w:tcPr>
          <w:p w:rsidR="00416576" w:rsidRPr="00376613" w:rsidRDefault="00416576" w:rsidP="00416576">
            <w:pPr>
              <w:spacing w:after="0"/>
              <w:jc w:val="center"/>
              <w:rPr>
                <w:rFonts w:ascii="Times New Roman" w:hAnsi="Times New Roman" w:cs="Times New Roman"/>
                <w:sz w:val="26"/>
                <w:szCs w:val="26"/>
                <w:lang w:eastAsia="ru-RU"/>
              </w:rPr>
            </w:pPr>
            <w:r w:rsidRPr="00376613">
              <w:rPr>
                <w:rFonts w:ascii="Times New Roman" w:hAnsi="Times New Roman" w:cs="Times New Roman"/>
                <w:sz w:val="26"/>
                <w:szCs w:val="26"/>
                <w:lang w:eastAsia="ru-RU"/>
              </w:rPr>
              <w:t>осіб</w:t>
            </w:r>
          </w:p>
        </w:tc>
        <w:tc>
          <w:tcPr>
            <w:tcW w:w="788" w:type="pct"/>
          </w:tcPr>
          <w:p w:rsidR="00416576" w:rsidRPr="00376613" w:rsidRDefault="00416576" w:rsidP="00416576">
            <w:pPr>
              <w:spacing w:after="0"/>
              <w:jc w:val="center"/>
              <w:rPr>
                <w:rFonts w:ascii="Times New Roman" w:hAnsi="Times New Roman" w:cs="Times New Roman"/>
                <w:sz w:val="26"/>
                <w:szCs w:val="26"/>
                <w:lang w:eastAsia="ru-RU"/>
              </w:rPr>
            </w:pPr>
            <w:r w:rsidRPr="00376613">
              <w:rPr>
                <w:rFonts w:ascii="Times New Roman" w:hAnsi="Times New Roman" w:cs="Times New Roman"/>
                <w:sz w:val="26"/>
                <w:szCs w:val="26"/>
                <w:lang w:eastAsia="ru-RU"/>
              </w:rPr>
              <w:t>2</w:t>
            </w:r>
          </w:p>
        </w:tc>
      </w:tr>
      <w:tr w:rsidR="00416576" w:rsidRPr="00376613" w:rsidTr="00416576">
        <w:tc>
          <w:tcPr>
            <w:tcW w:w="3256" w:type="pct"/>
          </w:tcPr>
          <w:p w:rsidR="00416576" w:rsidRPr="00376613" w:rsidRDefault="00416576" w:rsidP="00416576">
            <w:pPr>
              <w:spacing w:after="0"/>
              <w:jc w:val="right"/>
              <w:rPr>
                <w:rFonts w:ascii="Times New Roman" w:hAnsi="Times New Roman" w:cs="Times New Roman"/>
                <w:b/>
                <w:bCs/>
                <w:sz w:val="26"/>
                <w:szCs w:val="26"/>
                <w:lang w:eastAsia="ru-RU"/>
              </w:rPr>
            </w:pPr>
            <w:r w:rsidRPr="00376613">
              <w:rPr>
                <w:rFonts w:ascii="Times New Roman" w:hAnsi="Times New Roman" w:cs="Times New Roman"/>
                <w:b/>
                <w:bCs/>
                <w:sz w:val="26"/>
                <w:szCs w:val="26"/>
                <w:lang w:eastAsia="ru-RU"/>
              </w:rPr>
              <w:t>Разом</w:t>
            </w:r>
          </w:p>
        </w:tc>
        <w:tc>
          <w:tcPr>
            <w:tcW w:w="956" w:type="pct"/>
          </w:tcPr>
          <w:p w:rsidR="00416576" w:rsidRPr="00376613" w:rsidRDefault="00416576" w:rsidP="00416576">
            <w:pPr>
              <w:spacing w:after="0"/>
              <w:jc w:val="center"/>
              <w:rPr>
                <w:rFonts w:ascii="Times New Roman" w:hAnsi="Times New Roman" w:cs="Times New Roman"/>
                <w:b/>
                <w:sz w:val="26"/>
                <w:szCs w:val="26"/>
                <w:lang w:eastAsia="ru-RU"/>
              </w:rPr>
            </w:pPr>
            <w:r w:rsidRPr="00376613">
              <w:rPr>
                <w:rFonts w:ascii="Times New Roman" w:hAnsi="Times New Roman" w:cs="Times New Roman"/>
                <w:b/>
                <w:sz w:val="26"/>
                <w:szCs w:val="26"/>
                <w:lang w:eastAsia="ru-RU"/>
              </w:rPr>
              <w:t>осіб</w:t>
            </w:r>
          </w:p>
        </w:tc>
        <w:tc>
          <w:tcPr>
            <w:tcW w:w="788" w:type="pct"/>
          </w:tcPr>
          <w:p w:rsidR="00416576" w:rsidRPr="00376613" w:rsidRDefault="00416576" w:rsidP="00416576">
            <w:pPr>
              <w:spacing w:after="0"/>
              <w:jc w:val="center"/>
              <w:rPr>
                <w:rFonts w:ascii="Times New Roman" w:hAnsi="Times New Roman" w:cs="Times New Roman"/>
                <w:b/>
                <w:sz w:val="26"/>
                <w:szCs w:val="26"/>
                <w:lang w:eastAsia="ru-RU"/>
              </w:rPr>
            </w:pPr>
            <w:r w:rsidRPr="00376613">
              <w:rPr>
                <w:rFonts w:ascii="Times New Roman" w:hAnsi="Times New Roman" w:cs="Times New Roman"/>
                <w:b/>
                <w:sz w:val="26"/>
                <w:szCs w:val="26"/>
                <w:lang w:eastAsia="ru-RU"/>
              </w:rPr>
              <w:t>28</w:t>
            </w:r>
          </w:p>
        </w:tc>
      </w:tr>
    </w:tbl>
    <w:p w:rsidR="00D34F22" w:rsidRPr="00376613" w:rsidRDefault="00D34F22" w:rsidP="00D34F22">
      <w:pPr>
        <w:ind w:firstLine="720"/>
        <w:jc w:val="center"/>
        <w:rPr>
          <w:rFonts w:ascii="Times New Roman" w:hAnsi="Times New Roman" w:cs="Times New Roman"/>
          <w:b/>
          <w:bCs/>
          <w:sz w:val="26"/>
          <w:szCs w:val="26"/>
          <w:lang w:eastAsia="ru-RU"/>
        </w:rPr>
      </w:pPr>
    </w:p>
    <w:p w:rsidR="00D34F22" w:rsidRPr="00376613" w:rsidRDefault="00A538F8" w:rsidP="00DC23E1">
      <w:pPr>
        <w:spacing w:after="0" w:line="360" w:lineRule="auto"/>
        <w:ind w:firstLine="720"/>
        <w:jc w:val="center"/>
        <w:rPr>
          <w:rFonts w:ascii="Times New Roman" w:hAnsi="Times New Roman" w:cs="Times New Roman"/>
          <w:b/>
          <w:bCs/>
          <w:sz w:val="26"/>
          <w:szCs w:val="26"/>
          <w:lang w:eastAsia="ru-RU"/>
        </w:rPr>
      </w:pPr>
      <w:r w:rsidRPr="00376613">
        <w:rPr>
          <w:rFonts w:ascii="Times New Roman" w:hAnsi="Times New Roman" w:cs="Times New Roman"/>
          <w:b/>
          <w:bCs/>
          <w:sz w:val="26"/>
          <w:szCs w:val="26"/>
          <w:lang w:val="en-US" w:eastAsia="ru-RU"/>
        </w:rPr>
        <w:t>IV</w:t>
      </w:r>
      <w:r w:rsidR="00D34F22" w:rsidRPr="00376613">
        <w:rPr>
          <w:rFonts w:ascii="Times New Roman" w:hAnsi="Times New Roman" w:cs="Times New Roman"/>
          <w:b/>
          <w:bCs/>
          <w:sz w:val="26"/>
          <w:szCs w:val="26"/>
          <w:lang w:eastAsia="ru-RU"/>
        </w:rPr>
        <w:t>. Мета Програми</w:t>
      </w:r>
    </w:p>
    <w:p w:rsidR="00D34F22" w:rsidRPr="00376613" w:rsidRDefault="00D34F22" w:rsidP="00DC23E1">
      <w:pPr>
        <w:spacing w:after="0" w:line="360" w:lineRule="auto"/>
        <w:ind w:firstLine="720"/>
        <w:jc w:val="both"/>
        <w:rPr>
          <w:rFonts w:ascii="Times New Roman" w:hAnsi="Times New Roman" w:cs="Times New Roman"/>
          <w:color w:val="000000"/>
          <w:sz w:val="26"/>
          <w:szCs w:val="26"/>
          <w:lang w:eastAsia="ru-RU"/>
        </w:rPr>
      </w:pPr>
      <w:r w:rsidRPr="00376613">
        <w:rPr>
          <w:rFonts w:ascii="Times New Roman" w:hAnsi="Times New Roman" w:cs="Times New Roman"/>
          <w:color w:val="000000"/>
          <w:sz w:val="26"/>
          <w:szCs w:val="26"/>
          <w:lang w:eastAsia="ru-RU"/>
        </w:rPr>
        <w:t>Метою Програми є реалізація рівних можливостей для</w:t>
      </w:r>
      <w:r w:rsidRPr="00376613">
        <w:rPr>
          <w:rFonts w:ascii="Times New Roman" w:hAnsi="Times New Roman" w:cs="Times New Roman"/>
          <w:sz w:val="26"/>
          <w:szCs w:val="26"/>
          <w:lang w:eastAsia="ru-RU"/>
        </w:rPr>
        <w:t xml:space="preserve"> осіб з інвалідністю та дітей з інвалідністю</w:t>
      </w:r>
      <w:r w:rsidRPr="00376613">
        <w:rPr>
          <w:rFonts w:ascii="Times New Roman" w:hAnsi="Times New Roman" w:cs="Times New Roman"/>
          <w:color w:val="000000"/>
          <w:sz w:val="26"/>
          <w:szCs w:val="26"/>
          <w:lang w:eastAsia="ru-RU"/>
        </w:rPr>
        <w:t>, їх соціальної адаптації й інтеграції в суспільство шляхом забезпечення технічними засобами реабілітації, що надаються особі з інвалідністю та дитині з інвалідністю із урахуванням фактичних потреб залежно від віку, статі, виду, форми захворювання безоплатно.</w:t>
      </w:r>
    </w:p>
    <w:p w:rsidR="00D34F22" w:rsidRPr="00376613" w:rsidRDefault="00D34F22" w:rsidP="00A538F8">
      <w:pPr>
        <w:spacing w:after="0"/>
        <w:ind w:firstLine="720"/>
        <w:jc w:val="both"/>
        <w:rPr>
          <w:rFonts w:ascii="Times New Roman" w:hAnsi="Times New Roman" w:cs="Times New Roman"/>
          <w:color w:val="000000"/>
          <w:sz w:val="26"/>
          <w:szCs w:val="26"/>
          <w:lang w:eastAsia="ru-RU"/>
        </w:rPr>
      </w:pPr>
    </w:p>
    <w:p w:rsidR="00D34F22" w:rsidRPr="00376613" w:rsidRDefault="00A538F8" w:rsidP="00DC23E1">
      <w:pPr>
        <w:spacing w:after="0" w:line="360" w:lineRule="auto"/>
        <w:ind w:firstLine="720"/>
        <w:jc w:val="center"/>
        <w:rPr>
          <w:rFonts w:ascii="Times New Roman" w:hAnsi="Times New Roman" w:cs="Times New Roman"/>
          <w:b/>
          <w:color w:val="000000"/>
          <w:sz w:val="26"/>
          <w:szCs w:val="26"/>
          <w:lang w:eastAsia="ru-RU"/>
        </w:rPr>
      </w:pPr>
      <w:r w:rsidRPr="00376613">
        <w:rPr>
          <w:rFonts w:ascii="Times New Roman" w:hAnsi="Times New Roman" w:cs="Times New Roman"/>
          <w:b/>
          <w:color w:val="000000"/>
          <w:sz w:val="26"/>
          <w:szCs w:val="26"/>
          <w:lang w:val="en-US" w:eastAsia="ru-RU"/>
        </w:rPr>
        <w:t>V</w:t>
      </w:r>
      <w:r w:rsidR="00D34F22" w:rsidRPr="00376613">
        <w:rPr>
          <w:rFonts w:ascii="Times New Roman" w:hAnsi="Times New Roman" w:cs="Times New Roman"/>
          <w:b/>
          <w:color w:val="000000"/>
          <w:sz w:val="26"/>
          <w:szCs w:val="26"/>
          <w:lang w:eastAsia="ru-RU"/>
        </w:rPr>
        <w:t>. Шляхи та способи вирішення проблеми, строки та етапи виконання Програми</w:t>
      </w:r>
    </w:p>
    <w:p w:rsidR="00D34F22" w:rsidRPr="00376613" w:rsidRDefault="00D34F22" w:rsidP="00DC23E1">
      <w:pPr>
        <w:spacing w:after="0" w:line="360" w:lineRule="auto"/>
        <w:ind w:firstLine="709"/>
        <w:rPr>
          <w:rFonts w:ascii="Times New Roman" w:hAnsi="Times New Roman" w:cs="Times New Roman"/>
          <w:sz w:val="26"/>
          <w:szCs w:val="26"/>
          <w:lang w:eastAsia="ru-RU"/>
        </w:rPr>
      </w:pPr>
      <w:r w:rsidRPr="00376613">
        <w:rPr>
          <w:rFonts w:ascii="Times New Roman" w:hAnsi="Times New Roman" w:cs="Times New Roman"/>
          <w:sz w:val="26"/>
          <w:szCs w:val="26"/>
          <w:lang w:eastAsia="ru-RU"/>
        </w:rPr>
        <w:t>Вирішення проблеми планується наступними шляхами:</w:t>
      </w:r>
    </w:p>
    <w:p w:rsidR="00D34F22" w:rsidRPr="00376613" w:rsidRDefault="00D34F22" w:rsidP="00A538F8">
      <w:pPr>
        <w:numPr>
          <w:ilvl w:val="0"/>
          <w:numId w:val="1"/>
        </w:numPr>
        <w:tabs>
          <w:tab w:val="num" w:pos="0"/>
        </w:tabs>
        <w:spacing w:after="0" w:line="360" w:lineRule="auto"/>
        <w:ind w:firstLine="709"/>
        <w:rPr>
          <w:rFonts w:ascii="Times New Roman" w:hAnsi="Times New Roman" w:cs="Times New Roman"/>
          <w:sz w:val="26"/>
          <w:szCs w:val="26"/>
          <w:lang w:eastAsia="ru-RU"/>
        </w:rPr>
      </w:pPr>
      <w:r w:rsidRPr="00376613">
        <w:rPr>
          <w:rFonts w:ascii="Times New Roman" w:hAnsi="Times New Roman" w:cs="Times New Roman"/>
          <w:sz w:val="26"/>
          <w:szCs w:val="26"/>
          <w:lang w:eastAsia="ru-RU"/>
        </w:rPr>
        <w:lastRenderedPageBreak/>
        <w:t>визначення для осіб з інвалідністю та дітей з</w:t>
      </w:r>
      <w:r w:rsidR="00810E73" w:rsidRPr="00376613">
        <w:rPr>
          <w:rFonts w:ascii="Times New Roman" w:hAnsi="Times New Roman" w:cs="Times New Roman"/>
          <w:sz w:val="26"/>
          <w:szCs w:val="26"/>
          <w:lang w:eastAsia="ru-RU"/>
        </w:rPr>
        <w:t xml:space="preserve"> інвалідністю щорічної потреби </w:t>
      </w:r>
      <w:r w:rsidRPr="00376613">
        <w:rPr>
          <w:rFonts w:ascii="Times New Roman" w:hAnsi="Times New Roman" w:cs="Times New Roman"/>
          <w:sz w:val="26"/>
          <w:szCs w:val="26"/>
          <w:lang w:eastAsia="ru-RU"/>
        </w:rPr>
        <w:t>у технічних засобах;</w:t>
      </w:r>
    </w:p>
    <w:p w:rsidR="00D34F22" w:rsidRPr="00376613" w:rsidRDefault="00D34F22" w:rsidP="00A538F8">
      <w:pPr>
        <w:numPr>
          <w:ilvl w:val="0"/>
          <w:numId w:val="1"/>
        </w:numPr>
        <w:spacing w:after="0" w:line="360" w:lineRule="auto"/>
        <w:ind w:firstLine="709"/>
        <w:rPr>
          <w:rFonts w:ascii="Times New Roman" w:hAnsi="Times New Roman" w:cs="Times New Roman"/>
          <w:sz w:val="26"/>
          <w:szCs w:val="26"/>
          <w:lang w:eastAsia="ru-RU"/>
        </w:rPr>
      </w:pPr>
      <w:r w:rsidRPr="00376613">
        <w:rPr>
          <w:rFonts w:ascii="Times New Roman" w:hAnsi="Times New Roman" w:cs="Times New Roman"/>
          <w:sz w:val="26"/>
          <w:szCs w:val="26"/>
          <w:lang w:eastAsia="ru-RU"/>
        </w:rPr>
        <w:t>закупівля технічних засобів;</w:t>
      </w:r>
    </w:p>
    <w:p w:rsidR="00D34F22" w:rsidRDefault="00D34F22" w:rsidP="00A538F8">
      <w:pPr>
        <w:numPr>
          <w:ilvl w:val="0"/>
          <w:numId w:val="1"/>
        </w:numPr>
        <w:tabs>
          <w:tab w:val="num" w:pos="0"/>
          <w:tab w:val="left" w:pos="720"/>
        </w:tabs>
        <w:spacing w:after="0" w:line="360" w:lineRule="auto"/>
        <w:ind w:firstLine="709"/>
        <w:jc w:val="both"/>
        <w:rPr>
          <w:rFonts w:ascii="Times New Roman" w:hAnsi="Times New Roman" w:cs="Times New Roman"/>
          <w:sz w:val="26"/>
          <w:szCs w:val="26"/>
          <w:lang w:eastAsia="ru-RU"/>
        </w:rPr>
      </w:pPr>
      <w:r w:rsidRPr="00376613">
        <w:rPr>
          <w:rFonts w:ascii="Times New Roman" w:hAnsi="Times New Roman" w:cs="Times New Roman"/>
          <w:sz w:val="26"/>
          <w:szCs w:val="26"/>
          <w:lang w:eastAsia="ru-RU"/>
        </w:rPr>
        <w:t>забезпечення осіб з інвалідністю та дітей з інвалідністю технічними засобами за рецептами лікарів.</w:t>
      </w:r>
    </w:p>
    <w:p w:rsidR="00376613" w:rsidRPr="00376613" w:rsidRDefault="00376613" w:rsidP="00A538F8">
      <w:pPr>
        <w:numPr>
          <w:ilvl w:val="0"/>
          <w:numId w:val="1"/>
        </w:numPr>
        <w:tabs>
          <w:tab w:val="num" w:pos="0"/>
          <w:tab w:val="left" w:pos="720"/>
        </w:tabs>
        <w:spacing w:after="0" w:line="360" w:lineRule="auto"/>
        <w:ind w:firstLine="709"/>
        <w:jc w:val="both"/>
        <w:rPr>
          <w:rFonts w:ascii="Times New Roman" w:hAnsi="Times New Roman" w:cs="Times New Roman"/>
          <w:sz w:val="26"/>
          <w:szCs w:val="26"/>
          <w:lang w:eastAsia="ru-RU"/>
        </w:rPr>
      </w:pPr>
    </w:p>
    <w:p w:rsidR="00D34F22" w:rsidRPr="00376613" w:rsidRDefault="00A538F8" w:rsidP="00A538F8">
      <w:pPr>
        <w:spacing w:line="360" w:lineRule="auto"/>
        <w:ind w:firstLine="720"/>
        <w:jc w:val="center"/>
        <w:rPr>
          <w:rFonts w:ascii="Times New Roman" w:hAnsi="Times New Roman" w:cs="Times New Roman"/>
          <w:color w:val="000000"/>
          <w:sz w:val="26"/>
          <w:szCs w:val="26"/>
          <w:lang w:eastAsia="ru-RU"/>
        </w:rPr>
      </w:pPr>
      <w:r w:rsidRPr="00376613">
        <w:rPr>
          <w:rFonts w:ascii="Times New Roman" w:hAnsi="Times New Roman" w:cs="Times New Roman"/>
          <w:b/>
          <w:color w:val="000000"/>
          <w:sz w:val="26"/>
          <w:szCs w:val="26"/>
          <w:lang w:val="en-US" w:eastAsia="ru-RU"/>
        </w:rPr>
        <w:t>VI</w:t>
      </w:r>
      <w:r w:rsidR="00D34F22" w:rsidRPr="00376613">
        <w:rPr>
          <w:rFonts w:ascii="Times New Roman" w:hAnsi="Times New Roman" w:cs="Times New Roman"/>
          <w:b/>
          <w:color w:val="000000"/>
          <w:sz w:val="26"/>
          <w:szCs w:val="26"/>
          <w:lang w:eastAsia="ru-RU"/>
        </w:rPr>
        <w:t>. Завдання Програми та заходи для її виконання, обсяги та джерела фінансування</w:t>
      </w:r>
    </w:p>
    <w:p w:rsidR="00D34F22" w:rsidRPr="00376613" w:rsidRDefault="00A538F8" w:rsidP="00A538F8">
      <w:pPr>
        <w:spacing w:after="0" w:line="360" w:lineRule="auto"/>
        <w:ind w:firstLine="720"/>
        <w:jc w:val="both"/>
        <w:rPr>
          <w:rFonts w:ascii="Times New Roman" w:hAnsi="Times New Roman" w:cs="Times New Roman"/>
          <w:sz w:val="26"/>
          <w:szCs w:val="26"/>
          <w:lang w:eastAsia="ru-RU"/>
        </w:rPr>
      </w:pPr>
      <w:r w:rsidRPr="00376613">
        <w:rPr>
          <w:rFonts w:ascii="Times New Roman" w:hAnsi="Times New Roman" w:cs="Times New Roman"/>
          <w:sz w:val="26"/>
          <w:szCs w:val="26"/>
          <w:lang w:eastAsia="ru-RU"/>
        </w:rPr>
        <w:t>6.1.</w:t>
      </w:r>
      <w:r w:rsidR="00D34F22" w:rsidRPr="00376613">
        <w:rPr>
          <w:rFonts w:ascii="Times New Roman" w:hAnsi="Times New Roman" w:cs="Times New Roman"/>
          <w:sz w:val="26"/>
          <w:szCs w:val="26"/>
          <w:lang w:eastAsia="ru-RU"/>
        </w:rPr>
        <w:t xml:space="preserve"> Для досягнення поставленої мети Програми необхідно за рахунок коштів міського бюджету (КПКВК </w:t>
      </w:r>
      <w:r w:rsidR="00B8619E" w:rsidRPr="00376613">
        <w:rPr>
          <w:rFonts w:ascii="Times New Roman" w:hAnsi="Times New Roman" w:cs="Times New Roman"/>
          <w:sz w:val="26"/>
          <w:szCs w:val="26"/>
          <w:lang w:eastAsia="ru-RU"/>
        </w:rPr>
        <w:t>071</w:t>
      </w:r>
      <w:r w:rsidR="00D34F22" w:rsidRPr="00376613">
        <w:rPr>
          <w:rFonts w:ascii="Times New Roman" w:hAnsi="Times New Roman" w:cs="Times New Roman"/>
          <w:sz w:val="26"/>
          <w:szCs w:val="26"/>
          <w:lang w:eastAsia="ru-RU"/>
        </w:rPr>
        <w:t>2010 «Багатопрофільна стаціонарна медична допомога населенню») реалізувати у 20</w:t>
      </w:r>
      <w:r w:rsidR="00C92144" w:rsidRPr="00376613">
        <w:rPr>
          <w:rFonts w:ascii="Times New Roman" w:hAnsi="Times New Roman" w:cs="Times New Roman"/>
          <w:sz w:val="26"/>
          <w:szCs w:val="26"/>
          <w:lang w:eastAsia="ru-RU"/>
        </w:rPr>
        <w:t>2</w:t>
      </w:r>
      <w:r w:rsidR="00306CDF" w:rsidRPr="00376613">
        <w:rPr>
          <w:rFonts w:ascii="Times New Roman" w:hAnsi="Times New Roman" w:cs="Times New Roman"/>
          <w:sz w:val="26"/>
          <w:szCs w:val="26"/>
          <w:lang w:eastAsia="ru-RU"/>
        </w:rPr>
        <w:t>2 -</w:t>
      </w:r>
      <w:r w:rsidR="00E87C4B">
        <w:rPr>
          <w:rFonts w:ascii="Times New Roman" w:hAnsi="Times New Roman" w:cs="Times New Roman"/>
          <w:sz w:val="26"/>
          <w:szCs w:val="26"/>
          <w:lang w:eastAsia="ru-RU"/>
        </w:rPr>
        <w:t xml:space="preserve"> </w:t>
      </w:r>
      <w:r w:rsidR="00306CDF" w:rsidRPr="00376613">
        <w:rPr>
          <w:rFonts w:ascii="Times New Roman" w:hAnsi="Times New Roman" w:cs="Times New Roman"/>
          <w:sz w:val="26"/>
          <w:szCs w:val="26"/>
          <w:lang w:eastAsia="ru-RU"/>
        </w:rPr>
        <w:t>2024</w:t>
      </w:r>
      <w:r w:rsidR="00D34F22" w:rsidRPr="00376613">
        <w:rPr>
          <w:rFonts w:ascii="Times New Roman" w:hAnsi="Times New Roman" w:cs="Times New Roman"/>
          <w:sz w:val="26"/>
          <w:szCs w:val="26"/>
          <w:lang w:eastAsia="ru-RU"/>
        </w:rPr>
        <w:t xml:space="preserve"> ро</w:t>
      </w:r>
      <w:r w:rsidR="00306CDF" w:rsidRPr="00376613">
        <w:rPr>
          <w:rFonts w:ascii="Times New Roman" w:hAnsi="Times New Roman" w:cs="Times New Roman"/>
          <w:sz w:val="26"/>
          <w:szCs w:val="26"/>
          <w:lang w:eastAsia="ru-RU"/>
        </w:rPr>
        <w:t>ках</w:t>
      </w:r>
      <w:r w:rsidR="00D34F22" w:rsidRPr="00376613">
        <w:rPr>
          <w:rFonts w:ascii="Times New Roman" w:hAnsi="Times New Roman" w:cs="Times New Roman"/>
          <w:sz w:val="26"/>
          <w:szCs w:val="26"/>
          <w:lang w:eastAsia="ru-RU"/>
        </w:rPr>
        <w:t xml:space="preserve"> завдання щодо забезпечення осіб з інвалідністю та дітей з інвалідністю технічними засобами відповідно до потреби.</w:t>
      </w:r>
    </w:p>
    <w:p w:rsidR="00D34F22" w:rsidRPr="00376613" w:rsidRDefault="00A538F8" w:rsidP="00A538F8">
      <w:pPr>
        <w:spacing w:after="0" w:line="360" w:lineRule="auto"/>
        <w:ind w:firstLine="720"/>
        <w:jc w:val="both"/>
        <w:rPr>
          <w:rFonts w:ascii="Times New Roman" w:hAnsi="Times New Roman" w:cs="Times New Roman"/>
          <w:sz w:val="26"/>
          <w:szCs w:val="26"/>
          <w:lang w:eastAsia="ru-RU"/>
        </w:rPr>
      </w:pPr>
      <w:r w:rsidRPr="00376613">
        <w:rPr>
          <w:rFonts w:ascii="Times New Roman" w:hAnsi="Times New Roman" w:cs="Times New Roman"/>
          <w:sz w:val="26"/>
          <w:szCs w:val="26"/>
          <w:lang w:eastAsia="ru-RU"/>
        </w:rPr>
        <w:t>6.2.</w:t>
      </w:r>
      <w:r w:rsidR="00D34F22" w:rsidRPr="00376613">
        <w:rPr>
          <w:rFonts w:ascii="Times New Roman" w:hAnsi="Times New Roman" w:cs="Times New Roman"/>
          <w:sz w:val="26"/>
          <w:szCs w:val="26"/>
          <w:lang w:eastAsia="ru-RU"/>
        </w:rPr>
        <w:t xml:space="preserve"> Для виконання завдань Програми необхідно здійснення наступних заходів:</w:t>
      </w:r>
    </w:p>
    <w:p w:rsidR="00D34F22" w:rsidRPr="00376613" w:rsidRDefault="00D34F22" w:rsidP="00A538F8">
      <w:pPr>
        <w:tabs>
          <w:tab w:val="left" w:pos="567"/>
          <w:tab w:val="left" w:pos="851"/>
        </w:tabs>
        <w:spacing w:after="0" w:line="360" w:lineRule="auto"/>
        <w:jc w:val="both"/>
        <w:rPr>
          <w:rFonts w:ascii="Times New Roman" w:hAnsi="Times New Roman" w:cs="Times New Roman"/>
          <w:sz w:val="26"/>
          <w:szCs w:val="26"/>
          <w:lang w:eastAsia="ru-RU"/>
        </w:rPr>
      </w:pPr>
      <w:r w:rsidRPr="00376613">
        <w:rPr>
          <w:rFonts w:ascii="Times New Roman" w:hAnsi="Times New Roman" w:cs="Times New Roman"/>
          <w:sz w:val="26"/>
          <w:szCs w:val="26"/>
          <w:lang w:eastAsia="ru-RU"/>
        </w:rPr>
        <w:t xml:space="preserve">- </w:t>
      </w:r>
      <w:r w:rsidR="00642155">
        <w:rPr>
          <w:rFonts w:ascii="Times New Roman" w:hAnsi="Times New Roman" w:cs="Times New Roman"/>
          <w:sz w:val="26"/>
          <w:szCs w:val="26"/>
          <w:lang w:eastAsia="ru-RU"/>
        </w:rPr>
        <w:t xml:space="preserve">     </w:t>
      </w:r>
      <w:r w:rsidRPr="00376613">
        <w:rPr>
          <w:rFonts w:ascii="Times New Roman" w:hAnsi="Times New Roman" w:cs="Times New Roman"/>
          <w:sz w:val="26"/>
          <w:szCs w:val="26"/>
          <w:lang w:eastAsia="ru-RU"/>
        </w:rPr>
        <w:t>здійснення моніторингу щодо потреби осіб з інвалідністю та дітей з інвалідністю у технічних засобах;</w:t>
      </w:r>
    </w:p>
    <w:p w:rsidR="00D34F22" w:rsidRPr="00376613" w:rsidRDefault="00D34F22" w:rsidP="00A538F8">
      <w:pPr>
        <w:numPr>
          <w:ilvl w:val="0"/>
          <w:numId w:val="1"/>
        </w:numPr>
        <w:tabs>
          <w:tab w:val="clear" w:pos="720"/>
          <w:tab w:val="num" w:pos="0"/>
          <w:tab w:val="left" w:pos="567"/>
          <w:tab w:val="left" w:pos="851"/>
          <w:tab w:val="left" w:pos="993"/>
        </w:tabs>
        <w:spacing w:after="0" w:line="360" w:lineRule="auto"/>
        <w:ind w:left="0" w:firstLine="0"/>
        <w:jc w:val="both"/>
        <w:rPr>
          <w:rFonts w:ascii="Times New Roman" w:hAnsi="Times New Roman" w:cs="Times New Roman"/>
          <w:sz w:val="26"/>
          <w:szCs w:val="26"/>
          <w:lang w:eastAsia="ru-RU"/>
        </w:rPr>
      </w:pPr>
      <w:r w:rsidRPr="00376613">
        <w:rPr>
          <w:rFonts w:ascii="Times New Roman" w:hAnsi="Times New Roman" w:cs="Times New Roman"/>
          <w:sz w:val="26"/>
          <w:szCs w:val="26"/>
          <w:lang w:eastAsia="ru-RU"/>
        </w:rPr>
        <w:t>визначення щорічної потреби у технічних засобах на кожну особу з інвалідністю та дитину з інвалідністю;</w:t>
      </w:r>
    </w:p>
    <w:p w:rsidR="00D34F22" w:rsidRPr="00376613" w:rsidRDefault="00D34F22" w:rsidP="00A538F8">
      <w:pPr>
        <w:numPr>
          <w:ilvl w:val="0"/>
          <w:numId w:val="1"/>
        </w:numPr>
        <w:tabs>
          <w:tab w:val="clear" w:pos="720"/>
          <w:tab w:val="left" w:pos="567"/>
          <w:tab w:val="left" w:pos="851"/>
          <w:tab w:val="left" w:pos="993"/>
        </w:tabs>
        <w:spacing w:after="0" w:line="360" w:lineRule="auto"/>
        <w:ind w:left="0" w:firstLine="0"/>
        <w:jc w:val="both"/>
        <w:rPr>
          <w:rFonts w:ascii="Times New Roman" w:hAnsi="Times New Roman" w:cs="Times New Roman"/>
          <w:sz w:val="26"/>
          <w:szCs w:val="26"/>
          <w:lang w:eastAsia="ru-RU"/>
        </w:rPr>
      </w:pPr>
      <w:r w:rsidRPr="00376613">
        <w:rPr>
          <w:rFonts w:ascii="Times New Roman" w:hAnsi="Times New Roman" w:cs="Times New Roman"/>
          <w:sz w:val="26"/>
          <w:szCs w:val="26"/>
          <w:lang w:eastAsia="ru-RU"/>
        </w:rPr>
        <w:t>закупівля технічних засобів;</w:t>
      </w:r>
    </w:p>
    <w:p w:rsidR="00D34F22" w:rsidRPr="00376613" w:rsidRDefault="00D34F22" w:rsidP="00A538F8">
      <w:pPr>
        <w:numPr>
          <w:ilvl w:val="0"/>
          <w:numId w:val="1"/>
        </w:numPr>
        <w:tabs>
          <w:tab w:val="clear" w:pos="720"/>
          <w:tab w:val="left" w:pos="567"/>
          <w:tab w:val="left" w:pos="851"/>
          <w:tab w:val="left" w:pos="993"/>
        </w:tabs>
        <w:spacing w:after="0" w:line="360" w:lineRule="auto"/>
        <w:ind w:left="0" w:firstLine="0"/>
        <w:jc w:val="both"/>
        <w:rPr>
          <w:rFonts w:ascii="Times New Roman" w:hAnsi="Times New Roman" w:cs="Times New Roman"/>
          <w:sz w:val="26"/>
          <w:szCs w:val="26"/>
          <w:lang w:eastAsia="ru-RU"/>
        </w:rPr>
      </w:pPr>
      <w:r w:rsidRPr="00376613">
        <w:rPr>
          <w:rFonts w:ascii="Times New Roman" w:hAnsi="Times New Roman" w:cs="Times New Roman"/>
          <w:sz w:val="26"/>
          <w:szCs w:val="26"/>
          <w:lang w:eastAsia="ru-RU"/>
        </w:rPr>
        <w:t>проведення реабілітаційних заходів шляхом</w:t>
      </w:r>
      <w:r w:rsidR="009C5C54" w:rsidRPr="00376613">
        <w:rPr>
          <w:rFonts w:ascii="Times New Roman" w:hAnsi="Times New Roman" w:cs="Times New Roman"/>
          <w:sz w:val="26"/>
          <w:szCs w:val="26"/>
          <w:lang w:eastAsia="ru-RU"/>
        </w:rPr>
        <w:t xml:space="preserve"> </w:t>
      </w:r>
      <w:r w:rsidRPr="00376613">
        <w:rPr>
          <w:rFonts w:ascii="Times New Roman" w:hAnsi="Times New Roman" w:cs="Times New Roman"/>
          <w:sz w:val="26"/>
          <w:szCs w:val="26"/>
          <w:lang w:eastAsia="ru-RU"/>
        </w:rPr>
        <w:t>забезпечення технічними засобами за рецептами лікарів відповідно до потреби;</w:t>
      </w:r>
    </w:p>
    <w:p w:rsidR="00D34F22" w:rsidRPr="00376613" w:rsidRDefault="00D34F22" w:rsidP="00A538F8">
      <w:pPr>
        <w:numPr>
          <w:ilvl w:val="0"/>
          <w:numId w:val="1"/>
        </w:numPr>
        <w:tabs>
          <w:tab w:val="clear" w:pos="720"/>
          <w:tab w:val="left" w:pos="567"/>
          <w:tab w:val="left" w:pos="851"/>
          <w:tab w:val="left" w:pos="993"/>
        </w:tabs>
        <w:spacing w:after="0" w:line="360" w:lineRule="auto"/>
        <w:ind w:left="0" w:firstLine="0"/>
        <w:jc w:val="both"/>
        <w:rPr>
          <w:rFonts w:ascii="Times New Roman" w:hAnsi="Times New Roman" w:cs="Times New Roman"/>
          <w:sz w:val="26"/>
          <w:szCs w:val="26"/>
          <w:lang w:eastAsia="ru-RU"/>
        </w:rPr>
      </w:pPr>
      <w:r w:rsidRPr="00376613">
        <w:rPr>
          <w:rFonts w:ascii="Times New Roman" w:hAnsi="Times New Roman" w:cs="Times New Roman"/>
          <w:sz w:val="26"/>
          <w:szCs w:val="26"/>
          <w:lang w:eastAsia="ru-RU"/>
        </w:rPr>
        <w:t>ведення первинної облікової медичної документації щодо забезпечення осіб з інвалідністю та дітей з інвалідністю технічними засобами згідно з вимогами МОЗ України.</w:t>
      </w:r>
    </w:p>
    <w:p w:rsidR="00D34F22" w:rsidRPr="00376613" w:rsidRDefault="00A538F8" w:rsidP="00A538F8">
      <w:pPr>
        <w:spacing w:after="0" w:line="360" w:lineRule="auto"/>
        <w:ind w:right="-1" w:firstLine="709"/>
        <w:jc w:val="both"/>
        <w:rPr>
          <w:rFonts w:ascii="Times New Roman" w:hAnsi="Times New Roman" w:cs="Times New Roman"/>
          <w:sz w:val="26"/>
          <w:szCs w:val="26"/>
          <w:lang w:eastAsia="ru-RU"/>
        </w:rPr>
      </w:pPr>
      <w:r w:rsidRPr="00376613">
        <w:rPr>
          <w:rFonts w:ascii="Times New Roman" w:hAnsi="Times New Roman" w:cs="Times New Roman"/>
          <w:sz w:val="26"/>
          <w:szCs w:val="26"/>
          <w:lang w:eastAsia="ru-RU"/>
        </w:rPr>
        <w:t>6.3.</w:t>
      </w:r>
      <w:r w:rsidR="00E411DC">
        <w:rPr>
          <w:rFonts w:ascii="Times New Roman" w:hAnsi="Times New Roman" w:cs="Times New Roman"/>
          <w:sz w:val="26"/>
          <w:szCs w:val="26"/>
          <w:lang w:eastAsia="ru-RU"/>
        </w:rPr>
        <w:t xml:space="preserve"> </w:t>
      </w:r>
      <w:r w:rsidR="00D34F22" w:rsidRPr="00376613">
        <w:rPr>
          <w:rFonts w:ascii="Times New Roman" w:hAnsi="Times New Roman" w:cs="Times New Roman"/>
          <w:sz w:val="26"/>
          <w:szCs w:val="26"/>
          <w:lang w:eastAsia="ru-RU"/>
        </w:rPr>
        <w:t>Напрямк</w:t>
      </w:r>
      <w:r w:rsidR="00306CDF" w:rsidRPr="00376613">
        <w:rPr>
          <w:rFonts w:ascii="Times New Roman" w:hAnsi="Times New Roman" w:cs="Times New Roman"/>
          <w:sz w:val="26"/>
          <w:szCs w:val="26"/>
          <w:lang w:eastAsia="ru-RU"/>
        </w:rPr>
        <w:t>ом</w:t>
      </w:r>
      <w:r w:rsidR="00D34F22" w:rsidRPr="00376613">
        <w:rPr>
          <w:rFonts w:ascii="Times New Roman" w:hAnsi="Times New Roman" w:cs="Times New Roman"/>
          <w:sz w:val="26"/>
          <w:szCs w:val="26"/>
          <w:lang w:eastAsia="ru-RU"/>
        </w:rPr>
        <w:t xml:space="preserve"> використання бюджетних коштів</w:t>
      </w:r>
      <w:r w:rsidR="00E411DC">
        <w:rPr>
          <w:rFonts w:ascii="Times New Roman" w:hAnsi="Times New Roman" w:cs="Times New Roman"/>
          <w:sz w:val="26"/>
          <w:szCs w:val="26"/>
          <w:lang w:eastAsia="ru-RU"/>
        </w:rPr>
        <w:t>,</w:t>
      </w:r>
      <w:r w:rsidR="00D34F22" w:rsidRPr="00376613">
        <w:rPr>
          <w:rFonts w:ascii="Times New Roman" w:hAnsi="Times New Roman" w:cs="Times New Roman"/>
          <w:sz w:val="26"/>
          <w:szCs w:val="26"/>
          <w:lang w:eastAsia="ru-RU"/>
        </w:rPr>
        <w:t xml:space="preserve"> </w:t>
      </w:r>
      <w:r w:rsidR="00306CDF" w:rsidRPr="00376613">
        <w:rPr>
          <w:rFonts w:ascii="Times New Roman" w:hAnsi="Times New Roman" w:cs="Times New Roman"/>
          <w:sz w:val="26"/>
          <w:szCs w:val="26"/>
          <w:lang w:eastAsia="ru-RU"/>
        </w:rPr>
        <w:t xml:space="preserve">виділених для реалізації програми </w:t>
      </w:r>
      <w:r w:rsidR="00D34F22" w:rsidRPr="00376613">
        <w:rPr>
          <w:rFonts w:ascii="Times New Roman" w:hAnsi="Times New Roman" w:cs="Times New Roman"/>
          <w:sz w:val="26"/>
          <w:szCs w:val="26"/>
          <w:lang w:eastAsia="ru-RU"/>
        </w:rPr>
        <w:t>при забезпеченні осіб з інвалідністю та дітей з інвалідністю</w:t>
      </w:r>
      <w:r w:rsidR="00E411DC">
        <w:rPr>
          <w:rFonts w:ascii="Times New Roman" w:hAnsi="Times New Roman" w:cs="Times New Roman"/>
          <w:sz w:val="26"/>
          <w:szCs w:val="26"/>
          <w:lang w:eastAsia="ru-RU"/>
        </w:rPr>
        <w:t>,</w:t>
      </w:r>
      <w:r w:rsidR="00D34F22" w:rsidRPr="00376613">
        <w:rPr>
          <w:rFonts w:ascii="Times New Roman" w:hAnsi="Times New Roman" w:cs="Times New Roman"/>
          <w:sz w:val="26"/>
          <w:szCs w:val="26"/>
          <w:lang w:eastAsia="ru-RU"/>
        </w:rPr>
        <w:t xml:space="preserve"> є закупівля технічних засобів</w:t>
      </w:r>
      <w:r w:rsidR="00E411DC">
        <w:rPr>
          <w:rFonts w:ascii="Times New Roman" w:hAnsi="Times New Roman" w:cs="Times New Roman"/>
          <w:sz w:val="26"/>
          <w:szCs w:val="26"/>
          <w:lang w:eastAsia="ru-RU"/>
        </w:rPr>
        <w:t>:</w:t>
      </w:r>
      <w:r w:rsidR="00D34F22" w:rsidRPr="00376613">
        <w:rPr>
          <w:rFonts w:ascii="Times New Roman" w:hAnsi="Times New Roman" w:cs="Times New Roman"/>
          <w:sz w:val="26"/>
          <w:szCs w:val="26"/>
          <w:lang w:eastAsia="ru-RU"/>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29"/>
        <w:gridCol w:w="2476"/>
        <w:gridCol w:w="2476"/>
        <w:gridCol w:w="2474"/>
      </w:tblGrid>
      <w:tr w:rsidR="00376613" w:rsidRPr="00376613" w:rsidTr="00376613">
        <w:trPr>
          <w:trHeight w:val="415"/>
        </w:trPr>
        <w:tc>
          <w:tcPr>
            <w:tcW w:w="1232" w:type="pct"/>
          </w:tcPr>
          <w:p w:rsidR="00376613" w:rsidRPr="00376613" w:rsidRDefault="00376613" w:rsidP="009C5C54">
            <w:pPr>
              <w:tabs>
                <w:tab w:val="left" w:pos="720"/>
              </w:tabs>
              <w:spacing w:after="0" w:line="276" w:lineRule="auto"/>
              <w:ind w:right="-1"/>
              <w:jc w:val="center"/>
              <w:rPr>
                <w:rFonts w:ascii="Times New Roman" w:hAnsi="Times New Roman" w:cs="Times New Roman"/>
                <w:sz w:val="26"/>
                <w:szCs w:val="26"/>
                <w:lang w:eastAsia="ru-RU"/>
              </w:rPr>
            </w:pPr>
            <w:r w:rsidRPr="00376613">
              <w:rPr>
                <w:rFonts w:ascii="Times New Roman" w:hAnsi="Times New Roman" w:cs="Times New Roman"/>
                <w:sz w:val="26"/>
                <w:szCs w:val="26"/>
                <w:lang w:eastAsia="ru-RU"/>
              </w:rPr>
              <w:t>Найменування</w:t>
            </w:r>
          </w:p>
        </w:tc>
        <w:tc>
          <w:tcPr>
            <w:tcW w:w="1256" w:type="pct"/>
          </w:tcPr>
          <w:p w:rsidR="00376613" w:rsidRPr="00376613" w:rsidRDefault="00376613" w:rsidP="00376613">
            <w:pPr>
              <w:tabs>
                <w:tab w:val="left" w:pos="720"/>
              </w:tabs>
              <w:spacing w:after="0" w:line="276" w:lineRule="auto"/>
              <w:ind w:right="-1"/>
              <w:jc w:val="center"/>
              <w:rPr>
                <w:rFonts w:ascii="Times New Roman" w:hAnsi="Times New Roman" w:cs="Times New Roman"/>
                <w:sz w:val="26"/>
                <w:szCs w:val="26"/>
                <w:lang w:eastAsia="ru-RU"/>
              </w:rPr>
            </w:pPr>
            <w:r w:rsidRPr="00376613">
              <w:rPr>
                <w:rFonts w:ascii="Times New Roman" w:hAnsi="Times New Roman" w:cs="Times New Roman"/>
                <w:sz w:val="26"/>
                <w:szCs w:val="26"/>
                <w:lang w:eastAsia="ru-RU"/>
              </w:rPr>
              <w:t xml:space="preserve">Очікувані витрати на 2022 рік, тис. грн. </w:t>
            </w:r>
          </w:p>
        </w:tc>
        <w:tc>
          <w:tcPr>
            <w:tcW w:w="1256" w:type="pct"/>
          </w:tcPr>
          <w:p w:rsidR="00376613" w:rsidRPr="00376613" w:rsidRDefault="00376613" w:rsidP="00376613">
            <w:pPr>
              <w:tabs>
                <w:tab w:val="left" w:pos="720"/>
              </w:tabs>
              <w:spacing w:after="0" w:line="276" w:lineRule="auto"/>
              <w:ind w:right="-1"/>
              <w:jc w:val="center"/>
              <w:rPr>
                <w:rFonts w:ascii="Times New Roman" w:hAnsi="Times New Roman" w:cs="Times New Roman"/>
                <w:sz w:val="26"/>
                <w:szCs w:val="26"/>
                <w:lang w:eastAsia="ru-RU"/>
              </w:rPr>
            </w:pPr>
            <w:r w:rsidRPr="00376613">
              <w:rPr>
                <w:rFonts w:ascii="Times New Roman" w:hAnsi="Times New Roman" w:cs="Times New Roman"/>
                <w:sz w:val="26"/>
                <w:szCs w:val="26"/>
                <w:lang w:eastAsia="ru-RU"/>
              </w:rPr>
              <w:t>Очікувані витрати на 2023 рік, тис. грн.</w:t>
            </w:r>
          </w:p>
        </w:tc>
        <w:tc>
          <w:tcPr>
            <w:tcW w:w="1255" w:type="pct"/>
          </w:tcPr>
          <w:p w:rsidR="00376613" w:rsidRPr="00376613" w:rsidRDefault="00376613" w:rsidP="00376613">
            <w:pPr>
              <w:tabs>
                <w:tab w:val="left" w:pos="720"/>
              </w:tabs>
              <w:spacing w:after="0" w:line="276" w:lineRule="auto"/>
              <w:ind w:right="-1"/>
              <w:jc w:val="center"/>
              <w:rPr>
                <w:rFonts w:ascii="Times New Roman" w:hAnsi="Times New Roman" w:cs="Times New Roman"/>
                <w:sz w:val="26"/>
                <w:szCs w:val="26"/>
                <w:lang w:eastAsia="ru-RU"/>
              </w:rPr>
            </w:pPr>
            <w:r w:rsidRPr="00376613">
              <w:rPr>
                <w:rFonts w:ascii="Times New Roman" w:hAnsi="Times New Roman" w:cs="Times New Roman"/>
                <w:sz w:val="26"/>
                <w:szCs w:val="26"/>
                <w:lang w:eastAsia="ru-RU"/>
              </w:rPr>
              <w:t>Очікувані витрати на 2024 рік, тис. грн.</w:t>
            </w:r>
          </w:p>
        </w:tc>
      </w:tr>
      <w:tr w:rsidR="00376613" w:rsidRPr="00376613" w:rsidTr="00376613">
        <w:tc>
          <w:tcPr>
            <w:tcW w:w="1232" w:type="pct"/>
          </w:tcPr>
          <w:p w:rsidR="00376613" w:rsidRPr="00376613" w:rsidRDefault="00376613" w:rsidP="00A538F8">
            <w:pPr>
              <w:spacing w:after="0" w:line="276" w:lineRule="auto"/>
              <w:ind w:right="-1"/>
              <w:rPr>
                <w:rFonts w:ascii="Times New Roman" w:hAnsi="Times New Roman" w:cs="Times New Roman"/>
                <w:sz w:val="26"/>
                <w:szCs w:val="26"/>
                <w:lang w:eastAsia="ru-RU"/>
              </w:rPr>
            </w:pPr>
            <w:r w:rsidRPr="00376613">
              <w:rPr>
                <w:rFonts w:ascii="Times New Roman" w:hAnsi="Times New Roman" w:cs="Times New Roman"/>
                <w:sz w:val="26"/>
                <w:szCs w:val="26"/>
                <w:lang w:eastAsia="ru-RU"/>
              </w:rPr>
              <w:t>Закупівля технічних засобів реабілітації (виробів медичного призначення)</w:t>
            </w:r>
          </w:p>
        </w:tc>
        <w:tc>
          <w:tcPr>
            <w:tcW w:w="1256" w:type="pct"/>
          </w:tcPr>
          <w:p w:rsidR="00376613" w:rsidRPr="00376613" w:rsidRDefault="00376613" w:rsidP="00FC4639">
            <w:pPr>
              <w:spacing w:after="0" w:line="276" w:lineRule="auto"/>
              <w:ind w:right="-1"/>
              <w:jc w:val="center"/>
              <w:rPr>
                <w:rFonts w:ascii="Times New Roman" w:hAnsi="Times New Roman" w:cs="Times New Roman"/>
                <w:sz w:val="26"/>
                <w:szCs w:val="26"/>
                <w:lang w:eastAsia="ru-RU"/>
              </w:rPr>
            </w:pPr>
          </w:p>
          <w:p w:rsidR="00376613" w:rsidRPr="00376613" w:rsidRDefault="00376613" w:rsidP="00FC4639">
            <w:pPr>
              <w:spacing w:after="0" w:line="276" w:lineRule="auto"/>
              <w:ind w:right="-1"/>
              <w:jc w:val="center"/>
              <w:rPr>
                <w:rFonts w:ascii="Times New Roman" w:hAnsi="Times New Roman" w:cs="Times New Roman"/>
                <w:sz w:val="26"/>
                <w:szCs w:val="26"/>
                <w:lang w:eastAsia="ru-RU"/>
              </w:rPr>
            </w:pPr>
            <w:r w:rsidRPr="00376613">
              <w:rPr>
                <w:rFonts w:ascii="Times New Roman" w:hAnsi="Times New Roman" w:cs="Times New Roman"/>
                <w:sz w:val="26"/>
                <w:szCs w:val="26"/>
                <w:lang w:eastAsia="ru-RU"/>
              </w:rPr>
              <w:t>108,0</w:t>
            </w:r>
          </w:p>
        </w:tc>
        <w:tc>
          <w:tcPr>
            <w:tcW w:w="1256" w:type="pct"/>
          </w:tcPr>
          <w:p w:rsidR="00376613" w:rsidRPr="00376613" w:rsidRDefault="00376613" w:rsidP="00FC4639">
            <w:pPr>
              <w:spacing w:after="0" w:line="276" w:lineRule="auto"/>
              <w:ind w:right="-1"/>
              <w:jc w:val="center"/>
              <w:rPr>
                <w:rFonts w:ascii="Times New Roman" w:hAnsi="Times New Roman" w:cs="Times New Roman"/>
                <w:sz w:val="26"/>
                <w:szCs w:val="26"/>
                <w:lang w:eastAsia="ru-RU"/>
              </w:rPr>
            </w:pPr>
          </w:p>
          <w:p w:rsidR="00376613" w:rsidRPr="00376613" w:rsidRDefault="004A06EA" w:rsidP="00FC4639">
            <w:pPr>
              <w:spacing w:after="0" w:line="276" w:lineRule="auto"/>
              <w:ind w:right="-1"/>
              <w:jc w:val="center"/>
              <w:rPr>
                <w:rFonts w:ascii="Times New Roman" w:hAnsi="Times New Roman" w:cs="Times New Roman"/>
                <w:sz w:val="26"/>
                <w:szCs w:val="26"/>
                <w:lang w:eastAsia="ru-RU"/>
              </w:rPr>
            </w:pPr>
            <w:r>
              <w:rPr>
                <w:rFonts w:ascii="Times New Roman" w:hAnsi="Times New Roman" w:cs="Times New Roman"/>
                <w:sz w:val="26"/>
                <w:szCs w:val="26"/>
                <w:lang w:eastAsia="ru-RU"/>
              </w:rPr>
              <w:t>50,2</w:t>
            </w:r>
          </w:p>
        </w:tc>
        <w:tc>
          <w:tcPr>
            <w:tcW w:w="1255" w:type="pct"/>
          </w:tcPr>
          <w:p w:rsidR="00376613" w:rsidRPr="00376613" w:rsidRDefault="00376613" w:rsidP="00FC4639">
            <w:pPr>
              <w:spacing w:after="0" w:line="276" w:lineRule="auto"/>
              <w:ind w:right="-1"/>
              <w:jc w:val="center"/>
              <w:rPr>
                <w:rFonts w:ascii="Times New Roman" w:hAnsi="Times New Roman" w:cs="Times New Roman"/>
                <w:sz w:val="26"/>
                <w:szCs w:val="26"/>
                <w:lang w:eastAsia="ru-RU"/>
              </w:rPr>
            </w:pPr>
          </w:p>
          <w:p w:rsidR="00376613" w:rsidRPr="00376613" w:rsidRDefault="00E87C4B" w:rsidP="00FC4639">
            <w:pPr>
              <w:spacing w:after="0" w:line="276" w:lineRule="auto"/>
              <w:ind w:right="-1"/>
              <w:jc w:val="center"/>
              <w:rPr>
                <w:rFonts w:ascii="Times New Roman" w:hAnsi="Times New Roman" w:cs="Times New Roman"/>
                <w:sz w:val="26"/>
                <w:szCs w:val="26"/>
                <w:lang w:eastAsia="ru-RU"/>
              </w:rPr>
            </w:pPr>
            <w:r>
              <w:rPr>
                <w:rFonts w:ascii="Times New Roman" w:hAnsi="Times New Roman" w:cs="Times New Roman"/>
                <w:sz w:val="26"/>
                <w:szCs w:val="26"/>
                <w:lang w:eastAsia="ru-RU"/>
              </w:rPr>
              <w:t>85,9</w:t>
            </w:r>
          </w:p>
        </w:tc>
      </w:tr>
    </w:tbl>
    <w:p w:rsidR="00A538F8" w:rsidRPr="00376613" w:rsidRDefault="00A538F8" w:rsidP="00A538F8">
      <w:pPr>
        <w:spacing w:after="0" w:line="360" w:lineRule="auto"/>
        <w:ind w:firstLine="720"/>
        <w:jc w:val="both"/>
        <w:rPr>
          <w:rFonts w:ascii="Times New Roman" w:hAnsi="Times New Roman" w:cs="Times New Roman"/>
          <w:sz w:val="26"/>
          <w:szCs w:val="26"/>
          <w:lang w:eastAsia="ru-RU"/>
        </w:rPr>
      </w:pPr>
    </w:p>
    <w:p w:rsidR="00D34F22" w:rsidRPr="00376613" w:rsidRDefault="00A538F8" w:rsidP="00A538F8">
      <w:pPr>
        <w:spacing w:after="0" w:line="360" w:lineRule="auto"/>
        <w:ind w:firstLine="720"/>
        <w:jc w:val="both"/>
        <w:rPr>
          <w:rFonts w:ascii="Times New Roman" w:hAnsi="Times New Roman" w:cs="Times New Roman"/>
          <w:sz w:val="26"/>
          <w:szCs w:val="26"/>
          <w:lang w:eastAsia="ru-RU"/>
        </w:rPr>
      </w:pPr>
      <w:r w:rsidRPr="00376613">
        <w:rPr>
          <w:rFonts w:ascii="Times New Roman" w:hAnsi="Times New Roman" w:cs="Times New Roman"/>
          <w:sz w:val="26"/>
          <w:szCs w:val="26"/>
          <w:lang w:eastAsia="ru-RU"/>
        </w:rPr>
        <w:lastRenderedPageBreak/>
        <w:t>6.4.</w:t>
      </w:r>
      <w:r w:rsidR="00D34F22" w:rsidRPr="00376613">
        <w:rPr>
          <w:rFonts w:ascii="Times New Roman" w:hAnsi="Times New Roman" w:cs="Times New Roman"/>
          <w:sz w:val="26"/>
          <w:szCs w:val="26"/>
          <w:lang w:eastAsia="ru-RU"/>
        </w:rPr>
        <w:t xml:space="preserve"> Фінансування заходів, визначених Програмою, здійснювати за рахунок коштів загального фонду міського бюджету по КПКВК </w:t>
      </w:r>
      <w:r w:rsidR="00C92144" w:rsidRPr="00376613">
        <w:rPr>
          <w:rFonts w:ascii="Times New Roman" w:hAnsi="Times New Roman" w:cs="Times New Roman"/>
          <w:sz w:val="26"/>
          <w:szCs w:val="26"/>
          <w:lang w:eastAsia="ru-RU"/>
        </w:rPr>
        <w:t>071</w:t>
      </w:r>
      <w:r w:rsidR="00D34F22" w:rsidRPr="00376613">
        <w:rPr>
          <w:rFonts w:ascii="Times New Roman" w:hAnsi="Times New Roman" w:cs="Times New Roman"/>
          <w:sz w:val="26"/>
          <w:szCs w:val="26"/>
          <w:lang w:eastAsia="ru-RU"/>
        </w:rPr>
        <w:t>2010 «Багатопрофільна стаціонарна медична допомога населенню»</w:t>
      </w:r>
      <w:r w:rsidR="00D34F22" w:rsidRPr="00376613">
        <w:rPr>
          <w:rFonts w:ascii="Times New Roman" w:hAnsi="Times New Roman" w:cs="Times New Roman"/>
          <w:i/>
          <w:sz w:val="26"/>
          <w:szCs w:val="26"/>
          <w:lang w:eastAsia="ru-RU"/>
        </w:rPr>
        <w:t xml:space="preserve">, </w:t>
      </w:r>
      <w:r w:rsidR="00D34F22" w:rsidRPr="00376613">
        <w:rPr>
          <w:rFonts w:ascii="Times New Roman" w:hAnsi="Times New Roman" w:cs="Times New Roman"/>
          <w:sz w:val="26"/>
          <w:szCs w:val="26"/>
          <w:lang w:eastAsia="ru-RU"/>
        </w:rPr>
        <w:t xml:space="preserve">в межах планових призначень, затверджених у міському бюджеті на відповідний </w:t>
      </w:r>
      <w:r w:rsidR="00376613">
        <w:rPr>
          <w:rFonts w:ascii="Times New Roman" w:hAnsi="Times New Roman" w:cs="Times New Roman"/>
          <w:sz w:val="26"/>
          <w:szCs w:val="26"/>
          <w:lang w:eastAsia="ru-RU"/>
        </w:rPr>
        <w:t>період</w:t>
      </w:r>
      <w:r w:rsidR="00D34F22" w:rsidRPr="00376613">
        <w:rPr>
          <w:rFonts w:ascii="Times New Roman" w:hAnsi="Times New Roman" w:cs="Times New Roman"/>
          <w:sz w:val="26"/>
          <w:szCs w:val="26"/>
          <w:lang w:eastAsia="ru-RU"/>
        </w:rPr>
        <w:t xml:space="preserve"> на реалізацію Програми, та інших залучених джерел фінансування, не заборонених чинним законодавством України. </w:t>
      </w:r>
    </w:p>
    <w:p w:rsidR="00D34F22" w:rsidRPr="00376613" w:rsidRDefault="000E3862" w:rsidP="000E3862">
      <w:pPr>
        <w:spacing w:line="360" w:lineRule="auto"/>
        <w:ind w:firstLine="720"/>
        <w:jc w:val="center"/>
        <w:rPr>
          <w:rFonts w:ascii="Times New Roman" w:hAnsi="Times New Roman" w:cs="Times New Roman"/>
          <w:b/>
          <w:sz w:val="26"/>
          <w:szCs w:val="26"/>
          <w:lang w:eastAsia="ru-RU"/>
        </w:rPr>
      </w:pPr>
      <w:r w:rsidRPr="00376613">
        <w:rPr>
          <w:rFonts w:ascii="Times New Roman" w:hAnsi="Times New Roman" w:cs="Times New Roman"/>
          <w:b/>
          <w:sz w:val="26"/>
          <w:szCs w:val="26"/>
          <w:lang w:val="en-US" w:eastAsia="ru-RU"/>
        </w:rPr>
        <w:t>VII</w:t>
      </w:r>
      <w:r w:rsidR="00D34F22" w:rsidRPr="00376613">
        <w:rPr>
          <w:rFonts w:ascii="Times New Roman" w:hAnsi="Times New Roman" w:cs="Times New Roman"/>
          <w:b/>
          <w:sz w:val="26"/>
          <w:szCs w:val="26"/>
          <w:lang w:eastAsia="ru-RU"/>
        </w:rPr>
        <w:t>. Очікуваний результат виконання Програми</w:t>
      </w:r>
    </w:p>
    <w:p w:rsidR="00D34F22" w:rsidRPr="00376613" w:rsidRDefault="00D34F22" w:rsidP="000E3862">
      <w:pPr>
        <w:spacing w:after="0" w:line="360" w:lineRule="auto"/>
        <w:ind w:firstLine="709"/>
        <w:jc w:val="both"/>
        <w:rPr>
          <w:rFonts w:ascii="Times New Roman" w:hAnsi="Times New Roman" w:cs="Times New Roman"/>
          <w:b/>
          <w:i/>
          <w:sz w:val="26"/>
          <w:szCs w:val="26"/>
          <w:lang w:eastAsia="ru-RU"/>
        </w:rPr>
      </w:pPr>
      <w:r w:rsidRPr="00376613">
        <w:rPr>
          <w:rFonts w:ascii="Times New Roman" w:hAnsi="Times New Roman" w:cs="Times New Roman"/>
          <w:sz w:val="26"/>
          <w:szCs w:val="26"/>
          <w:lang w:eastAsia="ru-RU"/>
        </w:rPr>
        <w:t xml:space="preserve">Виконання Програми надасть можливість забезпечити </w:t>
      </w:r>
      <w:r w:rsidR="00376613">
        <w:rPr>
          <w:rFonts w:ascii="Times New Roman" w:hAnsi="Times New Roman" w:cs="Times New Roman"/>
          <w:sz w:val="26"/>
          <w:szCs w:val="26"/>
          <w:lang w:eastAsia="ru-RU"/>
        </w:rPr>
        <w:t>осіб з інвалідністю та</w:t>
      </w:r>
      <w:r w:rsidR="00376613" w:rsidRPr="00376613">
        <w:rPr>
          <w:rFonts w:ascii="Times New Roman" w:hAnsi="Times New Roman" w:cs="Times New Roman"/>
          <w:sz w:val="26"/>
          <w:szCs w:val="26"/>
          <w:lang w:eastAsia="ru-RU"/>
        </w:rPr>
        <w:t xml:space="preserve"> дітей з інвалідністю</w:t>
      </w:r>
      <w:r w:rsidR="00376613">
        <w:rPr>
          <w:rFonts w:ascii="Times New Roman" w:hAnsi="Times New Roman" w:cs="Times New Roman"/>
          <w:sz w:val="26"/>
          <w:szCs w:val="26"/>
          <w:lang w:eastAsia="ru-RU"/>
        </w:rPr>
        <w:t xml:space="preserve"> </w:t>
      </w:r>
      <w:r w:rsidR="00376613" w:rsidRPr="00376613">
        <w:rPr>
          <w:rFonts w:ascii="Times New Roman" w:hAnsi="Times New Roman" w:cs="Times New Roman"/>
          <w:sz w:val="26"/>
          <w:szCs w:val="26"/>
          <w:lang w:eastAsia="ru-RU"/>
        </w:rPr>
        <w:t>технічни</w:t>
      </w:r>
      <w:r w:rsidR="00376613">
        <w:rPr>
          <w:rFonts w:ascii="Times New Roman" w:hAnsi="Times New Roman" w:cs="Times New Roman"/>
          <w:sz w:val="26"/>
          <w:szCs w:val="26"/>
          <w:lang w:eastAsia="ru-RU"/>
        </w:rPr>
        <w:t>ми</w:t>
      </w:r>
      <w:r w:rsidR="00376613" w:rsidRPr="00376613">
        <w:rPr>
          <w:rFonts w:ascii="Times New Roman" w:hAnsi="Times New Roman" w:cs="Times New Roman"/>
          <w:sz w:val="26"/>
          <w:szCs w:val="26"/>
          <w:lang w:eastAsia="ru-RU"/>
        </w:rPr>
        <w:t xml:space="preserve"> засоб</w:t>
      </w:r>
      <w:r w:rsidR="00376613">
        <w:rPr>
          <w:rFonts w:ascii="Times New Roman" w:hAnsi="Times New Roman" w:cs="Times New Roman"/>
          <w:sz w:val="26"/>
          <w:szCs w:val="26"/>
          <w:lang w:eastAsia="ru-RU"/>
        </w:rPr>
        <w:t xml:space="preserve">ами </w:t>
      </w:r>
      <w:r w:rsidR="00376613" w:rsidRPr="00376613">
        <w:rPr>
          <w:rFonts w:ascii="Times New Roman" w:hAnsi="Times New Roman" w:cs="Times New Roman"/>
          <w:sz w:val="26"/>
          <w:szCs w:val="26"/>
          <w:lang w:eastAsia="ru-RU"/>
        </w:rPr>
        <w:t>реабілітації (вироб</w:t>
      </w:r>
      <w:r w:rsidR="00376613">
        <w:rPr>
          <w:rFonts w:ascii="Times New Roman" w:hAnsi="Times New Roman" w:cs="Times New Roman"/>
          <w:sz w:val="26"/>
          <w:szCs w:val="26"/>
          <w:lang w:eastAsia="ru-RU"/>
        </w:rPr>
        <w:t>ами</w:t>
      </w:r>
      <w:r w:rsidR="00376613" w:rsidRPr="00376613">
        <w:rPr>
          <w:rFonts w:ascii="Times New Roman" w:hAnsi="Times New Roman" w:cs="Times New Roman"/>
          <w:sz w:val="26"/>
          <w:szCs w:val="26"/>
          <w:lang w:eastAsia="ru-RU"/>
        </w:rPr>
        <w:t xml:space="preserve"> медичного призначення)</w:t>
      </w:r>
      <w:r w:rsidRPr="00376613">
        <w:rPr>
          <w:rFonts w:ascii="Times New Roman" w:hAnsi="Times New Roman" w:cs="Times New Roman"/>
          <w:sz w:val="26"/>
          <w:szCs w:val="26"/>
          <w:lang w:eastAsia="ru-RU"/>
        </w:rPr>
        <w:t>, та відповідно</w:t>
      </w:r>
      <w:r w:rsidRPr="00376613">
        <w:rPr>
          <w:rFonts w:ascii="Times New Roman" w:hAnsi="Times New Roman" w:cs="Times New Roman"/>
          <w:i/>
          <w:sz w:val="26"/>
          <w:szCs w:val="26"/>
          <w:lang w:eastAsia="ru-RU"/>
        </w:rPr>
        <w:t xml:space="preserve"> – </w:t>
      </w:r>
      <w:r w:rsidRPr="00376613">
        <w:rPr>
          <w:rFonts w:ascii="Times New Roman" w:hAnsi="Times New Roman" w:cs="Times New Roman"/>
          <w:sz w:val="26"/>
          <w:szCs w:val="26"/>
          <w:lang w:eastAsia="ru-RU"/>
        </w:rPr>
        <w:t>підвищ</w:t>
      </w:r>
      <w:r w:rsidR="00376613">
        <w:rPr>
          <w:rFonts w:ascii="Times New Roman" w:hAnsi="Times New Roman" w:cs="Times New Roman"/>
          <w:sz w:val="26"/>
          <w:szCs w:val="26"/>
          <w:lang w:eastAsia="ru-RU"/>
        </w:rPr>
        <w:t>ить</w:t>
      </w:r>
      <w:r w:rsidRPr="00376613">
        <w:rPr>
          <w:rFonts w:ascii="Times New Roman" w:hAnsi="Times New Roman" w:cs="Times New Roman"/>
          <w:sz w:val="26"/>
          <w:szCs w:val="26"/>
          <w:lang w:eastAsia="ru-RU"/>
        </w:rPr>
        <w:t xml:space="preserve"> рів</w:t>
      </w:r>
      <w:r w:rsidR="00376613">
        <w:rPr>
          <w:rFonts w:ascii="Times New Roman" w:hAnsi="Times New Roman" w:cs="Times New Roman"/>
          <w:sz w:val="26"/>
          <w:szCs w:val="26"/>
          <w:lang w:eastAsia="ru-RU"/>
        </w:rPr>
        <w:t>ень</w:t>
      </w:r>
      <w:r w:rsidRPr="00376613">
        <w:rPr>
          <w:rFonts w:ascii="Times New Roman" w:hAnsi="Times New Roman" w:cs="Times New Roman"/>
          <w:sz w:val="26"/>
          <w:szCs w:val="26"/>
          <w:lang w:eastAsia="ru-RU"/>
        </w:rPr>
        <w:t xml:space="preserve"> медичної допомоги зазначеній категорії населення та якості їх життя</w:t>
      </w:r>
      <w:r w:rsidRPr="00376613">
        <w:rPr>
          <w:rFonts w:ascii="Times New Roman" w:hAnsi="Times New Roman" w:cs="Times New Roman"/>
          <w:i/>
          <w:sz w:val="26"/>
          <w:szCs w:val="26"/>
          <w:lang w:eastAsia="ru-RU"/>
        </w:rPr>
        <w:t xml:space="preserve">. </w:t>
      </w:r>
    </w:p>
    <w:p w:rsidR="00D34F22" w:rsidRPr="00376613" w:rsidRDefault="00D34F22" w:rsidP="000E3862">
      <w:pPr>
        <w:spacing w:line="360" w:lineRule="auto"/>
        <w:jc w:val="both"/>
        <w:rPr>
          <w:rFonts w:ascii="Times New Roman" w:hAnsi="Times New Roman" w:cs="Times New Roman"/>
          <w:sz w:val="26"/>
          <w:szCs w:val="26"/>
        </w:rPr>
      </w:pPr>
    </w:p>
    <w:p w:rsidR="00846F52" w:rsidRPr="00376613" w:rsidRDefault="00846F52" w:rsidP="000E3862">
      <w:pPr>
        <w:spacing w:line="360" w:lineRule="auto"/>
        <w:jc w:val="both"/>
        <w:rPr>
          <w:rFonts w:ascii="Times New Roman" w:hAnsi="Times New Roman" w:cs="Times New Roman"/>
          <w:sz w:val="26"/>
          <w:szCs w:val="26"/>
        </w:rPr>
      </w:pPr>
    </w:p>
    <w:p w:rsidR="00846F52" w:rsidRPr="00376613" w:rsidRDefault="00846F52" w:rsidP="000E3862">
      <w:pPr>
        <w:spacing w:line="360" w:lineRule="auto"/>
        <w:jc w:val="both"/>
        <w:rPr>
          <w:rFonts w:ascii="Times New Roman" w:hAnsi="Times New Roman" w:cs="Times New Roman"/>
          <w:sz w:val="26"/>
          <w:szCs w:val="26"/>
        </w:rPr>
      </w:pPr>
    </w:p>
    <w:p w:rsidR="00846F52" w:rsidRPr="00376613" w:rsidRDefault="00846F52" w:rsidP="000E3862">
      <w:pPr>
        <w:spacing w:line="360" w:lineRule="auto"/>
        <w:jc w:val="both"/>
        <w:rPr>
          <w:rFonts w:ascii="Times New Roman" w:hAnsi="Times New Roman" w:cs="Times New Roman"/>
          <w:sz w:val="26"/>
          <w:szCs w:val="26"/>
        </w:rPr>
      </w:pPr>
    </w:p>
    <w:p w:rsidR="00376613" w:rsidRPr="00376613" w:rsidRDefault="00376613" w:rsidP="00376613">
      <w:pPr>
        <w:spacing w:line="360" w:lineRule="auto"/>
        <w:jc w:val="both"/>
        <w:rPr>
          <w:rFonts w:ascii="Times New Roman" w:hAnsi="Times New Roman" w:cs="Times New Roman"/>
          <w:sz w:val="26"/>
          <w:szCs w:val="26"/>
        </w:rPr>
      </w:pPr>
      <w:r w:rsidRPr="00376613">
        <w:rPr>
          <w:rFonts w:ascii="Times New Roman" w:hAnsi="Times New Roman" w:cs="Times New Roman"/>
          <w:sz w:val="26"/>
          <w:szCs w:val="26"/>
        </w:rPr>
        <w:t>Секретар міської ради</w:t>
      </w:r>
      <w:r w:rsidR="00E411DC">
        <w:rPr>
          <w:rFonts w:ascii="Times New Roman" w:hAnsi="Times New Roman" w:cs="Times New Roman"/>
          <w:sz w:val="26"/>
          <w:szCs w:val="26"/>
        </w:rPr>
        <w:tab/>
      </w:r>
      <w:r w:rsidR="00E411DC">
        <w:rPr>
          <w:rFonts w:ascii="Times New Roman" w:hAnsi="Times New Roman" w:cs="Times New Roman"/>
          <w:sz w:val="26"/>
          <w:szCs w:val="26"/>
        </w:rPr>
        <w:tab/>
      </w:r>
      <w:r w:rsidR="00E411DC">
        <w:rPr>
          <w:rFonts w:ascii="Times New Roman" w:hAnsi="Times New Roman" w:cs="Times New Roman"/>
          <w:sz w:val="26"/>
          <w:szCs w:val="26"/>
        </w:rPr>
        <w:tab/>
      </w:r>
      <w:r w:rsidR="00E411DC">
        <w:rPr>
          <w:rFonts w:ascii="Times New Roman" w:hAnsi="Times New Roman" w:cs="Times New Roman"/>
          <w:sz w:val="26"/>
          <w:szCs w:val="26"/>
        </w:rPr>
        <w:tab/>
      </w:r>
      <w:r w:rsidR="00E411DC">
        <w:rPr>
          <w:rFonts w:ascii="Times New Roman" w:hAnsi="Times New Roman" w:cs="Times New Roman"/>
          <w:sz w:val="26"/>
          <w:szCs w:val="26"/>
        </w:rPr>
        <w:tab/>
      </w:r>
      <w:r w:rsidR="00E411DC">
        <w:rPr>
          <w:rFonts w:ascii="Times New Roman" w:hAnsi="Times New Roman" w:cs="Times New Roman"/>
          <w:sz w:val="26"/>
          <w:szCs w:val="26"/>
        </w:rPr>
        <w:tab/>
        <w:t>Маргарита КОМАРОВА</w:t>
      </w:r>
    </w:p>
    <w:p w:rsidR="00810E73" w:rsidRPr="00376613" w:rsidRDefault="00810E73" w:rsidP="00376613">
      <w:pPr>
        <w:spacing w:line="360" w:lineRule="auto"/>
        <w:jc w:val="both"/>
        <w:rPr>
          <w:rFonts w:ascii="Times New Roman" w:hAnsi="Times New Roman" w:cs="Times New Roman"/>
          <w:sz w:val="26"/>
          <w:szCs w:val="26"/>
        </w:rPr>
      </w:pPr>
    </w:p>
    <w:sectPr w:rsidR="00810E73" w:rsidRPr="00376613" w:rsidSect="00BE47B1">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6E76B4"/>
    <w:multiLevelType w:val="hybridMultilevel"/>
    <w:tmpl w:val="521A34CA"/>
    <w:lvl w:ilvl="0" w:tplc="1D8841CC">
      <w:start w:val="2"/>
      <w:numFmt w:val="decimal"/>
      <w:lvlText w:val="%1."/>
      <w:lvlJc w:val="left"/>
      <w:pPr>
        <w:tabs>
          <w:tab w:val="num" w:pos="720"/>
        </w:tabs>
        <w:ind w:left="170" w:firstLine="1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BBC41CA"/>
    <w:multiLevelType w:val="hybridMultilevel"/>
    <w:tmpl w:val="058E98F0"/>
    <w:lvl w:ilvl="0" w:tplc="ECB2F2B0">
      <w:start w:val="3"/>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
    <w:nsid w:val="4D4F11A1"/>
    <w:multiLevelType w:val="hybridMultilevel"/>
    <w:tmpl w:val="412E12BE"/>
    <w:lvl w:ilvl="0" w:tplc="80A4BA94">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9E74C1"/>
    <w:rsid w:val="00056225"/>
    <w:rsid w:val="000E3862"/>
    <w:rsid w:val="00100FEE"/>
    <w:rsid w:val="00126166"/>
    <w:rsid w:val="00190BEB"/>
    <w:rsid w:val="001B0F78"/>
    <w:rsid w:val="001B4796"/>
    <w:rsid w:val="00204A93"/>
    <w:rsid w:val="003024A9"/>
    <w:rsid w:val="00306CDF"/>
    <w:rsid w:val="00376613"/>
    <w:rsid w:val="00416576"/>
    <w:rsid w:val="00455B86"/>
    <w:rsid w:val="004A06EA"/>
    <w:rsid w:val="004C08AC"/>
    <w:rsid w:val="004D78CE"/>
    <w:rsid w:val="005F53A0"/>
    <w:rsid w:val="0063750B"/>
    <w:rsid w:val="00642155"/>
    <w:rsid w:val="006728C9"/>
    <w:rsid w:val="006B5F81"/>
    <w:rsid w:val="00810E73"/>
    <w:rsid w:val="00846F52"/>
    <w:rsid w:val="00936960"/>
    <w:rsid w:val="009B5766"/>
    <w:rsid w:val="009C5C54"/>
    <w:rsid w:val="009D1397"/>
    <w:rsid w:val="009E74C1"/>
    <w:rsid w:val="00A40E97"/>
    <w:rsid w:val="00A538F8"/>
    <w:rsid w:val="00B70A62"/>
    <w:rsid w:val="00B859A4"/>
    <w:rsid w:val="00B8619E"/>
    <w:rsid w:val="00B96AB9"/>
    <w:rsid w:val="00BD3CC7"/>
    <w:rsid w:val="00BE47B1"/>
    <w:rsid w:val="00C15889"/>
    <w:rsid w:val="00C92144"/>
    <w:rsid w:val="00CA7EAB"/>
    <w:rsid w:val="00D34F22"/>
    <w:rsid w:val="00D54DB7"/>
    <w:rsid w:val="00DC23E1"/>
    <w:rsid w:val="00DD4624"/>
    <w:rsid w:val="00DE5B88"/>
    <w:rsid w:val="00E00DAE"/>
    <w:rsid w:val="00E05B46"/>
    <w:rsid w:val="00E26A6C"/>
    <w:rsid w:val="00E33296"/>
    <w:rsid w:val="00E411DC"/>
    <w:rsid w:val="00E7215E"/>
    <w:rsid w:val="00E76E82"/>
    <w:rsid w:val="00E868C3"/>
    <w:rsid w:val="00E87C4B"/>
    <w:rsid w:val="00F13554"/>
    <w:rsid w:val="00F34912"/>
    <w:rsid w:val="00FC4639"/>
    <w:rsid w:val="00FF24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47B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16576"/>
    <w:pPr>
      <w:ind w:left="720"/>
      <w:contextualSpacing/>
    </w:pPr>
  </w:style>
  <w:style w:type="paragraph" w:styleId="a4">
    <w:name w:val="Balloon Text"/>
    <w:basedOn w:val="a"/>
    <w:link w:val="a5"/>
    <w:uiPriority w:val="99"/>
    <w:semiHidden/>
    <w:unhideWhenUsed/>
    <w:rsid w:val="00455B86"/>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55B86"/>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249</TotalTime>
  <Pages>5</Pages>
  <Words>1257</Words>
  <Characters>7165</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 Ш</dc:creator>
  <cp:keywords/>
  <dc:description/>
  <cp:lastModifiedBy>Maxim</cp:lastModifiedBy>
  <cp:revision>37</cp:revision>
  <cp:lastPrinted>2023-11-28T12:45:00Z</cp:lastPrinted>
  <dcterms:created xsi:type="dcterms:W3CDTF">2018-11-19T08:32:00Z</dcterms:created>
  <dcterms:modified xsi:type="dcterms:W3CDTF">2024-12-03T13:00:00Z</dcterms:modified>
</cp:coreProperties>
</file>