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C0" w:rsidRDefault="00AE1056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риймання та подання 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>запитів на інформацію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52E2" w:rsidRDefault="005F0298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32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прокуратурі</w:t>
      </w:r>
      <w:r w:rsidR="00AA3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Тернопільської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області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48A3" w:rsidRPr="002752E2" w:rsidRDefault="003148A3" w:rsidP="00314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52E2" w:rsidRDefault="002752E2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:rsidR="005F0298" w:rsidRPr="005F0298" w:rsidRDefault="00AA33F0" w:rsidP="005F02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3F0">
        <w:rPr>
          <w:rFonts w:ascii="Times New Roman" w:hAnsi="Times New Roman" w:cs="Times New Roman"/>
          <w:sz w:val="28"/>
          <w:szCs w:val="28"/>
          <w:lang w:val="uk-UA"/>
        </w:rPr>
        <w:t>Приймання запитів та надання доступу до публічної інформації проводиться у спеціально відведеному місці – кабінеті, що знаходиться на 1 поверсі приміщення прокуратури Тернопільської області по вул. Листопадова, 4 в місті Тернополі.  Робота із запитувачами інформ</w:t>
      </w:r>
      <w:r w:rsidR="005F0298">
        <w:rPr>
          <w:rFonts w:ascii="Times New Roman" w:hAnsi="Times New Roman" w:cs="Times New Roman"/>
          <w:sz w:val="28"/>
          <w:szCs w:val="28"/>
          <w:lang w:val="uk-UA"/>
        </w:rPr>
        <w:t xml:space="preserve">ації проводиться у робочий час, </w:t>
      </w:r>
      <w:r w:rsidR="005F0298" w:rsidRPr="005F0298">
        <w:rPr>
          <w:rFonts w:ascii="Times New Roman" w:hAnsi="Times New Roman" w:cs="Times New Roman"/>
          <w:sz w:val="28"/>
          <w:szCs w:val="28"/>
          <w:lang w:val="uk-UA"/>
        </w:rPr>
        <w:t>з понеділка по четвер з 09-00 по 18-00 год., у п’ятницю з 09-00 по 16-45 год., обідня перерва з 13-00 до 13-45 год.</w:t>
      </w:r>
      <w:bookmarkStart w:id="0" w:name="_GoBack"/>
      <w:bookmarkEnd w:id="0"/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3F0">
        <w:rPr>
          <w:rFonts w:ascii="Times New Roman" w:hAnsi="Times New Roman" w:cs="Times New Roman"/>
          <w:sz w:val="28"/>
          <w:szCs w:val="28"/>
          <w:lang w:val="uk-UA"/>
        </w:rPr>
        <w:t xml:space="preserve">Запити на інформацію подаються на: </w:t>
      </w:r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3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A33F0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AA33F0">
        <w:rPr>
          <w:rFonts w:ascii="Times New Roman" w:hAnsi="Times New Roman" w:cs="Times New Roman"/>
          <w:sz w:val="28"/>
          <w:szCs w:val="28"/>
          <w:lang w:val="uk-UA"/>
        </w:rPr>
        <w:t xml:space="preserve">/факс:   </w:t>
      </w:r>
      <w:r w:rsidRPr="00AA3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0352 43 06 59; </w:t>
      </w:r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3F0">
        <w:rPr>
          <w:rFonts w:ascii="Times New Roman" w:hAnsi="Times New Roman" w:cs="Times New Roman"/>
          <w:sz w:val="28"/>
          <w:szCs w:val="28"/>
          <w:lang w:val="uk-UA"/>
        </w:rPr>
        <w:t xml:space="preserve">- адресу електронної пошти:   </w:t>
      </w:r>
      <w:r w:rsidRPr="00AA33F0">
        <w:rPr>
          <w:rFonts w:ascii="Times New Roman" w:hAnsi="Times New Roman" w:cs="Times New Roman"/>
          <w:b/>
          <w:sz w:val="28"/>
          <w:szCs w:val="28"/>
          <w:lang w:val="uk-UA"/>
        </w:rPr>
        <w:t>publik@oblproc.gov.te.ua</w:t>
      </w:r>
    </w:p>
    <w:p w:rsidR="002518BA" w:rsidRPr="00AA33F0" w:rsidRDefault="002518BA" w:rsidP="003148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52E2" w:rsidRPr="00AA33F0" w:rsidRDefault="002752E2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44E">
        <w:rPr>
          <w:rFonts w:ascii="Times New Roman" w:hAnsi="Times New Roman" w:cs="Times New Roman"/>
          <w:b/>
          <w:sz w:val="28"/>
          <w:szCs w:val="28"/>
          <w:lang w:val="uk-UA"/>
        </w:rPr>
        <w:t>Запит на інформацію має містити</w:t>
      </w:r>
      <w:r w:rsidR="00AA33F0" w:rsidRPr="00AA33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65"/>
      <w:bookmarkEnd w:id="1"/>
      <w:r w:rsidRPr="00AA33F0">
        <w:rPr>
          <w:rFonts w:ascii="Times New Roman" w:hAnsi="Times New Roman" w:cs="Times New Roman"/>
          <w:sz w:val="28"/>
          <w:szCs w:val="28"/>
          <w:lang w:val="uk-UA"/>
        </w:rPr>
        <w:t>1) ім'я (найменування) запитувача, поштову адресу або адресу електронної пошти, а також номер засобу зв'язку, якщо такий є;</w:t>
      </w:r>
    </w:p>
    <w:p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66"/>
      <w:bookmarkEnd w:id="2"/>
      <w:r w:rsidRPr="00AA33F0">
        <w:rPr>
          <w:rFonts w:ascii="Times New Roman" w:hAnsi="Times New Roman" w:cs="Times New Roman"/>
          <w:sz w:val="28"/>
          <w:szCs w:val="28"/>
          <w:lang w:val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AA33F0" w:rsidRPr="006E0751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67"/>
      <w:bookmarkEnd w:id="3"/>
      <w:r w:rsidRPr="00AA33F0">
        <w:rPr>
          <w:rFonts w:ascii="Times New Roman" w:hAnsi="Times New Roman" w:cs="Times New Roman"/>
          <w:sz w:val="28"/>
          <w:szCs w:val="28"/>
          <w:lang w:val="uk-UA"/>
        </w:rPr>
        <w:t>3) підпис і дату за умови подання запиту в письмовій формі.</w:t>
      </w:r>
      <w:bookmarkStart w:id="4" w:name="n168"/>
      <w:bookmarkEnd w:id="4"/>
    </w:p>
    <w:p w:rsidR="006E0751" w:rsidRPr="006E0751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з поважних причин особа не може подати письмовий запит, їй буде надана допомога </w:t>
      </w:r>
      <w:r w:rsidR="006E0751">
        <w:rPr>
          <w:rFonts w:ascii="Times New Roman" w:hAnsi="Times New Roman" w:cs="Times New Roman"/>
          <w:sz w:val="28"/>
          <w:szCs w:val="28"/>
          <w:lang w:val="uk-UA"/>
        </w:rPr>
        <w:t>в оформленні запиту працівником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організації прийому громадян, розгляду звернень та запи</w:t>
      </w:r>
      <w:r>
        <w:rPr>
          <w:rFonts w:ascii="Times New Roman" w:hAnsi="Times New Roman" w:cs="Times New Roman"/>
          <w:sz w:val="28"/>
          <w:szCs w:val="28"/>
          <w:lang w:val="uk-UA"/>
        </w:rPr>
        <w:t>тів про</w:t>
      </w:r>
      <w:r w:rsidR="006E0751">
        <w:rPr>
          <w:rFonts w:ascii="Times New Roman" w:hAnsi="Times New Roman" w:cs="Times New Roman"/>
          <w:sz w:val="28"/>
          <w:szCs w:val="28"/>
          <w:lang w:val="uk-UA"/>
        </w:rPr>
        <w:t>куратури Тернопільської області</w:t>
      </w:r>
      <w:r w:rsidR="006E0751" w:rsidRPr="006E0751">
        <w:rPr>
          <w:rFonts w:ascii="Times New Roman" w:hAnsi="Times New Roman" w:cs="Times New Roman"/>
          <w:sz w:val="28"/>
          <w:szCs w:val="28"/>
          <w:lang w:val="uk-UA"/>
        </w:rPr>
        <w:t>, який обов’язково зазначає в запиті своє ім’я, контактний телефон, та надає копію запиту особі, яка його подала.</w:t>
      </w:r>
    </w:p>
    <w:p w:rsid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(бланків), які можна отримати у відділі організації прийому громадян, розгляду звернень та зап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итів прокуратури Тернопільської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місцевих прокуратурах області) та на офіційному веб-са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йті прокуратури Тернопільської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області.</w:t>
      </w:r>
    </w:p>
    <w:p w:rsidR="00AA33F0" w:rsidRDefault="00AA33F0" w:rsidP="00314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на запит надається безкоштовно.</w:t>
      </w:r>
    </w:p>
    <w:p w:rsidR="00FC744E" w:rsidRDefault="00A541BF" w:rsidP="0031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 </w:t>
      </w: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ч.2</w:t>
      </w:r>
      <w:r w:rsid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</w:t>
      </w: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 Закону України «Про доступ до публічної інформації»,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C744E" w:rsidRP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3148A3" w:rsidRPr="003148A3" w:rsidRDefault="003148A3" w:rsidP="0031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n178"/>
      <w:bookmarkEnd w:id="5"/>
    </w:p>
    <w:p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4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Рішення, дії чи бездіяльність розпорядників інформації можуть бути оскаржені до керівника розпо</w:t>
      </w:r>
      <w:r w:rsidRPr="00FC744E">
        <w:rPr>
          <w:rFonts w:ascii="Times New Roman" w:hAnsi="Times New Roman" w:cs="Times New Roman"/>
          <w:b/>
          <w:sz w:val="28"/>
          <w:szCs w:val="28"/>
          <w:lang w:val="uk-UA"/>
        </w:rPr>
        <w:t>рядника, вищого органу або суду</w:t>
      </w:r>
      <w:r w:rsidR="00FC744E">
        <w:rPr>
          <w:rFonts w:ascii="Times New Roman" w:hAnsi="Times New Roman" w:cs="Times New Roman"/>
          <w:sz w:val="28"/>
          <w:szCs w:val="28"/>
          <w:lang w:val="uk-UA"/>
        </w:rPr>
        <w:t xml:space="preserve"> (ст.</w:t>
      </w:r>
      <w:r>
        <w:rPr>
          <w:rFonts w:ascii="Times New Roman" w:hAnsi="Times New Roman" w:cs="Times New Roman"/>
          <w:sz w:val="28"/>
          <w:szCs w:val="28"/>
          <w:lang w:val="uk-UA"/>
        </w:rPr>
        <w:t>23 Закону України «Про доступ до  публічної інформації»).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Запитувач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оскаржити: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1) відмову в за</w:t>
      </w:r>
      <w:r>
        <w:rPr>
          <w:rFonts w:ascii="Times New Roman" w:hAnsi="Times New Roman" w:cs="Times New Roman"/>
          <w:sz w:val="28"/>
          <w:szCs w:val="28"/>
          <w:lang w:val="uk-UA"/>
        </w:rPr>
        <w:t>доволенні запиту на інформацію;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2) відстрочку за</w:t>
      </w:r>
      <w:r>
        <w:rPr>
          <w:rFonts w:ascii="Times New Roman" w:hAnsi="Times New Roman" w:cs="Times New Roman"/>
          <w:sz w:val="28"/>
          <w:szCs w:val="28"/>
          <w:lang w:val="uk-UA"/>
        </w:rPr>
        <w:t>доволення запиту на інформацію;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3) ненадання 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дповіді на запит на інформацію;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4) надання недосто</w:t>
      </w:r>
      <w:r>
        <w:rPr>
          <w:rFonts w:ascii="Times New Roman" w:hAnsi="Times New Roman" w:cs="Times New Roman"/>
          <w:sz w:val="28"/>
          <w:szCs w:val="28"/>
          <w:lang w:val="uk-UA"/>
        </w:rPr>
        <w:t>вірної або неповної інформації;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uk-UA"/>
        </w:rPr>
        <w:t>несвоєчасне надання інформації;</w:t>
      </w:r>
    </w:p>
    <w:p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6) невиконання розпорядниками обов'язку оприлюднювати інформацію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ідно до статті 15 цього Закону;</w:t>
      </w:r>
    </w:p>
    <w:p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7) інші рішення, дії чи бездіяльність розпорядників інформації, що порушили законн</w:t>
      </w:r>
      <w:r>
        <w:rPr>
          <w:rFonts w:ascii="Times New Roman" w:hAnsi="Times New Roman" w:cs="Times New Roman"/>
          <w:sz w:val="28"/>
          <w:szCs w:val="28"/>
          <w:lang w:val="uk-UA"/>
        </w:rPr>
        <w:t>і права та інтереси запитувача.</w:t>
      </w:r>
    </w:p>
    <w:p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D06B81" w:rsidRDefault="00D06B81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81" w:rsidRDefault="00D06B81" w:rsidP="00D06B81">
      <w:pPr>
        <w:widowControl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  <w:r w:rsidRPr="00D06B8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Рішення, дії чи бездіяльність працівників регіональних і місцевих прокуратур з питань забезпечення доступу до публічної інформації можуть бути оскаржені керівникам місцевих прокуратур, регіональних прокуратур, Генеральної прокуратури України або  до суду.</w:t>
      </w:r>
    </w:p>
    <w:p w:rsidR="00D06B81" w:rsidRPr="00D06B81" w:rsidRDefault="00D06B81" w:rsidP="00D06B81">
      <w:pPr>
        <w:widowControl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  <w:r w:rsidRPr="00D06B8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Скарги на ім’я Генерального прокурора, керівників регіональних                       та місцевих прокуратур розглядаються у порядку та строки, визначені            Законом України «Про звернення громадян», з урахуванням положень Інструкції про порядок забезпечення доступу до публічної інформації в органах прокуратури України, затвердженої наказом Генеральної прокуратури України від 18.04.2018 №75.</w:t>
      </w:r>
    </w:p>
    <w:p w:rsidR="00D06B81" w:rsidRDefault="00D06B81" w:rsidP="00D06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</w:p>
    <w:p w:rsidR="00415B6B" w:rsidRPr="00D06B81" w:rsidRDefault="00415B6B" w:rsidP="00D06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B81" w:rsidRPr="001B01A8" w:rsidRDefault="00D06B81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B81" w:rsidRPr="001B01A8" w:rsidSect="003148A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4"/>
    <w:rsid w:val="0015654A"/>
    <w:rsid w:val="001B01A8"/>
    <w:rsid w:val="00236379"/>
    <w:rsid w:val="002518BA"/>
    <w:rsid w:val="002752E2"/>
    <w:rsid w:val="002F5724"/>
    <w:rsid w:val="00303133"/>
    <w:rsid w:val="003148A3"/>
    <w:rsid w:val="0032640B"/>
    <w:rsid w:val="00352B17"/>
    <w:rsid w:val="00415B6B"/>
    <w:rsid w:val="004B7036"/>
    <w:rsid w:val="005E2359"/>
    <w:rsid w:val="005F0298"/>
    <w:rsid w:val="006D11A1"/>
    <w:rsid w:val="006E0751"/>
    <w:rsid w:val="007153BE"/>
    <w:rsid w:val="00730234"/>
    <w:rsid w:val="00790981"/>
    <w:rsid w:val="007C06C0"/>
    <w:rsid w:val="008C7E97"/>
    <w:rsid w:val="009E53CA"/>
    <w:rsid w:val="00A541BF"/>
    <w:rsid w:val="00A573C9"/>
    <w:rsid w:val="00A61B52"/>
    <w:rsid w:val="00AA33F0"/>
    <w:rsid w:val="00AE1056"/>
    <w:rsid w:val="00CD3F19"/>
    <w:rsid w:val="00D06B81"/>
    <w:rsid w:val="00D77B72"/>
    <w:rsid w:val="00DC098E"/>
    <w:rsid w:val="00E32C5A"/>
    <w:rsid w:val="00F35A98"/>
    <w:rsid w:val="00F91DD3"/>
    <w:rsid w:val="00F96535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B84B8-1E4D-4D26-A923-83B37EE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Людмила Горбачевська</cp:lastModifiedBy>
  <cp:revision>7</cp:revision>
  <cp:lastPrinted>2018-12-18T08:47:00Z</cp:lastPrinted>
  <dcterms:created xsi:type="dcterms:W3CDTF">2018-12-18T08:24:00Z</dcterms:created>
  <dcterms:modified xsi:type="dcterms:W3CDTF">2018-12-18T08:51:00Z</dcterms:modified>
</cp:coreProperties>
</file>