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E9C" w:rsidRDefault="00C24A74" w:rsidP="00933ECC">
      <w:pPr>
        <w:framePr w:w="1539" w:h="1102" w:hRule="exact" w:wrap="notBeside" w:vAnchor="text" w:hAnchor="text" w:xAlign="center" w:y="148"/>
        <w:ind w:left="-851" w:right="-77" w:firstLine="85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"C:\\Users\\lopushnjakip\\Desktop\\первинна обр ріш\\media\\image1.jpeg" \* MERGEFORMATINET </w:instrText>
      </w:r>
      <w:r>
        <w:fldChar w:fldCharType="separate"/>
      </w:r>
      <w:r w:rsidR="00F600A7">
        <w:fldChar w:fldCharType="begin"/>
      </w:r>
      <w:r w:rsidR="00F600A7">
        <w:instrText xml:space="preserve"> </w:instrText>
      </w:r>
      <w:r w:rsidR="00F600A7">
        <w:instrText>INCLUDEPICTURE  "C:\\Users\\yakovenkonk\\Desktop\\media\\image1.jpeg" \* MERGEFORMATINET</w:instrText>
      </w:r>
      <w:r w:rsidR="00F600A7">
        <w:instrText xml:space="preserve"> </w:instrText>
      </w:r>
      <w:r w:rsidR="00F600A7">
        <w:fldChar w:fldCharType="separate"/>
      </w:r>
      <w:r w:rsidR="00F600A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05pt;height:52.3pt">
            <v:imagedata r:id="rId7" r:href="rId8"/>
          </v:shape>
        </w:pict>
      </w:r>
      <w:r w:rsidR="00F600A7">
        <w:fldChar w:fldCharType="end"/>
      </w:r>
      <w:r>
        <w:fldChar w:fldCharType="end"/>
      </w:r>
    </w:p>
    <w:p w:rsidR="00EF5E9C" w:rsidRPr="00712D58" w:rsidRDefault="00934DCC" w:rsidP="00934DCC">
      <w:pPr>
        <w:pStyle w:val="10"/>
        <w:keepNext/>
        <w:keepLines/>
        <w:shd w:val="clear" w:color="auto" w:fill="auto"/>
        <w:spacing w:before="389" w:after="275" w:line="360" w:lineRule="exact"/>
        <w:ind w:left="426" w:right="-303"/>
        <w:rPr>
          <w:sz w:val="35"/>
          <w:szCs w:val="35"/>
        </w:rPr>
      </w:pPr>
      <w:bookmarkStart w:id="0" w:name="bookmark0"/>
      <w:r>
        <w:rPr>
          <w:sz w:val="35"/>
          <w:szCs w:val="35"/>
        </w:rPr>
        <w:t xml:space="preserve">   </w:t>
      </w:r>
      <w:r w:rsidR="00C24A74" w:rsidRPr="00712D58">
        <w:rPr>
          <w:sz w:val="35"/>
          <w:szCs w:val="35"/>
        </w:rPr>
        <w:t>ВИЩА КВАЛІФІКАЦІЙНА КОМІСІЯ СУДДІВ УКРАЇНИ</w:t>
      </w:r>
      <w:bookmarkEnd w:id="0"/>
    </w:p>
    <w:p w:rsidR="00EF5E9C" w:rsidRDefault="00C24A74" w:rsidP="00934DCC">
      <w:pPr>
        <w:pStyle w:val="11"/>
        <w:shd w:val="clear" w:color="auto" w:fill="auto"/>
        <w:spacing w:before="0" w:after="190" w:line="480" w:lineRule="auto"/>
        <w:ind w:left="426" w:right="-303"/>
      </w:pPr>
      <w:r>
        <w:t>11 квітня 2017 року</w:t>
      </w:r>
      <w:r w:rsidR="00712D58">
        <w:tab/>
      </w:r>
      <w:r w:rsidR="00712D58">
        <w:tab/>
      </w:r>
      <w:r w:rsidR="00712D58">
        <w:tab/>
      </w:r>
      <w:r w:rsidR="00712D58">
        <w:tab/>
      </w:r>
      <w:r w:rsidR="00712D58">
        <w:tab/>
      </w:r>
      <w:r w:rsidR="00712D58">
        <w:tab/>
      </w:r>
      <w:r w:rsidR="00712D58">
        <w:tab/>
      </w:r>
      <w:r w:rsidR="00712D58">
        <w:tab/>
        <w:t xml:space="preserve">   </w:t>
      </w:r>
      <w:r w:rsidR="00934DCC">
        <w:t xml:space="preserve">      </w:t>
      </w:r>
      <w:r w:rsidR="00712D58">
        <w:t xml:space="preserve">  </w:t>
      </w:r>
      <w:r w:rsidR="001D5D34">
        <w:t>м. Київ</w:t>
      </w:r>
    </w:p>
    <w:p w:rsidR="001D5D34" w:rsidRPr="001D5D34" w:rsidRDefault="001D5D34" w:rsidP="00934DCC">
      <w:pPr>
        <w:pStyle w:val="11"/>
        <w:shd w:val="clear" w:color="auto" w:fill="auto"/>
        <w:spacing w:before="0" w:after="0" w:line="240" w:lineRule="auto"/>
        <w:ind w:left="426" w:right="-303"/>
        <w:jc w:val="center"/>
        <w:rPr>
          <w:u w:val="single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 </w:t>
      </w:r>
      <w:r w:rsidR="00712D58">
        <w:t xml:space="preserve"> </w:t>
      </w:r>
      <w:r>
        <w:t xml:space="preserve">№ </w:t>
      </w:r>
      <w:r>
        <w:rPr>
          <w:u w:val="single"/>
        </w:rPr>
        <w:t>21/пс-17</w:t>
      </w:r>
      <w:r>
        <w:t xml:space="preserve"> </w:t>
      </w:r>
    </w:p>
    <w:p w:rsidR="00EF5E9C" w:rsidRDefault="00EF5E9C" w:rsidP="00934DCC">
      <w:pPr>
        <w:ind w:left="426" w:right="-303"/>
        <w:rPr>
          <w:sz w:val="2"/>
          <w:szCs w:val="2"/>
        </w:rPr>
      </w:pPr>
    </w:p>
    <w:p w:rsidR="00EF5E9C" w:rsidRDefault="00C24A74" w:rsidP="00934DCC">
      <w:pPr>
        <w:pStyle w:val="11"/>
        <w:shd w:val="clear" w:color="auto" w:fill="auto"/>
        <w:spacing w:before="185" w:after="282" w:line="302" w:lineRule="exact"/>
        <w:ind w:left="426" w:right="-303" w:firstLine="708"/>
      </w:pPr>
      <w:r>
        <w:t>Вища кваліфікаційна комісія суддів України у складі палати з питань добору і публічної служби суддів:</w:t>
      </w:r>
    </w:p>
    <w:p w:rsidR="00EF5E9C" w:rsidRDefault="00712D58" w:rsidP="00934DCC">
      <w:pPr>
        <w:pStyle w:val="11"/>
        <w:shd w:val="clear" w:color="auto" w:fill="auto"/>
        <w:spacing w:before="0" w:after="255" w:line="250" w:lineRule="exact"/>
        <w:ind w:left="426" w:right="-303"/>
      </w:pPr>
      <w:r>
        <w:t>головуючого –</w:t>
      </w:r>
      <w:r w:rsidR="00C24A74">
        <w:t xml:space="preserve"> Устименко В.Є.,</w:t>
      </w:r>
    </w:p>
    <w:p w:rsidR="00EF5E9C" w:rsidRDefault="00C24A74" w:rsidP="00934DCC">
      <w:pPr>
        <w:pStyle w:val="11"/>
        <w:shd w:val="clear" w:color="auto" w:fill="auto"/>
        <w:spacing w:before="0" w:line="310" w:lineRule="exact"/>
        <w:ind w:left="426" w:right="-303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</w:t>
      </w:r>
      <w:proofErr w:type="spellStart"/>
      <w:r>
        <w:t>Заріцької</w:t>
      </w:r>
      <w:proofErr w:type="spellEnd"/>
      <w:r>
        <w:t xml:space="preserve"> А.О., Козлова А.Г., </w:t>
      </w:r>
      <w:proofErr w:type="spellStart"/>
      <w:r>
        <w:t>Луцюка</w:t>
      </w:r>
      <w:proofErr w:type="spellEnd"/>
      <w:r>
        <w:t xml:space="preserve"> П.С., Макарчука</w:t>
      </w:r>
      <w:r w:rsidR="00712D58">
        <w:t> </w:t>
      </w:r>
      <w:r>
        <w:t xml:space="preserve">М.А., </w:t>
      </w:r>
      <w:proofErr w:type="spellStart"/>
      <w:r>
        <w:t>Прилипка</w:t>
      </w:r>
      <w:proofErr w:type="spellEnd"/>
      <w:r>
        <w:t xml:space="preserve"> С.М.</w:t>
      </w:r>
    </w:p>
    <w:p w:rsidR="00EF5E9C" w:rsidRDefault="00C24A74" w:rsidP="00934DCC">
      <w:pPr>
        <w:pStyle w:val="11"/>
        <w:shd w:val="clear" w:color="auto" w:fill="auto"/>
        <w:spacing w:before="0" w:after="282" w:line="310" w:lineRule="exact"/>
        <w:ind w:left="426" w:right="-303"/>
      </w:pPr>
      <w:r>
        <w:t>розглянувши питання щодо внесення подання про відрядження суддів до Уманського міськрайонного суду Черкаської області для здійснення правосуддя</w:t>
      </w:r>
    </w:p>
    <w:p w:rsidR="00EF5E9C" w:rsidRDefault="00C24A74" w:rsidP="00934DCC">
      <w:pPr>
        <w:pStyle w:val="11"/>
        <w:shd w:val="clear" w:color="auto" w:fill="auto"/>
        <w:spacing w:before="0" w:after="254" w:line="310" w:lineRule="exact"/>
        <w:ind w:left="426" w:right="-303" w:firstLine="708"/>
        <w:jc w:val="center"/>
      </w:pPr>
      <w:r>
        <w:t>встановила:</w:t>
      </w:r>
    </w:p>
    <w:p w:rsidR="00EF5E9C" w:rsidRDefault="00C24A74" w:rsidP="00934DCC">
      <w:pPr>
        <w:pStyle w:val="11"/>
        <w:shd w:val="clear" w:color="auto" w:fill="auto"/>
        <w:spacing w:before="0" w:after="0" w:line="310" w:lineRule="exact"/>
        <w:ind w:left="426" w:right="-303" w:firstLine="708"/>
      </w:pPr>
      <w:r>
        <w:t xml:space="preserve">До Вищої кваліфікаційної комісії суддів України 24 </w:t>
      </w:r>
      <w:r w:rsidR="00712D58">
        <w:t>лютого 2017 року надійшло </w:t>
      </w:r>
      <w:r>
        <w:t>повідомлення Державної судової адміністрації України про необхідність розгляду питання щодо відрядження суддів до Уманського міськрайонного суду Черкаської області у зв’язку з надмірним рівнем судового навантаження.</w:t>
      </w:r>
    </w:p>
    <w:p w:rsidR="00EF5E9C" w:rsidRDefault="00C24A74" w:rsidP="00934DCC">
      <w:pPr>
        <w:pStyle w:val="11"/>
        <w:shd w:val="clear" w:color="auto" w:fill="auto"/>
        <w:spacing w:before="0" w:after="0" w:line="310" w:lineRule="exact"/>
        <w:ind w:left="426" w:right="-303" w:firstLine="708"/>
      </w:pPr>
      <w:r>
        <w:t>За даними обліку Комісії про кількість посад суддів у судах, у тому числі вакантних, та з урахуванням інформації, наданої Державною судовою адміністрацією України, в Уманському міськрайонному суді Черкаської області 15 штатних посад суддів, з яких 3 є вакантними.</w:t>
      </w:r>
    </w:p>
    <w:p w:rsidR="00EF5E9C" w:rsidRDefault="00C24A74" w:rsidP="00934DCC">
      <w:pPr>
        <w:pStyle w:val="11"/>
        <w:shd w:val="clear" w:color="auto" w:fill="auto"/>
        <w:spacing w:before="0" w:after="0" w:line="310" w:lineRule="exact"/>
        <w:ind w:left="426" w:right="-303" w:firstLine="708"/>
      </w:pPr>
      <w:r>
        <w:t>Також за повідомленням Державної судової адм</w:t>
      </w:r>
      <w:r w:rsidR="00933ECC">
        <w:t xml:space="preserve">іністрації України в </w:t>
      </w:r>
      <w:proofErr w:type="spellStart"/>
      <w:r w:rsidR="00933ECC">
        <w:t>Уманському </w:t>
      </w:r>
      <w:r>
        <w:t>міс</w:t>
      </w:r>
      <w:proofErr w:type="spellEnd"/>
      <w:r>
        <w:t>ькрайонному суді Черкаської області</w:t>
      </w:r>
      <w:r w:rsidR="00933ECC">
        <w:t xml:space="preserve"> фактично здійснюють правосуддя </w:t>
      </w:r>
      <w:r>
        <w:t>4 судді, у 5-ти суддів припинилися повнова</w:t>
      </w:r>
      <w:r w:rsidR="00933ECC">
        <w:t>ження судді (призначені строком </w:t>
      </w:r>
      <w:r>
        <w:t xml:space="preserve">на 5 років), 2 судді знаходяться у </w:t>
      </w:r>
      <w:r w:rsidR="00933ECC">
        <w:t xml:space="preserve">ІНФОРМАЦІЯ_1, </w:t>
      </w:r>
      <w:proofErr w:type="spellStart"/>
      <w:r w:rsidR="00933ECC">
        <w:t>1</w:t>
      </w:r>
      <w:proofErr w:type="spellEnd"/>
      <w:r w:rsidR="00933ECC">
        <w:t xml:space="preserve"> суддя відсторонена від </w:t>
      </w:r>
      <w:r>
        <w:t>посади рішенням ВРП до набран</w:t>
      </w:r>
      <w:r w:rsidR="001D5D34">
        <w:t>ня</w:t>
      </w:r>
      <w:r>
        <w:t xml:space="preserve"> законної сили вироком суду.</w:t>
      </w:r>
    </w:p>
    <w:p w:rsidR="00EF5E9C" w:rsidRDefault="00C24A74" w:rsidP="00934DCC">
      <w:pPr>
        <w:pStyle w:val="11"/>
        <w:shd w:val="clear" w:color="auto" w:fill="auto"/>
        <w:spacing w:before="0" w:after="0" w:line="310" w:lineRule="exact"/>
        <w:ind w:left="426" w:right="-303" w:firstLine="708"/>
      </w:pPr>
      <w:r>
        <w:t>На виконання приписів пункту 1 розділу III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54/0/15-17, Комісією призначено до розгляду питання щодо в</w:t>
      </w:r>
      <w:r w:rsidR="00933ECC">
        <w:t xml:space="preserve">несення подання про </w:t>
      </w:r>
      <w:r w:rsidR="00933ECC" w:rsidRPr="00933ECC">
        <w:t>відрядження</w:t>
      </w:r>
      <w:r w:rsidR="00933ECC">
        <w:t> </w:t>
      </w:r>
      <w:r w:rsidRPr="00933ECC">
        <w:t>суддів</w:t>
      </w:r>
      <w:r>
        <w:t xml:space="preserve"> до Уманського </w:t>
      </w:r>
      <w:proofErr w:type="spellStart"/>
      <w:r>
        <w:t>міськрайонного</w:t>
      </w:r>
      <w:proofErr w:type="spellEnd"/>
      <w:r>
        <w:t xml:space="preserve"> суду Черкаської області для здійснення правосуддя.</w:t>
      </w:r>
    </w:p>
    <w:p w:rsidR="00EF5E9C" w:rsidRDefault="00C24A74" w:rsidP="00934DCC">
      <w:pPr>
        <w:pStyle w:val="11"/>
        <w:shd w:val="clear" w:color="auto" w:fill="auto"/>
        <w:spacing w:before="0" w:after="0" w:line="310" w:lineRule="exact"/>
        <w:ind w:left="426" w:right="-303" w:firstLine="708"/>
      </w:pPr>
      <w:r>
        <w:t>У відповідності до вимог пункту 2 розділу III вказаного Порядку на офіційному веб-сайті Вищої кваліфікаційної комісії суддів України розміщено оголошення про призначення до розгляду зазначеного питання.</w:t>
      </w:r>
      <w:r>
        <w:br w:type="page"/>
      </w:r>
    </w:p>
    <w:p w:rsidR="00EF5E9C" w:rsidRDefault="00C24A74" w:rsidP="00934DCC">
      <w:pPr>
        <w:pStyle w:val="11"/>
        <w:shd w:val="clear" w:color="auto" w:fill="auto"/>
        <w:spacing w:before="0" w:after="0" w:line="310" w:lineRule="exact"/>
        <w:ind w:left="426" w:right="-303" w:firstLine="708"/>
      </w:pPr>
      <w:r>
        <w:lastRenderedPageBreak/>
        <w:t>Для розгляду Комісією питання щодо внесення подання про відрядження до Уманського міськрайонного суду Черкаської області на</w:t>
      </w:r>
      <w:r w:rsidR="00933ECC">
        <w:t xml:space="preserve">дала згоду на відрядження </w:t>
      </w:r>
      <w:proofErr w:type="spellStart"/>
      <w:r w:rsidR="00933ECC">
        <w:t>суддя </w:t>
      </w:r>
      <w:r>
        <w:t>Луг</w:t>
      </w:r>
      <w:r w:rsidR="00445BE8">
        <w:t>и</w:t>
      </w:r>
      <w:r>
        <w:t>н</w:t>
      </w:r>
      <w:proofErr w:type="spellEnd"/>
      <w:r>
        <w:t xml:space="preserve">ського районного суду Житомирської області Денисюк Ілона Іванівна </w:t>
      </w:r>
      <w:r w:rsidR="00933ECC">
        <w:t>–</w:t>
      </w:r>
      <w:r>
        <w:t xml:space="preserve"> Указом Президента України від 17.01.2014 № 13/2014 призначена на посаду судді </w:t>
      </w:r>
      <w:proofErr w:type="spellStart"/>
      <w:r>
        <w:t>Луг</w:t>
      </w:r>
      <w:r w:rsidR="00445BE8">
        <w:t>и</w:t>
      </w:r>
      <w:r>
        <w:t>нського</w:t>
      </w:r>
      <w:proofErr w:type="spellEnd"/>
      <w:r>
        <w:t xml:space="preserve"> районного суду Житомирської області строком на п’ять років.</w:t>
      </w:r>
    </w:p>
    <w:p w:rsidR="00EF5E9C" w:rsidRDefault="00C24A74" w:rsidP="00934DCC">
      <w:pPr>
        <w:pStyle w:val="11"/>
        <w:shd w:val="clear" w:color="auto" w:fill="auto"/>
        <w:spacing w:before="0" w:after="0" w:line="310" w:lineRule="exact"/>
        <w:ind w:left="426" w:right="-303" w:firstLine="708"/>
      </w:pPr>
      <w:r>
        <w:t>Відповідно до листа Державної судової адміністр</w:t>
      </w:r>
      <w:r w:rsidR="00933ECC">
        <w:t>ації України від 06 квітня 2017 </w:t>
      </w:r>
      <w:r>
        <w:t>року відрядження судді Денисюк І.І. до Уманського міськрайонного суду Черкаської області не вплине на доступ до правосуддя у</w:t>
      </w:r>
      <w:r w:rsidR="00933ECC">
        <w:t xml:space="preserve"> </w:t>
      </w:r>
      <w:proofErr w:type="spellStart"/>
      <w:r w:rsidR="00933ECC">
        <w:t>Лугинському</w:t>
      </w:r>
      <w:proofErr w:type="spellEnd"/>
      <w:r w:rsidR="00933ECC">
        <w:t xml:space="preserve"> районному суду </w:t>
      </w:r>
      <w:r>
        <w:t>Житомирської області.</w:t>
      </w:r>
    </w:p>
    <w:p w:rsidR="00EF5E9C" w:rsidRDefault="00C24A74" w:rsidP="00934DCC">
      <w:pPr>
        <w:pStyle w:val="11"/>
        <w:shd w:val="clear" w:color="auto" w:fill="auto"/>
        <w:spacing w:before="0" w:after="0" w:line="310" w:lineRule="exact"/>
        <w:ind w:left="426" w:right="-303" w:firstLine="708"/>
      </w:pPr>
      <w:r>
        <w:t>Заслухавши доповідача, дослідивши наявні в розпорядженні Комісії матеріали, врахувавши якість розгляду справ суддею, її стаж роботи на посаді судді, інформацію про стан здійснення правосуддя в суді, в якому суддя обіймає штатну посаду, а також обставини, встановлені під час розгляду питання щодо відрядження суддів, Комісія дійшла висновку про внесення до Вищої ради правос</w:t>
      </w:r>
      <w:r w:rsidR="00933ECC">
        <w:t>уддя подання з рекомендацією на </w:t>
      </w:r>
      <w:r>
        <w:t xml:space="preserve">відрядження судді </w:t>
      </w:r>
      <w:proofErr w:type="spellStart"/>
      <w:r>
        <w:t>Луг</w:t>
      </w:r>
      <w:r w:rsidR="00445BE8">
        <w:t>и</w:t>
      </w:r>
      <w:r>
        <w:t>нського</w:t>
      </w:r>
      <w:proofErr w:type="spellEnd"/>
      <w:r>
        <w:t xml:space="preserve"> районного суду Житомирської області Денисюк Ілони Іванівни до Уманського міськрайонного суду Черкаської області для здійснення правосуддя.</w:t>
      </w:r>
    </w:p>
    <w:p w:rsidR="00EF5E9C" w:rsidRDefault="00C24A74" w:rsidP="00934DCC">
      <w:pPr>
        <w:pStyle w:val="11"/>
        <w:shd w:val="clear" w:color="auto" w:fill="auto"/>
        <w:spacing w:before="0" w:after="278" w:line="310" w:lineRule="exact"/>
        <w:ind w:left="426" w:right="-303" w:firstLine="708"/>
      </w:pPr>
      <w:r>
        <w:t>Керуючись статтями 55, 82, 93 Закону України «П</w:t>
      </w:r>
      <w:r w:rsidR="00933ECC">
        <w:t>ро судоустрій і статус суддів», </w:t>
      </w:r>
      <w:r>
        <w:t>Порядком відрядження судді до іншого суду того самого рівня і спеціалізації (як тимчасового переведення), затвердженого рішенн</w:t>
      </w:r>
      <w:r w:rsidR="00933ECC">
        <w:t>ям Вищої ради правосуддя від 24 </w:t>
      </w:r>
      <w:r>
        <w:t>січня 2017 року № 54/0/15-17, Вища кваліфікаційна комісія суддів України, -</w:t>
      </w:r>
    </w:p>
    <w:p w:rsidR="00EF5E9C" w:rsidRDefault="00C24A74" w:rsidP="00934DCC">
      <w:pPr>
        <w:pStyle w:val="11"/>
        <w:shd w:val="clear" w:color="auto" w:fill="auto"/>
        <w:spacing w:before="0" w:after="259" w:line="310" w:lineRule="exact"/>
        <w:ind w:left="426" w:right="-303" w:firstLine="708"/>
        <w:jc w:val="center"/>
      </w:pPr>
      <w:r>
        <w:t>вирішила:</w:t>
      </w:r>
    </w:p>
    <w:p w:rsidR="00061094" w:rsidRDefault="00C24A74" w:rsidP="005C56FA">
      <w:pPr>
        <w:pStyle w:val="11"/>
        <w:shd w:val="clear" w:color="auto" w:fill="auto"/>
        <w:spacing w:before="0" w:after="181" w:line="310" w:lineRule="exact"/>
        <w:ind w:left="426" w:right="-303"/>
      </w:pPr>
      <w:r>
        <w:t xml:space="preserve">внести до Вищої ради правосуддя подання з рекомендацією на відрядження до Уманського міськрайонного суду Черкаської області для здійснення правосуддя судді </w:t>
      </w:r>
      <w:proofErr w:type="spellStart"/>
      <w:r>
        <w:t>Луг</w:t>
      </w:r>
      <w:r w:rsidR="00445BE8">
        <w:t>и</w:t>
      </w:r>
      <w:r>
        <w:t>нського</w:t>
      </w:r>
      <w:proofErr w:type="spellEnd"/>
      <w:r>
        <w:t xml:space="preserve"> районного суду Житомирської області Де</w:t>
      </w:r>
      <w:r w:rsidR="00933ECC">
        <w:t>нисюк Ілони Іванівни строком на </w:t>
      </w:r>
      <w:r>
        <w:t>шість місяців.</w:t>
      </w:r>
    </w:p>
    <w:p w:rsidR="00445BE8" w:rsidRDefault="00445BE8" w:rsidP="005C56FA">
      <w:pPr>
        <w:pStyle w:val="11"/>
        <w:shd w:val="clear" w:color="auto" w:fill="auto"/>
        <w:spacing w:after="181" w:line="480" w:lineRule="auto"/>
        <w:ind w:left="426" w:right="-303" w:firstLine="708"/>
      </w:pPr>
      <w:r>
        <w:t>Головуючий: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В.Є. Устименко</w:t>
      </w:r>
    </w:p>
    <w:p w:rsidR="00061094" w:rsidRDefault="00933ECC" w:rsidP="005C56FA">
      <w:pPr>
        <w:pStyle w:val="11"/>
        <w:shd w:val="clear" w:color="auto" w:fill="auto"/>
        <w:spacing w:before="0" w:after="181" w:line="480" w:lineRule="auto"/>
        <w:ind w:left="426" w:right="-303" w:firstLine="708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61094">
        <w:t>В.І. Бутенко</w:t>
      </w:r>
    </w:p>
    <w:p w:rsidR="00061094" w:rsidRDefault="00933ECC" w:rsidP="005C56FA">
      <w:pPr>
        <w:pStyle w:val="11"/>
        <w:shd w:val="clear" w:color="auto" w:fill="auto"/>
        <w:spacing w:before="0" w:after="181" w:line="480" w:lineRule="auto"/>
        <w:ind w:left="426" w:right="-303"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61094">
        <w:t>А.О. Заріцька</w:t>
      </w:r>
    </w:p>
    <w:p w:rsidR="00061094" w:rsidRDefault="00933ECC" w:rsidP="005C56FA">
      <w:pPr>
        <w:pStyle w:val="11"/>
        <w:shd w:val="clear" w:color="auto" w:fill="auto"/>
        <w:spacing w:before="0" w:after="181" w:line="480" w:lineRule="auto"/>
        <w:ind w:left="426" w:right="-303"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61094">
        <w:t>А.Г. Козлов</w:t>
      </w:r>
    </w:p>
    <w:p w:rsidR="00061094" w:rsidRDefault="00933ECC" w:rsidP="005C56FA">
      <w:pPr>
        <w:pStyle w:val="11"/>
        <w:shd w:val="clear" w:color="auto" w:fill="auto"/>
        <w:spacing w:before="0" w:after="181" w:line="480" w:lineRule="auto"/>
        <w:ind w:left="426" w:right="-303"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61094">
        <w:t>П.С. Луцюк</w:t>
      </w:r>
    </w:p>
    <w:p w:rsidR="00061094" w:rsidRDefault="00933ECC" w:rsidP="005C56FA">
      <w:pPr>
        <w:pStyle w:val="11"/>
        <w:shd w:val="clear" w:color="auto" w:fill="auto"/>
        <w:spacing w:before="0" w:after="181" w:line="480" w:lineRule="auto"/>
        <w:ind w:left="426" w:right="-303"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61094">
        <w:t>М.А. Макарчук</w:t>
      </w:r>
    </w:p>
    <w:p w:rsidR="00061094" w:rsidRDefault="00933ECC" w:rsidP="005C56FA">
      <w:pPr>
        <w:pStyle w:val="11"/>
        <w:shd w:val="clear" w:color="auto" w:fill="auto"/>
        <w:spacing w:before="0" w:after="181" w:line="480" w:lineRule="auto"/>
        <w:ind w:left="426" w:right="-303" w:firstLine="708"/>
      </w:pPr>
      <w:r>
        <w:tab/>
      </w:r>
      <w:r>
        <w:tab/>
      </w:r>
      <w:r>
        <w:tab/>
      </w:r>
      <w:r>
        <w:tab/>
      </w:r>
      <w:bookmarkStart w:id="1" w:name="_GoBack"/>
      <w:bookmarkEnd w:id="1"/>
      <w:r>
        <w:tab/>
      </w:r>
      <w:r>
        <w:tab/>
      </w:r>
      <w:r>
        <w:tab/>
      </w:r>
      <w:r>
        <w:tab/>
      </w:r>
      <w:r>
        <w:tab/>
      </w:r>
      <w:r>
        <w:tab/>
      </w:r>
      <w:r w:rsidR="00061094">
        <w:t>С.М. Прилипко</w:t>
      </w:r>
    </w:p>
    <w:p w:rsidR="00EF5E9C" w:rsidRDefault="00EF5E9C" w:rsidP="005C56FA">
      <w:pPr>
        <w:ind w:right="-303"/>
        <w:rPr>
          <w:sz w:val="2"/>
          <w:szCs w:val="2"/>
        </w:rPr>
      </w:pPr>
    </w:p>
    <w:sectPr w:rsidR="00EF5E9C" w:rsidSect="005C56FA">
      <w:type w:val="continuous"/>
      <w:pgSz w:w="11909" w:h="16838"/>
      <w:pgMar w:top="1134" w:right="1142" w:bottom="851" w:left="114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0A7" w:rsidRDefault="00F600A7">
      <w:r>
        <w:separator/>
      </w:r>
    </w:p>
  </w:endnote>
  <w:endnote w:type="continuationSeparator" w:id="0">
    <w:p w:rsidR="00F600A7" w:rsidRDefault="00F60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0A7" w:rsidRDefault="00F600A7"/>
  </w:footnote>
  <w:footnote w:type="continuationSeparator" w:id="0">
    <w:p w:rsidR="00F600A7" w:rsidRDefault="00F600A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F5E9C"/>
    <w:rsid w:val="00061094"/>
    <w:rsid w:val="001D5D34"/>
    <w:rsid w:val="00445BE8"/>
    <w:rsid w:val="005C56FA"/>
    <w:rsid w:val="00712D58"/>
    <w:rsid w:val="00933ECC"/>
    <w:rsid w:val="00934DCC"/>
    <w:rsid w:val="00C24A74"/>
    <w:rsid w:val="00EF5E9C"/>
    <w:rsid w:val="00F60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2671</Words>
  <Characters>1524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6</cp:revision>
  <dcterms:created xsi:type="dcterms:W3CDTF">2021-02-08T11:05:00Z</dcterms:created>
  <dcterms:modified xsi:type="dcterms:W3CDTF">2021-03-10T13:18:00Z</dcterms:modified>
</cp:coreProperties>
</file>