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40" w:rsidRDefault="00155540">
      <w:pPr>
        <w:rPr>
          <w:sz w:val="2"/>
          <w:szCs w:val="2"/>
        </w:rPr>
      </w:pPr>
    </w:p>
    <w:p w:rsidR="00D9055C" w:rsidRDefault="00D9055C" w:rsidP="007D1734">
      <w:pPr>
        <w:jc w:val="center"/>
        <w:rPr>
          <w:rFonts w:ascii="Times New Roman" w:eastAsia="Times New Roman" w:hAnsi="Times New Roman"/>
        </w:rPr>
      </w:pPr>
    </w:p>
    <w:p w:rsidR="007D1734" w:rsidRPr="00291F60" w:rsidRDefault="007D1734" w:rsidP="007D173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734" w:rsidRPr="00291F60" w:rsidRDefault="007D1734" w:rsidP="007D1734">
      <w:pPr>
        <w:rPr>
          <w:rFonts w:ascii="Times New Roman" w:eastAsia="Times New Roman" w:hAnsi="Times New Roman"/>
          <w:sz w:val="27"/>
          <w:szCs w:val="27"/>
        </w:rPr>
      </w:pPr>
    </w:p>
    <w:p w:rsidR="007D1734" w:rsidRPr="00D9055C" w:rsidRDefault="007D1734" w:rsidP="00D9055C">
      <w:pPr>
        <w:ind w:firstLine="142"/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D9055C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7D1734" w:rsidRDefault="007D1734" w:rsidP="007D173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D9055C" w:rsidRPr="00D9055C" w:rsidRDefault="00D9055C" w:rsidP="007D173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D1734" w:rsidRPr="00167026" w:rsidRDefault="007D1734" w:rsidP="007D1734">
      <w:pPr>
        <w:rPr>
          <w:rFonts w:ascii="Times New Roman" w:eastAsia="Times New Roman" w:hAnsi="Times New Roman"/>
        </w:rPr>
      </w:pPr>
      <w:r w:rsidRPr="00167026">
        <w:rPr>
          <w:rFonts w:ascii="Times New Roman" w:eastAsia="Times New Roman" w:hAnsi="Times New Roman"/>
        </w:rPr>
        <w:t>13 березня 2017 року</w:t>
      </w:r>
      <w:r w:rsidRPr="00167026">
        <w:rPr>
          <w:rFonts w:ascii="Times New Roman" w:eastAsia="Times New Roman" w:hAnsi="Times New Roman"/>
        </w:rPr>
        <w:tab/>
      </w:r>
      <w:r w:rsidRPr="00167026">
        <w:rPr>
          <w:rFonts w:ascii="Times New Roman" w:eastAsia="Times New Roman" w:hAnsi="Times New Roman"/>
        </w:rPr>
        <w:tab/>
      </w:r>
      <w:r w:rsidRPr="00167026">
        <w:rPr>
          <w:rFonts w:ascii="Times New Roman" w:eastAsia="Times New Roman" w:hAnsi="Times New Roman"/>
        </w:rPr>
        <w:tab/>
      </w:r>
      <w:r w:rsidRPr="00167026">
        <w:rPr>
          <w:rFonts w:ascii="Times New Roman" w:eastAsia="Times New Roman" w:hAnsi="Times New Roman"/>
        </w:rPr>
        <w:tab/>
      </w:r>
      <w:r w:rsidRPr="00167026">
        <w:rPr>
          <w:rFonts w:ascii="Times New Roman" w:eastAsia="Times New Roman" w:hAnsi="Times New Roman"/>
        </w:rPr>
        <w:tab/>
        <w:t xml:space="preserve"> </w:t>
      </w:r>
      <w:r w:rsidRPr="00167026">
        <w:rPr>
          <w:rFonts w:ascii="Times New Roman" w:eastAsia="Times New Roman" w:hAnsi="Times New Roman"/>
        </w:rPr>
        <w:tab/>
        <w:t xml:space="preserve">                                   м. Київ</w:t>
      </w:r>
    </w:p>
    <w:p w:rsidR="007D1734" w:rsidRDefault="007D1734" w:rsidP="007D1734">
      <w:pPr>
        <w:ind w:firstLine="709"/>
        <w:jc w:val="center"/>
        <w:rPr>
          <w:rFonts w:ascii="Times New Roman" w:eastAsia="Times New Roman" w:hAnsi="Times New Roman"/>
          <w:bCs/>
        </w:rPr>
      </w:pPr>
    </w:p>
    <w:p w:rsidR="00D9055C" w:rsidRPr="00167026" w:rsidRDefault="00D9055C" w:rsidP="007D1734">
      <w:pPr>
        <w:ind w:firstLine="709"/>
        <w:jc w:val="center"/>
        <w:rPr>
          <w:rFonts w:ascii="Times New Roman" w:eastAsia="Times New Roman" w:hAnsi="Times New Roman"/>
          <w:bCs/>
        </w:rPr>
      </w:pPr>
    </w:p>
    <w:p w:rsidR="007D1734" w:rsidRPr="00167026" w:rsidRDefault="007D1734" w:rsidP="007D1734">
      <w:pPr>
        <w:ind w:firstLine="709"/>
        <w:jc w:val="center"/>
        <w:rPr>
          <w:rFonts w:ascii="Times New Roman" w:eastAsia="Times New Roman" w:hAnsi="Times New Roman"/>
          <w:bCs/>
        </w:rPr>
      </w:pPr>
      <w:r w:rsidRPr="00167026">
        <w:rPr>
          <w:rFonts w:ascii="Times New Roman" w:eastAsia="Times New Roman" w:hAnsi="Times New Roman"/>
          <w:bCs/>
        </w:rPr>
        <w:t xml:space="preserve">Р І Ш Е Н </w:t>
      </w:r>
      <w:proofErr w:type="spellStart"/>
      <w:r w:rsidRPr="00167026">
        <w:rPr>
          <w:rFonts w:ascii="Times New Roman" w:eastAsia="Times New Roman" w:hAnsi="Times New Roman"/>
          <w:bCs/>
        </w:rPr>
        <w:t>Н</w:t>
      </w:r>
      <w:proofErr w:type="spellEnd"/>
      <w:r w:rsidRPr="00167026">
        <w:rPr>
          <w:rFonts w:ascii="Times New Roman" w:eastAsia="Times New Roman" w:hAnsi="Times New Roman"/>
          <w:bCs/>
        </w:rPr>
        <w:t xml:space="preserve"> Я № </w:t>
      </w:r>
      <w:r w:rsidRPr="00167026">
        <w:rPr>
          <w:rFonts w:ascii="Times New Roman" w:eastAsia="Times New Roman" w:hAnsi="Times New Roman"/>
          <w:bCs/>
          <w:u w:val="single"/>
        </w:rPr>
        <w:t>8/пс-17</w:t>
      </w:r>
    </w:p>
    <w:p w:rsidR="00155540" w:rsidRPr="00167026" w:rsidRDefault="00A62163">
      <w:pPr>
        <w:pStyle w:val="2"/>
        <w:shd w:val="clear" w:color="auto" w:fill="auto"/>
        <w:spacing w:before="184" w:after="286" w:line="298" w:lineRule="exact"/>
        <w:ind w:left="20" w:right="20"/>
      </w:pPr>
      <w:r w:rsidRPr="00167026">
        <w:t xml:space="preserve">Вища кваліфікаційна комісія суддів України у складі палати з питань добору і </w:t>
      </w:r>
      <w:r w:rsidR="007D1734" w:rsidRPr="00167026">
        <w:t xml:space="preserve">        </w:t>
      </w:r>
      <w:r w:rsidR="00167026" w:rsidRPr="00167026">
        <w:t xml:space="preserve"> </w:t>
      </w:r>
      <w:r w:rsidRPr="00167026">
        <w:t>публічної служби суддів:</w:t>
      </w:r>
    </w:p>
    <w:p w:rsidR="00155540" w:rsidRPr="00167026" w:rsidRDefault="00A62163">
      <w:pPr>
        <w:pStyle w:val="2"/>
        <w:shd w:val="clear" w:color="auto" w:fill="auto"/>
        <w:spacing w:before="0" w:after="264" w:line="240" w:lineRule="exact"/>
        <w:ind w:left="20"/>
      </w:pPr>
      <w:r w:rsidRPr="00167026">
        <w:t xml:space="preserve">головуючого </w:t>
      </w:r>
      <w:r w:rsidR="00D9055C">
        <w:t>–</w:t>
      </w:r>
      <w:r w:rsidRPr="00167026">
        <w:t xml:space="preserve"> Устименко В.Є.,</w:t>
      </w:r>
    </w:p>
    <w:p w:rsidR="00155540" w:rsidRPr="00167026" w:rsidRDefault="00A62163">
      <w:pPr>
        <w:pStyle w:val="2"/>
        <w:shd w:val="clear" w:color="auto" w:fill="auto"/>
        <w:spacing w:before="0" w:after="236" w:line="288" w:lineRule="exact"/>
        <w:ind w:left="20" w:right="20"/>
      </w:pPr>
      <w:r w:rsidRPr="00167026">
        <w:t xml:space="preserve">членів Комісії: </w:t>
      </w:r>
      <w:proofErr w:type="spellStart"/>
      <w:r w:rsidRPr="00167026">
        <w:t>Бутенка</w:t>
      </w:r>
      <w:proofErr w:type="spellEnd"/>
      <w:r w:rsidRPr="00167026">
        <w:t xml:space="preserve"> В.І., </w:t>
      </w:r>
      <w:proofErr w:type="spellStart"/>
      <w:r w:rsidRPr="00167026">
        <w:t>Заріцької</w:t>
      </w:r>
      <w:proofErr w:type="spellEnd"/>
      <w:r w:rsidRPr="00167026">
        <w:t xml:space="preserve"> А.О., Козлова А.Г., </w:t>
      </w:r>
      <w:proofErr w:type="spellStart"/>
      <w:r w:rsidRPr="00167026">
        <w:t>Луцюка</w:t>
      </w:r>
      <w:proofErr w:type="spellEnd"/>
      <w:r w:rsidRPr="00167026">
        <w:t xml:space="preserve"> П.С., </w:t>
      </w:r>
      <w:r w:rsidR="007D1734" w:rsidRPr="00167026">
        <w:t xml:space="preserve">                  </w:t>
      </w:r>
      <w:proofErr w:type="spellStart"/>
      <w:r w:rsidRPr="00167026">
        <w:t>Макарчука</w:t>
      </w:r>
      <w:proofErr w:type="spellEnd"/>
      <w:r w:rsidRPr="00167026">
        <w:t xml:space="preserve"> М.А. </w:t>
      </w:r>
      <w:r w:rsidR="00D9055C">
        <w:t>–</w:t>
      </w:r>
      <w:r w:rsidRPr="00167026">
        <w:t xml:space="preserve"> доповідача, </w:t>
      </w:r>
      <w:proofErr w:type="spellStart"/>
      <w:r w:rsidRPr="00167026">
        <w:t>Прилипка</w:t>
      </w:r>
      <w:proofErr w:type="spellEnd"/>
      <w:r w:rsidRPr="00167026">
        <w:t xml:space="preserve"> С.М.,</w:t>
      </w:r>
    </w:p>
    <w:p w:rsidR="00155540" w:rsidRPr="00167026" w:rsidRDefault="00A62163">
      <w:pPr>
        <w:pStyle w:val="2"/>
        <w:shd w:val="clear" w:color="auto" w:fill="auto"/>
        <w:spacing w:before="0" w:after="282" w:line="293" w:lineRule="exact"/>
        <w:ind w:left="20" w:right="20"/>
      </w:pPr>
      <w:r w:rsidRPr="00167026">
        <w:t>розглянувши питання щодо внесення</w:t>
      </w:r>
      <w:r w:rsidR="00167026" w:rsidRPr="00167026">
        <w:t xml:space="preserve"> подання про відрядження суддів до </w:t>
      </w:r>
      <w:proofErr w:type="spellStart"/>
      <w:r w:rsidRPr="00167026">
        <w:t>Лохвицького</w:t>
      </w:r>
      <w:proofErr w:type="spellEnd"/>
      <w:r w:rsidRPr="00167026">
        <w:t xml:space="preserve"> районного суду Полтавської області для здійснення правосуддя,</w:t>
      </w:r>
    </w:p>
    <w:p w:rsidR="00155540" w:rsidRPr="00167026" w:rsidRDefault="00A62163">
      <w:pPr>
        <w:pStyle w:val="2"/>
        <w:shd w:val="clear" w:color="auto" w:fill="auto"/>
        <w:spacing w:before="0" w:after="255" w:line="240" w:lineRule="exact"/>
        <w:ind w:right="20"/>
        <w:jc w:val="center"/>
      </w:pPr>
      <w:r w:rsidRPr="00167026">
        <w:t>встановила: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Відповідно до статті 55 Закону України «Про судоустрій і статус суддів» у </w:t>
      </w:r>
      <w:r w:rsidR="007D1734" w:rsidRPr="00167026">
        <w:t xml:space="preserve">      </w:t>
      </w:r>
      <w:r w:rsidRPr="00167026">
        <w:t xml:space="preserve">редакції 2016 року у зв’язку з неможливістю здійснення правосуддя у відповідному </w:t>
      </w:r>
      <w:r w:rsidR="007D1734" w:rsidRPr="00167026">
        <w:t xml:space="preserve">        </w:t>
      </w:r>
      <w:r w:rsidRPr="00167026">
        <w:t xml:space="preserve">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</w:t>
      </w:r>
      <w:r w:rsidR="007D1734" w:rsidRPr="00167026">
        <w:t xml:space="preserve"> </w:t>
      </w:r>
      <w:r w:rsidR="00167026" w:rsidRPr="00167026">
        <w:t xml:space="preserve">     </w:t>
      </w:r>
      <w:r w:rsidRPr="00167026">
        <w:t xml:space="preserve">щодо боротьби з тероризмом або іншими надзвичайними обставинами за рішенням </w:t>
      </w:r>
      <w:r w:rsidR="007D1734" w:rsidRPr="00167026">
        <w:t xml:space="preserve">      </w:t>
      </w:r>
      <w:r w:rsidR="00167026" w:rsidRPr="00167026">
        <w:t xml:space="preserve">         </w:t>
      </w:r>
      <w:r w:rsidRPr="00167026">
        <w:t xml:space="preserve">Вищої ради правосуддя, ухваленим на підставі подання Вищої кваліфікаційної комісії </w:t>
      </w:r>
      <w:r w:rsidR="00167026" w:rsidRPr="00167026">
        <w:t xml:space="preserve"> </w:t>
      </w:r>
      <w:r w:rsidRPr="00167026">
        <w:t xml:space="preserve">суддів України, суддю може бути, за його згодою, </w:t>
      </w:r>
      <w:proofErr w:type="spellStart"/>
      <w:r w:rsidRPr="00167026">
        <w:t>відряджено</w:t>
      </w:r>
      <w:proofErr w:type="spellEnd"/>
      <w:r w:rsidRPr="00167026">
        <w:t xml:space="preserve"> до іншого суду того </w:t>
      </w:r>
      <w:r w:rsidR="007D1734" w:rsidRPr="00167026">
        <w:t xml:space="preserve">        </w:t>
      </w:r>
      <w:r w:rsidR="00167026" w:rsidRPr="00167026">
        <w:t xml:space="preserve">           </w:t>
      </w:r>
      <w:r w:rsidRPr="00167026">
        <w:t>самого рівня і спеціалізації для здійснення правосуддя.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До Вищої кваліфікаційної комісії суддів України 15 лютого 2017 року надійшло повідомлення Державної судової адміністрації України про необхідність розгляду </w:t>
      </w:r>
      <w:r w:rsidR="007D1734" w:rsidRPr="00167026">
        <w:t xml:space="preserve">       </w:t>
      </w:r>
      <w:r w:rsidRPr="00167026">
        <w:t xml:space="preserve">питання щодо відрядження суддів до </w:t>
      </w:r>
      <w:proofErr w:type="spellStart"/>
      <w:r w:rsidRPr="00167026">
        <w:t>Лохвицького</w:t>
      </w:r>
      <w:proofErr w:type="spellEnd"/>
      <w:r w:rsidRPr="00167026">
        <w:t xml:space="preserve"> районного суду Полтавської </w:t>
      </w:r>
      <w:r w:rsidR="007D1734" w:rsidRPr="00167026">
        <w:t xml:space="preserve">          </w:t>
      </w:r>
      <w:r w:rsidR="00167026" w:rsidRPr="00167026">
        <w:t xml:space="preserve"> </w:t>
      </w:r>
      <w:r w:rsidRPr="00167026">
        <w:t>області у зв’язку з встановленням неможливості здійснення правосуддя.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За даними обліку Комісії про кількість посад суддів у судах, зокрема вакантних, </w:t>
      </w:r>
      <w:r w:rsidR="00636C7A" w:rsidRPr="00167026">
        <w:t xml:space="preserve">       </w:t>
      </w:r>
      <w:r w:rsidRPr="00167026">
        <w:t xml:space="preserve">та з урахуванням інформації, наданої Державною судовою адміністрацією України, у </w:t>
      </w:r>
      <w:proofErr w:type="spellStart"/>
      <w:r w:rsidRPr="00167026">
        <w:t>Лохвицькому</w:t>
      </w:r>
      <w:proofErr w:type="spellEnd"/>
      <w:r w:rsidRPr="00167026">
        <w:t xml:space="preserve"> районному суді Полтавської області визначено чотири штатні посади </w:t>
      </w:r>
      <w:r w:rsidR="00636C7A" w:rsidRPr="00167026">
        <w:t xml:space="preserve">         </w:t>
      </w:r>
      <w:r w:rsidRPr="00167026">
        <w:t>суддів, які є вакантними.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За повідомленням Державної судової адміністрації України відрядження </w:t>
      </w:r>
      <w:r w:rsidR="00636C7A" w:rsidRPr="00167026">
        <w:t xml:space="preserve">      </w:t>
      </w:r>
      <w:r w:rsidRPr="00167026">
        <w:t>чотирьох суддів строком на шість місяців забезпечить належні умови для доступу до правосуддя у вказаному суді.</w:t>
      </w:r>
    </w:p>
    <w:p w:rsidR="00167026" w:rsidRDefault="00A62163" w:rsidP="00167026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На виконання приписів пункту 1 розділу III Порядку відрядження судді до </w:t>
      </w:r>
      <w:r w:rsidR="00636C7A" w:rsidRPr="00167026">
        <w:t xml:space="preserve">       </w:t>
      </w:r>
      <w:r w:rsidR="00167026" w:rsidRPr="00167026">
        <w:t xml:space="preserve"> </w:t>
      </w:r>
      <w:r w:rsidRPr="00167026">
        <w:t xml:space="preserve">іншого суду того самого рівня і спеціалізації (як тимчасового переведення), </w:t>
      </w:r>
      <w:r w:rsidR="00636C7A" w:rsidRPr="00167026">
        <w:t xml:space="preserve">         </w:t>
      </w:r>
      <w:r w:rsidRPr="00167026">
        <w:t xml:space="preserve">затвердженого рішенням Вищої ради правосуддя від 24 січня 2017 року </w:t>
      </w:r>
      <w:r w:rsidR="00636C7A" w:rsidRPr="00167026">
        <w:t xml:space="preserve">                                 </w:t>
      </w:r>
      <w:r w:rsidR="00167026" w:rsidRPr="00167026">
        <w:t xml:space="preserve">                              </w:t>
      </w:r>
      <w:r w:rsidRPr="00167026">
        <w:t>№</w:t>
      </w:r>
      <w:r w:rsidR="00D9055C">
        <w:t xml:space="preserve"> </w:t>
      </w:r>
      <w:r w:rsidRPr="00167026">
        <w:t xml:space="preserve"> 54/0/15-17</w:t>
      </w:r>
      <w:r w:rsidR="00D9055C">
        <w:t xml:space="preserve"> </w:t>
      </w:r>
      <w:r w:rsidRPr="00167026">
        <w:t xml:space="preserve"> (далі</w:t>
      </w:r>
      <w:r w:rsidR="00D9055C">
        <w:t xml:space="preserve"> </w:t>
      </w:r>
      <w:r w:rsidRPr="00167026">
        <w:t xml:space="preserve"> </w:t>
      </w:r>
      <w:r w:rsidR="00D9055C">
        <w:t>–</w:t>
      </w:r>
      <w:r w:rsidRPr="00167026">
        <w:t xml:space="preserve"> </w:t>
      </w:r>
      <w:r w:rsidR="00D9055C">
        <w:t xml:space="preserve"> </w:t>
      </w:r>
      <w:r w:rsidRPr="00167026">
        <w:t xml:space="preserve">Порядок), </w:t>
      </w:r>
      <w:r w:rsidR="00D9055C">
        <w:t xml:space="preserve"> </w:t>
      </w:r>
      <w:r w:rsidRPr="00167026">
        <w:t xml:space="preserve">Комісією </w:t>
      </w:r>
      <w:r w:rsidR="00D9055C">
        <w:t xml:space="preserve"> </w:t>
      </w:r>
      <w:r w:rsidRPr="00167026">
        <w:t>при</w:t>
      </w:r>
      <w:r w:rsidR="00636C7A" w:rsidRPr="00167026">
        <w:t xml:space="preserve">значено </w:t>
      </w:r>
      <w:r w:rsidR="00D9055C">
        <w:t xml:space="preserve">  </w:t>
      </w:r>
      <w:r w:rsidR="00636C7A" w:rsidRPr="00167026">
        <w:t>до</w:t>
      </w:r>
      <w:r w:rsidR="00D9055C">
        <w:t xml:space="preserve"> </w:t>
      </w:r>
      <w:r w:rsidR="00636C7A" w:rsidRPr="00167026">
        <w:t xml:space="preserve"> </w:t>
      </w:r>
      <w:r w:rsidR="00D9055C">
        <w:t xml:space="preserve"> </w:t>
      </w:r>
      <w:r w:rsidR="00636C7A" w:rsidRPr="00167026">
        <w:t>розгляду</w:t>
      </w:r>
      <w:r w:rsidR="00D9055C">
        <w:t xml:space="preserve">  </w:t>
      </w:r>
      <w:r w:rsidR="00636C7A" w:rsidRPr="00167026">
        <w:t xml:space="preserve"> питання </w:t>
      </w:r>
      <w:r w:rsidR="00D9055C">
        <w:t xml:space="preserve">  </w:t>
      </w:r>
      <w:r w:rsidR="00636C7A" w:rsidRPr="00167026">
        <w:t>щодо</w:t>
      </w:r>
      <w:r w:rsidR="00D9055C">
        <w:t xml:space="preserve"> </w:t>
      </w:r>
    </w:p>
    <w:p w:rsidR="007B4021" w:rsidRPr="00693217" w:rsidRDefault="00D9055C" w:rsidP="00693217">
      <w:pPr>
        <w:rPr>
          <w:rFonts w:ascii="Times New Roman" w:eastAsia="Times New Roman" w:hAnsi="Times New Roman" w:cs="Times New Roman"/>
        </w:rPr>
      </w:pPr>
      <w:r>
        <w:br w:type="page"/>
      </w:r>
    </w:p>
    <w:p w:rsidR="00155540" w:rsidRPr="00167026" w:rsidRDefault="00A62163" w:rsidP="00167026">
      <w:pPr>
        <w:pStyle w:val="2"/>
        <w:shd w:val="clear" w:color="auto" w:fill="auto"/>
        <w:spacing w:before="0" w:after="0" w:line="288" w:lineRule="exact"/>
        <w:ind w:left="20" w:right="20"/>
      </w:pPr>
      <w:r w:rsidRPr="00167026">
        <w:lastRenderedPageBreak/>
        <w:t xml:space="preserve">внесення подання про відрядження суддів до </w:t>
      </w:r>
      <w:proofErr w:type="spellStart"/>
      <w:r w:rsidRPr="00167026">
        <w:t>Лохвицького</w:t>
      </w:r>
      <w:proofErr w:type="spellEnd"/>
      <w:r w:rsidRPr="00167026">
        <w:t xml:space="preserve"> районного суду </w:t>
      </w:r>
      <w:r w:rsidR="00636C7A" w:rsidRPr="00167026">
        <w:t xml:space="preserve">            </w:t>
      </w:r>
      <w:r w:rsidRPr="00167026">
        <w:t>Полтавської області для здійснення правосуддя.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40" w:firstLine="700"/>
      </w:pPr>
      <w:r w:rsidRPr="00167026">
        <w:t xml:space="preserve">Відповідно до вимог пункту 2 розділу III вказаного Порядку на офіційному </w:t>
      </w:r>
      <w:proofErr w:type="spellStart"/>
      <w:r w:rsidRPr="00167026">
        <w:t>веб-</w:t>
      </w:r>
      <w:proofErr w:type="spellEnd"/>
      <w:r w:rsidRPr="00167026">
        <w:t xml:space="preserve"> сайті Вищої кваліфікаційної комісії суддів України розміщено оголошення про призначення до розгляду зазначеного питання.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40" w:firstLine="700"/>
      </w:pPr>
      <w:r w:rsidRPr="00167026">
        <w:t xml:space="preserve">Для розгляду Комісією питання щодо внесення подання про відрядження до </w:t>
      </w:r>
      <w:proofErr w:type="spellStart"/>
      <w:r w:rsidRPr="00167026">
        <w:t>Лохвицького</w:t>
      </w:r>
      <w:proofErr w:type="spellEnd"/>
      <w:r w:rsidRPr="00167026">
        <w:t xml:space="preserve"> районного суду Полтавської області разом із визначеними Порядом документами надали згоду на відрядження:</w:t>
      </w:r>
    </w:p>
    <w:p w:rsidR="00155540" w:rsidRPr="00167026" w:rsidRDefault="00236847" w:rsidP="00236847">
      <w:pPr>
        <w:pStyle w:val="2"/>
        <w:shd w:val="clear" w:color="auto" w:fill="auto"/>
        <w:spacing w:before="0" w:after="0" w:line="288" w:lineRule="exact"/>
        <w:ind w:left="20" w:right="40" w:firstLine="688"/>
      </w:pPr>
      <w:r w:rsidRPr="00167026">
        <w:t>-</w:t>
      </w:r>
      <w:r w:rsidRPr="00167026">
        <w:tab/>
      </w:r>
      <w:r w:rsidR="00A62163" w:rsidRPr="00167026">
        <w:t xml:space="preserve">28 лютого 2017 року суддя </w:t>
      </w:r>
      <w:proofErr w:type="spellStart"/>
      <w:r w:rsidR="00A62163" w:rsidRPr="00167026">
        <w:t>Оржицького</w:t>
      </w:r>
      <w:proofErr w:type="spellEnd"/>
      <w:r w:rsidR="00A62163" w:rsidRPr="00167026">
        <w:t xml:space="preserve"> районного суду Полтавської </w:t>
      </w:r>
      <w:r w:rsidRPr="00167026">
        <w:t xml:space="preserve">          </w:t>
      </w:r>
      <w:r w:rsidR="00A62163" w:rsidRPr="00167026">
        <w:t xml:space="preserve">області </w:t>
      </w:r>
      <w:proofErr w:type="spellStart"/>
      <w:r w:rsidR="00A62163" w:rsidRPr="00167026">
        <w:t>Грузман</w:t>
      </w:r>
      <w:proofErr w:type="spellEnd"/>
      <w:r w:rsidR="00A62163" w:rsidRPr="00167026">
        <w:t xml:space="preserve"> Тетяна Володимирівна, яку призначено суддею 22 вересня 2005 року;</w:t>
      </w:r>
    </w:p>
    <w:p w:rsidR="00155540" w:rsidRPr="00167026" w:rsidRDefault="00236847" w:rsidP="00236847">
      <w:pPr>
        <w:pStyle w:val="2"/>
        <w:shd w:val="clear" w:color="auto" w:fill="auto"/>
        <w:spacing w:before="0" w:after="0" w:line="288" w:lineRule="exact"/>
        <w:ind w:left="20" w:right="40" w:firstLine="688"/>
      </w:pPr>
      <w:r w:rsidRPr="00167026">
        <w:t>-</w:t>
      </w:r>
      <w:r w:rsidRPr="00167026">
        <w:tab/>
      </w:r>
      <w:r w:rsidR="00A62163" w:rsidRPr="00167026">
        <w:t xml:space="preserve">02 березня 2017 року суддя </w:t>
      </w:r>
      <w:proofErr w:type="spellStart"/>
      <w:r w:rsidR="00A62163" w:rsidRPr="00167026">
        <w:t>Антрацитівського</w:t>
      </w:r>
      <w:proofErr w:type="spellEnd"/>
      <w:r w:rsidR="00A62163" w:rsidRPr="00167026">
        <w:t xml:space="preserve"> </w:t>
      </w:r>
      <w:proofErr w:type="spellStart"/>
      <w:r w:rsidR="00A62163" w:rsidRPr="00167026">
        <w:t>міськрайонного</w:t>
      </w:r>
      <w:proofErr w:type="spellEnd"/>
      <w:r w:rsidR="00A62163" w:rsidRPr="00167026">
        <w:t xml:space="preserve"> суду Луганської області Бабічева Любов Петрівна, яку призначено суддею 06 серпня</w:t>
      </w:r>
      <w:r w:rsidR="00167026" w:rsidRPr="00167026">
        <w:t xml:space="preserve">                 </w:t>
      </w:r>
      <w:r w:rsidR="00A62163" w:rsidRPr="00167026">
        <w:t xml:space="preserve"> </w:t>
      </w:r>
      <w:r w:rsidRPr="00167026">
        <w:t xml:space="preserve">                  </w:t>
      </w:r>
      <w:r w:rsidR="00A62163" w:rsidRPr="00167026">
        <w:t>2010 року;</w:t>
      </w:r>
    </w:p>
    <w:p w:rsidR="00236847" w:rsidRPr="00167026" w:rsidRDefault="00236847" w:rsidP="00236847">
      <w:pPr>
        <w:pStyle w:val="2"/>
        <w:shd w:val="clear" w:color="auto" w:fill="auto"/>
        <w:spacing w:before="0" w:after="0" w:line="288" w:lineRule="exact"/>
        <w:ind w:left="20" w:right="40" w:firstLine="688"/>
      </w:pPr>
      <w:r w:rsidRPr="00167026">
        <w:t>-</w:t>
      </w:r>
      <w:r w:rsidRPr="00167026">
        <w:tab/>
      </w:r>
      <w:r w:rsidR="00A62163" w:rsidRPr="00167026">
        <w:t xml:space="preserve">02 березня 2017 року суддя </w:t>
      </w:r>
      <w:proofErr w:type="spellStart"/>
      <w:r w:rsidR="00A62163" w:rsidRPr="00167026">
        <w:t>Краснолуцького</w:t>
      </w:r>
      <w:proofErr w:type="spellEnd"/>
      <w:r w:rsidR="00A62163" w:rsidRPr="00167026">
        <w:t xml:space="preserve"> міського суду Луганської </w:t>
      </w:r>
      <w:r w:rsidRPr="00167026">
        <w:t xml:space="preserve"> </w:t>
      </w:r>
      <w:r w:rsidR="00A62163" w:rsidRPr="00167026">
        <w:t xml:space="preserve">області </w:t>
      </w:r>
      <w:proofErr w:type="spellStart"/>
      <w:r w:rsidR="00A62163" w:rsidRPr="00167026">
        <w:t>Бондарь</w:t>
      </w:r>
      <w:proofErr w:type="spellEnd"/>
      <w:r w:rsidR="00A62163" w:rsidRPr="00167026">
        <w:t xml:space="preserve"> Вікторія Анатоліївна, яку призначено суддею 18 червня 2010 року;</w:t>
      </w:r>
    </w:p>
    <w:p w:rsidR="00943708" w:rsidRDefault="00236847" w:rsidP="00943708">
      <w:pPr>
        <w:pStyle w:val="2"/>
        <w:shd w:val="clear" w:color="auto" w:fill="auto"/>
        <w:spacing w:before="0" w:after="0" w:line="288" w:lineRule="exact"/>
        <w:ind w:left="20" w:right="40" w:firstLine="688"/>
      </w:pPr>
      <w:r w:rsidRPr="00167026">
        <w:t>-</w:t>
      </w:r>
      <w:r w:rsidRPr="00167026">
        <w:tab/>
        <w:t xml:space="preserve">02 </w:t>
      </w:r>
      <w:r w:rsidR="00A62163" w:rsidRPr="00167026">
        <w:t xml:space="preserve">березня 2017 року суддя Київського районного суду міста Донецька </w:t>
      </w:r>
      <w:proofErr w:type="spellStart"/>
      <w:r w:rsidR="00A62163" w:rsidRPr="00167026">
        <w:t>Чудопалова</w:t>
      </w:r>
      <w:proofErr w:type="spellEnd"/>
      <w:r w:rsidR="00A62163" w:rsidRPr="00167026">
        <w:t xml:space="preserve"> Світлана Вікторівна, яку призначено суддею 02 липня 2009 року;</w:t>
      </w:r>
    </w:p>
    <w:p w:rsidR="00155540" w:rsidRPr="00167026" w:rsidRDefault="00236847" w:rsidP="00943708">
      <w:pPr>
        <w:pStyle w:val="2"/>
        <w:shd w:val="clear" w:color="auto" w:fill="auto"/>
        <w:spacing w:before="0" w:after="0" w:line="288" w:lineRule="exact"/>
        <w:ind w:left="20" w:right="40" w:firstLine="688"/>
      </w:pPr>
      <w:r w:rsidRPr="00167026">
        <w:t>-</w:t>
      </w:r>
      <w:r w:rsidR="00943708">
        <w:tab/>
      </w:r>
      <w:r w:rsidRPr="00167026">
        <w:t xml:space="preserve">02 </w:t>
      </w:r>
      <w:r w:rsidR="00A62163" w:rsidRPr="00167026">
        <w:t xml:space="preserve">березня 2017 року суддя Куйбишевського районного суду міста </w:t>
      </w:r>
      <w:r w:rsidR="00E66816" w:rsidRPr="00167026">
        <w:t xml:space="preserve">         </w:t>
      </w:r>
      <w:r w:rsidR="00A62163" w:rsidRPr="00167026">
        <w:t>Донецька Ларіна Ольга Віталіївна, яку призначено суддею 22 грудня 2009 року;</w:t>
      </w:r>
    </w:p>
    <w:p w:rsidR="00155540" w:rsidRPr="00167026" w:rsidRDefault="00E66816" w:rsidP="00E66816">
      <w:pPr>
        <w:pStyle w:val="2"/>
        <w:shd w:val="clear" w:color="auto" w:fill="auto"/>
        <w:spacing w:before="0" w:after="0" w:line="288" w:lineRule="exact"/>
        <w:ind w:left="20" w:right="40" w:firstLine="688"/>
      </w:pPr>
      <w:r w:rsidRPr="00167026">
        <w:t>-</w:t>
      </w:r>
      <w:r w:rsidRPr="00167026">
        <w:tab/>
      </w:r>
      <w:r w:rsidR="00A62163" w:rsidRPr="00167026">
        <w:t xml:space="preserve">03 березня 2017 року суддя </w:t>
      </w:r>
      <w:proofErr w:type="spellStart"/>
      <w:r w:rsidR="00A62163" w:rsidRPr="00167026">
        <w:t>Ворошиловського</w:t>
      </w:r>
      <w:proofErr w:type="spellEnd"/>
      <w:r w:rsidR="00A62163" w:rsidRPr="00167026">
        <w:t xml:space="preserve"> районного суду міста </w:t>
      </w:r>
      <w:r w:rsidRPr="00167026">
        <w:t xml:space="preserve"> </w:t>
      </w:r>
      <w:r w:rsidR="00A62163" w:rsidRPr="00167026">
        <w:t xml:space="preserve">Донецька </w:t>
      </w:r>
      <w:proofErr w:type="spellStart"/>
      <w:r w:rsidR="00A62163" w:rsidRPr="00943708">
        <w:t>Алтухова</w:t>
      </w:r>
      <w:proofErr w:type="spellEnd"/>
      <w:r w:rsidR="00A62163" w:rsidRPr="00943708">
        <w:t xml:space="preserve"> </w:t>
      </w:r>
      <w:r w:rsidR="00A62163" w:rsidRPr="00167026">
        <w:t>Олеся Сергіївна, яку призначено суддею 13 травня 2009 року;</w:t>
      </w:r>
    </w:p>
    <w:p w:rsidR="00155540" w:rsidRPr="00167026" w:rsidRDefault="00E66816" w:rsidP="00E66816">
      <w:pPr>
        <w:pStyle w:val="2"/>
        <w:shd w:val="clear" w:color="auto" w:fill="auto"/>
        <w:spacing w:before="0" w:after="0" w:line="288" w:lineRule="exact"/>
        <w:ind w:left="20" w:right="40" w:firstLine="688"/>
      </w:pPr>
      <w:r w:rsidRPr="00167026">
        <w:t>-</w:t>
      </w:r>
      <w:r w:rsidRPr="00167026">
        <w:tab/>
      </w:r>
      <w:r w:rsidR="00A62163" w:rsidRPr="00167026">
        <w:t xml:space="preserve">03 березня 2017 року суддя </w:t>
      </w:r>
      <w:proofErr w:type="spellStart"/>
      <w:r w:rsidR="00A62163" w:rsidRPr="00167026">
        <w:t>Горностаївського</w:t>
      </w:r>
      <w:proofErr w:type="spellEnd"/>
      <w:r w:rsidR="00A62163" w:rsidRPr="00167026">
        <w:t xml:space="preserve"> районного суду </w:t>
      </w:r>
      <w:r w:rsidRPr="00167026">
        <w:t xml:space="preserve">        </w:t>
      </w:r>
      <w:r w:rsidR="00167026" w:rsidRPr="00167026">
        <w:t xml:space="preserve"> </w:t>
      </w:r>
      <w:r w:rsidR="00A62163" w:rsidRPr="00167026">
        <w:t xml:space="preserve">Херсонської області </w:t>
      </w:r>
      <w:proofErr w:type="spellStart"/>
      <w:r w:rsidR="00A62163" w:rsidRPr="00167026">
        <w:t>Шумило</w:t>
      </w:r>
      <w:proofErr w:type="spellEnd"/>
      <w:r w:rsidR="00A62163" w:rsidRPr="00167026">
        <w:t xml:space="preserve"> Олександр Миколайович, якого призначено суддею </w:t>
      </w:r>
      <w:r w:rsidRPr="00167026">
        <w:t xml:space="preserve">                 </w:t>
      </w:r>
      <w:r w:rsidR="00A62163" w:rsidRPr="00167026">
        <w:t>17 січня 2014 року.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40" w:firstLine="700"/>
      </w:pPr>
      <w:r w:rsidRPr="00167026">
        <w:t xml:space="preserve">Суддя </w:t>
      </w:r>
      <w:proofErr w:type="spellStart"/>
      <w:r w:rsidRPr="00167026">
        <w:t>Антрацитівського</w:t>
      </w:r>
      <w:proofErr w:type="spellEnd"/>
      <w:r w:rsidRPr="00167026">
        <w:t xml:space="preserve"> </w:t>
      </w:r>
      <w:proofErr w:type="spellStart"/>
      <w:r w:rsidRPr="00167026">
        <w:t>міськрайонного</w:t>
      </w:r>
      <w:proofErr w:type="spellEnd"/>
      <w:r w:rsidRPr="00167026">
        <w:t xml:space="preserve"> суду Луганської області Бабічева Л.П., суддя </w:t>
      </w:r>
      <w:proofErr w:type="spellStart"/>
      <w:r w:rsidRPr="00167026">
        <w:t>Краснолуцького</w:t>
      </w:r>
      <w:proofErr w:type="spellEnd"/>
      <w:r w:rsidRPr="00167026">
        <w:t xml:space="preserve"> міського суду Луганської області </w:t>
      </w:r>
      <w:proofErr w:type="spellStart"/>
      <w:r w:rsidRPr="00167026">
        <w:t>Бондарь</w:t>
      </w:r>
      <w:proofErr w:type="spellEnd"/>
      <w:r w:rsidRPr="00167026">
        <w:t xml:space="preserve"> В.А., суддя </w:t>
      </w:r>
      <w:r w:rsidR="00E66816" w:rsidRPr="00167026">
        <w:t xml:space="preserve">         </w:t>
      </w:r>
      <w:r w:rsidRPr="00167026">
        <w:t xml:space="preserve">Київського районного суду міста Донецька </w:t>
      </w:r>
      <w:proofErr w:type="spellStart"/>
      <w:r w:rsidRPr="00167026">
        <w:t>Чудопалова</w:t>
      </w:r>
      <w:proofErr w:type="spellEnd"/>
      <w:r w:rsidRPr="00167026">
        <w:t xml:space="preserve"> С.В., суддя Куйбишевського районного суду міста Донецька Ларіна О.В., суддя </w:t>
      </w:r>
      <w:proofErr w:type="spellStart"/>
      <w:r w:rsidRPr="00167026">
        <w:t>Ворошиловського</w:t>
      </w:r>
      <w:proofErr w:type="spellEnd"/>
      <w:r w:rsidRPr="00167026">
        <w:t xml:space="preserve"> районного суду </w:t>
      </w:r>
      <w:r w:rsidR="00E66816" w:rsidRPr="00167026">
        <w:t xml:space="preserve">         </w:t>
      </w:r>
      <w:r w:rsidRPr="00167026">
        <w:t xml:space="preserve">міста Донецька </w:t>
      </w:r>
      <w:proofErr w:type="spellStart"/>
      <w:r w:rsidRPr="00167026">
        <w:t>Алтухова</w:t>
      </w:r>
      <w:proofErr w:type="spellEnd"/>
      <w:r w:rsidRPr="00167026">
        <w:t xml:space="preserve"> О.С. з’явились на засідання Комісії.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40" w:firstLine="700"/>
      </w:pPr>
      <w:r w:rsidRPr="00167026">
        <w:t xml:space="preserve">Інші судді, а також представники Державної судової адміністрації, які були повідомлені про час і місце засідання шляхом розміщення оголошення на офіційному </w:t>
      </w:r>
      <w:r w:rsidR="00E66816" w:rsidRPr="00167026">
        <w:t xml:space="preserve">      </w:t>
      </w:r>
      <w:r w:rsidRPr="00167026">
        <w:t>веб-сайті Комісії, не з’явились. Згідно з Порядком їх неявка не перешкоджає розгляду призначеного питання.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firstLine="700"/>
      </w:pPr>
      <w:r w:rsidRPr="00167026">
        <w:t>Заслухавши доповідача та пояснення суддів Комісія дійшла таких висновків.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40" w:firstLine="700"/>
      </w:pPr>
      <w:r w:rsidRPr="00167026">
        <w:t xml:space="preserve">На підставі наявних у розпорядженні Комісії матеріалів вбачається, що </w:t>
      </w:r>
      <w:r w:rsidR="00E66816" w:rsidRPr="00167026">
        <w:t xml:space="preserve">        </w:t>
      </w:r>
      <w:proofErr w:type="spellStart"/>
      <w:r w:rsidRPr="00167026">
        <w:t>Оржицький</w:t>
      </w:r>
      <w:proofErr w:type="spellEnd"/>
      <w:r w:rsidRPr="00167026">
        <w:t xml:space="preserve"> районний суд Полтавської області налічує три штатні посади судді та є повністю на даний час укомплектованим. Навантаження на суддів є середнім та відрядження судді </w:t>
      </w:r>
      <w:proofErr w:type="spellStart"/>
      <w:r w:rsidRPr="00167026">
        <w:t>Грузман</w:t>
      </w:r>
      <w:proofErr w:type="spellEnd"/>
      <w:r w:rsidRPr="00167026">
        <w:t xml:space="preserve"> Т.В. на навантаження в суді суттєво не вплине.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40" w:firstLine="700"/>
      </w:pPr>
      <w:r w:rsidRPr="00167026">
        <w:t xml:space="preserve">З розпорядження Голови Вищого спеціалізованого суду України з розгляду цивільних і кримінальних справ від 02 вересня 2014 року № 27/0/38-14 вбачається, що судочинство у </w:t>
      </w:r>
      <w:proofErr w:type="spellStart"/>
      <w:r w:rsidRPr="00167026">
        <w:t>Антрацитівському</w:t>
      </w:r>
      <w:proofErr w:type="spellEnd"/>
      <w:r w:rsidRPr="00167026">
        <w:t xml:space="preserve"> </w:t>
      </w:r>
      <w:proofErr w:type="spellStart"/>
      <w:r w:rsidRPr="00167026">
        <w:t>міськрайонному</w:t>
      </w:r>
      <w:proofErr w:type="spellEnd"/>
      <w:r w:rsidRPr="00167026">
        <w:t xml:space="preserve"> суді Луганської області, </w:t>
      </w:r>
      <w:proofErr w:type="spellStart"/>
      <w:r w:rsidRPr="00167026">
        <w:t>Краснолуцькому</w:t>
      </w:r>
      <w:proofErr w:type="spellEnd"/>
      <w:r w:rsidRPr="00167026">
        <w:t xml:space="preserve"> міському суді Луганської області, Київському, Куйбишевському та </w:t>
      </w:r>
      <w:proofErr w:type="spellStart"/>
      <w:r w:rsidRPr="00167026">
        <w:t>Ворошиловському</w:t>
      </w:r>
      <w:proofErr w:type="spellEnd"/>
      <w:r w:rsidRPr="00167026">
        <w:t xml:space="preserve"> районних судах міста Донецька не здійснюється та їх роботу </w:t>
      </w:r>
      <w:r w:rsidR="00E66816" w:rsidRPr="00167026">
        <w:t xml:space="preserve">   </w:t>
      </w:r>
      <w:r w:rsidRPr="00167026">
        <w:t xml:space="preserve">припинено у зв’язку з проведенням антитерористичної операції. Розгляд справ, </w:t>
      </w:r>
      <w:r w:rsidR="00E66816" w:rsidRPr="00167026">
        <w:t xml:space="preserve">      </w:t>
      </w:r>
      <w:r w:rsidRPr="00167026">
        <w:t xml:space="preserve">підсудних даним судам, здійснюється іншими судами. За таких обставин відрядження суддів </w:t>
      </w:r>
      <w:proofErr w:type="spellStart"/>
      <w:r w:rsidRPr="00167026">
        <w:t>Бабічевої</w:t>
      </w:r>
      <w:proofErr w:type="spellEnd"/>
      <w:r w:rsidRPr="00167026">
        <w:t xml:space="preserve"> Л.П., </w:t>
      </w:r>
      <w:proofErr w:type="spellStart"/>
      <w:r w:rsidRPr="00167026">
        <w:t>Бондарь</w:t>
      </w:r>
      <w:proofErr w:type="spellEnd"/>
      <w:r w:rsidRPr="00167026">
        <w:t xml:space="preserve"> В.А., </w:t>
      </w:r>
      <w:proofErr w:type="spellStart"/>
      <w:r w:rsidRPr="00167026">
        <w:t>Чудопалової</w:t>
      </w:r>
      <w:proofErr w:type="spellEnd"/>
      <w:r w:rsidRPr="00167026">
        <w:t xml:space="preserve"> С.В., Ларіної О.В., </w:t>
      </w:r>
      <w:proofErr w:type="spellStart"/>
      <w:r w:rsidRPr="00167026">
        <w:t>Алтухової</w:t>
      </w:r>
      <w:proofErr w:type="spellEnd"/>
      <w:r w:rsidRPr="00167026">
        <w:t xml:space="preserve"> О.С., </w:t>
      </w:r>
      <w:r w:rsidR="00167026">
        <w:t xml:space="preserve">        </w:t>
      </w:r>
      <w:r w:rsidRPr="00167026">
        <w:t xml:space="preserve">які з вересня 2014 року не здійснюють судочинство, не вплине на доступ до </w:t>
      </w:r>
      <w:r w:rsidR="00167026" w:rsidRPr="00167026">
        <w:t xml:space="preserve">                     </w:t>
      </w:r>
      <w:r w:rsidRPr="00167026">
        <w:t>правосуддя у зазначених судах.</w:t>
      </w:r>
    </w:p>
    <w:p w:rsidR="00167026" w:rsidRDefault="00A62163">
      <w:pPr>
        <w:pStyle w:val="2"/>
        <w:shd w:val="clear" w:color="auto" w:fill="auto"/>
        <w:spacing w:before="0" w:after="0" w:line="288" w:lineRule="exact"/>
        <w:ind w:left="20" w:right="40" w:firstLine="700"/>
      </w:pPr>
      <w:r w:rsidRPr="00167026">
        <w:t xml:space="preserve">Окрім цього, у суддів </w:t>
      </w:r>
      <w:proofErr w:type="spellStart"/>
      <w:r w:rsidRPr="00167026">
        <w:t>Чудопалової</w:t>
      </w:r>
      <w:proofErr w:type="spellEnd"/>
      <w:r w:rsidRPr="00167026">
        <w:t xml:space="preserve"> С.В., Ларіної О.В., </w:t>
      </w:r>
      <w:proofErr w:type="spellStart"/>
      <w:r w:rsidRPr="00167026">
        <w:t>Алтухової</w:t>
      </w:r>
      <w:proofErr w:type="spellEnd"/>
      <w:r w:rsidRPr="00167026">
        <w:t xml:space="preserve"> О.С. у </w:t>
      </w:r>
      <w:r w:rsidR="007B4021">
        <w:t xml:space="preserve">            2014 році </w:t>
      </w:r>
      <w:r w:rsidRPr="00167026">
        <w:t xml:space="preserve">та у суддів </w:t>
      </w:r>
      <w:proofErr w:type="spellStart"/>
      <w:r w:rsidRPr="00167026">
        <w:t>Бабічевої</w:t>
      </w:r>
      <w:proofErr w:type="spellEnd"/>
      <w:r w:rsidRPr="00167026">
        <w:t xml:space="preserve"> Л.П., </w:t>
      </w:r>
      <w:proofErr w:type="spellStart"/>
      <w:r w:rsidRPr="00167026">
        <w:t>Бондарь</w:t>
      </w:r>
      <w:proofErr w:type="spellEnd"/>
      <w:r w:rsidRPr="00167026">
        <w:t xml:space="preserve"> В.А. у 2015 </w:t>
      </w:r>
      <w:r w:rsidR="002B68F7">
        <w:t xml:space="preserve"> </w:t>
      </w:r>
      <w:r w:rsidRPr="00167026">
        <w:t>році</w:t>
      </w:r>
      <w:r w:rsidR="002B68F7">
        <w:t xml:space="preserve"> </w:t>
      </w:r>
      <w:r w:rsidRPr="00167026">
        <w:t xml:space="preserve"> закінчився </w:t>
      </w:r>
      <w:r w:rsidR="002B68F7">
        <w:t xml:space="preserve"> </w:t>
      </w:r>
      <w:r w:rsidRPr="00167026">
        <w:t xml:space="preserve">п’ятирічний </w:t>
      </w:r>
    </w:p>
    <w:p w:rsidR="002B68F7" w:rsidRDefault="002B68F7">
      <w:pPr>
        <w:rPr>
          <w:rFonts w:ascii="Times New Roman" w:eastAsia="Times New Roman" w:hAnsi="Times New Roman" w:cs="Times New Roman"/>
        </w:rPr>
      </w:pPr>
      <w:r>
        <w:br w:type="page"/>
      </w:r>
    </w:p>
    <w:p w:rsidR="00155540" w:rsidRPr="00167026" w:rsidRDefault="00A62163" w:rsidP="007B4021">
      <w:pPr>
        <w:pStyle w:val="2"/>
        <w:shd w:val="clear" w:color="auto" w:fill="auto"/>
        <w:spacing w:before="0" w:after="0" w:line="288" w:lineRule="exact"/>
        <w:ind w:left="20" w:right="40"/>
      </w:pPr>
      <w:r w:rsidRPr="00167026">
        <w:lastRenderedPageBreak/>
        <w:t>строк повноважень, на який їх було призначено. Матеріа</w:t>
      </w:r>
      <w:r w:rsidR="00956526">
        <w:t>ли щодо обрання вказаних суддів </w:t>
      </w:r>
      <w:r w:rsidRPr="00167026">
        <w:t>безстроково перебувають на розгляді у Вищій раді правосуддя і можуть бути одночасно розглянуті з вирішенням питання про відрядженням їх до іншого суду того самого рівня і спеціалізації.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Суддями </w:t>
      </w:r>
      <w:proofErr w:type="spellStart"/>
      <w:r w:rsidRPr="00167026">
        <w:t>Краснолуцького</w:t>
      </w:r>
      <w:proofErr w:type="spellEnd"/>
      <w:r w:rsidRPr="00167026">
        <w:t xml:space="preserve"> міського суду Луганської області </w:t>
      </w:r>
      <w:r w:rsidRPr="00167026">
        <w:rPr>
          <w:lang w:val="ru-RU"/>
        </w:rPr>
        <w:t xml:space="preserve">Бондарь </w:t>
      </w:r>
      <w:r w:rsidRPr="00167026">
        <w:t xml:space="preserve">В.А., Куйбишевського районного суду міста Донецька Ларіною О.В., </w:t>
      </w:r>
      <w:proofErr w:type="spellStart"/>
      <w:r w:rsidRPr="00167026">
        <w:t>Ворошиловського</w:t>
      </w:r>
      <w:proofErr w:type="spellEnd"/>
      <w:r w:rsidRPr="00167026">
        <w:t xml:space="preserve"> районного суду міста Донецька </w:t>
      </w:r>
      <w:proofErr w:type="spellStart"/>
      <w:r w:rsidRPr="00167026">
        <w:t>Алтуховою</w:t>
      </w:r>
      <w:proofErr w:type="spellEnd"/>
      <w:r w:rsidRPr="00167026">
        <w:t xml:space="preserve"> О.С. пояснено, що </w:t>
      </w:r>
      <w:proofErr w:type="spellStart"/>
      <w:r w:rsidRPr="00167026">
        <w:t>Лохвицький</w:t>
      </w:r>
      <w:proofErr w:type="spellEnd"/>
      <w:r w:rsidRPr="00167026">
        <w:t xml:space="preserve"> районний </w:t>
      </w:r>
      <w:r w:rsidR="007B4021">
        <w:t xml:space="preserve">      </w:t>
      </w:r>
      <w:r w:rsidRPr="00167026">
        <w:t>суд Полтавської області є найбільш територіально наближеним до теперішнього</w:t>
      </w:r>
      <w:r w:rsidR="007B4021">
        <w:t xml:space="preserve">       </w:t>
      </w:r>
      <w:r w:rsidRPr="00167026">
        <w:t xml:space="preserve"> їхнього місця проживання, а тому вони підтримують надану ними згоду на </w:t>
      </w:r>
      <w:r w:rsidR="007B4021">
        <w:t xml:space="preserve">          </w:t>
      </w:r>
      <w:r w:rsidRPr="00167026">
        <w:t>відрядження до зазначеного суду.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Окрім того, під час засідання суддя </w:t>
      </w:r>
      <w:proofErr w:type="spellStart"/>
      <w:r w:rsidRPr="00167026">
        <w:t>Антрацитівського</w:t>
      </w:r>
      <w:proofErr w:type="spellEnd"/>
      <w:r w:rsidRPr="00167026">
        <w:t xml:space="preserve"> </w:t>
      </w:r>
      <w:proofErr w:type="spellStart"/>
      <w:r w:rsidRPr="00167026">
        <w:t>міськрайонного</w:t>
      </w:r>
      <w:proofErr w:type="spellEnd"/>
      <w:r w:rsidRPr="00167026">
        <w:t xml:space="preserve"> суду Луганської області Бабічева Л.П. та суддя Київського районного суду міста Донецька </w:t>
      </w:r>
      <w:proofErr w:type="spellStart"/>
      <w:r w:rsidRPr="00167026">
        <w:t>Чудопалова</w:t>
      </w:r>
      <w:proofErr w:type="spellEnd"/>
      <w:r w:rsidRPr="00167026">
        <w:t xml:space="preserve"> С.В. пояснили, що вони не заперечують щодо можливості прийняття Комісією рішення стосовно внесення подання про відрядження їх до іншого </w:t>
      </w:r>
      <w:r w:rsidR="00956526">
        <w:t>–</w:t>
      </w:r>
      <w:r w:rsidRPr="00167026">
        <w:t xml:space="preserve"> </w:t>
      </w:r>
      <w:proofErr w:type="spellStart"/>
      <w:r w:rsidRPr="00167026">
        <w:t>Буринського</w:t>
      </w:r>
      <w:proofErr w:type="spellEnd"/>
      <w:r w:rsidRPr="00167026">
        <w:t xml:space="preserve"> районного суду Сумської області, про що подано письмову згоду.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За інформацією, яка надійшла до Комісії, відрядження судді </w:t>
      </w:r>
      <w:proofErr w:type="spellStart"/>
      <w:r w:rsidRPr="00167026">
        <w:t>Горностаївського</w:t>
      </w:r>
      <w:proofErr w:type="spellEnd"/>
      <w:r w:rsidRPr="00167026">
        <w:t xml:space="preserve"> районного суду Херсонської області </w:t>
      </w:r>
      <w:proofErr w:type="spellStart"/>
      <w:r w:rsidRPr="00167026">
        <w:t>Шумила</w:t>
      </w:r>
      <w:proofErr w:type="spellEnd"/>
      <w:r w:rsidRPr="00167026">
        <w:t xml:space="preserve"> О.М. може вплинути на середній рівень судового навантаження та доступ до правосуддя в зазначеному суді. У даному суді визначено три штатні посади судді, одна з яких є вакантною. Відрядження судді </w:t>
      </w:r>
      <w:r w:rsidR="007B4021">
        <w:t xml:space="preserve">     </w:t>
      </w:r>
      <w:proofErr w:type="spellStart"/>
      <w:r w:rsidRPr="00167026">
        <w:t>Шумила</w:t>
      </w:r>
      <w:proofErr w:type="spellEnd"/>
      <w:r w:rsidRPr="00167026">
        <w:t xml:space="preserve"> О.М. призведе до надмірного навантаження на одного суддю, який </w:t>
      </w:r>
      <w:r w:rsidR="007B4021">
        <w:t xml:space="preserve">        </w:t>
      </w:r>
      <w:r w:rsidRPr="007B4021">
        <w:t>зали</w:t>
      </w:r>
      <w:r w:rsidRPr="007B4021">
        <w:rPr>
          <w:rStyle w:val="11"/>
          <w:u w:val="none"/>
        </w:rPr>
        <w:t>ши</w:t>
      </w:r>
      <w:r w:rsidRPr="007B4021">
        <w:t>ться</w:t>
      </w:r>
      <w:r w:rsidRPr="00167026">
        <w:t xml:space="preserve">. У провадженні судді </w:t>
      </w:r>
      <w:proofErr w:type="spellStart"/>
      <w:r w:rsidRPr="00167026">
        <w:t>Шумила</w:t>
      </w:r>
      <w:proofErr w:type="spellEnd"/>
      <w:r w:rsidRPr="00167026">
        <w:t xml:space="preserve"> О.М. перебуває одна кримінальна справа, </w:t>
      </w:r>
      <w:r w:rsidR="007B4021">
        <w:t xml:space="preserve">         </w:t>
      </w:r>
      <w:r w:rsidRPr="00167026">
        <w:t xml:space="preserve">яка не розглянута понад шість місяців, та одна цивільна справа, яка не розглянута </w:t>
      </w:r>
      <w:r w:rsidR="007B4021">
        <w:t xml:space="preserve">       </w:t>
      </w:r>
      <w:r w:rsidRPr="00167026">
        <w:t xml:space="preserve">понад рік. Також 21 березня 2017 року закінчується шестимісячний строк, протягом </w:t>
      </w:r>
      <w:r w:rsidR="007B4021">
        <w:t xml:space="preserve">      </w:t>
      </w:r>
      <w:r w:rsidRPr="00167026">
        <w:t>якого в провадженні судді перебуває ще одна не розглянута цивільна справа.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Врахувавши інформацію про стан здійснення правосуддя в суді, в якому судді обіймають штатні посади, якість розгляду справ суддями, їх стаж роботи на посаді </w:t>
      </w:r>
      <w:r w:rsidR="007B4021">
        <w:t xml:space="preserve">       </w:t>
      </w:r>
      <w:r w:rsidRPr="00167026">
        <w:t xml:space="preserve">судді, а також обставини, встановлені під час розгляду питання щодо відрядження </w:t>
      </w:r>
      <w:r w:rsidR="007B4021">
        <w:t xml:space="preserve">        </w:t>
      </w:r>
      <w:r w:rsidRPr="00167026">
        <w:t xml:space="preserve">суддів, Комісія дійшла висновку про наявність підстав для внесення до Вищої ради правосуддя подання з рекомендацією на відрядження судді </w:t>
      </w:r>
      <w:proofErr w:type="spellStart"/>
      <w:r w:rsidRPr="00167026">
        <w:t>Оржицького</w:t>
      </w:r>
      <w:proofErr w:type="spellEnd"/>
      <w:r w:rsidRPr="00167026">
        <w:t xml:space="preserve"> районного </w:t>
      </w:r>
      <w:r w:rsidR="007B4021">
        <w:t xml:space="preserve">       </w:t>
      </w:r>
      <w:r w:rsidRPr="00167026">
        <w:t xml:space="preserve">суду Полтавської області </w:t>
      </w:r>
      <w:proofErr w:type="spellStart"/>
      <w:r w:rsidRPr="00167026">
        <w:t>Грузман</w:t>
      </w:r>
      <w:proofErr w:type="spellEnd"/>
      <w:r w:rsidRPr="00167026">
        <w:t xml:space="preserve"> Т.В., судді </w:t>
      </w:r>
      <w:proofErr w:type="spellStart"/>
      <w:r w:rsidRPr="00167026">
        <w:t>Краснолуцького</w:t>
      </w:r>
      <w:proofErr w:type="spellEnd"/>
      <w:r w:rsidRPr="00167026">
        <w:t xml:space="preserve"> міського суду </w:t>
      </w:r>
      <w:r w:rsidR="007B4021">
        <w:t xml:space="preserve">            </w:t>
      </w:r>
      <w:r w:rsidRPr="00167026">
        <w:t xml:space="preserve">Луганської області </w:t>
      </w:r>
      <w:proofErr w:type="spellStart"/>
      <w:r w:rsidRPr="00167026">
        <w:t>Бондарь</w:t>
      </w:r>
      <w:proofErr w:type="spellEnd"/>
      <w:r w:rsidRPr="00167026">
        <w:t xml:space="preserve"> В.А., судді Куйбишевського районного суду міста </w:t>
      </w:r>
      <w:r w:rsidR="007B4021">
        <w:t xml:space="preserve">        </w:t>
      </w:r>
      <w:r w:rsidRPr="00167026">
        <w:t xml:space="preserve">Донецька Ларіної О.В., судді </w:t>
      </w:r>
      <w:proofErr w:type="spellStart"/>
      <w:r w:rsidRPr="00167026">
        <w:t>Ворошиловського</w:t>
      </w:r>
      <w:proofErr w:type="spellEnd"/>
      <w:r w:rsidRPr="00167026">
        <w:t xml:space="preserve"> районного суду міста Донецька </w:t>
      </w:r>
      <w:r w:rsidR="007B4021">
        <w:t xml:space="preserve"> </w:t>
      </w:r>
      <w:proofErr w:type="spellStart"/>
      <w:r w:rsidRPr="00167026">
        <w:t>Алтухової</w:t>
      </w:r>
      <w:proofErr w:type="spellEnd"/>
      <w:r w:rsidRPr="00167026">
        <w:t xml:space="preserve"> О.С. до </w:t>
      </w:r>
      <w:proofErr w:type="spellStart"/>
      <w:r w:rsidRPr="00167026">
        <w:t>Лохвицького</w:t>
      </w:r>
      <w:proofErr w:type="spellEnd"/>
      <w:r w:rsidRPr="00167026">
        <w:t xml:space="preserve"> районного суду Полтавської області для здійснення правосуддя строком на шість місяців.</w:t>
      </w:r>
    </w:p>
    <w:p w:rsidR="00155540" w:rsidRPr="00167026" w:rsidRDefault="007B4021">
      <w:pPr>
        <w:pStyle w:val="2"/>
        <w:shd w:val="clear" w:color="auto" w:fill="auto"/>
        <w:tabs>
          <w:tab w:val="left" w:pos="927"/>
        </w:tabs>
        <w:spacing w:before="0" w:after="0" w:line="288" w:lineRule="exact"/>
        <w:ind w:left="20" w:right="20" w:firstLine="700"/>
      </w:pPr>
      <w:r>
        <w:t xml:space="preserve">З </w:t>
      </w:r>
      <w:r w:rsidR="00A62163" w:rsidRPr="00167026">
        <w:t xml:space="preserve">урахуванням зібраної Комісією інформації щодо стану здійснення правосуддя </w:t>
      </w:r>
      <w:r>
        <w:t xml:space="preserve">      </w:t>
      </w:r>
      <w:r w:rsidR="00A62163" w:rsidRPr="00167026">
        <w:t xml:space="preserve">у </w:t>
      </w:r>
      <w:proofErr w:type="spellStart"/>
      <w:r w:rsidR="00A62163" w:rsidRPr="00167026">
        <w:t>Горностаївському</w:t>
      </w:r>
      <w:proofErr w:type="spellEnd"/>
      <w:r w:rsidR="00A62163" w:rsidRPr="00167026">
        <w:t xml:space="preserve"> районному суді Херсонської області та уникнення обставин, які можуть призвести до надмірного судового навантаження в зазначеному суді, а також тривале перебування у провадженні судді </w:t>
      </w:r>
      <w:proofErr w:type="spellStart"/>
      <w:r w:rsidR="00A62163" w:rsidRPr="00167026">
        <w:t>Шумила</w:t>
      </w:r>
      <w:proofErr w:type="spellEnd"/>
      <w:r w:rsidR="00A62163" w:rsidRPr="00167026">
        <w:t xml:space="preserve"> О.М. нерозглянутих справ, зокрема понад шість місяців та понад рік, Комісія дійшла висновку про наявність підстав для відмови у внесенні подання щодо відрядження до </w:t>
      </w:r>
      <w:proofErr w:type="spellStart"/>
      <w:r w:rsidR="00A62163" w:rsidRPr="00167026">
        <w:t>Лохвицького</w:t>
      </w:r>
      <w:proofErr w:type="spellEnd"/>
      <w:r w:rsidR="00A62163" w:rsidRPr="00167026">
        <w:t xml:space="preserve"> районного суду Полтавської області судді </w:t>
      </w:r>
      <w:proofErr w:type="spellStart"/>
      <w:r w:rsidR="00A62163" w:rsidRPr="00167026">
        <w:t>Горностаївського</w:t>
      </w:r>
      <w:proofErr w:type="spellEnd"/>
      <w:r w:rsidR="00A62163" w:rsidRPr="00167026">
        <w:t xml:space="preserve"> районного суду Херсонської області </w:t>
      </w:r>
      <w:r>
        <w:t xml:space="preserve">        </w:t>
      </w:r>
      <w:proofErr w:type="spellStart"/>
      <w:r w:rsidR="00A62163" w:rsidRPr="00167026">
        <w:t>Шумила</w:t>
      </w:r>
      <w:proofErr w:type="spellEnd"/>
      <w:r w:rsidR="00A62163" w:rsidRPr="00167026">
        <w:t xml:space="preserve"> О.М.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00"/>
      </w:pPr>
      <w:r w:rsidRPr="00167026">
        <w:t xml:space="preserve">Ураховуючи надання суддею </w:t>
      </w:r>
      <w:proofErr w:type="spellStart"/>
      <w:r w:rsidRPr="00167026">
        <w:t>Антрацитівського</w:t>
      </w:r>
      <w:proofErr w:type="spellEnd"/>
      <w:r w:rsidRPr="00167026">
        <w:t xml:space="preserve"> </w:t>
      </w:r>
      <w:proofErr w:type="spellStart"/>
      <w:r w:rsidRPr="00167026">
        <w:t>міськрайонного</w:t>
      </w:r>
      <w:proofErr w:type="spellEnd"/>
      <w:r w:rsidRPr="00167026">
        <w:t xml:space="preserve"> суду </w:t>
      </w:r>
      <w:r w:rsidR="007B4021">
        <w:t xml:space="preserve">         </w:t>
      </w:r>
      <w:r w:rsidRPr="00167026">
        <w:t xml:space="preserve">Луганської області </w:t>
      </w:r>
      <w:proofErr w:type="spellStart"/>
      <w:r w:rsidRPr="00167026">
        <w:t>Бабічевою</w:t>
      </w:r>
      <w:proofErr w:type="spellEnd"/>
      <w:r w:rsidRPr="00167026">
        <w:t xml:space="preserve"> Л.П. та суддею Київського районного суду міста </w:t>
      </w:r>
      <w:r w:rsidR="007B4021">
        <w:t xml:space="preserve">         </w:t>
      </w:r>
      <w:r w:rsidRPr="00167026">
        <w:t xml:space="preserve">Донецька </w:t>
      </w:r>
      <w:proofErr w:type="spellStart"/>
      <w:r w:rsidRPr="00167026">
        <w:t>Чудопаловою</w:t>
      </w:r>
      <w:proofErr w:type="spellEnd"/>
      <w:r w:rsidRPr="00167026">
        <w:t xml:space="preserve"> С.В. письмових згод про відрядження їх до суду, іншого від зазначеного, Комісія дійшла висновку про залишення поданої ними згоди на </w:t>
      </w:r>
      <w:r w:rsidR="007B4021">
        <w:t xml:space="preserve">           </w:t>
      </w:r>
      <w:r w:rsidRPr="00167026">
        <w:t xml:space="preserve">відрядження до </w:t>
      </w:r>
      <w:proofErr w:type="spellStart"/>
      <w:r w:rsidRPr="00167026">
        <w:t>Лохвицького</w:t>
      </w:r>
      <w:proofErr w:type="spellEnd"/>
      <w:r w:rsidRPr="00167026">
        <w:t xml:space="preserve"> районного суду Полтавської області без розгляду.</w:t>
      </w:r>
      <w:r w:rsidRPr="00167026">
        <w:br w:type="page"/>
      </w:r>
    </w:p>
    <w:p w:rsidR="00155540" w:rsidRPr="00167026" w:rsidRDefault="00A62163">
      <w:pPr>
        <w:pStyle w:val="2"/>
        <w:shd w:val="clear" w:color="auto" w:fill="auto"/>
        <w:spacing w:before="0" w:after="278" w:line="288" w:lineRule="exact"/>
        <w:ind w:left="20" w:right="20" w:firstLine="720"/>
      </w:pPr>
      <w:r w:rsidRPr="00167026">
        <w:lastRenderedPageBreak/>
        <w:t xml:space="preserve">Керуючись статтями 55, 82, 93 Закону України «Про судоустрій і статус </w:t>
      </w:r>
      <w:r w:rsidR="007B4021">
        <w:t xml:space="preserve">          </w:t>
      </w:r>
      <w:r w:rsidRPr="00167026">
        <w:t xml:space="preserve">суддів», Порядком відрядження судді до іншого суду того самого рівня і спеціалізації </w:t>
      </w:r>
      <w:r w:rsidR="007B4021">
        <w:t xml:space="preserve">       </w:t>
      </w:r>
      <w:r w:rsidRPr="00167026">
        <w:t xml:space="preserve">(як тимчасового переведення), затвердженого рішенням Вищої ради правосуддя від </w:t>
      </w:r>
      <w:r w:rsidR="007B4021">
        <w:t xml:space="preserve">         </w:t>
      </w:r>
      <w:r w:rsidRPr="00167026">
        <w:t>24 січня 2017 року № 54/0/15-17, Вища кваліфікаційна комісія суддів України</w:t>
      </w:r>
    </w:p>
    <w:p w:rsidR="00155540" w:rsidRPr="00167026" w:rsidRDefault="00A62163">
      <w:pPr>
        <w:pStyle w:val="2"/>
        <w:shd w:val="clear" w:color="auto" w:fill="auto"/>
        <w:spacing w:before="0" w:after="260" w:line="240" w:lineRule="exact"/>
        <w:jc w:val="center"/>
      </w:pPr>
      <w:r w:rsidRPr="00167026">
        <w:t>вирішила: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/>
      </w:pPr>
      <w:r w:rsidRPr="00167026">
        <w:t xml:space="preserve">внести до Вищої ради правосуддя подання з рекомендацією на відрядження до </w:t>
      </w:r>
      <w:proofErr w:type="spellStart"/>
      <w:r w:rsidRPr="00167026">
        <w:t>Лохвицького</w:t>
      </w:r>
      <w:proofErr w:type="spellEnd"/>
      <w:r w:rsidRPr="00167026">
        <w:t xml:space="preserve"> районного суду Полтавської області для здійснення правосуддя строком </w:t>
      </w:r>
      <w:r w:rsidR="007B4021">
        <w:t xml:space="preserve">       на</w:t>
      </w:r>
      <w:r w:rsidRPr="00167026">
        <w:t xml:space="preserve"> шість місяців: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20"/>
      </w:pPr>
      <w:r w:rsidRPr="00167026">
        <w:t xml:space="preserve">судді </w:t>
      </w:r>
      <w:proofErr w:type="spellStart"/>
      <w:r w:rsidRPr="00167026">
        <w:t>Оржицького</w:t>
      </w:r>
      <w:proofErr w:type="spellEnd"/>
      <w:r w:rsidRPr="00167026">
        <w:t xml:space="preserve"> районного суду Полтавської області </w:t>
      </w:r>
      <w:proofErr w:type="spellStart"/>
      <w:r w:rsidRPr="00167026">
        <w:t>Грузман</w:t>
      </w:r>
      <w:proofErr w:type="spellEnd"/>
      <w:r w:rsidRPr="00167026">
        <w:t xml:space="preserve"> Тетяни Володимирівни;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20"/>
      </w:pPr>
      <w:r w:rsidRPr="00167026">
        <w:t xml:space="preserve">судді </w:t>
      </w:r>
      <w:proofErr w:type="spellStart"/>
      <w:r w:rsidRPr="00167026">
        <w:t>Краснолуцького</w:t>
      </w:r>
      <w:proofErr w:type="spellEnd"/>
      <w:r w:rsidRPr="00167026">
        <w:t xml:space="preserve"> міського суду Луганської області </w:t>
      </w:r>
      <w:proofErr w:type="spellStart"/>
      <w:r w:rsidRPr="00167026">
        <w:t>Бондарь</w:t>
      </w:r>
      <w:proofErr w:type="spellEnd"/>
      <w:r w:rsidRPr="00167026">
        <w:t xml:space="preserve"> Вікторії Анатоліївни;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20"/>
      </w:pPr>
      <w:r w:rsidRPr="00167026">
        <w:t xml:space="preserve">судді Куйбишевського районного суду міста Донецька Ларіної Ольги </w:t>
      </w:r>
      <w:r w:rsidR="007B4021">
        <w:t xml:space="preserve">          </w:t>
      </w:r>
      <w:r w:rsidRPr="00167026">
        <w:t>Віталіївни;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20"/>
      </w:pPr>
      <w:r w:rsidRPr="00167026">
        <w:t xml:space="preserve">судді </w:t>
      </w:r>
      <w:proofErr w:type="spellStart"/>
      <w:r w:rsidRPr="00167026">
        <w:t>Ворошиловського</w:t>
      </w:r>
      <w:proofErr w:type="spellEnd"/>
      <w:r w:rsidRPr="00167026">
        <w:t xml:space="preserve"> районного суду міста Донецька </w:t>
      </w:r>
      <w:proofErr w:type="spellStart"/>
      <w:r w:rsidRPr="00167026">
        <w:t>Алтухової</w:t>
      </w:r>
      <w:proofErr w:type="spellEnd"/>
      <w:r w:rsidRPr="00167026">
        <w:t xml:space="preserve"> Олесі Сергіївни.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20"/>
      </w:pPr>
      <w:r w:rsidRPr="00167026">
        <w:t xml:space="preserve">Відмовити у внесенні подання щодо відрядження до </w:t>
      </w:r>
      <w:proofErr w:type="spellStart"/>
      <w:r w:rsidRPr="00167026">
        <w:t>Лохвицького</w:t>
      </w:r>
      <w:proofErr w:type="spellEnd"/>
      <w:r w:rsidRPr="00167026">
        <w:t xml:space="preserve"> районного </w:t>
      </w:r>
      <w:r w:rsidR="007B4021">
        <w:t xml:space="preserve">         </w:t>
      </w:r>
      <w:r w:rsidRPr="00167026">
        <w:t xml:space="preserve">суду Полтавської області судді </w:t>
      </w:r>
      <w:proofErr w:type="spellStart"/>
      <w:r w:rsidRPr="00167026">
        <w:t>Горностаївського</w:t>
      </w:r>
      <w:proofErr w:type="spellEnd"/>
      <w:r w:rsidRPr="00167026">
        <w:t xml:space="preserve"> районного суду Херсонської області </w:t>
      </w:r>
      <w:proofErr w:type="spellStart"/>
      <w:r w:rsidRPr="00167026">
        <w:t>Шумила</w:t>
      </w:r>
      <w:proofErr w:type="spellEnd"/>
      <w:r w:rsidRPr="00167026">
        <w:t xml:space="preserve"> Олександра Миколайовича.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20"/>
      </w:pPr>
      <w:r w:rsidRPr="00167026">
        <w:t xml:space="preserve">Залишити без розгляду згоди на відрядження до </w:t>
      </w:r>
      <w:proofErr w:type="spellStart"/>
      <w:r w:rsidRPr="00167026">
        <w:t>Лохвицького</w:t>
      </w:r>
      <w:proofErr w:type="spellEnd"/>
      <w:r w:rsidRPr="00167026">
        <w:t xml:space="preserve"> районного суду Полтавської області:</w:t>
      </w:r>
    </w:p>
    <w:p w:rsidR="00155540" w:rsidRPr="00167026" w:rsidRDefault="00A62163">
      <w:pPr>
        <w:pStyle w:val="2"/>
        <w:shd w:val="clear" w:color="auto" w:fill="auto"/>
        <w:spacing w:before="0" w:after="0" w:line="288" w:lineRule="exact"/>
        <w:ind w:left="20" w:right="20" w:firstLine="720"/>
      </w:pPr>
      <w:r w:rsidRPr="00167026">
        <w:t xml:space="preserve">судді </w:t>
      </w:r>
      <w:proofErr w:type="spellStart"/>
      <w:r w:rsidRPr="00167026">
        <w:t>Антрацитівського</w:t>
      </w:r>
      <w:proofErr w:type="spellEnd"/>
      <w:r w:rsidRPr="00167026">
        <w:t xml:space="preserve"> </w:t>
      </w:r>
      <w:proofErr w:type="spellStart"/>
      <w:r w:rsidRPr="00167026">
        <w:t>міськрайонного</w:t>
      </w:r>
      <w:proofErr w:type="spellEnd"/>
      <w:r w:rsidRPr="00167026">
        <w:t xml:space="preserve"> суду Луганської області </w:t>
      </w:r>
      <w:proofErr w:type="spellStart"/>
      <w:r w:rsidRPr="00167026">
        <w:t>Бабічевої</w:t>
      </w:r>
      <w:proofErr w:type="spellEnd"/>
      <w:r w:rsidRPr="00167026">
        <w:t xml:space="preserve"> </w:t>
      </w:r>
      <w:r w:rsidR="007B4021">
        <w:t xml:space="preserve">         </w:t>
      </w:r>
      <w:r w:rsidRPr="00167026">
        <w:t>Любові Петрівни;</w:t>
      </w:r>
    </w:p>
    <w:p w:rsidR="00155540" w:rsidRDefault="00A62163">
      <w:pPr>
        <w:pStyle w:val="2"/>
        <w:shd w:val="clear" w:color="auto" w:fill="auto"/>
        <w:spacing w:before="0" w:after="0" w:line="288" w:lineRule="exact"/>
        <w:ind w:left="20" w:right="20" w:firstLine="720"/>
        <w:rPr>
          <w:sz w:val="26"/>
          <w:szCs w:val="26"/>
        </w:rPr>
      </w:pPr>
      <w:r w:rsidRPr="00167026">
        <w:t xml:space="preserve">судді Київського районного суду міста Донецька </w:t>
      </w:r>
      <w:proofErr w:type="spellStart"/>
      <w:r w:rsidRPr="00167026">
        <w:t>Чудопалової</w:t>
      </w:r>
      <w:proofErr w:type="spellEnd"/>
      <w:r w:rsidRPr="00167026">
        <w:t xml:space="preserve"> Світлани Вікторівни</w:t>
      </w:r>
      <w:r w:rsidRPr="00167026">
        <w:rPr>
          <w:sz w:val="26"/>
          <w:szCs w:val="26"/>
        </w:rPr>
        <w:t>.</w:t>
      </w:r>
    </w:p>
    <w:p w:rsidR="007B4021" w:rsidRDefault="007B4021">
      <w:pPr>
        <w:pStyle w:val="2"/>
        <w:shd w:val="clear" w:color="auto" w:fill="auto"/>
        <w:spacing w:before="0" w:after="0" w:line="288" w:lineRule="exact"/>
        <w:ind w:left="20" w:right="20" w:firstLine="720"/>
        <w:rPr>
          <w:sz w:val="26"/>
          <w:szCs w:val="26"/>
        </w:rPr>
      </w:pPr>
    </w:p>
    <w:p w:rsidR="007B4021" w:rsidRDefault="007B4021">
      <w:pPr>
        <w:pStyle w:val="2"/>
        <w:shd w:val="clear" w:color="auto" w:fill="auto"/>
        <w:spacing w:before="0" w:after="0" w:line="288" w:lineRule="exact"/>
        <w:ind w:left="20" w:right="20" w:firstLine="720"/>
        <w:rPr>
          <w:sz w:val="26"/>
          <w:szCs w:val="26"/>
        </w:rPr>
      </w:pPr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left="20" w:right="20" w:firstLine="720"/>
      </w:pPr>
      <w:r w:rsidRPr="00956526">
        <w:t>Головуючий</w:t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="00956526">
        <w:tab/>
      </w:r>
      <w:r w:rsidRPr="00956526">
        <w:t>В.Є.</w:t>
      </w:r>
      <w:r w:rsidR="00956526">
        <w:t xml:space="preserve"> </w:t>
      </w:r>
      <w:r w:rsidRPr="00956526">
        <w:t>Устименко</w:t>
      </w:r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right="20"/>
      </w:pPr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left="20" w:right="20" w:firstLine="720"/>
      </w:pPr>
      <w:r w:rsidRPr="00956526">
        <w:t>Члени Комісії</w:t>
      </w:r>
      <w:r w:rsidRPr="00956526">
        <w:rPr>
          <w:lang w:val="ru-RU"/>
        </w:rPr>
        <w:t>:</w:t>
      </w:r>
      <w:r w:rsidRPr="00956526">
        <w:rPr>
          <w:lang w:val="ru-RU"/>
        </w:rPr>
        <w:tab/>
      </w:r>
      <w:r w:rsidRPr="00956526">
        <w:rPr>
          <w:lang w:val="ru-RU"/>
        </w:rPr>
        <w:tab/>
      </w:r>
      <w:r w:rsidRPr="00956526">
        <w:rPr>
          <w:lang w:val="ru-RU"/>
        </w:rPr>
        <w:tab/>
      </w:r>
      <w:r w:rsidRPr="00956526">
        <w:rPr>
          <w:lang w:val="ru-RU"/>
        </w:rPr>
        <w:tab/>
      </w:r>
      <w:r w:rsidRPr="00956526">
        <w:rPr>
          <w:lang w:val="ru-RU"/>
        </w:rPr>
        <w:tab/>
      </w:r>
      <w:r w:rsidRPr="00956526">
        <w:rPr>
          <w:lang w:val="ru-RU"/>
        </w:rPr>
        <w:tab/>
      </w:r>
      <w:r w:rsidRPr="00956526">
        <w:rPr>
          <w:lang w:val="ru-RU"/>
        </w:rPr>
        <w:tab/>
      </w:r>
      <w:r w:rsidRPr="00956526">
        <w:t>В.І.</w:t>
      </w:r>
      <w:r w:rsidR="00956526">
        <w:t xml:space="preserve"> </w:t>
      </w:r>
      <w:proofErr w:type="spellStart"/>
      <w:r w:rsidRPr="00956526">
        <w:t>Бутенко</w:t>
      </w:r>
      <w:proofErr w:type="spellEnd"/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left="20" w:right="20" w:firstLine="720"/>
      </w:pPr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left="20" w:right="20" w:firstLine="720"/>
      </w:pP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  <w:t>А.О.</w:t>
      </w:r>
      <w:r w:rsidR="00956526">
        <w:t xml:space="preserve"> </w:t>
      </w:r>
      <w:proofErr w:type="spellStart"/>
      <w:r w:rsidRPr="00956526">
        <w:t>Заріцька</w:t>
      </w:r>
      <w:proofErr w:type="spellEnd"/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left="20" w:right="20" w:firstLine="720"/>
      </w:pPr>
      <w:bookmarkStart w:id="0" w:name="_GoBack"/>
      <w:bookmarkEnd w:id="0"/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left="20" w:right="20" w:firstLine="720"/>
      </w:pP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  <w:t>А.Г.</w:t>
      </w:r>
      <w:r w:rsidR="00956526">
        <w:t xml:space="preserve"> </w:t>
      </w:r>
      <w:r w:rsidRPr="00956526">
        <w:t>Козлов</w:t>
      </w:r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left="20" w:right="20" w:firstLine="720"/>
      </w:pPr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right="20"/>
      </w:pP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  <w:t>П.С.</w:t>
      </w:r>
      <w:r w:rsidR="00956526">
        <w:t xml:space="preserve"> </w:t>
      </w:r>
      <w:proofErr w:type="spellStart"/>
      <w:r w:rsidRPr="00956526">
        <w:t>Луцюк</w:t>
      </w:r>
      <w:proofErr w:type="spellEnd"/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right="20"/>
      </w:pPr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right="20"/>
      </w:pP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  <w:t>М.А.</w:t>
      </w:r>
      <w:r w:rsidR="00956526">
        <w:t xml:space="preserve"> </w:t>
      </w:r>
      <w:proofErr w:type="spellStart"/>
      <w:r w:rsidRPr="00956526">
        <w:t>Макарчук</w:t>
      </w:r>
      <w:proofErr w:type="spellEnd"/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right="20"/>
      </w:pPr>
    </w:p>
    <w:p w:rsidR="007B4021" w:rsidRPr="00956526" w:rsidRDefault="007B4021" w:rsidP="00C04884">
      <w:pPr>
        <w:pStyle w:val="2"/>
        <w:shd w:val="clear" w:color="auto" w:fill="auto"/>
        <w:spacing w:before="0" w:after="0" w:line="360" w:lineRule="auto"/>
        <w:ind w:right="20"/>
        <w:sectPr w:rsidR="007B4021" w:rsidRPr="00956526" w:rsidSect="00693217">
          <w:headerReference w:type="default" r:id="rId9"/>
          <w:headerReference w:type="first" r:id="rId10"/>
          <w:type w:val="continuous"/>
          <w:pgSz w:w="11909" w:h="16838"/>
          <w:pgMar w:top="284" w:right="710" w:bottom="1276" w:left="1843" w:header="0" w:footer="3" w:gutter="0"/>
          <w:cols w:space="720"/>
          <w:noEndnote/>
          <w:titlePg/>
          <w:docGrid w:linePitch="360"/>
        </w:sectPr>
      </w:pP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</w:r>
      <w:r w:rsidRPr="00956526">
        <w:tab/>
        <w:t>С.М.</w:t>
      </w:r>
      <w:r w:rsidR="00956526">
        <w:t xml:space="preserve"> </w:t>
      </w:r>
      <w:proofErr w:type="spellStart"/>
      <w:r w:rsidRPr="00956526">
        <w:t>Прилипко</w:t>
      </w:r>
      <w:proofErr w:type="spellEnd"/>
    </w:p>
    <w:p w:rsidR="00155540" w:rsidRPr="00956526" w:rsidRDefault="00155540" w:rsidP="00C04884">
      <w:pPr>
        <w:spacing w:before="80" w:after="80" w:line="276" w:lineRule="auto"/>
      </w:pPr>
    </w:p>
    <w:sectPr w:rsidR="00155540" w:rsidRPr="00956526" w:rsidSect="007B4021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C62" w:rsidRDefault="00864C62">
      <w:r>
        <w:separator/>
      </w:r>
    </w:p>
  </w:endnote>
  <w:endnote w:type="continuationSeparator" w:id="0">
    <w:p w:rsidR="00864C62" w:rsidRDefault="0086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C62" w:rsidRDefault="00864C62"/>
  </w:footnote>
  <w:footnote w:type="continuationSeparator" w:id="0">
    <w:p w:rsidR="00864C62" w:rsidRDefault="00864C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217" w:rsidRDefault="00693217">
    <w:pPr>
      <w:pStyle w:val="a8"/>
      <w:jc w:val="center"/>
    </w:pPr>
  </w:p>
  <w:p w:rsidR="00693217" w:rsidRDefault="00693217">
    <w:pPr>
      <w:pStyle w:val="a8"/>
    </w:pPr>
  </w:p>
  <w:p w:rsidR="00693217" w:rsidRDefault="0069321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217" w:rsidRDefault="00693217">
    <w:pPr>
      <w:pStyle w:val="a8"/>
    </w:pPr>
  </w:p>
  <w:p w:rsidR="00693217" w:rsidRDefault="00693217">
    <w:pPr>
      <w:pStyle w:val="a8"/>
    </w:pPr>
  </w:p>
  <w:p w:rsidR="00693217" w:rsidRDefault="006932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5781B"/>
    <w:multiLevelType w:val="multilevel"/>
    <w:tmpl w:val="DA825F3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5540"/>
    <w:rsid w:val="00155540"/>
    <w:rsid w:val="00167026"/>
    <w:rsid w:val="00236847"/>
    <w:rsid w:val="002B68F7"/>
    <w:rsid w:val="00636C7A"/>
    <w:rsid w:val="00693217"/>
    <w:rsid w:val="007B4021"/>
    <w:rsid w:val="007D1734"/>
    <w:rsid w:val="00864C62"/>
    <w:rsid w:val="008F6230"/>
    <w:rsid w:val="00943708"/>
    <w:rsid w:val="00956526"/>
    <w:rsid w:val="00A62163"/>
    <w:rsid w:val="00C04884"/>
    <w:rsid w:val="00D9055C"/>
    <w:rsid w:val="00E6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6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D17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1734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9321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3217"/>
    <w:rPr>
      <w:color w:val="000000"/>
    </w:rPr>
  </w:style>
  <w:style w:type="paragraph" w:styleId="aa">
    <w:name w:val="footer"/>
    <w:basedOn w:val="a"/>
    <w:link w:val="ab"/>
    <w:uiPriority w:val="99"/>
    <w:unhideWhenUsed/>
    <w:rsid w:val="0069321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321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7078</Words>
  <Characters>4035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2021-02-09T08:01:00Z</dcterms:created>
  <dcterms:modified xsi:type="dcterms:W3CDTF">2021-03-09T13:57:00Z</dcterms:modified>
</cp:coreProperties>
</file>