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A6969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FA6969">
        <w:rPr>
          <w:sz w:val="26"/>
          <w:szCs w:val="26"/>
          <w:lang w:val="uk-UA"/>
        </w:rPr>
        <w:t>6</w:t>
      </w:r>
      <w:r w:rsidR="007A5353" w:rsidRPr="00FA6969">
        <w:rPr>
          <w:sz w:val="26"/>
          <w:szCs w:val="26"/>
          <w:lang w:val="uk-UA"/>
        </w:rPr>
        <w:t xml:space="preserve"> березня</w:t>
      </w:r>
      <w:r w:rsidR="00196210" w:rsidRPr="00FA6969">
        <w:rPr>
          <w:sz w:val="26"/>
          <w:szCs w:val="26"/>
          <w:lang w:val="uk-UA"/>
        </w:rPr>
        <w:t xml:space="preserve"> </w:t>
      </w:r>
      <w:r w:rsidR="00B77301" w:rsidRPr="00FA6969">
        <w:rPr>
          <w:sz w:val="26"/>
          <w:szCs w:val="26"/>
          <w:lang w:val="uk-UA"/>
        </w:rPr>
        <w:t>2019</w:t>
      </w:r>
      <w:r w:rsidR="00B4595E" w:rsidRPr="00FA696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A6969">
        <w:rPr>
          <w:sz w:val="26"/>
          <w:szCs w:val="26"/>
          <w:lang w:val="uk-UA"/>
        </w:rPr>
        <w:t xml:space="preserve">                 </w:t>
      </w:r>
      <w:r w:rsidR="00B4595E" w:rsidRPr="00FA6969">
        <w:rPr>
          <w:sz w:val="26"/>
          <w:szCs w:val="26"/>
          <w:lang w:val="uk-UA"/>
        </w:rPr>
        <w:t xml:space="preserve">    </w:t>
      </w:r>
      <w:r w:rsidR="00164278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   </w:t>
      </w:r>
      <w:r w:rsidR="008C6110">
        <w:rPr>
          <w:sz w:val="26"/>
          <w:szCs w:val="26"/>
          <w:lang w:val="uk-UA"/>
        </w:rPr>
        <w:t xml:space="preserve">           </w:t>
      </w:r>
      <w:r w:rsidR="004237E2" w:rsidRPr="00FA6969">
        <w:rPr>
          <w:sz w:val="26"/>
          <w:szCs w:val="26"/>
          <w:lang w:val="uk-UA"/>
        </w:rPr>
        <w:t xml:space="preserve">   </w:t>
      </w:r>
      <w:r w:rsidR="00BE12E6" w:rsidRPr="00FA6969">
        <w:rPr>
          <w:sz w:val="26"/>
          <w:szCs w:val="26"/>
          <w:lang w:val="uk-UA"/>
        </w:rPr>
        <w:t xml:space="preserve"> </w:t>
      </w:r>
      <w:r w:rsidR="006F54CC">
        <w:rPr>
          <w:sz w:val="26"/>
          <w:szCs w:val="26"/>
          <w:lang w:val="uk-UA"/>
        </w:rPr>
        <w:t xml:space="preserve">    </w:t>
      </w:r>
      <w:r w:rsidR="00B4595E" w:rsidRPr="00FA6969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E05264">
        <w:rPr>
          <w:bCs/>
          <w:sz w:val="26"/>
          <w:szCs w:val="26"/>
          <w:u w:val="single"/>
          <w:lang w:val="uk-UA"/>
        </w:rPr>
        <w:t>637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9A6B34" w:rsidRDefault="009A6B34" w:rsidP="00E052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E05264" w:rsidRDefault="000222D0" w:rsidP="00E05264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України у пленарному складі: </w:t>
      </w:r>
    </w:p>
    <w:p w:rsidR="00E05264" w:rsidRDefault="00E05264" w:rsidP="00E05264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</w:p>
    <w:p w:rsidR="000222D0" w:rsidRDefault="000222D0" w:rsidP="00E05264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0222D0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0222D0">
        <w:rPr>
          <w:color w:val="000000"/>
          <w:sz w:val="24"/>
          <w:szCs w:val="24"/>
          <w:lang w:val="uk-UA" w:eastAsia="uk-UA"/>
        </w:rPr>
        <w:t xml:space="preserve"> С.Ю.,</w:t>
      </w:r>
    </w:p>
    <w:p w:rsidR="00E05264" w:rsidRPr="000222D0" w:rsidRDefault="00E05264" w:rsidP="00E05264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</w:p>
    <w:p w:rsidR="000222D0" w:rsidRDefault="000222D0" w:rsidP="00E05264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0222D0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0222D0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0222D0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0222D0">
        <w:rPr>
          <w:color w:val="000000"/>
          <w:sz w:val="24"/>
          <w:szCs w:val="24"/>
          <w:lang w:val="uk-UA" w:eastAsia="uk-UA"/>
        </w:rPr>
        <w:t xml:space="preserve"> Т.Ф., Гладія С.В., </w:t>
      </w:r>
      <w:proofErr w:type="spellStart"/>
      <w:r w:rsidRPr="000222D0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0222D0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0222D0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0222D0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0222D0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0222D0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0222D0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0222D0">
        <w:rPr>
          <w:color w:val="000000"/>
          <w:sz w:val="24"/>
          <w:szCs w:val="24"/>
          <w:lang w:val="uk-UA" w:eastAsia="uk-UA"/>
        </w:rPr>
        <w:t xml:space="preserve"> М.І., </w:t>
      </w:r>
      <w:proofErr w:type="spellStart"/>
      <w:r w:rsidRPr="000222D0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0222D0">
        <w:rPr>
          <w:color w:val="000000"/>
          <w:sz w:val="24"/>
          <w:szCs w:val="24"/>
          <w:lang w:val="uk-UA" w:eastAsia="uk-UA"/>
        </w:rPr>
        <w:t xml:space="preserve"> С.М., </w:t>
      </w:r>
      <w:r w:rsidR="00E05264">
        <w:rPr>
          <w:color w:val="000000"/>
          <w:sz w:val="24"/>
          <w:szCs w:val="24"/>
          <w:lang w:val="uk-UA" w:eastAsia="uk-UA"/>
        </w:rPr>
        <w:t xml:space="preserve">               </w:t>
      </w:r>
      <w:r w:rsidRPr="000222D0">
        <w:rPr>
          <w:color w:val="000000"/>
          <w:sz w:val="24"/>
          <w:szCs w:val="24"/>
          <w:lang w:val="uk-UA" w:eastAsia="uk-UA"/>
        </w:rPr>
        <w:t xml:space="preserve">Устименко В.Є., Шилової Т.С., </w:t>
      </w:r>
      <w:proofErr w:type="spellStart"/>
      <w:r w:rsidRPr="000222D0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0222D0">
        <w:rPr>
          <w:color w:val="000000"/>
          <w:sz w:val="24"/>
          <w:szCs w:val="24"/>
          <w:lang w:val="uk-UA" w:eastAsia="uk-UA"/>
        </w:rPr>
        <w:t xml:space="preserve"> С.О.,</w:t>
      </w:r>
    </w:p>
    <w:p w:rsidR="00E05264" w:rsidRPr="000222D0" w:rsidRDefault="00E05264" w:rsidP="00E05264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0222D0" w:rsidRDefault="000222D0" w:rsidP="00E05264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 xml:space="preserve"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</w:t>
      </w:r>
      <w:r w:rsidR="00E05264">
        <w:rPr>
          <w:color w:val="000000"/>
          <w:sz w:val="24"/>
          <w:szCs w:val="24"/>
          <w:lang w:val="uk-UA" w:eastAsia="uk-UA"/>
        </w:rPr>
        <w:t xml:space="preserve">      </w:t>
      </w:r>
      <w:r w:rsidRPr="000222D0">
        <w:rPr>
          <w:color w:val="000000"/>
          <w:sz w:val="24"/>
          <w:szCs w:val="24"/>
          <w:lang w:val="uk-UA" w:eastAsia="uk-UA"/>
        </w:rPr>
        <w:t>рішенням Вищої кваліфікаційної комісії суддів України від 2 серпня 2018 року № 185/зп-18,</w:t>
      </w:r>
    </w:p>
    <w:p w:rsidR="00E05264" w:rsidRPr="000222D0" w:rsidRDefault="00E05264" w:rsidP="00E05264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0222D0" w:rsidRDefault="000222D0" w:rsidP="00E05264">
      <w:pPr>
        <w:suppressAutoHyphens w:val="0"/>
        <w:autoSpaceDE/>
        <w:ind w:left="20"/>
        <w:jc w:val="center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>встановила:</w:t>
      </w:r>
    </w:p>
    <w:p w:rsidR="00E05264" w:rsidRPr="000222D0" w:rsidRDefault="00E05264" w:rsidP="00E05264">
      <w:pPr>
        <w:suppressAutoHyphens w:val="0"/>
        <w:autoSpaceDE/>
        <w:ind w:left="20"/>
        <w:jc w:val="center"/>
        <w:rPr>
          <w:color w:val="000000"/>
          <w:sz w:val="24"/>
          <w:szCs w:val="24"/>
          <w:lang w:val="uk-UA" w:eastAsia="uk-UA"/>
        </w:rPr>
      </w:pPr>
    </w:p>
    <w:p w:rsidR="000222D0" w:rsidRPr="000222D0" w:rsidRDefault="000222D0" w:rsidP="000222D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 xml:space="preserve">Відповідно до статті 79 Закону України «Про судоустрій і статус суддів» (далі - </w:t>
      </w:r>
      <w:r w:rsidR="00E05264">
        <w:rPr>
          <w:color w:val="000000"/>
          <w:sz w:val="24"/>
          <w:szCs w:val="24"/>
          <w:lang w:val="uk-UA" w:eastAsia="uk-UA"/>
        </w:rPr>
        <w:t xml:space="preserve">   </w:t>
      </w:r>
      <w:r w:rsidRPr="000222D0">
        <w:rPr>
          <w:color w:val="000000"/>
          <w:sz w:val="24"/>
          <w:szCs w:val="24"/>
          <w:lang w:val="uk-UA" w:eastAsia="uk-UA"/>
        </w:rPr>
        <w:t xml:space="preserve">Закон) рішенням Вищої кваліфікаційної комісії суддів України (далі - Комісія) від 2 серпня 2018 року № 185/зп-18 оголошено конкурс на зайняття 78 вакантних посад суддів </w:t>
      </w:r>
      <w:r w:rsidR="00E05264">
        <w:rPr>
          <w:color w:val="000000"/>
          <w:sz w:val="24"/>
          <w:szCs w:val="24"/>
          <w:lang w:val="uk-UA" w:eastAsia="uk-UA"/>
        </w:rPr>
        <w:t xml:space="preserve">    </w:t>
      </w:r>
      <w:r w:rsidRPr="000222D0">
        <w:rPr>
          <w:color w:val="000000"/>
          <w:sz w:val="24"/>
          <w:szCs w:val="24"/>
          <w:lang w:val="uk-UA" w:eastAsia="uk-UA"/>
        </w:rPr>
        <w:t>касаційних судів у складі Верховного Суду, зокрема 23 вакантних посад суддів Касаційного цивільного суду за спеціальною процедурою призначення згідно зі статтею 81 Закону.</w:t>
      </w:r>
    </w:p>
    <w:p w:rsidR="000222D0" w:rsidRPr="000222D0" w:rsidRDefault="000222D0" w:rsidP="000222D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 xml:space="preserve">Пархоменко П.І. звернувся до Комісії із заявою про участь у конкурсі на зайняття вакантної посади судді Касаційного цивільного суду у складі Верховного Суду та </w:t>
      </w:r>
      <w:r w:rsidR="00E05264">
        <w:rPr>
          <w:color w:val="000000"/>
          <w:sz w:val="24"/>
          <w:szCs w:val="24"/>
          <w:lang w:val="uk-UA" w:eastAsia="uk-UA"/>
        </w:rPr>
        <w:t xml:space="preserve">   </w:t>
      </w:r>
      <w:r w:rsidRPr="000222D0">
        <w:rPr>
          <w:color w:val="000000"/>
          <w:sz w:val="24"/>
          <w:szCs w:val="24"/>
          <w:lang w:val="uk-UA" w:eastAsia="uk-UA"/>
        </w:rPr>
        <w:t>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4 частини першої статті 38 Закону.</w:t>
      </w:r>
    </w:p>
    <w:p w:rsidR="000222D0" w:rsidRPr="000222D0" w:rsidRDefault="000222D0" w:rsidP="000222D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>Рішенням Комісії в складі колегії від 8 жовтня 2018 року № 88/вс-18 Пархоменка П.І. допущено до участі в конкурсі на посаду судді Касаційного цивільного суду в складі Верховного Суду як особу, яка відповідає вимогам статей 38, 69, 81 Закону.</w:t>
      </w:r>
    </w:p>
    <w:p w:rsidR="000222D0" w:rsidRPr="000222D0" w:rsidRDefault="000222D0" w:rsidP="000222D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Пархоменка П.І.</w:t>
      </w:r>
    </w:p>
    <w:p w:rsidR="000222D0" w:rsidRPr="000222D0" w:rsidRDefault="000222D0" w:rsidP="000222D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 xml:space="preserve">Згідно з рішенням Комісії від 20 грудня 2018 року № 323/зп-18 Пархоменка П.І. допущено до другого етапу кваліфікаційного оцінювання «Дослідження досьє та </w:t>
      </w:r>
      <w:r w:rsidR="00E05264">
        <w:rPr>
          <w:color w:val="000000"/>
          <w:sz w:val="24"/>
          <w:szCs w:val="24"/>
          <w:lang w:val="uk-UA" w:eastAsia="uk-UA"/>
        </w:rPr>
        <w:t xml:space="preserve">    </w:t>
      </w:r>
      <w:r w:rsidRPr="000222D0">
        <w:rPr>
          <w:color w:val="000000"/>
          <w:sz w:val="24"/>
          <w:szCs w:val="24"/>
          <w:lang w:val="uk-UA" w:eastAsia="uk-UA"/>
        </w:rPr>
        <w:t>проведення співбесіди» в межах оголошеного 2 серпня 2018 року конкурсу до касаційних судів у складі Верховного Суду.</w:t>
      </w:r>
    </w:p>
    <w:p w:rsidR="000222D0" w:rsidRPr="000222D0" w:rsidRDefault="000222D0" w:rsidP="000222D0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 xml:space="preserve">Рішенням Комісії в складі колегії від 6 березня 2019 року № 509/вс-19 </w:t>
      </w:r>
      <w:r w:rsidR="00E05264">
        <w:rPr>
          <w:color w:val="000000"/>
          <w:sz w:val="24"/>
          <w:szCs w:val="24"/>
          <w:lang w:val="uk-UA" w:eastAsia="uk-UA"/>
        </w:rPr>
        <w:t xml:space="preserve">          </w:t>
      </w:r>
      <w:r w:rsidRPr="000222D0">
        <w:rPr>
          <w:color w:val="000000"/>
          <w:sz w:val="24"/>
          <w:szCs w:val="24"/>
          <w:lang w:val="uk-UA" w:eastAsia="uk-UA"/>
        </w:rPr>
        <w:t>Пархоменка П.І. визнано таким, що підтвердив здатність здійснювати правосуддя в касаційному цивільному суді у складі Верховного Суду. Також визначено, що за</w:t>
      </w:r>
      <w:r w:rsidR="00E05264">
        <w:rPr>
          <w:color w:val="000000"/>
          <w:sz w:val="24"/>
          <w:szCs w:val="24"/>
          <w:lang w:val="uk-UA" w:eastAsia="uk-UA"/>
        </w:rPr>
        <w:t xml:space="preserve">  </w:t>
      </w:r>
      <w:r w:rsidRPr="000222D0">
        <w:rPr>
          <w:color w:val="000000"/>
          <w:sz w:val="24"/>
          <w:szCs w:val="24"/>
          <w:lang w:val="uk-UA" w:eastAsia="uk-UA"/>
        </w:rPr>
        <w:t xml:space="preserve"> результатами кваліфікаційного оцінювання він набрав 730,25 бала.</w:t>
      </w:r>
    </w:p>
    <w:p w:rsidR="00E05264" w:rsidRDefault="00E05264" w:rsidP="000222D0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</w:p>
    <w:p w:rsidR="00E05264" w:rsidRDefault="00E05264" w:rsidP="000222D0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</w:p>
    <w:p w:rsidR="00E05264" w:rsidRDefault="00E05264" w:rsidP="000222D0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</w:p>
    <w:p w:rsidR="00E05264" w:rsidRDefault="00E05264" w:rsidP="000222D0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</w:p>
    <w:p w:rsidR="00E05264" w:rsidRDefault="00E05264" w:rsidP="000222D0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</w:p>
    <w:p w:rsidR="000222D0" w:rsidRPr="000222D0" w:rsidRDefault="000222D0" w:rsidP="000222D0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lastRenderedPageBreak/>
        <w:t>Рішенням Комісії від 6 березня 2019 року № 28/зп-19 визначено рейтинг кандидатів</w:t>
      </w:r>
      <w:r w:rsidR="00E05264">
        <w:rPr>
          <w:color w:val="000000"/>
          <w:sz w:val="24"/>
          <w:szCs w:val="24"/>
          <w:lang w:val="uk-UA" w:eastAsia="uk-UA"/>
        </w:rPr>
        <w:t xml:space="preserve">   </w:t>
      </w:r>
      <w:r w:rsidRPr="000222D0">
        <w:rPr>
          <w:color w:val="000000"/>
          <w:sz w:val="24"/>
          <w:szCs w:val="24"/>
          <w:lang w:val="uk-UA" w:eastAsia="uk-UA"/>
        </w:rPr>
        <w:t xml:space="preserve"> на посаду судді Касаційного цивільного суду у складі Верховного Суду. Пархоменко П.І. займає 19 (дев’ятнадцяту) позицію в рейтингу на посаду судді зазначеного суду.</w:t>
      </w:r>
    </w:p>
    <w:p w:rsidR="000222D0" w:rsidRPr="000222D0" w:rsidRDefault="000222D0" w:rsidP="000222D0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</w:t>
      </w:r>
      <w:r w:rsidR="00E05264">
        <w:rPr>
          <w:color w:val="000000"/>
          <w:sz w:val="24"/>
          <w:szCs w:val="24"/>
          <w:lang w:val="uk-UA" w:eastAsia="uk-UA"/>
        </w:rPr>
        <w:t xml:space="preserve">  </w:t>
      </w:r>
      <w:r w:rsidRPr="000222D0">
        <w:rPr>
          <w:color w:val="000000"/>
          <w:sz w:val="24"/>
          <w:szCs w:val="24"/>
          <w:lang w:val="uk-UA" w:eastAsia="uk-UA"/>
        </w:rPr>
        <w:t>від 2 листопада 2016 року № 1</w:t>
      </w:r>
      <w:r w:rsidR="00E05264">
        <w:rPr>
          <w:color w:val="000000"/>
          <w:sz w:val="24"/>
          <w:szCs w:val="24"/>
          <w:lang w:val="uk-UA" w:eastAsia="uk-UA"/>
        </w:rPr>
        <w:t>41/зп-16</w:t>
      </w:r>
      <w:r w:rsidRPr="000222D0">
        <w:rPr>
          <w:color w:val="000000"/>
          <w:sz w:val="24"/>
          <w:szCs w:val="24"/>
          <w:lang w:val="uk-UA" w:eastAsia="uk-UA"/>
        </w:rPr>
        <w:t xml:space="preserve">, конкурс на зайняття вакантної посади судді полягає </w:t>
      </w:r>
      <w:r w:rsidR="00E05264">
        <w:rPr>
          <w:color w:val="000000"/>
          <w:sz w:val="24"/>
          <w:szCs w:val="24"/>
          <w:lang w:val="uk-UA" w:eastAsia="uk-UA"/>
        </w:rPr>
        <w:t xml:space="preserve">    </w:t>
      </w:r>
      <w:r w:rsidRPr="000222D0">
        <w:rPr>
          <w:color w:val="000000"/>
          <w:sz w:val="24"/>
          <w:szCs w:val="24"/>
          <w:lang w:val="uk-UA" w:eastAsia="uk-UA"/>
        </w:rPr>
        <w:t>у визначенні учасника конкурсу, який має вищу позицію за рейтингом.</w:t>
      </w:r>
    </w:p>
    <w:p w:rsidR="000222D0" w:rsidRPr="000222D0" w:rsidRDefault="000222D0" w:rsidP="000222D0">
      <w:pPr>
        <w:suppressAutoHyphens w:val="0"/>
        <w:autoSpaceDE/>
        <w:spacing w:line="283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0222D0">
        <w:rPr>
          <w:color w:val="000000"/>
          <w:sz w:val="24"/>
          <w:szCs w:val="24"/>
          <w:lang w:val="uk-UA" w:eastAsia="uk-UA"/>
        </w:rPr>
        <w:t>Урахувавши, що конкурс оголошено на зайняття 23 посад суддів до Касаційного цивільного суду у складі Верховного Суду, а кандидат займає 19 (дев’ятнадцяту) позицію в рейтингу, Комісія дійшла висновку внести Вищій раді правосуддя рекомендацію про призначення Пархоменка П.І. на посаду судді Касаційного цивільного суду у складі Верховного Суду.</w:t>
      </w:r>
    </w:p>
    <w:p w:rsidR="000222D0" w:rsidRDefault="000222D0" w:rsidP="004B5EAA">
      <w:pPr>
        <w:suppressAutoHyphens w:val="0"/>
        <w:autoSpaceDE/>
        <w:spacing w:after="275" w:line="283" w:lineRule="exact"/>
        <w:ind w:left="20" w:right="20" w:firstLine="688"/>
        <w:jc w:val="both"/>
        <w:rPr>
          <w:color w:val="000000"/>
          <w:sz w:val="24"/>
          <w:szCs w:val="24"/>
          <w:lang w:val="uk-UA" w:eastAsia="uk-UA"/>
        </w:rPr>
      </w:pPr>
      <w:bookmarkStart w:id="0" w:name="_GoBack"/>
      <w:bookmarkEnd w:id="0"/>
      <w:r w:rsidRPr="000222D0">
        <w:rPr>
          <w:color w:val="000000"/>
          <w:sz w:val="24"/>
          <w:szCs w:val="24"/>
          <w:lang w:val="uk-UA" w:eastAsia="uk-UA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2 листопада 2016 року № 141/зп-16, Комісія</w:t>
      </w:r>
    </w:p>
    <w:p w:rsidR="00E05264" w:rsidRDefault="00E05264" w:rsidP="00E05264">
      <w:pPr>
        <w:suppressAutoHyphens w:val="0"/>
        <w:autoSpaceDE/>
        <w:spacing w:after="275" w:line="283" w:lineRule="exact"/>
        <w:ind w:left="20" w:right="20"/>
        <w:jc w:val="center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вирішила:</w:t>
      </w:r>
    </w:p>
    <w:p w:rsidR="00E05264" w:rsidRPr="000222D0" w:rsidRDefault="00E05264" w:rsidP="00E05264">
      <w:pPr>
        <w:suppressAutoHyphens w:val="0"/>
        <w:autoSpaceDE/>
        <w:spacing w:after="275" w:line="283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внести рекомендацію Вищій раді правосуддя щодо призначення Пархоменка Павла   Івановича на посаду судді Касаційного цивільного суду у складі Верховного Суду.</w:t>
      </w:r>
    </w:p>
    <w:p w:rsidR="009A6B34" w:rsidRPr="009E3EC1" w:rsidRDefault="00554C04" w:rsidP="006F54CC">
      <w:pPr>
        <w:spacing w:line="480" w:lineRule="auto"/>
        <w:ind w:left="4536" w:hanging="4525"/>
        <w:jc w:val="both"/>
        <w:rPr>
          <w:sz w:val="24"/>
          <w:szCs w:val="24"/>
          <w:lang w:val="uk-UA"/>
        </w:rPr>
      </w:pPr>
      <w:r w:rsidRPr="009E3EC1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С.Ю. </w:t>
      </w:r>
      <w:proofErr w:type="spellStart"/>
      <w:r w:rsidR="00BD1B73" w:rsidRPr="009E3EC1">
        <w:rPr>
          <w:sz w:val="24"/>
          <w:szCs w:val="24"/>
          <w:lang w:val="uk-UA"/>
        </w:rPr>
        <w:t>Козьяков</w:t>
      </w:r>
      <w:proofErr w:type="spellEnd"/>
    </w:p>
    <w:p w:rsidR="0070166F" w:rsidRPr="009E3EC1" w:rsidRDefault="00D3028E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>Члени Комісії:</w:t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В.І. </w:t>
      </w:r>
      <w:proofErr w:type="spellStart"/>
      <w:r w:rsidR="00BD1B73" w:rsidRPr="009E3EC1">
        <w:rPr>
          <w:sz w:val="24"/>
          <w:szCs w:val="24"/>
          <w:lang w:val="uk-UA"/>
        </w:rPr>
        <w:t>Бутенко</w:t>
      </w:r>
      <w:proofErr w:type="spellEnd"/>
    </w:p>
    <w:p w:rsidR="00881375" w:rsidRPr="009E3EC1" w:rsidRDefault="0070166F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>А.В. Василенко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Т.Ф. </w:t>
      </w:r>
      <w:proofErr w:type="spellStart"/>
      <w:r w:rsidRPr="009E3EC1">
        <w:rPr>
          <w:sz w:val="24"/>
          <w:szCs w:val="24"/>
          <w:lang w:val="uk-UA"/>
        </w:rPr>
        <w:t>Весельська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С.В. Гладій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А.О. </w:t>
      </w:r>
      <w:proofErr w:type="spellStart"/>
      <w:r w:rsidRPr="009E3EC1">
        <w:rPr>
          <w:sz w:val="24"/>
          <w:szCs w:val="24"/>
          <w:lang w:val="uk-UA"/>
        </w:rPr>
        <w:t>Заріцька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Т.В. Лукаш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П.С. </w:t>
      </w:r>
      <w:proofErr w:type="spellStart"/>
      <w:r w:rsidRPr="009E3EC1">
        <w:rPr>
          <w:sz w:val="24"/>
          <w:szCs w:val="24"/>
          <w:lang w:val="uk-UA"/>
        </w:rPr>
        <w:t>Луцюк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М.А. </w:t>
      </w:r>
      <w:proofErr w:type="spellStart"/>
      <w:r w:rsidRPr="009E3EC1">
        <w:rPr>
          <w:sz w:val="24"/>
          <w:szCs w:val="24"/>
          <w:lang w:val="uk-UA"/>
        </w:rPr>
        <w:t>Макарчук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М.І. </w:t>
      </w:r>
      <w:proofErr w:type="spellStart"/>
      <w:r w:rsidRPr="009E3EC1">
        <w:rPr>
          <w:sz w:val="24"/>
          <w:szCs w:val="24"/>
          <w:lang w:val="uk-UA"/>
        </w:rPr>
        <w:t>Мішин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С.М. </w:t>
      </w:r>
      <w:proofErr w:type="spellStart"/>
      <w:r w:rsidRPr="009E3EC1">
        <w:rPr>
          <w:sz w:val="24"/>
          <w:szCs w:val="24"/>
          <w:lang w:val="uk-UA"/>
        </w:rPr>
        <w:t>Прилипко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В.Є. Устименко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Т.С. Шилова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С.О. </w:t>
      </w:r>
      <w:proofErr w:type="spellStart"/>
      <w:r w:rsidRPr="009E3EC1">
        <w:rPr>
          <w:sz w:val="24"/>
          <w:szCs w:val="24"/>
          <w:lang w:val="uk-UA"/>
        </w:rPr>
        <w:t>Щотка</w:t>
      </w:r>
      <w:proofErr w:type="spellEnd"/>
    </w:p>
    <w:p w:rsidR="00A845E9" w:rsidRDefault="00A845E9" w:rsidP="009A6B34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p w:rsidR="009E3EC1" w:rsidRPr="009E3EC1" w:rsidRDefault="009E3EC1" w:rsidP="00FA6969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9E3EC1" w:rsidRPr="009E3EC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F05" w:rsidRDefault="00EF4F05" w:rsidP="009B4017">
      <w:r>
        <w:separator/>
      </w:r>
    </w:p>
  </w:endnote>
  <w:endnote w:type="continuationSeparator" w:id="0">
    <w:p w:rsidR="00EF4F05" w:rsidRDefault="00EF4F0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F05" w:rsidRDefault="00EF4F05" w:rsidP="009B4017">
      <w:r>
        <w:separator/>
      </w:r>
    </w:p>
  </w:footnote>
  <w:footnote w:type="continuationSeparator" w:id="0">
    <w:p w:rsidR="00EF4F05" w:rsidRDefault="00EF4F0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4B5EAA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7C17"/>
    <w:rsid w:val="000222D0"/>
    <w:rsid w:val="000265CA"/>
    <w:rsid w:val="00034FBC"/>
    <w:rsid w:val="00036815"/>
    <w:rsid w:val="0004374C"/>
    <w:rsid w:val="00044564"/>
    <w:rsid w:val="00046296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3043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72D1E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92BD6"/>
    <w:rsid w:val="003A10F0"/>
    <w:rsid w:val="003A7BC8"/>
    <w:rsid w:val="003C193E"/>
    <w:rsid w:val="003C2BFF"/>
    <w:rsid w:val="003D0D85"/>
    <w:rsid w:val="003F5975"/>
    <w:rsid w:val="00404A2A"/>
    <w:rsid w:val="00417E80"/>
    <w:rsid w:val="004209F0"/>
    <w:rsid w:val="004237E2"/>
    <w:rsid w:val="00425073"/>
    <w:rsid w:val="004314FA"/>
    <w:rsid w:val="00442478"/>
    <w:rsid w:val="00443F67"/>
    <w:rsid w:val="0045147B"/>
    <w:rsid w:val="00454558"/>
    <w:rsid w:val="00457C0A"/>
    <w:rsid w:val="00460325"/>
    <w:rsid w:val="00463F1F"/>
    <w:rsid w:val="00467481"/>
    <w:rsid w:val="004705BE"/>
    <w:rsid w:val="0047078D"/>
    <w:rsid w:val="004853A2"/>
    <w:rsid w:val="0048564F"/>
    <w:rsid w:val="00491125"/>
    <w:rsid w:val="004A47B7"/>
    <w:rsid w:val="004B4847"/>
    <w:rsid w:val="004B5EAA"/>
    <w:rsid w:val="004B67DE"/>
    <w:rsid w:val="004C49DA"/>
    <w:rsid w:val="004E106C"/>
    <w:rsid w:val="00504C7E"/>
    <w:rsid w:val="00506204"/>
    <w:rsid w:val="00512369"/>
    <w:rsid w:val="00525193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2220"/>
    <w:rsid w:val="006951D8"/>
    <w:rsid w:val="006B1A2A"/>
    <w:rsid w:val="006C4196"/>
    <w:rsid w:val="006C5D01"/>
    <w:rsid w:val="006D0A5C"/>
    <w:rsid w:val="006F14CE"/>
    <w:rsid w:val="006F54CC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46A4B"/>
    <w:rsid w:val="008504F9"/>
    <w:rsid w:val="00853155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C6110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A6B34"/>
    <w:rsid w:val="009B4017"/>
    <w:rsid w:val="009B5877"/>
    <w:rsid w:val="009C15A3"/>
    <w:rsid w:val="009C6505"/>
    <w:rsid w:val="009C6B61"/>
    <w:rsid w:val="009E3EC1"/>
    <w:rsid w:val="009F3008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65516"/>
    <w:rsid w:val="00A76EC5"/>
    <w:rsid w:val="00A81FBE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1B73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05264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EF4F05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44A3D-D8AB-4C2C-A18D-900449AD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2020-09-28T05:41:00Z</dcterms:created>
  <dcterms:modified xsi:type="dcterms:W3CDTF">2020-09-28T10:15:00Z</dcterms:modified>
</cp:coreProperties>
</file>