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87" w:rsidRDefault="00476587" w:rsidP="00476587">
      <w:pPr>
        <w:framePr w:h="118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61975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587" w:rsidRDefault="00476587" w:rsidP="00476587">
      <w:pPr>
        <w:pStyle w:val="10"/>
        <w:keepNext/>
        <w:keepLines/>
        <w:shd w:val="clear" w:color="auto" w:fill="auto"/>
        <w:spacing w:before="0" w:line="240" w:lineRule="auto"/>
        <w:ind w:left="23"/>
      </w:pPr>
    </w:p>
    <w:p w:rsidR="00476587" w:rsidRPr="00567F67" w:rsidRDefault="00476587" w:rsidP="00476587">
      <w:pPr>
        <w:pStyle w:val="10"/>
        <w:keepNext/>
        <w:keepLines/>
        <w:shd w:val="clear" w:color="auto" w:fill="auto"/>
        <w:spacing w:before="0" w:line="240" w:lineRule="auto"/>
        <w:ind w:left="23"/>
        <w:jc w:val="center"/>
      </w:pPr>
      <w:r w:rsidRPr="00567F67">
        <w:t>ВИЩА КВАЛІФІКАЦІЙНА КОМІСІЯ СУДДІВ УКРАЇНИ</w:t>
      </w:r>
    </w:p>
    <w:p w:rsidR="00476587" w:rsidRDefault="00476587" w:rsidP="00476587">
      <w:pPr>
        <w:tabs>
          <w:tab w:val="left" w:pos="8756"/>
        </w:tabs>
        <w:ind w:left="23"/>
      </w:pPr>
    </w:p>
    <w:p w:rsidR="00476587" w:rsidRPr="00C35E44" w:rsidRDefault="00476587" w:rsidP="00476587">
      <w:pPr>
        <w:tabs>
          <w:tab w:val="left" w:pos="8756"/>
        </w:tabs>
        <w:ind w:left="23"/>
        <w:jc w:val="both"/>
        <w:rPr>
          <w:rFonts w:ascii="Times New Roman" w:hAnsi="Times New Roman" w:cs="Times New Roman"/>
        </w:rPr>
      </w:pPr>
      <w:r w:rsidRPr="00C35E44">
        <w:rPr>
          <w:rFonts w:ascii="Times New Roman" w:hAnsi="Times New Roman" w:cs="Times New Roman"/>
        </w:rPr>
        <w:t xml:space="preserve">29 січня 2019 року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35E4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C35E44">
        <w:rPr>
          <w:rFonts w:ascii="Times New Roman" w:hAnsi="Times New Roman" w:cs="Times New Roman"/>
        </w:rPr>
        <w:t xml:space="preserve">                     м. Київ</w:t>
      </w:r>
    </w:p>
    <w:p w:rsidR="00476587" w:rsidRPr="00E62AD5" w:rsidRDefault="00476587" w:rsidP="00476587">
      <w:pPr>
        <w:spacing w:line="576" w:lineRule="exact"/>
        <w:ind w:left="20" w:right="-69"/>
        <w:jc w:val="center"/>
        <w:rPr>
          <w:rFonts w:ascii="Times New Roman" w:hAnsi="Times New Roman" w:cs="Times New Roman"/>
        </w:rPr>
      </w:pPr>
      <w:r w:rsidRPr="00E62AD5">
        <w:rPr>
          <w:rFonts w:ascii="Times New Roman" w:hAnsi="Times New Roman" w:cs="Times New Roman"/>
        </w:rPr>
        <w:t xml:space="preserve">Р І Ш Е Н </w:t>
      </w:r>
      <w:proofErr w:type="spellStart"/>
      <w:r w:rsidRPr="00E62AD5">
        <w:rPr>
          <w:rFonts w:ascii="Times New Roman" w:hAnsi="Times New Roman" w:cs="Times New Roman"/>
        </w:rPr>
        <w:t>Н</w:t>
      </w:r>
      <w:proofErr w:type="spellEnd"/>
      <w:r w:rsidRPr="00E62AD5">
        <w:rPr>
          <w:rFonts w:ascii="Times New Roman" w:hAnsi="Times New Roman" w:cs="Times New Roman"/>
        </w:rPr>
        <w:t xml:space="preserve"> Я № </w:t>
      </w:r>
      <w:r w:rsidRPr="00E62AD5">
        <w:rPr>
          <w:rFonts w:ascii="Times New Roman" w:hAnsi="Times New Roman" w:cs="Times New Roman"/>
          <w:u w:val="single"/>
        </w:rPr>
        <w:t>12</w:t>
      </w:r>
      <w:r>
        <w:rPr>
          <w:rFonts w:ascii="Times New Roman" w:hAnsi="Times New Roman" w:cs="Times New Roman"/>
          <w:u w:val="single"/>
        </w:rPr>
        <w:t>4</w:t>
      </w:r>
      <w:r w:rsidRPr="00E62AD5">
        <w:rPr>
          <w:rFonts w:ascii="Times New Roman" w:hAnsi="Times New Roman" w:cs="Times New Roman"/>
          <w:u w:val="single"/>
        </w:rPr>
        <w:t>/вс-19</w:t>
      </w:r>
    </w:p>
    <w:p w:rsidR="00141321" w:rsidRDefault="00141321" w:rsidP="00141321">
      <w:pPr>
        <w:pStyle w:val="21"/>
        <w:shd w:val="clear" w:color="auto" w:fill="auto"/>
        <w:spacing w:line="240" w:lineRule="auto"/>
        <w:ind w:left="23" w:right="3320"/>
        <w:jc w:val="left"/>
      </w:pPr>
    </w:p>
    <w:p w:rsidR="00141321" w:rsidRDefault="00E55BE2" w:rsidP="00141321">
      <w:pPr>
        <w:pStyle w:val="21"/>
        <w:shd w:val="clear" w:color="auto" w:fill="auto"/>
        <w:spacing w:line="240" w:lineRule="auto"/>
        <w:ind w:left="23" w:right="3320"/>
        <w:jc w:val="left"/>
      </w:pPr>
      <w:r>
        <w:t>Вища кваліфікаційна комісія су</w:t>
      </w:r>
      <w:r w:rsidR="00141321" w:rsidRPr="00141321">
        <w:rPr>
          <w:rStyle w:val="11"/>
          <w:u w:val="none"/>
        </w:rPr>
        <w:t>дд</w:t>
      </w:r>
      <w:r w:rsidRPr="00141321">
        <w:rPr>
          <w:rStyle w:val="11"/>
          <w:u w:val="none"/>
        </w:rPr>
        <w:t>ів</w:t>
      </w:r>
      <w:r>
        <w:t xml:space="preserve"> України у пленарному складі: </w:t>
      </w:r>
    </w:p>
    <w:p w:rsidR="00141321" w:rsidRDefault="00141321" w:rsidP="00141321">
      <w:pPr>
        <w:pStyle w:val="21"/>
        <w:shd w:val="clear" w:color="auto" w:fill="auto"/>
        <w:spacing w:line="240" w:lineRule="auto"/>
        <w:ind w:left="23" w:right="3320"/>
        <w:jc w:val="left"/>
      </w:pPr>
    </w:p>
    <w:p w:rsidR="00AE08C5" w:rsidRDefault="00E55BE2" w:rsidP="00141321">
      <w:pPr>
        <w:pStyle w:val="21"/>
        <w:shd w:val="clear" w:color="auto" w:fill="auto"/>
        <w:spacing w:line="240" w:lineRule="auto"/>
        <w:ind w:left="23" w:right="332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141321" w:rsidRDefault="00141321" w:rsidP="00141321">
      <w:pPr>
        <w:pStyle w:val="21"/>
        <w:shd w:val="clear" w:color="auto" w:fill="auto"/>
        <w:spacing w:line="240" w:lineRule="auto"/>
        <w:ind w:left="23" w:right="20"/>
      </w:pPr>
    </w:p>
    <w:p w:rsidR="00AE08C5" w:rsidRDefault="00E55BE2" w:rsidP="00141321">
      <w:pPr>
        <w:pStyle w:val="21"/>
        <w:shd w:val="clear" w:color="auto" w:fill="auto"/>
        <w:spacing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</w:t>
      </w:r>
      <w:r>
        <w:t xml:space="preserve">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476587">
        <w:t xml:space="preserve">Лукаша </w:t>
      </w:r>
      <w:r>
        <w:t>Т.В.,</w:t>
      </w:r>
      <w:r w:rsidR="00892847">
        <w:t xml:space="preserve">           </w:t>
      </w:r>
      <w:r>
        <w:t xml:space="preserve">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141321" w:rsidRDefault="00141321" w:rsidP="00141321">
      <w:pPr>
        <w:pStyle w:val="21"/>
        <w:shd w:val="clear" w:color="auto" w:fill="auto"/>
        <w:spacing w:line="240" w:lineRule="auto"/>
        <w:ind w:left="23" w:right="20"/>
      </w:pPr>
    </w:p>
    <w:p w:rsidR="00AE08C5" w:rsidRDefault="00E55BE2" w:rsidP="00141321">
      <w:pPr>
        <w:pStyle w:val="21"/>
        <w:shd w:val="clear" w:color="auto" w:fill="auto"/>
        <w:spacing w:line="240" w:lineRule="auto"/>
        <w:ind w:left="23" w:right="20"/>
      </w:pPr>
      <w:r>
        <w:t>розглянувши питання про перегляд рішення Комісії від 20 грудня 2018 року № 322/зп-18 щодо результатів виконаного практичного зав</w:t>
      </w:r>
      <w:r>
        <w:t xml:space="preserve">дання у межах процедури кваліфікаційного оцінювання кандидатів на зайняття вакантних посад суддів Касаційного господарського суду у складі Верховного Суду за заявою </w:t>
      </w:r>
      <w:proofErr w:type="spellStart"/>
      <w:r>
        <w:t>Блажівської</w:t>
      </w:r>
      <w:proofErr w:type="spellEnd"/>
      <w:r>
        <w:t xml:space="preserve"> Оксани Євгенівни,</w:t>
      </w:r>
    </w:p>
    <w:p w:rsidR="00141321" w:rsidRDefault="00141321" w:rsidP="00141321">
      <w:pPr>
        <w:pStyle w:val="21"/>
        <w:shd w:val="clear" w:color="auto" w:fill="auto"/>
        <w:spacing w:line="240" w:lineRule="auto"/>
        <w:jc w:val="center"/>
      </w:pPr>
    </w:p>
    <w:p w:rsidR="00AE08C5" w:rsidRDefault="00E55BE2" w:rsidP="00141321">
      <w:pPr>
        <w:pStyle w:val="21"/>
        <w:shd w:val="clear" w:color="auto" w:fill="auto"/>
        <w:spacing w:line="240" w:lineRule="auto"/>
        <w:jc w:val="center"/>
      </w:pPr>
      <w:r>
        <w:t>встановила:</w:t>
      </w:r>
    </w:p>
    <w:p w:rsidR="00141321" w:rsidRDefault="00141321" w:rsidP="00141321">
      <w:pPr>
        <w:pStyle w:val="21"/>
        <w:shd w:val="clear" w:color="auto" w:fill="auto"/>
        <w:spacing w:line="240" w:lineRule="auto"/>
        <w:jc w:val="center"/>
      </w:pP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640"/>
      </w:pPr>
      <w:r>
        <w:t>Рішенням Комісії від 02 серпня 2018 року № 185/зп</w:t>
      </w:r>
      <w:r>
        <w:t xml:space="preserve">-18 оголошено конкурс на зайняття </w:t>
      </w:r>
      <w:r w:rsidR="00892847">
        <w:t xml:space="preserve">         </w:t>
      </w:r>
      <w:r>
        <w:t>78 вакантних посад суддів касаційних судів у складі Верховного Суду.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640"/>
      </w:pPr>
      <w:r>
        <w:t>Р</w:t>
      </w:r>
      <w:r w:rsidRPr="00892847">
        <w:rPr>
          <w:rStyle w:val="11"/>
          <w:u w:val="none"/>
        </w:rPr>
        <w:t>іш</w:t>
      </w:r>
      <w:r w:rsidRPr="00892847">
        <w:t>е</w:t>
      </w:r>
      <w:r w:rsidRPr="00892847">
        <w:rPr>
          <w:rStyle w:val="11"/>
          <w:u w:val="none"/>
        </w:rPr>
        <w:t>ння</w:t>
      </w:r>
      <w:r>
        <w:t>м Комісії від 18 жовтня 2018 року № 231/зп-18 призначено кваліфікаційне оцінювання у межах конкурсу на зайняття 16 вакантних посад суддів Касаційн</w:t>
      </w:r>
      <w:r>
        <w:t xml:space="preserve">ого </w:t>
      </w:r>
      <w:r w:rsidR="00892847">
        <w:t xml:space="preserve">      </w:t>
      </w:r>
      <w:r>
        <w:t xml:space="preserve">господарського суду у складі Верховного Суду 50 кандидатів, зокрема </w:t>
      </w:r>
      <w:proofErr w:type="spellStart"/>
      <w:r>
        <w:t>Блажівської</w:t>
      </w:r>
      <w:proofErr w:type="spellEnd"/>
      <w:r>
        <w:t xml:space="preserve"> О.Є., </w:t>
      </w:r>
      <w:r w:rsidR="00892847">
        <w:t xml:space="preserve">   </w:t>
      </w:r>
      <w:r>
        <w:t>визначено дати та час проведення іспиту.</w:t>
      </w:r>
    </w:p>
    <w:p w:rsidR="00AE08C5" w:rsidRDefault="00E55BE2">
      <w:pPr>
        <w:pStyle w:val="21"/>
        <w:shd w:val="clear" w:color="auto" w:fill="auto"/>
        <w:spacing w:line="274" w:lineRule="exact"/>
        <w:ind w:left="20" w:firstLine="640"/>
      </w:pPr>
      <w:proofErr w:type="spellStart"/>
      <w:r>
        <w:t>Блажівська</w:t>
      </w:r>
      <w:proofErr w:type="spellEnd"/>
      <w:r>
        <w:t xml:space="preserve"> О.Є. 14 листопада 2018 року виконала практичне завдання.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640"/>
      </w:pPr>
      <w:r>
        <w:t>Р</w:t>
      </w:r>
      <w:r w:rsidRPr="000E3447">
        <w:rPr>
          <w:rStyle w:val="11"/>
          <w:u w:val="none"/>
        </w:rPr>
        <w:t>іш</w:t>
      </w:r>
      <w:r>
        <w:t xml:space="preserve">енням Комісії від 20 грудня 2018 року № 322/зп-18 </w:t>
      </w:r>
      <w:r>
        <w:t xml:space="preserve">затверджено результати іспиту та визначено, що за підсумками виконання практичного завдання </w:t>
      </w:r>
      <w:proofErr w:type="spellStart"/>
      <w:r>
        <w:t>Блажівська</w:t>
      </w:r>
      <w:proofErr w:type="spellEnd"/>
      <w:r>
        <w:t xml:space="preserve"> О.Є. отримала </w:t>
      </w:r>
      <w:r w:rsidR="000E3447">
        <w:t xml:space="preserve">            </w:t>
      </w:r>
      <w:r>
        <w:t>70,5 бала.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640"/>
      </w:pPr>
      <w:r>
        <w:t xml:space="preserve">Відповідно до частини другої статті 85 Закону України «Про судоустрій і статус суддів» Вища кваліфікаційна комісія суддів </w:t>
      </w:r>
      <w:r>
        <w:t>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640"/>
      </w:pPr>
      <w:r>
        <w:t xml:space="preserve">До Комісії 11 січня 2019 року надійшла заява </w:t>
      </w:r>
      <w:proofErr w:type="spellStart"/>
      <w:r>
        <w:t>Блажівської</w:t>
      </w:r>
      <w:proofErr w:type="spellEnd"/>
      <w:r>
        <w:t xml:space="preserve"> О.Є. про перегляд рішення </w:t>
      </w:r>
      <w:r w:rsidR="000E3447">
        <w:t xml:space="preserve">   </w:t>
      </w:r>
      <w:r>
        <w:t>Комісії від 20 груд</w:t>
      </w:r>
      <w:r w:rsidRPr="000E3447">
        <w:rPr>
          <w:rStyle w:val="11"/>
          <w:u w:val="none"/>
        </w:rPr>
        <w:t>ня</w:t>
      </w:r>
      <w:r>
        <w:t xml:space="preserve"> </w:t>
      </w:r>
      <w:r>
        <w:t xml:space="preserve">2018 року щодо затвердження результатів виконаного практичного </w:t>
      </w:r>
      <w:r w:rsidR="000E3447">
        <w:t xml:space="preserve">     </w:t>
      </w:r>
      <w:r>
        <w:t>завдання.</w:t>
      </w:r>
    </w:p>
    <w:p w:rsidR="00AE08C5" w:rsidRDefault="00E55BE2">
      <w:pPr>
        <w:pStyle w:val="21"/>
        <w:shd w:val="clear" w:color="auto" w:fill="auto"/>
        <w:spacing w:line="274" w:lineRule="exact"/>
        <w:ind w:left="20" w:firstLine="640"/>
      </w:pPr>
      <w:r>
        <w:t>Дослідивши наявні матеріали, Комісія дійшла такого висновку.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640"/>
      </w:pPr>
      <w:r>
        <w:t>Практичне завдання, виконане учасником іспиту, перевіряється відповідно до Порядку проведення іспиту та методики встановле</w:t>
      </w:r>
      <w:r>
        <w:t>ння його результатів у процедурі кваліфікаційного оцінювання, затвердженого рішенням Комісії від 04 листопада 2016 року № 144/зп-16</w:t>
      </w:r>
      <w:r w:rsidR="000E3447">
        <w:t xml:space="preserve">                    </w:t>
      </w:r>
      <w:r>
        <w:t xml:space="preserve"> (зі змінами) (далі - Порядок).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640"/>
      </w:pPr>
      <w:r>
        <w:t>Перевірка виконаного учасниками іспиту практичного завдання полягає у встановленні</w:t>
      </w:r>
      <w:r w:rsidR="000E3447">
        <w:t xml:space="preserve">   </w:t>
      </w:r>
      <w:r>
        <w:t xml:space="preserve"> його відпо</w:t>
      </w:r>
      <w:r>
        <w:t xml:space="preserve">відності показникам методики оцінювання його результатів. Практичні завдання, 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</w:t>
      </w:r>
      <w:r w:rsidR="000E3447">
        <w:t xml:space="preserve">     </w:t>
      </w:r>
      <w:r>
        <w:t>умов, які виключають можливість ідентифікувати автора роботи.</w:t>
      </w:r>
      <w:r>
        <w:br w:type="page"/>
      </w:r>
    </w:p>
    <w:p w:rsidR="000E3447" w:rsidRPr="000E3447" w:rsidRDefault="000E3447" w:rsidP="000E3447">
      <w:pPr>
        <w:pStyle w:val="21"/>
        <w:shd w:val="clear" w:color="auto" w:fill="auto"/>
        <w:spacing w:line="274" w:lineRule="exact"/>
        <w:ind w:left="20" w:right="20" w:firstLine="720"/>
        <w:jc w:val="center"/>
        <w:rPr>
          <w:color w:val="A6A6A6" w:themeColor="background1" w:themeShade="A6"/>
          <w:sz w:val="19"/>
          <w:szCs w:val="19"/>
        </w:rPr>
      </w:pPr>
      <w:r>
        <w:rPr>
          <w:color w:val="A6A6A6" w:themeColor="background1" w:themeShade="A6"/>
          <w:sz w:val="19"/>
          <w:szCs w:val="19"/>
        </w:rPr>
        <w:lastRenderedPageBreak/>
        <w:t>2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720"/>
      </w:pPr>
      <w:r>
        <w:t>Результати виконаного уча</w:t>
      </w:r>
      <w:r>
        <w:t xml:space="preserve">сником іспиту практичного завдання встановлюються </w:t>
      </w:r>
      <w:r w:rsidR="000E3447">
        <w:t xml:space="preserve">      </w:t>
      </w:r>
      <w:r>
        <w:t xml:space="preserve">членами Комісії, які забезпечують проведення відповідного кваліфікаційного оцінювання, після чого шляхом визначення середнього арифметичного виводиться остаточна оцінка учасника </w:t>
      </w:r>
      <w:r w:rsidR="000E3447">
        <w:t xml:space="preserve">     </w:t>
      </w:r>
      <w:r>
        <w:t>іспиту за практичне завдання</w:t>
      </w:r>
      <w:r>
        <w:t>. Оцінка за практичне завдання виводиться шляхом округлення до наближеного цілого числа або числа з коефіцієнтом 0,5.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720"/>
      </w:pPr>
      <w:r>
        <w:t xml:space="preserve">Практичне завдання, виконане </w:t>
      </w:r>
      <w:proofErr w:type="spellStart"/>
      <w:r>
        <w:t>Блажівською</w:t>
      </w:r>
      <w:proofErr w:type="spellEnd"/>
      <w:r>
        <w:t xml:space="preserve"> О.Є., перевірено відповідно до Порядку. Результати перевірки практичного завдання та результати с</w:t>
      </w:r>
      <w:r>
        <w:t>кладеного іспиту в цілому</w:t>
      </w:r>
      <w:r w:rsidR="000E3447">
        <w:t xml:space="preserve">       </w:t>
      </w:r>
      <w:r>
        <w:t xml:space="preserve"> обговорені Комісією і затверджені відповідним рішенням Комісії.</w:t>
      </w:r>
    </w:p>
    <w:p w:rsidR="00AE08C5" w:rsidRDefault="00E55BE2">
      <w:pPr>
        <w:pStyle w:val="21"/>
        <w:shd w:val="clear" w:color="auto" w:fill="auto"/>
        <w:spacing w:line="274" w:lineRule="exact"/>
        <w:ind w:left="20" w:right="20" w:firstLine="720"/>
      </w:pPr>
      <w:r>
        <w:t xml:space="preserve">Отже, підстав для перегляду рішення Комісії від 20 грудня 2018 року № 322/зп-18 про затвердження результатів виконаного учасником іспиту </w:t>
      </w:r>
      <w:proofErr w:type="spellStart"/>
      <w:r>
        <w:t>Блажівською</w:t>
      </w:r>
      <w:proofErr w:type="spellEnd"/>
      <w:r>
        <w:t xml:space="preserve"> О.Є. 14 листопада</w:t>
      </w:r>
      <w:r>
        <w:t xml:space="preserve"> </w:t>
      </w:r>
      <w:r w:rsidR="000E3447">
        <w:t xml:space="preserve">             </w:t>
      </w:r>
      <w:r>
        <w:t>2018 року практичного завдання не встановлено.</w:t>
      </w:r>
    </w:p>
    <w:p w:rsidR="00AE08C5" w:rsidRDefault="00E55BE2">
      <w:pPr>
        <w:pStyle w:val="21"/>
        <w:shd w:val="clear" w:color="auto" w:fill="auto"/>
        <w:spacing w:after="275" w:line="274" w:lineRule="exact"/>
        <w:ind w:left="20" w:right="20" w:firstLine="720"/>
      </w:pPr>
      <w:r>
        <w:t xml:space="preserve">Керуючись частиною другою статті 85, статтями 93, 101 Закону України «Про </w:t>
      </w:r>
      <w:r w:rsidR="000E3447">
        <w:t xml:space="preserve">       </w:t>
      </w:r>
      <w:r>
        <w:t>судоустрій і статус суддів», Порядком, Комісія</w:t>
      </w:r>
    </w:p>
    <w:p w:rsidR="00AE08C5" w:rsidRDefault="00E55BE2">
      <w:pPr>
        <w:pStyle w:val="21"/>
        <w:shd w:val="clear" w:color="auto" w:fill="auto"/>
        <w:spacing w:after="273" w:line="230" w:lineRule="exact"/>
        <w:jc w:val="center"/>
      </w:pPr>
      <w:r>
        <w:t>вирішила:</w:t>
      </w:r>
    </w:p>
    <w:p w:rsidR="00AE08C5" w:rsidRDefault="00E55BE2">
      <w:pPr>
        <w:pStyle w:val="21"/>
        <w:shd w:val="clear" w:color="auto" w:fill="auto"/>
        <w:spacing w:after="1115" w:line="274" w:lineRule="exact"/>
        <w:ind w:left="20" w:right="20"/>
      </w:pPr>
      <w:r>
        <w:t>відмовити у перегляді рішення Комісії від 20 грудня 2018 року № 322/зп-18 що</w:t>
      </w:r>
      <w:r>
        <w:t>до результатів виконаного практичного завдання у межах кваліфікаційного оцінювання кандидатів на зайняття вакантних посад суддів Касаційного господарського суду у складі Верховного Суду</w:t>
      </w:r>
      <w:r w:rsidR="000E3447">
        <w:t xml:space="preserve">        </w:t>
      </w:r>
      <w:r>
        <w:t xml:space="preserve"> </w:t>
      </w:r>
      <w:proofErr w:type="spellStart"/>
      <w:r>
        <w:t>Блажівської</w:t>
      </w:r>
      <w:proofErr w:type="spellEnd"/>
      <w:r>
        <w:t xml:space="preserve"> Оксани Євгенівни.</w:t>
      </w:r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>Головуючий</w:t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С.О.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>Члени Комісії:</w:t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В.І.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А.В. Василенко</w:t>
      </w:r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С.В. Гладій</w:t>
      </w:r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А.О.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Т.В. Лукаш</w:t>
      </w:r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П.С.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М.І.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С.М.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Ю.Г.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В.Є. Устименко</w:t>
      </w:r>
    </w:p>
    <w:p w:rsidR="009B146F" w:rsidRPr="00D77E84" w:rsidRDefault="009B146F" w:rsidP="009B146F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Т.С. Ш</w:t>
      </w:r>
      <w:bookmarkStart w:id="0" w:name="_GoBack"/>
      <w:bookmarkEnd w:id="0"/>
      <w:r w:rsidRPr="00D77E84">
        <w:rPr>
          <w:rFonts w:ascii="Times New Roman" w:hAnsi="Times New Roman" w:cs="Times New Roman"/>
          <w:sz w:val="23"/>
          <w:szCs w:val="23"/>
        </w:rPr>
        <w:t>илова</w:t>
      </w:r>
    </w:p>
    <w:p w:rsidR="009B146F" w:rsidRDefault="009B146F">
      <w:pPr>
        <w:pStyle w:val="21"/>
        <w:shd w:val="clear" w:color="auto" w:fill="auto"/>
        <w:spacing w:after="1115" w:line="274" w:lineRule="exact"/>
        <w:ind w:left="20" w:right="20"/>
      </w:pPr>
    </w:p>
    <w:sectPr w:rsidR="009B146F" w:rsidSect="00476587">
      <w:headerReference w:type="default" r:id="rId8"/>
      <w:type w:val="continuous"/>
      <w:pgSz w:w="11909" w:h="16838"/>
      <w:pgMar w:top="993" w:right="1195" w:bottom="1096" w:left="8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BE2" w:rsidRDefault="00E55BE2">
      <w:r>
        <w:separator/>
      </w:r>
    </w:p>
  </w:endnote>
  <w:endnote w:type="continuationSeparator" w:id="0">
    <w:p w:rsidR="00E55BE2" w:rsidRDefault="00E5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BE2" w:rsidRDefault="00E55BE2"/>
  </w:footnote>
  <w:footnote w:type="continuationSeparator" w:id="0">
    <w:p w:rsidR="00E55BE2" w:rsidRDefault="00E55B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C5" w:rsidRDefault="00AE08C5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08C5"/>
    <w:rsid w:val="000E3447"/>
    <w:rsid w:val="00141321"/>
    <w:rsid w:val="00476587"/>
    <w:rsid w:val="00892847"/>
    <w:rsid w:val="009B146F"/>
    <w:rsid w:val="00AE08C5"/>
    <w:rsid w:val="00E5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87"/>
      <w:szCs w:val="18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SimHei" w:eastAsia="SimHei" w:hAnsi="SimHei" w:cs="SimHei"/>
      <w:i/>
      <w:iCs/>
      <w:sz w:val="187"/>
      <w:szCs w:val="18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765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58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2020-09-15T11:21:00Z</dcterms:created>
  <dcterms:modified xsi:type="dcterms:W3CDTF">2020-09-15T11:39:00Z</dcterms:modified>
</cp:coreProperties>
</file>