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B00483">
        <w:rPr>
          <w:bCs/>
          <w:sz w:val="26"/>
          <w:szCs w:val="26"/>
          <w:u w:val="single"/>
          <w:lang w:val="uk-UA"/>
        </w:rPr>
        <w:t>397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B0048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4B67DE" w:rsidRDefault="004B67DE" w:rsidP="00B00483">
      <w:pPr>
        <w:suppressAutoHyphens w:val="0"/>
        <w:autoSpaceDE/>
        <w:spacing w:before="71"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B00483" w:rsidRPr="004B67DE" w:rsidRDefault="00B00483" w:rsidP="00B00483">
      <w:pPr>
        <w:suppressAutoHyphens w:val="0"/>
        <w:autoSpaceDE/>
        <w:spacing w:before="71"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4B67DE" w:rsidRDefault="004B67DE" w:rsidP="00B0048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М.І.,</w:t>
      </w:r>
    </w:p>
    <w:p w:rsidR="00B00483" w:rsidRPr="004B67DE" w:rsidRDefault="00B00483" w:rsidP="00B0048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4B67DE" w:rsidRDefault="004B67DE" w:rsidP="00B0048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членів Комісії: Василенка А.В., Гладія С.В.,</w:t>
      </w:r>
    </w:p>
    <w:p w:rsidR="00B00483" w:rsidRPr="004B67DE" w:rsidRDefault="00B00483" w:rsidP="00B0048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4B67DE" w:rsidRPr="004B67DE" w:rsidRDefault="004B67DE" w:rsidP="00B00483">
      <w:pPr>
        <w:suppressAutoHyphens w:val="0"/>
        <w:autoSpaceDE/>
        <w:spacing w:after="278"/>
        <w:ind w:left="40" w:right="4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B00483">
        <w:rPr>
          <w:color w:val="000000"/>
          <w:sz w:val="25"/>
          <w:szCs w:val="25"/>
          <w:lang w:val="uk-UA" w:eastAsia="uk-UA"/>
        </w:rPr>
        <w:t xml:space="preserve">   </w:t>
      </w:r>
      <w:r w:rsidRPr="004B67DE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Касаційного кримінального суду у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 xml:space="preserve">складі Верховного Суду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Миколи Івановича у межах конкурсу, </w:t>
      </w:r>
      <w:r w:rsidR="00B00483">
        <w:rPr>
          <w:color w:val="000000"/>
          <w:sz w:val="25"/>
          <w:szCs w:val="25"/>
          <w:lang w:val="uk-UA" w:eastAsia="uk-UA"/>
        </w:rPr>
        <w:t xml:space="preserve">   </w:t>
      </w:r>
      <w:r w:rsidRPr="004B67DE">
        <w:rPr>
          <w:color w:val="000000"/>
          <w:sz w:val="25"/>
          <w:szCs w:val="25"/>
          <w:lang w:val="uk-UA" w:eastAsia="uk-UA"/>
        </w:rPr>
        <w:t>оголошеного Вищою кваліфікаційною комісією суддів України 02 серпня 2018 року,</w:t>
      </w:r>
    </w:p>
    <w:p w:rsidR="004B67DE" w:rsidRPr="004B67DE" w:rsidRDefault="004B67DE" w:rsidP="00B00483">
      <w:pPr>
        <w:suppressAutoHyphens w:val="0"/>
        <w:autoSpaceDE/>
        <w:spacing w:after="255"/>
        <w:jc w:val="center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встановила:</w:t>
      </w:r>
    </w:p>
    <w:p w:rsidR="004B67DE" w:rsidRPr="004B67DE" w:rsidRDefault="004B67DE" w:rsidP="004B67DE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>зокрема 13 посад у Касаційному кримінальному суді.</w:t>
      </w:r>
    </w:p>
    <w:p w:rsidR="004B67DE" w:rsidRPr="004B67DE" w:rsidRDefault="004B67DE" w:rsidP="004B67DE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4B67DE" w:rsidRPr="004B67DE" w:rsidRDefault="004B67DE" w:rsidP="004B67DE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звернувся до Комісії із заявою про проведення стосовно </w:t>
      </w:r>
      <w:r w:rsidR="00B00483">
        <w:rPr>
          <w:color w:val="000000"/>
          <w:sz w:val="25"/>
          <w:szCs w:val="25"/>
          <w:lang w:val="uk-UA" w:eastAsia="uk-UA"/>
        </w:rPr>
        <w:t xml:space="preserve">         </w:t>
      </w:r>
      <w:r w:rsidRPr="004B67DE">
        <w:rPr>
          <w:color w:val="000000"/>
          <w:sz w:val="25"/>
          <w:szCs w:val="25"/>
          <w:lang w:val="uk-UA" w:eastAsia="uk-UA"/>
        </w:rPr>
        <w:t xml:space="preserve">нього кваліфікаційного оцінювання для підтвердження здатності здійснювати </w:t>
      </w:r>
      <w:r w:rsidR="00B00483">
        <w:rPr>
          <w:color w:val="000000"/>
          <w:sz w:val="25"/>
          <w:szCs w:val="25"/>
          <w:lang w:val="uk-UA" w:eastAsia="uk-UA"/>
        </w:rPr>
        <w:t xml:space="preserve">   </w:t>
      </w:r>
      <w:r w:rsidRPr="004B67DE">
        <w:rPr>
          <w:color w:val="000000"/>
          <w:sz w:val="25"/>
          <w:szCs w:val="25"/>
          <w:lang w:val="uk-UA" w:eastAsia="uk-UA"/>
        </w:rPr>
        <w:t xml:space="preserve">правосуддя в Касаційному кримінальному суді у складі Верховного Суду як особа,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>яка відповідає вимогам пункту 1 частини першої статті 38 Закону, тобто має стаж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 xml:space="preserve"> роботи на посаді судді не менше десяти років.</w:t>
      </w:r>
    </w:p>
    <w:p w:rsidR="004B67DE" w:rsidRPr="004B67DE" w:rsidRDefault="004B67DE" w:rsidP="004B67DE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Комісією 16 жовтня 2018 року ухвалено рішення № 133/вс-18, зокрема, про </w:t>
      </w:r>
      <w:r w:rsidR="00B00483">
        <w:rPr>
          <w:color w:val="000000"/>
          <w:sz w:val="25"/>
          <w:szCs w:val="25"/>
          <w:lang w:val="uk-UA" w:eastAsia="uk-UA"/>
        </w:rPr>
        <w:t xml:space="preserve">    </w:t>
      </w:r>
      <w:r w:rsidRPr="004B67DE">
        <w:rPr>
          <w:color w:val="000000"/>
          <w:sz w:val="25"/>
          <w:szCs w:val="25"/>
          <w:lang w:val="uk-UA" w:eastAsia="uk-UA"/>
        </w:rPr>
        <w:t xml:space="preserve">допуск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до проходження кваліфікаційного оцінювання для участі у конкурсі на посаду судді Касаційного кримінального суду у складі Верховного Суду.</w:t>
      </w:r>
    </w:p>
    <w:p w:rsidR="004B67DE" w:rsidRPr="004B67DE" w:rsidRDefault="004B67DE" w:rsidP="004B67DE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Рішенням Комісії від 18 жовтня 2018 року № 231/зп-18 призначено </w:t>
      </w:r>
      <w:r w:rsidR="00B00483">
        <w:rPr>
          <w:color w:val="000000"/>
          <w:sz w:val="25"/>
          <w:szCs w:val="25"/>
          <w:lang w:val="uk-UA" w:eastAsia="uk-UA"/>
        </w:rPr>
        <w:t xml:space="preserve">    </w:t>
      </w:r>
      <w:r w:rsidRPr="004B67DE">
        <w:rPr>
          <w:color w:val="000000"/>
          <w:sz w:val="25"/>
          <w:szCs w:val="25"/>
          <w:lang w:val="uk-UA" w:eastAsia="uk-UA"/>
        </w:rPr>
        <w:t xml:space="preserve">кваліфікаційне оцінювання в межах конкурсу на зайняття 13 вакантних посад суддів Касаційного кримінального суду у складі Верховного Суду 171 кандидату, зокрема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Ковтуновичу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</w:t>
      </w:r>
    </w:p>
    <w:p w:rsidR="004B67DE" w:rsidRPr="004B67DE" w:rsidRDefault="004B67DE" w:rsidP="004B67DE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Відповідно до статті 83 Закону кваліфікаційне оцінювання проводиться Вищою кваліфікаційною комісією суддів України з метою визначення здатності су</w:t>
      </w:r>
      <w:r w:rsidR="00B00483" w:rsidRPr="00B00483">
        <w:rPr>
          <w:color w:val="000000"/>
          <w:sz w:val="25"/>
          <w:szCs w:val="25"/>
          <w:lang w:val="uk-UA" w:eastAsia="uk-UA"/>
        </w:rPr>
        <w:t>дд</w:t>
      </w:r>
      <w:r w:rsidRPr="004B67DE">
        <w:rPr>
          <w:color w:val="000000"/>
          <w:sz w:val="25"/>
          <w:szCs w:val="25"/>
          <w:lang w:val="uk-UA" w:eastAsia="uk-UA"/>
        </w:rPr>
        <w:t xml:space="preserve">і </w:t>
      </w:r>
      <w:r w:rsidR="00B00483">
        <w:rPr>
          <w:color w:val="000000"/>
          <w:sz w:val="25"/>
          <w:szCs w:val="25"/>
          <w:lang w:val="uk-UA" w:eastAsia="uk-UA"/>
        </w:rPr>
        <w:t xml:space="preserve">   </w:t>
      </w:r>
      <w:r w:rsidRPr="004B67DE">
        <w:rPr>
          <w:color w:val="000000"/>
          <w:sz w:val="25"/>
          <w:szCs w:val="25"/>
          <w:lang w:val="uk-UA" w:eastAsia="uk-UA"/>
        </w:rPr>
        <w:t xml:space="preserve">(кандидата на посаду судді) здійснювати правосуддя у відповідному суді за </w:t>
      </w:r>
      <w:r w:rsidR="00B00483">
        <w:rPr>
          <w:color w:val="000000"/>
          <w:sz w:val="25"/>
          <w:szCs w:val="25"/>
          <w:lang w:val="uk-UA" w:eastAsia="uk-UA"/>
        </w:rPr>
        <w:t xml:space="preserve">    </w:t>
      </w:r>
      <w:r w:rsidRPr="004B67DE">
        <w:rPr>
          <w:color w:val="000000"/>
          <w:sz w:val="25"/>
          <w:szCs w:val="25"/>
          <w:lang w:val="uk-UA" w:eastAsia="uk-UA"/>
        </w:rPr>
        <w:t xml:space="preserve">визначеними критеріями. Такими критеріями є: компетентність (професійна, </w:t>
      </w:r>
      <w:r w:rsidR="00B00483">
        <w:rPr>
          <w:color w:val="000000"/>
          <w:sz w:val="25"/>
          <w:szCs w:val="25"/>
          <w:lang w:val="uk-UA" w:eastAsia="uk-UA"/>
        </w:rPr>
        <w:t xml:space="preserve">       </w:t>
      </w:r>
      <w:r w:rsidRPr="004B67DE">
        <w:rPr>
          <w:color w:val="000000"/>
          <w:sz w:val="25"/>
          <w:szCs w:val="25"/>
          <w:lang w:val="uk-UA" w:eastAsia="uk-UA"/>
        </w:rPr>
        <w:t>особиста, соціальна), професійна етика та доброчесність.</w:t>
      </w:r>
    </w:p>
    <w:p w:rsidR="00B00483" w:rsidRDefault="004B67DE" w:rsidP="004B67DE">
      <w:pPr>
        <w:suppressAutoHyphens w:val="0"/>
        <w:autoSpaceDE/>
        <w:spacing w:line="302" w:lineRule="exact"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Відповідно до статті 85 Закону кваліфікаційне оцінювання включає такі етапи: </w:t>
      </w:r>
    </w:p>
    <w:p w:rsidR="00B00483" w:rsidRDefault="00B00483" w:rsidP="004B67DE">
      <w:pPr>
        <w:suppressAutoHyphens w:val="0"/>
        <w:autoSpaceDE/>
        <w:spacing w:line="302" w:lineRule="exact"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00483" w:rsidRDefault="00B00483" w:rsidP="004B67DE">
      <w:pPr>
        <w:suppressAutoHyphens w:val="0"/>
        <w:autoSpaceDE/>
        <w:spacing w:line="302" w:lineRule="exact"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00483" w:rsidRDefault="00B00483" w:rsidP="004B67DE">
      <w:pPr>
        <w:suppressAutoHyphens w:val="0"/>
        <w:autoSpaceDE/>
        <w:spacing w:line="302" w:lineRule="exact"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B67DE" w:rsidRPr="00B00483" w:rsidRDefault="004B67DE" w:rsidP="00B00483">
      <w:pPr>
        <w:pStyle w:val="aa"/>
        <w:numPr>
          <w:ilvl w:val="0"/>
          <w:numId w:val="35"/>
        </w:numPr>
        <w:suppressAutoHyphens w:val="0"/>
        <w:autoSpaceDE/>
        <w:spacing w:line="302" w:lineRule="exact"/>
        <w:jc w:val="both"/>
        <w:rPr>
          <w:color w:val="000000"/>
          <w:sz w:val="25"/>
          <w:szCs w:val="25"/>
          <w:lang w:val="uk-UA" w:eastAsia="uk-UA"/>
        </w:rPr>
      </w:pPr>
      <w:r w:rsidRPr="00B00483">
        <w:rPr>
          <w:color w:val="000000"/>
          <w:sz w:val="25"/>
          <w:szCs w:val="25"/>
          <w:lang w:val="uk-UA" w:eastAsia="uk-UA"/>
        </w:rPr>
        <w:lastRenderedPageBreak/>
        <w:t>складення іспиту (складення анонімного письмового тестування та виконання практичного завдання);</w:t>
      </w:r>
    </w:p>
    <w:p w:rsidR="004B67DE" w:rsidRPr="004B67DE" w:rsidRDefault="004B67DE" w:rsidP="004B67DE">
      <w:pPr>
        <w:numPr>
          <w:ilvl w:val="0"/>
          <w:numId w:val="35"/>
        </w:numPr>
        <w:tabs>
          <w:tab w:val="left" w:pos="998"/>
        </w:tabs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Згідно з пунктом 6.4 розділу VI Положення про проведення конкурсу на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 xml:space="preserve">зайняття вакантної посади судді, затвердженого рішенням Комісії від 02 листопада 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 xml:space="preserve">2016 року № 141/зп-16, кваліфікаційне оцінювання проводиться відповідно до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>порядку та методології кваліфікаційного оцінювання.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B00483">
        <w:rPr>
          <w:color w:val="000000"/>
          <w:sz w:val="25"/>
          <w:szCs w:val="25"/>
          <w:lang w:val="uk-UA" w:eastAsia="uk-UA"/>
        </w:rPr>
        <w:t xml:space="preserve">       </w:t>
      </w:r>
      <w:r w:rsidRPr="004B67DE">
        <w:rPr>
          <w:color w:val="000000"/>
          <w:sz w:val="25"/>
          <w:szCs w:val="25"/>
          <w:lang w:val="uk-UA" w:eastAsia="uk-UA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</w:t>
      </w:r>
      <w:r w:rsidR="00B0048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B67DE">
        <w:rPr>
          <w:color w:val="000000"/>
          <w:sz w:val="25"/>
          <w:szCs w:val="25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>оцінювання здійснюється членами Комісії за їх внутрішнім переконанням в</w:t>
      </w:r>
      <w:r w:rsidRPr="00B00483">
        <w:rPr>
          <w:color w:val="000000"/>
          <w:sz w:val="25"/>
          <w:szCs w:val="25"/>
          <w:lang w:val="uk-UA" w:eastAsia="uk-UA"/>
        </w:rPr>
        <w:t>ід</w:t>
      </w:r>
      <w:r w:rsidRPr="004B67DE">
        <w:rPr>
          <w:color w:val="000000"/>
          <w:sz w:val="25"/>
          <w:szCs w:val="25"/>
          <w:lang w:val="uk-UA" w:eastAsia="uk-UA"/>
        </w:rPr>
        <w:t xml:space="preserve">повідно 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 xml:space="preserve">до результатів кваліфікаційного оцінювання. Показники відповідності судді </w:t>
      </w:r>
      <w:r w:rsidR="00B00483">
        <w:rPr>
          <w:color w:val="000000"/>
          <w:sz w:val="25"/>
          <w:szCs w:val="25"/>
          <w:lang w:val="uk-UA" w:eastAsia="uk-UA"/>
        </w:rPr>
        <w:t xml:space="preserve">       </w:t>
      </w:r>
      <w:r w:rsidRPr="004B67DE">
        <w:rPr>
          <w:color w:val="000000"/>
          <w:sz w:val="25"/>
          <w:szCs w:val="25"/>
          <w:lang w:val="uk-UA"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(кандидата 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B00483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B00483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>посаду судді) критеріям професійної етики та доброчесності.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Підпунктом 4.10.5 пункту 4.10 розділу IV Регламенту Вищої кваліфікаційної </w:t>
      </w:r>
      <w:r w:rsidR="00B00483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>комісії суддів України, затвердженого рішенням Комісії від 13 жовтня 2016 року</w:t>
      </w:r>
      <w:r w:rsidR="00B00483">
        <w:rPr>
          <w:color w:val="000000"/>
          <w:sz w:val="25"/>
          <w:szCs w:val="25"/>
          <w:lang w:val="uk-UA" w:eastAsia="uk-UA"/>
        </w:rPr>
        <w:t xml:space="preserve">              </w:t>
      </w:r>
      <w:r w:rsidRPr="004B67DE">
        <w:rPr>
          <w:color w:val="000000"/>
          <w:sz w:val="25"/>
          <w:szCs w:val="25"/>
          <w:lang w:val="uk-UA" w:eastAsia="uk-UA"/>
        </w:rPr>
        <w:t xml:space="preserve">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12 листопада 2018 року склав анонімне письмове тестування, 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 xml:space="preserve">за результатами якого набрав 85,5 бала. За результатами виконаного 14 листопада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 xml:space="preserve">2018 року практичного завдання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набрав 55,5 бала. На етапі складення іспиту кандидат загалом набрав 141 бал та рішенням Комісії від 29 грудня </w:t>
      </w:r>
      <w:r w:rsidR="00B0048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B67DE">
        <w:rPr>
          <w:color w:val="000000"/>
          <w:sz w:val="25"/>
          <w:szCs w:val="25"/>
          <w:lang w:val="uk-UA" w:eastAsia="uk-UA"/>
        </w:rPr>
        <w:t>2018 року № 330/зп-18 був допущений до другого етапу кваліфікаційного оцінювання «Дослідження досьє та проведення співбесіди».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B00483">
        <w:rPr>
          <w:color w:val="000000"/>
          <w:sz w:val="25"/>
          <w:szCs w:val="25"/>
          <w:lang w:val="uk-UA" w:eastAsia="uk-UA"/>
        </w:rPr>
        <w:t xml:space="preserve">           </w:t>
      </w:r>
      <w:r w:rsidRPr="004B67DE">
        <w:rPr>
          <w:color w:val="000000"/>
          <w:sz w:val="25"/>
          <w:szCs w:val="25"/>
          <w:lang w:val="uk-UA" w:eastAsia="uk-UA"/>
        </w:rPr>
        <w:t xml:space="preserve">від 30 листопада 2018 року № 290/зп-18 призначено проведення тестування особистих морально-психологічних якостей та загальних здібностей учасникам конкурсу, </w:t>
      </w:r>
      <w:r w:rsidR="00B00483">
        <w:rPr>
          <w:color w:val="000000"/>
          <w:sz w:val="25"/>
          <w:szCs w:val="25"/>
          <w:lang w:val="uk-UA" w:eastAsia="uk-UA"/>
        </w:rPr>
        <w:t xml:space="preserve">       </w:t>
      </w:r>
      <w:r w:rsidRPr="004B67DE">
        <w:rPr>
          <w:color w:val="000000"/>
          <w:sz w:val="25"/>
          <w:szCs w:val="25"/>
          <w:lang w:val="uk-UA" w:eastAsia="uk-UA"/>
        </w:rPr>
        <w:t xml:space="preserve">зокрема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Ковтуновичу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склав тестування особистих морально-психологічних якостей </w:t>
      </w:r>
      <w:r w:rsidR="00B00483">
        <w:rPr>
          <w:color w:val="000000"/>
          <w:sz w:val="25"/>
          <w:szCs w:val="25"/>
          <w:lang w:val="uk-UA" w:eastAsia="uk-UA"/>
        </w:rPr>
        <w:t xml:space="preserve">       </w:t>
      </w:r>
      <w:r w:rsidRPr="004B67DE">
        <w:rPr>
          <w:color w:val="000000"/>
          <w:sz w:val="25"/>
          <w:szCs w:val="25"/>
          <w:lang w:val="uk-UA" w:eastAsia="uk-UA"/>
        </w:rPr>
        <w:t xml:space="preserve">та загальних здібностей, за результатами якого складено підготовлено та визначено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>рівні показників критеріїв особистої, соціальної компетентності, професійної етики та доброчесності.</w:t>
      </w:r>
    </w:p>
    <w:p w:rsidR="00B00483" w:rsidRDefault="004B67DE" w:rsidP="00B0048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Рішенням Комісії від 12 грудня 2018 року № 314/зп-18 затверджено склад 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 xml:space="preserve">колегії, </w:t>
      </w:r>
      <w:r w:rsidR="00B95B97">
        <w:rPr>
          <w:color w:val="000000"/>
          <w:sz w:val="25"/>
          <w:szCs w:val="25"/>
          <w:lang w:val="uk-UA" w:eastAsia="uk-UA"/>
        </w:rPr>
        <w:t xml:space="preserve">    </w:t>
      </w:r>
      <w:r w:rsidRPr="004B67DE">
        <w:rPr>
          <w:color w:val="000000"/>
          <w:sz w:val="25"/>
          <w:szCs w:val="25"/>
          <w:lang w:val="uk-UA" w:eastAsia="uk-UA"/>
        </w:rPr>
        <w:t xml:space="preserve">зокрема, </w:t>
      </w:r>
      <w:r w:rsidR="00B95B97">
        <w:rPr>
          <w:color w:val="000000"/>
          <w:sz w:val="25"/>
          <w:szCs w:val="25"/>
          <w:lang w:val="uk-UA" w:eastAsia="uk-UA"/>
        </w:rPr>
        <w:t xml:space="preserve">    </w:t>
      </w:r>
      <w:r w:rsidRPr="004B67DE">
        <w:rPr>
          <w:color w:val="000000"/>
          <w:sz w:val="25"/>
          <w:szCs w:val="25"/>
          <w:lang w:val="uk-UA" w:eastAsia="uk-UA"/>
        </w:rPr>
        <w:t>для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 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дослідження 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>досьє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 </w:t>
      </w:r>
      <w:r w:rsidR="00B95B97">
        <w:rPr>
          <w:color w:val="000000"/>
          <w:sz w:val="25"/>
          <w:szCs w:val="25"/>
          <w:lang w:val="uk-UA" w:eastAsia="uk-UA"/>
        </w:rPr>
        <w:t xml:space="preserve"> </w:t>
      </w:r>
      <w:r w:rsidRPr="004B67DE">
        <w:rPr>
          <w:color w:val="000000"/>
          <w:sz w:val="25"/>
          <w:szCs w:val="25"/>
          <w:lang w:val="uk-UA" w:eastAsia="uk-UA"/>
        </w:rPr>
        <w:t xml:space="preserve">і 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проведення 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>співбесід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 у </w:t>
      </w:r>
      <w:r w:rsidR="00B95B97">
        <w:rPr>
          <w:color w:val="000000"/>
          <w:sz w:val="25"/>
          <w:szCs w:val="25"/>
          <w:lang w:val="uk-UA" w:eastAsia="uk-UA"/>
        </w:rPr>
        <w:t xml:space="preserve">    </w:t>
      </w:r>
      <w:r w:rsidRPr="004B67DE">
        <w:rPr>
          <w:color w:val="000000"/>
          <w:sz w:val="25"/>
          <w:szCs w:val="25"/>
          <w:lang w:val="uk-UA" w:eastAsia="uk-UA"/>
        </w:rPr>
        <w:t>межах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</w:p>
    <w:p w:rsidR="00B00483" w:rsidRDefault="00B00483" w:rsidP="00B0048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00483" w:rsidRDefault="00B00483" w:rsidP="00B0048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00483" w:rsidRDefault="00B00483" w:rsidP="00B0048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00483" w:rsidRDefault="00B00483" w:rsidP="00B0048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B67DE" w:rsidRPr="004B67DE" w:rsidRDefault="004B67DE" w:rsidP="00B0048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кандидатів на зайняття вакантних посад суддів </w:t>
      </w:r>
      <w:r w:rsidR="00B00483">
        <w:rPr>
          <w:color w:val="000000"/>
          <w:sz w:val="25"/>
          <w:szCs w:val="25"/>
          <w:lang w:val="uk-UA" w:eastAsia="uk-UA"/>
        </w:rPr>
        <w:t xml:space="preserve">   </w:t>
      </w:r>
      <w:r w:rsidRPr="004B67DE">
        <w:rPr>
          <w:color w:val="000000"/>
          <w:sz w:val="25"/>
          <w:szCs w:val="25"/>
          <w:lang w:val="uk-UA" w:eastAsia="uk-UA"/>
        </w:rPr>
        <w:t>Касаційного кримінального суду у складі Верховного Суду.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29 січня 2019 року на електронну адресу Комісії надіслано рішення про надання Вищій кваліфікаційній комісії суддів України інформації щодо кандидата на посаду судді Верховного Суду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М.І., затверджене 28 січня 2019 року.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В інформації зазначено, що кандидат безпідставно не задекларував своєчасно </w:t>
      </w:r>
      <w:r w:rsidR="00B00483">
        <w:rPr>
          <w:color w:val="000000"/>
          <w:sz w:val="25"/>
          <w:szCs w:val="25"/>
          <w:lang w:val="uk-UA" w:eastAsia="uk-UA"/>
        </w:rPr>
        <w:t xml:space="preserve">    </w:t>
      </w:r>
      <w:r w:rsidRPr="004B67DE">
        <w:rPr>
          <w:color w:val="000000"/>
          <w:sz w:val="25"/>
          <w:szCs w:val="25"/>
          <w:lang w:val="uk-UA" w:eastAsia="uk-UA"/>
        </w:rPr>
        <w:t xml:space="preserve">своє майно чи члена сім'ї, що є ліквідним активом, дохід, або значно занизив його 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>обсяг і (або) вартість.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Також вказано, що кандидат використав свій статус для задоволення своїх </w:t>
      </w:r>
      <w:r w:rsidR="00B00483">
        <w:rPr>
          <w:color w:val="000000"/>
          <w:sz w:val="25"/>
          <w:szCs w:val="25"/>
          <w:lang w:val="uk-UA" w:eastAsia="uk-UA"/>
        </w:rPr>
        <w:t xml:space="preserve">   </w:t>
      </w:r>
      <w:r w:rsidRPr="004B67DE">
        <w:rPr>
          <w:color w:val="000000"/>
          <w:sz w:val="25"/>
          <w:szCs w:val="25"/>
          <w:lang w:val="uk-UA" w:eastAsia="uk-UA"/>
        </w:rPr>
        <w:t xml:space="preserve">інтересів або інтересів інших осіб або дозволив своїми діями чи бездіяльністю іншим особам скористатись його статусом для отримання незаконних вигод чи безпідставної </w:t>
      </w:r>
      <w:r w:rsidR="00B00483">
        <w:rPr>
          <w:color w:val="000000"/>
          <w:sz w:val="25"/>
          <w:szCs w:val="25"/>
          <w:lang w:val="uk-UA" w:eastAsia="uk-UA"/>
        </w:rPr>
        <w:t xml:space="preserve">       </w:t>
      </w:r>
      <w:r w:rsidRPr="004B67DE">
        <w:rPr>
          <w:color w:val="000000"/>
          <w:sz w:val="25"/>
          <w:szCs w:val="25"/>
          <w:lang w:val="uk-UA" w:eastAsia="uk-UA"/>
        </w:rPr>
        <w:t>і несправедливої переваги.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Кандидатом надано пояснення, які спростовують відомості наведені у 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>інформації Громадської ради доброчесності.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Комісією 07 лютого 2019 року за участі представника Громадської ради доброчесності проведено співбесіду з кандидатом, під час якої обговорено питання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 xml:space="preserve">щодо показників за критеріями компетентності, професійної етики та доброчесності,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 xml:space="preserve">які виникли під час дослідження досьє, та оголошено перерву для ухвалення рішення 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>за результатами проведення кваліфікаційного оцінювання.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Під час дослідження досьє Комісією встановлено та обговорено, зокрема, інформацію щодо кандидата, затверджену рішенням Громадської ради доброчесності, твердження в декларації доброчесності судді за 2017 рік, показники ефективності здійснення правосуддя, анкетні дані кандидата, відповідність витрат і майна </w:t>
      </w:r>
      <w:r w:rsidR="00B00483">
        <w:rPr>
          <w:color w:val="000000"/>
          <w:sz w:val="25"/>
          <w:szCs w:val="25"/>
          <w:lang w:val="uk-UA" w:eastAsia="uk-UA"/>
        </w:rPr>
        <w:t xml:space="preserve">         </w:t>
      </w:r>
      <w:r w:rsidRPr="004B67DE">
        <w:rPr>
          <w:color w:val="000000"/>
          <w:sz w:val="25"/>
          <w:szCs w:val="25"/>
          <w:lang w:val="uk-UA" w:eastAsia="uk-UA"/>
        </w:rPr>
        <w:t>кандидата та близьких осіб задекларованим доходам.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Обговорено питання щодо розбіжностей між відомостями, зазначеними кандидатом в декларації кандидата на посаду особи, уповноваженої на виконання функцій держави або місцевого самоврядування, за 2017 рік та наявною у </w:t>
      </w:r>
      <w:r w:rsidR="00B00483">
        <w:rPr>
          <w:color w:val="000000"/>
          <w:sz w:val="25"/>
          <w:szCs w:val="25"/>
          <w:lang w:val="uk-UA" w:eastAsia="uk-UA"/>
        </w:rPr>
        <w:t xml:space="preserve">   </w:t>
      </w:r>
      <w:r w:rsidRPr="004B67DE">
        <w:rPr>
          <w:color w:val="000000"/>
          <w:sz w:val="25"/>
          <w:szCs w:val="25"/>
          <w:lang w:val="uk-UA" w:eastAsia="uk-UA"/>
        </w:rPr>
        <w:t>Національному агентстві з питань запобігання корупції інформацією, що були встановлені під час спеціальної перевірки.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Рішенням Комісії від 19 лютого 2019 року № 23/зп-19 визначення результатів кваліфікаційного оцінювання кандидатів на посади суддів, зокрема, Касаційного кримінального суду у складі Верховного Суду доручено колегіям Комісії, які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 xml:space="preserve">проводили другий етап кваліфікаційного оцінювання «Дослідження досьє та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r w:rsidRPr="004B67DE">
        <w:rPr>
          <w:color w:val="000000"/>
          <w:sz w:val="25"/>
          <w:szCs w:val="25"/>
          <w:lang w:val="uk-UA" w:eastAsia="uk-UA"/>
        </w:rPr>
        <w:t>проведення співбесіди» у межах конкурсів, оголошених 02 серпня 2018 року.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критеріям кваліфікаційного оцінювання, дійшла таких висновків.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За критерієм компетентності (професійної, особистої та соціальної) кандидат набрав 377 балів.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За критерієм професійної компетентності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оцінено Комісією </w:t>
      </w:r>
      <w:r w:rsidR="00B00483">
        <w:rPr>
          <w:color w:val="000000"/>
          <w:sz w:val="25"/>
          <w:szCs w:val="25"/>
          <w:lang w:val="uk-UA" w:eastAsia="uk-UA"/>
        </w:rPr>
        <w:t xml:space="preserve">       </w:t>
      </w:r>
      <w:r w:rsidRPr="004B67DE">
        <w:rPr>
          <w:color w:val="000000"/>
          <w:sz w:val="25"/>
          <w:szCs w:val="25"/>
          <w:lang w:val="uk-UA" w:eastAsia="uk-UA"/>
        </w:rPr>
        <w:t>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</w:t>
      </w:r>
    </w:p>
    <w:p w:rsidR="00B00483" w:rsidRDefault="004B67DE" w:rsidP="004B67DE">
      <w:pPr>
        <w:suppressAutoHyphens w:val="0"/>
        <w:autoSpaceDE/>
        <w:spacing w:line="298" w:lineRule="exact"/>
        <w:ind w:left="4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За критеріями особистої та соціальної компетентності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</w:t>
      </w:r>
      <w:r w:rsidR="00B00483">
        <w:rPr>
          <w:color w:val="000000"/>
          <w:sz w:val="25"/>
          <w:szCs w:val="25"/>
          <w:lang w:val="uk-UA" w:eastAsia="uk-UA"/>
        </w:rPr>
        <w:t xml:space="preserve">       </w:t>
      </w:r>
      <w:r w:rsidRPr="004B67DE">
        <w:rPr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морально-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</w:t>
      </w:r>
      <w:r w:rsidR="00B00483">
        <w:rPr>
          <w:color w:val="000000"/>
          <w:sz w:val="25"/>
          <w:szCs w:val="25"/>
          <w:lang w:val="uk-UA" w:eastAsia="uk-UA"/>
        </w:rPr>
        <w:t xml:space="preserve">    </w:t>
      </w:r>
      <w:r w:rsidRPr="004B67DE">
        <w:rPr>
          <w:color w:val="000000"/>
          <w:sz w:val="25"/>
          <w:szCs w:val="25"/>
          <w:lang w:val="uk-UA" w:eastAsia="uk-UA"/>
        </w:rPr>
        <w:t>психологічних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 якостей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 та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 загальних 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здібностей, </w:t>
      </w:r>
      <w:r w:rsidR="00B95B97">
        <w:rPr>
          <w:color w:val="000000"/>
          <w:sz w:val="25"/>
          <w:szCs w:val="25"/>
          <w:lang w:val="uk-UA" w:eastAsia="uk-UA"/>
        </w:rPr>
        <w:t xml:space="preserve">   </w:t>
      </w:r>
      <w:r w:rsidRPr="004B67DE">
        <w:rPr>
          <w:color w:val="000000"/>
          <w:sz w:val="25"/>
          <w:szCs w:val="25"/>
          <w:lang w:val="uk-UA" w:eastAsia="uk-UA"/>
        </w:rPr>
        <w:t>дослідження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 інформації, </w:t>
      </w:r>
      <w:r w:rsidR="00B95B97">
        <w:rPr>
          <w:color w:val="000000"/>
          <w:sz w:val="25"/>
          <w:szCs w:val="25"/>
          <w:lang w:val="uk-UA" w:eastAsia="uk-UA"/>
        </w:rPr>
        <w:t xml:space="preserve">  </w:t>
      </w:r>
      <w:r w:rsidRPr="004B67DE">
        <w:rPr>
          <w:color w:val="000000"/>
          <w:sz w:val="25"/>
          <w:szCs w:val="25"/>
          <w:lang w:val="uk-UA" w:eastAsia="uk-UA"/>
        </w:rPr>
        <w:t xml:space="preserve">яка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</w:p>
    <w:p w:rsidR="00B00483" w:rsidRDefault="00B00483" w:rsidP="00B00483">
      <w:pPr>
        <w:suppressAutoHyphens w:val="0"/>
        <w:autoSpaceDE/>
        <w:spacing w:line="298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</w:p>
    <w:p w:rsidR="00B00483" w:rsidRDefault="00B00483" w:rsidP="00B00483">
      <w:pPr>
        <w:suppressAutoHyphens w:val="0"/>
        <w:autoSpaceDE/>
        <w:spacing w:line="298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</w:p>
    <w:p w:rsidR="00B00483" w:rsidRDefault="00B00483" w:rsidP="00B00483">
      <w:pPr>
        <w:suppressAutoHyphens w:val="0"/>
        <w:autoSpaceDE/>
        <w:spacing w:line="298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</w:p>
    <w:p w:rsidR="004B67DE" w:rsidRPr="004B67DE" w:rsidRDefault="004B67DE" w:rsidP="00B00483">
      <w:pPr>
        <w:suppressAutoHyphens w:val="0"/>
        <w:autoSpaceDE/>
        <w:spacing w:line="298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lastRenderedPageBreak/>
        <w:t>міститься у досьє, та співбесіди з урахуванням показників, визначених пунктами 6-7 глави 2 розділу II Положення.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За критерієм професійної етики, о</w:t>
      </w:r>
      <w:bookmarkStart w:id="0" w:name="_GoBack"/>
      <w:r w:rsidRPr="004B67DE">
        <w:rPr>
          <w:color w:val="000000"/>
          <w:sz w:val="25"/>
          <w:szCs w:val="25"/>
          <w:lang w:val="uk-UA" w:eastAsia="uk-UA"/>
        </w:rPr>
        <w:t>ц</w:t>
      </w:r>
      <w:bookmarkEnd w:id="0"/>
      <w:r w:rsidRPr="004B67DE">
        <w:rPr>
          <w:color w:val="000000"/>
          <w:sz w:val="25"/>
          <w:szCs w:val="25"/>
          <w:lang w:val="uk-UA" w:eastAsia="uk-UA"/>
        </w:rPr>
        <w:t xml:space="preserve">іненим за показниками, визначеними </w:t>
      </w:r>
      <w:r w:rsidR="00B00483">
        <w:rPr>
          <w:color w:val="000000"/>
          <w:sz w:val="25"/>
          <w:szCs w:val="25"/>
          <w:lang w:val="uk-UA" w:eastAsia="uk-UA"/>
        </w:rPr>
        <w:t xml:space="preserve">       </w:t>
      </w:r>
      <w:r w:rsidRPr="004B67DE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кандидат набрав 180 балів. За цим критерієм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оцінено на підставі результатів тестування особистих морально- психологічних якостей та загальних здібностей, дослідження інформації, яка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>міститься у досьє, та співбесіди.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кандидат набрав 190 балів. За цим критерієм </w:t>
      </w:r>
      <w:r w:rsidR="00B00483">
        <w:rPr>
          <w:color w:val="000000"/>
          <w:sz w:val="25"/>
          <w:szCs w:val="25"/>
          <w:lang w:val="uk-UA" w:eastAsia="uk-UA"/>
        </w:rPr>
        <w:t xml:space="preserve">    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оцінено на підставі результатів тестування особистих морально- психологічних якостей та загальних здібностей, дослідження інформації, яка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>міститься у досьє, та співбесіди.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</w:t>
      </w:r>
      <w:r w:rsidR="00B00483">
        <w:rPr>
          <w:color w:val="000000"/>
          <w:sz w:val="25"/>
          <w:szCs w:val="25"/>
          <w:lang w:val="uk-UA" w:eastAsia="uk-UA"/>
        </w:rPr>
        <w:t xml:space="preserve">           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набрав 747 балів.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Комісія вважає за доцільне зазначити, що кваліфікаційне оцінювання </w:t>
      </w:r>
      <w:r w:rsidR="00B00483">
        <w:rPr>
          <w:color w:val="000000"/>
          <w:sz w:val="25"/>
          <w:szCs w:val="25"/>
          <w:lang w:val="uk-UA" w:eastAsia="uk-UA"/>
        </w:rPr>
        <w:t xml:space="preserve">   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М.І. здійснювалося в межах конкурсу на зайняття вакантних посад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>суддів Касаційного кримінального суду у 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в чеснотах майбутніх суддів Верховного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 xml:space="preserve"> Суду. Висновки Комісії за результатами цього кваліфікаційного оцінювання не </w:t>
      </w:r>
      <w:r w:rsidR="00B00483">
        <w:rPr>
          <w:color w:val="000000"/>
          <w:sz w:val="25"/>
          <w:szCs w:val="25"/>
          <w:lang w:val="uk-UA" w:eastAsia="uk-UA"/>
        </w:rPr>
        <w:t xml:space="preserve">        </w:t>
      </w:r>
      <w:r w:rsidRPr="004B67DE">
        <w:rPr>
          <w:color w:val="000000"/>
          <w:sz w:val="25"/>
          <w:szCs w:val="25"/>
          <w:lang w:val="uk-UA" w:eastAsia="uk-UA"/>
        </w:rPr>
        <w:t xml:space="preserve">можуть впливати на проходження кандидатом інших процедур, пов’язаних з </w:t>
      </w:r>
      <w:r w:rsidR="00B00483">
        <w:rPr>
          <w:color w:val="000000"/>
          <w:sz w:val="25"/>
          <w:szCs w:val="25"/>
          <w:lang w:val="uk-UA" w:eastAsia="uk-UA"/>
        </w:rPr>
        <w:t xml:space="preserve">   </w:t>
      </w:r>
      <w:r w:rsidRPr="004B67DE">
        <w:rPr>
          <w:color w:val="000000"/>
          <w:sz w:val="25"/>
          <w:szCs w:val="25"/>
          <w:lang w:val="uk-UA" w:eastAsia="uk-UA"/>
        </w:rPr>
        <w:t>професійною кар’єрою.</w:t>
      </w:r>
    </w:p>
    <w:p w:rsidR="004B67DE" w:rsidRPr="004B67DE" w:rsidRDefault="004B67DE" w:rsidP="004B67DE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83-88, 93, 101 Закону, Положенням та Регламентом, Комісія</w:t>
      </w:r>
    </w:p>
    <w:p w:rsidR="004B67DE" w:rsidRPr="004B67DE" w:rsidRDefault="004B67DE" w:rsidP="004B67DE">
      <w:pPr>
        <w:suppressAutoHyphens w:val="0"/>
        <w:autoSpaceDE/>
        <w:spacing w:after="254" w:line="250" w:lineRule="exact"/>
        <w:ind w:left="4660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вирішила:</w:t>
      </w:r>
    </w:p>
    <w:p w:rsidR="004B67DE" w:rsidRPr="004B67DE" w:rsidRDefault="004B67DE" w:rsidP="004B67DE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 xml:space="preserve">визнати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Ковтуновича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Миколу Івановича таким, що підтвердив здатність здійснювати правосуддя в Касаційному кримінальному суді у складі Верховного Суду.</w:t>
      </w:r>
    </w:p>
    <w:p w:rsidR="004B67DE" w:rsidRPr="004B67DE" w:rsidRDefault="004B67DE" w:rsidP="004B67DE">
      <w:pPr>
        <w:tabs>
          <w:tab w:val="left" w:pos="6577"/>
        </w:tabs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B67DE">
        <w:rPr>
          <w:color w:val="000000"/>
          <w:sz w:val="25"/>
          <w:szCs w:val="25"/>
          <w:lang w:val="uk-UA" w:eastAsia="uk-UA"/>
        </w:rPr>
        <w:t>Визначити, що за результатами кваліфікаційного оцінювання кандидат на</w:t>
      </w:r>
      <w:r w:rsidR="00B00483">
        <w:rPr>
          <w:color w:val="000000"/>
          <w:sz w:val="25"/>
          <w:szCs w:val="25"/>
          <w:lang w:val="uk-UA" w:eastAsia="uk-UA"/>
        </w:rPr>
        <w:t xml:space="preserve">      </w:t>
      </w:r>
      <w:r w:rsidRPr="004B67DE">
        <w:rPr>
          <w:color w:val="000000"/>
          <w:sz w:val="25"/>
          <w:szCs w:val="25"/>
          <w:lang w:val="uk-UA" w:eastAsia="uk-UA"/>
        </w:rPr>
        <w:t xml:space="preserve"> посаду судді Касаційного кримінального суду у складі Верховного Суду </w:t>
      </w:r>
      <w:proofErr w:type="spellStart"/>
      <w:r w:rsidRPr="004B67DE">
        <w:rPr>
          <w:color w:val="000000"/>
          <w:sz w:val="25"/>
          <w:szCs w:val="25"/>
          <w:lang w:val="uk-UA" w:eastAsia="uk-UA"/>
        </w:rPr>
        <w:t>Ковтунович</w:t>
      </w:r>
      <w:proofErr w:type="spellEnd"/>
      <w:r w:rsidRPr="004B67DE">
        <w:rPr>
          <w:color w:val="000000"/>
          <w:sz w:val="25"/>
          <w:szCs w:val="25"/>
          <w:lang w:val="uk-UA" w:eastAsia="uk-UA"/>
        </w:rPr>
        <w:t xml:space="preserve"> Микола Іванович набрав 747 балів.</w:t>
      </w: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A96" w:rsidRDefault="00252A96" w:rsidP="009B4017">
      <w:r>
        <w:separator/>
      </w:r>
    </w:p>
  </w:endnote>
  <w:endnote w:type="continuationSeparator" w:id="0">
    <w:p w:rsidR="00252A96" w:rsidRDefault="00252A9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A96" w:rsidRDefault="00252A96" w:rsidP="009B4017">
      <w:r>
        <w:separator/>
      </w:r>
    </w:p>
  </w:footnote>
  <w:footnote w:type="continuationSeparator" w:id="0">
    <w:p w:rsidR="00252A96" w:rsidRDefault="00252A9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661544" w:rsidRDefault="00661544">
        <w:pPr>
          <w:pStyle w:val="a6"/>
          <w:jc w:val="center"/>
          <w:rPr>
            <w:sz w:val="24"/>
            <w:szCs w:val="24"/>
            <w:lang w:val="uk-UA"/>
          </w:rPr>
        </w:pPr>
      </w:p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B95B97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33512A"/>
    <w:multiLevelType w:val="multilevel"/>
    <w:tmpl w:val="F0EE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C01ED0"/>
    <w:multiLevelType w:val="multilevel"/>
    <w:tmpl w:val="7438F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2E30A2"/>
    <w:multiLevelType w:val="multilevel"/>
    <w:tmpl w:val="4B686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3"/>
  </w:num>
  <w:num w:numId="3">
    <w:abstractNumId w:val="26"/>
  </w:num>
  <w:num w:numId="4">
    <w:abstractNumId w:val="8"/>
  </w:num>
  <w:num w:numId="5">
    <w:abstractNumId w:val="27"/>
  </w:num>
  <w:num w:numId="6">
    <w:abstractNumId w:val="34"/>
  </w:num>
  <w:num w:numId="7">
    <w:abstractNumId w:val="15"/>
  </w:num>
  <w:num w:numId="8">
    <w:abstractNumId w:val="23"/>
  </w:num>
  <w:num w:numId="9">
    <w:abstractNumId w:val="16"/>
  </w:num>
  <w:num w:numId="10">
    <w:abstractNumId w:val="32"/>
  </w:num>
  <w:num w:numId="11">
    <w:abstractNumId w:val="6"/>
  </w:num>
  <w:num w:numId="12">
    <w:abstractNumId w:val="18"/>
  </w:num>
  <w:num w:numId="13">
    <w:abstractNumId w:val="10"/>
  </w:num>
  <w:num w:numId="14">
    <w:abstractNumId w:val="31"/>
  </w:num>
  <w:num w:numId="15">
    <w:abstractNumId w:val="13"/>
  </w:num>
  <w:num w:numId="16">
    <w:abstractNumId w:val="5"/>
  </w:num>
  <w:num w:numId="17">
    <w:abstractNumId w:val="14"/>
  </w:num>
  <w:num w:numId="18">
    <w:abstractNumId w:val="24"/>
  </w:num>
  <w:num w:numId="19">
    <w:abstractNumId w:val="29"/>
  </w:num>
  <w:num w:numId="20">
    <w:abstractNumId w:val="0"/>
  </w:num>
  <w:num w:numId="21">
    <w:abstractNumId w:val="4"/>
  </w:num>
  <w:num w:numId="22">
    <w:abstractNumId w:val="22"/>
  </w:num>
  <w:num w:numId="23">
    <w:abstractNumId w:val="11"/>
  </w:num>
  <w:num w:numId="24">
    <w:abstractNumId w:val="9"/>
  </w:num>
  <w:num w:numId="25">
    <w:abstractNumId w:val="17"/>
  </w:num>
  <w:num w:numId="26">
    <w:abstractNumId w:val="19"/>
  </w:num>
  <w:num w:numId="27">
    <w:abstractNumId w:val="30"/>
  </w:num>
  <w:num w:numId="28">
    <w:abstractNumId w:val="21"/>
  </w:num>
  <w:num w:numId="29">
    <w:abstractNumId w:val="1"/>
  </w:num>
  <w:num w:numId="30">
    <w:abstractNumId w:val="3"/>
  </w:num>
  <w:num w:numId="31">
    <w:abstractNumId w:val="12"/>
  </w:num>
  <w:num w:numId="32">
    <w:abstractNumId w:val="7"/>
  </w:num>
  <w:num w:numId="33">
    <w:abstractNumId w:val="20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72103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649A5"/>
    <w:rsid w:val="00196210"/>
    <w:rsid w:val="001F5910"/>
    <w:rsid w:val="002145B7"/>
    <w:rsid w:val="0024178F"/>
    <w:rsid w:val="00252A96"/>
    <w:rsid w:val="00264C48"/>
    <w:rsid w:val="00295B8D"/>
    <w:rsid w:val="002B0AC6"/>
    <w:rsid w:val="002D34F4"/>
    <w:rsid w:val="002E146E"/>
    <w:rsid w:val="002F11CC"/>
    <w:rsid w:val="002F4E9D"/>
    <w:rsid w:val="00311BBD"/>
    <w:rsid w:val="00314CAD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B4847"/>
    <w:rsid w:val="004B67DE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61544"/>
    <w:rsid w:val="006807F9"/>
    <w:rsid w:val="006951D8"/>
    <w:rsid w:val="006B1A2A"/>
    <w:rsid w:val="006C5D01"/>
    <w:rsid w:val="006F14CE"/>
    <w:rsid w:val="00727397"/>
    <w:rsid w:val="007311B7"/>
    <w:rsid w:val="00742A4B"/>
    <w:rsid w:val="007831CB"/>
    <w:rsid w:val="0079511B"/>
    <w:rsid w:val="007A365F"/>
    <w:rsid w:val="007A5353"/>
    <w:rsid w:val="007E0106"/>
    <w:rsid w:val="007E1ED4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B075B"/>
    <w:rsid w:val="008C2137"/>
    <w:rsid w:val="008C2DCF"/>
    <w:rsid w:val="008E014A"/>
    <w:rsid w:val="008F2932"/>
    <w:rsid w:val="00925DE3"/>
    <w:rsid w:val="009559DB"/>
    <w:rsid w:val="00984A9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28C1"/>
    <w:rsid w:val="00A5412B"/>
    <w:rsid w:val="00A76EC5"/>
    <w:rsid w:val="00A845E9"/>
    <w:rsid w:val="00A908B2"/>
    <w:rsid w:val="00A938BA"/>
    <w:rsid w:val="00AA433D"/>
    <w:rsid w:val="00AC68F3"/>
    <w:rsid w:val="00AE3177"/>
    <w:rsid w:val="00B00483"/>
    <w:rsid w:val="00B124C1"/>
    <w:rsid w:val="00B3021A"/>
    <w:rsid w:val="00B31C90"/>
    <w:rsid w:val="00B4595E"/>
    <w:rsid w:val="00B52627"/>
    <w:rsid w:val="00B7428F"/>
    <w:rsid w:val="00B77301"/>
    <w:rsid w:val="00B95B97"/>
    <w:rsid w:val="00B96619"/>
    <w:rsid w:val="00BD39BC"/>
    <w:rsid w:val="00BD70CA"/>
    <w:rsid w:val="00BE3BE1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279D"/>
    <w:rsid w:val="00E6628A"/>
    <w:rsid w:val="00E70513"/>
    <w:rsid w:val="00E90F7B"/>
    <w:rsid w:val="00EC0BB4"/>
    <w:rsid w:val="00ED1193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2020-09-23T06:49:00Z</dcterms:created>
  <dcterms:modified xsi:type="dcterms:W3CDTF">2020-09-24T05:04:00Z</dcterms:modified>
</cp:coreProperties>
</file>