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727" w:rsidRDefault="00067727">
      <w:pPr>
        <w:rPr>
          <w:sz w:val="2"/>
          <w:szCs w:val="2"/>
        </w:rPr>
      </w:pPr>
    </w:p>
    <w:p w:rsidR="00CA0905" w:rsidRDefault="00CA0905" w:rsidP="00CA0905">
      <w:pPr>
        <w:rPr>
          <w:sz w:val="2"/>
          <w:szCs w:val="2"/>
        </w:rPr>
      </w:pPr>
    </w:p>
    <w:p w:rsidR="00CA0905" w:rsidRDefault="00CA0905" w:rsidP="00CA0905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410A1302" wp14:editId="3A881A74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905" w:rsidRPr="00291F60" w:rsidRDefault="00CA0905" w:rsidP="00CA0905">
      <w:pPr>
        <w:jc w:val="center"/>
        <w:rPr>
          <w:rFonts w:ascii="Times New Roman" w:eastAsia="Times New Roman" w:hAnsi="Times New Roman"/>
        </w:rPr>
      </w:pPr>
    </w:p>
    <w:p w:rsidR="00CA0905" w:rsidRPr="00291F60" w:rsidRDefault="00CA0905" w:rsidP="00CA0905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CA0905" w:rsidRPr="00291F60" w:rsidRDefault="00CA0905" w:rsidP="00CA09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CA0905" w:rsidRPr="00CA0905" w:rsidRDefault="00CA0905" w:rsidP="00CA0905">
      <w:pPr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08 лютого 2019 року</w:t>
      </w:r>
      <w:r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</w:r>
      <w:r w:rsidRPr="00CA0905">
        <w:rPr>
          <w:rFonts w:ascii="Times New Roman" w:eastAsia="Times New Roman" w:hAnsi="Times New Roman"/>
          <w:sz w:val="26"/>
          <w:szCs w:val="26"/>
        </w:rPr>
        <w:t xml:space="preserve">                                          м. Київ</w:t>
      </w:r>
    </w:p>
    <w:p w:rsidR="00CA0905" w:rsidRDefault="00CA0905" w:rsidP="00CA0905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CA0905" w:rsidRPr="0065090B" w:rsidRDefault="00CA0905" w:rsidP="00CA0905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183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/вс</w:t>
      </w:r>
      <w:r w:rsidRPr="0065090B">
        <w:rPr>
          <w:rFonts w:ascii="Times New Roman" w:eastAsia="Times New Roman" w:hAnsi="Times New Roman"/>
          <w:bCs/>
          <w:sz w:val="28"/>
          <w:szCs w:val="28"/>
          <w:u w:val="single"/>
        </w:rPr>
        <w:t>-19</w:t>
      </w:r>
    </w:p>
    <w:p w:rsidR="00067727" w:rsidRDefault="00147AF2">
      <w:pPr>
        <w:pStyle w:val="11"/>
        <w:shd w:val="clear" w:color="auto" w:fill="auto"/>
        <w:spacing w:before="0" w:after="0" w:line="653" w:lineRule="exact"/>
        <w:ind w:left="20"/>
      </w:pPr>
      <w:r>
        <w:t>Вища кваліфікаційна комісія суддів України у складі колегії:</w:t>
      </w:r>
    </w:p>
    <w:p w:rsidR="00067727" w:rsidRDefault="00147AF2">
      <w:pPr>
        <w:pStyle w:val="11"/>
        <w:shd w:val="clear" w:color="auto" w:fill="auto"/>
        <w:spacing w:before="0" w:after="0" w:line="653" w:lineRule="exact"/>
        <w:ind w:left="20"/>
      </w:pPr>
      <w:r>
        <w:t>головуючого - Устименко В.Є.,</w:t>
      </w:r>
    </w:p>
    <w:p w:rsidR="00CA0905" w:rsidRDefault="00CA0905" w:rsidP="00CA0905">
      <w:pPr>
        <w:pStyle w:val="11"/>
        <w:shd w:val="clear" w:color="auto" w:fill="auto"/>
        <w:spacing w:before="0" w:after="0" w:line="240" w:lineRule="auto"/>
        <w:ind w:left="23"/>
      </w:pPr>
    </w:p>
    <w:p w:rsidR="00067727" w:rsidRDefault="00147AF2" w:rsidP="00CA0905">
      <w:pPr>
        <w:pStyle w:val="11"/>
        <w:shd w:val="clear" w:color="auto" w:fill="auto"/>
        <w:spacing w:before="0" w:after="0" w:line="240" w:lineRule="auto"/>
        <w:ind w:left="23"/>
      </w:pPr>
      <w:r>
        <w:t xml:space="preserve">членів Комісії: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Шилової</w:t>
      </w:r>
      <w:proofErr w:type="spellEnd"/>
      <w:r>
        <w:t xml:space="preserve"> Т.С.,</w:t>
      </w:r>
    </w:p>
    <w:p w:rsidR="00CA0905" w:rsidRDefault="00CA0905" w:rsidP="00CA0905">
      <w:pPr>
        <w:pStyle w:val="11"/>
        <w:shd w:val="clear" w:color="auto" w:fill="auto"/>
        <w:spacing w:before="0" w:after="0" w:line="240" w:lineRule="auto"/>
        <w:ind w:left="23"/>
      </w:pPr>
    </w:p>
    <w:p w:rsidR="00067727" w:rsidRDefault="00147AF2" w:rsidP="00CA0905">
      <w:pPr>
        <w:pStyle w:val="11"/>
        <w:shd w:val="clear" w:color="auto" w:fill="auto"/>
        <w:spacing w:before="0" w:after="0" w:line="240" w:lineRule="auto"/>
        <w:ind w:left="23" w:right="20"/>
      </w:pPr>
      <w:r>
        <w:t>розглянувши питання про проведення співбесіди за результатами дослідження</w:t>
      </w:r>
      <w:r w:rsidR="00CA0905">
        <w:t xml:space="preserve">       </w:t>
      </w:r>
      <w:r>
        <w:t xml:space="preserve"> досьє кандидата Боровика Сергія Сергійовича на зайняття вакантної посади судді Касаційного господарського суд</w:t>
      </w:r>
      <w:r>
        <w:t xml:space="preserve">у у складі Верховного Суду у межах процедури конкурсу, </w:t>
      </w:r>
      <w:r w:rsidR="00CA0905">
        <w:t xml:space="preserve">    </w:t>
      </w:r>
      <w:r>
        <w:t>оголошеного</w:t>
      </w:r>
      <w:r w:rsidR="00CA0905">
        <w:t xml:space="preserve">     </w:t>
      </w:r>
      <w:r>
        <w:t xml:space="preserve"> Вищою</w:t>
      </w:r>
      <w:r w:rsidR="00CA0905">
        <w:t xml:space="preserve">    </w:t>
      </w:r>
      <w:r>
        <w:t xml:space="preserve"> кваліфікаційною</w:t>
      </w:r>
      <w:r w:rsidR="00CA0905">
        <w:t xml:space="preserve">   </w:t>
      </w:r>
      <w:r>
        <w:t xml:space="preserve"> комісією </w:t>
      </w:r>
      <w:r w:rsidR="00CA0905">
        <w:t xml:space="preserve">   </w:t>
      </w:r>
      <w:r>
        <w:t xml:space="preserve">суддів </w:t>
      </w:r>
      <w:r w:rsidR="00CA0905">
        <w:t xml:space="preserve">   </w:t>
      </w:r>
      <w:r>
        <w:t>України</w:t>
      </w:r>
    </w:p>
    <w:p w:rsidR="00067727" w:rsidRDefault="00147AF2" w:rsidP="00CA0905">
      <w:pPr>
        <w:pStyle w:val="11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293" w:line="326" w:lineRule="exact"/>
        <w:ind w:left="0" w:firstLine="0"/>
      </w:pPr>
      <w:r>
        <w:t>серпня 2018 року,</w:t>
      </w:r>
    </w:p>
    <w:p w:rsidR="00067727" w:rsidRDefault="00147AF2">
      <w:pPr>
        <w:pStyle w:val="11"/>
        <w:shd w:val="clear" w:color="auto" w:fill="auto"/>
        <w:spacing w:before="0" w:after="304" w:line="260" w:lineRule="exact"/>
        <w:ind w:right="20"/>
        <w:jc w:val="center"/>
      </w:pPr>
      <w:r>
        <w:t>встановила:</w:t>
      </w:r>
    </w:p>
    <w:p w:rsidR="00067727" w:rsidRDefault="00147AF2">
      <w:pPr>
        <w:pStyle w:val="11"/>
        <w:shd w:val="clear" w:color="auto" w:fill="auto"/>
        <w:spacing w:before="0" w:after="0" w:line="326" w:lineRule="exact"/>
        <w:ind w:left="20" w:right="20" w:firstLine="700"/>
      </w:pPr>
      <w:r>
        <w:t xml:space="preserve">Рішенням Комісії від 02 серпня 2018 року № 185/зп-18 оголошено конкурс </w:t>
      </w:r>
      <w:r w:rsidR="00CA0905">
        <w:t xml:space="preserve">       </w:t>
      </w:r>
      <w:r>
        <w:t xml:space="preserve">на зайняття </w:t>
      </w:r>
      <w:r w:rsidR="00CA0905">
        <w:t xml:space="preserve">  </w:t>
      </w:r>
      <w:r>
        <w:t>78 вакантних посад</w:t>
      </w:r>
      <w:r w:rsidR="00CA0905">
        <w:t xml:space="preserve">  </w:t>
      </w:r>
      <w:r>
        <w:t xml:space="preserve"> суддів </w:t>
      </w:r>
      <w:r w:rsidR="00CA0905">
        <w:t xml:space="preserve"> </w:t>
      </w:r>
      <w:r>
        <w:t>касаційних судів у складі Верховного</w:t>
      </w:r>
      <w:r w:rsidR="00CA0905">
        <w:t xml:space="preserve"> </w:t>
      </w:r>
      <w:r>
        <w:t xml:space="preserve"> Суду,</w:t>
      </w:r>
    </w:p>
    <w:p w:rsidR="00067727" w:rsidRDefault="00147AF2">
      <w:pPr>
        <w:pStyle w:val="11"/>
        <w:shd w:val="clear" w:color="auto" w:fill="auto"/>
        <w:tabs>
          <w:tab w:val="left" w:pos="198"/>
        </w:tabs>
        <w:spacing w:before="0" w:after="0" w:line="326" w:lineRule="exact"/>
        <w:ind w:left="20"/>
      </w:pPr>
      <w:r>
        <w:t>з</w:t>
      </w:r>
      <w:r>
        <w:tab/>
        <w:t>яких 16 посад до Касаційного господарського суду.</w:t>
      </w:r>
    </w:p>
    <w:p w:rsidR="00067727" w:rsidRDefault="00147AF2">
      <w:pPr>
        <w:pStyle w:val="11"/>
        <w:shd w:val="clear" w:color="auto" w:fill="auto"/>
        <w:spacing w:before="0" w:after="0" w:line="326" w:lineRule="exact"/>
        <w:ind w:left="20" w:right="20" w:firstLine="700"/>
      </w:pPr>
      <w:r>
        <w:t xml:space="preserve">Боровик С.С. 06 вересня 2018 року звернувся до Комісії із заявою про проведення стосовно нього кваліфікаційного оцінювання для участі у конкурсі на посаду судді </w:t>
      </w:r>
      <w:r>
        <w:t>Касаційного господарського суду у складі Верховного Суду за спеціальною процедурою призначення.</w:t>
      </w:r>
    </w:p>
    <w:p w:rsidR="00067727" w:rsidRDefault="00147AF2">
      <w:pPr>
        <w:pStyle w:val="11"/>
        <w:shd w:val="clear" w:color="auto" w:fill="auto"/>
        <w:spacing w:before="0" w:after="0" w:line="326" w:lineRule="exact"/>
        <w:ind w:left="20" w:right="20" w:firstLine="700"/>
      </w:pPr>
      <w:r>
        <w:t>Рішенням Комісії від 18 жовтня 2018 року № 231/зп-18 призначено кваліфікаційне оцінювання у межах конкурсу на зайняття вакантних посад суддів Касаційного господ</w:t>
      </w:r>
      <w:r>
        <w:t>арського суду у складі Верховного Суду кандидата, зокрема Боровика С.С.</w:t>
      </w:r>
    </w:p>
    <w:p w:rsidR="00067727" w:rsidRDefault="00147AF2">
      <w:pPr>
        <w:pStyle w:val="11"/>
        <w:shd w:val="clear" w:color="auto" w:fill="auto"/>
        <w:spacing w:before="0" w:after="0" w:line="326" w:lineRule="exact"/>
        <w:ind w:left="20" w:right="20" w:firstLine="700"/>
      </w:pPr>
      <w:r>
        <w:t xml:space="preserve">Боровик С.С. 12 листопада 2018 року склав анонімне письмове тестування, </w:t>
      </w:r>
      <w:r w:rsidR="00CA0905">
        <w:t xml:space="preserve">     </w:t>
      </w:r>
      <w:r>
        <w:t>за результатами якого набрав 90 балів і згідно з рішенням Комісії від 13 листопада 2018 року № 257/зп-18 його до</w:t>
      </w:r>
      <w:r>
        <w:t xml:space="preserve">пущено до виконання практичного завдання під час іспиту в межах кваліфікаційного оцінювання кандидатів на зайняття вакантних </w:t>
      </w:r>
      <w:r w:rsidR="00CA0905">
        <w:t xml:space="preserve">     </w:t>
      </w:r>
      <w:r>
        <w:t>посад суддів Касаційного господарського суду у складі Верховного Суду.</w:t>
      </w:r>
    </w:p>
    <w:p w:rsidR="00067727" w:rsidRDefault="00147AF2">
      <w:pPr>
        <w:pStyle w:val="11"/>
        <w:shd w:val="clear" w:color="auto" w:fill="auto"/>
        <w:spacing w:before="0" w:after="0" w:line="326" w:lineRule="exact"/>
        <w:ind w:left="20" w:right="20" w:firstLine="700"/>
      </w:pPr>
      <w:r>
        <w:t>За результатами виконаного 14 листопада 2018 року практичног</w:t>
      </w:r>
      <w:r>
        <w:t xml:space="preserve">о завдання кандидат набрав 94,5 </w:t>
      </w:r>
      <w:proofErr w:type="spellStart"/>
      <w:r>
        <w:t>бала</w:t>
      </w:r>
      <w:proofErr w:type="spellEnd"/>
      <w:r>
        <w:t xml:space="preserve"> та згідно з рішенням Комісії від 20 грудня 2018 року</w:t>
      </w:r>
      <w:r w:rsidR="00CA0905">
        <w:t xml:space="preserve">         </w:t>
      </w:r>
      <w:r>
        <w:t xml:space="preserve"> № 322/зп-18 його допущено до другого етапу кваліфікаційного оцінювання «Дослідження досьє та проведення співбесіди» в межах конкурсу на</w:t>
      </w:r>
      <w:r w:rsidR="00CA0905">
        <w:t xml:space="preserve">                         </w:t>
      </w:r>
      <w:r>
        <w:t xml:space="preserve"> зайняття вакантних посад судді</w:t>
      </w:r>
      <w:r>
        <w:t>в Касаційного господарського суду у складі Верховного Суду.</w:t>
      </w:r>
      <w:r>
        <w:br w:type="page"/>
      </w:r>
    </w:p>
    <w:p w:rsidR="00067727" w:rsidRDefault="00147AF2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lastRenderedPageBreak/>
        <w:t xml:space="preserve">Положеннями статті 83 Закону України «Про судоустрій і статус суддів» </w:t>
      </w:r>
      <w:r w:rsidR="00CA0905">
        <w:t xml:space="preserve">           </w:t>
      </w:r>
      <w:r>
        <w:t>(дані - Закон) закріплено, що кваліфікаційне оцінювання проводиться Вищою кваліфікаційною комісією суддів України з метою виз</w:t>
      </w:r>
      <w:r>
        <w:t>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соціальна), професійна етика та доброчесність.</w:t>
      </w:r>
    </w:p>
    <w:p w:rsidR="00067727" w:rsidRDefault="00147AF2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 xml:space="preserve">Згідно з положеннями статті </w:t>
      </w:r>
      <w:r>
        <w:t>87 Закону з метою сприяння Вищій кваліфікаційній комісії суддів України у встановленні відповідності судді</w:t>
      </w:r>
      <w:r w:rsidR="00CA0905">
        <w:t xml:space="preserve">        </w:t>
      </w:r>
      <w:r>
        <w:t xml:space="preserve"> (кандидата на посаду судді) критеріям професійної етики та доброчесності для</w:t>
      </w:r>
      <w:r w:rsidR="00CA0905">
        <w:t xml:space="preserve">       </w:t>
      </w:r>
      <w:r>
        <w:t xml:space="preserve"> цілей кваліфікаційного оцінювання утворюється Громадська рада доброчесно</w:t>
      </w:r>
      <w:r>
        <w:t xml:space="preserve">сті, </w:t>
      </w:r>
      <w:r w:rsidR="00CA0905">
        <w:t xml:space="preserve">        </w:t>
      </w:r>
      <w:r>
        <w:t>яка, зокрема, надає Комісії інформацію щодо судді (кандидата на посаду судді), а</w:t>
      </w:r>
      <w:r w:rsidR="00CA0905">
        <w:t xml:space="preserve">      </w:t>
      </w:r>
      <w:r>
        <w:t xml:space="preserve"> за наявності відповідних підстав - висновок про невідповідність судді (кандидата </w:t>
      </w:r>
      <w:r w:rsidR="00CA0905">
        <w:t xml:space="preserve">     </w:t>
      </w:r>
      <w:r>
        <w:t>на посаду судді) критеріям професійної етики та доброчесності.</w:t>
      </w:r>
    </w:p>
    <w:p w:rsidR="00067727" w:rsidRDefault="00147AF2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>Підпунктом 4.10.5 пункту 4</w:t>
      </w:r>
      <w:r>
        <w:t xml:space="preserve">.10 Регламенту Вищої кваліфікаційної комісії </w:t>
      </w:r>
      <w:r w:rsidR="00CA0905">
        <w:t xml:space="preserve">      </w:t>
      </w:r>
      <w:r>
        <w:t xml:space="preserve">суддів України, затвердженого рішенням Комісії від 13 жовтня 2016 року </w:t>
      </w:r>
      <w:r w:rsidR="00CA0905">
        <w:t xml:space="preserve">                    </w:t>
      </w:r>
      <w:r>
        <w:t>№ 81/зп-16 (з наступними змінами) (далі - Регламент), передбачено, що висновок</w:t>
      </w:r>
      <w:r w:rsidR="002941B6">
        <w:t xml:space="preserve">         </w:t>
      </w:r>
      <w:r>
        <w:t xml:space="preserve"> або інформація розглядаються Комісією під час співбесіди на в</w:t>
      </w:r>
      <w:r>
        <w:t xml:space="preserve">ідповідному </w:t>
      </w:r>
      <w:r w:rsidR="002941B6">
        <w:t xml:space="preserve">    </w:t>
      </w:r>
      <w:r>
        <w:t xml:space="preserve">засіданні </w:t>
      </w:r>
      <w:r>
        <w:t>в порядку, визначеному цим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067727" w:rsidRDefault="00147AF2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>Абзацом третім пункту 20 розділу III</w:t>
      </w:r>
      <w:r>
        <w:t xml:space="preserve"> Положення про порядок та </w:t>
      </w:r>
      <w:r w:rsidR="002941B6">
        <w:t xml:space="preserve">          </w:t>
      </w:r>
      <w: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</w:t>
      </w:r>
      <w:r w:rsidR="002941B6">
        <w:t xml:space="preserve">                       </w:t>
      </w:r>
      <w:r>
        <w:t>ві</w:t>
      </w:r>
      <w:r>
        <w:t xml:space="preserve">д 13 лютого 2018 року № 20/зп-18) (далі - Положення), визначено, що під час співбесіди обов’язковому обговоренню із суддею (кандидатом) підлягають дані </w:t>
      </w:r>
      <w:r w:rsidR="002941B6">
        <w:t xml:space="preserve">       </w:t>
      </w:r>
      <w:r>
        <w:t>щодо його відповідності критеріям професійної етики та доброчесності.</w:t>
      </w:r>
    </w:p>
    <w:p w:rsidR="00067727" w:rsidRDefault="00147AF2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>Громадською радою доброчесності (д</w:t>
      </w:r>
      <w:r>
        <w:t xml:space="preserve">алі - ГРД) 28 січня 2019 року надано висновок про невідповідність кандидата на посаду судді Верховного Суду </w:t>
      </w:r>
      <w:r w:rsidR="002941B6">
        <w:t xml:space="preserve">        </w:t>
      </w:r>
      <w:r>
        <w:t xml:space="preserve">Боровика С.С. критеріям доброчесності та професійної етики, затверджений </w:t>
      </w:r>
      <w:r w:rsidR="002941B6">
        <w:t xml:space="preserve">                   </w:t>
      </w:r>
      <w:r>
        <w:t>18 січня 2019 року (далі - висновок), зокрема про те, що:</w:t>
      </w:r>
    </w:p>
    <w:p w:rsidR="00067727" w:rsidRDefault="00147AF2">
      <w:pPr>
        <w:pStyle w:val="11"/>
        <w:numPr>
          <w:ilvl w:val="0"/>
          <w:numId w:val="2"/>
        </w:numPr>
        <w:shd w:val="clear" w:color="auto" w:fill="auto"/>
        <w:tabs>
          <w:tab w:val="left" w:pos="1441"/>
        </w:tabs>
        <w:spacing w:before="0" w:after="0" w:line="322" w:lineRule="exact"/>
        <w:ind w:left="20" w:right="20" w:firstLine="720"/>
      </w:pPr>
      <w:r>
        <w:t xml:space="preserve">кандидат з 2008 </w:t>
      </w:r>
      <w:r>
        <w:t xml:space="preserve">року обіймає посаду судді господарського суду Черкаської області, однак у деклараціях особи, уповноваженої на виконання </w:t>
      </w:r>
      <w:r w:rsidR="002941B6">
        <w:t xml:space="preserve">              </w:t>
      </w:r>
      <w:r>
        <w:t>функцій держави або місцевого самоврядування, за 2015, 2016, 2017 роки вказав, що місце його фактичного проживання збігається з місцем р</w:t>
      </w:r>
      <w:r>
        <w:t>еєстрації в місті Києві. Жодних майнових прав на житлові об’єкти в місті Черкаси, тобто за місцезнаходженням суду, він не декларує.</w:t>
      </w:r>
    </w:p>
    <w:p w:rsidR="00067727" w:rsidRDefault="00147AF2">
      <w:pPr>
        <w:pStyle w:val="11"/>
        <w:numPr>
          <w:ilvl w:val="0"/>
          <w:numId w:val="2"/>
        </w:numPr>
        <w:shd w:val="clear" w:color="auto" w:fill="auto"/>
        <w:tabs>
          <w:tab w:val="left" w:pos="1426"/>
        </w:tabs>
        <w:spacing w:before="0" w:after="0" w:line="322" w:lineRule="exact"/>
        <w:ind w:left="20" w:right="20" w:firstLine="720"/>
      </w:pPr>
      <w:r>
        <w:t xml:space="preserve">у 2015 році його мати видала на нього та його дружину довіреність на право користування та розпорядження автомобілем </w:t>
      </w:r>
      <w:r>
        <w:rPr>
          <w:lang w:val="en-US"/>
        </w:rPr>
        <w:t>Subaru</w:t>
      </w:r>
      <w:r w:rsidRPr="00CA0905">
        <w:rPr>
          <w:lang w:val="ru-RU"/>
        </w:rPr>
        <w:t xml:space="preserve"> </w:t>
      </w:r>
      <w:r>
        <w:rPr>
          <w:lang w:val="en-US"/>
        </w:rPr>
        <w:t>Forester</w:t>
      </w:r>
      <w:r w:rsidRPr="00CA0905">
        <w:rPr>
          <w:lang w:val="ru-RU"/>
        </w:rPr>
        <w:t xml:space="preserve"> </w:t>
      </w:r>
      <w:r>
        <w:t xml:space="preserve">строком до </w:t>
      </w:r>
      <w:r w:rsidR="002941B6">
        <w:t xml:space="preserve">         </w:t>
      </w:r>
      <w:r>
        <w:t>2018 року, майнові права на який не були задекларовані кандидатом у жодній з електронних декларацій за 2015-2017 роки.</w:t>
      </w:r>
    </w:p>
    <w:p w:rsidR="00067727" w:rsidRDefault="00147AF2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 xml:space="preserve">Стосовно вказаних у висновку ГРД доводів Боровик С.С. надав усні та </w:t>
      </w:r>
      <w:r w:rsidR="002941B6">
        <w:t xml:space="preserve">   </w:t>
      </w:r>
      <w:r>
        <w:t>письмові пояснення, а також документи на їх підтв</w:t>
      </w:r>
      <w:r>
        <w:t xml:space="preserve">ердження, які Комісією було досліджено та оцінено під час проведення співбесіди. Зокрема, кандидат зазначив, що жодних майнових прав на житло в місті Черкаси, тобто за місце знаходженням </w:t>
      </w:r>
      <w:r w:rsidR="002941B6">
        <w:t xml:space="preserve">        </w:t>
      </w:r>
      <w:r>
        <w:t xml:space="preserve">суду, </w:t>
      </w:r>
      <w:r w:rsidR="002941B6">
        <w:t xml:space="preserve">  </w:t>
      </w:r>
      <w:r>
        <w:t xml:space="preserve">не має. Під </w:t>
      </w:r>
      <w:r w:rsidR="002941B6">
        <w:t xml:space="preserve">  </w:t>
      </w:r>
      <w:r>
        <w:t xml:space="preserve">час </w:t>
      </w:r>
      <w:r w:rsidR="002941B6">
        <w:t xml:space="preserve">  </w:t>
      </w:r>
      <w:r>
        <w:t>перебування</w:t>
      </w:r>
      <w:r w:rsidR="002941B6">
        <w:t xml:space="preserve"> </w:t>
      </w:r>
      <w:r>
        <w:t xml:space="preserve"> на посаді судді </w:t>
      </w:r>
      <w:r w:rsidR="002941B6">
        <w:t xml:space="preserve"> </w:t>
      </w:r>
      <w:r>
        <w:t xml:space="preserve">в період </w:t>
      </w:r>
      <w:r w:rsidR="002941B6">
        <w:t xml:space="preserve"> </w:t>
      </w:r>
      <w:r>
        <w:t xml:space="preserve">з </w:t>
      </w:r>
      <w:r w:rsidR="002941B6">
        <w:t xml:space="preserve"> </w:t>
      </w:r>
      <w:r>
        <w:t xml:space="preserve">2015 до </w:t>
      </w:r>
      <w:r w:rsidR="002941B6">
        <w:t xml:space="preserve"> </w:t>
      </w:r>
      <w:r>
        <w:t>2</w:t>
      </w:r>
      <w:r>
        <w:t xml:space="preserve">017 </w:t>
      </w:r>
      <w:r w:rsidR="002941B6">
        <w:t xml:space="preserve">  </w:t>
      </w:r>
      <w:r>
        <w:t>року</w:t>
      </w:r>
    </w:p>
    <w:p w:rsidR="002941B6" w:rsidRDefault="002941B6">
      <w:pPr>
        <w:pStyle w:val="30"/>
        <w:shd w:val="clear" w:color="auto" w:fill="auto"/>
        <w:ind w:left="20"/>
      </w:pPr>
    </w:p>
    <w:p w:rsidR="00067727" w:rsidRPr="002941B6" w:rsidRDefault="00147AF2">
      <w:pPr>
        <w:pStyle w:val="30"/>
        <w:shd w:val="clear" w:color="auto" w:fill="auto"/>
        <w:ind w:left="20"/>
        <w:rPr>
          <w:rFonts w:asciiTheme="majorHAnsi" w:hAnsiTheme="majorHAnsi"/>
          <w:color w:val="A6A6A6" w:themeColor="background1" w:themeShade="A6"/>
        </w:rPr>
      </w:pPr>
      <w:r w:rsidRPr="002941B6">
        <w:rPr>
          <w:rFonts w:asciiTheme="majorHAnsi" w:hAnsiTheme="majorHAnsi"/>
          <w:color w:val="A6A6A6" w:themeColor="background1" w:themeShade="A6"/>
        </w:rPr>
        <w:lastRenderedPageBreak/>
        <w:t>з</w:t>
      </w:r>
    </w:p>
    <w:p w:rsidR="00067727" w:rsidRDefault="00147AF2">
      <w:pPr>
        <w:pStyle w:val="11"/>
        <w:shd w:val="clear" w:color="auto" w:fill="auto"/>
        <w:spacing w:before="0" w:after="0" w:line="317" w:lineRule="exact"/>
        <w:ind w:left="20"/>
      </w:pPr>
      <w:r>
        <w:t>безкоштовно проживав у квартирі свого кума.</w:t>
      </w:r>
    </w:p>
    <w:p w:rsidR="00067727" w:rsidRDefault="00147AF2">
      <w:pPr>
        <w:pStyle w:val="11"/>
        <w:shd w:val="clear" w:color="auto" w:fill="auto"/>
        <w:spacing w:before="0" w:after="0" w:line="317" w:lineRule="exact"/>
        <w:ind w:left="20" w:right="20" w:firstLine="680"/>
      </w:pPr>
      <w:r>
        <w:t xml:space="preserve">Кандидат зауважив, що у нього не було правових підстав та обов’язку декларувати майнові права на користування об’єктом нерухомості за вказаною </w:t>
      </w:r>
      <w:r w:rsidR="002941B6">
        <w:t xml:space="preserve">        </w:t>
      </w:r>
      <w:r>
        <w:t xml:space="preserve">вище </w:t>
      </w:r>
      <w:proofErr w:type="spellStart"/>
      <w:r>
        <w:t>адресою</w:t>
      </w:r>
      <w:proofErr w:type="spellEnd"/>
      <w:r>
        <w:t>, посилаючись на антикорупційне законодавство</w:t>
      </w:r>
      <w:r>
        <w:t xml:space="preserve">, зокрема на пункти </w:t>
      </w:r>
      <w:r w:rsidR="002941B6">
        <w:t xml:space="preserve">   </w:t>
      </w:r>
      <w:r>
        <w:t xml:space="preserve">11, 12, 55 Роз’яснення щодо застосування окремих положень Закону України </w:t>
      </w:r>
      <w:r w:rsidR="002941B6">
        <w:t xml:space="preserve">        </w:t>
      </w:r>
      <w:r>
        <w:t xml:space="preserve">«Про запобігання корупції» стосовно заходів фінансового контролю (затверджено Рішенням Національного агентства з питань запобігання корупції 11 серпня </w:t>
      </w:r>
      <w:r w:rsidR="002941B6">
        <w:t xml:space="preserve">                </w:t>
      </w:r>
      <w:r>
        <w:t xml:space="preserve">2016 року № </w:t>
      </w:r>
      <w:r>
        <w:t xml:space="preserve">3 (зі змінами, внесеними рішенням Національного агентства </w:t>
      </w:r>
      <w:r w:rsidR="002941B6">
        <w:t xml:space="preserve">                  </w:t>
      </w:r>
      <w:r>
        <w:t>від 06.09.2016 №18, від 30.09.2016 № 57 та від 03.11.2016 № 106).</w:t>
      </w:r>
    </w:p>
    <w:p w:rsidR="00067727" w:rsidRDefault="00147AF2">
      <w:pPr>
        <w:pStyle w:val="11"/>
        <w:shd w:val="clear" w:color="auto" w:fill="auto"/>
        <w:spacing w:before="0" w:after="0" w:line="317" w:lineRule="exact"/>
        <w:ind w:left="20" w:right="20" w:firstLine="680"/>
      </w:pPr>
      <w:r>
        <w:t>Окрім того, Боровик С.С. зазначив, що договір оренди укладено не було, а видатки за користування та фінансові зобов’язання відсутні.</w:t>
      </w:r>
    </w:p>
    <w:p w:rsidR="00067727" w:rsidRDefault="00147AF2">
      <w:pPr>
        <w:pStyle w:val="11"/>
        <w:shd w:val="clear" w:color="auto" w:fill="auto"/>
        <w:spacing w:before="0" w:after="0" w:line="322" w:lineRule="exact"/>
        <w:ind w:left="20" w:right="20" w:firstLine="680"/>
      </w:pPr>
      <w:r>
        <w:t xml:space="preserve">Стосовно недекларування майнових прав на автомобіль </w:t>
      </w:r>
      <w:r>
        <w:rPr>
          <w:lang w:val="en-US"/>
        </w:rPr>
        <w:t>Subaru</w:t>
      </w:r>
      <w:r w:rsidRPr="00CA0905">
        <w:rPr>
          <w:lang w:val="ru-RU"/>
        </w:rPr>
        <w:t xml:space="preserve"> </w:t>
      </w:r>
      <w:r>
        <w:rPr>
          <w:lang w:val="en-US"/>
        </w:rPr>
        <w:t>Forester</w:t>
      </w:r>
      <w:r w:rsidRPr="00CA0905">
        <w:rPr>
          <w:lang w:val="ru-RU"/>
        </w:rPr>
        <w:t xml:space="preserve"> </w:t>
      </w:r>
      <w:r>
        <w:t>у</w:t>
      </w:r>
      <w:r w:rsidR="002941B6">
        <w:t xml:space="preserve">       </w:t>
      </w:r>
      <w:r>
        <w:t xml:space="preserve"> 2015-2017 роках кандидат під час співбесіди повідомив, що підстав декларувати зазначений автомобіль у нього не було. Автомобіль </w:t>
      </w:r>
      <w:r>
        <w:rPr>
          <w:lang w:val="en-US"/>
        </w:rPr>
        <w:t>Subaru</w:t>
      </w:r>
      <w:r w:rsidRPr="00CA0905">
        <w:t xml:space="preserve"> </w:t>
      </w:r>
      <w:r>
        <w:rPr>
          <w:lang w:val="en-US"/>
        </w:rPr>
        <w:t>Forester</w:t>
      </w:r>
      <w:r w:rsidRPr="00CA0905">
        <w:t xml:space="preserve"> </w:t>
      </w:r>
      <w:r>
        <w:t xml:space="preserve">2003 року випуску дійсно належав його </w:t>
      </w:r>
      <w:r>
        <w:t>матері Боровик Л.П. з січня 2004 року.</w:t>
      </w:r>
    </w:p>
    <w:p w:rsidR="00067727" w:rsidRDefault="00147AF2">
      <w:pPr>
        <w:pStyle w:val="11"/>
        <w:shd w:val="clear" w:color="auto" w:fill="auto"/>
        <w:tabs>
          <w:tab w:val="left" w:pos="2420"/>
        </w:tabs>
        <w:spacing w:before="0" w:after="0" w:line="322" w:lineRule="exact"/>
        <w:ind w:left="20" w:right="20" w:firstLine="680"/>
      </w:pPr>
      <w:r>
        <w:t>У жовтні 2015 року мати кандидата прийняла рішення щодо відчуження вказаного автомобіля. Саме із цією метою була видана довіреність від 02.10.2015</w:t>
      </w:r>
      <w:r w:rsidR="002941B6">
        <w:t xml:space="preserve">      </w:t>
      </w:r>
      <w:r>
        <w:t xml:space="preserve"> на ім’я</w:t>
      </w:r>
      <w:r>
        <w:tab/>
        <w:t>від її імені розпорядитися цим автомобілем, а саме підшукати</w:t>
      </w:r>
    </w:p>
    <w:p w:rsidR="00067727" w:rsidRDefault="00147AF2">
      <w:pPr>
        <w:pStyle w:val="11"/>
        <w:shd w:val="clear" w:color="auto" w:fill="auto"/>
        <w:spacing w:before="0" w:after="0" w:line="322" w:lineRule="exact"/>
        <w:ind w:left="20"/>
        <w:jc w:val="center"/>
      </w:pPr>
      <w:r>
        <w:t>п</w:t>
      </w:r>
      <w:r>
        <w:t>окупця та вчинити відповідний правочин, а також на Боровика С.С. і Боровик В.І.</w:t>
      </w:r>
    </w:p>
    <w:p w:rsidR="00067727" w:rsidRDefault="00147AF2">
      <w:pPr>
        <w:pStyle w:val="11"/>
        <w:shd w:val="clear" w:color="auto" w:fill="auto"/>
        <w:tabs>
          <w:tab w:val="left" w:pos="3342"/>
          <w:tab w:val="left" w:pos="9505"/>
        </w:tabs>
        <w:spacing w:before="0" w:after="0" w:line="322" w:lineRule="exact"/>
        <w:ind w:left="20" w:right="20" w:firstLine="680"/>
      </w:pPr>
      <w:r>
        <w:t xml:space="preserve">Кандидат пояснив, що за отриманою від матері інформацією зазначене доручення було виконано. 16 жовтня 2015 року автомобіль знято з обліку в </w:t>
      </w:r>
      <w:r w:rsidR="002941B6">
        <w:t xml:space="preserve">         </w:t>
      </w:r>
      <w:r>
        <w:t>органах реєстрації ДАІ для відчуженн</w:t>
      </w:r>
      <w:r>
        <w:t>я на території України представником за довіреністю</w:t>
      </w:r>
      <w:r>
        <w:tab/>
        <w:t>та того ж дня продано громадянці</w:t>
      </w:r>
      <w:r>
        <w:tab/>
        <w:t>У</w:t>
      </w:r>
    </w:p>
    <w:p w:rsidR="00067727" w:rsidRDefault="00147AF2">
      <w:pPr>
        <w:pStyle w:val="11"/>
        <w:shd w:val="clear" w:color="auto" w:fill="auto"/>
        <w:tabs>
          <w:tab w:val="left" w:pos="2972"/>
        </w:tabs>
        <w:spacing w:before="0" w:after="0" w:line="322" w:lineRule="exact"/>
        <w:ind w:left="20" w:right="20"/>
      </w:pPr>
      <w:r>
        <w:t>зв’язку з відсутністю у Центрі ДАІ міста Черкаси номерних знаків регіону за</w:t>
      </w:r>
      <w:r w:rsidR="002941B6">
        <w:t xml:space="preserve">       </w:t>
      </w:r>
      <w:r>
        <w:t xml:space="preserve"> місцем проживання покупця одночасна постановка на облік транспортного засобу </w:t>
      </w:r>
      <w:r w:rsidR="002941B6">
        <w:t xml:space="preserve">    </w:t>
      </w:r>
      <w:r>
        <w:t>на нового власни</w:t>
      </w:r>
      <w:r>
        <w:t>ка виявилася неможливою. Із цієї причини за пропозицією</w:t>
      </w:r>
      <w:r w:rsidR="002941B6">
        <w:t xml:space="preserve">        </w:t>
      </w:r>
      <w:r>
        <w:t xml:space="preserve"> покупця</w:t>
      </w:r>
      <w:r>
        <w:tab/>
      </w:r>
      <w:r w:rsidR="002941B6">
        <w:t xml:space="preserve">          </w:t>
      </w:r>
      <w:r>
        <w:t>у порядку передоручення було видано довіреність від</w:t>
      </w:r>
    </w:p>
    <w:p w:rsidR="00067727" w:rsidRDefault="00147AF2">
      <w:pPr>
        <w:pStyle w:val="11"/>
        <w:shd w:val="clear" w:color="auto" w:fill="auto"/>
        <w:spacing w:before="0" w:after="244" w:line="322" w:lineRule="exact"/>
        <w:ind w:left="20" w:right="20"/>
      </w:pPr>
      <w:r>
        <w:t xml:space="preserve">16.10.2015 посвідчену приватним нотаріусом Черкаського міського нотаріального округу на термін дії транзитних номерів, але не більше ніж до </w:t>
      </w:r>
      <w:r>
        <w:t>16.10.2016 на ім’я</w:t>
      </w:r>
    </w:p>
    <w:p w:rsidR="00067727" w:rsidRDefault="00147AF2">
      <w:pPr>
        <w:pStyle w:val="11"/>
        <w:shd w:val="clear" w:color="auto" w:fill="auto"/>
        <w:spacing w:before="0" w:after="0" w:line="317" w:lineRule="exact"/>
        <w:ind w:left="20" w:right="20" w:firstLine="680"/>
      </w:pPr>
      <w:r>
        <w:t xml:space="preserve">Також кандидат зауважив, що з указаної дати цей транспортний засіб не перебував у володінні його матері. За результатами перевірки відомостей про зареєстровані на ім’я його матері - Боровик Л.П., транспортні засоби з </w:t>
      </w:r>
      <w:r w:rsidR="002941B6">
        <w:t xml:space="preserve">           </w:t>
      </w:r>
      <w:r>
        <w:t xml:space="preserve">використанням функціональності порталу </w:t>
      </w:r>
      <w:r>
        <w:t xml:space="preserve">державних послуг </w:t>
      </w:r>
      <w:proofErr w:type="spellStart"/>
      <w:r>
        <w:rPr>
          <w:lang w:val="en-US"/>
        </w:rPr>
        <w:t>IGov</w:t>
      </w:r>
      <w:proofErr w:type="spellEnd"/>
      <w:r w:rsidRPr="00CA0905">
        <w:rPr>
          <w:lang w:val="ru-RU"/>
        </w:rPr>
        <w:t>.</w:t>
      </w:r>
      <w:r>
        <w:rPr>
          <w:lang w:val="en-US"/>
        </w:rPr>
        <w:t>org</w:t>
      </w:r>
      <w:r w:rsidRPr="00CA0905">
        <w:rPr>
          <w:lang w:val="ru-RU"/>
        </w:rPr>
        <w:t>.</w:t>
      </w:r>
      <w:proofErr w:type="spellStart"/>
      <w:r>
        <w:rPr>
          <w:lang w:val="en-US"/>
        </w:rPr>
        <w:t>ua</w:t>
      </w:r>
      <w:proofErr w:type="spellEnd"/>
      <w:r w:rsidRPr="00CA0905">
        <w:rPr>
          <w:lang w:val="ru-RU"/>
        </w:rPr>
        <w:t xml:space="preserve"> </w:t>
      </w:r>
      <w:r w:rsidR="002941B6">
        <w:rPr>
          <w:lang w:val="ru-RU"/>
        </w:rPr>
        <w:t xml:space="preserve">      </w:t>
      </w:r>
      <w:r>
        <w:t xml:space="preserve">автомобіль </w:t>
      </w:r>
      <w:r>
        <w:rPr>
          <w:lang w:val="en-US"/>
        </w:rPr>
        <w:t>Subaru</w:t>
      </w:r>
      <w:r w:rsidRPr="00CA0905">
        <w:rPr>
          <w:lang w:val="ru-RU"/>
        </w:rPr>
        <w:t xml:space="preserve"> </w:t>
      </w:r>
      <w:r>
        <w:t xml:space="preserve">не значиться. Актуальної інформації про власника чи </w:t>
      </w:r>
      <w:r w:rsidR="002941B6">
        <w:t xml:space="preserve">          </w:t>
      </w:r>
      <w:r>
        <w:t>володільця цього транспортного засобу на сьогоднішній день у кандидата немає.</w:t>
      </w:r>
    </w:p>
    <w:p w:rsidR="00067727" w:rsidRDefault="00147AF2">
      <w:pPr>
        <w:pStyle w:val="11"/>
        <w:shd w:val="clear" w:color="auto" w:fill="auto"/>
        <w:spacing w:before="0" w:after="0" w:line="322" w:lineRule="exact"/>
        <w:ind w:left="20" w:right="20" w:firstLine="680"/>
      </w:pPr>
      <w:r>
        <w:t>На підтвердження інформації кандидатом надано копію повного витягу з Єдиного ре</w:t>
      </w:r>
      <w:r>
        <w:t>єстру довіреностей.</w:t>
      </w:r>
    </w:p>
    <w:p w:rsidR="00067727" w:rsidRDefault="00147AF2">
      <w:pPr>
        <w:pStyle w:val="11"/>
        <w:shd w:val="clear" w:color="auto" w:fill="auto"/>
        <w:spacing w:before="0" w:after="0" w:line="322" w:lineRule="exact"/>
        <w:ind w:left="20" w:right="20" w:firstLine="680"/>
      </w:pPr>
      <w:r>
        <w:t>Згідно з пунктом 4 глави 6 розділу II Положення рішення про підтвердження здатності здійснювати правосуддя суддею (кандидатом на посаду судді) у відповідному суді ухвалюється у випадку отримання ним мінімально допустимих і більших балів</w:t>
      </w:r>
      <w:r>
        <w:t xml:space="preserve"> за результатами іспиту, а також </w:t>
      </w:r>
      <w:proofErr w:type="spellStart"/>
      <w:r>
        <w:t>бала</w:t>
      </w:r>
      <w:proofErr w:type="spellEnd"/>
      <w:r>
        <w:t>, більшого за 0, за результатами оцінювання за критеріями особистої компетентності, соціальної компетентності, професійної етики та доброчесності.</w:t>
      </w:r>
    </w:p>
    <w:p w:rsidR="00067727" w:rsidRDefault="00147AF2">
      <w:pPr>
        <w:pStyle w:val="11"/>
        <w:shd w:val="clear" w:color="auto" w:fill="auto"/>
        <w:spacing w:before="0" w:after="0" w:line="322" w:lineRule="exact"/>
        <w:ind w:left="20" w:right="20" w:firstLine="680"/>
      </w:pPr>
      <w:r>
        <w:t>Дослідивши висновок та інформацію, надану Громадською радою доброчесност</w:t>
      </w:r>
      <w:r>
        <w:t xml:space="preserve">і, </w:t>
      </w:r>
      <w:r w:rsidR="00302C1B">
        <w:t xml:space="preserve">   </w:t>
      </w:r>
      <w:r>
        <w:t xml:space="preserve">пояснення </w:t>
      </w:r>
      <w:r w:rsidR="00302C1B">
        <w:t xml:space="preserve">   </w:t>
      </w:r>
      <w:r>
        <w:t xml:space="preserve">кандидата </w:t>
      </w:r>
      <w:r w:rsidR="00302C1B">
        <w:t xml:space="preserve">  </w:t>
      </w:r>
      <w:r>
        <w:t xml:space="preserve">та </w:t>
      </w:r>
      <w:r w:rsidR="00302C1B">
        <w:t xml:space="preserve">  </w:t>
      </w:r>
      <w:r>
        <w:t>додані</w:t>
      </w:r>
      <w:r w:rsidR="00302C1B">
        <w:t xml:space="preserve">  </w:t>
      </w:r>
      <w:r>
        <w:t xml:space="preserve"> до них документи, </w:t>
      </w:r>
      <w:r w:rsidR="00302C1B">
        <w:t xml:space="preserve">  </w:t>
      </w:r>
      <w:r>
        <w:t xml:space="preserve">Комісія </w:t>
      </w:r>
      <w:r w:rsidR="00302C1B">
        <w:t xml:space="preserve">  </w:t>
      </w:r>
      <w:r>
        <w:t>не</w:t>
      </w:r>
      <w:r>
        <w:br w:type="page"/>
      </w:r>
      <w:r>
        <w:lastRenderedPageBreak/>
        <w:t xml:space="preserve">вбачає підстав для оцінювання кандидата за критеріями професійної етики та доброчесності у 0 балів та дійшла висновку, що Боровик С.С. підтвердив </w:t>
      </w:r>
      <w:r w:rsidR="00302C1B">
        <w:t xml:space="preserve">         </w:t>
      </w:r>
      <w:r>
        <w:t>здатність здійснювати правосуддя у Касаційному г</w:t>
      </w:r>
      <w:r>
        <w:t>осподарському суді у складі Верховного Суду.</w:t>
      </w:r>
    </w:p>
    <w:p w:rsidR="00067727" w:rsidRDefault="00147AF2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 xml:space="preserve">Відповідно до підпункту 4.10.8 пункту 4.10 Регламенту за результатами співбесіди Комісія у складі колегії ухвалює рішення про підтвердження або </w:t>
      </w:r>
      <w:proofErr w:type="spellStart"/>
      <w:r>
        <w:t>непідтвердження</w:t>
      </w:r>
      <w:proofErr w:type="spellEnd"/>
      <w:r>
        <w:t xml:space="preserve"> здатності судді (кандидата на посаду судді) здійсню</w:t>
      </w:r>
      <w:r>
        <w:t xml:space="preserve">вати </w:t>
      </w:r>
      <w:r w:rsidR="00302C1B">
        <w:t xml:space="preserve">        </w:t>
      </w:r>
      <w:r>
        <w:t>правосуддя у відповідному суді. Рішення про підтвердження здатності судді (кандидата на посаду судді) здійснювати правосуддя у відповідному суді набирає чинності з дня ухвалення цього рішення у разі, якщо воно буде підтримане не</w:t>
      </w:r>
      <w:r w:rsidR="00302C1B">
        <w:t xml:space="preserve">          </w:t>
      </w:r>
      <w:r>
        <w:t xml:space="preserve"> менше ніж одинадцятьма</w:t>
      </w:r>
      <w:r>
        <w:t xml:space="preserve"> членами Комісії згідно з абзацом другим частини першої статті 88 Закону.</w:t>
      </w:r>
    </w:p>
    <w:p w:rsidR="00067727" w:rsidRDefault="00147AF2">
      <w:pPr>
        <w:pStyle w:val="11"/>
        <w:shd w:val="clear" w:color="auto" w:fill="auto"/>
        <w:spacing w:before="0" w:after="349" w:line="322" w:lineRule="exact"/>
        <w:ind w:left="20" w:right="20" w:firstLine="720"/>
      </w:pPr>
      <w:r>
        <w:t xml:space="preserve">Ураховуючи викладене, керуючись статтями 88, 93, 101 Закону, </w:t>
      </w:r>
      <w:r w:rsidR="00302C1B">
        <w:t xml:space="preserve">             </w:t>
      </w:r>
      <w:r>
        <w:t>Положенням та Регламентом, Комісія</w:t>
      </w:r>
    </w:p>
    <w:p w:rsidR="00067727" w:rsidRDefault="00147AF2">
      <w:pPr>
        <w:pStyle w:val="11"/>
        <w:shd w:val="clear" w:color="auto" w:fill="auto"/>
        <w:spacing w:before="0" w:after="308" w:line="260" w:lineRule="exact"/>
        <w:ind w:left="20"/>
        <w:jc w:val="center"/>
      </w:pPr>
      <w:r>
        <w:t>вирішила:</w:t>
      </w:r>
    </w:p>
    <w:p w:rsidR="00067727" w:rsidRDefault="00147AF2">
      <w:pPr>
        <w:pStyle w:val="11"/>
        <w:shd w:val="clear" w:color="auto" w:fill="auto"/>
        <w:spacing w:before="0" w:after="0" w:line="322" w:lineRule="exact"/>
        <w:ind w:left="20" w:right="20"/>
      </w:pPr>
      <w:r>
        <w:t>визнати Боровика Сергія Сергійовича таким, що підтвердив здатність здійснюва</w:t>
      </w:r>
      <w:r>
        <w:t>ти правосуддя у Касаційному господарському суді у складі Верховного Суду.</w:t>
      </w:r>
    </w:p>
    <w:p w:rsidR="00067727" w:rsidRDefault="00147AF2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 xml:space="preserve">Рішення набирає чинності відповідно до абзацу третього </w:t>
      </w:r>
      <w:r>
        <w:t>підпункту 4.10.8 пункту 4.10 розділу IV Регламенту Вищої кваліфікаційної комісії суддів України.</w:t>
      </w:r>
    </w:p>
    <w:p w:rsidR="00302C1B" w:rsidRDefault="00302C1B">
      <w:pPr>
        <w:pStyle w:val="11"/>
        <w:shd w:val="clear" w:color="auto" w:fill="auto"/>
        <w:spacing w:before="0" w:after="0" w:line="322" w:lineRule="exact"/>
        <w:ind w:left="20" w:right="20" w:firstLine="720"/>
      </w:pPr>
    </w:p>
    <w:p w:rsidR="00302C1B" w:rsidRDefault="00302C1B" w:rsidP="00302C1B">
      <w:pPr>
        <w:shd w:val="clear" w:color="auto" w:fill="FFFFFF"/>
        <w:spacing w:line="360" w:lineRule="auto"/>
        <w:rPr>
          <w:rFonts w:ascii="Times New Roman" w:eastAsia="Times New Roman" w:hAnsi="Times New Roman"/>
          <w:sz w:val="25"/>
          <w:szCs w:val="25"/>
        </w:rPr>
      </w:pPr>
      <w:r w:rsidRPr="0070185E">
        <w:rPr>
          <w:rFonts w:ascii="Times New Roman" w:eastAsia="Times New Roman" w:hAnsi="Times New Roman"/>
          <w:sz w:val="25"/>
          <w:szCs w:val="25"/>
        </w:rPr>
        <w:t>Головуючий</w:t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>
        <w:rPr>
          <w:rFonts w:ascii="Times New Roman" w:eastAsia="Times New Roman" w:hAnsi="Times New Roman"/>
          <w:sz w:val="25"/>
          <w:szCs w:val="25"/>
        </w:rPr>
        <w:tab/>
      </w:r>
      <w:r>
        <w:rPr>
          <w:rFonts w:ascii="Times New Roman" w:eastAsia="Times New Roman" w:hAnsi="Times New Roman"/>
          <w:sz w:val="25"/>
          <w:szCs w:val="25"/>
        </w:rPr>
        <w:tab/>
      </w:r>
      <w:r>
        <w:rPr>
          <w:rFonts w:ascii="Times New Roman" w:eastAsia="Times New Roman" w:hAnsi="Times New Roman"/>
          <w:sz w:val="25"/>
          <w:szCs w:val="25"/>
        </w:rPr>
        <w:t>В.Є. Устименко</w:t>
      </w:r>
    </w:p>
    <w:p w:rsidR="00302C1B" w:rsidRPr="00572BDE" w:rsidRDefault="00302C1B" w:rsidP="00302C1B">
      <w:pPr>
        <w:shd w:val="clear" w:color="auto" w:fill="FFFFFF"/>
        <w:spacing w:line="360" w:lineRule="auto"/>
        <w:rPr>
          <w:rFonts w:ascii="Times New Roman" w:hAnsi="Times New Roman"/>
          <w:sz w:val="25"/>
          <w:szCs w:val="25"/>
          <w:lang w:val="ru-RU"/>
        </w:rPr>
      </w:pPr>
    </w:p>
    <w:p w:rsidR="00302C1B" w:rsidRDefault="00302C1B" w:rsidP="00302C1B">
      <w:pPr>
        <w:shd w:val="clear" w:color="auto" w:fill="FFFFFF"/>
        <w:spacing w:line="360" w:lineRule="auto"/>
        <w:rPr>
          <w:rFonts w:ascii="Times New Roman" w:hAnsi="Times New Roman"/>
          <w:sz w:val="25"/>
          <w:szCs w:val="25"/>
        </w:rPr>
      </w:pPr>
      <w:r w:rsidRPr="0070185E">
        <w:rPr>
          <w:rFonts w:ascii="Times New Roman" w:eastAsia="Times New Roman" w:hAnsi="Times New Roman"/>
          <w:sz w:val="25"/>
          <w:szCs w:val="25"/>
        </w:rPr>
        <w:t>Члени Комісії:</w:t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>
        <w:rPr>
          <w:rFonts w:ascii="Times New Roman" w:eastAsia="Times New Roman" w:hAnsi="Times New Roman"/>
          <w:sz w:val="25"/>
          <w:szCs w:val="25"/>
        </w:rPr>
        <w:tab/>
      </w:r>
      <w:r>
        <w:rPr>
          <w:rFonts w:ascii="Times New Roman" w:eastAsia="Times New Roman" w:hAnsi="Times New Roman"/>
          <w:sz w:val="25"/>
          <w:szCs w:val="25"/>
        </w:rPr>
        <w:t xml:space="preserve">П.С. </w:t>
      </w:r>
      <w:proofErr w:type="spellStart"/>
      <w:r>
        <w:rPr>
          <w:rFonts w:ascii="Times New Roman" w:eastAsia="Times New Roman" w:hAnsi="Times New Roman"/>
          <w:sz w:val="25"/>
          <w:szCs w:val="25"/>
        </w:rPr>
        <w:t>Луцюк</w:t>
      </w:r>
      <w:proofErr w:type="spellEnd"/>
      <w:r w:rsidRPr="0070185E">
        <w:rPr>
          <w:rFonts w:ascii="Times New Roman" w:hAnsi="Times New Roman"/>
          <w:sz w:val="25"/>
          <w:szCs w:val="25"/>
        </w:rPr>
        <w:t xml:space="preserve"> </w:t>
      </w:r>
    </w:p>
    <w:p w:rsidR="00302C1B" w:rsidRPr="0070185E" w:rsidRDefault="00302C1B" w:rsidP="00302C1B">
      <w:pPr>
        <w:shd w:val="clear" w:color="auto" w:fill="FFFFFF"/>
        <w:spacing w:line="360" w:lineRule="auto"/>
        <w:rPr>
          <w:rFonts w:ascii="Times New Roman" w:hAnsi="Times New Roman"/>
          <w:sz w:val="25"/>
          <w:szCs w:val="25"/>
        </w:rPr>
      </w:pPr>
    </w:p>
    <w:p w:rsidR="00302C1B" w:rsidRPr="0070185E" w:rsidRDefault="00302C1B" w:rsidP="00302C1B">
      <w:pPr>
        <w:shd w:val="clear" w:color="auto" w:fill="FFFFFF"/>
        <w:spacing w:line="360" w:lineRule="auto"/>
        <w:rPr>
          <w:rFonts w:ascii="Times New Roman" w:hAnsi="Times New Roman"/>
          <w:sz w:val="25"/>
          <w:szCs w:val="25"/>
        </w:rPr>
      </w:pP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>Т.С. Шилова</w:t>
      </w:r>
      <w:bookmarkStart w:id="0" w:name="_GoBack"/>
      <w:bookmarkEnd w:id="0"/>
    </w:p>
    <w:p w:rsidR="00302C1B" w:rsidRDefault="00302C1B">
      <w:pPr>
        <w:pStyle w:val="11"/>
        <w:shd w:val="clear" w:color="auto" w:fill="auto"/>
        <w:spacing w:before="0" w:after="0" w:line="322" w:lineRule="exact"/>
        <w:ind w:left="20" w:right="20" w:firstLine="720"/>
      </w:pPr>
    </w:p>
    <w:p w:rsidR="00302C1B" w:rsidRDefault="00302C1B">
      <w:pPr>
        <w:pStyle w:val="11"/>
        <w:shd w:val="clear" w:color="auto" w:fill="auto"/>
        <w:spacing w:before="0" w:after="0" w:line="322" w:lineRule="exact"/>
        <w:ind w:left="20" w:right="20" w:firstLine="720"/>
      </w:pPr>
    </w:p>
    <w:p w:rsidR="00302C1B" w:rsidRDefault="00302C1B">
      <w:pPr>
        <w:pStyle w:val="11"/>
        <w:shd w:val="clear" w:color="auto" w:fill="auto"/>
        <w:spacing w:before="0" w:after="0" w:line="322" w:lineRule="exact"/>
        <w:ind w:left="20" w:right="20" w:firstLine="720"/>
        <w:sectPr w:rsidR="00302C1B">
          <w:headerReference w:type="even" r:id="rId9"/>
          <w:type w:val="continuous"/>
          <w:pgSz w:w="11909" w:h="16838"/>
          <w:pgMar w:top="956" w:right="1111" w:bottom="731" w:left="1087" w:header="0" w:footer="3" w:gutter="0"/>
          <w:cols w:space="720"/>
          <w:noEndnote/>
          <w:docGrid w:linePitch="360"/>
        </w:sectPr>
      </w:pPr>
    </w:p>
    <w:p w:rsidR="00067727" w:rsidRDefault="00067727">
      <w:pPr>
        <w:spacing w:line="240" w:lineRule="exact"/>
        <w:rPr>
          <w:sz w:val="19"/>
          <w:szCs w:val="19"/>
        </w:rPr>
      </w:pPr>
    </w:p>
    <w:p w:rsidR="00067727" w:rsidRDefault="00067727">
      <w:pPr>
        <w:spacing w:before="107" w:after="107" w:line="240" w:lineRule="exact"/>
        <w:rPr>
          <w:sz w:val="19"/>
          <w:szCs w:val="19"/>
        </w:rPr>
      </w:pPr>
    </w:p>
    <w:sectPr w:rsidR="00067727" w:rsidSect="00CA0905">
      <w:type w:val="continuous"/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AF2" w:rsidRDefault="00147AF2">
      <w:r>
        <w:separator/>
      </w:r>
    </w:p>
  </w:endnote>
  <w:endnote w:type="continuationSeparator" w:id="0">
    <w:p w:rsidR="00147AF2" w:rsidRDefault="00147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AF2" w:rsidRDefault="00147AF2"/>
  </w:footnote>
  <w:footnote w:type="continuationSeparator" w:id="0">
    <w:p w:rsidR="00147AF2" w:rsidRDefault="00147AF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727" w:rsidRDefault="00147AF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3pt;margin-top:36.35pt;width:4.8pt;height:7.4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067727" w:rsidRDefault="00147AF2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02C1B" w:rsidRPr="00302C1B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43E0D"/>
    <w:multiLevelType w:val="hybridMultilevel"/>
    <w:tmpl w:val="4726066E"/>
    <w:lvl w:ilvl="0" w:tplc="88081816">
      <w:start w:val="2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A0D79"/>
    <w:multiLevelType w:val="multilevel"/>
    <w:tmpl w:val="1AB853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1F09AA"/>
    <w:multiLevelType w:val="multilevel"/>
    <w:tmpl w:val="D764C858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67727"/>
    <w:rsid w:val="00067727"/>
    <w:rsid w:val="00147AF2"/>
    <w:rsid w:val="002941B6"/>
    <w:rsid w:val="00302C1B"/>
    <w:rsid w:val="00CA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5"/>
      <w:szCs w:val="1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0" w:line="0" w:lineRule="atLeast"/>
      <w:jc w:val="center"/>
    </w:pPr>
    <w:rPr>
      <w:rFonts w:ascii="Gungsuh" w:eastAsia="Gungsuh" w:hAnsi="Gungsuh" w:cs="Gungsuh"/>
      <w:sz w:val="125"/>
      <w:szCs w:val="1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17" w:lineRule="exac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CA090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090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1528</Words>
  <Characters>8711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3</cp:revision>
  <dcterms:created xsi:type="dcterms:W3CDTF">2020-09-16T12:29:00Z</dcterms:created>
  <dcterms:modified xsi:type="dcterms:W3CDTF">2020-09-16T13:25:00Z</dcterms:modified>
</cp:coreProperties>
</file>