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Pr="0076021B" w:rsidRDefault="006510A2" w:rsidP="009B4F7A">
      <w:pPr>
        <w:spacing w:after="20"/>
        <w:jc w:val="center"/>
        <w:rPr>
          <w:rFonts w:ascii="Times New Roman" w:hAnsi="Times New Roman"/>
          <w:lang w:val="en-US"/>
        </w:rPr>
      </w:pPr>
      <w:r w:rsidRPr="0076021B">
        <w:rPr>
          <w:rFonts w:ascii="Times New Roman" w:eastAsia="Times New Roman" w:hAnsi="Times New Roman"/>
          <w:noProof/>
          <w:sz w:val="28"/>
          <w:szCs w:val="28"/>
          <w:lang w:val="ru-RU" w:eastAsia="ru-RU"/>
        </w:rPr>
        <w:drawing>
          <wp:inline distT="0" distB="0" distL="0" distR="0" wp14:anchorId="0B8A44FE" wp14:editId="528575F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76021B" w:rsidRDefault="006510A2" w:rsidP="009B4F7A">
      <w:pPr>
        <w:spacing w:after="20" w:line="240" w:lineRule="auto"/>
        <w:jc w:val="center"/>
        <w:rPr>
          <w:rFonts w:ascii="Times New Roman" w:eastAsia="Times New Roman" w:hAnsi="Times New Roman"/>
          <w:bCs/>
          <w:sz w:val="36"/>
          <w:szCs w:val="36"/>
        </w:rPr>
      </w:pPr>
      <w:r w:rsidRPr="0076021B">
        <w:rPr>
          <w:rFonts w:ascii="Times New Roman" w:eastAsia="Times New Roman" w:hAnsi="Times New Roman"/>
          <w:bCs/>
          <w:sz w:val="36"/>
          <w:szCs w:val="36"/>
        </w:rPr>
        <w:t>ВИЩА КВАЛІФІКАЦІЙНА КОМІСІЯ СУДДІВ УКРАЇНИ</w:t>
      </w:r>
    </w:p>
    <w:p w:rsidR="006510A2" w:rsidRPr="0076021B" w:rsidRDefault="006510A2" w:rsidP="009B4F7A">
      <w:pPr>
        <w:spacing w:after="20" w:line="240" w:lineRule="auto"/>
        <w:jc w:val="center"/>
        <w:rPr>
          <w:rFonts w:ascii="Times New Roman" w:eastAsia="Times New Roman" w:hAnsi="Times New Roman"/>
          <w:sz w:val="26"/>
          <w:szCs w:val="26"/>
          <w:lang w:eastAsia="ru-RU"/>
        </w:rPr>
      </w:pPr>
    </w:p>
    <w:p w:rsidR="006510A2" w:rsidRPr="00EA79CE" w:rsidRDefault="002D743D" w:rsidP="009B4F7A">
      <w:pPr>
        <w:spacing w:after="20" w:line="240" w:lineRule="auto"/>
        <w:rPr>
          <w:rFonts w:ascii="Times New Roman" w:eastAsia="Times New Roman" w:hAnsi="Times New Roman"/>
          <w:sz w:val="27"/>
          <w:szCs w:val="27"/>
          <w:lang w:eastAsia="ru-RU"/>
        </w:rPr>
      </w:pPr>
      <w:r w:rsidRPr="00EA79CE">
        <w:rPr>
          <w:rFonts w:ascii="Times New Roman" w:eastAsia="Times New Roman" w:hAnsi="Times New Roman"/>
          <w:sz w:val="27"/>
          <w:szCs w:val="27"/>
          <w:lang w:eastAsia="ru-RU"/>
        </w:rPr>
        <w:t xml:space="preserve">21 січня </w:t>
      </w:r>
      <w:r w:rsidR="006510A2" w:rsidRPr="00EA79CE">
        <w:rPr>
          <w:rFonts w:ascii="Times New Roman" w:eastAsia="Times New Roman" w:hAnsi="Times New Roman"/>
          <w:sz w:val="27"/>
          <w:szCs w:val="27"/>
          <w:lang w:eastAsia="ru-RU"/>
        </w:rPr>
        <w:t>2019 року</w:t>
      </w:r>
      <w:r w:rsidR="006510A2" w:rsidRPr="00EA79CE">
        <w:rPr>
          <w:rFonts w:ascii="Times New Roman" w:eastAsia="Times New Roman" w:hAnsi="Times New Roman"/>
          <w:sz w:val="27"/>
          <w:szCs w:val="27"/>
          <w:lang w:eastAsia="ru-RU"/>
        </w:rPr>
        <w:tab/>
      </w:r>
      <w:r w:rsidR="006510A2" w:rsidRPr="00EA79CE">
        <w:rPr>
          <w:rFonts w:ascii="Times New Roman" w:eastAsia="Times New Roman" w:hAnsi="Times New Roman"/>
          <w:sz w:val="27"/>
          <w:szCs w:val="27"/>
          <w:lang w:eastAsia="ru-RU"/>
        </w:rPr>
        <w:tab/>
      </w:r>
      <w:r w:rsidR="00301ECC" w:rsidRPr="00EA79CE">
        <w:rPr>
          <w:rFonts w:ascii="Times New Roman" w:eastAsia="Times New Roman" w:hAnsi="Times New Roman"/>
          <w:sz w:val="27"/>
          <w:szCs w:val="27"/>
          <w:lang w:eastAsia="ru-RU"/>
        </w:rPr>
        <w:t xml:space="preserve">    </w:t>
      </w:r>
      <w:r w:rsidR="006510A2" w:rsidRPr="00EA79CE">
        <w:rPr>
          <w:rFonts w:ascii="Times New Roman" w:eastAsia="Times New Roman" w:hAnsi="Times New Roman"/>
          <w:sz w:val="27"/>
          <w:szCs w:val="27"/>
          <w:lang w:eastAsia="ru-RU"/>
        </w:rPr>
        <w:tab/>
        <w:t xml:space="preserve">                      </w:t>
      </w:r>
      <w:r w:rsidR="00A72BED" w:rsidRPr="00EA79CE">
        <w:rPr>
          <w:rFonts w:ascii="Times New Roman" w:eastAsia="Times New Roman" w:hAnsi="Times New Roman"/>
          <w:sz w:val="27"/>
          <w:szCs w:val="27"/>
          <w:lang w:eastAsia="ru-RU"/>
        </w:rPr>
        <w:t xml:space="preserve">           </w:t>
      </w:r>
      <w:r w:rsidR="00C91A3E" w:rsidRPr="00EA79CE">
        <w:rPr>
          <w:rFonts w:ascii="Times New Roman" w:eastAsia="Times New Roman" w:hAnsi="Times New Roman"/>
          <w:sz w:val="27"/>
          <w:szCs w:val="27"/>
          <w:lang w:eastAsia="ru-RU"/>
        </w:rPr>
        <w:t xml:space="preserve">   </w:t>
      </w:r>
      <w:r w:rsidR="00872514" w:rsidRPr="00EA79CE">
        <w:rPr>
          <w:rFonts w:ascii="Times New Roman" w:eastAsia="Times New Roman" w:hAnsi="Times New Roman"/>
          <w:sz w:val="27"/>
          <w:szCs w:val="27"/>
          <w:lang w:eastAsia="ru-RU"/>
        </w:rPr>
        <w:t xml:space="preserve">  </w:t>
      </w:r>
      <w:r w:rsidR="001F0FCC" w:rsidRPr="00EA79CE">
        <w:rPr>
          <w:rFonts w:ascii="Times New Roman" w:eastAsia="Times New Roman" w:hAnsi="Times New Roman"/>
          <w:sz w:val="27"/>
          <w:szCs w:val="27"/>
          <w:lang w:eastAsia="ru-RU"/>
        </w:rPr>
        <w:t xml:space="preserve">      </w:t>
      </w:r>
      <w:r w:rsidR="00301ECC" w:rsidRPr="00EA79CE">
        <w:rPr>
          <w:rFonts w:ascii="Times New Roman" w:eastAsia="Times New Roman" w:hAnsi="Times New Roman"/>
          <w:sz w:val="27"/>
          <w:szCs w:val="27"/>
          <w:lang w:eastAsia="ru-RU"/>
        </w:rPr>
        <w:t xml:space="preserve">              </w:t>
      </w:r>
      <w:r w:rsidR="001F0FCC" w:rsidRPr="00EA79CE">
        <w:rPr>
          <w:rFonts w:ascii="Times New Roman" w:eastAsia="Times New Roman" w:hAnsi="Times New Roman"/>
          <w:sz w:val="27"/>
          <w:szCs w:val="27"/>
          <w:lang w:eastAsia="ru-RU"/>
        </w:rPr>
        <w:t xml:space="preserve"> </w:t>
      </w:r>
      <w:r w:rsidR="00C91A3E" w:rsidRPr="00EA79CE">
        <w:rPr>
          <w:rFonts w:ascii="Times New Roman" w:eastAsia="Times New Roman" w:hAnsi="Times New Roman"/>
          <w:sz w:val="27"/>
          <w:szCs w:val="27"/>
          <w:lang w:eastAsia="ru-RU"/>
        </w:rPr>
        <w:t xml:space="preserve">  </w:t>
      </w:r>
      <w:r w:rsidR="006510A2" w:rsidRPr="00EA79CE">
        <w:rPr>
          <w:rFonts w:ascii="Times New Roman" w:eastAsia="Times New Roman" w:hAnsi="Times New Roman"/>
          <w:sz w:val="27"/>
          <w:szCs w:val="27"/>
          <w:lang w:eastAsia="ru-RU"/>
        </w:rPr>
        <w:t>м. Київ</w:t>
      </w:r>
    </w:p>
    <w:p w:rsidR="006510A2" w:rsidRPr="0076021B" w:rsidRDefault="006510A2" w:rsidP="009B4F7A">
      <w:pPr>
        <w:spacing w:after="20" w:line="240" w:lineRule="auto"/>
        <w:ind w:firstLine="709"/>
        <w:jc w:val="center"/>
        <w:rPr>
          <w:rFonts w:ascii="Times New Roman" w:eastAsia="Times New Roman" w:hAnsi="Times New Roman"/>
          <w:bCs/>
          <w:sz w:val="28"/>
          <w:szCs w:val="28"/>
          <w:lang w:eastAsia="ru-RU"/>
        </w:rPr>
      </w:pPr>
    </w:p>
    <w:p w:rsidR="006510A2" w:rsidRPr="00301ECC" w:rsidRDefault="007B3BC8" w:rsidP="009B4F7A">
      <w:pPr>
        <w:spacing w:after="20" w:line="240" w:lineRule="auto"/>
        <w:ind w:firstLine="709"/>
        <w:jc w:val="center"/>
        <w:rPr>
          <w:rFonts w:ascii="Times New Roman" w:eastAsia="Times New Roman" w:hAnsi="Times New Roman"/>
          <w:bCs/>
          <w:sz w:val="28"/>
          <w:szCs w:val="28"/>
          <w:u w:val="single"/>
          <w:lang w:eastAsia="ru-RU"/>
        </w:rPr>
      </w:pPr>
      <w:r w:rsidRPr="00301ECC">
        <w:rPr>
          <w:rFonts w:ascii="Times New Roman" w:eastAsia="Times New Roman" w:hAnsi="Times New Roman"/>
          <w:bCs/>
          <w:sz w:val="28"/>
          <w:szCs w:val="28"/>
          <w:lang w:eastAsia="ru-RU"/>
        </w:rPr>
        <w:t xml:space="preserve">Р І Ш Е Н </w:t>
      </w:r>
      <w:proofErr w:type="spellStart"/>
      <w:r w:rsidRPr="00301ECC">
        <w:rPr>
          <w:rFonts w:ascii="Times New Roman" w:eastAsia="Times New Roman" w:hAnsi="Times New Roman"/>
          <w:bCs/>
          <w:sz w:val="28"/>
          <w:szCs w:val="28"/>
          <w:lang w:eastAsia="ru-RU"/>
        </w:rPr>
        <w:t>Н</w:t>
      </w:r>
      <w:proofErr w:type="spellEnd"/>
      <w:r w:rsidRPr="00301ECC">
        <w:rPr>
          <w:rFonts w:ascii="Times New Roman" w:eastAsia="Times New Roman" w:hAnsi="Times New Roman"/>
          <w:bCs/>
          <w:sz w:val="28"/>
          <w:szCs w:val="28"/>
          <w:lang w:eastAsia="ru-RU"/>
        </w:rPr>
        <w:t xml:space="preserve"> Я № </w:t>
      </w:r>
      <w:r w:rsidR="0047372F" w:rsidRPr="00301ECC">
        <w:rPr>
          <w:rFonts w:ascii="Times New Roman" w:eastAsia="Times New Roman" w:hAnsi="Times New Roman"/>
          <w:bCs/>
          <w:sz w:val="28"/>
          <w:szCs w:val="28"/>
          <w:u w:val="single"/>
          <w:lang w:eastAsia="ru-RU"/>
        </w:rPr>
        <w:t>6</w:t>
      </w:r>
      <w:r w:rsidR="005C59D8" w:rsidRPr="00301ECC">
        <w:rPr>
          <w:rFonts w:ascii="Times New Roman" w:eastAsia="Times New Roman" w:hAnsi="Times New Roman"/>
          <w:bCs/>
          <w:sz w:val="28"/>
          <w:szCs w:val="28"/>
          <w:u w:val="single"/>
          <w:lang w:eastAsia="ru-RU"/>
        </w:rPr>
        <w:t>6</w:t>
      </w:r>
      <w:r w:rsidR="006510A2" w:rsidRPr="00301ECC">
        <w:rPr>
          <w:rFonts w:ascii="Times New Roman" w:eastAsia="Times New Roman" w:hAnsi="Times New Roman"/>
          <w:bCs/>
          <w:sz w:val="28"/>
          <w:szCs w:val="28"/>
          <w:u w:val="single"/>
          <w:lang w:eastAsia="ru-RU"/>
        </w:rPr>
        <w:t>/</w:t>
      </w:r>
      <w:r w:rsidR="00467798" w:rsidRPr="00301ECC">
        <w:rPr>
          <w:rFonts w:ascii="Times New Roman" w:eastAsia="Times New Roman" w:hAnsi="Times New Roman"/>
          <w:bCs/>
          <w:sz w:val="28"/>
          <w:szCs w:val="28"/>
          <w:u w:val="single"/>
          <w:lang w:eastAsia="ru-RU"/>
        </w:rPr>
        <w:t>в</w:t>
      </w:r>
      <w:r w:rsidR="008074B7" w:rsidRPr="00301ECC">
        <w:rPr>
          <w:rFonts w:ascii="Times New Roman" w:eastAsia="Times New Roman" w:hAnsi="Times New Roman"/>
          <w:bCs/>
          <w:sz w:val="28"/>
          <w:szCs w:val="28"/>
          <w:u w:val="single"/>
          <w:lang w:eastAsia="ru-RU"/>
        </w:rPr>
        <w:t>с</w:t>
      </w:r>
      <w:r w:rsidR="006510A2" w:rsidRPr="00301ECC">
        <w:rPr>
          <w:rFonts w:ascii="Times New Roman" w:eastAsia="Times New Roman" w:hAnsi="Times New Roman"/>
          <w:bCs/>
          <w:sz w:val="28"/>
          <w:szCs w:val="28"/>
          <w:u w:val="single"/>
          <w:lang w:eastAsia="ru-RU"/>
        </w:rPr>
        <w:t>-19</w:t>
      </w:r>
    </w:p>
    <w:p w:rsidR="000E4CC8" w:rsidRPr="00EA79CE" w:rsidRDefault="000E4CC8" w:rsidP="009B4F7A">
      <w:pPr>
        <w:widowControl w:val="0"/>
        <w:spacing w:after="20" w:line="600" w:lineRule="exact"/>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Вища кваліфікаційна комісія суддів України у складі:</w:t>
      </w:r>
    </w:p>
    <w:p w:rsidR="000E4CC8" w:rsidRPr="00EA79CE" w:rsidRDefault="000E4CC8" w:rsidP="009B4F7A">
      <w:pPr>
        <w:widowControl w:val="0"/>
        <w:spacing w:after="20" w:line="600" w:lineRule="exact"/>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головуючого - </w:t>
      </w:r>
      <w:proofErr w:type="spellStart"/>
      <w:r w:rsidRPr="00EA79CE">
        <w:rPr>
          <w:rFonts w:ascii="Times New Roman" w:eastAsia="Times New Roman" w:hAnsi="Times New Roman"/>
          <w:color w:val="000000"/>
          <w:sz w:val="27"/>
          <w:szCs w:val="27"/>
          <w:lang w:eastAsia="uk-UA"/>
        </w:rPr>
        <w:t>Козьякова</w:t>
      </w:r>
      <w:proofErr w:type="spellEnd"/>
      <w:r w:rsidRPr="00EA79CE">
        <w:rPr>
          <w:rFonts w:ascii="Times New Roman" w:eastAsia="Times New Roman" w:hAnsi="Times New Roman"/>
          <w:color w:val="000000"/>
          <w:sz w:val="27"/>
          <w:szCs w:val="27"/>
          <w:lang w:eastAsia="uk-UA"/>
        </w:rPr>
        <w:t xml:space="preserve"> С.Ю.,</w:t>
      </w:r>
    </w:p>
    <w:p w:rsidR="0076021B" w:rsidRPr="00EA79CE" w:rsidRDefault="0076021B" w:rsidP="009B4F7A">
      <w:pPr>
        <w:widowControl w:val="0"/>
        <w:spacing w:after="20" w:line="298" w:lineRule="exact"/>
        <w:jc w:val="both"/>
        <w:rPr>
          <w:rFonts w:ascii="Times New Roman" w:eastAsia="Times New Roman" w:hAnsi="Times New Roman"/>
          <w:color w:val="000000"/>
          <w:sz w:val="27"/>
          <w:szCs w:val="27"/>
          <w:lang w:eastAsia="uk-UA"/>
        </w:rPr>
      </w:pPr>
    </w:p>
    <w:p w:rsidR="000E4CC8" w:rsidRPr="00EA79CE" w:rsidRDefault="000E4CC8" w:rsidP="009B4F7A">
      <w:pPr>
        <w:widowControl w:val="0"/>
        <w:spacing w:after="20" w:line="298" w:lineRule="exact"/>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членів Комісії: </w:t>
      </w:r>
      <w:proofErr w:type="spellStart"/>
      <w:r w:rsidRPr="00EA79CE">
        <w:rPr>
          <w:rFonts w:ascii="Times New Roman" w:eastAsia="Times New Roman" w:hAnsi="Times New Roman"/>
          <w:color w:val="000000"/>
          <w:sz w:val="27"/>
          <w:szCs w:val="27"/>
          <w:lang w:eastAsia="uk-UA"/>
        </w:rPr>
        <w:t>Бутенка</w:t>
      </w:r>
      <w:proofErr w:type="spellEnd"/>
      <w:r w:rsidRPr="00EA79CE">
        <w:rPr>
          <w:rFonts w:ascii="Times New Roman" w:eastAsia="Times New Roman" w:hAnsi="Times New Roman"/>
          <w:color w:val="000000"/>
          <w:sz w:val="27"/>
          <w:szCs w:val="27"/>
          <w:lang w:eastAsia="uk-UA"/>
        </w:rPr>
        <w:t xml:space="preserve"> В.І., Василенка А.В., </w:t>
      </w:r>
      <w:proofErr w:type="spellStart"/>
      <w:r w:rsidRPr="00EA79CE">
        <w:rPr>
          <w:rFonts w:ascii="Times New Roman" w:eastAsia="Times New Roman" w:hAnsi="Times New Roman"/>
          <w:color w:val="000000"/>
          <w:sz w:val="27"/>
          <w:szCs w:val="27"/>
          <w:lang w:eastAsia="uk-UA"/>
        </w:rPr>
        <w:t>Весельської</w:t>
      </w:r>
      <w:proofErr w:type="spellEnd"/>
      <w:r w:rsidRPr="00EA79CE">
        <w:rPr>
          <w:rFonts w:ascii="Times New Roman" w:eastAsia="Times New Roman" w:hAnsi="Times New Roman"/>
          <w:color w:val="000000"/>
          <w:sz w:val="27"/>
          <w:szCs w:val="27"/>
          <w:lang w:eastAsia="uk-UA"/>
        </w:rPr>
        <w:t xml:space="preserve"> Т.Ф., Гладія С.В., </w:t>
      </w:r>
      <w:r w:rsidR="00C658F5" w:rsidRPr="00EA79CE">
        <w:rPr>
          <w:rFonts w:ascii="Times New Roman" w:eastAsia="Times New Roman" w:hAnsi="Times New Roman"/>
          <w:color w:val="000000"/>
          <w:sz w:val="27"/>
          <w:szCs w:val="27"/>
          <w:lang w:eastAsia="uk-UA"/>
        </w:rPr>
        <w:t xml:space="preserve">                  </w:t>
      </w:r>
      <w:proofErr w:type="spellStart"/>
      <w:r w:rsidRPr="00EA79CE">
        <w:rPr>
          <w:rFonts w:ascii="Times New Roman" w:eastAsia="Times New Roman" w:hAnsi="Times New Roman"/>
          <w:color w:val="000000"/>
          <w:sz w:val="27"/>
          <w:szCs w:val="27"/>
          <w:lang w:eastAsia="uk-UA"/>
        </w:rPr>
        <w:t>Заріцької</w:t>
      </w:r>
      <w:proofErr w:type="spellEnd"/>
      <w:r w:rsidRPr="00EA79CE">
        <w:rPr>
          <w:rFonts w:ascii="Times New Roman" w:eastAsia="Times New Roman" w:hAnsi="Times New Roman"/>
          <w:color w:val="000000"/>
          <w:sz w:val="27"/>
          <w:szCs w:val="27"/>
          <w:lang w:eastAsia="uk-UA"/>
        </w:rPr>
        <w:t xml:space="preserve"> А.О., Козлова А.Г., Лукаша Т.В., </w:t>
      </w:r>
      <w:proofErr w:type="spellStart"/>
      <w:r w:rsidRPr="00EA79CE">
        <w:rPr>
          <w:rFonts w:ascii="Times New Roman" w:eastAsia="Times New Roman" w:hAnsi="Times New Roman"/>
          <w:color w:val="000000"/>
          <w:sz w:val="27"/>
          <w:szCs w:val="27"/>
          <w:lang w:eastAsia="uk-UA"/>
        </w:rPr>
        <w:t>Луцюка</w:t>
      </w:r>
      <w:proofErr w:type="spellEnd"/>
      <w:r w:rsidRPr="00EA79CE">
        <w:rPr>
          <w:rFonts w:ascii="Times New Roman" w:eastAsia="Times New Roman" w:hAnsi="Times New Roman"/>
          <w:color w:val="000000"/>
          <w:sz w:val="27"/>
          <w:szCs w:val="27"/>
          <w:lang w:eastAsia="uk-UA"/>
        </w:rPr>
        <w:t xml:space="preserve"> П.С., </w:t>
      </w:r>
      <w:proofErr w:type="spellStart"/>
      <w:r w:rsidRPr="00EA79CE">
        <w:rPr>
          <w:rFonts w:ascii="Times New Roman" w:eastAsia="Times New Roman" w:hAnsi="Times New Roman"/>
          <w:color w:val="000000"/>
          <w:sz w:val="27"/>
          <w:szCs w:val="27"/>
          <w:lang w:eastAsia="uk-UA"/>
        </w:rPr>
        <w:t>Макарчука</w:t>
      </w:r>
      <w:proofErr w:type="spellEnd"/>
      <w:r w:rsidRPr="00EA79CE">
        <w:rPr>
          <w:rFonts w:ascii="Times New Roman" w:eastAsia="Times New Roman" w:hAnsi="Times New Roman"/>
          <w:color w:val="000000"/>
          <w:sz w:val="27"/>
          <w:szCs w:val="27"/>
          <w:lang w:eastAsia="uk-UA"/>
        </w:rPr>
        <w:t xml:space="preserve"> М.А., </w:t>
      </w:r>
      <w:r w:rsidR="00B324E9" w:rsidRPr="00EA79CE">
        <w:rPr>
          <w:rFonts w:ascii="Times New Roman" w:eastAsia="Times New Roman" w:hAnsi="Times New Roman"/>
          <w:color w:val="000000"/>
          <w:sz w:val="27"/>
          <w:szCs w:val="27"/>
          <w:lang w:eastAsia="uk-UA"/>
        </w:rPr>
        <w:t xml:space="preserve">                      </w:t>
      </w:r>
      <w:proofErr w:type="spellStart"/>
      <w:r w:rsidRPr="00EA79CE">
        <w:rPr>
          <w:rFonts w:ascii="Times New Roman" w:eastAsia="Times New Roman" w:hAnsi="Times New Roman"/>
          <w:color w:val="000000"/>
          <w:sz w:val="27"/>
          <w:szCs w:val="27"/>
          <w:lang w:eastAsia="uk-UA"/>
        </w:rPr>
        <w:t>Мішина</w:t>
      </w:r>
      <w:proofErr w:type="spellEnd"/>
      <w:r w:rsidRPr="00EA79CE">
        <w:rPr>
          <w:rFonts w:ascii="Times New Roman" w:eastAsia="Times New Roman" w:hAnsi="Times New Roman"/>
          <w:color w:val="000000"/>
          <w:sz w:val="27"/>
          <w:szCs w:val="27"/>
          <w:lang w:eastAsia="uk-UA"/>
        </w:rPr>
        <w:t xml:space="preserve"> М.І., </w:t>
      </w:r>
      <w:proofErr w:type="spellStart"/>
      <w:r w:rsidRPr="00EA79CE">
        <w:rPr>
          <w:rFonts w:ascii="Times New Roman" w:eastAsia="Times New Roman" w:hAnsi="Times New Roman"/>
          <w:color w:val="000000"/>
          <w:sz w:val="27"/>
          <w:szCs w:val="27"/>
          <w:lang w:eastAsia="uk-UA"/>
        </w:rPr>
        <w:t>Прилипка</w:t>
      </w:r>
      <w:proofErr w:type="spellEnd"/>
      <w:r w:rsidRPr="00EA79CE">
        <w:rPr>
          <w:rFonts w:ascii="Times New Roman" w:eastAsia="Times New Roman" w:hAnsi="Times New Roman"/>
          <w:color w:val="000000"/>
          <w:sz w:val="27"/>
          <w:szCs w:val="27"/>
          <w:lang w:eastAsia="uk-UA"/>
        </w:rPr>
        <w:t xml:space="preserve"> С.М., </w:t>
      </w:r>
      <w:proofErr w:type="spellStart"/>
      <w:r w:rsidRPr="00EA79CE">
        <w:rPr>
          <w:rFonts w:ascii="Times New Roman" w:eastAsia="Times New Roman" w:hAnsi="Times New Roman"/>
          <w:color w:val="000000"/>
          <w:sz w:val="27"/>
          <w:szCs w:val="27"/>
          <w:lang w:eastAsia="uk-UA"/>
        </w:rPr>
        <w:t>Тітова</w:t>
      </w:r>
      <w:proofErr w:type="spellEnd"/>
      <w:r w:rsidRPr="00EA79CE">
        <w:rPr>
          <w:rFonts w:ascii="Times New Roman" w:eastAsia="Times New Roman" w:hAnsi="Times New Roman"/>
          <w:color w:val="000000"/>
          <w:sz w:val="27"/>
          <w:szCs w:val="27"/>
          <w:lang w:eastAsia="uk-UA"/>
        </w:rPr>
        <w:t xml:space="preserve"> Ю.Г., Устименко В.Є., Шилової Т.С., </w:t>
      </w:r>
      <w:r w:rsidR="00B324E9" w:rsidRPr="00EA79CE">
        <w:rPr>
          <w:rFonts w:ascii="Times New Roman" w:eastAsia="Times New Roman" w:hAnsi="Times New Roman"/>
          <w:color w:val="000000"/>
          <w:sz w:val="27"/>
          <w:szCs w:val="27"/>
          <w:lang w:eastAsia="uk-UA"/>
        </w:rPr>
        <w:t xml:space="preserve">                   </w:t>
      </w:r>
      <w:proofErr w:type="spellStart"/>
      <w:r w:rsidRPr="00EA79CE">
        <w:rPr>
          <w:rFonts w:ascii="Times New Roman" w:eastAsia="Times New Roman" w:hAnsi="Times New Roman"/>
          <w:color w:val="000000"/>
          <w:sz w:val="27"/>
          <w:szCs w:val="27"/>
          <w:lang w:eastAsia="uk-UA"/>
        </w:rPr>
        <w:t>Щотки</w:t>
      </w:r>
      <w:proofErr w:type="spellEnd"/>
      <w:r w:rsidRPr="00EA79CE">
        <w:rPr>
          <w:rFonts w:ascii="Times New Roman" w:eastAsia="Times New Roman" w:hAnsi="Times New Roman"/>
          <w:color w:val="000000"/>
          <w:sz w:val="27"/>
          <w:szCs w:val="27"/>
          <w:lang w:eastAsia="uk-UA"/>
        </w:rPr>
        <w:t xml:space="preserve"> С.О.</w:t>
      </w:r>
      <w:r w:rsidR="00AC2C71">
        <w:rPr>
          <w:rFonts w:ascii="Times New Roman" w:eastAsia="Times New Roman" w:hAnsi="Times New Roman"/>
          <w:color w:val="000000"/>
          <w:sz w:val="27"/>
          <w:szCs w:val="27"/>
          <w:lang w:eastAsia="uk-UA"/>
        </w:rPr>
        <w:t>,</w:t>
      </w:r>
    </w:p>
    <w:p w:rsidR="00B324E9" w:rsidRPr="00EA79CE" w:rsidRDefault="00B324E9" w:rsidP="009B4F7A">
      <w:pPr>
        <w:widowControl w:val="0"/>
        <w:spacing w:after="20" w:line="260" w:lineRule="exact"/>
        <w:jc w:val="both"/>
        <w:rPr>
          <w:rFonts w:ascii="Times New Roman" w:eastAsia="Times New Roman" w:hAnsi="Times New Roman"/>
          <w:color w:val="000000"/>
          <w:sz w:val="27"/>
          <w:szCs w:val="27"/>
          <w:lang w:eastAsia="uk-UA"/>
        </w:rPr>
      </w:pPr>
    </w:p>
    <w:p w:rsidR="000E4CC8" w:rsidRPr="00EA79CE" w:rsidRDefault="000E4CC8" w:rsidP="009B4F7A">
      <w:pPr>
        <w:widowControl w:val="0"/>
        <w:spacing w:after="20" w:line="260" w:lineRule="exact"/>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Громадська рада міжнародних експертів у складі:</w:t>
      </w:r>
    </w:p>
    <w:p w:rsidR="00B324E9" w:rsidRPr="00EA79CE" w:rsidRDefault="00B324E9" w:rsidP="009B4F7A">
      <w:pPr>
        <w:widowControl w:val="0"/>
        <w:spacing w:after="20" w:line="260" w:lineRule="exact"/>
        <w:jc w:val="both"/>
        <w:rPr>
          <w:rFonts w:ascii="Times New Roman" w:eastAsia="Times New Roman" w:hAnsi="Times New Roman"/>
          <w:color w:val="000000"/>
          <w:sz w:val="27"/>
          <w:szCs w:val="27"/>
          <w:lang w:eastAsia="uk-UA"/>
        </w:rPr>
      </w:pPr>
    </w:p>
    <w:p w:rsidR="000E4CC8" w:rsidRPr="00EA79CE" w:rsidRDefault="000E4CC8" w:rsidP="009B4F7A">
      <w:pPr>
        <w:widowControl w:val="0"/>
        <w:spacing w:after="20" w:line="260" w:lineRule="exact"/>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Голови - сера Ентоні </w:t>
      </w:r>
      <w:proofErr w:type="spellStart"/>
      <w:r w:rsidRPr="00EA79CE">
        <w:rPr>
          <w:rFonts w:ascii="Times New Roman" w:eastAsia="Times New Roman" w:hAnsi="Times New Roman"/>
          <w:color w:val="000000"/>
          <w:sz w:val="27"/>
          <w:szCs w:val="27"/>
          <w:lang w:eastAsia="uk-UA"/>
        </w:rPr>
        <w:t>Хупера</w:t>
      </w:r>
      <w:proofErr w:type="spellEnd"/>
      <w:r w:rsidRPr="00EA79CE">
        <w:rPr>
          <w:rFonts w:ascii="Times New Roman" w:eastAsia="Times New Roman" w:hAnsi="Times New Roman"/>
          <w:color w:val="000000"/>
          <w:sz w:val="27"/>
          <w:szCs w:val="27"/>
          <w:lang w:eastAsia="uk-UA"/>
        </w:rPr>
        <w:t>,</w:t>
      </w:r>
    </w:p>
    <w:p w:rsidR="00B324E9" w:rsidRPr="00EA79CE" w:rsidRDefault="00B324E9" w:rsidP="009B4F7A">
      <w:pPr>
        <w:widowControl w:val="0"/>
        <w:spacing w:after="20" w:line="298" w:lineRule="exact"/>
        <w:jc w:val="both"/>
        <w:rPr>
          <w:rFonts w:ascii="Times New Roman" w:eastAsia="Times New Roman" w:hAnsi="Times New Roman"/>
          <w:color w:val="000000"/>
          <w:sz w:val="27"/>
          <w:szCs w:val="27"/>
          <w:lang w:eastAsia="uk-UA"/>
        </w:rPr>
      </w:pPr>
    </w:p>
    <w:p w:rsidR="000E4CC8" w:rsidRPr="00EA79CE" w:rsidRDefault="004F208D" w:rsidP="009B4F7A">
      <w:pPr>
        <w:widowControl w:val="0"/>
        <w:spacing w:after="20" w:line="298" w:lineRule="exact"/>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членів ГРМЕ</w:t>
      </w:r>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Аурелійуса</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Гутаускаса</w:t>
      </w:r>
      <w:proofErr w:type="spellEnd"/>
      <w:r w:rsidR="000E4CC8" w:rsidRPr="00EA79CE">
        <w:rPr>
          <w:rFonts w:ascii="Times New Roman" w:eastAsia="Times New Roman" w:hAnsi="Times New Roman"/>
          <w:color w:val="000000"/>
          <w:sz w:val="27"/>
          <w:szCs w:val="27"/>
          <w:lang w:eastAsia="uk-UA"/>
        </w:rPr>
        <w:t xml:space="preserve">, Флемінга </w:t>
      </w:r>
      <w:proofErr w:type="spellStart"/>
      <w:r w:rsidR="000E4CC8" w:rsidRPr="00EA79CE">
        <w:rPr>
          <w:rFonts w:ascii="Times New Roman" w:eastAsia="Times New Roman" w:hAnsi="Times New Roman"/>
          <w:color w:val="000000"/>
          <w:sz w:val="27"/>
          <w:szCs w:val="27"/>
          <w:lang w:eastAsia="uk-UA"/>
        </w:rPr>
        <w:t>Денкера</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Теда</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Зажечни</w:t>
      </w:r>
      <w:proofErr w:type="spellEnd"/>
      <w:r w:rsidR="000E4CC8" w:rsidRPr="00EA79CE">
        <w:rPr>
          <w:rFonts w:ascii="Times New Roman" w:eastAsia="Times New Roman" w:hAnsi="Times New Roman"/>
          <w:color w:val="000000"/>
          <w:sz w:val="27"/>
          <w:szCs w:val="27"/>
          <w:lang w:eastAsia="uk-UA"/>
        </w:rPr>
        <w:t xml:space="preserve">, </w:t>
      </w:r>
      <w:r w:rsidR="00F71E42">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Мір’яни</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Лазарової-Трайковської</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Лорни</w:t>
      </w:r>
      <w:proofErr w:type="spellEnd"/>
      <w:r w:rsidR="000E4CC8" w:rsidRPr="00EA79CE">
        <w:rPr>
          <w:rFonts w:ascii="Times New Roman" w:eastAsia="Times New Roman" w:hAnsi="Times New Roman"/>
          <w:color w:val="000000"/>
          <w:sz w:val="27"/>
          <w:szCs w:val="27"/>
          <w:lang w:eastAsia="uk-UA"/>
        </w:rPr>
        <w:t xml:space="preserve"> </w:t>
      </w:r>
      <w:proofErr w:type="spellStart"/>
      <w:r w:rsidR="000E4CC8" w:rsidRPr="00EA79CE">
        <w:rPr>
          <w:rFonts w:ascii="Times New Roman" w:eastAsia="Times New Roman" w:hAnsi="Times New Roman"/>
          <w:color w:val="000000"/>
          <w:sz w:val="27"/>
          <w:szCs w:val="27"/>
          <w:lang w:eastAsia="uk-UA"/>
        </w:rPr>
        <w:t>Харріс</w:t>
      </w:r>
      <w:proofErr w:type="spellEnd"/>
      <w:r w:rsidR="000E4CC8" w:rsidRPr="00EA79CE">
        <w:rPr>
          <w:rFonts w:ascii="Times New Roman" w:eastAsia="Times New Roman" w:hAnsi="Times New Roman"/>
          <w:color w:val="000000"/>
          <w:sz w:val="27"/>
          <w:szCs w:val="27"/>
          <w:lang w:eastAsia="uk-UA"/>
        </w:rPr>
        <w:t>,</w:t>
      </w:r>
    </w:p>
    <w:p w:rsidR="00B324E9" w:rsidRPr="00EA79CE" w:rsidRDefault="00B324E9" w:rsidP="009B4F7A">
      <w:pPr>
        <w:widowControl w:val="0"/>
        <w:spacing w:after="20" w:line="298" w:lineRule="exact"/>
        <w:jc w:val="both"/>
        <w:rPr>
          <w:rFonts w:ascii="Times New Roman" w:eastAsia="Times New Roman" w:hAnsi="Times New Roman"/>
          <w:color w:val="000000"/>
          <w:sz w:val="27"/>
          <w:szCs w:val="27"/>
          <w:lang w:eastAsia="uk-UA"/>
        </w:rPr>
      </w:pPr>
    </w:p>
    <w:p w:rsidR="004F208D" w:rsidRPr="00EA79CE" w:rsidRDefault="004F208D" w:rsidP="004F208D">
      <w:pPr>
        <w:widowControl w:val="0"/>
        <w:spacing w:after="333" w:line="322" w:lineRule="exact"/>
        <w:ind w:left="20" w:right="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розглянувши на спеціальному спільному засіданні питання про відповідність кандидата на посаду судді Апеляційної палати Вищого антикорупційного суду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критеріям, передбаченим частиною четвертою </w:t>
      </w:r>
      <w:r w:rsidR="0076558C">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статті 8 Закону України «Про Вищий антикорупційний суд»,</w:t>
      </w:r>
    </w:p>
    <w:p w:rsidR="004F208D" w:rsidRPr="00EA79CE" w:rsidRDefault="004F208D" w:rsidP="004F208D">
      <w:pPr>
        <w:widowControl w:val="0"/>
        <w:spacing w:after="309" w:line="280" w:lineRule="exact"/>
        <w:jc w:val="center"/>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встановили:</w:t>
      </w:r>
    </w:p>
    <w:p w:rsidR="004F208D" w:rsidRPr="00EA79CE" w:rsidRDefault="004F208D" w:rsidP="004F208D">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Рішенням Комісії від 02 серпня 2018 року № 186/зп-18 оголошено конкурс </w:t>
      </w:r>
      <w:r w:rsidR="00CC5908">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на зайняття 39 вакантних посад суддів Вищого антикорупційного суду з яких 27 посад суддів до Вищого антикорупційного суду та 12 посад суддів до </w:t>
      </w:r>
      <w:r w:rsidR="00CC5908">
        <w:rPr>
          <w:rFonts w:ascii="Times New Roman" w:eastAsia="Times New Roman" w:hAnsi="Times New Roman"/>
          <w:color w:val="000000"/>
          <w:sz w:val="27"/>
          <w:szCs w:val="27"/>
          <w:lang w:eastAsia="uk-UA"/>
        </w:rPr>
        <w:t xml:space="preserve">                Апеляційної пал</w:t>
      </w:r>
      <w:r w:rsidRPr="00EA79CE">
        <w:rPr>
          <w:rFonts w:ascii="Times New Roman" w:eastAsia="Times New Roman" w:hAnsi="Times New Roman"/>
          <w:color w:val="000000"/>
          <w:sz w:val="27"/>
          <w:szCs w:val="27"/>
          <w:lang w:eastAsia="uk-UA"/>
        </w:rPr>
        <w:t>ати Вищого антикорупційного суду.</w:t>
      </w:r>
    </w:p>
    <w:p w:rsidR="00DD6A78" w:rsidRPr="00EA79CE" w:rsidRDefault="004F208D" w:rsidP="00BF39BC">
      <w:pPr>
        <w:pStyle w:val="21"/>
        <w:shd w:val="clear" w:color="auto" w:fill="auto"/>
        <w:spacing w:after="0" w:line="322" w:lineRule="exact"/>
        <w:ind w:firstLine="697"/>
        <w:jc w:val="both"/>
        <w:rPr>
          <w:color w:val="000000"/>
          <w:lang w:eastAsia="uk-UA"/>
        </w:rPr>
      </w:pPr>
      <w:proofErr w:type="spellStart"/>
      <w:r w:rsidRPr="00EA79CE">
        <w:rPr>
          <w:rFonts w:eastAsia="Courier New"/>
          <w:color w:val="000000"/>
          <w:lang w:eastAsia="uk-UA"/>
        </w:rPr>
        <w:t>Ягунов</w:t>
      </w:r>
      <w:proofErr w:type="spellEnd"/>
      <w:r w:rsidRPr="00EA79CE">
        <w:rPr>
          <w:rFonts w:eastAsia="Courier New"/>
          <w:color w:val="000000"/>
          <w:lang w:eastAsia="uk-UA"/>
        </w:rPr>
        <w:t xml:space="preserve"> Дмитро Вікторович 13 вересня 2018 року звернувся до Комісії із заявою про допуск до участі в конкурсі на зайняття вакантної посади судді Апеляційної палати Вищого антикорупційного суду та проведення стосовно</w:t>
      </w:r>
      <w:r w:rsidR="002B23D3">
        <w:rPr>
          <w:rFonts w:eastAsia="Courier New"/>
          <w:color w:val="000000"/>
          <w:lang w:eastAsia="uk-UA"/>
        </w:rPr>
        <w:t xml:space="preserve">               </w:t>
      </w:r>
      <w:r w:rsidRPr="00EA79CE">
        <w:rPr>
          <w:rFonts w:eastAsia="Courier New"/>
          <w:color w:val="000000"/>
          <w:lang w:eastAsia="uk-UA"/>
        </w:rPr>
        <w:t xml:space="preserve"> нього кваліфікаційного оцінювання для підтвердження здатності здійснювати правосуддя у відповідному суді як особа, яка відповідає вимогам пункту 4</w:t>
      </w:r>
      <w:r w:rsidR="00DD6A78" w:rsidRPr="00EA79CE">
        <w:rPr>
          <w:color w:val="000000"/>
          <w:lang w:eastAsia="uk-UA"/>
        </w:rPr>
        <w:t xml:space="preserve"> </w:t>
      </w:r>
      <w:r w:rsidR="002B23D3">
        <w:rPr>
          <w:color w:val="000000"/>
          <w:lang w:eastAsia="uk-UA"/>
        </w:rPr>
        <w:t xml:space="preserve">                     </w:t>
      </w:r>
      <w:r w:rsidR="00DD6A78" w:rsidRPr="00EA79CE">
        <w:rPr>
          <w:color w:val="000000"/>
          <w:lang w:eastAsia="uk-UA"/>
        </w:rPr>
        <w:t>частини другої статті 7 Закону України «Про Вищий антикорупційний суд», тобто має сукупний стаж (досвід) зазначеної в пунктах 1-3 цієї частини роботи (професійної діяльності) щонайменше сім років.</w:t>
      </w:r>
    </w:p>
    <w:p w:rsidR="000370B6" w:rsidRPr="00EA79CE" w:rsidRDefault="000370B6" w:rsidP="00BF39BC">
      <w:pPr>
        <w:widowControl w:val="0"/>
        <w:spacing w:after="0" w:line="322" w:lineRule="exact"/>
        <w:ind w:firstLine="697"/>
        <w:jc w:val="both"/>
        <w:rPr>
          <w:rFonts w:ascii="Times New Roman" w:eastAsia="Times New Roman" w:hAnsi="Times New Roman"/>
          <w:color w:val="000000"/>
          <w:sz w:val="27"/>
          <w:szCs w:val="27"/>
          <w:lang w:eastAsia="uk-UA"/>
        </w:rPr>
      </w:pPr>
    </w:p>
    <w:p w:rsidR="000370B6" w:rsidRPr="00EA79CE" w:rsidRDefault="000370B6" w:rsidP="00BF39BC">
      <w:pPr>
        <w:widowControl w:val="0"/>
        <w:spacing w:after="0" w:line="322" w:lineRule="exact"/>
        <w:ind w:firstLine="697"/>
        <w:jc w:val="both"/>
        <w:rPr>
          <w:rFonts w:ascii="Times New Roman" w:eastAsia="Times New Roman" w:hAnsi="Times New Roman"/>
          <w:color w:val="000000"/>
          <w:sz w:val="27"/>
          <w:szCs w:val="27"/>
          <w:lang w:eastAsia="uk-UA"/>
        </w:rPr>
      </w:pPr>
    </w:p>
    <w:p w:rsidR="000370B6" w:rsidRPr="00EA79CE" w:rsidRDefault="000370B6" w:rsidP="00BF39BC">
      <w:pPr>
        <w:widowControl w:val="0"/>
        <w:spacing w:after="0" w:line="322" w:lineRule="exact"/>
        <w:ind w:firstLine="697"/>
        <w:jc w:val="both"/>
        <w:rPr>
          <w:rFonts w:ascii="Times New Roman" w:eastAsia="Times New Roman" w:hAnsi="Times New Roman"/>
          <w:color w:val="000000"/>
          <w:sz w:val="27"/>
          <w:szCs w:val="27"/>
          <w:lang w:eastAsia="uk-UA"/>
        </w:rPr>
      </w:pPr>
    </w:p>
    <w:p w:rsidR="00DD6A78" w:rsidRPr="00EA79CE" w:rsidRDefault="00DD6A78" w:rsidP="00BF39BC">
      <w:pPr>
        <w:widowControl w:val="0"/>
        <w:spacing w:after="0" w:line="322" w:lineRule="exact"/>
        <w:ind w:firstLine="697"/>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lastRenderedPageBreak/>
        <w:t xml:space="preserve">Комісією 09 листопада 2018 року ухвалено рішення № 306/вс-18, зокрема, </w:t>
      </w:r>
      <w:r w:rsidR="002B23D3">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про допуск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до проходження кваліфікаційного оцінювання для участі в конкурсі на зайняття вакантних посад суддів </w:t>
      </w:r>
      <w:r w:rsidR="002B23D3">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Апеляційної палати Вищого антикорупційного суду.</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Рішенням Комісії від 27 грудня 2018 року № 326/зп-18 затверджено результати складеного іспиту під час кваліфікаційного оцінювання у межах конкурсу на зайняття 12 вакантних посад суддів Апеляційної палати Вищого антикорупційного суду, згідно з якими </w:t>
      </w:r>
      <w:proofErr w:type="spellStart"/>
      <w:r w:rsidRPr="00EA79CE">
        <w:rPr>
          <w:rFonts w:ascii="Times New Roman" w:eastAsia="Times New Roman" w:hAnsi="Times New Roman"/>
          <w:color w:val="000000"/>
          <w:sz w:val="27"/>
          <w:szCs w:val="27"/>
          <w:lang w:eastAsia="uk-UA"/>
        </w:rPr>
        <w:t>Ягунов</w:t>
      </w:r>
      <w:proofErr w:type="spellEnd"/>
      <w:r w:rsidRPr="00EA79CE">
        <w:rPr>
          <w:rFonts w:ascii="Times New Roman" w:eastAsia="Times New Roman" w:hAnsi="Times New Roman"/>
          <w:color w:val="000000"/>
          <w:sz w:val="27"/>
          <w:szCs w:val="27"/>
          <w:lang w:eastAsia="uk-UA"/>
        </w:rPr>
        <w:t xml:space="preserve"> Дмитро Вікторович отримав </w:t>
      </w:r>
      <w:r w:rsidR="00F60663">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143,25 бала. Цим же рішенням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допущено до</w:t>
      </w:r>
      <w:r w:rsidR="0070328F">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другого етапу кваліфікаційного оцінювання «Дослідження досьє та проведення співбесіди» в межах оголошеного 02 серпня 2018 року конкурсу до Апеляційної палати Вищого антикорупційного суду.</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w:t>
      </w:r>
      <w:r w:rsidR="00946F29">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Рада).</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Відповідно до статті 8 Закону України «Про Вищий антикорупційний суд» </w:t>
      </w:r>
      <w:r w:rsidR="001D4930">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та підпункту 4.11.5 пункту 4.11 розділу IV Регламенту Вищої кваліфікаційної комісії суддів України, затвердженого рішенням Комісії від 13 жовтня 2016 року </w:t>
      </w:r>
      <w:r w:rsidR="001D4930">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81/зп-16 (далі - Регламент), ГРМЕ ініційовано розгляд питання відповідності кандидата на посаду судді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w:t>
      </w:r>
      <w:r w:rsidR="00BE6779">
        <w:rPr>
          <w:rFonts w:ascii="Times New Roman" w:eastAsia="Times New Roman" w:hAnsi="Times New Roman"/>
          <w:color w:val="000000"/>
          <w:sz w:val="27"/>
          <w:szCs w:val="27"/>
          <w:lang w:eastAsia="uk-UA"/>
        </w:rPr>
        <w:t xml:space="preserve">, зокрема, інформаційну записку </w:t>
      </w:r>
      <w:r w:rsidRPr="00EA79CE">
        <w:rPr>
          <w:rFonts w:ascii="Times New Roman" w:eastAsia="Times New Roman" w:hAnsi="Times New Roman"/>
          <w:color w:val="000000"/>
          <w:sz w:val="27"/>
          <w:szCs w:val="27"/>
          <w:lang w:eastAsia="uk-UA"/>
        </w:rPr>
        <w:t>про кандидата.</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В інформаційній записці ГРМЕ наведено обставини, які, на її думку,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у своїй майновій декларації за 2017 рік кандидат зазначив, що 17 жовтня 2016 року придбав квартиру в Києві за понад 1,3 млн грн.</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У 2015 році, за рік до здійснення цієї покупки, кандидат заробив лише </w:t>
      </w:r>
      <w:r w:rsidR="00474E6E">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20 000 грн. У своїй майновій декларації за 2015 рік кандидат не задекларував жодних заощаджень готівкою чи на банківських рахунках.</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proofErr w:type="spellStart"/>
      <w:r w:rsidRPr="00EA79CE">
        <w:rPr>
          <w:rFonts w:ascii="Times New Roman" w:eastAsia="Times New Roman" w:hAnsi="Times New Roman"/>
          <w:color w:val="000000"/>
          <w:sz w:val="27"/>
          <w:szCs w:val="27"/>
          <w:lang w:eastAsia="uk-UA"/>
        </w:rPr>
        <w:t>Ягунов</w:t>
      </w:r>
      <w:proofErr w:type="spellEnd"/>
      <w:r w:rsidRPr="00EA79CE">
        <w:rPr>
          <w:rFonts w:ascii="Times New Roman" w:eastAsia="Times New Roman" w:hAnsi="Times New Roman"/>
          <w:color w:val="000000"/>
          <w:sz w:val="27"/>
          <w:szCs w:val="27"/>
          <w:lang w:eastAsia="uk-UA"/>
        </w:rPr>
        <w:t xml:space="preserve"> Дмитро Вікторович пояснив, що купівлю квартири фінансував за рахунок коштів, отриманих від батьків та особистої наукової й експертної діяльності.</w:t>
      </w:r>
    </w:p>
    <w:p w:rsidR="00DD6A78" w:rsidRPr="00EA79CE"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Під час спеціального спільного засідання щодо експертної діяльності кандидат визнав, що не сплачував податки в Україні на заробітки в сумі </w:t>
      </w:r>
      <w:r w:rsidR="0093499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орієнтовно 51 000 грн, які він отримав від Ради Європи за договором від березня 2016 року. Не викликає сумнівів, що він повинен був сплатити податки за ці заробітки. Інші кошти, отримані ним від наукової й експертної діяльності, були мінімальними у порівнянні з ціною квартири.</w:t>
      </w:r>
    </w:p>
    <w:p w:rsidR="002E5845" w:rsidRDefault="00DD6A78" w:rsidP="00DD6A78">
      <w:pPr>
        <w:widowControl w:val="0"/>
        <w:spacing w:after="0" w:line="322" w:lineRule="exact"/>
        <w:ind w:left="20" w:right="20" w:firstLine="70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За словами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11 серпня 2016 року його батько продав будинок і земельну ділянку в Черкасах. У копії договору, наданій кандидатом, зазначено, що будинок і земельну ділянку було продано за 88</w:t>
      </w:r>
      <w:r w:rsidR="002E5845">
        <w:rPr>
          <w:rFonts w:ascii="Times New Roman" w:eastAsia="Times New Roman" w:hAnsi="Times New Roman"/>
          <w:color w:val="000000"/>
          <w:sz w:val="27"/>
          <w:szCs w:val="27"/>
          <w:lang w:eastAsia="uk-UA"/>
        </w:rPr>
        <w:t> </w:t>
      </w:r>
      <w:r w:rsidRPr="00EA79CE">
        <w:rPr>
          <w:rFonts w:ascii="Times New Roman" w:eastAsia="Times New Roman" w:hAnsi="Times New Roman"/>
          <w:color w:val="000000"/>
          <w:sz w:val="27"/>
          <w:szCs w:val="27"/>
          <w:lang w:eastAsia="uk-UA"/>
        </w:rPr>
        <w:t>224</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грн.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Кандидат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пояснив,</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що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насправді</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ціна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становила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760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000</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грн. </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На</w:t>
      </w:r>
      <w:r w:rsidR="002E5845">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w:t>
      </w:r>
    </w:p>
    <w:p w:rsidR="002E5845" w:rsidRDefault="002E5845" w:rsidP="002E5845">
      <w:pPr>
        <w:widowControl w:val="0"/>
        <w:spacing w:after="0" w:line="322" w:lineRule="exact"/>
        <w:ind w:left="20" w:right="20"/>
        <w:jc w:val="both"/>
        <w:rPr>
          <w:rFonts w:ascii="Times New Roman" w:eastAsia="Times New Roman" w:hAnsi="Times New Roman"/>
          <w:color w:val="000000"/>
          <w:sz w:val="27"/>
          <w:szCs w:val="27"/>
          <w:lang w:eastAsia="uk-UA"/>
        </w:rPr>
      </w:pPr>
    </w:p>
    <w:p w:rsidR="00DD6A78" w:rsidRPr="00EA79CE" w:rsidRDefault="00DD6A78" w:rsidP="002E5845">
      <w:pPr>
        <w:widowControl w:val="0"/>
        <w:spacing w:after="0" w:line="322" w:lineRule="exact"/>
        <w:ind w:left="20" w:right="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lastRenderedPageBreak/>
        <w:t xml:space="preserve">підтвердження своїх слів він надав написану від руки розписку за підписами покупця і батька кандидата. Під час спеціального спільного засідання </w:t>
      </w:r>
      <w:proofErr w:type="spellStart"/>
      <w:r w:rsidRPr="00EA79CE">
        <w:rPr>
          <w:rFonts w:ascii="Times New Roman" w:eastAsia="Times New Roman" w:hAnsi="Times New Roman"/>
          <w:color w:val="000000"/>
          <w:sz w:val="27"/>
          <w:szCs w:val="27"/>
          <w:lang w:eastAsia="uk-UA"/>
        </w:rPr>
        <w:t>Ягунов</w:t>
      </w:r>
      <w:proofErr w:type="spellEnd"/>
      <w:r w:rsidRPr="00EA79CE">
        <w:rPr>
          <w:rFonts w:ascii="Times New Roman" w:eastAsia="Times New Roman" w:hAnsi="Times New Roman"/>
          <w:color w:val="000000"/>
          <w:sz w:val="27"/>
          <w:szCs w:val="27"/>
          <w:lang w:eastAsia="uk-UA"/>
        </w:rPr>
        <w:t xml:space="preserve"> Дмитро Вікторович підтвердив зазначене в розписці і додав, що покупець</w:t>
      </w:r>
      <w:r w:rsidR="00F5741A">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будинку та ділянки хотів, щоб у зазначеному договорі купівлі-продажу була вказана нижча ціна з причин, пов’язаних з оподаткуванням.</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Стосовно наведених в інформаційній записці обставин </w:t>
      </w:r>
      <w:proofErr w:type="spellStart"/>
      <w:r w:rsidRPr="00EA79CE">
        <w:rPr>
          <w:rFonts w:ascii="Times New Roman" w:eastAsia="Times New Roman" w:hAnsi="Times New Roman"/>
          <w:color w:val="000000"/>
          <w:sz w:val="27"/>
          <w:szCs w:val="27"/>
          <w:lang w:eastAsia="uk-UA"/>
        </w:rPr>
        <w:t>Ягуновим</w:t>
      </w:r>
      <w:proofErr w:type="spellEnd"/>
      <w:r w:rsidRPr="00EA79CE">
        <w:rPr>
          <w:rFonts w:ascii="Times New Roman" w:eastAsia="Times New Roman" w:hAnsi="Times New Roman"/>
          <w:color w:val="000000"/>
          <w:sz w:val="27"/>
          <w:szCs w:val="27"/>
          <w:lang w:eastAsia="uk-UA"/>
        </w:rPr>
        <w:t xml:space="preserve"> Дмитром Вікторовичем надано усні та письмові пояснення, підтверджувальні документи, </w:t>
      </w:r>
      <w:r w:rsidR="005A110D">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з яких вбачається, що він дійсно придбав квартиру в Києві за договором купівлі- продажу від 6 лютого 2015 року. Отже, кандидат придбав квартиру до того, як</w:t>
      </w:r>
      <w:r w:rsidR="005A110D">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його батько продав будинок і ділянку. Тому існує обґрунтований сумнів щодо твердження кандидата про фінансування купівлі квартири за рахунок коштів, отриманих від продажу його батьком будинку і ділянки.</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5A110D">
        <w:rPr>
          <w:rFonts w:ascii="Times New Roman" w:eastAsia="Times New Roman" w:hAnsi="Times New Roman"/>
          <w:color w:val="000000"/>
          <w:sz w:val="27"/>
          <w:szCs w:val="27"/>
          <w:lang w:eastAsia="uk-UA"/>
        </w:rPr>
        <w:t>Під ч</w:t>
      </w:r>
      <w:r w:rsidRPr="00EA79CE">
        <w:rPr>
          <w:rFonts w:ascii="Times New Roman" w:eastAsia="Times New Roman" w:hAnsi="Times New Roman"/>
          <w:color w:val="000000"/>
          <w:sz w:val="27"/>
          <w:szCs w:val="27"/>
          <w:lang w:eastAsia="uk-UA"/>
        </w:rPr>
        <w:t xml:space="preserve">ас сесії питань і відповідей на спеціальному спільному засіданні </w:t>
      </w:r>
      <w:r w:rsidR="005A110D">
        <w:rPr>
          <w:rFonts w:ascii="Times New Roman" w:eastAsia="Times New Roman" w:hAnsi="Times New Roman"/>
          <w:color w:val="000000"/>
          <w:sz w:val="27"/>
          <w:szCs w:val="27"/>
          <w:lang w:eastAsia="uk-UA"/>
        </w:rPr>
        <w:t xml:space="preserve">                  </w:t>
      </w:r>
      <w:proofErr w:type="spellStart"/>
      <w:r w:rsidRPr="00EA79CE">
        <w:rPr>
          <w:rFonts w:ascii="Times New Roman" w:eastAsia="Times New Roman" w:hAnsi="Times New Roman"/>
          <w:color w:val="000000"/>
          <w:sz w:val="27"/>
          <w:szCs w:val="27"/>
          <w:lang w:eastAsia="uk-UA"/>
        </w:rPr>
        <w:t>Ягунов</w:t>
      </w:r>
      <w:proofErr w:type="spellEnd"/>
      <w:r w:rsidRPr="00EA79CE">
        <w:rPr>
          <w:rFonts w:ascii="Times New Roman" w:eastAsia="Times New Roman" w:hAnsi="Times New Roman"/>
          <w:color w:val="000000"/>
          <w:sz w:val="27"/>
          <w:szCs w:val="27"/>
          <w:lang w:eastAsia="uk-UA"/>
        </w:rPr>
        <w:t xml:space="preserve"> Дмитро Вікторович продемонстрував мінімальну здатність відповідати на запитання стисло і чітко.</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Крім того, у своїй анкеті кандидат зазначив, що брав участь у розробці чотирьох законопроектів. Двоє свідків по інформації від ГРМЕ зазначили, що твердження кандидата про участь у розробці трьох із цих законопроектів не відповідають дійсності. Коли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запитали про ці твердження, він зазначив, що відповідні свідки є політично мотивовані. </w:t>
      </w:r>
      <w:r w:rsidR="00A42602">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Кандидат також не надав достатньо матеріалів для підтвердження своєї участі в розробці чотирьох законопроектів.</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За результатами спеціального засідання, заслухавши доповідача - члена </w:t>
      </w:r>
      <w:r w:rsidR="00263007">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Ради, кандидата на посаду судді, дослідивши інформаційну записку про </w:t>
      </w:r>
      <w:r w:rsidR="00263007">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кандидата, надані ним усні та письмові пояснення, інші обставини, обговорені </w:t>
      </w:r>
      <w:r w:rsidR="00263007">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під час засідання, у членів Комісії та Ради залишилися обґрунтовані сумніви </w:t>
      </w:r>
      <w:r w:rsidR="00263007">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щодо відповідності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критеріям, передбаченим частиною четвертою статті 8 Закону України «Про Вищий антикорупційний </w:t>
      </w:r>
      <w:r w:rsidR="00263007">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суд».</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Ураховуючи викладене, згідно з вимогами підпункту 4.11.10 пункту 4.11 розділу IV Регламенту на голосування членів Комісії та Ради винесено питання відповідності кандидата критеріям, передбаченим частиною четвертою </w:t>
      </w:r>
      <w:r w:rsidR="00891314">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статті 8 Закону «Про Вищий антикорупційний суд».</w:t>
      </w:r>
    </w:p>
    <w:p w:rsidR="00DD6A78" w:rsidRPr="00EA79CE" w:rsidRDefault="00DD6A78" w:rsidP="00DD6A78">
      <w:pPr>
        <w:widowControl w:val="0"/>
        <w:spacing w:after="0" w:line="322" w:lineRule="exact"/>
        <w:ind w:left="20" w:right="20"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w:t>
      </w:r>
      <w:proofErr w:type="spellStart"/>
      <w:r w:rsidRPr="00EA79CE">
        <w:rPr>
          <w:rFonts w:ascii="Times New Roman" w:eastAsia="Times New Roman" w:hAnsi="Times New Roman"/>
          <w:color w:val="000000"/>
          <w:sz w:val="27"/>
          <w:szCs w:val="27"/>
          <w:lang w:eastAsia="uk-UA"/>
        </w:rPr>
        <w:t>Ягунова</w:t>
      </w:r>
      <w:proofErr w:type="spellEnd"/>
      <w:r w:rsidRPr="00EA79CE">
        <w:rPr>
          <w:rFonts w:ascii="Times New Roman" w:eastAsia="Times New Roman" w:hAnsi="Times New Roman"/>
          <w:color w:val="000000"/>
          <w:sz w:val="27"/>
          <w:szCs w:val="27"/>
          <w:lang w:eastAsia="uk-UA"/>
        </w:rPr>
        <w:t xml:space="preserve"> Дмитра Вікторовича критеріям, визначеним</w:t>
      </w:r>
    </w:p>
    <w:p w:rsidR="00DD6A78" w:rsidRPr="00EA79CE" w:rsidRDefault="00DD6A78" w:rsidP="00BF39BC">
      <w:pPr>
        <w:pStyle w:val="21"/>
        <w:shd w:val="clear" w:color="auto" w:fill="auto"/>
        <w:spacing w:after="0" w:line="322" w:lineRule="exact"/>
        <w:ind w:firstLine="720"/>
        <w:jc w:val="both"/>
        <w:rPr>
          <w:color w:val="000000"/>
          <w:lang w:eastAsia="uk-UA"/>
        </w:rPr>
      </w:pPr>
      <w:r w:rsidRPr="00EA79CE">
        <w:rPr>
          <w:rFonts w:eastAsia="Courier New"/>
          <w:color w:val="000000"/>
          <w:lang w:eastAsia="uk-UA"/>
        </w:rPr>
        <w:t>статтею 8 Закону України «Про Вищий антикорупційний суд», не набрало установленої цією статтею кількості голосів. У зв’язку з наведеним кандидат має бути визнаний таким, що припинив участь в оголошеному</w:t>
      </w:r>
      <w:r w:rsidRPr="00EA79CE">
        <w:rPr>
          <w:color w:val="000000"/>
          <w:lang w:eastAsia="uk-UA"/>
        </w:rPr>
        <w:t xml:space="preserve"> Комісією 02 серпня</w:t>
      </w:r>
      <w:r w:rsidR="00891314">
        <w:rPr>
          <w:color w:val="000000"/>
          <w:lang w:eastAsia="uk-UA"/>
        </w:rPr>
        <w:t xml:space="preserve">                  </w:t>
      </w:r>
      <w:r w:rsidRPr="00EA79CE">
        <w:rPr>
          <w:color w:val="000000"/>
          <w:lang w:eastAsia="uk-UA"/>
        </w:rPr>
        <w:t xml:space="preserve"> 2018 року конкурсі на посаду судді Апеляційної палати Вищого </w:t>
      </w:r>
      <w:r w:rsidR="00891314">
        <w:rPr>
          <w:color w:val="000000"/>
          <w:lang w:eastAsia="uk-UA"/>
        </w:rPr>
        <w:t xml:space="preserve">                        </w:t>
      </w:r>
      <w:r w:rsidRPr="00EA79CE">
        <w:rPr>
          <w:color w:val="000000"/>
          <w:lang w:eastAsia="uk-UA"/>
        </w:rPr>
        <w:t>антикорупційного суду.</w:t>
      </w:r>
    </w:p>
    <w:p w:rsidR="00DC795D" w:rsidRPr="00EA79CE" w:rsidRDefault="00DD6A78" w:rsidP="00BF39BC">
      <w:pPr>
        <w:widowControl w:val="0"/>
        <w:spacing w:after="0" w:line="322" w:lineRule="exact"/>
        <w:ind w:firstLine="7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Керуючись статтями 8, 9 Закону України «Про Вищий антикорупційний</w:t>
      </w:r>
      <w:r w:rsidR="00CE2A6D">
        <w:rPr>
          <w:rFonts w:ascii="Times New Roman" w:eastAsia="Times New Roman" w:hAnsi="Times New Roman"/>
          <w:color w:val="000000"/>
          <w:sz w:val="27"/>
          <w:szCs w:val="27"/>
          <w:lang w:eastAsia="uk-UA"/>
        </w:rPr>
        <w:t xml:space="preserve">            </w:t>
      </w:r>
      <w:r w:rsidRPr="00EA79CE">
        <w:rPr>
          <w:rFonts w:ascii="Times New Roman" w:eastAsia="Times New Roman" w:hAnsi="Times New Roman"/>
          <w:color w:val="000000"/>
          <w:sz w:val="27"/>
          <w:szCs w:val="27"/>
          <w:lang w:eastAsia="uk-UA"/>
        </w:rPr>
        <w:t xml:space="preserve"> суд», статтями 81, 93, 101 Закону України «Про судоустрій і статус суддів», Регламентом, Комісія та Рада</w:t>
      </w:r>
    </w:p>
    <w:p w:rsidR="00FD6003" w:rsidRPr="00EA79CE" w:rsidRDefault="00FD6003" w:rsidP="0076021B">
      <w:pPr>
        <w:widowControl w:val="0"/>
        <w:spacing w:after="0" w:line="298" w:lineRule="exact"/>
        <w:ind w:firstLine="700"/>
        <w:jc w:val="center"/>
        <w:rPr>
          <w:rFonts w:ascii="Times New Roman" w:eastAsia="Times New Roman" w:hAnsi="Times New Roman"/>
          <w:color w:val="000000"/>
          <w:sz w:val="27"/>
          <w:szCs w:val="27"/>
        </w:rPr>
      </w:pPr>
    </w:p>
    <w:p w:rsidR="00CE2A6D" w:rsidRDefault="00CE2A6D" w:rsidP="0076021B">
      <w:pPr>
        <w:widowControl w:val="0"/>
        <w:spacing w:after="0" w:line="298" w:lineRule="exact"/>
        <w:ind w:firstLine="700"/>
        <w:jc w:val="center"/>
        <w:rPr>
          <w:rFonts w:ascii="Times New Roman" w:eastAsia="Times New Roman" w:hAnsi="Times New Roman"/>
          <w:color w:val="000000"/>
          <w:sz w:val="27"/>
          <w:szCs w:val="27"/>
        </w:rPr>
      </w:pPr>
    </w:p>
    <w:p w:rsidR="00244DAF" w:rsidRPr="00EA79CE" w:rsidRDefault="00C23897" w:rsidP="00C23897">
      <w:pPr>
        <w:widowControl w:val="0"/>
        <w:spacing w:after="0" w:line="298" w:lineRule="exact"/>
        <w:ind w:firstLine="700"/>
        <w:rPr>
          <w:rFonts w:ascii="Times New Roman" w:eastAsia="Times New Roman" w:hAnsi="Times New Roman"/>
          <w:color w:val="000000"/>
          <w:sz w:val="27"/>
          <w:szCs w:val="27"/>
        </w:rPr>
      </w:pPr>
      <w:r>
        <w:rPr>
          <w:rFonts w:ascii="Times New Roman" w:eastAsia="Times New Roman" w:hAnsi="Times New Roman"/>
          <w:color w:val="000000"/>
          <w:sz w:val="27"/>
          <w:szCs w:val="27"/>
        </w:rPr>
        <w:lastRenderedPageBreak/>
        <w:t xml:space="preserve">                                                      </w:t>
      </w:r>
      <w:r w:rsidR="00E87E71" w:rsidRPr="00EA79CE">
        <w:rPr>
          <w:rFonts w:ascii="Times New Roman" w:eastAsia="Times New Roman" w:hAnsi="Times New Roman"/>
          <w:color w:val="000000"/>
          <w:sz w:val="27"/>
          <w:szCs w:val="27"/>
        </w:rPr>
        <w:t>вирішил</w:t>
      </w:r>
      <w:r w:rsidR="00D2724C" w:rsidRPr="00EA79CE">
        <w:rPr>
          <w:rFonts w:ascii="Times New Roman" w:eastAsia="Times New Roman" w:hAnsi="Times New Roman"/>
          <w:color w:val="000000"/>
          <w:sz w:val="27"/>
          <w:szCs w:val="27"/>
        </w:rPr>
        <w:t>и</w:t>
      </w:r>
      <w:r w:rsidR="00E87E71" w:rsidRPr="00EA79CE">
        <w:rPr>
          <w:rFonts w:ascii="Times New Roman" w:eastAsia="Times New Roman" w:hAnsi="Times New Roman"/>
          <w:color w:val="000000"/>
          <w:sz w:val="27"/>
          <w:szCs w:val="27"/>
        </w:rPr>
        <w:t>:</w:t>
      </w:r>
    </w:p>
    <w:p w:rsidR="00FD6003" w:rsidRPr="00EA79CE" w:rsidRDefault="00FD6003" w:rsidP="0076021B">
      <w:pPr>
        <w:widowControl w:val="0"/>
        <w:spacing w:after="0" w:line="298" w:lineRule="exact"/>
        <w:ind w:firstLine="700"/>
        <w:jc w:val="both"/>
        <w:rPr>
          <w:rFonts w:ascii="Times New Roman" w:hAnsi="Times New Roman"/>
          <w:color w:val="000000"/>
          <w:sz w:val="27"/>
          <w:szCs w:val="27"/>
        </w:rPr>
      </w:pPr>
    </w:p>
    <w:p w:rsidR="00DD6A78" w:rsidRPr="00EA79CE" w:rsidRDefault="00DD6A78" w:rsidP="00301ECC">
      <w:pPr>
        <w:widowControl w:val="0"/>
        <w:spacing w:after="0" w:line="240" w:lineRule="auto"/>
        <w:ind w:left="20" w:right="20"/>
        <w:jc w:val="both"/>
        <w:rPr>
          <w:rFonts w:ascii="Times New Roman" w:eastAsia="Times New Roman" w:hAnsi="Times New Roman"/>
          <w:color w:val="000000"/>
          <w:sz w:val="27"/>
          <w:szCs w:val="27"/>
          <w:lang w:eastAsia="uk-UA"/>
        </w:rPr>
      </w:pPr>
      <w:r w:rsidRPr="00EA79CE">
        <w:rPr>
          <w:rFonts w:ascii="Times New Roman" w:eastAsia="Times New Roman" w:hAnsi="Times New Roman"/>
          <w:color w:val="000000"/>
          <w:sz w:val="27"/>
          <w:szCs w:val="27"/>
          <w:lang w:eastAsia="uk-UA"/>
        </w:rPr>
        <w:t xml:space="preserve">рішення про те, що кандидат на посаду судді Апеляційної палати Вищого антикорупційного суду </w:t>
      </w:r>
      <w:proofErr w:type="spellStart"/>
      <w:r w:rsidRPr="00EA79CE">
        <w:rPr>
          <w:rFonts w:ascii="Times New Roman" w:eastAsia="Times New Roman" w:hAnsi="Times New Roman"/>
          <w:color w:val="000000"/>
          <w:sz w:val="27"/>
          <w:szCs w:val="27"/>
          <w:lang w:eastAsia="uk-UA"/>
        </w:rPr>
        <w:t>Ягунов</w:t>
      </w:r>
      <w:proofErr w:type="spellEnd"/>
      <w:r w:rsidRPr="00EA79CE">
        <w:rPr>
          <w:rFonts w:ascii="Times New Roman" w:eastAsia="Times New Roman" w:hAnsi="Times New Roman"/>
          <w:color w:val="000000"/>
          <w:sz w:val="27"/>
          <w:szCs w:val="27"/>
          <w:lang w:eastAsia="uk-UA"/>
        </w:rPr>
        <w:t xml:space="preserve"> Дмитро Вікторович відповідає критеріям, визначеним статтею 8 Закону України «Про Вищий антикорупційний суд», не набрало установленої цією статтею кількості голосів.</w:t>
      </w:r>
    </w:p>
    <w:p w:rsidR="00244DAF" w:rsidRPr="00EA79CE" w:rsidRDefault="00960701" w:rsidP="00301ECC">
      <w:pPr>
        <w:widowControl w:val="0"/>
        <w:spacing w:before="20" w:afterLines="20" w:after="48" w:line="240" w:lineRule="auto"/>
        <w:jc w:val="both"/>
        <w:rPr>
          <w:rFonts w:ascii="Times New Roman" w:eastAsia="Courier New" w:hAnsi="Times New Roman"/>
          <w:color w:val="000000"/>
          <w:sz w:val="27"/>
          <w:szCs w:val="27"/>
          <w:lang w:eastAsia="uk-UA"/>
        </w:rPr>
      </w:pPr>
      <w:r>
        <w:rPr>
          <w:rFonts w:ascii="Times New Roman" w:eastAsia="Courier New" w:hAnsi="Times New Roman"/>
          <w:color w:val="000000"/>
          <w:sz w:val="27"/>
          <w:szCs w:val="27"/>
          <w:lang w:eastAsia="uk-UA"/>
        </w:rPr>
        <w:t xml:space="preserve">           </w:t>
      </w:r>
      <w:r w:rsidR="00DD6A78" w:rsidRPr="00EA79CE">
        <w:rPr>
          <w:rFonts w:ascii="Times New Roman" w:eastAsia="Courier New" w:hAnsi="Times New Roman"/>
          <w:color w:val="000000"/>
          <w:sz w:val="27"/>
          <w:szCs w:val="27"/>
          <w:lang w:eastAsia="uk-UA"/>
        </w:rPr>
        <w:t xml:space="preserve">Визнати кандидата на посаду судді Апеляційної палати Вищого антикорупційного суду </w:t>
      </w:r>
      <w:proofErr w:type="spellStart"/>
      <w:r w:rsidR="00DD6A78" w:rsidRPr="00EA79CE">
        <w:rPr>
          <w:rFonts w:ascii="Times New Roman" w:eastAsia="Courier New" w:hAnsi="Times New Roman"/>
          <w:color w:val="000000"/>
          <w:sz w:val="27"/>
          <w:szCs w:val="27"/>
          <w:lang w:eastAsia="uk-UA"/>
        </w:rPr>
        <w:t>Ягунова</w:t>
      </w:r>
      <w:proofErr w:type="spellEnd"/>
      <w:r w:rsidR="00DD6A78" w:rsidRPr="00EA79CE">
        <w:rPr>
          <w:rFonts w:ascii="Times New Roman" w:eastAsia="Courier New" w:hAnsi="Times New Roman"/>
          <w:color w:val="000000"/>
          <w:sz w:val="27"/>
          <w:szCs w:val="27"/>
          <w:lang w:eastAsia="uk-UA"/>
        </w:rPr>
        <w:t xml:space="preserve"> Дмитра Вікторовича таким, що припинив участь </w:t>
      </w:r>
      <w:r w:rsidR="006521C2">
        <w:rPr>
          <w:rFonts w:ascii="Times New Roman" w:eastAsia="Courier New" w:hAnsi="Times New Roman"/>
          <w:color w:val="000000"/>
          <w:sz w:val="27"/>
          <w:szCs w:val="27"/>
          <w:lang w:eastAsia="uk-UA"/>
        </w:rPr>
        <w:t xml:space="preserve">              </w:t>
      </w:r>
      <w:r w:rsidR="00DD6A78" w:rsidRPr="00EA79CE">
        <w:rPr>
          <w:rFonts w:ascii="Times New Roman" w:eastAsia="Courier New" w:hAnsi="Times New Roman"/>
          <w:color w:val="000000"/>
          <w:sz w:val="27"/>
          <w:szCs w:val="27"/>
          <w:lang w:eastAsia="uk-UA"/>
        </w:rPr>
        <w:t xml:space="preserve">в оголошеному Комісією 02 серпня 2018 року конкурсі на посаду судді </w:t>
      </w:r>
      <w:r w:rsidR="006521C2">
        <w:rPr>
          <w:rFonts w:ascii="Times New Roman" w:eastAsia="Courier New" w:hAnsi="Times New Roman"/>
          <w:color w:val="000000"/>
          <w:sz w:val="27"/>
          <w:szCs w:val="27"/>
          <w:lang w:eastAsia="uk-UA"/>
        </w:rPr>
        <w:t xml:space="preserve">             </w:t>
      </w:r>
      <w:r w:rsidR="00DD6A78" w:rsidRPr="00EA79CE">
        <w:rPr>
          <w:rFonts w:ascii="Times New Roman" w:eastAsia="Courier New" w:hAnsi="Times New Roman"/>
          <w:color w:val="000000"/>
          <w:sz w:val="27"/>
          <w:szCs w:val="27"/>
          <w:lang w:eastAsia="uk-UA"/>
        </w:rPr>
        <w:t>Апеляційної палати Вищого антикорупційного суду.</w:t>
      </w:r>
    </w:p>
    <w:p w:rsidR="00DD6A78" w:rsidRPr="00301ECC" w:rsidRDefault="00DD6A78" w:rsidP="00DD6A78">
      <w:pPr>
        <w:widowControl w:val="0"/>
        <w:spacing w:before="20" w:afterLines="20" w:after="48" w:line="230" w:lineRule="exact"/>
        <w:jc w:val="both"/>
        <w:rPr>
          <w:rFonts w:ascii="Times New Roman" w:eastAsia="Courier New" w:hAnsi="Times New Roman"/>
          <w:color w:val="000000"/>
          <w:sz w:val="28"/>
          <w:szCs w:val="28"/>
          <w:lang w:eastAsia="uk-UA"/>
        </w:rPr>
      </w:pPr>
    </w:p>
    <w:p w:rsidR="00DD6A78" w:rsidRPr="00464AAB" w:rsidRDefault="00DD6A78" w:rsidP="00DD6A78">
      <w:pPr>
        <w:widowControl w:val="0"/>
        <w:spacing w:before="20" w:afterLines="20" w:after="48" w:line="230" w:lineRule="exact"/>
        <w:jc w:val="both"/>
        <w:rPr>
          <w:rFonts w:ascii="Times New Roman" w:eastAsia="Times New Roman" w:hAnsi="Times New Roman"/>
          <w:sz w:val="27"/>
          <w:szCs w:val="27"/>
          <w:lang w:eastAsia="uk-UA"/>
        </w:rPr>
      </w:pPr>
    </w:p>
    <w:p w:rsidR="00D408B6" w:rsidRPr="00464AAB"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Головуючий                                                    </w:t>
      </w:r>
      <w:r w:rsidR="00464AAB">
        <w:rPr>
          <w:rFonts w:ascii="Times New Roman" w:eastAsia="Times New Roman" w:hAnsi="Times New Roman"/>
          <w:sz w:val="27"/>
          <w:szCs w:val="27"/>
          <w:lang w:eastAsia="uk-UA"/>
        </w:rPr>
        <w:t xml:space="preserve">       </w:t>
      </w:r>
      <w:r w:rsidR="004620DE" w:rsidRPr="00464AAB">
        <w:rPr>
          <w:rFonts w:ascii="Times New Roman" w:eastAsia="Times New Roman" w:hAnsi="Times New Roman"/>
          <w:sz w:val="27"/>
          <w:szCs w:val="27"/>
          <w:lang w:eastAsia="uk-UA"/>
        </w:rPr>
        <w:t xml:space="preserve"> </w:t>
      </w:r>
      <w:r w:rsidR="00443909" w:rsidRPr="00464AAB">
        <w:rPr>
          <w:rFonts w:ascii="Times New Roman" w:eastAsia="Times New Roman" w:hAnsi="Times New Roman"/>
          <w:sz w:val="27"/>
          <w:szCs w:val="27"/>
          <w:lang w:eastAsia="uk-UA"/>
        </w:rPr>
        <w:t>Голова</w:t>
      </w:r>
    </w:p>
    <w:p w:rsidR="00D408B6" w:rsidRPr="00464AAB"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464AAB" w:rsidRDefault="00CB29CA" w:rsidP="00D408B6">
      <w:pPr>
        <w:widowControl w:val="0"/>
        <w:spacing w:before="20" w:afterLines="20" w:after="48"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С.Ю. </w:t>
      </w:r>
      <w:proofErr w:type="spellStart"/>
      <w:r w:rsidRPr="00464AAB">
        <w:rPr>
          <w:rFonts w:ascii="Times New Roman" w:eastAsia="Times New Roman" w:hAnsi="Times New Roman"/>
          <w:sz w:val="27"/>
          <w:szCs w:val="27"/>
          <w:lang w:eastAsia="uk-UA"/>
        </w:rPr>
        <w:t>Козьяков</w:t>
      </w:r>
      <w:proofErr w:type="spellEnd"/>
      <w:r w:rsidR="00D408B6" w:rsidRPr="00464AAB">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7B3F3F" w:rsidRPr="00464AAB">
        <w:rPr>
          <w:rFonts w:ascii="Times New Roman" w:eastAsia="Times New Roman" w:hAnsi="Times New Roman"/>
          <w:sz w:val="27"/>
          <w:szCs w:val="27"/>
          <w:lang w:val="ru-RU" w:eastAsia="uk-UA"/>
        </w:rPr>
        <w:t xml:space="preserve"> </w:t>
      </w:r>
      <w:r w:rsidR="00301537" w:rsidRPr="00464AAB">
        <w:rPr>
          <w:rFonts w:ascii="Times New Roman" w:eastAsia="Times New Roman" w:hAnsi="Times New Roman"/>
          <w:sz w:val="27"/>
          <w:szCs w:val="27"/>
          <w:lang w:val="ru-RU" w:eastAsia="uk-UA"/>
        </w:rPr>
        <w:t>С</w:t>
      </w:r>
      <w:r w:rsidRPr="00464AAB">
        <w:rPr>
          <w:rFonts w:ascii="Times New Roman" w:eastAsia="Times New Roman" w:hAnsi="Times New Roman"/>
          <w:sz w:val="27"/>
          <w:szCs w:val="27"/>
          <w:lang w:eastAsia="uk-UA"/>
        </w:rPr>
        <w:t xml:space="preserve">ер Е. </w:t>
      </w:r>
      <w:proofErr w:type="spellStart"/>
      <w:r w:rsidRPr="00464AAB">
        <w:rPr>
          <w:rFonts w:ascii="Times New Roman" w:eastAsia="Times New Roman" w:hAnsi="Times New Roman"/>
          <w:sz w:val="27"/>
          <w:szCs w:val="27"/>
          <w:lang w:eastAsia="uk-UA"/>
        </w:rPr>
        <w:t>Хупер</w:t>
      </w:r>
      <w:proofErr w:type="spellEnd"/>
    </w:p>
    <w:p w:rsidR="00580068" w:rsidRPr="00464AAB" w:rsidRDefault="00580068" w:rsidP="00D408B6">
      <w:pPr>
        <w:widowControl w:val="0"/>
        <w:spacing w:before="20" w:afterLines="20" w:after="48" w:line="230" w:lineRule="exact"/>
        <w:jc w:val="both"/>
        <w:rPr>
          <w:rFonts w:ascii="Times New Roman" w:eastAsia="Times New Roman" w:hAnsi="Times New Roman"/>
          <w:sz w:val="27"/>
          <w:szCs w:val="27"/>
          <w:lang w:eastAsia="uk-UA"/>
        </w:rPr>
      </w:pPr>
    </w:p>
    <w:p w:rsidR="00192344" w:rsidRPr="00464AAB" w:rsidRDefault="00192344" w:rsidP="00D408B6">
      <w:pPr>
        <w:widowControl w:val="0"/>
        <w:spacing w:before="20" w:afterLines="20" w:after="48" w:line="230" w:lineRule="exact"/>
        <w:jc w:val="both"/>
        <w:rPr>
          <w:rFonts w:ascii="Times New Roman" w:eastAsia="Times New Roman" w:hAnsi="Times New Roman"/>
          <w:sz w:val="27"/>
          <w:szCs w:val="27"/>
          <w:lang w:eastAsia="uk-UA"/>
        </w:rPr>
      </w:pPr>
    </w:p>
    <w:p w:rsidR="00D408B6" w:rsidRPr="00464AAB" w:rsidRDefault="00580068" w:rsidP="00D408B6">
      <w:pPr>
        <w:widowControl w:val="0"/>
        <w:spacing w:before="20" w:afterLines="20" w:after="48"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Члени Комісії:                                         </w:t>
      </w:r>
      <w:r w:rsidR="00464AAB">
        <w:rPr>
          <w:rFonts w:ascii="Times New Roman" w:eastAsia="Times New Roman" w:hAnsi="Times New Roman"/>
          <w:sz w:val="27"/>
          <w:szCs w:val="27"/>
          <w:lang w:eastAsia="uk-UA"/>
        </w:rPr>
        <w:t xml:space="preserve">               </w:t>
      </w:r>
      <w:r w:rsidRPr="00464AAB">
        <w:rPr>
          <w:rFonts w:ascii="Times New Roman" w:eastAsia="Times New Roman" w:hAnsi="Times New Roman"/>
          <w:sz w:val="27"/>
          <w:szCs w:val="27"/>
          <w:lang w:eastAsia="uk-UA"/>
        </w:rPr>
        <w:t>Члени Ради:</w:t>
      </w:r>
    </w:p>
    <w:p w:rsidR="00D408B6" w:rsidRPr="00464AAB"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p w:rsidR="00BF128A" w:rsidRPr="00464AAB" w:rsidRDefault="00D408B6" w:rsidP="00D408B6">
      <w:pPr>
        <w:widowControl w:val="0"/>
        <w:spacing w:before="20" w:afterLines="20" w:after="48"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w:t>
      </w:r>
    </w:p>
    <w:p w:rsidR="00D408B6" w:rsidRPr="00464AAB" w:rsidRDefault="00942014"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r w:rsidR="00CA4672" w:rsidRPr="00464AAB">
        <w:rPr>
          <w:rFonts w:ascii="Times New Roman" w:eastAsia="Times New Roman" w:hAnsi="Times New Roman"/>
          <w:sz w:val="27"/>
          <w:szCs w:val="27"/>
          <w:lang w:eastAsia="uk-UA"/>
        </w:rPr>
        <w:t>А.В. Василенко</w:t>
      </w:r>
      <w:r w:rsidR="009C0F0B" w:rsidRPr="00464AAB">
        <w:rPr>
          <w:rFonts w:ascii="Times New Roman" w:eastAsia="Times New Roman" w:hAnsi="Times New Roman"/>
          <w:sz w:val="27"/>
          <w:szCs w:val="27"/>
          <w:lang w:eastAsia="uk-UA"/>
        </w:rPr>
        <w:t xml:space="preserve">              </w:t>
      </w:r>
      <w:r w:rsidR="00CA4672">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А. </w:t>
      </w:r>
      <w:proofErr w:type="spellStart"/>
      <w:r w:rsidR="009C0F0B" w:rsidRPr="00464AAB">
        <w:rPr>
          <w:rFonts w:ascii="Times New Roman" w:eastAsia="Times New Roman" w:hAnsi="Times New Roman"/>
          <w:sz w:val="27"/>
          <w:szCs w:val="27"/>
          <w:lang w:eastAsia="uk-UA"/>
        </w:rPr>
        <w:t>Гутаускас</w:t>
      </w:r>
      <w:proofErr w:type="spellEnd"/>
    </w:p>
    <w:p w:rsidR="00BF128A" w:rsidRPr="00464AAB" w:rsidRDefault="00942014"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r w:rsidR="00CA4672" w:rsidRPr="00464AAB">
        <w:rPr>
          <w:rFonts w:ascii="Times New Roman" w:eastAsia="Times New Roman" w:hAnsi="Times New Roman"/>
          <w:sz w:val="27"/>
          <w:szCs w:val="27"/>
          <w:lang w:eastAsia="uk-UA"/>
        </w:rPr>
        <w:t xml:space="preserve">Т.Ф. </w:t>
      </w:r>
      <w:proofErr w:type="spellStart"/>
      <w:r w:rsidR="00CA4672" w:rsidRPr="00464AAB">
        <w:rPr>
          <w:rFonts w:ascii="Times New Roman" w:eastAsia="Times New Roman" w:hAnsi="Times New Roman"/>
          <w:sz w:val="27"/>
          <w:szCs w:val="27"/>
          <w:lang w:eastAsia="uk-UA"/>
        </w:rPr>
        <w:t>Весельська</w:t>
      </w:r>
      <w:proofErr w:type="spellEnd"/>
      <w:r w:rsidR="009C0F0B" w:rsidRPr="00464AAB">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Ф. </w:t>
      </w:r>
      <w:proofErr w:type="spellStart"/>
      <w:r w:rsidR="009C0F0B" w:rsidRPr="00464AAB">
        <w:rPr>
          <w:rFonts w:ascii="Times New Roman" w:eastAsia="Times New Roman" w:hAnsi="Times New Roman"/>
          <w:sz w:val="27"/>
          <w:szCs w:val="27"/>
          <w:lang w:eastAsia="uk-UA"/>
        </w:rPr>
        <w:t>Денкер</w:t>
      </w:r>
      <w:proofErr w:type="spellEnd"/>
    </w:p>
    <w:p w:rsidR="00BF128A" w:rsidRPr="00464AAB" w:rsidRDefault="00E33101"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r w:rsidR="00CA4672" w:rsidRPr="00464AAB">
        <w:rPr>
          <w:rFonts w:ascii="Times New Roman" w:eastAsia="Times New Roman" w:hAnsi="Times New Roman"/>
          <w:sz w:val="27"/>
          <w:szCs w:val="27"/>
          <w:lang w:eastAsia="uk-UA"/>
        </w:rPr>
        <w:t>С.В. Гладій</w:t>
      </w:r>
      <w:r w:rsidR="00CA4672">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Т. </w:t>
      </w:r>
      <w:proofErr w:type="spellStart"/>
      <w:r w:rsidR="009C0F0B" w:rsidRPr="00464AAB">
        <w:rPr>
          <w:rFonts w:ascii="Times New Roman" w:eastAsia="Times New Roman" w:hAnsi="Times New Roman"/>
          <w:sz w:val="27"/>
          <w:szCs w:val="27"/>
          <w:lang w:eastAsia="uk-UA"/>
        </w:rPr>
        <w:t>Зажечни</w:t>
      </w:r>
      <w:proofErr w:type="spellEnd"/>
    </w:p>
    <w:p w:rsidR="00BF128A" w:rsidRPr="00464AAB" w:rsidRDefault="00C07DA0"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r w:rsidR="00464AAB">
        <w:rPr>
          <w:rFonts w:ascii="Times New Roman" w:eastAsia="Times New Roman" w:hAnsi="Times New Roman"/>
          <w:sz w:val="27"/>
          <w:szCs w:val="27"/>
          <w:lang w:val="ru-RU" w:eastAsia="uk-UA"/>
        </w:rPr>
        <w:t xml:space="preserve"> </w:t>
      </w:r>
      <w:r w:rsidR="00CA4672">
        <w:rPr>
          <w:rFonts w:ascii="Times New Roman" w:eastAsia="Times New Roman" w:hAnsi="Times New Roman"/>
          <w:sz w:val="27"/>
          <w:szCs w:val="27"/>
          <w:lang w:val="ru-RU" w:eastAsia="uk-UA"/>
        </w:rPr>
        <w:t xml:space="preserve"> </w:t>
      </w:r>
      <w:r w:rsidR="00CA4672" w:rsidRPr="00464AAB">
        <w:rPr>
          <w:rFonts w:ascii="Times New Roman" w:eastAsia="Times New Roman" w:hAnsi="Times New Roman"/>
          <w:sz w:val="27"/>
          <w:szCs w:val="27"/>
          <w:lang w:eastAsia="uk-UA"/>
        </w:rPr>
        <w:t xml:space="preserve">А.О. </w:t>
      </w:r>
      <w:proofErr w:type="spellStart"/>
      <w:r w:rsidR="00CA4672" w:rsidRPr="00464AAB">
        <w:rPr>
          <w:rFonts w:ascii="Times New Roman" w:eastAsia="Times New Roman" w:hAnsi="Times New Roman"/>
          <w:sz w:val="27"/>
          <w:szCs w:val="27"/>
          <w:lang w:eastAsia="uk-UA"/>
        </w:rPr>
        <w:t>Заріцька</w:t>
      </w:r>
      <w:proofErr w:type="spellEnd"/>
      <w:r w:rsidR="008A6DE4" w:rsidRPr="00464AAB">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CA4672">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CA4672">
        <w:rPr>
          <w:rFonts w:ascii="Times New Roman" w:eastAsia="Times New Roman" w:hAnsi="Times New Roman"/>
          <w:sz w:val="27"/>
          <w:szCs w:val="27"/>
          <w:lang w:eastAsia="uk-UA"/>
        </w:rPr>
        <w:t xml:space="preserve"> </w:t>
      </w:r>
      <w:r w:rsidR="008A6DE4" w:rsidRPr="00464AAB">
        <w:rPr>
          <w:rFonts w:ascii="Times New Roman" w:eastAsia="Times New Roman" w:hAnsi="Times New Roman"/>
          <w:sz w:val="27"/>
          <w:szCs w:val="27"/>
          <w:lang w:eastAsia="uk-UA"/>
        </w:rPr>
        <w:t xml:space="preserve">М. </w:t>
      </w:r>
      <w:proofErr w:type="spellStart"/>
      <w:r w:rsidR="008A6DE4" w:rsidRPr="00464AAB">
        <w:rPr>
          <w:rFonts w:ascii="Times New Roman" w:eastAsia="Times New Roman" w:hAnsi="Times New Roman"/>
          <w:sz w:val="27"/>
          <w:szCs w:val="27"/>
          <w:lang w:eastAsia="uk-UA"/>
        </w:rPr>
        <w:t>Лазарова-Трайковська</w:t>
      </w:r>
      <w:proofErr w:type="spellEnd"/>
    </w:p>
    <w:p w:rsidR="00BF128A" w:rsidRPr="00464AAB" w:rsidRDefault="00CA4672" w:rsidP="006A64BF">
      <w:pPr>
        <w:widowControl w:val="0"/>
        <w:spacing w:afterLines="100" w:after="24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                         </w:t>
      </w:r>
      <w:r w:rsidR="008A6DE4" w:rsidRPr="00464AAB">
        <w:rPr>
          <w:rFonts w:ascii="Times New Roman" w:eastAsia="Times New Roman" w:hAnsi="Times New Roman"/>
          <w:sz w:val="27"/>
          <w:szCs w:val="27"/>
          <w:lang w:eastAsia="uk-UA"/>
        </w:rPr>
        <w:t xml:space="preserve"> </w:t>
      </w:r>
      <w:r w:rsidRPr="00464AAB">
        <w:rPr>
          <w:rFonts w:ascii="Times New Roman" w:eastAsia="Times New Roman" w:hAnsi="Times New Roman"/>
          <w:sz w:val="27"/>
          <w:szCs w:val="27"/>
          <w:lang w:eastAsia="uk-UA"/>
        </w:rPr>
        <w:t>А.Г. Козлов</w:t>
      </w:r>
      <w:r>
        <w:rPr>
          <w:rFonts w:ascii="Times New Roman" w:eastAsia="Times New Roman" w:hAnsi="Times New Roman"/>
          <w:sz w:val="27"/>
          <w:szCs w:val="27"/>
          <w:lang w:eastAsia="uk-UA"/>
        </w:rPr>
        <w:t xml:space="preserve">  </w:t>
      </w:r>
      <w:r w:rsidR="008A6DE4" w:rsidRPr="00464AAB">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Pr>
          <w:rFonts w:ascii="Times New Roman" w:eastAsia="Times New Roman" w:hAnsi="Times New Roman"/>
          <w:sz w:val="27"/>
          <w:szCs w:val="27"/>
          <w:lang w:eastAsia="uk-UA"/>
        </w:rPr>
        <w:t xml:space="preserve">  </w:t>
      </w:r>
      <w:r w:rsidR="00464AAB">
        <w:rPr>
          <w:rFonts w:ascii="Times New Roman" w:eastAsia="Times New Roman" w:hAnsi="Times New Roman"/>
          <w:sz w:val="27"/>
          <w:szCs w:val="27"/>
          <w:lang w:eastAsia="uk-UA"/>
        </w:rPr>
        <w:t xml:space="preserve">       </w:t>
      </w:r>
      <w:r w:rsidR="008A6DE4" w:rsidRPr="00464AAB">
        <w:rPr>
          <w:rFonts w:ascii="Times New Roman" w:eastAsia="Times New Roman" w:hAnsi="Times New Roman"/>
          <w:sz w:val="27"/>
          <w:szCs w:val="27"/>
          <w:lang w:eastAsia="uk-UA"/>
        </w:rPr>
        <w:t xml:space="preserve">Л. </w:t>
      </w:r>
      <w:proofErr w:type="spellStart"/>
      <w:r w:rsidR="008A6DE4" w:rsidRPr="00464AAB">
        <w:rPr>
          <w:rFonts w:ascii="Times New Roman" w:eastAsia="Times New Roman" w:hAnsi="Times New Roman"/>
          <w:sz w:val="27"/>
          <w:szCs w:val="27"/>
          <w:lang w:eastAsia="uk-UA"/>
        </w:rPr>
        <w:t>Харріс</w:t>
      </w:r>
      <w:proofErr w:type="spellEnd"/>
    </w:p>
    <w:p w:rsidR="009C0F0B" w:rsidRPr="00464AAB" w:rsidRDefault="00CA4672" w:rsidP="006A64BF">
      <w:pPr>
        <w:widowControl w:val="0"/>
        <w:spacing w:afterLines="100" w:after="24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                         </w:t>
      </w:r>
      <w:r w:rsidR="007B3F3F" w:rsidRP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Т.В. Лукаш</w:t>
      </w:r>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П.С. </w:t>
      </w:r>
      <w:proofErr w:type="spellStart"/>
      <w:r w:rsidR="009C0F0B" w:rsidRPr="00464AAB">
        <w:rPr>
          <w:rFonts w:ascii="Times New Roman" w:eastAsia="Times New Roman" w:hAnsi="Times New Roman"/>
          <w:sz w:val="27"/>
          <w:szCs w:val="27"/>
          <w:lang w:eastAsia="uk-UA"/>
        </w:rPr>
        <w:t>Луцюк</w:t>
      </w:r>
      <w:proofErr w:type="spellEnd"/>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М.А. </w:t>
      </w:r>
      <w:proofErr w:type="spellStart"/>
      <w:r w:rsidR="009C0F0B" w:rsidRPr="00464AAB">
        <w:rPr>
          <w:rFonts w:ascii="Times New Roman" w:eastAsia="Times New Roman" w:hAnsi="Times New Roman"/>
          <w:sz w:val="27"/>
          <w:szCs w:val="27"/>
          <w:lang w:eastAsia="uk-UA"/>
        </w:rPr>
        <w:t>Макарчук</w:t>
      </w:r>
      <w:proofErr w:type="spellEnd"/>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М.І. </w:t>
      </w:r>
      <w:proofErr w:type="spellStart"/>
      <w:r w:rsidR="009C0F0B" w:rsidRPr="00464AAB">
        <w:rPr>
          <w:rFonts w:ascii="Times New Roman" w:eastAsia="Times New Roman" w:hAnsi="Times New Roman"/>
          <w:sz w:val="27"/>
          <w:szCs w:val="27"/>
          <w:lang w:eastAsia="uk-UA"/>
        </w:rPr>
        <w:t>Мішин</w:t>
      </w:r>
      <w:proofErr w:type="spellEnd"/>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eastAsia="uk-UA"/>
        </w:rPr>
        <w:t xml:space="preserve">                          </w:t>
      </w:r>
      <w:r w:rsidR="009C0F0B" w:rsidRPr="00464AAB">
        <w:rPr>
          <w:rFonts w:ascii="Times New Roman" w:eastAsia="Times New Roman" w:hAnsi="Times New Roman"/>
          <w:sz w:val="27"/>
          <w:szCs w:val="27"/>
          <w:lang w:eastAsia="uk-UA"/>
        </w:rPr>
        <w:t xml:space="preserve">С.М. </w:t>
      </w:r>
      <w:proofErr w:type="spellStart"/>
      <w:r w:rsidR="009C0F0B" w:rsidRPr="00464AAB">
        <w:rPr>
          <w:rFonts w:ascii="Times New Roman" w:eastAsia="Times New Roman" w:hAnsi="Times New Roman"/>
          <w:sz w:val="27"/>
          <w:szCs w:val="27"/>
          <w:lang w:eastAsia="uk-UA"/>
        </w:rPr>
        <w:t>Прилипко</w:t>
      </w:r>
      <w:proofErr w:type="spellEnd"/>
    </w:p>
    <w:p w:rsidR="009C0F0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r w:rsidR="009C0F0B" w:rsidRPr="00464AAB">
        <w:rPr>
          <w:rFonts w:ascii="Times New Roman" w:eastAsia="Times New Roman" w:hAnsi="Times New Roman"/>
          <w:sz w:val="27"/>
          <w:szCs w:val="27"/>
          <w:lang w:eastAsia="uk-UA"/>
        </w:rPr>
        <w:t xml:space="preserve">Ю.Г. </w:t>
      </w:r>
      <w:proofErr w:type="spellStart"/>
      <w:r w:rsidR="009C0F0B" w:rsidRPr="00464AAB">
        <w:rPr>
          <w:rFonts w:ascii="Times New Roman" w:eastAsia="Times New Roman" w:hAnsi="Times New Roman"/>
          <w:sz w:val="27"/>
          <w:szCs w:val="27"/>
          <w:lang w:eastAsia="uk-UA"/>
        </w:rPr>
        <w:t>Тітов</w:t>
      </w:r>
      <w:proofErr w:type="spellEnd"/>
    </w:p>
    <w:p w:rsidR="00CA4672" w:rsidRDefault="00CA4672" w:rsidP="006A64BF">
      <w:pPr>
        <w:widowControl w:val="0"/>
        <w:spacing w:afterLines="100" w:after="24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t xml:space="preserve">       </w:t>
      </w:r>
      <w:r w:rsidRPr="00464AAB">
        <w:rPr>
          <w:rFonts w:ascii="Times New Roman" w:eastAsia="Times New Roman" w:hAnsi="Times New Roman"/>
          <w:sz w:val="27"/>
          <w:szCs w:val="27"/>
          <w:lang w:eastAsia="uk-UA"/>
        </w:rPr>
        <w:t>Т.С. Шилова</w:t>
      </w:r>
    </w:p>
    <w:p w:rsidR="00CA4672" w:rsidRPr="00464AAB" w:rsidRDefault="00175BF7" w:rsidP="006A64BF">
      <w:pPr>
        <w:widowControl w:val="0"/>
        <w:spacing w:afterLines="100" w:after="240"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t xml:space="preserve">       </w:t>
      </w:r>
      <w:r w:rsidRPr="00464AAB">
        <w:rPr>
          <w:rFonts w:ascii="Times New Roman" w:eastAsia="Times New Roman" w:hAnsi="Times New Roman"/>
          <w:sz w:val="27"/>
          <w:szCs w:val="27"/>
          <w:lang w:eastAsia="uk-UA"/>
        </w:rPr>
        <w:t xml:space="preserve">С.О. </w:t>
      </w:r>
      <w:proofErr w:type="spellStart"/>
      <w:r w:rsidRPr="00464AAB">
        <w:rPr>
          <w:rFonts w:ascii="Times New Roman" w:eastAsia="Times New Roman" w:hAnsi="Times New Roman"/>
          <w:sz w:val="27"/>
          <w:szCs w:val="27"/>
          <w:lang w:eastAsia="uk-UA"/>
        </w:rPr>
        <w:t>Щотка</w:t>
      </w:r>
      <w:proofErr w:type="spellEnd"/>
    </w:p>
    <w:p w:rsidR="00175BF7" w:rsidRDefault="00601385" w:rsidP="006A64BF">
      <w:pPr>
        <w:widowControl w:val="0"/>
        <w:spacing w:afterLines="100" w:after="240" w:line="230" w:lineRule="exact"/>
        <w:jc w:val="both"/>
        <w:rPr>
          <w:rFonts w:ascii="Times New Roman" w:eastAsia="Times New Roman" w:hAnsi="Times New Roman"/>
          <w:sz w:val="27"/>
          <w:szCs w:val="27"/>
          <w:lang w:val="ru-RU" w:eastAsia="uk-UA"/>
        </w:rPr>
      </w:pPr>
      <w:r w:rsidRPr="00464AAB">
        <w:rPr>
          <w:rFonts w:ascii="Times New Roman" w:eastAsia="Times New Roman" w:hAnsi="Times New Roman"/>
          <w:sz w:val="27"/>
          <w:szCs w:val="27"/>
          <w:lang w:val="ru-RU" w:eastAsia="uk-UA"/>
        </w:rPr>
        <w:t xml:space="preserve">                          </w:t>
      </w:r>
      <w:r w:rsidR="00175BF7">
        <w:rPr>
          <w:rFonts w:ascii="Times New Roman" w:eastAsia="Times New Roman" w:hAnsi="Times New Roman"/>
          <w:sz w:val="27"/>
          <w:szCs w:val="27"/>
          <w:lang w:val="ru-RU" w:eastAsia="uk-UA"/>
        </w:rPr>
        <w:t>В.І. Бутенко</w:t>
      </w:r>
    </w:p>
    <w:p w:rsidR="009C0F0B" w:rsidRPr="00464AAB" w:rsidRDefault="00175BF7" w:rsidP="00175BF7">
      <w:pPr>
        <w:widowControl w:val="0"/>
        <w:spacing w:afterLines="100" w:after="240" w:line="230" w:lineRule="exact"/>
        <w:ind w:left="1416"/>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 xml:space="preserve">       </w:t>
      </w:r>
      <w:bookmarkStart w:id="0" w:name="_GoBack"/>
      <w:bookmarkEnd w:id="0"/>
      <w:r w:rsidR="009C0F0B" w:rsidRPr="00464AAB">
        <w:rPr>
          <w:rFonts w:ascii="Times New Roman" w:eastAsia="Times New Roman" w:hAnsi="Times New Roman"/>
          <w:sz w:val="27"/>
          <w:szCs w:val="27"/>
          <w:lang w:eastAsia="uk-UA"/>
        </w:rPr>
        <w:t>В.Є. Устименко</w:t>
      </w:r>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p>
    <w:p w:rsidR="009C0F0B" w:rsidRPr="00464AAB" w:rsidRDefault="00601385" w:rsidP="006A64BF">
      <w:pPr>
        <w:widowControl w:val="0"/>
        <w:spacing w:afterLines="100" w:after="240" w:line="230" w:lineRule="exact"/>
        <w:jc w:val="both"/>
        <w:rPr>
          <w:rFonts w:ascii="Times New Roman" w:eastAsia="Times New Roman" w:hAnsi="Times New Roman"/>
          <w:sz w:val="27"/>
          <w:szCs w:val="27"/>
          <w:lang w:eastAsia="uk-UA"/>
        </w:rPr>
      </w:pPr>
      <w:r w:rsidRPr="00464AAB">
        <w:rPr>
          <w:rFonts w:ascii="Times New Roman" w:eastAsia="Times New Roman" w:hAnsi="Times New Roman"/>
          <w:sz w:val="27"/>
          <w:szCs w:val="27"/>
          <w:lang w:val="ru-RU" w:eastAsia="uk-UA"/>
        </w:rPr>
        <w:t xml:space="preserve">                          </w:t>
      </w:r>
    </w:p>
    <w:p w:rsidR="00D408B6" w:rsidRPr="00464AAB" w:rsidRDefault="00D408B6" w:rsidP="00D408B6">
      <w:pPr>
        <w:widowControl w:val="0"/>
        <w:spacing w:before="20" w:afterLines="20" w:after="48" w:line="230" w:lineRule="exact"/>
        <w:jc w:val="both"/>
        <w:rPr>
          <w:rFonts w:ascii="Times New Roman" w:eastAsia="Times New Roman" w:hAnsi="Times New Roman"/>
          <w:sz w:val="27"/>
          <w:szCs w:val="27"/>
          <w:lang w:eastAsia="uk-UA"/>
        </w:rPr>
      </w:pPr>
    </w:p>
    <w:sectPr w:rsidR="00D408B6" w:rsidRPr="00464AAB" w:rsidSect="00D934A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B1A" w:rsidRDefault="006B7B1A" w:rsidP="002F156E">
      <w:pPr>
        <w:spacing w:after="0" w:line="240" w:lineRule="auto"/>
      </w:pPr>
      <w:r>
        <w:separator/>
      </w:r>
    </w:p>
  </w:endnote>
  <w:endnote w:type="continuationSeparator" w:id="0">
    <w:p w:rsidR="006B7B1A" w:rsidRDefault="006B7B1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B1A" w:rsidRDefault="006B7B1A" w:rsidP="002F156E">
      <w:pPr>
        <w:spacing w:after="0" w:line="240" w:lineRule="auto"/>
      </w:pPr>
      <w:r>
        <w:separator/>
      </w:r>
    </w:p>
  </w:footnote>
  <w:footnote w:type="continuationSeparator" w:id="0">
    <w:p w:rsidR="006B7B1A" w:rsidRDefault="006B7B1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75BF7">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C15"/>
    <w:rsid w:val="0000501E"/>
    <w:rsid w:val="00007D4A"/>
    <w:rsid w:val="00010E1B"/>
    <w:rsid w:val="00012239"/>
    <w:rsid w:val="00012836"/>
    <w:rsid w:val="000306D3"/>
    <w:rsid w:val="000370B6"/>
    <w:rsid w:val="00037A70"/>
    <w:rsid w:val="00044477"/>
    <w:rsid w:val="00061B5E"/>
    <w:rsid w:val="00062ACF"/>
    <w:rsid w:val="00094CB8"/>
    <w:rsid w:val="000A61D0"/>
    <w:rsid w:val="000B0876"/>
    <w:rsid w:val="000C29C6"/>
    <w:rsid w:val="000E4CC8"/>
    <w:rsid w:val="000E62AF"/>
    <w:rsid w:val="000F4C37"/>
    <w:rsid w:val="00106B7B"/>
    <w:rsid w:val="00106FDD"/>
    <w:rsid w:val="00107295"/>
    <w:rsid w:val="0011327F"/>
    <w:rsid w:val="001223BD"/>
    <w:rsid w:val="00126C97"/>
    <w:rsid w:val="00132725"/>
    <w:rsid w:val="00142D11"/>
    <w:rsid w:val="0015144D"/>
    <w:rsid w:val="001530DE"/>
    <w:rsid w:val="0015444C"/>
    <w:rsid w:val="00163C25"/>
    <w:rsid w:val="00165ECE"/>
    <w:rsid w:val="00175BF7"/>
    <w:rsid w:val="00183091"/>
    <w:rsid w:val="00190F40"/>
    <w:rsid w:val="00192344"/>
    <w:rsid w:val="00194C9A"/>
    <w:rsid w:val="001A0529"/>
    <w:rsid w:val="001A055A"/>
    <w:rsid w:val="001A7922"/>
    <w:rsid w:val="001B3982"/>
    <w:rsid w:val="001B69EE"/>
    <w:rsid w:val="001C0E17"/>
    <w:rsid w:val="001C2BB4"/>
    <w:rsid w:val="001D04E7"/>
    <w:rsid w:val="001D126F"/>
    <w:rsid w:val="001D4930"/>
    <w:rsid w:val="001F0FCC"/>
    <w:rsid w:val="002053B6"/>
    <w:rsid w:val="00206364"/>
    <w:rsid w:val="0020743E"/>
    <w:rsid w:val="0021048A"/>
    <w:rsid w:val="00216A1F"/>
    <w:rsid w:val="00217EE4"/>
    <w:rsid w:val="00220570"/>
    <w:rsid w:val="002256AD"/>
    <w:rsid w:val="00227466"/>
    <w:rsid w:val="00232EB9"/>
    <w:rsid w:val="00233C69"/>
    <w:rsid w:val="00244DAF"/>
    <w:rsid w:val="00247E9F"/>
    <w:rsid w:val="00251B21"/>
    <w:rsid w:val="00253E94"/>
    <w:rsid w:val="00260A65"/>
    <w:rsid w:val="00263007"/>
    <w:rsid w:val="00265389"/>
    <w:rsid w:val="002676E0"/>
    <w:rsid w:val="00275577"/>
    <w:rsid w:val="00282105"/>
    <w:rsid w:val="002829C0"/>
    <w:rsid w:val="0028686B"/>
    <w:rsid w:val="00297991"/>
    <w:rsid w:val="002B05D8"/>
    <w:rsid w:val="002B23D3"/>
    <w:rsid w:val="002C1E4E"/>
    <w:rsid w:val="002C78D8"/>
    <w:rsid w:val="002D2CDD"/>
    <w:rsid w:val="002D3ABB"/>
    <w:rsid w:val="002D743D"/>
    <w:rsid w:val="002E248F"/>
    <w:rsid w:val="002E3DD4"/>
    <w:rsid w:val="002E5845"/>
    <w:rsid w:val="002E7746"/>
    <w:rsid w:val="002F04E9"/>
    <w:rsid w:val="002F156E"/>
    <w:rsid w:val="00301537"/>
    <w:rsid w:val="00301ECC"/>
    <w:rsid w:val="00305F40"/>
    <w:rsid w:val="00312B07"/>
    <w:rsid w:val="00324329"/>
    <w:rsid w:val="00332668"/>
    <w:rsid w:val="00336170"/>
    <w:rsid w:val="00342C40"/>
    <w:rsid w:val="00345BC5"/>
    <w:rsid w:val="003466D8"/>
    <w:rsid w:val="003516AC"/>
    <w:rsid w:val="0035516C"/>
    <w:rsid w:val="003576B3"/>
    <w:rsid w:val="00365619"/>
    <w:rsid w:val="00372B00"/>
    <w:rsid w:val="003956D2"/>
    <w:rsid w:val="003A6385"/>
    <w:rsid w:val="003B0499"/>
    <w:rsid w:val="003B3D42"/>
    <w:rsid w:val="003B4F70"/>
    <w:rsid w:val="003C0600"/>
    <w:rsid w:val="003C100D"/>
    <w:rsid w:val="003C3EC1"/>
    <w:rsid w:val="003C42E8"/>
    <w:rsid w:val="003D7807"/>
    <w:rsid w:val="003E77A2"/>
    <w:rsid w:val="003F458E"/>
    <w:rsid w:val="003F4C4A"/>
    <w:rsid w:val="003F5230"/>
    <w:rsid w:val="004025DD"/>
    <w:rsid w:val="00407903"/>
    <w:rsid w:val="0041519A"/>
    <w:rsid w:val="00426B9E"/>
    <w:rsid w:val="00443909"/>
    <w:rsid w:val="00451982"/>
    <w:rsid w:val="004620DE"/>
    <w:rsid w:val="00464AAB"/>
    <w:rsid w:val="00467798"/>
    <w:rsid w:val="0047122B"/>
    <w:rsid w:val="0047372F"/>
    <w:rsid w:val="00474E6E"/>
    <w:rsid w:val="00476319"/>
    <w:rsid w:val="0048017E"/>
    <w:rsid w:val="004811C0"/>
    <w:rsid w:val="0048187A"/>
    <w:rsid w:val="004903D0"/>
    <w:rsid w:val="00492B4D"/>
    <w:rsid w:val="004A2DE0"/>
    <w:rsid w:val="004A5BE9"/>
    <w:rsid w:val="004B46C3"/>
    <w:rsid w:val="004C48F9"/>
    <w:rsid w:val="004F208D"/>
    <w:rsid w:val="004F5123"/>
    <w:rsid w:val="004F73FF"/>
    <w:rsid w:val="00520DF7"/>
    <w:rsid w:val="00525035"/>
    <w:rsid w:val="0052631A"/>
    <w:rsid w:val="00527CC8"/>
    <w:rsid w:val="00545AB0"/>
    <w:rsid w:val="005535F1"/>
    <w:rsid w:val="00557849"/>
    <w:rsid w:val="00577D85"/>
    <w:rsid w:val="00580068"/>
    <w:rsid w:val="005806E6"/>
    <w:rsid w:val="00590311"/>
    <w:rsid w:val="0059492C"/>
    <w:rsid w:val="005979E5"/>
    <w:rsid w:val="005A110D"/>
    <w:rsid w:val="005A6DFD"/>
    <w:rsid w:val="005B58CE"/>
    <w:rsid w:val="005C59D8"/>
    <w:rsid w:val="005C6246"/>
    <w:rsid w:val="005C7042"/>
    <w:rsid w:val="005E2E75"/>
    <w:rsid w:val="005E5CAD"/>
    <w:rsid w:val="00601385"/>
    <w:rsid w:val="00612AEB"/>
    <w:rsid w:val="00615AF4"/>
    <w:rsid w:val="00630021"/>
    <w:rsid w:val="0064568B"/>
    <w:rsid w:val="00650342"/>
    <w:rsid w:val="00650569"/>
    <w:rsid w:val="006510A2"/>
    <w:rsid w:val="006521C2"/>
    <w:rsid w:val="00663E2C"/>
    <w:rsid w:val="00675595"/>
    <w:rsid w:val="00683234"/>
    <w:rsid w:val="0069505A"/>
    <w:rsid w:val="006A53F6"/>
    <w:rsid w:val="006A64BF"/>
    <w:rsid w:val="006B2F01"/>
    <w:rsid w:val="006B7B1A"/>
    <w:rsid w:val="006C151D"/>
    <w:rsid w:val="006C2867"/>
    <w:rsid w:val="006D057C"/>
    <w:rsid w:val="006D38EB"/>
    <w:rsid w:val="006E1E86"/>
    <w:rsid w:val="006E6421"/>
    <w:rsid w:val="006F5F6C"/>
    <w:rsid w:val="006F76D3"/>
    <w:rsid w:val="006F7EDA"/>
    <w:rsid w:val="00702C1B"/>
    <w:rsid w:val="0070328F"/>
    <w:rsid w:val="00706D72"/>
    <w:rsid w:val="007145F1"/>
    <w:rsid w:val="007156CE"/>
    <w:rsid w:val="00721FF2"/>
    <w:rsid w:val="00723A7E"/>
    <w:rsid w:val="00741A9F"/>
    <w:rsid w:val="0076021B"/>
    <w:rsid w:val="007607C4"/>
    <w:rsid w:val="00761CAB"/>
    <w:rsid w:val="00762966"/>
    <w:rsid w:val="0076558C"/>
    <w:rsid w:val="00771DF7"/>
    <w:rsid w:val="007730CD"/>
    <w:rsid w:val="00790D4D"/>
    <w:rsid w:val="007A062E"/>
    <w:rsid w:val="007B0200"/>
    <w:rsid w:val="007B3BC8"/>
    <w:rsid w:val="007B3F3F"/>
    <w:rsid w:val="007E18EB"/>
    <w:rsid w:val="007E5CAA"/>
    <w:rsid w:val="008074B7"/>
    <w:rsid w:val="00821906"/>
    <w:rsid w:val="00872436"/>
    <w:rsid w:val="00872514"/>
    <w:rsid w:val="00881985"/>
    <w:rsid w:val="00890BFC"/>
    <w:rsid w:val="00891314"/>
    <w:rsid w:val="00891B9E"/>
    <w:rsid w:val="00894121"/>
    <w:rsid w:val="008A4679"/>
    <w:rsid w:val="008A6DE4"/>
    <w:rsid w:val="008B48AB"/>
    <w:rsid w:val="008C644F"/>
    <w:rsid w:val="008D115D"/>
    <w:rsid w:val="008D53F2"/>
    <w:rsid w:val="008D7004"/>
    <w:rsid w:val="008F3077"/>
    <w:rsid w:val="00903C98"/>
    <w:rsid w:val="00923817"/>
    <w:rsid w:val="00923901"/>
    <w:rsid w:val="009317BB"/>
    <w:rsid w:val="00934995"/>
    <w:rsid w:val="00934B11"/>
    <w:rsid w:val="009362A7"/>
    <w:rsid w:val="00942014"/>
    <w:rsid w:val="00944299"/>
    <w:rsid w:val="00946F29"/>
    <w:rsid w:val="0095115B"/>
    <w:rsid w:val="00960701"/>
    <w:rsid w:val="00982A36"/>
    <w:rsid w:val="0098379F"/>
    <w:rsid w:val="0099184B"/>
    <w:rsid w:val="009A42C2"/>
    <w:rsid w:val="009B4F7A"/>
    <w:rsid w:val="009C0F0B"/>
    <w:rsid w:val="009C7439"/>
    <w:rsid w:val="009E6DE5"/>
    <w:rsid w:val="00A029A1"/>
    <w:rsid w:val="00A04893"/>
    <w:rsid w:val="00A25425"/>
    <w:rsid w:val="00A25E6B"/>
    <w:rsid w:val="00A26D05"/>
    <w:rsid w:val="00A34207"/>
    <w:rsid w:val="00A42602"/>
    <w:rsid w:val="00A46542"/>
    <w:rsid w:val="00A54A66"/>
    <w:rsid w:val="00A70270"/>
    <w:rsid w:val="00A72BED"/>
    <w:rsid w:val="00A86F13"/>
    <w:rsid w:val="00A91D0E"/>
    <w:rsid w:val="00AA3E5B"/>
    <w:rsid w:val="00AA7ED7"/>
    <w:rsid w:val="00AB5026"/>
    <w:rsid w:val="00AB633B"/>
    <w:rsid w:val="00AC2C71"/>
    <w:rsid w:val="00AD729B"/>
    <w:rsid w:val="00B051D9"/>
    <w:rsid w:val="00B13DED"/>
    <w:rsid w:val="00B15A3E"/>
    <w:rsid w:val="00B21992"/>
    <w:rsid w:val="00B21C2E"/>
    <w:rsid w:val="00B30D80"/>
    <w:rsid w:val="00B324E9"/>
    <w:rsid w:val="00B37127"/>
    <w:rsid w:val="00B521E6"/>
    <w:rsid w:val="00B53399"/>
    <w:rsid w:val="00B57026"/>
    <w:rsid w:val="00B70C98"/>
    <w:rsid w:val="00B840FC"/>
    <w:rsid w:val="00BB5D40"/>
    <w:rsid w:val="00BE240F"/>
    <w:rsid w:val="00BE3DE2"/>
    <w:rsid w:val="00BE46F8"/>
    <w:rsid w:val="00BE6779"/>
    <w:rsid w:val="00BE767E"/>
    <w:rsid w:val="00BF128A"/>
    <w:rsid w:val="00BF39BC"/>
    <w:rsid w:val="00BF6FDF"/>
    <w:rsid w:val="00C018B6"/>
    <w:rsid w:val="00C07DA0"/>
    <w:rsid w:val="00C10D03"/>
    <w:rsid w:val="00C23897"/>
    <w:rsid w:val="00C240DD"/>
    <w:rsid w:val="00C24130"/>
    <w:rsid w:val="00C25C4C"/>
    <w:rsid w:val="00C424BE"/>
    <w:rsid w:val="00C42857"/>
    <w:rsid w:val="00C42C1C"/>
    <w:rsid w:val="00C43CB7"/>
    <w:rsid w:val="00C46151"/>
    <w:rsid w:val="00C5675D"/>
    <w:rsid w:val="00C658F5"/>
    <w:rsid w:val="00C73251"/>
    <w:rsid w:val="00C91A3E"/>
    <w:rsid w:val="00C93203"/>
    <w:rsid w:val="00C969E9"/>
    <w:rsid w:val="00CA4672"/>
    <w:rsid w:val="00CB29CA"/>
    <w:rsid w:val="00CB5F94"/>
    <w:rsid w:val="00CC5908"/>
    <w:rsid w:val="00CD41BE"/>
    <w:rsid w:val="00CE261E"/>
    <w:rsid w:val="00CE2A6D"/>
    <w:rsid w:val="00CE465E"/>
    <w:rsid w:val="00CE73D0"/>
    <w:rsid w:val="00CF2433"/>
    <w:rsid w:val="00CF58F2"/>
    <w:rsid w:val="00D020ED"/>
    <w:rsid w:val="00D12A99"/>
    <w:rsid w:val="00D15E47"/>
    <w:rsid w:val="00D16FBB"/>
    <w:rsid w:val="00D213FF"/>
    <w:rsid w:val="00D21692"/>
    <w:rsid w:val="00D253DC"/>
    <w:rsid w:val="00D2724C"/>
    <w:rsid w:val="00D311B9"/>
    <w:rsid w:val="00D408B6"/>
    <w:rsid w:val="00D46064"/>
    <w:rsid w:val="00D52C3D"/>
    <w:rsid w:val="00D6137B"/>
    <w:rsid w:val="00D615C2"/>
    <w:rsid w:val="00D624DC"/>
    <w:rsid w:val="00D6397A"/>
    <w:rsid w:val="00D66B16"/>
    <w:rsid w:val="00D71201"/>
    <w:rsid w:val="00D934A6"/>
    <w:rsid w:val="00DA2836"/>
    <w:rsid w:val="00DC4317"/>
    <w:rsid w:val="00DC795D"/>
    <w:rsid w:val="00DD6A78"/>
    <w:rsid w:val="00DE1F15"/>
    <w:rsid w:val="00DE7755"/>
    <w:rsid w:val="00E01155"/>
    <w:rsid w:val="00E02298"/>
    <w:rsid w:val="00E2066C"/>
    <w:rsid w:val="00E206CC"/>
    <w:rsid w:val="00E24666"/>
    <w:rsid w:val="00E2548C"/>
    <w:rsid w:val="00E2589C"/>
    <w:rsid w:val="00E27B5E"/>
    <w:rsid w:val="00E33101"/>
    <w:rsid w:val="00E360DA"/>
    <w:rsid w:val="00E40821"/>
    <w:rsid w:val="00E40E5B"/>
    <w:rsid w:val="00E419FB"/>
    <w:rsid w:val="00E46CA6"/>
    <w:rsid w:val="00E51FD5"/>
    <w:rsid w:val="00E62C56"/>
    <w:rsid w:val="00E71A2F"/>
    <w:rsid w:val="00E735E1"/>
    <w:rsid w:val="00E76BB0"/>
    <w:rsid w:val="00E807C2"/>
    <w:rsid w:val="00E82BE5"/>
    <w:rsid w:val="00E87E71"/>
    <w:rsid w:val="00E94B0D"/>
    <w:rsid w:val="00EA0E5D"/>
    <w:rsid w:val="00EA42AB"/>
    <w:rsid w:val="00EA79CE"/>
    <w:rsid w:val="00EC2581"/>
    <w:rsid w:val="00EC362E"/>
    <w:rsid w:val="00EC6C67"/>
    <w:rsid w:val="00ED40EF"/>
    <w:rsid w:val="00ED45D2"/>
    <w:rsid w:val="00ED7CE3"/>
    <w:rsid w:val="00EE311F"/>
    <w:rsid w:val="00EF5DDD"/>
    <w:rsid w:val="00F12B3B"/>
    <w:rsid w:val="00F16892"/>
    <w:rsid w:val="00F275C6"/>
    <w:rsid w:val="00F4150D"/>
    <w:rsid w:val="00F449F2"/>
    <w:rsid w:val="00F5741A"/>
    <w:rsid w:val="00F60663"/>
    <w:rsid w:val="00F6380F"/>
    <w:rsid w:val="00F64410"/>
    <w:rsid w:val="00F71E42"/>
    <w:rsid w:val="00F72C3B"/>
    <w:rsid w:val="00F87A91"/>
    <w:rsid w:val="00F90452"/>
    <w:rsid w:val="00F90849"/>
    <w:rsid w:val="00FB3DBD"/>
    <w:rsid w:val="00FB5807"/>
    <w:rsid w:val="00FC57BC"/>
    <w:rsid w:val="00FD600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64A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4AA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64A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4A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4</Pages>
  <Words>1522</Words>
  <Characters>8677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427</cp:revision>
  <dcterms:created xsi:type="dcterms:W3CDTF">2020-08-21T08:05:00Z</dcterms:created>
  <dcterms:modified xsi:type="dcterms:W3CDTF">2020-09-17T10:15:00Z</dcterms:modified>
</cp:coreProperties>
</file>