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253" w:rsidRDefault="007A4253">
      <w:pPr>
        <w:rPr>
          <w:sz w:val="2"/>
          <w:szCs w:val="2"/>
        </w:rPr>
      </w:pPr>
    </w:p>
    <w:p w:rsidR="00B60260" w:rsidRPr="009D1525" w:rsidRDefault="00B60260" w:rsidP="00B60260">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eastAsia="ru-RU"/>
        </w:rPr>
        <w:drawing>
          <wp:inline distT="0" distB="0" distL="0" distR="0" wp14:anchorId="3254A648" wp14:editId="747BE208">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B60260" w:rsidRPr="009D1525" w:rsidRDefault="00B60260" w:rsidP="00B60260">
      <w:pPr>
        <w:jc w:val="center"/>
        <w:rPr>
          <w:rFonts w:ascii="Times New Roman" w:eastAsia="Times New Roman" w:hAnsi="Times New Roman" w:cs="Times New Roman"/>
        </w:rPr>
      </w:pPr>
    </w:p>
    <w:p w:rsidR="00B60260" w:rsidRPr="009D1525" w:rsidRDefault="00B60260" w:rsidP="00B60260">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B60260" w:rsidRPr="009D1525" w:rsidRDefault="00B60260" w:rsidP="00B60260">
      <w:pPr>
        <w:jc w:val="center"/>
        <w:rPr>
          <w:rFonts w:ascii="Times New Roman" w:eastAsia="Times New Roman" w:hAnsi="Times New Roman" w:cs="Times New Roman"/>
          <w:sz w:val="26"/>
          <w:szCs w:val="26"/>
        </w:rPr>
      </w:pPr>
    </w:p>
    <w:p w:rsidR="00B60260" w:rsidRPr="006711CC" w:rsidRDefault="00B60260" w:rsidP="00B60260">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B60260" w:rsidRPr="009D1525" w:rsidRDefault="00B60260" w:rsidP="00B60260">
      <w:pPr>
        <w:ind w:firstLine="709"/>
        <w:jc w:val="center"/>
        <w:rPr>
          <w:rFonts w:ascii="Times New Roman" w:eastAsia="Times New Roman" w:hAnsi="Times New Roman" w:cs="Times New Roman"/>
          <w:bCs/>
          <w:sz w:val="28"/>
          <w:szCs w:val="28"/>
        </w:rPr>
      </w:pPr>
    </w:p>
    <w:p w:rsidR="00B60260" w:rsidRPr="009D1525" w:rsidRDefault="00B60260" w:rsidP="00B60260">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sidRPr="004F7420">
        <w:rPr>
          <w:rFonts w:ascii="Times New Roman" w:eastAsia="Times New Roman" w:hAnsi="Times New Roman" w:cs="Times New Roman"/>
          <w:bCs/>
          <w:sz w:val="28"/>
          <w:szCs w:val="28"/>
          <w:u w:val="single"/>
          <w:lang w:val="ru-RU"/>
        </w:rPr>
        <w:t>54</w:t>
      </w:r>
      <w:r>
        <w:rPr>
          <w:rFonts w:ascii="Times New Roman" w:eastAsia="Times New Roman" w:hAnsi="Times New Roman" w:cs="Times New Roman"/>
          <w:bCs/>
          <w:sz w:val="28"/>
          <w:szCs w:val="28"/>
          <w:u w:val="single"/>
          <w:lang w:val="ru-RU"/>
        </w:rPr>
        <w:t>3</w:t>
      </w:r>
      <w:r w:rsidRPr="009D1525">
        <w:rPr>
          <w:rFonts w:ascii="Times New Roman" w:eastAsia="Times New Roman" w:hAnsi="Times New Roman" w:cs="Times New Roman"/>
          <w:bCs/>
          <w:sz w:val="28"/>
          <w:szCs w:val="28"/>
          <w:u w:val="single"/>
        </w:rPr>
        <w:t>/вс-19</w:t>
      </w:r>
    </w:p>
    <w:p w:rsidR="007A4253" w:rsidRDefault="00B60260">
      <w:pPr>
        <w:pStyle w:val="21"/>
        <w:shd w:val="clear" w:color="auto" w:fill="auto"/>
        <w:spacing w:before="0" w:after="0" w:line="624" w:lineRule="exact"/>
        <w:ind w:left="20"/>
      </w:pPr>
      <w:r>
        <w:t>Вища кваліфікаційна комісія судд</w:t>
      </w:r>
      <w:r w:rsidR="00A5190E">
        <w:t>ів України у складі колегії:</w:t>
      </w:r>
    </w:p>
    <w:p w:rsidR="007A4253" w:rsidRDefault="00A5190E">
      <w:pPr>
        <w:pStyle w:val="21"/>
        <w:shd w:val="clear" w:color="auto" w:fill="auto"/>
        <w:spacing w:before="0" w:after="0" w:line="624" w:lineRule="exact"/>
        <w:ind w:left="20"/>
      </w:pPr>
      <w:r>
        <w:t>головуючого - Устименко В.Є.,</w:t>
      </w:r>
    </w:p>
    <w:p w:rsidR="007A4253" w:rsidRDefault="00A5190E">
      <w:pPr>
        <w:pStyle w:val="21"/>
        <w:shd w:val="clear" w:color="auto" w:fill="auto"/>
        <w:spacing w:before="0" w:after="0" w:line="624" w:lineRule="exact"/>
        <w:ind w:left="20"/>
      </w:pPr>
      <w:r>
        <w:t xml:space="preserve">членів Комісії: </w:t>
      </w:r>
      <w:proofErr w:type="spellStart"/>
      <w:r>
        <w:t>Луцюка</w:t>
      </w:r>
      <w:proofErr w:type="spellEnd"/>
      <w:r>
        <w:t xml:space="preserve"> П.С., Шилової Т.С.,</w:t>
      </w:r>
    </w:p>
    <w:p w:rsidR="00B60260" w:rsidRDefault="00B60260" w:rsidP="00B60260">
      <w:pPr>
        <w:pStyle w:val="21"/>
        <w:shd w:val="clear" w:color="auto" w:fill="auto"/>
        <w:spacing w:before="0" w:after="0" w:line="240" w:lineRule="auto"/>
        <w:ind w:left="23"/>
      </w:pPr>
    </w:p>
    <w:p w:rsidR="007A4253" w:rsidRDefault="00A5190E">
      <w:pPr>
        <w:pStyle w:val="21"/>
        <w:shd w:val="clear" w:color="auto" w:fill="auto"/>
        <w:spacing w:before="0" w:after="270" w:line="307" w:lineRule="exact"/>
        <w:ind w:left="20" w:right="20"/>
      </w:pPr>
      <w:r>
        <w:t xml:space="preserve">розглянувши питання про визначення результатів кваліфікаційного оцінювання кандидата на посаду судді Касаційного господарського суду в складі Верховного Суду </w:t>
      </w:r>
      <w:proofErr w:type="spellStart"/>
      <w:r>
        <w:t>Доманської</w:t>
      </w:r>
      <w:proofErr w:type="spellEnd"/>
      <w:r>
        <w:t xml:space="preserve"> Марини Леонідівни в межах конкурсу, оголошеного рішенням Комісії від 02 серпня 2018 року № 185/зп-18,</w:t>
      </w:r>
    </w:p>
    <w:p w:rsidR="007A4253" w:rsidRDefault="00A5190E">
      <w:pPr>
        <w:pStyle w:val="21"/>
        <w:shd w:val="clear" w:color="auto" w:fill="auto"/>
        <w:spacing w:before="0" w:after="317" w:line="270" w:lineRule="exact"/>
        <w:ind w:right="40"/>
        <w:jc w:val="center"/>
      </w:pPr>
      <w:r>
        <w:t>встановила:</w:t>
      </w:r>
    </w:p>
    <w:p w:rsidR="007A4253" w:rsidRDefault="00A5190E" w:rsidP="00391E33">
      <w:pPr>
        <w:pStyle w:val="21"/>
        <w:shd w:val="clear" w:color="auto" w:fill="auto"/>
        <w:spacing w:before="0" w:after="0" w:line="307" w:lineRule="exact"/>
        <w:ind w:left="20" w:right="-30" w:firstLine="700"/>
      </w:pPr>
      <w:r>
        <w:t xml:space="preserve">Рішенням Комісії від 02 серпня 2018 року № 185/зп-18 оголошено конкурс </w:t>
      </w:r>
      <w:r w:rsidR="00391E33">
        <w:t xml:space="preserve">    </w:t>
      </w:r>
      <w:r>
        <w:t>на зайняття 78 вакантних посад суддів касаційних судів у складі Верховного Суду, зокрема 16 посад у Касаційному господарському суді.</w:t>
      </w:r>
    </w:p>
    <w:p w:rsidR="007A4253" w:rsidRDefault="00A5190E">
      <w:pPr>
        <w:pStyle w:val="21"/>
        <w:shd w:val="clear" w:color="auto" w:fill="auto"/>
        <w:spacing w:before="0" w:after="0" w:line="307" w:lineRule="exact"/>
        <w:ind w:left="20" w:right="20" w:firstLine="700"/>
      </w:pPr>
      <w: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7A4253" w:rsidRDefault="00A5190E">
      <w:pPr>
        <w:pStyle w:val="21"/>
        <w:shd w:val="clear" w:color="auto" w:fill="auto"/>
        <w:spacing w:before="0" w:after="0" w:line="307" w:lineRule="exact"/>
        <w:ind w:left="20" w:right="20" w:firstLine="700"/>
      </w:pPr>
      <w:proofErr w:type="spellStart"/>
      <w:r>
        <w:t>Доманська</w:t>
      </w:r>
      <w:proofErr w:type="spellEnd"/>
      <w:r>
        <w:t xml:space="preserve"> М.Л. 14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 яка має стаж роботи на посаді судді не менше десяти років (пункт 1 частини першої статті 38 Закону).</w:t>
      </w:r>
    </w:p>
    <w:p w:rsidR="007A4253" w:rsidRDefault="00A5190E">
      <w:pPr>
        <w:pStyle w:val="21"/>
        <w:shd w:val="clear" w:color="auto" w:fill="auto"/>
        <w:spacing w:before="0" w:after="0" w:line="307" w:lineRule="exact"/>
        <w:ind w:left="20" w:right="20" w:firstLine="700"/>
      </w:pPr>
      <w: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господарського суду у складі Верховного Суду.</w:t>
      </w:r>
    </w:p>
    <w:p w:rsidR="007A4253" w:rsidRDefault="00A5190E">
      <w:pPr>
        <w:pStyle w:val="21"/>
        <w:shd w:val="clear" w:color="auto" w:fill="auto"/>
        <w:spacing w:before="0" w:after="0" w:line="307" w:lineRule="exact"/>
        <w:ind w:left="20" w:right="20" w:firstLine="700"/>
      </w:pPr>
      <w:r>
        <w:t xml:space="preserve">Рішенням Комісії у складі колегії від 05 жовтня 2018 року № 65/вс-18 </w:t>
      </w:r>
      <w:proofErr w:type="spellStart"/>
      <w:r>
        <w:t>Доманську</w:t>
      </w:r>
      <w:proofErr w:type="spellEnd"/>
      <w:r>
        <w:t xml:space="preserve"> М.Л. допущено до проходження кваліфікаційного оцінювання для участі в конкурсі на посаду судді Касаційного господарського суду у складі Верховного Суду.</w:t>
      </w:r>
      <w:r>
        <w:br w:type="page"/>
      </w:r>
    </w:p>
    <w:p w:rsidR="007A4253" w:rsidRDefault="00A5190E">
      <w:pPr>
        <w:pStyle w:val="21"/>
        <w:shd w:val="clear" w:color="auto" w:fill="auto"/>
        <w:spacing w:before="0" w:after="0" w:line="307" w:lineRule="exact"/>
        <w:ind w:left="20" w:right="20" w:firstLine="700"/>
      </w:pPr>
      <w:r>
        <w:lastRenderedPageBreak/>
        <w:t xml:space="preserve">У межах проведення конкурсу </w:t>
      </w:r>
      <w:proofErr w:type="spellStart"/>
      <w:r>
        <w:t>Доманську</w:t>
      </w:r>
      <w:proofErr w:type="spellEnd"/>
      <w:r>
        <w:t xml:space="preserve"> М.Л.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7A4253" w:rsidRDefault="00A5190E">
      <w:pPr>
        <w:pStyle w:val="21"/>
        <w:shd w:val="clear" w:color="auto" w:fill="auto"/>
        <w:spacing w:before="0" w:after="0" w:line="307" w:lineRule="exact"/>
        <w:ind w:left="2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4253" w:rsidRDefault="00A5190E">
      <w:pPr>
        <w:pStyle w:val="21"/>
        <w:shd w:val="clear" w:color="auto" w:fill="auto"/>
        <w:spacing w:before="0" w:after="0" w:line="307" w:lineRule="exact"/>
        <w:ind w:left="20" w:right="20" w:firstLine="700"/>
      </w:pPr>
      <w:r>
        <w:t>Частиною першою статті 85 Закону передбачено, що кваліфікаційне оцінювання включає такі етапи:</w:t>
      </w:r>
    </w:p>
    <w:p w:rsidR="007A4253" w:rsidRDefault="00A5190E">
      <w:pPr>
        <w:pStyle w:val="21"/>
        <w:numPr>
          <w:ilvl w:val="0"/>
          <w:numId w:val="1"/>
        </w:numPr>
        <w:shd w:val="clear" w:color="auto" w:fill="auto"/>
        <w:tabs>
          <w:tab w:val="left" w:pos="1153"/>
        </w:tabs>
        <w:spacing w:before="0" w:after="0" w:line="307" w:lineRule="exact"/>
        <w:ind w:left="20" w:right="20" w:firstLine="700"/>
      </w:pPr>
      <w:r>
        <w:t>складення іспиту (складення анонімного письмового тестування та виконання практичного завдання);</w:t>
      </w:r>
    </w:p>
    <w:p w:rsidR="007A4253" w:rsidRDefault="00A5190E">
      <w:pPr>
        <w:pStyle w:val="21"/>
        <w:numPr>
          <w:ilvl w:val="0"/>
          <w:numId w:val="1"/>
        </w:numPr>
        <w:shd w:val="clear" w:color="auto" w:fill="auto"/>
        <w:tabs>
          <w:tab w:val="left" w:pos="1008"/>
        </w:tabs>
        <w:spacing w:before="0" w:after="0" w:line="307" w:lineRule="exact"/>
        <w:ind w:left="20" w:firstLine="700"/>
      </w:pPr>
      <w:r>
        <w:t>дослідження досьє та проведення співбесіди.</w:t>
      </w:r>
    </w:p>
    <w:p w:rsidR="007A4253" w:rsidRDefault="00A5190E">
      <w:pPr>
        <w:pStyle w:val="21"/>
        <w:shd w:val="clear" w:color="auto" w:fill="auto"/>
        <w:spacing w:before="0" w:after="0" w:line="326" w:lineRule="exact"/>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B60260">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7A4253" w:rsidRDefault="00A5190E">
      <w:pPr>
        <w:pStyle w:val="21"/>
        <w:shd w:val="clear" w:color="auto" w:fill="auto"/>
        <w:spacing w:before="0" w:after="0" w:line="307" w:lineRule="exact"/>
        <w:ind w:left="2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60260">
        <w:t xml:space="preserve">           </w:t>
      </w:r>
      <w: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7A4253" w:rsidRDefault="00A5190E">
      <w:pPr>
        <w:pStyle w:val="21"/>
        <w:shd w:val="clear" w:color="auto" w:fill="auto"/>
        <w:spacing w:before="0" w:after="0" w:line="307" w:lineRule="exact"/>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A4253" w:rsidRDefault="00A5190E">
      <w:pPr>
        <w:pStyle w:val="21"/>
        <w:shd w:val="clear" w:color="auto" w:fill="auto"/>
        <w:spacing w:before="0" w:after="0" w:line="307" w:lineRule="exact"/>
        <w:ind w:left="20" w:right="20" w:firstLine="700"/>
      </w:pPr>
      <w:r>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B60260">
        <w:t xml:space="preserve">           </w:t>
      </w:r>
      <w:r>
        <w:t>№ 81/зп-16 (з наступними змінами) (далі - Регламент), передбачено, що висновок або інформація розглядаються Комісією під час співбесіди на відповідному засід</w:t>
      </w:r>
      <w:r w:rsidRPr="00B60260">
        <w:rPr>
          <w:rStyle w:val="11"/>
          <w:u w:val="none"/>
        </w:rPr>
        <w:t>анні</w:t>
      </w:r>
      <w:r>
        <w:t xml:space="preserve"> в порядку, визначеному Регламентом та Положенням.</w:t>
      </w:r>
    </w:p>
    <w:p w:rsidR="007A4253" w:rsidRDefault="00A5190E">
      <w:pPr>
        <w:pStyle w:val="21"/>
        <w:shd w:val="clear" w:color="auto" w:fill="auto"/>
        <w:spacing w:before="0" w:after="0" w:line="307" w:lineRule="exact"/>
        <w:ind w:left="20" w:right="20" w:firstLine="700"/>
      </w:pPr>
      <w:r>
        <w:t xml:space="preserve">Висновку про невідповідність кандидата на посаду судді Верховного Суду </w:t>
      </w:r>
      <w:proofErr w:type="spellStart"/>
      <w:r>
        <w:t>Доманської</w:t>
      </w:r>
      <w:proofErr w:type="spellEnd"/>
      <w:r>
        <w:t xml:space="preserve"> М.Л. критеріям доброчесності та професійної етики або рішення про</w:t>
      </w:r>
    </w:p>
    <w:p w:rsidR="00B60260" w:rsidRDefault="00B60260">
      <w:pPr>
        <w:pStyle w:val="30"/>
        <w:shd w:val="clear" w:color="auto" w:fill="auto"/>
        <w:spacing w:after="256" w:line="250" w:lineRule="exact"/>
      </w:pPr>
    </w:p>
    <w:p w:rsidR="00B60260" w:rsidRDefault="00B60260">
      <w:pPr>
        <w:pStyle w:val="30"/>
        <w:shd w:val="clear" w:color="auto" w:fill="auto"/>
        <w:spacing w:after="256" w:line="250" w:lineRule="exact"/>
      </w:pPr>
    </w:p>
    <w:p w:rsidR="007A4253" w:rsidRPr="00823948" w:rsidRDefault="00823948">
      <w:pPr>
        <w:pStyle w:val="30"/>
        <w:shd w:val="clear" w:color="auto" w:fill="auto"/>
        <w:spacing w:after="256" w:line="250" w:lineRule="exact"/>
        <w:rPr>
          <w:rFonts w:ascii="Times New Roman" w:hAnsi="Times New Roman" w:cs="Times New Roman"/>
          <w:color w:val="A6A6A6" w:themeColor="background1" w:themeShade="A6"/>
          <w:sz w:val="22"/>
        </w:rPr>
      </w:pPr>
      <w:r>
        <w:rPr>
          <w:rFonts w:ascii="Times New Roman" w:hAnsi="Times New Roman" w:cs="Times New Roman"/>
          <w:color w:val="A6A6A6" w:themeColor="background1" w:themeShade="A6"/>
          <w:sz w:val="22"/>
        </w:rPr>
        <w:lastRenderedPageBreak/>
        <w:t>3</w:t>
      </w:r>
    </w:p>
    <w:p w:rsidR="007A4253" w:rsidRDefault="00A5190E">
      <w:pPr>
        <w:pStyle w:val="21"/>
        <w:shd w:val="clear" w:color="auto" w:fill="auto"/>
        <w:spacing w:before="0" w:after="0" w:line="307" w:lineRule="exact"/>
        <w:ind w:left="20" w:right="20"/>
      </w:pPr>
      <w:r>
        <w:t>надання інформації стосовно кандидата від Громадської ради доброчесності до Комісії не надходило.</w:t>
      </w:r>
    </w:p>
    <w:p w:rsidR="007A4253" w:rsidRDefault="00A5190E" w:rsidP="006B2022">
      <w:pPr>
        <w:pStyle w:val="21"/>
        <w:shd w:val="clear" w:color="auto" w:fill="auto"/>
        <w:spacing w:before="0" w:after="0" w:line="307" w:lineRule="exact"/>
        <w:ind w:left="20" w:right="-30" w:firstLine="700"/>
      </w:pPr>
      <w:proofErr w:type="spellStart"/>
      <w:r>
        <w:t>Доманська</w:t>
      </w:r>
      <w:proofErr w:type="spellEnd"/>
      <w:r>
        <w:t xml:space="preserve"> М.Л. 12 листопада 2018 року склала анонімне письмове тестування, за результатами якого набр</w:t>
      </w:r>
      <w:r w:rsidR="006B2022">
        <w:t xml:space="preserve">ала 71,25 бала. За результатами </w:t>
      </w:r>
      <w:r>
        <w:t xml:space="preserve">виконаного практичного завдання </w:t>
      </w:r>
      <w:proofErr w:type="spellStart"/>
      <w:r>
        <w:t>Доманська</w:t>
      </w:r>
      <w:proofErr w:type="spellEnd"/>
      <w:r>
        <w:t xml:space="preserve"> М.Л. набрала 91,5 бала. Загаль</w:t>
      </w:r>
      <w:r w:rsidRPr="006B2022">
        <w:rPr>
          <w:rStyle w:val="11"/>
          <w:u w:val="none"/>
        </w:rPr>
        <w:t>ний</w:t>
      </w:r>
      <w:r>
        <w:t xml:space="preserve"> результат складеного кандидатом </w:t>
      </w:r>
      <w:proofErr w:type="spellStart"/>
      <w:r>
        <w:t>Доманською</w:t>
      </w:r>
      <w:proofErr w:type="spellEnd"/>
      <w:r>
        <w:t xml:space="preserve"> М.Л. іспиту становить 162,75 бала.</w:t>
      </w:r>
    </w:p>
    <w:p w:rsidR="007A4253" w:rsidRDefault="00A5190E" w:rsidP="006B2022">
      <w:pPr>
        <w:pStyle w:val="21"/>
        <w:shd w:val="clear" w:color="auto" w:fill="auto"/>
        <w:spacing w:before="0" w:after="0" w:line="307" w:lineRule="exact"/>
        <w:ind w:left="20" w:right="-172" w:firstLine="700"/>
      </w:pPr>
      <w:r>
        <w:t xml:space="preserve">Відповідно до частини третьої статті 85 Закону рішенням Комісії </w:t>
      </w:r>
      <w:r w:rsidR="006B2022">
        <w:t xml:space="preserve">                          </w:t>
      </w:r>
      <w:r>
        <w:t xml:space="preserve">від 30 листопада 2018 року № 290/зп-18 призначено тестування особистих морально-психологічних якостей і загальних здібностей 257 учасникам конкурсу </w:t>
      </w:r>
      <w:r w:rsidR="006B2022">
        <w:t xml:space="preserve"> </w:t>
      </w:r>
      <w:r>
        <w:t>на зайняття 78 вакантних посад суддів касаційних судів у складі Верховного Суду.</w:t>
      </w:r>
    </w:p>
    <w:p w:rsidR="007A4253" w:rsidRDefault="00A5190E">
      <w:pPr>
        <w:pStyle w:val="21"/>
        <w:shd w:val="clear" w:color="auto" w:fill="auto"/>
        <w:spacing w:before="0" w:after="0" w:line="307" w:lineRule="exact"/>
        <w:ind w:left="20" w:right="20" w:firstLine="700"/>
      </w:pPr>
      <w:proofErr w:type="spellStart"/>
      <w:r>
        <w:t>Доманська</w:t>
      </w:r>
      <w:proofErr w:type="spellEnd"/>
      <w:r>
        <w:t xml:space="preserve"> М.Л.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7A4253" w:rsidRDefault="00A5190E">
      <w:pPr>
        <w:pStyle w:val="21"/>
        <w:shd w:val="clear" w:color="auto" w:fill="auto"/>
        <w:spacing w:before="0" w:after="0" w:line="307" w:lineRule="exact"/>
        <w:ind w:left="20" w:right="2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7A4253" w:rsidRDefault="00A5190E">
      <w:pPr>
        <w:pStyle w:val="21"/>
        <w:shd w:val="clear" w:color="auto" w:fill="auto"/>
        <w:spacing w:before="0" w:after="0" w:line="307" w:lineRule="exact"/>
        <w:ind w:left="20" w:right="20" w:firstLine="700"/>
      </w:pPr>
      <w:r>
        <w:t xml:space="preserve">За критерієм компетентності (професійної, особистої та соціальної) кандидат </w:t>
      </w:r>
      <w:proofErr w:type="spellStart"/>
      <w:r>
        <w:t>Доманська</w:t>
      </w:r>
      <w:proofErr w:type="spellEnd"/>
      <w:r>
        <w:t xml:space="preserve"> М.Л. набрала 373,75 бала. За критерієм професійної компетентності кандидата </w:t>
      </w:r>
      <w:proofErr w:type="spellStart"/>
      <w:r>
        <w:t>Доманську</w:t>
      </w:r>
      <w:proofErr w:type="spellEnd"/>
      <w:r>
        <w:t xml:space="preserve"> М.Л.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7A4253" w:rsidRDefault="00A5190E">
      <w:pPr>
        <w:pStyle w:val="21"/>
        <w:shd w:val="clear" w:color="auto" w:fill="auto"/>
        <w:spacing w:before="0" w:after="0" w:line="307" w:lineRule="exact"/>
        <w:ind w:left="20" w:right="20" w:firstLine="700"/>
      </w:pPr>
      <w:r>
        <w:t xml:space="preserve">За критеріями особистої та соціальної компетентності </w:t>
      </w:r>
      <w:proofErr w:type="spellStart"/>
      <w:r>
        <w:t>Доманську</w:t>
      </w:r>
      <w:proofErr w:type="spellEnd"/>
      <w:r>
        <w:t xml:space="preserve"> М.Л. оцінено Комісією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A4253" w:rsidRDefault="00A5190E">
      <w:pPr>
        <w:pStyle w:val="21"/>
        <w:shd w:val="clear" w:color="auto" w:fill="auto"/>
        <w:spacing w:before="0" w:after="0" w:line="307" w:lineRule="exact"/>
        <w:ind w:left="20" w:right="20" w:firstLine="700"/>
      </w:pPr>
      <w:r>
        <w:t xml:space="preserve">За критерієм професійної етики, оціненим за показниками, визначеними пунктом 8 глави 2 розділу II Положення, кандидат </w:t>
      </w:r>
      <w:proofErr w:type="spellStart"/>
      <w:r>
        <w:t>Доманська</w:t>
      </w:r>
      <w:proofErr w:type="spellEnd"/>
      <w:r>
        <w:t xml:space="preserve"> М.Л. набрала </w:t>
      </w:r>
      <w:r w:rsidR="006B2022">
        <w:t xml:space="preserve">        </w:t>
      </w:r>
      <w:r>
        <w:t xml:space="preserve">180 балів. За цим критерієм </w:t>
      </w:r>
      <w:proofErr w:type="spellStart"/>
      <w:r>
        <w:t>Доманську</w:t>
      </w:r>
      <w:proofErr w:type="spellEnd"/>
      <w:r>
        <w:t xml:space="preserve"> М.Л.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A4253" w:rsidRDefault="00A5190E">
      <w:pPr>
        <w:pStyle w:val="21"/>
        <w:shd w:val="clear" w:color="auto" w:fill="auto"/>
        <w:spacing w:before="0" w:after="0" w:line="307" w:lineRule="exact"/>
        <w:ind w:left="20" w:right="20" w:firstLine="700"/>
      </w:pPr>
      <w:r>
        <w:t xml:space="preserve">За критерієм доброчесності, оціненим за показниками, визначеними пунктом 9 глави 2 розділу II Положення, кандидат </w:t>
      </w:r>
      <w:proofErr w:type="spellStart"/>
      <w:r>
        <w:t>Доманська</w:t>
      </w:r>
      <w:proofErr w:type="spellEnd"/>
      <w:r>
        <w:t xml:space="preserve"> М.Л. набрала </w:t>
      </w:r>
      <w:r w:rsidR="006B2022">
        <w:t xml:space="preserve">         </w:t>
      </w:r>
      <w:r>
        <w:t xml:space="preserve">162 бали. За цим критерієм </w:t>
      </w:r>
      <w:proofErr w:type="spellStart"/>
      <w:r>
        <w:t>Доманську</w:t>
      </w:r>
      <w:proofErr w:type="spellEnd"/>
      <w:r>
        <w:t xml:space="preserve"> М.Л.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w:t>
      </w:r>
    </w:p>
    <w:p w:rsidR="007A4253" w:rsidRDefault="00A5190E">
      <w:pPr>
        <w:pStyle w:val="21"/>
        <w:shd w:val="clear" w:color="auto" w:fill="auto"/>
        <w:spacing w:before="0" w:after="0" w:line="307" w:lineRule="exact"/>
        <w:ind w:left="20" w:right="20" w:firstLine="700"/>
      </w:pPr>
      <w:r>
        <w:t xml:space="preserve">Таким чином, за результатами кваліфікаційного оцінювання кандидат на посаду судді Касаційного господарського суду у складі Верховного Суду </w:t>
      </w:r>
      <w:proofErr w:type="spellStart"/>
      <w:r>
        <w:t>Доманська</w:t>
      </w:r>
      <w:proofErr w:type="spellEnd"/>
      <w:r>
        <w:t xml:space="preserve"> М.Л. набрала 715,75 бала.</w:t>
      </w:r>
    </w:p>
    <w:p w:rsidR="007A4253" w:rsidRDefault="00A5190E">
      <w:pPr>
        <w:pStyle w:val="21"/>
        <w:shd w:val="clear" w:color="auto" w:fill="auto"/>
        <w:spacing w:before="0" w:after="0" w:line="307" w:lineRule="exact"/>
        <w:ind w:left="20" w:right="20" w:firstLine="700"/>
      </w:pPr>
      <w:r>
        <w:t xml:space="preserve">Комісія вважає за доцільне зазначити, що кваліфікаційне оцінювання </w:t>
      </w:r>
      <w:proofErr w:type="spellStart"/>
      <w:r>
        <w:t>Доманської</w:t>
      </w:r>
      <w:proofErr w:type="spellEnd"/>
      <w:r>
        <w:t xml:space="preserve"> М.Л. проводилося в межах конкурсу на зайняття вакантних посад суддів касаційних судів у складі Верховного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w:t>
      </w:r>
      <w:r w:rsidR="00B60260">
        <w:t>ніву в чеснотах майбутнього судд</w:t>
      </w:r>
      <w:r>
        <w:t>і Верховного Суду.</w:t>
      </w:r>
      <w:r>
        <w:br w:type="page"/>
      </w:r>
    </w:p>
    <w:p w:rsidR="009454BA" w:rsidRDefault="009454BA" w:rsidP="009454BA">
      <w:pPr>
        <w:pStyle w:val="21"/>
        <w:shd w:val="clear" w:color="auto" w:fill="auto"/>
        <w:spacing w:before="0" w:after="0" w:line="240" w:lineRule="auto"/>
        <w:ind w:left="23" w:right="23" w:firstLine="697"/>
      </w:pPr>
    </w:p>
    <w:p w:rsidR="007A4253" w:rsidRDefault="00A5190E" w:rsidP="009454BA">
      <w:pPr>
        <w:pStyle w:val="21"/>
        <w:shd w:val="clear" w:color="auto" w:fill="auto"/>
        <w:spacing w:before="0" w:after="0" w:line="240" w:lineRule="auto"/>
        <w:ind w:left="23" w:right="23" w:firstLine="697"/>
      </w:pPr>
      <w:r>
        <w:t xml:space="preserve">Ураховуючи викладене, керуючись статтями 79, 81, 83-86, 88, 93, </w:t>
      </w:r>
      <w:r w:rsidR="006B2022">
        <w:t xml:space="preserve">               </w:t>
      </w:r>
      <w:r>
        <w:t>101 Закону, Регламентом, Положенням, Комісія</w:t>
      </w:r>
    </w:p>
    <w:p w:rsidR="009454BA" w:rsidRDefault="009454BA">
      <w:pPr>
        <w:pStyle w:val="21"/>
        <w:shd w:val="clear" w:color="auto" w:fill="auto"/>
        <w:spacing w:before="0" w:after="251" w:line="270" w:lineRule="exact"/>
        <w:jc w:val="center"/>
      </w:pPr>
    </w:p>
    <w:p w:rsidR="007A4253" w:rsidRDefault="00A5190E">
      <w:pPr>
        <w:pStyle w:val="21"/>
        <w:shd w:val="clear" w:color="auto" w:fill="auto"/>
        <w:spacing w:before="0" w:after="251" w:line="270" w:lineRule="exact"/>
        <w:jc w:val="center"/>
      </w:pPr>
      <w:bookmarkStart w:id="0" w:name="_GoBack"/>
      <w:bookmarkEnd w:id="0"/>
      <w:r>
        <w:t>вирішила:</w:t>
      </w:r>
    </w:p>
    <w:p w:rsidR="007A4253" w:rsidRDefault="00A5190E">
      <w:pPr>
        <w:pStyle w:val="21"/>
        <w:shd w:val="clear" w:color="auto" w:fill="auto"/>
        <w:spacing w:before="0" w:after="0" w:line="322" w:lineRule="exact"/>
        <w:ind w:left="20" w:right="20"/>
      </w:pPr>
      <w:r>
        <w:t xml:space="preserve">визнати </w:t>
      </w:r>
      <w:proofErr w:type="spellStart"/>
      <w:r>
        <w:t>Доманську</w:t>
      </w:r>
      <w:proofErr w:type="spellEnd"/>
      <w:r>
        <w:t xml:space="preserve"> Марину Леонідівну такою, що підтвердила здатність здійснювати правосуддя у Касаційному господарському суді у складі Верховного </w:t>
      </w:r>
      <w:r>
        <w:rPr>
          <w:rStyle w:val="11pt"/>
        </w:rPr>
        <w:t>Суду.</w:t>
      </w:r>
    </w:p>
    <w:p w:rsidR="007A4253" w:rsidRDefault="00A5190E">
      <w:pPr>
        <w:pStyle w:val="21"/>
        <w:shd w:val="clear" w:color="auto" w:fill="auto"/>
        <w:spacing w:before="0" w:after="290" w:line="312" w:lineRule="exact"/>
        <w:ind w:left="20" w:right="20" w:firstLine="700"/>
      </w:pPr>
      <w:r>
        <w:t xml:space="preserve">Визначити, що за результатами кваліфікаційного оцінювання кандидат на посаду судді Касаційного господарського суду у складі Верховного Суду </w:t>
      </w:r>
      <w:proofErr w:type="spellStart"/>
      <w:r>
        <w:t>Доманська</w:t>
      </w:r>
      <w:proofErr w:type="spellEnd"/>
      <w:r>
        <w:t xml:space="preserve"> Марина Леонідівна набрала 715,75 бала.</w:t>
      </w:r>
    </w:p>
    <w:p w:rsidR="00B60260" w:rsidRDefault="00B60260">
      <w:pPr>
        <w:pStyle w:val="21"/>
        <w:shd w:val="clear" w:color="auto" w:fill="auto"/>
        <w:spacing w:before="0" w:after="290" w:line="312" w:lineRule="exact"/>
        <w:ind w:left="20" w:right="20" w:firstLine="700"/>
      </w:pPr>
    </w:p>
    <w:p w:rsidR="00B60260" w:rsidRPr="002D62DC" w:rsidRDefault="00B60260" w:rsidP="00B60260">
      <w:pPr>
        <w:shd w:val="clear" w:color="auto" w:fill="FFFFFF"/>
        <w:rPr>
          <w:rFonts w:ascii="Times New Roman" w:eastAsia="Times New Roman" w:hAnsi="Times New Roman"/>
          <w:sz w:val="27"/>
          <w:szCs w:val="27"/>
        </w:rPr>
      </w:pPr>
      <w:r>
        <w:rPr>
          <w:rFonts w:ascii="Times New Roman" w:eastAsia="Times New Roman" w:hAnsi="Times New Roman"/>
          <w:sz w:val="27"/>
          <w:szCs w:val="27"/>
        </w:rPr>
        <w:t>Головуючий</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t xml:space="preserve">В.Є. Устименко </w:t>
      </w:r>
    </w:p>
    <w:p w:rsidR="00B60260" w:rsidRPr="002D62DC" w:rsidRDefault="00B60260" w:rsidP="00B60260">
      <w:pPr>
        <w:shd w:val="clear" w:color="auto" w:fill="FFFFFF"/>
        <w:rPr>
          <w:rFonts w:ascii="Times New Roman" w:hAnsi="Times New Roman"/>
          <w:sz w:val="27"/>
          <w:szCs w:val="27"/>
          <w:lang w:val="ru-RU"/>
        </w:rPr>
      </w:pPr>
    </w:p>
    <w:p w:rsidR="00B60260" w:rsidRPr="002D62DC" w:rsidRDefault="00B60260" w:rsidP="00B60260">
      <w:pPr>
        <w:shd w:val="clear" w:color="auto" w:fill="FFFFFF"/>
        <w:rPr>
          <w:rFonts w:ascii="Times New Roman" w:hAnsi="Times New Roman"/>
          <w:sz w:val="27"/>
          <w:szCs w:val="27"/>
        </w:rPr>
      </w:pPr>
      <w:r>
        <w:rPr>
          <w:rFonts w:ascii="Times New Roman" w:eastAsia="Times New Roman" w:hAnsi="Times New Roman"/>
          <w:sz w:val="27"/>
          <w:szCs w:val="27"/>
        </w:rPr>
        <w:t>Члени Комісії:</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hAnsi="Times New Roman"/>
          <w:sz w:val="27"/>
          <w:szCs w:val="27"/>
        </w:rPr>
        <w:t xml:space="preserve">П.С. </w:t>
      </w:r>
      <w:proofErr w:type="spellStart"/>
      <w:r>
        <w:rPr>
          <w:rFonts w:ascii="Times New Roman" w:hAnsi="Times New Roman"/>
          <w:sz w:val="27"/>
          <w:szCs w:val="27"/>
        </w:rPr>
        <w:t>Луцюк</w:t>
      </w:r>
      <w:proofErr w:type="spellEnd"/>
    </w:p>
    <w:p w:rsidR="00B60260" w:rsidRDefault="00B60260" w:rsidP="00B60260">
      <w:pPr>
        <w:shd w:val="clear" w:color="auto" w:fill="FFFFFF"/>
        <w:rPr>
          <w:rFonts w:ascii="Times New Roman" w:hAnsi="Times New Roman"/>
          <w:sz w:val="27"/>
          <w:szCs w:val="27"/>
        </w:rPr>
      </w:pPr>
    </w:p>
    <w:p w:rsidR="00B60260" w:rsidRPr="002D62DC" w:rsidRDefault="00B60260" w:rsidP="00B60260">
      <w:pPr>
        <w:shd w:val="clear" w:color="auto" w:fill="FFFFFF"/>
        <w:rPr>
          <w:rFonts w:ascii="Times New Roman" w:hAnsi="Times New Roman"/>
          <w:sz w:val="27"/>
          <w:szCs w:val="27"/>
        </w:rPr>
      </w:pP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386CE2">
        <w:rPr>
          <w:rFonts w:ascii="Times New Roman" w:hAnsi="Times New Roman"/>
          <w:sz w:val="27"/>
          <w:szCs w:val="27"/>
          <w:lang w:val="ru-RU"/>
        </w:rPr>
        <w:tab/>
      </w:r>
      <w:r>
        <w:rPr>
          <w:rFonts w:ascii="Times New Roman" w:hAnsi="Times New Roman"/>
          <w:sz w:val="27"/>
          <w:szCs w:val="27"/>
          <w:lang w:val="ru-RU"/>
        </w:rPr>
        <w:tab/>
      </w:r>
      <w:r>
        <w:rPr>
          <w:rFonts w:ascii="Times New Roman" w:hAnsi="Times New Roman"/>
          <w:sz w:val="27"/>
          <w:szCs w:val="27"/>
        </w:rPr>
        <w:t xml:space="preserve">Т.С. Шилова </w:t>
      </w:r>
    </w:p>
    <w:p w:rsidR="00B60260" w:rsidRPr="003E091F" w:rsidRDefault="00B60260" w:rsidP="00B60260">
      <w:pPr>
        <w:spacing w:line="336" w:lineRule="exact"/>
        <w:ind w:left="20"/>
        <w:rPr>
          <w:lang w:val="ru-RU"/>
        </w:rPr>
      </w:pPr>
    </w:p>
    <w:p w:rsidR="00B60260" w:rsidRDefault="00B60260">
      <w:pPr>
        <w:pStyle w:val="21"/>
        <w:shd w:val="clear" w:color="auto" w:fill="auto"/>
        <w:spacing w:before="0" w:after="290" w:line="312" w:lineRule="exact"/>
        <w:ind w:left="20" w:right="20" w:firstLine="700"/>
      </w:pPr>
    </w:p>
    <w:sectPr w:rsidR="00B60260">
      <w:headerReference w:type="even" r:id="rId9"/>
      <w:type w:val="continuous"/>
      <w:pgSz w:w="11909" w:h="16838"/>
      <w:pgMar w:top="1292" w:right="1141" w:bottom="1053" w:left="115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90E" w:rsidRDefault="00A5190E">
      <w:r>
        <w:separator/>
      </w:r>
    </w:p>
  </w:endnote>
  <w:endnote w:type="continuationSeparator" w:id="0">
    <w:p w:rsidR="00A5190E" w:rsidRDefault="00A51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90E" w:rsidRDefault="00A5190E"/>
  </w:footnote>
  <w:footnote w:type="continuationSeparator" w:id="0">
    <w:p w:rsidR="00A5190E" w:rsidRDefault="00A519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253" w:rsidRDefault="009454BA">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52.45pt;width:5.3pt;height:8.15pt;z-index:-251658752;mso-wrap-style:none;mso-wrap-distance-left:5pt;mso-wrap-distance-right:5pt;mso-position-horizontal-relative:page;mso-position-vertical-relative:page" wrapcoords="0 0" filled="f" stroked="f">
          <v:textbox style="mso-fit-shape-to-text:t" inset="0,0,0,0">
            <w:txbxContent>
              <w:p w:rsidR="007A4253" w:rsidRDefault="00A5190E">
                <w:pPr>
                  <w:pStyle w:val="a6"/>
                  <w:shd w:val="clear" w:color="auto" w:fill="auto"/>
                  <w:spacing w:line="240" w:lineRule="auto"/>
                  <w:jc w:val="left"/>
                </w:pPr>
                <w:r>
                  <w:fldChar w:fldCharType="begin"/>
                </w:r>
                <w:r>
                  <w:instrText xml:space="preserve"> PAGE \* MERGEFORMAT </w:instrText>
                </w:r>
                <w:r>
                  <w:fldChar w:fldCharType="separate"/>
                </w:r>
                <w:r w:rsidR="009454BA" w:rsidRPr="009454BA">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27A4A"/>
    <w:multiLevelType w:val="multilevel"/>
    <w:tmpl w:val="55308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A4253"/>
    <w:rsid w:val="00391E33"/>
    <w:rsid w:val="006B2022"/>
    <w:rsid w:val="007A4253"/>
    <w:rsid w:val="00823948"/>
    <w:rsid w:val="009454BA"/>
    <w:rsid w:val="00A5190E"/>
    <w:rsid w:val="00B602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pt">
    <w:name w:val="Основной текст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21">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B60260"/>
    <w:rPr>
      <w:rFonts w:ascii="Tahoma" w:hAnsi="Tahoma" w:cs="Tahoma"/>
      <w:sz w:val="16"/>
      <w:szCs w:val="16"/>
    </w:rPr>
  </w:style>
  <w:style w:type="character" w:customStyle="1" w:styleId="a9">
    <w:name w:val="Текст выноски Знак"/>
    <w:basedOn w:val="a0"/>
    <w:link w:val="a8"/>
    <w:uiPriority w:val="99"/>
    <w:semiHidden/>
    <w:rsid w:val="00B6026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1263</Words>
  <Characters>7204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2020-09-24T07:54:00Z</dcterms:created>
  <dcterms:modified xsi:type="dcterms:W3CDTF">2020-09-25T10:48:00Z</dcterms:modified>
</cp:coreProperties>
</file>