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0025E5" w:rsidRDefault="00B4595E" w:rsidP="000025E5">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B4595E" w:rsidRPr="00147E61" w:rsidRDefault="00B4595E" w:rsidP="00B4595E">
      <w:pPr>
        <w:widowControl/>
        <w:autoSpaceDE/>
        <w:ind w:right="57"/>
        <w:jc w:val="center"/>
        <w:rPr>
          <w:sz w:val="26"/>
          <w:szCs w:val="26"/>
          <w:lang w:val="uk-UA"/>
        </w:rPr>
      </w:pPr>
    </w:p>
    <w:p w:rsidR="00B4595E" w:rsidRPr="003527CC" w:rsidRDefault="00207122" w:rsidP="00B4595E">
      <w:pPr>
        <w:widowControl/>
        <w:shd w:val="clear" w:color="auto" w:fill="FFFFFF"/>
        <w:autoSpaceDE/>
        <w:jc w:val="both"/>
        <w:rPr>
          <w:sz w:val="24"/>
          <w:szCs w:val="24"/>
          <w:lang w:val="uk-UA"/>
        </w:rPr>
      </w:pPr>
      <w:r>
        <w:rPr>
          <w:sz w:val="24"/>
          <w:szCs w:val="24"/>
          <w:lang w:val="uk-UA"/>
        </w:rPr>
        <w:t>15</w:t>
      </w:r>
      <w:r w:rsidR="004C49DA" w:rsidRPr="003527CC">
        <w:rPr>
          <w:sz w:val="24"/>
          <w:szCs w:val="24"/>
          <w:lang w:val="uk-UA"/>
        </w:rPr>
        <w:t xml:space="preserve"> </w:t>
      </w:r>
      <w:r w:rsidR="00770A1A" w:rsidRPr="003527CC">
        <w:rPr>
          <w:sz w:val="24"/>
          <w:szCs w:val="24"/>
          <w:lang w:val="uk-UA"/>
        </w:rPr>
        <w:t>лютого</w:t>
      </w:r>
      <w:r w:rsidR="00196210" w:rsidRPr="003527CC">
        <w:rPr>
          <w:sz w:val="24"/>
          <w:szCs w:val="24"/>
          <w:lang w:val="uk-UA"/>
        </w:rPr>
        <w:t xml:space="preserve"> </w:t>
      </w:r>
      <w:r w:rsidR="00B77301" w:rsidRPr="003527CC">
        <w:rPr>
          <w:sz w:val="24"/>
          <w:szCs w:val="24"/>
          <w:lang w:val="uk-UA"/>
        </w:rPr>
        <w:t>2019</w:t>
      </w:r>
      <w:r w:rsidR="008E3C82" w:rsidRPr="003527CC">
        <w:rPr>
          <w:sz w:val="24"/>
          <w:szCs w:val="24"/>
          <w:lang w:val="uk-UA"/>
        </w:rPr>
        <w:t xml:space="preserve"> року</w:t>
      </w:r>
      <w:r w:rsidR="00B4595E" w:rsidRPr="003527CC">
        <w:rPr>
          <w:sz w:val="24"/>
          <w:szCs w:val="24"/>
          <w:lang w:val="uk-UA"/>
        </w:rPr>
        <w:t xml:space="preserve">                                       </w:t>
      </w:r>
      <w:r w:rsidR="008E3C82" w:rsidRPr="003527CC">
        <w:rPr>
          <w:sz w:val="24"/>
          <w:szCs w:val="24"/>
          <w:lang w:val="uk-UA"/>
        </w:rPr>
        <w:t xml:space="preserve">                            </w:t>
      </w:r>
      <w:r w:rsidR="00B4595E" w:rsidRPr="003527CC">
        <w:rPr>
          <w:sz w:val="24"/>
          <w:szCs w:val="24"/>
          <w:lang w:val="uk-UA"/>
        </w:rPr>
        <w:t xml:space="preserve">       </w:t>
      </w:r>
      <w:r w:rsidR="00295B8D" w:rsidRPr="003527CC">
        <w:rPr>
          <w:sz w:val="24"/>
          <w:szCs w:val="24"/>
          <w:lang w:val="uk-UA"/>
        </w:rPr>
        <w:t xml:space="preserve">    </w:t>
      </w:r>
      <w:r w:rsidR="00FA08E6" w:rsidRPr="003527CC">
        <w:rPr>
          <w:sz w:val="24"/>
          <w:szCs w:val="24"/>
          <w:lang w:val="uk-UA"/>
        </w:rPr>
        <w:t xml:space="preserve">   </w:t>
      </w:r>
      <w:r w:rsidR="00F23755" w:rsidRPr="003527CC">
        <w:rPr>
          <w:sz w:val="24"/>
          <w:szCs w:val="24"/>
          <w:lang w:val="uk-UA"/>
        </w:rPr>
        <w:t xml:space="preserve"> </w:t>
      </w:r>
      <w:r w:rsidR="00B4595E" w:rsidRPr="003527CC">
        <w:rPr>
          <w:sz w:val="24"/>
          <w:szCs w:val="24"/>
          <w:lang w:val="uk-UA"/>
        </w:rPr>
        <w:t>м. Київ</w:t>
      </w:r>
    </w:p>
    <w:p w:rsidR="00B4595E" w:rsidRPr="003527CC" w:rsidRDefault="00B4595E" w:rsidP="00B4595E">
      <w:pPr>
        <w:widowControl/>
        <w:shd w:val="clear" w:color="auto" w:fill="FFFFFF"/>
        <w:autoSpaceDE/>
        <w:jc w:val="both"/>
        <w:rPr>
          <w:sz w:val="24"/>
          <w:szCs w:val="24"/>
          <w:lang w:val="uk-UA"/>
        </w:rPr>
      </w:pPr>
    </w:p>
    <w:p w:rsidR="00CF568D" w:rsidRPr="003527CC" w:rsidRDefault="00CF568D" w:rsidP="00B4595E">
      <w:pPr>
        <w:widowControl/>
        <w:shd w:val="clear" w:color="auto" w:fill="FFFFFF"/>
        <w:autoSpaceDE/>
        <w:jc w:val="both"/>
        <w:rPr>
          <w:sz w:val="24"/>
          <w:szCs w:val="24"/>
          <w:lang w:val="uk-UA"/>
        </w:rPr>
      </w:pPr>
    </w:p>
    <w:p w:rsidR="00770A1A" w:rsidRPr="00A5385A" w:rsidRDefault="00B4595E" w:rsidP="00CF568D">
      <w:pPr>
        <w:widowControl/>
        <w:shd w:val="clear" w:color="auto" w:fill="FFFFFF"/>
        <w:autoSpaceDE/>
        <w:ind w:right="134"/>
        <w:jc w:val="center"/>
        <w:rPr>
          <w:bCs/>
          <w:sz w:val="28"/>
          <w:szCs w:val="28"/>
          <w:u w:val="single"/>
          <w:lang w:val="uk-UA"/>
        </w:rPr>
      </w:pPr>
      <w:r w:rsidRPr="00A5385A">
        <w:rPr>
          <w:bCs/>
          <w:sz w:val="28"/>
          <w:szCs w:val="28"/>
          <w:lang w:val="uk-UA"/>
        </w:rPr>
        <w:t xml:space="preserve">Р І Ш Е Н </w:t>
      </w:r>
      <w:proofErr w:type="spellStart"/>
      <w:r w:rsidRPr="00A5385A">
        <w:rPr>
          <w:bCs/>
          <w:sz w:val="28"/>
          <w:szCs w:val="28"/>
          <w:lang w:val="uk-UA"/>
        </w:rPr>
        <w:t>Н</w:t>
      </w:r>
      <w:proofErr w:type="spellEnd"/>
      <w:r w:rsidRPr="00A5385A">
        <w:rPr>
          <w:bCs/>
          <w:sz w:val="28"/>
          <w:szCs w:val="28"/>
          <w:lang w:val="uk-UA"/>
        </w:rPr>
        <w:t xml:space="preserve"> Я   № </w:t>
      </w:r>
      <w:r w:rsidR="00A5385A" w:rsidRPr="00A5385A">
        <w:rPr>
          <w:bCs/>
          <w:sz w:val="28"/>
          <w:szCs w:val="28"/>
          <w:u w:val="single"/>
          <w:lang w:val="uk-UA"/>
        </w:rPr>
        <w:t>215</w:t>
      </w:r>
      <w:r w:rsidR="00770A1A" w:rsidRPr="00A5385A">
        <w:rPr>
          <w:bCs/>
          <w:sz w:val="28"/>
          <w:szCs w:val="28"/>
          <w:u w:val="single"/>
          <w:lang w:val="uk-UA"/>
        </w:rPr>
        <w:t>/вс-19</w:t>
      </w:r>
    </w:p>
    <w:p w:rsidR="00CF568D" w:rsidRPr="003527CC" w:rsidRDefault="00CF568D" w:rsidP="00A5385A">
      <w:pPr>
        <w:widowControl/>
        <w:shd w:val="clear" w:color="auto" w:fill="FFFFFF"/>
        <w:autoSpaceDE/>
        <w:ind w:right="134"/>
        <w:jc w:val="center"/>
        <w:rPr>
          <w:bCs/>
          <w:sz w:val="24"/>
          <w:szCs w:val="24"/>
          <w:u w:val="single"/>
          <w:lang w:val="uk-UA"/>
        </w:rPr>
      </w:pPr>
    </w:p>
    <w:p w:rsidR="008D3C87" w:rsidRDefault="008D3C87" w:rsidP="00A5385A">
      <w:pPr>
        <w:suppressAutoHyphens w:val="0"/>
        <w:autoSpaceDE/>
        <w:spacing w:line="276" w:lineRule="auto"/>
        <w:ind w:left="40"/>
        <w:jc w:val="both"/>
        <w:rPr>
          <w:color w:val="000000"/>
          <w:sz w:val="26"/>
          <w:szCs w:val="26"/>
          <w:lang w:val="uk-UA" w:eastAsia="uk-UA"/>
        </w:rPr>
      </w:pPr>
      <w:r w:rsidRPr="008D3C87">
        <w:rPr>
          <w:color w:val="000000"/>
          <w:sz w:val="26"/>
          <w:szCs w:val="26"/>
          <w:lang w:val="uk-UA" w:eastAsia="uk-UA"/>
        </w:rPr>
        <w:t>Вища кваліфікаційна комісія суддів України у складі колегії:</w:t>
      </w:r>
    </w:p>
    <w:p w:rsidR="00A5385A" w:rsidRPr="008D3C87" w:rsidRDefault="00A5385A" w:rsidP="00A5385A">
      <w:pPr>
        <w:suppressAutoHyphens w:val="0"/>
        <w:autoSpaceDE/>
        <w:spacing w:line="276" w:lineRule="auto"/>
        <w:ind w:left="40"/>
        <w:jc w:val="both"/>
        <w:rPr>
          <w:color w:val="000000"/>
          <w:sz w:val="26"/>
          <w:szCs w:val="26"/>
          <w:lang w:val="uk-UA" w:eastAsia="uk-UA"/>
        </w:rPr>
      </w:pPr>
    </w:p>
    <w:p w:rsidR="008D3C87" w:rsidRDefault="008D3C87" w:rsidP="00A5385A">
      <w:pPr>
        <w:suppressAutoHyphens w:val="0"/>
        <w:autoSpaceDE/>
        <w:spacing w:line="276" w:lineRule="auto"/>
        <w:ind w:left="40"/>
        <w:jc w:val="both"/>
        <w:rPr>
          <w:color w:val="000000"/>
          <w:sz w:val="26"/>
          <w:szCs w:val="26"/>
          <w:lang w:val="uk-UA" w:eastAsia="uk-UA"/>
        </w:rPr>
      </w:pPr>
      <w:r w:rsidRPr="008D3C87">
        <w:rPr>
          <w:color w:val="000000"/>
          <w:sz w:val="26"/>
          <w:szCs w:val="26"/>
          <w:lang w:val="uk-UA" w:eastAsia="uk-UA"/>
        </w:rPr>
        <w:t xml:space="preserve">головуючого - </w:t>
      </w:r>
      <w:proofErr w:type="spellStart"/>
      <w:r w:rsidRPr="008D3C87">
        <w:rPr>
          <w:color w:val="000000"/>
          <w:sz w:val="26"/>
          <w:szCs w:val="26"/>
          <w:lang w:val="uk-UA" w:eastAsia="uk-UA"/>
        </w:rPr>
        <w:t>Мішина</w:t>
      </w:r>
      <w:proofErr w:type="spellEnd"/>
      <w:r w:rsidRPr="008D3C87">
        <w:rPr>
          <w:color w:val="000000"/>
          <w:sz w:val="26"/>
          <w:szCs w:val="26"/>
          <w:lang w:val="uk-UA" w:eastAsia="uk-UA"/>
        </w:rPr>
        <w:t xml:space="preserve"> М.І.,</w:t>
      </w:r>
    </w:p>
    <w:p w:rsidR="00A5385A" w:rsidRPr="008D3C87" w:rsidRDefault="00A5385A" w:rsidP="00A5385A">
      <w:pPr>
        <w:suppressAutoHyphens w:val="0"/>
        <w:autoSpaceDE/>
        <w:spacing w:line="276" w:lineRule="auto"/>
        <w:ind w:left="40"/>
        <w:jc w:val="both"/>
        <w:rPr>
          <w:color w:val="000000"/>
          <w:sz w:val="26"/>
          <w:szCs w:val="26"/>
          <w:lang w:val="uk-UA" w:eastAsia="uk-UA"/>
        </w:rPr>
      </w:pPr>
    </w:p>
    <w:p w:rsidR="008D3C87" w:rsidRDefault="008D3C87" w:rsidP="00A5385A">
      <w:pPr>
        <w:suppressAutoHyphens w:val="0"/>
        <w:autoSpaceDE/>
        <w:spacing w:line="276" w:lineRule="auto"/>
        <w:ind w:left="40"/>
        <w:jc w:val="both"/>
        <w:rPr>
          <w:color w:val="000000"/>
          <w:sz w:val="26"/>
          <w:szCs w:val="26"/>
          <w:lang w:val="uk-UA" w:eastAsia="uk-UA"/>
        </w:rPr>
      </w:pPr>
      <w:r w:rsidRPr="008D3C87">
        <w:rPr>
          <w:color w:val="000000"/>
          <w:sz w:val="26"/>
          <w:szCs w:val="26"/>
          <w:lang w:val="uk-UA" w:eastAsia="uk-UA"/>
        </w:rPr>
        <w:t>членів Комісії: Василенка А.В., Гладія С.В.,</w:t>
      </w:r>
    </w:p>
    <w:p w:rsidR="00A5385A" w:rsidRPr="008D3C87" w:rsidRDefault="00A5385A" w:rsidP="00A5385A">
      <w:pPr>
        <w:suppressAutoHyphens w:val="0"/>
        <w:autoSpaceDE/>
        <w:spacing w:line="276" w:lineRule="auto"/>
        <w:ind w:left="40"/>
        <w:jc w:val="both"/>
        <w:rPr>
          <w:color w:val="000000"/>
          <w:sz w:val="26"/>
          <w:szCs w:val="26"/>
          <w:lang w:val="uk-UA" w:eastAsia="uk-UA"/>
        </w:rPr>
      </w:pPr>
    </w:p>
    <w:p w:rsidR="008D3C87" w:rsidRPr="008D3C87" w:rsidRDefault="008D3C87" w:rsidP="00A5385A">
      <w:pPr>
        <w:suppressAutoHyphens w:val="0"/>
        <w:autoSpaceDE/>
        <w:spacing w:after="436" w:line="276" w:lineRule="auto"/>
        <w:ind w:left="40" w:right="20"/>
        <w:jc w:val="both"/>
        <w:rPr>
          <w:color w:val="000000"/>
          <w:sz w:val="26"/>
          <w:szCs w:val="26"/>
          <w:lang w:val="uk-UA" w:eastAsia="uk-UA"/>
        </w:rPr>
      </w:pPr>
      <w:r w:rsidRPr="008D3C87">
        <w:rPr>
          <w:color w:val="000000"/>
          <w:sz w:val="26"/>
          <w:szCs w:val="26"/>
          <w:lang w:val="uk-UA" w:eastAsia="uk-UA"/>
        </w:rPr>
        <w:t xml:space="preserve">розглянувши питання про проведення співбесіди за результатами дослідження </w:t>
      </w:r>
      <w:r w:rsidR="00A5385A">
        <w:rPr>
          <w:color w:val="000000"/>
          <w:sz w:val="26"/>
          <w:szCs w:val="26"/>
          <w:lang w:val="uk-UA" w:eastAsia="uk-UA"/>
        </w:rPr>
        <w:t xml:space="preserve">      </w:t>
      </w:r>
      <w:r w:rsidRPr="008D3C87">
        <w:rPr>
          <w:color w:val="000000"/>
          <w:sz w:val="26"/>
          <w:szCs w:val="26"/>
          <w:lang w:val="uk-UA" w:eastAsia="uk-UA"/>
        </w:rPr>
        <w:t xml:space="preserve">досьє кандидата </w:t>
      </w:r>
      <w:proofErr w:type="spellStart"/>
      <w:r w:rsidRPr="008D3C87">
        <w:rPr>
          <w:color w:val="000000"/>
          <w:sz w:val="26"/>
          <w:szCs w:val="26"/>
          <w:lang w:val="uk-UA" w:eastAsia="uk-UA"/>
        </w:rPr>
        <w:t>Сахна</w:t>
      </w:r>
      <w:proofErr w:type="spellEnd"/>
      <w:r w:rsidRPr="008D3C87">
        <w:rPr>
          <w:color w:val="000000"/>
          <w:sz w:val="26"/>
          <w:szCs w:val="26"/>
          <w:lang w:val="uk-UA" w:eastAsia="uk-UA"/>
        </w:rPr>
        <w:t xml:space="preserve"> Романа Івановича на зайняття вакантної посади судді Касаційного кримінального суду у складі Верховного Суду в межах конкурсу, оголошеного Вищою кваліфікаційною Комісією суддів України 02 серпня </w:t>
      </w:r>
      <w:r w:rsidR="00A5385A">
        <w:rPr>
          <w:color w:val="000000"/>
          <w:sz w:val="26"/>
          <w:szCs w:val="26"/>
          <w:lang w:val="uk-UA" w:eastAsia="uk-UA"/>
        </w:rPr>
        <w:t xml:space="preserve">               </w:t>
      </w:r>
      <w:r w:rsidRPr="008D3C87">
        <w:rPr>
          <w:color w:val="000000"/>
          <w:sz w:val="26"/>
          <w:szCs w:val="26"/>
          <w:lang w:val="uk-UA" w:eastAsia="uk-UA"/>
        </w:rPr>
        <w:t>2018 року,</w:t>
      </w:r>
    </w:p>
    <w:p w:rsidR="008D3C87" w:rsidRPr="008D3C87" w:rsidRDefault="008D3C87" w:rsidP="00A5385A">
      <w:pPr>
        <w:suppressAutoHyphens w:val="0"/>
        <w:autoSpaceDE/>
        <w:spacing w:after="331"/>
        <w:ind w:right="40"/>
        <w:jc w:val="center"/>
        <w:rPr>
          <w:color w:val="000000"/>
          <w:sz w:val="26"/>
          <w:szCs w:val="26"/>
          <w:lang w:val="uk-UA" w:eastAsia="uk-UA"/>
        </w:rPr>
      </w:pPr>
      <w:r w:rsidRPr="008D3C87">
        <w:rPr>
          <w:color w:val="000000"/>
          <w:sz w:val="26"/>
          <w:szCs w:val="26"/>
          <w:lang w:val="uk-UA" w:eastAsia="uk-UA"/>
        </w:rPr>
        <w:t>встановила:</w:t>
      </w:r>
    </w:p>
    <w:p w:rsidR="008D3C87" w:rsidRPr="008D3C87" w:rsidRDefault="008D3C87" w:rsidP="008D3C87">
      <w:pPr>
        <w:suppressAutoHyphens w:val="0"/>
        <w:autoSpaceDE/>
        <w:spacing w:line="355" w:lineRule="exact"/>
        <w:ind w:left="40" w:right="20" w:firstLine="700"/>
        <w:jc w:val="both"/>
        <w:rPr>
          <w:color w:val="000000"/>
          <w:sz w:val="26"/>
          <w:szCs w:val="26"/>
          <w:lang w:val="uk-UA" w:eastAsia="uk-UA"/>
        </w:rPr>
      </w:pPr>
      <w:r w:rsidRPr="008D3C87">
        <w:rPr>
          <w:color w:val="000000"/>
          <w:sz w:val="26"/>
          <w:szCs w:val="26"/>
          <w:lang w:val="uk-UA" w:eastAsia="uk-UA"/>
        </w:rPr>
        <w:t>Р</w:t>
      </w:r>
      <w:r w:rsidRPr="00A5385A">
        <w:rPr>
          <w:color w:val="000000"/>
          <w:sz w:val="26"/>
          <w:szCs w:val="26"/>
          <w:lang w:val="uk-UA" w:eastAsia="uk-UA"/>
        </w:rPr>
        <w:t>іш</w:t>
      </w:r>
      <w:r w:rsidRPr="008D3C87">
        <w:rPr>
          <w:color w:val="000000"/>
          <w:sz w:val="26"/>
          <w:szCs w:val="26"/>
          <w:lang w:val="uk-UA" w:eastAsia="uk-UA"/>
        </w:rPr>
        <w:t xml:space="preserve">енням Комісії від 02 серпня 2018 року № 185/зп-16 оголошено конкурс </w:t>
      </w:r>
      <w:r w:rsidR="00A5385A">
        <w:rPr>
          <w:color w:val="000000"/>
          <w:sz w:val="26"/>
          <w:szCs w:val="26"/>
          <w:lang w:val="uk-UA" w:eastAsia="uk-UA"/>
        </w:rPr>
        <w:t xml:space="preserve">       </w:t>
      </w:r>
      <w:r w:rsidRPr="008D3C87">
        <w:rPr>
          <w:color w:val="000000"/>
          <w:sz w:val="26"/>
          <w:szCs w:val="26"/>
          <w:lang w:val="uk-UA" w:eastAsia="uk-UA"/>
        </w:rPr>
        <w:t>на зайняття 78 вакантних посад суддів касаційних судів у складі Верховного Суду.</w:t>
      </w:r>
    </w:p>
    <w:p w:rsidR="008D3C87" w:rsidRPr="008D3C87" w:rsidRDefault="008D3C87" w:rsidP="008D3C87">
      <w:pPr>
        <w:suppressAutoHyphens w:val="0"/>
        <w:autoSpaceDE/>
        <w:spacing w:line="355" w:lineRule="exact"/>
        <w:ind w:left="40" w:right="20" w:firstLine="700"/>
        <w:jc w:val="both"/>
        <w:rPr>
          <w:color w:val="000000"/>
          <w:sz w:val="26"/>
          <w:szCs w:val="26"/>
          <w:lang w:val="uk-UA" w:eastAsia="uk-UA"/>
        </w:rPr>
      </w:pPr>
      <w:proofErr w:type="spellStart"/>
      <w:r w:rsidRPr="008D3C87">
        <w:rPr>
          <w:color w:val="000000"/>
          <w:sz w:val="26"/>
          <w:szCs w:val="26"/>
          <w:lang w:val="uk-UA" w:eastAsia="uk-UA"/>
        </w:rPr>
        <w:t>Сахно</w:t>
      </w:r>
      <w:proofErr w:type="spellEnd"/>
      <w:r w:rsidRPr="008D3C87">
        <w:rPr>
          <w:color w:val="000000"/>
          <w:sz w:val="26"/>
          <w:szCs w:val="26"/>
          <w:lang w:val="uk-UA" w:eastAsia="uk-UA"/>
        </w:rPr>
        <w:t xml:space="preserve"> Роман Іванович 07 вересня 2018 року звернувся до Комісії із заявою </w:t>
      </w:r>
      <w:r w:rsidR="00A5385A">
        <w:rPr>
          <w:color w:val="000000"/>
          <w:sz w:val="26"/>
          <w:szCs w:val="26"/>
          <w:lang w:val="uk-UA" w:eastAsia="uk-UA"/>
        </w:rPr>
        <w:t xml:space="preserve">    </w:t>
      </w:r>
      <w:r w:rsidRPr="008D3C87">
        <w:rPr>
          <w:color w:val="000000"/>
          <w:sz w:val="26"/>
          <w:szCs w:val="26"/>
          <w:lang w:val="uk-UA" w:eastAsia="uk-UA"/>
        </w:rPr>
        <w:t xml:space="preserve">про проведення стосовно нього кваліфікаційного оцінювання для участі в конкурсі </w:t>
      </w:r>
      <w:r w:rsidR="00A5385A">
        <w:rPr>
          <w:color w:val="000000"/>
          <w:sz w:val="26"/>
          <w:szCs w:val="26"/>
          <w:lang w:val="uk-UA" w:eastAsia="uk-UA"/>
        </w:rPr>
        <w:t xml:space="preserve">    </w:t>
      </w:r>
      <w:r w:rsidRPr="008D3C87">
        <w:rPr>
          <w:color w:val="000000"/>
          <w:sz w:val="26"/>
          <w:szCs w:val="26"/>
          <w:lang w:val="uk-UA" w:eastAsia="uk-UA"/>
        </w:rPr>
        <w:t xml:space="preserve">на посаду судді Касаційного кримінального суду в складі Верховного Суду за спеціальною процедурою призначення. Рішенням Комісії від 8 жовтня 2018 року </w:t>
      </w:r>
      <w:r w:rsidR="00A5385A">
        <w:rPr>
          <w:color w:val="000000"/>
          <w:sz w:val="26"/>
          <w:szCs w:val="26"/>
          <w:lang w:val="uk-UA" w:eastAsia="uk-UA"/>
        </w:rPr>
        <w:t xml:space="preserve">       </w:t>
      </w:r>
      <w:r w:rsidRPr="008D3C87">
        <w:rPr>
          <w:color w:val="000000"/>
          <w:sz w:val="26"/>
          <w:szCs w:val="26"/>
          <w:lang w:val="uk-UA" w:eastAsia="uk-UA"/>
        </w:rPr>
        <w:t>№ 231/зп-18 він був допущений до участі в цьому конкурсі.</w:t>
      </w:r>
    </w:p>
    <w:p w:rsidR="008D3C87" w:rsidRPr="008D3C87" w:rsidRDefault="008D3C87" w:rsidP="008D3C87">
      <w:pPr>
        <w:suppressAutoHyphens w:val="0"/>
        <w:autoSpaceDE/>
        <w:spacing w:line="355" w:lineRule="exact"/>
        <w:ind w:left="40" w:right="20" w:firstLine="700"/>
        <w:jc w:val="both"/>
        <w:rPr>
          <w:color w:val="000000"/>
          <w:sz w:val="26"/>
          <w:szCs w:val="26"/>
          <w:lang w:val="uk-UA" w:eastAsia="uk-UA"/>
        </w:rPr>
      </w:pPr>
      <w:r w:rsidRPr="008D3C87">
        <w:rPr>
          <w:color w:val="000000"/>
          <w:sz w:val="26"/>
          <w:szCs w:val="26"/>
          <w:lang w:val="uk-UA" w:eastAsia="uk-UA"/>
        </w:rPr>
        <w:t xml:space="preserve">Комісією рішенням від 18 жовтня 2018 року № 231/зп-18 призначено кваліфікаційне оцінювання кандидатів на зайняття вакантних посад суддів </w:t>
      </w:r>
      <w:r w:rsidR="00A5385A">
        <w:rPr>
          <w:color w:val="000000"/>
          <w:sz w:val="26"/>
          <w:szCs w:val="26"/>
          <w:lang w:val="uk-UA" w:eastAsia="uk-UA"/>
        </w:rPr>
        <w:t xml:space="preserve">    </w:t>
      </w:r>
      <w:r w:rsidRPr="008D3C87">
        <w:rPr>
          <w:color w:val="000000"/>
          <w:sz w:val="26"/>
          <w:szCs w:val="26"/>
          <w:lang w:val="uk-UA" w:eastAsia="uk-UA"/>
        </w:rPr>
        <w:t xml:space="preserve">касаційних судів у складі Верховного Суду та допущено </w:t>
      </w:r>
      <w:proofErr w:type="spellStart"/>
      <w:r w:rsidRPr="008D3C87">
        <w:rPr>
          <w:color w:val="000000"/>
          <w:sz w:val="26"/>
          <w:szCs w:val="26"/>
          <w:lang w:val="uk-UA" w:eastAsia="uk-UA"/>
        </w:rPr>
        <w:t>Сахна</w:t>
      </w:r>
      <w:proofErr w:type="spellEnd"/>
      <w:r w:rsidRPr="008D3C87">
        <w:rPr>
          <w:color w:val="000000"/>
          <w:sz w:val="26"/>
          <w:szCs w:val="26"/>
          <w:lang w:val="uk-UA" w:eastAsia="uk-UA"/>
        </w:rPr>
        <w:t xml:space="preserve"> Р.І. до </w:t>
      </w:r>
      <w:r w:rsidR="00A5385A">
        <w:rPr>
          <w:color w:val="000000"/>
          <w:sz w:val="26"/>
          <w:szCs w:val="26"/>
          <w:lang w:val="uk-UA" w:eastAsia="uk-UA"/>
        </w:rPr>
        <w:t xml:space="preserve">       </w:t>
      </w:r>
      <w:r w:rsidRPr="008D3C87">
        <w:rPr>
          <w:color w:val="000000"/>
          <w:sz w:val="26"/>
          <w:szCs w:val="26"/>
          <w:lang w:val="uk-UA" w:eastAsia="uk-UA"/>
        </w:rPr>
        <w:t>проходження кваліфікаційного оцінювання для участі в конкурсі на посаду судді Касаційного кримінального суду.</w:t>
      </w:r>
    </w:p>
    <w:p w:rsidR="008D3C87" w:rsidRPr="008D3C87" w:rsidRDefault="008D3C87" w:rsidP="008D3C87">
      <w:pPr>
        <w:suppressAutoHyphens w:val="0"/>
        <w:autoSpaceDE/>
        <w:spacing w:line="355" w:lineRule="exact"/>
        <w:ind w:left="40" w:right="20" w:firstLine="700"/>
        <w:jc w:val="both"/>
        <w:rPr>
          <w:color w:val="000000"/>
          <w:sz w:val="26"/>
          <w:szCs w:val="26"/>
          <w:lang w:val="uk-UA" w:eastAsia="uk-UA"/>
        </w:rPr>
      </w:pPr>
      <w:r w:rsidRPr="008D3C87">
        <w:rPr>
          <w:color w:val="000000"/>
          <w:sz w:val="26"/>
          <w:szCs w:val="26"/>
          <w:lang w:val="uk-UA" w:eastAsia="uk-UA"/>
        </w:rPr>
        <w:t xml:space="preserve">Положеннями статті 83 Закону України «Про судоустрій і статус суддів» </w:t>
      </w:r>
      <w:r w:rsidR="00A5385A">
        <w:rPr>
          <w:color w:val="000000"/>
          <w:sz w:val="26"/>
          <w:szCs w:val="26"/>
          <w:lang w:val="uk-UA" w:eastAsia="uk-UA"/>
        </w:rPr>
        <w:t xml:space="preserve">      </w:t>
      </w:r>
      <w:r w:rsidRPr="008D3C87">
        <w:rPr>
          <w:color w:val="000000"/>
          <w:sz w:val="26"/>
          <w:szCs w:val="26"/>
          <w:lang w:val="uk-UA" w:eastAsia="uk-UA"/>
        </w:rPr>
        <w:t>(далі - Закон)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w:t>
      </w:r>
    </w:p>
    <w:p w:rsidR="00A5385A" w:rsidRDefault="00A5385A" w:rsidP="008D3C87">
      <w:pPr>
        <w:suppressAutoHyphens w:val="0"/>
        <w:autoSpaceDE/>
        <w:spacing w:line="355" w:lineRule="exact"/>
        <w:ind w:left="20"/>
        <w:rPr>
          <w:color w:val="000000"/>
          <w:sz w:val="26"/>
          <w:szCs w:val="26"/>
          <w:lang w:val="uk-UA" w:eastAsia="uk-UA"/>
        </w:rPr>
      </w:pPr>
    </w:p>
    <w:p w:rsidR="00A5385A" w:rsidRDefault="00A5385A" w:rsidP="008D3C87">
      <w:pPr>
        <w:suppressAutoHyphens w:val="0"/>
        <w:autoSpaceDE/>
        <w:spacing w:line="355" w:lineRule="exact"/>
        <w:ind w:left="20"/>
        <w:rPr>
          <w:color w:val="000000"/>
          <w:sz w:val="26"/>
          <w:szCs w:val="26"/>
          <w:lang w:val="uk-UA" w:eastAsia="uk-UA"/>
        </w:rPr>
      </w:pPr>
    </w:p>
    <w:p w:rsidR="00A5385A" w:rsidRDefault="00A5385A" w:rsidP="008D3C87">
      <w:pPr>
        <w:suppressAutoHyphens w:val="0"/>
        <w:autoSpaceDE/>
        <w:spacing w:line="355" w:lineRule="exact"/>
        <w:ind w:left="20"/>
        <w:rPr>
          <w:color w:val="000000"/>
          <w:sz w:val="26"/>
          <w:szCs w:val="26"/>
          <w:lang w:val="uk-UA" w:eastAsia="uk-UA"/>
        </w:rPr>
      </w:pPr>
    </w:p>
    <w:p w:rsidR="008D3C87" w:rsidRPr="008D3C87" w:rsidRDefault="008D3C87" w:rsidP="008D3C87">
      <w:pPr>
        <w:suppressAutoHyphens w:val="0"/>
        <w:autoSpaceDE/>
        <w:spacing w:line="355" w:lineRule="exact"/>
        <w:ind w:left="20"/>
        <w:rPr>
          <w:color w:val="000000"/>
          <w:sz w:val="26"/>
          <w:szCs w:val="26"/>
          <w:lang w:val="uk-UA" w:eastAsia="uk-UA"/>
        </w:rPr>
      </w:pPr>
      <w:r w:rsidRPr="008D3C87">
        <w:rPr>
          <w:color w:val="000000"/>
          <w:sz w:val="26"/>
          <w:szCs w:val="26"/>
          <w:lang w:val="uk-UA" w:eastAsia="uk-UA"/>
        </w:rPr>
        <w:lastRenderedPageBreak/>
        <w:t>особиста, соціальна), професійна етика та доброчесність.</w:t>
      </w:r>
    </w:p>
    <w:p w:rsidR="008D3C87" w:rsidRPr="008D3C87" w:rsidRDefault="008D3C87" w:rsidP="008D3C87">
      <w:pPr>
        <w:suppressAutoHyphens w:val="0"/>
        <w:autoSpaceDE/>
        <w:spacing w:line="355" w:lineRule="exact"/>
        <w:ind w:left="20" w:right="20" w:firstLine="700"/>
        <w:jc w:val="both"/>
        <w:rPr>
          <w:color w:val="000000"/>
          <w:sz w:val="26"/>
          <w:szCs w:val="26"/>
          <w:lang w:val="uk-UA" w:eastAsia="uk-UA"/>
        </w:rPr>
      </w:pPr>
      <w:proofErr w:type="spellStart"/>
      <w:r w:rsidRPr="008D3C87">
        <w:rPr>
          <w:color w:val="000000"/>
          <w:sz w:val="26"/>
          <w:szCs w:val="26"/>
          <w:lang w:val="uk-UA" w:eastAsia="uk-UA"/>
        </w:rPr>
        <w:t>Сахно</w:t>
      </w:r>
      <w:proofErr w:type="spellEnd"/>
      <w:r w:rsidRPr="008D3C87">
        <w:rPr>
          <w:color w:val="000000"/>
          <w:sz w:val="26"/>
          <w:szCs w:val="26"/>
          <w:lang w:val="uk-UA" w:eastAsia="uk-UA"/>
        </w:rPr>
        <w:t xml:space="preserve"> Р.І. 12 листопада 2018 року склав анонімне письмове тестування, за результатами якого набрав 79,5 бала, і згідно з рішенням Комісії від 13 листопада </w:t>
      </w:r>
      <w:r w:rsidR="00A5385A">
        <w:rPr>
          <w:color w:val="000000"/>
          <w:sz w:val="26"/>
          <w:szCs w:val="26"/>
          <w:lang w:val="uk-UA" w:eastAsia="uk-UA"/>
        </w:rPr>
        <w:t xml:space="preserve">   </w:t>
      </w:r>
      <w:r w:rsidRPr="008D3C87">
        <w:rPr>
          <w:color w:val="000000"/>
          <w:sz w:val="26"/>
          <w:szCs w:val="26"/>
          <w:lang w:val="uk-UA" w:eastAsia="uk-UA"/>
        </w:rPr>
        <w:t xml:space="preserve">2018 року № 257/зп-18 його допущено до виконання практичного завдання на </w:t>
      </w:r>
      <w:r w:rsidR="00A5385A">
        <w:rPr>
          <w:color w:val="000000"/>
          <w:sz w:val="26"/>
          <w:szCs w:val="26"/>
          <w:lang w:val="uk-UA" w:eastAsia="uk-UA"/>
        </w:rPr>
        <w:t xml:space="preserve">          </w:t>
      </w:r>
      <w:r w:rsidRPr="008D3C87">
        <w:rPr>
          <w:color w:val="000000"/>
          <w:sz w:val="26"/>
          <w:szCs w:val="26"/>
          <w:lang w:val="uk-UA" w:eastAsia="uk-UA"/>
        </w:rPr>
        <w:t>етапі іспиту під час кваліфікаційного оцінювання в межах процедури конкурсу до відповідних касаційних судів у складі Верховного Суду.</w:t>
      </w:r>
    </w:p>
    <w:p w:rsidR="008D3C87" w:rsidRPr="008D3C87" w:rsidRDefault="008D3C87" w:rsidP="008D3C87">
      <w:pPr>
        <w:suppressAutoHyphens w:val="0"/>
        <w:autoSpaceDE/>
        <w:spacing w:line="355" w:lineRule="exact"/>
        <w:ind w:left="20" w:right="20" w:firstLine="700"/>
        <w:jc w:val="both"/>
        <w:rPr>
          <w:color w:val="000000"/>
          <w:sz w:val="26"/>
          <w:szCs w:val="26"/>
          <w:lang w:val="uk-UA" w:eastAsia="uk-UA"/>
        </w:rPr>
      </w:pPr>
      <w:r w:rsidRPr="008D3C87">
        <w:rPr>
          <w:color w:val="000000"/>
          <w:sz w:val="26"/>
          <w:szCs w:val="26"/>
          <w:lang w:val="uk-UA" w:eastAsia="uk-UA"/>
        </w:rPr>
        <w:t xml:space="preserve">За результатами виконаного 14 листопада 2018 року практичного завдання </w:t>
      </w:r>
      <w:proofErr w:type="spellStart"/>
      <w:r w:rsidRPr="008D3C87">
        <w:rPr>
          <w:color w:val="000000"/>
          <w:sz w:val="26"/>
          <w:szCs w:val="26"/>
          <w:lang w:val="uk-UA" w:eastAsia="uk-UA"/>
        </w:rPr>
        <w:t>Сахно</w:t>
      </w:r>
      <w:proofErr w:type="spellEnd"/>
      <w:r w:rsidRPr="008D3C87">
        <w:rPr>
          <w:color w:val="000000"/>
          <w:sz w:val="26"/>
          <w:szCs w:val="26"/>
          <w:lang w:val="uk-UA" w:eastAsia="uk-UA"/>
        </w:rPr>
        <w:t xml:space="preserve"> Р.І. набрав 58 балів та згідно з рішенням Комісії від 29 грудня 2018 року </w:t>
      </w:r>
      <w:r w:rsidR="00A5385A">
        <w:rPr>
          <w:color w:val="000000"/>
          <w:sz w:val="26"/>
          <w:szCs w:val="26"/>
          <w:lang w:val="uk-UA" w:eastAsia="uk-UA"/>
        </w:rPr>
        <w:t xml:space="preserve">           </w:t>
      </w:r>
      <w:r w:rsidRPr="008D3C87">
        <w:rPr>
          <w:color w:val="000000"/>
          <w:sz w:val="26"/>
          <w:szCs w:val="26"/>
          <w:lang w:val="uk-UA" w:eastAsia="uk-UA"/>
        </w:rPr>
        <w:t xml:space="preserve">№ 330/зп-18 що допущений до другого етапу кваліфікаційного оцінювання «Дослідження досьє та проведення співбесіди» у межах процедури конкурсу до Касаційного кримінального суду у складі Верховного Суду. За рейтингом </w:t>
      </w:r>
      <w:r w:rsidR="00A5385A">
        <w:rPr>
          <w:color w:val="000000"/>
          <w:sz w:val="26"/>
          <w:szCs w:val="26"/>
          <w:lang w:val="uk-UA" w:eastAsia="uk-UA"/>
        </w:rPr>
        <w:t xml:space="preserve">       </w:t>
      </w:r>
      <w:r w:rsidRPr="008D3C87">
        <w:rPr>
          <w:color w:val="000000"/>
          <w:sz w:val="26"/>
          <w:szCs w:val="26"/>
          <w:lang w:val="uk-UA" w:eastAsia="uk-UA"/>
        </w:rPr>
        <w:t>кандидат займає 36 позицію.</w:t>
      </w:r>
    </w:p>
    <w:p w:rsidR="008D3C87" w:rsidRPr="008D3C87" w:rsidRDefault="008D3C87" w:rsidP="008D3C87">
      <w:pPr>
        <w:suppressAutoHyphens w:val="0"/>
        <w:autoSpaceDE/>
        <w:spacing w:line="355" w:lineRule="exact"/>
        <w:ind w:left="20" w:right="20" w:firstLine="700"/>
        <w:jc w:val="both"/>
        <w:rPr>
          <w:color w:val="000000"/>
          <w:sz w:val="26"/>
          <w:szCs w:val="26"/>
          <w:lang w:val="uk-UA" w:eastAsia="uk-UA"/>
        </w:rPr>
      </w:pPr>
      <w:r w:rsidRPr="008D3C87">
        <w:rPr>
          <w:color w:val="000000"/>
          <w:sz w:val="26"/>
          <w:szCs w:val="26"/>
          <w:lang w:val="uk-UA" w:eastAsia="uk-UA"/>
        </w:rPr>
        <w:t xml:space="preserve">У статті 10 Основних принципів незалежності судових органів, схвалених резолюціями Генеральної Асамблеї ООН від 29 листопада 1985 року № 40/32 та </w:t>
      </w:r>
      <w:r w:rsidR="00A5385A">
        <w:rPr>
          <w:color w:val="000000"/>
          <w:sz w:val="26"/>
          <w:szCs w:val="26"/>
          <w:lang w:val="uk-UA" w:eastAsia="uk-UA"/>
        </w:rPr>
        <w:t xml:space="preserve">         </w:t>
      </w:r>
      <w:r w:rsidRPr="008D3C87">
        <w:rPr>
          <w:color w:val="000000"/>
          <w:sz w:val="26"/>
          <w:szCs w:val="26"/>
          <w:lang w:val="uk-UA" w:eastAsia="uk-UA"/>
        </w:rPr>
        <w:t xml:space="preserve">від 13 грудня 1985 року № 40/146, визначено, що особи, відібрані для судових </w:t>
      </w:r>
      <w:r w:rsidR="00A5385A">
        <w:rPr>
          <w:color w:val="000000"/>
          <w:sz w:val="26"/>
          <w:szCs w:val="26"/>
          <w:lang w:val="uk-UA" w:eastAsia="uk-UA"/>
        </w:rPr>
        <w:t xml:space="preserve">     </w:t>
      </w:r>
      <w:r w:rsidRPr="008D3C87">
        <w:rPr>
          <w:color w:val="000000"/>
          <w:sz w:val="26"/>
          <w:szCs w:val="26"/>
          <w:lang w:val="uk-UA" w:eastAsia="uk-UA"/>
        </w:rPr>
        <w:t>посад, повинні мати високі моральні якості і здібності, а також відповідну підбору кваліфікацію в галузі права.</w:t>
      </w:r>
    </w:p>
    <w:p w:rsidR="008D3C87" w:rsidRPr="008D3C87" w:rsidRDefault="00D66666" w:rsidP="008D3C87">
      <w:pPr>
        <w:suppressAutoHyphens w:val="0"/>
        <w:autoSpaceDE/>
        <w:spacing w:line="355" w:lineRule="exact"/>
        <w:ind w:left="20" w:right="20" w:firstLine="700"/>
        <w:jc w:val="both"/>
        <w:rPr>
          <w:color w:val="000000"/>
          <w:sz w:val="26"/>
          <w:szCs w:val="26"/>
          <w:lang w:val="uk-UA" w:eastAsia="uk-UA"/>
        </w:rPr>
      </w:pPr>
      <w:r>
        <w:rPr>
          <w:color w:val="000000"/>
          <w:sz w:val="26"/>
          <w:szCs w:val="26"/>
          <w:lang w:val="uk-UA" w:eastAsia="uk-UA"/>
        </w:rPr>
        <w:t>Ці</w:t>
      </w:r>
      <w:r w:rsidR="008D3C87" w:rsidRPr="008D3C87">
        <w:rPr>
          <w:color w:val="000000"/>
          <w:sz w:val="26"/>
          <w:szCs w:val="26"/>
          <w:lang w:val="uk-UA" w:eastAsia="uk-UA"/>
        </w:rPr>
        <w:t xml:space="preserve"> основоположні принципи формування суддівського корпусу </w:t>
      </w:r>
      <w:r w:rsidR="00A5385A">
        <w:rPr>
          <w:color w:val="000000"/>
          <w:sz w:val="26"/>
          <w:szCs w:val="26"/>
          <w:lang w:val="uk-UA" w:eastAsia="uk-UA"/>
        </w:rPr>
        <w:t xml:space="preserve">    </w:t>
      </w:r>
      <w:proofErr w:type="spellStart"/>
      <w:r w:rsidR="008D3C87" w:rsidRPr="008D3C87">
        <w:rPr>
          <w:color w:val="000000"/>
          <w:sz w:val="26"/>
          <w:szCs w:val="26"/>
          <w:lang w:val="uk-UA" w:eastAsia="uk-UA"/>
        </w:rPr>
        <w:t>імплементовані</w:t>
      </w:r>
      <w:proofErr w:type="spellEnd"/>
      <w:r w:rsidR="008D3C87" w:rsidRPr="008D3C87">
        <w:rPr>
          <w:color w:val="000000"/>
          <w:sz w:val="26"/>
          <w:szCs w:val="26"/>
          <w:lang w:val="uk-UA" w:eastAsia="uk-UA"/>
        </w:rPr>
        <w:t xml:space="preserve"> в національне законодавство, що визначає основними складовими авторитету судової влади та довіри до суду - доброчесність судді.</w:t>
      </w:r>
    </w:p>
    <w:p w:rsidR="008D3C87" w:rsidRPr="008D3C87" w:rsidRDefault="008D3C87" w:rsidP="008D3C87">
      <w:pPr>
        <w:suppressAutoHyphens w:val="0"/>
        <w:autoSpaceDE/>
        <w:spacing w:line="355" w:lineRule="exact"/>
        <w:ind w:left="20" w:right="20" w:firstLine="700"/>
        <w:jc w:val="both"/>
        <w:rPr>
          <w:color w:val="000000"/>
          <w:sz w:val="26"/>
          <w:szCs w:val="26"/>
          <w:lang w:val="uk-UA" w:eastAsia="uk-UA"/>
        </w:rPr>
      </w:pPr>
      <w:r w:rsidRPr="008D3C87">
        <w:rPr>
          <w:color w:val="000000"/>
          <w:sz w:val="26"/>
          <w:szCs w:val="26"/>
          <w:lang w:val="uk-UA" w:eastAsia="uk-UA"/>
        </w:rPr>
        <w:t xml:space="preserve">Згідно з цими приписами під час кваліфікаційного оцінювання для участі в конкурсі на посаду судді касаційного суду у складі Верховного Суду Комісія </w:t>
      </w:r>
      <w:r w:rsidR="00A5385A">
        <w:rPr>
          <w:color w:val="000000"/>
          <w:sz w:val="26"/>
          <w:szCs w:val="26"/>
          <w:lang w:val="uk-UA" w:eastAsia="uk-UA"/>
        </w:rPr>
        <w:t xml:space="preserve"> </w:t>
      </w:r>
      <w:r w:rsidRPr="008D3C87">
        <w:rPr>
          <w:color w:val="000000"/>
          <w:sz w:val="26"/>
          <w:szCs w:val="26"/>
          <w:lang w:val="uk-UA" w:eastAsia="uk-UA"/>
        </w:rPr>
        <w:t xml:space="preserve">виходить з того, що кандидати на посаду судді найвищого суду у системі </w:t>
      </w:r>
      <w:r w:rsidR="00A5385A">
        <w:rPr>
          <w:color w:val="000000"/>
          <w:sz w:val="26"/>
          <w:szCs w:val="26"/>
          <w:lang w:val="uk-UA" w:eastAsia="uk-UA"/>
        </w:rPr>
        <w:t xml:space="preserve">     </w:t>
      </w:r>
      <w:r w:rsidRPr="008D3C87">
        <w:rPr>
          <w:color w:val="000000"/>
          <w:sz w:val="26"/>
          <w:szCs w:val="26"/>
          <w:lang w:val="uk-UA" w:eastAsia="uk-UA"/>
        </w:rPr>
        <w:t xml:space="preserve">судоустрою мають відповідати найвищим стандартам за критеріями </w:t>
      </w:r>
      <w:r w:rsidR="00A5385A">
        <w:rPr>
          <w:color w:val="000000"/>
          <w:sz w:val="26"/>
          <w:szCs w:val="26"/>
          <w:lang w:val="uk-UA" w:eastAsia="uk-UA"/>
        </w:rPr>
        <w:t xml:space="preserve">       </w:t>
      </w:r>
      <w:r w:rsidRPr="008D3C87">
        <w:rPr>
          <w:color w:val="000000"/>
          <w:sz w:val="26"/>
          <w:szCs w:val="26"/>
          <w:lang w:val="uk-UA" w:eastAsia="uk-UA"/>
        </w:rPr>
        <w:t xml:space="preserve">компетентності та професійної етики за відсутності будь-яких обґрунтованих </w:t>
      </w:r>
      <w:r w:rsidR="00A5385A">
        <w:rPr>
          <w:color w:val="000000"/>
          <w:sz w:val="26"/>
          <w:szCs w:val="26"/>
          <w:lang w:val="uk-UA" w:eastAsia="uk-UA"/>
        </w:rPr>
        <w:t xml:space="preserve">    </w:t>
      </w:r>
      <w:r w:rsidRPr="008D3C87">
        <w:rPr>
          <w:color w:val="000000"/>
          <w:sz w:val="26"/>
          <w:szCs w:val="26"/>
          <w:lang w:val="uk-UA" w:eastAsia="uk-UA"/>
        </w:rPr>
        <w:t>сумнівів у їх доброчесності, що можуть негативно вплинути на суспільну довіру</w:t>
      </w:r>
      <w:r w:rsidR="00A5385A">
        <w:rPr>
          <w:color w:val="000000"/>
          <w:sz w:val="26"/>
          <w:szCs w:val="26"/>
          <w:lang w:val="uk-UA" w:eastAsia="uk-UA"/>
        </w:rPr>
        <w:t xml:space="preserve">        </w:t>
      </w:r>
      <w:r w:rsidRPr="008D3C87">
        <w:rPr>
          <w:color w:val="000000"/>
          <w:sz w:val="26"/>
          <w:szCs w:val="26"/>
          <w:lang w:val="uk-UA" w:eastAsia="uk-UA"/>
        </w:rPr>
        <w:t xml:space="preserve"> до новоствореного Верховного Суду.</w:t>
      </w:r>
    </w:p>
    <w:p w:rsidR="008D3C87" w:rsidRPr="008D3C87" w:rsidRDefault="008D3C87" w:rsidP="008D3C87">
      <w:pPr>
        <w:suppressAutoHyphens w:val="0"/>
        <w:autoSpaceDE/>
        <w:spacing w:line="355" w:lineRule="exact"/>
        <w:ind w:left="20" w:right="20" w:firstLine="700"/>
        <w:jc w:val="both"/>
        <w:rPr>
          <w:color w:val="000000"/>
          <w:sz w:val="26"/>
          <w:szCs w:val="26"/>
          <w:lang w:val="uk-UA" w:eastAsia="uk-UA"/>
        </w:rPr>
      </w:pPr>
      <w:r w:rsidRPr="008D3C87">
        <w:rPr>
          <w:color w:val="000000"/>
          <w:sz w:val="26"/>
          <w:szCs w:val="26"/>
          <w:lang w:val="uk-UA" w:eastAsia="uk-UA"/>
        </w:rPr>
        <w:t xml:space="preserve">Відповідно до абзацу третього пункту 20 розділу III Положення про порядок </w:t>
      </w:r>
      <w:r w:rsidR="00A5385A">
        <w:rPr>
          <w:color w:val="000000"/>
          <w:sz w:val="26"/>
          <w:szCs w:val="26"/>
          <w:lang w:val="uk-UA" w:eastAsia="uk-UA"/>
        </w:rPr>
        <w:t xml:space="preserve">     </w:t>
      </w:r>
      <w:r w:rsidRPr="008D3C87">
        <w:rPr>
          <w:color w:val="000000"/>
          <w:sz w:val="26"/>
          <w:szCs w:val="26"/>
          <w:lang w:val="uk-UA" w:eastAsia="uk-UA"/>
        </w:rPr>
        <w:t xml:space="preserve">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(далі - Положення), під час </w:t>
      </w:r>
      <w:r w:rsidR="00A5385A">
        <w:rPr>
          <w:color w:val="000000"/>
          <w:sz w:val="26"/>
          <w:szCs w:val="26"/>
          <w:lang w:val="uk-UA" w:eastAsia="uk-UA"/>
        </w:rPr>
        <w:t xml:space="preserve">    </w:t>
      </w:r>
      <w:r w:rsidRPr="008D3C87">
        <w:rPr>
          <w:color w:val="000000"/>
          <w:sz w:val="26"/>
          <w:szCs w:val="26"/>
          <w:lang w:val="uk-UA" w:eastAsia="uk-UA"/>
        </w:rPr>
        <w:t xml:space="preserve">співбесіди обов’язковому обговоренню із суддею (кандидатом) підлягають дані </w:t>
      </w:r>
      <w:r w:rsidR="00A5385A">
        <w:rPr>
          <w:color w:val="000000"/>
          <w:sz w:val="26"/>
          <w:szCs w:val="26"/>
          <w:lang w:val="uk-UA" w:eastAsia="uk-UA"/>
        </w:rPr>
        <w:t xml:space="preserve">     </w:t>
      </w:r>
      <w:r w:rsidRPr="008D3C87">
        <w:rPr>
          <w:color w:val="000000"/>
          <w:sz w:val="26"/>
          <w:szCs w:val="26"/>
          <w:lang w:val="uk-UA" w:eastAsia="uk-UA"/>
        </w:rPr>
        <w:t>щодо його відповідності критеріям професійної етики та доброчесності.</w:t>
      </w:r>
    </w:p>
    <w:p w:rsidR="008D3C87" w:rsidRPr="008D3C87" w:rsidRDefault="008D3C87" w:rsidP="008D3C87">
      <w:pPr>
        <w:suppressAutoHyphens w:val="0"/>
        <w:autoSpaceDE/>
        <w:spacing w:line="355" w:lineRule="exact"/>
        <w:ind w:left="20" w:right="20" w:firstLine="700"/>
        <w:jc w:val="both"/>
        <w:rPr>
          <w:color w:val="000000"/>
          <w:sz w:val="26"/>
          <w:szCs w:val="26"/>
          <w:lang w:val="uk-UA" w:eastAsia="uk-UA"/>
        </w:rPr>
      </w:pPr>
      <w:r w:rsidRPr="008D3C87">
        <w:rPr>
          <w:color w:val="000000"/>
          <w:sz w:val="26"/>
          <w:szCs w:val="26"/>
          <w:lang w:val="uk-UA" w:eastAsia="uk-UA"/>
        </w:rPr>
        <w:t xml:space="preserve">У пунктах 1, 2 глави 6 розділу II Положення передбачено, що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w:t>
      </w:r>
      <w:r w:rsidR="00A5385A">
        <w:rPr>
          <w:color w:val="000000"/>
          <w:sz w:val="26"/>
          <w:szCs w:val="26"/>
          <w:lang w:val="uk-UA" w:eastAsia="uk-UA"/>
        </w:rPr>
        <w:t xml:space="preserve">     </w:t>
      </w:r>
      <w:r w:rsidRPr="008D3C87">
        <w:rPr>
          <w:color w:val="000000"/>
          <w:sz w:val="26"/>
          <w:szCs w:val="26"/>
          <w:lang w:val="uk-UA" w:eastAsia="uk-UA"/>
        </w:rPr>
        <w:t>відповідно до результатів кваліфікаційного оцінювання. Показники відпов</w:t>
      </w:r>
      <w:r w:rsidRPr="00A5385A">
        <w:rPr>
          <w:color w:val="000000"/>
          <w:sz w:val="26"/>
          <w:szCs w:val="26"/>
          <w:lang w:val="uk-UA" w:eastAsia="uk-UA"/>
        </w:rPr>
        <w:t>ідн</w:t>
      </w:r>
      <w:r w:rsidRPr="008D3C87">
        <w:rPr>
          <w:color w:val="000000"/>
          <w:sz w:val="26"/>
          <w:szCs w:val="26"/>
          <w:lang w:val="uk-UA" w:eastAsia="uk-UA"/>
        </w:rPr>
        <w:t xml:space="preserve">ості </w:t>
      </w:r>
      <w:r w:rsidR="00A5385A">
        <w:rPr>
          <w:color w:val="000000"/>
          <w:sz w:val="26"/>
          <w:szCs w:val="26"/>
          <w:lang w:val="uk-UA" w:eastAsia="uk-UA"/>
        </w:rPr>
        <w:t xml:space="preserve">  </w:t>
      </w:r>
      <w:r w:rsidRPr="008D3C87">
        <w:rPr>
          <w:color w:val="000000"/>
          <w:sz w:val="26"/>
          <w:szCs w:val="26"/>
          <w:lang w:val="uk-UA" w:eastAsia="uk-UA"/>
        </w:rPr>
        <w:t>судді (кандидата на посаду судді) критеріям кваліфікаційного оцінювання досліджуються окремо один від одного та в сукупності.</w:t>
      </w:r>
    </w:p>
    <w:p w:rsidR="00A5385A" w:rsidRDefault="008D3C87" w:rsidP="00A5385A">
      <w:pPr>
        <w:suppressAutoHyphens w:val="0"/>
        <w:autoSpaceDE/>
        <w:spacing w:line="355" w:lineRule="exact"/>
        <w:ind w:left="20" w:firstLine="700"/>
        <w:jc w:val="both"/>
        <w:rPr>
          <w:color w:val="000000"/>
          <w:sz w:val="26"/>
          <w:szCs w:val="26"/>
          <w:lang w:val="uk-UA" w:eastAsia="uk-UA"/>
        </w:rPr>
      </w:pPr>
      <w:r w:rsidRPr="008D3C87">
        <w:rPr>
          <w:color w:val="000000"/>
          <w:sz w:val="26"/>
          <w:szCs w:val="26"/>
          <w:lang w:val="uk-UA" w:eastAsia="uk-UA"/>
        </w:rPr>
        <w:t>Відповідно до положень статті 87 Закону України «Про судоустрій і статус</w:t>
      </w:r>
      <w:r w:rsidR="00A5385A">
        <w:rPr>
          <w:color w:val="000000"/>
          <w:sz w:val="26"/>
          <w:szCs w:val="26"/>
          <w:lang w:val="uk-UA" w:eastAsia="uk-UA"/>
        </w:rPr>
        <w:t xml:space="preserve"> </w:t>
      </w:r>
    </w:p>
    <w:p w:rsidR="00A5385A" w:rsidRDefault="00A5385A" w:rsidP="00A5385A">
      <w:pPr>
        <w:suppressAutoHyphens w:val="0"/>
        <w:autoSpaceDE/>
        <w:spacing w:line="355" w:lineRule="exact"/>
        <w:ind w:left="20"/>
        <w:jc w:val="both"/>
        <w:rPr>
          <w:color w:val="000000"/>
          <w:sz w:val="26"/>
          <w:szCs w:val="26"/>
          <w:lang w:val="uk-UA" w:eastAsia="uk-UA"/>
        </w:rPr>
      </w:pPr>
    </w:p>
    <w:p w:rsidR="00A5385A" w:rsidRDefault="00A5385A" w:rsidP="00A5385A">
      <w:pPr>
        <w:suppressAutoHyphens w:val="0"/>
        <w:autoSpaceDE/>
        <w:spacing w:line="355" w:lineRule="exact"/>
        <w:ind w:left="20"/>
        <w:jc w:val="both"/>
        <w:rPr>
          <w:color w:val="000000"/>
          <w:sz w:val="26"/>
          <w:szCs w:val="26"/>
          <w:lang w:val="uk-UA" w:eastAsia="uk-UA"/>
        </w:rPr>
      </w:pPr>
    </w:p>
    <w:p w:rsidR="00A5385A" w:rsidRDefault="00A5385A" w:rsidP="00A5385A">
      <w:pPr>
        <w:suppressAutoHyphens w:val="0"/>
        <w:autoSpaceDE/>
        <w:spacing w:line="355" w:lineRule="exact"/>
        <w:ind w:left="20"/>
        <w:jc w:val="both"/>
        <w:rPr>
          <w:color w:val="000000"/>
          <w:sz w:val="26"/>
          <w:szCs w:val="26"/>
          <w:lang w:val="uk-UA" w:eastAsia="uk-UA"/>
        </w:rPr>
      </w:pPr>
    </w:p>
    <w:p w:rsidR="00A5385A" w:rsidRDefault="00A5385A" w:rsidP="00A5385A">
      <w:pPr>
        <w:suppressAutoHyphens w:val="0"/>
        <w:autoSpaceDE/>
        <w:spacing w:line="355" w:lineRule="exact"/>
        <w:ind w:left="20"/>
        <w:jc w:val="both"/>
        <w:rPr>
          <w:color w:val="000000"/>
          <w:sz w:val="26"/>
          <w:szCs w:val="26"/>
          <w:lang w:val="uk-UA" w:eastAsia="uk-UA"/>
        </w:rPr>
      </w:pPr>
    </w:p>
    <w:p w:rsidR="008D3C87" w:rsidRPr="008D3C87" w:rsidRDefault="008D3C87" w:rsidP="00A5385A">
      <w:pPr>
        <w:suppressAutoHyphens w:val="0"/>
        <w:autoSpaceDE/>
        <w:spacing w:line="355" w:lineRule="exact"/>
        <w:ind w:left="20"/>
        <w:jc w:val="both"/>
        <w:rPr>
          <w:color w:val="000000"/>
          <w:sz w:val="26"/>
          <w:szCs w:val="26"/>
          <w:lang w:val="uk-UA" w:eastAsia="uk-UA"/>
        </w:rPr>
      </w:pPr>
      <w:r w:rsidRPr="008D3C87">
        <w:rPr>
          <w:color w:val="000000"/>
          <w:sz w:val="26"/>
          <w:szCs w:val="26"/>
          <w:lang w:val="uk-UA" w:eastAsia="uk-UA"/>
        </w:rPr>
        <w:lastRenderedPageBreak/>
        <w:t xml:space="preserve">суддів» з метою сприяння Вищій кваліфікаційній комісії суддів України у встановленні відповідності судді (кандидата на посаду судді) критеріям </w:t>
      </w:r>
      <w:r w:rsidR="00A5385A">
        <w:rPr>
          <w:color w:val="000000"/>
          <w:sz w:val="26"/>
          <w:szCs w:val="26"/>
          <w:lang w:val="uk-UA" w:eastAsia="uk-UA"/>
        </w:rPr>
        <w:t xml:space="preserve">      </w:t>
      </w:r>
      <w:r w:rsidRPr="008D3C87">
        <w:rPr>
          <w:color w:val="000000"/>
          <w:sz w:val="26"/>
          <w:szCs w:val="26"/>
          <w:lang w:val="uk-UA" w:eastAsia="uk-UA"/>
        </w:rPr>
        <w:t>професійної етики та доброчесності для цілей кваліфікаційного оцінювання утворюється Громадська рада доброчесності, яка 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8D3C87" w:rsidRPr="008D3C87" w:rsidRDefault="008D3C87" w:rsidP="008D3C87">
      <w:pPr>
        <w:suppressAutoHyphens w:val="0"/>
        <w:autoSpaceDE/>
        <w:spacing w:line="355" w:lineRule="exact"/>
        <w:ind w:left="20" w:right="20" w:firstLine="720"/>
        <w:jc w:val="both"/>
        <w:rPr>
          <w:color w:val="000000"/>
          <w:sz w:val="26"/>
          <w:szCs w:val="26"/>
          <w:lang w:val="uk-UA" w:eastAsia="uk-UA"/>
        </w:rPr>
      </w:pPr>
      <w:r w:rsidRPr="008D3C87">
        <w:rPr>
          <w:color w:val="000000"/>
          <w:sz w:val="26"/>
          <w:szCs w:val="26"/>
          <w:lang w:val="uk-UA" w:eastAsia="uk-UA"/>
        </w:rPr>
        <w:t xml:space="preserve">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A5385A">
        <w:rPr>
          <w:color w:val="000000"/>
          <w:sz w:val="26"/>
          <w:szCs w:val="26"/>
          <w:lang w:val="uk-UA" w:eastAsia="uk-UA"/>
        </w:rPr>
        <w:t xml:space="preserve">           </w:t>
      </w:r>
      <w:r w:rsidRPr="008D3C87">
        <w:rPr>
          <w:color w:val="000000"/>
          <w:sz w:val="26"/>
          <w:szCs w:val="26"/>
          <w:lang w:val="uk-UA" w:eastAsia="uk-UA"/>
        </w:rPr>
        <w:t xml:space="preserve">13 лютого 2018 року № 20/зп-18) (далі - Положення), під час співбесіди </w:t>
      </w:r>
      <w:r w:rsidR="00A5385A">
        <w:rPr>
          <w:color w:val="000000"/>
          <w:sz w:val="26"/>
          <w:szCs w:val="26"/>
          <w:lang w:val="uk-UA" w:eastAsia="uk-UA"/>
        </w:rPr>
        <w:t xml:space="preserve">   </w:t>
      </w:r>
      <w:r w:rsidRPr="008D3C87">
        <w:rPr>
          <w:color w:val="000000"/>
          <w:sz w:val="26"/>
          <w:szCs w:val="26"/>
          <w:lang w:val="uk-UA" w:eastAsia="uk-UA"/>
        </w:rPr>
        <w:t>обов’язковому обговоренню із суддею (кандидатом) підлягають дані щодо його відповідності критеріям професійної етики та доброчесності.</w:t>
      </w:r>
    </w:p>
    <w:p w:rsidR="008D3C87" w:rsidRPr="008D3C87" w:rsidRDefault="008D3C87" w:rsidP="008D3C87">
      <w:pPr>
        <w:suppressAutoHyphens w:val="0"/>
        <w:autoSpaceDE/>
        <w:spacing w:line="355" w:lineRule="exact"/>
        <w:ind w:left="20" w:right="20" w:firstLine="720"/>
        <w:jc w:val="both"/>
        <w:rPr>
          <w:color w:val="000000"/>
          <w:sz w:val="26"/>
          <w:szCs w:val="26"/>
          <w:lang w:val="uk-UA" w:eastAsia="uk-UA"/>
        </w:rPr>
      </w:pPr>
      <w:r w:rsidRPr="008D3C87">
        <w:rPr>
          <w:color w:val="000000"/>
          <w:sz w:val="26"/>
          <w:szCs w:val="26"/>
          <w:lang w:val="uk-UA" w:eastAsia="uk-UA"/>
        </w:rPr>
        <w:t xml:space="preserve">Підпунктом 4.10.1 пункту 4.10 Регламенту Вищої кваліфікаційної комісії </w:t>
      </w:r>
      <w:r w:rsidR="00A5385A">
        <w:rPr>
          <w:color w:val="000000"/>
          <w:sz w:val="26"/>
          <w:szCs w:val="26"/>
          <w:lang w:val="uk-UA" w:eastAsia="uk-UA"/>
        </w:rPr>
        <w:t xml:space="preserve">   </w:t>
      </w:r>
      <w:r w:rsidRPr="008D3C87">
        <w:rPr>
          <w:color w:val="000000"/>
          <w:sz w:val="26"/>
          <w:szCs w:val="26"/>
          <w:lang w:val="uk-UA" w:eastAsia="uk-UA"/>
        </w:rPr>
        <w:t>суддів України, затвердженого рішенням Комісії від 13 жовтня 2016 року</w:t>
      </w:r>
      <w:r w:rsidR="00A5385A">
        <w:rPr>
          <w:color w:val="000000"/>
          <w:sz w:val="26"/>
          <w:szCs w:val="26"/>
          <w:lang w:val="uk-UA" w:eastAsia="uk-UA"/>
        </w:rPr>
        <w:t xml:space="preserve">                   </w:t>
      </w:r>
      <w:r w:rsidRPr="008D3C87">
        <w:rPr>
          <w:color w:val="000000"/>
          <w:sz w:val="26"/>
          <w:szCs w:val="26"/>
          <w:lang w:val="uk-UA" w:eastAsia="uk-UA"/>
        </w:rPr>
        <w:t xml:space="preserve"> № 81/зп-16 (з наступними змінами) (далі - Регламент), передбачено, що </w:t>
      </w:r>
      <w:r w:rsidR="00A5385A">
        <w:rPr>
          <w:color w:val="000000"/>
          <w:sz w:val="26"/>
          <w:szCs w:val="26"/>
          <w:lang w:val="uk-UA" w:eastAsia="uk-UA"/>
        </w:rPr>
        <w:t xml:space="preserve">        </w:t>
      </w:r>
      <w:r w:rsidRPr="008D3C87">
        <w:rPr>
          <w:color w:val="000000"/>
          <w:sz w:val="26"/>
          <w:szCs w:val="26"/>
          <w:lang w:val="uk-UA" w:eastAsia="uk-UA"/>
        </w:rPr>
        <w:t xml:space="preserve">інформація щодо судді (кандидата на посаду судді) або висновок про </w:t>
      </w:r>
      <w:r w:rsidR="00A5385A">
        <w:rPr>
          <w:color w:val="000000"/>
          <w:sz w:val="26"/>
          <w:szCs w:val="26"/>
          <w:lang w:val="uk-UA" w:eastAsia="uk-UA"/>
        </w:rPr>
        <w:t xml:space="preserve">     </w:t>
      </w:r>
      <w:r w:rsidRPr="008D3C87">
        <w:rPr>
          <w:color w:val="000000"/>
          <w:sz w:val="26"/>
          <w:szCs w:val="26"/>
          <w:lang w:val="uk-UA" w:eastAsia="uk-UA"/>
        </w:rPr>
        <w:t xml:space="preserve">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w:t>
      </w:r>
      <w:r w:rsidR="00A5385A">
        <w:rPr>
          <w:color w:val="000000"/>
          <w:sz w:val="26"/>
          <w:szCs w:val="26"/>
          <w:lang w:val="uk-UA" w:eastAsia="uk-UA"/>
        </w:rPr>
        <w:t xml:space="preserve">    </w:t>
      </w:r>
      <w:r w:rsidRPr="008D3C87">
        <w:rPr>
          <w:color w:val="000000"/>
          <w:sz w:val="26"/>
          <w:szCs w:val="26"/>
          <w:lang w:val="uk-UA" w:eastAsia="uk-UA"/>
        </w:rPr>
        <w:t xml:space="preserve">ніж за 10 днів до визначеної Комісією дати засідання з проведення співбесіди </w:t>
      </w:r>
      <w:r w:rsidR="00A5385A">
        <w:rPr>
          <w:color w:val="000000"/>
          <w:sz w:val="26"/>
          <w:szCs w:val="26"/>
          <w:lang w:val="uk-UA" w:eastAsia="uk-UA"/>
        </w:rPr>
        <w:t xml:space="preserve">  </w:t>
      </w:r>
      <w:r w:rsidRPr="008D3C87">
        <w:rPr>
          <w:color w:val="000000"/>
          <w:sz w:val="26"/>
          <w:szCs w:val="26"/>
          <w:lang w:val="uk-UA" w:eastAsia="uk-UA"/>
        </w:rPr>
        <w:t>стосовно такого судді (кандидата на посаду судді).</w:t>
      </w:r>
    </w:p>
    <w:p w:rsidR="008D3C87" w:rsidRPr="008D3C87" w:rsidRDefault="008D3C87" w:rsidP="008D3C87">
      <w:pPr>
        <w:suppressAutoHyphens w:val="0"/>
        <w:autoSpaceDE/>
        <w:spacing w:line="355" w:lineRule="exact"/>
        <w:ind w:left="20" w:right="20" w:firstLine="720"/>
        <w:jc w:val="both"/>
        <w:rPr>
          <w:color w:val="000000"/>
          <w:sz w:val="26"/>
          <w:szCs w:val="26"/>
          <w:lang w:val="uk-UA" w:eastAsia="uk-UA"/>
        </w:rPr>
      </w:pPr>
      <w:r w:rsidRPr="008D3C87">
        <w:rPr>
          <w:color w:val="000000"/>
          <w:sz w:val="26"/>
          <w:szCs w:val="26"/>
          <w:lang w:val="uk-UA" w:eastAsia="uk-UA"/>
        </w:rPr>
        <w:t xml:space="preserve">У разі недотримання Громадською радою доброчесності строку, </w:t>
      </w:r>
      <w:r w:rsidR="00A5385A">
        <w:rPr>
          <w:color w:val="000000"/>
          <w:sz w:val="26"/>
          <w:szCs w:val="26"/>
          <w:lang w:val="uk-UA" w:eastAsia="uk-UA"/>
        </w:rPr>
        <w:t xml:space="preserve">        </w:t>
      </w:r>
      <w:r w:rsidRPr="008D3C87">
        <w:rPr>
          <w:color w:val="000000"/>
          <w:sz w:val="26"/>
          <w:szCs w:val="26"/>
          <w:lang w:val="uk-UA" w:eastAsia="uk-UA"/>
        </w:rPr>
        <w:t>визначеного абзацом третім цього пункту, питання щодо розгляду матеріалів, вирішується Комісією у складі колегії під час проведення засідання, про що ухвалюється протокольне рішення.</w:t>
      </w:r>
    </w:p>
    <w:p w:rsidR="008D3C87" w:rsidRPr="008D3C87" w:rsidRDefault="008D3C87" w:rsidP="00A5385A">
      <w:pPr>
        <w:suppressAutoHyphens w:val="0"/>
        <w:autoSpaceDE/>
        <w:spacing w:line="355" w:lineRule="exact"/>
        <w:ind w:left="20" w:right="20" w:firstLine="720"/>
        <w:jc w:val="both"/>
        <w:rPr>
          <w:color w:val="000000"/>
          <w:sz w:val="26"/>
          <w:szCs w:val="26"/>
          <w:lang w:val="uk-UA" w:eastAsia="uk-UA"/>
        </w:rPr>
      </w:pPr>
      <w:r w:rsidRPr="008D3C87">
        <w:rPr>
          <w:color w:val="000000"/>
          <w:sz w:val="26"/>
          <w:szCs w:val="26"/>
          <w:lang w:val="uk-UA" w:eastAsia="uk-UA"/>
        </w:rPr>
        <w:t xml:space="preserve">В порушення строку подачі відповідно до підпункту 4.10.1 пункту 4.10 </w:t>
      </w:r>
      <w:r w:rsidR="00A5385A">
        <w:rPr>
          <w:color w:val="000000"/>
          <w:sz w:val="26"/>
          <w:szCs w:val="26"/>
          <w:lang w:val="uk-UA" w:eastAsia="uk-UA"/>
        </w:rPr>
        <w:t xml:space="preserve">      </w:t>
      </w:r>
      <w:r w:rsidRPr="008D3C87">
        <w:rPr>
          <w:color w:val="000000"/>
          <w:sz w:val="26"/>
          <w:szCs w:val="26"/>
          <w:lang w:val="uk-UA" w:eastAsia="uk-UA"/>
        </w:rPr>
        <w:t>розділу IV Регламенту Громадською радою доброчесності електронною поштою</w:t>
      </w:r>
      <w:r w:rsidR="00A5385A">
        <w:rPr>
          <w:color w:val="000000"/>
          <w:sz w:val="26"/>
          <w:szCs w:val="26"/>
          <w:lang w:val="uk-UA" w:eastAsia="uk-UA"/>
        </w:rPr>
        <w:t xml:space="preserve">         02 </w:t>
      </w:r>
      <w:r w:rsidRPr="008D3C87">
        <w:rPr>
          <w:color w:val="000000"/>
          <w:sz w:val="26"/>
          <w:szCs w:val="26"/>
          <w:lang w:val="uk-UA" w:eastAsia="uk-UA"/>
        </w:rPr>
        <w:t xml:space="preserve">лютого о 21 год 43 хв до Комісії надійшов, затверджений 02 лютого 2019 року, </w:t>
      </w:r>
      <w:r w:rsidR="00A5385A">
        <w:rPr>
          <w:color w:val="000000"/>
          <w:sz w:val="26"/>
          <w:szCs w:val="26"/>
          <w:lang w:val="uk-UA" w:eastAsia="uk-UA"/>
        </w:rPr>
        <w:t xml:space="preserve">    </w:t>
      </w:r>
      <w:r w:rsidRPr="008D3C87">
        <w:rPr>
          <w:color w:val="000000"/>
          <w:sz w:val="26"/>
          <w:szCs w:val="26"/>
          <w:lang w:val="uk-UA" w:eastAsia="uk-UA"/>
        </w:rPr>
        <w:t xml:space="preserve">про невідповідність кандидата </w:t>
      </w:r>
      <w:proofErr w:type="spellStart"/>
      <w:r w:rsidRPr="008D3C87">
        <w:rPr>
          <w:color w:val="000000"/>
          <w:sz w:val="26"/>
          <w:szCs w:val="26"/>
          <w:lang w:val="uk-UA" w:eastAsia="uk-UA"/>
        </w:rPr>
        <w:t>Сахна</w:t>
      </w:r>
      <w:proofErr w:type="spellEnd"/>
      <w:r w:rsidRPr="008D3C87">
        <w:rPr>
          <w:color w:val="000000"/>
          <w:sz w:val="26"/>
          <w:szCs w:val="26"/>
          <w:lang w:val="uk-UA" w:eastAsia="uk-UA"/>
        </w:rPr>
        <w:t xml:space="preserve"> Р.І. на посаду судді Верховного Суду </w:t>
      </w:r>
      <w:r w:rsidR="00A5385A">
        <w:rPr>
          <w:color w:val="000000"/>
          <w:sz w:val="26"/>
          <w:szCs w:val="26"/>
          <w:lang w:val="uk-UA" w:eastAsia="uk-UA"/>
        </w:rPr>
        <w:t xml:space="preserve">    </w:t>
      </w:r>
      <w:r w:rsidRPr="008D3C87">
        <w:rPr>
          <w:color w:val="000000"/>
          <w:sz w:val="26"/>
          <w:szCs w:val="26"/>
          <w:lang w:val="uk-UA" w:eastAsia="uk-UA"/>
        </w:rPr>
        <w:t>критеріям доброчесності та професійної етики, тобто за 9 днів до визначеної для кандидата на посаду судді дати співбесіди.</w:t>
      </w:r>
    </w:p>
    <w:p w:rsidR="008D3C87" w:rsidRPr="008D3C87" w:rsidRDefault="008D3C87" w:rsidP="008D3C87">
      <w:pPr>
        <w:suppressAutoHyphens w:val="0"/>
        <w:autoSpaceDE/>
        <w:spacing w:line="355" w:lineRule="exact"/>
        <w:ind w:left="20" w:right="20" w:firstLine="720"/>
        <w:jc w:val="both"/>
        <w:rPr>
          <w:color w:val="000000"/>
          <w:sz w:val="26"/>
          <w:szCs w:val="26"/>
          <w:lang w:val="uk-UA" w:eastAsia="uk-UA"/>
        </w:rPr>
      </w:pPr>
      <w:r w:rsidRPr="008D3C87">
        <w:rPr>
          <w:color w:val="000000"/>
          <w:sz w:val="26"/>
          <w:szCs w:val="26"/>
          <w:lang w:val="uk-UA" w:eastAsia="uk-UA"/>
        </w:rPr>
        <w:t xml:space="preserve">За таких обставин цей висновок Громадської ради доброчесності Комісія не може розглядати у спосіб, передбачений частиною першою статті 88 Закону </w:t>
      </w:r>
      <w:r w:rsidR="00A5385A">
        <w:rPr>
          <w:color w:val="000000"/>
          <w:sz w:val="26"/>
          <w:szCs w:val="26"/>
          <w:lang w:val="uk-UA" w:eastAsia="uk-UA"/>
        </w:rPr>
        <w:t xml:space="preserve">      </w:t>
      </w:r>
      <w:r w:rsidRPr="008D3C87">
        <w:rPr>
          <w:color w:val="000000"/>
          <w:sz w:val="26"/>
          <w:szCs w:val="26"/>
          <w:lang w:val="uk-UA" w:eastAsia="uk-UA"/>
        </w:rPr>
        <w:t xml:space="preserve">України «Про судоустрій і статус суддів», однак інформацію, яка міститься в </w:t>
      </w:r>
      <w:r w:rsidR="00A5385A">
        <w:rPr>
          <w:color w:val="000000"/>
          <w:sz w:val="26"/>
          <w:szCs w:val="26"/>
          <w:lang w:val="uk-UA" w:eastAsia="uk-UA"/>
        </w:rPr>
        <w:t xml:space="preserve">       </w:t>
      </w:r>
      <w:r w:rsidRPr="008D3C87">
        <w:rPr>
          <w:color w:val="000000"/>
          <w:sz w:val="26"/>
          <w:szCs w:val="26"/>
          <w:lang w:val="uk-UA" w:eastAsia="uk-UA"/>
        </w:rPr>
        <w:t>цьому висновку, бере до відома.</w:t>
      </w:r>
    </w:p>
    <w:p w:rsidR="00A5385A" w:rsidRDefault="008D3C87" w:rsidP="008D3C87">
      <w:pPr>
        <w:tabs>
          <w:tab w:val="left" w:pos="3644"/>
        </w:tabs>
        <w:suppressAutoHyphens w:val="0"/>
        <w:autoSpaceDE/>
        <w:spacing w:line="355" w:lineRule="exact"/>
        <w:ind w:left="20" w:right="20" w:firstLine="720"/>
        <w:jc w:val="both"/>
        <w:rPr>
          <w:color w:val="000000"/>
          <w:sz w:val="26"/>
          <w:szCs w:val="26"/>
          <w:lang w:val="uk-UA" w:eastAsia="uk-UA"/>
        </w:rPr>
      </w:pPr>
      <w:r w:rsidRPr="008D3C87">
        <w:rPr>
          <w:color w:val="000000"/>
          <w:sz w:val="26"/>
          <w:szCs w:val="26"/>
          <w:lang w:val="uk-UA" w:eastAsia="uk-UA"/>
        </w:rPr>
        <w:t xml:space="preserve">Так, з досьє кандидата вбачається, що кандидат </w:t>
      </w:r>
      <w:proofErr w:type="spellStart"/>
      <w:r w:rsidRPr="008D3C87">
        <w:rPr>
          <w:color w:val="000000"/>
          <w:sz w:val="26"/>
          <w:szCs w:val="26"/>
          <w:lang w:val="uk-UA" w:eastAsia="uk-UA"/>
        </w:rPr>
        <w:t>Сахно</w:t>
      </w:r>
      <w:proofErr w:type="spellEnd"/>
      <w:r w:rsidRPr="008D3C87">
        <w:rPr>
          <w:color w:val="000000"/>
          <w:sz w:val="26"/>
          <w:szCs w:val="26"/>
          <w:lang w:val="uk-UA" w:eastAsia="uk-UA"/>
        </w:rPr>
        <w:t xml:space="preserve"> Р.І. входив до складу колегії суддів Вищого спеціалізованого суду України з розгляду цивільних і кримінальних справ, яка рішенням від 29 серпня 2012 року визнала законність </w:t>
      </w:r>
      <w:r w:rsidR="00A5385A">
        <w:rPr>
          <w:color w:val="000000"/>
          <w:sz w:val="26"/>
          <w:szCs w:val="26"/>
          <w:lang w:val="uk-UA" w:eastAsia="uk-UA"/>
        </w:rPr>
        <w:t xml:space="preserve">    </w:t>
      </w:r>
      <w:r w:rsidRPr="008D3C87">
        <w:rPr>
          <w:color w:val="000000"/>
          <w:sz w:val="26"/>
          <w:szCs w:val="26"/>
          <w:lang w:val="uk-UA" w:eastAsia="uk-UA"/>
        </w:rPr>
        <w:t>вироку Печерського районного суду м. Києва від 11 жовтня 2011 року щодо засудження</w:t>
      </w:r>
      <w:r w:rsidRPr="008D3C87">
        <w:rPr>
          <w:color w:val="000000"/>
          <w:sz w:val="26"/>
          <w:szCs w:val="26"/>
          <w:lang w:val="uk-UA" w:eastAsia="uk-UA"/>
        </w:rPr>
        <w:tab/>
        <w:t>Проте Європейський суд з прав людини 30 квітня</w:t>
      </w:r>
      <w:r w:rsidR="00A5385A">
        <w:rPr>
          <w:color w:val="000000"/>
          <w:sz w:val="26"/>
          <w:szCs w:val="26"/>
          <w:lang w:val="uk-UA" w:eastAsia="uk-UA"/>
        </w:rPr>
        <w:t xml:space="preserve">   </w:t>
      </w:r>
    </w:p>
    <w:p w:rsidR="00A5385A" w:rsidRDefault="00A5385A" w:rsidP="00A5385A">
      <w:pPr>
        <w:tabs>
          <w:tab w:val="left" w:pos="3644"/>
        </w:tabs>
        <w:suppressAutoHyphens w:val="0"/>
        <w:autoSpaceDE/>
        <w:spacing w:line="355" w:lineRule="exact"/>
        <w:ind w:left="20" w:right="20"/>
        <w:jc w:val="both"/>
        <w:rPr>
          <w:color w:val="000000"/>
          <w:sz w:val="26"/>
          <w:szCs w:val="26"/>
          <w:lang w:val="uk-UA" w:eastAsia="uk-UA"/>
        </w:rPr>
      </w:pPr>
    </w:p>
    <w:p w:rsidR="00A5385A" w:rsidRDefault="00A5385A" w:rsidP="00A5385A">
      <w:pPr>
        <w:tabs>
          <w:tab w:val="left" w:pos="3644"/>
        </w:tabs>
        <w:suppressAutoHyphens w:val="0"/>
        <w:autoSpaceDE/>
        <w:spacing w:line="355" w:lineRule="exact"/>
        <w:ind w:left="20" w:right="20"/>
        <w:jc w:val="both"/>
        <w:rPr>
          <w:color w:val="000000"/>
          <w:sz w:val="26"/>
          <w:szCs w:val="26"/>
          <w:lang w:val="uk-UA" w:eastAsia="uk-UA"/>
        </w:rPr>
      </w:pPr>
    </w:p>
    <w:p w:rsidR="00A5385A" w:rsidRDefault="00A5385A" w:rsidP="00A5385A">
      <w:pPr>
        <w:tabs>
          <w:tab w:val="left" w:pos="3644"/>
        </w:tabs>
        <w:suppressAutoHyphens w:val="0"/>
        <w:autoSpaceDE/>
        <w:spacing w:line="355" w:lineRule="exact"/>
        <w:ind w:left="20" w:right="20"/>
        <w:jc w:val="both"/>
        <w:rPr>
          <w:color w:val="000000"/>
          <w:sz w:val="26"/>
          <w:szCs w:val="26"/>
          <w:lang w:val="uk-UA" w:eastAsia="uk-UA"/>
        </w:rPr>
      </w:pPr>
    </w:p>
    <w:p w:rsidR="00A5385A" w:rsidRDefault="00A5385A" w:rsidP="00A5385A">
      <w:pPr>
        <w:tabs>
          <w:tab w:val="left" w:pos="3644"/>
        </w:tabs>
        <w:suppressAutoHyphens w:val="0"/>
        <w:autoSpaceDE/>
        <w:spacing w:line="355" w:lineRule="exact"/>
        <w:ind w:left="20" w:right="20"/>
        <w:jc w:val="both"/>
        <w:rPr>
          <w:color w:val="000000"/>
          <w:sz w:val="26"/>
          <w:szCs w:val="26"/>
          <w:lang w:val="uk-UA" w:eastAsia="uk-UA"/>
        </w:rPr>
      </w:pPr>
    </w:p>
    <w:p w:rsidR="008D3C87" w:rsidRPr="008D3C87" w:rsidRDefault="00A5385A" w:rsidP="00A5385A">
      <w:pPr>
        <w:tabs>
          <w:tab w:val="left" w:pos="3644"/>
        </w:tabs>
        <w:suppressAutoHyphens w:val="0"/>
        <w:autoSpaceDE/>
        <w:spacing w:line="355" w:lineRule="exact"/>
        <w:ind w:left="20" w:right="20"/>
        <w:jc w:val="both"/>
        <w:rPr>
          <w:color w:val="000000"/>
          <w:sz w:val="26"/>
          <w:szCs w:val="26"/>
          <w:lang w:val="uk-UA" w:eastAsia="uk-UA"/>
        </w:rPr>
      </w:pPr>
      <w:r>
        <w:rPr>
          <w:color w:val="000000"/>
          <w:sz w:val="26"/>
          <w:szCs w:val="26"/>
          <w:lang w:val="uk-UA" w:eastAsia="uk-UA"/>
        </w:rPr>
        <w:lastRenderedPageBreak/>
        <w:t xml:space="preserve">2013 </w:t>
      </w:r>
      <w:r w:rsidR="008D3C87" w:rsidRPr="008D3C87">
        <w:rPr>
          <w:color w:val="000000"/>
          <w:sz w:val="26"/>
          <w:szCs w:val="26"/>
          <w:lang w:val="uk-UA" w:eastAsia="uk-UA"/>
        </w:rPr>
        <w:t xml:space="preserve">року прийняв рішення у справі «Тимошенко проти України», яким серед </w:t>
      </w:r>
      <w:r>
        <w:rPr>
          <w:color w:val="000000"/>
          <w:sz w:val="26"/>
          <w:szCs w:val="26"/>
          <w:lang w:val="uk-UA" w:eastAsia="uk-UA"/>
        </w:rPr>
        <w:t xml:space="preserve">     </w:t>
      </w:r>
      <w:r w:rsidR="008D3C87" w:rsidRPr="008D3C87">
        <w:rPr>
          <w:color w:val="000000"/>
          <w:sz w:val="26"/>
          <w:szCs w:val="26"/>
          <w:lang w:val="uk-UA" w:eastAsia="uk-UA"/>
        </w:rPr>
        <w:t xml:space="preserve">іншого визнав, що судом першої інстанції було необґрунтоване та незаконне </w:t>
      </w:r>
      <w:r>
        <w:rPr>
          <w:color w:val="000000"/>
          <w:sz w:val="26"/>
          <w:szCs w:val="26"/>
          <w:lang w:val="uk-UA" w:eastAsia="uk-UA"/>
        </w:rPr>
        <w:t xml:space="preserve">     </w:t>
      </w:r>
      <w:r w:rsidR="008D3C87" w:rsidRPr="008D3C87">
        <w:rPr>
          <w:color w:val="000000"/>
          <w:sz w:val="26"/>
          <w:szCs w:val="26"/>
          <w:lang w:val="uk-UA" w:eastAsia="uk-UA"/>
        </w:rPr>
        <w:t>обрання запобіжного заходу.</w:t>
      </w:r>
    </w:p>
    <w:p w:rsidR="008D3C87" w:rsidRPr="008D3C87" w:rsidRDefault="008D3C87" w:rsidP="008D3C87">
      <w:pPr>
        <w:suppressAutoHyphens w:val="0"/>
        <w:autoSpaceDE/>
        <w:spacing w:line="355" w:lineRule="exact"/>
        <w:ind w:left="20" w:right="20" w:firstLine="700"/>
        <w:jc w:val="both"/>
        <w:rPr>
          <w:color w:val="000000"/>
          <w:sz w:val="26"/>
          <w:szCs w:val="26"/>
          <w:lang w:val="uk-UA" w:eastAsia="uk-UA"/>
        </w:rPr>
      </w:pPr>
      <w:r w:rsidRPr="008D3C87">
        <w:rPr>
          <w:color w:val="000000"/>
          <w:sz w:val="26"/>
          <w:szCs w:val="26"/>
          <w:lang w:val="uk-UA" w:eastAsia="uk-UA"/>
        </w:rPr>
        <w:t xml:space="preserve">Це питання було предметом розгляду Комісією 16 червня 2017 року при проходженні кандидатом </w:t>
      </w:r>
      <w:proofErr w:type="spellStart"/>
      <w:r w:rsidRPr="008D3C87">
        <w:rPr>
          <w:color w:val="000000"/>
          <w:sz w:val="26"/>
          <w:szCs w:val="26"/>
          <w:lang w:val="uk-UA" w:eastAsia="uk-UA"/>
        </w:rPr>
        <w:t>Сахно</w:t>
      </w:r>
      <w:proofErr w:type="spellEnd"/>
      <w:r w:rsidRPr="008D3C87">
        <w:rPr>
          <w:color w:val="000000"/>
          <w:sz w:val="26"/>
          <w:szCs w:val="26"/>
          <w:lang w:val="uk-UA" w:eastAsia="uk-UA"/>
        </w:rPr>
        <w:t xml:space="preserve"> Р.І. конкурсу на зайняття вакантних посад суддів касаційних судів у складі Верховного Суду, оголошеного рішенням Комісії від 07 листопада 2016 року № 145/зп-16 і визнано прийнятним. А тому відповідно до підпункту 4.10.11 пункту 4.10 Регламенту не підлягає повторному розгляду під час наступних процедур кваліфікаційного оцінювання відповідного судді (кандидата </w:t>
      </w:r>
      <w:r w:rsidR="00A5385A">
        <w:rPr>
          <w:color w:val="000000"/>
          <w:sz w:val="26"/>
          <w:szCs w:val="26"/>
          <w:lang w:val="uk-UA" w:eastAsia="uk-UA"/>
        </w:rPr>
        <w:t xml:space="preserve">       </w:t>
      </w:r>
      <w:r w:rsidRPr="008D3C87">
        <w:rPr>
          <w:color w:val="000000"/>
          <w:sz w:val="26"/>
          <w:szCs w:val="26"/>
          <w:lang w:val="uk-UA" w:eastAsia="uk-UA"/>
        </w:rPr>
        <w:t>на посаду судді).</w:t>
      </w:r>
    </w:p>
    <w:p w:rsidR="008D3C87" w:rsidRPr="008D3C87" w:rsidRDefault="008D3C87" w:rsidP="00A5385A">
      <w:pPr>
        <w:suppressAutoHyphens w:val="0"/>
        <w:autoSpaceDE/>
        <w:spacing w:line="355" w:lineRule="exact"/>
        <w:ind w:left="20" w:firstLine="700"/>
        <w:jc w:val="both"/>
        <w:rPr>
          <w:color w:val="000000"/>
          <w:sz w:val="26"/>
          <w:szCs w:val="26"/>
          <w:lang w:val="uk-UA" w:eastAsia="uk-UA"/>
        </w:rPr>
      </w:pPr>
      <w:r w:rsidRPr="008D3C87">
        <w:rPr>
          <w:color w:val="000000"/>
          <w:sz w:val="26"/>
          <w:szCs w:val="26"/>
          <w:lang w:val="uk-UA" w:eastAsia="uk-UA"/>
        </w:rPr>
        <w:t>В матеріалах досьє також міститься інформація про таке:</w:t>
      </w:r>
    </w:p>
    <w:p w:rsidR="008D3C87" w:rsidRPr="008D3C87" w:rsidRDefault="008D3C87" w:rsidP="00A5385A">
      <w:pPr>
        <w:numPr>
          <w:ilvl w:val="0"/>
          <w:numId w:val="24"/>
        </w:numPr>
        <w:tabs>
          <w:tab w:val="left" w:pos="936"/>
        </w:tabs>
        <w:suppressAutoHyphens w:val="0"/>
        <w:autoSpaceDE/>
        <w:spacing w:line="355" w:lineRule="exact"/>
        <w:jc w:val="both"/>
        <w:rPr>
          <w:color w:val="000000"/>
          <w:sz w:val="26"/>
          <w:szCs w:val="26"/>
          <w:lang w:val="uk-UA" w:eastAsia="uk-UA"/>
        </w:rPr>
      </w:pPr>
      <w:proofErr w:type="spellStart"/>
      <w:r w:rsidRPr="008D3C87">
        <w:rPr>
          <w:color w:val="000000"/>
          <w:sz w:val="26"/>
          <w:szCs w:val="26"/>
          <w:lang w:val="uk-UA" w:eastAsia="uk-UA"/>
        </w:rPr>
        <w:t>Сахно</w:t>
      </w:r>
      <w:proofErr w:type="spellEnd"/>
      <w:r w:rsidRPr="008D3C87">
        <w:rPr>
          <w:color w:val="000000"/>
          <w:sz w:val="26"/>
          <w:szCs w:val="26"/>
          <w:lang w:val="uk-UA" w:eastAsia="uk-UA"/>
        </w:rPr>
        <w:t xml:space="preserve"> Р.І. з лютого 2012 до липня 2013 року проживав в кімнаті</w:t>
      </w:r>
    </w:p>
    <w:p w:rsidR="008D3C87" w:rsidRPr="008D3C87" w:rsidRDefault="00A5385A" w:rsidP="00A5385A">
      <w:pPr>
        <w:tabs>
          <w:tab w:val="left" w:pos="4527"/>
        </w:tabs>
        <w:suppressAutoHyphens w:val="0"/>
        <w:autoSpaceDE/>
        <w:spacing w:line="355" w:lineRule="exact"/>
        <w:ind w:left="20"/>
        <w:jc w:val="both"/>
        <w:rPr>
          <w:color w:val="000000"/>
          <w:sz w:val="26"/>
          <w:szCs w:val="26"/>
          <w:lang w:val="uk-UA" w:eastAsia="uk-UA"/>
        </w:rPr>
      </w:pPr>
      <w:r>
        <w:rPr>
          <w:color w:val="000000"/>
          <w:sz w:val="26"/>
          <w:szCs w:val="26"/>
          <w:lang w:val="uk-UA" w:eastAsia="uk-UA"/>
        </w:rPr>
        <w:t>в «</w:t>
      </w:r>
      <w:r w:rsidR="008D3C87" w:rsidRPr="008D3C87">
        <w:rPr>
          <w:color w:val="000000"/>
          <w:sz w:val="26"/>
          <w:szCs w:val="26"/>
          <w:lang w:val="uk-UA" w:eastAsia="uk-UA"/>
        </w:rPr>
        <w:tab/>
        <w:t>», однак у декларації про майно, доходи,</w:t>
      </w:r>
      <w:r>
        <w:rPr>
          <w:color w:val="000000"/>
          <w:sz w:val="26"/>
          <w:szCs w:val="26"/>
          <w:lang w:val="uk-UA" w:eastAsia="uk-UA"/>
        </w:rPr>
        <w:t xml:space="preserve">  </w:t>
      </w:r>
      <w:r w:rsidR="008D3C87" w:rsidRPr="008D3C87">
        <w:rPr>
          <w:color w:val="000000"/>
          <w:sz w:val="26"/>
          <w:szCs w:val="26"/>
          <w:lang w:val="uk-UA" w:eastAsia="uk-UA"/>
        </w:rPr>
        <w:t>витрати і зобов’язання фінансового характеру за 2012 рік він це не відобразив.</w:t>
      </w:r>
    </w:p>
    <w:p w:rsidR="008D3C87" w:rsidRPr="008D3C87" w:rsidRDefault="008D3C87" w:rsidP="00A5385A">
      <w:pPr>
        <w:numPr>
          <w:ilvl w:val="0"/>
          <w:numId w:val="24"/>
        </w:numPr>
        <w:tabs>
          <w:tab w:val="left" w:pos="975"/>
        </w:tabs>
        <w:suppressAutoHyphens w:val="0"/>
        <w:autoSpaceDE/>
        <w:spacing w:line="355" w:lineRule="exact"/>
        <w:ind w:right="20"/>
        <w:jc w:val="both"/>
        <w:rPr>
          <w:color w:val="000000"/>
          <w:sz w:val="26"/>
          <w:szCs w:val="26"/>
          <w:lang w:val="uk-UA" w:eastAsia="uk-UA"/>
        </w:rPr>
      </w:pPr>
      <w:r w:rsidRPr="008D3C87">
        <w:rPr>
          <w:color w:val="000000"/>
          <w:sz w:val="26"/>
          <w:szCs w:val="26"/>
          <w:lang w:val="uk-UA" w:eastAsia="uk-UA"/>
        </w:rPr>
        <w:t xml:space="preserve">Отримане ним в березні 2010 року службове житло в місті Рівному </w:t>
      </w:r>
      <w:r w:rsidR="00A5385A">
        <w:rPr>
          <w:color w:val="000000"/>
          <w:sz w:val="26"/>
          <w:szCs w:val="26"/>
          <w:lang w:val="uk-UA" w:eastAsia="uk-UA"/>
        </w:rPr>
        <w:t xml:space="preserve">                 </w:t>
      </w:r>
      <w:r w:rsidRPr="008D3C87">
        <w:rPr>
          <w:color w:val="000000"/>
          <w:sz w:val="26"/>
          <w:szCs w:val="26"/>
          <w:lang w:val="uk-UA" w:eastAsia="uk-UA"/>
        </w:rPr>
        <w:t xml:space="preserve">13 серпня 2010 року виключено з числа службових, а у листопаді 2013 року приватизовано сином кандидата </w:t>
      </w:r>
      <w:proofErr w:type="spellStart"/>
      <w:r w:rsidRPr="008D3C87">
        <w:rPr>
          <w:color w:val="000000"/>
          <w:sz w:val="26"/>
          <w:szCs w:val="26"/>
          <w:lang w:val="uk-UA" w:eastAsia="uk-UA"/>
        </w:rPr>
        <w:t>Сахном</w:t>
      </w:r>
      <w:proofErr w:type="spellEnd"/>
      <w:r w:rsidRPr="008D3C87">
        <w:rPr>
          <w:color w:val="000000"/>
          <w:sz w:val="26"/>
          <w:szCs w:val="26"/>
          <w:lang w:val="uk-UA" w:eastAsia="uk-UA"/>
        </w:rPr>
        <w:t xml:space="preserve"> С.Р.</w:t>
      </w:r>
    </w:p>
    <w:p w:rsidR="008D3C87" w:rsidRPr="00A5385A" w:rsidRDefault="008D3C87" w:rsidP="00A5385A">
      <w:pPr>
        <w:numPr>
          <w:ilvl w:val="0"/>
          <w:numId w:val="24"/>
        </w:numPr>
        <w:tabs>
          <w:tab w:val="left" w:pos="898"/>
          <w:tab w:val="left" w:pos="4657"/>
          <w:tab w:val="left" w:pos="620"/>
        </w:tabs>
        <w:suppressAutoHyphens w:val="0"/>
        <w:autoSpaceDE/>
        <w:spacing w:line="355" w:lineRule="exact"/>
        <w:ind w:right="20"/>
        <w:jc w:val="both"/>
        <w:rPr>
          <w:color w:val="000000"/>
          <w:sz w:val="26"/>
          <w:szCs w:val="26"/>
          <w:lang w:val="uk-UA" w:eastAsia="uk-UA"/>
        </w:rPr>
      </w:pPr>
      <w:r w:rsidRPr="008D3C87">
        <w:rPr>
          <w:color w:val="000000"/>
          <w:sz w:val="26"/>
          <w:szCs w:val="26"/>
          <w:lang w:val="uk-UA" w:eastAsia="uk-UA"/>
        </w:rPr>
        <w:t>Відповідно до ордера №</w:t>
      </w:r>
      <w:r w:rsidRPr="008D3C87">
        <w:rPr>
          <w:color w:val="000000"/>
          <w:sz w:val="26"/>
          <w:szCs w:val="26"/>
          <w:lang w:val="uk-UA" w:eastAsia="uk-UA"/>
        </w:rPr>
        <w:tab/>
        <w:t xml:space="preserve">від 23 серпня 2012 року на право зайняття службового житлового приміщення </w:t>
      </w:r>
      <w:proofErr w:type="spellStart"/>
      <w:r w:rsidRPr="008D3C87">
        <w:rPr>
          <w:color w:val="000000"/>
          <w:sz w:val="26"/>
          <w:szCs w:val="26"/>
          <w:lang w:val="uk-UA" w:eastAsia="uk-UA"/>
        </w:rPr>
        <w:t>Сахну</w:t>
      </w:r>
      <w:proofErr w:type="spellEnd"/>
      <w:r w:rsidRPr="008D3C87">
        <w:rPr>
          <w:color w:val="000000"/>
          <w:sz w:val="26"/>
          <w:szCs w:val="26"/>
          <w:lang w:val="uk-UA" w:eastAsia="uk-UA"/>
        </w:rPr>
        <w:t xml:space="preserve"> Р.І. надано у постійне користування трикімнатну квартиру житловою площею 66,2 кв. м. у місті Києві (склад сім’ї ж - </w:t>
      </w:r>
      <w:r w:rsidR="00A5385A">
        <w:rPr>
          <w:color w:val="000000"/>
          <w:sz w:val="26"/>
          <w:szCs w:val="26"/>
          <w:lang w:val="uk-UA" w:eastAsia="uk-UA"/>
        </w:rPr>
        <w:t xml:space="preserve">         </w:t>
      </w:r>
      <w:r w:rsidRPr="008D3C87">
        <w:rPr>
          <w:color w:val="000000"/>
          <w:sz w:val="26"/>
          <w:szCs w:val="26"/>
          <w:lang w:val="uk-UA" w:eastAsia="uk-UA"/>
        </w:rPr>
        <w:t xml:space="preserve">5 осіб, зокрема й </w:t>
      </w:r>
      <w:r w:rsidR="00613253">
        <w:rPr>
          <w:color w:val="000000"/>
          <w:sz w:val="26"/>
          <w:szCs w:val="26"/>
          <w:lang w:val="uk-UA" w:eastAsia="uk-UA"/>
        </w:rPr>
        <w:t xml:space="preserve">син </w:t>
      </w:r>
      <w:proofErr w:type="spellStart"/>
      <w:r w:rsidR="00613253">
        <w:rPr>
          <w:color w:val="000000"/>
          <w:sz w:val="26"/>
          <w:szCs w:val="26"/>
          <w:lang w:val="uk-UA" w:eastAsia="uk-UA"/>
        </w:rPr>
        <w:t>Сахно</w:t>
      </w:r>
      <w:proofErr w:type="spellEnd"/>
      <w:r w:rsidR="00613253">
        <w:rPr>
          <w:color w:val="000000"/>
          <w:sz w:val="26"/>
          <w:szCs w:val="26"/>
          <w:lang w:val="uk-UA" w:eastAsia="uk-UA"/>
        </w:rPr>
        <w:t xml:space="preserve"> С.Р.</w:t>
      </w:r>
      <w:bookmarkStart w:id="0" w:name="_GoBack"/>
      <w:bookmarkEnd w:id="0"/>
      <w:r w:rsidR="005C67A2">
        <w:rPr>
          <w:color w:val="000000"/>
          <w:sz w:val="26"/>
          <w:szCs w:val="26"/>
          <w:lang w:val="uk-UA" w:eastAsia="uk-UA"/>
        </w:rPr>
        <w:t xml:space="preserve"> </w:t>
      </w:r>
      <w:r w:rsidRPr="008D3C87">
        <w:rPr>
          <w:color w:val="000000"/>
          <w:sz w:val="26"/>
          <w:szCs w:val="26"/>
          <w:lang w:val="uk-UA" w:eastAsia="uk-UA"/>
        </w:rPr>
        <w:t>та теща). Ця квартира 29 липня 2013 року була вилучена зі складу службових (склад сім’ї - 5 осіб). Натомість у декларації за</w:t>
      </w:r>
      <w:r w:rsidR="00A5385A">
        <w:rPr>
          <w:color w:val="000000"/>
          <w:sz w:val="26"/>
          <w:szCs w:val="26"/>
          <w:lang w:val="uk-UA" w:eastAsia="uk-UA"/>
        </w:rPr>
        <w:t xml:space="preserve">           2013 </w:t>
      </w:r>
      <w:r w:rsidRPr="00A5385A">
        <w:rPr>
          <w:color w:val="000000"/>
          <w:sz w:val="26"/>
          <w:szCs w:val="26"/>
          <w:lang w:val="uk-UA" w:eastAsia="uk-UA"/>
        </w:rPr>
        <w:t>рік членами сім’ї кандидатом зазначено лише трьох осіб.</w:t>
      </w:r>
    </w:p>
    <w:p w:rsidR="008D3C87" w:rsidRPr="008D3C87" w:rsidRDefault="008D3C87" w:rsidP="00A5385A">
      <w:pPr>
        <w:tabs>
          <w:tab w:val="left" w:pos="951"/>
        </w:tabs>
        <w:suppressAutoHyphens w:val="0"/>
        <w:autoSpaceDE/>
        <w:spacing w:line="355" w:lineRule="exact"/>
        <w:ind w:left="20" w:right="20" w:firstLine="700"/>
        <w:jc w:val="both"/>
        <w:rPr>
          <w:color w:val="000000"/>
          <w:sz w:val="26"/>
          <w:szCs w:val="26"/>
          <w:lang w:val="uk-UA" w:eastAsia="uk-UA"/>
        </w:rPr>
      </w:pPr>
      <w:r w:rsidRPr="008D3C87">
        <w:rPr>
          <w:color w:val="000000"/>
          <w:sz w:val="26"/>
          <w:szCs w:val="26"/>
          <w:lang w:val="uk-UA" w:eastAsia="uk-UA"/>
        </w:rPr>
        <w:t>З</w:t>
      </w:r>
      <w:r w:rsidRPr="008D3C87">
        <w:rPr>
          <w:color w:val="000000"/>
          <w:sz w:val="26"/>
          <w:szCs w:val="26"/>
          <w:lang w:val="uk-UA" w:eastAsia="uk-UA"/>
        </w:rPr>
        <w:tab/>
        <w:t>приводу цих обставини кандидат давав пояснення Комісії 16 червня 2017 року під час його кваліфікаційного оцінювання у попередньому конкурсі.</w:t>
      </w:r>
    </w:p>
    <w:p w:rsidR="008D3C87" w:rsidRPr="008D3C87" w:rsidRDefault="008D3C87" w:rsidP="00A5385A">
      <w:pPr>
        <w:suppressAutoHyphens w:val="0"/>
        <w:autoSpaceDE/>
        <w:spacing w:line="355" w:lineRule="exact"/>
        <w:ind w:left="20" w:right="20" w:firstLine="700"/>
        <w:jc w:val="both"/>
        <w:rPr>
          <w:color w:val="000000"/>
          <w:sz w:val="26"/>
          <w:szCs w:val="26"/>
          <w:lang w:val="uk-UA" w:eastAsia="uk-UA"/>
        </w:rPr>
      </w:pPr>
      <w:r w:rsidRPr="008D3C87">
        <w:rPr>
          <w:color w:val="000000"/>
          <w:sz w:val="26"/>
          <w:szCs w:val="26"/>
          <w:lang w:val="uk-UA" w:eastAsia="uk-UA"/>
        </w:rPr>
        <w:t xml:space="preserve">При цьому Комісія з урахуванням мети кваліфікаційного оцінювання </w:t>
      </w:r>
      <w:r w:rsidR="00A5385A">
        <w:rPr>
          <w:color w:val="000000"/>
          <w:sz w:val="26"/>
          <w:szCs w:val="26"/>
          <w:lang w:val="uk-UA" w:eastAsia="uk-UA"/>
        </w:rPr>
        <w:t xml:space="preserve">                   </w:t>
      </w:r>
      <w:r w:rsidRPr="008D3C87">
        <w:rPr>
          <w:color w:val="000000"/>
          <w:sz w:val="26"/>
          <w:szCs w:val="26"/>
          <w:lang w:val="uk-UA" w:eastAsia="uk-UA"/>
        </w:rPr>
        <w:t xml:space="preserve">у рішенні від 16 червня 2017 року визнала, що поведінка кандидата у вказаних ситуаціях свідчить про його невідповідність найвищим стандартам суддівської </w:t>
      </w:r>
      <w:r w:rsidR="00A5385A">
        <w:rPr>
          <w:color w:val="000000"/>
          <w:sz w:val="26"/>
          <w:szCs w:val="26"/>
          <w:lang w:val="uk-UA" w:eastAsia="uk-UA"/>
        </w:rPr>
        <w:t xml:space="preserve">     </w:t>
      </w:r>
      <w:r w:rsidRPr="008D3C87">
        <w:rPr>
          <w:color w:val="000000"/>
          <w:sz w:val="26"/>
          <w:szCs w:val="26"/>
          <w:lang w:val="uk-UA" w:eastAsia="uk-UA"/>
        </w:rPr>
        <w:t>етики та доброчесності.</w:t>
      </w:r>
    </w:p>
    <w:p w:rsidR="008D3C87" w:rsidRPr="008D3C87" w:rsidRDefault="008D3C87" w:rsidP="00A5385A">
      <w:pPr>
        <w:suppressAutoHyphens w:val="0"/>
        <w:autoSpaceDE/>
        <w:spacing w:line="355" w:lineRule="exact"/>
        <w:ind w:left="20" w:right="20" w:firstLine="700"/>
        <w:jc w:val="both"/>
        <w:rPr>
          <w:color w:val="000000"/>
          <w:sz w:val="26"/>
          <w:szCs w:val="26"/>
          <w:lang w:val="uk-UA" w:eastAsia="uk-UA"/>
        </w:rPr>
      </w:pPr>
      <w:r w:rsidRPr="008D3C87">
        <w:rPr>
          <w:color w:val="000000"/>
          <w:sz w:val="26"/>
          <w:szCs w:val="26"/>
          <w:lang w:val="uk-UA" w:eastAsia="uk-UA"/>
        </w:rPr>
        <w:t>Будь-яких інших змістовних пояснень та доказів на їх підтвердження, які б спростовували вказаний висновок, кандидатом при проходженні кваліфікаційного оцінювання в конкурсі не навів.</w:t>
      </w:r>
    </w:p>
    <w:p w:rsidR="008D3C87" w:rsidRPr="008D3C87" w:rsidRDefault="008D3C87" w:rsidP="00A5385A">
      <w:pPr>
        <w:suppressAutoHyphens w:val="0"/>
        <w:autoSpaceDE/>
        <w:spacing w:line="355" w:lineRule="exact"/>
        <w:ind w:left="20" w:right="20" w:firstLine="700"/>
        <w:jc w:val="both"/>
        <w:rPr>
          <w:color w:val="000000"/>
          <w:sz w:val="26"/>
          <w:szCs w:val="26"/>
          <w:lang w:val="uk-UA" w:eastAsia="uk-UA"/>
        </w:rPr>
      </w:pPr>
      <w:r w:rsidRPr="008D3C87">
        <w:rPr>
          <w:color w:val="000000"/>
          <w:sz w:val="26"/>
          <w:szCs w:val="26"/>
          <w:lang w:val="uk-UA" w:eastAsia="uk-UA"/>
        </w:rPr>
        <w:t xml:space="preserve">Стосовно інформації про набуття 13 лютого 2014 року матір’ю кандидата, </w:t>
      </w:r>
      <w:r w:rsidR="00A5385A">
        <w:rPr>
          <w:color w:val="000000"/>
          <w:sz w:val="26"/>
          <w:szCs w:val="26"/>
          <w:lang w:val="uk-UA" w:eastAsia="uk-UA"/>
        </w:rPr>
        <w:t xml:space="preserve">   </w:t>
      </w:r>
      <w:r w:rsidRPr="008D3C87">
        <w:rPr>
          <w:color w:val="000000"/>
          <w:sz w:val="26"/>
          <w:szCs w:val="26"/>
          <w:lang w:val="uk-UA" w:eastAsia="uk-UA"/>
        </w:rPr>
        <w:t xml:space="preserve">року народження, житлового будинку площею 325,3 кв. м та двох земельних </w:t>
      </w:r>
      <w:r w:rsidR="00A5385A">
        <w:rPr>
          <w:color w:val="000000"/>
          <w:sz w:val="26"/>
          <w:szCs w:val="26"/>
          <w:lang w:val="uk-UA" w:eastAsia="uk-UA"/>
        </w:rPr>
        <w:t xml:space="preserve">      </w:t>
      </w:r>
      <w:r w:rsidRPr="008D3C87">
        <w:rPr>
          <w:color w:val="000000"/>
          <w:sz w:val="26"/>
          <w:szCs w:val="26"/>
          <w:lang w:val="uk-UA" w:eastAsia="uk-UA"/>
        </w:rPr>
        <w:t xml:space="preserve">ділянок загальною площею 0,1501 га в с. </w:t>
      </w:r>
      <w:proofErr w:type="spellStart"/>
      <w:r w:rsidRPr="008D3C87">
        <w:rPr>
          <w:color w:val="000000"/>
          <w:sz w:val="26"/>
          <w:szCs w:val="26"/>
          <w:lang w:val="uk-UA" w:eastAsia="uk-UA"/>
        </w:rPr>
        <w:t>Іванковичі</w:t>
      </w:r>
      <w:proofErr w:type="spellEnd"/>
      <w:r w:rsidRPr="008D3C87">
        <w:rPr>
          <w:color w:val="000000"/>
          <w:sz w:val="26"/>
          <w:szCs w:val="26"/>
          <w:lang w:val="uk-UA" w:eastAsia="uk-UA"/>
        </w:rPr>
        <w:t xml:space="preserve"> Васильківського району </w:t>
      </w:r>
      <w:r w:rsidR="00A5385A">
        <w:rPr>
          <w:color w:val="000000"/>
          <w:sz w:val="26"/>
          <w:szCs w:val="26"/>
          <w:lang w:val="uk-UA" w:eastAsia="uk-UA"/>
        </w:rPr>
        <w:t xml:space="preserve">   </w:t>
      </w:r>
      <w:r w:rsidRPr="008D3C87">
        <w:rPr>
          <w:color w:val="000000"/>
          <w:sz w:val="26"/>
          <w:szCs w:val="26"/>
          <w:lang w:val="uk-UA" w:eastAsia="uk-UA"/>
        </w:rPr>
        <w:t xml:space="preserve">Київської області за 1 579 912 </w:t>
      </w:r>
      <w:r w:rsidRPr="008D3C87">
        <w:rPr>
          <w:color w:val="000000"/>
          <w:sz w:val="26"/>
          <w:szCs w:val="26"/>
          <w:lang w:eastAsia="uk-UA"/>
        </w:rPr>
        <w:t xml:space="preserve">грн., </w:t>
      </w:r>
      <w:r w:rsidRPr="008D3C87">
        <w:rPr>
          <w:color w:val="000000"/>
          <w:sz w:val="26"/>
          <w:szCs w:val="26"/>
          <w:lang w:val="uk-UA" w:eastAsia="uk-UA"/>
        </w:rPr>
        <w:t xml:space="preserve">то кандидат пояснив, що на придбання цього </w:t>
      </w:r>
      <w:r w:rsidR="00A5385A">
        <w:rPr>
          <w:color w:val="000000"/>
          <w:sz w:val="26"/>
          <w:szCs w:val="26"/>
          <w:lang w:val="uk-UA" w:eastAsia="uk-UA"/>
        </w:rPr>
        <w:t xml:space="preserve">  </w:t>
      </w:r>
      <w:r w:rsidRPr="008D3C87">
        <w:rPr>
          <w:color w:val="000000"/>
          <w:sz w:val="26"/>
          <w:szCs w:val="26"/>
          <w:lang w:val="uk-UA" w:eastAsia="uk-UA"/>
        </w:rPr>
        <w:t xml:space="preserve">майна він та його брати витратили по 300 000 грн. кожний. Решту 679 000 надав </w:t>
      </w:r>
      <w:r w:rsidR="00A5385A">
        <w:rPr>
          <w:color w:val="000000"/>
          <w:sz w:val="26"/>
          <w:szCs w:val="26"/>
          <w:lang w:val="uk-UA" w:eastAsia="uk-UA"/>
        </w:rPr>
        <w:t xml:space="preserve">        </w:t>
      </w:r>
      <w:r w:rsidRPr="008D3C87">
        <w:rPr>
          <w:color w:val="000000"/>
          <w:sz w:val="26"/>
          <w:szCs w:val="26"/>
          <w:lang w:val="uk-UA" w:eastAsia="uk-UA"/>
        </w:rPr>
        <w:t>він, які згодом мати повернула з своїх заощаджень.</w:t>
      </w:r>
    </w:p>
    <w:p w:rsidR="00A5385A" w:rsidRDefault="008D3C87" w:rsidP="00A5385A">
      <w:pPr>
        <w:suppressAutoHyphens w:val="0"/>
        <w:autoSpaceDE/>
        <w:spacing w:line="355" w:lineRule="exact"/>
        <w:ind w:left="20" w:right="20" w:firstLine="700"/>
        <w:jc w:val="both"/>
        <w:rPr>
          <w:color w:val="000000"/>
          <w:sz w:val="26"/>
          <w:szCs w:val="26"/>
          <w:lang w:val="uk-UA" w:eastAsia="uk-UA"/>
        </w:rPr>
      </w:pPr>
      <w:r w:rsidRPr="008D3C87">
        <w:rPr>
          <w:color w:val="000000"/>
          <w:sz w:val="26"/>
          <w:szCs w:val="26"/>
          <w:lang w:val="uk-UA" w:eastAsia="uk-UA"/>
        </w:rPr>
        <w:t xml:space="preserve">На підтвердження кандидат надав копію декларації особи, уповноваженої на виконання функції держави, свого брата за 2016 рік, витяги з депозитних рахунків </w:t>
      </w:r>
    </w:p>
    <w:p w:rsidR="00A5385A" w:rsidRDefault="00A5385A" w:rsidP="00A5385A">
      <w:pPr>
        <w:suppressAutoHyphens w:val="0"/>
        <w:autoSpaceDE/>
        <w:spacing w:line="355" w:lineRule="exact"/>
        <w:ind w:left="20" w:right="20"/>
        <w:jc w:val="both"/>
        <w:rPr>
          <w:color w:val="000000"/>
          <w:sz w:val="26"/>
          <w:szCs w:val="26"/>
          <w:lang w:val="uk-UA" w:eastAsia="uk-UA"/>
        </w:rPr>
      </w:pPr>
    </w:p>
    <w:p w:rsidR="00A5385A" w:rsidRDefault="00A5385A" w:rsidP="00A5385A">
      <w:pPr>
        <w:suppressAutoHyphens w:val="0"/>
        <w:autoSpaceDE/>
        <w:spacing w:line="355" w:lineRule="exact"/>
        <w:ind w:left="20" w:right="20"/>
        <w:jc w:val="both"/>
        <w:rPr>
          <w:color w:val="000000"/>
          <w:sz w:val="26"/>
          <w:szCs w:val="26"/>
          <w:lang w:val="uk-UA" w:eastAsia="uk-UA"/>
        </w:rPr>
      </w:pPr>
    </w:p>
    <w:p w:rsidR="00A5385A" w:rsidRDefault="00A5385A" w:rsidP="00A5385A">
      <w:pPr>
        <w:suppressAutoHyphens w:val="0"/>
        <w:autoSpaceDE/>
        <w:spacing w:line="355" w:lineRule="exact"/>
        <w:ind w:left="20" w:right="20"/>
        <w:jc w:val="both"/>
        <w:rPr>
          <w:color w:val="000000"/>
          <w:sz w:val="26"/>
          <w:szCs w:val="26"/>
          <w:lang w:val="uk-UA" w:eastAsia="uk-UA"/>
        </w:rPr>
      </w:pPr>
    </w:p>
    <w:p w:rsidR="00A5385A" w:rsidRDefault="00A5385A" w:rsidP="00A5385A">
      <w:pPr>
        <w:suppressAutoHyphens w:val="0"/>
        <w:autoSpaceDE/>
        <w:spacing w:line="355" w:lineRule="exact"/>
        <w:ind w:left="20" w:right="20"/>
        <w:jc w:val="both"/>
        <w:rPr>
          <w:color w:val="000000"/>
          <w:sz w:val="26"/>
          <w:szCs w:val="26"/>
          <w:lang w:val="uk-UA" w:eastAsia="uk-UA"/>
        </w:rPr>
      </w:pPr>
    </w:p>
    <w:p w:rsidR="008D3C87" w:rsidRPr="008D3C87" w:rsidRDefault="008D3C87" w:rsidP="00A5385A">
      <w:pPr>
        <w:suppressAutoHyphens w:val="0"/>
        <w:autoSpaceDE/>
        <w:spacing w:line="355" w:lineRule="exact"/>
        <w:ind w:left="20" w:right="20"/>
        <w:jc w:val="both"/>
        <w:rPr>
          <w:color w:val="000000"/>
          <w:sz w:val="26"/>
          <w:szCs w:val="26"/>
          <w:lang w:val="uk-UA" w:eastAsia="uk-UA"/>
        </w:rPr>
      </w:pPr>
      <w:r w:rsidRPr="008D3C87">
        <w:rPr>
          <w:color w:val="000000"/>
          <w:sz w:val="26"/>
          <w:szCs w:val="26"/>
          <w:lang w:val="uk-UA" w:eastAsia="uk-UA"/>
        </w:rPr>
        <w:lastRenderedPageBreak/>
        <w:t xml:space="preserve">своєї матері та пояснення іншого свого брата, який підтвердив надання матері </w:t>
      </w:r>
      <w:r w:rsidR="00A5385A">
        <w:rPr>
          <w:color w:val="000000"/>
          <w:sz w:val="26"/>
          <w:szCs w:val="26"/>
          <w:lang w:val="uk-UA" w:eastAsia="uk-UA"/>
        </w:rPr>
        <w:t xml:space="preserve">          </w:t>
      </w:r>
      <w:r w:rsidRPr="008D3C87">
        <w:rPr>
          <w:color w:val="000000"/>
          <w:sz w:val="26"/>
          <w:szCs w:val="26"/>
          <w:lang w:val="uk-UA" w:eastAsia="uk-UA"/>
        </w:rPr>
        <w:t xml:space="preserve">300 000 грн. для купівлі будинку в с. </w:t>
      </w:r>
      <w:proofErr w:type="spellStart"/>
      <w:r w:rsidRPr="008D3C87">
        <w:rPr>
          <w:color w:val="000000"/>
          <w:sz w:val="26"/>
          <w:szCs w:val="26"/>
          <w:lang w:val="uk-UA" w:eastAsia="uk-UA"/>
        </w:rPr>
        <w:t>Іванковичі</w:t>
      </w:r>
      <w:proofErr w:type="spellEnd"/>
      <w:r w:rsidRPr="008D3C87">
        <w:rPr>
          <w:color w:val="000000"/>
          <w:sz w:val="26"/>
          <w:szCs w:val="26"/>
          <w:lang w:val="uk-UA" w:eastAsia="uk-UA"/>
        </w:rPr>
        <w:t xml:space="preserve"> Васильківського району Київської області й надав довідку від 06 лютого 2019 року, підписану ним, про отримання </w:t>
      </w:r>
      <w:r w:rsidR="00A5385A">
        <w:rPr>
          <w:color w:val="000000"/>
          <w:sz w:val="26"/>
          <w:szCs w:val="26"/>
          <w:lang w:val="uk-UA" w:eastAsia="uk-UA"/>
        </w:rPr>
        <w:t xml:space="preserve">         </w:t>
      </w:r>
      <w:r w:rsidRPr="008D3C87">
        <w:rPr>
          <w:color w:val="000000"/>
          <w:sz w:val="26"/>
          <w:szCs w:val="26"/>
          <w:lang w:val="uk-UA" w:eastAsia="uk-UA"/>
        </w:rPr>
        <w:t>05 лютого 2014 року безвідсоткової поворотної допомоги на цю суму від фермерського господарства, власником якого він є.</w:t>
      </w:r>
    </w:p>
    <w:p w:rsidR="008D3C87" w:rsidRPr="008D3C87" w:rsidRDefault="008D3C87" w:rsidP="008D3C87">
      <w:pPr>
        <w:suppressAutoHyphens w:val="0"/>
        <w:autoSpaceDE/>
        <w:spacing w:line="355" w:lineRule="exact"/>
        <w:ind w:left="20" w:right="20" w:firstLine="720"/>
        <w:jc w:val="both"/>
        <w:rPr>
          <w:color w:val="000000"/>
          <w:sz w:val="26"/>
          <w:szCs w:val="26"/>
          <w:lang w:val="uk-UA" w:eastAsia="uk-UA"/>
        </w:rPr>
      </w:pPr>
      <w:r w:rsidRPr="008D3C87">
        <w:rPr>
          <w:color w:val="000000"/>
          <w:sz w:val="26"/>
          <w:szCs w:val="26"/>
          <w:lang w:val="uk-UA" w:eastAsia="uk-UA"/>
        </w:rPr>
        <w:t xml:space="preserve">Проте Комісія ці пояснення вважає сумнівними і відхиляє їх з таких </w:t>
      </w:r>
      <w:r w:rsidR="00A5385A">
        <w:rPr>
          <w:color w:val="000000"/>
          <w:sz w:val="26"/>
          <w:szCs w:val="26"/>
          <w:lang w:val="uk-UA" w:eastAsia="uk-UA"/>
        </w:rPr>
        <w:t xml:space="preserve">    </w:t>
      </w:r>
      <w:r w:rsidRPr="008D3C87">
        <w:rPr>
          <w:color w:val="000000"/>
          <w:sz w:val="26"/>
          <w:szCs w:val="26"/>
          <w:lang w:val="uk-UA" w:eastAsia="uk-UA"/>
        </w:rPr>
        <w:t>міркувань.</w:t>
      </w:r>
    </w:p>
    <w:p w:rsidR="008D3C87" w:rsidRPr="008D3C87" w:rsidRDefault="008D3C87" w:rsidP="00A5385A">
      <w:pPr>
        <w:suppressAutoHyphens w:val="0"/>
        <w:autoSpaceDE/>
        <w:spacing w:line="355" w:lineRule="exact"/>
        <w:ind w:left="20" w:right="20" w:firstLine="720"/>
        <w:jc w:val="both"/>
        <w:rPr>
          <w:color w:val="000000"/>
          <w:sz w:val="26"/>
          <w:szCs w:val="26"/>
          <w:lang w:val="uk-UA" w:eastAsia="uk-UA"/>
        </w:rPr>
      </w:pPr>
      <w:r w:rsidRPr="008D3C87">
        <w:rPr>
          <w:color w:val="000000"/>
          <w:sz w:val="26"/>
          <w:szCs w:val="26"/>
          <w:lang w:val="uk-UA" w:eastAsia="uk-UA"/>
        </w:rPr>
        <w:t xml:space="preserve">Декларація одного з братів кандидата за 2016 рік ніяким чином не </w:t>
      </w:r>
      <w:r w:rsidR="00A5385A">
        <w:rPr>
          <w:color w:val="000000"/>
          <w:sz w:val="26"/>
          <w:szCs w:val="26"/>
          <w:lang w:val="uk-UA" w:eastAsia="uk-UA"/>
        </w:rPr>
        <w:t xml:space="preserve">     </w:t>
      </w:r>
      <w:r w:rsidRPr="008D3C87">
        <w:rPr>
          <w:color w:val="000000"/>
          <w:sz w:val="26"/>
          <w:szCs w:val="26"/>
          <w:lang w:val="uk-UA" w:eastAsia="uk-UA"/>
        </w:rPr>
        <w:t>підтверджує надання коштів матері н</w:t>
      </w:r>
      <w:r w:rsidR="00A5385A">
        <w:rPr>
          <w:color w:val="000000"/>
          <w:sz w:val="26"/>
          <w:szCs w:val="26"/>
          <w:lang w:val="uk-UA" w:eastAsia="uk-UA"/>
        </w:rPr>
        <w:t xml:space="preserve">а придбання нерухомості в лютому                   2014 </w:t>
      </w:r>
      <w:r w:rsidRPr="008D3C87">
        <w:rPr>
          <w:color w:val="000000"/>
          <w:sz w:val="26"/>
          <w:szCs w:val="26"/>
          <w:lang w:val="uk-UA" w:eastAsia="uk-UA"/>
        </w:rPr>
        <w:t>року. Нічим не підтверджено також одержання іншим братом 05 лютого</w:t>
      </w:r>
      <w:r w:rsidR="00A5385A">
        <w:rPr>
          <w:color w:val="000000"/>
          <w:sz w:val="26"/>
          <w:szCs w:val="26"/>
          <w:lang w:val="uk-UA" w:eastAsia="uk-UA"/>
        </w:rPr>
        <w:t xml:space="preserve">          2014 </w:t>
      </w:r>
      <w:r w:rsidRPr="008D3C87">
        <w:rPr>
          <w:color w:val="000000"/>
          <w:sz w:val="26"/>
          <w:szCs w:val="26"/>
          <w:lang w:val="uk-UA" w:eastAsia="uk-UA"/>
        </w:rPr>
        <w:t xml:space="preserve">року 300 000 грн безвідсоткової поворотної допомоги для придбання будинку матері. Водночас з декларацій кандидата за попередні роки перед набуттям </w:t>
      </w:r>
      <w:r w:rsidR="00A5385A">
        <w:rPr>
          <w:color w:val="000000"/>
          <w:sz w:val="26"/>
          <w:szCs w:val="26"/>
          <w:lang w:val="uk-UA" w:eastAsia="uk-UA"/>
        </w:rPr>
        <w:t xml:space="preserve">        </w:t>
      </w:r>
      <w:r w:rsidRPr="008D3C87">
        <w:rPr>
          <w:color w:val="000000"/>
          <w:sz w:val="26"/>
          <w:szCs w:val="26"/>
          <w:lang w:val="uk-UA" w:eastAsia="uk-UA"/>
        </w:rPr>
        <w:t xml:space="preserve">матір’ю будинком не вбачається такої готівкової суми доходів. З даних, що </w:t>
      </w:r>
      <w:r w:rsidR="00A5385A">
        <w:rPr>
          <w:color w:val="000000"/>
          <w:sz w:val="26"/>
          <w:szCs w:val="26"/>
          <w:lang w:val="uk-UA" w:eastAsia="uk-UA"/>
        </w:rPr>
        <w:t xml:space="preserve">      </w:t>
      </w:r>
      <w:r w:rsidRPr="008D3C87">
        <w:rPr>
          <w:color w:val="000000"/>
          <w:sz w:val="26"/>
          <w:szCs w:val="26"/>
          <w:lang w:val="uk-UA" w:eastAsia="uk-UA"/>
        </w:rPr>
        <w:t xml:space="preserve">містяться у витягах з депозитних рахунків матері </w:t>
      </w:r>
      <w:proofErr w:type="spellStart"/>
      <w:r w:rsidRPr="008D3C87">
        <w:rPr>
          <w:color w:val="000000"/>
          <w:sz w:val="26"/>
          <w:szCs w:val="26"/>
          <w:lang w:val="uk-UA" w:eastAsia="uk-UA"/>
        </w:rPr>
        <w:t>Сахна</w:t>
      </w:r>
      <w:proofErr w:type="spellEnd"/>
      <w:r w:rsidRPr="008D3C87">
        <w:rPr>
          <w:color w:val="000000"/>
          <w:sz w:val="26"/>
          <w:szCs w:val="26"/>
          <w:lang w:val="uk-UA" w:eastAsia="uk-UA"/>
        </w:rPr>
        <w:t xml:space="preserve"> Р.І., видно, що зняття </w:t>
      </w:r>
      <w:r w:rsidR="00A5385A">
        <w:rPr>
          <w:color w:val="000000"/>
          <w:sz w:val="26"/>
          <w:szCs w:val="26"/>
          <w:lang w:val="uk-UA" w:eastAsia="uk-UA"/>
        </w:rPr>
        <w:t xml:space="preserve">      </w:t>
      </w:r>
      <w:r w:rsidRPr="008D3C87">
        <w:rPr>
          <w:color w:val="000000"/>
          <w:sz w:val="26"/>
          <w:szCs w:val="26"/>
          <w:lang w:val="uk-UA" w:eastAsia="uk-UA"/>
        </w:rPr>
        <w:t xml:space="preserve">коштів з одного депозитного рахунку відбулося в травні 2014 року, тобто через декілька місяців після вчинення правочинів, причому в розмірі, який не відповідає сумі заборгованості, вказаної </w:t>
      </w:r>
      <w:proofErr w:type="spellStart"/>
      <w:r w:rsidRPr="008D3C87">
        <w:rPr>
          <w:color w:val="000000"/>
          <w:sz w:val="26"/>
          <w:szCs w:val="26"/>
          <w:lang w:val="uk-UA" w:eastAsia="uk-UA"/>
        </w:rPr>
        <w:t>Сахном</w:t>
      </w:r>
      <w:proofErr w:type="spellEnd"/>
      <w:r w:rsidRPr="008D3C87">
        <w:rPr>
          <w:color w:val="000000"/>
          <w:sz w:val="26"/>
          <w:szCs w:val="26"/>
          <w:lang w:val="uk-UA" w:eastAsia="uk-UA"/>
        </w:rPr>
        <w:t xml:space="preserve"> Р.І. З інших депозитних рахунків гроші не </w:t>
      </w:r>
      <w:r w:rsidR="00A5385A">
        <w:rPr>
          <w:color w:val="000000"/>
          <w:sz w:val="26"/>
          <w:szCs w:val="26"/>
          <w:lang w:val="uk-UA" w:eastAsia="uk-UA"/>
        </w:rPr>
        <w:t xml:space="preserve">   </w:t>
      </w:r>
      <w:r w:rsidRPr="008D3C87">
        <w:rPr>
          <w:color w:val="000000"/>
          <w:sz w:val="26"/>
          <w:szCs w:val="26"/>
          <w:lang w:val="uk-UA" w:eastAsia="uk-UA"/>
        </w:rPr>
        <w:t xml:space="preserve">тільки не знімались, але й 29 серпня 2014 року та 15 листопада 2014 року </w:t>
      </w:r>
      <w:r w:rsidR="00A5385A">
        <w:rPr>
          <w:color w:val="000000"/>
          <w:sz w:val="26"/>
          <w:szCs w:val="26"/>
          <w:lang w:val="uk-UA" w:eastAsia="uk-UA"/>
        </w:rPr>
        <w:t xml:space="preserve">        </w:t>
      </w:r>
      <w:r w:rsidRPr="008D3C87">
        <w:rPr>
          <w:color w:val="000000"/>
          <w:sz w:val="26"/>
          <w:szCs w:val="26"/>
          <w:lang w:val="uk-UA" w:eastAsia="uk-UA"/>
        </w:rPr>
        <w:t>депозитні договори були продовжені на новий строк.</w:t>
      </w:r>
    </w:p>
    <w:p w:rsidR="008D3C87" w:rsidRPr="008D3C87" w:rsidRDefault="008D3C87" w:rsidP="008D3C87">
      <w:pPr>
        <w:suppressAutoHyphens w:val="0"/>
        <w:autoSpaceDE/>
        <w:spacing w:line="355" w:lineRule="exact"/>
        <w:ind w:left="20" w:right="20" w:firstLine="720"/>
        <w:jc w:val="both"/>
        <w:rPr>
          <w:color w:val="000000"/>
          <w:sz w:val="26"/>
          <w:szCs w:val="26"/>
          <w:lang w:val="uk-UA" w:eastAsia="uk-UA"/>
        </w:rPr>
      </w:pPr>
      <w:r w:rsidRPr="008D3C87">
        <w:rPr>
          <w:color w:val="000000"/>
          <w:sz w:val="26"/>
          <w:szCs w:val="26"/>
          <w:lang w:val="uk-UA" w:eastAsia="uk-UA"/>
        </w:rPr>
        <w:t xml:space="preserve">Викликає також сумнів пояснення брата кандидата про надання матері в </w:t>
      </w:r>
      <w:r w:rsidR="00A5385A">
        <w:rPr>
          <w:color w:val="000000"/>
          <w:sz w:val="26"/>
          <w:szCs w:val="26"/>
          <w:lang w:val="uk-UA" w:eastAsia="uk-UA"/>
        </w:rPr>
        <w:t xml:space="preserve">  </w:t>
      </w:r>
      <w:r w:rsidRPr="008D3C87">
        <w:rPr>
          <w:color w:val="000000"/>
          <w:sz w:val="26"/>
          <w:szCs w:val="26"/>
          <w:lang w:val="uk-UA" w:eastAsia="uk-UA"/>
        </w:rPr>
        <w:t xml:space="preserve">лютому 300 000 грн на придбання будинку в с. </w:t>
      </w:r>
      <w:proofErr w:type="spellStart"/>
      <w:r w:rsidRPr="008D3C87">
        <w:rPr>
          <w:color w:val="000000"/>
          <w:sz w:val="26"/>
          <w:szCs w:val="26"/>
          <w:lang w:val="uk-UA" w:eastAsia="uk-UA"/>
        </w:rPr>
        <w:t>Іванковічі</w:t>
      </w:r>
      <w:proofErr w:type="spellEnd"/>
      <w:r w:rsidRPr="008D3C87">
        <w:rPr>
          <w:color w:val="000000"/>
          <w:sz w:val="26"/>
          <w:szCs w:val="26"/>
          <w:lang w:val="uk-UA" w:eastAsia="uk-UA"/>
        </w:rPr>
        <w:t xml:space="preserve"> Васильківського району, оскільки кандидат </w:t>
      </w:r>
      <w:proofErr w:type="spellStart"/>
      <w:r w:rsidRPr="008D3C87">
        <w:rPr>
          <w:color w:val="000000"/>
          <w:sz w:val="26"/>
          <w:szCs w:val="26"/>
          <w:lang w:val="uk-UA" w:eastAsia="uk-UA"/>
        </w:rPr>
        <w:t>Сахно</w:t>
      </w:r>
      <w:proofErr w:type="spellEnd"/>
      <w:r w:rsidRPr="008D3C87">
        <w:rPr>
          <w:color w:val="000000"/>
          <w:sz w:val="26"/>
          <w:szCs w:val="26"/>
          <w:lang w:val="uk-UA" w:eastAsia="uk-UA"/>
        </w:rPr>
        <w:t xml:space="preserve"> Р.І. не зміг надати будь-яких документів на </w:t>
      </w:r>
      <w:r w:rsidR="00A5385A">
        <w:rPr>
          <w:color w:val="000000"/>
          <w:sz w:val="26"/>
          <w:szCs w:val="26"/>
          <w:lang w:val="uk-UA" w:eastAsia="uk-UA"/>
        </w:rPr>
        <w:t xml:space="preserve">      </w:t>
      </w:r>
      <w:r w:rsidRPr="008D3C87">
        <w:rPr>
          <w:color w:val="000000"/>
          <w:sz w:val="26"/>
          <w:szCs w:val="26"/>
          <w:lang w:val="uk-UA" w:eastAsia="uk-UA"/>
        </w:rPr>
        <w:t xml:space="preserve">підтвердження доходів брата, хоча згідно даних Національного антикорупційного бюро України цей брат у 2013 році взагалі не мав доходів, а у 2014 році його </w:t>
      </w:r>
      <w:r w:rsidR="00A5385A">
        <w:rPr>
          <w:color w:val="000000"/>
          <w:sz w:val="26"/>
          <w:szCs w:val="26"/>
          <w:lang w:val="uk-UA" w:eastAsia="uk-UA"/>
        </w:rPr>
        <w:t xml:space="preserve">       </w:t>
      </w:r>
      <w:r w:rsidRPr="008D3C87">
        <w:rPr>
          <w:color w:val="000000"/>
          <w:sz w:val="26"/>
          <w:szCs w:val="26"/>
          <w:lang w:val="uk-UA" w:eastAsia="uk-UA"/>
        </w:rPr>
        <w:t>доходи складали 3 718 грн.</w:t>
      </w:r>
    </w:p>
    <w:p w:rsidR="008D3C87" w:rsidRPr="008D3C87" w:rsidRDefault="008D3C87" w:rsidP="008D3C87">
      <w:pPr>
        <w:suppressAutoHyphens w:val="0"/>
        <w:autoSpaceDE/>
        <w:spacing w:line="355" w:lineRule="exact"/>
        <w:ind w:left="20" w:right="20" w:firstLine="720"/>
        <w:jc w:val="both"/>
        <w:rPr>
          <w:color w:val="000000"/>
          <w:sz w:val="26"/>
          <w:szCs w:val="26"/>
          <w:lang w:val="uk-UA" w:eastAsia="uk-UA"/>
        </w:rPr>
      </w:pPr>
      <w:r w:rsidRPr="008D3C87">
        <w:rPr>
          <w:color w:val="000000"/>
          <w:sz w:val="26"/>
          <w:szCs w:val="26"/>
          <w:lang w:val="uk-UA" w:eastAsia="uk-UA"/>
        </w:rPr>
        <w:t xml:space="preserve">Наведене свідчить про те, що інформація про набуття будинку і земельних ділянок матір’ю кандидата в лютому 2014 року в с. </w:t>
      </w:r>
      <w:proofErr w:type="spellStart"/>
      <w:r w:rsidRPr="008D3C87">
        <w:rPr>
          <w:color w:val="000000"/>
          <w:sz w:val="26"/>
          <w:szCs w:val="26"/>
          <w:lang w:val="uk-UA" w:eastAsia="uk-UA"/>
        </w:rPr>
        <w:t>Іванковічі</w:t>
      </w:r>
      <w:proofErr w:type="spellEnd"/>
      <w:r w:rsidRPr="008D3C87">
        <w:rPr>
          <w:color w:val="000000"/>
          <w:sz w:val="26"/>
          <w:szCs w:val="26"/>
          <w:lang w:val="uk-UA" w:eastAsia="uk-UA"/>
        </w:rPr>
        <w:t xml:space="preserve"> Васильківського </w:t>
      </w:r>
      <w:r w:rsidR="00A5385A">
        <w:rPr>
          <w:color w:val="000000"/>
          <w:sz w:val="26"/>
          <w:szCs w:val="26"/>
          <w:lang w:val="uk-UA" w:eastAsia="uk-UA"/>
        </w:rPr>
        <w:t xml:space="preserve">    </w:t>
      </w:r>
      <w:r w:rsidRPr="008D3C87">
        <w:rPr>
          <w:color w:val="000000"/>
          <w:sz w:val="26"/>
          <w:szCs w:val="26"/>
          <w:lang w:val="uk-UA" w:eastAsia="uk-UA"/>
        </w:rPr>
        <w:t>району Київської області за вказаних кандидатом обставин не знайшли свого підтвердження.</w:t>
      </w:r>
    </w:p>
    <w:p w:rsidR="008D3C87" w:rsidRPr="008D3C87" w:rsidRDefault="008D3C87" w:rsidP="008D3C87">
      <w:pPr>
        <w:suppressAutoHyphens w:val="0"/>
        <w:autoSpaceDE/>
        <w:spacing w:line="355" w:lineRule="exact"/>
        <w:ind w:left="20" w:right="20" w:firstLine="720"/>
        <w:jc w:val="both"/>
        <w:rPr>
          <w:color w:val="000000"/>
          <w:sz w:val="26"/>
          <w:szCs w:val="26"/>
          <w:lang w:val="uk-UA" w:eastAsia="uk-UA"/>
        </w:rPr>
      </w:pPr>
      <w:r w:rsidRPr="008D3C87">
        <w:rPr>
          <w:color w:val="000000"/>
          <w:sz w:val="26"/>
          <w:szCs w:val="26"/>
          <w:lang w:val="uk-UA" w:eastAsia="uk-UA"/>
        </w:rPr>
        <w:t xml:space="preserve">Привертає увагу також реєстрація місця проживання дружини кандидата в </w:t>
      </w:r>
      <w:r w:rsidR="00A5385A">
        <w:rPr>
          <w:color w:val="000000"/>
          <w:sz w:val="26"/>
          <w:szCs w:val="26"/>
          <w:lang w:val="uk-UA" w:eastAsia="uk-UA"/>
        </w:rPr>
        <w:t xml:space="preserve">        </w:t>
      </w:r>
      <w:r w:rsidRPr="008D3C87">
        <w:rPr>
          <w:color w:val="000000"/>
          <w:sz w:val="26"/>
          <w:szCs w:val="26"/>
          <w:lang w:val="uk-UA" w:eastAsia="uk-UA"/>
        </w:rPr>
        <w:t xml:space="preserve">с. </w:t>
      </w:r>
      <w:proofErr w:type="spellStart"/>
      <w:r w:rsidRPr="008D3C87">
        <w:rPr>
          <w:color w:val="000000"/>
          <w:sz w:val="26"/>
          <w:szCs w:val="26"/>
          <w:lang w:val="uk-UA" w:eastAsia="uk-UA"/>
        </w:rPr>
        <w:t>Іванковичі</w:t>
      </w:r>
      <w:proofErr w:type="spellEnd"/>
      <w:r w:rsidRPr="008D3C87">
        <w:rPr>
          <w:color w:val="000000"/>
          <w:sz w:val="26"/>
          <w:szCs w:val="26"/>
          <w:lang w:val="uk-UA" w:eastAsia="uk-UA"/>
        </w:rPr>
        <w:t xml:space="preserve"> Васильківського району Київської області та придбання нею в </w:t>
      </w:r>
      <w:r w:rsidR="00A5385A">
        <w:rPr>
          <w:color w:val="000000"/>
          <w:sz w:val="26"/>
          <w:szCs w:val="26"/>
          <w:lang w:val="uk-UA" w:eastAsia="uk-UA"/>
        </w:rPr>
        <w:t xml:space="preserve">                  </w:t>
      </w:r>
      <w:r w:rsidRPr="008D3C87">
        <w:rPr>
          <w:color w:val="000000"/>
          <w:sz w:val="26"/>
          <w:szCs w:val="26"/>
          <w:lang w:val="uk-UA" w:eastAsia="uk-UA"/>
        </w:rPr>
        <w:t xml:space="preserve">с. </w:t>
      </w:r>
      <w:proofErr w:type="spellStart"/>
      <w:r w:rsidRPr="008D3C87">
        <w:rPr>
          <w:color w:val="000000"/>
          <w:sz w:val="26"/>
          <w:szCs w:val="26"/>
          <w:lang w:val="uk-UA" w:eastAsia="uk-UA"/>
        </w:rPr>
        <w:t>Гатному</w:t>
      </w:r>
      <w:proofErr w:type="spellEnd"/>
      <w:r w:rsidRPr="008D3C87">
        <w:rPr>
          <w:color w:val="000000"/>
          <w:sz w:val="26"/>
          <w:szCs w:val="26"/>
          <w:lang w:val="uk-UA" w:eastAsia="uk-UA"/>
        </w:rPr>
        <w:t>, Києво-Святошинського району 04 серпня 2017 року двох нежилих приміщень площею 123,7 кв. м та 124 кв. м за 700 000 грн.</w:t>
      </w:r>
    </w:p>
    <w:p w:rsidR="008D3C87" w:rsidRPr="008D3C87" w:rsidRDefault="008D3C87" w:rsidP="008D3C87">
      <w:pPr>
        <w:suppressAutoHyphens w:val="0"/>
        <w:autoSpaceDE/>
        <w:spacing w:line="355" w:lineRule="exact"/>
        <w:ind w:left="20" w:right="20" w:firstLine="720"/>
        <w:jc w:val="both"/>
        <w:rPr>
          <w:color w:val="000000"/>
          <w:sz w:val="26"/>
          <w:szCs w:val="26"/>
          <w:lang w:val="uk-UA" w:eastAsia="uk-UA"/>
        </w:rPr>
      </w:pPr>
      <w:r w:rsidRPr="008D3C87">
        <w:rPr>
          <w:color w:val="000000"/>
          <w:sz w:val="26"/>
          <w:szCs w:val="26"/>
          <w:lang w:val="uk-UA" w:eastAsia="uk-UA"/>
        </w:rPr>
        <w:t>Проте кандидат не зміг переконливо довести джерело походження коштів на придбання цієї нерухомості.</w:t>
      </w:r>
    </w:p>
    <w:p w:rsidR="008D3C87" w:rsidRDefault="008D3C87" w:rsidP="008D3C87">
      <w:pPr>
        <w:suppressAutoHyphens w:val="0"/>
        <w:autoSpaceDE/>
        <w:spacing w:line="355" w:lineRule="exact"/>
        <w:ind w:left="20" w:right="20" w:firstLine="720"/>
        <w:jc w:val="both"/>
        <w:rPr>
          <w:color w:val="000000"/>
          <w:sz w:val="26"/>
          <w:szCs w:val="26"/>
          <w:lang w:val="uk-UA" w:eastAsia="uk-UA"/>
        </w:rPr>
      </w:pPr>
      <w:proofErr w:type="spellStart"/>
      <w:r w:rsidRPr="008D3C87">
        <w:rPr>
          <w:color w:val="000000"/>
          <w:sz w:val="26"/>
          <w:szCs w:val="26"/>
          <w:lang w:val="uk-UA" w:eastAsia="uk-UA"/>
        </w:rPr>
        <w:t>Бангалорськими</w:t>
      </w:r>
      <w:proofErr w:type="spellEnd"/>
      <w:r w:rsidRPr="008D3C87">
        <w:rPr>
          <w:color w:val="000000"/>
          <w:sz w:val="26"/>
          <w:szCs w:val="26"/>
          <w:lang w:val="uk-UA" w:eastAsia="uk-UA"/>
        </w:rPr>
        <w:t xml:space="preserve"> принципами поведінки суддів від 19 травня 2006 року, схвалених Резолюцією Економічної та Соціальної Ради ООН від 27 липня </w:t>
      </w:r>
      <w:r w:rsidR="00A5385A">
        <w:rPr>
          <w:color w:val="000000"/>
          <w:sz w:val="26"/>
          <w:szCs w:val="26"/>
          <w:lang w:val="uk-UA" w:eastAsia="uk-UA"/>
        </w:rPr>
        <w:t xml:space="preserve">                </w:t>
      </w:r>
      <w:r w:rsidRPr="008D3C87">
        <w:rPr>
          <w:color w:val="000000"/>
          <w:sz w:val="26"/>
          <w:szCs w:val="26"/>
          <w:lang w:val="uk-UA" w:eastAsia="uk-UA"/>
        </w:rPr>
        <w:t xml:space="preserve">2006 року № 2006/23 (далі - </w:t>
      </w:r>
      <w:proofErr w:type="spellStart"/>
      <w:r w:rsidRPr="008D3C87">
        <w:rPr>
          <w:color w:val="000000"/>
          <w:sz w:val="26"/>
          <w:szCs w:val="26"/>
          <w:lang w:val="uk-UA" w:eastAsia="uk-UA"/>
        </w:rPr>
        <w:t>Бангалорські</w:t>
      </w:r>
      <w:proofErr w:type="spellEnd"/>
      <w:r w:rsidRPr="008D3C87">
        <w:rPr>
          <w:color w:val="000000"/>
          <w:sz w:val="26"/>
          <w:szCs w:val="26"/>
          <w:lang w:val="uk-UA" w:eastAsia="uk-UA"/>
        </w:rPr>
        <w:t xml:space="preserve"> принципи поведінки суддів), визначені стандарти етичної поведінки суддів, які адресовані суддям та судовим органам для використання як базових принципів регламентації поведінки суддів</w:t>
      </w:r>
    </w:p>
    <w:p w:rsidR="00A5385A" w:rsidRDefault="00A5385A" w:rsidP="008D3C87">
      <w:pPr>
        <w:suppressAutoHyphens w:val="0"/>
        <w:autoSpaceDE/>
        <w:spacing w:line="355" w:lineRule="exact"/>
        <w:ind w:left="20" w:right="20" w:firstLine="720"/>
        <w:jc w:val="both"/>
        <w:rPr>
          <w:color w:val="000000"/>
          <w:sz w:val="26"/>
          <w:szCs w:val="26"/>
          <w:lang w:val="uk-UA" w:eastAsia="uk-UA"/>
        </w:rPr>
      </w:pPr>
    </w:p>
    <w:p w:rsidR="00A5385A" w:rsidRDefault="00A5385A" w:rsidP="008D3C87">
      <w:pPr>
        <w:suppressAutoHyphens w:val="0"/>
        <w:autoSpaceDE/>
        <w:spacing w:line="355" w:lineRule="exact"/>
        <w:ind w:left="20" w:right="20" w:firstLine="720"/>
        <w:jc w:val="both"/>
        <w:rPr>
          <w:color w:val="000000"/>
          <w:sz w:val="26"/>
          <w:szCs w:val="26"/>
          <w:lang w:val="uk-UA" w:eastAsia="uk-UA"/>
        </w:rPr>
      </w:pPr>
    </w:p>
    <w:p w:rsidR="00A5385A" w:rsidRDefault="00A5385A" w:rsidP="008D3C87">
      <w:pPr>
        <w:suppressAutoHyphens w:val="0"/>
        <w:autoSpaceDE/>
        <w:spacing w:line="355" w:lineRule="exact"/>
        <w:ind w:left="20" w:right="20" w:firstLine="720"/>
        <w:jc w:val="both"/>
        <w:rPr>
          <w:color w:val="000000"/>
          <w:sz w:val="26"/>
          <w:szCs w:val="26"/>
          <w:lang w:val="uk-UA" w:eastAsia="uk-UA"/>
        </w:rPr>
      </w:pPr>
    </w:p>
    <w:p w:rsidR="00A5385A" w:rsidRPr="008D3C87" w:rsidRDefault="00A5385A" w:rsidP="008D3C87">
      <w:pPr>
        <w:suppressAutoHyphens w:val="0"/>
        <w:autoSpaceDE/>
        <w:spacing w:line="355" w:lineRule="exact"/>
        <w:ind w:left="20" w:right="20" w:firstLine="720"/>
        <w:jc w:val="both"/>
        <w:rPr>
          <w:color w:val="000000"/>
          <w:sz w:val="26"/>
          <w:szCs w:val="26"/>
          <w:lang w:val="uk-UA" w:eastAsia="uk-UA"/>
        </w:rPr>
      </w:pPr>
    </w:p>
    <w:p w:rsidR="008D3C87" w:rsidRPr="008D3C87" w:rsidRDefault="008D3C87" w:rsidP="008D3C87">
      <w:pPr>
        <w:suppressAutoHyphens w:val="0"/>
        <w:autoSpaceDE/>
        <w:spacing w:line="355" w:lineRule="exact"/>
        <w:ind w:left="20" w:right="20" w:firstLine="700"/>
        <w:jc w:val="both"/>
        <w:rPr>
          <w:color w:val="000000"/>
          <w:sz w:val="26"/>
          <w:szCs w:val="26"/>
          <w:lang w:val="uk-UA" w:eastAsia="uk-UA"/>
        </w:rPr>
      </w:pPr>
      <w:r w:rsidRPr="008D3C87">
        <w:rPr>
          <w:color w:val="000000"/>
          <w:sz w:val="26"/>
          <w:szCs w:val="26"/>
          <w:lang w:val="uk-UA" w:eastAsia="uk-UA"/>
        </w:rPr>
        <w:lastRenderedPageBreak/>
        <w:t xml:space="preserve">Відповідно до пункту 1.6 </w:t>
      </w:r>
      <w:proofErr w:type="spellStart"/>
      <w:r w:rsidRPr="008D3C87">
        <w:rPr>
          <w:color w:val="000000"/>
          <w:sz w:val="26"/>
          <w:szCs w:val="26"/>
          <w:lang w:val="uk-UA" w:eastAsia="uk-UA"/>
        </w:rPr>
        <w:t>Бангалорських</w:t>
      </w:r>
      <w:proofErr w:type="spellEnd"/>
      <w:r w:rsidRPr="008D3C87">
        <w:rPr>
          <w:color w:val="000000"/>
          <w:sz w:val="26"/>
          <w:szCs w:val="26"/>
          <w:lang w:val="uk-UA" w:eastAsia="uk-UA"/>
        </w:rPr>
        <w:t xml:space="preserve"> принципів поведінки суддів суддя виявляє та підтримує високі стандарти поведінки суддів з метою укріплення суспільної довіри до судових органів, що має першочергове значення для </w:t>
      </w:r>
      <w:r w:rsidR="00A5385A">
        <w:rPr>
          <w:color w:val="000000"/>
          <w:sz w:val="26"/>
          <w:szCs w:val="26"/>
          <w:lang w:val="uk-UA" w:eastAsia="uk-UA"/>
        </w:rPr>
        <w:t xml:space="preserve">       </w:t>
      </w:r>
      <w:r w:rsidRPr="008D3C87">
        <w:rPr>
          <w:color w:val="000000"/>
          <w:sz w:val="26"/>
          <w:szCs w:val="26"/>
          <w:lang w:val="uk-UA" w:eastAsia="uk-UA"/>
        </w:rPr>
        <w:t xml:space="preserve">підтримки незалежності судових органів. Згідно з пунктом 3.1 цих принципів </w:t>
      </w:r>
      <w:r w:rsidR="00A5385A">
        <w:rPr>
          <w:color w:val="000000"/>
          <w:sz w:val="26"/>
          <w:szCs w:val="26"/>
          <w:lang w:val="uk-UA" w:eastAsia="uk-UA"/>
        </w:rPr>
        <w:t xml:space="preserve">        </w:t>
      </w:r>
      <w:r w:rsidRPr="008D3C87">
        <w:rPr>
          <w:color w:val="000000"/>
          <w:sz w:val="26"/>
          <w:szCs w:val="26"/>
          <w:lang w:val="uk-UA" w:eastAsia="uk-UA"/>
        </w:rPr>
        <w:t xml:space="preserve">суддя демонструє поведінку, бездоганну навіть з точки зору стороннього </w:t>
      </w:r>
      <w:r w:rsidR="00A5385A">
        <w:rPr>
          <w:color w:val="000000"/>
          <w:sz w:val="26"/>
          <w:szCs w:val="26"/>
          <w:lang w:val="uk-UA" w:eastAsia="uk-UA"/>
        </w:rPr>
        <w:t xml:space="preserve">   </w:t>
      </w:r>
      <w:r w:rsidRPr="008D3C87">
        <w:rPr>
          <w:color w:val="000000"/>
          <w:sz w:val="26"/>
          <w:szCs w:val="26"/>
          <w:lang w:val="uk-UA" w:eastAsia="uk-UA"/>
        </w:rPr>
        <w:t>спостерігача.</w:t>
      </w:r>
    </w:p>
    <w:p w:rsidR="008D3C87" w:rsidRPr="008D3C87" w:rsidRDefault="008D3C87" w:rsidP="008D3C87">
      <w:pPr>
        <w:suppressAutoHyphens w:val="0"/>
        <w:autoSpaceDE/>
        <w:spacing w:line="355" w:lineRule="exact"/>
        <w:ind w:left="20" w:right="20" w:firstLine="700"/>
        <w:jc w:val="both"/>
        <w:rPr>
          <w:color w:val="000000"/>
          <w:sz w:val="26"/>
          <w:szCs w:val="26"/>
          <w:lang w:val="uk-UA" w:eastAsia="uk-UA"/>
        </w:rPr>
      </w:pPr>
      <w:r w:rsidRPr="008D3C87">
        <w:rPr>
          <w:color w:val="000000"/>
          <w:sz w:val="26"/>
          <w:szCs w:val="26"/>
          <w:lang w:val="uk-UA" w:eastAsia="uk-UA"/>
        </w:rPr>
        <w:t xml:space="preserve">Пунктом 4.2 </w:t>
      </w:r>
      <w:proofErr w:type="spellStart"/>
      <w:r w:rsidRPr="008D3C87">
        <w:rPr>
          <w:color w:val="000000"/>
          <w:sz w:val="26"/>
          <w:szCs w:val="26"/>
          <w:lang w:val="uk-UA" w:eastAsia="uk-UA"/>
        </w:rPr>
        <w:t>Бангалорських</w:t>
      </w:r>
      <w:proofErr w:type="spellEnd"/>
      <w:r w:rsidRPr="008D3C87">
        <w:rPr>
          <w:color w:val="000000"/>
          <w:sz w:val="26"/>
          <w:szCs w:val="26"/>
          <w:lang w:val="uk-UA" w:eastAsia="uk-UA"/>
        </w:rPr>
        <w:t xml:space="preserve"> принципів поведінки суддів передбачено, що постійна увага з боку суспільства покладає на суддю обов’язок прийняти ряд обмежень, і, незважаючи на те, що пересічному громадянину ці обов’язки могли б здатися обтяжливими, суддя приймає їх добровільно та охоче. Поведінка судді має відповідати високому статусу його посади.</w:t>
      </w:r>
    </w:p>
    <w:p w:rsidR="008D3C87" w:rsidRPr="008D3C87" w:rsidRDefault="008D3C87" w:rsidP="008D3C87">
      <w:pPr>
        <w:suppressAutoHyphens w:val="0"/>
        <w:autoSpaceDE/>
        <w:spacing w:line="355" w:lineRule="exact"/>
        <w:ind w:left="20" w:right="20" w:firstLine="700"/>
        <w:jc w:val="both"/>
        <w:rPr>
          <w:color w:val="000000"/>
          <w:sz w:val="26"/>
          <w:szCs w:val="26"/>
          <w:lang w:val="uk-UA" w:eastAsia="uk-UA"/>
        </w:rPr>
      </w:pPr>
      <w:r w:rsidRPr="008D3C87">
        <w:rPr>
          <w:color w:val="000000"/>
          <w:sz w:val="26"/>
          <w:szCs w:val="26"/>
          <w:lang w:val="uk-UA" w:eastAsia="uk-UA"/>
        </w:rPr>
        <w:t xml:space="preserve">Відповідно до статті 18 Кодексу суддівської етики, затвердженого </w:t>
      </w:r>
      <w:r w:rsidR="00A5385A">
        <w:rPr>
          <w:color w:val="000000"/>
          <w:sz w:val="26"/>
          <w:szCs w:val="26"/>
          <w:lang w:val="uk-UA" w:eastAsia="uk-UA"/>
        </w:rPr>
        <w:t xml:space="preserve">                      </w:t>
      </w:r>
      <w:r w:rsidRPr="008D3C87">
        <w:rPr>
          <w:color w:val="000000"/>
          <w:sz w:val="26"/>
          <w:szCs w:val="26"/>
          <w:lang w:val="uk-UA" w:eastAsia="uk-UA"/>
        </w:rPr>
        <w:t xml:space="preserve">XI черговим з’їздом суддів України 22 лютого 2013 року, суддя повинен бути обізнаним про свої майнові інтереси та вживати розумних заходів для того, щоб </w:t>
      </w:r>
      <w:r w:rsidR="00A5385A">
        <w:rPr>
          <w:color w:val="000000"/>
          <w:sz w:val="26"/>
          <w:szCs w:val="26"/>
          <w:lang w:val="uk-UA" w:eastAsia="uk-UA"/>
        </w:rPr>
        <w:t xml:space="preserve">      </w:t>
      </w:r>
      <w:r w:rsidRPr="008D3C87">
        <w:rPr>
          <w:color w:val="000000"/>
          <w:sz w:val="26"/>
          <w:szCs w:val="26"/>
          <w:lang w:val="uk-UA" w:eastAsia="uk-UA"/>
        </w:rPr>
        <w:t>бути обізнаним про майнові інтереси членів своєї сім’ї.</w:t>
      </w:r>
    </w:p>
    <w:p w:rsidR="008D3C87" w:rsidRPr="008D3C87" w:rsidRDefault="008D3C87" w:rsidP="008D3C87">
      <w:pPr>
        <w:suppressAutoHyphens w:val="0"/>
        <w:autoSpaceDE/>
        <w:spacing w:line="355" w:lineRule="exact"/>
        <w:ind w:left="20" w:right="20" w:firstLine="700"/>
        <w:jc w:val="both"/>
        <w:rPr>
          <w:color w:val="000000"/>
          <w:sz w:val="26"/>
          <w:szCs w:val="26"/>
          <w:lang w:val="uk-UA" w:eastAsia="uk-UA"/>
        </w:rPr>
      </w:pPr>
      <w:r w:rsidRPr="008D3C87">
        <w:rPr>
          <w:color w:val="000000"/>
          <w:sz w:val="26"/>
          <w:szCs w:val="26"/>
          <w:lang w:val="uk-UA" w:eastAsia="uk-UA"/>
        </w:rPr>
        <w:t xml:space="preserve">Рішенням Ради суддів України від 04 лютого 2016 року № 1 затверджено Коментар до Кодексу суддівської етики, в якому зазначено, що доброчесна </w:t>
      </w:r>
      <w:r w:rsidR="00A5385A">
        <w:rPr>
          <w:color w:val="000000"/>
          <w:sz w:val="26"/>
          <w:szCs w:val="26"/>
          <w:lang w:val="uk-UA" w:eastAsia="uk-UA"/>
        </w:rPr>
        <w:t xml:space="preserve">     </w:t>
      </w:r>
      <w:r w:rsidRPr="008D3C87">
        <w:rPr>
          <w:color w:val="000000"/>
          <w:sz w:val="26"/>
          <w:szCs w:val="26"/>
          <w:lang w:val="uk-UA" w:eastAsia="uk-UA"/>
        </w:rPr>
        <w:t xml:space="preserve">поведінка судді має торкатися всіх сфер його життя, зокрема і матеріальної </w:t>
      </w:r>
      <w:r w:rsidR="00A5385A">
        <w:rPr>
          <w:color w:val="000000"/>
          <w:sz w:val="26"/>
          <w:szCs w:val="26"/>
          <w:lang w:val="uk-UA" w:eastAsia="uk-UA"/>
        </w:rPr>
        <w:t xml:space="preserve">   </w:t>
      </w:r>
      <w:r w:rsidRPr="008D3C87">
        <w:rPr>
          <w:color w:val="000000"/>
          <w:sz w:val="26"/>
          <w:szCs w:val="26"/>
          <w:lang w:val="uk-UA" w:eastAsia="uk-UA"/>
        </w:rPr>
        <w:t xml:space="preserve">(майнової) сфери. Йдеться про добросовісну поведінку судді в реалізації обов’язку бути обізнаним про свої майнові інтереси та здійснення активних дій щодо вжиття розумних (адекватних) заходів для того, щоб бути обізнаним про майнові інтереси членів своєї сім’ї, виявляючи повагу до законів і лояльність до публічних </w:t>
      </w:r>
      <w:r w:rsidR="00A5385A">
        <w:rPr>
          <w:color w:val="000000"/>
          <w:sz w:val="26"/>
          <w:szCs w:val="26"/>
          <w:lang w:val="uk-UA" w:eastAsia="uk-UA"/>
        </w:rPr>
        <w:t xml:space="preserve">     </w:t>
      </w:r>
      <w:r w:rsidRPr="008D3C87">
        <w:rPr>
          <w:color w:val="000000"/>
          <w:sz w:val="26"/>
          <w:szCs w:val="26"/>
          <w:lang w:val="uk-UA" w:eastAsia="uk-UA"/>
        </w:rPr>
        <w:t>фінансових інтересів держави (коментар до статті 18).</w:t>
      </w:r>
    </w:p>
    <w:p w:rsidR="008D3C87" w:rsidRPr="008D3C87" w:rsidRDefault="008D3C87" w:rsidP="008D3C87">
      <w:pPr>
        <w:suppressAutoHyphens w:val="0"/>
        <w:autoSpaceDE/>
        <w:spacing w:line="355" w:lineRule="exact"/>
        <w:ind w:left="20" w:right="20" w:firstLine="700"/>
        <w:jc w:val="both"/>
        <w:rPr>
          <w:color w:val="000000"/>
          <w:sz w:val="26"/>
          <w:szCs w:val="26"/>
          <w:lang w:val="uk-UA" w:eastAsia="uk-UA"/>
        </w:rPr>
      </w:pPr>
      <w:r w:rsidRPr="008D3C87">
        <w:rPr>
          <w:color w:val="000000"/>
          <w:sz w:val="26"/>
          <w:szCs w:val="26"/>
          <w:lang w:val="uk-UA" w:eastAsia="uk-UA"/>
        </w:rPr>
        <w:t>Відтак найбільшу увагу суспільства прикуто саме до позасудової поведінки судді, майнового стану його та близьких і рідних.</w:t>
      </w:r>
    </w:p>
    <w:p w:rsidR="008D3C87" w:rsidRPr="008D3C87" w:rsidRDefault="008D3C87" w:rsidP="008D3C87">
      <w:pPr>
        <w:suppressAutoHyphens w:val="0"/>
        <w:autoSpaceDE/>
        <w:spacing w:line="355" w:lineRule="exact"/>
        <w:ind w:left="20" w:right="20" w:firstLine="700"/>
        <w:jc w:val="both"/>
        <w:rPr>
          <w:color w:val="000000"/>
          <w:sz w:val="26"/>
          <w:szCs w:val="26"/>
          <w:lang w:val="uk-UA" w:eastAsia="uk-UA"/>
        </w:rPr>
      </w:pPr>
      <w:r w:rsidRPr="008D3C87">
        <w:rPr>
          <w:color w:val="000000"/>
          <w:sz w:val="26"/>
          <w:szCs w:val="26"/>
          <w:lang w:val="uk-UA" w:eastAsia="uk-UA"/>
        </w:rPr>
        <w:t xml:space="preserve">За таких підстав Комісія вважає, що кандидат, який був обізнаний про </w:t>
      </w:r>
      <w:r w:rsidR="00A5385A">
        <w:rPr>
          <w:color w:val="000000"/>
          <w:sz w:val="26"/>
          <w:szCs w:val="26"/>
          <w:lang w:val="uk-UA" w:eastAsia="uk-UA"/>
        </w:rPr>
        <w:t xml:space="preserve">      </w:t>
      </w:r>
      <w:r w:rsidRPr="008D3C87">
        <w:rPr>
          <w:color w:val="000000"/>
          <w:sz w:val="26"/>
          <w:szCs w:val="26"/>
          <w:lang w:val="uk-UA" w:eastAsia="uk-UA"/>
        </w:rPr>
        <w:t xml:space="preserve">набуття права власності матір’ю у 2014 році на будинок за кошти, походження </w:t>
      </w:r>
      <w:r w:rsidR="00A5385A">
        <w:rPr>
          <w:color w:val="000000"/>
          <w:sz w:val="26"/>
          <w:szCs w:val="26"/>
          <w:lang w:val="uk-UA" w:eastAsia="uk-UA"/>
        </w:rPr>
        <w:t xml:space="preserve">       </w:t>
      </w:r>
      <w:r w:rsidRPr="008D3C87">
        <w:rPr>
          <w:color w:val="000000"/>
          <w:sz w:val="26"/>
          <w:szCs w:val="26"/>
          <w:lang w:val="uk-UA" w:eastAsia="uk-UA"/>
        </w:rPr>
        <w:t xml:space="preserve">яких не підтверджено, виходячи з наданої інформації про кількість і вартість придбаного нею нерухомого майна, всупереч вимогам статті 3 Кодексу </w:t>
      </w:r>
      <w:r w:rsidR="00A5385A">
        <w:rPr>
          <w:color w:val="000000"/>
          <w:sz w:val="26"/>
          <w:szCs w:val="26"/>
          <w:lang w:val="uk-UA" w:eastAsia="uk-UA"/>
        </w:rPr>
        <w:t xml:space="preserve">         </w:t>
      </w:r>
      <w:r w:rsidRPr="008D3C87">
        <w:rPr>
          <w:color w:val="000000"/>
          <w:sz w:val="26"/>
          <w:szCs w:val="26"/>
          <w:lang w:val="uk-UA" w:eastAsia="uk-UA"/>
        </w:rPr>
        <w:t xml:space="preserve">суддівської етики суддя </w:t>
      </w:r>
      <w:proofErr w:type="spellStart"/>
      <w:r w:rsidRPr="008D3C87">
        <w:rPr>
          <w:color w:val="000000"/>
          <w:sz w:val="26"/>
          <w:szCs w:val="26"/>
          <w:lang w:val="uk-UA" w:eastAsia="uk-UA"/>
        </w:rPr>
        <w:t>Сахно</w:t>
      </w:r>
      <w:proofErr w:type="spellEnd"/>
      <w:r w:rsidRPr="008D3C87">
        <w:rPr>
          <w:color w:val="000000"/>
          <w:sz w:val="26"/>
          <w:szCs w:val="26"/>
          <w:lang w:val="uk-UA" w:eastAsia="uk-UA"/>
        </w:rPr>
        <w:t xml:space="preserve"> Р.І. не доклав всіх зусиль до того, щоб, на думку розсудливої, законослухняної та поінформованої людини, його поведінка була бездоганною.</w:t>
      </w:r>
    </w:p>
    <w:p w:rsidR="008D3C87" w:rsidRPr="008D3C87" w:rsidRDefault="008D3C87" w:rsidP="008D3C87">
      <w:pPr>
        <w:suppressAutoHyphens w:val="0"/>
        <w:autoSpaceDE/>
        <w:spacing w:line="355" w:lineRule="exact"/>
        <w:ind w:left="20" w:right="20" w:firstLine="700"/>
        <w:jc w:val="both"/>
        <w:rPr>
          <w:color w:val="000000"/>
          <w:sz w:val="26"/>
          <w:szCs w:val="26"/>
          <w:lang w:val="uk-UA" w:eastAsia="uk-UA"/>
        </w:rPr>
      </w:pPr>
      <w:r w:rsidRPr="008D3C87">
        <w:rPr>
          <w:color w:val="000000"/>
          <w:sz w:val="26"/>
          <w:szCs w:val="26"/>
          <w:lang w:val="uk-UA" w:eastAsia="uk-UA"/>
        </w:rPr>
        <w:t>Таким чином, ці обставини дають підстави для обґрунтованого сумніву в сприйнятті й утвердженні кандидатом фундаментальних засад професійної етики і доброчесності суддів.</w:t>
      </w:r>
    </w:p>
    <w:p w:rsidR="00A5385A" w:rsidRDefault="008D3C87" w:rsidP="008D3C87">
      <w:pPr>
        <w:suppressAutoHyphens w:val="0"/>
        <w:autoSpaceDE/>
        <w:spacing w:line="355" w:lineRule="exact"/>
        <w:ind w:left="20" w:right="20" w:firstLine="700"/>
        <w:jc w:val="both"/>
        <w:rPr>
          <w:color w:val="000000"/>
          <w:sz w:val="26"/>
          <w:szCs w:val="26"/>
          <w:lang w:val="uk-UA" w:eastAsia="uk-UA"/>
        </w:rPr>
      </w:pPr>
      <w:r w:rsidRPr="008D3C87">
        <w:rPr>
          <w:color w:val="000000"/>
          <w:sz w:val="26"/>
          <w:szCs w:val="26"/>
          <w:lang w:val="uk-UA" w:eastAsia="uk-UA"/>
        </w:rPr>
        <w:t xml:space="preserve">Слід зазначити, що кваліфікаційне оцінювання, зокрема, </w:t>
      </w:r>
      <w:proofErr w:type="spellStart"/>
      <w:r w:rsidRPr="008D3C87">
        <w:rPr>
          <w:color w:val="000000"/>
          <w:sz w:val="26"/>
          <w:szCs w:val="26"/>
          <w:lang w:val="uk-UA" w:eastAsia="uk-UA"/>
        </w:rPr>
        <w:t>Сахна</w:t>
      </w:r>
      <w:proofErr w:type="spellEnd"/>
      <w:r w:rsidRPr="008D3C87">
        <w:rPr>
          <w:color w:val="000000"/>
          <w:sz w:val="26"/>
          <w:szCs w:val="26"/>
          <w:lang w:val="uk-UA" w:eastAsia="uk-UA"/>
        </w:rPr>
        <w:t xml:space="preserve"> Р.І. здійснювалося в межах конкурсу на зайняття вакантних посад суддів касаційних </w:t>
      </w:r>
      <w:r w:rsidR="00A5385A">
        <w:rPr>
          <w:color w:val="000000"/>
          <w:sz w:val="26"/>
          <w:szCs w:val="26"/>
          <w:lang w:val="uk-UA" w:eastAsia="uk-UA"/>
        </w:rPr>
        <w:t xml:space="preserve">   </w:t>
      </w:r>
      <w:r w:rsidRPr="008D3C87">
        <w:rPr>
          <w:color w:val="000000"/>
          <w:sz w:val="26"/>
          <w:szCs w:val="26"/>
          <w:lang w:val="uk-UA" w:eastAsia="uk-UA"/>
        </w:rPr>
        <w:t>судів у складі Верховного Суду, що обумовлювало перевірку кандидата на відповідність найвищим стандартам та вимагало відсутності щонайменшого обґрунтованого сумніву у чеснотах майбутніх суддів Верховного Суду. Відтак</w:t>
      </w:r>
    </w:p>
    <w:p w:rsidR="00A5385A" w:rsidRDefault="00A5385A" w:rsidP="00A5385A">
      <w:pPr>
        <w:suppressAutoHyphens w:val="0"/>
        <w:autoSpaceDE/>
        <w:spacing w:line="355" w:lineRule="exact"/>
        <w:ind w:left="20" w:right="20"/>
        <w:jc w:val="both"/>
        <w:rPr>
          <w:color w:val="000000"/>
          <w:sz w:val="26"/>
          <w:szCs w:val="26"/>
          <w:lang w:val="uk-UA" w:eastAsia="uk-UA"/>
        </w:rPr>
      </w:pPr>
    </w:p>
    <w:p w:rsidR="00A5385A" w:rsidRDefault="00A5385A" w:rsidP="00A5385A">
      <w:pPr>
        <w:suppressAutoHyphens w:val="0"/>
        <w:autoSpaceDE/>
        <w:spacing w:line="355" w:lineRule="exact"/>
        <w:ind w:left="20" w:right="20"/>
        <w:jc w:val="both"/>
        <w:rPr>
          <w:color w:val="000000"/>
          <w:sz w:val="26"/>
          <w:szCs w:val="26"/>
          <w:lang w:val="uk-UA" w:eastAsia="uk-UA"/>
        </w:rPr>
      </w:pPr>
    </w:p>
    <w:p w:rsidR="00A5385A" w:rsidRDefault="00A5385A" w:rsidP="00A5385A">
      <w:pPr>
        <w:suppressAutoHyphens w:val="0"/>
        <w:autoSpaceDE/>
        <w:spacing w:line="355" w:lineRule="exact"/>
        <w:ind w:left="20" w:right="20"/>
        <w:jc w:val="both"/>
        <w:rPr>
          <w:color w:val="000000"/>
          <w:sz w:val="26"/>
          <w:szCs w:val="26"/>
          <w:lang w:val="uk-UA" w:eastAsia="uk-UA"/>
        </w:rPr>
      </w:pPr>
    </w:p>
    <w:p w:rsidR="00A5385A" w:rsidRDefault="00A5385A" w:rsidP="00A5385A">
      <w:pPr>
        <w:suppressAutoHyphens w:val="0"/>
        <w:autoSpaceDE/>
        <w:spacing w:line="355" w:lineRule="exact"/>
        <w:ind w:left="20" w:right="20"/>
        <w:jc w:val="both"/>
        <w:rPr>
          <w:color w:val="000000"/>
          <w:sz w:val="26"/>
          <w:szCs w:val="26"/>
          <w:lang w:val="uk-UA" w:eastAsia="uk-UA"/>
        </w:rPr>
      </w:pPr>
    </w:p>
    <w:p w:rsidR="008D3C87" w:rsidRPr="008D3C87" w:rsidRDefault="008D3C87" w:rsidP="00A5385A">
      <w:pPr>
        <w:suppressAutoHyphens w:val="0"/>
        <w:autoSpaceDE/>
        <w:spacing w:line="355" w:lineRule="exact"/>
        <w:ind w:left="20" w:right="20"/>
        <w:jc w:val="both"/>
        <w:rPr>
          <w:color w:val="000000"/>
          <w:sz w:val="26"/>
          <w:szCs w:val="26"/>
          <w:lang w:val="uk-UA" w:eastAsia="uk-UA"/>
        </w:rPr>
      </w:pPr>
      <w:r w:rsidRPr="008D3C87">
        <w:rPr>
          <w:color w:val="000000"/>
          <w:sz w:val="26"/>
          <w:szCs w:val="26"/>
          <w:lang w:val="uk-UA" w:eastAsia="uk-UA"/>
        </w:rPr>
        <w:lastRenderedPageBreak/>
        <w:t xml:space="preserve">висновки Комісії за результатами цього кваліфікаційного оцінювання не можуть </w:t>
      </w:r>
      <w:r w:rsidR="00A5385A">
        <w:rPr>
          <w:color w:val="000000"/>
          <w:sz w:val="26"/>
          <w:szCs w:val="26"/>
          <w:lang w:val="uk-UA" w:eastAsia="uk-UA"/>
        </w:rPr>
        <w:t xml:space="preserve">    </w:t>
      </w:r>
      <w:r w:rsidRPr="008D3C87">
        <w:rPr>
          <w:color w:val="000000"/>
          <w:sz w:val="26"/>
          <w:szCs w:val="26"/>
          <w:lang w:val="uk-UA" w:eastAsia="uk-UA"/>
        </w:rPr>
        <w:t xml:space="preserve">мати </w:t>
      </w:r>
      <w:proofErr w:type="spellStart"/>
      <w:r w:rsidRPr="008D3C87">
        <w:rPr>
          <w:color w:val="000000"/>
          <w:sz w:val="26"/>
          <w:szCs w:val="26"/>
          <w:lang w:val="uk-UA" w:eastAsia="uk-UA"/>
        </w:rPr>
        <w:t>преюдиційного</w:t>
      </w:r>
      <w:proofErr w:type="spellEnd"/>
      <w:r w:rsidRPr="008D3C87">
        <w:rPr>
          <w:color w:val="000000"/>
          <w:sz w:val="26"/>
          <w:szCs w:val="26"/>
          <w:lang w:val="uk-UA" w:eastAsia="uk-UA"/>
        </w:rPr>
        <w:t xml:space="preserve"> значення та негативно вплинути на проходження кандидатом інших процедур, пов’язаних з кар’єрою судді.</w:t>
      </w:r>
    </w:p>
    <w:p w:rsidR="008D3C87" w:rsidRPr="008D3C87" w:rsidRDefault="008D3C87" w:rsidP="00A5385A">
      <w:pPr>
        <w:suppressAutoHyphens w:val="0"/>
        <w:autoSpaceDE/>
        <w:spacing w:line="355" w:lineRule="exact"/>
        <w:ind w:right="20" w:firstLine="700"/>
        <w:jc w:val="both"/>
        <w:rPr>
          <w:color w:val="000000"/>
          <w:sz w:val="26"/>
          <w:szCs w:val="26"/>
          <w:lang w:val="uk-UA" w:eastAsia="uk-UA"/>
        </w:rPr>
      </w:pPr>
      <w:r w:rsidRPr="008D3C87">
        <w:rPr>
          <w:color w:val="000000"/>
          <w:sz w:val="26"/>
          <w:szCs w:val="26"/>
          <w:lang w:val="uk-UA" w:eastAsia="uk-UA"/>
        </w:rPr>
        <w:t xml:space="preserve">Ураховуючи викладене, керуючись статтями 88, 93, 101 Закону, </w:t>
      </w:r>
      <w:r w:rsidR="00A5385A">
        <w:rPr>
          <w:color w:val="000000"/>
          <w:sz w:val="26"/>
          <w:szCs w:val="26"/>
          <w:lang w:val="uk-UA" w:eastAsia="uk-UA"/>
        </w:rPr>
        <w:t xml:space="preserve">        </w:t>
      </w:r>
      <w:r w:rsidRPr="008D3C87">
        <w:rPr>
          <w:color w:val="000000"/>
          <w:sz w:val="26"/>
          <w:szCs w:val="26"/>
          <w:lang w:val="uk-UA" w:eastAsia="uk-UA"/>
        </w:rPr>
        <w:t>Положенням, Комісія</w:t>
      </w:r>
    </w:p>
    <w:p w:rsidR="00EE6CE8" w:rsidRPr="00207122" w:rsidRDefault="00EE6CE8" w:rsidP="00EE6CE8">
      <w:pPr>
        <w:suppressAutoHyphens w:val="0"/>
        <w:autoSpaceDE/>
        <w:spacing w:after="306" w:line="270" w:lineRule="exact"/>
        <w:jc w:val="center"/>
        <w:rPr>
          <w:color w:val="000000"/>
          <w:sz w:val="26"/>
          <w:szCs w:val="26"/>
          <w:lang w:val="uk-UA" w:eastAsia="uk-UA"/>
        </w:rPr>
      </w:pPr>
      <w:r w:rsidRPr="00207122">
        <w:rPr>
          <w:color w:val="000000"/>
          <w:sz w:val="26"/>
          <w:szCs w:val="26"/>
          <w:lang w:val="uk-UA" w:eastAsia="uk-UA"/>
        </w:rPr>
        <w:t>вирішила:</w:t>
      </w:r>
    </w:p>
    <w:p w:rsidR="00A5385A" w:rsidRPr="00553E07" w:rsidRDefault="00A5385A" w:rsidP="00A5385A">
      <w:pPr>
        <w:jc w:val="both"/>
        <w:rPr>
          <w:sz w:val="26"/>
          <w:szCs w:val="26"/>
          <w:lang w:val="uk-UA"/>
        </w:rPr>
      </w:pPr>
      <w:r>
        <w:rPr>
          <w:sz w:val="26"/>
          <w:szCs w:val="26"/>
          <w:lang w:val="uk-UA"/>
        </w:rPr>
        <w:t>в</w:t>
      </w:r>
      <w:r w:rsidRPr="00553E07">
        <w:rPr>
          <w:sz w:val="26"/>
          <w:szCs w:val="26"/>
          <w:lang w:val="uk-UA"/>
        </w:rPr>
        <w:t xml:space="preserve">изнати </w:t>
      </w:r>
      <w:proofErr w:type="spellStart"/>
      <w:r w:rsidRPr="00553E07">
        <w:rPr>
          <w:sz w:val="26"/>
          <w:szCs w:val="26"/>
          <w:lang w:val="uk-UA"/>
        </w:rPr>
        <w:t>Сахна</w:t>
      </w:r>
      <w:proofErr w:type="spellEnd"/>
      <w:r w:rsidRPr="00553E07">
        <w:rPr>
          <w:sz w:val="26"/>
          <w:szCs w:val="26"/>
          <w:lang w:val="uk-UA"/>
        </w:rPr>
        <w:t xml:space="preserve"> Романа Івановича таким, що не підтвердив здатності здійснювати правосуддя </w:t>
      </w:r>
      <w:r>
        <w:rPr>
          <w:sz w:val="26"/>
          <w:szCs w:val="26"/>
          <w:lang w:val="uk-UA"/>
        </w:rPr>
        <w:t>в</w:t>
      </w:r>
      <w:r w:rsidRPr="00553E07">
        <w:rPr>
          <w:sz w:val="26"/>
          <w:szCs w:val="26"/>
          <w:lang w:val="uk-UA"/>
        </w:rPr>
        <w:t xml:space="preserve"> Касаційному </w:t>
      </w:r>
      <w:r>
        <w:rPr>
          <w:sz w:val="26"/>
          <w:szCs w:val="26"/>
          <w:lang w:val="uk-UA"/>
        </w:rPr>
        <w:t>кримінальному суді у складі Верхо</w:t>
      </w:r>
      <w:r w:rsidRPr="00553E07">
        <w:rPr>
          <w:sz w:val="26"/>
          <w:szCs w:val="26"/>
          <w:lang w:val="uk-UA"/>
        </w:rPr>
        <w:t>вного Суду.</w:t>
      </w:r>
    </w:p>
    <w:p w:rsidR="00207122" w:rsidRPr="00207122" w:rsidRDefault="00207122" w:rsidP="00207122">
      <w:pPr>
        <w:spacing w:line="360" w:lineRule="auto"/>
        <w:ind w:left="4645" w:hanging="4525"/>
        <w:jc w:val="both"/>
        <w:rPr>
          <w:bCs/>
          <w:iCs/>
          <w:sz w:val="26"/>
          <w:szCs w:val="26"/>
          <w:shd w:val="clear" w:color="auto" w:fill="FFFFFF"/>
          <w:lang w:val="uk-UA"/>
        </w:rPr>
      </w:pPr>
    </w:p>
    <w:p w:rsidR="000A3377" w:rsidRPr="00207122" w:rsidRDefault="003527CC" w:rsidP="00CF568D">
      <w:pPr>
        <w:spacing w:line="480" w:lineRule="auto"/>
        <w:ind w:left="4645" w:hanging="4525"/>
        <w:jc w:val="both"/>
        <w:rPr>
          <w:bCs/>
          <w:iCs/>
          <w:sz w:val="26"/>
          <w:szCs w:val="26"/>
          <w:shd w:val="clear" w:color="auto" w:fill="FFFFFF"/>
          <w:lang w:val="uk-UA"/>
        </w:rPr>
      </w:pPr>
      <w:r w:rsidRPr="00207122">
        <w:rPr>
          <w:bCs/>
          <w:iCs/>
          <w:sz w:val="26"/>
          <w:szCs w:val="26"/>
          <w:shd w:val="clear" w:color="auto" w:fill="FFFFFF"/>
          <w:lang w:val="uk-UA"/>
        </w:rPr>
        <w:t>Головуючий</w:t>
      </w:r>
      <w:r w:rsidRPr="00207122">
        <w:rPr>
          <w:bCs/>
          <w:iCs/>
          <w:sz w:val="26"/>
          <w:szCs w:val="26"/>
          <w:shd w:val="clear" w:color="auto" w:fill="FFFFFF"/>
          <w:lang w:val="uk-UA"/>
        </w:rPr>
        <w:tab/>
      </w:r>
      <w:r w:rsidRPr="00207122">
        <w:rPr>
          <w:bCs/>
          <w:iCs/>
          <w:sz w:val="26"/>
          <w:szCs w:val="26"/>
          <w:shd w:val="clear" w:color="auto" w:fill="FFFFFF"/>
          <w:lang w:val="uk-UA"/>
        </w:rPr>
        <w:tab/>
      </w:r>
      <w:r w:rsidRPr="00207122">
        <w:rPr>
          <w:bCs/>
          <w:iCs/>
          <w:sz w:val="26"/>
          <w:szCs w:val="26"/>
          <w:shd w:val="clear" w:color="auto" w:fill="FFFFFF"/>
          <w:lang w:val="uk-UA"/>
        </w:rPr>
        <w:tab/>
      </w:r>
      <w:r w:rsidRPr="00207122">
        <w:rPr>
          <w:bCs/>
          <w:iCs/>
          <w:sz w:val="26"/>
          <w:szCs w:val="26"/>
          <w:shd w:val="clear" w:color="auto" w:fill="FFFFFF"/>
          <w:lang w:val="uk-UA"/>
        </w:rPr>
        <w:tab/>
      </w:r>
      <w:r w:rsidRPr="00207122">
        <w:rPr>
          <w:bCs/>
          <w:iCs/>
          <w:sz w:val="26"/>
          <w:szCs w:val="26"/>
          <w:shd w:val="clear" w:color="auto" w:fill="FFFFFF"/>
          <w:lang w:val="uk-UA"/>
        </w:rPr>
        <w:tab/>
      </w:r>
      <w:r w:rsidRPr="00207122">
        <w:rPr>
          <w:bCs/>
          <w:iCs/>
          <w:sz w:val="26"/>
          <w:szCs w:val="26"/>
          <w:shd w:val="clear" w:color="auto" w:fill="FFFFFF"/>
          <w:lang w:val="uk-UA"/>
        </w:rPr>
        <w:tab/>
      </w:r>
      <w:r w:rsidR="008E3C82" w:rsidRPr="00207122">
        <w:rPr>
          <w:sz w:val="26"/>
          <w:szCs w:val="26"/>
          <w:lang w:val="uk-UA"/>
        </w:rPr>
        <w:t xml:space="preserve">М.І. </w:t>
      </w:r>
      <w:proofErr w:type="spellStart"/>
      <w:r w:rsidR="008E3C82" w:rsidRPr="00207122">
        <w:rPr>
          <w:sz w:val="26"/>
          <w:szCs w:val="26"/>
          <w:lang w:val="uk-UA"/>
        </w:rPr>
        <w:t>Мішин</w:t>
      </w:r>
      <w:proofErr w:type="spellEnd"/>
      <w:r w:rsidR="00264C48" w:rsidRPr="00207122">
        <w:rPr>
          <w:sz w:val="26"/>
          <w:szCs w:val="26"/>
          <w:lang w:val="uk-UA"/>
        </w:rPr>
        <w:t xml:space="preserve"> </w:t>
      </w:r>
    </w:p>
    <w:p w:rsidR="00881375" w:rsidRPr="00207122" w:rsidRDefault="003527CC" w:rsidP="00CF568D">
      <w:pPr>
        <w:shd w:val="clear" w:color="auto" w:fill="FFFFFF"/>
        <w:spacing w:line="480" w:lineRule="auto"/>
        <w:ind w:left="120"/>
        <w:jc w:val="both"/>
        <w:rPr>
          <w:sz w:val="26"/>
          <w:szCs w:val="26"/>
          <w:lang w:val="uk-UA"/>
        </w:rPr>
      </w:pPr>
      <w:proofErr w:type="gramStart"/>
      <w:r w:rsidRPr="00207122">
        <w:rPr>
          <w:sz w:val="26"/>
          <w:szCs w:val="26"/>
        </w:rPr>
        <w:t xml:space="preserve">Члени </w:t>
      </w:r>
      <w:proofErr w:type="spellStart"/>
      <w:r w:rsidRPr="00207122">
        <w:rPr>
          <w:sz w:val="26"/>
          <w:szCs w:val="26"/>
        </w:rPr>
        <w:t>Ком</w:t>
      </w:r>
      <w:proofErr w:type="gramEnd"/>
      <w:r w:rsidRPr="00207122">
        <w:rPr>
          <w:sz w:val="26"/>
          <w:szCs w:val="26"/>
        </w:rPr>
        <w:t>ісії</w:t>
      </w:r>
      <w:proofErr w:type="spellEnd"/>
      <w:r w:rsidRPr="00207122">
        <w:rPr>
          <w:sz w:val="26"/>
          <w:szCs w:val="26"/>
        </w:rPr>
        <w:t>:</w:t>
      </w:r>
      <w:r w:rsidRPr="00207122">
        <w:rPr>
          <w:sz w:val="26"/>
          <w:szCs w:val="26"/>
        </w:rPr>
        <w:tab/>
      </w:r>
      <w:r w:rsidRPr="00207122">
        <w:rPr>
          <w:sz w:val="26"/>
          <w:szCs w:val="26"/>
        </w:rPr>
        <w:tab/>
      </w:r>
      <w:r w:rsidRPr="00207122">
        <w:rPr>
          <w:sz w:val="26"/>
          <w:szCs w:val="26"/>
        </w:rPr>
        <w:tab/>
      </w:r>
      <w:r w:rsidRPr="00207122">
        <w:rPr>
          <w:sz w:val="26"/>
          <w:szCs w:val="26"/>
        </w:rPr>
        <w:tab/>
      </w:r>
      <w:r w:rsidRPr="00207122">
        <w:rPr>
          <w:sz w:val="26"/>
          <w:szCs w:val="26"/>
        </w:rPr>
        <w:tab/>
      </w:r>
      <w:r w:rsidRPr="00207122">
        <w:rPr>
          <w:sz w:val="26"/>
          <w:szCs w:val="26"/>
        </w:rPr>
        <w:tab/>
      </w:r>
      <w:r w:rsidRPr="00207122">
        <w:rPr>
          <w:sz w:val="26"/>
          <w:szCs w:val="26"/>
          <w:lang w:val="uk-UA"/>
        </w:rPr>
        <w:tab/>
      </w:r>
      <w:r w:rsidRPr="00207122">
        <w:rPr>
          <w:sz w:val="26"/>
          <w:szCs w:val="26"/>
          <w:lang w:val="uk-UA"/>
        </w:rPr>
        <w:tab/>
      </w:r>
      <w:r w:rsidRPr="00207122">
        <w:rPr>
          <w:sz w:val="26"/>
          <w:szCs w:val="26"/>
          <w:lang w:val="uk-UA"/>
        </w:rPr>
        <w:tab/>
      </w:r>
      <w:r w:rsidR="008E3C82" w:rsidRPr="00207122">
        <w:rPr>
          <w:sz w:val="26"/>
          <w:szCs w:val="26"/>
          <w:lang w:val="uk-UA"/>
        </w:rPr>
        <w:t>А.В. Василенко</w:t>
      </w:r>
    </w:p>
    <w:p w:rsidR="008E3C82" w:rsidRPr="00207122" w:rsidRDefault="003527CC" w:rsidP="00CF568D">
      <w:pPr>
        <w:shd w:val="clear" w:color="auto" w:fill="FFFFFF"/>
        <w:spacing w:line="480" w:lineRule="auto"/>
        <w:ind w:left="120"/>
        <w:jc w:val="both"/>
        <w:rPr>
          <w:sz w:val="26"/>
          <w:szCs w:val="26"/>
          <w:lang w:val="uk-UA"/>
        </w:rPr>
      </w:pPr>
      <w:r w:rsidRPr="00207122">
        <w:rPr>
          <w:sz w:val="26"/>
          <w:szCs w:val="26"/>
          <w:lang w:val="uk-UA"/>
        </w:rPr>
        <w:tab/>
      </w:r>
      <w:r w:rsidRPr="00207122">
        <w:rPr>
          <w:sz w:val="26"/>
          <w:szCs w:val="26"/>
          <w:lang w:val="uk-UA"/>
        </w:rPr>
        <w:tab/>
      </w:r>
      <w:r w:rsidRPr="00207122">
        <w:rPr>
          <w:sz w:val="26"/>
          <w:szCs w:val="26"/>
          <w:lang w:val="uk-UA"/>
        </w:rPr>
        <w:tab/>
      </w:r>
      <w:r w:rsidRPr="00207122">
        <w:rPr>
          <w:sz w:val="26"/>
          <w:szCs w:val="26"/>
          <w:lang w:val="uk-UA"/>
        </w:rPr>
        <w:tab/>
      </w:r>
      <w:r w:rsidRPr="00207122">
        <w:rPr>
          <w:sz w:val="26"/>
          <w:szCs w:val="26"/>
          <w:lang w:val="uk-UA"/>
        </w:rPr>
        <w:tab/>
      </w:r>
      <w:r w:rsidRPr="00207122">
        <w:rPr>
          <w:sz w:val="26"/>
          <w:szCs w:val="26"/>
          <w:lang w:val="uk-UA"/>
        </w:rPr>
        <w:tab/>
      </w:r>
      <w:r w:rsidRPr="00207122">
        <w:rPr>
          <w:sz w:val="26"/>
          <w:szCs w:val="26"/>
          <w:lang w:val="uk-UA"/>
        </w:rPr>
        <w:tab/>
      </w:r>
      <w:r w:rsidRPr="00207122">
        <w:rPr>
          <w:sz w:val="26"/>
          <w:szCs w:val="26"/>
          <w:lang w:val="uk-UA"/>
        </w:rPr>
        <w:tab/>
      </w:r>
      <w:r w:rsidRPr="00207122">
        <w:rPr>
          <w:sz w:val="26"/>
          <w:szCs w:val="26"/>
          <w:lang w:val="uk-UA"/>
        </w:rPr>
        <w:tab/>
      </w:r>
      <w:r w:rsidRPr="00207122">
        <w:rPr>
          <w:sz w:val="26"/>
          <w:szCs w:val="26"/>
          <w:lang w:val="uk-UA"/>
        </w:rPr>
        <w:tab/>
      </w:r>
      <w:r w:rsidRPr="00207122">
        <w:rPr>
          <w:sz w:val="26"/>
          <w:szCs w:val="26"/>
          <w:lang w:val="uk-UA"/>
        </w:rPr>
        <w:tab/>
      </w:r>
      <w:r w:rsidR="008E3C82" w:rsidRPr="00207122">
        <w:rPr>
          <w:sz w:val="26"/>
          <w:szCs w:val="26"/>
          <w:lang w:val="uk-UA"/>
        </w:rPr>
        <w:t>С.В. Гладій</w:t>
      </w:r>
    </w:p>
    <w:p w:rsidR="009255DC" w:rsidRPr="00896D34" w:rsidRDefault="00613253" w:rsidP="00D45623">
      <w:pPr>
        <w:shd w:val="clear" w:color="auto" w:fill="FFFFFF"/>
        <w:spacing w:line="360" w:lineRule="auto"/>
        <w:jc w:val="both"/>
        <w:rPr>
          <w:sz w:val="24"/>
          <w:szCs w:val="24"/>
          <w:lang w:val="uk-UA"/>
        </w:rPr>
      </w:pPr>
    </w:p>
    <w:sectPr w:rsidR="009255DC" w:rsidRPr="00896D34" w:rsidSect="00896D34">
      <w:headerReference w:type="default" r:id="rId10"/>
      <w:headerReference w:type="first" r:id="rId11"/>
      <w:pgSz w:w="11907" w:h="16839" w:code="9"/>
      <w:pgMar w:top="694" w:right="708" w:bottom="284" w:left="1418" w:header="340" w:footer="85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338" w:rsidRDefault="00B80338" w:rsidP="009B4017">
      <w:r>
        <w:separator/>
      </w:r>
    </w:p>
  </w:endnote>
  <w:endnote w:type="continuationSeparator" w:id="0">
    <w:p w:rsidR="00B80338" w:rsidRDefault="00B80338"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338" w:rsidRDefault="00B80338" w:rsidP="009B4017">
      <w:r>
        <w:separator/>
      </w:r>
    </w:p>
  </w:footnote>
  <w:footnote w:type="continuationSeparator" w:id="0">
    <w:p w:rsidR="00B80338" w:rsidRDefault="00B80338"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F23755" w:rsidRDefault="009B4017">
        <w:pPr>
          <w:pStyle w:val="a6"/>
          <w:jc w:val="center"/>
        </w:pPr>
        <w:r w:rsidRPr="00F23755">
          <w:fldChar w:fldCharType="begin"/>
        </w:r>
        <w:r w:rsidRPr="00F23755">
          <w:instrText>PAGE   \* MERGEFORMAT</w:instrText>
        </w:r>
        <w:r w:rsidRPr="00F23755">
          <w:fldChar w:fldCharType="separate"/>
        </w:r>
        <w:r w:rsidR="00613253">
          <w:rPr>
            <w:noProof/>
          </w:rPr>
          <w:t>5</w:t>
        </w:r>
        <w:r w:rsidRPr="00F23755">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30ABD"/>
    <w:multiLevelType w:val="multilevel"/>
    <w:tmpl w:val="46A6D4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8837D5"/>
    <w:multiLevelType w:val="hybridMultilevel"/>
    <w:tmpl w:val="B2A4B2D4"/>
    <w:lvl w:ilvl="0" w:tplc="7886192A">
      <w:start w:val="5"/>
      <w:numFmt w:val="decimal"/>
      <w:lvlText w:val="%1"/>
      <w:lvlJc w:val="left"/>
      <w:pPr>
        <w:ind w:left="380" w:hanging="360"/>
      </w:pPr>
      <w:rPr>
        <w:rFonts w:hint="default"/>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abstractNum w:abstractNumId="2">
    <w:nsid w:val="0EED46EE"/>
    <w:multiLevelType w:val="hybridMultilevel"/>
    <w:tmpl w:val="F1028AA0"/>
    <w:lvl w:ilvl="0" w:tplc="E2767A2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2B1976"/>
    <w:multiLevelType w:val="multilevel"/>
    <w:tmpl w:val="F0B61112"/>
    <w:lvl w:ilvl="0">
      <w:start w:val="100"/>
      <w:numFmt w:val="upperRoman"/>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650E66"/>
    <w:multiLevelType w:val="multilevel"/>
    <w:tmpl w:val="2C88DF5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B111F6"/>
    <w:multiLevelType w:val="multilevel"/>
    <w:tmpl w:val="6F0ECE6E"/>
    <w:lvl w:ilvl="0">
      <w:start w:val="20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DF38B5"/>
    <w:multiLevelType w:val="multilevel"/>
    <w:tmpl w:val="6D6C2006"/>
    <w:lvl w:ilvl="0">
      <w:start w:val="20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EA52B4"/>
    <w:multiLevelType w:val="multilevel"/>
    <w:tmpl w:val="2E0CC6C2"/>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FB794A"/>
    <w:multiLevelType w:val="hybridMultilevel"/>
    <w:tmpl w:val="057EF528"/>
    <w:lvl w:ilvl="0" w:tplc="62641F02">
      <w:start w:val="2019"/>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254206AB"/>
    <w:multiLevelType w:val="multilevel"/>
    <w:tmpl w:val="E7265B2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CA4A3C"/>
    <w:multiLevelType w:val="multilevel"/>
    <w:tmpl w:val="6888B57E"/>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8922DD"/>
    <w:multiLevelType w:val="hybridMultilevel"/>
    <w:tmpl w:val="47B8C036"/>
    <w:lvl w:ilvl="0" w:tplc="E5C8D588">
      <w:start w:val="6"/>
      <w:numFmt w:val="decimal"/>
      <w:lvlText w:val="%1"/>
      <w:lvlJc w:val="left"/>
      <w:pPr>
        <w:ind w:left="380" w:hanging="360"/>
      </w:pPr>
      <w:rPr>
        <w:rFonts w:hint="default"/>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abstractNum w:abstractNumId="12">
    <w:nsid w:val="2CA86336"/>
    <w:multiLevelType w:val="multilevel"/>
    <w:tmpl w:val="A1F0019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7590B8E"/>
    <w:multiLevelType w:val="multilevel"/>
    <w:tmpl w:val="10CA6C32"/>
    <w:lvl w:ilvl="0">
      <w:start w:val="20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8B81E3E"/>
    <w:multiLevelType w:val="multilevel"/>
    <w:tmpl w:val="E17046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07621C9"/>
    <w:multiLevelType w:val="multilevel"/>
    <w:tmpl w:val="A63E1CD4"/>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588256E"/>
    <w:multiLevelType w:val="multilevel"/>
    <w:tmpl w:val="4B289804"/>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FB46CB7"/>
    <w:multiLevelType w:val="multilevel"/>
    <w:tmpl w:val="EB1ADD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5E508AC"/>
    <w:multiLevelType w:val="multilevel"/>
    <w:tmpl w:val="BF024B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77D2D2A"/>
    <w:multiLevelType w:val="multilevel"/>
    <w:tmpl w:val="C6C88FFC"/>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BB91FDB"/>
    <w:multiLevelType w:val="multilevel"/>
    <w:tmpl w:val="B4C2121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5CA3210"/>
    <w:multiLevelType w:val="multilevel"/>
    <w:tmpl w:val="B67C3B6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B7839CE"/>
    <w:multiLevelType w:val="multilevel"/>
    <w:tmpl w:val="990868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0750E7E"/>
    <w:multiLevelType w:val="hybridMultilevel"/>
    <w:tmpl w:val="CEFC11AE"/>
    <w:lvl w:ilvl="0" w:tplc="B324FC90">
      <w:start w:val="1"/>
      <w:numFmt w:val="decimal"/>
      <w:lvlText w:val="%1."/>
      <w:lvlJc w:val="left"/>
      <w:pPr>
        <w:ind w:left="720" w:hanging="360"/>
      </w:pPr>
      <w:rPr>
        <w:rFonts w:eastAsia="Andale Sans U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BD50013"/>
    <w:multiLevelType w:val="hybridMultilevel"/>
    <w:tmpl w:val="0FAC7A7C"/>
    <w:lvl w:ilvl="0" w:tplc="12D60292">
      <w:start w:val="13"/>
      <w:numFmt w:val="decimal"/>
      <w:lvlText w:val="%1"/>
      <w:lvlJc w:val="left"/>
      <w:pPr>
        <w:ind w:left="380" w:hanging="360"/>
      </w:pPr>
      <w:rPr>
        <w:rFonts w:hint="default"/>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num w:numId="1">
    <w:abstractNumId w:val="2"/>
  </w:num>
  <w:num w:numId="2">
    <w:abstractNumId w:val="23"/>
  </w:num>
  <w:num w:numId="3">
    <w:abstractNumId w:val="19"/>
  </w:num>
  <w:num w:numId="4">
    <w:abstractNumId w:val="3"/>
  </w:num>
  <w:num w:numId="5">
    <w:abstractNumId w:val="10"/>
  </w:num>
  <w:num w:numId="6">
    <w:abstractNumId w:val="24"/>
  </w:num>
  <w:num w:numId="7">
    <w:abstractNumId w:val="16"/>
  </w:num>
  <w:num w:numId="8">
    <w:abstractNumId w:val="20"/>
  </w:num>
  <w:num w:numId="9">
    <w:abstractNumId w:val="18"/>
  </w:num>
  <w:num w:numId="10">
    <w:abstractNumId w:val="15"/>
  </w:num>
  <w:num w:numId="11">
    <w:abstractNumId w:val="1"/>
  </w:num>
  <w:num w:numId="12">
    <w:abstractNumId w:val="11"/>
  </w:num>
  <w:num w:numId="13">
    <w:abstractNumId w:val="0"/>
  </w:num>
  <w:num w:numId="14">
    <w:abstractNumId w:val="12"/>
  </w:num>
  <w:num w:numId="15">
    <w:abstractNumId w:val="7"/>
  </w:num>
  <w:num w:numId="16">
    <w:abstractNumId w:val="14"/>
  </w:num>
  <w:num w:numId="17">
    <w:abstractNumId w:val="21"/>
  </w:num>
  <w:num w:numId="18">
    <w:abstractNumId w:val="17"/>
  </w:num>
  <w:num w:numId="19">
    <w:abstractNumId w:val="13"/>
  </w:num>
  <w:num w:numId="20">
    <w:abstractNumId w:val="9"/>
  </w:num>
  <w:num w:numId="21">
    <w:abstractNumId w:val="8"/>
  </w:num>
  <w:num w:numId="22">
    <w:abstractNumId w:val="4"/>
  </w:num>
  <w:num w:numId="23">
    <w:abstractNumId w:val="5"/>
  </w:num>
  <w:num w:numId="24">
    <w:abstractNumId w:val="22"/>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25E5"/>
    <w:rsid w:val="000A1076"/>
    <w:rsid w:val="000A1F83"/>
    <w:rsid w:val="000A3377"/>
    <w:rsid w:val="000C3299"/>
    <w:rsid w:val="000E5E7E"/>
    <w:rsid w:val="000F4F3A"/>
    <w:rsid w:val="00107C37"/>
    <w:rsid w:val="00136D8B"/>
    <w:rsid w:val="00145B42"/>
    <w:rsid w:val="00150730"/>
    <w:rsid w:val="00196210"/>
    <w:rsid w:val="00207122"/>
    <w:rsid w:val="00225AA6"/>
    <w:rsid w:val="00241416"/>
    <w:rsid w:val="00264C48"/>
    <w:rsid w:val="00295B8D"/>
    <w:rsid w:val="002F4E02"/>
    <w:rsid w:val="00304113"/>
    <w:rsid w:val="00314CAD"/>
    <w:rsid w:val="00330636"/>
    <w:rsid w:val="003527CC"/>
    <w:rsid w:val="003541F0"/>
    <w:rsid w:val="0036785A"/>
    <w:rsid w:val="003A10F0"/>
    <w:rsid w:val="003D18F1"/>
    <w:rsid w:val="003E0289"/>
    <w:rsid w:val="00412DAC"/>
    <w:rsid w:val="00417E80"/>
    <w:rsid w:val="00443F67"/>
    <w:rsid w:val="004810EF"/>
    <w:rsid w:val="00491B97"/>
    <w:rsid w:val="004C49DA"/>
    <w:rsid w:val="00506204"/>
    <w:rsid w:val="005252DE"/>
    <w:rsid w:val="00531E50"/>
    <w:rsid w:val="00532961"/>
    <w:rsid w:val="00557678"/>
    <w:rsid w:val="0056618D"/>
    <w:rsid w:val="005806E1"/>
    <w:rsid w:val="00594577"/>
    <w:rsid w:val="005A4047"/>
    <w:rsid w:val="005B1D33"/>
    <w:rsid w:val="005C49F7"/>
    <w:rsid w:val="005C67A2"/>
    <w:rsid w:val="005F3D0D"/>
    <w:rsid w:val="006048CA"/>
    <w:rsid w:val="00613253"/>
    <w:rsid w:val="00642A94"/>
    <w:rsid w:val="006500A6"/>
    <w:rsid w:val="006A4F8F"/>
    <w:rsid w:val="006C386B"/>
    <w:rsid w:val="006C5D01"/>
    <w:rsid w:val="006C6265"/>
    <w:rsid w:val="006E3D50"/>
    <w:rsid w:val="006F14CE"/>
    <w:rsid w:val="00727397"/>
    <w:rsid w:val="007308C0"/>
    <w:rsid w:val="00770A1A"/>
    <w:rsid w:val="0079511B"/>
    <w:rsid w:val="007A365F"/>
    <w:rsid w:val="007D4C82"/>
    <w:rsid w:val="007E0106"/>
    <w:rsid w:val="007E3DEA"/>
    <w:rsid w:val="007F33AB"/>
    <w:rsid w:val="00835EEF"/>
    <w:rsid w:val="00881375"/>
    <w:rsid w:val="00896D34"/>
    <w:rsid w:val="008C6195"/>
    <w:rsid w:val="008D3C87"/>
    <w:rsid w:val="008E3C82"/>
    <w:rsid w:val="009202DF"/>
    <w:rsid w:val="00952205"/>
    <w:rsid w:val="009559DB"/>
    <w:rsid w:val="009A21D2"/>
    <w:rsid w:val="009B4017"/>
    <w:rsid w:val="009B5877"/>
    <w:rsid w:val="009F354B"/>
    <w:rsid w:val="009F569C"/>
    <w:rsid w:val="00A1222B"/>
    <w:rsid w:val="00A3281E"/>
    <w:rsid w:val="00A408F1"/>
    <w:rsid w:val="00A5267B"/>
    <w:rsid w:val="00A5385A"/>
    <w:rsid w:val="00A5412B"/>
    <w:rsid w:val="00A656CB"/>
    <w:rsid w:val="00A76EC5"/>
    <w:rsid w:val="00AC3A03"/>
    <w:rsid w:val="00B124C1"/>
    <w:rsid w:val="00B215BC"/>
    <w:rsid w:val="00B30169"/>
    <w:rsid w:val="00B31C90"/>
    <w:rsid w:val="00B4595E"/>
    <w:rsid w:val="00B77301"/>
    <w:rsid w:val="00B80338"/>
    <w:rsid w:val="00BA3CC2"/>
    <w:rsid w:val="00BB6B8C"/>
    <w:rsid w:val="00BD39BC"/>
    <w:rsid w:val="00BF352B"/>
    <w:rsid w:val="00BF7DA0"/>
    <w:rsid w:val="00C1112E"/>
    <w:rsid w:val="00C5451A"/>
    <w:rsid w:val="00C60956"/>
    <w:rsid w:val="00C918A6"/>
    <w:rsid w:val="00C97556"/>
    <w:rsid w:val="00CB7E80"/>
    <w:rsid w:val="00CF568D"/>
    <w:rsid w:val="00D3056C"/>
    <w:rsid w:val="00D45623"/>
    <w:rsid w:val="00D66666"/>
    <w:rsid w:val="00D81133"/>
    <w:rsid w:val="00D83C8B"/>
    <w:rsid w:val="00D916CE"/>
    <w:rsid w:val="00DA02DF"/>
    <w:rsid w:val="00DA73AA"/>
    <w:rsid w:val="00DB1CFB"/>
    <w:rsid w:val="00DE09DF"/>
    <w:rsid w:val="00DE71FC"/>
    <w:rsid w:val="00E0522E"/>
    <w:rsid w:val="00E47051"/>
    <w:rsid w:val="00E54CD9"/>
    <w:rsid w:val="00E70513"/>
    <w:rsid w:val="00E9754F"/>
    <w:rsid w:val="00ED43DA"/>
    <w:rsid w:val="00EE6CE8"/>
    <w:rsid w:val="00EF0786"/>
    <w:rsid w:val="00F1615A"/>
    <w:rsid w:val="00F23755"/>
    <w:rsid w:val="00F341C2"/>
    <w:rsid w:val="00F45043"/>
    <w:rsid w:val="00F61105"/>
    <w:rsid w:val="00F97F25"/>
    <w:rsid w:val="00FA08E6"/>
    <w:rsid w:val="00FD0AC5"/>
    <w:rsid w:val="00FD1F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Exact">
    <w:name w:val="Подпись к картинке Exact"/>
    <w:basedOn w:val="a0"/>
    <w:link w:val="ab"/>
    <w:rsid w:val="000025E5"/>
    <w:rPr>
      <w:rFonts w:ascii="Times New Roman" w:eastAsia="Times New Roman" w:hAnsi="Times New Roman" w:cs="Times New Roman"/>
      <w:spacing w:val="-2"/>
      <w:shd w:val="clear" w:color="auto" w:fill="FFFFFF"/>
    </w:rPr>
  </w:style>
  <w:style w:type="character" w:customStyle="1" w:styleId="ac">
    <w:name w:val="Основной текст_"/>
    <w:basedOn w:val="a0"/>
    <w:link w:val="1"/>
    <w:rsid w:val="000025E5"/>
    <w:rPr>
      <w:rFonts w:ascii="Times New Roman" w:eastAsia="Times New Roman" w:hAnsi="Times New Roman" w:cs="Times New Roman"/>
      <w:shd w:val="clear" w:color="auto" w:fill="FFFFFF"/>
    </w:rPr>
  </w:style>
  <w:style w:type="paragraph" w:customStyle="1" w:styleId="1">
    <w:name w:val="Основной текст1"/>
    <w:basedOn w:val="a"/>
    <w:link w:val="ac"/>
    <w:rsid w:val="000025E5"/>
    <w:pPr>
      <w:shd w:val="clear" w:color="auto" w:fill="FFFFFF"/>
      <w:suppressAutoHyphens w:val="0"/>
      <w:autoSpaceDE/>
      <w:spacing w:line="0" w:lineRule="atLeast"/>
      <w:ind w:hanging="520"/>
      <w:jc w:val="both"/>
    </w:pPr>
    <w:rPr>
      <w:sz w:val="22"/>
      <w:szCs w:val="22"/>
      <w:lang w:eastAsia="en-US"/>
    </w:rPr>
  </w:style>
  <w:style w:type="paragraph" w:customStyle="1" w:styleId="ab">
    <w:name w:val="Подпись к картинке"/>
    <w:basedOn w:val="a"/>
    <w:link w:val="Exact"/>
    <w:rsid w:val="000025E5"/>
    <w:pPr>
      <w:shd w:val="clear" w:color="auto" w:fill="FFFFFF"/>
      <w:suppressAutoHyphens w:val="0"/>
      <w:autoSpaceDE/>
      <w:spacing w:line="552" w:lineRule="exact"/>
    </w:pPr>
    <w:rPr>
      <w:spacing w:val="-2"/>
      <w:sz w:val="22"/>
      <w:szCs w:val="22"/>
      <w:lang w:eastAsia="en-US"/>
    </w:rPr>
  </w:style>
  <w:style w:type="paragraph" w:customStyle="1" w:styleId="2">
    <w:name w:val="Основной текст2"/>
    <w:basedOn w:val="a"/>
    <w:rsid w:val="004810EF"/>
    <w:pPr>
      <w:shd w:val="clear" w:color="auto" w:fill="FFFFFF"/>
      <w:suppressAutoHyphens w:val="0"/>
      <w:autoSpaceDE/>
      <w:spacing w:before="360" w:after="60" w:line="0" w:lineRule="atLeast"/>
      <w:ind w:hanging="480"/>
      <w:jc w:val="both"/>
    </w:pPr>
    <w:rPr>
      <w:color w:val="000000"/>
      <w:sz w:val="23"/>
      <w:szCs w:val="23"/>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Exact">
    <w:name w:val="Подпись к картинке Exact"/>
    <w:basedOn w:val="a0"/>
    <w:link w:val="ab"/>
    <w:rsid w:val="000025E5"/>
    <w:rPr>
      <w:rFonts w:ascii="Times New Roman" w:eastAsia="Times New Roman" w:hAnsi="Times New Roman" w:cs="Times New Roman"/>
      <w:spacing w:val="-2"/>
      <w:shd w:val="clear" w:color="auto" w:fill="FFFFFF"/>
    </w:rPr>
  </w:style>
  <w:style w:type="character" w:customStyle="1" w:styleId="ac">
    <w:name w:val="Основной текст_"/>
    <w:basedOn w:val="a0"/>
    <w:link w:val="1"/>
    <w:rsid w:val="000025E5"/>
    <w:rPr>
      <w:rFonts w:ascii="Times New Roman" w:eastAsia="Times New Roman" w:hAnsi="Times New Roman" w:cs="Times New Roman"/>
      <w:shd w:val="clear" w:color="auto" w:fill="FFFFFF"/>
    </w:rPr>
  </w:style>
  <w:style w:type="paragraph" w:customStyle="1" w:styleId="1">
    <w:name w:val="Основной текст1"/>
    <w:basedOn w:val="a"/>
    <w:link w:val="ac"/>
    <w:rsid w:val="000025E5"/>
    <w:pPr>
      <w:shd w:val="clear" w:color="auto" w:fill="FFFFFF"/>
      <w:suppressAutoHyphens w:val="0"/>
      <w:autoSpaceDE/>
      <w:spacing w:line="0" w:lineRule="atLeast"/>
      <w:ind w:hanging="520"/>
      <w:jc w:val="both"/>
    </w:pPr>
    <w:rPr>
      <w:sz w:val="22"/>
      <w:szCs w:val="22"/>
      <w:lang w:eastAsia="en-US"/>
    </w:rPr>
  </w:style>
  <w:style w:type="paragraph" w:customStyle="1" w:styleId="ab">
    <w:name w:val="Подпись к картинке"/>
    <w:basedOn w:val="a"/>
    <w:link w:val="Exact"/>
    <w:rsid w:val="000025E5"/>
    <w:pPr>
      <w:shd w:val="clear" w:color="auto" w:fill="FFFFFF"/>
      <w:suppressAutoHyphens w:val="0"/>
      <w:autoSpaceDE/>
      <w:spacing w:line="552" w:lineRule="exact"/>
    </w:pPr>
    <w:rPr>
      <w:spacing w:val="-2"/>
      <w:sz w:val="22"/>
      <w:szCs w:val="22"/>
      <w:lang w:eastAsia="en-US"/>
    </w:rPr>
  </w:style>
  <w:style w:type="paragraph" w:customStyle="1" w:styleId="2">
    <w:name w:val="Основной текст2"/>
    <w:basedOn w:val="a"/>
    <w:rsid w:val="004810EF"/>
    <w:pPr>
      <w:shd w:val="clear" w:color="auto" w:fill="FFFFFF"/>
      <w:suppressAutoHyphens w:val="0"/>
      <w:autoSpaceDE/>
      <w:spacing w:before="360" w:after="60" w:line="0" w:lineRule="atLeast"/>
      <w:ind w:hanging="480"/>
      <w:jc w:val="both"/>
    </w:pPr>
    <w:rPr>
      <w:color w:val="000000"/>
      <w:sz w:val="23"/>
      <w:szCs w:val="23"/>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558A0-F3C5-41EE-8260-FB00412A2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2470</Words>
  <Characters>14079</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2019-04-24T06:42:00Z</cp:lastPrinted>
  <dcterms:created xsi:type="dcterms:W3CDTF">2020-09-17T11:47:00Z</dcterms:created>
  <dcterms:modified xsi:type="dcterms:W3CDTF">2020-09-21T10:44:00Z</dcterms:modified>
</cp:coreProperties>
</file>