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5F5873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4BC2D561" wp14:editId="0C80C607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F3702" w:rsidRDefault="00B4595E" w:rsidP="00AF370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8B10FB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21</w:t>
      </w:r>
      <w:r w:rsidR="002D2CC1" w:rsidRPr="002D2CC1">
        <w:rPr>
          <w:sz w:val="25"/>
          <w:szCs w:val="25"/>
          <w:lang w:val="uk-UA"/>
        </w:rPr>
        <w:t xml:space="preserve">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 w:rsidR="002F5436">
        <w:rPr>
          <w:sz w:val="25"/>
          <w:szCs w:val="25"/>
          <w:lang w:val="uk-UA"/>
        </w:rPr>
        <w:t xml:space="preserve">  </w:t>
      </w:r>
      <w:r w:rsidR="00AF3702">
        <w:rPr>
          <w:sz w:val="25"/>
          <w:szCs w:val="25"/>
          <w:lang w:val="uk-UA"/>
        </w:rPr>
        <w:t xml:space="preserve">  </w:t>
      </w:r>
      <w:r w:rsidR="002D2CC1"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F752A6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8B10FB">
        <w:rPr>
          <w:bCs/>
          <w:sz w:val="25"/>
          <w:szCs w:val="25"/>
          <w:u w:val="single"/>
          <w:lang w:val="uk-UA"/>
        </w:rPr>
        <w:t>55</w:t>
      </w:r>
      <w:r w:rsidR="002D2CC1" w:rsidRPr="002D2CC1">
        <w:rPr>
          <w:bCs/>
          <w:sz w:val="25"/>
          <w:szCs w:val="25"/>
          <w:u w:val="single"/>
          <w:lang w:val="uk-UA"/>
        </w:rPr>
        <w:t>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8B10FB" w:rsidRDefault="000625CD" w:rsidP="005F5873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AA15B5" w:rsidRPr="008B10FB" w:rsidRDefault="00AA15B5" w:rsidP="008B10FB">
      <w:pPr>
        <w:suppressAutoHyphens w:val="0"/>
        <w:autoSpaceDE/>
        <w:spacing w:before="10" w:line="278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кваліфікаційної палати із залученням палати з питань добору і публічної служби суддів:</w:t>
      </w:r>
    </w:p>
    <w:p w:rsidR="008B10FB" w:rsidRPr="008B10FB" w:rsidRDefault="008B10FB" w:rsidP="008B10FB">
      <w:pPr>
        <w:suppressAutoHyphens w:val="0"/>
        <w:autoSpaceDE/>
        <w:spacing w:before="10" w:line="278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</w:p>
    <w:p w:rsidR="00AA15B5" w:rsidRPr="008B10FB" w:rsidRDefault="00AA15B5" w:rsidP="008B10FB">
      <w:pPr>
        <w:suppressAutoHyphens w:val="0"/>
        <w:autoSpaceDE/>
        <w:spacing w:line="230" w:lineRule="exact"/>
        <w:ind w:left="4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С.Ю.,</w:t>
      </w:r>
    </w:p>
    <w:p w:rsidR="008B10FB" w:rsidRPr="008B10FB" w:rsidRDefault="008B10FB" w:rsidP="008B10FB">
      <w:pPr>
        <w:suppressAutoHyphens w:val="0"/>
        <w:autoSpaceDE/>
        <w:spacing w:line="230" w:lineRule="exact"/>
        <w:ind w:left="40"/>
        <w:jc w:val="both"/>
        <w:rPr>
          <w:color w:val="000000"/>
          <w:sz w:val="24"/>
          <w:szCs w:val="24"/>
          <w:lang w:val="uk-UA" w:eastAsia="uk-UA"/>
        </w:rPr>
      </w:pPr>
    </w:p>
    <w:p w:rsidR="00AA15B5" w:rsidRPr="008B10FB" w:rsidRDefault="00AA15B5" w:rsidP="008B10FB">
      <w:pPr>
        <w:suppressAutoHyphens w:val="0"/>
        <w:autoSpaceDE/>
        <w:spacing w:line="274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 xml:space="preserve">членів Комісії: Василенка А.В., Гладія С.В.,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М.І.,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С.М., Шилової Т.С.,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С.О.,</w:t>
      </w:r>
    </w:p>
    <w:p w:rsidR="008B10FB" w:rsidRPr="008B10FB" w:rsidRDefault="008B10FB" w:rsidP="008B10FB">
      <w:pPr>
        <w:suppressAutoHyphens w:val="0"/>
        <w:autoSpaceDE/>
        <w:spacing w:line="274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</w:p>
    <w:p w:rsidR="00AA15B5" w:rsidRPr="008B10FB" w:rsidRDefault="00AA15B5" w:rsidP="00AA15B5">
      <w:pPr>
        <w:suppressAutoHyphens w:val="0"/>
        <w:autoSpaceDE/>
        <w:spacing w:line="274" w:lineRule="exact"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 xml:space="preserve">розглянувши заяву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Омельяна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Олексія Сергійовича про припинення участі в конкурсі на зайняття вакантних посад суддів Вищого антикорупційного суду, оголошеному Комісією </w:t>
      </w:r>
      <w:r w:rsidR="008B10FB" w:rsidRPr="008B10FB">
        <w:rPr>
          <w:color w:val="000000"/>
          <w:sz w:val="24"/>
          <w:szCs w:val="24"/>
          <w:lang w:val="uk-UA" w:eastAsia="uk-UA"/>
        </w:rPr>
        <w:t xml:space="preserve">        </w:t>
      </w:r>
      <w:r w:rsidRPr="008B10FB">
        <w:rPr>
          <w:color w:val="000000"/>
          <w:sz w:val="24"/>
          <w:szCs w:val="24"/>
          <w:lang w:val="uk-UA" w:eastAsia="uk-UA"/>
        </w:rPr>
        <w:t>02 серпня 2018 року,</w:t>
      </w:r>
    </w:p>
    <w:p w:rsidR="00AA15B5" w:rsidRPr="008B10FB" w:rsidRDefault="00AA15B5" w:rsidP="00AA15B5">
      <w:pPr>
        <w:suppressAutoHyphens w:val="0"/>
        <w:autoSpaceDE/>
        <w:spacing w:after="263" w:line="230" w:lineRule="exact"/>
        <w:jc w:val="center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>встановила:</w:t>
      </w:r>
    </w:p>
    <w:p w:rsidR="00AA15B5" w:rsidRPr="008B10FB" w:rsidRDefault="00AA15B5" w:rsidP="00AA15B5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 xml:space="preserve">Відповідно до частини одинадцятої статті 79 Закону України «Про судоустрій і статус суддів» від 02 червня 2016 року № 1402-УІ1І (далі - Закон) Комісія проводить конкурс на зайняття вакантних посад суддів вищого спеціалізованого суду на основі рейтингу учасників </w:t>
      </w:r>
      <w:r w:rsidR="008B10FB">
        <w:rPr>
          <w:color w:val="000000"/>
          <w:sz w:val="24"/>
          <w:szCs w:val="24"/>
          <w:lang w:val="uk-UA" w:eastAsia="uk-UA"/>
        </w:rPr>
        <w:t xml:space="preserve">  </w:t>
      </w:r>
      <w:r w:rsidRPr="008B10FB">
        <w:rPr>
          <w:color w:val="000000"/>
          <w:sz w:val="24"/>
          <w:szCs w:val="24"/>
          <w:lang w:val="uk-UA" w:eastAsia="uk-UA"/>
        </w:rPr>
        <w:t>за результатами кваліфікаційного оцінювання.</w:t>
      </w:r>
    </w:p>
    <w:p w:rsidR="00AA15B5" w:rsidRPr="008B10FB" w:rsidRDefault="00AA15B5" w:rsidP="00AA15B5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 xml:space="preserve"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</w:t>
      </w:r>
      <w:r w:rsidR="008B10FB">
        <w:rPr>
          <w:color w:val="000000"/>
          <w:sz w:val="24"/>
          <w:szCs w:val="24"/>
          <w:lang w:val="uk-UA" w:eastAsia="uk-UA"/>
        </w:rPr>
        <w:t xml:space="preserve">    </w:t>
      </w:r>
      <w:r w:rsidRPr="008B10FB">
        <w:rPr>
          <w:color w:val="000000"/>
          <w:sz w:val="24"/>
          <w:szCs w:val="24"/>
          <w:lang w:val="uk-UA" w:eastAsia="uk-UA"/>
        </w:rPr>
        <w:t>визначає спеціальні вимоги до суддів цього суду.</w:t>
      </w:r>
    </w:p>
    <w:p w:rsidR="00AA15B5" w:rsidRPr="008B10FB" w:rsidRDefault="00AA15B5" w:rsidP="00AA15B5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 xml:space="preserve">Закон України «Про Вищий антикорупційний суд» від 07 червня 2018 року </w:t>
      </w:r>
      <w:r w:rsidR="008B10FB">
        <w:rPr>
          <w:color w:val="000000"/>
          <w:sz w:val="24"/>
          <w:szCs w:val="24"/>
          <w:lang w:val="uk-UA" w:eastAsia="uk-UA"/>
        </w:rPr>
        <w:t xml:space="preserve">                    </w:t>
      </w:r>
      <w:r w:rsidRPr="008B10FB">
        <w:rPr>
          <w:color w:val="000000"/>
          <w:sz w:val="24"/>
          <w:szCs w:val="24"/>
          <w:lang w:val="uk-UA" w:eastAsia="uk-UA"/>
        </w:rPr>
        <w:t>№ 2447-VIII, який визначає засади організації та діяльності Вищого антикорупційного суду, спеціальні вимоги до суддів цього суду та гарантії їх діяльності, набрав чинності 14 червня 2018 року.</w:t>
      </w:r>
    </w:p>
    <w:p w:rsidR="00AA15B5" w:rsidRPr="008B10FB" w:rsidRDefault="00AA15B5" w:rsidP="00AA15B5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 xml:space="preserve">Рішенням Комісії від 02 серпня 2018 року № 186/зп-18 оголошено конкурс на </w:t>
      </w:r>
      <w:r w:rsidR="008B10FB">
        <w:rPr>
          <w:color w:val="000000"/>
          <w:sz w:val="24"/>
          <w:szCs w:val="24"/>
          <w:lang w:val="uk-UA" w:eastAsia="uk-UA"/>
        </w:rPr>
        <w:t xml:space="preserve">      </w:t>
      </w:r>
      <w:r w:rsidRPr="008B10FB">
        <w:rPr>
          <w:color w:val="000000"/>
          <w:sz w:val="24"/>
          <w:szCs w:val="24"/>
          <w:lang w:val="uk-UA" w:eastAsia="uk-UA"/>
        </w:rPr>
        <w:t>зайняття 39 вакантних посад суддів Вищого антикорупційного суду, з яких до Апеляційної палати Вищого антикорупційного суду 12 посад суддів, затверджено Умови проведення конкурсу на зайняття вакантних посад суддів Вищого антикорупційного суду (далі - Умови),</w:t>
      </w:r>
      <w:r w:rsidR="008B10FB">
        <w:rPr>
          <w:color w:val="000000"/>
          <w:sz w:val="24"/>
          <w:szCs w:val="24"/>
          <w:lang w:val="uk-UA" w:eastAsia="uk-UA"/>
        </w:rPr>
        <w:t xml:space="preserve">     </w:t>
      </w:r>
      <w:r w:rsidRPr="008B10FB">
        <w:rPr>
          <w:color w:val="000000"/>
          <w:sz w:val="24"/>
          <w:szCs w:val="24"/>
          <w:lang w:val="uk-UA" w:eastAsia="uk-UA"/>
        </w:rPr>
        <w:t xml:space="preserve"> а також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</w:t>
      </w:r>
      <w:r w:rsidR="008B10FB">
        <w:rPr>
          <w:color w:val="000000"/>
          <w:sz w:val="24"/>
          <w:szCs w:val="24"/>
          <w:lang w:val="uk-UA" w:eastAsia="uk-UA"/>
        </w:rPr>
        <w:t xml:space="preserve">   </w:t>
      </w:r>
      <w:r w:rsidRPr="008B10FB">
        <w:rPr>
          <w:color w:val="000000"/>
          <w:sz w:val="24"/>
          <w:szCs w:val="24"/>
          <w:lang w:val="uk-UA" w:eastAsia="uk-UA"/>
        </w:rPr>
        <w:t>вирішуються Комісією у складах колегій.</w:t>
      </w:r>
    </w:p>
    <w:p w:rsidR="00AA15B5" w:rsidRPr="008B10FB" w:rsidRDefault="00AA15B5" w:rsidP="00AA15B5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 xml:space="preserve">До Комісії 17 вересня 2018 року надійшла заява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Омельяна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Олексія Сергійовича від </w:t>
      </w:r>
      <w:r w:rsidR="008B10FB">
        <w:rPr>
          <w:color w:val="000000"/>
          <w:sz w:val="24"/>
          <w:szCs w:val="24"/>
          <w:lang w:val="uk-UA" w:eastAsia="uk-UA"/>
        </w:rPr>
        <w:t xml:space="preserve">      </w:t>
      </w:r>
      <w:r w:rsidRPr="008B10FB">
        <w:rPr>
          <w:color w:val="000000"/>
          <w:sz w:val="24"/>
          <w:szCs w:val="24"/>
          <w:lang w:val="uk-UA" w:eastAsia="uk-UA"/>
        </w:rPr>
        <w:t xml:space="preserve">14 вересня 2018 року про участь в конкурсі на зайняття вакантних посад суддів Вищого антикорупційного суду. У заяві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Омельян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О.С. зазначив, що бажає проходити кваліфікаційне оцінювання як особа, яка відповідає вимогам пункту 1 частини другої статті 7 Закону </w:t>
      </w:r>
      <w:r w:rsidR="008B10FB">
        <w:rPr>
          <w:color w:val="000000"/>
          <w:sz w:val="24"/>
          <w:szCs w:val="24"/>
          <w:lang w:val="uk-UA" w:eastAsia="uk-UA"/>
        </w:rPr>
        <w:t xml:space="preserve">    </w:t>
      </w:r>
      <w:r w:rsidRPr="008B10FB">
        <w:rPr>
          <w:color w:val="000000"/>
          <w:sz w:val="24"/>
          <w:szCs w:val="24"/>
          <w:lang w:val="uk-UA" w:eastAsia="uk-UA"/>
        </w:rPr>
        <w:t xml:space="preserve">України «Про Вищий антикорупційний суд», тобто має стаж роботи на посаді судді не </w:t>
      </w:r>
      <w:r w:rsidR="008B10FB">
        <w:rPr>
          <w:color w:val="000000"/>
          <w:sz w:val="24"/>
          <w:szCs w:val="24"/>
          <w:lang w:val="uk-UA" w:eastAsia="uk-UA"/>
        </w:rPr>
        <w:t xml:space="preserve">    </w:t>
      </w:r>
      <w:r w:rsidRPr="008B10FB">
        <w:rPr>
          <w:color w:val="000000"/>
          <w:sz w:val="24"/>
          <w:szCs w:val="24"/>
          <w:lang w:val="uk-UA" w:eastAsia="uk-UA"/>
        </w:rPr>
        <w:t>менше п’яти років.</w:t>
      </w:r>
    </w:p>
    <w:p w:rsidR="00AA15B5" w:rsidRPr="008B10FB" w:rsidRDefault="00AA15B5" w:rsidP="00AA15B5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 xml:space="preserve">До Комісії 17 січня 2019 року надійшла заява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Омельяна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О.С. про відмову від участі в конкурсі на зайняття вакантних посад суддів Вищого антикорупційного суду, оголошеному рішенням Комісії від 02 серпня 2018 року.</w:t>
      </w:r>
    </w:p>
    <w:p w:rsidR="00AA15B5" w:rsidRPr="008B10FB" w:rsidRDefault="00AA15B5" w:rsidP="00AA15B5">
      <w:pPr>
        <w:suppressAutoHyphens w:val="0"/>
        <w:autoSpaceDE/>
        <w:spacing w:line="274" w:lineRule="exact"/>
        <w:ind w:left="4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AA15B5" w:rsidRPr="008B10FB" w:rsidRDefault="00AA15B5" w:rsidP="00AA15B5">
      <w:pPr>
        <w:suppressAutoHyphens w:val="0"/>
        <w:autoSpaceDE/>
        <w:spacing w:line="274" w:lineRule="exact"/>
        <w:ind w:firstLine="70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 xml:space="preserve">Заслухавши доповідача, Комісія дійшла висновку про наявність підстав для </w:t>
      </w:r>
      <w:r w:rsidR="008B10FB">
        <w:rPr>
          <w:color w:val="000000"/>
          <w:sz w:val="24"/>
          <w:szCs w:val="24"/>
          <w:lang w:val="uk-UA" w:eastAsia="uk-UA"/>
        </w:rPr>
        <w:t xml:space="preserve">   </w:t>
      </w:r>
      <w:r w:rsidRPr="008B10FB">
        <w:rPr>
          <w:color w:val="000000"/>
          <w:sz w:val="24"/>
          <w:szCs w:val="24"/>
          <w:lang w:val="uk-UA" w:eastAsia="uk-UA"/>
        </w:rPr>
        <w:t xml:space="preserve">задоволення заяви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Омельяна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О.С. про відмову від участі в конкурсі на зайняття вакантних посад суддів Вищого антикорупційного суду, оголошеному Комісією 02 серпня 2018 року.</w:t>
      </w:r>
    </w:p>
    <w:p w:rsidR="00AA15B5" w:rsidRPr="008B10FB" w:rsidRDefault="00AA15B5" w:rsidP="00AA15B5">
      <w:pPr>
        <w:suppressAutoHyphens w:val="0"/>
        <w:autoSpaceDE/>
        <w:spacing w:line="274" w:lineRule="exact"/>
        <w:ind w:firstLine="700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>Керуючись статтями 79, 81, 93, 101 Закону України «Про судоустрій і статус суддів», Умовами, Комісія</w:t>
      </w:r>
    </w:p>
    <w:p w:rsidR="00AA15B5" w:rsidRPr="008B10FB" w:rsidRDefault="00AA15B5" w:rsidP="00AA15B5">
      <w:pPr>
        <w:suppressAutoHyphens w:val="0"/>
        <w:autoSpaceDE/>
        <w:spacing w:after="236" w:line="274" w:lineRule="exact"/>
        <w:ind w:left="80"/>
        <w:jc w:val="center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>вирішила:</w:t>
      </w:r>
    </w:p>
    <w:p w:rsidR="00AA15B5" w:rsidRPr="008B10FB" w:rsidRDefault="00AA15B5" w:rsidP="00AA15B5">
      <w:pPr>
        <w:suppressAutoHyphens w:val="0"/>
        <w:autoSpaceDE/>
        <w:spacing w:after="279" w:line="278" w:lineRule="exact"/>
        <w:jc w:val="both"/>
        <w:rPr>
          <w:color w:val="000000"/>
          <w:sz w:val="24"/>
          <w:szCs w:val="24"/>
          <w:lang w:val="uk-UA" w:eastAsia="uk-UA"/>
        </w:rPr>
      </w:pPr>
      <w:r w:rsidRPr="008B10FB">
        <w:rPr>
          <w:color w:val="000000"/>
          <w:sz w:val="24"/>
          <w:szCs w:val="24"/>
          <w:lang w:val="uk-UA" w:eastAsia="uk-UA"/>
        </w:rPr>
        <w:t xml:space="preserve">припинити участь у конкурсі, оголошеному Комісією 02 серпня 2018 року, </w:t>
      </w:r>
      <w:proofErr w:type="spellStart"/>
      <w:r w:rsidRPr="008B10FB">
        <w:rPr>
          <w:color w:val="000000"/>
          <w:sz w:val="24"/>
          <w:szCs w:val="24"/>
          <w:lang w:val="uk-UA" w:eastAsia="uk-UA"/>
        </w:rPr>
        <w:t>Омельяна</w:t>
      </w:r>
      <w:proofErr w:type="spellEnd"/>
      <w:r w:rsidRPr="008B10FB">
        <w:rPr>
          <w:color w:val="000000"/>
          <w:sz w:val="24"/>
          <w:szCs w:val="24"/>
          <w:lang w:val="uk-UA" w:eastAsia="uk-UA"/>
        </w:rPr>
        <w:t xml:space="preserve"> Олексія Сергійовича, кандидата на посаду судді Вищого антикорупційного суду.</w:t>
      </w:r>
    </w:p>
    <w:p w:rsidR="008B10FB" w:rsidRPr="00A37C53" w:rsidRDefault="008B10FB" w:rsidP="008B10FB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  <w:r w:rsidRPr="00A37C53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A37C53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37C53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37C53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37C53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37C53">
        <w:rPr>
          <w:bCs/>
          <w:iCs/>
          <w:sz w:val="24"/>
          <w:szCs w:val="24"/>
          <w:shd w:val="clear" w:color="auto" w:fill="FFFFFF"/>
          <w:lang w:val="uk-UA"/>
        </w:rPr>
        <w:tab/>
        <w:t xml:space="preserve">     </w:t>
      </w:r>
      <w:r w:rsidRPr="00A37C53">
        <w:rPr>
          <w:sz w:val="24"/>
          <w:szCs w:val="24"/>
          <w:lang w:val="uk-UA"/>
        </w:rPr>
        <w:t xml:space="preserve">С.Ю. </w:t>
      </w:r>
      <w:proofErr w:type="spellStart"/>
      <w:r w:rsidRPr="00A37C53">
        <w:rPr>
          <w:sz w:val="24"/>
          <w:szCs w:val="24"/>
          <w:lang w:val="uk-UA"/>
        </w:rPr>
        <w:t>Козьяков</w:t>
      </w:r>
      <w:proofErr w:type="spellEnd"/>
    </w:p>
    <w:p w:rsidR="008B10FB" w:rsidRPr="00A37C53" w:rsidRDefault="008B10FB" w:rsidP="008B10FB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  <w:r w:rsidRPr="00A37C53">
        <w:rPr>
          <w:sz w:val="24"/>
          <w:szCs w:val="24"/>
          <w:lang w:val="uk-UA"/>
        </w:rPr>
        <w:t>Члени Комісії:</w:t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  <w:t xml:space="preserve">     А.В. Василенко </w:t>
      </w: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  <w:t xml:space="preserve">     С.В. Гладій</w:t>
      </w: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  <w:t xml:space="preserve">     А.О. </w:t>
      </w:r>
      <w:proofErr w:type="spellStart"/>
      <w:r w:rsidRPr="00A37C53">
        <w:rPr>
          <w:sz w:val="24"/>
          <w:szCs w:val="24"/>
          <w:lang w:val="uk-UA"/>
        </w:rPr>
        <w:t>Заріцька</w:t>
      </w:r>
      <w:proofErr w:type="spellEnd"/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  <w:t xml:space="preserve">     Т.В. Лукаш</w:t>
      </w: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  <w:t xml:space="preserve">      П.С. </w:t>
      </w:r>
      <w:proofErr w:type="spellStart"/>
      <w:r w:rsidRPr="00A37C53">
        <w:rPr>
          <w:sz w:val="24"/>
          <w:szCs w:val="24"/>
          <w:lang w:val="uk-UA"/>
        </w:rPr>
        <w:t>Луцюк</w:t>
      </w:r>
      <w:proofErr w:type="spellEnd"/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  <w:t xml:space="preserve">      М.А. </w:t>
      </w:r>
      <w:proofErr w:type="spellStart"/>
      <w:r w:rsidRPr="00A37C53">
        <w:rPr>
          <w:sz w:val="24"/>
          <w:szCs w:val="24"/>
          <w:lang w:val="uk-UA"/>
        </w:rPr>
        <w:t>Макарчук</w:t>
      </w:r>
      <w:proofErr w:type="spellEnd"/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  <w:t xml:space="preserve">      М.І. </w:t>
      </w:r>
      <w:proofErr w:type="spellStart"/>
      <w:r w:rsidRPr="00A37C53">
        <w:rPr>
          <w:sz w:val="24"/>
          <w:szCs w:val="24"/>
          <w:lang w:val="uk-UA"/>
        </w:rPr>
        <w:t>Мішин</w:t>
      </w:r>
      <w:bookmarkStart w:id="0" w:name="_GoBack"/>
      <w:bookmarkEnd w:id="0"/>
      <w:proofErr w:type="spellEnd"/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  <w:t xml:space="preserve">      С.М. Прилипко</w:t>
      </w: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  <w:t xml:space="preserve">      Т.С. Шилова</w:t>
      </w: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8B10FB" w:rsidRPr="00A37C53" w:rsidRDefault="008B10FB" w:rsidP="008B10FB">
      <w:pPr>
        <w:shd w:val="clear" w:color="auto" w:fill="FFFFFF"/>
        <w:jc w:val="both"/>
        <w:rPr>
          <w:sz w:val="24"/>
          <w:szCs w:val="24"/>
          <w:lang w:val="uk-UA"/>
        </w:rPr>
      </w:pP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</w:r>
      <w:r w:rsidRPr="00A37C53">
        <w:rPr>
          <w:sz w:val="24"/>
          <w:szCs w:val="24"/>
          <w:lang w:val="uk-UA"/>
        </w:rPr>
        <w:tab/>
        <w:t xml:space="preserve">       С.О. </w:t>
      </w:r>
      <w:proofErr w:type="spellStart"/>
      <w:r w:rsidRPr="00A37C53">
        <w:rPr>
          <w:sz w:val="24"/>
          <w:szCs w:val="24"/>
          <w:lang w:val="uk-UA"/>
        </w:rPr>
        <w:t>Щотка</w:t>
      </w:r>
      <w:proofErr w:type="spellEnd"/>
    </w:p>
    <w:p w:rsidR="004E17CA" w:rsidRPr="00A37C53" w:rsidRDefault="004E17CA" w:rsidP="000F1F8C">
      <w:pPr>
        <w:spacing w:before="20" w:afterLines="20" w:after="48" w:line="360" w:lineRule="auto"/>
        <w:jc w:val="both"/>
        <w:rPr>
          <w:rFonts w:eastAsia="Courier New"/>
          <w:color w:val="000000"/>
          <w:sz w:val="24"/>
          <w:szCs w:val="24"/>
          <w:lang w:val="uk-UA" w:eastAsia="uk-UA"/>
        </w:rPr>
      </w:pPr>
    </w:p>
    <w:sectPr w:rsidR="004E17CA" w:rsidRPr="00A37C53" w:rsidSect="00AA15B5">
      <w:headerReference w:type="default" r:id="rId9"/>
      <w:headerReference w:type="first" r:id="rId10"/>
      <w:pgSz w:w="11907" w:h="16839" w:code="9"/>
      <w:pgMar w:top="709" w:right="708" w:bottom="1418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824" w:rsidRDefault="002B6824" w:rsidP="009B4017">
      <w:r>
        <w:separator/>
      </w:r>
    </w:p>
  </w:endnote>
  <w:endnote w:type="continuationSeparator" w:id="0">
    <w:p w:rsidR="002B6824" w:rsidRDefault="002B682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824" w:rsidRDefault="002B6824" w:rsidP="009B4017">
      <w:r>
        <w:separator/>
      </w:r>
    </w:p>
  </w:footnote>
  <w:footnote w:type="continuationSeparator" w:id="0">
    <w:p w:rsidR="002B6824" w:rsidRDefault="002B682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A37C53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A7625"/>
    <w:multiLevelType w:val="multilevel"/>
    <w:tmpl w:val="8306FFA8"/>
    <w:lvl w:ilvl="0">
      <w:start w:val="3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F96F74"/>
    <w:multiLevelType w:val="hybridMultilevel"/>
    <w:tmpl w:val="0F9C389A"/>
    <w:lvl w:ilvl="0" w:tplc="B3E4C94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7A67D6D"/>
    <w:multiLevelType w:val="multilevel"/>
    <w:tmpl w:val="2C563A8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93265D"/>
    <w:multiLevelType w:val="multilevel"/>
    <w:tmpl w:val="D3B2D10A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0B3047"/>
    <w:multiLevelType w:val="multilevel"/>
    <w:tmpl w:val="C2BEA96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3749D2"/>
    <w:multiLevelType w:val="hybridMultilevel"/>
    <w:tmpl w:val="480A2C60"/>
    <w:lvl w:ilvl="0" w:tplc="253246B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A94188"/>
    <w:multiLevelType w:val="multilevel"/>
    <w:tmpl w:val="A45858DC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143664"/>
    <w:multiLevelType w:val="multilevel"/>
    <w:tmpl w:val="B8808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3911D2"/>
    <w:multiLevelType w:val="multilevel"/>
    <w:tmpl w:val="C65EB82C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B4DF2"/>
    <w:multiLevelType w:val="multilevel"/>
    <w:tmpl w:val="16C877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79361D"/>
    <w:multiLevelType w:val="multilevel"/>
    <w:tmpl w:val="74125E9A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1D6B82"/>
    <w:multiLevelType w:val="multilevel"/>
    <w:tmpl w:val="39FCE6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13"/>
  </w:num>
  <w:num w:numId="6">
    <w:abstractNumId w:val="3"/>
  </w:num>
  <w:num w:numId="7">
    <w:abstractNumId w:val="4"/>
  </w:num>
  <w:num w:numId="8">
    <w:abstractNumId w:val="1"/>
  </w:num>
  <w:num w:numId="9">
    <w:abstractNumId w:val="7"/>
  </w:num>
  <w:num w:numId="10">
    <w:abstractNumId w:val="11"/>
  </w:num>
  <w:num w:numId="11">
    <w:abstractNumId w:val="5"/>
  </w:num>
  <w:num w:numId="12">
    <w:abstractNumId w:val="1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5B"/>
    <w:rsid w:val="000310E3"/>
    <w:rsid w:val="00037FF4"/>
    <w:rsid w:val="000625CD"/>
    <w:rsid w:val="00065414"/>
    <w:rsid w:val="00067065"/>
    <w:rsid w:val="00075710"/>
    <w:rsid w:val="000A1F83"/>
    <w:rsid w:val="000A3377"/>
    <w:rsid w:val="000A48A6"/>
    <w:rsid w:val="000C3299"/>
    <w:rsid w:val="000E106B"/>
    <w:rsid w:val="000E1E51"/>
    <w:rsid w:val="000E43CE"/>
    <w:rsid w:val="000F1F8C"/>
    <w:rsid w:val="000F4F3A"/>
    <w:rsid w:val="00111BD6"/>
    <w:rsid w:val="00130AF6"/>
    <w:rsid w:val="00136D8B"/>
    <w:rsid w:val="00144A1C"/>
    <w:rsid w:val="00145B42"/>
    <w:rsid w:val="00150730"/>
    <w:rsid w:val="00155B6B"/>
    <w:rsid w:val="00167832"/>
    <w:rsid w:val="00193DBA"/>
    <w:rsid w:val="00196210"/>
    <w:rsid w:val="001D2E58"/>
    <w:rsid w:val="001E16CC"/>
    <w:rsid w:val="001F5C80"/>
    <w:rsid w:val="00212538"/>
    <w:rsid w:val="00225CBD"/>
    <w:rsid w:val="00240A3A"/>
    <w:rsid w:val="00246FA9"/>
    <w:rsid w:val="00255074"/>
    <w:rsid w:val="00264C48"/>
    <w:rsid w:val="00295B8D"/>
    <w:rsid w:val="002A4224"/>
    <w:rsid w:val="002B11A9"/>
    <w:rsid w:val="002B6824"/>
    <w:rsid w:val="002D2CC1"/>
    <w:rsid w:val="002F5436"/>
    <w:rsid w:val="003121B3"/>
    <w:rsid w:val="00314CAD"/>
    <w:rsid w:val="003169C5"/>
    <w:rsid w:val="00323B01"/>
    <w:rsid w:val="00326894"/>
    <w:rsid w:val="003541F0"/>
    <w:rsid w:val="00357A43"/>
    <w:rsid w:val="0036785A"/>
    <w:rsid w:val="00376F10"/>
    <w:rsid w:val="003908B9"/>
    <w:rsid w:val="00394510"/>
    <w:rsid w:val="003972C9"/>
    <w:rsid w:val="003A10F0"/>
    <w:rsid w:val="003B0EA2"/>
    <w:rsid w:val="003C1211"/>
    <w:rsid w:val="003E4A1A"/>
    <w:rsid w:val="003E4A69"/>
    <w:rsid w:val="003F15B0"/>
    <w:rsid w:val="00417E80"/>
    <w:rsid w:val="004338A6"/>
    <w:rsid w:val="00443F67"/>
    <w:rsid w:val="004718E2"/>
    <w:rsid w:val="004C49DA"/>
    <w:rsid w:val="004E17CA"/>
    <w:rsid w:val="004E76D9"/>
    <w:rsid w:val="00506204"/>
    <w:rsid w:val="0050703A"/>
    <w:rsid w:val="00513D84"/>
    <w:rsid w:val="00516653"/>
    <w:rsid w:val="00531E50"/>
    <w:rsid w:val="00532961"/>
    <w:rsid w:val="00557876"/>
    <w:rsid w:val="00573B07"/>
    <w:rsid w:val="005806E1"/>
    <w:rsid w:val="00594577"/>
    <w:rsid w:val="005A4047"/>
    <w:rsid w:val="005B1D33"/>
    <w:rsid w:val="005B39FF"/>
    <w:rsid w:val="005B6764"/>
    <w:rsid w:val="005C49F7"/>
    <w:rsid w:val="005D5B76"/>
    <w:rsid w:val="005D70DA"/>
    <w:rsid w:val="005E42EB"/>
    <w:rsid w:val="005F3D0D"/>
    <w:rsid w:val="005F43A7"/>
    <w:rsid w:val="005F51BB"/>
    <w:rsid w:val="005F5873"/>
    <w:rsid w:val="00606E88"/>
    <w:rsid w:val="00642A94"/>
    <w:rsid w:val="006500A6"/>
    <w:rsid w:val="006648A2"/>
    <w:rsid w:val="00664FB1"/>
    <w:rsid w:val="00667457"/>
    <w:rsid w:val="00685701"/>
    <w:rsid w:val="00690BFA"/>
    <w:rsid w:val="00691443"/>
    <w:rsid w:val="006A3BAE"/>
    <w:rsid w:val="006A465E"/>
    <w:rsid w:val="006C5D01"/>
    <w:rsid w:val="006E5DDE"/>
    <w:rsid w:val="006F14CE"/>
    <w:rsid w:val="006F7ECE"/>
    <w:rsid w:val="007079F9"/>
    <w:rsid w:val="00727397"/>
    <w:rsid w:val="00735384"/>
    <w:rsid w:val="0075496B"/>
    <w:rsid w:val="00764E3A"/>
    <w:rsid w:val="00784EF1"/>
    <w:rsid w:val="0079511B"/>
    <w:rsid w:val="007A365F"/>
    <w:rsid w:val="007C1D95"/>
    <w:rsid w:val="007C3A61"/>
    <w:rsid w:val="007D64CB"/>
    <w:rsid w:val="007E0106"/>
    <w:rsid w:val="007E3DEA"/>
    <w:rsid w:val="007F33AB"/>
    <w:rsid w:val="00835EEF"/>
    <w:rsid w:val="00837D78"/>
    <w:rsid w:val="008436F8"/>
    <w:rsid w:val="00843E39"/>
    <w:rsid w:val="00850818"/>
    <w:rsid w:val="00857CC5"/>
    <w:rsid w:val="00875114"/>
    <w:rsid w:val="00881375"/>
    <w:rsid w:val="008832E4"/>
    <w:rsid w:val="0088444C"/>
    <w:rsid w:val="008A4C6C"/>
    <w:rsid w:val="008B10FB"/>
    <w:rsid w:val="008D207D"/>
    <w:rsid w:val="008E22FB"/>
    <w:rsid w:val="00905EDB"/>
    <w:rsid w:val="00912A8F"/>
    <w:rsid w:val="00912EB4"/>
    <w:rsid w:val="00936636"/>
    <w:rsid w:val="00955510"/>
    <w:rsid w:val="009559DB"/>
    <w:rsid w:val="00960F6E"/>
    <w:rsid w:val="0096228F"/>
    <w:rsid w:val="0098190F"/>
    <w:rsid w:val="00984E82"/>
    <w:rsid w:val="009A21D2"/>
    <w:rsid w:val="009B3C00"/>
    <w:rsid w:val="009B4017"/>
    <w:rsid w:val="009B5877"/>
    <w:rsid w:val="009E224C"/>
    <w:rsid w:val="009F25DF"/>
    <w:rsid w:val="009F569C"/>
    <w:rsid w:val="00A1222B"/>
    <w:rsid w:val="00A14F0F"/>
    <w:rsid w:val="00A37C53"/>
    <w:rsid w:val="00A44AA0"/>
    <w:rsid w:val="00A45FB3"/>
    <w:rsid w:val="00A5267B"/>
    <w:rsid w:val="00A54051"/>
    <w:rsid w:val="00A5412B"/>
    <w:rsid w:val="00A675F8"/>
    <w:rsid w:val="00A740F7"/>
    <w:rsid w:val="00A76EC5"/>
    <w:rsid w:val="00AA15B5"/>
    <w:rsid w:val="00AB18B7"/>
    <w:rsid w:val="00AF28FB"/>
    <w:rsid w:val="00AF30B8"/>
    <w:rsid w:val="00AF3702"/>
    <w:rsid w:val="00B124C1"/>
    <w:rsid w:val="00B20EF9"/>
    <w:rsid w:val="00B3105E"/>
    <w:rsid w:val="00B31C90"/>
    <w:rsid w:val="00B41340"/>
    <w:rsid w:val="00B4595E"/>
    <w:rsid w:val="00B53743"/>
    <w:rsid w:val="00B60E5D"/>
    <w:rsid w:val="00B71E84"/>
    <w:rsid w:val="00B77301"/>
    <w:rsid w:val="00B97B75"/>
    <w:rsid w:val="00BA365C"/>
    <w:rsid w:val="00BA60DF"/>
    <w:rsid w:val="00BA6DE7"/>
    <w:rsid w:val="00BD39BC"/>
    <w:rsid w:val="00BD6699"/>
    <w:rsid w:val="00BE2B30"/>
    <w:rsid w:val="00BF195E"/>
    <w:rsid w:val="00BF352B"/>
    <w:rsid w:val="00BF7DA0"/>
    <w:rsid w:val="00C07971"/>
    <w:rsid w:val="00C1112E"/>
    <w:rsid w:val="00C23E75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0AFE"/>
    <w:rsid w:val="00CF2FB3"/>
    <w:rsid w:val="00D045F0"/>
    <w:rsid w:val="00D2245E"/>
    <w:rsid w:val="00D30295"/>
    <w:rsid w:val="00D3056C"/>
    <w:rsid w:val="00D56324"/>
    <w:rsid w:val="00D661B1"/>
    <w:rsid w:val="00D7201D"/>
    <w:rsid w:val="00D72719"/>
    <w:rsid w:val="00D81133"/>
    <w:rsid w:val="00D932D8"/>
    <w:rsid w:val="00DA02DF"/>
    <w:rsid w:val="00DA73AA"/>
    <w:rsid w:val="00DB1CFB"/>
    <w:rsid w:val="00DE71FC"/>
    <w:rsid w:val="00DF4AE6"/>
    <w:rsid w:val="00E0522E"/>
    <w:rsid w:val="00E11669"/>
    <w:rsid w:val="00E24188"/>
    <w:rsid w:val="00E31E2F"/>
    <w:rsid w:val="00E47051"/>
    <w:rsid w:val="00E47CCB"/>
    <w:rsid w:val="00E54CD9"/>
    <w:rsid w:val="00E61669"/>
    <w:rsid w:val="00E70513"/>
    <w:rsid w:val="00E82E56"/>
    <w:rsid w:val="00EC06D8"/>
    <w:rsid w:val="00F073A6"/>
    <w:rsid w:val="00F1615A"/>
    <w:rsid w:val="00F24215"/>
    <w:rsid w:val="00F341C2"/>
    <w:rsid w:val="00F35C39"/>
    <w:rsid w:val="00F376C2"/>
    <w:rsid w:val="00F45043"/>
    <w:rsid w:val="00F61105"/>
    <w:rsid w:val="00F752A6"/>
    <w:rsid w:val="00F76B13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3">
    <w:name w:val="Основной текст3"/>
    <w:basedOn w:val="a"/>
    <w:rsid w:val="00E24188"/>
    <w:pPr>
      <w:shd w:val="clear" w:color="auto" w:fill="FFFFFF"/>
      <w:suppressAutoHyphens w:val="0"/>
      <w:autoSpaceDE/>
      <w:spacing w:before="360" w:line="0" w:lineRule="atLeast"/>
      <w:jc w:val="both"/>
    </w:pPr>
    <w:rPr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3">
    <w:name w:val="Основной текст3"/>
    <w:basedOn w:val="a"/>
    <w:rsid w:val="00E24188"/>
    <w:pPr>
      <w:shd w:val="clear" w:color="auto" w:fill="FFFFFF"/>
      <w:suppressAutoHyphens w:val="0"/>
      <w:autoSpaceDE/>
      <w:spacing w:before="360" w:line="0" w:lineRule="atLeast"/>
      <w:jc w:val="both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2020-09-15T12:20:00Z</dcterms:created>
  <dcterms:modified xsi:type="dcterms:W3CDTF">2020-09-17T06:53:00Z</dcterms:modified>
</cp:coreProperties>
</file>