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Pr="0076021B" w:rsidRDefault="006510A2" w:rsidP="009B4F7A">
      <w:pPr>
        <w:spacing w:after="20"/>
        <w:jc w:val="center"/>
        <w:rPr>
          <w:rFonts w:ascii="Times New Roman" w:hAnsi="Times New Roman"/>
          <w:lang w:val="en-US"/>
        </w:rPr>
      </w:pPr>
      <w:r w:rsidRPr="0076021B"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0B8A44FE" wp14:editId="528575F3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Pr="0076021B" w:rsidRDefault="006510A2" w:rsidP="009B4F7A">
      <w:pPr>
        <w:spacing w:after="2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76021B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Pr="0076021B" w:rsidRDefault="006510A2" w:rsidP="009B4F7A">
      <w:pPr>
        <w:spacing w:after="2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4162CF" w:rsidRDefault="002D743D" w:rsidP="009B4F7A">
      <w:pPr>
        <w:spacing w:after="2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 w:rsidRPr="004162CF"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="00DC0438" w:rsidRPr="004162CF">
        <w:rPr>
          <w:rFonts w:ascii="Times New Roman" w:eastAsia="Times New Roman" w:hAnsi="Times New Roman"/>
          <w:sz w:val="25"/>
          <w:szCs w:val="25"/>
          <w:lang w:eastAsia="ru-RU"/>
        </w:rPr>
        <w:t>3</w:t>
      </w:r>
      <w:r w:rsidRPr="004162CF">
        <w:rPr>
          <w:rFonts w:ascii="Times New Roman" w:eastAsia="Times New Roman" w:hAnsi="Times New Roman"/>
          <w:sz w:val="25"/>
          <w:szCs w:val="25"/>
          <w:lang w:eastAsia="ru-RU"/>
        </w:rPr>
        <w:t xml:space="preserve"> січня </w:t>
      </w:r>
      <w:r w:rsidR="006510A2" w:rsidRPr="004162CF">
        <w:rPr>
          <w:rFonts w:ascii="Times New Roman" w:eastAsia="Times New Roman" w:hAnsi="Times New Roman"/>
          <w:sz w:val="25"/>
          <w:szCs w:val="25"/>
          <w:lang w:eastAsia="ru-RU"/>
        </w:rPr>
        <w:t>2019 року</w:t>
      </w:r>
      <w:r w:rsidR="006510A2" w:rsidRPr="004162C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4162C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4162C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4162C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4162CF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4162CF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4162CF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 w:rsidR="00C91A3E" w:rsidRPr="004162CF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872514" w:rsidRPr="004162CF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1F0FCC" w:rsidRPr="004162CF">
        <w:rPr>
          <w:rFonts w:ascii="Times New Roman" w:eastAsia="Times New Roman" w:hAnsi="Times New Roman"/>
          <w:sz w:val="25"/>
          <w:szCs w:val="25"/>
          <w:lang w:eastAsia="ru-RU"/>
        </w:rPr>
        <w:t xml:space="preserve">       </w:t>
      </w:r>
      <w:r w:rsidR="00C91A3E" w:rsidRPr="004162CF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6510A2" w:rsidRPr="004162CF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Pr="0076021B" w:rsidRDefault="006510A2" w:rsidP="009B4F7A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76021B" w:rsidRDefault="007B3BC8" w:rsidP="005924F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  <w:r w:rsidRPr="0076021B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76021B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76021B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DC0438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79</w:t>
      </w:r>
      <w:r w:rsidR="006510A2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</w:t>
      </w:r>
      <w:r w:rsidR="00467798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в</w:t>
      </w:r>
      <w:r w:rsidR="008074B7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с</w:t>
      </w:r>
      <w:r w:rsidR="006510A2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-19</w:t>
      </w:r>
    </w:p>
    <w:p w:rsidR="000E4CC8" w:rsidRPr="0076021B" w:rsidRDefault="000E4CC8" w:rsidP="005924F0">
      <w:pPr>
        <w:widowControl w:val="0"/>
        <w:spacing w:after="0" w:line="600" w:lineRule="exact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76021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Вища кваліфікаційна комісія суддів України у складі:</w:t>
      </w:r>
    </w:p>
    <w:p w:rsidR="005F219B" w:rsidRPr="005F219B" w:rsidRDefault="005F219B" w:rsidP="005924F0">
      <w:pPr>
        <w:widowControl w:val="0"/>
        <w:spacing w:after="0" w:line="667" w:lineRule="exact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головуючого - Козьякова С.Ю.,</w:t>
      </w:r>
    </w:p>
    <w:p w:rsidR="005924F0" w:rsidRDefault="005924F0" w:rsidP="005924F0">
      <w:pPr>
        <w:widowControl w:val="0"/>
        <w:spacing w:after="0" w:line="331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5F219B" w:rsidRPr="005F219B" w:rsidRDefault="005F219B" w:rsidP="005924F0">
      <w:pPr>
        <w:widowControl w:val="0"/>
        <w:spacing w:after="0" w:line="331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</w:t>
      </w:r>
      <w:proofErr w:type="spellStart"/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Бутенка</w:t>
      </w:r>
      <w:proofErr w:type="spellEnd"/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В.І., Василенка А.В., </w:t>
      </w:r>
      <w:proofErr w:type="spellStart"/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Весельської</w:t>
      </w:r>
      <w:proofErr w:type="spellEnd"/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Т.Ф., Гладія С.В., </w:t>
      </w:r>
      <w:r w:rsidR="00CC69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proofErr w:type="spellStart"/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Заріцької</w:t>
      </w:r>
      <w:proofErr w:type="spellEnd"/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А.О., Козлова А.Г., </w:t>
      </w:r>
      <w:proofErr w:type="spellStart"/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Луцюка</w:t>
      </w:r>
      <w:proofErr w:type="spellEnd"/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П,С., </w:t>
      </w:r>
      <w:proofErr w:type="spellStart"/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Мішина</w:t>
      </w:r>
      <w:proofErr w:type="spellEnd"/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М.І., </w:t>
      </w:r>
      <w:proofErr w:type="spellStart"/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Прилипка</w:t>
      </w:r>
      <w:proofErr w:type="spellEnd"/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С.М., </w:t>
      </w:r>
      <w:r w:rsidR="00C802D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Устименко В.Є., </w:t>
      </w:r>
      <w:proofErr w:type="spellStart"/>
      <w:r w:rsidR="00C802D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Шил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ової</w:t>
      </w:r>
      <w:proofErr w:type="spellEnd"/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Т.С., </w:t>
      </w:r>
      <w:proofErr w:type="spellStart"/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Щотки</w:t>
      </w:r>
      <w:proofErr w:type="spellEnd"/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С.О.</w:t>
      </w:r>
    </w:p>
    <w:p w:rsidR="005924F0" w:rsidRDefault="005924F0" w:rsidP="005924F0">
      <w:pPr>
        <w:widowControl w:val="0"/>
        <w:spacing w:after="0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5F219B" w:rsidRPr="005F219B" w:rsidRDefault="005F219B" w:rsidP="005924F0">
      <w:pPr>
        <w:widowControl w:val="0"/>
        <w:spacing w:after="0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Громадська рада міжнародних експертів у складі:</w:t>
      </w:r>
    </w:p>
    <w:p w:rsidR="005924F0" w:rsidRDefault="005924F0" w:rsidP="005924F0">
      <w:pPr>
        <w:widowControl w:val="0"/>
        <w:spacing w:after="0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5F219B" w:rsidRPr="005F219B" w:rsidRDefault="005F219B" w:rsidP="005924F0">
      <w:pPr>
        <w:widowControl w:val="0"/>
        <w:spacing w:after="0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Голови - сера Ентоні </w:t>
      </w:r>
      <w:proofErr w:type="spellStart"/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Хупера</w:t>
      </w:r>
      <w:proofErr w:type="spellEnd"/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,</w:t>
      </w:r>
    </w:p>
    <w:p w:rsidR="005924F0" w:rsidRDefault="005924F0" w:rsidP="005924F0">
      <w:pPr>
        <w:widowControl w:val="0"/>
        <w:spacing w:after="0" w:line="336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5F219B" w:rsidRPr="005F219B" w:rsidRDefault="005F219B" w:rsidP="005924F0">
      <w:pPr>
        <w:widowControl w:val="0"/>
        <w:spacing w:after="0" w:line="336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Ради: </w:t>
      </w:r>
      <w:proofErr w:type="spellStart"/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Аурелійуса</w:t>
      </w:r>
      <w:proofErr w:type="spellEnd"/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proofErr w:type="spellStart"/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Гутаускаса</w:t>
      </w:r>
      <w:proofErr w:type="spellEnd"/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, Флемінга </w:t>
      </w:r>
      <w:proofErr w:type="spellStart"/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Денкера</w:t>
      </w:r>
      <w:proofErr w:type="spellEnd"/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, </w:t>
      </w:r>
      <w:proofErr w:type="spellStart"/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Теда</w:t>
      </w:r>
      <w:proofErr w:type="spellEnd"/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proofErr w:type="spellStart"/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Зажечни</w:t>
      </w:r>
      <w:proofErr w:type="spellEnd"/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, Мар’яни Лазарової-</w:t>
      </w:r>
      <w:proofErr w:type="spellStart"/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Трайковської</w:t>
      </w:r>
      <w:proofErr w:type="spellEnd"/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, </w:t>
      </w:r>
      <w:proofErr w:type="spellStart"/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Лорни</w:t>
      </w:r>
      <w:proofErr w:type="spellEnd"/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proofErr w:type="spellStart"/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Харріс</w:t>
      </w:r>
      <w:proofErr w:type="spellEnd"/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,</w:t>
      </w:r>
    </w:p>
    <w:p w:rsidR="005924F0" w:rsidRDefault="005924F0" w:rsidP="005924F0">
      <w:pPr>
        <w:widowControl w:val="0"/>
        <w:spacing w:after="0" w:line="331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5F219B" w:rsidRPr="005F219B" w:rsidRDefault="005F219B" w:rsidP="005924F0">
      <w:pPr>
        <w:widowControl w:val="0"/>
        <w:spacing w:after="0" w:line="331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розглянувши на спеціальному спільному засіданні питання про відповідність </w:t>
      </w:r>
      <w:r w:rsidR="00083AD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кандидата на посаду судді Вищого антикорупційного суду Головатого Романа Ярославовича критеріям, передбаченим частиною четвертою статті 8 Закону України «Про Вищий антикорупційний суд»,</w:t>
      </w:r>
    </w:p>
    <w:p w:rsidR="005924F0" w:rsidRDefault="005924F0" w:rsidP="005F219B">
      <w:pPr>
        <w:widowControl w:val="0"/>
        <w:spacing w:after="292" w:line="250" w:lineRule="exact"/>
        <w:ind w:right="40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5F219B" w:rsidRPr="005F219B" w:rsidRDefault="005F219B" w:rsidP="005F219B">
      <w:pPr>
        <w:widowControl w:val="0"/>
        <w:spacing w:after="292" w:line="250" w:lineRule="exact"/>
        <w:ind w:right="40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встановили;</w:t>
      </w:r>
    </w:p>
    <w:p w:rsidR="005F219B" w:rsidRPr="005F219B" w:rsidRDefault="005F219B" w:rsidP="005F219B">
      <w:pPr>
        <w:widowControl w:val="0"/>
        <w:spacing w:after="0" w:line="331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Рішенням Комісії від 02 серпня 2018 року № 186/зп-18 оголошено конкурс на зайняття 39 вакантних посад суддів Вищого антикорупційного суду, з яких 27 посад суддів до Вищого антикорупційного суду та 12 посад суддів до Апеляційної палати Вищого антикорупційного суду.</w:t>
      </w:r>
    </w:p>
    <w:p w:rsidR="005F219B" w:rsidRPr="005F219B" w:rsidRDefault="005F219B" w:rsidP="005F219B">
      <w:pPr>
        <w:widowControl w:val="0"/>
        <w:spacing w:after="0" w:line="331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Головатий Р.Я. 19 вересня 2018 року звернувся до Комісії із заявою про допуск </w:t>
      </w:r>
      <w:r w:rsidR="002B57C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 участі в конкурсі на зайняття вакантної посади судді Вищого антикорупційного</w:t>
      </w:r>
      <w:r w:rsidR="008A49A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суду та проведення стосовно нього кваліфікаційного оцінювання для підтвердження здатності здійснювати правосуддя у відповідному суді як особа, яка відповідає</w:t>
      </w:r>
      <w:r w:rsidR="008A49A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вимогам пункту 1 частини другої статті 7 Закону України «Про Вищий</w:t>
      </w:r>
      <w:r w:rsidR="008A49A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антикорупційний суд», тобто має стаж роботи на посаді судді не менше п’яти років.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 w:type="page"/>
      </w:r>
    </w:p>
    <w:p w:rsidR="005F219B" w:rsidRPr="005F219B" w:rsidRDefault="005F219B" w:rsidP="005F219B">
      <w:pPr>
        <w:widowControl w:val="0"/>
        <w:spacing w:after="0" w:line="331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 xml:space="preserve">Комісією 03 жовтня 2018 року ухвалено рішення № 63/вс-18, зокрема, про </w:t>
      </w:r>
      <w:r w:rsidR="007F271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допуск Головатого Р.Я. до проходження кваліфікаційного оцінювання для участі в конкурсі на зайняття вакантних посад судді Вищого антикорупційного суду.</w:t>
      </w:r>
    </w:p>
    <w:p w:rsidR="005F219B" w:rsidRPr="005F219B" w:rsidRDefault="005F219B" w:rsidP="005F219B">
      <w:pPr>
        <w:widowControl w:val="0"/>
        <w:spacing w:after="0" w:line="331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Рішенням Комісії від 27 грудня 2018 року № 325/зп-18 затверджено результати складеного іспиту під час кваліфікаційного оцінювання в межах конкурсу на зайняття</w:t>
      </w:r>
      <w:r w:rsidR="00F9520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27 вакантних посад суддів Вищого антикорупційного суду, згідно з якими </w:t>
      </w:r>
      <w:r w:rsidR="00F9520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Головатий Р.Я. отримав 137,25 </w:t>
      </w:r>
      <w:proofErr w:type="spellStart"/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бала</w:t>
      </w:r>
      <w:proofErr w:type="spellEnd"/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. Відповідно до цього ж рішення Головатого Р.Я. допущено до другого етапу кваліфікаційного оцінювання «Дослідження досьє та проведення співбесіди» в межах оголошеного 02 серпня 2018 року конкурсу до </w:t>
      </w:r>
      <w:r w:rsidR="00F9520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Вищого антикорупційного суду.</w:t>
      </w:r>
    </w:p>
    <w:p w:rsidR="005F219B" w:rsidRPr="005F219B" w:rsidRDefault="005F219B" w:rsidP="005F219B">
      <w:pPr>
        <w:widowControl w:val="0"/>
        <w:spacing w:after="0" w:line="331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 вимогами частини першої статті 9 Закону України «Про Вищий антикорупційний суд» рішенням Комісії від 06 листопада 2018 року № 249/зп-18 призначено 6 членів Громадської ради міжнародних експертів (далі - ГРМЕ, Рада).</w:t>
      </w:r>
    </w:p>
    <w:p w:rsidR="005F219B" w:rsidRPr="005F219B" w:rsidRDefault="005F219B" w:rsidP="005F219B">
      <w:pPr>
        <w:widowControl w:val="0"/>
        <w:spacing w:after="0" w:line="331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Відповідно до статті 8 Закону України «Про Вищий антикорупційний суд» та пі</w:t>
      </w:r>
      <w:r w:rsidRPr="008C21A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дпун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кту 4.11.5 пункту 4.11 розділу IV Регламенту Вищої кваліфікаційної комісії </w:t>
      </w:r>
      <w:r w:rsidR="008C21A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суддів України, затвердженого рішенням Комісії від 13 жовтня 2016 року № 81/зп-16 (далі - Регламент), ГРМЕ ініційовано розгляд питання відповідності кандидата на</w:t>
      </w:r>
      <w:r w:rsidR="008C21A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посаду судді Головатого Р.Я. критеріям, визначеним частиною четвертою статті 8 </w:t>
      </w:r>
      <w:r w:rsidR="00C0568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Закону України «Про Вищий антикорупційний суд», на спеціальному спільному засіданні шляхом подання до Комісії відповідного повідомлення, яке містить, </w:t>
      </w:r>
      <w:r w:rsidR="00C0568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зокрема, інформаційну записку про кандидата.</w:t>
      </w:r>
    </w:p>
    <w:p w:rsidR="005F219B" w:rsidRPr="005F219B" w:rsidRDefault="005F219B" w:rsidP="005F219B">
      <w:pPr>
        <w:widowControl w:val="0"/>
        <w:spacing w:after="0" w:line="331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 інформаційній записці ГРМЕ наведено обставини, які, на думку ГРМЕ, викликають обґрунтований сумнів щодо відповідності кандидата критеріям, передбаченим частиною четвертою статті 8 Закону України «Про Вищий антикорупційний суд», а саме - кандидат не надав відповіді до 10 січня 2019 року на запитання, які поставила перед ним ГРМЕ, хоча кандидата було </w:t>
      </w:r>
      <w:proofErr w:type="spellStart"/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попереджено</w:t>
      </w:r>
      <w:proofErr w:type="spellEnd"/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, що у </w:t>
      </w:r>
      <w:r w:rsidR="00EE0B2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разі невчасного надання відповідей члени Ради ініціюють проведення спеціального спільного засідання ВККС та ГРМЕ, під час якого буде розглядатися питання його відповідності критеріям, викладеним у частині четвертій статті 8 Закону. Кандидат підтвердив отримання запитань та повідомив, що не перевіряв свою електронну</w:t>
      </w:r>
      <w:r w:rsidR="00EE0B2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поштову скриньку, тому не знав про надсилання йому Радою питань.</w:t>
      </w:r>
    </w:p>
    <w:p w:rsidR="005F219B" w:rsidRPr="005F219B" w:rsidRDefault="005F219B" w:rsidP="005F219B">
      <w:pPr>
        <w:widowControl w:val="0"/>
        <w:spacing w:after="0" w:line="331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Питання, поставлені кандидату Радою, стосувались джерела походження </w:t>
      </w:r>
      <w:r w:rsidR="00E50B9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коштів на його банківських рахунках і банківських рахунках його дружини.</w:t>
      </w:r>
    </w:p>
    <w:p w:rsidR="005F219B" w:rsidRPr="005F219B" w:rsidRDefault="005F219B" w:rsidP="005F219B">
      <w:pPr>
        <w:widowControl w:val="0"/>
        <w:spacing w:after="0" w:line="331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Головатий Р.Я. обіймає посаду судді з 10 серпня 2012 року. Відповідно до майнової декларації кандидата, того ж року він поклав 399 250 гривень на свої </w:t>
      </w:r>
      <w:r w:rsidR="000260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банківські рахунки. Його офіційний дохід за період 1999-2012 роки, за даними Державної фіскальної служби України, становив 357 859 гривень.</w:t>
      </w:r>
    </w:p>
    <w:p w:rsidR="005F219B" w:rsidRPr="005F219B" w:rsidRDefault="005F219B" w:rsidP="005F219B">
      <w:pPr>
        <w:widowControl w:val="0"/>
        <w:spacing w:after="0" w:line="331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 період 1999-2014 роки підтверджений дохід дружини Головатого Р.Я., за даними Державної фіскальної служби України, становив 192 944 гривні. Тому</w:t>
      </w:r>
      <w:r w:rsidR="000260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викликає сумнів походження коштів на банківських рахунках дружини в сумі 56 219 гривень, хоча її дохід у 2012 році становив 23 884 гривні, 279 755 гривень хоча її до</w:t>
      </w:r>
      <w:r w:rsidRPr="000260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хід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0260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 2013 році становив 38 432 гривні та 349 520 гривень, хоча її дохід у 2014 році</w:t>
      </w:r>
      <w:r w:rsidR="000260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становив 26 834 гривні.</w:t>
      </w:r>
    </w:p>
    <w:p w:rsidR="00AA2730" w:rsidRDefault="00AA2730" w:rsidP="005F219B">
      <w:pPr>
        <w:widowControl w:val="0"/>
        <w:spacing w:after="0" w:line="331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5F219B" w:rsidRPr="005F219B" w:rsidRDefault="005F219B" w:rsidP="005F219B">
      <w:pPr>
        <w:widowControl w:val="0"/>
        <w:spacing w:after="0" w:line="331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Вказане викликає сумніви щодо походження коштів на банківських рахунках і готівкових коштів, які належать кандидату та його дружині, вказані в електронних деклараціях за 2015-2017 роки.</w:t>
      </w:r>
    </w:p>
    <w:p w:rsidR="005F219B" w:rsidRPr="005F219B" w:rsidRDefault="005F219B" w:rsidP="005F219B">
      <w:pPr>
        <w:widowControl w:val="0"/>
        <w:spacing w:after="0" w:line="331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Стосовно наведених в інформаційній записці обставин Головатим Р.Я. надано </w:t>
      </w:r>
      <w:r w:rsidR="00F032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усні та письмові пояснення, підтверджуючі документи.</w:t>
      </w:r>
    </w:p>
    <w:p w:rsidR="005F219B" w:rsidRPr="005F219B" w:rsidRDefault="005F219B" w:rsidP="005F219B">
      <w:pPr>
        <w:widowControl w:val="0"/>
        <w:spacing w:after="0" w:line="331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Стосовно коштів, зазначених у деклараціях, кандидат пояснив, що ці гроші є </w:t>
      </w:r>
      <w:r w:rsidR="00F032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його та дружини заощадженими за весь період їхнього життя, накопичувалис</w:t>
      </w:r>
      <w:r w:rsidR="00F032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ь в іноземній валюті (долари СШ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А) і зберігались переважно в готівці. Частина цих </w:t>
      </w:r>
      <w:r w:rsidR="001373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коштів, близько 60 тисяч, були розміщені на депозитних рахунках. До 2012 року в кандидата не було обов’язку декларувати свої доходи та доходи членів сім’ї, оскільки </w:t>
      </w:r>
      <w:r w:rsidR="001373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він не займав посад, на яких поширювався Закон України «Про засади запобігання та про</w:t>
      </w:r>
      <w:r w:rsidRPr="001373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тидії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корупції». Такий обов’язок у кандидата виник у зв’язку з призначенням на посаду судді в липні 2012 року. Зазначені в декла</w:t>
      </w:r>
      <w:r w:rsidR="001373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раціях за 2012-2014 роки кошти –                       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це гроші, які були розміщені на депозитних рахунках подружжя ще до призначення кандидата на посаду судді і зберігались протягом зазначеного періоду. Розбіжності в сумах пов’язані з тим, що частину коштів було знято з рахунків і переведено на</w:t>
      </w:r>
      <w:r w:rsidR="00E2178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рахунки дружини. В деклараціях сума коштів зазначалася в гривневому еквіваленті</w:t>
      </w:r>
      <w:r w:rsidR="00E2178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до курсу національної валюти, у зв’язку з чим, значне збільшення коштів пов’язане зі зростанням курсу </w:t>
      </w:r>
      <w:r w:rsidR="00E2178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долара СШ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А до національної валюти. У 2014 році кошти були зняті </w:t>
      </w:r>
      <w:r w:rsidR="00A9502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 депозитних рахунків і збе</w:t>
      </w:r>
      <w:r w:rsidR="00A9502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рігались у готівці в доларах СШ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А. У 2015 році виник обов’язок щодо декларування грошових коштів у готівковій формі, тому </w:t>
      </w:r>
      <w:r w:rsidR="00BC1BD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задекларовані кандидатом кошти за період 2015-2018 років - це зняті з депозитних рахунків кошти, спадщина після смерті батька у 2012 році та кошти від продажу автомобіля у 2013 році.</w:t>
      </w:r>
    </w:p>
    <w:p w:rsidR="005F219B" w:rsidRPr="005F219B" w:rsidRDefault="005F219B" w:rsidP="005F219B">
      <w:pPr>
        <w:widowControl w:val="0"/>
        <w:spacing w:after="0" w:line="331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Також у своїх додаткових поясненнях кандидат стверджував, що кошти на банківських рахунках - це гроші, отримані дружиною за час здійснення нею </w:t>
      </w:r>
      <w:r w:rsidR="00D66AB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адвокатської діяльності та гроші, подаровані на весілля і дні народження. Збільшення суми коштів відбулося через коливання курсу обміну валют. Водночас кандидат не </w:t>
      </w:r>
      <w:r w:rsidR="00D66AB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надав жодних підтверджувальних документів та не зазначив, хто і за яких умов міг подарувати їм гроші, а курс долара в 2012-2013 роках суттєво не змінювався.</w:t>
      </w:r>
    </w:p>
    <w:p w:rsidR="005F219B" w:rsidRPr="005F219B" w:rsidRDefault="005F219B" w:rsidP="005F219B">
      <w:pPr>
        <w:widowControl w:val="0"/>
        <w:spacing w:after="0" w:line="331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результатами спеціального засідання, заслухавши доповідача — члена Ради, кандидата на посаду судді, дослідивши інформаційну записку про кандидата, надані </w:t>
      </w:r>
      <w:r w:rsidR="00D2163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ним усні та письмові пояснення, інші обставини, обговорені під час засідання, у</w:t>
      </w:r>
      <w:r w:rsidR="00D2163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членів Комісії та Ради лишилися обґрунтовані сумніви щодо відповідності Головатого Романа Ярославовича критеріям, передбаченим частиною четвертою статті 8 Закону України «Про Вищий антикорупційний суд».</w:t>
      </w:r>
    </w:p>
    <w:p w:rsidR="005F219B" w:rsidRPr="005F219B" w:rsidRDefault="005F219B" w:rsidP="005F219B">
      <w:pPr>
        <w:widowControl w:val="0"/>
        <w:spacing w:after="0" w:line="331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Ураховуючи викладене, у відповідності до вимог підпункту 4.11.10 пункту 4.11 розділу IV Регламенту на голосування членів Комісії та Ради винесено питання «Чи відповідає кандидат критеріям, передбаченим частиною четвертою статті 8 Закону України «Про Вищий антикорупційний суд»?».</w:t>
      </w:r>
    </w:p>
    <w:p w:rsidR="00D2163D" w:rsidRDefault="005F219B" w:rsidP="005F219B">
      <w:pPr>
        <w:widowControl w:val="0"/>
        <w:spacing w:after="0" w:line="331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 результатами голосування членів Комісії та ГРМЕ рішення щодо</w:t>
      </w:r>
      <w:r w:rsidR="00D2163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відповідності кандидата на посаду судді Вищого антикорупційного суду Головатого Романа </w:t>
      </w:r>
      <w:r w:rsidR="00D2163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Ярославовича</w:t>
      </w:r>
      <w:r w:rsidR="00D2163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критеріям,</w:t>
      </w:r>
      <w:r w:rsidR="00D2163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визначеним </w:t>
      </w:r>
      <w:r w:rsidR="00D2163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статтею 8</w:t>
      </w:r>
      <w:r w:rsidR="00D2163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Закону </w:t>
      </w:r>
      <w:r w:rsidR="00D2163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України</w:t>
      </w:r>
      <w:r w:rsidR="00D2163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«Про Вищий </w:t>
      </w:r>
    </w:p>
    <w:p w:rsidR="00D2163D" w:rsidRDefault="00D2163D" w:rsidP="00D2163D">
      <w:pPr>
        <w:widowControl w:val="0"/>
        <w:spacing w:after="0" w:line="331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5F219B" w:rsidRPr="005F219B" w:rsidRDefault="005F219B" w:rsidP="00D2163D">
      <w:pPr>
        <w:widowControl w:val="0"/>
        <w:spacing w:after="0" w:line="331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 xml:space="preserve">антикорупційний суд», не набрало установлену цією статтею кількість голосів. У </w:t>
      </w:r>
      <w:r w:rsidR="009A2F0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зв’язку з цим кандидат має бути визнаний таким, що припинив участь в оголошеному Комісією 02 серпня 2018 року конкурсі на посаду судді Вищого антикорупційного</w:t>
      </w:r>
      <w:r w:rsidR="00E334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суду.</w:t>
      </w:r>
    </w:p>
    <w:p w:rsidR="005F219B" w:rsidRPr="005F219B" w:rsidRDefault="005F219B" w:rsidP="005F219B">
      <w:pPr>
        <w:widowControl w:val="0"/>
        <w:spacing w:after="0" w:line="331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Керуючись статтями 8, 9 Закону України «Про Вищий антикорупційний суд», статтями 81, 93, 101 Закону України «Про судоустрій і статус суддів», Регламентом, Комісія та Рада</w:t>
      </w:r>
    </w:p>
    <w:p w:rsidR="005F219B" w:rsidRPr="005F219B" w:rsidRDefault="005F219B" w:rsidP="00E10331">
      <w:pPr>
        <w:widowControl w:val="0"/>
        <w:spacing w:after="300" w:line="240" w:lineRule="auto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F219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вирішили:</w:t>
      </w:r>
    </w:p>
    <w:p w:rsidR="005F219B" w:rsidRPr="00E10331" w:rsidRDefault="005F219B" w:rsidP="00E10331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1033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рішення про те, що кандидат на посаду судді Вищого антикорупційного суду</w:t>
      </w:r>
      <w:r w:rsidR="00E1033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E1033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Головатий Роман Ярославович відповідає критеріям, визначеним статтею 8 Закону України «Про Вищий антикорупційний суд», не набрало установленої цією статтею кількості голосів.</w:t>
      </w:r>
    </w:p>
    <w:p w:rsidR="00244DAF" w:rsidRPr="00E10331" w:rsidRDefault="005F219B" w:rsidP="00E1033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E10331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Визнати кандидата на посаду судді Вищого антикорупційного суду Головатого Романа Ярославовича таким, що припинив участь в оголошеному Комісією 02 серпня 2018 року конкурсі на посаду судді Вищого антикорупційного суд</w:t>
      </w:r>
      <w:r w:rsidR="00244DAF" w:rsidRPr="00E1033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у.</w:t>
      </w:r>
    </w:p>
    <w:p w:rsidR="00D408B6" w:rsidRPr="00E10331" w:rsidRDefault="00D408B6" w:rsidP="00E10331">
      <w:pPr>
        <w:widowControl w:val="0"/>
        <w:spacing w:before="20" w:afterLines="20" w:after="48" w:line="240" w:lineRule="auto"/>
        <w:jc w:val="both"/>
        <w:rPr>
          <w:color w:val="000000"/>
          <w:sz w:val="25"/>
          <w:szCs w:val="25"/>
        </w:rPr>
      </w:pPr>
    </w:p>
    <w:p w:rsidR="00244DAF" w:rsidRDefault="00244DAF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408B6" w:rsidRPr="00443909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443909">
        <w:rPr>
          <w:rFonts w:ascii="Times New Roman" w:eastAsia="Times New Roman" w:hAnsi="Times New Roman"/>
          <w:sz w:val="26"/>
          <w:szCs w:val="26"/>
          <w:lang w:eastAsia="uk-UA"/>
        </w:rPr>
        <w:t xml:space="preserve">Головуючий                                                    </w:t>
      </w:r>
      <w:r w:rsidR="0059492C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</w:t>
      </w:r>
      <w:r w:rsidR="004620DE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443909" w:rsidRPr="00443909">
        <w:rPr>
          <w:rFonts w:ascii="Times New Roman" w:eastAsia="Times New Roman" w:hAnsi="Times New Roman"/>
          <w:sz w:val="26"/>
          <w:szCs w:val="26"/>
          <w:lang w:eastAsia="uk-UA"/>
        </w:rPr>
        <w:t>Голова</w:t>
      </w:r>
    </w:p>
    <w:p w:rsidR="00D408B6" w:rsidRPr="00D408B6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408B6" w:rsidRPr="00CB29CA" w:rsidRDefault="00CB29CA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B29CA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</w:t>
      </w: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</w:t>
      </w:r>
      <w:r w:rsidRPr="00CB29CA">
        <w:rPr>
          <w:rFonts w:ascii="Times New Roman" w:eastAsia="Times New Roman" w:hAnsi="Times New Roman"/>
          <w:sz w:val="26"/>
          <w:szCs w:val="26"/>
          <w:lang w:eastAsia="uk-UA"/>
        </w:rPr>
        <w:t xml:space="preserve">С.Ю. </w:t>
      </w:r>
      <w:proofErr w:type="spellStart"/>
      <w:r w:rsidRPr="00CB29CA">
        <w:rPr>
          <w:rFonts w:ascii="Times New Roman" w:eastAsia="Times New Roman" w:hAnsi="Times New Roman"/>
          <w:sz w:val="26"/>
          <w:szCs w:val="26"/>
          <w:lang w:eastAsia="uk-UA"/>
        </w:rPr>
        <w:t>Козьяков</w:t>
      </w:r>
      <w:proofErr w:type="spellEnd"/>
      <w:r w:rsidR="00D408B6" w:rsidRPr="00CB29CA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</w:t>
      </w:r>
      <w:r w:rsidR="007B3F3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</w:t>
      </w:r>
      <w:r w:rsidR="007B3F3F" w:rsidRPr="007B3F3F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</w:t>
      </w:r>
      <w:r w:rsidRPr="00CB29CA">
        <w:rPr>
          <w:rFonts w:ascii="Times New Roman" w:eastAsia="Times New Roman" w:hAnsi="Times New Roman"/>
          <w:sz w:val="26"/>
          <w:szCs w:val="26"/>
          <w:lang w:eastAsia="uk-UA"/>
        </w:rPr>
        <w:t xml:space="preserve">сер Е. </w:t>
      </w:r>
      <w:proofErr w:type="spellStart"/>
      <w:r w:rsidRPr="00CB29CA">
        <w:rPr>
          <w:rFonts w:ascii="Times New Roman" w:eastAsia="Times New Roman" w:hAnsi="Times New Roman"/>
          <w:sz w:val="26"/>
          <w:szCs w:val="26"/>
          <w:lang w:eastAsia="uk-UA"/>
        </w:rPr>
        <w:t>Хупер</w:t>
      </w:r>
      <w:proofErr w:type="spellEnd"/>
    </w:p>
    <w:p w:rsidR="00580068" w:rsidRDefault="00580068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192344" w:rsidRPr="006A64BF" w:rsidRDefault="00192344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D408B6" w:rsidRPr="006A64BF" w:rsidRDefault="00580068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Члени Комісії:                                          </w:t>
      </w:r>
      <w:r w:rsidR="00A0792A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</w:t>
      </w:r>
      <w:r w:rsidRPr="006A64BF">
        <w:rPr>
          <w:rFonts w:ascii="Times New Roman" w:eastAsia="Times New Roman" w:hAnsi="Times New Roman"/>
          <w:sz w:val="26"/>
          <w:szCs w:val="26"/>
          <w:lang w:eastAsia="uk-UA"/>
        </w:rPr>
        <w:t>Члени Ради:</w:t>
      </w:r>
    </w:p>
    <w:p w:rsidR="00D408B6" w:rsidRPr="006A64BF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BF128A" w:rsidRPr="006A64BF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                                </w:t>
      </w:r>
    </w:p>
    <w:p w:rsidR="00D408B6" w:rsidRPr="006A64BF" w:rsidRDefault="00942014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42014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В.І. </w:t>
      </w:r>
      <w:proofErr w:type="spellStart"/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>Бутенко</w:t>
      </w:r>
      <w:proofErr w:type="spellEnd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</w:t>
      </w:r>
      <w:r w:rsidR="00C07DA0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А.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Гутаускас</w:t>
      </w:r>
      <w:proofErr w:type="spellEnd"/>
    </w:p>
    <w:p w:rsidR="00BF128A" w:rsidRPr="006A64BF" w:rsidRDefault="00942014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42014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>А.В. Василенко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</w:t>
      </w:r>
      <w:r w:rsidR="00C07DA0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Ф.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Денкер</w:t>
      </w:r>
      <w:proofErr w:type="spellEnd"/>
    </w:p>
    <w:p w:rsidR="00BF128A" w:rsidRPr="006A64BF" w:rsidRDefault="00E33101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E33101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Т.Ф. </w:t>
      </w:r>
      <w:proofErr w:type="spellStart"/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>Весельська</w:t>
      </w:r>
      <w:proofErr w:type="spellEnd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</w:t>
      </w:r>
      <w:r w:rsidR="00C07DA0">
        <w:rPr>
          <w:rFonts w:ascii="Times New Roman" w:eastAsia="Times New Roman" w:hAnsi="Times New Roman"/>
          <w:sz w:val="26"/>
          <w:szCs w:val="26"/>
          <w:lang w:eastAsia="uk-UA"/>
        </w:rPr>
        <w:t xml:space="preserve">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Т.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Зажечни</w:t>
      </w:r>
      <w:proofErr w:type="spellEnd"/>
    </w:p>
    <w:p w:rsidR="00BF128A" w:rsidRPr="006A64BF" w:rsidRDefault="00C07DA0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>С.В. Гладій</w:t>
      </w:r>
      <w:r w:rsidR="008A6DE4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</w:t>
      </w: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Pr="00C07DA0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</w:t>
      </w:r>
      <w:r w:rsidR="008A6DE4" w:rsidRPr="006A64BF">
        <w:rPr>
          <w:rFonts w:ascii="Times New Roman" w:eastAsia="Times New Roman" w:hAnsi="Times New Roman"/>
          <w:sz w:val="26"/>
          <w:szCs w:val="26"/>
          <w:lang w:eastAsia="uk-UA"/>
        </w:rPr>
        <w:t>М. Лазарова-</w:t>
      </w:r>
      <w:proofErr w:type="spellStart"/>
      <w:r w:rsidR="008A6DE4" w:rsidRPr="006A64BF">
        <w:rPr>
          <w:rFonts w:ascii="Times New Roman" w:eastAsia="Times New Roman" w:hAnsi="Times New Roman"/>
          <w:sz w:val="26"/>
          <w:szCs w:val="26"/>
          <w:lang w:eastAsia="uk-UA"/>
        </w:rPr>
        <w:t>Трайковська</w:t>
      </w:r>
      <w:proofErr w:type="spellEnd"/>
    </w:p>
    <w:p w:rsidR="00BF128A" w:rsidRPr="006A64BF" w:rsidRDefault="00BE3DE2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7B3F3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E807C2">
        <w:rPr>
          <w:rFonts w:ascii="Times New Roman" w:eastAsia="Times New Roman" w:hAnsi="Times New Roman"/>
          <w:sz w:val="26"/>
          <w:szCs w:val="26"/>
          <w:lang w:eastAsia="uk-UA"/>
        </w:rPr>
        <w:t xml:space="preserve">А.О. </w:t>
      </w:r>
      <w:proofErr w:type="spellStart"/>
      <w:r w:rsidR="00E807C2">
        <w:rPr>
          <w:rFonts w:ascii="Times New Roman" w:eastAsia="Times New Roman" w:hAnsi="Times New Roman"/>
          <w:sz w:val="26"/>
          <w:szCs w:val="26"/>
          <w:lang w:eastAsia="uk-UA"/>
        </w:rPr>
        <w:t>Заріц</w:t>
      </w:r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>ька</w:t>
      </w:r>
      <w:proofErr w:type="spellEnd"/>
      <w:r w:rsidR="008A6DE4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</w:t>
      </w: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</w:t>
      </w:r>
      <w:r w:rsidR="008A6DE4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Л. </w:t>
      </w:r>
      <w:proofErr w:type="spellStart"/>
      <w:r w:rsidR="008A6DE4" w:rsidRPr="006A64BF">
        <w:rPr>
          <w:rFonts w:ascii="Times New Roman" w:eastAsia="Times New Roman" w:hAnsi="Times New Roman"/>
          <w:sz w:val="26"/>
          <w:szCs w:val="26"/>
          <w:lang w:eastAsia="uk-UA"/>
        </w:rPr>
        <w:t>Харріс</w:t>
      </w:r>
      <w:proofErr w:type="spellEnd"/>
    </w:p>
    <w:p w:rsidR="00BF128A" w:rsidRPr="006A64BF" w:rsidRDefault="007B3F3F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7B3F3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А.Г. Козлов</w:t>
      </w:r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П.С.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Луцюк</w:t>
      </w:r>
      <w:proofErr w:type="spellEnd"/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М.І.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Мішин</w:t>
      </w:r>
      <w:proofErr w:type="spellEnd"/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5F219B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С.М.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Прилипко</w:t>
      </w:r>
      <w:proofErr w:type="spellEnd"/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bookmarkStart w:id="0" w:name="_GoBack"/>
      <w:bookmarkEnd w:id="0"/>
      <w:r w:rsidRPr="00601385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В.Є. Устименко</w:t>
      </w:r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Т.С. Шилова</w:t>
      </w:r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5F219B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E807C2">
        <w:rPr>
          <w:rFonts w:ascii="Times New Roman" w:eastAsia="Times New Roman" w:hAnsi="Times New Roman"/>
          <w:sz w:val="26"/>
          <w:szCs w:val="26"/>
          <w:lang w:eastAsia="uk-UA"/>
        </w:rPr>
        <w:t xml:space="preserve">С.О. </w:t>
      </w:r>
      <w:proofErr w:type="spellStart"/>
      <w:r w:rsidR="00E807C2">
        <w:rPr>
          <w:rFonts w:ascii="Times New Roman" w:eastAsia="Times New Roman" w:hAnsi="Times New Roman"/>
          <w:sz w:val="26"/>
          <w:szCs w:val="26"/>
          <w:lang w:eastAsia="uk-UA"/>
        </w:rPr>
        <w:t>Щ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отка</w:t>
      </w:r>
      <w:proofErr w:type="spellEnd"/>
    </w:p>
    <w:p w:rsidR="00D408B6" w:rsidRPr="00D408B6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sectPr w:rsidR="00D408B6" w:rsidRPr="00D408B6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E8F" w:rsidRDefault="00CE0E8F" w:rsidP="002F156E">
      <w:pPr>
        <w:spacing w:after="0" w:line="240" w:lineRule="auto"/>
      </w:pPr>
      <w:r>
        <w:separator/>
      </w:r>
    </w:p>
  </w:endnote>
  <w:endnote w:type="continuationSeparator" w:id="0">
    <w:p w:rsidR="00CE0E8F" w:rsidRDefault="00CE0E8F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E8F" w:rsidRDefault="00CE0E8F" w:rsidP="002F156E">
      <w:pPr>
        <w:spacing w:after="0" w:line="240" w:lineRule="auto"/>
      </w:pPr>
      <w:r>
        <w:separator/>
      </w:r>
    </w:p>
  </w:footnote>
  <w:footnote w:type="continuationSeparator" w:id="0">
    <w:p w:rsidR="00CE0E8F" w:rsidRDefault="00CE0E8F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1EFA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260FC"/>
    <w:rsid w:val="000306D3"/>
    <w:rsid w:val="00037A70"/>
    <w:rsid w:val="00044477"/>
    <w:rsid w:val="00061B5E"/>
    <w:rsid w:val="00062ACF"/>
    <w:rsid w:val="00083ADC"/>
    <w:rsid w:val="00091EFA"/>
    <w:rsid w:val="00094CB8"/>
    <w:rsid w:val="000A105C"/>
    <w:rsid w:val="000A61D0"/>
    <w:rsid w:val="000B0876"/>
    <w:rsid w:val="000C29C6"/>
    <w:rsid w:val="000E4CC8"/>
    <w:rsid w:val="000E62AF"/>
    <w:rsid w:val="000F4C37"/>
    <w:rsid w:val="00106B7B"/>
    <w:rsid w:val="00106FDD"/>
    <w:rsid w:val="00107295"/>
    <w:rsid w:val="0011327F"/>
    <w:rsid w:val="001223BD"/>
    <w:rsid w:val="00126C97"/>
    <w:rsid w:val="00132725"/>
    <w:rsid w:val="00137332"/>
    <w:rsid w:val="0015144D"/>
    <w:rsid w:val="001530DE"/>
    <w:rsid w:val="0015444C"/>
    <w:rsid w:val="00163C25"/>
    <w:rsid w:val="00165ECE"/>
    <w:rsid w:val="00183091"/>
    <w:rsid w:val="00190F40"/>
    <w:rsid w:val="00192344"/>
    <w:rsid w:val="00194C9A"/>
    <w:rsid w:val="001A0529"/>
    <w:rsid w:val="001A055A"/>
    <w:rsid w:val="001A7922"/>
    <w:rsid w:val="001B3982"/>
    <w:rsid w:val="001B69EE"/>
    <w:rsid w:val="001C0E17"/>
    <w:rsid w:val="001C2BB4"/>
    <w:rsid w:val="001D04E7"/>
    <w:rsid w:val="001D126F"/>
    <w:rsid w:val="001F0FCC"/>
    <w:rsid w:val="002053B6"/>
    <w:rsid w:val="00206364"/>
    <w:rsid w:val="0020743E"/>
    <w:rsid w:val="0021048A"/>
    <w:rsid w:val="00217EE4"/>
    <w:rsid w:val="00220570"/>
    <w:rsid w:val="002256AD"/>
    <w:rsid w:val="00227466"/>
    <w:rsid w:val="00232EB9"/>
    <w:rsid w:val="00233C69"/>
    <w:rsid w:val="00244DAF"/>
    <w:rsid w:val="00247E9F"/>
    <w:rsid w:val="00251B21"/>
    <w:rsid w:val="00253E94"/>
    <w:rsid w:val="00260A65"/>
    <w:rsid w:val="00265389"/>
    <w:rsid w:val="002676E0"/>
    <w:rsid w:val="00275577"/>
    <w:rsid w:val="00282105"/>
    <w:rsid w:val="002829C0"/>
    <w:rsid w:val="0028686B"/>
    <w:rsid w:val="00297991"/>
    <w:rsid w:val="002B57C8"/>
    <w:rsid w:val="002C1E4E"/>
    <w:rsid w:val="002C78D8"/>
    <w:rsid w:val="002D2CDD"/>
    <w:rsid w:val="002D3ABB"/>
    <w:rsid w:val="002D743D"/>
    <w:rsid w:val="002E248F"/>
    <w:rsid w:val="002E3DD4"/>
    <w:rsid w:val="002E7746"/>
    <w:rsid w:val="002F04E9"/>
    <w:rsid w:val="002F156E"/>
    <w:rsid w:val="00305F40"/>
    <w:rsid w:val="00312B07"/>
    <w:rsid w:val="00324329"/>
    <w:rsid w:val="00332668"/>
    <w:rsid w:val="00336170"/>
    <w:rsid w:val="00342C40"/>
    <w:rsid w:val="00345BC5"/>
    <w:rsid w:val="003466D8"/>
    <w:rsid w:val="003516AC"/>
    <w:rsid w:val="0035516C"/>
    <w:rsid w:val="003576B3"/>
    <w:rsid w:val="00365619"/>
    <w:rsid w:val="00372B00"/>
    <w:rsid w:val="003956D2"/>
    <w:rsid w:val="003A6385"/>
    <w:rsid w:val="003B0499"/>
    <w:rsid w:val="003B3D42"/>
    <w:rsid w:val="003B4F70"/>
    <w:rsid w:val="003C0600"/>
    <w:rsid w:val="003C100D"/>
    <w:rsid w:val="003C3EC1"/>
    <w:rsid w:val="003D7807"/>
    <w:rsid w:val="003E77A2"/>
    <w:rsid w:val="003F458E"/>
    <w:rsid w:val="003F4C4A"/>
    <w:rsid w:val="003F5230"/>
    <w:rsid w:val="004025DD"/>
    <w:rsid w:val="00407903"/>
    <w:rsid w:val="0041519A"/>
    <w:rsid w:val="004162CF"/>
    <w:rsid w:val="00426B9E"/>
    <w:rsid w:val="00443909"/>
    <w:rsid w:val="00451982"/>
    <w:rsid w:val="004620DE"/>
    <w:rsid w:val="00467798"/>
    <w:rsid w:val="0047122B"/>
    <w:rsid w:val="0047372F"/>
    <w:rsid w:val="00476319"/>
    <w:rsid w:val="0048017E"/>
    <w:rsid w:val="004811C0"/>
    <w:rsid w:val="0048187A"/>
    <w:rsid w:val="004903D0"/>
    <w:rsid w:val="00492B4D"/>
    <w:rsid w:val="004A2DE0"/>
    <w:rsid w:val="004A5BE9"/>
    <w:rsid w:val="004B46C3"/>
    <w:rsid w:val="004C48F9"/>
    <w:rsid w:val="004F5123"/>
    <w:rsid w:val="004F73FF"/>
    <w:rsid w:val="00520DF7"/>
    <w:rsid w:val="00525035"/>
    <w:rsid w:val="0052631A"/>
    <w:rsid w:val="00527CC8"/>
    <w:rsid w:val="00545AB0"/>
    <w:rsid w:val="005535F1"/>
    <w:rsid w:val="00557849"/>
    <w:rsid w:val="00572187"/>
    <w:rsid w:val="00580068"/>
    <w:rsid w:val="005806E6"/>
    <w:rsid w:val="00590311"/>
    <w:rsid w:val="005924F0"/>
    <w:rsid w:val="0059492C"/>
    <w:rsid w:val="005979E5"/>
    <w:rsid w:val="005A6DFD"/>
    <w:rsid w:val="005B58CE"/>
    <w:rsid w:val="005C6246"/>
    <w:rsid w:val="005C7042"/>
    <w:rsid w:val="005E2E75"/>
    <w:rsid w:val="005E5CAD"/>
    <w:rsid w:val="005F219B"/>
    <w:rsid w:val="00601385"/>
    <w:rsid w:val="00612AEB"/>
    <w:rsid w:val="00615AF4"/>
    <w:rsid w:val="00630021"/>
    <w:rsid w:val="0064568B"/>
    <w:rsid w:val="00650342"/>
    <w:rsid w:val="00650569"/>
    <w:rsid w:val="006510A2"/>
    <w:rsid w:val="00663E2C"/>
    <w:rsid w:val="0067473A"/>
    <w:rsid w:val="00675595"/>
    <w:rsid w:val="00683234"/>
    <w:rsid w:val="0069505A"/>
    <w:rsid w:val="006A53F6"/>
    <w:rsid w:val="006A64BF"/>
    <w:rsid w:val="006B2F01"/>
    <w:rsid w:val="006C151D"/>
    <w:rsid w:val="006C2867"/>
    <w:rsid w:val="006D057C"/>
    <w:rsid w:val="006D38EB"/>
    <w:rsid w:val="006E1E86"/>
    <w:rsid w:val="006F5F6C"/>
    <w:rsid w:val="006F76D3"/>
    <w:rsid w:val="006F7EDA"/>
    <w:rsid w:val="00702C1B"/>
    <w:rsid w:val="00705AFC"/>
    <w:rsid w:val="00706D72"/>
    <w:rsid w:val="007145F1"/>
    <w:rsid w:val="007156CE"/>
    <w:rsid w:val="00721FF2"/>
    <w:rsid w:val="00723A7E"/>
    <w:rsid w:val="00741A9F"/>
    <w:rsid w:val="0076021B"/>
    <w:rsid w:val="007607C4"/>
    <w:rsid w:val="00761CAB"/>
    <w:rsid w:val="00762966"/>
    <w:rsid w:val="00771DF7"/>
    <w:rsid w:val="007730CD"/>
    <w:rsid w:val="00790D4D"/>
    <w:rsid w:val="007A062E"/>
    <w:rsid w:val="007B0200"/>
    <w:rsid w:val="007B3BC8"/>
    <w:rsid w:val="007B3F3F"/>
    <w:rsid w:val="007E18EB"/>
    <w:rsid w:val="007E5CAA"/>
    <w:rsid w:val="007F271B"/>
    <w:rsid w:val="008074B7"/>
    <w:rsid w:val="00821906"/>
    <w:rsid w:val="00872436"/>
    <w:rsid w:val="00872514"/>
    <w:rsid w:val="00881985"/>
    <w:rsid w:val="00890BFC"/>
    <w:rsid w:val="00891B9E"/>
    <w:rsid w:val="00894121"/>
    <w:rsid w:val="008A4679"/>
    <w:rsid w:val="008A49AC"/>
    <w:rsid w:val="008A6DE4"/>
    <w:rsid w:val="008B48AB"/>
    <w:rsid w:val="008C21AC"/>
    <w:rsid w:val="008D115D"/>
    <w:rsid w:val="008D53F2"/>
    <w:rsid w:val="008D7004"/>
    <w:rsid w:val="008F3077"/>
    <w:rsid w:val="00903C98"/>
    <w:rsid w:val="00923817"/>
    <w:rsid w:val="00923901"/>
    <w:rsid w:val="009317BB"/>
    <w:rsid w:val="00934B11"/>
    <w:rsid w:val="009362A7"/>
    <w:rsid w:val="00942014"/>
    <w:rsid w:val="00944299"/>
    <w:rsid w:val="0095115B"/>
    <w:rsid w:val="00982A36"/>
    <w:rsid w:val="0098379F"/>
    <w:rsid w:val="0099184B"/>
    <w:rsid w:val="009A2F05"/>
    <w:rsid w:val="009A42C2"/>
    <w:rsid w:val="009B4F7A"/>
    <w:rsid w:val="009C0F0B"/>
    <w:rsid w:val="009C7439"/>
    <w:rsid w:val="009E6DE5"/>
    <w:rsid w:val="00A029A1"/>
    <w:rsid w:val="00A04893"/>
    <w:rsid w:val="00A0792A"/>
    <w:rsid w:val="00A25425"/>
    <w:rsid w:val="00A25E6B"/>
    <w:rsid w:val="00A26D05"/>
    <w:rsid w:val="00A34207"/>
    <w:rsid w:val="00A46542"/>
    <w:rsid w:val="00A70270"/>
    <w:rsid w:val="00A72BED"/>
    <w:rsid w:val="00A86F13"/>
    <w:rsid w:val="00A91D0E"/>
    <w:rsid w:val="00A95029"/>
    <w:rsid w:val="00AA2730"/>
    <w:rsid w:val="00AA3E5B"/>
    <w:rsid w:val="00AA7ED7"/>
    <w:rsid w:val="00AB5026"/>
    <w:rsid w:val="00AB633B"/>
    <w:rsid w:val="00B051D9"/>
    <w:rsid w:val="00B13DED"/>
    <w:rsid w:val="00B15A3E"/>
    <w:rsid w:val="00B21992"/>
    <w:rsid w:val="00B21C2E"/>
    <w:rsid w:val="00B30D80"/>
    <w:rsid w:val="00B324E9"/>
    <w:rsid w:val="00B37127"/>
    <w:rsid w:val="00B521E6"/>
    <w:rsid w:val="00B53399"/>
    <w:rsid w:val="00B57026"/>
    <w:rsid w:val="00B70C98"/>
    <w:rsid w:val="00B840FC"/>
    <w:rsid w:val="00BB5D40"/>
    <w:rsid w:val="00BC1BD4"/>
    <w:rsid w:val="00BE240F"/>
    <w:rsid w:val="00BE3DE2"/>
    <w:rsid w:val="00BE46F8"/>
    <w:rsid w:val="00BE767E"/>
    <w:rsid w:val="00BF128A"/>
    <w:rsid w:val="00BF6FDF"/>
    <w:rsid w:val="00C018B6"/>
    <w:rsid w:val="00C0568D"/>
    <w:rsid w:val="00C07DA0"/>
    <w:rsid w:val="00C10D03"/>
    <w:rsid w:val="00C240DD"/>
    <w:rsid w:val="00C24130"/>
    <w:rsid w:val="00C25C4C"/>
    <w:rsid w:val="00C424BE"/>
    <w:rsid w:val="00C42857"/>
    <w:rsid w:val="00C42C1C"/>
    <w:rsid w:val="00C43CB7"/>
    <w:rsid w:val="00C46151"/>
    <w:rsid w:val="00C5675D"/>
    <w:rsid w:val="00C658F5"/>
    <w:rsid w:val="00C802D2"/>
    <w:rsid w:val="00C91A3E"/>
    <w:rsid w:val="00C93203"/>
    <w:rsid w:val="00C969E9"/>
    <w:rsid w:val="00CB29CA"/>
    <w:rsid w:val="00CB5F94"/>
    <w:rsid w:val="00CC6932"/>
    <w:rsid w:val="00CD41BE"/>
    <w:rsid w:val="00CE0E8F"/>
    <w:rsid w:val="00CE261E"/>
    <w:rsid w:val="00CE465E"/>
    <w:rsid w:val="00CE73D0"/>
    <w:rsid w:val="00CF2433"/>
    <w:rsid w:val="00CF58F2"/>
    <w:rsid w:val="00D020ED"/>
    <w:rsid w:val="00D12A99"/>
    <w:rsid w:val="00D15E47"/>
    <w:rsid w:val="00D16FBB"/>
    <w:rsid w:val="00D213FF"/>
    <w:rsid w:val="00D2163D"/>
    <w:rsid w:val="00D21692"/>
    <w:rsid w:val="00D253DC"/>
    <w:rsid w:val="00D2724C"/>
    <w:rsid w:val="00D311B9"/>
    <w:rsid w:val="00D408B6"/>
    <w:rsid w:val="00D46064"/>
    <w:rsid w:val="00D52C3D"/>
    <w:rsid w:val="00D615C2"/>
    <w:rsid w:val="00D624DC"/>
    <w:rsid w:val="00D6397A"/>
    <w:rsid w:val="00D66ABF"/>
    <w:rsid w:val="00D66B16"/>
    <w:rsid w:val="00D71201"/>
    <w:rsid w:val="00DA2836"/>
    <w:rsid w:val="00DC0438"/>
    <w:rsid w:val="00DC4317"/>
    <w:rsid w:val="00DC795D"/>
    <w:rsid w:val="00DE1F15"/>
    <w:rsid w:val="00E01155"/>
    <w:rsid w:val="00E02298"/>
    <w:rsid w:val="00E063E9"/>
    <w:rsid w:val="00E10331"/>
    <w:rsid w:val="00E2066C"/>
    <w:rsid w:val="00E206CC"/>
    <w:rsid w:val="00E21789"/>
    <w:rsid w:val="00E24666"/>
    <w:rsid w:val="00E2548C"/>
    <w:rsid w:val="00E2589C"/>
    <w:rsid w:val="00E27B5E"/>
    <w:rsid w:val="00E33101"/>
    <w:rsid w:val="00E3346C"/>
    <w:rsid w:val="00E360DA"/>
    <w:rsid w:val="00E40821"/>
    <w:rsid w:val="00E40E5B"/>
    <w:rsid w:val="00E419FB"/>
    <w:rsid w:val="00E46CA6"/>
    <w:rsid w:val="00E50B95"/>
    <w:rsid w:val="00E51FD5"/>
    <w:rsid w:val="00E62C56"/>
    <w:rsid w:val="00E71A2F"/>
    <w:rsid w:val="00E735E1"/>
    <w:rsid w:val="00E76BB0"/>
    <w:rsid w:val="00E807C2"/>
    <w:rsid w:val="00E82BE5"/>
    <w:rsid w:val="00E87E71"/>
    <w:rsid w:val="00E94B0D"/>
    <w:rsid w:val="00EA0E5D"/>
    <w:rsid w:val="00EA42AB"/>
    <w:rsid w:val="00EC362E"/>
    <w:rsid w:val="00EC6C67"/>
    <w:rsid w:val="00ED40EF"/>
    <w:rsid w:val="00ED45D2"/>
    <w:rsid w:val="00ED7CE3"/>
    <w:rsid w:val="00EE0B2B"/>
    <w:rsid w:val="00EE311F"/>
    <w:rsid w:val="00EF5DDD"/>
    <w:rsid w:val="00F03243"/>
    <w:rsid w:val="00F12B3B"/>
    <w:rsid w:val="00F16892"/>
    <w:rsid w:val="00F275C6"/>
    <w:rsid w:val="00F4150D"/>
    <w:rsid w:val="00F449F2"/>
    <w:rsid w:val="00F6380F"/>
    <w:rsid w:val="00F64410"/>
    <w:rsid w:val="00F72C3B"/>
    <w:rsid w:val="00F87A91"/>
    <w:rsid w:val="00F90452"/>
    <w:rsid w:val="00F90849"/>
    <w:rsid w:val="00F95209"/>
    <w:rsid w:val="00FB3DBD"/>
    <w:rsid w:val="00FB5807"/>
    <w:rsid w:val="00FC57BC"/>
    <w:rsid w:val="00FD6003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4</Pages>
  <Words>6796</Words>
  <Characters>3875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412</cp:revision>
  <dcterms:created xsi:type="dcterms:W3CDTF">2020-08-21T08:05:00Z</dcterms:created>
  <dcterms:modified xsi:type="dcterms:W3CDTF">2020-09-16T11:36:00Z</dcterms:modified>
</cp:coreProperties>
</file>