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D52AAC" w:rsidRDefault="009C111B" w:rsidP="00D52AAC">
      <w:pPr>
        <w:tabs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6093" w:rsidRDefault="00366093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630B65" w:rsidRPr="00630B65" w:rsidRDefault="00630B65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:rsidR="00E33AD2" w:rsidRPr="00D52AAC" w:rsidRDefault="00E33AD2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5A73" w:rsidRPr="00630B65" w:rsidRDefault="00D01654" w:rsidP="00630B65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val="en-US" w:eastAsia="ru-RU"/>
        </w:rPr>
      </w:pPr>
      <w:r w:rsidRPr="00D52AA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6B1BC7BC" wp14:editId="23CA74CE">
            <wp:extent cx="5524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D52AAC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815CAD" w:rsidP="00630B65">
      <w:pPr>
        <w:tabs>
          <w:tab w:val="left" w:pos="9923"/>
          <w:tab w:val="left" w:pos="10065"/>
        </w:tabs>
        <w:spacing w:after="0" w:line="360" w:lineRule="auto"/>
        <w:ind w:left="284" w:right="567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D52AAC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3D6F18" w:rsidRPr="00D52AA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4547EC" w:rsidRDefault="004547EC" w:rsidP="00630B65">
      <w:pPr>
        <w:tabs>
          <w:tab w:val="left" w:pos="9923"/>
          <w:tab w:val="left" w:pos="10065"/>
        </w:tabs>
        <w:spacing w:line="360" w:lineRule="auto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8959A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4547EC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8959A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A0371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C36BA2" w:rsidRPr="004547EC" w:rsidRDefault="003D6F18" w:rsidP="00630B65">
      <w:pPr>
        <w:tabs>
          <w:tab w:val="left" w:pos="9923"/>
          <w:tab w:val="left" w:pos="10065"/>
        </w:tabs>
        <w:spacing w:after="0" w:line="480" w:lineRule="auto"/>
        <w:ind w:left="284" w:right="426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36</w:t>
      </w:r>
      <w:r w:rsidR="004B3250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7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4547EC" w:rsidRDefault="00EB4AD3" w:rsidP="00630B65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Default="00815CAD" w:rsidP="00630B65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4B3250" w:rsidRPr="004B3250" w:rsidRDefault="004B3250" w:rsidP="00630B65">
      <w:pPr>
        <w:widowControl w:val="0"/>
        <w:spacing w:after="36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Гладія С.В.,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proofErr w:type="spellStart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4B3250" w:rsidRPr="004B3250" w:rsidRDefault="004B3250" w:rsidP="00630B65">
      <w:pPr>
        <w:widowControl w:val="0"/>
        <w:spacing w:after="44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4B3250" w:rsidRPr="004B3250" w:rsidRDefault="004B3250" w:rsidP="00630B65">
      <w:pPr>
        <w:widowControl w:val="0"/>
        <w:spacing w:after="336" w:line="27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59367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bookmarkStart w:id="0" w:name="_GoBack"/>
      <w:bookmarkEnd w:id="0"/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Білоус Інна Олександрівна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пункту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частини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другої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статті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7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Закону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України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«Про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630B65" w:rsidRPr="00630B6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</w:t>
      </w:r>
    </w:p>
    <w:p w:rsidR="004B3250" w:rsidRDefault="004B3250" w:rsidP="00630B65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 w:firstLine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B3250" w:rsidRDefault="004B3250" w:rsidP="00630B65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 w:firstLine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C2EB2" w:rsidRPr="00593672" w:rsidRDefault="004C2EB2" w:rsidP="004C2EB2">
      <w:pPr>
        <w:widowControl w:val="0"/>
        <w:spacing w:after="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B3250" w:rsidRPr="004B3250" w:rsidRDefault="004B3250" w:rsidP="004C2EB2">
      <w:pPr>
        <w:widowControl w:val="0"/>
        <w:spacing w:after="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антикорупційний суд», тобто має стаж роботи на посаді судді не менше п’яти років.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03 жовтня 2018 року № 63/вс-18 кандидата </w:t>
      </w:r>
      <w:r w:rsidR="004C2EB2" w:rsidRPr="004C2E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допущено до участі в конкурсі на посаду судді Вищого антикорупційного суду як особу, яка відповідає вимогам статей 33, 69, 81 Закону та статті 7 Закону України «Про Вищий антикорупційний суд».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Білоус І.О.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підсумками спеціального спільного засідання Комісії та Громадської ради міжнародних експертів ухвалено рішення від 21 січня 2019 року </w:t>
      </w:r>
      <w:r w:rsidR="004C2EB2" w:rsidRPr="004C2E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 56/вс-19, яким Білоус І.О. визнано такою, що допущена до етапу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</w:t>
      </w:r>
      <w:r w:rsidR="004C2EB2" w:rsidRPr="004C2E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 06 березня 2019 року № 272/вс-19 Білоус І.О. визнано такою, що </w:t>
      </w:r>
      <w:r w:rsidR="004C2EB2" w:rsidRPr="004C2EB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підтвердила здатність здійснювати правосуддя у Вищому антикорупційному суді, та визначено, що кандидатом набрано 715,5 бала.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06 березня 2019 року № 27/зп-19 визначено рейтинг кандидатів на посаду судді Вищого антикорупційного суду. Білоус І.О. займає 25 (двадцять п’яту) позицію в рейтингу на посаду судді Вищого антикорупційного суду.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Ураховуючи те, що Комісією оголошено конкурс на зайняття 27 посад суддів до Вищого антикорупційного суду, а кандидат займає 25 (двадцять </w:t>
      </w:r>
      <w:r w:rsidR="004C2EB2" w:rsidRPr="004C2EB2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п’яту) позицію в рейтингу, Комісія дійшла висновку внести рекомендацію Вищій раді правосуддя щодо призначення Білоус І.О. на посаду судді Вищого антикорупційного суду.</w:t>
      </w:r>
    </w:p>
    <w:p w:rsidR="004B3250" w:rsidRPr="004B3250" w:rsidRDefault="004B3250" w:rsidP="00630B65">
      <w:pPr>
        <w:widowControl w:val="0"/>
        <w:spacing w:after="0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</w:t>
      </w:r>
    </w:p>
    <w:p w:rsidR="004B3250" w:rsidRDefault="004B3250" w:rsidP="00630B65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 w:firstLine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4B3250" w:rsidRPr="00593672" w:rsidRDefault="004B3250" w:rsidP="00DC3792">
      <w:pPr>
        <w:widowControl w:val="0"/>
        <w:tabs>
          <w:tab w:val="left" w:pos="9923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DC3792" w:rsidRPr="00593672" w:rsidRDefault="00DC3792" w:rsidP="00DC3792">
      <w:pPr>
        <w:widowControl w:val="0"/>
        <w:tabs>
          <w:tab w:val="left" w:pos="9923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</w:pPr>
    </w:p>
    <w:p w:rsidR="004B3250" w:rsidRPr="004B3250" w:rsidRDefault="004B3250" w:rsidP="00DC3792">
      <w:pPr>
        <w:widowControl w:val="0"/>
        <w:spacing w:after="384" w:line="374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вакантної посади судді, затвердженого рішенням Комісії від 02 листопада </w:t>
      </w:r>
      <w:r w:rsidR="00DC3792" w:rsidRPr="00593672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                 </w:t>
      </w: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2016 року № 141/зп-16, Комісія</w:t>
      </w:r>
    </w:p>
    <w:p w:rsidR="004B3250" w:rsidRPr="004B3250" w:rsidRDefault="004B3250" w:rsidP="00DC3792">
      <w:pPr>
        <w:widowControl w:val="0"/>
        <w:spacing w:after="426" w:line="27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B325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6F1351" w:rsidRDefault="004B3250" w:rsidP="00DC3792">
      <w:pPr>
        <w:pStyle w:val="aa"/>
        <w:spacing w:line="276" w:lineRule="auto"/>
        <w:ind w:left="284" w:right="426"/>
        <w:jc w:val="both"/>
        <w:rPr>
          <w:rFonts w:ascii="Times New Roman" w:hAnsi="Times New Roman"/>
          <w:color w:val="000000"/>
          <w:sz w:val="27"/>
          <w:szCs w:val="27"/>
        </w:rPr>
      </w:pPr>
      <w:r w:rsidRPr="004B3250">
        <w:rPr>
          <w:rFonts w:ascii="Times New Roman" w:hAnsi="Times New Roman"/>
          <w:color w:val="000000"/>
          <w:sz w:val="27"/>
          <w:szCs w:val="27"/>
        </w:rPr>
        <w:t>внести рекомендацію Вищій раді правосуддя щодо призначення Білоус Інни Олександрівни на посаду судді Вищого антикорупційного суду.</w:t>
      </w:r>
    </w:p>
    <w:p w:rsidR="004B3250" w:rsidRPr="004B3250" w:rsidRDefault="004B3250" w:rsidP="00630B65">
      <w:pPr>
        <w:pStyle w:val="aa"/>
        <w:ind w:left="284" w:right="426" w:firstLine="567"/>
        <w:rPr>
          <w:rFonts w:ascii="Times New Roman" w:hAnsi="Times New Roman"/>
          <w:sz w:val="27"/>
          <w:szCs w:val="27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4547EC" w:rsidRDefault="00D64C11" w:rsidP="00DC3792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4547EC" w:rsidRDefault="001403A5" w:rsidP="00DC3792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4547EC" w:rsidRDefault="00465089" w:rsidP="00DC3792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4547EC" w:rsidRDefault="00465089" w:rsidP="00DC3792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4547EC" w:rsidRDefault="00465089" w:rsidP="00DC3792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4547EC" w:rsidRDefault="00465089" w:rsidP="00DC3792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4547EC" w:rsidRDefault="0067237C" w:rsidP="00DC3792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4547EC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F03" w:rsidRDefault="002D3F03" w:rsidP="000F273B">
      <w:pPr>
        <w:spacing w:after="0" w:line="240" w:lineRule="auto"/>
      </w:pPr>
      <w:r>
        <w:separator/>
      </w:r>
    </w:p>
  </w:endnote>
  <w:endnote w:type="continuationSeparator" w:id="0">
    <w:p w:rsidR="002D3F03" w:rsidRDefault="002D3F03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F03" w:rsidRDefault="002D3F03" w:rsidP="000F273B">
      <w:pPr>
        <w:spacing w:after="0" w:line="240" w:lineRule="auto"/>
      </w:pPr>
      <w:r>
        <w:separator/>
      </w:r>
    </w:p>
  </w:footnote>
  <w:footnote w:type="continuationSeparator" w:id="0">
    <w:p w:rsidR="002D3F03" w:rsidRDefault="002D3F03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29689"/>
      <w:docPartObj>
        <w:docPartGallery w:val="Page Numbers (Top of Page)"/>
        <w:docPartUnique/>
      </w:docPartObj>
    </w:sdtPr>
    <w:sdtEndPr/>
    <w:sdtContent>
      <w:p w:rsidR="006A3EF9" w:rsidRPr="00E03A6F" w:rsidRDefault="00E03A6F" w:rsidP="00E03A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672" w:rsidRPr="00593672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3DAF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D3F03"/>
    <w:rsid w:val="002E653B"/>
    <w:rsid w:val="002F288B"/>
    <w:rsid w:val="00300C5E"/>
    <w:rsid w:val="00303CC4"/>
    <w:rsid w:val="003055ED"/>
    <w:rsid w:val="00312983"/>
    <w:rsid w:val="00314FF2"/>
    <w:rsid w:val="00323AD3"/>
    <w:rsid w:val="0032482C"/>
    <w:rsid w:val="003310F5"/>
    <w:rsid w:val="00332A73"/>
    <w:rsid w:val="0034403D"/>
    <w:rsid w:val="0035759F"/>
    <w:rsid w:val="00366093"/>
    <w:rsid w:val="003A1741"/>
    <w:rsid w:val="003B2E32"/>
    <w:rsid w:val="003D34E8"/>
    <w:rsid w:val="003D6369"/>
    <w:rsid w:val="003D6C5A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3250"/>
    <w:rsid w:val="004B7EC5"/>
    <w:rsid w:val="004C0A0F"/>
    <w:rsid w:val="004C2EB2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367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30B65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959A7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0371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3792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</Pages>
  <Words>2850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193</cp:revision>
  <dcterms:created xsi:type="dcterms:W3CDTF">2020-08-21T07:09:00Z</dcterms:created>
  <dcterms:modified xsi:type="dcterms:W3CDTF">2020-09-23T05:19:00Z</dcterms:modified>
</cp:coreProperties>
</file>