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6093" w:rsidRPr="00D52AAC" w:rsidRDefault="00366093" w:rsidP="00D52AAC">
      <w:pPr>
        <w:tabs>
          <w:tab w:val="left" w:pos="9923"/>
          <w:tab w:val="left" w:pos="10065"/>
        </w:tabs>
        <w:spacing w:after="0" w:line="240" w:lineRule="auto"/>
        <w:ind w:right="426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E33AD2" w:rsidRPr="00D52AAC" w:rsidRDefault="00E33AD2" w:rsidP="00D52AAC">
      <w:pPr>
        <w:tabs>
          <w:tab w:val="left" w:pos="9923"/>
          <w:tab w:val="left" w:pos="10065"/>
        </w:tabs>
        <w:spacing w:after="0" w:line="240" w:lineRule="auto"/>
        <w:ind w:left="284" w:right="426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D01654" w:rsidRPr="00D52AAC" w:rsidRDefault="00D01654" w:rsidP="00D52AAC">
      <w:pPr>
        <w:tabs>
          <w:tab w:val="left" w:pos="9923"/>
          <w:tab w:val="left" w:pos="10065"/>
        </w:tabs>
        <w:spacing w:after="0" w:line="240" w:lineRule="auto"/>
        <w:ind w:left="284" w:right="426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D52AAC">
        <w:rPr>
          <w:rFonts w:ascii="Times New Roman" w:eastAsia="Times New Roman" w:hAnsi="Times New Roman"/>
          <w:noProof/>
          <w:sz w:val="26"/>
          <w:szCs w:val="26"/>
          <w:lang w:val="ru-RU" w:eastAsia="ru-RU"/>
        </w:rPr>
        <w:drawing>
          <wp:inline distT="0" distB="0" distL="0" distR="0" wp14:anchorId="651D20C5" wp14:editId="297F0DF1">
            <wp:extent cx="552450" cy="7048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6F18" w:rsidRPr="00D52AAC" w:rsidRDefault="003D6F18" w:rsidP="00D52AAC">
      <w:pPr>
        <w:tabs>
          <w:tab w:val="left" w:pos="9923"/>
          <w:tab w:val="left" w:pos="10065"/>
        </w:tabs>
        <w:spacing w:after="0" w:line="240" w:lineRule="auto"/>
        <w:ind w:left="284" w:right="426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3D6F18" w:rsidRPr="00D52AAC" w:rsidRDefault="00815CAD" w:rsidP="000E18EF">
      <w:pPr>
        <w:tabs>
          <w:tab w:val="left" w:pos="9923"/>
          <w:tab w:val="left" w:pos="10065"/>
        </w:tabs>
        <w:spacing w:after="0" w:line="480" w:lineRule="auto"/>
        <w:ind w:left="284" w:right="426"/>
        <w:jc w:val="both"/>
        <w:rPr>
          <w:rFonts w:ascii="Times New Roman" w:eastAsia="Times New Roman" w:hAnsi="Times New Roman"/>
          <w:bCs/>
          <w:sz w:val="34"/>
          <w:szCs w:val="34"/>
        </w:rPr>
      </w:pPr>
      <w:r w:rsidRPr="00D52AAC">
        <w:rPr>
          <w:rFonts w:ascii="Times New Roman" w:eastAsia="Times New Roman" w:hAnsi="Times New Roman"/>
          <w:bCs/>
          <w:sz w:val="26"/>
          <w:szCs w:val="26"/>
        </w:rPr>
        <w:t xml:space="preserve">   </w:t>
      </w:r>
      <w:r w:rsidR="003D6F18" w:rsidRPr="00D52AAC">
        <w:rPr>
          <w:rFonts w:ascii="Times New Roman" w:eastAsia="Times New Roman" w:hAnsi="Times New Roman"/>
          <w:bCs/>
          <w:sz w:val="34"/>
          <w:szCs w:val="34"/>
        </w:rPr>
        <w:t>ВИЩА КВАЛІФІКАЦІЙНА КОМІСІЯ СУДДІВ УКРАЇНИ</w:t>
      </w:r>
    </w:p>
    <w:p w:rsidR="00597865" w:rsidRPr="00D52AAC" w:rsidRDefault="005C0F81" w:rsidP="000E18EF">
      <w:pPr>
        <w:tabs>
          <w:tab w:val="left" w:pos="9923"/>
          <w:tab w:val="left" w:pos="10065"/>
        </w:tabs>
        <w:spacing w:line="480" w:lineRule="auto"/>
        <w:ind w:left="284" w:right="426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D52AAC">
        <w:rPr>
          <w:rFonts w:ascii="Times New Roman" w:eastAsia="Times New Roman" w:hAnsi="Times New Roman"/>
          <w:sz w:val="26"/>
          <w:szCs w:val="26"/>
          <w:lang w:eastAsia="ru-RU"/>
        </w:rPr>
        <w:t xml:space="preserve">06 </w:t>
      </w:r>
      <w:r w:rsidR="004C0A0F" w:rsidRPr="00D52AAC">
        <w:rPr>
          <w:rFonts w:ascii="Times New Roman" w:eastAsia="Times New Roman" w:hAnsi="Times New Roman"/>
          <w:sz w:val="26"/>
          <w:szCs w:val="26"/>
          <w:lang w:eastAsia="ru-RU"/>
        </w:rPr>
        <w:t>березня</w:t>
      </w:r>
      <w:r w:rsidRPr="00D52AAC">
        <w:rPr>
          <w:rFonts w:ascii="Times New Roman" w:eastAsia="Times New Roman" w:hAnsi="Times New Roman"/>
          <w:sz w:val="26"/>
          <w:szCs w:val="26"/>
          <w:lang w:eastAsia="ru-RU"/>
        </w:rPr>
        <w:t xml:space="preserve"> 2019 </w:t>
      </w:r>
      <w:r w:rsidR="004606E0" w:rsidRPr="00D52AAC">
        <w:rPr>
          <w:rFonts w:ascii="Times New Roman" w:eastAsia="Times New Roman" w:hAnsi="Times New Roman"/>
          <w:sz w:val="26"/>
          <w:szCs w:val="26"/>
          <w:lang w:eastAsia="ru-RU"/>
        </w:rPr>
        <w:t>року</w:t>
      </w:r>
      <w:r w:rsidR="003D6F18" w:rsidRPr="00D52AAC"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        </w:t>
      </w:r>
      <w:r w:rsidR="00283617" w:rsidRPr="00D52AAC"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  </w:t>
      </w:r>
      <w:r w:rsidR="008D0911" w:rsidRPr="00D52AAC">
        <w:rPr>
          <w:rFonts w:ascii="Times New Roman" w:eastAsia="Times New Roman" w:hAnsi="Times New Roman"/>
          <w:sz w:val="26"/>
          <w:szCs w:val="26"/>
          <w:lang w:eastAsia="ru-RU"/>
        </w:rPr>
        <w:t xml:space="preserve">        </w:t>
      </w:r>
      <w:r w:rsidR="00E64054" w:rsidRPr="00D52AAC">
        <w:rPr>
          <w:rFonts w:ascii="Times New Roman" w:eastAsia="Times New Roman" w:hAnsi="Times New Roman"/>
          <w:sz w:val="26"/>
          <w:szCs w:val="26"/>
          <w:lang w:eastAsia="ru-RU"/>
        </w:rPr>
        <w:t xml:space="preserve">    </w:t>
      </w:r>
      <w:r w:rsidR="004606E0" w:rsidRPr="00D52AAC">
        <w:rPr>
          <w:rFonts w:ascii="Times New Roman" w:eastAsia="Times New Roman" w:hAnsi="Times New Roman"/>
          <w:sz w:val="26"/>
          <w:szCs w:val="26"/>
          <w:lang w:eastAsia="ru-RU"/>
        </w:rPr>
        <w:t xml:space="preserve">        </w:t>
      </w:r>
      <w:r w:rsidRPr="00D52AAC"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                 </w:t>
      </w:r>
      <w:r w:rsidR="00D52AAC"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      </w:t>
      </w:r>
      <w:r w:rsidR="003D6F18" w:rsidRPr="00D52AAC">
        <w:rPr>
          <w:rFonts w:ascii="Times New Roman" w:eastAsia="Times New Roman" w:hAnsi="Times New Roman"/>
          <w:sz w:val="26"/>
          <w:szCs w:val="26"/>
          <w:lang w:eastAsia="ru-RU"/>
        </w:rPr>
        <w:t>м. Київ</w:t>
      </w:r>
    </w:p>
    <w:p w:rsidR="00C36BA2" w:rsidRPr="00D52AAC" w:rsidRDefault="003D6F18" w:rsidP="000E18EF">
      <w:pPr>
        <w:tabs>
          <w:tab w:val="left" w:pos="9923"/>
          <w:tab w:val="left" w:pos="10065"/>
        </w:tabs>
        <w:spacing w:after="0" w:line="720" w:lineRule="auto"/>
        <w:ind w:left="284" w:right="426"/>
        <w:jc w:val="center"/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</w:pPr>
      <w:r w:rsidRPr="00D52AAC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D52AAC">
        <w:rPr>
          <w:rFonts w:ascii="Times New Roman" w:eastAsia="Times New Roman" w:hAnsi="Times New Roman"/>
          <w:bCs/>
          <w:sz w:val="26"/>
          <w:szCs w:val="26"/>
          <w:lang w:eastAsia="ru-RU"/>
        </w:rPr>
        <w:t>Н</w:t>
      </w:r>
      <w:proofErr w:type="spellEnd"/>
      <w:r w:rsidRPr="00D52AAC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Я № </w:t>
      </w:r>
      <w:r w:rsidR="004C0A0F" w:rsidRPr="00D52AAC">
        <w:rPr>
          <w:rFonts w:ascii="Times New Roman" w:eastAsia="Times New Roman" w:hAnsi="Times New Roman"/>
          <w:bCs/>
          <w:sz w:val="26"/>
          <w:szCs w:val="26"/>
          <w:u w:val="single"/>
          <w:lang w:val="ru-RU" w:eastAsia="ru-RU"/>
        </w:rPr>
        <w:t>36</w:t>
      </w:r>
      <w:r w:rsidR="009D43D3" w:rsidRPr="00D52AAC">
        <w:rPr>
          <w:rFonts w:ascii="Times New Roman" w:eastAsia="Times New Roman" w:hAnsi="Times New Roman"/>
          <w:bCs/>
          <w:sz w:val="26"/>
          <w:szCs w:val="26"/>
          <w:u w:val="single"/>
          <w:lang w:val="ru-RU" w:eastAsia="ru-RU"/>
        </w:rPr>
        <w:t>3</w:t>
      </w:r>
      <w:r w:rsidRPr="00D52AAC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/</w:t>
      </w:r>
      <w:r w:rsidR="004C0A0F" w:rsidRPr="00D52AAC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в</w:t>
      </w:r>
      <w:r w:rsidRPr="00D52AAC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с-19</w:t>
      </w:r>
    </w:p>
    <w:p w:rsidR="00D52AAC" w:rsidRPr="00D52AAC" w:rsidRDefault="00EB4AD3" w:rsidP="000E18EF">
      <w:pPr>
        <w:widowControl w:val="0"/>
        <w:tabs>
          <w:tab w:val="left" w:pos="9923"/>
          <w:tab w:val="left" w:pos="10065"/>
        </w:tabs>
        <w:spacing w:after="0" w:line="720" w:lineRule="auto"/>
        <w:ind w:left="284" w:right="426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D52AA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Вища кваліфікаційна комісія суддів України у пленарному складі: </w:t>
      </w:r>
    </w:p>
    <w:p w:rsidR="00815CAD" w:rsidRPr="00D52AAC" w:rsidRDefault="00815CAD" w:rsidP="000E18EF">
      <w:pPr>
        <w:widowControl w:val="0"/>
        <w:tabs>
          <w:tab w:val="left" w:pos="9923"/>
          <w:tab w:val="left" w:pos="10065"/>
        </w:tabs>
        <w:spacing w:after="0" w:line="720" w:lineRule="auto"/>
        <w:ind w:left="284" w:right="426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D52AA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головуючого – </w:t>
      </w:r>
      <w:proofErr w:type="spellStart"/>
      <w:r w:rsidRPr="00D52AA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Козьякова</w:t>
      </w:r>
      <w:proofErr w:type="spellEnd"/>
      <w:r w:rsidRPr="00D52AA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С.Ю.,</w:t>
      </w:r>
    </w:p>
    <w:p w:rsidR="009D43D3" w:rsidRPr="009D43D3" w:rsidRDefault="009D43D3" w:rsidP="00D52AAC">
      <w:pPr>
        <w:widowControl w:val="0"/>
        <w:tabs>
          <w:tab w:val="left" w:pos="9923"/>
        </w:tabs>
        <w:spacing w:after="552" w:line="370" w:lineRule="exact"/>
        <w:ind w:left="284" w:right="426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9D43D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членів Комісії: </w:t>
      </w:r>
      <w:proofErr w:type="spellStart"/>
      <w:r w:rsidRPr="009D43D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Бутенка</w:t>
      </w:r>
      <w:proofErr w:type="spellEnd"/>
      <w:r w:rsidRPr="009D43D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В.І., Василенка А.В., </w:t>
      </w:r>
      <w:proofErr w:type="spellStart"/>
      <w:r w:rsidRPr="009D43D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Весельської</w:t>
      </w:r>
      <w:proofErr w:type="spellEnd"/>
      <w:r w:rsidRPr="009D43D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Т.Ф., </w:t>
      </w:r>
      <w:r w:rsidR="00D52AA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              </w:t>
      </w:r>
      <w:r w:rsidRPr="009D43D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Гладія С.В., </w:t>
      </w:r>
      <w:proofErr w:type="spellStart"/>
      <w:r w:rsidRPr="009D43D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Заріцької</w:t>
      </w:r>
      <w:proofErr w:type="spellEnd"/>
      <w:r w:rsidRPr="009D43D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А.О., Козлова А.Г., Лукаша Т.В., </w:t>
      </w:r>
      <w:proofErr w:type="spellStart"/>
      <w:r w:rsidRPr="009D43D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Луцюка</w:t>
      </w:r>
      <w:proofErr w:type="spellEnd"/>
      <w:r w:rsidRPr="009D43D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П.С., </w:t>
      </w:r>
      <w:r w:rsidR="00D52AA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</w:t>
      </w:r>
      <w:proofErr w:type="spellStart"/>
      <w:r w:rsidRPr="009D43D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Макарчука</w:t>
      </w:r>
      <w:proofErr w:type="spellEnd"/>
      <w:r w:rsidRPr="009D43D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М.А., </w:t>
      </w:r>
      <w:proofErr w:type="spellStart"/>
      <w:r w:rsidRPr="009D43D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Мішина</w:t>
      </w:r>
      <w:proofErr w:type="spellEnd"/>
      <w:r w:rsidRPr="009D43D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М.І., </w:t>
      </w:r>
      <w:proofErr w:type="spellStart"/>
      <w:r w:rsidRPr="009D43D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Прилипка</w:t>
      </w:r>
      <w:proofErr w:type="spellEnd"/>
      <w:r w:rsidRPr="009D43D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С.М., </w:t>
      </w:r>
      <w:proofErr w:type="spellStart"/>
      <w:r w:rsidRPr="009D43D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Тітова</w:t>
      </w:r>
      <w:proofErr w:type="spellEnd"/>
      <w:r w:rsidRPr="009D43D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Ю.Г., Устименко В.Є., Шипової Т.С., </w:t>
      </w:r>
      <w:proofErr w:type="spellStart"/>
      <w:r w:rsidRPr="009D43D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Щотки</w:t>
      </w:r>
      <w:proofErr w:type="spellEnd"/>
      <w:r w:rsidRPr="009D43D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С.О.,</w:t>
      </w:r>
    </w:p>
    <w:p w:rsidR="009D43D3" w:rsidRPr="009D43D3" w:rsidRDefault="009D43D3" w:rsidP="00D52AAC">
      <w:pPr>
        <w:widowControl w:val="0"/>
        <w:tabs>
          <w:tab w:val="left" w:pos="9923"/>
        </w:tabs>
        <w:spacing w:after="616" w:line="355" w:lineRule="exact"/>
        <w:ind w:left="284" w:right="426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9D43D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розглянувши питання про надання рекомендацій щодо призначення кандидатів </w:t>
      </w:r>
      <w:r w:rsidR="00D52AA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</w:t>
      </w:r>
      <w:r w:rsidRPr="009D43D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на посади суддів Вищого антикорупційного суду в межах конкурсу, </w:t>
      </w:r>
      <w:r w:rsidR="00D52AA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</w:t>
      </w:r>
      <w:r w:rsidRPr="009D43D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оголошеного рішенням Комісії від 02 серпня 2018 року № 186/зп-18,</w:t>
      </w:r>
    </w:p>
    <w:p w:rsidR="009D43D3" w:rsidRPr="009D43D3" w:rsidRDefault="009D43D3" w:rsidP="00D52AAC">
      <w:pPr>
        <w:widowControl w:val="0"/>
        <w:tabs>
          <w:tab w:val="left" w:pos="9923"/>
        </w:tabs>
        <w:spacing w:after="599" w:line="260" w:lineRule="exact"/>
        <w:ind w:left="284" w:right="426" w:firstLine="567"/>
        <w:jc w:val="center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9D43D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встановила:</w:t>
      </w:r>
    </w:p>
    <w:p w:rsidR="009D43D3" w:rsidRPr="009D43D3" w:rsidRDefault="009D43D3" w:rsidP="00D52AAC">
      <w:pPr>
        <w:widowControl w:val="0"/>
        <w:tabs>
          <w:tab w:val="left" w:pos="9923"/>
        </w:tabs>
        <w:spacing w:after="56" w:line="350" w:lineRule="exact"/>
        <w:ind w:left="284" w:right="426" w:firstLine="567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9D43D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Відповідно до статті 79 Закону України «Про судоустрій і статус суддів» </w:t>
      </w:r>
      <w:r w:rsidR="00D52AA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</w:t>
      </w:r>
      <w:r w:rsidRPr="009D43D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(далі - Закон) рішенням Комісії від 02 серпня 2018 року № 186/зп-18 оголошено конкурс на зайняття вакантних посад суддів Вищого антикорупційного суду за спеціальною процедурою призначення згідно зі статтею 81 Закону.</w:t>
      </w:r>
    </w:p>
    <w:p w:rsidR="009D43D3" w:rsidRPr="009D43D3" w:rsidRDefault="009D43D3" w:rsidP="00D52AAC">
      <w:pPr>
        <w:widowControl w:val="0"/>
        <w:tabs>
          <w:tab w:val="left" w:pos="9923"/>
        </w:tabs>
        <w:spacing w:after="64" w:line="355" w:lineRule="exact"/>
        <w:ind w:left="284" w:right="426" w:firstLine="567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9D43D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Конкурс оголошено на 39 вакантних посад, з яких 27 посад суддів </w:t>
      </w:r>
      <w:r w:rsidR="00D766C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</w:t>
      </w:r>
      <w:r w:rsidRPr="009D43D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Вищого антикорупційного суду та 12 посад суддів Апеляційної палати Вищого антикорупційного суду.</w:t>
      </w:r>
    </w:p>
    <w:p w:rsidR="009D43D3" w:rsidRPr="00D52AAC" w:rsidRDefault="009D43D3" w:rsidP="00E03A6F">
      <w:pPr>
        <w:widowControl w:val="0"/>
        <w:tabs>
          <w:tab w:val="left" w:pos="9923"/>
        </w:tabs>
        <w:spacing w:after="480" w:line="360" w:lineRule="auto"/>
        <w:ind w:left="284" w:right="426" w:firstLine="567"/>
        <w:jc w:val="both"/>
        <w:rPr>
          <w:rFonts w:ascii="Times New Roman" w:eastAsia="Courier New" w:hAnsi="Times New Roman"/>
          <w:color w:val="000000"/>
          <w:sz w:val="26"/>
          <w:szCs w:val="26"/>
          <w:lang w:eastAsia="uk-UA"/>
        </w:rPr>
      </w:pPr>
      <w:proofErr w:type="spellStart"/>
      <w:r w:rsidRPr="00D52AAC">
        <w:rPr>
          <w:rFonts w:ascii="Times New Roman" w:eastAsia="Courier New" w:hAnsi="Times New Roman"/>
          <w:color w:val="000000"/>
          <w:sz w:val="26"/>
          <w:szCs w:val="26"/>
          <w:lang w:eastAsia="uk-UA"/>
        </w:rPr>
        <w:t>Саландяк</w:t>
      </w:r>
      <w:proofErr w:type="spellEnd"/>
      <w:r w:rsidRPr="00D52AAC">
        <w:rPr>
          <w:rFonts w:ascii="Times New Roman" w:eastAsia="Courier New" w:hAnsi="Times New Roman"/>
          <w:color w:val="000000"/>
          <w:sz w:val="26"/>
          <w:szCs w:val="26"/>
          <w:lang w:eastAsia="uk-UA"/>
        </w:rPr>
        <w:t xml:space="preserve"> Ольга Ярославівна звернулася до Комісії із заявою про участь у конкурсі на зайняття вакантної посади судді Вищого антикорупційного суду та проведення стосовно неї кваліфікаційного оцінювання для підтвердження </w:t>
      </w:r>
      <w:r w:rsidR="00D52AAC">
        <w:rPr>
          <w:rFonts w:ascii="Times New Roman" w:eastAsia="Courier New" w:hAnsi="Times New Roman"/>
          <w:color w:val="000000"/>
          <w:sz w:val="26"/>
          <w:szCs w:val="26"/>
          <w:lang w:eastAsia="uk-UA"/>
        </w:rPr>
        <w:t xml:space="preserve">   </w:t>
      </w:r>
      <w:r w:rsidRPr="00D52AAC">
        <w:rPr>
          <w:rFonts w:ascii="Times New Roman" w:eastAsia="Courier New" w:hAnsi="Times New Roman"/>
          <w:color w:val="000000"/>
          <w:sz w:val="26"/>
          <w:szCs w:val="26"/>
          <w:lang w:eastAsia="uk-UA"/>
        </w:rPr>
        <w:t>здатності</w:t>
      </w:r>
      <w:r w:rsidR="00D52AAC">
        <w:rPr>
          <w:rFonts w:ascii="Times New Roman" w:eastAsia="Courier New" w:hAnsi="Times New Roman"/>
          <w:color w:val="000000"/>
          <w:sz w:val="26"/>
          <w:szCs w:val="26"/>
          <w:lang w:eastAsia="uk-UA"/>
        </w:rPr>
        <w:t xml:space="preserve"> </w:t>
      </w:r>
      <w:r w:rsidRPr="00D52AAC">
        <w:rPr>
          <w:rFonts w:ascii="Times New Roman" w:eastAsia="Courier New" w:hAnsi="Times New Roman"/>
          <w:color w:val="000000"/>
          <w:sz w:val="26"/>
          <w:szCs w:val="26"/>
          <w:lang w:eastAsia="uk-UA"/>
        </w:rPr>
        <w:t xml:space="preserve"> здійснювати</w:t>
      </w:r>
      <w:r w:rsidR="00D52AAC">
        <w:rPr>
          <w:rFonts w:ascii="Times New Roman" w:eastAsia="Courier New" w:hAnsi="Times New Roman"/>
          <w:color w:val="000000"/>
          <w:sz w:val="26"/>
          <w:szCs w:val="26"/>
          <w:lang w:eastAsia="uk-UA"/>
        </w:rPr>
        <w:t xml:space="preserve"> </w:t>
      </w:r>
      <w:r w:rsidRPr="00D52AAC">
        <w:rPr>
          <w:rFonts w:ascii="Times New Roman" w:eastAsia="Courier New" w:hAnsi="Times New Roman"/>
          <w:color w:val="000000"/>
          <w:sz w:val="26"/>
          <w:szCs w:val="26"/>
          <w:lang w:eastAsia="uk-UA"/>
        </w:rPr>
        <w:t xml:space="preserve"> правосуддя</w:t>
      </w:r>
      <w:r w:rsidR="00D52AAC">
        <w:rPr>
          <w:rFonts w:ascii="Times New Roman" w:eastAsia="Courier New" w:hAnsi="Times New Roman"/>
          <w:color w:val="000000"/>
          <w:sz w:val="26"/>
          <w:szCs w:val="26"/>
          <w:lang w:eastAsia="uk-UA"/>
        </w:rPr>
        <w:t xml:space="preserve"> </w:t>
      </w:r>
      <w:r w:rsidRPr="00D52AAC">
        <w:rPr>
          <w:rFonts w:ascii="Times New Roman" w:eastAsia="Courier New" w:hAnsi="Times New Roman"/>
          <w:color w:val="000000"/>
          <w:sz w:val="26"/>
          <w:szCs w:val="26"/>
          <w:lang w:eastAsia="uk-UA"/>
        </w:rPr>
        <w:t xml:space="preserve"> у </w:t>
      </w:r>
      <w:r w:rsidR="00D52AAC">
        <w:rPr>
          <w:rFonts w:ascii="Times New Roman" w:eastAsia="Courier New" w:hAnsi="Times New Roman"/>
          <w:color w:val="000000"/>
          <w:sz w:val="26"/>
          <w:szCs w:val="26"/>
          <w:lang w:eastAsia="uk-UA"/>
        </w:rPr>
        <w:t xml:space="preserve"> </w:t>
      </w:r>
      <w:r w:rsidRPr="00D52AAC">
        <w:rPr>
          <w:rFonts w:ascii="Times New Roman" w:eastAsia="Courier New" w:hAnsi="Times New Roman"/>
          <w:color w:val="000000"/>
          <w:sz w:val="26"/>
          <w:szCs w:val="26"/>
          <w:lang w:eastAsia="uk-UA"/>
        </w:rPr>
        <w:t>відповідному</w:t>
      </w:r>
      <w:r w:rsidR="00D52AAC">
        <w:rPr>
          <w:rFonts w:ascii="Times New Roman" w:eastAsia="Courier New" w:hAnsi="Times New Roman"/>
          <w:color w:val="000000"/>
          <w:sz w:val="26"/>
          <w:szCs w:val="26"/>
          <w:lang w:eastAsia="uk-UA"/>
        </w:rPr>
        <w:t xml:space="preserve"> </w:t>
      </w:r>
      <w:r w:rsidRPr="00D52AAC">
        <w:rPr>
          <w:rFonts w:ascii="Times New Roman" w:eastAsia="Courier New" w:hAnsi="Times New Roman"/>
          <w:color w:val="000000"/>
          <w:sz w:val="26"/>
          <w:szCs w:val="26"/>
          <w:lang w:eastAsia="uk-UA"/>
        </w:rPr>
        <w:t xml:space="preserve"> суді</w:t>
      </w:r>
      <w:r w:rsidR="00D52AAC">
        <w:rPr>
          <w:rFonts w:ascii="Times New Roman" w:eastAsia="Courier New" w:hAnsi="Times New Roman"/>
          <w:color w:val="000000"/>
          <w:sz w:val="26"/>
          <w:szCs w:val="26"/>
          <w:lang w:eastAsia="uk-UA"/>
        </w:rPr>
        <w:t xml:space="preserve"> </w:t>
      </w:r>
      <w:r w:rsidRPr="00D52AAC">
        <w:rPr>
          <w:rFonts w:ascii="Times New Roman" w:eastAsia="Courier New" w:hAnsi="Times New Roman"/>
          <w:color w:val="000000"/>
          <w:sz w:val="26"/>
          <w:szCs w:val="26"/>
          <w:lang w:eastAsia="uk-UA"/>
        </w:rPr>
        <w:t xml:space="preserve">як </w:t>
      </w:r>
      <w:r w:rsidR="00D52AAC">
        <w:rPr>
          <w:rFonts w:ascii="Times New Roman" w:eastAsia="Courier New" w:hAnsi="Times New Roman"/>
          <w:color w:val="000000"/>
          <w:sz w:val="26"/>
          <w:szCs w:val="26"/>
          <w:lang w:eastAsia="uk-UA"/>
        </w:rPr>
        <w:t xml:space="preserve"> </w:t>
      </w:r>
      <w:r w:rsidRPr="00D52AAC">
        <w:rPr>
          <w:rFonts w:ascii="Times New Roman" w:eastAsia="Courier New" w:hAnsi="Times New Roman"/>
          <w:color w:val="000000"/>
          <w:sz w:val="26"/>
          <w:szCs w:val="26"/>
          <w:lang w:eastAsia="uk-UA"/>
        </w:rPr>
        <w:t xml:space="preserve">особа, </w:t>
      </w:r>
      <w:r w:rsidR="00D52AAC">
        <w:rPr>
          <w:rFonts w:ascii="Times New Roman" w:eastAsia="Courier New" w:hAnsi="Times New Roman"/>
          <w:color w:val="000000"/>
          <w:sz w:val="26"/>
          <w:szCs w:val="26"/>
          <w:lang w:eastAsia="uk-UA"/>
        </w:rPr>
        <w:t xml:space="preserve"> </w:t>
      </w:r>
      <w:r w:rsidRPr="00D52AAC">
        <w:rPr>
          <w:rFonts w:ascii="Times New Roman" w:eastAsia="Courier New" w:hAnsi="Times New Roman"/>
          <w:color w:val="000000"/>
          <w:sz w:val="26"/>
          <w:szCs w:val="26"/>
          <w:lang w:eastAsia="uk-UA"/>
        </w:rPr>
        <w:t xml:space="preserve">яка </w:t>
      </w:r>
      <w:r w:rsidR="00D52AAC">
        <w:rPr>
          <w:rFonts w:ascii="Times New Roman" w:eastAsia="Courier New" w:hAnsi="Times New Roman"/>
          <w:color w:val="000000"/>
          <w:sz w:val="26"/>
          <w:szCs w:val="26"/>
          <w:lang w:eastAsia="uk-UA"/>
        </w:rPr>
        <w:t xml:space="preserve"> </w:t>
      </w:r>
      <w:r w:rsidRPr="00D52AAC">
        <w:rPr>
          <w:rFonts w:ascii="Times New Roman" w:eastAsia="Courier New" w:hAnsi="Times New Roman"/>
          <w:color w:val="000000"/>
          <w:sz w:val="26"/>
          <w:szCs w:val="26"/>
          <w:lang w:eastAsia="uk-UA"/>
        </w:rPr>
        <w:t>відповідає</w:t>
      </w:r>
    </w:p>
    <w:p w:rsidR="009D43D3" w:rsidRPr="009D43D3" w:rsidRDefault="009D43D3" w:rsidP="00E03A6F">
      <w:pPr>
        <w:widowControl w:val="0"/>
        <w:tabs>
          <w:tab w:val="left" w:pos="9923"/>
        </w:tabs>
        <w:spacing w:after="60" w:line="350" w:lineRule="exact"/>
        <w:ind w:left="284" w:right="426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9D43D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lastRenderedPageBreak/>
        <w:t>вимогам пункту 1 частини другої статті 7 Закону України «Про Вищий антикорупційний суд», тобто має стаж роботи на посаді судді не менше п’яти років.</w:t>
      </w:r>
    </w:p>
    <w:p w:rsidR="009D43D3" w:rsidRPr="009D43D3" w:rsidRDefault="009D43D3" w:rsidP="00D52AAC">
      <w:pPr>
        <w:widowControl w:val="0"/>
        <w:tabs>
          <w:tab w:val="left" w:pos="9923"/>
        </w:tabs>
        <w:spacing w:after="56" w:line="350" w:lineRule="exact"/>
        <w:ind w:left="284" w:right="426" w:firstLine="567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9D43D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Рішенням Комісії від 16 жовтня 2018 року № 155/вс-18 кандидата </w:t>
      </w:r>
      <w:r w:rsidR="00314FF2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</w:t>
      </w:r>
      <w:r w:rsidRPr="009D43D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допущено до проходження кваліфікаційного оцінювання для участі в конкурсі </w:t>
      </w:r>
      <w:r w:rsidR="00314FF2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</w:t>
      </w:r>
      <w:r w:rsidRPr="009D43D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на посаду судді Вищого антикорупційного суду, як особу, яка відповідає </w:t>
      </w:r>
      <w:r w:rsidR="00314FF2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</w:t>
      </w:r>
      <w:r w:rsidRPr="009D43D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вимогам статей 33, 69, 81 Закону та статті 7 Закону України «Про Вищий антикорупційний суд».</w:t>
      </w:r>
    </w:p>
    <w:p w:rsidR="009D43D3" w:rsidRPr="009D43D3" w:rsidRDefault="009D43D3" w:rsidP="00D52AAC">
      <w:pPr>
        <w:widowControl w:val="0"/>
        <w:tabs>
          <w:tab w:val="left" w:pos="9923"/>
        </w:tabs>
        <w:spacing w:after="49" w:line="355" w:lineRule="exact"/>
        <w:ind w:left="284" w:right="426" w:firstLine="567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9D43D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Рішенням Комісії від 18 жовтня 2018 року № 230/зп-18 призначено кваліфікаційне оцінювання 312 кандидатів на зайняття вакантних посад суддів Вищого антикорупційного суду та Апеляційної палати Вищого </w:t>
      </w:r>
      <w:r w:rsidR="00314FF2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</w:t>
      </w:r>
      <w:r w:rsidRPr="009D43D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антикорупційного суду, зокрема </w:t>
      </w:r>
      <w:proofErr w:type="spellStart"/>
      <w:r w:rsidRPr="009D43D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Саландяк</w:t>
      </w:r>
      <w:proofErr w:type="spellEnd"/>
      <w:r w:rsidRPr="009D43D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О.Я.</w:t>
      </w:r>
    </w:p>
    <w:p w:rsidR="009D43D3" w:rsidRPr="009D43D3" w:rsidRDefault="009D43D3" w:rsidP="00D52AAC">
      <w:pPr>
        <w:widowControl w:val="0"/>
        <w:tabs>
          <w:tab w:val="left" w:pos="9923"/>
        </w:tabs>
        <w:spacing w:after="72" w:line="370" w:lineRule="exact"/>
        <w:ind w:left="284" w:right="426" w:firstLine="567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9D43D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За підсумками спеціального спільного засідання Комісії та Громадської </w:t>
      </w:r>
      <w:r w:rsidR="00314FF2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</w:t>
      </w:r>
      <w:r w:rsidRPr="009D43D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ради міжнародних експертів ухвалено рішення від 22 січня 2019 року № 75/</w:t>
      </w:r>
      <w:proofErr w:type="spellStart"/>
      <w:r w:rsidRPr="009D43D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вс-</w:t>
      </w:r>
      <w:proofErr w:type="spellEnd"/>
      <w:r w:rsidR="00314FF2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</w:t>
      </w:r>
      <w:r w:rsidRPr="009D43D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19, яким </w:t>
      </w:r>
      <w:proofErr w:type="spellStart"/>
      <w:r w:rsidRPr="009D43D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Саландяк</w:t>
      </w:r>
      <w:proofErr w:type="spellEnd"/>
      <w:r w:rsidRPr="009D43D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О.Я. визнано такою, що допущена до етапу кваліфікаційного оцінювання «Дослідження досьє та проведення співбесіди» у межах </w:t>
      </w:r>
      <w:r w:rsidR="00314FF2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</w:t>
      </w:r>
      <w:r w:rsidRPr="009D43D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оголошеного Комісією 02 серпня 2018 року конкурсу на посаду судді Вищого антикорупційного суду.</w:t>
      </w:r>
    </w:p>
    <w:p w:rsidR="009D43D3" w:rsidRPr="009D43D3" w:rsidRDefault="009D43D3" w:rsidP="00D52AAC">
      <w:pPr>
        <w:widowControl w:val="0"/>
        <w:tabs>
          <w:tab w:val="left" w:pos="9923"/>
        </w:tabs>
        <w:spacing w:after="60" w:line="355" w:lineRule="exact"/>
        <w:ind w:left="284" w:right="426" w:firstLine="567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9D43D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За результатами кваліфікаційного оцінювання рішенням Комісії від </w:t>
      </w:r>
      <w:r w:rsidR="00FE55EB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   </w:t>
      </w:r>
      <w:r w:rsidRPr="009D43D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06 березня 2019 року № 306/вс-19 </w:t>
      </w:r>
      <w:proofErr w:type="spellStart"/>
      <w:r w:rsidRPr="009D43D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Саландяк</w:t>
      </w:r>
      <w:proofErr w:type="spellEnd"/>
      <w:r w:rsidRPr="009D43D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О.Я. визнано такою, що </w:t>
      </w:r>
      <w:r w:rsidR="00FE55EB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</w:t>
      </w:r>
      <w:r w:rsidRPr="009D43D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підтвердила здатність здійснювати правосуддя у Вищому антикорупційному </w:t>
      </w:r>
      <w:r w:rsidR="00FE55EB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</w:t>
      </w:r>
      <w:r w:rsidRPr="009D43D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суді, та визначено, що кандидатом набрано 725,5 бала.</w:t>
      </w:r>
    </w:p>
    <w:p w:rsidR="009D43D3" w:rsidRPr="009D43D3" w:rsidRDefault="009D43D3" w:rsidP="00D52AAC">
      <w:pPr>
        <w:widowControl w:val="0"/>
        <w:tabs>
          <w:tab w:val="left" w:pos="9923"/>
        </w:tabs>
        <w:spacing w:after="64" w:line="355" w:lineRule="exact"/>
        <w:ind w:left="284" w:right="426" w:firstLine="567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9D43D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Рішенням Комісії від 06 березня 2019 року № 27/зп-19 визначено рейтинг кандидатів на посаду судді Вищого антикорупційного суду. </w:t>
      </w:r>
      <w:proofErr w:type="spellStart"/>
      <w:r w:rsidRPr="009D43D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Саландяк</w:t>
      </w:r>
      <w:proofErr w:type="spellEnd"/>
      <w:r w:rsidRPr="009D43D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О.Я. </w:t>
      </w:r>
      <w:r w:rsidR="00FE55EB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</w:t>
      </w:r>
      <w:r w:rsidRPr="009D43D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займає 21 (двадцять першу) позицію в рейтингу на посаду судді Вищого антикорупційного суду.</w:t>
      </w:r>
    </w:p>
    <w:p w:rsidR="009D43D3" w:rsidRPr="009D43D3" w:rsidRDefault="009D43D3" w:rsidP="00D52AAC">
      <w:pPr>
        <w:widowControl w:val="0"/>
        <w:tabs>
          <w:tab w:val="left" w:pos="9923"/>
        </w:tabs>
        <w:spacing w:after="56" w:line="350" w:lineRule="exact"/>
        <w:ind w:left="284" w:right="426" w:firstLine="567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9D43D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Відповідно до частини дванадцятої статті 79 Закону та пункту 7.1 </w:t>
      </w:r>
      <w:r w:rsidR="00FE55EB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</w:t>
      </w:r>
      <w:r w:rsidRPr="009D43D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Положення про проведення конкурсу на зайняття вакантної посади судді, затвердженого рішенням Комісії від 02 листопада 2016 року № 141/зп-16, </w:t>
      </w:r>
      <w:r w:rsidR="00FE55EB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</w:t>
      </w:r>
      <w:r w:rsidRPr="009D43D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конкурс на зайняття вакантної посади судді полягає у визначенні учасника конкурсу, який має вищу позицію за рейтингом.</w:t>
      </w:r>
    </w:p>
    <w:p w:rsidR="009D43D3" w:rsidRPr="009D43D3" w:rsidRDefault="009D43D3" w:rsidP="00D52AAC">
      <w:pPr>
        <w:widowControl w:val="0"/>
        <w:tabs>
          <w:tab w:val="left" w:pos="9923"/>
        </w:tabs>
        <w:spacing w:after="64" w:line="355" w:lineRule="exact"/>
        <w:ind w:left="284" w:right="426" w:firstLine="567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9D43D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Урахувавши те, що Комісією оголошено конкурс на зайняття 27 посад </w:t>
      </w:r>
      <w:r w:rsidR="00FE55EB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</w:t>
      </w:r>
      <w:r w:rsidRPr="009D43D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суддів до Вищого антикорупційного суду, а кандидат займає 21 (двадцять </w:t>
      </w:r>
      <w:r w:rsidR="00FE55EB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</w:t>
      </w:r>
      <w:r w:rsidRPr="009D43D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першу) позицію в рейтингу, Комісія дійшла висновку внести рекомендацію </w:t>
      </w:r>
      <w:r w:rsidR="00FE55EB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</w:t>
      </w:r>
      <w:r w:rsidRPr="009D43D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Вищій раді правосуддя щодо призначення </w:t>
      </w:r>
      <w:proofErr w:type="spellStart"/>
      <w:r w:rsidRPr="009D43D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Саландяк</w:t>
      </w:r>
      <w:proofErr w:type="spellEnd"/>
      <w:r w:rsidRPr="009D43D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О.Я. на посаду судді </w:t>
      </w:r>
      <w:r w:rsidR="00FE55EB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</w:t>
      </w:r>
      <w:r w:rsidRPr="009D43D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Вищого антикорупційного суду.</w:t>
      </w:r>
    </w:p>
    <w:p w:rsidR="009D43D3" w:rsidRPr="00D52AAC" w:rsidRDefault="009D43D3" w:rsidP="00B25910">
      <w:pPr>
        <w:widowControl w:val="0"/>
        <w:tabs>
          <w:tab w:val="left" w:pos="9923"/>
        </w:tabs>
        <w:spacing w:after="480" w:line="360" w:lineRule="auto"/>
        <w:ind w:left="284" w:right="426" w:firstLine="567"/>
        <w:jc w:val="both"/>
        <w:rPr>
          <w:rFonts w:ascii="Times New Roman" w:eastAsia="Courier New" w:hAnsi="Times New Roman"/>
          <w:color w:val="000000"/>
          <w:sz w:val="26"/>
          <w:szCs w:val="26"/>
          <w:lang w:eastAsia="uk-UA"/>
        </w:rPr>
      </w:pPr>
      <w:r w:rsidRPr="00D52AAC">
        <w:rPr>
          <w:rFonts w:ascii="Times New Roman" w:eastAsia="Courier New" w:hAnsi="Times New Roman"/>
          <w:color w:val="000000"/>
          <w:sz w:val="26"/>
          <w:szCs w:val="26"/>
          <w:lang w:eastAsia="uk-UA"/>
        </w:rPr>
        <w:t xml:space="preserve">Керуючись статтею 127 Конституції України, статтею 8 Закону України </w:t>
      </w:r>
      <w:r w:rsidR="00FE55EB">
        <w:rPr>
          <w:rFonts w:ascii="Times New Roman" w:eastAsia="Courier New" w:hAnsi="Times New Roman"/>
          <w:color w:val="000000"/>
          <w:sz w:val="26"/>
          <w:szCs w:val="26"/>
          <w:lang w:eastAsia="uk-UA"/>
        </w:rPr>
        <w:t xml:space="preserve">            </w:t>
      </w:r>
      <w:r w:rsidRPr="00D52AAC">
        <w:rPr>
          <w:rFonts w:ascii="Times New Roman" w:eastAsia="Courier New" w:hAnsi="Times New Roman"/>
          <w:color w:val="000000"/>
          <w:sz w:val="26"/>
          <w:szCs w:val="26"/>
          <w:lang w:eastAsia="uk-UA"/>
        </w:rPr>
        <w:t xml:space="preserve">«Про Вищий антикорупційний суд», статтями 69, 79, 81, 93, 101 Закону України «Про </w:t>
      </w:r>
      <w:r w:rsidR="00FE55EB">
        <w:rPr>
          <w:rFonts w:ascii="Times New Roman" w:eastAsia="Courier New" w:hAnsi="Times New Roman"/>
          <w:color w:val="000000"/>
          <w:sz w:val="26"/>
          <w:szCs w:val="26"/>
          <w:lang w:eastAsia="uk-UA"/>
        </w:rPr>
        <w:t xml:space="preserve">  </w:t>
      </w:r>
      <w:r w:rsidRPr="00D52AAC">
        <w:rPr>
          <w:rFonts w:ascii="Times New Roman" w:eastAsia="Courier New" w:hAnsi="Times New Roman"/>
          <w:color w:val="000000"/>
          <w:sz w:val="26"/>
          <w:szCs w:val="26"/>
          <w:lang w:eastAsia="uk-UA"/>
        </w:rPr>
        <w:t>судоустрій</w:t>
      </w:r>
      <w:r w:rsidR="00FE55EB">
        <w:rPr>
          <w:rFonts w:ascii="Times New Roman" w:eastAsia="Courier New" w:hAnsi="Times New Roman"/>
          <w:color w:val="000000"/>
          <w:sz w:val="26"/>
          <w:szCs w:val="26"/>
          <w:lang w:eastAsia="uk-UA"/>
        </w:rPr>
        <w:t xml:space="preserve"> </w:t>
      </w:r>
      <w:r w:rsidRPr="00D52AAC">
        <w:rPr>
          <w:rFonts w:ascii="Times New Roman" w:eastAsia="Courier New" w:hAnsi="Times New Roman"/>
          <w:color w:val="000000"/>
          <w:sz w:val="26"/>
          <w:szCs w:val="26"/>
          <w:lang w:eastAsia="uk-UA"/>
        </w:rPr>
        <w:t xml:space="preserve"> і</w:t>
      </w:r>
      <w:r w:rsidR="00FE55EB">
        <w:rPr>
          <w:rFonts w:ascii="Times New Roman" w:eastAsia="Courier New" w:hAnsi="Times New Roman"/>
          <w:color w:val="000000"/>
          <w:sz w:val="26"/>
          <w:szCs w:val="26"/>
          <w:lang w:eastAsia="uk-UA"/>
        </w:rPr>
        <w:t xml:space="preserve"> </w:t>
      </w:r>
      <w:r w:rsidRPr="00D52AAC">
        <w:rPr>
          <w:rFonts w:ascii="Times New Roman" w:eastAsia="Courier New" w:hAnsi="Times New Roman"/>
          <w:color w:val="000000"/>
          <w:sz w:val="26"/>
          <w:szCs w:val="26"/>
          <w:lang w:eastAsia="uk-UA"/>
        </w:rPr>
        <w:t xml:space="preserve">статус </w:t>
      </w:r>
      <w:r w:rsidR="00FE55EB">
        <w:rPr>
          <w:rFonts w:ascii="Times New Roman" w:eastAsia="Courier New" w:hAnsi="Times New Roman"/>
          <w:color w:val="000000"/>
          <w:sz w:val="26"/>
          <w:szCs w:val="26"/>
          <w:lang w:eastAsia="uk-UA"/>
        </w:rPr>
        <w:t xml:space="preserve"> </w:t>
      </w:r>
      <w:r w:rsidRPr="00D52AAC">
        <w:rPr>
          <w:rFonts w:ascii="Times New Roman" w:eastAsia="Courier New" w:hAnsi="Times New Roman"/>
          <w:color w:val="000000"/>
          <w:sz w:val="26"/>
          <w:szCs w:val="26"/>
          <w:lang w:eastAsia="uk-UA"/>
        </w:rPr>
        <w:t>суддів»,</w:t>
      </w:r>
      <w:r w:rsidR="00FE55EB">
        <w:rPr>
          <w:rFonts w:ascii="Times New Roman" w:eastAsia="Courier New" w:hAnsi="Times New Roman"/>
          <w:color w:val="000000"/>
          <w:sz w:val="26"/>
          <w:szCs w:val="26"/>
          <w:lang w:eastAsia="uk-UA"/>
        </w:rPr>
        <w:t xml:space="preserve"> </w:t>
      </w:r>
      <w:r w:rsidRPr="00D52AAC">
        <w:rPr>
          <w:rFonts w:ascii="Times New Roman" w:eastAsia="Courier New" w:hAnsi="Times New Roman"/>
          <w:color w:val="000000"/>
          <w:sz w:val="26"/>
          <w:szCs w:val="26"/>
          <w:lang w:eastAsia="uk-UA"/>
        </w:rPr>
        <w:t xml:space="preserve"> Положенням </w:t>
      </w:r>
      <w:r w:rsidR="00FE55EB">
        <w:rPr>
          <w:rFonts w:ascii="Times New Roman" w:eastAsia="Courier New" w:hAnsi="Times New Roman"/>
          <w:color w:val="000000"/>
          <w:sz w:val="26"/>
          <w:szCs w:val="26"/>
          <w:lang w:eastAsia="uk-UA"/>
        </w:rPr>
        <w:t xml:space="preserve">  </w:t>
      </w:r>
      <w:r w:rsidRPr="00D52AAC">
        <w:rPr>
          <w:rFonts w:ascii="Times New Roman" w:eastAsia="Courier New" w:hAnsi="Times New Roman"/>
          <w:color w:val="000000"/>
          <w:sz w:val="26"/>
          <w:szCs w:val="26"/>
          <w:lang w:eastAsia="uk-UA"/>
        </w:rPr>
        <w:t>про</w:t>
      </w:r>
      <w:r w:rsidR="00FE55EB">
        <w:rPr>
          <w:rFonts w:ascii="Times New Roman" w:eastAsia="Courier New" w:hAnsi="Times New Roman"/>
          <w:color w:val="000000"/>
          <w:sz w:val="26"/>
          <w:szCs w:val="26"/>
          <w:lang w:eastAsia="uk-UA"/>
        </w:rPr>
        <w:t xml:space="preserve">  </w:t>
      </w:r>
      <w:r w:rsidRPr="00D52AAC">
        <w:rPr>
          <w:rFonts w:ascii="Times New Roman" w:eastAsia="Courier New" w:hAnsi="Times New Roman"/>
          <w:color w:val="000000"/>
          <w:sz w:val="26"/>
          <w:szCs w:val="26"/>
          <w:lang w:eastAsia="uk-UA"/>
        </w:rPr>
        <w:t xml:space="preserve"> проведення </w:t>
      </w:r>
      <w:r w:rsidR="00FE55EB">
        <w:rPr>
          <w:rFonts w:ascii="Times New Roman" w:eastAsia="Courier New" w:hAnsi="Times New Roman"/>
          <w:color w:val="000000"/>
          <w:sz w:val="26"/>
          <w:szCs w:val="26"/>
          <w:lang w:eastAsia="uk-UA"/>
        </w:rPr>
        <w:t xml:space="preserve">  </w:t>
      </w:r>
      <w:r w:rsidRPr="00D52AAC">
        <w:rPr>
          <w:rFonts w:ascii="Times New Roman" w:eastAsia="Courier New" w:hAnsi="Times New Roman"/>
          <w:color w:val="000000"/>
          <w:sz w:val="26"/>
          <w:szCs w:val="26"/>
          <w:lang w:eastAsia="uk-UA"/>
        </w:rPr>
        <w:t xml:space="preserve">конкурсу </w:t>
      </w:r>
      <w:r w:rsidR="00FE55EB">
        <w:rPr>
          <w:rFonts w:ascii="Times New Roman" w:eastAsia="Courier New" w:hAnsi="Times New Roman"/>
          <w:color w:val="000000"/>
          <w:sz w:val="26"/>
          <w:szCs w:val="26"/>
          <w:lang w:eastAsia="uk-UA"/>
        </w:rPr>
        <w:t xml:space="preserve">  </w:t>
      </w:r>
      <w:r w:rsidRPr="00D52AAC">
        <w:rPr>
          <w:rFonts w:ascii="Times New Roman" w:eastAsia="Courier New" w:hAnsi="Times New Roman"/>
          <w:color w:val="000000"/>
          <w:sz w:val="26"/>
          <w:szCs w:val="26"/>
          <w:lang w:eastAsia="uk-UA"/>
        </w:rPr>
        <w:t>на</w:t>
      </w:r>
    </w:p>
    <w:p w:rsidR="009D43D3" w:rsidRPr="009D43D3" w:rsidRDefault="009D43D3" w:rsidP="0090278E">
      <w:pPr>
        <w:widowControl w:val="0"/>
        <w:tabs>
          <w:tab w:val="left" w:pos="9923"/>
        </w:tabs>
        <w:spacing w:after="376" w:line="355" w:lineRule="exact"/>
        <w:ind w:left="284" w:right="426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9D43D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lastRenderedPageBreak/>
        <w:t>зайняття вакантної посади судді, затвердженого рішенням Комісії</w:t>
      </w:r>
      <w:bookmarkStart w:id="0" w:name="_GoBack"/>
      <w:bookmarkEnd w:id="0"/>
      <w:r w:rsidRPr="009D43D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від </w:t>
      </w:r>
      <w:r w:rsidR="00B25910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         </w:t>
      </w:r>
      <w:r w:rsidRPr="009D43D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02 листопада 2016 року № 141/зп-16, Комісія</w:t>
      </w:r>
    </w:p>
    <w:p w:rsidR="009D43D3" w:rsidRPr="009D43D3" w:rsidRDefault="009D43D3" w:rsidP="00B25910">
      <w:pPr>
        <w:widowControl w:val="0"/>
        <w:tabs>
          <w:tab w:val="left" w:pos="9923"/>
        </w:tabs>
        <w:spacing w:after="281" w:line="260" w:lineRule="exact"/>
        <w:ind w:left="284" w:right="426" w:firstLine="567"/>
        <w:jc w:val="center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9D43D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вирішила:</w:t>
      </w:r>
    </w:p>
    <w:p w:rsidR="00B25910" w:rsidRDefault="009D43D3" w:rsidP="008244FA">
      <w:pPr>
        <w:widowControl w:val="0"/>
        <w:tabs>
          <w:tab w:val="left" w:pos="9923"/>
        </w:tabs>
        <w:spacing w:after="194" w:line="355" w:lineRule="exact"/>
        <w:ind w:left="284" w:right="426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9D43D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внести рекомендацію Вищій раді правосуддя щодо призначення </w:t>
      </w:r>
      <w:proofErr w:type="spellStart"/>
      <w:r w:rsidRPr="009D43D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Саландяк</w:t>
      </w:r>
      <w:proofErr w:type="spellEnd"/>
      <w:r w:rsidRPr="009D43D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</w:t>
      </w:r>
      <w:r w:rsidR="00B25910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</w:t>
      </w:r>
      <w:r w:rsidRPr="009D43D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Ольги Ярославівни на посаду судді Вищого антикорупційного суду.</w:t>
      </w:r>
    </w:p>
    <w:p w:rsidR="007836D3" w:rsidRPr="00D52AAC" w:rsidRDefault="007836D3" w:rsidP="007836D3">
      <w:pPr>
        <w:pStyle w:val="aa"/>
        <w:rPr>
          <w:lang w:eastAsia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84"/>
        <w:gridCol w:w="3061"/>
        <w:gridCol w:w="3509"/>
      </w:tblGrid>
      <w:tr w:rsidR="00D64C11" w:rsidRPr="00D52AAC" w:rsidTr="00D5351D">
        <w:tc>
          <w:tcPr>
            <w:tcW w:w="3284" w:type="dxa"/>
            <w:shd w:val="clear" w:color="auto" w:fill="auto"/>
          </w:tcPr>
          <w:p w:rsidR="00D64C11" w:rsidRPr="00D52AAC" w:rsidRDefault="00D64C11" w:rsidP="008244FA">
            <w:pPr>
              <w:widowControl w:val="0"/>
              <w:tabs>
                <w:tab w:val="left" w:pos="9923"/>
                <w:tab w:val="left" w:pos="10065"/>
              </w:tabs>
              <w:suppressAutoHyphens/>
              <w:autoSpaceDE w:val="0"/>
              <w:spacing w:after="0" w:line="480" w:lineRule="auto"/>
              <w:ind w:left="284" w:right="426"/>
              <w:jc w:val="both"/>
              <w:rPr>
                <w:rFonts w:ascii="Times New Roman" w:eastAsia="Times New Roman" w:hAnsi="Times New Roman"/>
                <w:sz w:val="26"/>
                <w:szCs w:val="26"/>
                <w:lang w:val="ru-RU" w:eastAsia="ar-SA"/>
              </w:rPr>
            </w:pPr>
            <w:proofErr w:type="spellStart"/>
            <w:r w:rsidRPr="00D52AAC">
              <w:rPr>
                <w:rFonts w:ascii="Times New Roman" w:eastAsia="Times New Roman" w:hAnsi="Times New Roman"/>
                <w:sz w:val="26"/>
                <w:szCs w:val="26"/>
                <w:lang w:val="ru-RU" w:eastAsia="ar-SA"/>
              </w:rPr>
              <w:t>Головуючий</w:t>
            </w:r>
            <w:proofErr w:type="spellEnd"/>
          </w:p>
        </w:tc>
        <w:tc>
          <w:tcPr>
            <w:tcW w:w="3061" w:type="dxa"/>
            <w:shd w:val="clear" w:color="auto" w:fill="auto"/>
          </w:tcPr>
          <w:p w:rsidR="00D64C11" w:rsidRPr="00D52AAC" w:rsidRDefault="00D64C11" w:rsidP="00B25910">
            <w:pPr>
              <w:widowControl w:val="0"/>
              <w:tabs>
                <w:tab w:val="left" w:pos="9923"/>
                <w:tab w:val="left" w:pos="10065"/>
              </w:tabs>
              <w:suppressAutoHyphens/>
              <w:autoSpaceDE w:val="0"/>
              <w:spacing w:after="0" w:line="480" w:lineRule="auto"/>
              <w:ind w:left="284" w:right="426"/>
              <w:jc w:val="center"/>
              <w:rPr>
                <w:rFonts w:ascii="Times New Roman" w:eastAsia="Times New Roman" w:hAnsi="Times New Roman"/>
                <w:sz w:val="26"/>
                <w:szCs w:val="26"/>
                <w:lang w:val="ru-RU" w:eastAsia="ar-SA"/>
              </w:rPr>
            </w:pPr>
          </w:p>
        </w:tc>
        <w:tc>
          <w:tcPr>
            <w:tcW w:w="3509" w:type="dxa"/>
            <w:shd w:val="clear" w:color="auto" w:fill="auto"/>
          </w:tcPr>
          <w:p w:rsidR="00D64C11" w:rsidRPr="00D52AAC" w:rsidRDefault="00465089" w:rsidP="00B25910">
            <w:pPr>
              <w:widowControl w:val="0"/>
              <w:tabs>
                <w:tab w:val="left" w:pos="9923"/>
                <w:tab w:val="left" w:pos="10065"/>
              </w:tabs>
              <w:suppressAutoHyphens/>
              <w:autoSpaceDE w:val="0"/>
              <w:spacing w:after="0" w:line="480" w:lineRule="auto"/>
              <w:ind w:left="284" w:right="426" w:firstLine="317"/>
              <w:jc w:val="both"/>
              <w:rPr>
                <w:rFonts w:ascii="Times New Roman" w:eastAsia="Times New Roman" w:hAnsi="Times New Roman"/>
                <w:bCs/>
                <w:sz w:val="26"/>
                <w:szCs w:val="26"/>
                <w:lang w:eastAsia="ar-SA"/>
              </w:rPr>
            </w:pPr>
            <w:r w:rsidRPr="00D52AAC">
              <w:rPr>
                <w:rFonts w:ascii="Times New Roman" w:eastAsia="Times New Roman" w:hAnsi="Times New Roman"/>
                <w:bCs/>
                <w:sz w:val="26"/>
                <w:szCs w:val="26"/>
                <w:lang w:eastAsia="ar-SA"/>
              </w:rPr>
              <w:t xml:space="preserve">С.Ю. </w:t>
            </w:r>
            <w:proofErr w:type="spellStart"/>
            <w:r w:rsidRPr="00D52AAC">
              <w:rPr>
                <w:rFonts w:ascii="Times New Roman" w:eastAsia="Times New Roman" w:hAnsi="Times New Roman"/>
                <w:bCs/>
                <w:sz w:val="26"/>
                <w:szCs w:val="26"/>
                <w:lang w:eastAsia="ar-SA"/>
              </w:rPr>
              <w:t>Козьяков</w:t>
            </w:r>
            <w:proofErr w:type="spellEnd"/>
            <w:r w:rsidRPr="00D52AAC">
              <w:rPr>
                <w:rFonts w:ascii="Times New Roman" w:eastAsia="Times New Roman" w:hAnsi="Times New Roman"/>
                <w:bCs/>
                <w:sz w:val="26"/>
                <w:szCs w:val="26"/>
                <w:lang w:eastAsia="ar-SA"/>
              </w:rPr>
              <w:t xml:space="preserve"> </w:t>
            </w:r>
          </w:p>
        </w:tc>
      </w:tr>
      <w:tr w:rsidR="00D64C11" w:rsidRPr="00D52AAC" w:rsidTr="00D5351D">
        <w:tc>
          <w:tcPr>
            <w:tcW w:w="3284" w:type="dxa"/>
            <w:shd w:val="clear" w:color="auto" w:fill="auto"/>
          </w:tcPr>
          <w:p w:rsidR="00D64C11" w:rsidRPr="00D52AAC" w:rsidRDefault="00D64C11" w:rsidP="008244FA">
            <w:pPr>
              <w:widowControl w:val="0"/>
              <w:tabs>
                <w:tab w:val="left" w:pos="9923"/>
                <w:tab w:val="left" w:pos="10065"/>
              </w:tabs>
              <w:suppressAutoHyphens/>
              <w:autoSpaceDE w:val="0"/>
              <w:spacing w:after="0" w:line="480" w:lineRule="auto"/>
              <w:ind w:left="284" w:right="426"/>
              <w:jc w:val="both"/>
              <w:rPr>
                <w:rFonts w:ascii="Times New Roman" w:eastAsia="Times New Roman" w:hAnsi="Times New Roman"/>
                <w:bCs/>
                <w:sz w:val="26"/>
                <w:szCs w:val="26"/>
                <w:lang w:eastAsia="ar-SA"/>
              </w:rPr>
            </w:pPr>
            <w:r w:rsidRPr="00D52AAC">
              <w:rPr>
                <w:rFonts w:ascii="Times New Roman" w:eastAsia="Times New Roman" w:hAnsi="Times New Roman"/>
                <w:sz w:val="26"/>
                <w:szCs w:val="26"/>
                <w:lang w:val="ru-RU" w:eastAsia="ar-SA"/>
              </w:rPr>
              <w:t xml:space="preserve">Члени </w:t>
            </w:r>
            <w:proofErr w:type="spellStart"/>
            <w:r w:rsidRPr="00D52AAC">
              <w:rPr>
                <w:rFonts w:ascii="Times New Roman" w:eastAsia="Times New Roman" w:hAnsi="Times New Roman"/>
                <w:sz w:val="26"/>
                <w:szCs w:val="26"/>
                <w:lang w:val="ru-RU" w:eastAsia="ar-SA"/>
              </w:rPr>
              <w:t>Комі</w:t>
            </w:r>
            <w:proofErr w:type="gramStart"/>
            <w:r w:rsidRPr="00D52AAC">
              <w:rPr>
                <w:rFonts w:ascii="Times New Roman" w:eastAsia="Times New Roman" w:hAnsi="Times New Roman"/>
                <w:sz w:val="26"/>
                <w:szCs w:val="26"/>
                <w:lang w:val="ru-RU" w:eastAsia="ar-SA"/>
              </w:rPr>
              <w:t>с</w:t>
            </w:r>
            <w:proofErr w:type="gramEnd"/>
            <w:r w:rsidRPr="00D52AAC">
              <w:rPr>
                <w:rFonts w:ascii="Times New Roman" w:eastAsia="Times New Roman" w:hAnsi="Times New Roman"/>
                <w:sz w:val="26"/>
                <w:szCs w:val="26"/>
                <w:lang w:val="ru-RU" w:eastAsia="ar-SA"/>
              </w:rPr>
              <w:t>ії</w:t>
            </w:r>
            <w:proofErr w:type="spellEnd"/>
            <w:r w:rsidRPr="00D52AAC">
              <w:rPr>
                <w:rFonts w:ascii="Times New Roman" w:eastAsia="Times New Roman" w:hAnsi="Times New Roman"/>
                <w:sz w:val="26"/>
                <w:szCs w:val="26"/>
                <w:lang w:val="ru-RU" w:eastAsia="ar-SA"/>
              </w:rPr>
              <w:t>:</w:t>
            </w:r>
          </w:p>
        </w:tc>
        <w:tc>
          <w:tcPr>
            <w:tcW w:w="3061" w:type="dxa"/>
            <w:shd w:val="clear" w:color="auto" w:fill="auto"/>
          </w:tcPr>
          <w:p w:rsidR="00D64C11" w:rsidRPr="00D52AAC" w:rsidRDefault="00D64C11" w:rsidP="00B25910">
            <w:pPr>
              <w:widowControl w:val="0"/>
              <w:tabs>
                <w:tab w:val="left" w:pos="9923"/>
                <w:tab w:val="left" w:pos="10065"/>
              </w:tabs>
              <w:suppressAutoHyphens/>
              <w:autoSpaceDE w:val="0"/>
              <w:spacing w:after="0" w:line="480" w:lineRule="auto"/>
              <w:ind w:left="284" w:right="426"/>
              <w:jc w:val="center"/>
              <w:rPr>
                <w:rFonts w:ascii="Times New Roman" w:eastAsia="Times New Roman" w:hAnsi="Times New Roman"/>
                <w:sz w:val="26"/>
                <w:szCs w:val="26"/>
                <w:lang w:val="ru-RU" w:eastAsia="ar-SA"/>
              </w:rPr>
            </w:pPr>
          </w:p>
        </w:tc>
        <w:tc>
          <w:tcPr>
            <w:tcW w:w="3509" w:type="dxa"/>
            <w:shd w:val="clear" w:color="auto" w:fill="auto"/>
          </w:tcPr>
          <w:p w:rsidR="00D64C11" w:rsidRPr="00D52AAC" w:rsidRDefault="00D64C11" w:rsidP="00B25910">
            <w:pPr>
              <w:widowControl w:val="0"/>
              <w:tabs>
                <w:tab w:val="left" w:pos="9923"/>
                <w:tab w:val="left" w:pos="10065"/>
              </w:tabs>
              <w:suppressAutoHyphens/>
              <w:autoSpaceDE w:val="0"/>
              <w:spacing w:after="0" w:line="480" w:lineRule="auto"/>
              <w:ind w:left="284" w:right="426" w:firstLine="317"/>
              <w:jc w:val="both"/>
              <w:rPr>
                <w:rFonts w:ascii="Times New Roman" w:eastAsia="Times New Roman" w:hAnsi="Times New Roman"/>
                <w:sz w:val="26"/>
                <w:szCs w:val="26"/>
                <w:lang w:val="ru-RU" w:eastAsia="ar-SA"/>
              </w:rPr>
            </w:pPr>
            <w:r w:rsidRPr="00D52AAC">
              <w:rPr>
                <w:rFonts w:ascii="Times New Roman" w:eastAsia="Times New Roman" w:hAnsi="Times New Roman"/>
                <w:sz w:val="26"/>
                <w:szCs w:val="26"/>
                <w:lang w:val="ru-RU" w:eastAsia="ar-SA"/>
              </w:rPr>
              <w:t>В.І. Бутенко</w:t>
            </w:r>
          </w:p>
          <w:p w:rsidR="00465089" w:rsidRPr="00D52AAC" w:rsidRDefault="00465089" w:rsidP="00B25910">
            <w:pPr>
              <w:widowControl w:val="0"/>
              <w:tabs>
                <w:tab w:val="left" w:pos="9923"/>
                <w:tab w:val="left" w:pos="10065"/>
              </w:tabs>
              <w:suppressAutoHyphens/>
              <w:autoSpaceDE w:val="0"/>
              <w:spacing w:after="0" w:line="480" w:lineRule="auto"/>
              <w:ind w:left="284" w:right="426" w:firstLine="317"/>
              <w:jc w:val="both"/>
              <w:rPr>
                <w:rFonts w:ascii="Times New Roman" w:eastAsia="Times New Roman" w:hAnsi="Times New Roman"/>
                <w:sz w:val="26"/>
                <w:szCs w:val="26"/>
                <w:lang w:val="ru-RU" w:eastAsia="ar-SA"/>
              </w:rPr>
            </w:pPr>
            <w:r w:rsidRPr="00D52AAC">
              <w:rPr>
                <w:rFonts w:ascii="Times New Roman" w:eastAsia="Times New Roman" w:hAnsi="Times New Roman"/>
                <w:sz w:val="26"/>
                <w:szCs w:val="26"/>
                <w:lang w:val="ru-RU" w:eastAsia="ar-SA"/>
              </w:rPr>
              <w:t>А.В. Василенко</w:t>
            </w:r>
          </w:p>
          <w:p w:rsidR="00465089" w:rsidRPr="00D52AAC" w:rsidRDefault="00465089" w:rsidP="00B25910">
            <w:pPr>
              <w:widowControl w:val="0"/>
              <w:tabs>
                <w:tab w:val="left" w:pos="9923"/>
                <w:tab w:val="left" w:pos="10065"/>
              </w:tabs>
              <w:suppressAutoHyphens/>
              <w:autoSpaceDE w:val="0"/>
              <w:spacing w:after="0" w:line="480" w:lineRule="auto"/>
              <w:ind w:left="284" w:right="426" w:firstLine="317"/>
              <w:jc w:val="both"/>
              <w:rPr>
                <w:rFonts w:ascii="Times New Roman" w:eastAsia="Times New Roman" w:hAnsi="Times New Roman"/>
                <w:sz w:val="26"/>
                <w:szCs w:val="26"/>
                <w:lang w:val="ru-RU" w:eastAsia="ar-SA"/>
              </w:rPr>
            </w:pPr>
            <w:r w:rsidRPr="00D52AAC">
              <w:rPr>
                <w:rFonts w:ascii="Times New Roman" w:eastAsia="Times New Roman" w:hAnsi="Times New Roman"/>
                <w:sz w:val="26"/>
                <w:szCs w:val="26"/>
                <w:lang w:val="ru-RU" w:eastAsia="ar-SA"/>
              </w:rPr>
              <w:t xml:space="preserve">Т.Ф. </w:t>
            </w:r>
            <w:proofErr w:type="spellStart"/>
            <w:r w:rsidRPr="00D52AAC">
              <w:rPr>
                <w:rFonts w:ascii="Times New Roman" w:eastAsia="Times New Roman" w:hAnsi="Times New Roman"/>
                <w:sz w:val="26"/>
                <w:szCs w:val="26"/>
                <w:lang w:val="ru-RU" w:eastAsia="ar-SA"/>
              </w:rPr>
              <w:t>Весельська</w:t>
            </w:r>
            <w:proofErr w:type="spellEnd"/>
          </w:p>
          <w:p w:rsidR="00D74021" w:rsidRPr="00D52AAC" w:rsidRDefault="00465089" w:rsidP="00B25910">
            <w:pPr>
              <w:widowControl w:val="0"/>
              <w:tabs>
                <w:tab w:val="left" w:pos="9923"/>
                <w:tab w:val="left" w:pos="10065"/>
              </w:tabs>
              <w:suppressAutoHyphens/>
              <w:autoSpaceDE w:val="0"/>
              <w:spacing w:after="0" w:line="480" w:lineRule="auto"/>
              <w:ind w:left="284" w:right="426" w:firstLine="317"/>
              <w:jc w:val="both"/>
              <w:rPr>
                <w:rFonts w:ascii="Times New Roman" w:eastAsia="Times New Roman" w:hAnsi="Times New Roman"/>
                <w:bCs/>
                <w:sz w:val="26"/>
                <w:szCs w:val="26"/>
                <w:lang w:eastAsia="ar-SA"/>
              </w:rPr>
            </w:pPr>
            <w:r w:rsidRPr="00D52AAC">
              <w:rPr>
                <w:rFonts w:ascii="Times New Roman" w:eastAsia="Times New Roman" w:hAnsi="Times New Roman"/>
                <w:bCs/>
                <w:sz w:val="26"/>
                <w:szCs w:val="26"/>
                <w:lang w:eastAsia="ar-SA"/>
              </w:rPr>
              <w:t>С.В. Гладій</w:t>
            </w:r>
          </w:p>
        </w:tc>
      </w:tr>
      <w:tr w:rsidR="00D64C11" w:rsidRPr="00D52AAC" w:rsidTr="00D5351D">
        <w:tc>
          <w:tcPr>
            <w:tcW w:w="3284" w:type="dxa"/>
            <w:shd w:val="clear" w:color="auto" w:fill="auto"/>
          </w:tcPr>
          <w:p w:rsidR="00D64C11" w:rsidRPr="00D52AAC" w:rsidRDefault="00D64C11" w:rsidP="008244FA">
            <w:pPr>
              <w:widowControl w:val="0"/>
              <w:tabs>
                <w:tab w:val="left" w:pos="9923"/>
                <w:tab w:val="left" w:pos="10065"/>
              </w:tabs>
              <w:suppressAutoHyphens/>
              <w:autoSpaceDE w:val="0"/>
              <w:spacing w:after="0" w:line="480" w:lineRule="auto"/>
              <w:ind w:left="284" w:right="426"/>
              <w:jc w:val="both"/>
              <w:rPr>
                <w:rFonts w:ascii="Times New Roman" w:eastAsia="Times New Roman" w:hAnsi="Times New Roman"/>
                <w:bCs/>
                <w:sz w:val="26"/>
                <w:szCs w:val="26"/>
                <w:lang w:eastAsia="ar-SA"/>
              </w:rPr>
            </w:pPr>
          </w:p>
        </w:tc>
        <w:tc>
          <w:tcPr>
            <w:tcW w:w="3061" w:type="dxa"/>
            <w:shd w:val="clear" w:color="auto" w:fill="auto"/>
          </w:tcPr>
          <w:p w:rsidR="00D64C11" w:rsidRPr="00D52AAC" w:rsidRDefault="00D64C11" w:rsidP="00B25910">
            <w:pPr>
              <w:widowControl w:val="0"/>
              <w:tabs>
                <w:tab w:val="left" w:pos="9923"/>
                <w:tab w:val="left" w:pos="10065"/>
              </w:tabs>
              <w:suppressAutoHyphens/>
              <w:autoSpaceDE w:val="0"/>
              <w:spacing w:after="0" w:line="480" w:lineRule="auto"/>
              <w:ind w:left="284" w:right="426"/>
              <w:jc w:val="center"/>
              <w:rPr>
                <w:rFonts w:ascii="Times New Roman" w:eastAsia="Times New Roman" w:hAnsi="Times New Roman"/>
                <w:sz w:val="26"/>
                <w:szCs w:val="26"/>
                <w:lang w:val="ru-RU" w:eastAsia="ar-SA"/>
              </w:rPr>
            </w:pPr>
          </w:p>
        </w:tc>
        <w:tc>
          <w:tcPr>
            <w:tcW w:w="3509" w:type="dxa"/>
            <w:shd w:val="clear" w:color="auto" w:fill="auto"/>
          </w:tcPr>
          <w:p w:rsidR="00D64C11" w:rsidRPr="00D52AAC" w:rsidRDefault="00D64C11" w:rsidP="00B25910">
            <w:pPr>
              <w:widowControl w:val="0"/>
              <w:tabs>
                <w:tab w:val="left" w:pos="9923"/>
                <w:tab w:val="left" w:pos="10065"/>
              </w:tabs>
              <w:suppressAutoHyphens/>
              <w:autoSpaceDE w:val="0"/>
              <w:spacing w:after="0" w:line="480" w:lineRule="auto"/>
              <w:ind w:left="284" w:right="426" w:firstLine="317"/>
              <w:jc w:val="both"/>
              <w:rPr>
                <w:rFonts w:ascii="Times New Roman" w:eastAsia="Times New Roman" w:hAnsi="Times New Roman"/>
                <w:bCs/>
                <w:sz w:val="26"/>
                <w:szCs w:val="26"/>
                <w:lang w:eastAsia="ar-SA"/>
              </w:rPr>
            </w:pPr>
            <w:r w:rsidRPr="00D52AAC">
              <w:rPr>
                <w:rFonts w:ascii="Times New Roman" w:eastAsia="Times New Roman" w:hAnsi="Times New Roman"/>
                <w:bCs/>
                <w:sz w:val="26"/>
                <w:szCs w:val="26"/>
                <w:lang w:eastAsia="ar-SA"/>
              </w:rPr>
              <w:t xml:space="preserve">А.О. </w:t>
            </w:r>
            <w:proofErr w:type="spellStart"/>
            <w:r w:rsidRPr="00D52AAC">
              <w:rPr>
                <w:rFonts w:ascii="Times New Roman" w:eastAsia="Times New Roman" w:hAnsi="Times New Roman"/>
                <w:bCs/>
                <w:sz w:val="26"/>
                <w:szCs w:val="26"/>
                <w:lang w:eastAsia="ar-SA"/>
              </w:rPr>
              <w:t>Заріцька</w:t>
            </w:r>
            <w:proofErr w:type="spellEnd"/>
          </w:p>
          <w:p w:rsidR="00465089" w:rsidRPr="00D52AAC" w:rsidRDefault="00465089" w:rsidP="00B25910">
            <w:pPr>
              <w:widowControl w:val="0"/>
              <w:tabs>
                <w:tab w:val="left" w:pos="9923"/>
                <w:tab w:val="left" w:pos="10065"/>
              </w:tabs>
              <w:suppressAutoHyphens/>
              <w:autoSpaceDE w:val="0"/>
              <w:spacing w:after="0" w:line="480" w:lineRule="auto"/>
              <w:ind w:left="284" w:right="426" w:firstLine="317"/>
              <w:jc w:val="both"/>
              <w:rPr>
                <w:rFonts w:ascii="Times New Roman" w:eastAsia="Times New Roman" w:hAnsi="Times New Roman"/>
                <w:bCs/>
                <w:sz w:val="26"/>
                <w:szCs w:val="26"/>
                <w:lang w:eastAsia="ar-SA"/>
              </w:rPr>
            </w:pPr>
            <w:r w:rsidRPr="00D52AAC">
              <w:rPr>
                <w:rFonts w:ascii="Times New Roman" w:eastAsia="Times New Roman" w:hAnsi="Times New Roman"/>
                <w:bCs/>
                <w:sz w:val="26"/>
                <w:szCs w:val="26"/>
                <w:lang w:eastAsia="ar-SA"/>
              </w:rPr>
              <w:t>А.Г. Козлов</w:t>
            </w:r>
          </w:p>
          <w:p w:rsidR="00465089" w:rsidRPr="00D52AAC" w:rsidRDefault="00465089" w:rsidP="00B25910">
            <w:pPr>
              <w:widowControl w:val="0"/>
              <w:tabs>
                <w:tab w:val="left" w:pos="9923"/>
                <w:tab w:val="left" w:pos="10065"/>
              </w:tabs>
              <w:suppressAutoHyphens/>
              <w:autoSpaceDE w:val="0"/>
              <w:spacing w:after="0" w:line="480" w:lineRule="auto"/>
              <w:ind w:left="284" w:right="426" w:firstLine="317"/>
              <w:jc w:val="both"/>
              <w:rPr>
                <w:rFonts w:ascii="Times New Roman" w:eastAsia="Times New Roman" w:hAnsi="Times New Roman"/>
                <w:bCs/>
                <w:sz w:val="26"/>
                <w:szCs w:val="26"/>
                <w:lang w:eastAsia="ar-SA"/>
              </w:rPr>
            </w:pPr>
            <w:r w:rsidRPr="00D52AAC">
              <w:rPr>
                <w:rFonts w:ascii="Times New Roman" w:eastAsia="Times New Roman" w:hAnsi="Times New Roman"/>
                <w:bCs/>
                <w:sz w:val="26"/>
                <w:szCs w:val="26"/>
                <w:lang w:eastAsia="ar-SA"/>
              </w:rPr>
              <w:t>Т.В. Лукаш</w:t>
            </w:r>
          </w:p>
          <w:p w:rsidR="00465089" w:rsidRPr="00D52AAC" w:rsidRDefault="00465089" w:rsidP="00B25910">
            <w:pPr>
              <w:widowControl w:val="0"/>
              <w:tabs>
                <w:tab w:val="left" w:pos="9923"/>
                <w:tab w:val="left" w:pos="10065"/>
              </w:tabs>
              <w:suppressAutoHyphens/>
              <w:autoSpaceDE w:val="0"/>
              <w:spacing w:after="0" w:line="480" w:lineRule="auto"/>
              <w:ind w:left="284" w:right="426" w:firstLine="317"/>
              <w:jc w:val="both"/>
              <w:rPr>
                <w:rFonts w:ascii="Times New Roman" w:eastAsia="Times New Roman" w:hAnsi="Times New Roman"/>
                <w:bCs/>
                <w:sz w:val="26"/>
                <w:szCs w:val="26"/>
                <w:lang w:eastAsia="ar-SA"/>
              </w:rPr>
            </w:pPr>
            <w:r w:rsidRPr="00D52AAC">
              <w:rPr>
                <w:rFonts w:ascii="Times New Roman" w:eastAsia="Times New Roman" w:hAnsi="Times New Roman"/>
                <w:bCs/>
                <w:sz w:val="26"/>
                <w:szCs w:val="26"/>
                <w:lang w:eastAsia="ar-SA"/>
              </w:rPr>
              <w:t xml:space="preserve">П.С. </w:t>
            </w:r>
            <w:proofErr w:type="spellStart"/>
            <w:r w:rsidRPr="00D52AAC">
              <w:rPr>
                <w:rFonts w:ascii="Times New Roman" w:eastAsia="Times New Roman" w:hAnsi="Times New Roman"/>
                <w:bCs/>
                <w:sz w:val="26"/>
                <w:szCs w:val="26"/>
                <w:lang w:eastAsia="ar-SA"/>
              </w:rPr>
              <w:t>Луцюк</w:t>
            </w:r>
            <w:proofErr w:type="spellEnd"/>
          </w:p>
          <w:p w:rsidR="00D64C11" w:rsidRPr="00D52AAC" w:rsidRDefault="00D64C11" w:rsidP="00B25910">
            <w:pPr>
              <w:widowControl w:val="0"/>
              <w:tabs>
                <w:tab w:val="left" w:pos="3293"/>
                <w:tab w:val="left" w:pos="9923"/>
                <w:tab w:val="left" w:pos="10065"/>
              </w:tabs>
              <w:suppressAutoHyphens/>
              <w:autoSpaceDE w:val="0"/>
              <w:spacing w:after="0" w:line="480" w:lineRule="auto"/>
              <w:ind w:left="284" w:right="426" w:firstLine="317"/>
              <w:jc w:val="both"/>
              <w:rPr>
                <w:rFonts w:ascii="Times New Roman" w:eastAsia="Times New Roman" w:hAnsi="Times New Roman"/>
                <w:bCs/>
                <w:sz w:val="26"/>
                <w:szCs w:val="26"/>
                <w:lang w:eastAsia="ar-SA"/>
              </w:rPr>
            </w:pPr>
            <w:r w:rsidRPr="00D52AAC">
              <w:rPr>
                <w:rFonts w:ascii="Times New Roman" w:eastAsia="Times New Roman" w:hAnsi="Times New Roman"/>
                <w:bCs/>
                <w:sz w:val="26"/>
                <w:szCs w:val="26"/>
                <w:lang w:eastAsia="ar-SA"/>
              </w:rPr>
              <w:t>М.А.</w:t>
            </w:r>
            <w:r w:rsidR="001403A5" w:rsidRPr="00D52AAC">
              <w:rPr>
                <w:rFonts w:ascii="Times New Roman" w:eastAsia="Times New Roman" w:hAnsi="Times New Roman"/>
                <w:bCs/>
                <w:sz w:val="26"/>
                <w:szCs w:val="26"/>
                <w:lang w:eastAsia="ar-SA"/>
              </w:rPr>
              <w:t xml:space="preserve"> </w:t>
            </w:r>
            <w:proofErr w:type="spellStart"/>
            <w:r w:rsidRPr="00D52AAC">
              <w:rPr>
                <w:rFonts w:ascii="Times New Roman" w:eastAsia="Times New Roman" w:hAnsi="Times New Roman"/>
                <w:bCs/>
                <w:sz w:val="26"/>
                <w:szCs w:val="26"/>
                <w:lang w:eastAsia="ar-SA"/>
              </w:rPr>
              <w:t>Макарчук</w:t>
            </w:r>
            <w:proofErr w:type="spellEnd"/>
          </w:p>
          <w:p w:rsidR="001403A5" w:rsidRPr="00D52AAC" w:rsidRDefault="001403A5" w:rsidP="00B25910">
            <w:pPr>
              <w:widowControl w:val="0"/>
              <w:tabs>
                <w:tab w:val="left" w:pos="3293"/>
                <w:tab w:val="left" w:pos="9923"/>
                <w:tab w:val="left" w:pos="10065"/>
              </w:tabs>
              <w:suppressAutoHyphens/>
              <w:autoSpaceDE w:val="0"/>
              <w:spacing w:after="0" w:line="480" w:lineRule="auto"/>
              <w:ind w:left="284" w:right="426" w:firstLine="317"/>
              <w:jc w:val="both"/>
              <w:rPr>
                <w:rFonts w:ascii="Times New Roman" w:eastAsia="Times New Roman" w:hAnsi="Times New Roman"/>
                <w:bCs/>
                <w:sz w:val="26"/>
                <w:szCs w:val="26"/>
                <w:lang w:eastAsia="ar-SA"/>
              </w:rPr>
            </w:pPr>
            <w:r w:rsidRPr="00D52AAC">
              <w:rPr>
                <w:rFonts w:ascii="Times New Roman" w:eastAsia="Times New Roman" w:hAnsi="Times New Roman"/>
                <w:bCs/>
                <w:sz w:val="26"/>
                <w:szCs w:val="26"/>
                <w:lang w:eastAsia="ar-SA"/>
              </w:rPr>
              <w:t xml:space="preserve">М.І. </w:t>
            </w:r>
            <w:proofErr w:type="spellStart"/>
            <w:r w:rsidRPr="00D52AAC">
              <w:rPr>
                <w:rFonts w:ascii="Times New Roman" w:eastAsia="Times New Roman" w:hAnsi="Times New Roman"/>
                <w:bCs/>
                <w:sz w:val="26"/>
                <w:szCs w:val="26"/>
                <w:lang w:eastAsia="ar-SA"/>
              </w:rPr>
              <w:t>Мішин</w:t>
            </w:r>
            <w:proofErr w:type="spellEnd"/>
          </w:p>
          <w:p w:rsidR="00465089" w:rsidRPr="00D52AAC" w:rsidRDefault="00465089" w:rsidP="00B25910">
            <w:pPr>
              <w:widowControl w:val="0"/>
              <w:tabs>
                <w:tab w:val="left" w:pos="3293"/>
                <w:tab w:val="left" w:pos="9923"/>
                <w:tab w:val="left" w:pos="10065"/>
              </w:tabs>
              <w:suppressAutoHyphens/>
              <w:autoSpaceDE w:val="0"/>
              <w:spacing w:after="0" w:line="480" w:lineRule="auto"/>
              <w:ind w:left="284" w:right="426" w:firstLine="317"/>
              <w:jc w:val="both"/>
              <w:rPr>
                <w:rFonts w:ascii="Times New Roman" w:eastAsia="Times New Roman" w:hAnsi="Times New Roman"/>
                <w:bCs/>
                <w:sz w:val="26"/>
                <w:szCs w:val="26"/>
                <w:lang w:eastAsia="ar-SA"/>
              </w:rPr>
            </w:pPr>
            <w:r w:rsidRPr="00D52AAC">
              <w:rPr>
                <w:rFonts w:ascii="Times New Roman" w:eastAsia="Times New Roman" w:hAnsi="Times New Roman"/>
                <w:bCs/>
                <w:sz w:val="26"/>
                <w:szCs w:val="26"/>
                <w:lang w:eastAsia="ar-SA"/>
              </w:rPr>
              <w:t xml:space="preserve">С.М. </w:t>
            </w:r>
            <w:proofErr w:type="spellStart"/>
            <w:r w:rsidRPr="00D52AAC">
              <w:rPr>
                <w:rFonts w:ascii="Times New Roman" w:eastAsia="Times New Roman" w:hAnsi="Times New Roman"/>
                <w:bCs/>
                <w:sz w:val="26"/>
                <w:szCs w:val="26"/>
                <w:lang w:eastAsia="ar-SA"/>
              </w:rPr>
              <w:t>Прилипко</w:t>
            </w:r>
            <w:proofErr w:type="spellEnd"/>
          </w:p>
          <w:p w:rsidR="00465089" w:rsidRPr="00D52AAC" w:rsidRDefault="00465089" w:rsidP="00B25910">
            <w:pPr>
              <w:widowControl w:val="0"/>
              <w:tabs>
                <w:tab w:val="left" w:pos="3293"/>
                <w:tab w:val="left" w:pos="9923"/>
                <w:tab w:val="left" w:pos="10065"/>
              </w:tabs>
              <w:suppressAutoHyphens/>
              <w:autoSpaceDE w:val="0"/>
              <w:spacing w:after="0" w:line="480" w:lineRule="auto"/>
              <w:ind w:left="284" w:right="426" w:firstLine="317"/>
              <w:jc w:val="both"/>
              <w:rPr>
                <w:rFonts w:ascii="Times New Roman" w:eastAsia="Times New Roman" w:hAnsi="Times New Roman"/>
                <w:bCs/>
                <w:sz w:val="26"/>
                <w:szCs w:val="26"/>
                <w:lang w:eastAsia="ar-SA"/>
              </w:rPr>
            </w:pPr>
            <w:r w:rsidRPr="00D52AAC">
              <w:rPr>
                <w:rFonts w:ascii="Times New Roman" w:eastAsia="Times New Roman" w:hAnsi="Times New Roman"/>
                <w:bCs/>
                <w:sz w:val="26"/>
                <w:szCs w:val="26"/>
                <w:lang w:eastAsia="ar-SA"/>
              </w:rPr>
              <w:t xml:space="preserve">Ю.Г. </w:t>
            </w:r>
            <w:proofErr w:type="spellStart"/>
            <w:r w:rsidRPr="00D52AAC">
              <w:rPr>
                <w:rFonts w:ascii="Times New Roman" w:eastAsia="Times New Roman" w:hAnsi="Times New Roman"/>
                <w:bCs/>
                <w:sz w:val="26"/>
                <w:szCs w:val="26"/>
                <w:lang w:eastAsia="ar-SA"/>
              </w:rPr>
              <w:t>Тітов</w:t>
            </w:r>
            <w:proofErr w:type="spellEnd"/>
          </w:p>
          <w:p w:rsidR="00465089" w:rsidRPr="00D52AAC" w:rsidRDefault="00465089" w:rsidP="00B25910">
            <w:pPr>
              <w:widowControl w:val="0"/>
              <w:tabs>
                <w:tab w:val="left" w:pos="3293"/>
                <w:tab w:val="left" w:pos="9923"/>
                <w:tab w:val="left" w:pos="10065"/>
              </w:tabs>
              <w:suppressAutoHyphens/>
              <w:autoSpaceDE w:val="0"/>
              <w:spacing w:after="0" w:line="480" w:lineRule="auto"/>
              <w:ind w:left="284" w:right="426" w:firstLine="317"/>
              <w:jc w:val="both"/>
              <w:rPr>
                <w:rFonts w:ascii="Times New Roman" w:eastAsia="Times New Roman" w:hAnsi="Times New Roman"/>
                <w:bCs/>
                <w:sz w:val="26"/>
                <w:szCs w:val="26"/>
                <w:lang w:eastAsia="ar-SA"/>
              </w:rPr>
            </w:pPr>
            <w:r w:rsidRPr="00D52AAC">
              <w:rPr>
                <w:rFonts w:ascii="Times New Roman" w:eastAsia="Times New Roman" w:hAnsi="Times New Roman"/>
                <w:bCs/>
                <w:sz w:val="26"/>
                <w:szCs w:val="26"/>
                <w:lang w:eastAsia="ar-SA"/>
              </w:rPr>
              <w:t>В.Є. Устименко</w:t>
            </w:r>
          </w:p>
        </w:tc>
      </w:tr>
      <w:tr w:rsidR="00D64C11" w:rsidRPr="00D52AAC" w:rsidTr="00D5351D">
        <w:tc>
          <w:tcPr>
            <w:tcW w:w="3284" w:type="dxa"/>
            <w:shd w:val="clear" w:color="auto" w:fill="auto"/>
          </w:tcPr>
          <w:p w:rsidR="00D64C11" w:rsidRPr="00D52AAC" w:rsidRDefault="00D64C11" w:rsidP="008244FA">
            <w:pPr>
              <w:widowControl w:val="0"/>
              <w:tabs>
                <w:tab w:val="left" w:pos="9923"/>
                <w:tab w:val="left" w:pos="10065"/>
              </w:tabs>
              <w:suppressAutoHyphens/>
              <w:autoSpaceDE w:val="0"/>
              <w:spacing w:after="0" w:line="480" w:lineRule="auto"/>
              <w:ind w:left="284" w:right="426"/>
              <w:jc w:val="both"/>
              <w:rPr>
                <w:rFonts w:ascii="Times New Roman" w:eastAsia="Times New Roman" w:hAnsi="Times New Roman"/>
                <w:bCs/>
                <w:sz w:val="26"/>
                <w:szCs w:val="26"/>
                <w:lang w:eastAsia="ar-SA"/>
              </w:rPr>
            </w:pPr>
          </w:p>
        </w:tc>
        <w:tc>
          <w:tcPr>
            <w:tcW w:w="3061" w:type="dxa"/>
            <w:shd w:val="clear" w:color="auto" w:fill="auto"/>
          </w:tcPr>
          <w:p w:rsidR="00D64C11" w:rsidRPr="00D52AAC" w:rsidRDefault="00D64C11" w:rsidP="00B25910">
            <w:pPr>
              <w:widowControl w:val="0"/>
              <w:tabs>
                <w:tab w:val="left" w:pos="9923"/>
                <w:tab w:val="left" w:pos="10065"/>
              </w:tabs>
              <w:suppressAutoHyphens/>
              <w:autoSpaceDE w:val="0"/>
              <w:spacing w:after="0" w:line="480" w:lineRule="auto"/>
              <w:ind w:left="284" w:right="426"/>
              <w:rPr>
                <w:rFonts w:ascii="Times New Roman" w:eastAsia="Times New Roman" w:hAnsi="Times New Roman"/>
                <w:sz w:val="26"/>
                <w:szCs w:val="26"/>
                <w:lang w:val="ru-RU" w:eastAsia="ar-SA"/>
              </w:rPr>
            </w:pPr>
          </w:p>
        </w:tc>
        <w:tc>
          <w:tcPr>
            <w:tcW w:w="3509" w:type="dxa"/>
            <w:shd w:val="clear" w:color="auto" w:fill="auto"/>
          </w:tcPr>
          <w:p w:rsidR="00D64C11" w:rsidRPr="00D52AAC" w:rsidRDefault="00D64C11" w:rsidP="00B25910">
            <w:pPr>
              <w:widowControl w:val="0"/>
              <w:tabs>
                <w:tab w:val="left" w:pos="9923"/>
                <w:tab w:val="left" w:pos="10065"/>
              </w:tabs>
              <w:suppressAutoHyphens/>
              <w:autoSpaceDE w:val="0"/>
              <w:spacing w:after="0" w:line="480" w:lineRule="auto"/>
              <w:ind w:left="284" w:right="426" w:firstLine="317"/>
              <w:jc w:val="both"/>
              <w:rPr>
                <w:rFonts w:ascii="Times New Roman" w:eastAsia="Times New Roman" w:hAnsi="Times New Roman"/>
                <w:bCs/>
                <w:sz w:val="26"/>
                <w:szCs w:val="26"/>
                <w:lang w:eastAsia="ar-SA"/>
              </w:rPr>
            </w:pPr>
            <w:r w:rsidRPr="00D52AAC">
              <w:rPr>
                <w:rFonts w:ascii="Times New Roman" w:eastAsia="Times New Roman" w:hAnsi="Times New Roman"/>
                <w:bCs/>
                <w:sz w:val="26"/>
                <w:szCs w:val="26"/>
                <w:lang w:eastAsia="ar-SA"/>
              </w:rPr>
              <w:t>Т.С. Шилова</w:t>
            </w:r>
          </w:p>
          <w:p w:rsidR="00465089" w:rsidRPr="00D52AAC" w:rsidRDefault="00465089" w:rsidP="00B25910">
            <w:pPr>
              <w:widowControl w:val="0"/>
              <w:tabs>
                <w:tab w:val="left" w:pos="9923"/>
                <w:tab w:val="left" w:pos="10065"/>
              </w:tabs>
              <w:suppressAutoHyphens/>
              <w:autoSpaceDE w:val="0"/>
              <w:spacing w:after="0" w:line="480" w:lineRule="auto"/>
              <w:ind w:left="284" w:right="426" w:firstLine="317"/>
              <w:jc w:val="both"/>
              <w:rPr>
                <w:rFonts w:ascii="Times New Roman" w:eastAsia="Times New Roman" w:hAnsi="Times New Roman"/>
                <w:bCs/>
                <w:sz w:val="26"/>
                <w:szCs w:val="26"/>
                <w:lang w:eastAsia="ar-SA"/>
              </w:rPr>
            </w:pPr>
            <w:r w:rsidRPr="00D52AAC">
              <w:rPr>
                <w:rFonts w:ascii="Times New Roman" w:eastAsia="Times New Roman" w:hAnsi="Times New Roman"/>
                <w:bCs/>
                <w:sz w:val="26"/>
                <w:szCs w:val="26"/>
                <w:lang w:eastAsia="ar-SA"/>
              </w:rPr>
              <w:t xml:space="preserve">С.О. </w:t>
            </w:r>
            <w:proofErr w:type="spellStart"/>
            <w:r w:rsidRPr="00D52AAC">
              <w:rPr>
                <w:rFonts w:ascii="Times New Roman" w:eastAsia="Times New Roman" w:hAnsi="Times New Roman"/>
                <w:bCs/>
                <w:sz w:val="26"/>
                <w:szCs w:val="26"/>
                <w:lang w:eastAsia="ar-SA"/>
              </w:rPr>
              <w:t>Щотка</w:t>
            </w:r>
            <w:proofErr w:type="spellEnd"/>
          </w:p>
        </w:tc>
      </w:tr>
    </w:tbl>
    <w:p w:rsidR="0067237C" w:rsidRPr="00D52AAC" w:rsidRDefault="0067237C" w:rsidP="00B25910">
      <w:pPr>
        <w:widowControl w:val="0"/>
        <w:tabs>
          <w:tab w:val="left" w:pos="9923"/>
          <w:tab w:val="left" w:pos="10065"/>
        </w:tabs>
        <w:spacing w:after="0" w:line="480" w:lineRule="auto"/>
        <w:ind w:left="284" w:right="426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</w:p>
    <w:sectPr w:rsidR="0067237C" w:rsidRPr="00D52AAC" w:rsidSect="00E450B0">
      <w:headerReference w:type="default" r:id="rId9"/>
      <w:pgSz w:w="11906" w:h="16838"/>
      <w:pgMar w:top="568" w:right="424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45FA" w:rsidRDefault="009A45FA" w:rsidP="000F273B">
      <w:pPr>
        <w:spacing w:after="0" w:line="240" w:lineRule="auto"/>
      </w:pPr>
      <w:r>
        <w:separator/>
      </w:r>
    </w:p>
  </w:endnote>
  <w:endnote w:type="continuationSeparator" w:id="0">
    <w:p w:rsidR="009A45FA" w:rsidRDefault="009A45FA" w:rsidP="000F27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45FA" w:rsidRDefault="009A45FA" w:rsidP="000F273B">
      <w:pPr>
        <w:spacing w:after="0" w:line="240" w:lineRule="auto"/>
      </w:pPr>
      <w:r>
        <w:separator/>
      </w:r>
    </w:p>
  </w:footnote>
  <w:footnote w:type="continuationSeparator" w:id="0">
    <w:p w:rsidR="009A45FA" w:rsidRDefault="009A45FA" w:rsidP="000F27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12129689"/>
      <w:docPartObj>
        <w:docPartGallery w:val="Page Numbers (Top of Page)"/>
        <w:docPartUnique/>
      </w:docPartObj>
    </w:sdtPr>
    <w:sdtEndPr/>
    <w:sdtContent>
      <w:p w:rsidR="006A3EF9" w:rsidRPr="00E03A6F" w:rsidRDefault="00E03A6F" w:rsidP="00E03A6F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0278E" w:rsidRPr="0090278E">
          <w:rPr>
            <w:noProof/>
            <w:lang w:val="ru-RU"/>
          </w:rPr>
          <w:t>3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313D4"/>
    <w:multiLevelType w:val="multilevel"/>
    <w:tmpl w:val="BB2E72D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06D6F42"/>
    <w:multiLevelType w:val="multilevel"/>
    <w:tmpl w:val="0094AB8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B8857E9"/>
    <w:multiLevelType w:val="multilevel"/>
    <w:tmpl w:val="C214F7B4"/>
    <w:lvl w:ilvl="0">
      <w:start w:val="2"/>
      <w:numFmt w:val="decimal"/>
      <w:lvlText w:val="%1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B990FDC"/>
    <w:multiLevelType w:val="multilevel"/>
    <w:tmpl w:val="61042B3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F18"/>
    <w:rsid w:val="00013143"/>
    <w:rsid w:val="00020816"/>
    <w:rsid w:val="00033542"/>
    <w:rsid w:val="00034D6D"/>
    <w:rsid w:val="00037FE1"/>
    <w:rsid w:val="000442F8"/>
    <w:rsid w:val="000453DC"/>
    <w:rsid w:val="00051770"/>
    <w:rsid w:val="00051E91"/>
    <w:rsid w:val="000524B0"/>
    <w:rsid w:val="00057C48"/>
    <w:rsid w:val="00080FA2"/>
    <w:rsid w:val="000A4055"/>
    <w:rsid w:val="000A5EBB"/>
    <w:rsid w:val="000E18EF"/>
    <w:rsid w:val="000E5E45"/>
    <w:rsid w:val="000F273B"/>
    <w:rsid w:val="00101412"/>
    <w:rsid w:val="00101DCD"/>
    <w:rsid w:val="001243E8"/>
    <w:rsid w:val="001271BE"/>
    <w:rsid w:val="001403A5"/>
    <w:rsid w:val="00162088"/>
    <w:rsid w:val="00165582"/>
    <w:rsid w:val="001840C4"/>
    <w:rsid w:val="001874DF"/>
    <w:rsid w:val="001930ED"/>
    <w:rsid w:val="0019583E"/>
    <w:rsid w:val="001A59C4"/>
    <w:rsid w:val="001B1724"/>
    <w:rsid w:val="001B544A"/>
    <w:rsid w:val="001B6680"/>
    <w:rsid w:val="001B79F4"/>
    <w:rsid w:val="001C26CA"/>
    <w:rsid w:val="001D4952"/>
    <w:rsid w:val="001D539F"/>
    <w:rsid w:val="001E11B7"/>
    <w:rsid w:val="001F3CCD"/>
    <w:rsid w:val="0020431E"/>
    <w:rsid w:val="002051D8"/>
    <w:rsid w:val="002277CF"/>
    <w:rsid w:val="00255140"/>
    <w:rsid w:val="002631D3"/>
    <w:rsid w:val="00280EB9"/>
    <w:rsid w:val="00283617"/>
    <w:rsid w:val="0028474D"/>
    <w:rsid w:val="002A5F28"/>
    <w:rsid w:val="002C55E1"/>
    <w:rsid w:val="002D340B"/>
    <w:rsid w:val="002E653B"/>
    <w:rsid w:val="002F288B"/>
    <w:rsid w:val="00300C5E"/>
    <w:rsid w:val="00303CC4"/>
    <w:rsid w:val="003055ED"/>
    <w:rsid w:val="00312983"/>
    <w:rsid w:val="00314FF2"/>
    <w:rsid w:val="00323AD3"/>
    <w:rsid w:val="003310F5"/>
    <w:rsid w:val="00332A73"/>
    <w:rsid w:val="0035759F"/>
    <w:rsid w:val="00366093"/>
    <w:rsid w:val="003A1741"/>
    <w:rsid w:val="003B2E32"/>
    <w:rsid w:val="003D34E8"/>
    <w:rsid w:val="003D6F18"/>
    <w:rsid w:val="003D7D6C"/>
    <w:rsid w:val="00407A90"/>
    <w:rsid w:val="00412E09"/>
    <w:rsid w:val="00427458"/>
    <w:rsid w:val="00431969"/>
    <w:rsid w:val="004356C6"/>
    <w:rsid w:val="00441625"/>
    <w:rsid w:val="004506EA"/>
    <w:rsid w:val="004606E0"/>
    <w:rsid w:val="00465089"/>
    <w:rsid w:val="0046606B"/>
    <w:rsid w:val="004B7EC5"/>
    <w:rsid w:val="004C0A0F"/>
    <w:rsid w:val="004D46E4"/>
    <w:rsid w:val="00502618"/>
    <w:rsid w:val="00507B99"/>
    <w:rsid w:val="00511A7B"/>
    <w:rsid w:val="005208B0"/>
    <w:rsid w:val="00544A3A"/>
    <w:rsid w:val="005459CD"/>
    <w:rsid w:val="00557B8D"/>
    <w:rsid w:val="005702C2"/>
    <w:rsid w:val="00597865"/>
    <w:rsid w:val="005C0F81"/>
    <w:rsid w:val="005C298B"/>
    <w:rsid w:val="005C66B7"/>
    <w:rsid w:val="005C74F8"/>
    <w:rsid w:val="005D2791"/>
    <w:rsid w:val="005E0371"/>
    <w:rsid w:val="005E7523"/>
    <w:rsid w:val="005F1D3A"/>
    <w:rsid w:val="00607FDB"/>
    <w:rsid w:val="0062144A"/>
    <w:rsid w:val="00625DF9"/>
    <w:rsid w:val="00641C95"/>
    <w:rsid w:val="00642492"/>
    <w:rsid w:val="00646763"/>
    <w:rsid w:val="0065292A"/>
    <w:rsid w:val="0065350B"/>
    <w:rsid w:val="0067237C"/>
    <w:rsid w:val="006860B6"/>
    <w:rsid w:val="006A048F"/>
    <w:rsid w:val="006A3EF9"/>
    <w:rsid w:val="006B19D5"/>
    <w:rsid w:val="006E571F"/>
    <w:rsid w:val="006F399E"/>
    <w:rsid w:val="00714007"/>
    <w:rsid w:val="00725273"/>
    <w:rsid w:val="00730AD6"/>
    <w:rsid w:val="007346DF"/>
    <w:rsid w:val="00744DD7"/>
    <w:rsid w:val="00750F3C"/>
    <w:rsid w:val="00774718"/>
    <w:rsid w:val="00775EC6"/>
    <w:rsid w:val="007806CD"/>
    <w:rsid w:val="007836D3"/>
    <w:rsid w:val="00795A6C"/>
    <w:rsid w:val="007C04AB"/>
    <w:rsid w:val="007C0AF7"/>
    <w:rsid w:val="007C7CA1"/>
    <w:rsid w:val="007D5515"/>
    <w:rsid w:val="007E08CD"/>
    <w:rsid w:val="007E22FD"/>
    <w:rsid w:val="007F0CFA"/>
    <w:rsid w:val="007F1435"/>
    <w:rsid w:val="007F25A3"/>
    <w:rsid w:val="007F5984"/>
    <w:rsid w:val="008052E4"/>
    <w:rsid w:val="00815CAD"/>
    <w:rsid w:val="0082379B"/>
    <w:rsid w:val="008244FA"/>
    <w:rsid w:val="00842A04"/>
    <w:rsid w:val="00867533"/>
    <w:rsid w:val="008726C3"/>
    <w:rsid w:val="008845BC"/>
    <w:rsid w:val="00885573"/>
    <w:rsid w:val="008943F9"/>
    <w:rsid w:val="00894E2C"/>
    <w:rsid w:val="008C273D"/>
    <w:rsid w:val="008C2A40"/>
    <w:rsid w:val="008C385B"/>
    <w:rsid w:val="008D0911"/>
    <w:rsid w:val="008D2420"/>
    <w:rsid w:val="008D67AF"/>
    <w:rsid w:val="008E4B50"/>
    <w:rsid w:val="008F5E5B"/>
    <w:rsid w:val="0090278E"/>
    <w:rsid w:val="0092000E"/>
    <w:rsid w:val="00924140"/>
    <w:rsid w:val="00924D1D"/>
    <w:rsid w:val="00941B61"/>
    <w:rsid w:val="0098007E"/>
    <w:rsid w:val="00995AED"/>
    <w:rsid w:val="009A45FA"/>
    <w:rsid w:val="009B4763"/>
    <w:rsid w:val="009B5D37"/>
    <w:rsid w:val="009C111B"/>
    <w:rsid w:val="009D43D3"/>
    <w:rsid w:val="009E6A8F"/>
    <w:rsid w:val="009F113B"/>
    <w:rsid w:val="009F5F19"/>
    <w:rsid w:val="009F75DB"/>
    <w:rsid w:val="00A1540F"/>
    <w:rsid w:val="00A25528"/>
    <w:rsid w:val="00A30F50"/>
    <w:rsid w:val="00A323D9"/>
    <w:rsid w:val="00A758AA"/>
    <w:rsid w:val="00A93A00"/>
    <w:rsid w:val="00AD2FDD"/>
    <w:rsid w:val="00AE4223"/>
    <w:rsid w:val="00AE7D77"/>
    <w:rsid w:val="00AF284C"/>
    <w:rsid w:val="00B12AB4"/>
    <w:rsid w:val="00B219D8"/>
    <w:rsid w:val="00B25910"/>
    <w:rsid w:val="00B26C7C"/>
    <w:rsid w:val="00B30832"/>
    <w:rsid w:val="00B44B01"/>
    <w:rsid w:val="00B54163"/>
    <w:rsid w:val="00B6213D"/>
    <w:rsid w:val="00B71391"/>
    <w:rsid w:val="00B87BEC"/>
    <w:rsid w:val="00BA4C76"/>
    <w:rsid w:val="00BB04FA"/>
    <w:rsid w:val="00BC5F3F"/>
    <w:rsid w:val="00BD66C4"/>
    <w:rsid w:val="00BE72AA"/>
    <w:rsid w:val="00BF78E4"/>
    <w:rsid w:val="00C0089B"/>
    <w:rsid w:val="00C00CEE"/>
    <w:rsid w:val="00C016A1"/>
    <w:rsid w:val="00C075C6"/>
    <w:rsid w:val="00C07A9E"/>
    <w:rsid w:val="00C07B07"/>
    <w:rsid w:val="00C12EEE"/>
    <w:rsid w:val="00C1583C"/>
    <w:rsid w:val="00C36BA2"/>
    <w:rsid w:val="00C47069"/>
    <w:rsid w:val="00C66938"/>
    <w:rsid w:val="00C84CA0"/>
    <w:rsid w:val="00CB1C51"/>
    <w:rsid w:val="00CB5C49"/>
    <w:rsid w:val="00CF3787"/>
    <w:rsid w:val="00CF58D7"/>
    <w:rsid w:val="00CF6726"/>
    <w:rsid w:val="00D01654"/>
    <w:rsid w:val="00D11FE4"/>
    <w:rsid w:val="00D14DF9"/>
    <w:rsid w:val="00D17F2A"/>
    <w:rsid w:val="00D3173D"/>
    <w:rsid w:val="00D357CA"/>
    <w:rsid w:val="00D42BFE"/>
    <w:rsid w:val="00D44190"/>
    <w:rsid w:val="00D52AAC"/>
    <w:rsid w:val="00D551BB"/>
    <w:rsid w:val="00D57884"/>
    <w:rsid w:val="00D64C11"/>
    <w:rsid w:val="00D74021"/>
    <w:rsid w:val="00D74FED"/>
    <w:rsid w:val="00D766C5"/>
    <w:rsid w:val="00D80C04"/>
    <w:rsid w:val="00D931C7"/>
    <w:rsid w:val="00D95D7B"/>
    <w:rsid w:val="00D979BF"/>
    <w:rsid w:val="00DA17F5"/>
    <w:rsid w:val="00DA3C53"/>
    <w:rsid w:val="00DC4DF9"/>
    <w:rsid w:val="00DE483C"/>
    <w:rsid w:val="00DF06B3"/>
    <w:rsid w:val="00DF1569"/>
    <w:rsid w:val="00DF1A3B"/>
    <w:rsid w:val="00E03A6F"/>
    <w:rsid w:val="00E1241A"/>
    <w:rsid w:val="00E31D07"/>
    <w:rsid w:val="00E33AD2"/>
    <w:rsid w:val="00E34275"/>
    <w:rsid w:val="00E417A7"/>
    <w:rsid w:val="00E450B0"/>
    <w:rsid w:val="00E47B4D"/>
    <w:rsid w:val="00E507FF"/>
    <w:rsid w:val="00E64054"/>
    <w:rsid w:val="00E934A8"/>
    <w:rsid w:val="00E977BE"/>
    <w:rsid w:val="00EA1A85"/>
    <w:rsid w:val="00EB4AD3"/>
    <w:rsid w:val="00EC2BF6"/>
    <w:rsid w:val="00EC56E4"/>
    <w:rsid w:val="00EE0305"/>
    <w:rsid w:val="00EE651F"/>
    <w:rsid w:val="00EF258C"/>
    <w:rsid w:val="00EF354D"/>
    <w:rsid w:val="00EF6C96"/>
    <w:rsid w:val="00F12950"/>
    <w:rsid w:val="00F34530"/>
    <w:rsid w:val="00F44177"/>
    <w:rsid w:val="00F66045"/>
    <w:rsid w:val="00F77827"/>
    <w:rsid w:val="00F91C84"/>
    <w:rsid w:val="00F94D86"/>
    <w:rsid w:val="00FA36C3"/>
    <w:rsid w:val="00FC05DE"/>
    <w:rsid w:val="00FC1F11"/>
    <w:rsid w:val="00FE55EB"/>
    <w:rsid w:val="00FF3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F1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6F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6F18"/>
    <w:rPr>
      <w:rFonts w:ascii="Tahoma" w:eastAsia="Calibri" w:hAnsi="Tahoma" w:cs="Tahoma"/>
      <w:sz w:val="16"/>
      <w:szCs w:val="16"/>
    </w:rPr>
  </w:style>
  <w:style w:type="character" w:customStyle="1" w:styleId="Exact">
    <w:name w:val="Подпись к картинке Exact"/>
    <w:basedOn w:val="a0"/>
    <w:link w:val="a5"/>
    <w:rsid w:val="00D17F2A"/>
    <w:rPr>
      <w:rFonts w:ascii="Times New Roman" w:eastAsia="Times New Roman" w:hAnsi="Times New Roman" w:cs="Times New Roman"/>
      <w:spacing w:val="-2"/>
      <w:sz w:val="23"/>
      <w:szCs w:val="23"/>
      <w:shd w:val="clear" w:color="auto" w:fill="FFFFFF"/>
    </w:rPr>
  </w:style>
  <w:style w:type="paragraph" w:customStyle="1" w:styleId="a5">
    <w:name w:val="Подпись к картинке"/>
    <w:basedOn w:val="a"/>
    <w:link w:val="Exact"/>
    <w:rsid w:val="00D17F2A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spacing w:val="-2"/>
      <w:sz w:val="23"/>
      <w:szCs w:val="23"/>
    </w:rPr>
  </w:style>
  <w:style w:type="paragraph" w:styleId="a6">
    <w:name w:val="header"/>
    <w:basedOn w:val="a"/>
    <w:link w:val="a7"/>
    <w:uiPriority w:val="99"/>
    <w:unhideWhenUsed/>
    <w:rsid w:val="000F273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F273B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0F273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F273B"/>
    <w:rPr>
      <w:rFonts w:ascii="Calibri" w:eastAsia="Calibri" w:hAnsi="Calibri" w:cs="Times New Roman"/>
    </w:rPr>
  </w:style>
  <w:style w:type="character" w:customStyle="1" w:styleId="3">
    <w:name w:val="Основной текст (3)_"/>
    <w:basedOn w:val="a0"/>
    <w:rsid w:val="008C385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30">
    <w:name w:val="Основной текст (3)"/>
    <w:basedOn w:val="3"/>
    <w:rsid w:val="008C385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uk-UA"/>
    </w:rPr>
  </w:style>
  <w:style w:type="paragraph" w:styleId="aa">
    <w:name w:val="No Spacing"/>
    <w:uiPriority w:val="1"/>
    <w:qFormat/>
    <w:rsid w:val="008C385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2">
    <w:name w:val="Основной текст (2)_"/>
    <w:basedOn w:val="a0"/>
    <w:rsid w:val="000A5EB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20">
    <w:name w:val="Основной текст (2)"/>
    <w:basedOn w:val="2"/>
    <w:rsid w:val="000A5EB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uk-UA"/>
    </w:rPr>
  </w:style>
  <w:style w:type="character" w:customStyle="1" w:styleId="4">
    <w:name w:val="Основной текст (4)_"/>
    <w:basedOn w:val="a0"/>
    <w:link w:val="40"/>
    <w:rsid w:val="000A5EBB"/>
    <w:rPr>
      <w:rFonts w:ascii="Impact" w:eastAsia="Impact" w:hAnsi="Impact" w:cs="Impact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0A5EBB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character" w:customStyle="1" w:styleId="21">
    <w:name w:val="Заголовок №2_"/>
    <w:basedOn w:val="a0"/>
    <w:link w:val="22"/>
    <w:rsid w:val="00DF1569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2">
    <w:name w:val="Заголовок №2"/>
    <w:basedOn w:val="a"/>
    <w:link w:val="21"/>
    <w:rsid w:val="00DF1569"/>
    <w:pPr>
      <w:widowControl w:val="0"/>
      <w:shd w:val="clear" w:color="auto" w:fill="FFFFFF"/>
      <w:spacing w:before="360" w:after="360" w:line="0" w:lineRule="atLeast"/>
      <w:jc w:val="center"/>
      <w:outlineLvl w:val="1"/>
    </w:pPr>
    <w:rPr>
      <w:rFonts w:ascii="Times New Roman" w:eastAsia="Times New Roman" w:hAnsi="Times New Roman"/>
      <w:b/>
      <w:bCs/>
      <w:sz w:val="26"/>
      <w:szCs w:val="26"/>
    </w:rPr>
  </w:style>
  <w:style w:type="character" w:customStyle="1" w:styleId="ab">
    <w:name w:val="Основной текст_"/>
    <w:basedOn w:val="a0"/>
    <w:link w:val="1"/>
    <w:rsid w:val="0082379B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b"/>
    <w:rsid w:val="0082379B"/>
    <w:pPr>
      <w:widowControl w:val="0"/>
      <w:shd w:val="clear" w:color="auto" w:fill="FFFFFF"/>
      <w:spacing w:before="540" w:after="540" w:line="0" w:lineRule="atLeast"/>
      <w:jc w:val="both"/>
    </w:pPr>
    <w:rPr>
      <w:rFonts w:ascii="Times New Roman" w:eastAsia="Times New Roman" w:hAnsi="Times New Roman"/>
      <w:sz w:val="27"/>
      <w:szCs w:val="27"/>
    </w:rPr>
  </w:style>
  <w:style w:type="paragraph" w:styleId="ac">
    <w:name w:val="List Paragraph"/>
    <w:basedOn w:val="a"/>
    <w:uiPriority w:val="34"/>
    <w:qFormat/>
    <w:rsid w:val="00D931C7"/>
    <w:pPr>
      <w:ind w:left="720"/>
      <w:contextualSpacing/>
    </w:pPr>
  </w:style>
  <w:style w:type="character" w:customStyle="1" w:styleId="ad">
    <w:name w:val="Колонтитул_"/>
    <w:basedOn w:val="a0"/>
    <w:rsid w:val="00D64C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e">
    <w:name w:val="Колонтитул"/>
    <w:basedOn w:val="ad"/>
    <w:rsid w:val="00D64C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F1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6F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6F18"/>
    <w:rPr>
      <w:rFonts w:ascii="Tahoma" w:eastAsia="Calibri" w:hAnsi="Tahoma" w:cs="Tahoma"/>
      <w:sz w:val="16"/>
      <w:szCs w:val="16"/>
    </w:rPr>
  </w:style>
  <w:style w:type="character" w:customStyle="1" w:styleId="Exact">
    <w:name w:val="Подпись к картинке Exact"/>
    <w:basedOn w:val="a0"/>
    <w:link w:val="a5"/>
    <w:rsid w:val="00D17F2A"/>
    <w:rPr>
      <w:rFonts w:ascii="Times New Roman" w:eastAsia="Times New Roman" w:hAnsi="Times New Roman" w:cs="Times New Roman"/>
      <w:spacing w:val="-2"/>
      <w:sz w:val="23"/>
      <w:szCs w:val="23"/>
      <w:shd w:val="clear" w:color="auto" w:fill="FFFFFF"/>
    </w:rPr>
  </w:style>
  <w:style w:type="paragraph" w:customStyle="1" w:styleId="a5">
    <w:name w:val="Подпись к картинке"/>
    <w:basedOn w:val="a"/>
    <w:link w:val="Exact"/>
    <w:rsid w:val="00D17F2A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spacing w:val="-2"/>
      <w:sz w:val="23"/>
      <w:szCs w:val="23"/>
    </w:rPr>
  </w:style>
  <w:style w:type="paragraph" w:styleId="a6">
    <w:name w:val="header"/>
    <w:basedOn w:val="a"/>
    <w:link w:val="a7"/>
    <w:uiPriority w:val="99"/>
    <w:unhideWhenUsed/>
    <w:rsid w:val="000F273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F273B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0F273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F273B"/>
    <w:rPr>
      <w:rFonts w:ascii="Calibri" w:eastAsia="Calibri" w:hAnsi="Calibri" w:cs="Times New Roman"/>
    </w:rPr>
  </w:style>
  <w:style w:type="character" w:customStyle="1" w:styleId="3">
    <w:name w:val="Основной текст (3)_"/>
    <w:basedOn w:val="a0"/>
    <w:rsid w:val="008C385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30">
    <w:name w:val="Основной текст (3)"/>
    <w:basedOn w:val="3"/>
    <w:rsid w:val="008C385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uk-UA"/>
    </w:rPr>
  </w:style>
  <w:style w:type="paragraph" w:styleId="aa">
    <w:name w:val="No Spacing"/>
    <w:uiPriority w:val="1"/>
    <w:qFormat/>
    <w:rsid w:val="008C385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2">
    <w:name w:val="Основной текст (2)_"/>
    <w:basedOn w:val="a0"/>
    <w:rsid w:val="000A5EB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20">
    <w:name w:val="Основной текст (2)"/>
    <w:basedOn w:val="2"/>
    <w:rsid w:val="000A5EB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uk-UA"/>
    </w:rPr>
  </w:style>
  <w:style w:type="character" w:customStyle="1" w:styleId="4">
    <w:name w:val="Основной текст (4)_"/>
    <w:basedOn w:val="a0"/>
    <w:link w:val="40"/>
    <w:rsid w:val="000A5EBB"/>
    <w:rPr>
      <w:rFonts w:ascii="Impact" w:eastAsia="Impact" w:hAnsi="Impact" w:cs="Impact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0A5EBB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character" w:customStyle="1" w:styleId="21">
    <w:name w:val="Заголовок №2_"/>
    <w:basedOn w:val="a0"/>
    <w:link w:val="22"/>
    <w:rsid w:val="00DF1569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2">
    <w:name w:val="Заголовок №2"/>
    <w:basedOn w:val="a"/>
    <w:link w:val="21"/>
    <w:rsid w:val="00DF1569"/>
    <w:pPr>
      <w:widowControl w:val="0"/>
      <w:shd w:val="clear" w:color="auto" w:fill="FFFFFF"/>
      <w:spacing w:before="360" w:after="360" w:line="0" w:lineRule="atLeast"/>
      <w:jc w:val="center"/>
      <w:outlineLvl w:val="1"/>
    </w:pPr>
    <w:rPr>
      <w:rFonts w:ascii="Times New Roman" w:eastAsia="Times New Roman" w:hAnsi="Times New Roman"/>
      <w:b/>
      <w:bCs/>
      <w:sz w:val="26"/>
      <w:szCs w:val="26"/>
    </w:rPr>
  </w:style>
  <w:style w:type="character" w:customStyle="1" w:styleId="ab">
    <w:name w:val="Основной текст_"/>
    <w:basedOn w:val="a0"/>
    <w:link w:val="1"/>
    <w:rsid w:val="0082379B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b"/>
    <w:rsid w:val="0082379B"/>
    <w:pPr>
      <w:widowControl w:val="0"/>
      <w:shd w:val="clear" w:color="auto" w:fill="FFFFFF"/>
      <w:spacing w:before="540" w:after="540" w:line="0" w:lineRule="atLeast"/>
      <w:jc w:val="both"/>
    </w:pPr>
    <w:rPr>
      <w:rFonts w:ascii="Times New Roman" w:eastAsia="Times New Roman" w:hAnsi="Times New Roman"/>
      <w:sz w:val="27"/>
      <w:szCs w:val="27"/>
    </w:rPr>
  </w:style>
  <w:style w:type="paragraph" w:styleId="ac">
    <w:name w:val="List Paragraph"/>
    <w:basedOn w:val="a"/>
    <w:uiPriority w:val="34"/>
    <w:qFormat/>
    <w:rsid w:val="00D931C7"/>
    <w:pPr>
      <w:ind w:left="720"/>
      <w:contextualSpacing/>
    </w:pPr>
  </w:style>
  <w:style w:type="character" w:customStyle="1" w:styleId="ad">
    <w:name w:val="Колонтитул_"/>
    <w:basedOn w:val="a0"/>
    <w:rsid w:val="00D64C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e">
    <w:name w:val="Колонтитул"/>
    <w:basedOn w:val="ad"/>
    <w:rsid w:val="00D64C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838</TotalTime>
  <Pages>3</Pages>
  <Words>720</Words>
  <Characters>4110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Яковенко Надія Костянтинівна</dc:creator>
  <cp:lastModifiedBy>Кириченко Ольга Іванівна</cp:lastModifiedBy>
  <cp:revision>183</cp:revision>
  <dcterms:created xsi:type="dcterms:W3CDTF">2020-08-21T07:09:00Z</dcterms:created>
  <dcterms:modified xsi:type="dcterms:W3CDTF">2020-09-22T09:36:00Z</dcterms:modified>
</cp:coreProperties>
</file>