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5E0" w:rsidRDefault="00FB6746">
      <w:pPr>
        <w:framePr w:h="1027"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670ED3">
        <w:fldChar w:fldCharType="begin"/>
      </w:r>
      <w:r w:rsidR="00670ED3">
        <w:instrText xml:space="preserve"> </w:instrText>
      </w:r>
      <w:r w:rsidR="00670ED3">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розміщення_7\\media\\image1.jpeg" \* MERGEFORMATINET</w:instrText>
      </w:r>
      <w:r w:rsidR="00670ED3">
        <w:instrText xml:space="preserve"> </w:instrText>
      </w:r>
      <w:r w:rsidR="00670ED3">
        <w:fldChar w:fldCharType="separate"/>
      </w:r>
      <w:r w:rsidR="00670ED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8" r:href="rId9"/>
          </v:shape>
        </w:pict>
      </w:r>
      <w:r w:rsidR="00670ED3">
        <w:fldChar w:fldCharType="end"/>
      </w:r>
      <w:r>
        <w:fldChar w:fldCharType="end"/>
      </w:r>
    </w:p>
    <w:p w:rsidR="00B475E0" w:rsidRDefault="00B475E0">
      <w:pPr>
        <w:rPr>
          <w:sz w:val="2"/>
          <w:szCs w:val="2"/>
        </w:rPr>
      </w:pPr>
    </w:p>
    <w:p w:rsidR="00B475E0" w:rsidRDefault="00B475E0">
      <w:pPr>
        <w:rPr>
          <w:sz w:val="2"/>
          <w:szCs w:val="2"/>
        </w:rPr>
      </w:pPr>
    </w:p>
    <w:p w:rsidR="00AE4F81" w:rsidRPr="00AE4F81" w:rsidRDefault="00AE4F81" w:rsidP="00AE4F81">
      <w:pPr>
        <w:spacing w:line="360" w:lineRule="atLeast"/>
        <w:jc w:val="center"/>
        <w:rPr>
          <w:rFonts w:ascii="Times New Roman" w:hAnsi="Times New Roman" w:cs="Times New Roman"/>
          <w:bCs/>
          <w:kern w:val="1"/>
          <w:sz w:val="36"/>
          <w:szCs w:val="36"/>
          <w:lang w:eastAsia="hi-IN" w:bidi="hi-IN"/>
        </w:rPr>
      </w:pPr>
      <w:r w:rsidRPr="00AE4F81">
        <w:rPr>
          <w:rFonts w:ascii="Times New Roman" w:hAnsi="Times New Roman" w:cs="Times New Roman"/>
          <w:bCs/>
          <w:kern w:val="1"/>
          <w:sz w:val="36"/>
          <w:szCs w:val="36"/>
          <w:lang w:eastAsia="hi-IN" w:bidi="hi-IN"/>
        </w:rPr>
        <w:t>ВИЩА КВАЛІФІКАЦІЙНА КОМІСІЯ СУДДІВ УКРАЇНИ</w:t>
      </w:r>
    </w:p>
    <w:p w:rsidR="00AE4F81" w:rsidRPr="00AE4F81" w:rsidRDefault="00AE4F81" w:rsidP="00AE4F81">
      <w:pPr>
        <w:jc w:val="center"/>
        <w:rPr>
          <w:rFonts w:ascii="Times New Roman" w:hAnsi="Times New Roman" w:cs="Times New Roman"/>
          <w:sz w:val="22"/>
          <w:szCs w:val="22"/>
        </w:rPr>
      </w:pPr>
    </w:p>
    <w:p w:rsidR="00AE4F81" w:rsidRPr="00AE4F81" w:rsidRDefault="00AE4F81" w:rsidP="00AE4F81">
      <w:pPr>
        <w:widowControl/>
        <w:ind w:right="57"/>
        <w:jc w:val="center"/>
        <w:rPr>
          <w:rFonts w:ascii="Times New Roman" w:hAnsi="Times New Roman" w:cs="Times New Roman"/>
          <w:sz w:val="26"/>
          <w:szCs w:val="26"/>
        </w:rPr>
      </w:pPr>
    </w:p>
    <w:p w:rsidR="00AE4F81" w:rsidRPr="00E53E0C" w:rsidRDefault="00AE4F81" w:rsidP="00AE4F81">
      <w:pPr>
        <w:widowControl/>
        <w:shd w:val="clear" w:color="auto" w:fill="FFFFFF"/>
        <w:jc w:val="both"/>
        <w:rPr>
          <w:rFonts w:ascii="Times New Roman" w:hAnsi="Times New Roman" w:cs="Times New Roman"/>
          <w:sz w:val="27"/>
          <w:szCs w:val="27"/>
        </w:rPr>
      </w:pPr>
      <w:r w:rsidRPr="00E53E0C">
        <w:rPr>
          <w:rFonts w:ascii="Times New Roman" w:hAnsi="Times New Roman" w:cs="Times New Roman"/>
          <w:sz w:val="27"/>
          <w:szCs w:val="27"/>
        </w:rPr>
        <w:t>06 березня 2019 року                                                                                            м. Київ</w:t>
      </w:r>
    </w:p>
    <w:p w:rsidR="00AE4F81" w:rsidRPr="00E53E0C" w:rsidRDefault="00AE4F81" w:rsidP="00AE4F81">
      <w:pPr>
        <w:widowControl/>
        <w:shd w:val="clear" w:color="auto" w:fill="FFFFFF"/>
        <w:jc w:val="both"/>
        <w:rPr>
          <w:rFonts w:ascii="Times New Roman" w:hAnsi="Times New Roman" w:cs="Times New Roman"/>
          <w:sz w:val="27"/>
          <w:szCs w:val="27"/>
        </w:rPr>
      </w:pPr>
    </w:p>
    <w:p w:rsidR="00AE4F81" w:rsidRPr="00E53E0C" w:rsidRDefault="00AE4F81" w:rsidP="00AE4F81">
      <w:pPr>
        <w:widowControl/>
        <w:shd w:val="clear" w:color="auto" w:fill="FFFFFF"/>
        <w:ind w:right="134"/>
        <w:jc w:val="center"/>
        <w:rPr>
          <w:rFonts w:ascii="Times New Roman" w:hAnsi="Times New Roman" w:cs="Times New Roman"/>
          <w:bCs/>
          <w:sz w:val="27"/>
          <w:szCs w:val="27"/>
        </w:rPr>
      </w:pPr>
      <w:r w:rsidRPr="00E53E0C">
        <w:rPr>
          <w:rFonts w:ascii="Times New Roman" w:hAnsi="Times New Roman" w:cs="Times New Roman"/>
          <w:bCs/>
          <w:sz w:val="27"/>
          <w:szCs w:val="27"/>
        </w:rPr>
        <w:t xml:space="preserve">Р І Ш Е Н </w:t>
      </w:r>
      <w:proofErr w:type="spellStart"/>
      <w:r w:rsidRPr="00E53E0C">
        <w:rPr>
          <w:rFonts w:ascii="Times New Roman" w:hAnsi="Times New Roman" w:cs="Times New Roman"/>
          <w:bCs/>
          <w:sz w:val="27"/>
          <w:szCs w:val="27"/>
        </w:rPr>
        <w:t>Н</w:t>
      </w:r>
      <w:proofErr w:type="spellEnd"/>
      <w:r w:rsidRPr="00E53E0C">
        <w:rPr>
          <w:rFonts w:ascii="Times New Roman" w:hAnsi="Times New Roman" w:cs="Times New Roman"/>
          <w:bCs/>
          <w:sz w:val="27"/>
          <w:szCs w:val="27"/>
        </w:rPr>
        <w:t xml:space="preserve"> Я   № </w:t>
      </w:r>
      <w:r w:rsidRPr="00E53E0C">
        <w:rPr>
          <w:rFonts w:ascii="Times New Roman" w:hAnsi="Times New Roman" w:cs="Times New Roman"/>
          <w:bCs/>
          <w:sz w:val="27"/>
          <w:szCs w:val="27"/>
          <w:u w:val="single"/>
        </w:rPr>
        <w:t>469/вс-19</w:t>
      </w:r>
    </w:p>
    <w:p w:rsidR="00B475E0" w:rsidRPr="00E53E0C" w:rsidRDefault="00FB6746">
      <w:pPr>
        <w:pStyle w:val="2"/>
        <w:shd w:val="clear" w:color="auto" w:fill="auto"/>
        <w:spacing w:before="0" w:after="0" w:line="624" w:lineRule="exact"/>
        <w:ind w:left="20"/>
        <w:rPr>
          <w:sz w:val="27"/>
          <w:szCs w:val="27"/>
        </w:rPr>
      </w:pPr>
      <w:r w:rsidRPr="00E53E0C">
        <w:rPr>
          <w:sz w:val="27"/>
          <w:szCs w:val="27"/>
        </w:rPr>
        <w:t>Вища кваліфікаційна комісія суддів України у складі колегії:</w:t>
      </w:r>
    </w:p>
    <w:p w:rsidR="00B475E0" w:rsidRPr="00E53E0C" w:rsidRDefault="00AE4F81">
      <w:pPr>
        <w:pStyle w:val="2"/>
        <w:shd w:val="clear" w:color="auto" w:fill="auto"/>
        <w:spacing w:before="0" w:after="0" w:line="624" w:lineRule="exact"/>
        <w:ind w:left="20"/>
        <w:rPr>
          <w:sz w:val="27"/>
          <w:szCs w:val="27"/>
        </w:rPr>
      </w:pPr>
      <w:r w:rsidRPr="00E53E0C">
        <w:rPr>
          <w:sz w:val="27"/>
          <w:szCs w:val="27"/>
        </w:rPr>
        <w:t>Г</w:t>
      </w:r>
      <w:r w:rsidR="00FB6746" w:rsidRPr="00E53E0C">
        <w:rPr>
          <w:sz w:val="27"/>
          <w:szCs w:val="27"/>
        </w:rPr>
        <w:t xml:space="preserve">оловуючого - </w:t>
      </w:r>
      <w:proofErr w:type="spellStart"/>
      <w:r w:rsidR="00FB6746" w:rsidRPr="00E53E0C">
        <w:rPr>
          <w:sz w:val="27"/>
          <w:szCs w:val="27"/>
        </w:rPr>
        <w:t>Заріцької</w:t>
      </w:r>
      <w:proofErr w:type="spellEnd"/>
      <w:r w:rsidR="00FB6746" w:rsidRPr="00E53E0C">
        <w:rPr>
          <w:sz w:val="27"/>
          <w:szCs w:val="27"/>
        </w:rPr>
        <w:t xml:space="preserve"> А.О.,</w:t>
      </w:r>
    </w:p>
    <w:p w:rsidR="00B475E0" w:rsidRPr="00E53E0C" w:rsidRDefault="00FB6746">
      <w:pPr>
        <w:pStyle w:val="2"/>
        <w:shd w:val="clear" w:color="auto" w:fill="auto"/>
        <w:spacing w:before="0" w:after="0" w:line="624" w:lineRule="exact"/>
        <w:ind w:left="20"/>
        <w:rPr>
          <w:sz w:val="27"/>
          <w:szCs w:val="27"/>
        </w:rPr>
      </w:pPr>
      <w:r w:rsidRPr="00E53E0C">
        <w:rPr>
          <w:sz w:val="27"/>
          <w:szCs w:val="27"/>
        </w:rPr>
        <w:t xml:space="preserve">членів Комісії: </w:t>
      </w:r>
      <w:proofErr w:type="spellStart"/>
      <w:r w:rsidRPr="00E53E0C">
        <w:rPr>
          <w:sz w:val="27"/>
          <w:szCs w:val="27"/>
        </w:rPr>
        <w:t>Весельської</w:t>
      </w:r>
      <w:proofErr w:type="spellEnd"/>
      <w:r w:rsidRPr="00E53E0C">
        <w:rPr>
          <w:sz w:val="27"/>
          <w:szCs w:val="27"/>
        </w:rPr>
        <w:t xml:space="preserve"> Т.Ф., </w:t>
      </w:r>
      <w:proofErr w:type="spellStart"/>
      <w:r w:rsidRPr="00E53E0C">
        <w:rPr>
          <w:sz w:val="27"/>
          <w:szCs w:val="27"/>
        </w:rPr>
        <w:t>Прилипка</w:t>
      </w:r>
      <w:proofErr w:type="spellEnd"/>
      <w:r w:rsidRPr="00E53E0C">
        <w:rPr>
          <w:sz w:val="27"/>
          <w:szCs w:val="27"/>
        </w:rPr>
        <w:t xml:space="preserve"> С.М.,</w:t>
      </w:r>
    </w:p>
    <w:p w:rsidR="00AE4F81" w:rsidRPr="00E53E0C" w:rsidRDefault="00AE4F81" w:rsidP="00AE4F81">
      <w:pPr>
        <w:pStyle w:val="2"/>
        <w:shd w:val="clear" w:color="auto" w:fill="auto"/>
        <w:spacing w:before="0" w:after="0" w:line="240" w:lineRule="auto"/>
        <w:ind w:left="20"/>
        <w:rPr>
          <w:sz w:val="27"/>
          <w:szCs w:val="27"/>
        </w:rPr>
      </w:pPr>
    </w:p>
    <w:p w:rsidR="00B475E0" w:rsidRPr="00E53E0C" w:rsidRDefault="00FB6746">
      <w:pPr>
        <w:pStyle w:val="2"/>
        <w:shd w:val="clear" w:color="auto" w:fill="auto"/>
        <w:spacing w:before="0" w:after="278" w:line="307" w:lineRule="exact"/>
        <w:ind w:left="20" w:right="20"/>
        <w:rPr>
          <w:sz w:val="27"/>
          <w:szCs w:val="27"/>
        </w:rPr>
      </w:pPr>
      <w:r w:rsidRPr="00E53E0C">
        <w:rPr>
          <w:sz w:val="27"/>
          <w:szCs w:val="27"/>
        </w:rPr>
        <w:t xml:space="preserve">розглянувши питання про визначення результатів кваліфікаційного оцінювання кандидата на зайняття вакантної посади судді Касаційного цивільного суду у складі Верховного Суду </w:t>
      </w:r>
      <w:proofErr w:type="spellStart"/>
      <w:r w:rsidRPr="00E53E0C">
        <w:rPr>
          <w:sz w:val="27"/>
          <w:szCs w:val="27"/>
        </w:rPr>
        <w:t>Балуха</w:t>
      </w:r>
      <w:proofErr w:type="spellEnd"/>
      <w:r w:rsidRPr="00E53E0C">
        <w:rPr>
          <w:sz w:val="27"/>
          <w:szCs w:val="27"/>
        </w:rPr>
        <w:t xml:space="preserve"> Романа Володимировича у межах конкурсу, оголошеного Вищою кваліфікаційною комісією суддів України 02 серпня 2018 року,</w:t>
      </w:r>
    </w:p>
    <w:p w:rsidR="00B475E0" w:rsidRPr="00E53E0C" w:rsidRDefault="00FB6746">
      <w:pPr>
        <w:pStyle w:val="2"/>
        <w:shd w:val="clear" w:color="auto" w:fill="auto"/>
        <w:spacing w:before="0" w:after="319" w:line="260" w:lineRule="exact"/>
        <w:ind w:left="20"/>
        <w:jc w:val="center"/>
        <w:rPr>
          <w:sz w:val="27"/>
          <w:szCs w:val="27"/>
        </w:rPr>
      </w:pPr>
      <w:r w:rsidRPr="00E53E0C">
        <w:rPr>
          <w:sz w:val="27"/>
          <w:szCs w:val="27"/>
        </w:rPr>
        <w:t>встановила:</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23 посади до Касаційного цивільного суду.</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Згідно з частиною одинадцятою статті 79 Закону України «Про судоустрій і статус суддів» </w:t>
      </w:r>
      <w:r w:rsidR="00872143">
        <w:rPr>
          <w:sz w:val="27"/>
          <w:szCs w:val="27"/>
        </w:rPr>
        <w:t>від 02 червня 2016 року № 1402-</w:t>
      </w:r>
      <w:r w:rsidR="00872143">
        <w:rPr>
          <w:sz w:val="27"/>
          <w:szCs w:val="27"/>
          <w:lang w:val="en-US"/>
        </w:rPr>
        <w:t>V</w:t>
      </w:r>
      <w:r w:rsidRPr="00E53E0C">
        <w:rPr>
          <w:sz w:val="27"/>
          <w:szCs w:val="27"/>
        </w:rPr>
        <w:t>ІІІ (далі - Закон) Комісія проводить такий конкурс на основі рейтингу учасників за результатами кваліфікаційного оцінювання.</w:t>
      </w:r>
    </w:p>
    <w:p w:rsidR="00B475E0" w:rsidRPr="00E53E0C" w:rsidRDefault="00FB6746">
      <w:pPr>
        <w:pStyle w:val="2"/>
        <w:shd w:val="clear" w:color="auto" w:fill="auto"/>
        <w:spacing w:before="0" w:after="0" w:line="307" w:lineRule="exact"/>
        <w:ind w:left="20" w:right="20" w:firstLine="700"/>
        <w:rPr>
          <w:sz w:val="27"/>
          <w:szCs w:val="27"/>
        </w:rPr>
      </w:pPr>
      <w:proofErr w:type="spellStart"/>
      <w:r w:rsidRPr="00E53E0C">
        <w:rPr>
          <w:sz w:val="27"/>
          <w:szCs w:val="27"/>
        </w:rPr>
        <w:t>Балух</w:t>
      </w:r>
      <w:proofErr w:type="spellEnd"/>
      <w:r w:rsidRPr="00E53E0C">
        <w:rPr>
          <w:sz w:val="27"/>
          <w:szCs w:val="27"/>
        </w:rPr>
        <w:t xml:space="preserve"> Р.В. 12 вересня 2018 року звернувся до Комісії із заявою про проведення стосовно нього кваліфікаційного оцінювання для участі у конкурсі на посаду судді Касаційного цивільного суду у складі Верховного Суду як особа, яка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десять років</w:t>
      </w:r>
      <w:r w:rsidR="00670ED3" w:rsidRPr="00670ED3">
        <w:rPr>
          <w:sz w:val="27"/>
          <w:szCs w:val="27"/>
        </w:rPr>
        <w:t xml:space="preserve">          </w:t>
      </w:r>
      <w:r w:rsidRPr="00E53E0C">
        <w:rPr>
          <w:sz w:val="27"/>
          <w:szCs w:val="27"/>
        </w:rPr>
        <w:t xml:space="preserve"> (пункт 3 частини першої статті 38 Закону).</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Рішенням </w:t>
      </w:r>
      <w:r w:rsidR="00E53E0C">
        <w:rPr>
          <w:sz w:val="27"/>
          <w:szCs w:val="27"/>
        </w:rPr>
        <w:t xml:space="preserve"> </w:t>
      </w:r>
      <w:r w:rsidRPr="00E53E0C">
        <w:rPr>
          <w:sz w:val="27"/>
          <w:szCs w:val="27"/>
        </w:rPr>
        <w:t>Комісії</w:t>
      </w:r>
      <w:r w:rsidR="00E53E0C">
        <w:rPr>
          <w:sz w:val="27"/>
          <w:szCs w:val="27"/>
        </w:rPr>
        <w:t xml:space="preserve"> </w:t>
      </w:r>
      <w:r w:rsidRPr="00E53E0C">
        <w:rPr>
          <w:sz w:val="27"/>
          <w:szCs w:val="27"/>
        </w:rPr>
        <w:t xml:space="preserve"> в </w:t>
      </w:r>
      <w:r w:rsidR="00E53E0C">
        <w:rPr>
          <w:sz w:val="27"/>
          <w:szCs w:val="27"/>
        </w:rPr>
        <w:t xml:space="preserve"> </w:t>
      </w:r>
      <w:r w:rsidRPr="00E53E0C">
        <w:rPr>
          <w:sz w:val="27"/>
          <w:szCs w:val="27"/>
        </w:rPr>
        <w:t xml:space="preserve">складі </w:t>
      </w:r>
      <w:r w:rsidR="00E53E0C">
        <w:rPr>
          <w:sz w:val="27"/>
          <w:szCs w:val="27"/>
        </w:rPr>
        <w:t xml:space="preserve"> </w:t>
      </w:r>
      <w:r w:rsidRPr="00E53E0C">
        <w:rPr>
          <w:sz w:val="27"/>
          <w:szCs w:val="27"/>
        </w:rPr>
        <w:t xml:space="preserve">колегії </w:t>
      </w:r>
      <w:r w:rsidR="00E53E0C">
        <w:rPr>
          <w:sz w:val="27"/>
          <w:szCs w:val="27"/>
        </w:rPr>
        <w:t xml:space="preserve"> </w:t>
      </w:r>
      <w:r w:rsidRPr="00E53E0C">
        <w:rPr>
          <w:sz w:val="27"/>
          <w:szCs w:val="27"/>
        </w:rPr>
        <w:t xml:space="preserve">від </w:t>
      </w:r>
      <w:r w:rsidR="00E53E0C">
        <w:rPr>
          <w:sz w:val="27"/>
          <w:szCs w:val="27"/>
        </w:rPr>
        <w:t xml:space="preserve"> </w:t>
      </w:r>
      <w:r w:rsidRPr="00E53E0C">
        <w:rPr>
          <w:sz w:val="27"/>
          <w:szCs w:val="27"/>
        </w:rPr>
        <w:t>26</w:t>
      </w:r>
      <w:r w:rsidR="00E53E0C">
        <w:rPr>
          <w:sz w:val="27"/>
          <w:szCs w:val="27"/>
        </w:rPr>
        <w:t xml:space="preserve"> </w:t>
      </w:r>
      <w:r w:rsidRPr="00E53E0C">
        <w:rPr>
          <w:sz w:val="27"/>
          <w:szCs w:val="27"/>
        </w:rPr>
        <w:t xml:space="preserve"> жовтня</w:t>
      </w:r>
      <w:r w:rsidR="00E53E0C">
        <w:rPr>
          <w:sz w:val="27"/>
          <w:szCs w:val="27"/>
        </w:rPr>
        <w:t xml:space="preserve"> </w:t>
      </w:r>
      <w:r w:rsidRPr="00E53E0C">
        <w:rPr>
          <w:sz w:val="27"/>
          <w:szCs w:val="27"/>
        </w:rPr>
        <w:t xml:space="preserve"> 2018</w:t>
      </w:r>
      <w:r w:rsidR="00E53E0C">
        <w:rPr>
          <w:sz w:val="27"/>
          <w:szCs w:val="27"/>
        </w:rPr>
        <w:t xml:space="preserve"> </w:t>
      </w:r>
      <w:r w:rsidRPr="00E53E0C">
        <w:rPr>
          <w:sz w:val="27"/>
          <w:szCs w:val="27"/>
        </w:rPr>
        <w:t xml:space="preserve"> року</w:t>
      </w:r>
      <w:r w:rsidR="00E53E0C">
        <w:rPr>
          <w:sz w:val="27"/>
          <w:szCs w:val="27"/>
        </w:rPr>
        <w:t xml:space="preserve"> </w:t>
      </w:r>
      <w:r w:rsidRPr="00E53E0C">
        <w:rPr>
          <w:sz w:val="27"/>
          <w:szCs w:val="27"/>
        </w:rPr>
        <w:t xml:space="preserve"> № 260/вс-18 </w:t>
      </w:r>
      <w:proofErr w:type="spellStart"/>
      <w:r w:rsidRPr="00E53E0C">
        <w:rPr>
          <w:sz w:val="27"/>
          <w:szCs w:val="27"/>
        </w:rPr>
        <w:t>Балуха</w:t>
      </w:r>
      <w:proofErr w:type="spellEnd"/>
      <w:r w:rsidRPr="00E53E0C">
        <w:rPr>
          <w:sz w:val="27"/>
          <w:szCs w:val="27"/>
        </w:rPr>
        <w:t xml:space="preserve"> Р.В. допущено до проходження кваліфікаційного оцінювання для участі у конкурсі на посади суддів Касаційного цивільного суду в складі Верховного Суду.</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Комісією 18 жовтня 2018 року ухвалено рішення № 231/зп-18 про призначення кваліфікаційного оцінювання кандидатів у межах конкурсу на зайняття вакантних посад суддів Касаційного цивільного суду у складі Верховного Суду.</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У межах проведення конкурсу </w:t>
      </w:r>
      <w:proofErr w:type="spellStart"/>
      <w:r w:rsidRPr="00E53E0C">
        <w:rPr>
          <w:sz w:val="27"/>
          <w:szCs w:val="27"/>
        </w:rPr>
        <w:t>Балуха</w:t>
      </w:r>
      <w:proofErr w:type="spellEnd"/>
      <w:r w:rsidRPr="00E53E0C">
        <w:rPr>
          <w:sz w:val="27"/>
          <w:szCs w:val="27"/>
        </w:rPr>
        <w:t xml:space="preserve"> Р.В. за результатами етапу кваліфікаційного оцінювання «складення іспит» було допущено до наступного етапу кваліфікаційного оцінювання «дослідження досьє та проведення співбесіди».</w:t>
      </w:r>
      <w:r w:rsidRPr="00E53E0C">
        <w:rPr>
          <w:sz w:val="27"/>
          <w:szCs w:val="27"/>
        </w:rPr>
        <w:br w:type="page"/>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lastRenderedPageBreak/>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Частиною першою статті 85 Закону передбачено, що кваліфікаційне оцінювання включає такі етапи:</w:t>
      </w:r>
    </w:p>
    <w:p w:rsidR="00B475E0" w:rsidRPr="00E53E0C" w:rsidRDefault="00FB6746">
      <w:pPr>
        <w:pStyle w:val="2"/>
        <w:numPr>
          <w:ilvl w:val="0"/>
          <w:numId w:val="1"/>
        </w:numPr>
        <w:shd w:val="clear" w:color="auto" w:fill="auto"/>
        <w:tabs>
          <w:tab w:val="left" w:pos="1191"/>
        </w:tabs>
        <w:spacing w:before="0" w:after="0" w:line="307" w:lineRule="exact"/>
        <w:ind w:left="20" w:right="20" w:firstLine="700"/>
        <w:rPr>
          <w:sz w:val="27"/>
          <w:szCs w:val="27"/>
        </w:rPr>
      </w:pPr>
      <w:r w:rsidRPr="00E53E0C">
        <w:rPr>
          <w:sz w:val="27"/>
          <w:szCs w:val="27"/>
        </w:rPr>
        <w:t>складення іспиту (складення анонімного письмового тестування та виконання практичного завдання);</w:t>
      </w:r>
    </w:p>
    <w:p w:rsidR="00B475E0" w:rsidRPr="00E53E0C" w:rsidRDefault="00FB6746">
      <w:pPr>
        <w:pStyle w:val="2"/>
        <w:numPr>
          <w:ilvl w:val="0"/>
          <w:numId w:val="1"/>
        </w:numPr>
        <w:shd w:val="clear" w:color="auto" w:fill="auto"/>
        <w:tabs>
          <w:tab w:val="left" w:pos="1013"/>
        </w:tabs>
        <w:spacing w:before="0" w:after="0" w:line="307" w:lineRule="exact"/>
        <w:ind w:left="20" w:firstLine="700"/>
        <w:rPr>
          <w:sz w:val="27"/>
          <w:szCs w:val="27"/>
        </w:rPr>
      </w:pPr>
      <w:r w:rsidRPr="00E53E0C">
        <w:rPr>
          <w:sz w:val="27"/>
          <w:szCs w:val="27"/>
        </w:rPr>
        <w:t>дослідження досьє та проведення співбесіди.</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Згідно з пунктом 6.4 Положення про проведення конкурсу на зайняття вакантної </w:t>
      </w:r>
      <w:r w:rsidR="00E53E0C">
        <w:rPr>
          <w:sz w:val="27"/>
          <w:szCs w:val="27"/>
        </w:rPr>
        <w:t xml:space="preserve">  </w:t>
      </w:r>
      <w:r w:rsidRPr="00E53E0C">
        <w:rPr>
          <w:sz w:val="27"/>
          <w:szCs w:val="27"/>
        </w:rPr>
        <w:t>посади</w:t>
      </w:r>
      <w:r w:rsidR="00E53E0C">
        <w:rPr>
          <w:sz w:val="27"/>
          <w:szCs w:val="27"/>
        </w:rPr>
        <w:t xml:space="preserve">  </w:t>
      </w:r>
      <w:r w:rsidRPr="00E53E0C">
        <w:rPr>
          <w:sz w:val="27"/>
          <w:szCs w:val="27"/>
        </w:rPr>
        <w:t xml:space="preserve"> судді, </w:t>
      </w:r>
      <w:r w:rsidR="00E53E0C">
        <w:rPr>
          <w:sz w:val="27"/>
          <w:szCs w:val="27"/>
        </w:rPr>
        <w:t xml:space="preserve">  </w:t>
      </w:r>
      <w:r w:rsidRPr="00E53E0C">
        <w:rPr>
          <w:sz w:val="27"/>
          <w:szCs w:val="27"/>
        </w:rPr>
        <w:t xml:space="preserve">затвердженого </w:t>
      </w:r>
      <w:r w:rsidR="00E53E0C">
        <w:rPr>
          <w:sz w:val="27"/>
          <w:szCs w:val="27"/>
        </w:rPr>
        <w:t xml:space="preserve">  </w:t>
      </w:r>
      <w:r w:rsidRPr="00E53E0C">
        <w:rPr>
          <w:sz w:val="27"/>
          <w:szCs w:val="27"/>
        </w:rPr>
        <w:t xml:space="preserve">рішенням </w:t>
      </w:r>
      <w:r w:rsidR="00E53E0C">
        <w:rPr>
          <w:sz w:val="27"/>
          <w:szCs w:val="27"/>
        </w:rPr>
        <w:t xml:space="preserve">  </w:t>
      </w:r>
      <w:r w:rsidRPr="00E53E0C">
        <w:rPr>
          <w:sz w:val="27"/>
          <w:szCs w:val="27"/>
        </w:rPr>
        <w:t>Комісії</w:t>
      </w:r>
      <w:r w:rsidR="00E53E0C">
        <w:rPr>
          <w:sz w:val="27"/>
          <w:szCs w:val="27"/>
        </w:rPr>
        <w:t xml:space="preserve"> </w:t>
      </w:r>
      <w:r w:rsidRPr="00E53E0C">
        <w:rPr>
          <w:sz w:val="27"/>
          <w:szCs w:val="27"/>
        </w:rPr>
        <w:t xml:space="preserve"> </w:t>
      </w:r>
      <w:r w:rsidR="00E53E0C">
        <w:rPr>
          <w:sz w:val="27"/>
          <w:szCs w:val="27"/>
        </w:rPr>
        <w:t xml:space="preserve"> </w:t>
      </w:r>
      <w:r w:rsidRPr="00E53E0C">
        <w:rPr>
          <w:sz w:val="27"/>
          <w:szCs w:val="27"/>
        </w:rPr>
        <w:t xml:space="preserve">від </w:t>
      </w:r>
      <w:r w:rsidR="00E53E0C">
        <w:rPr>
          <w:sz w:val="27"/>
          <w:szCs w:val="27"/>
        </w:rPr>
        <w:t xml:space="preserve">  </w:t>
      </w:r>
      <w:r w:rsidRPr="00E53E0C">
        <w:rPr>
          <w:sz w:val="27"/>
          <w:szCs w:val="27"/>
        </w:rPr>
        <w:t xml:space="preserve">02 </w:t>
      </w:r>
      <w:r w:rsidR="00E53E0C">
        <w:rPr>
          <w:sz w:val="27"/>
          <w:szCs w:val="27"/>
        </w:rPr>
        <w:t xml:space="preserve">  </w:t>
      </w:r>
      <w:r w:rsidRPr="00E53E0C">
        <w:rPr>
          <w:sz w:val="27"/>
          <w:szCs w:val="27"/>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53E0C">
        <w:rPr>
          <w:sz w:val="27"/>
          <w:szCs w:val="27"/>
        </w:rPr>
        <w:t xml:space="preserve"> </w:t>
      </w:r>
      <w:r w:rsidRPr="00E53E0C">
        <w:rPr>
          <w:sz w:val="27"/>
          <w:szCs w:val="27"/>
        </w:rPr>
        <w:t xml:space="preserve">від </w:t>
      </w:r>
      <w:r w:rsidR="00E53E0C">
        <w:rPr>
          <w:sz w:val="27"/>
          <w:szCs w:val="27"/>
        </w:rPr>
        <w:t xml:space="preserve"> </w:t>
      </w:r>
      <w:r w:rsidRPr="00E53E0C">
        <w:rPr>
          <w:sz w:val="27"/>
          <w:szCs w:val="27"/>
        </w:rPr>
        <w:t xml:space="preserve">03 </w:t>
      </w:r>
      <w:r w:rsidR="00E53E0C">
        <w:rPr>
          <w:sz w:val="27"/>
          <w:szCs w:val="27"/>
        </w:rPr>
        <w:t xml:space="preserve"> </w:t>
      </w:r>
      <w:r w:rsidRPr="00E53E0C">
        <w:rPr>
          <w:sz w:val="27"/>
          <w:szCs w:val="27"/>
        </w:rPr>
        <w:t xml:space="preserve">листопада </w:t>
      </w:r>
      <w:r w:rsidR="00E53E0C">
        <w:rPr>
          <w:sz w:val="27"/>
          <w:szCs w:val="27"/>
        </w:rPr>
        <w:t xml:space="preserve"> </w:t>
      </w:r>
      <w:r w:rsidRPr="00E53E0C">
        <w:rPr>
          <w:sz w:val="27"/>
          <w:szCs w:val="27"/>
        </w:rPr>
        <w:t xml:space="preserve">2016 </w:t>
      </w:r>
      <w:r w:rsidR="00E53E0C">
        <w:rPr>
          <w:sz w:val="27"/>
          <w:szCs w:val="27"/>
        </w:rPr>
        <w:t xml:space="preserve"> </w:t>
      </w:r>
      <w:r w:rsidRPr="00E53E0C">
        <w:rPr>
          <w:sz w:val="27"/>
          <w:szCs w:val="27"/>
        </w:rPr>
        <w:t xml:space="preserve">року </w:t>
      </w:r>
      <w:r w:rsidR="00E53E0C">
        <w:rPr>
          <w:sz w:val="27"/>
          <w:szCs w:val="27"/>
        </w:rPr>
        <w:t xml:space="preserve"> </w:t>
      </w:r>
      <w:r w:rsidRPr="00E53E0C">
        <w:rPr>
          <w:sz w:val="27"/>
          <w:szCs w:val="27"/>
        </w:rPr>
        <w:t xml:space="preserve">№ 143/зп-16 </w:t>
      </w:r>
      <w:r w:rsidR="00E53E0C">
        <w:rPr>
          <w:sz w:val="27"/>
          <w:szCs w:val="27"/>
        </w:rPr>
        <w:t xml:space="preserve"> </w:t>
      </w:r>
      <w:r w:rsidRPr="00E53E0C">
        <w:rPr>
          <w:sz w:val="27"/>
          <w:szCs w:val="27"/>
        </w:rPr>
        <w:t>у</w:t>
      </w:r>
      <w:r w:rsidR="00E53E0C">
        <w:rPr>
          <w:sz w:val="27"/>
          <w:szCs w:val="27"/>
        </w:rPr>
        <w:t xml:space="preserve">  </w:t>
      </w:r>
      <w:r w:rsidRPr="00E53E0C">
        <w:rPr>
          <w:sz w:val="27"/>
          <w:szCs w:val="27"/>
        </w:rPr>
        <w:t xml:space="preserve"> редакції</w:t>
      </w:r>
      <w:r w:rsidR="00E53E0C">
        <w:rPr>
          <w:sz w:val="27"/>
          <w:szCs w:val="27"/>
        </w:rPr>
        <w:t xml:space="preserve">  </w:t>
      </w:r>
      <w:r w:rsidRPr="00E53E0C">
        <w:rPr>
          <w:sz w:val="27"/>
          <w:szCs w:val="27"/>
        </w:rPr>
        <w:t xml:space="preserve"> рішення </w:t>
      </w:r>
      <w:r w:rsidR="00E53E0C">
        <w:rPr>
          <w:sz w:val="27"/>
          <w:szCs w:val="27"/>
        </w:rPr>
        <w:t xml:space="preserve">  </w:t>
      </w:r>
      <w:r w:rsidRPr="00E53E0C">
        <w:rPr>
          <w:sz w:val="27"/>
          <w:szCs w:val="27"/>
        </w:rPr>
        <w:t>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Підпунктом 4.10.5 пункту 4.10 Регламенту Вищої кваліфікаційної комісії суддів </w:t>
      </w:r>
      <w:r w:rsidR="00211341">
        <w:rPr>
          <w:sz w:val="27"/>
          <w:szCs w:val="27"/>
        </w:rPr>
        <w:t xml:space="preserve">  </w:t>
      </w:r>
      <w:r w:rsidRPr="00E53E0C">
        <w:rPr>
          <w:sz w:val="27"/>
          <w:szCs w:val="27"/>
        </w:rPr>
        <w:t>України,</w:t>
      </w:r>
      <w:r w:rsidR="00211341">
        <w:rPr>
          <w:sz w:val="27"/>
          <w:szCs w:val="27"/>
        </w:rPr>
        <w:t xml:space="preserve"> </w:t>
      </w:r>
      <w:r w:rsidRPr="00E53E0C">
        <w:rPr>
          <w:sz w:val="27"/>
          <w:szCs w:val="27"/>
        </w:rPr>
        <w:t xml:space="preserve"> затвердженого </w:t>
      </w:r>
      <w:r w:rsidR="00211341">
        <w:rPr>
          <w:sz w:val="27"/>
          <w:szCs w:val="27"/>
        </w:rPr>
        <w:t xml:space="preserve">  </w:t>
      </w:r>
      <w:r w:rsidRPr="00E53E0C">
        <w:rPr>
          <w:sz w:val="27"/>
          <w:szCs w:val="27"/>
        </w:rPr>
        <w:t xml:space="preserve">рішенням </w:t>
      </w:r>
      <w:r w:rsidR="00211341">
        <w:rPr>
          <w:sz w:val="27"/>
          <w:szCs w:val="27"/>
        </w:rPr>
        <w:t xml:space="preserve">  </w:t>
      </w:r>
      <w:r w:rsidRPr="00E53E0C">
        <w:rPr>
          <w:sz w:val="27"/>
          <w:szCs w:val="27"/>
        </w:rPr>
        <w:t>Комісії</w:t>
      </w:r>
      <w:r w:rsidR="00211341">
        <w:rPr>
          <w:sz w:val="27"/>
          <w:szCs w:val="27"/>
        </w:rPr>
        <w:t xml:space="preserve">  </w:t>
      </w:r>
      <w:r w:rsidRPr="00E53E0C">
        <w:rPr>
          <w:sz w:val="27"/>
          <w:szCs w:val="27"/>
        </w:rPr>
        <w:t xml:space="preserve"> від</w:t>
      </w:r>
      <w:r w:rsidR="00211341">
        <w:rPr>
          <w:sz w:val="27"/>
          <w:szCs w:val="27"/>
        </w:rPr>
        <w:t xml:space="preserve"> </w:t>
      </w:r>
      <w:r w:rsidRPr="00E53E0C">
        <w:rPr>
          <w:sz w:val="27"/>
          <w:szCs w:val="27"/>
        </w:rPr>
        <w:t xml:space="preserve"> </w:t>
      </w:r>
      <w:r w:rsidR="00211341">
        <w:rPr>
          <w:sz w:val="27"/>
          <w:szCs w:val="27"/>
        </w:rPr>
        <w:t xml:space="preserve"> </w:t>
      </w:r>
      <w:r w:rsidRPr="00E53E0C">
        <w:rPr>
          <w:sz w:val="27"/>
          <w:szCs w:val="27"/>
        </w:rPr>
        <w:t xml:space="preserve">13 </w:t>
      </w:r>
      <w:r w:rsidR="00211341">
        <w:rPr>
          <w:sz w:val="27"/>
          <w:szCs w:val="27"/>
        </w:rPr>
        <w:t xml:space="preserve">  </w:t>
      </w:r>
      <w:r w:rsidRPr="00E53E0C">
        <w:rPr>
          <w:sz w:val="27"/>
          <w:szCs w:val="27"/>
        </w:rPr>
        <w:t xml:space="preserve">жовтня </w:t>
      </w:r>
      <w:r w:rsidR="00211341">
        <w:rPr>
          <w:sz w:val="27"/>
          <w:szCs w:val="27"/>
        </w:rPr>
        <w:t xml:space="preserve">  </w:t>
      </w:r>
      <w:r w:rsidRPr="00E53E0C">
        <w:rPr>
          <w:sz w:val="27"/>
          <w:szCs w:val="27"/>
        </w:rPr>
        <w:t xml:space="preserve">2016 </w:t>
      </w:r>
      <w:r w:rsidR="00211341">
        <w:rPr>
          <w:sz w:val="27"/>
          <w:szCs w:val="27"/>
        </w:rPr>
        <w:t xml:space="preserve">  </w:t>
      </w:r>
      <w:r w:rsidRPr="00E53E0C">
        <w:rPr>
          <w:sz w:val="27"/>
          <w:szCs w:val="27"/>
        </w:rPr>
        <w:t>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Висновку про невідповідність кандидата на посаду судді Верховного Суду </w:t>
      </w:r>
      <w:proofErr w:type="spellStart"/>
      <w:r w:rsidRPr="00E53E0C">
        <w:rPr>
          <w:sz w:val="27"/>
          <w:szCs w:val="27"/>
        </w:rPr>
        <w:t>Балуха</w:t>
      </w:r>
      <w:proofErr w:type="spellEnd"/>
      <w:r w:rsidRPr="00E53E0C">
        <w:rPr>
          <w:sz w:val="27"/>
          <w:szCs w:val="27"/>
        </w:rPr>
        <w:t xml:space="preserve"> Р.В. критеріям доброчесності та професійної етики або рішення про надання інформації </w:t>
      </w:r>
      <w:r w:rsidR="00211341">
        <w:rPr>
          <w:sz w:val="27"/>
          <w:szCs w:val="27"/>
        </w:rPr>
        <w:t xml:space="preserve"> </w:t>
      </w:r>
      <w:r w:rsidRPr="00E53E0C">
        <w:rPr>
          <w:sz w:val="27"/>
          <w:szCs w:val="27"/>
        </w:rPr>
        <w:t>стосовно</w:t>
      </w:r>
      <w:r w:rsidR="00211341">
        <w:rPr>
          <w:sz w:val="27"/>
          <w:szCs w:val="27"/>
        </w:rPr>
        <w:t xml:space="preserve"> </w:t>
      </w:r>
      <w:r w:rsidRPr="00E53E0C">
        <w:rPr>
          <w:sz w:val="27"/>
          <w:szCs w:val="27"/>
        </w:rPr>
        <w:t xml:space="preserve"> кандидата</w:t>
      </w:r>
      <w:r w:rsidR="00211341">
        <w:rPr>
          <w:sz w:val="27"/>
          <w:szCs w:val="27"/>
        </w:rPr>
        <w:t xml:space="preserve"> </w:t>
      </w:r>
      <w:r w:rsidRPr="00E53E0C">
        <w:rPr>
          <w:sz w:val="27"/>
          <w:szCs w:val="27"/>
        </w:rPr>
        <w:t xml:space="preserve"> від </w:t>
      </w:r>
      <w:r w:rsidR="00211341">
        <w:rPr>
          <w:sz w:val="27"/>
          <w:szCs w:val="27"/>
        </w:rPr>
        <w:t xml:space="preserve"> </w:t>
      </w:r>
      <w:r w:rsidRPr="00E53E0C">
        <w:rPr>
          <w:sz w:val="27"/>
          <w:szCs w:val="27"/>
        </w:rPr>
        <w:t>Громадської</w:t>
      </w:r>
      <w:r w:rsidR="00211341">
        <w:rPr>
          <w:sz w:val="27"/>
          <w:szCs w:val="27"/>
        </w:rPr>
        <w:t xml:space="preserve"> </w:t>
      </w:r>
      <w:r w:rsidRPr="00E53E0C">
        <w:rPr>
          <w:sz w:val="27"/>
          <w:szCs w:val="27"/>
        </w:rPr>
        <w:t xml:space="preserve"> ради </w:t>
      </w:r>
      <w:r w:rsidR="00211341">
        <w:rPr>
          <w:sz w:val="27"/>
          <w:szCs w:val="27"/>
        </w:rPr>
        <w:t xml:space="preserve"> </w:t>
      </w:r>
      <w:r w:rsidRPr="00E53E0C">
        <w:rPr>
          <w:sz w:val="27"/>
          <w:szCs w:val="27"/>
        </w:rPr>
        <w:t xml:space="preserve">доброчесності </w:t>
      </w:r>
      <w:r w:rsidR="00211341">
        <w:rPr>
          <w:sz w:val="27"/>
          <w:szCs w:val="27"/>
        </w:rPr>
        <w:t xml:space="preserve"> </w:t>
      </w:r>
      <w:r w:rsidRPr="00E53E0C">
        <w:rPr>
          <w:sz w:val="27"/>
          <w:szCs w:val="27"/>
        </w:rPr>
        <w:t>до</w:t>
      </w:r>
      <w:r w:rsidR="00211341">
        <w:rPr>
          <w:sz w:val="27"/>
          <w:szCs w:val="27"/>
        </w:rPr>
        <w:t xml:space="preserve"> </w:t>
      </w:r>
      <w:r w:rsidRPr="00E53E0C">
        <w:rPr>
          <w:sz w:val="27"/>
          <w:szCs w:val="27"/>
        </w:rPr>
        <w:t xml:space="preserve"> Комісії не надходило.</w:t>
      </w:r>
    </w:p>
    <w:p w:rsidR="00B475E0" w:rsidRPr="00E53E0C" w:rsidRDefault="00FB6746">
      <w:pPr>
        <w:pStyle w:val="2"/>
        <w:shd w:val="clear" w:color="auto" w:fill="auto"/>
        <w:spacing w:before="0" w:after="0" w:line="307" w:lineRule="exact"/>
        <w:ind w:left="20" w:right="20" w:firstLine="700"/>
        <w:rPr>
          <w:sz w:val="27"/>
          <w:szCs w:val="27"/>
        </w:rPr>
      </w:pPr>
      <w:proofErr w:type="spellStart"/>
      <w:r w:rsidRPr="00E53E0C">
        <w:rPr>
          <w:sz w:val="27"/>
          <w:szCs w:val="27"/>
        </w:rPr>
        <w:t>Балух</w:t>
      </w:r>
      <w:proofErr w:type="spellEnd"/>
      <w:r w:rsidRPr="00E53E0C">
        <w:rPr>
          <w:sz w:val="27"/>
          <w:szCs w:val="27"/>
        </w:rPr>
        <w:t xml:space="preserve"> Р.В. </w:t>
      </w:r>
      <w:r w:rsidR="00211341">
        <w:rPr>
          <w:sz w:val="27"/>
          <w:szCs w:val="27"/>
        </w:rPr>
        <w:t xml:space="preserve"> </w:t>
      </w:r>
      <w:r w:rsidRPr="00E53E0C">
        <w:rPr>
          <w:sz w:val="27"/>
          <w:szCs w:val="27"/>
        </w:rPr>
        <w:t xml:space="preserve">12 </w:t>
      </w:r>
      <w:r w:rsidR="00211341">
        <w:rPr>
          <w:sz w:val="27"/>
          <w:szCs w:val="27"/>
        </w:rPr>
        <w:t xml:space="preserve"> </w:t>
      </w:r>
      <w:r w:rsidRPr="00E53E0C">
        <w:rPr>
          <w:sz w:val="27"/>
          <w:szCs w:val="27"/>
        </w:rPr>
        <w:t>листопада</w:t>
      </w:r>
      <w:r w:rsidR="00211341">
        <w:rPr>
          <w:sz w:val="27"/>
          <w:szCs w:val="27"/>
        </w:rPr>
        <w:t xml:space="preserve">  </w:t>
      </w:r>
      <w:r w:rsidRPr="00E53E0C">
        <w:rPr>
          <w:sz w:val="27"/>
          <w:szCs w:val="27"/>
        </w:rPr>
        <w:t>2018</w:t>
      </w:r>
      <w:r w:rsidR="00211341">
        <w:rPr>
          <w:sz w:val="27"/>
          <w:szCs w:val="27"/>
        </w:rPr>
        <w:t xml:space="preserve"> </w:t>
      </w:r>
      <w:r w:rsidRPr="00E53E0C">
        <w:rPr>
          <w:sz w:val="27"/>
          <w:szCs w:val="27"/>
        </w:rPr>
        <w:t xml:space="preserve"> року</w:t>
      </w:r>
      <w:r w:rsidR="00211341">
        <w:rPr>
          <w:sz w:val="27"/>
          <w:szCs w:val="27"/>
        </w:rPr>
        <w:t xml:space="preserve"> </w:t>
      </w:r>
      <w:r w:rsidRPr="00E53E0C">
        <w:rPr>
          <w:sz w:val="27"/>
          <w:szCs w:val="27"/>
        </w:rPr>
        <w:t xml:space="preserve"> склав </w:t>
      </w:r>
      <w:r w:rsidR="00211341">
        <w:rPr>
          <w:sz w:val="27"/>
          <w:szCs w:val="27"/>
        </w:rPr>
        <w:t xml:space="preserve"> </w:t>
      </w:r>
      <w:r w:rsidRPr="00E53E0C">
        <w:rPr>
          <w:sz w:val="27"/>
          <w:szCs w:val="27"/>
        </w:rPr>
        <w:t>анонімне</w:t>
      </w:r>
      <w:r w:rsidR="00211341">
        <w:rPr>
          <w:sz w:val="27"/>
          <w:szCs w:val="27"/>
        </w:rPr>
        <w:t xml:space="preserve"> </w:t>
      </w:r>
      <w:r w:rsidRPr="00E53E0C">
        <w:rPr>
          <w:sz w:val="27"/>
          <w:szCs w:val="27"/>
        </w:rPr>
        <w:t xml:space="preserve"> письмове</w:t>
      </w:r>
      <w:r w:rsidR="00211341">
        <w:rPr>
          <w:sz w:val="27"/>
          <w:szCs w:val="27"/>
        </w:rPr>
        <w:t xml:space="preserve"> </w:t>
      </w:r>
      <w:r w:rsidRPr="00E53E0C">
        <w:rPr>
          <w:sz w:val="27"/>
          <w:szCs w:val="27"/>
        </w:rPr>
        <w:t xml:space="preserve"> тестування, </w:t>
      </w:r>
      <w:r w:rsidR="00670ED3" w:rsidRPr="00670ED3">
        <w:rPr>
          <w:sz w:val="27"/>
          <w:szCs w:val="27"/>
          <w:lang w:val="ru-RU"/>
        </w:rPr>
        <w:t xml:space="preserve">   </w:t>
      </w:r>
      <w:r w:rsidRPr="00E53E0C">
        <w:rPr>
          <w:sz w:val="27"/>
          <w:szCs w:val="27"/>
        </w:rPr>
        <w:t xml:space="preserve">за результатами якого набрав 75,75 бала. За результатами виконаного практичного завдання </w:t>
      </w:r>
      <w:proofErr w:type="spellStart"/>
      <w:r w:rsidRPr="00E53E0C">
        <w:rPr>
          <w:sz w:val="27"/>
          <w:szCs w:val="27"/>
        </w:rPr>
        <w:t>Балух</w:t>
      </w:r>
      <w:proofErr w:type="spellEnd"/>
      <w:r w:rsidRPr="00E53E0C">
        <w:rPr>
          <w:sz w:val="27"/>
          <w:szCs w:val="27"/>
        </w:rPr>
        <w:t xml:space="preserve"> Р.В. набрав 73,5 бала. Загальний результат складеного кандидатом </w:t>
      </w:r>
      <w:proofErr w:type="spellStart"/>
      <w:r w:rsidRPr="00E53E0C">
        <w:rPr>
          <w:sz w:val="27"/>
          <w:szCs w:val="27"/>
        </w:rPr>
        <w:t>Балухом</w:t>
      </w:r>
      <w:proofErr w:type="spellEnd"/>
      <w:r w:rsidRPr="00E53E0C">
        <w:rPr>
          <w:sz w:val="27"/>
          <w:szCs w:val="27"/>
        </w:rPr>
        <w:t xml:space="preserve"> Р.В. іспиту становить 149,25 бала.</w:t>
      </w:r>
      <w:r w:rsidRPr="00E53E0C">
        <w:rPr>
          <w:sz w:val="27"/>
          <w:szCs w:val="27"/>
        </w:rPr>
        <w:br w:type="page"/>
      </w:r>
    </w:p>
    <w:p w:rsidR="00B475E0" w:rsidRPr="00E53E0C" w:rsidRDefault="00FB6746">
      <w:pPr>
        <w:pStyle w:val="2"/>
        <w:shd w:val="clear" w:color="auto" w:fill="auto"/>
        <w:spacing w:before="0" w:after="0" w:line="307" w:lineRule="exact"/>
        <w:ind w:left="20" w:right="20" w:firstLine="700"/>
        <w:rPr>
          <w:sz w:val="27"/>
          <w:szCs w:val="27"/>
        </w:rPr>
      </w:pPr>
      <w:proofErr w:type="spellStart"/>
      <w:r w:rsidRPr="00E53E0C">
        <w:rPr>
          <w:sz w:val="27"/>
          <w:szCs w:val="27"/>
        </w:rPr>
        <w:lastRenderedPageBreak/>
        <w:t>Балух</w:t>
      </w:r>
      <w:proofErr w:type="spellEnd"/>
      <w:r w:rsidRPr="00E53E0C">
        <w:rPr>
          <w:sz w:val="27"/>
          <w:szCs w:val="27"/>
        </w:rPr>
        <w:t xml:space="preserve"> Р.В. склав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Комісія, дослід</w:t>
      </w:r>
      <w:bookmarkStart w:id="0" w:name="_GoBack"/>
      <w:r w:rsidRPr="00670ED3">
        <w:rPr>
          <w:rStyle w:val="11"/>
          <w:sz w:val="27"/>
          <w:szCs w:val="27"/>
          <w:u w:val="none"/>
        </w:rPr>
        <w:t>и</w:t>
      </w:r>
      <w:bookmarkEnd w:id="0"/>
      <w:r w:rsidRPr="00E53E0C">
        <w:rPr>
          <w:sz w:val="27"/>
          <w:szCs w:val="27"/>
        </w:rPr>
        <w:t>вши досьє, матеріали, що надійшли за результатами спеціальної перевірки, надані кандидатом пояснення, дійшла таких висновків.</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За критерієм компетентності (професійної, особистої та соціальної) кандидат </w:t>
      </w:r>
      <w:proofErr w:type="spellStart"/>
      <w:r w:rsidRPr="00E53E0C">
        <w:rPr>
          <w:sz w:val="27"/>
          <w:szCs w:val="27"/>
        </w:rPr>
        <w:t>Балух</w:t>
      </w:r>
      <w:proofErr w:type="spellEnd"/>
      <w:r w:rsidRPr="00E53E0C">
        <w:rPr>
          <w:sz w:val="27"/>
          <w:szCs w:val="27"/>
        </w:rPr>
        <w:t xml:space="preserve"> Р.В. набрав 346,25 бала. За цими критеріями кандидата </w:t>
      </w:r>
      <w:proofErr w:type="spellStart"/>
      <w:r w:rsidRPr="00E53E0C">
        <w:rPr>
          <w:sz w:val="27"/>
          <w:szCs w:val="27"/>
        </w:rPr>
        <w:t>Балуха</w:t>
      </w:r>
      <w:proofErr w:type="spellEnd"/>
      <w:r w:rsidRPr="00E53E0C">
        <w:rPr>
          <w:sz w:val="27"/>
          <w:szCs w:val="27"/>
        </w:rPr>
        <w:t xml:space="preserve"> Р.В. оцінено Комісією на підставі результатів іспиту, дослідження інформації, яка міститься в досьє, та співбесіди за показниками, визначеними пунктами 1-3, 5 глави 3 розділу II Положення.</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За критерієм професійної етики, оціненим за показниками, визначеними пунктом 10</w:t>
      </w:r>
      <w:r w:rsidR="00301835">
        <w:rPr>
          <w:sz w:val="27"/>
          <w:szCs w:val="27"/>
        </w:rPr>
        <w:t xml:space="preserve"> </w:t>
      </w:r>
      <w:r w:rsidRPr="00E53E0C">
        <w:rPr>
          <w:sz w:val="27"/>
          <w:szCs w:val="27"/>
        </w:rPr>
        <w:t xml:space="preserve"> глави 3 </w:t>
      </w:r>
      <w:r w:rsidR="00301835">
        <w:rPr>
          <w:sz w:val="27"/>
          <w:szCs w:val="27"/>
        </w:rPr>
        <w:t xml:space="preserve"> </w:t>
      </w:r>
      <w:r w:rsidRPr="00E53E0C">
        <w:rPr>
          <w:sz w:val="27"/>
          <w:szCs w:val="27"/>
        </w:rPr>
        <w:t xml:space="preserve">розділу II </w:t>
      </w:r>
      <w:r w:rsidR="00301835">
        <w:rPr>
          <w:sz w:val="27"/>
          <w:szCs w:val="27"/>
        </w:rPr>
        <w:t xml:space="preserve"> </w:t>
      </w:r>
      <w:r w:rsidRPr="00E53E0C">
        <w:rPr>
          <w:sz w:val="27"/>
          <w:szCs w:val="27"/>
        </w:rPr>
        <w:t xml:space="preserve">Положення, </w:t>
      </w:r>
      <w:r w:rsidR="00301835">
        <w:rPr>
          <w:sz w:val="27"/>
          <w:szCs w:val="27"/>
        </w:rPr>
        <w:t xml:space="preserve"> </w:t>
      </w:r>
      <w:r w:rsidRPr="00E53E0C">
        <w:rPr>
          <w:sz w:val="27"/>
          <w:szCs w:val="27"/>
        </w:rPr>
        <w:t xml:space="preserve">кандидат </w:t>
      </w:r>
      <w:r w:rsidR="00301835">
        <w:rPr>
          <w:sz w:val="27"/>
          <w:szCs w:val="27"/>
        </w:rPr>
        <w:t xml:space="preserve"> </w:t>
      </w:r>
      <w:proofErr w:type="spellStart"/>
      <w:r w:rsidRPr="00E53E0C">
        <w:rPr>
          <w:sz w:val="27"/>
          <w:szCs w:val="27"/>
        </w:rPr>
        <w:t>Балух</w:t>
      </w:r>
      <w:proofErr w:type="spellEnd"/>
      <w:r w:rsidRPr="00E53E0C">
        <w:rPr>
          <w:sz w:val="27"/>
          <w:szCs w:val="27"/>
        </w:rPr>
        <w:t xml:space="preserve"> Р.В. </w:t>
      </w:r>
      <w:r w:rsidR="00301835">
        <w:rPr>
          <w:sz w:val="27"/>
          <w:szCs w:val="27"/>
        </w:rPr>
        <w:t xml:space="preserve"> </w:t>
      </w:r>
      <w:r w:rsidRPr="00E53E0C">
        <w:rPr>
          <w:sz w:val="27"/>
          <w:szCs w:val="27"/>
        </w:rPr>
        <w:t>набрав</w:t>
      </w:r>
      <w:r w:rsidR="00301835">
        <w:rPr>
          <w:sz w:val="27"/>
          <w:szCs w:val="27"/>
        </w:rPr>
        <w:t xml:space="preserve"> </w:t>
      </w:r>
      <w:r w:rsidRPr="00E53E0C">
        <w:rPr>
          <w:sz w:val="27"/>
          <w:szCs w:val="27"/>
        </w:rPr>
        <w:t xml:space="preserve"> 185 балів. За цим критерієм </w:t>
      </w:r>
      <w:proofErr w:type="spellStart"/>
      <w:r w:rsidRPr="00E53E0C">
        <w:rPr>
          <w:sz w:val="27"/>
          <w:szCs w:val="27"/>
        </w:rPr>
        <w:t>Балуха</w:t>
      </w:r>
      <w:proofErr w:type="spellEnd"/>
      <w:r w:rsidRPr="00E53E0C">
        <w:rPr>
          <w:sz w:val="27"/>
          <w:szCs w:val="27"/>
        </w:rPr>
        <w:t xml:space="preserve"> Р.В. оцінено на підставі результатів тестування особистих морально-психологічних</w:t>
      </w:r>
      <w:r w:rsidR="00301835">
        <w:rPr>
          <w:sz w:val="27"/>
          <w:szCs w:val="27"/>
        </w:rPr>
        <w:t> </w:t>
      </w:r>
      <w:r w:rsidRPr="00E53E0C">
        <w:rPr>
          <w:sz w:val="27"/>
          <w:szCs w:val="27"/>
        </w:rPr>
        <w:t>якостей</w:t>
      </w:r>
      <w:r w:rsidR="00301835">
        <w:rPr>
          <w:sz w:val="27"/>
          <w:szCs w:val="27"/>
        </w:rPr>
        <w:t> і </w:t>
      </w:r>
      <w:r w:rsidRPr="00E53E0C">
        <w:rPr>
          <w:sz w:val="27"/>
          <w:szCs w:val="27"/>
        </w:rPr>
        <w:t>загальних</w:t>
      </w:r>
      <w:r w:rsidR="00301835">
        <w:rPr>
          <w:sz w:val="27"/>
          <w:szCs w:val="27"/>
        </w:rPr>
        <w:t> </w:t>
      </w:r>
      <w:r w:rsidRPr="00E53E0C">
        <w:rPr>
          <w:sz w:val="27"/>
          <w:szCs w:val="27"/>
        </w:rPr>
        <w:t>здібностей,</w:t>
      </w:r>
      <w:r w:rsidR="00301835">
        <w:rPr>
          <w:sz w:val="27"/>
          <w:szCs w:val="27"/>
        </w:rPr>
        <w:t xml:space="preserve"> дослідження інформації, </w:t>
      </w:r>
      <w:r w:rsidRPr="00E53E0C">
        <w:rPr>
          <w:sz w:val="27"/>
          <w:szCs w:val="27"/>
        </w:rPr>
        <w:t>яка міститься у досьє, та співбесіди.</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За </w:t>
      </w:r>
      <w:r w:rsidR="00301835">
        <w:rPr>
          <w:sz w:val="27"/>
          <w:szCs w:val="27"/>
        </w:rPr>
        <w:t xml:space="preserve"> </w:t>
      </w:r>
      <w:r w:rsidRPr="00E53E0C">
        <w:rPr>
          <w:sz w:val="27"/>
          <w:szCs w:val="27"/>
        </w:rPr>
        <w:t xml:space="preserve">критерієм </w:t>
      </w:r>
      <w:r w:rsidR="00301835">
        <w:rPr>
          <w:sz w:val="27"/>
          <w:szCs w:val="27"/>
        </w:rPr>
        <w:t xml:space="preserve"> </w:t>
      </w:r>
      <w:r w:rsidRPr="00E53E0C">
        <w:rPr>
          <w:sz w:val="27"/>
          <w:szCs w:val="27"/>
        </w:rPr>
        <w:t>доброчесності,</w:t>
      </w:r>
      <w:r w:rsidR="00301835">
        <w:rPr>
          <w:sz w:val="27"/>
          <w:szCs w:val="27"/>
        </w:rPr>
        <w:t xml:space="preserve"> </w:t>
      </w:r>
      <w:r w:rsidRPr="00E53E0C">
        <w:rPr>
          <w:sz w:val="27"/>
          <w:szCs w:val="27"/>
        </w:rPr>
        <w:t xml:space="preserve"> оціненим </w:t>
      </w:r>
      <w:r w:rsidR="00301835">
        <w:rPr>
          <w:sz w:val="27"/>
          <w:szCs w:val="27"/>
        </w:rPr>
        <w:t xml:space="preserve"> </w:t>
      </w:r>
      <w:r w:rsidRPr="00E53E0C">
        <w:rPr>
          <w:sz w:val="27"/>
          <w:szCs w:val="27"/>
        </w:rPr>
        <w:t xml:space="preserve">за </w:t>
      </w:r>
      <w:r w:rsidR="00301835">
        <w:rPr>
          <w:sz w:val="27"/>
          <w:szCs w:val="27"/>
        </w:rPr>
        <w:t xml:space="preserve"> </w:t>
      </w:r>
      <w:r w:rsidRPr="00E53E0C">
        <w:rPr>
          <w:sz w:val="27"/>
          <w:szCs w:val="27"/>
        </w:rPr>
        <w:t>показниками,</w:t>
      </w:r>
      <w:r w:rsidR="00301835">
        <w:rPr>
          <w:sz w:val="27"/>
          <w:szCs w:val="27"/>
        </w:rPr>
        <w:t xml:space="preserve"> </w:t>
      </w:r>
      <w:r w:rsidRPr="00E53E0C">
        <w:rPr>
          <w:sz w:val="27"/>
          <w:szCs w:val="27"/>
        </w:rPr>
        <w:t xml:space="preserve"> визначеними пунктом 11 глави 3 розділу II Положення, кандидат </w:t>
      </w:r>
      <w:proofErr w:type="spellStart"/>
      <w:r w:rsidRPr="00E53E0C">
        <w:rPr>
          <w:sz w:val="27"/>
          <w:szCs w:val="27"/>
        </w:rPr>
        <w:t>Балух</w:t>
      </w:r>
      <w:proofErr w:type="spellEnd"/>
      <w:r w:rsidRPr="00E53E0C">
        <w:rPr>
          <w:sz w:val="27"/>
          <w:szCs w:val="27"/>
        </w:rPr>
        <w:t xml:space="preserve"> Р.В. набрав 119 балів. За цим критерієм </w:t>
      </w:r>
      <w:proofErr w:type="spellStart"/>
      <w:r w:rsidRPr="00E53E0C">
        <w:rPr>
          <w:sz w:val="27"/>
          <w:szCs w:val="27"/>
        </w:rPr>
        <w:t>Балуха</w:t>
      </w:r>
      <w:proofErr w:type="spellEnd"/>
      <w:r w:rsidRPr="00E53E0C">
        <w:rPr>
          <w:sz w:val="27"/>
          <w:szCs w:val="27"/>
        </w:rPr>
        <w:t xml:space="preserve"> Р.В.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B475E0" w:rsidRPr="00E53E0C" w:rsidRDefault="00FB6746">
      <w:pPr>
        <w:pStyle w:val="2"/>
        <w:shd w:val="clear" w:color="auto" w:fill="auto"/>
        <w:spacing w:before="0" w:after="0" w:line="307" w:lineRule="exact"/>
        <w:ind w:left="20" w:right="20" w:firstLine="700"/>
        <w:rPr>
          <w:sz w:val="27"/>
          <w:szCs w:val="27"/>
        </w:rPr>
      </w:pPr>
      <w:r w:rsidRPr="00E53E0C">
        <w:rPr>
          <w:sz w:val="27"/>
          <w:szCs w:val="27"/>
        </w:rPr>
        <w:t xml:space="preserve">Таким чином, за результатами кваліфікаційного оцінювання кандидат на посаду судді Касаційного цивільного суду в складі Верховного Суду </w:t>
      </w:r>
      <w:proofErr w:type="spellStart"/>
      <w:r w:rsidRPr="00E53E0C">
        <w:rPr>
          <w:sz w:val="27"/>
          <w:szCs w:val="27"/>
        </w:rPr>
        <w:t>Балух</w:t>
      </w:r>
      <w:proofErr w:type="spellEnd"/>
      <w:r w:rsidRPr="00E53E0C">
        <w:rPr>
          <w:sz w:val="27"/>
          <w:szCs w:val="27"/>
        </w:rPr>
        <w:t xml:space="preserve"> Р.В. набрав 650,25 балів.</w:t>
      </w:r>
    </w:p>
    <w:p w:rsidR="00B475E0" w:rsidRPr="00E53E0C" w:rsidRDefault="00FB6746">
      <w:pPr>
        <w:pStyle w:val="2"/>
        <w:shd w:val="clear" w:color="auto" w:fill="auto"/>
        <w:spacing w:before="0" w:after="338" w:line="307" w:lineRule="exact"/>
        <w:ind w:left="20" w:right="20" w:firstLine="700"/>
        <w:rPr>
          <w:sz w:val="27"/>
          <w:szCs w:val="27"/>
        </w:rPr>
      </w:pPr>
      <w:r w:rsidRPr="00E53E0C">
        <w:rPr>
          <w:sz w:val="27"/>
          <w:szCs w:val="27"/>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B475E0" w:rsidRPr="00E53E0C" w:rsidRDefault="00FB6746">
      <w:pPr>
        <w:pStyle w:val="2"/>
        <w:shd w:val="clear" w:color="auto" w:fill="auto"/>
        <w:spacing w:before="0" w:after="259" w:line="260" w:lineRule="exact"/>
        <w:ind w:left="40"/>
        <w:jc w:val="center"/>
        <w:rPr>
          <w:sz w:val="27"/>
          <w:szCs w:val="27"/>
        </w:rPr>
      </w:pPr>
      <w:r w:rsidRPr="00E53E0C">
        <w:rPr>
          <w:sz w:val="27"/>
          <w:szCs w:val="27"/>
        </w:rPr>
        <w:t>вирішила:</w:t>
      </w:r>
    </w:p>
    <w:p w:rsidR="00B475E0" w:rsidRPr="00E53E0C" w:rsidRDefault="00FB6746">
      <w:pPr>
        <w:pStyle w:val="2"/>
        <w:shd w:val="clear" w:color="auto" w:fill="auto"/>
        <w:spacing w:before="0" w:after="0" w:line="307" w:lineRule="exact"/>
        <w:ind w:left="20" w:right="20"/>
        <w:rPr>
          <w:sz w:val="27"/>
          <w:szCs w:val="27"/>
        </w:rPr>
      </w:pPr>
      <w:r w:rsidRPr="00E53E0C">
        <w:rPr>
          <w:sz w:val="27"/>
          <w:szCs w:val="27"/>
        </w:rPr>
        <w:t>визнати</w:t>
      </w:r>
      <w:r w:rsidR="00301835">
        <w:rPr>
          <w:sz w:val="27"/>
          <w:szCs w:val="27"/>
        </w:rPr>
        <w:t xml:space="preserve"> </w:t>
      </w:r>
      <w:r w:rsidRPr="00E53E0C">
        <w:rPr>
          <w:sz w:val="27"/>
          <w:szCs w:val="27"/>
        </w:rPr>
        <w:t xml:space="preserve"> </w:t>
      </w:r>
      <w:proofErr w:type="spellStart"/>
      <w:r w:rsidRPr="00E53E0C">
        <w:rPr>
          <w:sz w:val="27"/>
          <w:szCs w:val="27"/>
        </w:rPr>
        <w:t>Балуха</w:t>
      </w:r>
      <w:proofErr w:type="spellEnd"/>
      <w:r w:rsidRPr="00E53E0C">
        <w:rPr>
          <w:sz w:val="27"/>
          <w:szCs w:val="27"/>
        </w:rPr>
        <w:t xml:space="preserve"> </w:t>
      </w:r>
      <w:r w:rsidR="00301835">
        <w:rPr>
          <w:sz w:val="27"/>
          <w:szCs w:val="27"/>
        </w:rPr>
        <w:t xml:space="preserve"> </w:t>
      </w:r>
      <w:r w:rsidRPr="00E53E0C">
        <w:rPr>
          <w:sz w:val="27"/>
          <w:szCs w:val="27"/>
        </w:rPr>
        <w:t>Романа</w:t>
      </w:r>
      <w:r w:rsidR="00301835">
        <w:rPr>
          <w:sz w:val="27"/>
          <w:szCs w:val="27"/>
        </w:rPr>
        <w:t xml:space="preserve"> </w:t>
      </w:r>
      <w:r w:rsidRPr="00E53E0C">
        <w:rPr>
          <w:sz w:val="27"/>
          <w:szCs w:val="27"/>
        </w:rPr>
        <w:t xml:space="preserve"> Володимировича</w:t>
      </w:r>
      <w:r w:rsidR="00301835">
        <w:rPr>
          <w:sz w:val="27"/>
          <w:szCs w:val="27"/>
        </w:rPr>
        <w:t xml:space="preserve"> </w:t>
      </w:r>
      <w:r w:rsidRPr="00E53E0C">
        <w:rPr>
          <w:sz w:val="27"/>
          <w:szCs w:val="27"/>
        </w:rPr>
        <w:t xml:space="preserve"> таким, </w:t>
      </w:r>
      <w:r w:rsidR="00301835">
        <w:rPr>
          <w:sz w:val="27"/>
          <w:szCs w:val="27"/>
        </w:rPr>
        <w:t xml:space="preserve"> </w:t>
      </w:r>
      <w:r w:rsidRPr="00E53E0C">
        <w:rPr>
          <w:sz w:val="27"/>
          <w:szCs w:val="27"/>
        </w:rPr>
        <w:t>що</w:t>
      </w:r>
      <w:r w:rsidR="00301835">
        <w:rPr>
          <w:sz w:val="27"/>
          <w:szCs w:val="27"/>
        </w:rPr>
        <w:t xml:space="preserve"> </w:t>
      </w:r>
      <w:r w:rsidRPr="00E53E0C">
        <w:rPr>
          <w:sz w:val="27"/>
          <w:szCs w:val="27"/>
        </w:rPr>
        <w:t xml:space="preserve"> підтвердив </w:t>
      </w:r>
      <w:r w:rsidR="00301835">
        <w:rPr>
          <w:sz w:val="27"/>
          <w:szCs w:val="27"/>
        </w:rPr>
        <w:t xml:space="preserve"> </w:t>
      </w:r>
      <w:r w:rsidRPr="00E53E0C">
        <w:rPr>
          <w:sz w:val="27"/>
          <w:szCs w:val="27"/>
        </w:rPr>
        <w:t>здатність здійснювати правосуддя в Касаційному цивільному суді в складі Верховного Суду.</w:t>
      </w:r>
    </w:p>
    <w:p w:rsidR="00B475E0" w:rsidRDefault="00FB6746">
      <w:pPr>
        <w:pStyle w:val="2"/>
        <w:shd w:val="clear" w:color="auto" w:fill="auto"/>
        <w:tabs>
          <w:tab w:val="left" w:pos="6145"/>
        </w:tabs>
        <w:spacing w:before="0" w:after="338" w:line="307" w:lineRule="exact"/>
        <w:ind w:left="20" w:right="20" w:firstLine="700"/>
        <w:rPr>
          <w:sz w:val="27"/>
          <w:szCs w:val="27"/>
        </w:rPr>
      </w:pPr>
      <w:r w:rsidRPr="00E53E0C">
        <w:rPr>
          <w:sz w:val="27"/>
          <w:szCs w:val="27"/>
        </w:rPr>
        <w:t xml:space="preserve">Визначити, що за результатами кваліфікаційного оцінювання кандидат на посаду судді Касаційного цивільного суду у складі Верховного Суду </w:t>
      </w:r>
      <w:proofErr w:type="spellStart"/>
      <w:r w:rsidRPr="00E53E0C">
        <w:rPr>
          <w:sz w:val="27"/>
          <w:szCs w:val="27"/>
        </w:rPr>
        <w:t>Балух</w:t>
      </w:r>
      <w:proofErr w:type="spellEnd"/>
      <w:r w:rsidRPr="00E53E0C">
        <w:rPr>
          <w:sz w:val="27"/>
          <w:szCs w:val="27"/>
        </w:rPr>
        <w:t xml:space="preserve"> Роман Володимирович набрав 650,25</w:t>
      </w:r>
      <w:r w:rsidR="00301835">
        <w:rPr>
          <w:sz w:val="27"/>
          <w:szCs w:val="27"/>
        </w:rPr>
        <w:t xml:space="preserve"> балів.</w:t>
      </w:r>
    </w:p>
    <w:p w:rsidR="00301835" w:rsidRDefault="00301835" w:rsidP="00301835">
      <w:pPr>
        <w:pStyle w:val="2"/>
        <w:shd w:val="clear" w:color="auto" w:fill="auto"/>
        <w:tabs>
          <w:tab w:val="left" w:pos="0"/>
        </w:tabs>
        <w:spacing w:before="0" w:after="338" w:line="307" w:lineRule="exact"/>
        <w:ind w:right="20"/>
        <w:rPr>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А.О. </w:t>
      </w:r>
      <w:proofErr w:type="spellStart"/>
      <w:r>
        <w:rPr>
          <w:sz w:val="27"/>
          <w:szCs w:val="27"/>
        </w:rPr>
        <w:t>Заріцька</w:t>
      </w:r>
      <w:proofErr w:type="spellEnd"/>
    </w:p>
    <w:p w:rsidR="00301835" w:rsidRDefault="00301835" w:rsidP="00301835">
      <w:pPr>
        <w:pStyle w:val="2"/>
        <w:shd w:val="clear" w:color="auto" w:fill="auto"/>
        <w:tabs>
          <w:tab w:val="left" w:pos="0"/>
        </w:tabs>
        <w:spacing w:before="0" w:after="338" w:line="307" w:lineRule="exact"/>
        <w:ind w:right="20"/>
        <w:rPr>
          <w:sz w:val="27"/>
          <w:szCs w:val="27"/>
        </w:rPr>
      </w:pPr>
      <w:r>
        <w:rPr>
          <w:sz w:val="27"/>
          <w:szCs w:val="27"/>
        </w:rPr>
        <w:t>Члени Комісії:</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Т.Ф. </w:t>
      </w:r>
      <w:proofErr w:type="spellStart"/>
      <w:r>
        <w:rPr>
          <w:sz w:val="27"/>
          <w:szCs w:val="27"/>
        </w:rPr>
        <w:t>Весельська</w:t>
      </w:r>
      <w:proofErr w:type="spellEnd"/>
    </w:p>
    <w:p w:rsidR="00301835" w:rsidRPr="00E53E0C" w:rsidRDefault="00301835" w:rsidP="00301835">
      <w:pPr>
        <w:pStyle w:val="2"/>
        <w:shd w:val="clear" w:color="auto" w:fill="auto"/>
        <w:tabs>
          <w:tab w:val="left" w:pos="0"/>
        </w:tabs>
        <w:spacing w:before="0" w:after="338" w:line="307" w:lineRule="exact"/>
        <w:ind w:right="20"/>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С.М. Прилипко</w:t>
      </w:r>
    </w:p>
    <w:sectPr w:rsidR="00301835" w:rsidRPr="00E53E0C" w:rsidSect="00301835">
      <w:headerReference w:type="even" r:id="rId10"/>
      <w:headerReference w:type="default" r:id="rId11"/>
      <w:type w:val="continuous"/>
      <w:pgSz w:w="11909" w:h="16838"/>
      <w:pgMar w:top="1134" w:right="567" w:bottom="1134" w:left="136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46" w:rsidRDefault="00FB6746">
      <w:r>
        <w:separator/>
      </w:r>
    </w:p>
  </w:endnote>
  <w:endnote w:type="continuationSeparator" w:id="0">
    <w:p w:rsidR="00FB6746" w:rsidRDefault="00FB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46" w:rsidRDefault="00FB6746"/>
  </w:footnote>
  <w:footnote w:type="continuationSeparator" w:id="0">
    <w:p w:rsidR="00FB6746" w:rsidRDefault="00FB67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5E0" w:rsidRDefault="00B475E0" w:rsidP="00211341">
    <w:pPr>
      <w:jc w:val="center"/>
      <w:rPr>
        <w:rFonts w:ascii="Times New Roman" w:hAnsi="Times New Roman" w:cs="Times New Roman"/>
        <w:sz w:val="20"/>
        <w:szCs w:val="20"/>
      </w:rPr>
    </w:pPr>
  </w:p>
  <w:p w:rsidR="00211341" w:rsidRDefault="00211341" w:rsidP="00211341">
    <w:pPr>
      <w:jc w:val="center"/>
      <w:rPr>
        <w:rFonts w:ascii="Times New Roman" w:hAnsi="Times New Roman" w:cs="Times New Roman"/>
        <w:sz w:val="20"/>
        <w:szCs w:val="20"/>
      </w:rPr>
    </w:pPr>
  </w:p>
  <w:p w:rsidR="00211341" w:rsidRDefault="00211341" w:rsidP="00211341">
    <w:pPr>
      <w:jc w:val="center"/>
      <w:rPr>
        <w:rFonts w:ascii="Times New Roman" w:hAnsi="Times New Roman" w:cs="Times New Roman"/>
        <w:sz w:val="20"/>
        <w:szCs w:val="20"/>
      </w:rPr>
    </w:pPr>
  </w:p>
  <w:p w:rsidR="00211341" w:rsidRPr="00211341" w:rsidRDefault="00211341" w:rsidP="00211341">
    <w:pPr>
      <w:jc w:val="center"/>
      <w:rPr>
        <w:rFonts w:ascii="Times New Roman" w:hAnsi="Times New Roman" w:cs="Times New Roman"/>
        <w:sz w:val="20"/>
        <w:szCs w:val="20"/>
      </w:rPr>
    </w:pPr>
    <w:r>
      <w:rPr>
        <w:rFonts w:ascii="Times New Roman" w:hAnsi="Times New Roman" w:cs="Times New Roman"/>
        <w:sz w:val="20"/>
        <w:szCs w:val="20"/>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341" w:rsidRDefault="00211341" w:rsidP="00211341">
    <w:pPr>
      <w:pStyle w:val="a8"/>
      <w:jc w:val="center"/>
      <w:rPr>
        <w:rFonts w:ascii="Times New Roman" w:hAnsi="Times New Roman" w:cs="Times New Roman"/>
        <w:sz w:val="20"/>
        <w:szCs w:val="20"/>
      </w:rPr>
    </w:pPr>
  </w:p>
  <w:p w:rsidR="00211341" w:rsidRDefault="00211341" w:rsidP="00211341">
    <w:pPr>
      <w:pStyle w:val="a8"/>
      <w:jc w:val="center"/>
      <w:rPr>
        <w:rFonts w:ascii="Times New Roman" w:hAnsi="Times New Roman" w:cs="Times New Roman"/>
        <w:sz w:val="20"/>
        <w:szCs w:val="20"/>
      </w:rPr>
    </w:pPr>
  </w:p>
  <w:p w:rsidR="00211341" w:rsidRDefault="00211341" w:rsidP="00211341">
    <w:pPr>
      <w:pStyle w:val="a8"/>
      <w:jc w:val="center"/>
      <w:rPr>
        <w:rFonts w:ascii="Times New Roman" w:hAnsi="Times New Roman" w:cs="Times New Roman"/>
        <w:sz w:val="20"/>
        <w:szCs w:val="20"/>
      </w:rPr>
    </w:pPr>
  </w:p>
  <w:p w:rsidR="00211341" w:rsidRPr="00211341" w:rsidRDefault="00211341" w:rsidP="00211341">
    <w:pPr>
      <w:pStyle w:val="a8"/>
      <w:jc w:val="center"/>
      <w:rPr>
        <w:rFonts w:ascii="Times New Roman" w:hAnsi="Times New Roman" w:cs="Times New Roman"/>
        <w:sz w:val="20"/>
        <w:szCs w:val="20"/>
      </w:rPr>
    </w:pPr>
    <w:r>
      <w:rPr>
        <w:rFonts w:ascii="Times New Roman" w:hAnsi="Times New Roman" w:cs="Times New Roman"/>
        <w:sz w:val="20"/>
        <w:szCs w:val="2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42B1D"/>
    <w:multiLevelType w:val="multilevel"/>
    <w:tmpl w:val="7D5EDB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475E0"/>
    <w:rsid w:val="00211341"/>
    <w:rsid w:val="002F259F"/>
    <w:rsid w:val="00301835"/>
    <w:rsid w:val="00670ED3"/>
    <w:rsid w:val="00872143"/>
    <w:rsid w:val="00AE4F81"/>
    <w:rsid w:val="00B475E0"/>
    <w:rsid w:val="00E53E0C"/>
    <w:rsid w:val="00FB67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6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paragraph" w:styleId="a8">
    <w:name w:val="header"/>
    <w:basedOn w:val="a"/>
    <w:link w:val="a9"/>
    <w:uiPriority w:val="99"/>
    <w:unhideWhenUsed/>
    <w:rsid w:val="00211341"/>
    <w:pPr>
      <w:tabs>
        <w:tab w:val="center" w:pos="4819"/>
        <w:tab w:val="right" w:pos="9639"/>
      </w:tabs>
    </w:pPr>
  </w:style>
  <w:style w:type="character" w:customStyle="1" w:styleId="a9">
    <w:name w:val="Верхний колонтитул Знак"/>
    <w:basedOn w:val="a0"/>
    <w:link w:val="a8"/>
    <w:uiPriority w:val="99"/>
    <w:rsid w:val="00211341"/>
    <w:rPr>
      <w:color w:val="000000"/>
    </w:rPr>
  </w:style>
  <w:style w:type="paragraph" w:styleId="aa">
    <w:name w:val="footer"/>
    <w:basedOn w:val="a"/>
    <w:link w:val="ab"/>
    <w:uiPriority w:val="99"/>
    <w:unhideWhenUsed/>
    <w:rsid w:val="00211341"/>
    <w:pPr>
      <w:tabs>
        <w:tab w:val="center" w:pos="4819"/>
        <w:tab w:val="right" w:pos="9639"/>
      </w:tabs>
    </w:pPr>
  </w:style>
  <w:style w:type="character" w:customStyle="1" w:styleId="ab">
    <w:name w:val="Нижний колонтитул Знак"/>
    <w:basedOn w:val="a0"/>
    <w:link w:val="aa"/>
    <w:uiPriority w:val="99"/>
    <w:rsid w:val="0021134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1184</Words>
  <Characters>6752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2020-09-24T10:14:00Z</dcterms:created>
  <dcterms:modified xsi:type="dcterms:W3CDTF">2020-09-25T07:38:00Z</dcterms:modified>
</cp:coreProperties>
</file>