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4B5" w:rsidRDefault="00443382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"C:\\Users\\melnychukto\\Desktop\\Рішення на сайт\\Рішення ВС-19\\рішення 241-260\\media\\image1.jpeg" \* MERGEFORMATINET </w:instrText>
      </w:r>
      <w:r>
        <w:fldChar w:fldCharType="separate"/>
      </w:r>
      <w:r w:rsidR="007A7EEB">
        <w:fldChar w:fldCharType="begin"/>
      </w:r>
      <w:r w:rsidR="007A7EEB">
        <w:instrText xml:space="preserve"> </w:instrText>
      </w:r>
      <w:r w:rsidR="007A7EEB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розміщення_5\\media\\image1.jpeg" \* MERGEFORMATINET</w:instrText>
      </w:r>
      <w:r w:rsidR="007A7EEB">
        <w:instrText xml:space="preserve"> </w:instrText>
      </w:r>
      <w:r w:rsidR="007A7EEB">
        <w:fldChar w:fldCharType="separate"/>
      </w:r>
      <w:r w:rsidR="007A7EE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7" r:href="rId8"/>
          </v:shape>
        </w:pict>
      </w:r>
      <w:r w:rsidR="007A7EEB">
        <w:fldChar w:fldCharType="end"/>
      </w:r>
      <w:r>
        <w:fldChar w:fldCharType="end"/>
      </w:r>
    </w:p>
    <w:p w:rsidR="00FC44B5" w:rsidRDefault="00FC44B5">
      <w:pPr>
        <w:rPr>
          <w:sz w:val="2"/>
          <w:szCs w:val="2"/>
        </w:rPr>
      </w:pPr>
    </w:p>
    <w:p w:rsidR="00FC44B5" w:rsidRDefault="00443382" w:rsidP="000E6F04">
      <w:pPr>
        <w:pStyle w:val="10"/>
        <w:keepNext/>
        <w:keepLines/>
        <w:shd w:val="clear" w:color="auto" w:fill="auto"/>
        <w:spacing w:before="397" w:line="350" w:lineRule="exact"/>
      </w:pPr>
      <w:bookmarkStart w:id="0" w:name="bookmark0"/>
      <w:r>
        <w:t>ВИЩА КВАЛІФІКА</w:t>
      </w:r>
      <w:bookmarkStart w:id="1" w:name="_GoBack"/>
      <w:r>
        <w:t>Ц</w:t>
      </w:r>
      <w:bookmarkEnd w:id="1"/>
      <w:r>
        <w:t>ІЙНА КОМІСІЯ СУДДІВ УКРАЇНИ</w:t>
      </w:r>
      <w:bookmarkEnd w:id="0"/>
    </w:p>
    <w:p w:rsidR="000E6F04" w:rsidRDefault="000E6F04">
      <w:pPr>
        <w:pStyle w:val="11"/>
        <w:shd w:val="clear" w:color="auto" w:fill="auto"/>
        <w:spacing w:line="260" w:lineRule="exact"/>
        <w:ind w:left="20"/>
      </w:pPr>
    </w:p>
    <w:p w:rsidR="00FC44B5" w:rsidRDefault="007A7EEB">
      <w:pPr>
        <w:pStyle w:val="11"/>
        <w:shd w:val="clear" w:color="auto" w:fill="auto"/>
        <w:spacing w:line="260" w:lineRule="exact"/>
        <w:ind w:left="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36.5pt;margin-top:.45pt;width:52.5pt;height:12pt;z-index:-251658752;mso-wrap-distance-left:5pt;mso-wrap-distance-right:5pt;mso-position-horizontal-relative:margin" filled="f" stroked="f">
            <v:textbox style="mso-fit-shape-to-text:t" inset="0,0,0,0">
              <w:txbxContent>
                <w:p w:rsidR="00FC44B5" w:rsidRDefault="00443382">
                  <w:pPr>
                    <w:pStyle w:val="11"/>
                    <w:shd w:val="clear" w:color="auto" w:fill="auto"/>
                    <w:spacing w:line="24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м. Київ</w:t>
                  </w:r>
                </w:p>
              </w:txbxContent>
            </v:textbox>
            <w10:wrap type="square" anchorx="margin"/>
          </v:shape>
        </w:pict>
      </w:r>
      <w:r w:rsidR="00443382">
        <w:t>22 лютого 2019 року</w:t>
      </w:r>
    </w:p>
    <w:p w:rsidR="00FC44B5" w:rsidRDefault="00FC44B5">
      <w:pPr>
        <w:rPr>
          <w:sz w:val="2"/>
          <w:szCs w:val="2"/>
        </w:rPr>
      </w:pPr>
    </w:p>
    <w:p w:rsidR="00E30FB9" w:rsidRDefault="00E30FB9" w:rsidP="000E6F04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E6F04" w:rsidRDefault="000E6F04" w:rsidP="000E6F04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25</w:t>
      </w:r>
      <w:r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</w:t>
      </w:r>
      <w:r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E30FB9" w:rsidRPr="00634A14" w:rsidRDefault="00E30FB9" w:rsidP="000E6F04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</w:p>
    <w:p w:rsidR="00FC44B5" w:rsidRDefault="00443382">
      <w:pPr>
        <w:pStyle w:val="11"/>
        <w:shd w:val="clear" w:color="auto" w:fill="auto"/>
        <w:spacing w:before="114" w:after="352" w:line="260" w:lineRule="exact"/>
        <w:ind w:left="20"/>
      </w:pPr>
      <w:r>
        <w:t>Вища кваліфікаційна комісія суддів України у пленарному складі:</w:t>
      </w:r>
    </w:p>
    <w:p w:rsidR="00FC44B5" w:rsidRDefault="00443382">
      <w:pPr>
        <w:pStyle w:val="11"/>
        <w:shd w:val="clear" w:color="auto" w:fill="auto"/>
        <w:spacing w:after="317" w:line="260" w:lineRule="exact"/>
        <w:ind w:left="20"/>
      </w:pPr>
      <w:r w:rsidRPr="000E6F04">
        <w:t>Г</w:t>
      </w:r>
      <w:r>
        <w:t xml:space="preserve">оловуючого - </w:t>
      </w:r>
      <w:proofErr w:type="spellStart"/>
      <w:r w:rsidRPr="000E6F04">
        <w:t>Козьякова</w:t>
      </w:r>
      <w:proofErr w:type="spellEnd"/>
      <w:r w:rsidRPr="000E6F04">
        <w:t xml:space="preserve"> </w:t>
      </w:r>
      <w:r>
        <w:t>С.Ю.,</w:t>
      </w:r>
    </w:p>
    <w:p w:rsidR="00FC44B5" w:rsidRDefault="00443382">
      <w:pPr>
        <w:pStyle w:val="11"/>
        <w:shd w:val="clear" w:color="auto" w:fill="auto"/>
        <w:spacing w:after="600" w:line="32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 </w:t>
      </w:r>
      <w:r w:rsidR="00E30FB9">
        <w:t xml:space="preserve">          </w:t>
      </w:r>
      <w:proofErr w:type="spellStart"/>
      <w:r>
        <w:t>Заріцької</w:t>
      </w:r>
      <w:proofErr w:type="spellEnd"/>
      <w:r>
        <w:t xml:space="preserve"> А.О., Козлова А.Г., </w:t>
      </w:r>
      <w:r w:rsidRPr="005D6B2C">
        <w:t xml:space="preserve">Лукаша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r w:rsidR="00E30FB9">
        <w:t xml:space="preserve">           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 </w:t>
      </w:r>
      <w:r w:rsidR="00E30FB9">
        <w:t xml:space="preserve">              </w:t>
      </w:r>
      <w:proofErr w:type="spellStart"/>
      <w:r>
        <w:t>Щотки</w:t>
      </w:r>
      <w:proofErr w:type="spellEnd"/>
      <w:r>
        <w:t xml:space="preserve"> С.О.,</w:t>
      </w:r>
    </w:p>
    <w:p w:rsidR="00FC44B5" w:rsidRDefault="00443382">
      <w:pPr>
        <w:pStyle w:val="11"/>
        <w:shd w:val="clear" w:color="auto" w:fill="auto"/>
        <w:spacing w:after="349" w:line="322" w:lineRule="exact"/>
        <w:ind w:left="20" w:right="20"/>
      </w:pPr>
      <w:r>
        <w:t xml:space="preserve">розглянувши питання про підтримку рішення Комісії в складі колегії </w:t>
      </w:r>
      <w:r w:rsidR="00E30FB9">
        <w:t xml:space="preserve">                               </w:t>
      </w:r>
      <w:r>
        <w:t xml:space="preserve">від 11 лютого 2019 року № 200/вс-19 про підтвердження здатності кандидата на </w:t>
      </w:r>
      <w:r w:rsidR="00E30FB9">
        <w:t xml:space="preserve">       </w:t>
      </w:r>
      <w:r>
        <w:t xml:space="preserve">посаду судді Касаційного кримінального суду у складі Верховного Суду </w:t>
      </w:r>
      <w:r w:rsidR="00E30FB9">
        <w:t xml:space="preserve">             </w:t>
      </w:r>
      <w:proofErr w:type="spellStart"/>
      <w:r w:rsidRPr="005D6B2C">
        <w:t>Чернобая</w:t>
      </w:r>
      <w:proofErr w:type="spellEnd"/>
      <w:r w:rsidRPr="005D6B2C">
        <w:t xml:space="preserve"> </w:t>
      </w:r>
      <w:r>
        <w:t xml:space="preserve">Олега Івановича здійснювати правосуддя, ухваленого в межах конкурсу </w:t>
      </w:r>
      <w:r w:rsidR="00E30FB9">
        <w:t xml:space="preserve">          </w:t>
      </w:r>
      <w:r>
        <w:t>на зайняття вакантних посад суддів касаційних судів у складі Верховного суду відповідно до абзацу третього підпункту 4.10.8 пункту 4.10 розділу IV Регламенту Вищої кваліфікаційної комісії суддів України,</w:t>
      </w:r>
    </w:p>
    <w:p w:rsidR="00FC44B5" w:rsidRDefault="00443382">
      <w:pPr>
        <w:pStyle w:val="11"/>
        <w:shd w:val="clear" w:color="auto" w:fill="auto"/>
        <w:spacing w:after="309" w:line="260" w:lineRule="exact"/>
        <w:jc w:val="center"/>
      </w:pPr>
      <w:r>
        <w:t>встановила:</w:t>
      </w:r>
    </w:p>
    <w:p w:rsidR="00FC44B5" w:rsidRDefault="00443382" w:rsidP="00E30FB9">
      <w:pPr>
        <w:pStyle w:val="11"/>
        <w:shd w:val="clear" w:color="auto" w:fill="auto"/>
        <w:spacing w:line="326" w:lineRule="exact"/>
        <w:ind w:left="20" w:right="20" w:firstLine="700"/>
      </w:pPr>
      <w:r>
        <w:t>Рішенням Комісії від 02 серпня 2018 року № 185/зп-18 оголошено конкурс</w:t>
      </w:r>
      <w:r w:rsidR="00E30FB9">
        <w:t xml:space="preserve">            </w:t>
      </w:r>
      <w:r>
        <w:t xml:space="preserve"> на зайняття 78 вакантних посад суддів касаційних судів у складі Верховного</w:t>
      </w:r>
      <w:r w:rsidR="00E30FB9">
        <w:t xml:space="preserve">             </w:t>
      </w:r>
      <w:r>
        <w:t>Суду.</w:t>
      </w:r>
    </w:p>
    <w:p w:rsidR="00FC44B5" w:rsidRDefault="00443382">
      <w:pPr>
        <w:pStyle w:val="11"/>
        <w:shd w:val="clear" w:color="auto" w:fill="auto"/>
        <w:spacing w:line="317" w:lineRule="exact"/>
        <w:ind w:left="20" w:right="20" w:firstLine="700"/>
      </w:pPr>
      <w:proofErr w:type="spellStart"/>
      <w:r>
        <w:t>Чернобай</w:t>
      </w:r>
      <w:proofErr w:type="spellEnd"/>
      <w:r>
        <w:t xml:space="preserve"> О.І. 06 вересня 2018 року звернувся до Комісії із заявою про </w:t>
      </w:r>
      <w:r w:rsidR="00E30FB9">
        <w:t xml:space="preserve">     </w:t>
      </w:r>
      <w:r>
        <w:t xml:space="preserve">проведення стосовно нього кваліфікаційного оцінювання для підтвердження здатності здійснювати правосуддя в Касаційному кримінальному суді у складі </w:t>
      </w:r>
      <w:r w:rsidR="00E30FB9">
        <w:t xml:space="preserve">                       </w:t>
      </w:r>
      <w:r>
        <w:t>Верховного Суду.</w:t>
      </w:r>
    </w:p>
    <w:p w:rsidR="00FC44B5" w:rsidRDefault="00443382">
      <w:pPr>
        <w:pStyle w:val="11"/>
        <w:shd w:val="clear" w:color="auto" w:fill="auto"/>
        <w:spacing w:line="317" w:lineRule="exact"/>
        <w:ind w:left="20" w:right="20" w:firstLine="700"/>
      </w:pPr>
      <w:r>
        <w:t xml:space="preserve">Рішенням Комісії від 08 жовтня 2018 року ухвалено рішення № 78/вс-18, </w:t>
      </w:r>
      <w:r w:rsidR="00E30FB9">
        <w:t xml:space="preserve">               </w:t>
      </w:r>
      <w:r>
        <w:t xml:space="preserve">яким зокрема, </w:t>
      </w:r>
      <w:proofErr w:type="spellStart"/>
      <w:r>
        <w:t>Чернобая</w:t>
      </w:r>
      <w:proofErr w:type="spellEnd"/>
      <w:r>
        <w:t xml:space="preserve"> О.І. допущено до проходження кваліфікаційного </w:t>
      </w:r>
      <w:r w:rsidR="00E30FB9">
        <w:t xml:space="preserve">                </w:t>
      </w:r>
      <w:r>
        <w:t xml:space="preserve">оцінювання для участі у конкурсі на посади суддів Касаційного кримінального </w:t>
      </w:r>
      <w:r w:rsidR="00E30FB9">
        <w:t xml:space="preserve">          </w:t>
      </w:r>
      <w:r>
        <w:t>суду у складі Верховного Суду.</w:t>
      </w:r>
    </w:p>
    <w:p w:rsidR="00FC44B5" w:rsidRDefault="00443382">
      <w:pPr>
        <w:pStyle w:val="11"/>
        <w:shd w:val="clear" w:color="auto" w:fill="auto"/>
        <w:spacing w:line="317" w:lineRule="exact"/>
        <w:ind w:left="20" w:right="20" w:firstLine="700"/>
      </w:pPr>
      <w:r>
        <w:t xml:space="preserve">Комісією 18 жовтня 2018 року № 231/зп-18, яким призначено </w:t>
      </w:r>
      <w:r w:rsidR="00E30FB9">
        <w:t xml:space="preserve">                    </w:t>
      </w:r>
      <w:r>
        <w:t xml:space="preserve">кваліфікаційне оцінювання в межах конкурсу на зайняття вакантних посад суддів Касаційного кримінального суду у складі Верховного Суду, зокрема </w:t>
      </w:r>
      <w:proofErr w:type="spellStart"/>
      <w:r>
        <w:t>Чернобая</w:t>
      </w:r>
      <w:proofErr w:type="spellEnd"/>
      <w:r>
        <w:t xml:space="preserve"> О.І.</w:t>
      </w:r>
    </w:p>
    <w:p w:rsidR="00E30FB9" w:rsidRDefault="00E30FB9">
      <w:pPr>
        <w:pStyle w:val="11"/>
        <w:shd w:val="clear" w:color="auto" w:fill="auto"/>
        <w:spacing w:line="322" w:lineRule="exact"/>
        <w:ind w:left="20" w:right="20" w:firstLine="680"/>
      </w:pPr>
    </w:p>
    <w:p w:rsidR="00E30FB9" w:rsidRDefault="00E30FB9">
      <w:pPr>
        <w:pStyle w:val="11"/>
        <w:shd w:val="clear" w:color="auto" w:fill="auto"/>
        <w:spacing w:line="322" w:lineRule="exact"/>
        <w:ind w:left="20" w:right="20" w:firstLine="680"/>
      </w:pPr>
    </w:p>
    <w:p w:rsidR="00E30FB9" w:rsidRDefault="00E30FB9">
      <w:pPr>
        <w:pStyle w:val="11"/>
        <w:shd w:val="clear" w:color="auto" w:fill="auto"/>
        <w:spacing w:line="322" w:lineRule="exact"/>
        <w:ind w:left="20" w:right="20" w:firstLine="680"/>
      </w:pP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680"/>
      </w:pPr>
      <w:r>
        <w:lastRenderedPageBreak/>
        <w:t xml:space="preserve">У межах проведення конкурсу </w:t>
      </w:r>
      <w:proofErr w:type="spellStart"/>
      <w:r w:rsidRPr="005D6B2C">
        <w:t>Чернобая</w:t>
      </w:r>
      <w:proofErr w:type="spellEnd"/>
      <w:r w:rsidRPr="005D6B2C">
        <w:t xml:space="preserve"> </w:t>
      </w:r>
      <w:r>
        <w:t>О.І. за результатами етапу кваліфікаційного оцінювання «Складення іспиту» було допущено до наступного</w:t>
      </w:r>
      <w:r w:rsidR="00E30FB9">
        <w:t xml:space="preserve">       </w:t>
      </w:r>
      <w:r>
        <w:t xml:space="preserve"> етапу кваліфікаційного оцінювання «Дослідження досьє та проведення співбесіди».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680"/>
      </w:pPr>
      <w:r>
        <w:t xml:space="preserve">Згідно з положеннями статті 87 Закону України «Про судоустрій і статус </w:t>
      </w:r>
      <w:r w:rsidR="00E30FB9">
        <w:t xml:space="preserve">             </w:t>
      </w:r>
      <w:r>
        <w:t xml:space="preserve">суддів» (далі - Закон) з метою сприяння Вищій кваліфікаційній комісії суддів України у встановленні відповідності судді (кандидата на посаду судді) критеріям </w:t>
      </w:r>
      <w:r w:rsidR="00E30FB9">
        <w:t xml:space="preserve">            </w:t>
      </w:r>
      <w:r>
        <w:t xml:space="preserve">професійної етики та доброчесності для цілей кваліфікаційного оцінювання </w:t>
      </w:r>
      <w:r w:rsidR="00E30FB9">
        <w:t xml:space="preserve">          </w:t>
      </w:r>
      <w:r>
        <w:t xml:space="preserve">утворюється Громадська рада доброчесності, яка, зокрема, надає Комісії </w:t>
      </w:r>
      <w:r w:rsidR="00E30FB9">
        <w:t xml:space="preserve">             </w:t>
      </w:r>
      <w:r>
        <w:t xml:space="preserve">інформацію щодо судді (кандидата на посаду судді), а за наявності відповідних </w:t>
      </w:r>
      <w:r w:rsidR="00E30FB9">
        <w:t xml:space="preserve">             </w:t>
      </w:r>
      <w:r>
        <w:t xml:space="preserve">підстав - висновок про невідповідність судді (кандидата на посаду судді) </w:t>
      </w:r>
      <w:r w:rsidR="00E30FB9">
        <w:t xml:space="preserve">                 </w:t>
      </w:r>
      <w:r>
        <w:t>критеріям професійної етики та доброчесності.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680"/>
      </w:pPr>
      <w:r>
        <w:t xml:space="preserve">Підпунктом 4.10.5 пункту 4.10 Регламенту Вищої кваліфікаційної комісії </w:t>
      </w:r>
      <w:r w:rsidR="00E30FB9">
        <w:t xml:space="preserve">           </w:t>
      </w:r>
      <w:r>
        <w:t xml:space="preserve">суддів України, затвердженого рішенням Комісії від 13 жовтня 2016 року </w:t>
      </w:r>
      <w:r w:rsidR="00E30FB9">
        <w:t xml:space="preserve">                        </w:t>
      </w:r>
      <w:r>
        <w:t xml:space="preserve">№ 81/зп-16 (з наступними змінами) (далі - Регламент), передбачено, що висновок </w:t>
      </w:r>
      <w:r w:rsidR="00E30FB9">
        <w:t xml:space="preserve">               </w:t>
      </w:r>
      <w:r>
        <w:t xml:space="preserve">або інформація розглядається Комісією під час співбесіди на відповідному </w:t>
      </w:r>
      <w:r w:rsidR="00E30FB9">
        <w:t xml:space="preserve">                </w:t>
      </w:r>
      <w:r>
        <w:t xml:space="preserve">засіданні в порядку, визначеному цим регламентом та Положенням про порядок </w:t>
      </w:r>
      <w:r w:rsidR="00E30FB9">
        <w:t xml:space="preserve">              </w:t>
      </w:r>
      <w:r>
        <w:t>та методологію кваліфікаційного оцінювання та засоби їх встановлення.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680"/>
      </w:pPr>
      <w:r>
        <w:t xml:space="preserve">Громадською радою доброчесності 02 лютого 2019 року о 13 </w:t>
      </w:r>
      <w:r>
        <w:rPr>
          <w:lang w:val="ru-RU"/>
        </w:rPr>
        <w:t xml:space="preserve">год </w:t>
      </w:r>
      <w:r>
        <w:t xml:space="preserve">08 </w:t>
      </w:r>
      <w:proofErr w:type="spellStart"/>
      <w:r>
        <w:t>хв</w:t>
      </w:r>
      <w:proofErr w:type="spellEnd"/>
      <w:r>
        <w:t xml:space="preserve"> до</w:t>
      </w:r>
      <w:r w:rsidR="00E30FB9">
        <w:t xml:space="preserve">                </w:t>
      </w:r>
      <w:r>
        <w:t>Комісії направлено висновок про невідповідність кандидата на посаду судді</w:t>
      </w:r>
      <w:r w:rsidR="00E30FB9">
        <w:t xml:space="preserve">          </w:t>
      </w:r>
      <w:r>
        <w:t xml:space="preserve"> Верховного Суду </w:t>
      </w:r>
      <w:r>
        <w:rPr>
          <w:lang w:val="ru-RU"/>
        </w:rPr>
        <w:t xml:space="preserve">Чернобая </w:t>
      </w:r>
      <w:r>
        <w:t>О.І. критеріям доброчесності та професійної етики, затверджений 01 лютого 2019 року (далі - висновок ГРД).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680"/>
      </w:pPr>
      <w:r>
        <w:t>Оскільки висновок ГРД до Комісії направлено з порушенням строку, передбаченого підпунктом 4.10.1 пункту 4.10 Регламенту, тобто за 9 днів до</w:t>
      </w:r>
      <w:r w:rsidR="00E30FB9">
        <w:t xml:space="preserve">            </w:t>
      </w:r>
      <w:r>
        <w:t xml:space="preserve"> визначеної для кандидата на посаду судді дати співбесіди, цей висновок Комісією у складі колегії не розглядався у спосіб, передбачений частиною 1 статті 88 </w:t>
      </w:r>
      <w:r w:rsidR="00E30FB9">
        <w:t xml:space="preserve">               </w:t>
      </w:r>
      <w:r>
        <w:t xml:space="preserve">Закону та залишений без розгляду, однак інформація, яка містилася в ньому, взята </w:t>
      </w:r>
      <w:r w:rsidR="00E30FB9">
        <w:t xml:space="preserve">           </w:t>
      </w:r>
      <w:r>
        <w:t>до відома.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680"/>
      </w:pPr>
      <w:r>
        <w:t xml:space="preserve">Комісією у складі колегії 11 лютого 2019 року проведено співбесіду з </w:t>
      </w:r>
      <w:r w:rsidR="00E30FB9">
        <w:t xml:space="preserve">               </w:t>
      </w:r>
      <w:proofErr w:type="spellStart"/>
      <w:r w:rsidRPr="005D6B2C">
        <w:t>Чернобаем</w:t>
      </w:r>
      <w:proofErr w:type="spellEnd"/>
      <w:r w:rsidRPr="005D6B2C">
        <w:t xml:space="preserve"> </w:t>
      </w:r>
      <w:r>
        <w:t xml:space="preserve">О.І., під час якої обговорено дані щодо його відповідності критеріям професійної етики та доброчесності, зокрема інформацію, яку надала ГРД, та </w:t>
      </w:r>
      <w:r w:rsidR="00E30FB9">
        <w:t xml:space="preserve">             </w:t>
      </w:r>
      <w:r>
        <w:t>міститься в досьє.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680"/>
      </w:pPr>
      <w:r>
        <w:t xml:space="preserve">Стосовно доводів, які містяться в цій інформації, </w:t>
      </w:r>
      <w:proofErr w:type="spellStart"/>
      <w:r w:rsidRPr="005D6B2C">
        <w:t>Чернобай</w:t>
      </w:r>
      <w:proofErr w:type="spellEnd"/>
      <w:r w:rsidRPr="005D6B2C">
        <w:t xml:space="preserve"> </w:t>
      </w:r>
      <w:r>
        <w:t xml:space="preserve">О.І. надав усні </w:t>
      </w:r>
      <w:r w:rsidR="00E30FB9">
        <w:t xml:space="preserve">                   </w:t>
      </w:r>
      <w:r>
        <w:t>та письмові пояснення під час співбесіди та копії документів, що їх підтверджують.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680"/>
      </w:pPr>
      <w:r>
        <w:t xml:space="preserve">Комісія в складі колегії, дослідивши матеріали досьє, заслухавши пояснення кандидата та долучені до них документи, не встановила підстав для оцінювання кандидата </w:t>
      </w:r>
      <w:proofErr w:type="spellStart"/>
      <w:r w:rsidRPr="005D6B2C">
        <w:t>Чернобая</w:t>
      </w:r>
      <w:proofErr w:type="spellEnd"/>
      <w:r w:rsidRPr="005D6B2C">
        <w:t xml:space="preserve"> </w:t>
      </w:r>
      <w:r>
        <w:t>О.І. за критеріями професійної етики та доброчесності у</w:t>
      </w:r>
      <w:r w:rsidR="00E30FB9">
        <w:t xml:space="preserve">                   </w:t>
      </w:r>
      <w:r>
        <w:t xml:space="preserve"> 0 балів та ухвалила рішення від 11 лютого 2019 року № 200/вс-19, згідно з яким </w:t>
      </w:r>
      <w:proofErr w:type="spellStart"/>
      <w:r w:rsidRPr="005D6B2C">
        <w:t>Чернобая</w:t>
      </w:r>
      <w:proofErr w:type="spellEnd"/>
      <w:r w:rsidRPr="005D6B2C">
        <w:t xml:space="preserve"> </w:t>
      </w:r>
      <w:r>
        <w:t>О.І. визнано таким, що підтвердив здатність здійснювати правосуддя в Касаційному кримінальному суді у складі Верховного Суду.</w:t>
      </w:r>
    </w:p>
    <w:p w:rsidR="00E30FB9" w:rsidRDefault="00443382" w:rsidP="005D6B2C">
      <w:pPr>
        <w:pStyle w:val="11"/>
        <w:shd w:val="clear" w:color="auto" w:fill="auto"/>
        <w:spacing w:line="322" w:lineRule="exact"/>
        <w:ind w:left="20" w:right="20" w:firstLine="680"/>
      </w:pPr>
      <w:r>
        <w:t xml:space="preserve">Згідно з підпунктом 4.10.8 пункту 4.10 розділу IV Регламенту в разі </w:t>
      </w:r>
      <w:r w:rsidR="00E30FB9">
        <w:t xml:space="preserve">                </w:t>
      </w:r>
      <w:r>
        <w:t>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</w:t>
      </w:r>
      <w:r w:rsidR="00E30FB9">
        <w:t xml:space="preserve">                </w:t>
      </w:r>
      <w:r w:rsidR="005D6B2C">
        <w:t xml:space="preserve"> </w:t>
      </w:r>
    </w:p>
    <w:p w:rsidR="00E30FB9" w:rsidRDefault="00E30FB9" w:rsidP="005D6B2C">
      <w:pPr>
        <w:pStyle w:val="11"/>
        <w:shd w:val="clear" w:color="auto" w:fill="auto"/>
        <w:spacing w:line="322" w:lineRule="exact"/>
        <w:ind w:left="20" w:right="20" w:firstLine="680"/>
      </w:pPr>
    </w:p>
    <w:p w:rsidR="00E30FB9" w:rsidRDefault="00E30FB9" w:rsidP="005D6B2C">
      <w:pPr>
        <w:pStyle w:val="11"/>
        <w:shd w:val="clear" w:color="auto" w:fill="auto"/>
        <w:spacing w:line="322" w:lineRule="exact"/>
        <w:ind w:left="20" w:right="20" w:firstLine="680"/>
      </w:pPr>
    </w:p>
    <w:p w:rsidR="00E30FB9" w:rsidRDefault="00E30FB9" w:rsidP="005D6B2C">
      <w:pPr>
        <w:pStyle w:val="11"/>
        <w:shd w:val="clear" w:color="auto" w:fill="auto"/>
        <w:spacing w:line="322" w:lineRule="exact"/>
        <w:ind w:left="20" w:right="20" w:firstLine="680"/>
      </w:pPr>
    </w:p>
    <w:p w:rsidR="00E30FB9" w:rsidRPr="00E30FB9" w:rsidRDefault="00E30FB9" w:rsidP="00E30FB9">
      <w:pPr>
        <w:pStyle w:val="11"/>
        <w:shd w:val="clear" w:color="auto" w:fill="auto"/>
        <w:spacing w:line="322" w:lineRule="exact"/>
        <w:ind w:left="20" w:right="20" w:firstLine="680"/>
        <w:jc w:val="center"/>
        <w:rPr>
          <w:color w:val="A6A6A6" w:themeColor="background1" w:themeShade="A6"/>
          <w:sz w:val="22"/>
          <w:szCs w:val="22"/>
        </w:rPr>
      </w:pPr>
      <w:r>
        <w:rPr>
          <w:color w:val="A6A6A6" w:themeColor="background1" w:themeShade="A6"/>
          <w:sz w:val="22"/>
          <w:szCs w:val="22"/>
        </w:rPr>
        <w:lastRenderedPageBreak/>
        <w:t>3</w:t>
      </w:r>
    </w:p>
    <w:p w:rsidR="00FC44B5" w:rsidRDefault="00443382" w:rsidP="00E30FB9">
      <w:pPr>
        <w:pStyle w:val="11"/>
        <w:shd w:val="clear" w:color="auto" w:fill="auto"/>
        <w:spacing w:line="322" w:lineRule="exact"/>
        <w:ind w:left="20" w:right="20" w:hanging="20"/>
      </w:pPr>
      <w:r>
        <w:t>питання щодо підтримки зазначеного рішення відповідно до вимог абзацу другого частини першої статті 88 Закону.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540"/>
      </w:pPr>
      <w:r>
        <w:t>Згідно з положеннями абзацу другого частини першої статті 88 Закону</w:t>
      </w:r>
      <w:r w:rsidR="00E30FB9">
        <w:t xml:space="preserve">           </w:t>
      </w:r>
      <w:r>
        <w:t xml:space="preserve"> рішення про підтвердження здатності судді здійснювати правосуддя у </w:t>
      </w:r>
      <w:r w:rsidR="00E30FB9">
        <w:t xml:space="preserve">               </w:t>
      </w:r>
      <w:r>
        <w:t xml:space="preserve">відповідному суді набирає чинності з дня ухвалення цього рішення в разі, якщо </w:t>
      </w:r>
      <w:r w:rsidR="00E30FB9">
        <w:t xml:space="preserve">                </w:t>
      </w:r>
      <w:r>
        <w:t>воно буде підтримане не менше ніж одинадцятьма членами комісії.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540"/>
      </w:pPr>
      <w:r>
        <w:t xml:space="preserve">Комісія у пленарному складі, заслухавши доповідача, дослідивши рішення </w:t>
      </w:r>
      <w:r w:rsidR="00E30FB9">
        <w:t xml:space="preserve">           </w:t>
      </w:r>
      <w:r>
        <w:t>Комісії від 11 лютого 2019 року № 200/вс-19, ухвалене в складі колегії, надану</w:t>
      </w:r>
      <w:r w:rsidR="00E30FB9">
        <w:t xml:space="preserve">             </w:t>
      </w:r>
      <w:r>
        <w:t xml:space="preserve"> ГРД інформацію та пояснення кандидата виявила обставини, які не були </w:t>
      </w:r>
      <w:r w:rsidR="00E30FB9">
        <w:t xml:space="preserve">                 </w:t>
      </w:r>
      <w:r>
        <w:t xml:space="preserve">досліджені Комісією в складі колегії, а тому ухвалене рішення про визнання </w:t>
      </w:r>
      <w:r w:rsidR="00E30FB9">
        <w:t xml:space="preserve">              </w:t>
      </w:r>
      <w:proofErr w:type="spellStart"/>
      <w:r>
        <w:t>Чернобая</w:t>
      </w:r>
      <w:proofErr w:type="spellEnd"/>
      <w:r>
        <w:t xml:space="preserve"> О.І. таким, що підтвердив здатність здійснювати правосуддя в</w:t>
      </w:r>
      <w:r w:rsidR="00E30FB9">
        <w:t xml:space="preserve">                </w:t>
      </w:r>
      <w:r>
        <w:t xml:space="preserve"> Касаційному кримінальному суді у складі Верховного Суду, не є достатньо обґрунтованим.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760"/>
      </w:pPr>
      <w:r>
        <w:t xml:space="preserve">Стандарти етичної поведінки суддів, які адресовані суддям та судовим </w:t>
      </w:r>
      <w:r w:rsidR="00E30FB9">
        <w:t xml:space="preserve">              </w:t>
      </w:r>
      <w:r>
        <w:t xml:space="preserve">органам для використання як базових принципів регламентації поведінки суддів, визначені, зокрема, у </w:t>
      </w:r>
      <w:proofErr w:type="spellStart"/>
      <w:r>
        <w:t>Бангалорських</w:t>
      </w:r>
      <w:proofErr w:type="spellEnd"/>
      <w:r>
        <w:t xml:space="preserve"> принципах поведінки суддів від 19 травня </w:t>
      </w:r>
      <w:r w:rsidR="00E30FB9">
        <w:t xml:space="preserve">               </w:t>
      </w:r>
      <w:r>
        <w:t xml:space="preserve">2006 року, схвалених Резолюцією Економічної та Соціальної Ради ООН </w:t>
      </w:r>
      <w:r w:rsidR="00E30FB9">
        <w:t xml:space="preserve">                             </w:t>
      </w:r>
      <w:r>
        <w:t xml:space="preserve">від 27 липня 2006 року № 2006/23 (далі - </w:t>
      </w:r>
      <w:proofErr w:type="spellStart"/>
      <w:r>
        <w:t>Бангалорські</w:t>
      </w:r>
      <w:proofErr w:type="spellEnd"/>
      <w:r>
        <w:t xml:space="preserve"> принципи поведінки суддів).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760"/>
      </w:pPr>
      <w:r>
        <w:t xml:space="preserve">Відповідно до пункту 1.6 </w:t>
      </w:r>
      <w:proofErr w:type="spellStart"/>
      <w:r>
        <w:t>Бангалорських</w:t>
      </w:r>
      <w:proofErr w:type="spellEnd"/>
      <w:r>
        <w:t xml:space="preserve"> принципів поведінки суддів суддя виявляє та підтримує високі стандарти поведінки суддів з метою укріплення </w:t>
      </w:r>
      <w:r w:rsidR="00E30FB9">
        <w:t xml:space="preserve">              </w:t>
      </w:r>
      <w:r>
        <w:t>суспільної довіри до судових органів, що має першочергове значення для</w:t>
      </w:r>
      <w:r w:rsidR="00E30FB9">
        <w:t xml:space="preserve">                 </w:t>
      </w:r>
      <w:r>
        <w:t xml:space="preserve"> підтримки незалежності судових органів.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760"/>
      </w:pPr>
      <w:r>
        <w:t xml:space="preserve">Згідно з пунктом 3.1 </w:t>
      </w:r>
      <w:proofErr w:type="spellStart"/>
      <w:r>
        <w:t>Бангалорських</w:t>
      </w:r>
      <w:proofErr w:type="spellEnd"/>
      <w:r>
        <w:t xml:space="preserve"> принципів поведінки суддів суддя демонструє поведінку, бездоганну навіть з точки зору стороннього спостерігача.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760"/>
      </w:pPr>
      <w:r>
        <w:t xml:space="preserve">За змістом пункту 2.5 </w:t>
      </w:r>
      <w:proofErr w:type="spellStart"/>
      <w:r>
        <w:t>Бангалорських</w:t>
      </w:r>
      <w:proofErr w:type="spellEnd"/>
      <w:r>
        <w:t xml:space="preserve"> принципів суддя заявляє самовідвід</w:t>
      </w:r>
      <w:r w:rsidR="00E30FB9">
        <w:t xml:space="preserve">               </w:t>
      </w:r>
      <w:r>
        <w:t xml:space="preserve"> від участі в розгляді справи в тому випадку, якщо для нього не є можливим</w:t>
      </w:r>
      <w:r w:rsidR="00E30FB9">
        <w:t xml:space="preserve">              </w:t>
      </w:r>
      <w:r>
        <w:t xml:space="preserve"> винесення об’єктивного рішення у справі, або в тому випадку, коли у </w:t>
      </w:r>
      <w:r w:rsidR="00E30FB9">
        <w:t xml:space="preserve">                 </w:t>
      </w:r>
      <w:r>
        <w:t>стороннього спостерігача могли б виникнути сумніви в неупередженості судді.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760"/>
      </w:pPr>
      <w:r>
        <w:t xml:space="preserve">Пунктами 4.3 та 4.4 </w:t>
      </w:r>
      <w:proofErr w:type="spellStart"/>
      <w:r>
        <w:t>Бангалорських</w:t>
      </w:r>
      <w:proofErr w:type="spellEnd"/>
      <w:r>
        <w:t xml:space="preserve"> принципів передбачено, що у своїх </w:t>
      </w:r>
      <w:r w:rsidR="00E30FB9">
        <w:t xml:space="preserve">          </w:t>
      </w:r>
      <w:r>
        <w:t xml:space="preserve">особистих стосунках з адвокатами, що мають постійну практику в суді, де </w:t>
      </w:r>
      <w:r w:rsidR="00E30FB9">
        <w:t xml:space="preserve">               </w:t>
      </w:r>
      <w:r>
        <w:t xml:space="preserve">розглядає справи даний суддя, суддя уникає ситуацій, що могли б викликати обґрунтовану підозру чи створити видимість наявності у судді певних </w:t>
      </w:r>
      <w:r w:rsidR="00E30FB9">
        <w:t xml:space="preserve">              </w:t>
      </w:r>
      <w:r>
        <w:t>схильностей чи упередженого ставлення. Суддя не бере участі в розгляді справи,</w:t>
      </w:r>
      <w:r w:rsidR="00E30FB9">
        <w:t xml:space="preserve">          </w:t>
      </w:r>
      <w:r>
        <w:t xml:space="preserve"> якщо будь-хто із членів його родини виступає як представник будь-якої сторони </w:t>
      </w:r>
      <w:r w:rsidR="00E30FB9">
        <w:t xml:space="preserve">          </w:t>
      </w:r>
      <w:r>
        <w:t>чи в іншій формі має відношення до справи.</w:t>
      </w:r>
    </w:p>
    <w:p w:rsidR="005D6B2C" w:rsidRDefault="00443382" w:rsidP="005D6B2C">
      <w:pPr>
        <w:pStyle w:val="11"/>
        <w:shd w:val="clear" w:color="auto" w:fill="auto"/>
        <w:spacing w:line="322" w:lineRule="exact"/>
        <w:ind w:left="20" w:right="20" w:firstLine="760"/>
      </w:pPr>
      <w:r>
        <w:t xml:space="preserve">Відповідно до статей 14, 15 Кодексу суддівської етики, затвердженого </w:t>
      </w:r>
      <w:r w:rsidR="00E30FB9">
        <w:t xml:space="preserve">                    </w:t>
      </w:r>
      <w:r>
        <w:t xml:space="preserve">XI черговим з’їздом суддів України 22 лютого 2013 року, суддя повинен уникати </w:t>
      </w:r>
      <w:proofErr w:type="spellStart"/>
      <w:r>
        <w:t>позапроцесуальних</w:t>
      </w:r>
      <w:proofErr w:type="spellEnd"/>
      <w:r>
        <w:t xml:space="preserve"> взаємовідносин з одним із учасників процесу або його представником у справі за відсутності інших учасників процесу. Неупереджений </w:t>
      </w:r>
      <w:r w:rsidR="00E30FB9">
        <w:t xml:space="preserve">     </w:t>
      </w:r>
      <w:r>
        <w:t xml:space="preserve">розгляд справ є основним обов’язком судді. Суддя має право заявити самовідвід у випадках, передбачених процесуальним законодавством, у разі наявності </w:t>
      </w:r>
      <w:r w:rsidR="00E30FB9">
        <w:t xml:space="preserve">            </w:t>
      </w:r>
      <w:r>
        <w:t>упередженості щодо одного з учасників процесу, а також у випадку, якщо судді з</w:t>
      </w:r>
      <w:r w:rsidR="00E30FB9">
        <w:t xml:space="preserve">            </w:t>
      </w:r>
      <w:r>
        <w:t xml:space="preserve"> його власних джерел стали відомі обставини чи факти, які можуть вплинути на результат розгляду справи.</w:t>
      </w:r>
    </w:p>
    <w:p w:rsidR="00E30FB9" w:rsidRDefault="00E30FB9" w:rsidP="005D6B2C">
      <w:pPr>
        <w:pStyle w:val="11"/>
        <w:shd w:val="clear" w:color="auto" w:fill="auto"/>
        <w:spacing w:line="322" w:lineRule="exact"/>
        <w:ind w:left="20" w:right="20" w:firstLine="760"/>
      </w:pPr>
    </w:p>
    <w:p w:rsidR="00FC44B5" w:rsidRDefault="00443382" w:rsidP="005D6B2C">
      <w:pPr>
        <w:pStyle w:val="11"/>
        <w:shd w:val="clear" w:color="auto" w:fill="auto"/>
        <w:spacing w:line="322" w:lineRule="exact"/>
        <w:ind w:left="20" w:right="20" w:firstLine="760"/>
      </w:pPr>
      <w:r>
        <w:lastRenderedPageBreak/>
        <w:t>Комісією у пленарному засіданні під час розгляду питання підтвердження здатності кандидата на посаду судді Касаційного кримінального суду у складі Верховного Суду виявлено, що кандидат діяв з порушенням указаних принципів і правил.</w:t>
      </w:r>
    </w:p>
    <w:p w:rsidR="00FC44B5" w:rsidRDefault="00443382">
      <w:pPr>
        <w:pStyle w:val="11"/>
        <w:shd w:val="clear" w:color="auto" w:fill="auto"/>
        <w:tabs>
          <w:tab w:val="left" w:pos="9663"/>
        </w:tabs>
        <w:spacing w:line="322" w:lineRule="exact"/>
        <w:ind w:left="20" w:right="20" w:firstLine="700"/>
      </w:pPr>
      <w:r>
        <w:t xml:space="preserve">Так, згідно даних Державного реєстру судових рішень, </w:t>
      </w:r>
      <w:r>
        <w:rPr>
          <w:lang w:val="ru-RU"/>
        </w:rPr>
        <w:t xml:space="preserve">Чернобай </w:t>
      </w:r>
      <w:r>
        <w:t xml:space="preserve">О.І. </w:t>
      </w:r>
      <w:r w:rsidR="00E30FB9">
        <w:t xml:space="preserve">                      </w:t>
      </w:r>
      <w:r>
        <w:t>18 лютого 2008 року розглядав справу № 2-а-1578/09 за позовом</w:t>
      </w:r>
      <w:r>
        <w:tab/>
        <w:t>до</w:t>
      </w:r>
    </w:p>
    <w:p w:rsidR="00FC44B5" w:rsidRDefault="00443382">
      <w:pPr>
        <w:pStyle w:val="11"/>
        <w:shd w:val="clear" w:color="auto" w:fill="auto"/>
        <w:tabs>
          <w:tab w:val="left" w:pos="7585"/>
        </w:tabs>
        <w:spacing w:line="322" w:lineRule="exact"/>
        <w:ind w:left="20" w:right="20"/>
      </w:pPr>
      <w:r>
        <w:t xml:space="preserve">Шосткінського </w:t>
      </w:r>
      <w:proofErr w:type="spellStart"/>
      <w:r>
        <w:t>міськрайонного</w:t>
      </w:r>
      <w:proofErr w:type="spellEnd"/>
      <w:r>
        <w:t xml:space="preserve"> центру зайнятості, а 20 травня 2009 року </w:t>
      </w:r>
      <w:r w:rsidR="00E30FB9">
        <w:t xml:space="preserve">                    </w:t>
      </w:r>
      <w:r>
        <w:t>розглядав справу № 2-а-1784/09 за позовом</w:t>
      </w:r>
      <w:r>
        <w:tab/>
      </w:r>
      <w:r w:rsidR="00E30FB9">
        <w:t xml:space="preserve">    </w:t>
      </w:r>
      <w:r>
        <w:t>до управління ДАІ</w:t>
      </w:r>
    </w:p>
    <w:p w:rsidR="00FC44B5" w:rsidRDefault="00443382">
      <w:pPr>
        <w:pStyle w:val="11"/>
        <w:shd w:val="clear" w:color="auto" w:fill="auto"/>
        <w:tabs>
          <w:tab w:val="left" w:pos="9702"/>
        </w:tabs>
        <w:spacing w:line="322" w:lineRule="exact"/>
        <w:ind w:left="20" w:right="20"/>
      </w:pPr>
      <w:r>
        <w:rPr>
          <w:lang w:val="ru-RU"/>
        </w:rPr>
        <w:t xml:space="preserve">ГУ </w:t>
      </w:r>
      <w:r>
        <w:t xml:space="preserve">МВС України в Київській області про визнання протиправним </w:t>
      </w:r>
      <w:proofErr w:type="gramStart"/>
      <w:r>
        <w:t>р</w:t>
      </w:r>
      <w:proofErr w:type="gramEnd"/>
      <w:r>
        <w:t xml:space="preserve">ішення </w:t>
      </w:r>
      <w:r w:rsidR="00E30FB9">
        <w:t xml:space="preserve">                   </w:t>
      </w:r>
      <w:r>
        <w:t>суб’єкта владних повноважень у справі п</w:t>
      </w:r>
      <w:r w:rsidR="007A7EEB">
        <w:t xml:space="preserve">ро притягнення                                                   </w:t>
      </w:r>
      <w:r>
        <w:t>д</w:t>
      </w:r>
      <w:r w:rsidR="007A7EEB">
        <w:t>о</w:t>
      </w:r>
    </w:p>
    <w:p w:rsidR="00FC44B5" w:rsidRDefault="00443382">
      <w:pPr>
        <w:pStyle w:val="11"/>
        <w:shd w:val="clear" w:color="auto" w:fill="auto"/>
        <w:spacing w:line="322" w:lineRule="exact"/>
        <w:ind w:left="20"/>
      </w:pPr>
      <w:r>
        <w:t>адміністративної відповідальності.</w:t>
      </w:r>
    </w:p>
    <w:p w:rsidR="00FC44B5" w:rsidRDefault="00443382">
      <w:pPr>
        <w:pStyle w:val="11"/>
        <w:shd w:val="clear" w:color="auto" w:fill="auto"/>
        <w:tabs>
          <w:tab w:val="left" w:pos="6691"/>
        </w:tabs>
        <w:spacing w:line="322" w:lineRule="exact"/>
        <w:ind w:left="20" w:firstLine="700"/>
      </w:pPr>
      <w:r>
        <w:t xml:space="preserve">Водночас, як пояснив </w:t>
      </w:r>
      <w:r>
        <w:rPr>
          <w:lang w:val="ru-RU"/>
        </w:rPr>
        <w:t xml:space="preserve">Чернобай </w:t>
      </w:r>
      <w:r>
        <w:t>О.І.,</w:t>
      </w:r>
      <w:r>
        <w:tab/>
        <w:t>є його другом дитинства. У</w:t>
      </w:r>
    </w:p>
    <w:p w:rsidR="00FC44B5" w:rsidRDefault="00443382">
      <w:pPr>
        <w:pStyle w:val="11"/>
        <w:shd w:val="clear" w:color="auto" w:fill="auto"/>
        <w:tabs>
          <w:tab w:val="left" w:pos="4345"/>
        </w:tabs>
        <w:spacing w:line="322" w:lineRule="exact"/>
        <w:ind w:left="20" w:right="20"/>
      </w:pPr>
      <w:r>
        <w:t xml:space="preserve">2011 році його теща </w:t>
      </w:r>
      <w:r w:rsidRPr="007A7EEB">
        <w:t xml:space="preserve">Демченко </w:t>
      </w:r>
      <w:r>
        <w:t xml:space="preserve">М.П. придбала автомобіль </w:t>
      </w:r>
      <w:r w:rsidR="007A7EEB">
        <w:rPr>
          <w:lang w:val="en-US"/>
        </w:rPr>
        <w:t>VOLKSWAGEN</w:t>
      </w:r>
      <w:r w:rsidR="007A7EEB" w:rsidRPr="007A7EEB">
        <w:t xml:space="preserve">             </w:t>
      </w:r>
      <w:proofErr w:type="spellStart"/>
      <w:r w:rsidR="007A7EEB">
        <w:rPr>
          <w:lang w:val="en-US"/>
        </w:rPr>
        <w:t>Touareg</w:t>
      </w:r>
      <w:proofErr w:type="spellEnd"/>
      <w:r>
        <w:t xml:space="preserve"> фактично для</w:t>
      </w:r>
      <w:r>
        <w:tab/>
        <w:t>, а 05 серпня 2011 року</w:t>
      </w:r>
      <w:r w:rsidR="007A7EEB" w:rsidRPr="007A7EEB">
        <w:t xml:space="preserve">   </w:t>
      </w:r>
      <w:r>
        <w:t xml:space="preserve"> дала</w:t>
      </w:r>
      <w:r w:rsidR="007A7EEB" w:rsidRPr="007A7EEB">
        <w:t xml:space="preserve">  </w:t>
      </w:r>
      <w:r>
        <w:t xml:space="preserve"> йому </w:t>
      </w:r>
      <w:r w:rsidR="007A7EEB" w:rsidRPr="007A7EEB">
        <w:t xml:space="preserve">  </w:t>
      </w:r>
      <w:r>
        <w:t>довіреність</w:t>
      </w:r>
    </w:p>
    <w:p w:rsidR="00FC44B5" w:rsidRDefault="00443382">
      <w:pPr>
        <w:pStyle w:val="11"/>
        <w:shd w:val="clear" w:color="auto" w:fill="auto"/>
        <w:tabs>
          <w:tab w:val="left" w:pos="9274"/>
        </w:tabs>
        <w:spacing w:line="322" w:lineRule="exact"/>
        <w:ind w:left="20"/>
      </w:pPr>
      <w:r>
        <w:t>на розпорядження автомобілем. За пропозицією саме</w:t>
      </w:r>
      <w:r>
        <w:tab/>
        <w:t>в цю</w:t>
      </w:r>
    </w:p>
    <w:p w:rsidR="00FC44B5" w:rsidRDefault="00443382">
      <w:pPr>
        <w:pStyle w:val="11"/>
        <w:shd w:val="clear" w:color="auto" w:fill="auto"/>
        <w:spacing w:line="322" w:lineRule="exact"/>
        <w:ind w:left="20"/>
      </w:pPr>
      <w:r>
        <w:t xml:space="preserve">довіреність був доданий і він, </w:t>
      </w:r>
      <w:proofErr w:type="spellStart"/>
      <w:r w:rsidRPr="005D6B2C">
        <w:t>Чернобай</w:t>
      </w:r>
      <w:proofErr w:type="spellEnd"/>
      <w:r w:rsidRPr="005D6B2C">
        <w:t xml:space="preserve"> </w:t>
      </w:r>
      <w:r>
        <w:t>О.І.</w:t>
      </w:r>
    </w:p>
    <w:p w:rsidR="00FC44B5" w:rsidRDefault="00443382">
      <w:pPr>
        <w:pStyle w:val="11"/>
        <w:shd w:val="clear" w:color="auto" w:fill="auto"/>
        <w:tabs>
          <w:tab w:val="left" w:pos="4047"/>
        </w:tabs>
        <w:spacing w:line="322" w:lineRule="exact"/>
        <w:ind w:left="20" w:right="20" w:firstLine="700"/>
      </w:pPr>
      <w:r>
        <w:t xml:space="preserve">Окрім того, теща </w:t>
      </w:r>
      <w:r>
        <w:rPr>
          <w:lang w:val="ru-RU"/>
        </w:rPr>
        <w:t xml:space="preserve">Чернобая </w:t>
      </w:r>
      <w:r>
        <w:t xml:space="preserve">О.І. </w:t>
      </w:r>
      <w:r>
        <w:rPr>
          <w:lang w:val="ru-RU"/>
        </w:rPr>
        <w:t xml:space="preserve">Демченко </w:t>
      </w:r>
      <w:r>
        <w:t>М.П. 14 лютого 2013 року дала довіреність</w:t>
      </w:r>
      <w:r>
        <w:tab/>
      </w:r>
      <w:r w:rsidR="007A7EEB" w:rsidRPr="007A7EEB">
        <w:rPr>
          <w:lang w:val="ru-RU"/>
        </w:rPr>
        <w:tab/>
      </w:r>
      <w:r w:rsidR="007A7EEB" w:rsidRPr="007A7EEB">
        <w:rPr>
          <w:lang w:val="ru-RU"/>
        </w:rPr>
        <w:tab/>
        <w:t xml:space="preserve">     </w:t>
      </w:r>
      <w:r>
        <w:t>на користування та розпорядження одним</w:t>
      </w:r>
    </w:p>
    <w:p w:rsidR="00FC44B5" w:rsidRDefault="00443382">
      <w:pPr>
        <w:pStyle w:val="11"/>
        <w:shd w:val="clear" w:color="auto" w:fill="auto"/>
        <w:spacing w:line="322" w:lineRule="exact"/>
        <w:ind w:left="20"/>
      </w:pPr>
      <w:r>
        <w:t>автомобілем, а 14 листопада 2014 року - на розпорядження іншим.</w:t>
      </w:r>
    </w:p>
    <w:p w:rsidR="00FC44B5" w:rsidRDefault="00443382">
      <w:pPr>
        <w:pStyle w:val="11"/>
        <w:shd w:val="clear" w:color="auto" w:fill="auto"/>
        <w:tabs>
          <w:tab w:val="left" w:pos="5453"/>
        </w:tabs>
        <w:spacing w:line="322" w:lineRule="exact"/>
        <w:ind w:left="20" w:firstLine="700"/>
      </w:pPr>
      <w:r>
        <w:t>Кандидат пояснив, що</w:t>
      </w:r>
      <w:r>
        <w:tab/>
      </w:r>
      <w:r w:rsidR="007A7EEB" w:rsidRPr="007A7EEB">
        <w:rPr>
          <w:lang w:val="ru-RU"/>
        </w:rPr>
        <w:tab/>
      </w:r>
      <w:r>
        <w:t>він знає як сусіда за його попереднім</w:t>
      </w:r>
    </w:p>
    <w:p w:rsidR="00FC44B5" w:rsidRDefault="00443382">
      <w:pPr>
        <w:pStyle w:val="11"/>
        <w:shd w:val="clear" w:color="auto" w:fill="auto"/>
        <w:spacing w:line="322" w:lineRule="exact"/>
        <w:ind w:left="20"/>
      </w:pPr>
      <w:r>
        <w:t>місцем проживання.</w:t>
      </w:r>
    </w:p>
    <w:p w:rsidR="00FC44B5" w:rsidRPr="007A7EEB" w:rsidRDefault="00443382">
      <w:pPr>
        <w:pStyle w:val="11"/>
        <w:shd w:val="clear" w:color="auto" w:fill="auto"/>
        <w:spacing w:line="322" w:lineRule="exact"/>
        <w:ind w:left="20" w:right="20" w:firstLine="700"/>
      </w:pPr>
      <w:r>
        <w:t xml:space="preserve">Не зважаючи на такі обставини, як видно з Державного реєстру судових рішень, </w:t>
      </w:r>
      <w:r>
        <w:rPr>
          <w:lang w:val="ru-RU"/>
        </w:rPr>
        <w:t xml:space="preserve">Чернобай </w:t>
      </w:r>
      <w:r>
        <w:t xml:space="preserve">О.І. у 2017 - 2018 роках розглянув одинадцять справ, у яких </w:t>
      </w:r>
      <w:r w:rsidR="007A7EEB" w:rsidRPr="007A7EEB">
        <w:rPr>
          <w:lang w:val="ru-RU"/>
        </w:rPr>
        <w:t xml:space="preserve">                  </w:t>
      </w:r>
      <w:r>
        <w:t>стороною був</w:t>
      </w:r>
      <w:r w:rsidR="007A7EEB" w:rsidRPr="007A7EEB">
        <w:rPr>
          <w:lang w:val="ru-RU"/>
        </w:rPr>
        <w:tab/>
      </w:r>
      <w:r w:rsidR="007A7EEB" w:rsidRPr="007A7EEB">
        <w:rPr>
          <w:lang w:val="ru-RU"/>
        </w:rPr>
        <w:tab/>
      </w:r>
      <w:r w:rsidR="007A7EEB" w:rsidRPr="007A7EEB">
        <w:rPr>
          <w:lang w:val="ru-RU"/>
        </w:rPr>
        <w:tab/>
      </w:r>
      <w:r w:rsidR="007A7EEB">
        <w:t>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700"/>
      </w:pPr>
      <w:r>
        <w:t xml:space="preserve">Згідно з пунктом 4.3 Європейської хартії про закон «Про статус суддів» </w:t>
      </w:r>
      <w:r w:rsidR="007A7EEB">
        <w:t xml:space="preserve">           </w:t>
      </w:r>
      <w:r>
        <w:t xml:space="preserve">судді повинні стримуватись від вчинків, дій чи висловлювань, які можуть </w:t>
      </w:r>
      <w:r w:rsidR="007A7EEB">
        <w:t xml:space="preserve">          </w:t>
      </w:r>
      <w:r>
        <w:t>похитнути впевненість в їх неупередженості або незалежності.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700"/>
      </w:pPr>
      <w:r>
        <w:t xml:space="preserve">Отже, кандидат </w:t>
      </w:r>
      <w:proofErr w:type="spellStart"/>
      <w:r w:rsidRPr="005D6B2C">
        <w:t>Чернобай</w:t>
      </w:r>
      <w:proofErr w:type="spellEnd"/>
      <w:r w:rsidRPr="005D6B2C">
        <w:t xml:space="preserve"> </w:t>
      </w:r>
      <w:r>
        <w:t xml:space="preserve">О.І. спровокував стосунки, які не відповідають </w:t>
      </w:r>
      <w:r w:rsidR="007A7EEB">
        <w:t xml:space="preserve">            </w:t>
      </w:r>
      <w:r>
        <w:t xml:space="preserve">статусу й посаді, так, щоб це стало зрозумілим навіть сторонньому спостерігачеві. </w:t>
      </w:r>
      <w:r w:rsidR="007A7EEB">
        <w:t xml:space="preserve">          </w:t>
      </w:r>
      <w:r>
        <w:t>Ці факти дають підстави для обґрунтованого сумніву в сприйнятті й утвердженні кандидатом фундаментальних засад професійної етики і доброчесності суддів.</w:t>
      </w:r>
    </w:p>
    <w:p w:rsidR="00FC44B5" w:rsidRDefault="00443382">
      <w:pPr>
        <w:pStyle w:val="11"/>
        <w:shd w:val="clear" w:color="auto" w:fill="auto"/>
        <w:spacing w:line="322" w:lineRule="exact"/>
        <w:ind w:left="20" w:right="20" w:firstLine="700"/>
      </w:pPr>
      <w:r>
        <w:t xml:space="preserve">Комісія у пленарному складі відповідно до підпунктів 4.10.9 та 4.10.10 </w:t>
      </w:r>
      <w:r w:rsidR="007A7EEB">
        <w:t xml:space="preserve">             </w:t>
      </w:r>
      <w:r>
        <w:t xml:space="preserve">пункту 4.10 Регламенту з підстав, визначених абзацом другим частини першої </w:t>
      </w:r>
      <w:r w:rsidR="007A7EEB">
        <w:t xml:space="preserve">            </w:t>
      </w:r>
      <w:r>
        <w:t xml:space="preserve">статті 88 Закону, при розгляді рішення Комісії, ухваленого у складі колегії, про підтвердження здатності кандидата </w:t>
      </w:r>
      <w:proofErr w:type="spellStart"/>
      <w:r w:rsidRPr="005D6B2C">
        <w:t>Чернобая</w:t>
      </w:r>
      <w:proofErr w:type="spellEnd"/>
      <w:r w:rsidRPr="005D6B2C">
        <w:t xml:space="preserve"> </w:t>
      </w:r>
      <w:r>
        <w:t xml:space="preserve">О.І. на посаду судді здійснювати правосуддя в Касаційному кримінальному суді у складі Верховного Суду, </w:t>
      </w:r>
      <w:r w:rsidR="007A7EEB">
        <w:t xml:space="preserve">              </w:t>
      </w:r>
      <w:r>
        <w:t xml:space="preserve">заслухавши члена Комісії - доповідача, який інформував про ухвалене Комісією у </w:t>
      </w:r>
      <w:r w:rsidR="007A7EEB">
        <w:t xml:space="preserve">   </w:t>
      </w:r>
      <w:r>
        <w:t>складі колегії рішення від 11 лютого 2019 року № 200/вс-19, члена Громадської</w:t>
      </w:r>
      <w:r w:rsidR="007A7EEB">
        <w:t xml:space="preserve">           </w:t>
      </w:r>
      <w:r>
        <w:t xml:space="preserve"> ради доброчесності Середу Максима Леонідовича та пояснення кандидата, дійшла висновку про відсутність підстав для підтримки рішення Комісії у складі колегії </w:t>
      </w:r>
      <w:r w:rsidR="007A7EEB">
        <w:t xml:space="preserve">             </w:t>
      </w:r>
      <w:r>
        <w:t xml:space="preserve">від 11 лютого 2019 року № 200/вс-19 про підтвердження здатності </w:t>
      </w:r>
      <w:proofErr w:type="spellStart"/>
      <w:r w:rsidRPr="005D6B2C">
        <w:t>Чернобая</w:t>
      </w:r>
      <w:proofErr w:type="spellEnd"/>
      <w:r w:rsidRPr="005D6B2C">
        <w:t xml:space="preserve"> </w:t>
      </w:r>
      <w:r>
        <w:t>О.І. здійснювати правосуддя у відповідному суді.</w:t>
      </w:r>
    </w:p>
    <w:p w:rsidR="007A7EEB" w:rsidRDefault="007A7EEB">
      <w:pPr>
        <w:pStyle w:val="11"/>
        <w:shd w:val="clear" w:color="auto" w:fill="auto"/>
        <w:spacing w:after="289" w:line="322" w:lineRule="exact"/>
        <w:ind w:right="20" w:firstLine="700"/>
      </w:pPr>
    </w:p>
    <w:p w:rsidR="007A7EEB" w:rsidRDefault="007A7EEB">
      <w:pPr>
        <w:pStyle w:val="11"/>
        <w:shd w:val="clear" w:color="auto" w:fill="auto"/>
        <w:spacing w:after="289" w:line="322" w:lineRule="exact"/>
        <w:ind w:right="20" w:firstLine="700"/>
      </w:pPr>
    </w:p>
    <w:p w:rsidR="007A7EEB" w:rsidRDefault="007A7EEB">
      <w:pPr>
        <w:pStyle w:val="11"/>
        <w:shd w:val="clear" w:color="auto" w:fill="auto"/>
        <w:spacing w:after="289" w:line="322" w:lineRule="exact"/>
        <w:ind w:right="20" w:firstLine="700"/>
      </w:pPr>
    </w:p>
    <w:p w:rsidR="007A7EEB" w:rsidRPr="007A7EEB" w:rsidRDefault="007A7EEB" w:rsidP="007A7EEB">
      <w:pPr>
        <w:pStyle w:val="11"/>
        <w:shd w:val="clear" w:color="auto" w:fill="auto"/>
        <w:spacing w:after="289" w:line="322" w:lineRule="exact"/>
        <w:ind w:right="20" w:firstLine="700"/>
        <w:jc w:val="center"/>
        <w:rPr>
          <w:color w:val="A6A6A6" w:themeColor="background1" w:themeShade="A6"/>
          <w:sz w:val="22"/>
          <w:szCs w:val="22"/>
        </w:rPr>
      </w:pPr>
      <w:r>
        <w:rPr>
          <w:color w:val="A6A6A6" w:themeColor="background1" w:themeShade="A6"/>
          <w:sz w:val="22"/>
          <w:szCs w:val="22"/>
        </w:rPr>
        <w:lastRenderedPageBreak/>
        <w:t>5</w:t>
      </w:r>
    </w:p>
    <w:p w:rsidR="00FC44B5" w:rsidRDefault="00443382">
      <w:pPr>
        <w:pStyle w:val="11"/>
        <w:shd w:val="clear" w:color="auto" w:fill="auto"/>
        <w:spacing w:after="289" w:line="322" w:lineRule="exact"/>
        <w:ind w:right="20" w:firstLine="700"/>
      </w:pPr>
      <w:r>
        <w:t xml:space="preserve">Ураховуючи викладене, керуючись статтями 88, 93, 101 Закону, </w:t>
      </w:r>
      <w:r w:rsidR="007A7EEB">
        <w:t xml:space="preserve">               </w:t>
      </w:r>
      <w:r>
        <w:t>Положенням та Регламентом, Комісія</w:t>
      </w:r>
    </w:p>
    <w:p w:rsidR="00FC44B5" w:rsidRDefault="00443382">
      <w:pPr>
        <w:pStyle w:val="11"/>
        <w:shd w:val="clear" w:color="auto" w:fill="auto"/>
        <w:spacing w:after="308" w:line="260" w:lineRule="exact"/>
        <w:ind w:right="600"/>
        <w:jc w:val="center"/>
      </w:pPr>
      <w:r>
        <w:t>вирішила:</w:t>
      </w:r>
    </w:p>
    <w:p w:rsidR="00FC44B5" w:rsidRDefault="00443382">
      <w:pPr>
        <w:pStyle w:val="11"/>
        <w:shd w:val="clear" w:color="auto" w:fill="auto"/>
        <w:spacing w:line="322" w:lineRule="exact"/>
        <w:ind w:right="20"/>
      </w:pPr>
      <w:r>
        <w:t xml:space="preserve">визнати </w:t>
      </w:r>
      <w:r>
        <w:rPr>
          <w:lang w:val="ru-RU"/>
        </w:rPr>
        <w:t xml:space="preserve">Чернобая </w:t>
      </w:r>
      <w:r>
        <w:t xml:space="preserve">Олега Івановича таким, що не підтвердив здатності </w:t>
      </w:r>
      <w:r w:rsidR="007A7EEB">
        <w:t xml:space="preserve">                  </w:t>
      </w:r>
      <w:r>
        <w:t>здійснювати правосуддя у Касаційному кримінальному суді у складі Верховного</w:t>
      </w:r>
      <w:r w:rsidR="007A7EEB">
        <w:t xml:space="preserve">             </w:t>
      </w:r>
      <w:r>
        <w:t>Суду здійснювати правосуддя.</w:t>
      </w:r>
    </w:p>
    <w:p w:rsidR="00FC44B5" w:rsidRDefault="00443382">
      <w:pPr>
        <w:pStyle w:val="11"/>
        <w:shd w:val="clear" w:color="auto" w:fill="auto"/>
        <w:spacing w:line="322" w:lineRule="exact"/>
        <w:ind w:right="20" w:firstLine="700"/>
      </w:pPr>
      <w:r>
        <w:t xml:space="preserve">Припинити участь кандидата </w:t>
      </w:r>
      <w:proofErr w:type="spellStart"/>
      <w:r w:rsidRPr="007A7EEB">
        <w:t>Чернобая</w:t>
      </w:r>
      <w:proofErr w:type="spellEnd"/>
      <w:r w:rsidRPr="007A7EEB">
        <w:t xml:space="preserve"> </w:t>
      </w:r>
      <w:r>
        <w:t xml:space="preserve">Олега Івановича у конкурсі на </w:t>
      </w:r>
      <w:r w:rsidR="007A7EEB">
        <w:t xml:space="preserve">                 </w:t>
      </w:r>
      <w:r>
        <w:t>зайняття вакантної посади судді Касаційного кримінального суду у складі</w:t>
      </w:r>
      <w:r w:rsidR="007A7EEB">
        <w:t xml:space="preserve">              </w:t>
      </w:r>
      <w:r>
        <w:t xml:space="preserve"> Верховного Суду, оголошеному рішенням Вищої кваліфікаційної комісії суддів</w:t>
      </w:r>
      <w:r w:rsidR="007A7EEB">
        <w:t xml:space="preserve">             України від 020серпня 2018 року № 185/зп-18.</w:t>
      </w:r>
    </w:p>
    <w:p w:rsidR="007A7EEB" w:rsidRDefault="007A7EEB">
      <w:pPr>
        <w:pStyle w:val="11"/>
        <w:shd w:val="clear" w:color="auto" w:fill="auto"/>
        <w:spacing w:line="322" w:lineRule="exact"/>
        <w:ind w:right="20" w:firstLine="700"/>
      </w:pPr>
    </w:p>
    <w:p w:rsidR="007A7EEB" w:rsidRPr="007A7EEB" w:rsidRDefault="007A7EEB" w:rsidP="007A7EEB">
      <w:pPr>
        <w:spacing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7A7EEB">
        <w:rPr>
          <w:rFonts w:ascii="Times New Roman" w:eastAsia="Times New Roman" w:hAnsi="Times New Roman"/>
          <w:sz w:val="26"/>
          <w:szCs w:val="26"/>
        </w:rPr>
        <w:t xml:space="preserve">Головуючий                                                                                                      С.Ю. </w:t>
      </w:r>
      <w:proofErr w:type="spellStart"/>
      <w:r w:rsidRPr="007A7EEB">
        <w:rPr>
          <w:rFonts w:ascii="Times New Roman" w:eastAsia="Times New Roman" w:hAnsi="Times New Roman"/>
          <w:sz w:val="26"/>
          <w:szCs w:val="26"/>
        </w:rPr>
        <w:t>Козьяков</w:t>
      </w:r>
      <w:proofErr w:type="spellEnd"/>
    </w:p>
    <w:p w:rsidR="007A7EEB" w:rsidRPr="007A7EEB" w:rsidRDefault="007A7EEB" w:rsidP="007A7EEB">
      <w:pPr>
        <w:spacing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7A7EEB">
        <w:rPr>
          <w:rFonts w:ascii="Times New Roman" w:eastAsia="Times New Roman" w:hAnsi="Times New Roman"/>
          <w:sz w:val="26"/>
          <w:szCs w:val="26"/>
        </w:rPr>
        <w:t xml:space="preserve">Члени Комісії:                                                                                                  В.І. </w:t>
      </w:r>
      <w:proofErr w:type="spellStart"/>
      <w:r w:rsidRPr="007A7EEB">
        <w:rPr>
          <w:rFonts w:ascii="Times New Roman" w:eastAsia="Times New Roman" w:hAnsi="Times New Roman"/>
          <w:sz w:val="26"/>
          <w:szCs w:val="26"/>
        </w:rPr>
        <w:t>Бутенко</w:t>
      </w:r>
      <w:proofErr w:type="spellEnd"/>
    </w:p>
    <w:p w:rsidR="007A7EEB" w:rsidRPr="007A7EEB" w:rsidRDefault="007A7EEB" w:rsidP="007A7EEB">
      <w:pPr>
        <w:spacing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7A7EEB"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А.В. Василенко</w:t>
      </w:r>
    </w:p>
    <w:p w:rsidR="007A7EEB" w:rsidRDefault="007A7EEB" w:rsidP="007A7EEB">
      <w:pPr>
        <w:spacing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7A7EEB"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Т.Ф. </w:t>
      </w:r>
      <w:proofErr w:type="spellStart"/>
      <w:r w:rsidRPr="007A7EEB">
        <w:rPr>
          <w:rFonts w:ascii="Times New Roman" w:eastAsia="Times New Roman" w:hAnsi="Times New Roman"/>
          <w:sz w:val="26"/>
          <w:szCs w:val="26"/>
        </w:rPr>
        <w:t>Весельська</w:t>
      </w:r>
      <w:proofErr w:type="spellEnd"/>
    </w:p>
    <w:p w:rsidR="007A7EEB" w:rsidRPr="007A7EEB" w:rsidRDefault="007A7EEB" w:rsidP="007A7EEB">
      <w:pPr>
        <w:spacing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  <w:t xml:space="preserve">    С.В. Гладій</w:t>
      </w:r>
    </w:p>
    <w:p w:rsidR="007A7EEB" w:rsidRPr="007A7EEB" w:rsidRDefault="007A7EEB" w:rsidP="007A7EEB">
      <w:pPr>
        <w:spacing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7A7EEB"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А.О. </w:t>
      </w:r>
      <w:proofErr w:type="spellStart"/>
      <w:r w:rsidRPr="007A7EEB">
        <w:rPr>
          <w:rFonts w:ascii="Times New Roman" w:eastAsia="Times New Roman" w:hAnsi="Times New Roman"/>
          <w:sz w:val="26"/>
          <w:szCs w:val="26"/>
        </w:rPr>
        <w:t>Заріцька</w:t>
      </w:r>
      <w:proofErr w:type="spellEnd"/>
    </w:p>
    <w:p w:rsidR="007A7EEB" w:rsidRPr="007A7EEB" w:rsidRDefault="007A7EEB" w:rsidP="007A7EEB">
      <w:pPr>
        <w:spacing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7A7EEB"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А.Г. Козлов</w:t>
      </w:r>
    </w:p>
    <w:p w:rsidR="007A7EEB" w:rsidRPr="007A7EEB" w:rsidRDefault="007A7EEB" w:rsidP="007A7EEB">
      <w:pPr>
        <w:spacing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7A7EEB"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Т.В. Лукаш</w:t>
      </w:r>
    </w:p>
    <w:p w:rsidR="007A7EEB" w:rsidRPr="007A7EEB" w:rsidRDefault="007A7EEB" w:rsidP="007A7EEB">
      <w:pPr>
        <w:spacing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7A7EEB"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П.С. </w:t>
      </w:r>
      <w:proofErr w:type="spellStart"/>
      <w:r w:rsidRPr="007A7EEB">
        <w:rPr>
          <w:rFonts w:ascii="Times New Roman" w:eastAsia="Times New Roman" w:hAnsi="Times New Roman"/>
          <w:sz w:val="26"/>
          <w:szCs w:val="26"/>
        </w:rPr>
        <w:t>Луцюк</w:t>
      </w:r>
      <w:proofErr w:type="spellEnd"/>
    </w:p>
    <w:p w:rsidR="007A7EEB" w:rsidRPr="007A7EEB" w:rsidRDefault="007A7EEB" w:rsidP="007A7EEB">
      <w:pPr>
        <w:spacing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7A7EEB"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М.А. </w:t>
      </w:r>
      <w:proofErr w:type="spellStart"/>
      <w:r w:rsidRPr="007A7EEB">
        <w:rPr>
          <w:rFonts w:ascii="Times New Roman" w:eastAsia="Times New Roman" w:hAnsi="Times New Roman"/>
          <w:sz w:val="26"/>
          <w:szCs w:val="26"/>
        </w:rPr>
        <w:t>Макарчук</w:t>
      </w:r>
      <w:proofErr w:type="spellEnd"/>
    </w:p>
    <w:p w:rsidR="007A7EEB" w:rsidRPr="007A7EEB" w:rsidRDefault="007A7EEB" w:rsidP="007A7EEB">
      <w:pPr>
        <w:spacing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7A7EEB"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М.І. </w:t>
      </w:r>
      <w:proofErr w:type="spellStart"/>
      <w:r w:rsidRPr="007A7EEB">
        <w:rPr>
          <w:rFonts w:ascii="Times New Roman" w:eastAsia="Times New Roman" w:hAnsi="Times New Roman"/>
          <w:sz w:val="26"/>
          <w:szCs w:val="26"/>
        </w:rPr>
        <w:t>Мішин</w:t>
      </w:r>
      <w:proofErr w:type="spellEnd"/>
    </w:p>
    <w:p w:rsidR="007A7EEB" w:rsidRPr="007A7EEB" w:rsidRDefault="007A7EEB" w:rsidP="007A7EEB">
      <w:pPr>
        <w:spacing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7A7EEB"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С.М. </w:t>
      </w:r>
      <w:proofErr w:type="spellStart"/>
      <w:r w:rsidRPr="007A7EEB">
        <w:rPr>
          <w:rFonts w:ascii="Times New Roman" w:eastAsia="Times New Roman" w:hAnsi="Times New Roman"/>
          <w:sz w:val="26"/>
          <w:szCs w:val="26"/>
        </w:rPr>
        <w:t>Прилипко</w:t>
      </w:r>
      <w:proofErr w:type="spellEnd"/>
    </w:p>
    <w:p w:rsidR="007A7EEB" w:rsidRPr="007A7EEB" w:rsidRDefault="007A7EEB" w:rsidP="007A7EEB">
      <w:pPr>
        <w:spacing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7A7EEB"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Ю.Г. </w:t>
      </w:r>
      <w:proofErr w:type="spellStart"/>
      <w:r w:rsidRPr="007A7EEB">
        <w:rPr>
          <w:rFonts w:ascii="Times New Roman" w:eastAsia="Times New Roman" w:hAnsi="Times New Roman"/>
          <w:sz w:val="26"/>
          <w:szCs w:val="26"/>
        </w:rPr>
        <w:t>Тітов</w:t>
      </w:r>
      <w:proofErr w:type="spellEnd"/>
    </w:p>
    <w:p w:rsidR="007A7EEB" w:rsidRDefault="007A7EEB" w:rsidP="007A7EEB">
      <w:pPr>
        <w:spacing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7A7EEB"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В.Є. Устименко</w:t>
      </w:r>
    </w:p>
    <w:p w:rsidR="007A7EEB" w:rsidRPr="007A7EEB" w:rsidRDefault="007A7EEB" w:rsidP="007A7EEB">
      <w:pPr>
        <w:spacing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  <w:t xml:space="preserve">   Т.В. Шилова</w:t>
      </w:r>
    </w:p>
    <w:p w:rsidR="007A7EEB" w:rsidRPr="007A7EEB" w:rsidRDefault="007A7EEB" w:rsidP="007A7EEB">
      <w:pPr>
        <w:spacing w:line="48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7A7EEB"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С.О. </w:t>
      </w:r>
      <w:proofErr w:type="spellStart"/>
      <w:r w:rsidRPr="007A7EEB">
        <w:rPr>
          <w:rFonts w:ascii="Times New Roman" w:eastAsia="Times New Roman" w:hAnsi="Times New Roman"/>
          <w:sz w:val="26"/>
          <w:szCs w:val="26"/>
        </w:rPr>
        <w:t>Щотка</w:t>
      </w:r>
      <w:proofErr w:type="spellEnd"/>
    </w:p>
    <w:p w:rsidR="00FC44B5" w:rsidRPr="007A7EEB" w:rsidRDefault="00FC44B5" w:rsidP="007A7EEB">
      <w:pPr>
        <w:spacing w:line="360" w:lineRule="auto"/>
        <w:rPr>
          <w:sz w:val="26"/>
          <w:szCs w:val="26"/>
        </w:rPr>
      </w:pPr>
    </w:p>
    <w:sectPr w:rsidR="00FC44B5" w:rsidRPr="007A7EEB">
      <w:headerReference w:type="even" r:id="rId9"/>
      <w:headerReference w:type="default" r:id="rId10"/>
      <w:pgSz w:w="11909" w:h="16838"/>
      <w:pgMar w:top="984" w:right="955" w:bottom="750" w:left="9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382" w:rsidRDefault="00443382">
      <w:r>
        <w:separator/>
      </w:r>
    </w:p>
  </w:endnote>
  <w:endnote w:type="continuationSeparator" w:id="0">
    <w:p w:rsidR="00443382" w:rsidRDefault="00443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382" w:rsidRDefault="00443382"/>
  </w:footnote>
  <w:footnote w:type="continuationSeparator" w:id="0">
    <w:p w:rsidR="00443382" w:rsidRDefault="004433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4B5" w:rsidRDefault="007A7E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15pt;margin-top:38.05pt;width:5.3pt;height:8.1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C44B5" w:rsidRDefault="00443382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A7EEB" w:rsidRPr="007A7EEB">
                  <w:rPr>
                    <w:rStyle w:val="a9"/>
                    <w:noProof/>
                  </w:rPr>
                  <w:t>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4B5" w:rsidRDefault="00FC44B5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C44B5"/>
    <w:rsid w:val="000E6F04"/>
    <w:rsid w:val="00443382"/>
    <w:rsid w:val="005D6B2C"/>
    <w:rsid w:val="007A7EEB"/>
    <w:rsid w:val="00E30FB9"/>
    <w:rsid w:val="00FC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2180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2020-09-18T10:39:00Z</dcterms:created>
  <dcterms:modified xsi:type="dcterms:W3CDTF">2020-09-21T12:25:00Z</dcterms:modified>
</cp:coreProperties>
</file>