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2FF" w:rsidRDefault="006822FF">
      <w:pPr>
        <w:rPr>
          <w:sz w:val="2"/>
          <w:szCs w:val="2"/>
        </w:rPr>
      </w:pPr>
    </w:p>
    <w:p w:rsidR="006822FF" w:rsidRDefault="006822FF">
      <w:pPr>
        <w:rPr>
          <w:sz w:val="2"/>
          <w:szCs w:val="2"/>
        </w:rPr>
      </w:pPr>
    </w:p>
    <w:p w:rsidR="001F1EAD" w:rsidRPr="00960FEA" w:rsidRDefault="001F1EAD" w:rsidP="001F1EAD">
      <w:pPr>
        <w:jc w:val="center"/>
        <w:rPr>
          <w:rFonts w:ascii="Times New Roman" w:eastAsia="Times New Roman" w:hAnsi="Times New Roman" w:cs="Times New Roman"/>
        </w:rPr>
      </w:pPr>
      <w:r w:rsidRPr="00960FEA">
        <w:rPr>
          <w:rFonts w:ascii="Times New Roman" w:eastAsia="Times New Roman" w:hAnsi="Times New Roman" w:cs="Times New Roman"/>
          <w:noProof/>
          <w:sz w:val="28"/>
          <w:szCs w:val="28"/>
          <w:lang w:val="ru-RU" w:eastAsia="ru-RU"/>
        </w:rPr>
        <w:drawing>
          <wp:inline distT="0" distB="0" distL="0" distR="0" wp14:anchorId="418EE725" wp14:editId="224648F1">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1F1EAD" w:rsidRPr="00960FEA" w:rsidRDefault="001F1EAD" w:rsidP="001F1EAD">
      <w:pPr>
        <w:jc w:val="center"/>
        <w:rPr>
          <w:rFonts w:ascii="Times New Roman" w:eastAsia="Times New Roman" w:hAnsi="Times New Roman" w:cs="Times New Roman"/>
        </w:rPr>
      </w:pPr>
    </w:p>
    <w:p w:rsidR="001F1EAD" w:rsidRPr="00960FEA" w:rsidRDefault="001F1EAD" w:rsidP="001F1EAD">
      <w:pPr>
        <w:jc w:val="center"/>
        <w:rPr>
          <w:rFonts w:ascii="Times New Roman" w:eastAsia="Times New Roman" w:hAnsi="Times New Roman" w:cs="Times New Roman"/>
          <w:bCs/>
          <w:sz w:val="36"/>
          <w:szCs w:val="36"/>
        </w:rPr>
      </w:pPr>
      <w:r w:rsidRPr="00960FEA">
        <w:rPr>
          <w:rFonts w:ascii="Times New Roman" w:eastAsia="Times New Roman" w:hAnsi="Times New Roman" w:cs="Times New Roman"/>
          <w:bCs/>
          <w:sz w:val="36"/>
          <w:szCs w:val="36"/>
        </w:rPr>
        <w:t>ВИЩА КВАЛІФІКАЦІЙНА КОМІСІЯ СУДДІВ УКРАЇНИ</w:t>
      </w:r>
    </w:p>
    <w:p w:rsidR="001F1EAD" w:rsidRPr="00960FEA" w:rsidRDefault="001F1EAD" w:rsidP="001F1EAD">
      <w:pPr>
        <w:jc w:val="center"/>
        <w:rPr>
          <w:rFonts w:ascii="Times New Roman" w:eastAsia="Times New Roman" w:hAnsi="Times New Roman" w:cs="Times New Roman"/>
          <w:sz w:val="26"/>
          <w:szCs w:val="26"/>
        </w:rPr>
      </w:pPr>
    </w:p>
    <w:p w:rsidR="001F1EAD" w:rsidRPr="00960FEA" w:rsidRDefault="001F1EAD" w:rsidP="001F1EAD">
      <w:pPr>
        <w:rPr>
          <w:rFonts w:ascii="Times New Roman" w:eastAsia="Times New Roman" w:hAnsi="Times New Roman" w:cs="Times New Roman"/>
          <w:sz w:val="26"/>
          <w:szCs w:val="26"/>
        </w:rPr>
      </w:pPr>
      <w:r w:rsidRPr="00960FEA">
        <w:rPr>
          <w:rFonts w:ascii="Times New Roman" w:eastAsia="Times New Roman" w:hAnsi="Times New Roman" w:cs="Times New Roman"/>
          <w:sz w:val="26"/>
          <w:szCs w:val="26"/>
        </w:rPr>
        <w:t>06 березня 2019 року</w:t>
      </w:r>
      <w:r w:rsidRPr="00960FEA">
        <w:rPr>
          <w:rFonts w:ascii="Times New Roman" w:eastAsia="Times New Roman" w:hAnsi="Times New Roman" w:cs="Times New Roman"/>
          <w:sz w:val="26"/>
          <w:szCs w:val="26"/>
        </w:rPr>
        <w:tab/>
      </w:r>
      <w:r w:rsidRPr="00960FEA">
        <w:rPr>
          <w:rFonts w:ascii="Times New Roman" w:eastAsia="Times New Roman" w:hAnsi="Times New Roman" w:cs="Times New Roman"/>
          <w:sz w:val="26"/>
          <w:szCs w:val="26"/>
        </w:rPr>
        <w:tab/>
      </w:r>
      <w:r w:rsidRPr="00960FEA">
        <w:rPr>
          <w:rFonts w:ascii="Times New Roman" w:eastAsia="Times New Roman" w:hAnsi="Times New Roman" w:cs="Times New Roman"/>
          <w:sz w:val="26"/>
          <w:szCs w:val="26"/>
        </w:rPr>
        <w:tab/>
      </w:r>
      <w:r w:rsidRPr="00960FEA">
        <w:rPr>
          <w:rFonts w:ascii="Times New Roman" w:eastAsia="Times New Roman" w:hAnsi="Times New Roman" w:cs="Times New Roman"/>
          <w:sz w:val="26"/>
          <w:szCs w:val="26"/>
        </w:rPr>
        <w:tab/>
      </w:r>
      <w:r w:rsidRPr="00960FEA">
        <w:rPr>
          <w:rFonts w:ascii="Times New Roman" w:eastAsia="Times New Roman" w:hAnsi="Times New Roman" w:cs="Times New Roman"/>
          <w:sz w:val="26"/>
          <w:szCs w:val="26"/>
        </w:rPr>
        <w:tab/>
        <w:t xml:space="preserve">                                              м. Київ</w:t>
      </w:r>
    </w:p>
    <w:p w:rsidR="001F1EAD" w:rsidRPr="00960FEA" w:rsidRDefault="001F1EAD" w:rsidP="001F1EAD">
      <w:pPr>
        <w:ind w:firstLine="709"/>
        <w:jc w:val="center"/>
        <w:rPr>
          <w:rFonts w:ascii="Times New Roman" w:eastAsia="Times New Roman" w:hAnsi="Times New Roman" w:cs="Times New Roman"/>
          <w:bCs/>
          <w:sz w:val="28"/>
          <w:szCs w:val="28"/>
        </w:rPr>
      </w:pPr>
    </w:p>
    <w:p w:rsidR="001F1EAD" w:rsidRPr="00960FEA" w:rsidRDefault="001F1EAD" w:rsidP="001F1EAD">
      <w:pPr>
        <w:ind w:firstLine="709"/>
        <w:jc w:val="center"/>
        <w:rPr>
          <w:rFonts w:ascii="Times New Roman" w:eastAsia="Times New Roman" w:hAnsi="Times New Roman" w:cs="Times New Roman"/>
          <w:bCs/>
          <w:sz w:val="28"/>
          <w:szCs w:val="28"/>
          <w:u w:val="single"/>
          <w:lang w:val="ru-RU"/>
        </w:rPr>
      </w:pPr>
      <w:r w:rsidRPr="00960FEA">
        <w:rPr>
          <w:rFonts w:ascii="Times New Roman" w:eastAsia="Times New Roman" w:hAnsi="Times New Roman" w:cs="Times New Roman"/>
          <w:bCs/>
          <w:sz w:val="28"/>
          <w:szCs w:val="28"/>
        </w:rPr>
        <w:t xml:space="preserve">Р І Ш Е Н </w:t>
      </w:r>
      <w:proofErr w:type="spellStart"/>
      <w:r w:rsidRPr="00960FEA">
        <w:rPr>
          <w:rFonts w:ascii="Times New Roman" w:eastAsia="Times New Roman" w:hAnsi="Times New Roman" w:cs="Times New Roman"/>
          <w:bCs/>
          <w:sz w:val="28"/>
          <w:szCs w:val="28"/>
        </w:rPr>
        <w:t>Н</w:t>
      </w:r>
      <w:proofErr w:type="spellEnd"/>
      <w:r w:rsidRPr="00960FEA">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426</w:t>
      </w:r>
      <w:r w:rsidRPr="00960FEA">
        <w:rPr>
          <w:rFonts w:ascii="Times New Roman" w:eastAsia="Times New Roman" w:hAnsi="Times New Roman" w:cs="Times New Roman"/>
          <w:bCs/>
          <w:sz w:val="28"/>
          <w:szCs w:val="28"/>
          <w:u w:val="single"/>
        </w:rPr>
        <w:t>/вс-19</w:t>
      </w:r>
    </w:p>
    <w:p w:rsidR="006822FF" w:rsidRDefault="002E05E4">
      <w:pPr>
        <w:pStyle w:val="11"/>
        <w:shd w:val="clear" w:color="auto" w:fill="auto"/>
        <w:spacing w:before="0" w:after="0" w:line="715" w:lineRule="exact"/>
        <w:ind w:left="40"/>
      </w:pPr>
      <w:r>
        <w:t>Вища кваліфікаційна комісія суддів України у складі колегії:</w:t>
      </w:r>
    </w:p>
    <w:p w:rsidR="006822FF" w:rsidRDefault="002E05E4">
      <w:pPr>
        <w:pStyle w:val="11"/>
        <w:shd w:val="clear" w:color="auto" w:fill="auto"/>
        <w:spacing w:before="0" w:after="0" w:line="715" w:lineRule="exact"/>
        <w:ind w:left="40"/>
      </w:pPr>
      <w:r>
        <w:t xml:space="preserve">головуючого - </w:t>
      </w:r>
      <w:proofErr w:type="spellStart"/>
      <w:r>
        <w:t>Тітова</w:t>
      </w:r>
      <w:proofErr w:type="spellEnd"/>
      <w:r>
        <w:t xml:space="preserve"> Ю.Г.,</w:t>
      </w:r>
    </w:p>
    <w:p w:rsidR="00AD531A" w:rsidRDefault="00AD531A" w:rsidP="00AD531A">
      <w:pPr>
        <w:pStyle w:val="11"/>
        <w:shd w:val="clear" w:color="auto" w:fill="auto"/>
        <w:spacing w:before="0" w:after="0" w:line="240" w:lineRule="auto"/>
        <w:ind w:left="40"/>
      </w:pPr>
    </w:p>
    <w:p w:rsidR="006822FF" w:rsidRDefault="002E05E4" w:rsidP="00AD531A">
      <w:pPr>
        <w:pStyle w:val="11"/>
        <w:shd w:val="clear" w:color="auto" w:fill="auto"/>
        <w:spacing w:before="0" w:after="0" w:line="240" w:lineRule="auto"/>
        <w:ind w:left="40"/>
      </w:pPr>
      <w:r>
        <w:t xml:space="preserve">членів Комісії: </w:t>
      </w:r>
      <w:r w:rsidRPr="001F1EAD">
        <w:t xml:space="preserve">Лукаша </w:t>
      </w:r>
      <w:r>
        <w:t xml:space="preserve">Т.В., </w:t>
      </w:r>
      <w:proofErr w:type="spellStart"/>
      <w:r>
        <w:t>Макарчука</w:t>
      </w:r>
      <w:proofErr w:type="spellEnd"/>
      <w:r>
        <w:t xml:space="preserve"> М.А.,</w:t>
      </w:r>
    </w:p>
    <w:p w:rsidR="00AD531A" w:rsidRDefault="00AD531A" w:rsidP="00AD531A">
      <w:pPr>
        <w:pStyle w:val="11"/>
        <w:shd w:val="clear" w:color="auto" w:fill="auto"/>
        <w:spacing w:before="0" w:after="0" w:line="240" w:lineRule="auto"/>
        <w:ind w:left="40" w:right="20"/>
      </w:pPr>
    </w:p>
    <w:p w:rsidR="006822FF" w:rsidRDefault="002E05E4" w:rsidP="00AD531A">
      <w:pPr>
        <w:pStyle w:val="11"/>
        <w:shd w:val="clear" w:color="auto" w:fill="auto"/>
        <w:spacing w:before="0" w:after="0" w:line="240" w:lineRule="auto"/>
        <w:ind w:left="40" w:right="20"/>
      </w:pPr>
      <w:r>
        <w:t xml:space="preserve">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w:t>
      </w:r>
      <w:proofErr w:type="spellStart"/>
      <w:r w:rsidR="00AD531A" w:rsidRPr="00AD531A">
        <w:t>Желє</w:t>
      </w:r>
      <w:r w:rsidRPr="00AD531A">
        <w:t>зного</w:t>
      </w:r>
      <w:proofErr w:type="spellEnd"/>
      <w:r w:rsidRPr="00AD531A">
        <w:t xml:space="preserve"> </w:t>
      </w:r>
      <w:r>
        <w:t>Ігоря Вікторовича в межах конкурсу, оголошеного рішенням Комісії від 02 серпня 2018 року,</w:t>
      </w:r>
    </w:p>
    <w:p w:rsidR="001715DD" w:rsidRDefault="001715DD" w:rsidP="001715DD">
      <w:pPr>
        <w:pStyle w:val="11"/>
        <w:shd w:val="clear" w:color="auto" w:fill="auto"/>
        <w:spacing w:before="0" w:after="0" w:line="240" w:lineRule="auto"/>
        <w:jc w:val="center"/>
      </w:pPr>
    </w:p>
    <w:p w:rsidR="006822FF" w:rsidRDefault="002E05E4" w:rsidP="001715DD">
      <w:pPr>
        <w:pStyle w:val="11"/>
        <w:shd w:val="clear" w:color="auto" w:fill="auto"/>
        <w:spacing w:before="0" w:after="0" w:line="240" w:lineRule="auto"/>
        <w:jc w:val="center"/>
      </w:pPr>
      <w:r>
        <w:t>встановила:</w:t>
      </w:r>
    </w:p>
    <w:p w:rsidR="001715DD" w:rsidRDefault="001715DD" w:rsidP="001715DD">
      <w:pPr>
        <w:pStyle w:val="11"/>
        <w:shd w:val="clear" w:color="auto" w:fill="auto"/>
        <w:spacing w:before="0" w:after="0" w:line="240" w:lineRule="auto"/>
        <w:jc w:val="center"/>
      </w:pPr>
    </w:p>
    <w:p w:rsidR="006822FF" w:rsidRDefault="002E05E4">
      <w:pPr>
        <w:pStyle w:val="11"/>
        <w:shd w:val="clear" w:color="auto" w:fill="auto"/>
        <w:spacing w:before="0" w:after="0" w:line="355" w:lineRule="exact"/>
        <w:ind w:left="4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6822FF" w:rsidRDefault="002E05E4">
      <w:pPr>
        <w:pStyle w:val="11"/>
        <w:shd w:val="clear" w:color="auto" w:fill="auto"/>
        <w:spacing w:before="0" w:after="0" w:line="355" w:lineRule="exact"/>
        <w:ind w:left="4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6822FF" w:rsidRDefault="002E05E4">
      <w:pPr>
        <w:pStyle w:val="11"/>
        <w:shd w:val="clear" w:color="auto" w:fill="auto"/>
        <w:spacing w:before="0" w:after="0" w:line="355" w:lineRule="exact"/>
        <w:ind w:left="40" w:right="20" w:firstLine="700"/>
      </w:pPr>
      <w:proofErr w:type="spellStart"/>
      <w:r>
        <w:t>Желєзний</w:t>
      </w:r>
      <w:proofErr w:type="spellEnd"/>
      <w:r>
        <w:t xml:space="preserve"> І.В. 19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має стаж роботи на посаді судді не менше десяти років (пункт 1 частини першої статті 38 Закону України «Про судоустрій і статус суддів»).</w:t>
      </w:r>
    </w:p>
    <w:p w:rsidR="006822FF" w:rsidRDefault="002E05E4">
      <w:pPr>
        <w:pStyle w:val="11"/>
        <w:shd w:val="clear" w:color="auto" w:fill="auto"/>
        <w:spacing w:before="0" w:after="0" w:line="355" w:lineRule="exact"/>
        <w:ind w:left="40" w:right="20" w:firstLine="700"/>
      </w:pPr>
      <w:r>
        <w:t xml:space="preserve">Рішенням Комісії в складі колегії від 02 жовтня 2018 року № 56/вс-18 </w:t>
      </w:r>
      <w:proofErr w:type="spellStart"/>
      <w:r w:rsidR="001F1EAD">
        <w:t>Желє</w:t>
      </w:r>
      <w:r w:rsidRPr="001F1EAD">
        <w:t>зного</w:t>
      </w:r>
      <w:proofErr w:type="spellEnd"/>
      <w:r w:rsidRPr="001F1EAD">
        <w:t xml:space="preserve"> </w:t>
      </w:r>
      <w:r>
        <w:t>І.В. допущено до проходження кваліфікаційного оцінювання для участі в конкурсі на посаду судді Касаційного адміністративного суду в складі Верховного Суду.</w:t>
      </w:r>
      <w:r>
        <w:br w:type="page"/>
      </w:r>
    </w:p>
    <w:p w:rsidR="006822FF" w:rsidRDefault="002E05E4">
      <w:pPr>
        <w:pStyle w:val="11"/>
        <w:shd w:val="clear" w:color="auto" w:fill="auto"/>
        <w:spacing w:before="0" w:after="0" w:line="360" w:lineRule="exact"/>
        <w:ind w:left="40" w:right="20" w:firstLine="700"/>
      </w:pPr>
      <w:r>
        <w:lastRenderedPageBreak/>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6822FF" w:rsidRDefault="002E05E4">
      <w:pPr>
        <w:pStyle w:val="11"/>
        <w:shd w:val="clear" w:color="auto" w:fill="auto"/>
        <w:spacing w:before="0" w:after="0" w:line="355" w:lineRule="exact"/>
        <w:ind w:left="40" w:right="20" w:firstLine="700"/>
      </w:pPr>
      <w:r>
        <w:t xml:space="preserve">У межах проведення конкурсу </w:t>
      </w:r>
      <w:proofErr w:type="spellStart"/>
      <w:r>
        <w:t>Желєзний</w:t>
      </w:r>
      <w:proofErr w:type="spellEnd"/>
      <w:r>
        <w:t xml:space="preserve"> І.В.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6822FF" w:rsidRDefault="002E05E4">
      <w:pPr>
        <w:pStyle w:val="11"/>
        <w:shd w:val="clear" w:color="auto" w:fill="auto"/>
        <w:spacing w:before="0" w:after="0" w:line="355" w:lineRule="exact"/>
        <w:ind w:left="4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22FF" w:rsidRDefault="002E05E4">
      <w:pPr>
        <w:pStyle w:val="11"/>
        <w:shd w:val="clear" w:color="auto" w:fill="auto"/>
        <w:spacing w:before="0" w:after="0" w:line="355" w:lineRule="exact"/>
        <w:ind w:left="40" w:right="20" w:firstLine="700"/>
      </w:pPr>
      <w:r>
        <w:t>Частиною першою статті 85 Закону передбачено, що кваліфікаційне оцінювання включає такі етапи:</w:t>
      </w:r>
    </w:p>
    <w:p w:rsidR="006822FF" w:rsidRDefault="002E05E4">
      <w:pPr>
        <w:pStyle w:val="11"/>
        <w:numPr>
          <w:ilvl w:val="0"/>
          <w:numId w:val="1"/>
        </w:numPr>
        <w:shd w:val="clear" w:color="auto" w:fill="auto"/>
        <w:tabs>
          <w:tab w:val="left" w:pos="1173"/>
        </w:tabs>
        <w:spacing w:before="0" w:after="0" w:line="355" w:lineRule="exact"/>
        <w:ind w:left="40" w:right="20" w:firstLine="700"/>
      </w:pPr>
      <w:r>
        <w:t>складення іспиту (складення анонімного письмового тестування та виконання практичного завдання);</w:t>
      </w:r>
    </w:p>
    <w:p w:rsidR="006822FF" w:rsidRDefault="002E05E4">
      <w:pPr>
        <w:pStyle w:val="11"/>
        <w:numPr>
          <w:ilvl w:val="0"/>
          <w:numId w:val="1"/>
        </w:numPr>
        <w:shd w:val="clear" w:color="auto" w:fill="auto"/>
        <w:tabs>
          <w:tab w:val="left" w:pos="1033"/>
        </w:tabs>
        <w:spacing w:before="0" w:after="0" w:line="355" w:lineRule="exact"/>
        <w:ind w:left="40" w:firstLine="700"/>
      </w:pPr>
      <w:r>
        <w:t>дослідження досьє та проведення співбесіди.</w:t>
      </w:r>
    </w:p>
    <w:p w:rsidR="006822FF" w:rsidRDefault="002E05E4">
      <w:pPr>
        <w:pStyle w:val="11"/>
        <w:shd w:val="clear" w:color="auto" w:fill="auto"/>
        <w:spacing w:before="0" w:after="0" w:line="355" w:lineRule="exact"/>
        <w:ind w:left="4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1F1EAD">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6822FF" w:rsidRDefault="002E05E4">
      <w:pPr>
        <w:pStyle w:val="11"/>
        <w:shd w:val="clear" w:color="auto" w:fill="auto"/>
        <w:spacing w:before="0" w:after="0" w:line="355" w:lineRule="exact"/>
        <w:ind w:left="4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F1EAD">
        <w:t xml:space="preserve">      </w:t>
      </w:r>
      <w:r>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6822FF" w:rsidRDefault="002E05E4">
      <w:pPr>
        <w:pStyle w:val="11"/>
        <w:shd w:val="clear" w:color="auto" w:fill="auto"/>
        <w:spacing w:before="0" w:after="0" w:line="355" w:lineRule="exact"/>
        <w:ind w:left="4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AD531A" w:rsidRDefault="00AD531A">
      <w:pPr>
        <w:pStyle w:val="11"/>
        <w:shd w:val="clear" w:color="auto" w:fill="auto"/>
        <w:spacing w:before="0" w:after="0" w:line="355" w:lineRule="exact"/>
        <w:ind w:left="40" w:right="20" w:firstLine="700"/>
      </w:pPr>
    </w:p>
    <w:p w:rsidR="00AD531A" w:rsidRDefault="00AD531A">
      <w:pPr>
        <w:pStyle w:val="11"/>
        <w:shd w:val="clear" w:color="auto" w:fill="auto"/>
        <w:spacing w:before="0" w:after="0" w:line="355" w:lineRule="exact"/>
        <w:ind w:left="40" w:right="20" w:firstLine="700"/>
      </w:pPr>
    </w:p>
    <w:p w:rsidR="006822FF" w:rsidRPr="00FE66DB" w:rsidRDefault="00FE66DB">
      <w:pPr>
        <w:pStyle w:val="20"/>
        <w:shd w:val="clear" w:color="auto" w:fill="auto"/>
        <w:spacing w:after="56"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6822FF" w:rsidRDefault="002E05E4">
      <w:pPr>
        <w:pStyle w:val="11"/>
        <w:shd w:val="clear" w:color="auto" w:fill="auto"/>
        <w:spacing w:before="0" w:after="0" w:line="355" w:lineRule="exact"/>
        <w:ind w:left="40" w:right="20" w:firstLine="700"/>
      </w:pPr>
      <w:r>
        <w:t>Підпунктом 4.10.5 пункту 4.10 Регламенту Вищої кваліфіка</w:t>
      </w:r>
      <w:bookmarkStart w:id="0" w:name="_GoBack"/>
      <w:r>
        <w:t>ц</w:t>
      </w:r>
      <w:bookmarkEnd w:id="0"/>
      <w:r>
        <w:t>ійної комісії суддів України, затвердженого рішенням Комісії від 13 жовтня 2016 року</w:t>
      </w:r>
      <w:r w:rsidR="00AD531A">
        <w:t xml:space="preserve">              </w:t>
      </w:r>
      <w: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6822FF" w:rsidRDefault="002E05E4">
      <w:pPr>
        <w:pStyle w:val="11"/>
        <w:shd w:val="clear" w:color="auto" w:fill="auto"/>
        <w:spacing w:before="0" w:after="0" w:line="355" w:lineRule="exact"/>
        <w:ind w:left="40" w:right="20" w:firstLine="700"/>
      </w:pPr>
      <w:r>
        <w:t xml:space="preserve">Висновку про невідповідність кандидата на посаду судді Верховного Суду </w:t>
      </w:r>
      <w:proofErr w:type="spellStart"/>
      <w:r w:rsidR="00AD531A">
        <w:rPr>
          <w:lang w:val="ru-RU"/>
        </w:rPr>
        <w:t>Желє</w:t>
      </w:r>
      <w:r>
        <w:rPr>
          <w:lang w:val="ru-RU"/>
        </w:rPr>
        <w:t>зного</w:t>
      </w:r>
      <w:proofErr w:type="spellEnd"/>
      <w:r>
        <w:rPr>
          <w:lang w:val="ru-RU"/>
        </w:rPr>
        <w:t xml:space="preserve"> </w:t>
      </w:r>
      <w:r>
        <w:t>І.В. критеріям доброчесності та професійної етики стосовно кандидата від Громадської ради доброчесності до Комісії не надходило.</w:t>
      </w:r>
    </w:p>
    <w:p w:rsidR="006822FF" w:rsidRDefault="002E05E4">
      <w:pPr>
        <w:pStyle w:val="11"/>
        <w:shd w:val="clear" w:color="auto" w:fill="auto"/>
        <w:spacing w:before="0" w:after="0" w:line="355" w:lineRule="exact"/>
        <w:ind w:left="40" w:right="20" w:firstLine="700"/>
      </w:pPr>
      <w:r>
        <w:t xml:space="preserve">Водночас, 31 січня 2019 року до Комісії надійшло рішення про надання інформації щодо кандидата на посаду судді Касаційного адміністративного суду у складі Верховного Суду </w:t>
      </w:r>
      <w:proofErr w:type="spellStart"/>
      <w:r w:rsidR="00AD531A">
        <w:t>Желє</w:t>
      </w:r>
      <w:r w:rsidRPr="001F1EAD">
        <w:t>зного</w:t>
      </w:r>
      <w:proofErr w:type="spellEnd"/>
      <w:r w:rsidRPr="001F1EAD">
        <w:t xml:space="preserve"> </w:t>
      </w:r>
      <w:r>
        <w:t xml:space="preserve">І.В., затверджене Громадською радою доброчесності 21 січня 2019 року. Вказана інформація врахована під час співбесіди з кандидатом </w:t>
      </w:r>
      <w:proofErr w:type="spellStart"/>
      <w:r>
        <w:t>Желєзним</w:t>
      </w:r>
      <w:proofErr w:type="spellEnd"/>
      <w:r>
        <w:t xml:space="preserve"> І.В.</w:t>
      </w:r>
    </w:p>
    <w:p w:rsidR="006822FF" w:rsidRDefault="002E05E4">
      <w:pPr>
        <w:pStyle w:val="11"/>
        <w:shd w:val="clear" w:color="auto" w:fill="auto"/>
        <w:spacing w:before="0" w:after="0" w:line="355" w:lineRule="exact"/>
        <w:ind w:left="40" w:right="20" w:firstLine="700"/>
      </w:pPr>
      <w:proofErr w:type="spellStart"/>
      <w:r>
        <w:t>Желєзний</w:t>
      </w:r>
      <w:proofErr w:type="spellEnd"/>
      <w:r>
        <w:t xml:space="preserve"> І.В. 12 листопада 2018 року склав анонімне письмове тестування, за результатами якого набрав 66,75 бала. За результатами виконаного практичного завдання </w:t>
      </w:r>
      <w:proofErr w:type="spellStart"/>
      <w:r>
        <w:t>Желєзний</w:t>
      </w:r>
      <w:proofErr w:type="spellEnd"/>
      <w:r>
        <w:t xml:space="preserve"> І.В. набрав 100,5 бала. Загальний результат складеного кандидатом Леонтовичем А.М. іспиту становить 167,25 бала.</w:t>
      </w:r>
    </w:p>
    <w:p w:rsidR="006822FF" w:rsidRDefault="002E05E4">
      <w:pPr>
        <w:pStyle w:val="11"/>
        <w:shd w:val="clear" w:color="auto" w:fill="auto"/>
        <w:spacing w:before="0" w:after="0" w:line="355" w:lineRule="exact"/>
        <w:ind w:left="40" w:right="20" w:firstLine="700"/>
      </w:pPr>
      <w:proofErr w:type="spellStart"/>
      <w:r>
        <w:t>Желєзний</w:t>
      </w:r>
      <w:proofErr w:type="spellEnd"/>
      <w:r>
        <w:t xml:space="preserve"> І.В.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6822FF" w:rsidRDefault="002E05E4">
      <w:pPr>
        <w:pStyle w:val="11"/>
        <w:shd w:val="clear" w:color="auto" w:fill="auto"/>
        <w:spacing w:before="0" w:after="0" w:line="355" w:lineRule="exact"/>
        <w:ind w:left="40" w:right="2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6822FF" w:rsidRDefault="002E05E4">
      <w:pPr>
        <w:pStyle w:val="11"/>
        <w:shd w:val="clear" w:color="auto" w:fill="auto"/>
        <w:spacing w:before="0" w:after="0" w:line="355" w:lineRule="exact"/>
        <w:ind w:left="40" w:right="20" w:firstLine="700"/>
      </w:pPr>
      <w:r>
        <w:t xml:space="preserve">За критерієм компетентності (професійної, особистої та соціальної) кандидат </w:t>
      </w:r>
      <w:proofErr w:type="spellStart"/>
      <w:r>
        <w:t>Желєзний</w:t>
      </w:r>
      <w:proofErr w:type="spellEnd"/>
      <w:r>
        <w:t xml:space="preserve"> І.В. набрав 382,25 бала. За цими критеріями кандидата </w:t>
      </w:r>
      <w:r w:rsidR="00AD531A">
        <w:t xml:space="preserve">               </w:t>
      </w:r>
      <w:proofErr w:type="spellStart"/>
      <w:r w:rsidR="00AD531A">
        <w:t>Желє</w:t>
      </w:r>
      <w:r w:rsidRPr="001F1EAD">
        <w:t>зного</w:t>
      </w:r>
      <w:proofErr w:type="spellEnd"/>
      <w:r w:rsidRPr="001F1EAD">
        <w:t xml:space="preserve"> </w:t>
      </w:r>
      <w:r>
        <w:t>І.В.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6822FF" w:rsidRDefault="002E05E4">
      <w:pPr>
        <w:pStyle w:val="11"/>
        <w:shd w:val="clear" w:color="auto" w:fill="auto"/>
        <w:spacing w:before="0" w:after="0" w:line="355" w:lineRule="exact"/>
        <w:ind w:left="40" w:right="20" w:firstLine="700"/>
      </w:pPr>
      <w:r>
        <w:t xml:space="preserve">За критерієм професійної етики, оціненим за показниками, визначеними пунктом 10 глави 3 розділу II Положення, кандидат </w:t>
      </w:r>
      <w:proofErr w:type="spellStart"/>
      <w:r>
        <w:t>Желєзний</w:t>
      </w:r>
      <w:proofErr w:type="spellEnd"/>
      <w:r>
        <w:t xml:space="preserve"> І.В. набрав 230 балів. За цим критерієм </w:t>
      </w:r>
      <w:proofErr w:type="spellStart"/>
      <w:r w:rsidR="00AD531A">
        <w:t>Желє</w:t>
      </w:r>
      <w:r w:rsidRPr="001F1EAD">
        <w:t>зного</w:t>
      </w:r>
      <w:proofErr w:type="spellEnd"/>
      <w:r w:rsidRPr="001F1EAD">
        <w:t xml:space="preserve"> </w:t>
      </w:r>
      <w:r>
        <w:t>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822FF" w:rsidRDefault="002E05E4">
      <w:pPr>
        <w:pStyle w:val="11"/>
        <w:shd w:val="clear" w:color="auto" w:fill="auto"/>
        <w:spacing w:before="0" w:after="0" w:line="355" w:lineRule="exact"/>
        <w:ind w:left="40" w:right="20" w:firstLine="700"/>
      </w:pPr>
      <w:r>
        <w:t xml:space="preserve">За критерієм доброчесності, оціненим за показниками, визначеними </w:t>
      </w:r>
      <w:r w:rsidR="00AD531A">
        <w:t xml:space="preserve">     </w:t>
      </w:r>
      <w:r>
        <w:t xml:space="preserve">пунктом 11 глави 3 розділу II Положення, кандидат </w:t>
      </w:r>
      <w:proofErr w:type="spellStart"/>
      <w:r>
        <w:t>Желєзний</w:t>
      </w:r>
      <w:proofErr w:type="spellEnd"/>
      <w:r>
        <w:t xml:space="preserve"> І.В. набрав 208 балів. За цим критерієм </w:t>
      </w:r>
      <w:proofErr w:type="spellStart"/>
      <w:r w:rsidR="00AD531A">
        <w:rPr>
          <w:lang w:val="ru-RU"/>
        </w:rPr>
        <w:t>Желє</w:t>
      </w:r>
      <w:r>
        <w:rPr>
          <w:lang w:val="ru-RU"/>
        </w:rPr>
        <w:t>зного</w:t>
      </w:r>
      <w:proofErr w:type="spellEnd"/>
      <w:r>
        <w:rPr>
          <w:lang w:val="ru-RU"/>
        </w:rPr>
        <w:t xml:space="preserve"> </w:t>
      </w:r>
      <w:r>
        <w:t>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r>
        <w:br w:type="page"/>
      </w:r>
    </w:p>
    <w:p w:rsidR="006822FF" w:rsidRDefault="002E05E4">
      <w:pPr>
        <w:pStyle w:val="11"/>
        <w:shd w:val="clear" w:color="auto" w:fill="auto"/>
        <w:spacing w:before="0" w:after="0" w:line="355" w:lineRule="exact"/>
        <w:ind w:left="20" w:right="20" w:firstLine="700"/>
      </w:pPr>
      <w:r>
        <w:lastRenderedPageBreak/>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t>Желєзний</w:t>
      </w:r>
      <w:proofErr w:type="spellEnd"/>
      <w:r>
        <w:t xml:space="preserve"> І.В. набрав 820,25 бала.</w:t>
      </w:r>
    </w:p>
    <w:p w:rsidR="006822FF" w:rsidRDefault="002E05E4">
      <w:pPr>
        <w:pStyle w:val="11"/>
        <w:shd w:val="clear" w:color="auto" w:fill="auto"/>
        <w:spacing w:before="0" w:after="0" w:line="355" w:lineRule="exact"/>
        <w:ind w:left="20" w:right="20" w:firstLine="700"/>
      </w:pPr>
      <w:r>
        <w:t xml:space="preserve">Комісія зазначає, що кваліфікаційне оцінювання </w:t>
      </w:r>
      <w:proofErr w:type="spellStart"/>
      <w:r w:rsidR="00AD531A">
        <w:t>Желє</w:t>
      </w:r>
      <w:r w:rsidRPr="001F1EAD">
        <w:t>зного</w:t>
      </w:r>
      <w:proofErr w:type="spellEnd"/>
      <w:r w:rsidRPr="001F1EAD">
        <w:t xml:space="preserve"> </w:t>
      </w:r>
      <w:r>
        <w:t>І.В.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6822FF" w:rsidRDefault="002E05E4">
      <w:pPr>
        <w:pStyle w:val="11"/>
        <w:shd w:val="clear" w:color="auto" w:fill="auto"/>
        <w:spacing w:before="0" w:after="0" w:line="355" w:lineRule="exact"/>
        <w:ind w:left="20" w:right="20" w:firstLine="700"/>
      </w:pPr>
      <w:r>
        <w:t>Ураховуючи викладене, керуючись статтями 79, 81, 83-86, 88, 93, 101 Закону, Регламентом Вищої кваліфікаційної комісії суддів України, Положенням, Комісія</w:t>
      </w:r>
    </w:p>
    <w:p w:rsidR="006822FF" w:rsidRDefault="002E05E4">
      <w:pPr>
        <w:pStyle w:val="11"/>
        <w:shd w:val="clear" w:color="auto" w:fill="auto"/>
        <w:spacing w:before="0" w:after="308" w:line="355" w:lineRule="exact"/>
        <w:ind w:left="20"/>
        <w:jc w:val="center"/>
      </w:pPr>
      <w:r>
        <w:t>вирішила:</w:t>
      </w:r>
    </w:p>
    <w:p w:rsidR="006822FF" w:rsidRDefault="002E05E4">
      <w:pPr>
        <w:pStyle w:val="11"/>
        <w:shd w:val="clear" w:color="auto" w:fill="auto"/>
        <w:spacing w:before="0" w:after="0" w:line="346" w:lineRule="exact"/>
        <w:ind w:left="20" w:right="20"/>
      </w:pPr>
      <w:r>
        <w:t xml:space="preserve">визнати </w:t>
      </w:r>
      <w:proofErr w:type="spellStart"/>
      <w:r w:rsidR="00AD531A">
        <w:rPr>
          <w:lang w:val="ru-RU"/>
        </w:rPr>
        <w:t>Желє</w:t>
      </w:r>
      <w:r>
        <w:rPr>
          <w:lang w:val="ru-RU"/>
        </w:rPr>
        <w:t>зного</w:t>
      </w:r>
      <w:proofErr w:type="spellEnd"/>
      <w:r>
        <w:rPr>
          <w:lang w:val="ru-RU"/>
        </w:rPr>
        <w:t xml:space="preserve"> </w:t>
      </w:r>
      <w:r>
        <w:t>Ігоря Вікторовича таким, що підтвердив здатність здійснювати правосуддя в Касаційному адміністративному суді в складі Верховного Суду.</w:t>
      </w:r>
    </w:p>
    <w:p w:rsidR="006822FF" w:rsidRDefault="002E05E4">
      <w:pPr>
        <w:pStyle w:val="11"/>
        <w:shd w:val="clear" w:color="auto" w:fill="auto"/>
        <w:spacing w:before="0" w:after="0" w:line="346" w:lineRule="exact"/>
        <w:ind w:left="20" w:right="20" w:firstLine="700"/>
      </w:pPr>
      <w: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t>Желєзний</w:t>
      </w:r>
      <w:proofErr w:type="spellEnd"/>
      <w:r>
        <w:t xml:space="preserve"> Ігор Вікторович набрав 820,25 бала.</w:t>
      </w:r>
    </w:p>
    <w:p w:rsidR="00AD531A" w:rsidRDefault="00AD531A">
      <w:pPr>
        <w:pStyle w:val="11"/>
        <w:shd w:val="clear" w:color="auto" w:fill="auto"/>
        <w:spacing w:before="0" w:after="0" w:line="346" w:lineRule="exact"/>
        <w:ind w:left="20" w:right="20" w:firstLine="700"/>
      </w:pPr>
    </w:p>
    <w:p w:rsidR="00AD531A" w:rsidRPr="00960FEA" w:rsidRDefault="00AD531A" w:rsidP="00AD531A">
      <w:pPr>
        <w:shd w:val="clear" w:color="auto" w:fill="FFFFFF"/>
        <w:rPr>
          <w:rFonts w:ascii="Times New Roman" w:eastAsia="Times New Roman" w:hAnsi="Times New Roman" w:cs="Times New Roman"/>
          <w:sz w:val="27"/>
          <w:szCs w:val="27"/>
        </w:rPr>
      </w:pPr>
      <w:r w:rsidRPr="00960FEA">
        <w:rPr>
          <w:rFonts w:ascii="Times New Roman" w:eastAsia="Times New Roman" w:hAnsi="Times New Roman" w:cs="Times New Roman"/>
          <w:sz w:val="27"/>
          <w:szCs w:val="27"/>
        </w:rPr>
        <w:t>Головуючий</w:t>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lang w:val="ru-RU"/>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t xml:space="preserve">Ю.Г. </w:t>
      </w:r>
      <w:proofErr w:type="spellStart"/>
      <w:r w:rsidRPr="00960FEA">
        <w:rPr>
          <w:rFonts w:ascii="Times New Roman" w:eastAsia="Times New Roman" w:hAnsi="Times New Roman" w:cs="Times New Roman"/>
          <w:sz w:val="27"/>
          <w:szCs w:val="27"/>
        </w:rPr>
        <w:t>Тітов</w:t>
      </w:r>
      <w:proofErr w:type="spellEnd"/>
      <w:r w:rsidRPr="00960FEA">
        <w:rPr>
          <w:rFonts w:ascii="Times New Roman" w:eastAsia="Times New Roman" w:hAnsi="Times New Roman" w:cs="Times New Roman"/>
          <w:sz w:val="27"/>
          <w:szCs w:val="27"/>
        </w:rPr>
        <w:t xml:space="preserve"> </w:t>
      </w:r>
    </w:p>
    <w:p w:rsidR="00AD531A" w:rsidRPr="00960FEA" w:rsidRDefault="00AD531A" w:rsidP="00AD531A">
      <w:pPr>
        <w:shd w:val="clear" w:color="auto" w:fill="FFFFFF"/>
        <w:rPr>
          <w:rFonts w:ascii="Times New Roman" w:hAnsi="Times New Roman" w:cs="Times New Roman"/>
          <w:sz w:val="27"/>
          <w:szCs w:val="27"/>
          <w:lang w:val="ru-RU"/>
        </w:rPr>
      </w:pPr>
    </w:p>
    <w:p w:rsidR="00AD531A" w:rsidRPr="00960FEA" w:rsidRDefault="00AD531A" w:rsidP="00AD531A">
      <w:pPr>
        <w:shd w:val="clear" w:color="auto" w:fill="FFFFFF"/>
        <w:rPr>
          <w:rFonts w:ascii="Times New Roman" w:hAnsi="Times New Roman" w:cs="Times New Roman"/>
          <w:sz w:val="27"/>
          <w:szCs w:val="27"/>
        </w:rPr>
      </w:pPr>
      <w:r w:rsidRPr="00960FEA">
        <w:rPr>
          <w:rFonts w:ascii="Times New Roman" w:eastAsia="Times New Roman" w:hAnsi="Times New Roman" w:cs="Times New Roman"/>
          <w:sz w:val="27"/>
          <w:szCs w:val="27"/>
        </w:rPr>
        <w:t>Члени Комісії:</w:t>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lang w:val="ru-RU"/>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r>
      <w:r w:rsidRPr="00960FEA">
        <w:rPr>
          <w:rFonts w:ascii="Times New Roman" w:eastAsia="Times New Roman" w:hAnsi="Times New Roman" w:cs="Times New Roman"/>
          <w:sz w:val="27"/>
          <w:szCs w:val="27"/>
        </w:rPr>
        <w:tab/>
        <w:t xml:space="preserve">Т.В. Лукаш </w:t>
      </w:r>
    </w:p>
    <w:p w:rsidR="00AD531A" w:rsidRPr="00960FEA" w:rsidRDefault="00AD531A" w:rsidP="00AD531A">
      <w:pPr>
        <w:shd w:val="clear" w:color="auto" w:fill="FFFFFF"/>
        <w:rPr>
          <w:rFonts w:ascii="Times New Roman" w:hAnsi="Times New Roman" w:cs="Times New Roman"/>
          <w:sz w:val="27"/>
          <w:szCs w:val="27"/>
        </w:rPr>
      </w:pPr>
    </w:p>
    <w:p w:rsidR="00AD531A" w:rsidRPr="00960FEA" w:rsidRDefault="00AD531A" w:rsidP="00AD531A">
      <w:pPr>
        <w:shd w:val="clear" w:color="auto" w:fill="FFFFFF"/>
        <w:rPr>
          <w:rFonts w:ascii="Times New Roman" w:hAnsi="Times New Roman" w:cs="Times New Roman"/>
          <w:sz w:val="27"/>
          <w:szCs w:val="27"/>
        </w:rPr>
      </w:pPr>
      <w:r w:rsidRPr="00960FEA">
        <w:rPr>
          <w:rFonts w:ascii="Times New Roman" w:hAnsi="Times New Roman" w:cs="Times New Roman"/>
          <w:sz w:val="27"/>
          <w:szCs w:val="27"/>
        </w:rPr>
        <w:tab/>
      </w:r>
      <w:r w:rsidRPr="00960FEA">
        <w:rPr>
          <w:rFonts w:ascii="Times New Roman" w:hAnsi="Times New Roman" w:cs="Times New Roman"/>
          <w:sz w:val="27"/>
          <w:szCs w:val="27"/>
        </w:rPr>
        <w:tab/>
      </w:r>
      <w:r w:rsidRPr="00960FEA">
        <w:rPr>
          <w:rFonts w:ascii="Times New Roman" w:hAnsi="Times New Roman" w:cs="Times New Roman"/>
          <w:sz w:val="27"/>
          <w:szCs w:val="27"/>
        </w:rPr>
        <w:tab/>
      </w:r>
      <w:r w:rsidRPr="00960FEA">
        <w:rPr>
          <w:rFonts w:ascii="Times New Roman" w:hAnsi="Times New Roman" w:cs="Times New Roman"/>
          <w:sz w:val="27"/>
          <w:szCs w:val="27"/>
        </w:rPr>
        <w:tab/>
      </w:r>
      <w:r w:rsidRPr="00960FEA">
        <w:rPr>
          <w:rFonts w:ascii="Times New Roman" w:hAnsi="Times New Roman" w:cs="Times New Roman"/>
          <w:sz w:val="27"/>
          <w:szCs w:val="27"/>
        </w:rPr>
        <w:tab/>
      </w:r>
      <w:r w:rsidRPr="00960FEA">
        <w:rPr>
          <w:rFonts w:ascii="Times New Roman" w:hAnsi="Times New Roman" w:cs="Times New Roman"/>
          <w:sz w:val="27"/>
          <w:szCs w:val="27"/>
        </w:rPr>
        <w:tab/>
      </w:r>
      <w:r w:rsidRPr="00960FEA">
        <w:rPr>
          <w:rFonts w:ascii="Times New Roman" w:hAnsi="Times New Roman" w:cs="Times New Roman"/>
          <w:sz w:val="27"/>
          <w:szCs w:val="27"/>
        </w:rPr>
        <w:tab/>
      </w:r>
      <w:r w:rsidRPr="00960FEA">
        <w:rPr>
          <w:rFonts w:ascii="Times New Roman" w:hAnsi="Times New Roman" w:cs="Times New Roman"/>
          <w:sz w:val="27"/>
          <w:szCs w:val="27"/>
        </w:rPr>
        <w:tab/>
      </w:r>
      <w:r w:rsidRPr="00960FEA">
        <w:rPr>
          <w:rFonts w:ascii="Times New Roman" w:hAnsi="Times New Roman" w:cs="Times New Roman"/>
          <w:sz w:val="27"/>
          <w:szCs w:val="27"/>
          <w:lang w:val="ru-RU"/>
        </w:rPr>
        <w:tab/>
      </w:r>
      <w:r w:rsidRPr="00960FEA">
        <w:rPr>
          <w:rFonts w:ascii="Times New Roman" w:hAnsi="Times New Roman" w:cs="Times New Roman"/>
          <w:sz w:val="27"/>
          <w:szCs w:val="27"/>
          <w:lang w:val="ru-RU"/>
        </w:rPr>
        <w:tab/>
      </w:r>
      <w:r w:rsidRPr="00960FEA">
        <w:rPr>
          <w:rFonts w:ascii="Times New Roman" w:hAnsi="Times New Roman" w:cs="Times New Roman"/>
          <w:sz w:val="27"/>
          <w:szCs w:val="27"/>
        </w:rPr>
        <w:tab/>
        <w:t xml:space="preserve">М.А. </w:t>
      </w:r>
      <w:proofErr w:type="spellStart"/>
      <w:r w:rsidRPr="00960FEA">
        <w:rPr>
          <w:rFonts w:ascii="Times New Roman" w:hAnsi="Times New Roman" w:cs="Times New Roman"/>
          <w:sz w:val="27"/>
          <w:szCs w:val="27"/>
        </w:rPr>
        <w:t>Макарчук</w:t>
      </w:r>
      <w:proofErr w:type="spellEnd"/>
    </w:p>
    <w:p w:rsidR="00AD531A" w:rsidRPr="00960FEA" w:rsidRDefault="00AD531A" w:rsidP="00AD531A">
      <w:pPr>
        <w:pStyle w:val="21"/>
        <w:shd w:val="clear" w:color="auto" w:fill="auto"/>
        <w:spacing w:before="0" w:after="661" w:line="326" w:lineRule="exact"/>
        <w:ind w:left="20" w:right="20" w:firstLine="700"/>
        <w:rPr>
          <w:rFonts w:ascii="Times New Roman" w:hAnsi="Times New Roman" w:cs="Times New Roman"/>
          <w:lang w:val="en-US"/>
        </w:rPr>
      </w:pPr>
    </w:p>
    <w:p w:rsidR="00AD531A" w:rsidRDefault="00AD531A">
      <w:pPr>
        <w:pStyle w:val="11"/>
        <w:shd w:val="clear" w:color="auto" w:fill="auto"/>
        <w:spacing w:before="0" w:after="0" w:line="346" w:lineRule="exact"/>
        <w:ind w:left="20" w:right="20" w:firstLine="700"/>
      </w:pPr>
    </w:p>
    <w:sectPr w:rsidR="00AD531A">
      <w:headerReference w:type="even" r:id="rId9"/>
      <w:type w:val="continuous"/>
      <w:pgSz w:w="11909" w:h="16838"/>
      <w:pgMar w:top="1008" w:right="1095" w:bottom="788" w:left="111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5E4" w:rsidRDefault="002E05E4">
      <w:r>
        <w:separator/>
      </w:r>
    </w:p>
  </w:endnote>
  <w:endnote w:type="continuationSeparator" w:id="0">
    <w:p w:rsidR="002E05E4" w:rsidRDefault="002E0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5E4" w:rsidRDefault="002E05E4"/>
  </w:footnote>
  <w:footnote w:type="continuationSeparator" w:id="0">
    <w:p w:rsidR="002E05E4" w:rsidRDefault="002E05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FF" w:rsidRDefault="00FE66DB">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39.95pt;width:5.3pt;height:7.45pt;z-index:-251658752;mso-wrap-style:none;mso-wrap-distance-left:5pt;mso-wrap-distance-right:5pt;mso-position-horizontal-relative:page;mso-position-vertical-relative:page" wrapcoords="0 0" filled="f" stroked="f">
          <v:textbox style="mso-fit-shape-to-text:t" inset="0,0,0,0">
            <w:txbxContent>
              <w:p w:rsidR="006822FF" w:rsidRDefault="002E05E4">
                <w:pPr>
                  <w:pStyle w:val="a6"/>
                  <w:shd w:val="clear" w:color="auto" w:fill="auto"/>
                  <w:spacing w:line="240" w:lineRule="auto"/>
                  <w:jc w:val="left"/>
                </w:pPr>
                <w:r>
                  <w:fldChar w:fldCharType="begin"/>
                </w:r>
                <w:r>
                  <w:instrText xml:space="preserve"> PAGE \* MERGEFORMAT </w:instrText>
                </w:r>
                <w:r>
                  <w:fldChar w:fldCharType="separate"/>
                </w:r>
                <w:r w:rsidR="00FE66DB" w:rsidRPr="00FE66DB">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723D5"/>
    <w:multiLevelType w:val="multilevel"/>
    <w:tmpl w:val="B08A41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822FF"/>
    <w:rsid w:val="001715DD"/>
    <w:rsid w:val="001F1EAD"/>
    <w:rsid w:val="002E05E4"/>
    <w:rsid w:val="006822FF"/>
    <w:rsid w:val="00AD531A"/>
    <w:rsid w:val="00FE66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F1EAD"/>
    <w:rPr>
      <w:rFonts w:ascii="Tahoma" w:hAnsi="Tahoma" w:cs="Tahoma"/>
      <w:sz w:val="16"/>
      <w:szCs w:val="16"/>
    </w:rPr>
  </w:style>
  <w:style w:type="character" w:customStyle="1" w:styleId="a9">
    <w:name w:val="Текст выноски Знак"/>
    <w:basedOn w:val="a0"/>
    <w:link w:val="a8"/>
    <w:uiPriority w:val="99"/>
    <w:semiHidden/>
    <w:rsid w:val="001F1EAD"/>
    <w:rPr>
      <w:rFonts w:ascii="Tahoma" w:hAnsi="Tahoma" w:cs="Tahoma"/>
      <w:color w:val="000000"/>
      <w:sz w:val="16"/>
      <w:szCs w:val="16"/>
    </w:rPr>
  </w:style>
  <w:style w:type="paragraph" w:customStyle="1" w:styleId="21">
    <w:name w:val="Основной текст2"/>
    <w:basedOn w:val="a"/>
    <w:rsid w:val="00AD531A"/>
    <w:pPr>
      <w:shd w:val="clear" w:color="auto" w:fill="FFFFFF"/>
      <w:spacing w:before="360" w:after="240" w:line="0" w:lineRule="atLeast"/>
      <w:jc w:val="both"/>
    </w:pPr>
    <w:rPr>
      <w:rFonts w:ascii="Sylfaen" w:eastAsia="Sylfaen" w:hAnsi="Sylfaen" w:cs="Sylfaen"/>
      <w:color w:val="auto"/>
      <w:sz w:val="25"/>
      <w:szCs w:val="25"/>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1247</Words>
  <Characters>7113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2020-09-23T06:44:00Z</dcterms:created>
  <dcterms:modified xsi:type="dcterms:W3CDTF">2020-09-24T06:46:00Z</dcterms:modified>
</cp:coreProperties>
</file>