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2FD" w:rsidRPr="00A652FD" w:rsidRDefault="00A652FD" w:rsidP="00A652F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2FD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6495E90" wp14:editId="07BD9F8B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2FD" w:rsidRPr="00A652FD" w:rsidRDefault="00A652FD" w:rsidP="00A652FD">
      <w:pPr>
        <w:tabs>
          <w:tab w:val="left" w:pos="2265"/>
        </w:tabs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 w:rsidRPr="00A652FD">
        <w:rPr>
          <w:rFonts w:ascii="Times New Roman" w:eastAsia="Times New Roman" w:hAnsi="Times New Roman" w:cs="Times New Roman"/>
          <w:bCs/>
          <w:sz w:val="36"/>
          <w:szCs w:val="28"/>
        </w:rPr>
        <w:t>ВИЩА КВАЛІФІКАЦІЙНА КОМІСІЯ СУДДІВ УКРАЇНИ</w:t>
      </w:r>
    </w:p>
    <w:p w:rsidR="00A652FD" w:rsidRPr="00A652FD" w:rsidRDefault="00A652FD" w:rsidP="00A652FD">
      <w:pPr>
        <w:tabs>
          <w:tab w:val="left" w:pos="2265"/>
        </w:tabs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652FD" w:rsidRPr="00A652FD" w:rsidRDefault="00A652FD" w:rsidP="00A652FD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>02 квітня 2018 року</w:t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65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Київ</w:t>
      </w:r>
    </w:p>
    <w:p w:rsidR="00A652FD" w:rsidRPr="00A652FD" w:rsidRDefault="00A652FD" w:rsidP="00A652FD">
      <w:pPr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5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A65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proofErr w:type="spellEnd"/>
      <w:r w:rsidRPr="00A652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  №  </w:t>
      </w:r>
      <w:r w:rsidRPr="00A652F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68/зп-18</w:t>
      </w:r>
    </w:p>
    <w:p w:rsidR="00A652FD" w:rsidRDefault="006F545A" w:rsidP="00A652FD">
      <w:pPr>
        <w:pStyle w:val="11"/>
        <w:shd w:val="clear" w:color="auto" w:fill="auto"/>
        <w:spacing w:before="0" w:after="0" w:line="648" w:lineRule="exact"/>
        <w:jc w:val="left"/>
      </w:pPr>
      <w:r w:rsidRPr="00A652FD">
        <w:t xml:space="preserve">Вища кваліфікаційна комісія суддів України у пленарному складі: </w:t>
      </w:r>
    </w:p>
    <w:p w:rsidR="005B0CFC" w:rsidRDefault="006F545A" w:rsidP="00A652FD">
      <w:pPr>
        <w:pStyle w:val="11"/>
        <w:shd w:val="clear" w:color="auto" w:fill="auto"/>
        <w:spacing w:before="0" w:after="0" w:line="648" w:lineRule="exact"/>
        <w:jc w:val="left"/>
      </w:pPr>
      <w:r w:rsidRPr="00A652FD">
        <w:t xml:space="preserve">головуючого </w:t>
      </w:r>
      <w:r w:rsidR="00A652FD">
        <w:t>–</w:t>
      </w:r>
      <w:r w:rsidRPr="00A652FD">
        <w:t xml:space="preserve"> </w:t>
      </w:r>
      <w:proofErr w:type="spellStart"/>
      <w:r w:rsidRPr="00A652FD">
        <w:rPr>
          <w:lang w:val="ru-RU"/>
        </w:rPr>
        <w:t>Козьякова</w:t>
      </w:r>
      <w:proofErr w:type="spellEnd"/>
      <w:r w:rsidRPr="00A652FD">
        <w:rPr>
          <w:lang w:val="ru-RU"/>
        </w:rPr>
        <w:t xml:space="preserve"> </w:t>
      </w:r>
      <w:r w:rsidRPr="00A652FD">
        <w:t>С.Ю.,</w:t>
      </w:r>
    </w:p>
    <w:p w:rsidR="00A652FD" w:rsidRPr="00A652FD" w:rsidRDefault="00A652FD" w:rsidP="00A652FD">
      <w:pPr>
        <w:pStyle w:val="11"/>
        <w:shd w:val="clear" w:color="auto" w:fill="auto"/>
        <w:spacing w:before="0" w:after="0" w:line="240" w:lineRule="auto"/>
        <w:jc w:val="left"/>
      </w:pPr>
    </w:p>
    <w:p w:rsidR="005B0CFC" w:rsidRPr="00A652FD" w:rsidRDefault="006F545A" w:rsidP="00A652FD">
      <w:pPr>
        <w:pStyle w:val="11"/>
        <w:shd w:val="clear" w:color="auto" w:fill="auto"/>
        <w:spacing w:before="0" w:after="600" w:line="322" w:lineRule="exact"/>
      </w:pPr>
      <w:r w:rsidRPr="00A652FD">
        <w:t xml:space="preserve">членів Комісії: </w:t>
      </w:r>
      <w:proofErr w:type="spellStart"/>
      <w:r w:rsidRPr="00A652FD">
        <w:t>Бутенка</w:t>
      </w:r>
      <w:proofErr w:type="spellEnd"/>
      <w:r w:rsidRPr="00A652FD">
        <w:t xml:space="preserve"> В.І., Василенка А.В., </w:t>
      </w:r>
      <w:proofErr w:type="spellStart"/>
      <w:r w:rsidRPr="00A652FD">
        <w:t>Весельської</w:t>
      </w:r>
      <w:proofErr w:type="spellEnd"/>
      <w:r w:rsidRPr="00A652FD">
        <w:t xml:space="preserve"> Т.Ф., Гладія С.В., </w:t>
      </w:r>
      <w:proofErr w:type="spellStart"/>
      <w:r w:rsidRPr="00A652FD">
        <w:t>Заріцької</w:t>
      </w:r>
      <w:proofErr w:type="spellEnd"/>
      <w:r w:rsidRPr="00A652FD">
        <w:t xml:space="preserve"> А.О., Козлова А.Г., </w:t>
      </w:r>
      <w:proofErr w:type="spellStart"/>
      <w:r w:rsidRPr="00A652FD">
        <w:t>Луцюка</w:t>
      </w:r>
      <w:proofErr w:type="spellEnd"/>
      <w:r w:rsidRPr="00A652FD">
        <w:t xml:space="preserve"> П.С., </w:t>
      </w:r>
      <w:proofErr w:type="spellStart"/>
      <w:r w:rsidRPr="00A652FD">
        <w:t>Макарчука</w:t>
      </w:r>
      <w:proofErr w:type="spellEnd"/>
      <w:r w:rsidRPr="00A652FD">
        <w:t xml:space="preserve"> М.А., </w:t>
      </w:r>
      <w:proofErr w:type="spellStart"/>
      <w:r w:rsidRPr="00A652FD">
        <w:t>Мішина</w:t>
      </w:r>
      <w:proofErr w:type="spellEnd"/>
      <w:r w:rsidRPr="00A652FD">
        <w:t xml:space="preserve"> М.І., </w:t>
      </w:r>
      <w:proofErr w:type="spellStart"/>
      <w:r w:rsidRPr="00A652FD">
        <w:t>Прилипка</w:t>
      </w:r>
      <w:proofErr w:type="spellEnd"/>
      <w:r w:rsidRPr="00A652FD">
        <w:t xml:space="preserve"> С.М., </w:t>
      </w:r>
      <w:proofErr w:type="spellStart"/>
      <w:r w:rsidRPr="00A652FD">
        <w:t>Тітова</w:t>
      </w:r>
      <w:proofErr w:type="spellEnd"/>
      <w:r w:rsidRPr="00A652FD">
        <w:t xml:space="preserve"> Ю.Г., Ши</w:t>
      </w:r>
      <w:r w:rsidR="00845713">
        <w:t>л</w:t>
      </w:r>
      <w:r w:rsidRPr="00A652FD">
        <w:t xml:space="preserve">ової Т.С., </w:t>
      </w:r>
      <w:proofErr w:type="spellStart"/>
      <w:r w:rsidRPr="00A652FD">
        <w:t>Щотки</w:t>
      </w:r>
      <w:proofErr w:type="spellEnd"/>
      <w:r w:rsidRPr="00A652FD">
        <w:t xml:space="preserve"> С.О.,</w:t>
      </w:r>
    </w:p>
    <w:p w:rsidR="005B0CFC" w:rsidRPr="00A652FD" w:rsidRDefault="006F545A" w:rsidP="00A652FD">
      <w:pPr>
        <w:pStyle w:val="11"/>
        <w:shd w:val="clear" w:color="auto" w:fill="auto"/>
        <w:spacing w:before="0" w:after="333" w:line="322" w:lineRule="exact"/>
      </w:pPr>
      <w:r w:rsidRPr="00A652FD">
        <w:t>розглянувши питання щодо визначення голів палат Вищої кваліфікаційної комісії суддів України,</w:t>
      </w:r>
    </w:p>
    <w:p w:rsidR="005B0CFC" w:rsidRPr="00A652FD" w:rsidRDefault="006F545A" w:rsidP="00A652FD">
      <w:pPr>
        <w:pStyle w:val="11"/>
        <w:shd w:val="clear" w:color="auto" w:fill="auto"/>
        <w:spacing w:before="0" w:after="613" w:line="280" w:lineRule="exact"/>
        <w:jc w:val="center"/>
      </w:pPr>
      <w:r w:rsidRPr="00A652FD">
        <w:t>встановила:</w:t>
      </w:r>
    </w:p>
    <w:p w:rsidR="005B0CFC" w:rsidRPr="00A652FD" w:rsidRDefault="006F545A" w:rsidP="00A652FD">
      <w:pPr>
        <w:pStyle w:val="11"/>
        <w:shd w:val="clear" w:color="auto" w:fill="auto"/>
        <w:spacing w:before="0" w:after="0" w:line="322" w:lineRule="exact"/>
        <w:ind w:firstLine="720"/>
      </w:pPr>
      <w:r w:rsidRPr="00A652FD">
        <w:t>Відповідно до частини першої статті 92 Закону України «Про судоустрій і статус суддів» (далі - Закон) Вища кваліфікаційна комісія суддів України є державним органом суддівського врядування, який на постійній основі діє у системі правосуддя України.</w:t>
      </w:r>
    </w:p>
    <w:p w:rsidR="005B0CFC" w:rsidRPr="00A652FD" w:rsidRDefault="006F545A" w:rsidP="00A652FD">
      <w:pPr>
        <w:pStyle w:val="11"/>
        <w:shd w:val="clear" w:color="auto" w:fill="auto"/>
        <w:spacing w:before="0" w:after="0" w:line="322" w:lineRule="exact"/>
        <w:ind w:firstLine="720"/>
      </w:pPr>
      <w:r w:rsidRPr="00A652FD">
        <w:t>Згідно з частиною першою статті 94 Закону до складу Комісії обираються (призначаються) шістнадцять членів</w:t>
      </w:r>
    </w:p>
    <w:p w:rsidR="005B0CFC" w:rsidRPr="00A652FD" w:rsidRDefault="006F545A" w:rsidP="00A652FD">
      <w:pPr>
        <w:pStyle w:val="11"/>
        <w:shd w:val="clear" w:color="auto" w:fill="auto"/>
        <w:spacing w:before="0" w:after="0" w:line="322" w:lineRule="exact"/>
        <w:ind w:firstLine="720"/>
      </w:pPr>
      <w:r w:rsidRPr="00A652FD">
        <w:t>Відповідно до статей 92, 98 Закону Вища кваліфікаційна комісія суддів Укр</w:t>
      </w:r>
      <w:r w:rsidR="00A652FD">
        <w:t>аїни затверджує регламент, що в</w:t>
      </w:r>
      <w:r w:rsidRPr="00A652FD">
        <w:t>изначає порядок роботи Комісії та в якому регулюються процедурні питання її діяльності.</w:t>
      </w:r>
    </w:p>
    <w:p w:rsidR="005B0CFC" w:rsidRPr="00A652FD" w:rsidRDefault="006F545A" w:rsidP="00A652FD">
      <w:pPr>
        <w:pStyle w:val="11"/>
        <w:shd w:val="clear" w:color="auto" w:fill="auto"/>
        <w:spacing w:before="0" w:after="0" w:line="322" w:lineRule="exact"/>
        <w:ind w:firstLine="720"/>
      </w:pPr>
      <w:r w:rsidRPr="00A652FD">
        <w:t>Рішенням Вищої кваліфікаційної коміс</w:t>
      </w:r>
      <w:r w:rsidR="00A652FD">
        <w:t>ії суддів України від 02 квітня </w:t>
      </w:r>
      <w:r w:rsidRPr="00A652FD">
        <w:t>2018 року № 66/зп-18 внесено зміни до пункту 1.2 розділу І та підпункту 5.1.1 пункту 5.1 розділу V Регламенту Вищої кваліфікаційної комісії су</w:t>
      </w:r>
      <w:r w:rsidR="00A652FD">
        <w:t>ддів України, затвердженого ріш</w:t>
      </w:r>
      <w:r w:rsidRPr="00A652FD">
        <w:t>енням Ко</w:t>
      </w:r>
      <w:r w:rsidR="00A652FD">
        <w:t>місії від 13 жовтня 2016 року № </w:t>
      </w:r>
      <w:r w:rsidRPr="00A652FD">
        <w:t>81/зп-16, відповідно до яких встановлено, що у складі Вищої кваліфікаційної комісії суддів України діє кваліфікаційна палата і палата з питань добору і публічної служби суддів, головами яких є Голова Комісії та заступник Голови</w:t>
      </w:r>
    </w:p>
    <w:p w:rsidR="005B0CFC" w:rsidRPr="00A652FD" w:rsidRDefault="006F545A" w:rsidP="00A652FD">
      <w:pPr>
        <w:pStyle w:val="11"/>
        <w:shd w:val="clear" w:color="auto" w:fill="auto"/>
        <w:spacing w:before="0" w:after="0" w:line="280" w:lineRule="exact"/>
      </w:pPr>
      <w:r w:rsidRPr="00A652FD">
        <w:t>Комісії.</w:t>
      </w:r>
      <w:r w:rsidRPr="00A652FD">
        <w:br w:type="page"/>
      </w:r>
    </w:p>
    <w:p w:rsidR="005B0CFC" w:rsidRPr="00A652FD" w:rsidRDefault="00A652FD" w:rsidP="00A652FD">
      <w:pPr>
        <w:pStyle w:val="11"/>
        <w:shd w:val="clear" w:color="auto" w:fill="auto"/>
        <w:tabs>
          <w:tab w:val="left" w:pos="960"/>
        </w:tabs>
        <w:spacing w:before="0" w:after="333" w:line="322" w:lineRule="exact"/>
        <w:ind w:firstLine="820"/>
      </w:pPr>
      <w:r>
        <w:lastRenderedPageBreak/>
        <w:t xml:space="preserve">З </w:t>
      </w:r>
      <w:r w:rsidR="006F545A" w:rsidRPr="00A652FD">
        <w:t>огляду на зазначене, з метою організації роботи Вищої кваліфікаційної комісії суддів України, а також необхідності визначення голів палат, що діють у її</w:t>
      </w:r>
      <w:r w:rsidR="006F545A" w:rsidRPr="00A652FD">
        <w:rPr>
          <w:sz w:val="10"/>
        </w:rPr>
        <w:t xml:space="preserve"> </w:t>
      </w:r>
      <w:r w:rsidR="006F545A" w:rsidRPr="00A652FD">
        <w:t>складі,</w:t>
      </w:r>
      <w:r w:rsidR="006F545A" w:rsidRPr="00A652FD">
        <w:rPr>
          <w:sz w:val="12"/>
        </w:rPr>
        <w:t xml:space="preserve"> </w:t>
      </w:r>
      <w:r w:rsidR="006F545A" w:rsidRPr="00A652FD">
        <w:t>керуючись</w:t>
      </w:r>
      <w:r w:rsidR="006F545A" w:rsidRPr="00A652FD">
        <w:rPr>
          <w:sz w:val="16"/>
        </w:rPr>
        <w:t xml:space="preserve"> </w:t>
      </w:r>
      <w:r w:rsidR="006F545A" w:rsidRPr="00A652FD">
        <w:t>статтями</w:t>
      </w:r>
      <w:r w:rsidR="006F545A" w:rsidRPr="00A652FD">
        <w:rPr>
          <w:sz w:val="10"/>
        </w:rPr>
        <w:t xml:space="preserve"> </w:t>
      </w:r>
      <w:r w:rsidR="006F545A" w:rsidRPr="00A652FD">
        <w:t>92</w:t>
      </w:r>
      <w:r w:rsidR="006F545A" w:rsidRPr="00A652FD">
        <w:rPr>
          <w:sz w:val="10"/>
        </w:rPr>
        <w:t xml:space="preserve"> </w:t>
      </w:r>
      <w:r w:rsidR="006F545A" w:rsidRPr="00A652FD">
        <w:t>-</w:t>
      </w:r>
      <w:r w:rsidR="006F545A" w:rsidRPr="00A652FD">
        <w:rPr>
          <w:sz w:val="10"/>
        </w:rPr>
        <w:t xml:space="preserve"> </w:t>
      </w:r>
      <w:r w:rsidR="006F545A" w:rsidRPr="00A652FD">
        <w:t>94,</w:t>
      </w:r>
      <w:r w:rsidR="00845713">
        <w:t xml:space="preserve"> </w:t>
      </w:r>
      <w:r w:rsidR="006F545A" w:rsidRPr="00A652FD">
        <w:t>98,</w:t>
      </w:r>
      <w:r w:rsidR="00845713">
        <w:t xml:space="preserve"> </w:t>
      </w:r>
      <w:r w:rsidR="006F545A" w:rsidRPr="00A652FD">
        <w:t>101</w:t>
      </w:r>
      <w:r w:rsidR="006F545A" w:rsidRPr="00A652FD">
        <w:rPr>
          <w:sz w:val="10"/>
        </w:rPr>
        <w:t xml:space="preserve"> </w:t>
      </w:r>
      <w:r w:rsidR="006F545A" w:rsidRPr="00A652FD">
        <w:t>Закону</w:t>
      </w:r>
      <w:r w:rsidR="006F545A" w:rsidRPr="00A652FD">
        <w:rPr>
          <w:sz w:val="16"/>
        </w:rPr>
        <w:t xml:space="preserve"> </w:t>
      </w:r>
      <w:r w:rsidR="006F545A" w:rsidRPr="00A652FD">
        <w:t>України</w:t>
      </w:r>
      <w:r w:rsidR="006F545A" w:rsidRPr="00A652FD">
        <w:rPr>
          <w:sz w:val="16"/>
        </w:rPr>
        <w:t xml:space="preserve"> </w:t>
      </w:r>
      <w:r w:rsidR="006F545A" w:rsidRPr="00A652FD">
        <w:t>«Про</w:t>
      </w:r>
      <w:r w:rsidR="006F545A" w:rsidRPr="00A652FD">
        <w:rPr>
          <w:sz w:val="16"/>
        </w:rPr>
        <w:t xml:space="preserve"> </w:t>
      </w:r>
      <w:r w:rsidR="006F545A" w:rsidRPr="00A652FD">
        <w:t>судоустрій</w:t>
      </w:r>
      <w:r w:rsidR="006F545A" w:rsidRPr="00A652FD">
        <w:rPr>
          <w:sz w:val="16"/>
        </w:rPr>
        <w:t xml:space="preserve"> </w:t>
      </w:r>
      <w:r w:rsidR="006F545A" w:rsidRPr="00A652FD">
        <w:t>і</w:t>
      </w:r>
      <w:r w:rsidR="006F545A" w:rsidRPr="00A652FD">
        <w:rPr>
          <w:sz w:val="10"/>
        </w:rPr>
        <w:t xml:space="preserve"> </w:t>
      </w:r>
      <w:r w:rsidR="006F545A" w:rsidRPr="00A652FD">
        <w:t>статус суддів»,</w:t>
      </w:r>
      <w:r w:rsidR="006F545A" w:rsidRPr="00A652FD">
        <w:rPr>
          <w:sz w:val="20"/>
        </w:rPr>
        <w:t xml:space="preserve"> </w:t>
      </w:r>
      <w:r w:rsidR="006F545A" w:rsidRPr="00A652FD">
        <w:t>Регламентом Вищої кваліфіка</w:t>
      </w:r>
      <w:bookmarkStart w:id="0" w:name="_GoBack"/>
      <w:r w:rsidR="006F545A" w:rsidRPr="00A652FD">
        <w:t>ц</w:t>
      </w:r>
      <w:bookmarkEnd w:id="0"/>
      <w:r w:rsidR="006F545A" w:rsidRPr="00A652FD">
        <w:t>ійної комісії суддів України, Комісія</w:t>
      </w:r>
    </w:p>
    <w:p w:rsidR="005B0CFC" w:rsidRPr="00A652FD" w:rsidRDefault="00A652FD" w:rsidP="00A652FD">
      <w:pPr>
        <w:pStyle w:val="11"/>
        <w:shd w:val="clear" w:color="auto" w:fill="auto"/>
        <w:spacing w:before="0" w:after="301" w:line="280" w:lineRule="exact"/>
        <w:jc w:val="center"/>
      </w:pPr>
      <w:r>
        <w:t>ви</w:t>
      </w:r>
      <w:r w:rsidR="006F545A" w:rsidRPr="00A652FD">
        <w:t>рішила:</w:t>
      </w:r>
    </w:p>
    <w:p w:rsidR="005B0CFC" w:rsidRPr="00A652FD" w:rsidRDefault="006F545A" w:rsidP="00A652FD">
      <w:pPr>
        <w:pStyle w:val="11"/>
        <w:shd w:val="clear" w:color="auto" w:fill="auto"/>
        <w:spacing w:before="0" w:after="0" w:line="322" w:lineRule="exact"/>
        <w:jc w:val="left"/>
      </w:pPr>
      <w:r w:rsidRPr="00A652FD">
        <w:t>визначити, що:</w:t>
      </w:r>
    </w:p>
    <w:p w:rsidR="005B0CFC" w:rsidRPr="00A652FD" w:rsidRDefault="006F545A" w:rsidP="00A652FD">
      <w:pPr>
        <w:pStyle w:val="11"/>
        <w:numPr>
          <w:ilvl w:val="0"/>
          <w:numId w:val="2"/>
        </w:numPr>
        <w:shd w:val="clear" w:color="auto" w:fill="auto"/>
        <w:tabs>
          <w:tab w:val="left" w:pos="1498"/>
        </w:tabs>
        <w:spacing w:before="0" w:after="0" w:line="322" w:lineRule="exact"/>
        <w:ind w:firstLine="820"/>
      </w:pPr>
      <w:r w:rsidRPr="00A652FD">
        <w:t>Голова Вищої кваліфікаційної комісії суддів України є головою палати Комісії з питань добору і публічної служби суддів;</w:t>
      </w:r>
    </w:p>
    <w:p w:rsidR="005B0CFC" w:rsidRPr="00A652FD" w:rsidRDefault="006F545A" w:rsidP="00A652FD">
      <w:pPr>
        <w:pStyle w:val="11"/>
        <w:numPr>
          <w:ilvl w:val="0"/>
          <w:numId w:val="2"/>
        </w:numPr>
        <w:shd w:val="clear" w:color="auto" w:fill="auto"/>
        <w:tabs>
          <w:tab w:val="left" w:pos="1426"/>
        </w:tabs>
        <w:spacing w:before="0" w:after="0" w:line="322" w:lineRule="exact"/>
        <w:ind w:firstLine="820"/>
      </w:pPr>
      <w:r w:rsidRPr="00A652FD">
        <w:t>заступник Голови Вищої кваліфікаційної комісії суддів України є головою кваліфікаційної палати Комісії.</w:t>
      </w:r>
      <w:r w:rsidR="00A652FD" w:rsidRPr="00A652FD">
        <w:t xml:space="preserve"> </w:t>
      </w:r>
    </w:p>
    <w:p w:rsidR="00A652FD" w:rsidRDefault="00A652FD" w:rsidP="00A652FD">
      <w:pPr>
        <w:pStyle w:val="11"/>
        <w:shd w:val="clear" w:color="auto" w:fill="auto"/>
        <w:tabs>
          <w:tab w:val="left" w:pos="1426"/>
        </w:tabs>
        <w:spacing w:before="0" w:after="0" w:line="322" w:lineRule="exact"/>
      </w:pPr>
    </w:p>
    <w:p w:rsidR="00A652FD" w:rsidRPr="00A652FD" w:rsidRDefault="00A652FD" w:rsidP="00A652FD">
      <w:pPr>
        <w:pStyle w:val="11"/>
        <w:shd w:val="clear" w:color="auto" w:fill="auto"/>
        <w:tabs>
          <w:tab w:val="left" w:pos="1426"/>
        </w:tabs>
        <w:spacing w:before="0" w:after="0" w:line="322" w:lineRule="exact"/>
      </w:pPr>
    </w:p>
    <w:p w:rsidR="00A652FD" w:rsidRPr="00A652FD" w:rsidRDefault="00A652FD" w:rsidP="00A652FD">
      <w:pPr>
        <w:shd w:val="clear" w:color="auto" w:fill="FFFFFF"/>
        <w:spacing w:after="4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>Головуючий</w:t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  <w:t xml:space="preserve">С.Ю.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Козьяков</w:t>
      </w:r>
      <w:proofErr w:type="spellEnd"/>
      <w:r w:rsidRPr="00A652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52FD" w:rsidRPr="00A652FD" w:rsidRDefault="00A652FD" w:rsidP="00A652FD">
      <w:pPr>
        <w:shd w:val="clear" w:color="auto" w:fill="FFFFFF"/>
        <w:spacing w:afterLines="40" w:after="96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>Члени Комісії:</w:t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  <w:t xml:space="preserve">В.І.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A652FD" w:rsidRPr="00A652FD" w:rsidRDefault="00A652FD" w:rsidP="00A652FD">
      <w:pPr>
        <w:shd w:val="clear" w:color="auto" w:fill="FFFFFF"/>
        <w:spacing w:afterLines="40" w:after="96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  <w:t>А.В. Василенко</w:t>
      </w:r>
    </w:p>
    <w:p w:rsidR="00A652FD" w:rsidRPr="00A652FD" w:rsidRDefault="00A652FD" w:rsidP="00A652FD">
      <w:pPr>
        <w:shd w:val="clear" w:color="auto" w:fill="FFFFFF"/>
        <w:spacing w:afterLines="40" w:after="96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  <w:t xml:space="preserve">Т.Ф.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Весельська</w:t>
      </w:r>
      <w:proofErr w:type="spellEnd"/>
    </w:p>
    <w:p w:rsidR="00A652FD" w:rsidRPr="00A652FD" w:rsidRDefault="00A652FD" w:rsidP="00A652FD">
      <w:pPr>
        <w:shd w:val="clear" w:color="auto" w:fill="FFFFFF"/>
        <w:spacing w:afterLines="40" w:after="96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</w:r>
      <w:r w:rsidRPr="00A652FD">
        <w:rPr>
          <w:rFonts w:ascii="Times New Roman" w:hAnsi="Times New Roman" w:cs="Times New Roman"/>
          <w:sz w:val="28"/>
          <w:szCs w:val="28"/>
        </w:rPr>
        <w:tab/>
        <w:t>С.В. Гладій</w:t>
      </w:r>
    </w:p>
    <w:p w:rsidR="00A652FD" w:rsidRPr="00A652FD" w:rsidRDefault="00A652FD" w:rsidP="00A652F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  <w:r w:rsidRPr="00A652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52FD" w:rsidRPr="00A652FD" w:rsidRDefault="00A652FD" w:rsidP="00A652F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>А.Г. Козлов</w:t>
      </w:r>
    </w:p>
    <w:p w:rsidR="00A652FD" w:rsidRPr="00A652FD" w:rsidRDefault="00A652FD" w:rsidP="00A652F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 xml:space="preserve">П.С.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Луцюк</w:t>
      </w:r>
      <w:proofErr w:type="spellEnd"/>
    </w:p>
    <w:p w:rsidR="00A652FD" w:rsidRPr="00A652FD" w:rsidRDefault="00A652FD" w:rsidP="00A652F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Макарчук</w:t>
      </w:r>
      <w:proofErr w:type="spellEnd"/>
    </w:p>
    <w:p w:rsidR="00A652FD" w:rsidRPr="00A652FD" w:rsidRDefault="00A652FD" w:rsidP="00A652F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 xml:space="preserve">М.І.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A652FD" w:rsidRPr="00A652FD" w:rsidRDefault="00A652FD" w:rsidP="00A652F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 xml:space="preserve">С.М.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Прилипко</w:t>
      </w:r>
      <w:proofErr w:type="spellEnd"/>
    </w:p>
    <w:p w:rsidR="00A652FD" w:rsidRPr="00A652FD" w:rsidRDefault="00A652FD" w:rsidP="00A652F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 xml:space="preserve">Ю.Г.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Тітов</w:t>
      </w:r>
      <w:proofErr w:type="spellEnd"/>
      <w:r w:rsidRPr="00A652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52FD" w:rsidRPr="00A652FD" w:rsidRDefault="00A652FD" w:rsidP="00A652F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A652FD">
        <w:rPr>
          <w:rFonts w:ascii="Times New Roman" w:hAnsi="Times New Roman" w:cs="Times New Roman"/>
          <w:sz w:val="28"/>
          <w:szCs w:val="28"/>
        </w:rPr>
        <w:t>Т.С. Шилова</w:t>
      </w:r>
    </w:p>
    <w:p w:rsidR="00A652FD" w:rsidRPr="00A652FD" w:rsidRDefault="00A652FD" w:rsidP="00A652FD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52FD">
        <w:rPr>
          <w:rFonts w:ascii="Times New Roman" w:hAnsi="Times New Roman" w:cs="Times New Roman"/>
          <w:sz w:val="28"/>
          <w:szCs w:val="28"/>
        </w:rPr>
        <w:t xml:space="preserve">С.О. </w:t>
      </w:r>
      <w:proofErr w:type="spellStart"/>
      <w:r w:rsidRPr="00A652FD">
        <w:rPr>
          <w:rFonts w:ascii="Times New Roman" w:hAnsi="Times New Roman" w:cs="Times New Roman"/>
          <w:sz w:val="28"/>
          <w:szCs w:val="28"/>
        </w:rPr>
        <w:t>Щотка</w:t>
      </w:r>
      <w:proofErr w:type="spellEnd"/>
    </w:p>
    <w:sectPr w:rsidR="00A652FD" w:rsidRPr="00A652FD" w:rsidSect="00A652FD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45A" w:rsidRDefault="006F545A">
      <w:r>
        <w:separator/>
      </w:r>
    </w:p>
  </w:endnote>
  <w:endnote w:type="continuationSeparator" w:id="0">
    <w:p w:rsidR="006F545A" w:rsidRDefault="006F5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45A" w:rsidRDefault="006F545A"/>
  </w:footnote>
  <w:footnote w:type="continuationSeparator" w:id="0">
    <w:p w:rsidR="006F545A" w:rsidRDefault="006F545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221AC"/>
    <w:multiLevelType w:val="multilevel"/>
    <w:tmpl w:val="F8429C1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176FC2"/>
    <w:multiLevelType w:val="multilevel"/>
    <w:tmpl w:val="578A9A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B0CFC"/>
    <w:rsid w:val="005B0CFC"/>
    <w:rsid w:val="006F545A"/>
    <w:rsid w:val="00845713"/>
    <w:rsid w:val="00A6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06"/>
      <w:szCs w:val="10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картинке (2) Exact"/>
    <w:basedOn w:val="a0"/>
    <w:link w:val="21"/>
    <w:rPr>
      <w:rFonts w:ascii="Gungsuh" w:eastAsia="Gungsuh" w:hAnsi="Gungsuh" w:cs="Gungsuh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2Exact0">
    <w:name w:val="Подпись к картинке (2) Exact"/>
    <w:basedOn w:val="2Exact"/>
    <w:rPr>
      <w:rFonts w:ascii="Gungsuh" w:eastAsia="Gungsuh" w:hAnsi="Gungsuh" w:cs="Gungsuh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720" w:after="4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Gungsuh" w:eastAsia="Gungsuh" w:hAnsi="Gungsuh" w:cs="Gungsuh"/>
      <w:sz w:val="106"/>
      <w:szCs w:val="10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7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21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Gungsuh" w:eastAsia="Gungsuh" w:hAnsi="Gungsuh" w:cs="Gungsuh"/>
      <w:i/>
      <w:iCs/>
      <w:sz w:val="21"/>
      <w:szCs w:val="21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4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A652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52FD"/>
    <w:rPr>
      <w:rFonts w:ascii="Tahoma" w:hAnsi="Tahoma" w:cs="Tahoma"/>
      <w:color w:val="000000"/>
      <w:sz w:val="16"/>
      <w:szCs w:val="16"/>
    </w:rPr>
  </w:style>
  <w:style w:type="paragraph" w:styleId="a8">
    <w:name w:val="endnote text"/>
    <w:basedOn w:val="a"/>
    <w:link w:val="a9"/>
    <w:uiPriority w:val="99"/>
    <w:semiHidden/>
    <w:unhideWhenUsed/>
    <w:rsid w:val="00A652FD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A652FD"/>
    <w:rPr>
      <w:color w:val="000000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A652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44020-A706-4A7D-BF1F-891903B6A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358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2020-12-21T12:41:00Z</dcterms:created>
  <dcterms:modified xsi:type="dcterms:W3CDTF">2021-02-03T07:43:00Z</dcterms:modified>
</cp:coreProperties>
</file>