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DBC" w:rsidRDefault="00144DBC" w:rsidP="00144DBC">
      <w:pPr>
        <w:tabs>
          <w:tab w:val="left" w:pos="709"/>
          <w:tab w:val="left" w:pos="6237"/>
        </w:tabs>
        <w:spacing w:after="0" w:line="240" w:lineRule="auto"/>
        <w:ind w:left="6237"/>
        <w:jc w:val="both"/>
        <w:rPr>
          <w:rFonts w:ascii="Times New Roman" w:hAnsi="Times New Roman"/>
          <w:spacing w:val="-4"/>
          <w:sz w:val="24"/>
          <w:szCs w:val="24"/>
          <w:lang w:bidi="he-IL"/>
        </w:rPr>
      </w:pPr>
      <w:r>
        <w:rPr>
          <w:rFonts w:ascii="Times New Roman" w:hAnsi="Times New Roman"/>
          <w:spacing w:val="-4"/>
          <w:sz w:val="24"/>
          <w:szCs w:val="24"/>
          <w:lang w:val="ru-RU" w:bidi="he-IL"/>
        </w:rPr>
        <w:tab/>
      </w:r>
      <w:r>
        <w:rPr>
          <w:rFonts w:ascii="Times New Roman" w:hAnsi="Times New Roman"/>
          <w:spacing w:val="-4"/>
          <w:sz w:val="24"/>
          <w:szCs w:val="24"/>
          <w:lang w:val="ru-RU" w:bidi="he-IL"/>
        </w:rPr>
        <w:tab/>
      </w:r>
      <w:r>
        <w:rPr>
          <w:rFonts w:ascii="Times New Roman" w:hAnsi="Times New Roman"/>
          <w:spacing w:val="-4"/>
          <w:sz w:val="24"/>
          <w:szCs w:val="24"/>
          <w:lang w:bidi="he-IL"/>
        </w:rPr>
        <w:t xml:space="preserve">Додаток </w:t>
      </w:r>
    </w:p>
    <w:p w:rsidR="00144DBC" w:rsidRDefault="00144DBC" w:rsidP="00144DBC">
      <w:pPr>
        <w:tabs>
          <w:tab w:val="left" w:pos="709"/>
          <w:tab w:val="left" w:pos="6237"/>
        </w:tabs>
        <w:spacing w:after="0" w:line="240" w:lineRule="auto"/>
        <w:ind w:left="6237"/>
        <w:jc w:val="both"/>
        <w:rPr>
          <w:rFonts w:ascii="Times New Roman" w:hAnsi="Times New Roman"/>
          <w:spacing w:val="-4"/>
          <w:sz w:val="24"/>
          <w:szCs w:val="24"/>
          <w:lang w:bidi="he-IL"/>
        </w:rPr>
      </w:pPr>
      <w:r>
        <w:rPr>
          <w:rFonts w:ascii="Times New Roman" w:hAnsi="Times New Roman"/>
          <w:spacing w:val="-4"/>
          <w:sz w:val="24"/>
          <w:szCs w:val="24"/>
          <w:lang w:bidi="he-IL"/>
        </w:rPr>
        <w:tab/>
      </w:r>
      <w:r>
        <w:rPr>
          <w:rFonts w:ascii="Times New Roman" w:hAnsi="Times New Roman"/>
          <w:spacing w:val="-4"/>
          <w:sz w:val="24"/>
          <w:szCs w:val="24"/>
          <w:lang w:bidi="he-IL"/>
        </w:rPr>
        <w:tab/>
        <w:t xml:space="preserve">до рішення Комісії </w:t>
      </w:r>
    </w:p>
    <w:p w:rsidR="00144DBC" w:rsidRDefault="00144DBC" w:rsidP="00144DBC">
      <w:pPr>
        <w:tabs>
          <w:tab w:val="left" w:pos="709"/>
          <w:tab w:val="left" w:pos="5529"/>
          <w:tab w:val="left" w:pos="6237"/>
        </w:tabs>
        <w:spacing w:after="0" w:line="240" w:lineRule="auto"/>
        <w:ind w:left="6237"/>
        <w:jc w:val="both"/>
        <w:rPr>
          <w:rFonts w:ascii="Times New Roman" w:hAnsi="Times New Roman"/>
          <w:sz w:val="24"/>
        </w:rPr>
      </w:pPr>
      <w:r>
        <w:rPr>
          <w:rFonts w:ascii="Times New Roman" w:hAnsi="Times New Roman"/>
          <w:spacing w:val="-4"/>
          <w:sz w:val="24"/>
          <w:szCs w:val="24"/>
          <w:lang w:bidi="he-IL"/>
        </w:rPr>
        <w:tab/>
      </w:r>
      <w:r>
        <w:rPr>
          <w:rFonts w:ascii="Times New Roman" w:hAnsi="Times New Roman"/>
          <w:spacing w:val="-4"/>
          <w:sz w:val="24"/>
          <w:szCs w:val="24"/>
          <w:lang w:bidi="he-IL"/>
        </w:rPr>
        <w:tab/>
        <w:t>від 04.09.2018</w:t>
      </w:r>
      <w:r>
        <w:rPr>
          <w:rFonts w:ascii="Times New Roman" w:hAnsi="Times New Roman"/>
          <w:sz w:val="24"/>
        </w:rPr>
        <w:t xml:space="preserve"> № </w:t>
      </w:r>
      <w:r w:rsidR="00A31ADD" w:rsidRPr="00A31ADD">
        <w:rPr>
          <w:rFonts w:ascii="Times New Roman" w:hAnsi="Times New Roman"/>
          <w:u w:val="single"/>
        </w:rPr>
        <w:t>191</w:t>
      </w:r>
      <w:r>
        <w:rPr>
          <w:rFonts w:ascii="Times New Roman" w:hAnsi="Times New Roman"/>
          <w:sz w:val="24"/>
        </w:rPr>
        <w:t>/зп-18</w:t>
      </w:r>
    </w:p>
    <w:p w:rsidR="00144DBC" w:rsidRPr="00144DBC" w:rsidRDefault="00144DBC" w:rsidP="00255B73">
      <w:pPr>
        <w:tabs>
          <w:tab w:val="left" w:pos="709"/>
        </w:tabs>
        <w:ind w:firstLine="709"/>
        <w:jc w:val="both"/>
        <w:rPr>
          <w:rFonts w:ascii="Times New Roman" w:hAnsi="Times New Roman" w:cs="Times New Roman"/>
          <w:b/>
          <w:sz w:val="24"/>
          <w:szCs w:val="24"/>
          <w:lang w:val="ru-RU"/>
        </w:rPr>
      </w:pPr>
    </w:p>
    <w:p w:rsidR="00192A18" w:rsidRPr="00255B73" w:rsidRDefault="00192A18" w:rsidP="00255B73">
      <w:pPr>
        <w:tabs>
          <w:tab w:val="left" w:pos="709"/>
        </w:tabs>
        <w:ind w:firstLine="709"/>
        <w:jc w:val="both"/>
        <w:rPr>
          <w:rFonts w:ascii="Times New Roman" w:hAnsi="Times New Roman" w:cs="Times New Roman"/>
          <w:b/>
          <w:sz w:val="24"/>
          <w:szCs w:val="24"/>
        </w:rPr>
      </w:pPr>
      <w:r w:rsidRPr="00255B73">
        <w:rPr>
          <w:rFonts w:ascii="Times New Roman" w:hAnsi="Times New Roman" w:cs="Times New Roman"/>
          <w:b/>
          <w:sz w:val="24"/>
          <w:szCs w:val="24"/>
        </w:rPr>
        <w:t>Основи тестових запитань для проведення іспиту під час кваліфікаційного оцінювання кандидатів на посаду судді Вищого суду з питань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 НЕ є формою ретроспективної конституційно-правової відповідальності?</w:t>
      </w:r>
      <w:r>
        <w:rPr>
          <w:rFonts w:ascii="Times New Roman" w:hAnsi="Times New Roman" w:cs="Times New Roman"/>
          <w:sz w:val="24"/>
          <w:szCs w:val="24"/>
          <w:lang w:val="ru-RU"/>
        </w:rPr>
        <w:t xml:space="preserve"> </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Створення і функціонування яких збройних формувань на території України заборонено Конституцією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порядку і розмірах відповідно до Конституції України кожен зобов'язаний сплачувати податки і збори?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 є головний обов'язок держави відповідно до Конституції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Обмеження якого права НЕ можуть встановлюватися в умовах надзвичайного стану?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з наведених конституційних обов'язків НЕ характерний для правового статусу іноземців в Україні?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характер має юридична відповідальність згідно з Конституцією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якого питання допускається проведення референдуму?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Вкажіть, за якою виборчою системою проводяться вибори селищного голови?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випадку Конституцією України НЕ встановлено обмежень у колі суб'єктів права законодавчої ініціативи?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правові наслідки висловлення недовіри голові обласної державної адміністрації двома третинами депутатів від складу обласної ради?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акт Президента України контрасигнується підписами Прем'єр-міністра України і міністра, відповідального за акт та його виконання?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Вкажіть умови </w:t>
      </w:r>
      <w:proofErr w:type="spellStart"/>
      <w:r w:rsidRPr="00255B73">
        <w:rPr>
          <w:rFonts w:ascii="Times New Roman" w:hAnsi="Times New Roman" w:cs="Times New Roman"/>
          <w:sz w:val="24"/>
          <w:szCs w:val="24"/>
        </w:rPr>
        <w:t>повноважності</w:t>
      </w:r>
      <w:proofErr w:type="spellEnd"/>
      <w:r w:rsidRPr="00255B73">
        <w:rPr>
          <w:rFonts w:ascii="Times New Roman" w:hAnsi="Times New Roman" w:cs="Times New Roman"/>
          <w:sz w:val="24"/>
          <w:szCs w:val="24"/>
        </w:rPr>
        <w:t xml:space="preserve"> Верховної Ради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Вкажіть, за яких умов (коли) Верховна Рада України може розглянути питання про відповідальність Кабінету Міністрів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Вкажіть, з якого моменту припиняються повноваження народних депутатів у разі дострокового припинення повноважень Верховної Ради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із наведених цензів НЕ є обов'язковим для обрання Президентом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рішенням якого суб'єкта достроково припиняються повноваження народного депутата України у разі, якщо протягом двадцяти днів з дня виникнення обставин, які призводять до порушення вимог щодо несумісності депутатського мандата з іншими видами діяльності, ці обста</w:t>
      </w:r>
      <w:r w:rsidR="002063B1">
        <w:rPr>
          <w:rFonts w:ascii="Times New Roman" w:hAnsi="Times New Roman" w:cs="Times New Roman"/>
          <w:sz w:val="24"/>
          <w:szCs w:val="24"/>
        </w:rPr>
        <w:t>вини народним депутатом не усунен</w:t>
      </w:r>
      <w:r w:rsidRPr="00255B73">
        <w:rPr>
          <w:rFonts w:ascii="Times New Roman" w:hAnsi="Times New Roman" w:cs="Times New Roman"/>
          <w:sz w:val="24"/>
          <w:szCs w:val="24"/>
        </w:rPr>
        <w:t>о?</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 правом наділений Президент України відповідно до Конституції України щодо актів Кабінету Міністрів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нормативно-правові акти видає Кабінет Міністрів України в межах своєї компетенції?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законопроекти розглядаються Верховною Радою України позачергово?</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Створення якого суду заборонено Конституцією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загальний порядок ліквідації</w:t>
      </w:r>
      <w:r w:rsidR="007963B7">
        <w:rPr>
          <w:rFonts w:ascii="Times New Roman" w:hAnsi="Times New Roman" w:cs="Times New Roman"/>
          <w:sz w:val="24"/>
          <w:szCs w:val="24"/>
        </w:rPr>
        <w:t xml:space="preserve"> суду передбачено</w:t>
      </w:r>
      <w:r w:rsidRPr="00255B73">
        <w:rPr>
          <w:rFonts w:ascii="Times New Roman" w:hAnsi="Times New Roman" w:cs="Times New Roman"/>
          <w:sz w:val="24"/>
          <w:szCs w:val="24"/>
        </w:rPr>
        <w:t xml:space="preserve"> Конституцією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суб'єкт повноважний надавати згоду на затримання судді до винесення обвинувального вироку</w:t>
      </w:r>
      <w:r w:rsidR="007963B7">
        <w:rPr>
          <w:rFonts w:ascii="Times New Roman" w:hAnsi="Times New Roman" w:cs="Times New Roman"/>
          <w:sz w:val="24"/>
          <w:szCs w:val="24"/>
        </w:rPr>
        <w:t xml:space="preserve"> стосовно</w:t>
      </w:r>
      <w:r w:rsidRPr="00255B73">
        <w:rPr>
          <w:rFonts w:ascii="Times New Roman" w:hAnsi="Times New Roman" w:cs="Times New Roman"/>
          <w:sz w:val="24"/>
          <w:szCs w:val="24"/>
        </w:rPr>
        <w:t xml:space="preserve"> нього судом?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Вкажіть, який із наведених цензів (критеріїв) НЕ враховується при обранні (призначенні) особи на посаду члена Вищої ради правосуддя?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порядку призначається на посаду суддя Вищого суду з питань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суб'єкт згідно з Конституцією України здійснює контроль за виконанням судового рішення?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НЕ є підставою дл</w:t>
      </w:r>
      <w:r w:rsidR="00EC4DE5">
        <w:rPr>
          <w:rFonts w:ascii="Times New Roman" w:hAnsi="Times New Roman" w:cs="Times New Roman"/>
          <w:sz w:val="24"/>
          <w:szCs w:val="24"/>
        </w:rPr>
        <w:t>я припинення повноважень судді</w:t>
      </w:r>
      <w:r w:rsidR="00EC4DE5" w:rsidRPr="00EC4DE5">
        <w:rPr>
          <w:rFonts w:ascii="Times New Roman" w:hAnsi="Times New Roman" w:cs="Times New Roman"/>
          <w:sz w:val="28"/>
          <w:szCs w:val="24"/>
        </w:rPr>
        <w:t xml:space="preserve"> </w:t>
      </w:r>
      <w:r w:rsidRPr="00255B73">
        <w:rPr>
          <w:rFonts w:ascii="Times New Roman" w:hAnsi="Times New Roman" w:cs="Times New Roman"/>
          <w:sz w:val="24"/>
          <w:szCs w:val="24"/>
        </w:rPr>
        <w:t>згідно з Конституцією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перелічених випадків передб</w:t>
      </w:r>
      <w:r w:rsidR="007963B7">
        <w:rPr>
          <w:rFonts w:ascii="Times New Roman" w:hAnsi="Times New Roman" w:cs="Times New Roman"/>
          <w:sz w:val="24"/>
          <w:szCs w:val="24"/>
        </w:rPr>
        <w:t>ачається припинення повноважень</w:t>
      </w:r>
      <w:r w:rsidRPr="00255B73">
        <w:rPr>
          <w:rFonts w:ascii="Times New Roman" w:hAnsi="Times New Roman" w:cs="Times New Roman"/>
          <w:sz w:val="24"/>
          <w:szCs w:val="24"/>
        </w:rPr>
        <w:t xml:space="preserve"> судді відповідно до Конституції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яким органом Президент України проводить консультації перед внесенням до Верховної Ради України проекту закону щодо утворення, реорганізації або ліквідації суду?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Ким згідно з Конституцією України відшкодовується матеріальна чи моральна шкода</w:t>
      </w:r>
      <w:r w:rsidR="007963B7">
        <w:rPr>
          <w:rFonts w:ascii="Times New Roman" w:hAnsi="Times New Roman" w:cs="Times New Roman"/>
          <w:sz w:val="24"/>
          <w:szCs w:val="24"/>
        </w:rPr>
        <w:t>,</w:t>
      </w:r>
      <w:r w:rsidRPr="00255B73">
        <w:rPr>
          <w:rFonts w:ascii="Times New Roman" w:hAnsi="Times New Roman" w:cs="Times New Roman"/>
          <w:sz w:val="24"/>
          <w:szCs w:val="24"/>
        </w:rPr>
        <w:t xml:space="preserve"> завдана фізичним</w:t>
      </w:r>
      <w:r w:rsidRPr="00FA76B9">
        <w:rPr>
          <w:rFonts w:ascii="Times New Roman" w:hAnsi="Times New Roman" w:cs="Times New Roman"/>
          <w:sz w:val="24"/>
          <w:szCs w:val="24"/>
        </w:rPr>
        <w:t xml:space="preserve"> </w:t>
      </w:r>
      <w:r w:rsidRPr="00255B73">
        <w:rPr>
          <w:rFonts w:ascii="Times New Roman" w:hAnsi="Times New Roman" w:cs="Times New Roman"/>
          <w:sz w:val="24"/>
          <w:szCs w:val="24"/>
        </w:rPr>
        <w:t>або юридичним особам актами, що згодом були визнані Конституційним С</w:t>
      </w:r>
      <w:r>
        <w:rPr>
          <w:rFonts w:ascii="Times New Roman" w:hAnsi="Times New Roman" w:cs="Times New Roman"/>
          <w:sz w:val="24"/>
          <w:szCs w:val="24"/>
        </w:rPr>
        <w:t>удом України неконституційними?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із зазначених суб'єктів призначає суддів Конституційного Суду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 чином оформлюється припинення повноважень судді Конституційного Суду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Вкажіть, у якому складі Конституційний Суд України надає висновок у справі щодо відповідності Конституції України чинним міжнародним договорам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Хто є суб'єктом права на конституційне звернення щодо порушення Верховною Радою Автономної Республіки Крим Конституції України?</w:t>
      </w:r>
    </w:p>
    <w:p w:rsidR="00255B73" w:rsidRPr="00255B73" w:rsidRDefault="00490CFF" w:rsidP="00255B73">
      <w:pPr>
        <w:pStyle w:val="a3"/>
        <w:numPr>
          <w:ilvl w:val="0"/>
          <w:numId w:val="1"/>
        </w:numPr>
        <w:tabs>
          <w:tab w:val="left" w:pos="709"/>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Вкажіть, хто з наведених </w:t>
      </w:r>
      <w:proofErr w:type="spellStart"/>
      <w:r>
        <w:rPr>
          <w:rFonts w:ascii="Times New Roman" w:hAnsi="Times New Roman" w:cs="Times New Roman"/>
          <w:sz w:val="24"/>
          <w:szCs w:val="24"/>
        </w:rPr>
        <w:t>суб</w:t>
      </w:r>
      <w:proofErr w:type="spellEnd"/>
      <w:r w:rsidRPr="00490CFF">
        <w:rPr>
          <w:rFonts w:ascii="Times New Roman" w:hAnsi="Times New Roman" w:cs="Times New Roman"/>
          <w:sz w:val="24"/>
          <w:szCs w:val="24"/>
          <w:lang w:val="ru-RU"/>
        </w:rPr>
        <w:t>’</w:t>
      </w:r>
      <w:proofErr w:type="spellStart"/>
      <w:r w:rsidR="00255B73" w:rsidRPr="00255B73">
        <w:rPr>
          <w:rFonts w:ascii="Times New Roman" w:hAnsi="Times New Roman" w:cs="Times New Roman"/>
          <w:sz w:val="24"/>
          <w:szCs w:val="24"/>
        </w:rPr>
        <w:t>єктів</w:t>
      </w:r>
      <w:proofErr w:type="spellEnd"/>
      <w:r w:rsidR="00255B73" w:rsidRPr="00255B73">
        <w:rPr>
          <w:rFonts w:ascii="Times New Roman" w:hAnsi="Times New Roman" w:cs="Times New Roman"/>
          <w:sz w:val="24"/>
          <w:szCs w:val="24"/>
        </w:rPr>
        <w:t xml:space="preserve">  НЕ може здійснювати головування на засіданні Сенату Конституційного Суду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Хто із вказаних суб'єктів НЕ є повноважним подавати конституційне подання?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Хто із вказаних суб'єктів НЕ може бути суб'єктом права на конституційну скаргу в Україні?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Вкажіть, до повноважень якого суб'єкта належить перейменування міста районного значення?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 належить до системи адміністративно-територіального устрою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Ким утворюється НАЗК?</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 суб'єктом призначаються на посаду члени НАЗК?</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Якою діяльністю протягом року після звільнення забороняється займатись особі, яка була уповноваженою на виконання функцій держави?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Яка </w:t>
      </w:r>
      <w:r w:rsidR="00490CFF">
        <w:rPr>
          <w:rFonts w:ascii="Times New Roman" w:hAnsi="Times New Roman" w:cs="Times New Roman"/>
          <w:sz w:val="24"/>
          <w:szCs w:val="24"/>
        </w:rPr>
        <w:t>і</w:t>
      </w:r>
      <w:r w:rsidRPr="00255B73">
        <w:rPr>
          <w:rFonts w:ascii="Times New Roman" w:hAnsi="Times New Roman" w:cs="Times New Roman"/>
          <w:sz w:val="24"/>
          <w:szCs w:val="24"/>
        </w:rPr>
        <w:t>з зазначених осіб є близькою особою судді у розумінні ст. 3 Закону України "Про запобігання корупції"?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таке антикорупційна експертиза?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який строк суб’єкти, яким адресовано запит Національного антикорупційного бюро України, зобов’язані надати відповідну інформацію?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який строк Національне антикорупційне бюро України на підставі відповідного рішення суду має право опечат</w:t>
      </w:r>
      <w:r w:rsidR="001E166F">
        <w:rPr>
          <w:rFonts w:ascii="Times New Roman" w:hAnsi="Times New Roman" w:cs="Times New Roman"/>
          <w:sz w:val="24"/>
          <w:szCs w:val="24"/>
        </w:rPr>
        <w:t>увати архіви, каси, приміщення</w:t>
      </w:r>
      <w:r w:rsidR="001E166F" w:rsidRPr="001E166F">
        <w:rPr>
          <w:rFonts w:ascii="Times New Roman" w:hAnsi="Times New Roman" w:cs="Times New Roman"/>
          <w:sz w:val="28"/>
          <w:szCs w:val="24"/>
        </w:rPr>
        <w:t xml:space="preserve"> </w:t>
      </w:r>
      <w:r w:rsidRPr="00255B73">
        <w:rPr>
          <w:rFonts w:ascii="Times New Roman" w:hAnsi="Times New Roman" w:cs="Times New Roman"/>
          <w:sz w:val="24"/>
          <w:szCs w:val="24"/>
        </w:rPr>
        <w:t>чи інші сховища, брати їх під охорону?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Яке з наведених </w:t>
      </w:r>
      <w:r w:rsidR="00490CFF">
        <w:rPr>
          <w:rFonts w:ascii="Times New Roman" w:hAnsi="Times New Roman" w:cs="Times New Roman"/>
          <w:sz w:val="24"/>
          <w:szCs w:val="24"/>
        </w:rPr>
        <w:t>приміщень НЕ може бути опечатане</w:t>
      </w:r>
      <w:r w:rsidRPr="00255B73">
        <w:rPr>
          <w:rFonts w:ascii="Times New Roman" w:hAnsi="Times New Roman" w:cs="Times New Roman"/>
          <w:sz w:val="24"/>
          <w:szCs w:val="24"/>
        </w:rPr>
        <w:t xml:space="preserve"> співробітниками Національного антикорупційного бюро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Хто має право звернутися до слідчого судді під час досудового розслідування із клопотанням про відсторонення від посади члена Національного агентства з питань запобігання корупції?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який спосіб НАЗК одержує інформацію від державних та інших органів влади іноземних держав, що необхідна для проведення повної перевірки декларацій?</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орган проводить обов’язкову антикорупційну експертизу з метою виявлення в чинних нормативно-правових актах факторів, що сприяють або можуть сприяти вчиненню корупційних правопорушень?</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Кого зобов'язаний повідомити суддя у разі наявності потенційного конфлікту інтересів, який неможливо врегулювати в порядку, визначеному процесуальним законом?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Кого має повідомити Генеральний прокурор про наявність реального конфлікту інтересів?</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До кого необхідно звертатися за роз'ясненням у разі сумніву щодо наявності у особи конфлікту інтересів?</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Керівник підрозділу державного підприємства має у прямому підпорядк</w:t>
      </w:r>
      <w:r w:rsidR="001E166F">
        <w:rPr>
          <w:rFonts w:ascii="Times New Roman" w:hAnsi="Times New Roman" w:cs="Times New Roman"/>
          <w:sz w:val="24"/>
          <w:szCs w:val="24"/>
        </w:rPr>
        <w:t>уванні свою дружину (працівник</w:t>
      </w:r>
      <w:r w:rsidR="001E166F" w:rsidRPr="001E166F">
        <w:rPr>
          <w:rFonts w:ascii="Times New Roman" w:hAnsi="Times New Roman" w:cs="Times New Roman"/>
          <w:sz w:val="32"/>
          <w:szCs w:val="24"/>
        </w:rPr>
        <w:t xml:space="preserve"> </w:t>
      </w:r>
      <w:r w:rsidRPr="00255B73">
        <w:rPr>
          <w:rFonts w:ascii="Times New Roman" w:hAnsi="Times New Roman" w:cs="Times New Roman"/>
          <w:sz w:val="24"/>
          <w:szCs w:val="24"/>
        </w:rPr>
        <w:t xml:space="preserve">підрозділу). Яким способом може бути врегульований конфлікт інтересів (у разі неможливості переведення дружини на іншу посаду, що виключає пряме підпорядкування)? </w:t>
      </w:r>
    </w:p>
    <w:p w:rsidR="00255B73" w:rsidRPr="00255B73" w:rsidRDefault="001E166F" w:rsidP="00255B73">
      <w:pPr>
        <w:pStyle w:val="a3"/>
        <w:numPr>
          <w:ilvl w:val="0"/>
          <w:numId w:val="1"/>
        </w:numPr>
        <w:tabs>
          <w:tab w:val="left" w:pos="709"/>
        </w:tabs>
        <w:ind w:left="0" w:firstLine="709"/>
        <w:jc w:val="both"/>
        <w:rPr>
          <w:rFonts w:ascii="Times New Roman" w:hAnsi="Times New Roman" w:cs="Times New Roman"/>
          <w:sz w:val="24"/>
          <w:szCs w:val="24"/>
        </w:rPr>
      </w:pPr>
      <w:r>
        <w:rPr>
          <w:rFonts w:ascii="Times New Roman" w:hAnsi="Times New Roman" w:cs="Times New Roman"/>
          <w:sz w:val="24"/>
          <w:szCs w:val="24"/>
        </w:rPr>
        <w:t>Яка</w:t>
      </w:r>
      <w:r w:rsidRPr="001E166F">
        <w:rPr>
          <w:rFonts w:ascii="Times New Roman" w:hAnsi="Times New Roman" w:cs="Times New Roman"/>
          <w:sz w:val="48"/>
          <w:szCs w:val="24"/>
        </w:rPr>
        <w:t xml:space="preserve"> </w:t>
      </w:r>
      <w:r w:rsidR="00255B73" w:rsidRPr="00255B73">
        <w:rPr>
          <w:rFonts w:ascii="Times New Roman" w:hAnsi="Times New Roman" w:cs="Times New Roman"/>
          <w:sz w:val="24"/>
          <w:szCs w:val="24"/>
        </w:rPr>
        <w:t>з ознак НЕ є обов'язковою для віднесення особи до членів сім'ї за антикорупційним законодавством?</w:t>
      </w:r>
    </w:p>
    <w:p w:rsidR="00255B73" w:rsidRPr="00255B73" w:rsidRDefault="001E166F" w:rsidP="00255B73">
      <w:pPr>
        <w:pStyle w:val="a3"/>
        <w:numPr>
          <w:ilvl w:val="0"/>
          <w:numId w:val="1"/>
        </w:numPr>
        <w:tabs>
          <w:tab w:val="left" w:pos="709"/>
        </w:tabs>
        <w:ind w:left="0" w:firstLine="709"/>
        <w:jc w:val="both"/>
        <w:rPr>
          <w:rFonts w:ascii="Times New Roman" w:hAnsi="Times New Roman" w:cs="Times New Roman"/>
          <w:sz w:val="24"/>
          <w:szCs w:val="24"/>
        </w:rPr>
      </w:pPr>
      <w:r>
        <w:rPr>
          <w:rFonts w:ascii="Times New Roman" w:hAnsi="Times New Roman" w:cs="Times New Roman"/>
          <w:sz w:val="24"/>
          <w:szCs w:val="24"/>
        </w:rPr>
        <w:t>До кого належить звернутися</w:t>
      </w:r>
      <w:r w:rsidRPr="001E166F">
        <w:rPr>
          <w:rFonts w:ascii="Times New Roman" w:hAnsi="Times New Roman" w:cs="Times New Roman"/>
          <w:sz w:val="44"/>
          <w:szCs w:val="24"/>
        </w:rPr>
        <w:t xml:space="preserve"> </w:t>
      </w:r>
      <w:r w:rsidR="00255B73" w:rsidRPr="00255B73">
        <w:rPr>
          <w:rFonts w:ascii="Times New Roman" w:hAnsi="Times New Roman" w:cs="Times New Roman"/>
          <w:sz w:val="24"/>
          <w:szCs w:val="24"/>
        </w:rPr>
        <w:t>за роз'ясненням працівнику установи у разі наявності сумнівів щодо можливості одержання подарунку?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кого із вказаних осіб поширюється обмеження щодо зайняття іншо</w:t>
      </w:r>
      <w:r w:rsidR="001E166F">
        <w:rPr>
          <w:rFonts w:ascii="Times New Roman" w:hAnsi="Times New Roman" w:cs="Times New Roman"/>
          <w:sz w:val="24"/>
          <w:szCs w:val="24"/>
        </w:rPr>
        <w:t xml:space="preserve">ю оплачуваною діяльністю, крім </w:t>
      </w:r>
      <w:r w:rsidRPr="00255B73">
        <w:rPr>
          <w:rFonts w:ascii="Times New Roman" w:hAnsi="Times New Roman" w:cs="Times New Roman"/>
          <w:sz w:val="24"/>
          <w:szCs w:val="24"/>
        </w:rPr>
        <w:t>викладацької, наукової і творчої діяльності, медичної практики,</w:t>
      </w:r>
      <w:r w:rsidR="001E166F">
        <w:rPr>
          <w:rFonts w:ascii="Times New Roman" w:hAnsi="Times New Roman" w:cs="Times New Roman"/>
          <w:sz w:val="24"/>
          <w:szCs w:val="24"/>
        </w:rPr>
        <w:t> </w:t>
      </w:r>
      <w:r w:rsidRPr="00255B73">
        <w:rPr>
          <w:rFonts w:ascii="Times New Roman" w:hAnsi="Times New Roman" w:cs="Times New Roman"/>
          <w:sz w:val="24"/>
          <w:szCs w:val="24"/>
        </w:rPr>
        <w:t>інструкторської та суддівської практики із спорту?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лютому 2018 року держслужбовець, що звільнився 04 січня 2018 року, уклав підприємницький договір з юридичною особою приватного права, щодо якої ним приймалися рішення у березні 2017 року. Яка правова доля цього договору?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інформація у декларації НЕ є інформацією з обмеженим доступом?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який із вказаних активів поширюється законодавче обмеження щодо розміру подарунку?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якій валюті відображаються видатки та доходи суб'єкта декларування у декларації, якщо вони фактично бу</w:t>
      </w:r>
      <w:r>
        <w:rPr>
          <w:rFonts w:ascii="Times New Roman" w:hAnsi="Times New Roman" w:cs="Times New Roman"/>
          <w:sz w:val="24"/>
          <w:szCs w:val="24"/>
        </w:rPr>
        <w:t>ли здійснені у іноземній валюті</w:t>
      </w:r>
      <w:r w:rsidRPr="00255B73">
        <w:rPr>
          <w:rFonts w:ascii="Times New Roman" w:hAnsi="Times New Roman" w:cs="Times New Roman"/>
          <w:sz w:val="24"/>
          <w:szCs w:val="24"/>
        </w:rPr>
        <w:t>?</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дії має вчинити суб'єкт декларування у разі відмови члена сім'ї надати відомості для заповнення декларації?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Хто із казаних осіб зобов'язаний щорічно подавати декларацію?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Станом на який час підлягає декларуванню право власності на нерухоме майно у річній декларації?</w:t>
      </w:r>
    </w:p>
    <w:p w:rsidR="00255B73" w:rsidRPr="00255B73" w:rsidRDefault="001E166F" w:rsidP="00255B73">
      <w:pPr>
        <w:pStyle w:val="a3"/>
        <w:numPr>
          <w:ilvl w:val="0"/>
          <w:numId w:val="1"/>
        </w:numPr>
        <w:tabs>
          <w:tab w:val="left" w:pos="709"/>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Що із вказаного </w:t>
      </w:r>
      <w:r w:rsidR="00255B73" w:rsidRPr="00255B73">
        <w:rPr>
          <w:rFonts w:ascii="Times New Roman" w:hAnsi="Times New Roman" w:cs="Times New Roman"/>
          <w:sz w:val="24"/>
          <w:szCs w:val="24"/>
        </w:rPr>
        <w:t>підлягає декларуванню залежно від ф</w:t>
      </w:r>
      <w:r w:rsidR="00255B73">
        <w:rPr>
          <w:rFonts w:ascii="Times New Roman" w:hAnsi="Times New Roman" w:cs="Times New Roman"/>
          <w:sz w:val="24"/>
          <w:szCs w:val="24"/>
        </w:rPr>
        <w:t>актичної наявності у декларанта/</w:t>
      </w:r>
      <w:r w:rsidR="00255B73" w:rsidRPr="00255B73">
        <w:rPr>
          <w:rFonts w:ascii="Times New Roman" w:hAnsi="Times New Roman" w:cs="Times New Roman"/>
          <w:sz w:val="24"/>
          <w:szCs w:val="24"/>
        </w:rPr>
        <w:t>здійснення декларантом станом на кінець звітного періоду?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якого суб'єкта покладається проведення спеціальної перевірки кандидатів на посаду судді?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із вказаного підлягає декларуванню?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 з наведених шляхів здійснюється самостійне врегулювання конфлікту інтересів з метою запобігання корупції?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Визначте допустимий подарунок у межах гостинності, який може одержати державний службовець у березні 2018 року?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цінне рухоме майно підлягає декларуванню в річній декларації, яка подається в 2018 році?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Вкажіть строк, у який у випадку встановлення факту неподання чи несвоєчасного подання декларацій суб’єктами декларування відповідальний підрозділ (особа) органу, в якому працюють (працювали) суб’єкти декларування, повідомляє про це Національне агентство з питань запобігання корупції?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з вказаних правопорушень НЕ відноситься до порушення вимог фінансового контролю?</w:t>
      </w:r>
    </w:p>
    <w:p w:rsidR="00255B73" w:rsidRPr="00255B73" w:rsidRDefault="00E05404" w:rsidP="00255B73">
      <w:pPr>
        <w:pStyle w:val="a3"/>
        <w:numPr>
          <w:ilvl w:val="0"/>
          <w:numId w:val="1"/>
        </w:numPr>
        <w:tabs>
          <w:tab w:val="left" w:pos="709"/>
        </w:tabs>
        <w:ind w:left="0" w:firstLine="709"/>
        <w:jc w:val="both"/>
        <w:rPr>
          <w:rFonts w:ascii="Times New Roman" w:hAnsi="Times New Roman" w:cs="Times New Roman"/>
          <w:sz w:val="24"/>
          <w:szCs w:val="24"/>
        </w:rPr>
      </w:pPr>
      <w:r>
        <w:rPr>
          <w:rFonts w:ascii="Times New Roman" w:hAnsi="Times New Roman" w:cs="Times New Roman"/>
          <w:sz w:val="24"/>
          <w:szCs w:val="24"/>
        </w:rPr>
        <w:t>Хто із вказаних суб</w:t>
      </w:r>
      <w:r w:rsidRPr="00255B73">
        <w:rPr>
          <w:rFonts w:ascii="Times New Roman" w:hAnsi="Times New Roman" w:cs="Times New Roman"/>
          <w:sz w:val="24"/>
          <w:szCs w:val="24"/>
        </w:rPr>
        <w:t>’єктів</w:t>
      </w:r>
      <w:r w:rsidR="00255B73" w:rsidRPr="00255B73">
        <w:rPr>
          <w:rFonts w:ascii="Times New Roman" w:hAnsi="Times New Roman" w:cs="Times New Roman"/>
          <w:sz w:val="24"/>
          <w:szCs w:val="24"/>
        </w:rPr>
        <w:t xml:space="preserve"> має право складати протокол про адмі</w:t>
      </w:r>
      <w:r>
        <w:rPr>
          <w:rFonts w:ascii="Times New Roman" w:hAnsi="Times New Roman" w:cs="Times New Roman"/>
          <w:sz w:val="24"/>
          <w:szCs w:val="24"/>
        </w:rPr>
        <w:t>ністративне правопорушення, пов</w:t>
      </w:r>
      <w:r w:rsidRPr="00255B73">
        <w:rPr>
          <w:rFonts w:ascii="Times New Roman" w:hAnsi="Times New Roman" w:cs="Times New Roman"/>
          <w:sz w:val="24"/>
          <w:szCs w:val="24"/>
        </w:rPr>
        <w:t>’язане</w:t>
      </w:r>
      <w:r w:rsidR="00255B73" w:rsidRPr="00255B73">
        <w:rPr>
          <w:rFonts w:ascii="Times New Roman" w:hAnsi="Times New Roman" w:cs="Times New Roman"/>
          <w:sz w:val="24"/>
          <w:szCs w:val="24"/>
        </w:rPr>
        <w:t xml:space="preserve"> з корупцією?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із видів звільнення від кримінальної відповідальності може бути застосовний до особи, яка вчинила корупційний злочин?</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Вкажіть строк, у який накладається адміністративне стягнення за невиконання законних вимог (приписів) Національного агентства з питань запобігання корупції?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НАЗК склало протокол про вчинення корупційного правопорушення службовою особою, яка працює в апараті суду. Куди має бути скеровано зазначений протокол?</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В якому випадку можливою є заміна невідбутої частини покарання більш </w:t>
      </w:r>
      <w:r w:rsidR="0071125A" w:rsidRPr="00255B73">
        <w:rPr>
          <w:rFonts w:ascii="Times New Roman" w:hAnsi="Times New Roman" w:cs="Times New Roman"/>
          <w:sz w:val="24"/>
          <w:szCs w:val="24"/>
        </w:rPr>
        <w:t>м’яким</w:t>
      </w:r>
      <w:r w:rsidRPr="00255B73">
        <w:rPr>
          <w:rFonts w:ascii="Times New Roman" w:hAnsi="Times New Roman" w:cs="Times New Roman"/>
          <w:sz w:val="24"/>
          <w:szCs w:val="24"/>
        </w:rPr>
        <w:t xml:space="preserve"> за корупційний злочин середньої тяжкості?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особа, засуджена за вчинення корупційного злочину, може бути звільнена від відбування покарання в порядку помилування?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Вкажіть строк, у який накладається адміністративне стягнення за вчинення правопорушення, пов’язаного з корупцією - порушення обмежень щодо сумісництва та суміщення з іншими видами діяльності?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права людини за особистісною та загально-соціальною значимістю серед прав людини виокремлюються у світлі Європейської конвенції з прав людини?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таке Протокол до Європейської конвенції з прав людини?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 є метою Протоколу № 14 до Європейської конвенції з прав людини?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саме становить собою Європейський суд з прав людини?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Відповідно до вимог Європейської конвенції з прав людини, якою діяльністю, крім суддівської, мають право займатись судді Європейського суду з прав людини упродовж строку своїх повноважень?</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 НЕ стосується особливостей статті 1 Першого протоколу Європейської конвенції з прав людини?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з наведених положень Європейської конвенції з прав людини закріплює право не давати свідчення проти самого себе?</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з наведених положень Європейської конвенції з прав людини містить у собі презумпцію невинуватості?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Що з наведеного не відноситься до алгоритму  (трискладового тесту) застосування статті 1 Першого протоколу Європейської конвенції з прав людини? </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чому саме полягають позитивні зобов'язання держави за Європейською конвенцією з прав людини?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з наведених випадків НЕ охоплюється дією статті 6 Європейської конвенції з прав людини?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Що має гарантувати національний закон для ві</w:t>
      </w:r>
      <w:r>
        <w:rPr>
          <w:rFonts w:ascii="Times New Roman" w:hAnsi="Times New Roman" w:cs="Times New Roman"/>
          <w:sz w:val="24"/>
          <w:szCs w:val="24"/>
        </w:rPr>
        <w:t>дповідності його вимогам якості</w:t>
      </w:r>
      <w:r w:rsidRPr="00255B73">
        <w:rPr>
          <w:rFonts w:ascii="Times New Roman" w:hAnsi="Times New Roman" w:cs="Times New Roman"/>
          <w:sz w:val="24"/>
          <w:szCs w:val="24"/>
        </w:rPr>
        <w:t>?</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колишній суддя Європейського суду з прав людини може представляти в будь-якому статусі сторону ч</w:t>
      </w:r>
      <w:r w:rsidR="0071125A">
        <w:rPr>
          <w:rFonts w:ascii="Times New Roman" w:hAnsi="Times New Roman" w:cs="Times New Roman"/>
          <w:sz w:val="24"/>
          <w:szCs w:val="24"/>
        </w:rPr>
        <w:t>и третю особу, що постає перед с</w:t>
      </w:r>
      <w:r w:rsidRPr="00255B73">
        <w:rPr>
          <w:rFonts w:ascii="Times New Roman" w:hAnsi="Times New Roman" w:cs="Times New Roman"/>
          <w:sz w:val="24"/>
          <w:szCs w:val="24"/>
        </w:rPr>
        <w:t>удом?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члени Європейського суду з прав людини можуть головува</w:t>
      </w:r>
      <w:r w:rsidR="0048010D">
        <w:rPr>
          <w:rFonts w:ascii="Times New Roman" w:hAnsi="Times New Roman" w:cs="Times New Roman"/>
          <w:sz w:val="24"/>
          <w:szCs w:val="24"/>
        </w:rPr>
        <w:t>ти у справах, що розглядаються с</w:t>
      </w:r>
      <w:r w:rsidRPr="00255B73">
        <w:rPr>
          <w:rFonts w:ascii="Times New Roman" w:hAnsi="Times New Roman" w:cs="Times New Roman"/>
          <w:sz w:val="24"/>
          <w:szCs w:val="24"/>
        </w:rPr>
        <w:t>удом?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Де саме (в якому місці або в якому місті) Європейський суд з прав людини може проводити свою роботу з розгляду справи?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Що з наведеного означає термін "судді </w:t>
      </w:r>
      <w:proofErr w:type="spellStart"/>
      <w:r w:rsidRPr="00255B73">
        <w:rPr>
          <w:rFonts w:ascii="Times New Roman" w:hAnsi="Times New Roman" w:cs="Times New Roman"/>
          <w:sz w:val="24"/>
          <w:szCs w:val="24"/>
        </w:rPr>
        <w:t>ad</w:t>
      </w:r>
      <w:proofErr w:type="spellEnd"/>
      <w:r w:rsidRPr="00255B73">
        <w:rPr>
          <w:rFonts w:ascii="Times New Roman" w:hAnsi="Times New Roman" w:cs="Times New Roman"/>
          <w:sz w:val="24"/>
          <w:szCs w:val="24"/>
        </w:rPr>
        <w:t xml:space="preserve"> </w:t>
      </w:r>
      <w:proofErr w:type="spellStart"/>
      <w:r w:rsidRPr="00255B73">
        <w:rPr>
          <w:rFonts w:ascii="Times New Roman" w:hAnsi="Times New Roman" w:cs="Times New Roman"/>
          <w:sz w:val="24"/>
          <w:szCs w:val="24"/>
        </w:rPr>
        <w:t>hoc</w:t>
      </w:r>
      <w:proofErr w:type="spellEnd"/>
      <w:r w:rsidRPr="00255B73">
        <w:rPr>
          <w:rFonts w:ascii="Times New Roman" w:hAnsi="Times New Roman" w:cs="Times New Roman"/>
          <w:sz w:val="24"/>
          <w:szCs w:val="24"/>
        </w:rPr>
        <w:t>"?</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порядку неурядові організації можуть подавати заяви до Європейського суду з прав людини?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преса та публіка можуть допускатися на слухання процесу в Європейський суд з прав людини?</w:t>
      </w:r>
    </w:p>
    <w:p w:rsidR="00255B73" w:rsidRPr="00255B73" w:rsidRDefault="002F6CD5" w:rsidP="00255B73">
      <w:pPr>
        <w:pStyle w:val="a3"/>
        <w:numPr>
          <w:ilvl w:val="0"/>
          <w:numId w:val="1"/>
        </w:numPr>
        <w:tabs>
          <w:tab w:val="left" w:pos="709"/>
        </w:tabs>
        <w:ind w:left="0" w:firstLine="709"/>
        <w:jc w:val="both"/>
        <w:rPr>
          <w:rFonts w:ascii="Times New Roman" w:hAnsi="Times New Roman" w:cs="Times New Roman"/>
          <w:sz w:val="24"/>
          <w:szCs w:val="24"/>
        </w:rPr>
      </w:pPr>
      <w:r>
        <w:rPr>
          <w:rFonts w:ascii="Times New Roman" w:hAnsi="Times New Roman" w:cs="Times New Roman"/>
          <w:sz w:val="24"/>
          <w:szCs w:val="24"/>
        </w:rPr>
        <w:t>Протягом якого часу</w:t>
      </w:r>
      <w:r w:rsidRPr="002F6CD5">
        <w:rPr>
          <w:rFonts w:ascii="Times New Roman" w:hAnsi="Times New Roman" w:cs="Times New Roman"/>
          <w:sz w:val="40"/>
          <w:szCs w:val="24"/>
        </w:rPr>
        <w:t xml:space="preserve"> </w:t>
      </w:r>
      <w:r w:rsidR="00255B73" w:rsidRPr="00255B73">
        <w:rPr>
          <w:rFonts w:ascii="Times New Roman" w:hAnsi="Times New Roman" w:cs="Times New Roman"/>
          <w:sz w:val="24"/>
          <w:szCs w:val="24"/>
        </w:rPr>
        <w:t>сторона у справі може подати клопотання про тлумачення рішення</w:t>
      </w:r>
      <w:r w:rsidRPr="002F6CD5">
        <w:rPr>
          <w:rFonts w:ascii="Times New Roman" w:hAnsi="Times New Roman" w:cs="Times New Roman"/>
          <w:sz w:val="44"/>
          <w:szCs w:val="24"/>
        </w:rPr>
        <w:t xml:space="preserve"> </w:t>
      </w:r>
      <w:r w:rsidR="00255B73" w:rsidRPr="00255B73">
        <w:rPr>
          <w:rFonts w:ascii="Times New Roman" w:hAnsi="Times New Roman" w:cs="Times New Roman"/>
          <w:sz w:val="24"/>
          <w:szCs w:val="24"/>
        </w:rPr>
        <w:t>Європейського суду з прав людини?</w:t>
      </w:r>
    </w:p>
    <w:p w:rsidR="00255B73" w:rsidRPr="00255B73" w:rsidRDefault="0048010D" w:rsidP="00255B73">
      <w:pPr>
        <w:pStyle w:val="a3"/>
        <w:numPr>
          <w:ilvl w:val="0"/>
          <w:numId w:val="1"/>
        </w:numPr>
        <w:tabs>
          <w:tab w:val="left" w:pos="709"/>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Протягом якого часу </w:t>
      </w:r>
      <w:r w:rsidR="00255B73" w:rsidRPr="00255B73">
        <w:rPr>
          <w:rFonts w:ascii="Times New Roman" w:hAnsi="Times New Roman" w:cs="Times New Roman"/>
          <w:sz w:val="24"/>
          <w:szCs w:val="24"/>
        </w:rPr>
        <w:t>сторона у справі може подати клопотання про перегляд рішення Європейського суду з прав людини у разі виявлення факту, який за своїм характером мав би суттєво вплинути на вирішення справи і не був відомий суду?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Європейський суд з прав людини не може призначити матеріальне відшкодування?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з наведених принципів найчастіше застосовує Європейський суд з прав людини у випадках, які стосуються матеріальних збитків?</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критерії приймає до уваги Європейський суд з прав людини у випадку призначення відшкодування моральних збитків?</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  вважається відмінною рисою і основним досягненням Європейської конвенції з прав людини?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з наве</w:t>
      </w:r>
      <w:r w:rsidR="0048010D">
        <w:rPr>
          <w:rFonts w:ascii="Times New Roman" w:hAnsi="Times New Roman" w:cs="Times New Roman"/>
          <w:sz w:val="24"/>
          <w:szCs w:val="24"/>
        </w:rPr>
        <w:t xml:space="preserve">дених осіб чи їх представників </w:t>
      </w:r>
      <w:r w:rsidRPr="00255B73">
        <w:rPr>
          <w:rFonts w:ascii="Times New Roman" w:hAnsi="Times New Roman" w:cs="Times New Roman"/>
          <w:sz w:val="24"/>
          <w:szCs w:val="24"/>
        </w:rPr>
        <w:t>НЕ може подати заяву до Європейського суду з прав людини?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Які з наведених критеріїв Європейський суд з прав людини НЕ бере до уваги при визначенні "розумності" тривалості судового розгляду у справі "Теліга та інші проти України"? </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якій з наведених справ  Європейський суд з прав людини нагадав, що акціонери компанії, включаючи крупних акціонерів, не можуть стверджувати, що вони є жертвами порушення прав компанії за Конвенцією?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Що, згідно позиції Європейського суду з прав людини, висловленій у рішенні "Терем ЛТД, </w:t>
      </w:r>
      <w:proofErr w:type="spellStart"/>
      <w:r w:rsidRPr="00255B73">
        <w:rPr>
          <w:rFonts w:ascii="Times New Roman" w:hAnsi="Times New Roman" w:cs="Times New Roman"/>
          <w:sz w:val="24"/>
          <w:szCs w:val="24"/>
        </w:rPr>
        <w:t>Чечеткін</w:t>
      </w:r>
      <w:proofErr w:type="spellEnd"/>
      <w:r w:rsidRPr="00255B73">
        <w:rPr>
          <w:rFonts w:ascii="Times New Roman" w:hAnsi="Times New Roman" w:cs="Times New Roman"/>
          <w:sz w:val="24"/>
          <w:szCs w:val="24"/>
        </w:rPr>
        <w:t xml:space="preserve"> та </w:t>
      </w:r>
      <w:proofErr w:type="spellStart"/>
      <w:r w:rsidRPr="00255B73">
        <w:rPr>
          <w:rFonts w:ascii="Times New Roman" w:hAnsi="Times New Roman" w:cs="Times New Roman"/>
          <w:sz w:val="24"/>
          <w:szCs w:val="24"/>
        </w:rPr>
        <w:t>Оліус</w:t>
      </w:r>
      <w:proofErr w:type="spellEnd"/>
      <w:r w:rsidRPr="00255B73">
        <w:rPr>
          <w:rFonts w:ascii="Times New Roman" w:hAnsi="Times New Roman" w:cs="Times New Roman"/>
          <w:sz w:val="24"/>
          <w:szCs w:val="24"/>
        </w:rPr>
        <w:t xml:space="preserve"> проти України" складає втручання у право на мирне володіння майном за статтею 1 Першого протоколу до Європейської конвенції з прав людини?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 згідно позиції Європейського суду з прав людини, висловленій у рішенні у справі "Федоренко проти України", НЕ може вважатись "майном" в розумінні статті 1 Першого протоколу до Європейської конвенції з прав людини?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чому було визнано порушення у рішенні Європейського суду з прав людини у справі "Сук проти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чому саме полягало порушення статті 1 Першого протоколу до Європейської конвенції з прав людини у справі "</w:t>
      </w:r>
      <w:proofErr w:type="spellStart"/>
      <w:r w:rsidRPr="00255B73">
        <w:rPr>
          <w:rFonts w:ascii="Times New Roman" w:hAnsi="Times New Roman" w:cs="Times New Roman"/>
          <w:sz w:val="24"/>
          <w:szCs w:val="24"/>
        </w:rPr>
        <w:t>Сєрков</w:t>
      </w:r>
      <w:proofErr w:type="spellEnd"/>
      <w:r w:rsidRPr="00255B73">
        <w:rPr>
          <w:rFonts w:ascii="Times New Roman" w:hAnsi="Times New Roman" w:cs="Times New Roman"/>
          <w:sz w:val="24"/>
          <w:szCs w:val="24"/>
        </w:rPr>
        <w:t xml:space="preserve"> проти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 становило порушення статті 1 Першого протоколу Європейської конвенції з прав людини</w:t>
      </w:r>
      <w:r w:rsidRPr="002F6CD5">
        <w:rPr>
          <w:rFonts w:ascii="Times New Roman" w:hAnsi="Times New Roman" w:cs="Times New Roman"/>
          <w:sz w:val="40"/>
          <w:szCs w:val="24"/>
        </w:rPr>
        <w:t xml:space="preserve"> </w:t>
      </w:r>
      <w:r w:rsidRPr="00255B73">
        <w:rPr>
          <w:rFonts w:ascii="Times New Roman" w:hAnsi="Times New Roman" w:cs="Times New Roman"/>
          <w:sz w:val="24"/>
          <w:szCs w:val="24"/>
        </w:rPr>
        <w:t>у справі "Україна-Тюмень" проти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Чи може організація, яка має відношення до державно-адміністративного управління, у тому числі державне підприємство, бути заявником щодо порушень статті 1 Першого протоколу до Європейської конвенції з прав людини?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яких рішеннях Європейського суду з прав людини щодо України відтворено положення про три окремі норми статті 1 Першого протоколу Європейської конвенції з прав людини?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Європейський суд з прав людини розглядає скаргу на порушення прав, гарантованих Конвенцією?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Pr>
          <w:rFonts w:ascii="Times New Roman" w:hAnsi="Times New Roman" w:cs="Times New Roman"/>
          <w:sz w:val="24"/>
          <w:szCs w:val="24"/>
        </w:rPr>
        <w:t>Завдяки якому інституту Є</w:t>
      </w:r>
      <w:r w:rsidRPr="00255B73">
        <w:rPr>
          <w:rFonts w:ascii="Times New Roman" w:hAnsi="Times New Roman" w:cs="Times New Roman"/>
          <w:sz w:val="24"/>
          <w:szCs w:val="24"/>
        </w:rPr>
        <w:t>вропейський суд з прав людини дійшов висновку, що право на суд, гарантоване статтею 6 Європейської конвенції з прав людини, не буде дотримано у разі, якщо остаточне рішення залишається тривалий час невиконаним державою?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обмеження доступу до суду не становитиме порушення п.1 статті 6 Європейської конвенції з прав людини?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 є однією з умов незастосовності статті 6 Європейської конвенції з прав людини до спорів державних службовців з державою?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Що з наведеного стало причиною констатації порушення п.1 статті 6 Європейської конвенції з прав людини у справі "Церква села </w:t>
      </w:r>
      <w:proofErr w:type="spellStart"/>
      <w:r w:rsidRPr="00255B73">
        <w:rPr>
          <w:rFonts w:ascii="Times New Roman" w:hAnsi="Times New Roman" w:cs="Times New Roman"/>
          <w:sz w:val="24"/>
          <w:szCs w:val="24"/>
        </w:rPr>
        <w:t>Сосулівка</w:t>
      </w:r>
      <w:proofErr w:type="spellEnd"/>
      <w:r w:rsidRPr="00255B73">
        <w:rPr>
          <w:rFonts w:ascii="Times New Roman" w:hAnsi="Times New Roman" w:cs="Times New Roman"/>
          <w:sz w:val="24"/>
          <w:szCs w:val="24"/>
        </w:rPr>
        <w:t xml:space="preserve"> проти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 НЕ належить до функцій Європейського суду</w:t>
      </w:r>
      <w:r w:rsidR="00EF1954">
        <w:rPr>
          <w:rFonts w:ascii="Times New Roman" w:hAnsi="Times New Roman" w:cs="Times New Roman"/>
          <w:sz w:val="24"/>
          <w:szCs w:val="24"/>
        </w:rPr>
        <w:t xml:space="preserve"> з прав людини</w:t>
      </w:r>
      <w:r w:rsidRPr="00255B73">
        <w:rPr>
          <w:rFonts w:ascii="Times New Roman" w:hAnsi="Times New Roman" w:cs="Times New Roman"/>
          <w:sz w:val="24"/>
          <w:szCs w:val="24"/>
        </w:rPr>
        <w:t>?</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Яку гарантію п.1 статті 6  Європейської конвенції з прав людини відображає наступна позиція Європейського суду з прав людини щодо того, що право може вважатися ефективним, тільки якщо зауваження сторін насправді "заслухані", тобто, належним чином вивчені судом?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 з перелічених прав наділена малолітня особа?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Якій фізичній особі повна цивільна дієздатність може бути надана до досягнення нею 18 років?</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якого моменту поділ юридичної особи вважається завершеним?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До якого виду правочинів належить видача довіреності?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з наведених осіб можуть ініціювати застосування позовної давності?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з наведених документів є установчим документом юридичної особи - установи?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довіреність є нікчемною?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є підставою для припинення представництва за довіреністю?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Коли спливає 12 місячний строк договору оренди, що був у</w:t>
      </w:r>
      <w:r w:rsidR="00BE460E">
        <w:rPr>
          <w:rFonts w:ascii="Times New Roman" w:hAnsi="Times New Roman" w:cs="Times New Roman"/>
          <w:sz w:val="24"/>
          <w:szCs w:val="24"/>
        </w:rPr>
        <w:t>кладений сторонами 30.01.2018</w:t>
      </w:r>
      <w:r w:rsidRPr="00255B73">
        <w:rPr>
          <w:rFonts w:ascii="Times New Roman" w:hAnsi="Times New Roman" w:cs="Times New Roman"/>
          <w:sz w:val="24"/>
          <w:szCs w:val="24"/>
        </w:rPr>
        <w:t>?</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позовна давність встановлена законом для вимог про стягнення неустойки у розмірі подвійної плати за користування річчю за час прострочення?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перебіг позовної давності зупиняється?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яку вимогу поширюється позовна давність?</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перебіг позовної давності переривається?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позовна давність застосовується до вимог у зв'язку з недоліками проданого товару?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правові наслідки виконання зобов'язання особою після спливу позовної давності?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з наведених правочинів є нікчемним?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з наведених правочинів є одностороннім?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Які правові наслідки недодержання письмової форми правочину щодо забезпечення виконання зобов'язання?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правові наслідки удаваного правочину?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якого моменту розпочи</w:t>
      </w:r>
      <w:r>
        <w:rPr>
          <w:rFonts w:ascii="Times New Roman" w:hAnsi="Times New Roman" w:cs="Times New Roman"/>
          <w:sz w:val="24"/>
          <w:szCs w:val="24"/>
        </w:rPr>
        <w:t>н</w:t>
      </w:r>
      <w:r w:rsidRPr="00255B73">
        <w:rPr>
          <w:rFonts w:ascii="Times New Roman" w:hAnsi="Times New Roman" w:cs="Times New Roman"/>
          <w:sz w:val="24"/>
          <w:szCs w:val="24"/>
        </w:rPr>
        <w:t>ається перебіг позовної давності за вимогами про застосування наслідків нікчемного правочину?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презумпція діє щодо особи, що порушила цивільно-правове зобов'язання?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 може бути предметом застави?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порука припиняється?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вимоги можуть бути зараховані як зустрічні?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зобов'язання припиняється?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кредитор вважається таким, що прострочив виконання зобов'язання?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обов'язок обдарованого може містити договір дарування?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 є підставою для розірвання договору оренди на вимогу орендодавця?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з переліченого майна може бути витребувано від добросовісного набувача?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Постачальник звернувся до суду з позовом про стягнення пені за час прострочення оплати товару у розмірі подвійної облікової ставки НБУ. Такий розмір пені визначений позивачем відповідно до закону, оскільки умовами договору стягнення пені не передбачено. Чи правомірні вимоги позивача?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боржник звільняється від відповідальності за порушення зобов'язання внаслідок настання форс-мажорних обставин?</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порядок передбачив законодавець для стягнення неустойки та збитків за порушення зобов'язання?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Товариство з обмеженою відповідальністю звернулось до суду з позовом про визнання недійсним договору комерційної концесії з підстав укладення його неуповноваженою особою. Під час розгляду справи строк дії зазначеного договору закінчився, у зв'язку з чим відповідач просив відмовити у задоволенні позову. Чи може суд задовольнити позов товариства з обмеж</w:t>
      </w:r>
      <w:r>
        <w:rPr>
          <w:rFonts w:ascii="Times New Roman" w:hAnsi="Times New Roman" w:cs="Times New Roman"/>
          <w:sz w:val="24"/>
          <w:szCs w:val="24"/>
        </w:rPr>
        <w:t>е</w:t>
      </w:r>
      <w:r w:rsidRPr="00255B73">
        <w:rPr>
          <w:rFonts w:ascii="Times New Roman" w:hAnsi="Times New Roman" w:cs="Times New Roman"/>
          <w:sz w:val="24"/>
          <w:szCs w:val="24"/>
        </w:rPr>
        <w:t>ною відповідальністю з огляду на закінчення строку вказаного правочину?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Кредитор відступив своє право вимоги за договором поставки без згоди боржника. Боржник звернувся до суду з позовом про визнання договору про відступлення права вимоги недійсним, посилаючись на те, що за умовами договору поставки сторони не мають права передавати свої зобов'язання за цим договором третім особам без письмової згоди іншої сторони. Чи правомірно вчинив кредитор?</w:t>
      </w:r>
    </w:p>
    <w:p w:rsidR="00255B73" w:rsidRPr="00255B73" w:rsidRDefault="00BE460E" w:rsidP="00255B73">
      <w:pPr>
        <w:pStyle w:val="a3"/>
        <w:numPr>
          <w:ilvl w:val="0"/>
          <w:numId w:val="1"/>
        </w:numPr>
        <w:tabs>
          <w:tab w:val="left" w:pos="709"/>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15.12.2017 </w:t>
      </w:r>
      <w:r w:rsidR="00255B73" w:rsidRPr="00255B73">
        <w:rPr>
          <w:rFonts w:ascii="Times New Roman" w:hAnsi="Times New Roman" w:cs="Times New Roman"/>
          <w:sz w:val="24"/>
          <w:szCs w:val="24"/>
        </w:rPr>
        <w:t>у м. Києві між ТОВ "</w:t>
      </w:r>
      <w:proofErr w:type="spellStart"/>
      <w:r w:rsidR="00255B73" w:rsidRPr="00255B73">
        <w:rPr>
          <w:rFonts w:ascii="Times New Roman" w:hAnsi="Times New Roman" w:cs="Times New Roman"/>
          <w:sz w:val="24"/>
          <w:szCs w:val="24"/>
        </w:rPr>
        <w:t>Діалпейпа</w:t>
      </w:r>
      <w:proofErr w:type="spellEnd"/>
      <w:r w:rsidR="00255B73" w:rsidRPr="00255B73">
        <w:rPr>
          <w:rFonts w:ascii="Times New Roman" w:hAnsi="Times New Roman" w:cs="Times New Roman"/>
          <w:sz w:val="24"/>
          <w:szCs w:val="24"/>
        </w:rPr>
        <w:t>" (позикодавець, м. Вінниця) та ТОВ "</w:t>
      </w:r>
      <w:proofErr w:type="spellStart"/>
      <w:r w:rsidR="00255B73" w:rsidRPr="00255B73">
        <w:rPr>
          <w:rFonts w:ascii="Times New Roman" w:hAnsi="Times New Roman" w:cs="Times New Roman"/>
          <w:sz w:val="24"/>
          <w:szCs w:val="24"/>
        </w:rPr>
        <w:t>Вівалейт</w:t>
      </w:r>
      <w:proofErr w:type="spellEnd"/>
      <w:r w:rsidR="00255B73" w:rsidRPr="00255B73">
        <w:rPr>
          <w:rFonts w:ascii="Times New Roman" w:hAnsi="Times New Roman" w:cs="Times New Roman"/>
          <w:sz w:val="24"/>
          <w:szCs w:val="24"/>
        </w:rPr>
        <w:t>" (позичальник, м. Полтава) було укладено договір позики (грошових коштів), яким не передбачено місць виконання зобов'язань. На момент виконання зобов'язання з повернення суми позики позичальник змінив своє місцезнаходження на м. Одеса. У як</w:t>
      </w:r>
      <w:r w:rsidR="00C85DDB">
        <w:rPr>
          <w:rFonts w:ascii="Times New Roman" w:hAnsi="Times New Roman" w:cs="Times New Roman"/>
          <w:sz w:val="24"/>
          <w:szCs w:val="24"/>
        </w:rPr>
        <w:t>ому місці відповідно до закону</w:t>
      </w:r>
      <w:r w:rsidR="00C85DDB" w:rsidRPr="00C85DDB">
        <w:rPr>
          <w:rFonts w:ascii="Times New Roman" w:hAnsi="Times New Roman" w:cs="Times New Roman"/>
          <w:sz w:val="48"/>
          <w:szCs w:val="24"/>
        </w:rPr>
        <w:t xml:space="preserve"> </w:t>
      </w:r>
      <w:r w:rsidR="00255B73" w:rsidRPr="00255B73">
        <w:rPr>
          <w:rFonts w:ascii="Times New Roman" w:hAnsi="Times New Roman" w:cs="Times New Roman"/>
          <w:sz w:val="24"/>
          <w:szCs w:val="24"/>
        </w:rPr>
        <w:t>має проводитися виконання вказаного зобов'язання?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якій черговості погашаються вимоги за грошовим зобов'язанням у разі, якщо для його виконання суми проведеного платежу недостатньо?</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 НЕ є способом забезпечення виконання зобов'язань?</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01.04.2017 сторони уклали договір оренди зі с</w:t>
      </w:r>
      <w:r w:rsidR="00682577">
        <w:rPr>
          <w:rFonts w:ascii="Times New Roman" w:hAnsi="Times New Roman" w:cs="Times New Roman"/>
          <w:sz w:val="24"/>
          <w:szCs w:val="24"/>
        </w:rPr>
        <w:t>троком його дії до 31.03.2018.</w:t>
      </w:r>
      <w:r w:rsidRPr="00255B73">
        <w:rPr>
          <w:rFonts w:ascii="Times New Roman" w:hAnsi="Times New Roman" w:cs="Times New Roman"/>
          <w:sz w:val="24"/>
          <w:szCs w:val="24"/>
        </w:rPr>
        <w:t xml:space="preserve"> Після закінчення цього строку до даного часу орендар продовжує користуватися об'єктом </w:t>
      </w:r>
      <w:r w:rsidRPr="00255B73">
        <w:rPr>
          <w:rFonts w:ascii="Times New Roman" w:hAnsi="Times New Roman" w:cs="Times New Roman"/>
          <w:sz w:val="24"/>
          <w:szCs w:val="24"/>
        </w:rPr>
        <w:lastRenderedPageBreak/>
        <w:t>оренди та сплачувати орендну плату, проти чого орендодавець не заперечує. Які правові наслідки продовження користування майном у цьому випадку?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Протягом якого строку учасник може зробити заяву про відмову від подальшої участі у безстроковому договорі простого товариства?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До яких вимог застосовуються положення про повернення безпідставно набутого майна?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з наведених договорів може бути безоплатним?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правові наслідки відмови продавця передати покупцю річ, визначену індивідуальними ознаками?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право спільної часткової власності припиняється?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вид договору оренди підлягає обов'язковому нотаріальному посвідченню відповідно до закону?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комісіонер має право відмовитися від договору комісії?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Хто Не може бути </w:t>
      </w:r>
      <w:proofErr w:type="spellStart"/>
      <w:r w:rsidRPr="00255B73">
        <w:rPr>
          <w:rFonts w:ascii="Times New Roman" w:hAnsi="Times New Roman" w:cs="Times New Roman"/>
          <w:sz w:val="24"/>
          <w:szCs w:val="24"/>
        </w:rPr>
        <w:t>вигодонабувачем</w:t>
      </w:r>
      <w:proofErr w:type="spellEnd"/>
      <w:r w:rsidRPr="00255B73">
        <w:rPr>
          <w:rFonts w:ascii="Times New Roman" w:hAnsi="Times New Roman" w:cs="Times New Roman"/>
          <w:sz w:val="24"/>
          <w:szCs w:val="24"/>
        </w:rPr>
        <w:t xml:space="preserve"> за договором управління майном?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договір управління майном припиняється?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правові наслідки непогодження сторонами строку договору управління майном?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Хто Не може бути фактором за договором факторингу?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30.01.2018 у м. Києві між ліцензіаром (м. Одеса) та ліцензіатом (м. Вінниця) був укладений ліцензійний договір. Його сторони не визначили умови про територію, на яку поширюються надані права на використання об'єкта права інтелектуальної власності. На яку територію поширюватиметься дія наданої за цим договором ліцензії?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правові наслідки відсутності у ліцензійному договорі умови про його строк?</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Яку відповідальність несе </w:t>
      </w:r>
      <w:proofErr w:type="spellStart"/>
      <w:r w:rsidRPr="00255B73">
        <w:rPr>
          <w:rFonts w:ascii="Times New Roman" w:hAnsi="Times New Roman" w:cs="Times New Roman"/>
          <w:sz w:val="24"/>
          <w:szCs w:val="24"/>
        </w:rPr>
        <w:t>правоволоділець</w:t>
      </w:r>
      <w:proofErr w:type="spellEnd"/>
      <w:r w:rsidRPr="00255B73">
        <w:rPr>
          <w:rFonts w:ascii="Times New Roman" w:hAnsi="Times New Roman" w:cs="Times New Roman"/>
          <w:sz w:val="24"/>
          <w:szCs w:val="24"/>
        </w:rPr>
        <w:t xml:space="preserve"> у договорі комерційної концесії за вимогами, що пред'являються до користувача як виробника продукції </w:t>
      </w:r>
      <w:proofErr w:type="spellStart"/>
      <w:r w:rsidRPr="00255B73">
        <w:rPr>
          <w:rFonts w:ascii="Times New Roman" w:hAnsi="Times New Roman" w:cs="Times New Roman"/>
          <w:sz w:val="24"/>
          <w:szCs w:val="24"/>
        </w:rPr>
        <w:t>правоволодільця</w:t>
      </w:r>
      <w:proofErr w:type="spellEnd"/>
      <w:r w:rsidRPr="00255B73">
        <w:rPr>
          <w:rFonts w:ascii="Times New Roman" w:hAnsi="Times New Roman" w:cs="Times New Roman"/>
          <w:sz w:val="24"/>
          <w:szCs w:val="24"/>
        </w:rPr>
        <w:t>?</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з наведених осіб можуть бути страховиком за договором страхування?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Визначте, з якого моменту договір</w:t>
      </w:r>
      <w:r w:rsidR="002E3E16">
        <w:rPr>
          <w:rFonts w:ascii="Times New Roman" w:hAnsi="Times New Roman" w:cs="Times New Roman"/>
          <w:sz w:val="24"/>
          <w:szCs w:val="24"/>
        </w:rPr>
        <w:t xml:space="preserve"> </w:t>
      </w:r>
      <w:proofErr w:type="spellStart"/>
      <w:r w:rsidR="002E3E16">
        <w:rPr>
          <w:rFonts w:ascii="Times New Roman" w:hAnsi="Times New Roman" w:cs="Times New Roman"/>
          <w:sz w:val="24"/>
          <w:szCs w:val="24"/>
        </w:rPr>
        <w:t>обов</w:t>
      </w:r>
      <w:proofErr w:type="spellEnd"/>
      <w:r w:rsidR="002E3E16" w:rsidRPr="002E3E16">
        <w:rPr>
          <w:rFonts w:ascii="Times New Roman" w:hAnsi="Times New Roman" w:cs="Times New Roman"/>
          <w:sz w:val="24"/>
          <w:szCs w:val="24"/>
          <w:lang w:val="ru-RU"/>
        </w:rPr>
        <w:t>’</w:t>
      </w:r>
      <w:proofErr w:type="spellStart"/>
      <w:r w:rsidR="002E3E16">
        <w:rPr>
          <w:rFonts w:ascii="Times New Roman" w:hAnsi="Times New Roman" w:cs="Times New Roman"/>
          <w:sz w:val="24"/>
          <w:szCs w:val="24"/>
        </w:rPr>
        <w:t>язкового</w:t>
      </w:r>
      <w:proofErr w:type="spellEnd"/>
      <w:r w:rsidRPr="00255B73">
        <w:rPr>
          <w:rFonts w:ascii="Times New Roman" w:hAnsi="Times New Roman" w:cs="Times New Roman"/>
          <w:sz w:val="24"/>
          <w:szCs w:val="24"/>
        </w:rPr>
        <w:t xml:space="preserve"> страхування є чинним?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права входять до складу спадщини?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властивість характеризує право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є спільного між правом власності і правом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акт має пріоритет у застосуванні при вирішенні конфліктів у сфері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об’єкт охороняється нормами права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Правовий режим яких об’єктів права інтелектуальної власності характеризується виключними майновими правами?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яких підстав юридична особа набуває статусу організації колективного управління майновими правами (ОКУ)?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Інтереси яких суб’єктів права інтелектуальної власності представляють організації колективного управління?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права складають зміст права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Правовий режим охорони яких об’єктів права інтелектуальної власності включає право авторства?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права інтелектуальної власності належать до особистих немайнових прав?</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не відноситься до способу використання об’єкту права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Чим визначається обмеження майнових прав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Щодо яких об’єктів права інтелектуальної власності діє право слідування?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Щодо яких об’єктів права інтелектуальної власності застосовується принцип вичерпання прав?</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Щодо яких об’єктів права інтелектуальної власності законодавство України не визначило строк чинності майнових прав на них?</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Встановлений стро</w:t>
      </w:r>
      <w:r w:rsidR="001707E1">
        <w:rPr>
          <w:rFonts w:ascii="Times New Roman" w:hAnsi="Times New Roman" w:cs="Times New Roman"/>
          <w:sz w:val="24"/>
          <w:szCs w:val="24"/>
        </w:rPr>
        <w:t>к чинності прав на який об’єкт</w:t>
      </w:r>
      <w:r w:rsidR="001707E1" w:rsidRPr="001707E1">
        <w:rPr>
          <w:rFonts w:ascii="Times New Roman" w:hAnsi="Times New Roman" w:cs="Times New Roman"/>
          <w:sz w:val="44"/>
          <w:szCs w:val="24"/>
        </w:rPr>
        <w:t xml:space="preserve"> </w:t>
      </w:r>
      <w:r w:rsidRPr="00255B73">
        <w:rPr>
          <w:rFonts w:ascii="Times New Roman" w:hAnsi="Times New Roman" w:cs="Times New Roman"/>
          <w:sz w:val="24"/>
          <w:szCs w:val="24"/>
        </w:rPr>
        <w:t>може бути продовжено необмежену кількість разів?</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авторське право спадкоємців порушуються у разі вчинення плагіату?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є обмеженням майнових прав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обставини не підлягають доказуванню у справах про захист майнових прав автора?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порядку підлягають вирішенню спори про авторство на об'єкти права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чому полягає оригінальність твору?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право на службовий твір НЕ може переходити від автора-працівника до роботодавця?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Хто і на якій підставі має право на реєстрацію авторського права на службовий твір, майнові права на який належать спільно автору і роботодавцю?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Дотримання якої умови необхідно для того, щоб промова (лекція, проповідь тощо) визнавалася усним твором?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об’єкт НЕ відноситься до баз даних?</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якого моменту виникає право на використання фільму як аудіовізуального твору?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об’єкт НЕ може відноситися до творів образотворчого мистецтва?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Художники А. і Б. одночасно побачили один і той же пейзаж і вирішили його намалювати. Художник А. зробив ескіз ручкою у блокноті, а через 30 днів створив картину фарбами на полотні. Художник Б. не робив ескіз і створив картину фарбами на полотні через 20 днів. Обидві картини дуже схожі, на них зображені однакові об’єкти. Чия картина може охоронятися авторським правом і чому?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При створенні твору архітектури мали місце такі етапи: 1) створення документації, яка містить опис будівлі; 2) створення креслення (ескізу) будівлі; 3) виготовлення макету будівлі в об’ємно-просторовій формі; 4) спорудження будівлі. З якого моменту цей твір отримує авторсько-правову охорону?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яких підстав Гімн України НЕ має авторсько-правової охорони?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об’єкти НЕ охороняються авторським правом?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Авторське право охороняє твори як завершені, так і незавершені. З якого моменту виникає правова охорона незавершеного твору?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Письменник А. створив повість під назвою «Що посієш, те й пожнеш». Видавництво запропонувало письменнику А. змінити назву повісті, оскільки в цьому ж році воно вже видало п’єсу письменника Б. під назвою «Що посієш, те пожнеш». Чи має право письменник А. використовувати цю назву для свого твору без дозволу письменника Б. і чому?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ознака безпосередньо впливає на можливість надання авторсько-правової охорони персонажу літературного твору?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Особа замовила написання свого портрета художнику. Яке право на картину має замовник?</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Строк чинності якого права автора припиняється через 70 років після його смерті?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якого моменту виникає право автора на переклад свого літературного твору?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якому випадку фотографія може бути розповсюджена без дозволу фізичної особи, яка зображена на ній?</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якому випадку використання твору може здійснюватися без виплати авторської винагороди?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правові наслідки переходу твору у суспільне надбання?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якого моменту автор має право зареєструвати авторське право на скульптуру?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Протягом якого строку може здійснюватися державна реєстрація авторського права?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Хто має право на державну реєстрацію авторського права на музичний твір?</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правові наслідки державної реєстрації авторського права на твір передбачені чинним законодавством ?</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авторське право входить до складу спадщини?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якого моменту починається строк дії майнових прав на твір, опублікований анонімно?</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якого моменту починається строк дії майнових прав на твір посмертно реабілітованих осіб?</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Автор Г. і автор Б. написали окремі розділи у спільну монографію у 2003 році. У 2006 році помер автор Б., а в 2008 році помер автор Г. У якому році спливає строк дії авторських прав на монографію?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авторське право охороняється безстроково?</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ознака притаманна майновим авторським правам як об'єктам</w:t>
      </w:r>
      <w:r w:rsidRPr="00F83A83">
        <w:rPr>
          <w:rFonts w:ascii="Times New Roman" w:hAnsi="Times New Roman" w:cs="Times New Roman"/>
          <w:sz w:val="40"/>
          <w:szCs w:val="24"/>
        </w:rPr>
        <w:t xml:space="preserve"> </w:t>
      </w:r>
      <w:r w:rsidR="00F83A83">
        <w:rPr>
          <w:rFonts w:ascii="Times New Roman" w:hAnsi="Times New Roman" w:cs="Times New Roman"/>
          <w:sz w:val="24"/>
          <w:szCs w:val="24"/>
        </w:rPr>
        <w:t xml:space="preserve">цивільних </w:t>
      </w:r>
      <w:r w:rsidRPr="00255B73">
        <w:rPr>
          <w:rFonts w:ascii="Times New Roman" w:hAnsi="Times New Roman" w:cs="Times New Roman"/>
          <w:sz w:val="24"/>
          <w:szCs w:val="24"/>
        </w:rPr>
        <w:t>прав?</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вважається відтворенням літературного твору?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особа НЕ відносяться до первинних суб’єктів авторського права?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особа НЕ відноситься до вторинних суб’єктів авторського права?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Дресирувальник навчив слона малювати, тримаючи пензлик в хоботі. Хто є первинним суб’єктом авторського права на створений слоном малюнок і чому?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юридичний факт є підставою для виникнення співавторства у створенні твору?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означає презумпція авторства?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якою метою використовується знак, який складається з латинської літери «с», обведеної колом?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ознака НЕ впливає на можливість надання правової охорони базі даних?</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ознаки характеризують твір ужиткового мистецтва?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вид збірника НЕ належить до складених творів і чому?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Хто є суб’єктом авторського права на твір, створений особою віком до 14 років, і чому?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права, що виникають у зв’язку із створенням твору, можуть здійснюватися особою в залежності від досягнення нею певного віку?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Дотримання якої умови необхідне для того, щоб упорядник збірника міг користуватися авторським правом на цей твір?</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об’єкти можуть включатися у складений твір без отримання якого-небудь дозволу?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Який об’єкт НЕ належить до похідних творів і чому?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 співвідносяться між собою право авторства і право автора на ім’я?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зміст має право авторства?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Якому праву автора відповідає право залишити свою ідентичність нерозкритою?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означає право на недоторканність твору?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зміст має право доступу до твору образотворчого мистецтва?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Щодо якого твору, окрім твору живопису, гарантується право слідування?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 чином діє право слідування в контексті отримання частки від суми продажу оригіналу твору?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яких випадках допускається укладення договору про передачу права на використання твору в усній формі?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яких випадках дозволяється використання уривку з твору без зазначення імені автора і джерела запозичення?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якому виданні допускається використання художніх творів без дозволу їх авторів і без виплати їм винагороди?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стаття, за умови її попередньої публікації та відсутності заборони автора, може відтворюватися у пресі в режимі вільного використання творів?</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Організатор аукціону, ярмарку, вернісажу, на якому виставлені твори, може створювати каталог, пов’язаний з висвітленням заходу. Дотримання якої умови НЕ вимагається для вільного використання творів у такому каталозі?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виконання музичних творів НЕ підпадає під правила вільного використання творів?</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Дотримання якої умови необхідне для вільного використання публічно виголошеної промови шляхом її передачі в ефір?</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вид творчої переробки твору або його частини НЕ підпадає під поняття пародії?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якому випадку створення карикатури виходить за межі дозволених правил режиму вільного використання творів?</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випадку дозволяється відтворення аудіовізуального твору телеорганізацією без отримання дозволу і виплати винагороди?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обмеження встановлене законом для вільного відтворення випущених у світ творів рельєфно-крапковим шрифтом в інтересах осіб з порушенням зору?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примірник твору і з яких підстав може вільно відтворюватися бібліотеками та архівами для власних потреб?</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Дотримання яких умов дозволяє бібліотеці чи архіву здійснювати вільне відтворення твору </w:t>
      </w:r>
      <w:proofErr w:type="spellStart"/>
      <w:r w:rsidRPr="00255B73">
        <w:rPr>
          <w:rFonts w:ascii="Times New Roman" w:hAnsi="Times New Roman" w:cs="Times New Roman"/>
          <w:sz w:val="24"/>
          <w:szCs w:val="24"/>
        </w:rPr>
        <w:t>репрографічним</w:t>
      </w:r>
      <w:proofErr w:type="spellEnd"/>
      <w:r w:rsidRPr="00255B73">
        <w:rPr>
          <w:rFonts w:ascii="Times New Roman" w:hAnsi="Times New Roman" w:cs="Times New Roman"/>
          <w:sz w:val="24"/>
          <w:szCs w:val="24"/>
        </w:rPr>
        <w:t xml:space="preserve"> способом?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яких межах навчальним закладам дозволяється здійснювати вільне відтворення статті чи іншого невеликого за обсягом письмового твору?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Якою є умова здійснення вільної модифікації комп’ютерної програми?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означає вільна модифікація комп’ютерної програми?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означає декомпіляція комп’ютерної програми?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якою метою може здійснюватися відтворення твору в особистих цілях?</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яку особу чи осіб пош</w:t>
      </w:r>
      <w:r w:rsidR="00AF4767">
        <w:rPr>
          <w:rFonts w:ascii="Times New Roman" w:hAnsi="Times New Roman" w:cs="Times New Roman"/>
          <w:sz w:val="24"/>
          <w:szCs w:val="24"/>
        </w:rPr>
        <w:t>ирюється право на використання</w:t>
      </w:r>
      <w:r w:rsidR="00AF4767" w:rsidRPr="00AF4767">
        <w:rPr>
          <w:rFonts w:ascii="Times New Roman" w:hAnsi="Times New Roman" w:cs="Times New Roman"/>
          <w:sz w:val="44"/>
          <w:szCs w:val="24"/>
        </w:rPr>
        <w:t xml:space="preserve"> </w:t>
      </w:r>
      <w:r w:rsidRPr="00255B73">
        <w:rPr>
          <w:rFonts w:ascii="Times New Roman" w:hAnsi="Times New Roman" w:cs="Times New Roman"/>
          <w:sz w:val="24"/>
          <w:szCs w:val="24"/>
        </w:rPr>
        <w:t>примірника твору, вільно відтвореного в особистих цілях?</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Відтворення якого твору виходить за межі і вільного відтворення в особистих цілях?</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Як співвідносяться між собою передача прав на твір (передача) і дозвіл на використання твору (дозвіл)?</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обставина є підставою для визнання недійсним договору про передачу права на використання твору?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умови визначені законом для договору замовлення на створення твору?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Оригінал якого твору, створен</w:t>
      </w:r>
      <w:r w:rsidR="00AF4767">
        <w:rPr>
          <w:rFonts w:ascii="Times New Roman" w:hAnsi="Times New Roman" w:cs="Times New Roman"/>
          <w:sz w:val="24"/>
          <w:szCs w:val="24"/>
        </w:rPr>
        <w:t>ого за замовленням, переходить</w:t>
      </w:r>
      <w:r w:rsidR="00AF4767" w:rsidRPr="00AF4767">
        <w:rPr>
          <w:rFonts w:ascii="Times New Roman" w:hAnsi="Times New Roman" w:cs="Times New Roman"/>
          <w:sz w:val="48"/>
          <w:szCs w:val="24"/>
        </w:rPr>
        <w:t xml:space="preserve"> </w:t>
      </w:r>
      <w:r w:rsidRPr="00255B73">
        <w:rPr>
          <w:rFonts w:ascii="Times New Roman" w:hAnsi="Times New Roman" w:cs="Times New Roman"/>
          <w:sz w:val="24"/>
          <w:szCs w:val="24"/>
        </w:rPr>
        <w:t>у власність замовника?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якому випадку фотографія може бути показана публічно без згоди фізичної особи, яка зображена на ній?</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Хто має право вимагати припинення публічного показу фотографії із зображенням</w:t>
      </w:r>
      <w:r w:rsidR="00543719">
        <w:rPr>
          <w:rFonts w:ascii="Times New Roman" w:hAnsi="Times New Roman" w:cs="Times New Roman"/>
          <w:sz w:val="24"/>
          <w:szCs w:val="24"/>
        </w:rPr>
        <w:t xml:space="preserve"> фізичної особи після її смерті</w:t>
      </w:r>
      <w:r w:rsidRPr="00255B73">
        <w:rPr>
          <w:rFonts w:ascii="Times New Roman" w:hAnsi="Times New Roman" w:cs="Times New Roman"/>
          <w:sz w:val="24"/>
          <w:szCs w:val="24"/>
        </w:rPr>
        <w:t>, яка позувала фотографу за плату?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якому випадку автор НЕ може здійснювати публічний показ  фотографії на якій зображена фізична особа?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якої причини суміжні права охороняються окремо від авторського права?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функції повинні виконувати організації колективного управління майновими авторськими і суміжними правами?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випадку видається відкрита ліцензія?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випадку договір застави майнових прав інтелектуальної власності потребує державної реєстрації?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Предметом якого виду ліцензії можуть бути лише права інтелектуальної власності на винахід, корисну модель чи промисловий зразок?</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собою являє договір про трансфер технологій?</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Можливість здійснення трансферу технологій обумовлюється наявністю об’єкта технологій. Які об’єкти виходять за межі нормативно визначеного загального змісту, що вкладається в поняття "об’єкт технологій"?</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з умов відсутня в переліку істотних умов договору про трансфер технологій, але має бути включена до його тексту як обов’язкова?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з умов договору про трансфер технологій вважається істотною для цього виду договорів?</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Передача (трансфер) технологій супроводжується укладанням певних цивільно-правових договорів. Який з договорів НЕ застосовується при трансфері технологій?</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Права на який об’єкт права інтелектуальної власності можуть бути предметом договору замовлення?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договір належить до авторського договору замовлення?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є предметом авторського договору?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Між якими суб’єктами договір, укладений в усній формі на використання твору, є дійсним?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 має бути визнаний авторський договір, в якому не визначене жодне майнове право, що передається?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є види ліцензій на використання об'єкта права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є підтвердженням факту здійснення господарських операцій з використанням об'єкту права інтелектуальної власності за ліцензійним договором?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Ким є автор об’єкту права інтелектуальної власності за ліцензійним договором?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спільні риси характеризують договір на виконання науково-дослідних робіт та договір на виконання дослідно-конс</w:t>
      </w:r>
      <w:r>
        <w:rPr>
          <w:rFonts w:ascii="Times New Roman" w:hAnsi="Times New Roman" w:cs="Times New Roman"/>
          <w:sz w:val="24"/>
          <w:szCs w:val="24"/>
        </w:rPr>
        <w:t>т</w:t>
      </w:r>
      <w:r w:rsidRPr="00255B73">
        <w:rPr>
          <w:rFonts w:ascii="Times New Roman" w:hAnsi="Times New Roman" w:cs="Times New Roman"/>
          <w:sz w:val="24"/>
          <w:szCs w:val="24"/>
        </w:rPr>
        <w:t>рукторських та технологічних робіт?</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У чому полягає різниця між договором на виконання науково-дослідних робіт і договором на виконання дослідно-конс</w:t>
      </w:r>
      <w:r>
        <w:rPr>
          <w:rFonts w:ascii="Times New Roman" w:hAnsi="Times New Roman" w:cs="Times New Roman"/>
          <w:sz w:val="24"/>
          <w:szCs w:val="24"/>
        </w:rPr>
        <w:t>т</w:t>
      </w:r>
      <w:r w:rsidRPr="00255B73">
        <w:rPr>
          <w:rFonts w:ascii="Times New Roman" w:hAnsi="Times New Roman" w:cs="Times New Roman"/>
          <w:sz w:val="24"/>
          <w:szCs w:val="24"/>
        </w:rPr>
        <w:t>рукторських та технологічних робіт?</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Хто є сторонами договору на виконання науково-дослідних робіт?</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Якими спільними рисами характеризується договір на виконання дослідно-конструкторських та технологічних робіт і договір підряду?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Якими є істотні умови договору на виконання науково-дослідних робіт, укладеного між суб'єктами господарювання?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документі встановлюються вимоги до результатів робіт за договором на виконання науково-дослідних та дослідно-конструкторських,</w:t>
      </w:r>
      <w:r>
        <w:rPr>
          <w:rFonts w:ascii="Times New Roman" w:hAnsi="Times New Roman" w:cs="Times New Roman"/>
          <w:sz w:val="24"/>
          <w:szCs w:val="24"/>
        </w:rPr>
        <w:t xml:space="preserve"> </w:t>
      </w:r>
      <w:r w:rsidRPr="00255B73">
        <w:rPr>
          <w:rFonts w:ascii="Times New Roman" w:hAnsi="Times New Roman" w:cs="Times New Roman"/>
          <w:sz w:val="24"/>
          <w:szCs w:val="24"/>
        </w:rPr>
        <w:t>технологічних робіт?</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загальні обов’язки покладаються на сторони за договором на виконання дослідно-конструкторських та технологічних робіт?</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є істотними умовами договору на виконання дослідно-конструкторських та технологічних робіт, що фінансується за рахунок бюджетних коштів?</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результати,</w:t>
      </w:r>
      <w:r>
        <w:rPr>
          <w:rFonts w:ascii="Times New Roman" w:hAnsi="Times New Roman" w:cs="Times New Roman"/>
          <w:sz w:val="24"/>
          <w:szCs w:val="24"/>
        </w:rPr>
        <w:t xml:space="preserve"> </w:t>
      </w:r>
      <w:r w:rsidRPr="00255B73">
        <w:rPr>
          <w:rFonts w:ascii="Times New Roman" w:hAnsi="Times New Roman" w:cs="Times New Roman"/>
          <w:sz w:val="24"/>
          <w:szCs w:val="24"/>
        </w:rPr>
        <w:t>отримані за договором на виконання науково-дослідних робіт, підлягають охороні як об’єкти авторського права?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межах якого правового режиму охорони об’єкту права інтелектуальної власності охороняються результати дослідно-конструкторських робіт, що містять незапатентовану технічну, конструкторську та технологічну інформацію?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обов’язки має виконати замовник за договором на виконання науково-дослідних та дослідно-конструкторських робіт для забезпечення здійснення робіт виконавцем?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яких умов виконавець за неотримання результату, який передбачався умовами договору на виконання науково-дослідних робіт, не буде нести відповідальність?</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 виконавець має право використовувати об’єкт права інтелектуальної власності, створений ним за договором на виконання дослідно-конструкторських та технологічних робіт?</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Хто має сплачувати авторську винагороду за створення об’єкту права інтелектуальної власності за договором на виконання дослідно-конструкторських робіт, що фінансується за бюджетні кошти?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правові наслідки випадкової неможливості виконання договору на виконання науково-дослідних робіт?</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обов’язок має виконавець перед замовником за договором на виконання дослідно-технологічних робіт щодо вчасного врегулювання між ними відносин у сфері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яких випадках підлягає відшкодуванню упущена вигода за договором на виконання дослідно-конструкторських робіт?</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недоліки, що були допущені з вини виконавця при здійсненні робіт за договором на виконання дослідно-конструкторських та технологічних робіт, підлягають усуненню виконавцем власними силами та за власний рахунок?</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правовий режим охорони мають об'єкти права інтелектуальної власності, створені внаслідок здійснення робіт за договором на виконання науково-дослідних робіт?</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умова НЕ обмежує сферу дії договору комерційної концесії?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об’єкти права інтелектуальної власності та матеріальні права на них не є предметом договору комерційної концесії?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Чим відрізняється договір комерційної концесії від ліцензійного договору?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У чому полягає фактична передача комплексу прав за договором комерційної концесії?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чому полягає мета контролю за якістю товарів, що виробляються користувачем за договором комерційної концесії?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правові наслідки породжує відсутність у договорі комерційної концесії вказівки на спосіб використання торговельної марки, права на використання якої передані користувачу?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За яких умов користувач НЕ буде нести відповідальність за розголошення конфіденційної інформації, наданої йому </w:t>
      </w:r>
      <w:proofErr w:type="spellStart"/>
      <w:r w:rsidRPr="00255B73">
        <w:rPr>
          <w:rFonts w:ascii="Times New Roman" w:hAnsi="Times New Roman" w:cs="Times New Roman"/>
          <w:sz w:val="24"/>
          <w:szCs w:val="24"/>
        </w:rPr>
        <w:t>правоволодільцем</w:t>
      </w:r>
      <w:proofErr w:type="spellEnd"/>
      <w:r w:rsidRPr="00255B73">
        <w:rPr>
          <w:rFonts w:ascii="Times New Roman" w:hAnsi="Times New Roman" w:cs="Times New Roman"/>
          <w:sz w:val="24"/>
          <w:szCs w:val="24"/>
        </w:rPr>
        <w:t xml:space="preserve"> за договором комерційної концесії?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обмеження прав сторін за договором комерційної концесії носить нікчемний характер?</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правова природа переважного права користувача на укладення договору комерційної концесії на новий строк?</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відноситься до спеціальних підстав припинення дії договору комерційної концесії?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вид винагороди НЕ сплачується за договором про розподіл майнових прав інтелектуальної власності на службовий об’єкт, створений під час виконання договору на виконання дослідно-конструкторських та технологічних робіт?</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якої умови виконавець за договором на виконання дослідно-конструкторських робіт має право залучати для його виконання інших осіб?</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Які спільні обов’язки виникають у замовника, виконавця і </w:t>
      </w:r>
      <w:proofErr w:type="spellStart"/>
      <w:r w:rsidRPr="00255B73">
        <w:rPr>
          <w:rFonts w:ascii="Times New Roman" w:hAnsi="Times New Roman" w:cs="Times New Roman"/>
          <w:sz w:val="24"/>
          <w:szCs w:val="24"/>
        </w:rPr>
        <w:t>субвиконавця</w:t>
      </w:r>
      <w:proofErr w:type="spellEnd"/>
      <w:r w:rsidRPr="00255B73">
        <w:rPr>
          <w:rFonts w:ascii="Times New Roman" w:hAnsi="Times New Roman" w:cs="Times New Roman"/>
          <w:sz w:val="24"/>
          <w:szCs w:val="24"/>
        </w:rPr>
        <w:t xml:space="preserve"> за договором на виконання дослідно-конструкторських та технологічних робіт?</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є правовою підставою для позову про відшкодування збитків у разі розголошення конфіденційної інформації про результати робіт за договором на виконання науково-дослідних робіт?</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є істотними умовами договору про конфіденційність?</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За яких умов договір комерційної </w:t>
      </w:r>
      <w:proofErr w:type="spellStart"/>
      <w:r w:rsidRPr="00255B73">
        <w:rPr>
          <w:rFonts w:ascii="Times New Roman" w:hAnsi="Times New Roman" w:cs="Times New Roman"/>
          <w:sz w:val="24"/>
          <w:szCs w:val="24"/>
        </w:rPr>
        <w:t>субконцесії</w:t>
      </w:r>
      <w:proofErr w:type="spellEnd"/>
      <w:r w:rsidRPr="00255B73">
        <w:rPr>
          <w:rFonts w:ascii="Times New Roman" w:hAnsi="Times New Roman" w:cs="Times New Roman"/>
          <w:sz w:val="24"/>
          <w:szCs w:val="24"/>
        </w:rPr>
        <w:t xml:space="preserve"> буде вважатися таким, що укладений з порушенням вимог закону?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На який строк укладається договір комерційної </w:t>
      </w:r>
      <w:proofErr w:type="spellStart"/>
      <w:r w:rsidRPr="00255B73">
        <w:rPr>
          <w:rFonts w:ascii="Times New Roman" w:hAnsi="Times New Roman" w:cs="Times New Roman"/>
          <w:sz w:val="24"/>
          <w:szCs w:val="24"/>
        </w:rPr>
        <w:t>субконцесії</w:t>
      </w:r>
      <w:proofErr w:type="spellEnd"/>
      <w:r w:rsidRPr="00255B73">
        <w:rPr>
          <w:rFonts w:ascii="Times New Roman" w:hAnsi="Times New Roman" w:cs="Times New Roman"/>
          <w:sz w:val="24"/>
          <w:szCs w:val="24"/>
        </w:rPr>
        <w:t>?</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Які правові наслідки для сторін тягне за собою </w:t>
      </w:r>
      <w:proofErr w:type="spellStart"/>
      <w:r w:rsidRPr="00255B73">
        <w:rPr>
          <w:rFonts w:ascii="Times New Roman" w:hAnsi="Times New Roman" w:cs="Times New Roman"/>
          <w:sz w:val="24"/>
          <w:szCs w:val="24"/>
        </w:rPr>
        <w:t>недодерження</w:t>
      </w:r>
      <w:proofErr w:type="spellEnd"/>
      <w:r w:rsidRPr="00255B73">
        <w:rPr>
          <w:rFonts w:ascii="Times New Roman" w:hAnsi="Times New Roman" w:cs="Times New Roman"/>
          <w:sz w:val="24"/>
          <w:szCs w:val="24"/>
        </w:rPr>
        <w:t xml:space="preserve"> письмової форми договору комерційної концесії?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яких умов договір про створення за замовленням і використання об’єкта права інтелектуальної власності є нікчемним?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Хто є сторонами договору комерційної концесії?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У яких випадках користувач може укласти договір комерційної </w:t>
      </w:r>
      <w:proofErr w:type="spellStart"/>
      <w:r w:rsidRPr="00255B73">
        <w:rPr>
          <w:rFonts w:ascii="Times New Roman" w:hAnsi="Times New Roman" w:cs="Times New Roman"/>
          <w:sz w:val="24"/>
          <w:szCs w:val="24"/>
        </w:rPr>
        <w:t>субконцесії</w:t>
      </w:r>
      <w:proofErr w:type="spellEnd"/>
      <w:r w:rsidRPr="00255B73">
        <w:rPr>
          <w:rFonts w:ascii="Times New Roman" w:hAnsi="Times New Roman" w:cs="Times New Roman"/>
          <w:sz w:val="24"/>
          <w:szCs w:val="24"/>
        </w:rPr>
        <w:t>?</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Хто несе відповідальність перед </w:t>
      </w:r>
      <w:proofErr w:type="spellStart"/>
      <w:r w:rsidRPr="00255B73">
        <w:rPr>
          <w:rFonts w:ascii="Times New Roman" w:hAnsi="Times New Roman" w:cs="Times New Roman"/>
          <w:sz w:val="24"/>
          <w:szCs w:val="24"/>
        </w:rPr>
        <w:t>правоволодільцем</w:t>
      </w:r>
      <w:proofErr w:type="spellEnd"/>
      <w:r w:rsidRPr="00255B73">
        <w:rPr>
          <w:rFonts w:ascii="Times New Roman" w:hAnsi="Times New Roman" w:cs="Times New Roman"/>
          <w:sz w:val="24"/>
          <w:szCs w:val="24"/>
        </w:rPr>
        <w:t xml:space="preserve"> за завдану йому шкоду за договором комерційної </w:t>
      </w:r>
      <w:proofErr w:type="spellStart"/>
      <w:r w:rsidRPr="00255B73">
        <w:rPr>
          <w:rFonts w:ascii="Times New Roman" w:hAnsi="Times New Roman" w:cs="Times New Roman"/>
          <w:sz w:val="24"/>
          <w:szCs w:val="24"/>
        </w:rPr>
        <w:t>субконцесії</w:t>
      </w:r>
      <w:proofErr w:type="spellEnd"/>
      <w:r w:rsidRPr="00255B73">
        <w:rPr>
          <w:rFonts w:ascii="Times New Roman" w:hAnsi="Times New Roman" w:cs="Times New Roman"/>
          <w:sz w:val="24"/>
          <w:szCs w:val="24"/>
        </w:rPr>
        <w:t>?</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обов'язок належить до обов'язків користувача за договором комерційної концесії?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з умов є особливою умовою договору комерційної концесії згідно чинного законодавства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умова договору комерційної концесії є нікчемною?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Яку відповідальність несе </w:t>
      </w:r>
      <w:proofErr w:type="spellStart"/>
      <w:r w:rsidRPr="00255B73">
        <w:rPr>
          <w:rFonts w:ascii="Times New Roman" w:hAnsi="Times New Roman" w:cs="Times New Roman"/>
          <w:sz w:val="24"/>
          <w:szCs w:val="24"/>
        </w:rPr>
        <w:t>правоволоділець</w:t>
      </w:r>
      <w:proofErr w:type="spellEnd"/>
      <w:r w:rsidRPr="00255B73">
        <w:rPr>
          <w:rFonts w:ascii="Times New Roman" w:hAnsi="Times New Roman" w:cs="Times New Roman"/>
          <w:sz w:val="24"/>
          <w:szCs w:val="24"/>
        </w:rPr>
        <w:t xml:space="preserve"> за вимогами, що пред'являються до користувача у зв'язку з низькою якістю наданих ним послуг?</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 xml:space="preserve">Яку відповідальність несе </w:t>
      </w:r>
      <w:proofErr w:type="spellStart"/>
      <w:r w:rsidRPr="00255B73">
        <w:rPr>
          <w:rFonts w:ascii="Times New Roman" w:hAnsi="Times New Roman" w:cs="Times New Roman"/>
          <w:sz w:val="24"/>
          <w:szCs w:val="24"/>
        </w:rPr>
        <w:t>правоволоділець</w:t>
      </w:r>
      <w:proofErr w:type="spellEnd"/>
      <w:r w:rsidRPr="00255B73">
        <w:rPr>
          <w:rFonts w:ascii="Times New Roman" w:hAnsi="Times New Roman" w:cs="Times New Roman"/>
          <w:sz w:val="24"/>
          <w:szCs w:val="24"/>
        </w:rPr>
        <w:t xml:space="preserve"> за вимогами, що пред'являються до користувача як виробника товарів </w:t>
      </w:r>
      <w:proofErr w:type="spellStart"/>
      <w:r w:rsidRPr="00255B73">
        <w:rPr>
          <w:rFonts w:ascii="Times New Roman" w:hAnsi="Times New Roman" w:cs="Times New Roman"/>
          <w:sz w:val="24"/>
          <w:szCs w:val="24"/>
        </w:rPr>
        <w:t>правоволодільця</w:t>
      </w:r>
      <w:proofErr w:type="spellEnd"/>
      <w:r w:rsidRPr="00255B73">
        <w:rPr>
          <w:rFonts w:ascii="Times New Roman" w:hAnsi="Times New Roman" w:cs="Times New Roman"/>
          <w:sz w:val="24"/>
          <w:szCs w:val="24"/>
        </w:rPr>
        <w:t>?</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підстава припинення договору комерційної концесії?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якому випадку сторона має право в односторонньому порядку відмовитись від договору комерційної концесії згідно чинного законодавства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Які правові наслідки смерті </w:t>
      </w:r>
      <w:proofErr w:type="spellStart"/>
      <w:r w:rsidRPr="00255B73">
        <w:rPr>
          <w:rFonts w:ascii="Times New Roman" w:hAnsi="Times New Roman" w:cs="Times New Roman"/>
          <w:sz w:val="24"/>
          <w:szCs w:val="24"/>
        </w:rPr>
        <w:t>правоволодільця</w:t>
      </w:r>
      <w:proofErr w:type="spellEnd"/>
      <w:r w:rsidRPr="00255B73">
        <w:rPr>
          <w:rFonts w:ascii="Times New Roman" w:hAnsi="Times New Roman" w:cs="Times New Roman"/>
          <w:sz w:val="24"/>
          <w:szCs w:val="24"/>
        </w:rPr>
        <w:t xml:space="preserve"> в договорі комерційної концесії?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У якому випадку користувач має право вимагати зменшення плати </w:t>
      </w:r>
      <w:proofErr w:type="spellStart"/>
      <w:r w:rsidRPr="00255B73">
        <w:rPr>
          <w:rFonts w:ascii="Times New Roman" w:hAnsi="Times New Roman" w:cs="Times New Roman"/>
          <w:sz w:val="24"/>
          <w:szCs w:val="24"/>
        </w:rPr>
        <w:t>правоволодільцеві</w:t>
      </w:r>
      <w:proofErr w:type="spellEnd"/>
      <w:r w:rsidRPr="00255B73">
        <w:rPr>
          <w:rFonts w:ascii="Times New Roman" w:hAnsi="Times New Roman" w:cs="Times New Roman"/>
          <w:sz w:val="24"/>
          <w:szCs w:val="24"/>
        </w:rPr>
        <w:t xml:space="preserve"> за договором комерційної концесії?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із засобів захисту прав НЕ передбачено міжнародними стандартами для власників прав інтелектуальної власності у разі цивільного позову?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об’єкти НЕ вносяться до митного реєстру об’єктів права інтелектуальної власності на підставі заяв правовласників?</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який термін після призупинення митного оформлення товару, в якому виявлено ознаки порушення прав інтелектуальної власності, орган доходів і зборів, що здійснює митне оформлення таких товарів, повинен повідомити правовласника про таке призупинення?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якої умови митний орган вживає заходів щодо призупинення за власною ініціативою митного оформлення товарів, що містять об'єкти права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принцип вичерпання прав на торговельні марки діє в Україні?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обставини НЕ підлягають доведенню при встановленні факту порушення прав на торговельну марку?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Ким може проводитися повторна експертиза у справі?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Яким складом </w:t>
      </w:r>
      <w:proofErr w:type="spellStart"/>
      <w:r w:rsidRPr="00255B73">
        <w:rPr>
          <w:rFonts w:ascii="Times New Roman" w:hAnsi="Times New Roman" w:cs="Times New Roman"/>
          <w:sz w:val="24"/>
          <w:szCs w:val="24"/>
        </w:rPr>
        <w:t>складом</w:t>
      </w:r>
      <w:proofErr w:type="spellEnd"/>
      <w:r w:rsidRPr="00255B73">
        <w:rPr>
          <w:rFonts w:ascii="Times New Roman" w:hAnsi="Times New Roman" w:cs="Times New Roman"/>
          <w:sz w:val="24"/>
          <w:szCs w:val="24"/>
        </w:rPr>
        <w:t xml:space="preserve"> експертів проводиться комісійна експертиза?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Чи може комплексна експертиза бути призначена одному експерту?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питання ставляться на вирішення повторної експертизи?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яких обставин орган або особа, яка призначає експертизу, може доручити її проведення експертній установі незалежно від зони регіонального обслуговування?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з видів судових експертиз здійснюється виключно</w:t>
      </w:r>
      <w:r>
        <w:rPr>
          <w:rFonts w:ascii="Times New Roman" w:hAnsi="Times New Roman" w:cs="Times New Roman"/>
          <w:sz w:val="24"/>
          <w:szCs w:val="24"/>
        </w:rPr>
        <w:t xml:space="preserve"> державними спеціалізованими уста</w:t>
      </w:r>
      <w:r w:rsidRPr="00255B73">
        <w:rPr>
          <w:rFonts w:ascii="Times New Roman" w:hAnsi="Times New Roman" w:cs="Times New Roman"/>
          <w:sz w:val="24"/>
          <w:szCs w:val="24"/>
        </w:rPr>
        <w:t>новами?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установи НЕ належать до державних спеціалізованих установ що здійсню</w:t>
      </w:r>
      <w:r w:rsidR="00543719">
        <w:rPr>
          <w:rFonts w:ascii="Times New Roman" w:hAnsi="Times New Roman" w:cs="Times New Roman"/>
          <w:sz w:val="24"/>
          <w:szCs w:val="24"/>
        </w:rPr>
        <w:t>ють судово-експертну діяльність</w:t>
      </w:r>
      <w:r w:rsidRPr="00255B73">
        <w:rPr>
          <w:rFonts w:ascii="Times New Roman" w:hAnsi="Times New Roman" w:cs="Times New Roman"/>
          <w:sz w:val="24"/>
          <w:szCs w:val="24"/>
        </w:rPr>
        <w:t>?</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Чи може бути залучений до проведення судової експертизи в якості експерта фахівець з певної галузі знань, який не є атестованим судовим експертом?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є підставою для проведення експертного дослідження?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означає поняття "експертна ініціатива"?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дії в</w:t>
      </w:r>
      <w:r>
        <w:rPr>
          <w:rFonts w:ascii="Times New Roman" w:hAnsi="Times New Roman" w:cs="Times New Roman"/>
          <w:sz w:val="24"/>
          <w:szCs w:val="24"/>
        </w:rPr>
        <w:t>іднесено законодавством до обов</w:t>
      </w:r>
      <w:r w:rsidRPr="00255B73">
        <w:rPr>
          <w:rFonts w:ascii="Times New Roman" w:hAnsi="Times New Roman" w:cs="Times New Roman"/>
          <w:sz w:val="24"/>
          <w:szCs w:val="24"/>
        </w:rPr>
        <w:t>’язків судового експерта?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якому випадку експерт може відмовитися від проведення експертизи?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дії має право здійснювати експерт під час допиту в судовому засіданні?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матеріали НЕ обов’язково надаються експерту для проведення експертизи?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Чи обов’язково при призначенні повторної експертизи надавати експерту висновок попередньої експертизи?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Яким вимогам має відповідати форма договору комерційної </w:t>
      </w:r>
      <w:proofErr w:type="spellStart"/>
      <w:r w:rsidRPr="00255B73">
        <w:rPr>
          <w:rFonts w:ascii="Times New Roman" w:hAnsi="Times New Roman" w:cs="Times New Roman"/>
          <w:sz w:val="24"/>
          <w:szCs w:val="24"/>
        </w:rPr>
        <w:t>субконцесії</w:t>
      </w:r>
      <w:proofErr w:type="spellEnd"/>
      <w:r w:rsidRPr="00255B73">
        <w:rPr>
          <w:rFonts w:ascii="Times New Roman" w:hAnsi="Times New Roman" w:cs="Times New Roman"/>
          <w:sz w:val="24"/>
          <w:szCs w:val="24"/>
        </w:rPr>
        <w:t>?</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дії здійснює керівник експертної установи після призначення експертизи в разі, якщо в експертній установі НЕ проводяться певні види експертиз та відсутні фахівці з певної галузі спеціальних знань?</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Чим відрізняється оформлення висновку експертного дослідження від оформлення висновку судової експертизи?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переліченого НЕ забороняється судовому експерту?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експертиза НЕ належить до компетенції судових експертів у сфері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 називається підсумковий документ, що складається експертом за результатами проведеної судової експертизи?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яких частин складається висновок експерта?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якому випадку законом НЕ передбачено визнання патенту на промисловий зразок недійсним у судовому порядку?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якому випадку свідоцтво на знак для товарів і послуг НЕ може бути визнано недійсним у судовому порядку?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Для якого об'єкту права інтелектуальної власності (ПІВ) до заяви правовласників для включення до митного реєстру об'єктів ПІВ додається опис способів та методів ідентифікації об'єкта ПІВ у конкретних товарах?</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якої підстави призупиняється митне оформлення товарів, що містять об'єкти інтелектуальної власності (ІВ)?</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якої умови власник товарів, митне оформлення яких призупинено за підозрою у порушенні прав інтелектуальної власності (ІВ) звільняється від адміністративної відповідальності?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рішення НЕ може прийняти орган Антимонопольного комітету України при розгляді справ про недобросовісну конкуренцію ?</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Хто НЕ має права на звернення до Апеляційної палати МЕРТ</w:t>
      </w:r>
      <w:r w:rsidR="003E786A">
        <w:rPr>
          <w:rFonts w:ascii="Times New Roman" w:hAnsi="Times New Roman" w:cs="Times New Roman"/>
          <w:sz w:val="24"/>
          <w:szCs w:val="24"/>
        </w:rPr>
        <w:t xml:space="preserve"> </w:t>
      </w:r>
      <w:r w:rsidRPr="00255B73">
        <w:rPr>
          <w:rFonts w:ascii="Times New Roman" w:hAnsi="Times New Roman" w:cs="Times New Roman"/>
          <w:sz w:val="24"/>
          <w:szCs w:val="24"/>
        </w:rPr>
        <w:t> із заявою, запереченням або протестом?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НЕ може вважатись фактом набуття прав</w:t>
      </w:r>
      <w:r w:rsidR="00114330">
        <w:rPr>
          <w:rFonts w:ascii="Times New Roman" w:hAnsi="Times New Roman" w:cs="Times New Roman"/>
          <w:sz w:val="24"/>
          <w:szCs w:val="24"/>
        </w:rPr>
        <w:t xml:space="preserve">а інтелектуальної власності на </w:t>
      </w:r>
      <w:r w:rsidRPr="00255B73">
        <w:rPr>
          <w:rFonts w:ascii="Times New Roman" w:hAnsi="Times New Roman" w:cs="Times New Roman"/>
          <w:sz w:val="24"/>
          <w:szCs w:val="24"/>
        </w:rPr>
        <w:t>торговельну марку (ТМ)?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належить до спеціальних способів захисту прав інтелектуальної власності (ІВ)?</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відповідальність передбачена за дії, що становлять недобросовісну конкуренцію?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Pr>
          <w:rFonts w:ascii="Times New Roman" w:hAnsi="Times New Roman" w:cs="Times New Roman"/>
          <w:sz w:val="24"/>
          <w:szCs w:val="24"/>
        </w:rPr>
        <w:t>Які відомості щодо торговельно</w:t>
      </w:r>
      <w:r w:rsidRPr="00255B73">
        <w:rPr>
          <w:rFonts w:ascii="Times New Roman" w:hAnsi="Times New Roman" w:cs="Times New Roman"/>
          <w:sz w:val="24"/>
          <w:szCs w:val="24"/>
        </w:rPr>
        <w:t>ї марки є такими, що вводять в оману?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дії НЕ належать до недобросовісної конкуренції у сфері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спосіб захисту має бути застосований судом в останню чергу у спорах про неправомірне використання торговельної марки, що призвело до змішування з діяльністю іншого суб'єкта господарювання?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який об'єкт права інтелектуальної власності НЕ поширюється захист від недобросовісної конкуренції?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випадку використання без дозволу у фірмовому найменуванні власного імені фізичної особи виключає змішування з діяльністю іншого суб'єкта господарювання?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якого моменту суб'єкт господарювання має право на захист від недобросовісної конкуренції у вигляді неправомірного використання торговельної марки?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Згідно з метою створення ВОІВ, на яку територію може поширюватися діяльність ВОІВ?</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Відповідно до міжнародних договорів держави-члени СОТ взяли на себе ряд зобов’язань, обумовлених цілями у сфері захисту та контролю за дотриманням прав </w:t>
      </w:r>
      <w:r w:rsidRPr="00255B73">
        <w:rPr>
          <w:rFonts w:ascii="Times New Roman" w:hAnsi="Times New Roman" w:cs="Times New Roman"/>
          <w:sz w:val="24"/>
          <w:szCs w:val="24"/>
        </w:rPr>
        <w:lastRenderedPageBreak/>
        <w:t>інтелектуальної власності. Яке зобов’язання не входить до кола цілей, визначених міжнародними договорами в рамках СОТ стосовно інтелектуальної власності? </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міжнародних актах з питань інтелектуальної власності передбачено режим найбільшого сприяння, пов’язаний з наданням переваг, пільг або імунітету стосовно прав інтелектуальної власності. До концепції та змісту якого міжнародного акта закладено положення про режим нації, яка користується найбільшими перевагами?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Національний режим, передбачений Угодою про торговельні аспекти прав інтелектуальної власності, стосується ключових питань щодо охорони та захисту прав інтелектуальної власності. Яке питання виходять за межі охорони, включеної до змісту національного режиму?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Для розширення можливостей національного фармацевтичного ринку задовольняти потреби громадського здоров’я застосовується примусове ліцензування. В чому полягає суть принципу примусового ліцензування, визнаного на рівні СОТ?</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Комп’ютерні програми та бази даних за рівнем правової охорони прирівнюються до літературних творів. Який міжнародний акт розповсюдив стандарти охорони, притаманні літературним творам, на комп’ютерні програми та бази даних?</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Держави – члени СОТ гарантують створення у національних системах охорони інтелектуальної власності відповідних умов для нормального використання патентів. Яким є мінімальний строк дії охорони стосовно патентів, визнаний на рівні СОТ?</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Процедури, що стосуються захисту прав інтелектуальної власності, мають відповідати певним критеріям, визначеним Угодою про торговельні аспекти прав інтелектуальної власності та застосовуватися у державах – членах СОТ. Який критерій відсутній в Угоді?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Угодою про торговельні аспекти прав інтелектуальної власності визначено загальні зобов’язання у частині захисту прав інтелектуальної власності, які мають гарантувати держави – члени цієї Угоди. Яка дія суперечить визнаним принципам і стандартам захисту?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Україною як членом СОТ взято зобов’язання у забезпеченні ефективного захисту проти недобросовісної конкуренції надавати  захист </w:t>
      </w:r>
      <w:proofErr w:type="spellStart"/>
      <w:r w:rsidRPr="00255B73">
        <w:rPr>
          <w:rFonts w:ascii="Times New Roman" w:hAnsi="Times New Roman" w:cs="Times New Roman"/>
          <w:sz w:val="24"/>
          <w:szCs w:val="24"/>
        </w:rPr>
        <w:t>нерозголошуваної</w:t>
      </w:r>
      <w:proofErr w:type="spellEnd"/>
      <w:r w:rsidRPr="00255B73">
        <w:rPr>
          <w:rFonts w:ascii="Times New Roman" w:hAnsi="Times New Roman" w:cs="Times New Roman"/>
          <w:sz w:val="24"/>
          <w:szCs w:val="24"/>
        </w:rPr>
        <w:t xml:space="preserve"> інформації. Яка характеристика для інформації НЕ є обов’язковою, аби інформація захищалася в межах взятих зобов’язань?</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Угодою про торговельні аспекти прав інтелектуальної власності визначено умови захисту та додаткового захисту географічних зазначень. При цьому в основу концепції Угоди покладено визнання підстав, за якими у держав – членів немає жодних зобов’язань щодо захисту географічних зазначень. Яка обставина не може бути підставою для вилучення географіч</w:t>
      </w:r>
      <w:r w:rsidR="00F037BE">
        <w:rPr>
          <w:rFonts w:ascii="Times New Roman" w:hAnsi="Times New Roman" w:cs="Times New Roman"/>
          <w:sz w:val="24"/>
          <w:szCs w:val="24"/>
        </w:rPr>
        <w:t xml:space="preserve">ного зазначення з під захисту? </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Угода про торговельні аспекти прав інтелектуальної власності закріплює мінімальні стандарти захисту прав інтелектуальної власності. За органами судової влади закріплюється право вимагати від порушника сплачувати власнику прав збитки. Розмір цих збитків має бути достатнім для компенсації шкоди, яку зазнав власник прав через порушення його прав інтелектуальної власності. Якою має бути компенсація шкоди, аби забезпечувати закріплені мінімальні стандарти захисту прав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з об’єктів права інтелектуальної власності залишився поза межами мінімальних стандартів захисту прав інтелектуальної власності, визначених Угодою про торговельні аспекти прав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Держави – члени СОТ взяли на себе ряд зобов’язань у частині захисту прав інтелектуальної власності</w:t>
      </w:r>
      <w:r w:rsidR="003E786A">
        <w:rPr>
          <w:rFonts w:ascii="Times New Roman" w:hAnsi="Times New Roman" w:cs="Times New Roman"/>
          <w:sz w:val="24"/>
          <w:szCs w:val="24"/>
        </w:rPr>
        <w:t>,</w:t>
      </w:r>
      <w:r w:rsidRPr="00255B73">
        <w:rPr>
          <w:rFonts w:ascii="Times New Roman" w:hAnsi="Times New Roman" w:cs="Times New Roman"/>
          <w:sz w:val="24"/>
          <w:szCs w:val="24"/>
        </w:rPr>
        <w:t xml:space="preserve"> </w:t>
      </w:r>
      <w:r w:rsidR="003E786A">
        <w:rPr>
          <w:rFonts w:ascii="Times New Roman" w:hAnsi="Times New Roman" w:cs="Times New Roman"/>
          <w:sz w:val="24"/>
          <w:szCs w:val="24"/>
        </w:rPr>
        <w:t xml:space="preserve">у тому числі щодо обов'язку </w:t>
      </w:r>
      <w:r w:rsidRPr="00255B73">
        <w:rPr>
          <w:rFonts w:ascii="Times New Roman" w:hAnsi="Times New Roman" w:cs="Times New Roman"/>
          <w:sz w:val="24"/>
          <w:szCs w:val="24"/>
        </w:rPr>
        <w:t xml:space="preserve">органів судової влади здійснювати </w:t>
      </w:r>
      <w:r w:rsidRPr="00255B73">
        <w:rPr>
          <w:rFonts w:ascii="Times New Roman" w:hAnsi="Times New Roman" w:cs="Times New Roman"/>
          <w:sz w:val="24"/>
          <w:szCs w:val="24"/>
        </w:rPr>
        <w:lastRenderedPageBreak/>
        <w:t>заходи, спрямовані на усунення порушень прав інтелектуальної власності, без виплати будь-якої компенсації порушнику. Яка дія суперечить ідеології захисту прав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Угодою про торговельні аспекти прав інтелектуальної власності серед стандартів захисту визнано право компетентних органів вимагати від заявника сплатити відповідне відшкодування за будь-яку шкоду, якої зазнала особа через незаконне або помилкове затримання товарів, які пройшли митний кордон. До якої особи право на відшкодування НЕ застосовується?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Мінімальні стандарти захисту прав інтелектуальної власності, яких дотримуються держави – члени СОТ, передбачають серед процедур і засобів захисту право на інформацію. Воно полягає у наділенні органів судової влади правом вимагати від порушника надання інформації власнику, чиї права інтелектуальної власності порушуються. Яка інформація виходить за межі встановлених мінімальних стандартів щодо права власника на інформацію?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Угодою про торговельні аспекти права інтелектуальної власності визначено спеціальні вимоги щодо заходів на кордоні, у тому числі дія </w:t>
      </w:r>
      <w:proofErr w:type="spellStart"/>
      <w:r w:rsidRPr="00255B73">
        <w:rPr>
          <w:rFonts w:ascii="Times New Roman" w:hAnsi="Times New Roman" w:cs="Times New Roman"/>
          <w:sz w:val="24"/>
          <w:szCs w:val="24"/>
        </w:rPr>
        <w:t>ex</w:t>
      </w:r>
      <w:proofErr w:type="spellEnd"/>
      <w:r w:rsidRPr="00255B73">
        <w:rPr>
          <w:rFonts w:ascii="Times New Roman" w:hAnsi="Times New Roman" w:cs="Times New Roman"/>
          <w:sz w:val="24"/>
          <w:szCs w:val="24"/>
        </w:rPr>
        <w:t xml:space="preserve"> </w:t>
      </w:r>
      <w:proofErr w:type="spellStart"/>
      <w:r w:rsidRPr="00255B73">
        <w:rPr>
          <w:rFonts w:ascii="Times New Roman" w:hAnsi="Times New Roman" w:cs="Times New Roman"/>
          <w:sz w:val="24"/>
          <w:szCs w:val="24"/>
        </w:rPr>
        <w:t>offісіо</w:t>
      </w:r>
      <w:proofErr w:type="spellEnd"/>
      <w:r w:rsidRPr="00255B73">
        <w:rPr>
          <w:rFonts w:ascii="Times New Roman" w:hAnsi="Times New Roman" w:cs="Times New Roman"/>
          <w:sz w:val="24"/>
          <w:szCs w:val="24"/>
        </w:rPr>
        <w:t xml:space="preserve">. Члени Угоди можуть вимагати від компетентних органів діяти за своєю власною ініціативою і припиняти проходження через митний кордон товарів, щодо яких вони одержали </w:t>
      </w:r>
      <w:proofErr w:type="spellStart"/>
      <w:r w:rsidRPr="00255B73">
        <w:rPr>
          <w:rFonts w:ascii="Times New Roman" w:hAnsi="Times New Roman" w:cs="Times New Roman"/>
          <w:sz w:val="24"/>
          <w:szCs w:val="24"/>
        </w:rPr>
        <w:t>prima</w:t>
      </w:r>
      <w:proofErr w:type="spellEnd"/>
      <w:r w:rsidRPr="00255B73">
        <w:rPr>
          <w:rFonts w:ascii="Times New Roman" w:hAnsi="Times New Roman" w:cs="Times New Roman"/>
          <w:sz w:val="24"/>
          <w:szCs w:val="24"/>
        </w:rPr>
        <w:t xml:space="preserve"> </w:t>
      </w:r>
      <w:proofErr w:type="spellStart"/>
      <w:r w:rsidRPr="00255B73">
        <w:rPr>
          <w:rFonts w:ascii="Times New Roman" w:hAnsi="Times New Roman" w:cs="Times New Roman"/>
          <w:sz w:val="24"/>
          <w:szCs w:val="24"/>
        </w:rPr>
        <w:t>facie</w:t>
      </w:r>
      <w:proofErr w:type="spellEnd"/>
      <w:r w:rsidRPr="00255B73">
        <w:rPr>
          <w:rFonts w:ascii="Times New Roman" w:hAnsi="Times New Roman" w:cs="Times New Roman"/>
          <w:sz w:val="24"/>
          <w:szCs w:val="24"/>
        </w:rPr>
        <w:t xml:space="preserve"> доказ порушення права інтелектуальної власності. Яка дія виходить за межі змісту дії </w:t>
      </w:r>
      <w:proofErr w:type="spellStart"/>
      <w:r w:rsidRPr="00255B73">
        <w:rPr>
          <w:rFonts w:ascii="Times New Roman" w:hAnsi="Times New Roman" w:cs="Times New Roman"/>
          <w:sz w:val="24"/>
          <w:szCs w:val="24"/>
        </w:rPr>
        <w:t>ex</w:t>
      </w:r>
      <w:proofErr w:type="spellEnd"/>
      <w:r w:rsidRPr="00255B73">
        <w:rPr>
          <w:rFonts w:ascii="Times New Roman" w:hAnsi="Times New Roman" w:cs="Times New Roman"/>
          <w:sz w:val="24"/>
          <w:szCs w:val="24"/>
        </w:rPr>
        <w:t xml:space="preserve"> </w:t>
      </w:r>
      <w:proofErr w:type="spellStart"/>
      <w:r w:rsidRPr="00255B73">
        <w:rPr>
          <w:rFonts w:ascii="Times New Roman" w:hAnsi="Times New Roman" w:cs="Times New Roman"/>
          <w:sz w:val="24"/>
          <w:szCs w:val="24"/>
        </w:rPr>
        <w:t>offісіо</w:t>
      </w:r>
      <w:proofErr w:type="spellEnd"/>
      <w:r w:rsidRPr="00255B73">
        <w:rPr>
          <w:rFonts w:ascii="Times New Roman" w:hAnsi="Times New Roman" w:cs="Times New Roman"/>
          <w:sz w:val="24"/>
          <w:szCs w:val="24"/>
        </w:rPr>
        <w:t>?</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межах визнаних мінімальних стандартів захисту прав інтелектуальної власності держави – члени СОТ зобов’язані для власників прав забезпечити чесні та справедливі процедури захисту. Яке положення суперечить розумінню чесних та справедливих цивільно-правових процедур стосовно захисту будь-якого права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Угоді про асоціацію України з ЄС передбачається можливість анулювання реєстрації торговельної марки, якщо власник не розпочинає її реальне використання для товарів або послуг, стосовно яких вона зареєстрована і не зазначить належні причини для її невикористання. Який строк безперервного періоду невикористання торговельної марки її власником торговельної марки  передбачений Угодою для анулювання реєстрації?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Відповідно до Угоди про асоціацію України з ЄС, з метою недопущення анулювання реєстрації торговельної марки (ТМ) у визначених випадках, власник має підтвердити її реальне використання. Що НЕ вважається використанням ТМ її власником?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Угодою про асоціацію України з ЄС закріплюється положення щодо чинності прав автора літературного або художнього твору. Протягом якого строку права автора є чинними, незалежно від того, коли твір був правомірно оприлюднений?</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наслідки визначені Угодою про асоціацію України з ЄС для творів, для яких строк охорони НЕ обчислюється з дати смерті автора (або авторів) і які НЕ були правомірно оприлюднені протягом 70 років з дати їх створення?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об’єкти інтелектуальної власності НЕ підпадають під дію Угоди про асоціацію України з ЄС?</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якій якості може виступати режисер-постановник кінематографічного або аудіовізуального твору в Україні відповідно до Угоди про асоціацію з ЄС?</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Відповідно до зобов’язань, взятих Україною за Угодою про асоціацію з ЄС, під охорону можуть братися критичні та наукові публікації творів, які стали загальним на</w:t>
      </w:r>
      <w:r>
        <w:rPr>
          <w:rFonts w:ascii="Times New Roman" w:hAnsi="Times New Roman" w:cs="Times New Roman"/>
          <w:sz w:val="24"/>
          <w:szCs w:val="24"/>
        </w:rPr>
        <w:t xml:space="preserve">дбанням. Який </w:t>
      </w:r>
      <w:r w:rsidRPr="00255B73">
        <w:rPr>
          <w:rFonts w:ascii="Times New Roman" w:hAnsi="Times New Roman" w:cs="Times New Roman"/>
          <w:sz w:val="24"/>
          <w:szCs w:val="24"/>
        </w:rPr>
        <w:t>максимальний строк охорони таких прав від дати, коли твір був уперше правомірно опублікований?</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Відповідно до зобов’язань, взятих Україною за Угодою про асоціацію з ЄС, Сторонами погоджено критерії щодо строку дії суміжних прав. Через скільки спливе строк дії прав виробників фонограм, якщо фонограма НЕ була правомірно опублікована чи оприлюднена протягом цього періоду?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Якій ознаці має відповідати фотографія, аби визнаватися оригінальною в розумінні підходів, закладених Угодою про асоціацію України з ЄС?</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автором бази даних, яка відповідно до Угоди про асоціацію України з ЄС виз</w:t>
      </w:r>
      <w:r w:rsidR="00BE7E1C">
        <w:rPr>
          <w:rFonts w:ascii="Times New Roman" w:hAnsi="Times New Roman" w:cs="Times New Roman"/>
          <w:sz w:val="24"/>
          <w:szCs w:val="24"/>
        </w:rPr>
        <w:t>нана об’єктом охорони авторського права</w:t>
      </w:r>
      <w:r w:rsidRPr="00255B73">
        <w:rPr>
          <w:rFonts w:ascii="Times New Roman" w:hAnsi="Times New Roman" w:cs="Times New Roman"/>
          <w:sz w:val="24"/>
          <w:szCs w:val="24"/>
        </w:rPr>
        <w:t>, закріплюються виключні права. Яке право відсутнє у переліку виключних прав?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об’єкти можуть бути зареєстровані як торговельні марки в розумінні підходів, визначених Угодою про асоціацію України з ЄС?</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території Сторін, які підписали Угоду про асоціацію України з ЄС, комерційне використання назви, що охороняється, відкрите для будь-якої установи. До якої групи товарів це положення НЕ застосовується?</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які дії поширюються права, що надаються власнику промислового зразка після його реєстрації, виходячи з положень Угоди про асоціацію України з ЄС?</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Стосовно яких об’єктів винаходи у галузі біотехнологій можуть бути патентоспроможними відповідно до підходів, визначених Угодою про асоціацію України з ЄС?</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об’єкти вважаються непатентоспроможними в режимі охорони винаходів у галузі біотехнологій в розумінні Угоди про асоціацію України з ЄС?</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Угодою про асоціацію України з ЄС передбачено охорону даних, наданих з метою одержання дозволу на введення лікарського засобу на ринок. Яка характеристика відсутня у переліку вимог щодо формування комплексної системи охорони даних?</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Угодою про асоціацію України з ЄС за судовими органами закріплено повноваження щодо збирання доказів та витребування документів на підставі поданої заяви у протилежної сторони. Які документи відсутні у переліку тих, що має право витребувати судовий орган у протилежної сторони з метою забезпечення доказів?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Угодою про асоціацію України з ЄС передбачено здійснення заходів на кордоні з метою захисту прав інтелектуальної власності. Це стосується, зокрема, вжиття митними органами за заявою заходів щодо товарів, які порушують право інтелектуальної власності. Який об’єкт інтелектуальної власності відсутній у переліку об’єктів, щодо яких можуть застосовуватися положення Угоди у цій частині?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 називаються майнові та інші відносини, що виникають між суб'єктами господарювання при безпосередньому здійсненні господарської діяльності? </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Які відносини </w:t>
      </w:r>
      <w:r>
        <w:rPr>
          <w:rFonts w:ascii="Times New Roman" w:hAnsi="Times New Roman" w:cs="Times New Roman"/>
          <w:sz w:val="24"/>
          <w:szCs w:val="24"/>
        </w:rPr>
        <w:t xml:space="preserve">із </w:t>
      </w:r>
      <w:r w:rsidRPr="00255B73">
        <w:rPr>
          <w:rFonts w:ascii="Times New Roman" w:hAnsi="Times New Roman" w:cs="Times New Roman"/>
          <w:sz w:val="24"/>
          <w:szCs w:val="24"/>
        </w:rPr>
        <w:t>зазначених виникають між державн</w:t>
      </w:r>
      <w:r>
        <w:rPr>
          <w:rFonts w:ascii="Times New Roman" w:hAnsi="Times New Roman" w:cs="Times New Roman"/>
          <w:sz w:val="24"/>
          <w:szCs w:val="24"/>
        </w:rPr>
        <w:t>им унітарним підприємством та о</w:t>
      </w:r>
      <w:r w:rsidRPr="00255B73">
        <w:rPr>
          <w:rFonts w:ascii="Times New Roman" w:hAnsi="Times New Roman" w:cs="Times New Roman"/>
          <w:sz w:val="24"/>
          <w:szCs w:val="24"/>
        </w:rPr>
        <w:t>р</w:t>
      </w:r>
      <w:r>
        <w:rPr>
          <w:rFonts w:ascii="Times New Roman" w:hAnsi="Times New Roman" w:cs="Times New Roman"/>
          <w:sz w:val="24"/>
          <w:szCs w:val="24"/>
        </w:rPr>
        <w:t>г</w:t>
      </w:r>
      <w:r w:rsidRPr="00255B73">
        <w:rPr>
          <w:rFonts w:ascii="Times New Roman" w:hAnsi="Times New Roman" w:cs="Times New Roman"/>
          <w:sz w:val="24"/>
          <w:szCs w:val="24"/>
        </w:rPr>
        <w:t>аном державної влади, до сфери управління якого воно входить?</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Що виступає засобом державного регулювання економіки шляхом формування на договірній (контрактній) основі складу та обсягів продукції (робіт, послуг), необхідної для пріоритетних державних потреб, розміщення державних контрактів на поставку (закупівлю) цієї продукції (виконання робіт, надання послуг) серед суб'єктів господарювання, незалежно від їх форми власності? </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мінімальний строк встановлюється для виконання рішення Антимонопольного комітету України про примусовий поділ монопольних утворень?</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 xml:space="preserve">До якого </w:t>
      </w:r>
      <w:r>
        <w:rPr>
          <w:rFonts w:ascii="Times New Roman" w:hAnsi="Times New Roman" w:cs="Times New Roman"/>
          <w:sz w:val="24"/>
          <w:szCs w:val="24"/>
        </w:rPr>
        <w:t>і</w:t>
      </w:r>
      <w:r w:rsidRPr="00255B73">
        <w:rPr>
          <w:rFonts w:ascii="Times New Roman" w:hAnsi="Times New Roman" w:cs="Times New Roman"/>
          <w:sz w:val="24"/>
          <w:szCs w:val="24"/>
        </w:rPr>
        <w:t>з зазначених видів діяльності можуть застосовуватися правила поведінки, які не встановлено актами законодавства, але є усталеними у сфері певних господарських відносин (звичаї)?</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підставі норм якого акту з числа зазначених міжнародні договори є джерелом господарського права?</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 називається речове право суб'єкта підприємництва, який володіє, користується і розпоряджається майном, закріпленим за ним власником (уповноваженим ним органом), з обмеженням правомочності розпорядження щодо окремих видів майна за згодою власника у випадках, передбачених Господарським кодексом та іншими законами?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засіб регулюючого впливу держави застосовується для учасників угоди (контракту) щодо розроблення, виготовлення чи постачання продукції, якщо в ній є посилання на певні стандарти чи кодекси усталеної практики?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Ким встановлюється перелік державного майна, яке безоплатно передається у власність відповідних територіальних громад (комунальну власність)?</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До яких </w:t>
      </w:r>
      <w:r>
        <w:rPr>
          <w:rFonts w:ascii="Times New Roman" w:hAnsi="Times New Roman" w:cs="Times New Roman"/>
          <w:sz w:val="24"/>
          <w:szCs w:val="24"/>
        </w:rPr>
        <w:t>і</w:t>
      </w:r>
      <w:r w:rsidRPr="00255B73">
        <w:rPr>
          <w:rFonts w:ascii="Times New Roman" w:hAnsi="Times New Roman" w:cs="Times New Roman"/>
          <w:sz w:val="24"/>
          <w:szCs w:val="24"/>
        </w:rPr>
        <w:t>з зазначених суб`єктів господарювання відносяться юридичні особи, в яких середня кількість працівників за календарний рік перевищує 10 осіб та річний дохід перевищує суму, еквівалентну 2 мільйонам євро, визначену за середньорічним курсом НБУ України?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Яка спільна риса </w:t>
      </w:r>
      <w:r>
        <w:rPr>
          <w:rFonts w:ascii="Times New Roman" w:hAnsi="Times New Roman" w:cs="Times New Roman"/>
          <w:sz w:val="24"/>
          <w:szCs w:val="24"/>
        </w:rPr>
        <w:t>із</w:t>
      </w:r>
      <w:r w:rsidRPr="00255B73">
        <w:rPr>
          <w:rFonts w:ascii="Times New Roman" w:hAnsi="Times New Roman" w:cs="Times New Roman"/>
          <w:sz w:val="24"/>
          <w:szCs w:val="24"/>
        </w:rPr>
        <w:t xml:space="preserve"> зазначених належить всім суб`єктам господарювання?</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 органом</w:t>
      </w:r>
      <w:r>
        <w:rPr>
          <w:rFonts w:ascii="Times New Roman" w:hAnsi="Times New Roman" w:cs="Times New Roman"/>
          <w:sz w:val="24"/>
          <w:szCs w:val="24"/>
        </w:rPr>
        <w:t xml:space="preserve"> і</w:t>
      </w:r>
      <w:r w:rsidRPr="00255B73">
        <w:rPr>
          <w:rFonts w:ascii="Times New Roman" w:hAnsi="Times New Roman" w:cs="Times New Roman"/>
          <w:sz w:val="24"/>
          <w:szCs w:val="24"/>
        </w:rPr>
        <w:t xml:space="preserve">з </w:t>
      </w:r>
      <w:r>
        <w:rPr>
          <w:rFonts w:ascii="Times New Roman" w:hAnsi="Times New Roman" w:cs="Times New Roman"/>
          <w:sz w:val="24"/>
          <w:szCs w:val="24"/>
        </w:rPr>
        <w:t xml:space="preserve">числа </w:t>
      </w:r>
      <w:r w:rsidRPr="00255B73">
        <w:rPr>
          <w:rFonts w:ascii="Times New Roman" w:hAnsi="Times New Roman" w:cs="Times New Roman"/>
          <w:sz w:val="24"/>
          <w:szCs w:val="24"/>
        </w:rPr>
        <w:t>наведених має проводитися державна реєстрація суб`єкта господарювання - фізичної особи-підприємця, якщо він проживає у місті Знам`янка Кіровоградської області?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 органом</w:t>
      </w:r>
      <w:r>
        <w:rPr>
          <w:rFonts w:ascii="Times New Roman" w:hAnsi="Times New Roman" w:cs="Times New Roman"/>
          <w:sz w:val="24"/>
          <w:szCs w:val="24"/>
        </w:rPr>
        <w:t xml:space="preserve"> і</w:t>
      </w:r>
      <w:r w:rsidRPr="00255B73">
        <w:rPr>
          <w:rFonts w:ascii="Times New Roman" w:hAnsi="Times New Roman" w:cs="Times New Roman"/>
          <w:sz w:val="24"/>
          <w:szCs w:val="24"/>
        </w:rPr>
        <w:t>з зазначених забезпечується передача до Єдиного державного реєстру примірника судового рішення, яке тягне за собою зміну відомостей в Єдиному державному реєстрі?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Які </w:t>
      </w:r>
      <w:r>
        <w:rPr>
          <w:rFonts w:ascii="Times New Roman" w:hAnsi="Times New Roman" w:cs="Times New Roman"/>
          <w:sz w:val="24"/>
          <w:szCs w:val="24"/>
        </w:rPr>
        <w:t>і</w:t>
      </w:r>
      <w:r w:rsidRPr="00255B73">
        <w:rPr>
          <w:rFonts w:ascii="Times New Roman" w:hAnsi="Times New Roman" w:cs="Times New Roman"/>
          <w:sz w:val="24"/>
          <w:szCs w:val="24"/>
        </w:rPr>
        <w:t xml:space="preserve">з зазначених органів виключаються </w:t>
      </w:r>
      <w:r>
        <w:rPr>
          <w:rFonts w:ascii="Times New Roman" w:hAnsi="Times New Roman" w:cs="Times New Roman"/>
          <w:sz w:val="24"/>
          <w:szCs w:val="24"/>
        </w:rPr>
        <w:t>і</w:t>
      </w:r>
      <w:r w:rsidRPr="00255B73">
        <w:rPr>
          <w:rFonts w:ascii="Times New Roman" w:hAnsi="Times New Roman" w:cs="Times New Roman"/>
          <w:sz w:val="24"/>
          <w:szCs w:val="24"/>
        </w:rPr>
        <w:t>з числа уповноважених органів, які мають засновницькі права щодо підприємств комунальної власності?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До якого </w:t>
      </w:r>
      <w:r>
        <w:rPr>
          <w:rFonts w:ascii="Times New Roman" w:hAnsi="Times New Roman" w:cs="Times New Roman"/>
          <w:sz w:val="24"/>
          <w:szCs w:val="24"/>
        </w:rPr>
        <w:t>і</w:t>
      </w:r>
      <w:r w:rsidRPr="00255B73">
        <w:rPr>
          <w:rFonts w:ascii="Times New Roman" w:hAnsi="Times New Roman" w:cs="Times New Roman"/>
          <w:sz w:val="24"/>
          <w:szCs w:val="24"/>
        </w:rPr>
        <w:t>з зазначених підприємств відноситься підприємство, в статутному капіталі якого іноземна інвестиція становить дев`яносто відсотків?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Яким органом </w:t>
      </w:r>
      <w:r>
        <w:rPr>
          <w:rFonts w:ascii="Times New Roman" w:hAnsi="Times New Roman" w:cs="Times New Roman"/>
          <w:sz w:val="24"/>
          <w:szCs w:val="24"/>
        </w:rPr>
        <w:t>і</w:t>
      </w:r>
      <w:r w:rsidRPr="00255B73">
        <w:rPr>
          <w:rFonts w:ascii="Times New Roman" w:hAnsi="Times New Roman" w:cs="Times New Roman"/>
          <w:sz w:val="24"/>
          <w:szCs w:val="24"/>
        </w:rPr>
        <w:t>з зазначених приймається рішення про надання згоди на вчинення господарського зобов`язання, якщо ринкова вартість майна, робіт або послуг, що є його предметом, становить від десяти до двадцяти п`яти відсотків вартості активів державного унітарного підприємства за даними останньої річної фінансової звітності?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 органом (актом) визначаються критерії, відповідно до яких утворення наглядової ради комунального унітарного підприємства є обов`язковим?</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Pr>
          <w:rFonts w:ascii="Times New Roman" w:hAnsi="Times New Roman" w:cs="Times New Roman"/>
          <w:sz w:val="24"/>
          <w:szCs w:val="24"/>
        </w:rPr>
        <w:t>Якими особами з наведених</w:t>
      </w:r>
      <w:r w:rsidRPr="00255B73">
        <w:rPr>
          <w:rFonts w:ascii="Times New Roman" w:hAnsi="Times New Roman" w:cs="Times New Roman"/>
          <w:sz w:val="24"/>
          <w:szCs w:val="24"/>
        </w:rPr>
        <w:t xml:space="preserve"> визначаються особливості створення акціонерного товариства шляхом злиття комунального та державного підприємств?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Яким </w:t>
      </w:r>
      <w:r>
        <w:rPr>
          <w:rFonts w:ascii="Times New Roman" w:hAnsi="Times New Roman" w:cs="Times New Roman"/>
          <w:sz w:val="24"/>
          <w:szCs w:val="24"/>
        </w:rPr>
        <w:t>із наведених видів голосування</w:t>
      </w:r>
      <w:r w:rsidRPr="00255B73">
        <w:rPr>
          <w:rFonts w:ascii="Times New Roman" w:hAnsi="Times New Roman" w:cs="Times New Roman"/>
          <w:sz w:val="24"/>
          <w:szCs w:val="24"/>
        </w:rPr>
        <w:t xml:space="preserve"> приймається рішення загальними зборами акціонерів про обрання членів наглядової ради публічного акціонерного товариства?</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Яке </w:t>
      </w:r>
      <w:r>
        <w:rPr>
          <w:rFonts w:ascii="Times New Roman" w:hAnsi="Times New Roman" w:cs="Times New Roman"/>
          <w:sz w:val="24"/>
          <w:szCs w:val="24"/>
        </w:rPr>
        <w:t>і</w:t>
      </w:r>
      <w:r w:rsidRPr="00255B73">
        <w:rPr>
          <w:rFonts w:ascii="Times New Roman" w:hAnsi="Times New Roman" w:cs="Times New Roman"/>
          <w:sz w:val="24"/>
          <w:szCs w:val="24"/>
        </w:rPr>
        <w:t>з зазначених статутних об`єднань підприємств припиняє свою діяльність у разі досягнення мети його створення?</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якому праві закріплюється майно за державним комерційним підприємством?</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порядку сто двадцять п`ять акціонерів приватного акціонерного товариства мають переважне право придбати акції цього товариства, що пропонуються їх власником до відчуження третій особі?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На підставі якого установчого документу діє підприємство об'єднання громадян як суб'єкт господарювання?</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цінні папери з наведених надають їхньому держателю право розпоряджатися майном, вказаним у цих документах?</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означає обіг цінних паперів?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Яке майно </w:t>
      </w:r>
      <w:r>
        <w:rPr>
          <w:rFonts w:ascii="Times New Roman" w:hAnsi="Times New Roman" w:cs="Times New Roman"/>
          <w:sz w:val="24"/>
          <w:szCs w:val="24"/>
        </w:rPr>
        <w:t>і</w:t>
      </w:r>
      <w:r w:rsidRPr="00255B73">
        <w:rPr>
          <w:rFonts w:ascii="Times New Roman" w:hAnsi="Times New Roman" w:cs="Times New Roman"/>
          <w:sz w:val="24"/>
          <w:szCs w:val="24"/>
        </w:rPr>
        <w:t>з зазначеного виключається з переліку об`єктів майна державної власності у сфері господарювання, але держава через уповноважені органи державної влади здійснює щодо нього права власника?</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Який </w:t>
      </w:r>
      <w:r>
        <w:rPr>
          <w:rFonts w:ascii="Times New Roman" w:hAnsi="Times New Roman" w:cs="Times New Roman"/>
          <w:sz w:val="24"/>
          <w:szCs w:val="24"/>
        </w:rPr>
        <w:t>і</w:t>
      </w:r>
      <w:r w:rsidRPr="00255B73">
        <w:rPr>
          <w:rFonts w:ascii="Times New Roman" w:hAnsi="Times New Roman" w:cs="Times New Roman"/>
          <w:sz w:val="24"/>
          <w:szCs w:val="24"/>
        </w:rPr>
        <w:t>з зазначених об'єктів відноситься до об`єктів прав інтелектуальної власності</w:t>
      </w:r>
      <w:r w:rsidRPr="00A35EF6">
        <w:rPr>
          <w:rFonts w:ascii="Times New Roman" w:hAnsi="Times New Roman" w:cs="Times New Roman"/>
          <w:sz w:val="44"/>
          <w:szCs w:val="24"/>
        </w:rPr>
        <w:t xml:space="preserve"> </w:t>
      </w:r>
      <w:r w:rsidRPr="00255B73">
        <w:rPr>
          <w:rFonts w:ascii="Times New Roman" w:hAnsi="Times New Roman" w:cs="Times New Roman"/>
          <w:sz w:val="24"/>
          <w:szCs w:val="24"/>
        </w:rPr>
        <w:t>у сфері господарювання?</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надає право його володільцеві забороняти іншим особам використовувати зареєстровану торговельну марку без його дозволу, за винятком випадків правомірності такого використання?</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Що </w:t>
      </w:r>
      <w:r>
        <w:rPr>
          <w:rFonts w:ascii="Times New Roman" w:hAnsi="Times New Roman" w:cs="Times New Roman"/>
          <w:sz w:val="24"/>
          <w:szCs w:val="24"/>
        </w:rPr>
        <w:t>і</w:t>
      </w:r>
      <w:r w:rsidRPr="00255B73">
        <w:rPr>
          <w:rFonts w:ascii="Times New Roman" w:hAnsi="Times New Roman" w:cs="Times New Roman"/>
          <w:sz w:val="24"/>
          <w:szCs w:val="24"/>
        </w:rPr>
        <w:t>з зазначеного дозволяється використовувати як вклад до статутного капіталу підприємства?</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Що </w:t>
      </w:r>
      <w:r>
        <w:rPr>
          <w:rFonts w:ascii="Times New Roman" w:hAnsi="Times New Roman" w:cs="Times New Roman"/>
          <w:sz w:val="24"/>
          <w:szCs w:val="24"/>
        </w:rPr>
        <w:t>і</w:t>
      </w:r>
      <w:r w:rsidRPr="00255B73">
        <w:rPr>
          <w:rFonts w:ascii="Times New Roman" w:hAnsi="Times New Roman" w:cs="Times New Roman"/>
          <w:sz w:val="24"/>
          <w:szCs w:val="24"/>
        </w:rPr>
        <w:t>з зазначеного виключається з переліку видів використання винаходу, корисної моделі чи промислового зразка у сфері господарювання як продукту, що охороняється відповідно до закону?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За якої умови у володільця технічної, організаційної або іншої комерційної інформації втрачено можливість виникнення </w:t>
      </w:r>
      <w:proofErr w:type="spellStart"/>
      <w:r w:rsidRPr="00255B73">
        <w:rPr>
          <w:rFonts w:ascii="Times New Roman" w:hAnsi="Times New Roman" w:cs="Times New Roman"/>
          <w:sz w:val="24"/>
          <w:szCs w:val="24"/>
        </w:rPr>
        <w:t>правомочностей</w:t>
      </w:r>
      <w:proofErr w:type="spellEnd"/>
      <w:r w:rsidRPr="00255B73">
        <w:rPr>
          <w:rFonts w:ascii="Times New Roman" w:hAnsi="Times New Roman" w:cs="Times New Roman"/>
          <w:sz w:val="24"/>
          <w:szCs w:val="24"/>
        </w:rPr>
        <w:t xml:space="preserve"> суб`єкта господарювання щодо її комерційної таємниці?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До якого часу підлягають справлянню відсотки за неправомірне користування чужими коштами, якщо законом або договором не встановлено для нарахування відсотків інший строк?</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В якому </w:t>
      </w:r>
      <w:r>
        <w:rPr>
          <w:rFonts w:ascii="Times New Roman" w:hAnsi="Times New Roman" w:cs="Times New Roman"/>
          <w:sz w:val="24"/>
          <w:szCs w:val="24"/>
        </w:rPr>
        <w:t>і</w:t>
      </w:r>
      <w:r w:rsidRPr="00255B73">
        <w:rPr>
          <w:rFonts w:ascii="Times New Roman" w:hAnsi="Times New Roman" w:cs="Times New Roman"/>
          <w:sz w:val="24"/>
          <w:szCs w:val="24"/>
        </w:rPr>
        <w:t>з наведених випадків допускається проведення врегулювання господарського спору за участю судді господарського суду?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Протягом якого строку може бути подана заява про перегляд за нововиявленими обставинами рішення Вищого суду з питань інтелектуальної власності, що набрало законної сили?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Завдяки чому з наведеного Європейська конвенція з прав людини є "живим механізмом" та змінюється?</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з наведених статей Європейської конвенції з прав людини та Протоколів до неї безпосередньо передбачає захист прав юридичних осіб?</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з наведених прав, що гар</w:t>
      </w:r>
      <w:r>
        <w:rPr>
          <w:rFonts w:ascii="Times New Roman" w:hAnsi="Times New Roman" w:cs="Times New Roman"/>
          <w:sz w:val="24"/>
          <w:szCs w:val="24"/>
        </w:rPr>
        <w:t>антується статтею 6 Європейської конвенції з прав людини не вказане</w:t>
      </w:r>
      <w:r w:rsidRPr="00255B73">
        <w:rPr>
          <w:rFonts w:ascii="Times New Roman" w:hAnsi="Times New Roman" w:cs="Times New Roman"/>
          <w:sz w:val="24"/>
          <w:szCs w:val="24"/>
        </w:rPr>
        <w:t xml:space="preserve"> в положенні статті текстуально?</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підставі яких критеріїв визначається черговість розгляду заяв, що надходять до Європейського суду з прав людини?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Європейський суд з прав людини може винести рішення про вилучення заяви з судового реєстру?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орган та в якому розмірі призначає виплату відсотків за несвоєчасний платіж за рішенням Європейського суду з прав людини?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Яку суму витрат може призначити Європейський суд з прав людини у разі задоволення скарги?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Яка </w:t>
      </w:r>
      <w:r>
        <w:rPr>
          <w:rFonts w:ascii="Times New Roman" w:hAnsi="Times New Roman" w:cs="Times New Roman"/>
          <w:sz w:val="24"/>
          <w:szCs w:val="24"/>
        </w:rPr>
        <w:t>і</w:t>
      </w:r>
      <w:r w:rsidRPr="00255B73">
        <w:rPr>
          <w:rFonts w:ascii="Times New Roman" w:hAnsi="Times New Roman" w:cs="Times New Roman"/>
          <w:sz w:val="24"/>
          <w:szCs w:val="24"/>
        </w:rPr>
        <w:t>з наведених юридичних осіб може бути суб'єктом звернення до Європейського суду з прав людини?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 xml:space="preserve">В якій </w:t>
      </w:r>
      <w:r>
        <w:rPr>
          <w:rFonts w:ascii="Times New Roman" w:hAnsi="Times New Roman" w:cs="Times New Roman"/>
          <w:sz w:val="24"/>
          <w:szCs w:val="24"/>
        </w:rPr>
        <w:t>і</w:t>
      </w:r>
      <w:r w:rsidRPr="00255B73">
        <w:rPr>
          <w:rFonts w:ascii="Times New Roman" w:hAnsi="Times New Roman" w:cs="Times New Roman"/>
          <w:sz w:val="24"/>
          <w:szCs w:val="24"/>
        </w:rPr>
        <w:t>з наведених справ Європейського суду з прав людини зазначено, що заявник має законне очікування набуття низки повноважень, пов'язаних з його заявкою на реєстрацію торгової марки?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 органам (органу), згідно практики Європейського суду з прав людини, висловленій у рішенні "Федоренко проти України", належить право трактування внутрішнього законодавства?</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становило порушення у рішенні Єв</w:t>
      </w:r>
      <w:r>
        <w:rPr>
          <w:rFonts w:ascii="Times New Roman" w:hAnsi="Times New Roman" w:cs="Times New Roman"/>
          <w:sz w:val="24"/>
          <w:szCs w:val="24"/>
        </w:rPr>
        <w:t>р</w:t>
      </w:r>
      <w:r w:rsidRPr="00255B73">
        <w:rPr>
          <w:rFonts w:ascii="Times New Roman" w:hAnsi="Times New Roman" w:cs="Times New Roman"/>
          <w:sz w:val="24"/>
          <w:szCs w:val="24"/>
        </w:rPr>
        <w:t>опейського суду з прав людини у справі "</w:t>
      </w:r>
      <w:proofErr w:type="spellStart"/>
      <w:r w:rsidRPr="00255B73">
        <w:rPr>
          <w:rFonts w:ascii="Times New Roman" w:hAnsi="Times New Roman" w:cs="Times New Roman"/>
          <w:sz w:val="24"/>
          <w:szCs w:val="24"/>
        </w:rPr>
        <w:t>East</w:t>
      </w:r>
      <w:proofErr w:type="spellEnd"/>
      <w:r w:rsidRPr="00255B73">
        <w:rPr>
          <w:rFonts w:ascii="Times New Roman" w:hAnsi="Times New Roman" w:cs="Times New Roman"/>
          <w:sz w:val="24"/>
          <w:szCs w:val="24"/>
        </w:rPr>
        <w:t>/</w:t>
      </w:r>
      <w:proofErr w:type="spellStart"/>
      <w:r w:rsidRPr="00255B73">
        <w:rPr>
          <w:rFonts w:ascii="Times New Roman" w:hAnsi="Times New Roman" w:cs="Times New Roman"/>
          <w:sz w:val="24"/>
          <w:szCs w:val="24"/>
        </w:rPr>
        <w:t>WestAllianceLimited</w:t>
      </w:r>
      <w:proofErr w:type="spellEnd"/>
      <w:r w:rsidRPr="00255B73">
        <w:rPr>
          <w:rFonts w:ascii="Times New Roman" w:hAnsi="Times New Roman" w:cs="Times New Roman"/>
          <w:sz w:val="24"/>
          <w:szCs w:val="24"/>
        </w:rPr>
        <w:t>" проти України"?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було визнано порушенням у рішенні Єв</w:t>
      </w:r>
      <w:r>
        <w:rPr>
          <w:rFonts w:ascii="Times New Roman" w:hAnsi="Times New Roman" w:cs="Times New Roman"/>
          <w:sz w:val="24"/>
          <w:szCs w:val="24"/>
        </w:rPr>
        <w:t>р</w:t>
      </w:r>
      <w:r w:rsidRPr="00255B73">
        <w:rPr>
          <w:rFonts w:ascii="Times New Roman" w:hAnsi="Times New Roman" w:cs="Times New Roman"/>
          <w:sz w:val="24"/>
          <w:szCs w:val="24"/>
        </w:rPr>
        <w:t>опейського суду з прав людини у справі "</w:t>
      </w:r>
      <w:proofErr w:type="spellStart"/>
      <w:r w:rsidRPr="00255B73">
        <w:rPr>
          <w:rFonts w:ascii="Times New Roman" w:hAnsi="Times New Roman" w:cs="Times New Roman"/>
          <w:sz w:val="24"/>
          <w:szCs w:val="24"/>
        </w:rPr>
        <w:t>Рисовський</w:t>
      </w:r>
      <w:proofErr w:type="spellEnd"/>
      <w:r w:rsidRPr="00255B73">
        <w:rPr>
          <w:rFonts w:ascii="Times New Roman" w:hAnsi="Times New Roman" w:cs="Times New Roman"/>
          <w:sz w:val="24"/>
          <w:szCs w:val="24"/>
        </w:rPr>
        <w:t xml:space="preserve"> проти України"?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 становило суть спору у рішенні Єв</w:t>
      </w:r>
      <w:r w:rsidR="00C9300F">
        <w:rPr>
          <w:rFonts w:ascii="Times New Roman" w:hAnsi="Times New Roman" w:cs="Times New Roman"/>
          <w:sz w:val="24"/>
          <w:szCs w:val="24"/>
        </w:rPr>
        <w:t>ропейського суду з прав людини</w:t>
      </w:r>
      <w:r w:rsidR="00C9300F" w:rsidRPr="00C9300F">
        <w:rPr>
          <w:rFonts w:ascii="Times New Roman" w:hAnsi="Times New Roman" w:cs="Times New Roman"/>
          <w:sz w:val="44"/>
          <w:szCs w:val="24"/>
        </w:rPr>
        <w:t xml:space="preserve"> </w:t>
      </w:r>
      <w:r w:rsidRPr="00255B73">
        <w:rPr>
          <w:rFonts w:ascii="Times New Roman" w:hAnsi="Times New Roman" w:cs="Times New Roman"/>
          <w:sz w:val="24"/>
          <w:szCs w:val="24"/>
        </w:rPr>
        <w:t>у справі "Інтерсплав проти України"?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 становило суть спору у рішенні Європейського суду з прав людини у справі "</w:t>
      </w:r>
      <w:proofErr w:type="spellStart"/>
      <w:r w:rsidRPr="00255B73">
        <w:rPr>
          <w:rFonts w:ascii="Times New Roman" w:hAnsi="Times New Roman" w:cs="Times New Roman"/>
          <w:sz w:val="24"/>
          <w:szCs w:val="24"/>
        </w:rPr>
        <w:t>Серявін</w:t>
      </w:r>
      <w:proofErr w:type="spellEnd"/>
      <w:r w:rsidRPr="00255B73">
        <w:rPr>
          <w:rFonts w:ascii="Times New Roman" w:hAnsi="Times New Roman" w:cs="Times New Roman"/>
          <w:sz w:val="24"/>
          <w:szCs w:val="24"/>
        </w:rPr>
        <w:t xml:space="preserve"> та інші проти України"?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Чи можуть, згідно практики Європейського суду з прав людини мажоритарні акціонери компанії вважатись жертвами порушень прав компанії?</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Європейський суд з прав людини не розрізняє інтереси власників (власника) компанії та керівництва компанії?</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 вимагає принцип законності в розумінні практики Європейського суду з прав людини щодо положень законодавства?</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втручання у права, передбачені Конвенцією, які не є абсолютними, є необхідними у демократичному суспільстві?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 вимагає принцип передбачуваності від національного закону?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 відповідно до позиції Європейського суду з прав людини у справі "Наталія Михайленко проти України" є право на доступ до суду?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є розумним строком судового провадження відповідно до позиції Європейського суду з прав людини у справі "Смірнова проти України"?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стало підставою для констатації порушення принципу юридичної визначеності у справі "</w:t>
      </w:r>
      <w:proofErr w:type="spellStart"/>
      <w:r w:rsidRPr="00255B73">
        <w:rPr>
          <w:rFonts w:ascii="Times New Roman" w:hAnsi="Times New Roman" w:cs="Times New Roman"/>
          <w:sz w:val="24"/>
          <w:szCs w:val="24"/>
        </w:rPr>
        <w:t>Желтяков</w:t>
      </w:r>
      <w:proofErr w:type="spellEnd"/>
      <w:r w:rsidRPr="00255B73">
        <w:rPr>
          <w:rFonts w:ascii="Times New Roman" w:hAnsi="Times New Roman" w:cs="Times New Roman"/>
          <w:sz w:val="24"/>
          <w:szCs w:val="24"/>
        </w:rPr>
        <w:t xml:space="preserve"> проти України"?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принцип забезпечує включення в право на доступ до суду не лише право ініціювати провадження, а й право отримати вирішення спору судом?</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якому разі виконання може відноситися до об’єктів суміжних прав?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особа НЕ може належати до виконавців як суб’єктів суміжних прав?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Скільки об’єктів суміжних прав виникло внаслідок виконання твору оркестром з десяти музикантів під керівництвом диригента?</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Виробництво якого звукозапису НЕ породжує можливості здійснення прав виробника фонограми?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 співвідносяться між собою відеограма та аудіовізуальний твір?</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обставина унеможливлює правову охорону відеограми як об’єкта суміжних прав?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 співвідносяться між собою програма організації м</w:t>
      </w:r>
      <w:r>
        <w:rPr>
          <w:rFonts w:ascii="Times New Roman" w:hAnsi="Times New Roman" w:cs="Times New Roman"/>
          <w:sz w:val="24"/>
          <w:szCs w:val="24"/>
        </w:rPr>
        <w:t>овлення як об’єкт суміжних прав</w:t>
      </w:r>
      <w:r w:rsidRPr="00255B73">
        <w:rPr>
          <w:rFonts w:ascii="Times New Roman" w:hAnsi="Times New Roman" w:cs="Times New Roman"/>
          <w:sz w:val="24"/>
          <w:szCs w:val="24"/>
        </w:rPr>
        <w:t xml:space="preserve"> і передача (телерадіопередача) організації мовлення?</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особи можуть відноситися до організацій мовлення-суб’єктів суміжних прав?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презумпція діє в суміжних правах?</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Яке особисте немайнове право відсутнє серед прав виконавця як суб’єкта суміжних прав?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особисті немайнові права мають виробники фонограм та відеограм?</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особисті немайнові права має організація мовлення як суб’єкт суміжних прав?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дії охоплюються поняттям «відтворення виконання»?</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Чи може фрагмент відеограми включатися як цитата до аудіовізуального твору і чому?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моменту вчинення якої дії виникають суміжні права на програму (передачу) організації мовлення?</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Коли відбувається припинення підприємства-виробника фонограм шляхом ліквідації, хто може набути виключні майнові права на фонограми такого підприємства?</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Вчинення якої дії НЕ відноситься до тих, які організація мовлення як суб’єкт суміжних прав може дозволяти чи забороняти іншим особам?</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дія НЕ охоплюється можливістю використання фонограми, опублікованої з комерційною метою, без дозволу виробника фонограми і виконавця, чиє виконання зафіксоване у цій фонограмі?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Від дати вчинення якої дії починається відлік строку охорони майнових прав виконавців?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Від дати вчинення якої дії починає діяти строк охорони майнових прав виробників фонограм і відеограм?</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 є вичерпний перелік підстав для захисту авторського права і суміжних прав?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Вчинення яких дій охоплюється поняттям «плагіат»?</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Порушення яких прав відбувається при контрафакції та піратстві?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 співвідносяться між собою контрафакція та піратство в контексті незаконних дій стосовно примірників творів, фонограм і відеограм?</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На порушення прав щодо якого об’єкту авторського права або суміжних прав спрямований </w:t>
      </w:r>
      <w:proofErr w:type="spellStart"/>
      <w:r w:rsidRPr="00255B73">
        <w:rPr>
          <w:rFonts w:ascii="Times New Roman" w:hAnsi="Times New Roman" w:cs="Times New Roman"/>
          <w:sz w:val="24"/>
          <w:szCs w:val="24"/>
        </w:rPr>
        <w:t>камкординг</w:t>
      </w:r>
      <w:proofErr w:type="spellEnd"/>
      <w:r w:rsidRPr="00255B73">
        <w:rPr>
          <w:rFonts w:ascii="Times New Roman" w:hAnsi="Times New Roman" w:cs="Times New Roman"/>
          <w:sz w:val="24"/>
          <w:szCs w:val="24"/>
        </w:rPr>
        <w:t>?</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Повар звернувся до видавця з пропозицією видати українською мовою Кулінарну книгу, автором якої буде зазначений повар. Видавець знайшов Книгу домашнього господарства, видану у 1800 році старослов’янською мовою, в якій містяться ці ж самі рецепти у тій же послідовності. За яких умов видання Кулінарної книги під іменем повара буде правомірним?</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Дизайнер намалював візерунок і уклав договір з підприємцем про передачу права на використання візерунку при створенні інших творів. Підприємець здійснив нанесення візерунку на 45 скатертин та почав їх продавати. Чи має місце порушення умов договору?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відомості НЕ ідентифікує інформація про управління правами стосовно об’єктів авторського права і суміжних прав?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тимчасові заходи НЕ можуть застосовуватися судом до відповідача по справі про порушення авторського права до пред’явлення позову або до початку розгляду справи по суті?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обставина повинна враховуватися судом при прийнятті рішення про застосування тимчасових заходів до відповідача у справі про порушення авторського права і/або суміжних прав?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До якого виду творів належать адаптація, аранжування, обробка?</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Дотримання яких умов необхідне для надання правової охорони програмі (передачі) організації мовлення?</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якій підставі іноземна особа має однакові з особами України права у сфері авторського права і суміжних прав?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Стосовно яких об’єктів суміжних прав передбачене застосування порядку припинення порушень авторського права і /або суміжних прав з використанням мережі Інтернет?</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умови висуваються до створення похідних творів?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Що означає </w:t>
      </w:r>
      <w:proofErr w:type="spellStart"/>
      <w:r w:rsidRPr="00255B73">
        <w:rPr>
          <w:rFonts w:ascii="Times New Roman" w:hAnsi="Times New Roman" w:cs="Times New Roman"/>
          <w:sz w:val="24"/>
          <w:szCs w:val="24"/>
        </w:rPr>
        <w:t>репрографічне</w:t>
      </w:r>
      <w:proofErr w:type="spellEnd"/>
      <w:r w:rsidRPr="00255B73">
        <w:rPr>
          <w:rFonts w:ascii="Times New Roman" w:hAnsi="Times New Roman" w:cs="Times New Roman"/>
          <w:sz w:val="24"/>
          <w:szCs w:val="24"/>
        </w:rPr>
        <w:t xml:space="preserve"> відтворення примірника твору?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Кому виробники сплачують відрахування за ввезення на митну територію України матеріальних носіїв, із застосуванням яких можна здійснити відтворення в особистих цілях у домашніх умовах творів, зафіксованих у фонограмах?</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Коли імпортер сплачує відрахування організації колективного управління майновими авторськими і суміжними правами за ввезення на митну територію обладнання, із застосуванням якого можна здійснити відтворення фонограм?</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якому випадку виникає обов'язок сплатити відрахування уповноваженій організації колективного управління майновими авторськими і суміжними правами за ввезення на територію України обладнання, за допомогою якого можливе відтворення творів?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Коли виробник сплачує відрахування уповноваженій організації колективного управління за виготовлення обладнання, із застосуванням якого можна здійснити відтворення творів в особистих цілях у домашніх умовах, зафіксованих у фонограмах?</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Хто визначає розмір винагороди, що сплачується імпортером обладнання за допомогою якого можливе відтворення творів в особистих цілях і домашніх умовах, зафіксованих у фонограмах?</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Імпортер </w:t>
      </w:r>
      <w:proofErr w:type="spellStart"/>
      <w:r w:rsidRPr="00255B73">
        <w:rPr>
          <w:rFonts w:ascii="Times New Roman" w:hAnsi="Times New Roman" w:cs="Times New Roman"/>
          <w:sz w:val="24"/>
          <w:szCs w:val="24"/>
        </w:rPr>
        <w:t>медіаплеєрів</w:t>
      </w:r>
      <w:proofErr w:type="spellEnd"/>
      <w:r w:rsidRPr="00255B73">
        <w:rPr>
          <w:rFonts w:ascii="Times New Roman" w:hAnsi="Times New Roman" w:cs="Times New Roman"/>
          <w:sz w:val="24"/>
          <w:szCs w:val="24"/>
        </w:rPr>
        <w:t xml:space="preserve"> під час ввезення на митну територію України сплатив відрахування уповноваженій організації колективного управління майновими авторськими і суміжними правами, яка на підставі договорів розподілила їх між іншими організаціями колективного управління. Кому будуть виплачені такі відрахування організаціями колективного управління?</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яких пропорціях розподіляється винагорода сплачена імпортерами обладнання, за допомогою якого можливе відтворення творів, зафіксованих у фонограмах, якщо договорами між організаціями колективного управління це не передбачено?</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якій формі здійснюється виплата винагороди авторам за відтворення творів, зафіксованих у фонограмах, за допомогою імпортованого обладнання в особистих цілях у домашніх умовах?</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 розподіляється між спадкоємцями винагорода за видання літературного твору, права на який успадковане спільно?</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порядок здійснення майнових авторських прав у випадку їх спадкування кількома спадкоємцями без виділення конкретних спадкових об'єктів авторського права?</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правові наслідки наступають за відсутності спадкоємців у автора твору?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якому випадку автор скульптури не може вимагати від власника доступу до твору?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Pr>
          <w:rFonts w:ascii="Times New Roman" w:hAnsi="Times New Roman" w:cs="Times New Roman"/>
          <w:sz w:val="24"/>
          <w:szCs w:val="24"/>
        </w:rPr>
        <w:t>У</w:t>
      </w:r>
      <w:r w:rsidRPr="00255B73">
        <w:rPr>
          <w:rFonts w:ascii="Times New Roman" w:hAnsi="Times New Roman" w:cs="Times New Roman"/>
          <w:sz w:val="24"/>
          <w:szCs w:val="24"/>
        </w:rPr>
        <w:t xml:space="preserve"> чому полягає право доступу до твору образотворчого мистецтва?</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порядок видання твору, строк охорони майнових прав на який сплинув?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право на музичний твір мають право реалізувати спадкоємці за законом?</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Яким способом автор може управляти майновими правами на музичний твір?</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способи управління майновими авторськими правами передбачає чинне законодавство України?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правомочності складають зміст колективного управління майновими авторськими і суміжними правами?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Хто може створити організацію колективного управління майновими авторськими і суміжними правами?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Щодо яких прав здійснюють діяльність організації колективного управління згідно чинного законодавства України?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якій підставі організації колективного управління отримують повноваження на здійснення управління майновими правами суб'єктів авторського права і суміжних прав?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Правами на які об’єкти інтелектуальної власності здійснюють управління організації колективного управління?</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складає зміст майнових авторських прав автора на фотографію?</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Де визначається порядок і форма виплати авторської винагороди за створення твору?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належить до обмежень майнових авторських прав?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Pr>
          <w:rFonts w:ascii="Times New Roman" w:hAnsi="Times New Roman" w:cs="Times New Roman"/>
          <w:sz w:val="24"/>
          <w:szCs w:val="24"/>
        </w:rPr>
        <w:t>У</w:t>
      </w:r>
      <w:r w:rsidRPr="00255B73">
        <w:rPr>
          <w:rFonts w:ascii="Times New Roman" w:hAnsi="Times New Roman" w:cs="Times New Roman"/>
          <w:sz w:val="24"/>
          <w:szCs w:val="24"/>
        </w:rPr>
        <w:t xml:space="preserve"> чому полягає вичерпання майнових прав на твір?</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авторське право НЕ охоплюється вичерпанням майнових авторських прав?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життя автор створив твір, права на який нікому не відчужував. Що має право вимагати нотаріус від спадкоємця для підтвердження належності авторських прав спадкодавцю?</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Яку виплату має право вимагати композитор у випадку несплати авторської винагороди за публічне сповіщення аудіовізуального твору, для якого він спеціально створив музичний твір?</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Pr>
          <w:rFonts w:ascii="Times New Roman" w:hAnsi="Times New Roman" w:cs="Times New Roman"/>
          <w:sz w:val="24"/>
          <w:szCs w:val="24"/>
        </w:rPr>
        <w:t>В якому обсязі</w:t>
      </w:r>
      <w:r w:rsidRPr="00255B73">
        <w:rPr>
          <w:rFonts w:ascii="Times New Roman" w:hAnsi="Times New Roman" w:cs="Times New Roman"/>
          <w:sz w:val="24"/>
          <w:szCs w:val="24"/>
        </w:rPr>
        <w:t xml:space="preserve"> автор може передавати майнові авторські права?</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Літературний твір складається з трьох томів, які оприлюднюються автором анонімно в різний час. З якого моменту відраховується строк охорони майнових прав на такий твір?</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якого моменту відраховується строк охорони майнових авторських прав на літературний твір, вперше опублікований через 30 років після смерті автора?</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строк охорони майнових прав особи на твір, який був нею вперше оприлюднений після спливу строку охорони авторських прав?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Строк охорони авторських прав на раніше неоприлюднений твір сплинув. Які права має особа, яка його вперше оприлюднила?</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Який обов'язок належить до обов'язків </w:t>
      </w:r>
      <w:proofErr w:type="spellStart"/>
      <w:r w:rsidRPr="00255B73">
        <w:rPr>
          <w:rFonts w:ascii="Times New Roman" w:hAnsi="Times New Roman" w:cs="Times New Roman"/>
          <w:sz w:val="24"/>
          <w:szCs w:val="24"/>
        </w:rPr>
        <w:t>правоволодільця</w:t>
      </w:r>
      <w:proofErr w:type="spellEnd"/>
      <w:r w:rsidRPr="00255B73">
        <w:rPr>
          <w:rFonts w:ascii="Times New Roman" w:hAnsi="Times New Roman" w:cs="Times New Roman"/>
          <w:sz w:val="24"/>
          <w:szCs w:val="24"/>
        </w:rPr>
        <w:t xml:space="preserve"> за договором комерційної концесії згідно чинного законодавства України?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У якому випадку </w:t>
      </w:r>
      <w:proofErr w:type="spellStart"/>
      <w:r w:rsidRPr="00255B73">
        <w:rPr>
          <w:rFonts w:ascii="Times New Roman" w:hAnsi="Times New Roman" w:cs="Times New Roman"/>
          <w:sz w:val="24"/>
          <w:szCs w:val="24"/>
        </w:rPr>
        <w:t>правоволоділець</w:t>
      </w:r>
      <w:proofErr w:type="spellEnd"/>
      <w:r w:rsidRPr="00255B73">
        <w:rPr>
          <w:rFonts w:ascii="Times New Roman" w:hAnsi="Times New Roman" w:cs="Times New Roman"/>
          <w:sz w:val="24"/>
          <w:szCs w:val="24"/>
        </w:rPr>
        <w:t xml:space="preserve"> може вимагати від користувача фактичного використання твору за ліцензійним договором?</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порядок виплати незапитаної винагороди, зібраної організацією колективного управління?</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права належать до промислової власності відповідно до Паризької конвенції про охорону промислової власності?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об'єкти промислової власності, що передбачені Паризькою конвенцією про охоро</w:t>
      </w:r>
      <w:r>
        <w:rPr>
          <w:rFonts w:ascii="Times New Roman" w:hAnsi="Times New Roman" w:cs="Times New Roman"/>
          <w:sz w:val="24"/>
          <w:szCs w:val="24"/>
        </w:rPr>
        <w:t>ну промислової власності 1883 року,</w:t>
      </w:r>
      <w:r w:rsidRPr="00255B73">
        <w:rPr>
          <w:rFonts w:ascii="Times New Roman" w:hAnsi="Times New Roman" w:cs="Times New Roman"/>
          <w:sz w:val="24"/>
          <w:szCs w:val="24"/>
        </w:rPr>
        <w:t xml:space="preserve"> НЕ охороняються як об'єкти інтелектуальної власності за законодавством України?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Які види пріоритету встановлені Паризькою конвенцією про охорону промислової власності?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строк пріоритету заявки на винахід та корисну модель, встановлений Паризькою конвенцією про охоро</w:t>
      </w:r>
      <w:r>
        <w:rPr>
          <w:rFonts w:ascii="Times New Roman" w:hAnsi="Times New Roman" w:cs="Times New Roman"/>
          <w:sz w:val="24"/>
          <w:szCs w:val="24"/>
        </w:rPr>
        <w:t>ну промислової власності 1883 року</w:t>
      </w:r>
      <w:r w:rsidRPr="00255B73">
        <w:rPr>
          <w:rFonts w:ascii="Times New Roman" w:hAnsi="Times New Roman" w:cs="Times New Roman"/>
          <w:sz w:val="24"/>
          <w:szCs w:val="24"/>
        </w:rPr>
        <w:t>?</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документ має подати до патентного відомства України заявник, який бажає скористатись правом пріоритету згідно Паризької конвенції про охорону пр</w:t>
      </w:r>
      <w:r>
        <w:rPr>
          <w:rFonts w:ascii="Times New Roman" w:hAnsi="Times New Roman" w:cs="Times New Roman"/>
          <w:sz w:val="24"/>
          <w:szCs w:val="24"/>
        </w:rPr>
        <w:t>ав промислової власності 1883 року</w:t>
      </w:r>
      <w:r w:rsidRPr="00255B73">
        <w:rPr>
          <w:rFonts w:ascii="Times New Roman" w:hAnsi="Times New Roman" w:cs="Times New Roman"/>
          <w:sz w:val="24"/>
          <w:szCs w:val="24"/>
        </w:rPr>
        <w:t>?</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строк конвенційного пріоритету заявки на товарний знак, встановлений Паризькою конвенцією про охоро</w:t>
      </w:r>
      <w:r>
        <w:rPr>
          <w:rFonts w:ascii="Times New Roman" w:hAnsi="Times New Roman" w:cs="Times New Roman"/>
          <w:sz w:val="24"/>
          <w:szCs w:val="24"/>
        </w:rPr>
        <w:t>ну промислової власності 1883 року</w:t>
      </w:r>
      <w:r w:rsidRPr="00255B73">
        <w:rPr>
          <w:rFonts w:ascii="Times New Roman" w:hAnsi="Times New Roman" w:cs="Times New Roman"/>
          <w:sz w:val="24"/>
          <w:szCs w:val="24"/>
        </w:rPr>
        <w:t>?</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Товарний знак був використаний в експонаті, показаному на офіційно визнаній міжнародній виставці, що була проведена на території держави - учасниці Паризької конвенції про охорону промислової власності. Як визначається дата пріоритету товарного знака?</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документи має подати до відомства України заявник, який бажає скористатись правом пріоритету знака, використаного в експонаті офіційної міжнародної виставки відповідно до положень Паризької конвенції про охоро</w:t>
      </w:r>
      <w:r>
        <w:rPr>
          <w:rFonts w:ascii="Times New Roman" w:hAnsi="Times New Roman" w:cs="Times New Roman"/>
          <w:sz w:val="24"/>
          <w:szCs w:val="24"/>
        </w:rPr>
        <w:t>ну промислової власності 1883 року</w:t>
      </w:r>
      <w:r w:rsidRPr="00255B73">
        <w:rPr>
          <w:rFonts w:ascii="Times New Roman" w:hAnsi="Times New Roman" w:cs="Times New Roman"/>
          <w:sz w:val="24"/>
          <w:szCs w:val="24"/>
        </w:rPr>
        <w:t>?</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До якого органу подається міжнародна заявка заявником-резидентом України відповідно до Договору про патентну кооперацію?</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патент видається згідно Договору про патентну кооперацію на підставі міжнародної заявки?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Хто має право подати міжнародну заявку відповідно до Договору про патенту кооперацію?</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вимога до змісту міжнародної заявки згідно Договору про патентну кооперацію є обов'язковою?</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До якого органу подається міжнародна заявка заявником-резидентом України відповідно до Гаазької угоди про міжнародну реєстрацію промислових зразків?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мінімальний термін охорони промислових зразків згідно Гаазької угоди про міжнародну реєстрацію промислових зразків?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Після спливу якого строку міжнародна реєстрація товарного знака стає незалежною від базової заявки чи реєстрації знака у країні походження?</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До якого органу подається міжнародна заявка на товарний знак заявником-резидентом України відповідно до Мадридської угоди про міжнародну реєстрацію знаків?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знач</w:t>
      </w:r>
      <w:r>
        <w:rPr>
          <w:rFonts w:ascii="Times New Roman" w:hAnsi="Times New Roman" w:cs="Times New Roman"/>
          <w:sz w:val="24"/>
          <w:szCs w:val="24"/>
        </w:rPr>
        <w:t>ення має Міжнародна класифікація</w:t>
      </w:r>
      <w:r w:rsidRPr="00255B73">
        <w:rPr>
          <w:rFonts w:ascii="Times New Roman" w:hAnsi="Times New Roman" w:cs="Times New Roman"/>
          <w:sz w:val="24"/>
          <w:szCs w:val="24"/>
        </w:rPr>
        <w:t xml:space="preserve"> товарів і послуг (МКТП), заснована на підставі Ніццької угоди про Міжнародну класифікацію товарів і послуг з</w:t>
      </w:r>
      <w:r>
        <w:rPr>
          <w:rFonts w:ascii="Times New Roman" w:hAnsi="Times New Roman" w:cs="Times New Roman"/>
          <w:sz w:val="24"/>
          <w:szCs w:val="24"/>
        </w:rPr>
        <w:t xml:space="preserve"> метою реєстрації знаків 1957 року</w:t>
      </w:r>
      <w:r w:rsidRPr="00255B73">
        <w:rPr>
          <w:rFonts w:ascii="Times New Roman" w:hAnsi="Times New Roman" w:cs="Times New Roman"/>
          <w:sz w:val="24"/>
          <w:szCs w:val="24"/>
        </w:rPr>
        <w:t>?</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 реалізують іноземні особи та особи без громадянства права у сфері промислової власності в Україні?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Яку назву має творець корисної моделі?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вимоги ставляться до представника у справах інтелектуальної власності (патентного повіреного)?</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є підставою для припинення діяльності представника у справах інтелектуальної власності (патентного повіреного)?</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об'єкт права промислової власності охороняється безстроково?</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Права на які об'єкти охороняються патентами?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об'єкт промислової власності охороняється одночасно патентом та свідоцтвом?</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На який об'єкт інтелектуальної власності НЕ видається патент чи свідоцтво?</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із зазначених видів патентів наразі видається в Україні?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є підставою для видачі патенту?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Чи вимагається для визнання прав розміщення на продукті знака правової охорони, будь-якої позначки чи вказівки на патент або свідоцтво про реєстрацію прав?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структура формули винаходу (корисної моделі)?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елементи включає формула винаходу (корисної моделі)?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винахід визнається службовим?</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Чим визначається обсяг правової охорони, що надається патентом на винахід?</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об'єкт охороняється патентом на винахід?</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із зазначеного визнається продуктом як об'єктом винаходу, що патентується в Україні?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визнається об'єктом винаходу, що патентується в Україні?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випадку винахід, інформація щодо якого була розкрита, визнається новим?</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Що означає винахідницький рівень як умова </w:t>
      </w:r>
      <w:proofErr w:type="spellStart"/>
      <w:r w:rsidRPr="00255B73">
        <w:rPr>
          <w:rFonts w:ascii="Times New Roman" w:hAnsi="Times New Roman" w:cs="Times New Roman"/>
          <w:sz w:val="24"/>
          <w:szCs w:val="24"/>
        </w:rPr>
        <w:t>патентоздатності</w:t>
      </w:r>
      <w:proofErr w:type="spellEnd"/>
      <w:r w:rsidRPr="00255B73">
        <w:rPr>
          <w:rFonts w:ascii="Times New Roman" w:hAnsi="Times New Roman" w:cs="Times New Roman"/>
          <w:sz w:val="24"/>
          <w:szCs w:val="24"/>
        </w:rPr>
        <w:t>?</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Яка інформація не впливає на визнання винаходу </w:t>
      </w:r>
      <w:proofErr w:type="spellStart"/>
      <w:r w:rsidRPr="00255B73">
        <w:rPr>
          <w:rFonts w:ascii="Times New Roman" w:hAnsi="Times New Roman" w:cs="Times New Roman"/>
          <w:sz w:val="24"/>
          <w:szCs w:val="24"/>
        </w:rPr>
        <w:t>патентноздатним</w:t>
      </w:r>
      <w:proofErr w:type="spellEnd"/>
      <w:r w:rsidRPr="00255B73">
        <w:rPr>
          <w:rFonts w:ascii="Times New Roman" w:hAnsi="Times New Roman" w:cs="Times New Roman"/>
          <w:sz w:val="24"/>
          <w:szCs w:val="24"/>
        </w:rPr>
        <w:t>?</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елемент змісту заявки на отримання патенту України на винахід НЕ є обов'язковим?</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максимальний строк дії патенту на корисну модель?</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який строк, за клопотанням власника, може продовжуватися строк дії патенту на винахід, об’єктом якого є лікарський засіб, засіб захисту тварин чи рослин, використання якого потребує дозволу відповідного компетентного органу?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яких межах, з метою визначення обсягу правової охорони винаходу (корисної моделі),</w:t>
      </w:r>
      <w:r w:rsidRPr="0018598D">
        <w:rPr>
          <w:rFonts w:ascii="Times New Roman" w:hAnsi="Times New Roman" w:cs="Times New Roman"/>
          <w:sz w:val="40"/>
          <w:szCs w:val="24"/>
        </w:rPr>
        <w:t xml:space="preserve"> </w:t>
      </w:r>
      <w:r w:rsidRPr="00255B73">
        <w:rPr>
          <w:rFonts w:ascii="Times New Roman" w:hAnsi="Times New Roman" w:cs="Times New Roman"/>
          <w:sz w:val="24"/>
          <w:szCs w:val="24"/>
        </w:rPr>
        <w:t>повинно здійснюватися тлумачення його формули?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рішення має прийняти роботодавець у разі одержання від винахідника повідомлення про створення службового винаходу (корисної моделі) у разі відмови винахідника від подання заявки на одержання патенту чи передання прав на його одержання іншій особі?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Хто має право на одержання патенту на винахід (корисну модель), який був створений двома чи більше винахідниками незалежно один від одного?</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Протягом якого строку має надійти до патентної установи  документ про сплату збору за подання заявки на винахід (корисну модель), якщо його не було подано разом із заявкою?</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Яких матеріалів, що одержані патентною установою, достатньо для встановлення дати подання заявки на видачу патенту на винахід?</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є умовою проведення експертизи міжнародної заявки на отримання патенту на винахід закладом експертизи в Україні?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строк для одержання матеріалів міжнародної заявки на отримання патенту з метою проведення експертизи встановлений законодавством України?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види експертиз проводяться стосовно заявки на отримання патенту України на винахід?</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види експертиз проводяться стосовно заявки на отримання патенту України на корисну модель?</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відомості перевіряються під час проведення формальної експертизи заявки на отримання патенту України на винахід?</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Які відомості перевіряються під час проведення кваліфікаційної експертизи заявки на отримання патенту України на винахід?</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правові наслідки несплати протягом встановле</w:t>
      </w:r>
      <w:r w:rsidR="002D0019">
        <w:rPr>
          <w:rFonts w:ascii="Times New Roman" w:hAnsi="Times New Roman" w:cs="Times New Roman"/>
          <w:sz w:val="24"/>
          <w:szCs w:val="24"/>
        </w:rPr>
        <w:t>ного законом</w:t>
      </w:r>
      <w:r w:rsidR="002D0019" w:rsidRPr="002D0019">
        <w:rPr>
          <w:rFonts w:ascii="Times New Roman" w:hAnsi="Times New Roman" w:cs="Times New Roman"/>
          <w:sz w:val="52"/>
          <w:szCs w:val="24"/>
        </w:rPr>
        <w:t xml:space="preserve"> </w:t>
      </w:r>
      <w:r w:rsidRPr="00255B73">
        <w:rPr>
          <w:rFonts w:ascii="Times New Roman" w:hAnsi="Times New Roman" w:cs="Times New Roman"/>
          <w:sz w:val="24"/>
          <w:szCs w:val="24"/>
        </w:rPr>
        <w:t>строку збору за подання заявки на отримання патенту України на винахід (корисну модель)?</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правові наслідки ненадання на вимогу закладу експертизи додаткових матеріалів до заявки на отримання патенту?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До якого моменту заявник має право відкликати заявку на одержання патенту України на винахід?</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форма перетворення заявки на видачу патенту передбачена законодавством України?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обсязі надається тимчасова правова охорона ?</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Коли припиняється дія тимчасової правової охорони ?</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Коли починається дія тимчасової правової охорони за міжнародною заявкою на території Україні ?</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документи, після проведення експертизи заявки на винахід (корисну модель), має подати заявник для здійснення державної реєстрації патенту?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яких умов продукт визнається виготовленим із застосуванням запатентованого винаходу (корисної моделі)?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яких умов процес, що охороняється патентом на винахід (корисну модель), визнається застосованим?</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За якої умови достроково </w:t>
      </w:r>
      <w:r w:rsidRPr="00255B73">
        <w:rPr>
          <w:rFonts w:ascii="Times New Roman" w:hAnsi="Times New Roman" w:cs="Times New Roman"/>
          <w:sz w:val="24"/>
          <w:szCs w:val="24"/>
        </w:rPr>
        <w:t>припиняється дія патенту України на винахід (корисну модель)?</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є підставою визнання недійсним патенту України на винахід (корисну модель)?</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вважається обов'язком власника патенту на винахід (корисну модель) за законодавством України?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якій формі укладається договір про передання майнових прав інтелектуальної власності на винахід (корисну модель)?</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якій формі укладається ліцензійний договір про надання майнових прав інтелектуальної власності на винахід (корисну модель)?</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встановлюється в ході формальної експертизи заявки на винахід (корисну модель)?</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 чином іноземні особи та особи без громадянства, які проживають чи мають постійне місцезнаходження поза межами України, реалізують свої права у відносинах з Установою?</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може бути об’єктом винаходу?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може бути об’єктом корисної моделі?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Pr>
          <w:rFonts w:ascii="Times New Roman" w:hAnsi="Times New Roman" w:cs="Times New Roman"/>
          <w:sz w:val="24"/>
          <w:szCs w:val="24"/>
        </w:rPr>
        <w:t>Права на які об</w:t>
      </w:r>
      <w:r w:rsidRPr="00DC38FD">
        <w:rPr>
          <w:rFonts w:ascii="Times New Roman" w:hAnsi="Times New Roman" w:cs="Times New Roman"/>
          <w:sz w:val="24"/>
          <w:szCs w:val="24"/>
          <w:lang w:val="ru-RU"/>
        </w:rPr>
        <w:t>’</w:t>
      </w:r>
      <w:proofErr w:type="spellStart"/>
      <w:r w:rsidRPr="00255B73">
        <w:rPr>
          <w:rFonts w:ascii="Times New Roman" w:hAnsi="Times New Roman" w:cs="Times New Roman"/>
          <w:sz w:val="24"/>
          <w:szCs w:val="24"/>
        </w:rPr>
        <w:t>єкти</w:t>
      </w:r>
      <w:proofErr w:type="spellEnd"/>
      <w:r w:rsidRPr="00255B73">
        <w:rPr>
          <w:rFonts w:ascii="Times New Roman" w:hAnsi="Times New Roman" w:cs="Times New Roman"/>
          <w:sz w:val="24"/>
          <w:szCs w:val="24"/>
        </w:rPr>
        <w:t xml:space="preserve"> охороняються патентом на винахід?</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строк дії патенту України на корисну модель?</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клопотанням власника патенту строк дії патенту на винахід, об'єктом якого є лікарський засіб, може бути продовжено, якщо використання такого засобу потребує дозволу відповідного компетентного органу. Чому має дорівнювати такий строк?</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За якими умовами визначається </w:t>
      </w:r>
      <w:proofErr w:type="spellStart"/>
      <w:r w:rsidRPr="00255B73">
        <w:rPr>
          <w:rFonts w:ascii="Times New Roman" w:hAnsi="Times New Roman" w:cs="Times New Roman"/>
          <w:sz w:val="24"/>
          <w:szCs w:val="24"/>
        </w:rPr>
        <w:t>патентоздатність</w:t>
      </w:r>
      <w:proofErr w:type="spellEnd"/>
      <w:r w:rsidRPr="00255B73">
        <w:rPr>
          <w:rFonts w:ascii="Times New Roman" w:hAnsi="Times New Roman" w:cs="Times New Roman"/>
          <w:sz w:val="24"/>
          <w:szCs w:val="24"/>
        </w:rPr>
        <w:t xml:space="preserve"> винаходу?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За якими умовами визначається </w:t>
      </w:r>
      <w:proofErr w:type="spellStart"/>
      <w:r w:rsidRPr="00255B73">
        <w:rPr>
          <w:rFonts w:ascii="Times New Roman" w:hAnsi="Times New Roman" w:cs="Times New Roman"/>
          <w:sz w:val="24"/>
          <w:szCs w:val="24"/>
        </w:rPr>
        <w:t>патентоздатність</w:t>
      </w:r>
      <w:proofErr w:type="spellEnd"/>
      <w:r w:rsidRPr="00255B73">
        <w:rPr>
          <w:rFonts w:ascii="Times New Roman" w:hAnsi="Times New Roman" w:cs="Times New Roman"/>
          <w:sz w:val="24"/>
          <w:szCs w:val="24"/>
        </w:rPr>
        <w:t xml:space="preserve"> корисної моделі?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якої умови винахід визнається новим?</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При дотриманні якої з умов винахід має винахідницький рівень?</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При дотриманні якої з умов винахід є промислово придатним?</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Кому належить право на одержання патенту на винахід, якщо цей винахід створено двома винахідниками незалежно один від одного?</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У чому полягає суть вимоги </w:t>
      </w:r>
      <w:proofErr w:type="spellStart"/>
      <w:r w:rsidRPr="00255B73">
        <w:rPr>
          <w:rFonts w:ascii="Times New Roman" w:hAnsi="Times New Roman" w:cs="Times New Roman"/>
          <w:sz w:val="24"/>
          <w:szCs w:val="24"/>
        </w:rPr>
        <w:t>єдиності</w:t>
      </w:r>
      <w:proofErr w:type="spellEnd"/>
      <w:r w:rsidRPr="00255B73">
        <w:rPr>
          <w:rFonts w:ascii="Times New Roman" w:hAnsi="Times New Roman" w:cs="Times New Roman"/>
          <w:sz w:val="24"/>
          <w:szCs w:val="24"/>
        </w:rPr>
        <w:t xml:space="preserve"> винаходу?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У чому полягає суть вимоги </w:t>
      </w:r>
      <w:proofErr w:type="spellStart"/>
      <w:r w:rsidRPr="00255B73">
        <w:rPr>
          <w:rFonts w:ascii="Times New Roman" w:hAnsi="Times New Roman" w:cs="Times New Roman"/>
          <w:sz w:val="24"/>
          <w:szCs w:val="24"/>
        </w:rPr>
        <w:t>єдиності</w:t>
      </w:r>
      <w:proofErr w:type="spellEnd"/>
      <w:r w:rsidRPr="00255B73">
        <w:rPr>
          <w:rFonts w:ascii="Times New Roman" w:hAnsi="Times New Roman" w:cs="Times New Roman"/>
          <w:sz w:val="24"/>
          <w:szCs w:val="24"/>
        </w:rPr>
        <w:t xml:space="preserve"> корисної моделі?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з документів НЕ є обов’язковим у складі заявки на винахід, об’єктом якого є пристрій?</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яких етапів складається експертиза заявки на винахід?</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яких етапів складається експертиза заявки на корисну модель?</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із зазначених вимог НЕ перевіряється при проведенні формальної експертизи заявки на винахід (корисну модель)?</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Дотримання яких вимог перевіряється під час проведення кваліфікаційної експертизи заявки на винахід?</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основі яких документів проводиться патентний пошук для визначення рівня техніки під час кваліфікаційної експертизи заявки на винахід?</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При перевірці формули винаходу під час кваліфікаційної експертизи заявки експертом виявлено, що суттєва ознака, необхідна для досягнення технічного результату, не включена заявником в незалежний пункт формули винаходу, але присутня в описі або в залежному пункті формули. Які дії здійснює заклад експертизи стосовно цієї заявки?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У якій послідовності здійснюється перевірка заявленого винаходу на відповідність умовам </w:t>
      </w:r>
      <w:proofErr w:type="spellStart"/>
      <w:r w:rsidRPr="00255B73">
        <w:rPr>
          <w:rFonts w:ascii="Times New Roman" w:hAnsi="Times New Roman" w:cs="Times New Roman"/>
          <w:sz w:val="24"/>
          <w:szCs w:val="24"/>
        </w:rPr>
        <w:t>патентоздатності</w:t>
      </w:r>
      <w:proofErr w:type="spellEnd"/>
      <w:r w:rsidRPr="00255B73">
        <w:rPr>
          <w:rFonts w:ascii="Times New Roman" w:hAnsi="Times New Roman" w:cs="Times New Roman"/>
          <w:sz w:val="24"/>
          <w:szCs w:val="24"/>
        </w:rPr>
        <w:t>?</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якому етапі процедури набуття прав заявник може перетворити заявку на видачу патенту на винахід на заявку на видачу патенту на корисну модель і навпаки?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який період процедури набуття прав матеріали заявки на винахід вважаються конфіденційною інформацією?</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До якого часу з дати надходження заявки до Установи матеріали заявки на корисну модель вважаються конфіденційною інформацією?</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якої дати діє тимчасова правова охорона винаходу?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кого після видачі патенту</w:t>
      </w:r>
      <w:r>
        <w:rPr>
          <w:rFonts w:ascii="Times New Roman" w:hAnsi="Times New Roman" w:cs="Times New Roman"/>
          <w:sz w:val="24"/>
          <w:szCs w:val="24"/>
        </w:rPr>
        <w:t xml:space="preserve"> покладено</w:t>
      </w:r>
      <w:r w:rsidRPr="00255B73">
        <w:rPr>
          <w:rFonts w:ascii="Times New Roman" w:hAnsi="Times New Roman" w:cs="Times New Roman"/>
          <w:sz w:val="24"/>
          <w:szCs w:val="24"/>
        </w:rPr>
        <w:t xml:space="preserve"> відповідальність за відповідність корисної моделі умовам </w:t>
      </w:r>
      <w:proofErr w:type="spellStart"/>
      <w:r w:rsidRPr="00255B73">
        <w:rPr>
          <w:rFonts w:ascii="Times New Roman" w:hAnsi="Times New Roman" w:cs="Times New Roman"/>
          <w:sz w:val="24"/>
          <w:szCs w:val="24"/>
        </w:rPr>
        <w:t>патентоздатності</w:t>
      </w:r>
      <w:proofErr w:type="spellEnd"/>
      <w:r w:rsidRPr="00255B73">
        <w:rPr>
          <w:rFonts w:ascii="Times New Roman" w:hAnsi="Times New Roman" w:cs="Times New Roman"/>
          <w:sz w:val="24"/>
          <w:szCs w:val="24"/>
        </w:rPr>
        <w:t>?</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якої дати діють майнові права на винахід (корисну модель)?</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якої умови продукт визнається виготовленим із застосуванням запатентованого винаходу?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яких умов продукт визнається виготовленим із застосуванням запатентованого винаходу?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являє собою попереджувальне маркування на продукті чи на упаковці продукту, виготовленого із застосуванням запатентованого винаходу?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разі особа, яка в інтересах своєї діяльності з комерційною метою добросовісно використала в Україні технологічне (технічне) вирішення, тотожне заявленому винаходу (корисній моделі), чи здійснила значну і серйозну підготовку для такого використання, має право попереднього користування?</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якому випадку патент НЕ може бути визнано недійсним у судовому порядку повністю або частково?</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Від якої дати патент на винахід або його частина, визнані недійсними, вважаються такими, що не набрали чинності?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Які питання НЕ вирішуються судами при розгляді справ щодо захисту прав на винахід у судовому порядку?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дії НЕ вважаються порушенням прав на корисну модель?</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 обсягом використання обмежується за законодавством право попереднього користування на винахід?</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Наявність яких документів у складі матеріалів заявки НЕ є обов'язковою для прийняття рішення про встановлення дати подання заявки на винахід за датою її надходження?</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технічна інформація НЕ є частиною опису винаходу?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Чим визначається обсяг правової охорони, що надається патентом на промисловий зразок?</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Розкриття якої інформації не впливає на визнання промислового зразка патентоспроможним?</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означає вимога єдності промислового зразка?</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строк конвенційного пріоритету заявки на промисловий зразок?</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перевіряється під час проведення експертизи заявки на промисловий зразок?</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яких умов виріб визнається виготовленим із застосуванням запатентованого промислового зразка?</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випадку видається примусова ліцензія на промисловий зразок?</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є підставою визнання недійсним патенту на промисловий зразок?</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якої підстави за рішенням компетентного органу достроково припиняється  дія патенту на промисловий зразок?</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призначення промислового зразка?</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може отримати правову охорону в якості промислового зразка?</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Хто несе відповідальність за відповідність запатентованого промислового зразка умовам патентоспроможності?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Від якої дати діють права, що випливають із патенту на промисловий зразок?</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якому разі виріб визнається виготовленим із застосуванням запатентованого промислового зразка?</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є умовою патентоспроможності промислового зразка?</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Зовнішній вигляд яких виробів НЕ може отримати правову охорону в якості промислового зразка?</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означає поняття "кумулятивна охорона зовнішнього вигляду виробу"?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 можуть корист</w:t>
      </w:r>
      <w:r>
        <w:rPr>
          <w:rFonts w:ascii="Times New Roman" w:hAnsi="Times New Roman" w:cs="Times New Roman"/>
          <w:sz w:val="24"/>
          <w:szCs w:val="24"/>
        </w:rPr>
        <w:t>ув</w:t>
      </w:r>
      <w:r w:rsidRPr="00255B73">
        <w:rPr>
          <w:rFonts w:ascii="Times New Roman" w:hAnsi="Times New Roman" w:cs="Times New Roman"/>
          <w:sz w:val="24"/>
          <w:szCs w:val="24"/>
        </w:rPr>
        <w:t>атися правами на промисловий зразок власники патенту, який належить кільком особам?</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Право інтелектуальної власності на комерційне найменування є чинним з моменту першого використання цього найменування. З метою встановлення моменту виникнення прав на комерційне найменування, що вважається фактом його використання?</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яких умов законодавство передбачає можливість різним особам мати однакові комерційні найменування?</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яких умов передаються майнові права інтелектуальної власності на комерційне найменування (КН)?</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яких випадках припиняється чинність майнових прав інтелектуальної власності на комерційне найменування?</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яких умов одне й те ж позначення може охоронятись як комерційне найменування (КН) та торговельна марка (ТМ)?</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Як співвідносяться між собою фірмове найменування  та комерційне найменування?</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 умовам повинно відповідати комерційне найменування для надання йому правової охорони?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право інтелектуальної власності НЕ належить до майнових прав на комерційне найменування?</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якого моменту набуває чинності право інтелектуальної власності на комерційне найменування (КН)?</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який строк може бути продовжено строк дії свідоцтва на знак для товарів і послуг?</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разі відсутності угоди між співвласниками свідоцтва на знак для товарів і послуг, реалізація якого права на знак НЕ потребує згоди всіх власників?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 є наслідок визнання судом недійсним свідоцтва на знак для товарів і послуг?</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яких умов може бути подана міжнародна заявка на реєстрацію знака відповідно до Протоколу до Мадридської угоди про Міжнародну реєстрацію знака?</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яких умов можуть одержати правову охорону позначення, що складаються лише з даних, що є описовими при використанні щодо зазначених у заявці товарів і послуг або у зв'язку з ними?</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яких випадках припиняється дія свідоцтва на знак для товарів і послуг за рішенням суду?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випадок НЕ вважається підставою для визнання свідоцтва на знак для товарів і послуг недійсним у судовому порядку?</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випадок використання знака для товарів і послуг іншою особою НЕ вважається порушенням прав власника свідоцтва?</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з перерахованих позначень є таким, що має розрізняльну здатність?</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Чи можуть бути включені до знака офіційні назви держав?</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 пов’язана процедура визнання знака для товарів і послуг</w:t>
      </w:r>
      <w:r w:rsidR="00635177">
        <w:rPr>
          <w:rFonts w:ascii="Times New Roman" w:hAnsi="Times New Roman" w:cs="Times New Roman"/>
          <w:sz w:val="48"/>
          <w:szCs w:val="24"/>
          <w:vertAlign w:val="superscript"/>
        </w:rPr>
        <w:t xml:space="preserve"> </w:t>
      </w:r>
      <w:r w:rsidRPr="00255B73">
        <w:rPr>
          <w:rFonts w:ascii="Times New Roman" w:hAnsi="Times New Roman" w:cs="Times New Roman"/>
          <w:sz w:val="24"/>
          <w:szCs w:val="24"/>
        </w:rPr>
        <w:t>добре відомим з реєстрацією його в Україні?</w:t>
      </w:r>
    </w:p>
    <w:p w:rsidR="009E2B69" w:rsidRPr="00255B73" w:rsidRDefault="009E2B69" w:rsidP="009E2B69">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якої умови може переходити право попереднього користувача на торговельну марку?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якої умови можуть одержати правову охорону позначення, які є оманливими або такими, що можуть ввести в оману щодо товару, послуги або особи, яка виробляє товар або надає послугу?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Чи можуть вважатись спорідненими товари і послуги, що знаходяться в різних класах Міжнародної класифікації товарів і послуг?</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якої дати знак для товарів і послуг вважається добре відомим в Україні?</w:t>
      </w:r>
    </w:p>
    <w:p w:rsidR="00255B73" w:rsidRPr="00255B73" w:rsidRDefault="008F3643" w:rsidP="00255B73">
      <w:pPr>
        <w:pStyle w:val="a3"/>
        <w:numPr>
          <w:ilvl w:val="0"/>
          <w:numId w:val="1"/>
        </w:numPr>
        <w:tabs>
          <w:tab w:val="left" w:pos="709"/>
        </w:tabs>
        <w:ind w:left="0" w:firstLine="709"/>
        <w:jc w:val="both"/>
        <w:rPr>
          <w:rFonts w:ascii="Times New Roman" w:hAnsi="Times New Roman" w:cs="Times New Roman"/>
          <w:sz w:val="24"/>
          <w:szCs w:val="24"/>
        </w:rPr>
      </w:pPr>
      <w:r>
        <w:rPr>
          <w:rFonts w:ascii="Times New Roman" w:hAnsi="Times New Roman" w:cs="Times New Roman"/>
          <w:sz w:val="24"/>
          <w:szCs w:val="24"/>
        </w:rPr>
        <w:t>За</w:t>
      </w:r>
      <w:r w:rsidRPr="00635177">
        <w:rPr>
          <w:rFonts w:ascii="Times New Roman" w:hAnsi="Times New Roman" w:cs="Times New Roman"/>
          <w:sz w:val="52"/>
          <w:szCs w:val="24"/>
          <w:vertAlign w:val="superscript"/>
        </w:rPr>
        <w:t xml:space="preserve"> </w:t>
      </w:r>
      <w:r w:rsidR="00255B73" w:rsidRPr="00255B73">
        <w:rPr>
          <w:rFonts w:ascii="Times New Roman" w:hAnsi="Times New Roman" w:cs="Times New Roman"/>
          <w:sz w:val="24"/>
          <w:szCs w:val="24"/>
        </w:rPr>
        <w:t>яких умов</w:t>
      </w:r>
      <w:r w:rsidR="00255B73" w:rsidRPr="008F3643">
        <w:rPr>
          <w:rFonts w:ascii="Times New Roman" w:hAnsi="Times New Roman" w:cs="Times New Roman"/>
          <w:sz w:val="44"/>
          <w:szCs w:val="24"/>
        </w:rPr>
        <w:t xml:space="preserve"> </w:t>
      </w:r>
      <w:r w:rsidR="00255B73" w:rsidRPr="00255B73">
        <w:rPr>
          <w:rFonts w:ascii="Times New Roman" w:hAnsi="Times New Roman" w:cs="Times New Roman"/>
          <w:sz w:val="24"/>
          <w:szCs w:val="24"/>
        </w:rPr>
        <w:t xml:space="preserve">позначення, яке є тотожним або </w:t>
      </w:r>
      <w:r w:rsidR="00635177">
        <w:rPr>
          <w:rFonts w:ascii="Times New Roman" w:hAnsi="Times New Roman" w:cs="Times New Roman"/>
          <w:sz w:val="24"/>
          <w:szCs w:val="24"/>
        </w:rPr>
        <w:t>схожим настільки, що його можна </w:t>
      </w:r>
      <w:r w:rsidR="00255B73" w:rsidRPr="00255B73">
        <w:rPr>
          <w:rFonts w:ascii="Times New Roman" w:hAnsi="Times New Roman" w:cs="Times New Roman"/>
          <w:sz w:val="24"/>
          <w:szCs w:val="24"/>
        </w:rPr>
        <w:t>сплутати з комерційним найменуванням іншої особи НЕ може бути зареєстроване як знак для товарів і послуг?</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чому полягає принцип вичерпання прав на торговельну марку?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яких випадках позначення вважається схожим з іншим позначенням настільки, що їх можна сплутати?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основна функція торговельної марки?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торговельна марка (ТМ) може набути правову охорону без її реєстрації в Україні?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Яке позначення НЕ може бути торговельною маркою?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якій формі може бути застосоване позначення для того, щоб таке застосування було визнано використанням знака для товарів і послуг?</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Якого із способів отримання міжнародної реєстрації торговельних марок НЕ існує?</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Хто є суб’єктом права інтелектуальної власності на торговельну марку?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є обов’язком власника свідоцтва на знак для товарів і послуг (знак)?</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Закон України «Про охорону прав на знаки для товарів і послуг» передбачає заборону реєстрації позначень, які відтворюють або є тотожними певним об’єктам. Щодо якого об’єкту НЕ передбачена така заборона?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випадку НЕ допускається передача права на знак для товарів і послуг?</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Коли та за яких умов будь-яка особа може подати на реєстрацію знак для товарів і послуг, дія свідоцтва на який була припинена через невикористання його власником?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Коли та за яких умов будь-яка особа може подати на реєстрацію знак для товарів і послуг, дія свідоцтва на який була припинена у разі несплати збору за продовження строку дії свідоцтва його власником?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Згода якого органу необхідна для внесення назви держави "Україна" як елементу до знака для товарів і послуг?</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фактор НЕ враховується при визначенні того, чи є знак добре відомим в Україні?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 співвідносяться між собою доменне ім'я та торговельна марка?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 міжнародним актом була заснована міжнародна класифікація товарів і послуг для реєстрації знаків?</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якої обов’язкової умови приватні доменні імена другого рівня делегуються в домені .UA?</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Реєстрація яких позначень НЕ потребує згоди відповідного компетентного органу?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критерій НЕ враховується для встановлення однорідності товарів?</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 правом НЕ наділений попередній користувач на торговельну марку (ТМ)?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Яку назву має пріоритет, за яким заявка, подана в одній країні, має в усіх інших країнах пріоритет, що обчислюється з моменту подання заявки у першій країні?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позов подається до суду, якщо оспорюються права на зареєстрований знак для товарів і послуг через те, що він став загальновживаним як позначення товарів і послуг певного виду до дати подання заявки?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яку дату встановлюється відповідність зареєстрованого знака для товарів і послуг (знак) умовам надання правової охорони у спорах про визнання свідоцтва на знак для товарів і послуг недійсним?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Яку торговельну марку відносять до нетрадиційних?</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терміни охоплюються змістом поняття «кваліфіковане зазначення походження товару»?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значення має поняття "видова назва товару"?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таке просте зазначення походження товару?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Яку спільну функцію виконують торговельна марка і географічне зазначення?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чому відмінність в обсязі прав, які випливають з реєстрації торговельної марки і географічного зазначення?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Виключити Яка підстава припинення дії свідоцтва є спільною для географічних зазначень і торговельних марок?</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Додержання якої умови необхідне для надання правової охорони назві місця походження товару?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Додержання якої умови безпосередньо впливає на надання правової охорони географічному зазначенню походження товару?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Сировина для виробництва товару походить з одного географічного місця, виробництво товару здійснюється в іншому географічному місці. Чи може в такому випадку назва географічного місця виробництва товару вважатися назвою місця походження товару і чому?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Чи можливе надання правової охорони однаковим зазначенням походження товару, що використовуються для позначення однорідних товарів, і чому або в яких випадках?</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Дотримання якої умови необхідне, щоб омонімічні зазначення походження товару одержували правову охорону?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обставина є підставою для відмови в наданні правової охорони кваліфікованому зазначенню походження товару?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випадку кваліфіковане зазначення походження товару, пов’язане з географічним місцем в іноземній державі, НЕ отримує правову охорону в Україні?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 співвідносяться між собою просте зазначення походження товару і кваліфіковане зазначення походження товару?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чому полягає правова охорона простого зазначення походження товару?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Хто є суб'єктом права інтелектуальної власності на географічне зазначення?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використання кваліфікованого зазначення походження товару особою, що не має свідоцтва про реєстрацію права на використання кваліфікованого зазначення походження товару, НЕ вважається порушенням прав власника свідоцтва?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правомочність НЕ входить до прав інтелектуальної власності на географічне зазначення (ГЗ)?</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свідоцтво видається за результатами проведення експертизи заявки на кваліфіковане зазначення походження товару (КЗПТ)?</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право НЕ надається власнику свідоцтва про реєстрацію права на використання зареєстрованого кваліфікованого зазначення походження товару (КЗПТ)?</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наслідки має визнання судом недійсними реєстрації кваліфікованого зазначення походження товару та права на використання цього зазначення?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Якими правами наділяється власник свідоцтва про реєстрацію права на використання кваліфікованого зазначення походження товару?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Від якої дати діють права, що випливають із реєстрації кваліфікованого зазначення походження товару та права на його використання?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Чим визначається обсяг правової охорони, що надається реєстрацією права на використання кваліфікованого зазначення походження товару (КЗПТ)?</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який строк надається правова охорона кваліфікованим зазначенням походження товарів (КЗПТ) на підставі їх реєстрації?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порядок встановлений для подачі заявки на реєстрацію кваліфікованого зазначення походження товару (КЗПТ) для виробників товару, щодо якого заявляється зазначення?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є обов’язком власника свідоцтва про реєстрацію права на використання кваліфікованого зазначення походження товару (КЗПТ)?</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В яких випадках право на використання зареєстрованого кваліфікованого зазначення походження товару (КЗПТ) може бути припинено за рішенням суду?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яких випадках дія реєстрації кваліфікованого зазначення походження товару може бути припинена за рішенням суду?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назва може отримати правову охорону як назва кваліфікованого зазначення походження товару?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Хто може отримати право на використання кваліфікованого зазначення походження товару (КЗПТ)?</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дії відносять до порушень прав власника свідоцтва про реєстрацію права на використання зареєстрованого кваліфікованого зазначення походження товару (КЗПТ)?</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попереджувальне маркування має право наносити власник свідоцтва поряд із кваліфікованим зазначенням походження товару для інформації про те, що це зазначення зареєстроване в Україні?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НЕ вважається використанням зареєстрованого кваліфікованого зазначення походження товару?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Заявник після реєстрації права на використання кваліфікованого зазначення походження товару (КЗПТ) оскаржив рішення Установи за заявкою у судовому порядку. Яке питання суд має вирішувати разом із предметом скарги?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особисте немайнове право інтелектуальної власності має автор наукового відкриття?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 документом посвідчуються права інтелектуальної власності на наукове відкриття?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визначення розкриває зміст поняття наукового відкриття?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які об'єкти поширюється правова охорона наукового відкриття?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об'єкт НЕ охороняється як наукове відкриття?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із зазначеного належить до наукового відкриття?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Яку назву має об'єкт наукового відкриття у формі нових знань про невідомий раніше, але об'єктивно існуючий стійкий зв'язок між явищами та властивостями матеріального світу, які вносять докорінні зміни у рівень наукового пізнання?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співвідношення між науковим відкриттям та винаходом є вірним?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співвідношення між науковим відкриттям та корисною моделлю є вірним?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твердження є вірним стосовно охорони прав інтелектуальної власності на наукові відкриття?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особливість охорони прав інтелектуальної власності на наукове відкриття?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особливість охорони прав інтелектуальної власності на наукові відкриття в Україні?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таке раціоналізаторська пропозиція?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може бути об’єктом раціоналізаторської пропозиції?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Чим визначається обсяг правової охорони раціоналізаторської пропозиції?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Хто є суб’єктами права на раціоналізаторську пропозицію?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критерій визначений для надання компонуванню (топографії) інтегральної мікросхеми правової охорони в Україні?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виступає об’єктом правової охорони, яка надається топографії інтегральної мікросхеми?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Автор топографії інтегральної мікросхеми, створеної у зв'язку з виконанням службових обов'язків, зобов'язаний подати роботодавцю письмове повідомлення про створену </w:t>
      </w:r>
      <w:r w:rsidRPr="00255B73">
        <w:rPr>
          <w:rFonts w:ascii="Times New Roman" w:hAnsi="Times New Roman" w:cs="Times New Roman"/>
          <w:sz w:val="24"/>
          <w:szCs w:val="24"/>
        </w:rPr>
        <w:lastRenderedPageBreak/>
        <w:t>ним топографію та відповідні матеріали. Протягом якого строку після дати одержання такого повідомлення роботодавець чи його правонаступник може подати заявку для державної реєстрації чи прийняти рішення про збереження топографії як конфіденційної інформації?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концепція правової охорони топографії інтегральної мікросхеми використовується в Україні?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Який з критеріїв </w:t>
      </w:r>
      <w:proofErr w:type="spellStart"/>
      <w:r w:rsidRPr="00255B73">
        <w:rPr>
          <w:rFonts w:ascii="Times New Roman" w:hAnsi="Times New Roman" w:cs="Times New Roman"/>
          <w:sz w:val="24"/>
          <w:szCs w:val="24"/>
        </w:rPr>
        <w:t>охороноздатності</w:t>
      </w:r>
      <w:proofErr w:type="spellEnd"/>
      <w:r w:rsidRPr="00255B73">
        <w:rPr>
          <w:rFonts w:ascii="Times New Roman" w:hAnsi="Times New Roman" w:cs="Times New Roman"/>
          <w:sz w:val="24"/>
          <w:szCs w:val="24"/>
        </w:rPr>
        <w:t xml:space="preserve"> відсутній в Україні при визначенні оригінальності топографії інтегральної мікросхеми?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з нижченаведених елементів, що можуть бути втілені в топографію інтегральної мікросхеми, підпадають під правову охорону за національним законодавством?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дія з використання зареєстрованої топографії інтегральної мікросхеми будь-якою особою вважатиметься порушенням прав інтелектуальної власності на неї?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Власник прав на зареєстровану топографію інтегральної мікросхеми припинив її використання до закінчення строку чинності майнових прав. Інша особа виявила готовність використовувати цю топографію, однак власник патенту відмовляється укласти з нею ліцензійний договорів. Протягом якого максимального строку від дати, коли використання даної топографії було припинено, особа може звернутися до суду із заявою про надання їй дозволу на використання зареєстрованої топографії інтегральної мікросхеми?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випадок НЕ вважається підставою для визнання реєстрації топографії інтегральної мікросхеми у судовому порядку недійсною?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мінімальний строк дії охорони топографії інтегральної мікросхеми має застосовуватися в Україні як державі-члені СОТ?</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Разом із чим НЕ може передаватися або переходити до іншої особи право попереднього користувача на компонування інтегральної мікросхеми?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Інтегральна мікросхема вважається виготовленою із застосуванням зареєстрованої топографії, якщо при цьому використано певні елементи, що характеризують таку топографію. Які елементи повною мірою мають бути використані при виготовленні топографії інтегральної мікросхеми?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Цивільному кодексі України передбачена можливість визначення законом умов</w:t>
      </w:r>
      <w:r w:rsidRPr="00710772">
        <w:rPr>
          <w:rFonts w:ascii="Times New Roman" w:hAnsi="Times New Roman" w:cs="Times New Roman"/>
          <w:sz w:val="36"/>
          <w:szCs w:val="24"/>
        </w:rPr>
        <w:t xml:space="preserve"> </w:t>
      </w:r>
      <w:r w:rsidRPr="00255B73">
        <w:rPr>
          <w:rFonts w:ascii="Times New Roman" w:hAnsi="Times New Roman" w:cs="Times New Roman"/>
          <w:sz w:val="24"/>
          <w:szCs w:val="24"/>
        </w:rPr>
        <w:t>дійсності договору щодо розпорядження правами інтелектуальної власності. За якої умови ліцензійний договір на використання топографії інтегральної мікросхеми вважатиметься дійсним?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Реєстрація топографії інтегральної мікросхеми</w:t>
      </w:r>
      <w:r w:rsidRPr="00710772">
        <w:rPr>
          <w:rFonts w:ascii="Times New Roman" w:hAnsi="Times New Roman" w:cs="Times New Roman"/>
          <w:sz w:val="40"/>
          <w:szCs w:val="24"/>
        </w:rPr>
        <w:t xml:space="preserve"> </w:t>
      </w:r>
      <w:r w:rsidRPr="00255B73">
        <w:rPr>
          <w:rFonts w:ascii="Times New Roman" w:hAnsi="Times New Roman" w:cs="Times New Roman"/>
          <w:sz w:val="24"/>
          <w:szCs w:val="24"/>
        </w:rPr>
        <w:t>здійснюється під відповідальність заявника. Стосовно якої умови заявник несе відповідальність?</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документ засвідчує набуття прав інтелектуальної власності на компонування інтегральної мікросхеми в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вид прав НЕ входить до прав інтелектуальної власності на сорт рослин?</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вид засвідчення прав інтелектуальної власності на породу тварин відсутній у національному законодавстві?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Наявність яких прав (права) інтелектуальної власності засвідчує свідоцтво про державну реєстрацію сорту рослин?</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права (право) інтелектуальної власності засвідчує патент на сорт рослин?</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Про що свідчить свідоцтво про авторство на сорт рослин?</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Який з елементів відсутній у переліку тих, що характеризують </w:t>
      </w:r>
      <w:proofErr w:type="spellStart"/>
      <w:r w:rsidRPr="00255B73">
        <w:rPr>
          <w:rFonts w:ascii="Times New Roman" w:hAnsi="Times New Roman" w:cs="Times New Roman"/>
          <w:sz w:val="24"/>
          <w:szCs w:val="24"/>
        </w:rPr>
        <w:t>вирізняльність</w:t>
      </w:r>
      <w:proofErr w:type="spellEnd"/>
      <w:r w:rsidRPr="00255B73">
        <w:rPr>
          <w:rFonts w:ascii="Times New Roman" w:hAnsi="Times New Roman" w:cs="Times New Roman"/>
          <w:sz w:val="24"/>
          <w:szCs w:val="24"/>
        </w:rPr>
        <w:t xml:space="preserve"> сорту від загальновідомого?</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з понять виключається з різновидів сортів, на які можуть набуватися права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Яка ознака відсутня у переліку ознак, що визначають придатність сорту рослин для набуття права на нього як на об’єкт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Державна реєстрація сорту здійснюється, якщо сорт характеризується визначеними ознаками, йому присвоєна назва і він придатний для поширення в Україні. Який критерій відсутній серед ознак сорту рослин, необхідних для його державної реєстрації?</w:t>
      </w:r>
    </w:p>
    <w:p w:rsidR="00255B73" w:rsidRPr="00255B73" w:rsidRDefault="00710772" w:rsidP="00255B73">
      <w:pPr>
        <w:pStyle w:val="a3"/>
        <w:numPr>
          <w:ilvl w:val="0"/>
          <w:numId w:val="1"/>
        </w:numPr>
        <w:tabs>
          <w:tab w:val="left" w:pos="709"/>
        </w:tabs>
        <w:ind w:left="0" w:firstLine="709"/>
        <w:jc w:val="both"/>
        <w:rPr>
          <w:rFonts w:ascii="Times New Roman" w:hAnsi="Times New Roman" w:cs="Times New Roman"/>
          <w:sz w:val="24"/>
          <w:szCs w:val="24"/>
        </w:rPr>
      </w:pPr>
      <w:r>
        <w:rPr>
          <w:rFonts w:ascii="Times New Roman" w:hAnsi="Times New Roman" w:cs="Times New Roman"/>
          <w:sz w:val="24"/>
          <w:szCs w:val="24"/>
        </w:rPr>
        <w:t>При визначенні</w:t>
      </w:r>
      <w:r w:rsidRPr="00710772">
        <w:rPr>
          <w:rFonts w:ascii="Times New Roman" w:hAnsi="Times New Roman" w:cs="Times New Roman"/>
          <w:sz w:val="44"/>
          <w:szCs w:val="24"/>
        </w:rPr>
        <w:t xml:space="preserve"> </w:t>
      </w:r>
      <w:r w:rsidR="00255B73" w:rsidRPr="00255B73">
        <w:rPr>
          <w:rFonts w:ascii="Times New Roman" w:hAnsi="Times New Roman" w:cs="Times New Roman"/>
          <w:sz w:val="24"/>
          <w:szCs w:val="24"/>
        </w:rPr>
        <w:t>критеріїв придатності сорту рослин для набуття на нього прав інтелектуальної власності визначається відповідність умові відмінності. Сорт, що протиставляється заявленому, вважається загальновідомим за певних умов. У якому з прикладів неповно викладено умову визначення загальновідомості сорту?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Якими мають залишатися основні ознаки сорту рослин, аби він вважався стабільним?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має включати назва сорту рослин, аби він набув підстав для державної реєстрації?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Сорт рослин повинен пропонуватися в Україні та в іншій державі-учасниці під однією і тією ж назвою, за виключенням випадку, якщо така назва є неприйнятною на певній території. Щодо якої території стосується таке виключення?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критерій(</w:t>
      </w:r>
      <w:proofErr w:type="spellStart"/>
      <w:r w:rsidRPr="00255B73">
        <w:rPr>
          <w:rFonts w:ascii="Times New Roman" w:hAnsi="Times New Roman" w:cs="Times New Roman"/>
          <w:sz w:val="24"/>
          <w:szCs w:val="24"/>
        </w:rPr>
        <w:t>-ії</w:t>
      </w:r>
      <w:proofErr w:type="spellEnd"/>
      <w:r w:rsidRPr="00255B73">
        <w:rPr>
          <w:rFonts w:ascii="Times New Roman" w:hAnsi="Times New Roman" w:cs="Times New Roman"/>
          <w:sz w:val="24"/>
          <w:szCs w:val="24"/>
        </w:rPr>
        <w:t>) є відмінним(-и) від критеріїв, що висуваються до сорту рослин для того, аби він вважався придатним для поширення в Україні?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Однією з умов державної реєстрації сорту рослин є присвоєння йому назви. Який критерій є неповним у частині визначення заборон, що висуваються до назви сорту?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 співвідноситься з процедурою національної реєстрації набуття прав на сорт рослин в іноземних державах?</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Кому належить право на подання заявки на сорт рослин за умови його створення у зв’язку з виконанням трудового договору, якщо в такому договорі це питання НЕ врегульовано окремо?</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Кому належить право на подання заявки на сорт рослин за умови його створення у зв’язку з виконанням договору на замовлення, якщо в такому договорі це питання НЕ врегульовано окремо?</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Якщо сорт рослин створений за договором на замовлення, й умовами договору НЕ передбачено інше, заявник має виконати певні дії протягом встановленого строку. Яка дія виходить за межі прав замовника стосовно сорту рослин?</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Через скільки років спливає строк чинності виключних майнових прав інтелектуальної власності на сорти деревних культур та винограду?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З якої дати починає </w:t>
      </w:r>
      <w:proofErr w:type="spellStart"/>
      <w:r w:rsidRPr="00255B73">
        <w:rPr>
          <w:rFonts w:ascii="Times New Roman" w:hAnsi="Times New Roman" w:cs="Times New Roman"/>
          <w:sz w:val="24"/>
          <w:szCs w:val="24"/>
        </w:rPr>
        <w:t>відліковуватися</w:t>
      </w:r>
      <w:proofErr w:type="spellEnd"/>
      <w:r w:rsidRPr="00255B73">
        <w:rPr>
          <w:rFonts w:ascii="Times New Roman" w:hAnsi="Times New Roman" w:cs="Times New Roman"/>
          <w:sz w:val="24"/>
          <w:szCs w:val="24"/>
        </w:rPr>
        <w:t xml:space="preserve"> строк чинності виключних майнових прав інтелектуальної власності на сорт рослин, що обчислюється роками?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З якої дати </w:t>
      </w:r>
      <w:proofErr w:type="spellStart"/>
      <w:r w:rsidRPr="00255B73">
        <w:rPr>
          <w:rFonts w:ascii="Times New Roman" w:hAnsi="Times New Roman" w:cs="Times New Roman"/>
          <w:sz w:val="24"/>
          <w:szCs w:val="24"/>
        </w:rPr>
        <w:t>відліковується</w:t>
      </w:r>
      <w:proofErr w:type="spellEnd"/>
      <w:r w:rsidRPr="00255B73">
        <w:rPr>
          <w:rFonts w:ascii="Times New Roman" w:hAnsi="Times New Roman" w:cs="Times New Roman"/>
          <w:sz w:val="24"/>
          <w:szCs w:val="24"/>
        </w:rPr>
        <w:t xml:space="preserve"> чинність майнових прав інтелектуальної власності на породу тварин, засвідчену патентом?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підстава НЕ може застосовуватися для визнання патенту на сорт рослин повністю або частково недійсним?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право відсутнє серед переліку особистих немайнових прав авторства на сорт рослин?</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право автор сорту рослин НЕ зможе реалізувати як особисте немайнове право?</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Яку експертизу за заявкою на сорт рослин необхідно проводити з метою набуття прав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 чином назва сорту рослин набуває правової охорони?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Виключне майнове право інтелектуальної власності закріплює за володільцем патенту на сорт рослин права надання дозволу чи заборони використання сорту. Яка дія іншої особи НЕ вважається порушенням виключного права щодо посадкового матеріалу сорту?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Який строк охорони прав інтелектуальної власності на </w:t>
      </w:r>
      <w:r w:rsidR="00D67E90">
        <w:rPr>
          <w:rFonts w:ascii="Times New Roman" w:hAnsi="Times New Roman" w:cs="Times New Roman"/>
          <w:sz w:val="24"/>
          <w:szCs w:val="24"/>
        </w:rPr>
        <w:t>комерційну таємницю передбачено</w:t>
      </w:r>
      <w:r w:rsidRPr="00255B73">
        <w:rPr>
          <w:rFonts w:ascii="Times New Roman" w:hAnsi="Times New Roman" w:cs="Times New Roman"/>
          <w:sz w:val="24"/>
          <w:szCs w:val="24"/>
        </w:rPr>
        <w:t xml:space="preserve"> чинним законодавством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право належить до прав інтелектуальної власності на комерційну таємницю?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Якому суб'єкту належать майнові права інтелектуальної власності на комерційну таємницю?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У яких випадках допускається розголошення комерційної таємниці без дозволу </w:t>
      </w:r>
      <w:proofErr w:type="spellStart"/>
      <w:r w:rsidRPr="00255B73">
        <w:rPr>
          <w:rFonts w:ascii="Times New Roman" w:hAnsi="Times New Roman" w:cs="Times New Roman"/>
          <w:sz w:val="24"/>
          <w:szCs w:val="24"/>
        </w:rPr>
        <w:t>правоволодільця</w:t>
      </w:r>
      <w:proofErr w:type="spellEnd"/>
      <w:r w:rsidRPr="00255B73">
        <w:rPr>
          <w:rFonts w:ascii="Times New Roman" w:hAnsi="Times New Roman" w:cs="Times New Roman"/>
          <w:sz w:val="24"/>
          <w:szCs w:val="24"/>
        </w:rPr>
        <w:t>?</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 співвідносяться поняття «конфіденційна інформація» та «комерційна таємниця»?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Якими актами визначається склад і обсяг відомостей, що становлять комерційну таємницю?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може охоронятися у режимі комерційної таємниці?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складає зміст права інтелектуальної власності на комерційну таємницю?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чому полягає зміст права на використання комерційної таємниці?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спільні риси характеризують інформацію, що становить зміст комерційної таємниці та ноу-хау?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риса відрізняє ноу-хау від комерційної таємниці?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межах якого правового режиму здійснюється охорона прав на ноу-хау?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яких умов контрагент набуває статусу суб’єкта комерційної таємниці?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яких умов отримання відомостей, що становлять комерційну таємницю, вважається незаконним?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обов'язок виникає у державного орг</w:t>
      </w:r>
      <w:r w:rsidR="00710772">
        <w:rPr>
          <w:rFonts w:ascii="Times New Roman" w:hAnsi="Times New Roman" w:cs="Times New Roman"/>
          <w:sz w:val="24"/>
          <w:szCs w:val="24"/>
        </w:rPr>
        <w:t xml:space="preserve">ану щодо комерційної таємниці, </w:t>
      </w:r>
      <w:r w:rsidRPr="00255B73">
        <w:rPr>
          <w:rFonts w:ascii="Times New Roman" w:hAnsi="Times New Roman" w:cs="Times New Roman"/>
          <w:sz w:val="24"/>
          <w:szCs w:val="24"/>
        </w:rPr>
        <w:t>наданої йому для отримання дозволу на діяльність, пов'язану з хімічними</w:t>
      </w:r>
      <w:r w:rsidRPr="00710772">
        <w:rPr>
          <w:rFonts w:ascii="Times New Roman" w:hAnsi="Times New Roman" w:cs="Times New Roman"/>
          <w:sz w:val="48"/>
          <w:szCs w:val="24"/>
        </w:rPr>
        <w:t xml:space="preserve"> </w:t>
      </w:r>
      <w:r w:rsidRPr="00255B73">
        <w:rPr>
          <w:rFonts w:ascii="Times New Roman" w:hAnsi="Times New Roman" w:cs="Times New Roman"/>
          <w:sz w:val="24"/>
          <w:szCs w:val="24"/>
        </w:rPr>
        <w:t>речовинами?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із наведених договорів може бути зареєстрований у добровільному порядку?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договір щодо розпоряджання майновими правами інтелектуальної власності підлягає обов’язковій державній реєстрації?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правові наслідки недотримання письмової форми договору комерційної концесії?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Предметом якого договору може бути право на використання промислового зразка?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Вкажіть підставу припинення договору комерційної концесії?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суб'єкти можуть бути сторонами за договором комерційної концесії?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Предметом якого договору є право на використання об’єктів права інтелектуальної власності, комерційного досвіду та ділової репутації?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відсутності якої умови у договорі про передання прав на використання фотографії такий договір вважається неукладеним?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Хто може бути виконавцем за договором про створення за замовленням літературного твору?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є предметом договору комерційної концесії?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підставі якого договору передаються права інтелектуальної власності на комп’ютерну програму, яка буде створена у майбутньому?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Яка з умов договору про створення за замовленням і використання твору є недійсною?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види ліцензій на використання об’єкта права інтелектуальної власності передбачає Цивільний кодекс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право є предметом виключної ліцензії на використання твору?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підставі якого договору надається дозвіл на використання твору?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договір про розпоряджання правами інтелектуальної власності може укладатись в усній формі?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з авторських прав може бути предметом договору про передання виключних майнових прав на картину?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Предмет якого договору передбачає створення похідного твору?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підставі якого договору створюється службовий твір?</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з прав передається за договором про створення за замовленням і використання проекту твору містобудування?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використання твору здійснюється виключно на підставі авторського договору?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з договорів належить до авторських договорів?</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До якого виду належить ліцензія на використання твору, якщо у тексті договору не зазначено її вид?</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якого моменту договір про передання виключних майнових прав на фотографію вважається укладеним?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з договорів укладається лише в письмовій формі?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з умов ліцензійного договору, укладеного з творцем об'єкта права інтелектуальної власності є нікчемною?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яких умовах вважається укладеним ліцензійний договір, в якому НЕ визначений вид ліцензії?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Право на використання якого об'єкта інтелектуальної власності НЕ є предметом ліцензійного договору?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права інтелектуальної власності НЕ можуть бути предметом ліцензійного договору?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право інтелектуальної власності НЕ може бути предметом ліцензійного договору?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правовий статус ліцензійного договору, в якому НЕ вказана територія чинності наданих за договором прав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правовий статус ліцензійного договору, в якому НЕ зазначений строк чинності наданих за договором прав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випадку ліцензіат має право відмовитися від ліцензійного договору?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підставі якого договору здійснюється розпоряджання майновими правами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види ліцензій передбачені законодавством України?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умова є обов'язковою для чинності ліцензійного договору про видання або інше відтворення твору, в якому винагорода визначається у вигляді фіксованої суми?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В якому випадку може бути укладений </w:t>
      </w:r>
      <w:proofErr w:type="spellStart"/>
      <w:r w:rsidRPr="00255B73">
        <w:rPr>
          <w:rFonts w:ascii="Times New Roman" w:hAnsi="Times New Roman" w:cs="Times New Roman"/>
          <w:sz w:val="24"/>
          <w:szCs w:val="24"/>
        </w:rPr>
        <w:t>субліцензійний</w:t>
      </w:r>
      <w:proofErr w:type="spellEnd"/>
      <w:r w:rsidRPr="00255B73">
        <w:rPr>
          <w:rFonts w:ascii="Times New Roman" w:hAnsi="Times New Roman" w:cs="Times New Roman"/>
          <w:sz w:val="24"/>
          <w:szCs w:val="24"/>
        </w:rPr>
        <w:t xml:space="preserve"> договір?</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випадку може бути укладений усний договір щодо розпоряджання майновими правами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Хто є стороною договору про створення за замовленням та використання об'єкта права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умови є істотними для договору про створення за замовленням та використання об'єкта права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умова є нікчемною у договорі про створення за замовленням та використання об'єкта права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 розподіляються майнові права інтелектуальної власності на твір образотворчого мистецтва, створений за замовленням, у разі відсутності відповідної умови у договорі?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права інтелектуальної власності, що є предметом договору про передання виключних майнових прав інтелектуальної власності, НЕ можуть бути передані частково?</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якій формі укладається договір про передання виключних майнових прав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Розпоряджання якими правами інтелектуальної власності на підставі договору про передання виключних майнових прав інтелектуальної власності потребує державної реєстрації?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умова, згідно законодавства, є істотною для чинності договору про передання виключних майнових прав інтелектуальної власності на торговельну марку?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правові наслідки укладання договору про передання прав інтелектуальної власності на торговельну марку відносно частини зазначених у свідоцтві товарів і послуг?</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умова є необхідною для укладання договору про співавторство?</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 реалізовуються права інтелектуальної власності на твір, створений у співавторстві, у разі відсутності укладеного між співавторами договору?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Кому належать майнові права інтелектуальної власності на об'єкт, створений у зв'язку з виконанням трудового договору?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винахід (корисна модель) є службовим?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випадку використовуються майнові права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Яку назву має ліцензія, що видається на підставі заяви власника патенту про готовність надання будь-якій</w:t>
      </w:r>
      <w:r w:rsidR="003E5848">
        <w:rPr>
          <w:rFonts w:ascii="Times New Roman" w:hAnsi="Times New Roman" w:cs="Times New Roman"/>
          <w:sz w:val="24"/>
          <w:szCs w:val="24"/>
        </w:rPr>
        <w:t xml:space="preserve"> особі дозволу на використання </w:t>
      </w:r>
      <w:r w:rsidRPr="00255B73">
        <w:rPr>
          <w:rFonts w:ascii="Times New Roman" w:hAnsi="Times New Roman" w:cs="Times New Roman"/>
          <w:sz w:val="24"/>
          <w:szCs w:val="24"/>
        </w:rPr>
        <w:t>запатентованого винаходу (корисної моделі)?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До якого виду відноситься діяльність, що здійснюється суб`єктами господарювання у формі енергопостачання?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відмінна риса з числа зазначених недобросовісної конкуренції від монополістичного зловживання суб`єктами господарювання?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штраф передбачено антимонопольним законодавством за зловживання суб`єктом господарювання монопольним (домінуючим) становищем?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яких випадках з зазначених обмеження за угодами про передачу прав інтелектуальної власності виходять за межі прав, наданих законом?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вид відповідальності з зазначених несе учасник господарських відносин, якщо він порушив грошове зобов`язання через відсутність можливості виконання?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ціни враховуються при визначенні розміру збитків, якщо інше не передбачено законом або договором?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Чи підлягає поновленню пропущений строк на подання заяви про скасування рішення третейського суду?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 НЕ є підставою для скасування рішення третейського суду?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Який суд уповноважений видати наказ на примусове виконання рішення третейського суду?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Протягом якого строку можливе звернення з заявою про примусове виконання рішення третейського суду?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Приватне підприємство "Байкал" (м. Полтава) звернулося до господарського суду Полтавської області з позовною заявою до Рахункової Палати</w:t>
      </w:r>
      <w:r w:rsidR="00D72D4A">
        <w:rPr>
          <w:rFonts w:ascii="Times New Roman" w:hAnsi="Times New Roman" w:cs="Times New Roman"/>
          <w:sz w:val="24"/>
          <w:szCs w:val="24"/>
        </w:rPr>
        <w:t xml:space="preserve"> </w:t>
      </w:r>
      <w:r w:rsidRPr="00255B73">
        <w:rPr>
          <w:rFonts w:ascii="Times New Roman" w:hAnsi="Times New Roman" w:cs="Times New Roman"/>
          <w:sz w:val="24"/>
          <w:szCs w:val="24"/>
        </w:rPr>
        <w:t>України. Які процесуальні дії має вчинити господарський суд Полтавської області ?</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Нерезидент України - компанія</w:t>
      </w:r>
      <w:r w:rsidRPr="00C31737">
        <w:rPr>
          <w:rFonts w:ascii="Times New Roman" w:hAnsi="Times New Roman" w:cs="Times New Roman"/>
          <w:sz w:val="44"/>
          <w:szCs w:val="24"/>
        </w:rPr>
        <w:t xml:space="preserve"> </w:t>
      </w:r>
      <w:r w:rsidRPr="00255B73">
        <w:rPr>
          <w:rFonts w:ascii="Times New Roman" w:hAnsi="Times New Roman" w:cs="Times New Roman"/>
          <w:sz w:val="24"/>
          <w:szCs w:val="24"/>
        </w:rPr>
        <w:t>Лід (Британські Віргінські Острови, адреса для листування: 65009,</w:t>
      </w:r>
      <w:r w:rsidR="00C31737">
        <w:rPr>
          <w:rFonts w:ascii="Times New Roman" w:hAnsi="Times New Roman" w:cs="Times New Roman"/>
          <w:sz w:val="24"/>
          <w:szCs w:val="24"/>
        </w:rPr>
        <w:t xml:space="preserve"> м. Одеса, вул. Корольова, 17 )</w:t>
      </w:r>
      <w:r w:rsidRPr="00C31737">
        <w:rPr>
          <w:rFonts w:ascii="Times New Roman" w:hAnsi="Times New Roman" w:cs="Times New Roman"/>
          <w:sz w:val="44"/>
          <w:szCs w:val="24"/>
        </w:rPr>
        <w:t xml:space="preserve"> </w:t>
      </w:r>
      <w:r w:rsidRPr="00255B73">
        <w:rPr>
          <w:rFonts w:ascii="Times New Roman" w:hAnsi="Times New Roman" w:cs="Times New Roman"/>
          <w:sz w:val="24"/>
          <w:szCs w:val="24"/>
        </w:rPr>
        <w:t>звернулася до господарського суду Одеської області</w:t>
      </w:r>
      <w:r w:rsidRPr="00C31737">
        <w:rPr>
          <w:rFonts w:ascii="Times New Roman" w:hAnsi="Times New Roman" w:cs="Times New Roman"/>
          <w:sz w:val="32"/>
          <w:szCs w:val="24"/>
        </w:rPr>
        <w:t xml:space="preserve"> </w:t>
      </w:r>
      <w:r w:rsidRPr="00255B73">
        <w:rPr>
          <w:rFonts w:ascii="Times New Roman" w:hAnsi="Times New Roman" w:cs="Times New Roman"/>
          <w:sz w:val="24"/>
          <w:szCs w:val="24"/>
        </w:rPr>
        <w:t>з заявою до нерезиден</w:t>
      </w:r>
      <w:r w:rsidR="00D72D4A">
        <w:rPr>
          <w:rFonts w:ascii="Times New Roman" w:hAnsi="Times New Roman" w:cs="Times New Roman"/>
          <w:sz w:val="24"/>
          <w:szCs w:val="24"/>
        </w:rPr>
        <w:t>та України компанії Борт (Сейшел</w:t>
      </w:r>
      <w:r w:rsidRPr="00255B73">
        <w:rPr>
          <w:rFonts w:ascii="Times New Roman" w:hAnsi="Times New Roman" w:cs="Times New Roman"/>
          <w:sz w:val="24"/>
          <w:szCs w:val="24"/>
        </w:rPr>
        <w:t>ьські острови) про забезпечення морської вимоги шляхом накладення арешту на теплохід «Борт», яке на даний час знаходиться в акватор</w:t>
      </w:r>
      <w:r w:rsidR="00C31737">
        <w:rPr>
          <w:rFonts w:ascii="Times New Roman" w:hAnsi="Times New Roman" w:cs="Times New Roman"/>
          <w:sz w:val="24"/>
          <w:szCs w:val="24"/>
        </w:rPr>
        <w:t xml:space="preserve">ії порту </w:t>
      </w:r>
      <w:proofErr w:type="spellStart"/>
      <w:r w:rsidR="00C31737">
        <w:rPr>
          <w:rFonts w:ascii="Times New Roman" w:hAnsi="Times New Roman" w:cs="Times New Roman"/>
          <w:sz w:val="24"/>
          <w:szCs w:val="24"/>
        </w:rPr>
        <w:t>Чорноморськ</w:t>
      </w:r>
      <w:proofErr w:type="spellEnd"/>
      <w:r w:rsidR="00C31737">
        <w:rPr>
          <w:rFonts w:ascii="Times New Roman" w:hAnsi="Times New Roman" w:cs="Times New Roman"/>
          <w:sz w:val="24"/>
          <w:szCs w:val="24"/>
        </w:rPr>
        <w:t>, Україна.</w:t>
      </w:r>
      <w:r w:rsidR="00C31737" w:rsidRPr="00C31737">
        <w:rPr>
          <w:rFonts w:ascii="Times New Roman" w:hAnsi="Times New Roman" w:cs="Times New Roman"/>
          <w:sz w:val="36"/>
          <w:szCs w:val="24"/>
        </w:rPr>
        <w:t xml:space="preserve"> </w:t>
      </w:r>
      <w:r w:rsidRPr="00255B73">
        <w:rPr>
          <w:rFonts w:ascii="Times New Roman" w:hAnsi="Times New Roman" w:cs="Times New Roman"/>
          <w:sz w:val="24"/>
          <w:szCs w:val="24"/>
        </w:rPr>
        <w:t>Які процесуальні дії має вчинити господарський суд Одеської області?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Приватне підприємство "Прометей " (м. Запоріжжя) звернулося до господарського суду Запорізької області</w:t>
      </w:r>
      <w:r w:rsidRPr="00C31737">
        <w:rPr>
          <w:rFonts w:ascii="Times New Roman" w:hAnsi="Times New Roman" w:cs="Times New Roman"/>
          <w:sz w:val="44"/>
          <w:szCs w:val="24"/>
        </w:rPr>
        <w:t xml:space="preserve"> </w:t>
      </w:r>
      <w:r w:rsidRPr="00255B73">
        <w:rPr>
          <w:rFonts w:ascii="Times New Roman" w:hAnsi="Times New Roman" w:cs="Times New Roman"/>
          <w:sz w:val="24"/>
          <w:szCs w:val="24"/>
        </w:rPr>
        <w:t>до публічного акціонерного товариства "Комбінат"</w:t>
      </w:r>
      <w:r w:rsidR="0031786D">
        <w:rPr>
          <w:rFonts w:ascii="Times New Roman" w:hAnsi="Times New Roman" w:cs="Times New Roman"/>
          <w:sz w:val="24"/>
          <w:szCs w:val="24"/>
        </w:rPr>
        <w:t xml:space="preserve"> </w:t>
      </w:r>
      <w:r w:rsidRPr="00255B73">
        <w:rPr>
          <w:rFonts w:ascii="Times New Roman" w:hAnsi="Times New Roman" w:cs="Times New Roman"/>
          <w:sz w:val="24"/>
          <w:szCs w:val="24"/>
        </w:rPr>
        <w:t>(м. Миколаїв) з позовом про визнання недійсним Агентського договору, обґрунтовуючи подання позову місцем його виконання  - м. Запоріжжя. Судом встановлено, що місце укладення договору не є місцем його виконання, а також не обмежено дії Агента з надання послуг, передбачених Агентським договором, територією Запорізької області та України взагалі. Які процесуальні дії має вчинити господарський суд Запорізької області?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Товариство з обмеженою відповідальністю "</w:t>
      </w:r>
      <w:proofErr w:type="spellStart"/>
      <w:r w:rsidRPr="00255B73">
        <w:rPr>
          <w:rFonts w:ascii="Times New Roman" w:hAnsi="Times New Roman" w:cs="Times New Roman"/>
          <w:sz w:val="24"/>
          <w:szCs w:val="24"/>
        </w:rPr>
        <w:t>Автодор</w:t>
      </w:r>
      <w:proofErr w:type="spellEnd"/>
      <w:r w:rsidRPr="00255B73">
        <w:rPr>
          <w:rFonts w:ascii="Times New Roman" w:hAnsi="Times New Roman" w:cs="Times New Roman"/>
          <w:sz w:val="24"/>
          <w:szCs w:val="24"/>
        </w:rPr>
        <w:t xml:space="preserve">" (замовник, м. Одеса) має намір подати позов до приватного підприємства "Магнат" (експедитор, м. Дніпро), товариства з обмеженою відповідальністю "Обухів" (м. Київ), </w:t>
      </w:r>
      <w:proofErr w:type="spellStart"/>
      <w:r w:rsidRPr="00255B73">
        <w:rPr>
          <w:rFonts w:ascii="Times New Roman" w:hAnsi="Times New Roman" w:cs="Times New Roman"/>
          <w:sz w:val="24"/>
          <w:szCs w:val="24"/>
        </w:rPr>
        <w:t>фоп</w:t>
      </w:r>
      <w:proofErr w:type="spellEnd"/>
      <w:r w:rsidRPr="00255B73">
        <w:rPr>
          <w:rFonts w:ascii="Times New Roman" w:hAnsi="Times New Roman" w:cs="Times New Roman"/>
          <w:sz w:val="24"/>
          <w:szCs w:val="24"/>
        </w:rPr>
        <w:t xml:space="preserve"> Деркач В. П. (перевізник, м. Тернопіль) про стягнення солідарно збитків. До підсудності якого господарського суду належить вирішення зазначеного господарського спору?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За якою вимогою може бути видано судовий наказ в наказному провадженні в господарському процесі?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Господарським судом ТОВ "Світ"</w:t>
      </w:r>
      <w:r w:rsidRPr="00C31737">
        <w:rPr>
          <w:rFonts w:ascii="Times New Roman" w:hAnsi="Times New Roman" w:cs="Times New Roman"/>
          <w:sz w:val="52"/>
          <w:szCs w:val="24"/>
        </w:rPr>
        <w:t xml:space="preserve"> </w:t>
      </w:r>
      <w:r w:rsidRPr="00255B73">
        <w:rPr>
          <w:rFonts w:ascii="Times New Roman" w:hAnsi="Times New Roman" w:cs="Times New Roman"/>
          <w:sz w:val="24"/>
          <w:szCs w:val="24"/>
        </w:rPr>
        <w:t>було відмовлено у видачі судового наказу у зв'язку з тим, що заяву подано із порушення</w:t>
      </w:r>
      <w:r w:rsidR="0031786D">
        <w:rPr>
          <w:rFonts w:ascii="Times New Roman" w:hAnsi="Times New Roman" w:cs="Times New Roman"/>
          <w:sz w:val="24"/>
          <w:szCs w:val="24"/>
        </w:rPr>
        <w:t>м правил підсудності. Чи має пра</w:t>
      </w:r>
      <w:r w:rsidRPr="00255B73">
        <w:rPr>
          <w:rFonts w:ascii="Times New Roman" w:hAnsi="Times New Roman" w:cs="Times New Roman"/>
          <w:sz w:val="24"/>
          <w:szCs w:val="24"/>
        </w:rPr>
        <w:t>во товариство повторно звернутися</w:t>
      </w:r>
      <w:r w:rsidRPr="00C31737">
        <w:rPr>
          <w:rFonts w:ascii="Times New Roman" w:hAnsi="Times New Roman" w:cs="Times New Roman"/>
          <w:sz w:val="40"/>
          <w:szCs w:val="24"/>
        </w:rPr>
        <w:t xml:space="preserve"> </w:t>
      </w:r>
      <w:r w:rsidRPr="00255B73">
        <w:rPr>
          <w:rFonts w:ascii="Times New Roman" w:hAnsi="Times New Roman" w:cs="Times New Roman"/>
          <w:sz w:val="24"/>
          <w:szCs w:val="24"/>
        </w:rPr>
        <w:t>до суду з такою самою заявою про видачу судового наказу?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Позивач звернувся до господарського суду як громадянин, а не суб'єкт підприємницької діяльності. Позовна заява підписана громадянином Петриченко І. В. Які процесуальні дії має вчинити господарський суд?</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Публічне акціонерне товариство "Сумська залізниця" звернулося до господарського суду з позовною заявою про стягнення заб</w:t>
      </w:r>
      <w:r w:rsidR="0031786D">
        <w:rPr>
          <w:rFonts w:ascii="Times New Roman" w:hAnsi="Times New Roman" w:cs="Times New Roman"/>
          <w:sz w:val="24"/>
          <w:szCs w:val="24"/>
        </w:rPr>
        <w:t xml:space="preserve">оргованості в сумі 50000,00 </w:t>
      </w:r>
      <w:proofErr w:type="spellStart"/>
      <w:r w:rsidR="0031786D">
        <w:rPr>
          <w:rFonts w:ascii="Times New Roman" w:hAnsi="Times New Roman" w:cs="Times New Roman"/>
          <w:sz w:val="24"/>
          <w:szCs w:val="24"/>
        </w:rPr>
        <w:t>грн</w:t>
      </w:r>
      <w:proofErr w:type="spellEnd"/>
      <w:r w:rsidR="00C31737" w:rsidRPr="00C31737">
        <w:rPr>
          <w:rFonts w:ascii="Times New Roman" w:hAnsi="Times New Roman" w:cs="Times New Roman"/>
          <w:sz w:val="44"/>
          <w:szCs w:val="24"/>
        </w:rPr>
        <w:t xml:space="preserve"> </w:t>
      </w:r>
      <w:r w:rsidRPr="00255B73">
        <w:rPr>
          <w:rFonts w:ascii="Times New Roman" w:hAnsi="Times New Roman" w:cs="Times New Roman"/>
          <w:sz w:val="24"/>
          <w:szCs w:val="24"/>
        </w:rPr>
        <w:t xml:space="preserve">до філії "Сумський </w:t>
      </w:r>
      <w:proofErr w:type="spellStart"/>
      <w:r w:rsidRPr="00255B73">
        <w:rPr>
          <w:rFonts w:ascii="Times New Roman" w:hAnsi="Times New Roman" w:cs="Times New Roman"/>
          <w:sz w:val="24"/>
          <w:szCs w:val="24"/>
        </w:rPr>
        <w:t>райавтодор</w:t>
      </w:r>
      <w:proofErr w:type="spellEnd"/>
      <w:r w:rsidRPr="00255B73">
        <w:rPr>
          <w:rFonts w:ascii="Times New Roman" w:hAnsi="Times New Roman" w:cs="Times New Roman"/>
          <w:sz w:val="24"/>
          <w:szCs w:val="24"/>
        </w:rPr>
        <w:t xml:space="preserve">" дочірнього підприємства "Сумський </w:t>
      </w:r>
      <w:proofErr w:type="spellStart"/>
      <w:r w:rsidRPr="00255B73">
        <w:rPr>
          <w:rFonts w:ascii="Times New Roman" w:hAnsi="Times New Roman" w:cs="Times New Roman"/>
          <w:sz w:val="24"/>
          <w:szCs w:val="24"/>
        </w:rPr>
        <w:t>облавтодор</w:t>
      </w:r>
      <w:proofErr w:type="spellEnd"/>
      <w:r w:rsidRPr="00255B73">
        <w:rPr>
          <w:rFonts w:ascii="Times New Roman" w:hAnsi="Times New Roman" w:cs="Times New Roman"/>
          <w:sz w:val="24"/>
          <w:szCs w:val="24"/>
        </w:rPr>
        <w:t>" відкритого акціонерного товариства "Державна компанія "Дороги України". Які процесуальні дії має вчинити господарський суд?</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господарський суд зобов'язаний зупинити провадження у справі?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Позивачем після відкриття провадження у справі і до слухання справи по суті подано до господарського суду заяву про відмову від позову у </w:t>
      </w:r>
      <w:r w:rsidR="00DC38FD" w:rsidRPr="00255B73">
        <w:rPr>
          <w:rFonts w:ascii="Times New Roman" w:hAnsi="Times New Roman" w:cs="Times New Roman"/>
          <w:sz w:val="24"/>
          <w:szCs w:val="24"/>
        </w:rPr>
        <w:t>зв’язку</w:t>
      </w:r>
      <w:r w:rsidR="00C31737">
        <w:rPr>
          <w:rFonts w:ascii="Times New Roman" w:hAnsi="Times New Roman" w:cs="Times New Roman"/>
          <w:sz w:val="24"/>
          <w:szCs w:val="24"/>
        </w:rPr>
        <w:t xml:space="preserve"> з тим, що</w:t>
      </w:r>
      <w:r w:rsidR="00C31737" w:rsidRPr="00C31737">
        <w:rPr>
          <w:rFonts w:ascii="Times New Roman" w:hAnsi="Times New Roman" w:cs="Times New Roman"/>
          <w:sz w:val="40"/>
          <w:szCs w:val="24"/>
        </w:rPr>
        <w:t xml:space="preserve"> </w:t>
      </w:r>
      <w:r w:rsidRPr="00255B73">
        <w:rPr>
          <w:rFonts w:ascii="Times New Roman" w:hAnsi="Times New Roman" w:cs="Times New Roman"/>
          <w:sz w:val="24"/>
          <w:szCs w:val="24"/>
        </w:rPr>
        <w:t xml:space="preserve">позивачем та відповідачем у позасудовому </w:t>
      </w:r>
      <w:r w:rsidR="00C5363B">
        <w:rPr>
          <w:rFonts w:ascii="Times New Roman" w:hAnsi="Times New Roman" w:cs="Times New Roman"/>
          <w:sz w:val="24"/>
          <w:szCs w:val="24"/>
        </w:rPr>
        <w:t xml:space="preserve">порядку було досягнуто згоди. </w:t>
      </w:r>
      <w:r w:rsidRPr="00255B73">
        <w:rPr>
          <w:rFonts w:ascii="Times New Roman" w:hAnsi="Times New Roman" w:cs="Times New Roman"/>
          <w:sz w:val="24"/>
          <w:szCs w:val="24"/>
        </w:rPr>
        <w:t>Які процесуальні дії може вчинити господарський суд?</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Які процесуальні дії має вчинити господарський суд, якщо виявиться, що позивачем подано до цього самого суду інший позов до цього самого відповідача з тим самим </w:t>
      </w:r>
      <w:r w:rsidRPr="00255B73">
        <w:rPr>
          <w:rFonts w:ascii="Times New Roman" w:hAnsi="Times New Roman" w:cs="Times New Roman"/>
          <w:sz w:val="24"/>
          <w:szCs w:val="24"/>
        </w:rPr>
        <w:lastRenderedPageBreak/>
        <w:t>предметом та з однакових підстав і щодо такого позову на час вирішення питання про відкриття провадження у справі, що розглядається, не постановлена ухвала про відкриття або відмову у відкритті провадження у справі, повернення позовної заяви або залишення позову без розгляду?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Військова частина 111 Національної гвардії України звернулась до господарського суду з позовом до товариства з обмеженою відповідальністю "</w:t>
      </w:r>
      <w:proofErr w:type="spellStart"/>
      <w:r w:rsidRPr="00255B73">
        <w:rPr>
          <w:rFonts w:ascii="Times New Roman" w:hAnsi="Times New Roman" w:cs="Times New Roman"/>
          <w:sz w:val="24"/>
          <w:szCs w:val="24"/>
        </w:rPr>
        <w:t>Тітан</w:t>
      </w:r>
      <w:proofErr w:type="spellEnd"/>
      <w:r w:rsidRPr="00255B73">
        <w:rPr>
          <w:rFonts w:ascii="Times New Roman" w:hAnsi="Times New Roman" w:cs="Times New Roman"/>
          <w:sz w:val="24"/>
          <w:szCs w:val="24"/>
        </w:rPr>
        <w:t>" про стягнення пені за договором. Однак, позовна заява містить лише зазначення про</w:t>
      </w:r>
      <w:r w:rsidRPr="00C31737">
        <w:rPr>
          <w:rFonts w:ascii="Times New Roman" w:hAnsi="Times New Roman" w:cs="Times New Roman"/>
          <w:sz w:val="44"/>
          <w:szCs w:val="24"/>
        </w:rPr>
        <w:t xml:space="preserve"> </w:t>
      </w:r>
      <w:r w:rsidRPr="00255B73">
        <w:rPr>
          <w:rFonts w:ascii="Times New Roman" w:hAnsi="Times New Roman" w:cs="Times New Roman"/>
          <w:sz w:val="24"/>
          <w:szCs w:val="24"/>
        </w:rPr>
        <w:t>докази, які не</w:t>
      </w:r>
      <w:r w:rsidR="00C31737">
        <w:rPr>
          <w:rFonts w:ascii="Times New Roman" w:hAnsi="Times New Roman" w:cs="Times New Roman"/>
          <w:sz w:val="24"/>
          <w:szCs w:val="24"/>
        </w:rPr>
        <w:t> </w:t>
      </w:r>
      <w:r w:rsidRPr="00255B73">
        <w:rPr>
          <w:rFonts w:ascii="Times New Roman" w:hAnsi="Times New Roman" w:cs="Times New Roman"/>
          <w:sz w:val="24"/>
          <w:szCs w:val="24"/>
        </w:rPr>
        <w:t>можуть бути подані разом із позовною заявою (за наявності). Які процесуальні дії має вчинити господарський суд?</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Позивачем подано до господарського суду позовну заяву про стягнення заборгованості по договорам поставки №1, №2, №3. Судом встановлено, що вимоги позивача, викладені у позовній заяві, виникли з різних договорів (підстав) та підтверджуються позивачем різними доказами, що стосуються різних договорів. Які процесуальні дії має право вчинити господарський суд?</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 переліку може дозволити господарський суд учаснику справи подати щодо окремого питання, яке виникло при розгляді справи, якщо визнає це необхідним?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Позивачем подано до суду позовну заяву про стягнення збитків. Судом встановлено, що позивачем було внесено судовий збір в більшому розмірі, ніж встановлено законом. Які процесуальні дії має вчинити господарський суд?</w:t>
      </w:r>
    </w:p>
    <w:p w:rsidR="00255B73" w:rsidRPr="00255B73" w:rsidRDefault="00BA56BC" w:rsidP="00255B73">
      <w:pPr>
        <w:pStyle w:val="a3"/>
        <w:numPr>
          <w:ilvl w:val="0"/>
          <w:numId w:val="1"/>
        </w:numPr>
        <w:tabs>
          <w:tab w:val="left" w:pos="709"/>
        </w:tabs>
        <w:ind w:left="0" w:firstLine="709"/>
        <w:jc w:val="both"/>
        <w:rPr>
          <w:rFonts w:ascii="Times New Roman" w:hAnsi="Times New Roman" w:cs="Times New Roman"/>
          <w:sz w:val="24"/>
          <w:szCs w:val="24"/>
        </w:rPr>
      </w:pPr>
      <w:r>
        <w:rPr>
          <w:rFonts w:ascii="Times New Roman" w:hAnsi="Times New Roman" w:cs="Times New Roman"/>
          <w:sz w:val="24"/>
          <w:szCs w:val="24"/>
        </w:rPr>
        <w:t>Чи має право учасник справи</w:t>
      </w:r>
      <w:r w:rsidRPr="00BA56BC">
        <w:rPr>
          <w:rFonts w:ascii="Times New Roman" w:hAnsi="Times New Roman" w:cs="Times New Roman"/>
          <w:sz w:val="52"/>
          <w:szCs w:val="24"/>
        </w:rPr>
        <w:t xml:space="preserve"> </w:t>
      </w:r>
      <w:r w:rsidR="00255B73" w:rsidRPr="00255B73">
        <w:rPr>
          <w:rFonts w:ascii="Times New Roman" w:hAnsi="Times New Roman" w:cs="Times New Roman"/>
          <w:sz w:val="24"/>
          <w:szCs w:val="24"/>
        </w:rPr>
        <w:t>подавати до господарського суду проект ухвали, постановити яку він просить?</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процесуальні дії має вчинити господарський суд, якщо отримана судом інформація з Єдиного демографічного реєстру</w:t>
      </w:r>
      <w:r w:rsidRPr="00BA56BC">
        <w:rPr>
          <w:rFonts w:ascii="Times New Roman" w:hAnsi="Times New Roman" w:cs="Times New Roman"/>
          <w:sz w:val="40"/>
          <w:szCs w:val="24"/>
        </w:rPr>
        <w:t xml:space="preserve"> </w:t>
      </w:r>
      <w:r w:rsidRPr="00255B73">
        <w:rPr>
          <w:rFonts w:ascii="Times New Roman" w:hAnsi="Times New Roman" w:cs="Times New Roman"/>
          <w:sz w:val="24"/>
          <w:szCs w:val="24"/>
        </w:rPr>
        <w:t>не дає можливості встановити зареєстроване у встановленому законом порядку місце проживання (перебування) фізичної особи-відповідача?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Протягом якого строку має право відп</w:t>
      </w:r>
      <w:r w:rsidR="00BA56BC">
        <w:rPr>
          <w:rFonts w:ascii="Times New Roman" w:hAnsi="Times New Roman" w:cs="Times New Roman"/>
          <w:sz w:val="24"/>
          <w:szCs w:val="24"/>
        </w:rPr>
        <w:t>овідач</w:t>
      </w:r>
      <w:r w:rsidR="00BA56BC" w:rsidRPr="00BA56BC">
        <w:rPr>
          <w:rFonts w:ascii="Times New Roman" w:hAnsi="Times New Roman" w:cs="Times New Roman"/>
          <w:sz w:val="52"/>
          <w:szCs w:val="24"/>
        </w:rPr>
        <w:t xml:space="preserve"> </w:t>
      </w:r>
      <w:r w:rsidR="00C5363B">
        <w:rPr>
          <w:rFonts w:ascii="Times New Roman" w:hAnsi="Times New Roman" w:cs="Times New Roman"/>
          <w:sz w:val="24"/>
          <w:szCs w:val="24"/>
        </w:rPr>
        <w:t xml:space="preserve">пред'явити </w:t>
      </w:r>
      <w:r w:rsidRPr="00255B73">
        <w:rPr>
          <w:rFonts w:ascii="Times New Roman" w:hAnsi="Times New Roman" w:cs="Times New Roman"/>
          <w:sz w:val="24"/>
          <w:szCs w:val="24"/>
        </w:rPr>
        <w:t>зустрічний позов?</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ТОВ "Ракетна компанія" подало до господарського суду м. Києва</w:t>
      </w:r>
      <w:r w:rsidRPr="00BA56BC">
        <w:rPr>
          <w:rFonts w:ascii="Times New Roman" w:hAnsi="Times New Roman" w:cs="Times New Roman"/>
          <w:sz w:val="52"/>
          <w:szCs w:val="24"/>
        </w:rPr>
        <w:t xml:space="preserve"> </w:t>
      </w:r>
      <w:r w:rsidRPr="00255B73">
        <w:rPr>
          <w:rFonts w:ascii="Times New Roman" w:hAnsi="Times New Roman" w:cs="Times New Roman"/>
          <w:sz w:val="24"/>
          <w:szCs w:val="24"/>
        </w:rPr>
        <w:t>зустрічний позов до ПП "</w:t>
      </w:r>
      <w:proofErr w:type="spellStart"/>
      <w:r w:rsidRPr="00255B73">
        <w:rPr>
          <w:rFonts w:ascii="Times New Roman" w:hAnsi="Times New Roman" w:cs="Times New Roman"/>
          <w:sz w:val="24"/>
          <w:szCs w:val="24"/>
        </w:rPr>
        <w:t>Віамет</w:t>
      </w:r>
      <w:proofErr w:type="spellEnd"/>
      <w:r w:rsidRPr="00255B73">
        <w:rPr>
          <w:rFonts w:ascii="Times New Roman" w:hAnsi="Times New Roman" w:cs="Times New Roman"/>
          <w:sz w:val="24"/>
          <w:szCs w:val="24"/>
        </w:rPr>
        <w:t>" про стягнення 1000000,00</w:t>
      </w:r>
      <w:r w:rsidRPr="00BA56BC">
        <w:rPr>
          <w:rFonts w:ascii="Times New Roman" w:hAnsi="Times New Roman" w:cs="Times New Roman"/>
          <w:sz w:val="36"/>
          <w:szCs w:val="24"/>
        </w:rPr>
        <w:t xml:space="preserve"> </w:t>
      </w:r>
      <w:r w:rsidRPr="00255B73">
        <w:rPr>
          <w:rFonts w:ascii="Times New Roman" w:hAnsi="Times New Roman" w:cs="Times New Roman"/>
          <w:sz w:val="24"/>
          <w:szCs w:val="24"/>
        </w:rPr>
        <w:t>грн.</w:t>
      </w:r>
      <w:r w:rsidR="00BA56BC">
        <w:rPr>
          <w:rFonts w:ascii="Times New Roman" w:hAnsi="Times New Roman" w:cs="Times New Roman"/>
          <w:sz w:val="24"/>
          <w:szCs w:val="24"/>
        </w:rPr>
        <w:t xml:space="preserve"> Первісний позов розглядається</w:t>
      </w:r>
      <w:r w:rsidR="00BA56BC" w:rsidRPr="00BA56BC">
        <w:rPr>
          <w:rFonts w:ascii="Times New Roman" w:hAnsi="Times New Roman" w:cs="Times New Roman"/>
          <w:sz w:val="36"/>
          <w:szCs w:val="24"/>
        </w:rPr>
        <w:t xml:space="preserve"> </w:t>
      </w:r>
      <w:r w:rsidRPr="00255B73">
        <w:rPr>
          <w:rFonts w:ascii="Times New Roman" w:hAnsi="Times New Roman" w:cs="Times New Roman"/>
          <w:sz w:val="24"/>
          <w:szCs w:val="24"/>
        </w:rPr>
        <w:t>судом за правилами спрощеного позовного провадження. Які процесуальні дії має вчинити господарський суд?</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випадку господарський суд може ві</w:t>
      </w:r>
      <w:r w:rsidR="00BA56BC">
        <w:rPr>
          <w:rFonts w:ascii="Times New Roman" w:hAnsi="Times New Roman" w:cs="Times New Roman"/>
          <w:sz w:val="24"/>
          <w:szCs w:val="24"/>
        </w:rPr>
        <w:t>дкласти підготовче провадження</w:t>
      </w:r>
      <w:r w:rsidR="00BA56BC" w:rsidRPr="00BA56BC">
        <w:rPr>
          <w:rFonts w:ascii="Times New Roman" w:hAnsi="Times New Roman" w:cs="Times New Roman"/>
          <w:sz w:val="52"/>
          <w:szCs w:val="24"/>
        </w:rPr>
        <w:t xml:space="preserve"> </w:t>
      </w:r>
      <w:r w:rsidRPr="00255B73">
        <w:rPr>
          <w:rFonts w:ascii="Times New Roman" w:hAnsi="Times New Roman" w:cs="Times New Roman"/>
          <w:sz w:val="24"/>
          <w:szCs w:val="24"/>
        </w:rPr>
        <w:t>у справі?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складі проводиться врегулювання спору за участю судді у справах, які розглядаються в загальному порядку?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Чи допускається</w:t>
      </w:r>
      <w:r w:rsidRPr="00975E08">
        <w:rPr>
          <w:rFonts w:ascii="Times New Roman" w:hAnsi="Times New Roman" w:cs="Times New Roman"/>
          <w:sz w:val="44"/>
          <w:szCs w:val="24"/>
        </w:rPr>
        <w:t xml:space="preserve"> </w:t>
      </w:r>
      <w:r w:rsidRPr="00255B73">
        <w:rPr>
          <w:rFonts w:ascii="Times New Roman" w:hAnsi="Times New Roman" w:cs="Times New Roman"/>
          <w:sz w:val="24"/>
          <w:szCs w:val="24"/>
        </w:rPr>
        <w:t>у випадку недосягнення сторонами мирного врегулювання спору за наслідками проведення спору повторне проведення врегулювання спору за участю судді?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має право робити суддя господарського суду під час закритих нарад при проведенні врегулювання спору?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Протягом якого максимального строку проводиться врегулювання спору за участю судді?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Позивач звернувся до господарського суду з клопотанням про </w:t>
      </w:r>
      <w:proofErr w:type="spellStart"/>
      <w:r w:rsidRPr="00255B73">
        <w:rPr>
          <w:rFonts w:ascii="Times New Roman" w:hAnsi="Times New Roman" w:cs="Times New Roman"/>
          <w:sz w:val="24"/>
          <w:szCs w:val="24"/>
        </w:rPr>
        <w:t>продовжен</w:t>
      </w:r>
      <w:proofErr w:type="spellEnd"/>
      <w:r w:rsidR="00DC38FD">
        <w:rPr>
          <w:rFonts w:ascii="Times New Roman" w:hAnsi="Times New Roman" w:cs="Times New Roman"/>
          <w:sz w:val="24"/>
          <w:szCs w:val="24"/>
          <w:lang w:val="ru-RU"/>
        </w:rPr>
        <w:t>н</w:t>
      </w:r>
      <w:r w:rsidRPr="00255B73">
        <w:rPr>
          <w:rFonts w:ascii="Times New Roman" w:hAnsi="Times New Roman" w:cs="Times New Roman"/>
          <w:sz w:val="24"/>
          <w:szCs w:val="24"/>
        </w:rPr>
        <w:t>я строку проведення врегулювання спору за участю судді на тридцять днів. Чи задовольнить дане клопотання господарський суд?</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якій стадії провадження у господарській справі відповідач має право визнати позов?</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 xml:space="preserve">Хто може брати участь у судовому засіданні в режимі </w:t>
      </w:r>
      <w:proofErr w:type="spellStart"/>
      <w:r w:rsidRPr="00255B73">
        <w:rPr>
          <w:rFonts w:ascii="Times New Roman" w:hAnsi="Times New Roman" w:cs="Times New Roman"/>
          <w:sz w:val="24"/>
          <w:szCs w:val="24"/>
        </w:rPr>
        <w:t>відеоконференції</w:t>
      </w:r>
      <w:proofErr w:type="spellEnd"/>
      <w:r w:rsidRPr="00255B73">
        <w:rPr>
          <w:rFonts w:ascii="Times New Roman" w:hAnsi="Times New Roman" w:cs="Times New Roman"/>
          <w:sz w:val="24"/>
          <w:szCs w:val="24"/>
        </w:rPr>
        <w:t xml:space="preserve"> поза межами приміщення суду з використанням власних технічних засобів та електронного цифрового підпису згідно з вимогами Положення про Єдину судову інформаційно-телекомунікаційну систему?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судове рішення ухвалює господарський суд першої інстанції у випадку розгляду справи щодо вирішення питання про судові витрати за результатами розгляду справи по суті?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 документом оформлюється  вчинення окремої процесуальної дії поза судовим засіданням?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Військова частина К 741</w:t>
      </w:r>
      <w:r w:rsidRPr="00D673E4">
        <w:rPr>
          <w:rFonts w:ascii="Times New Roman" w:hAnsi="Times New Roman" w:cs="Times New Roman"/>
          <w:sz w:val="56"/>
          <w:szCs w:val="24"/>
          <w:vertAlign w:val="superscript"/>
        </w:rPr>
        <w:t xml:space="preserve"> </w:t>
      </w:r>
      <w:r w:rsidRPr="00255B73">
        <w:rPr>
          <w:rFonts w:ascii="Times New Roman" w:hAnsi="Times New Roman" w:cs="Times New Roman"/>
          <w:sz w:val="24"/>
          <w:szCs w:val="24"/>
        </w:rPr>
        <w:t>звернулась до господарського суду</w:t>
      </w:r>
      <w:r w:rsidRPr="00D673E4">
        <w:rPr>
          <w:rFonts w:ascii="Times New Roman" w:hAnsi="Times New Roman" w:cs="Times New Roman"/>
          <w:sz w:val="56"/>
          <w:szCs w:val="24"/>
        </w:rPr>
        <w:t xml:space="preserve"> </w:t>
      </w:r>
      <w:r w:rsidRPr="00255B73">
        <w:rPr>
          <w:rFonts w:ascii="Times New Roman" w:hAnsi="Times New Roman" w:cs="Times New Roman"/>
          <w:sz w:val="24"/>
          <w:szCs w:val="24"/>
        </w:rPr>
        <w:t>з позовною заявою про стягнення 250000,00 грн. суми страхового відшкодування. Виявилось, що відомості щодо Військової частини К741 в Єдиному державному реєстрі юридичних осіб, фізичних осіб – підприємців та громадських формувань відсутні та відповідного витягу заявником до матеріалів позовної заяви не додано. Які процесуальні дії має вчинити господарський суд?</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Позивачем після відкриття провадження у справі і до слухання справи по суті подано до господарського суду заяву про повернення позовної заяви </w:t>
      </w:r>
      <w:r w:rsidR="00C305BB">
        <w:rPr>
          <w:rFonts w:ascii="Times New Roman" w:hAnsi="Times New Roman" w:cs="Times New Roman"/>
          <w:sz w:val="24"/>
          <w:szCs w:val="24"/>
        </w:rPr>
        <w:t>у зв'язку з тим, що даний спір</w:t>
      </w:r>
      <w:r w:rsidR="00C305BB" w:rsidRPr="00C305BB">
        <w:rPr>
          <w:rFonts w:ascii="Times New Roman" w:hAnsi="Times New Roman" w:cs="Times New Roman"/>
          <w:sz w:val="44"/>
          <w:szCs w:val="24"/>
        </w:rPr>
        <w:t xml:space="preserve"> </w:t>
      </w:r>
      <w:r w:rsidRPr="00255B73">
        <w:rPr>
          <w:rFonts w:ascii="Times New Roman" w:hAnsi="Times New Roman" w:cs="Times New Roman"/>
          <w:sz w:val="24"/>
          <w:szCs w:val="24"/>
        </w:rPr>
        <w:t>відноситься до компетенції адміністративних судів.</w:t>
      </w:r>
      <w:r w:rsidRPr="00C305BB">
        <w:rPr>
          <w:rFonts w:ascii="Times New Roman" w:hAnsi="Times New Roman" w:cs="Times New Roman"/>
          <w:sz w:val="44"/>
          <w:szCs w:val="24"/>
        </w:rPr>
        <w:t xml:space="preserve"> </w:t>
      </w:r>
      <w:r w:rsidRPr="00255B73">
        <w:rPr>
          <w:rFonts w:ascii="Times New Roman" w:hAnsi="Times New Roman" w:cs="Times New Roman"/>
          <w:sz w:val="24"/>
          <w:szCs w:val="24"/>
        </w:rPr>
        <w:t>Які процесуальні дії може вчинити господарський суд?</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Яка дата є датою ухвалення судового рішення у разі проголошення у судовому засіданні тільки вступної та резолютивної частин рішення?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рішення</w:t>
      </w:r>
      <w:r w:rsidRPr="00C305BB">
        <w:rPr>
          <w:rFonts w:ascii="Times New Roman" w:hAnsi="Times New Roman" w:cs="Times New Roman"/>
          <w:sz w:val="96"/>
          <w:szCs w:val="24"/>
        </w:rPr>
        <w:t xml:space="preserve"> </w:t>
      </w:r>
      <w:r w:rsidRPr="00255B73">
        <w:rPr>
          <w:rFonts w:ascii="Times New Roman" w:hAnsi="Times New Roman" w:cs="Times New Roman"/>
          <w:sz w:val="24"/>
          <w:szCs w:val="24"/>
        </w:rPr>
        <w:t>може переглядати Верховний Суд у апеляційному порядку згідно Господарського процесуального кодексу України ?</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Товариство, яке не було залучено до участі у розгляді господарської</w:t>
      </w:r>
      <w:r w:rsidRPr="00C305BB">
        <w:rPr>
          <w:rFonts w:ascii="Times New Roman" w:hAnsi="Times New Roman" w:cs="Times New Roman"/>
          <w:sz w:val="56"/>
          <w:szCs w:val="24"/>
        </w:rPr>
        <w:t xml:space="preserve"> </w:t>
      </w:r>
      <w:r w:rsidRPr="00255B73">
        <w:rPr>
          <w:rFonts w:ascii="Times New Roman" w:hAnsi="Times New Roman" w:cs="Times New Roman"/>
          <w:sz w:val="24"/>
          <w:szCs w:val="24"/>
        </w:rPr>
        <w:t xml:space="preserve">справи і щодо якого суд ухвалив рішення про його права, інтереси та обов'язки, звернулося до суду апеляційної інстанції з апеляційною скаргою після спливу одного року з дня складення повного тексту судового рішення. Які процесуальні дії має вчинити суд апеляційної інстанції? </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Позивачем у господарській справі оскаржено до апеляційного суд</w:t>
      </w:r>
      <w:r w:rsidR="00C305BB">
        <w:rPr>
          <w:rFonts w:ascii="Times New Roman" w:hAnsi="Times New Roman" w:cs="Times New Roman"/>
          <w:sz w:val="24"/>
          <w:szCs w:val="24"/>
        </w:rPr>
        <w:t>у ухвалу суду першої інстанції</w:t>
      </w:r>
      <w:r w:rsidR="00C305BB" w:rsidRPr="00C305BB">
        <w:rPr>
          <w:rFonts w:ascii="Times New Roman" w:hAnsi="Times New Roman" w:cs="Times New Roman"/>
          <w:sz w:val="52"/>
          <w:szCs w:val="24"/>
        </w:rPr>
        <w:t xml:space="preserve"> </w:t>
      </w:r>
      <w:r w:rsidRPr="00255B73">
        <w:rPr>
          <w:rFonts w:ascii="Times New Roman" w:hAnsi="Times New Roman" w:cs="Times New Roman"/>
          <w:sz w:val="24"/>
          <w:szCs w:val="24"/>
        </w:rPr>
        <w:t>про відмову у внесенні виправлень у рішення. Які п</w:t>
      </w:r>
      <w:r w:rsidR="00435934" w:rsidRPr="00C305BB">
        <w:rPr>
          <w:rFonts w:ascii="Times New Roman" w:hAnsi="Times New Roman" w:cs="Times New Roman"/>
          <w:sz w:val="24"/>
          <w:szCs w:val="24"/>
        </w:rPr>
        <w:t>р</w:t>
      </w:r>
      <w:r w:rsidRPr="00255B73">
        <w:rPr>
          <w:rFonts w:ascii="Times New Roman" w:hAnsi="Times New Roman" w:cs="Times New Roman"/>
          <w:sz w:val="24"/>
          <w:szCs w:val="24"/>
        </w:rPr>
        <w:t>оцесуальні дії має вчинити суд апеляційної інстанції?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Після відкриття апеляційного провадження в</w:t>
      </w:r>
      <w:r w:rsidR="00C305BB">
        <w:rPr>
          <w:rFonts w:ascii="Times New Roman" w:hAnsi="Times New Roman" w:cs="Times New Roman"/>
          <w:sz w:val="24"/>
          <w:szCs w:val="24"/>
        </w:rPr>
        <w:t xml:space="preserve">иявилося, що апеляційну скаргу </w:t>
      </w:r>
      <w:r w:rsidRPr="00255B73">
        <w:rPr>
          <w:rFonts w:ascii="Times New Roman" w:hAnsi="Times New Roman" w:cs="Times New Roman"/>
          <w:sz w:val="24"/>
          <w:szCs w:val="24"/>
        </w:rPr>
        <w:t>підписано особою, яка не має права її підписувати. Які п</w:t>
      </w:r>
      <w:r w:rsidR="00435934" w:rsidRPr="00C305BB">
        <w:rPr>
          <w:rFonts w:ascii="Times New Roman" w:hAnsi="Times New Roman" w:cs="Times New Roman"/>
          <w:sz w:val="24"/>
          <w:szCs w:val="24"/>
        </w:rPr>
        <w:t>р</w:t>
      </w:r>
      <w:r w:rsidRPr="00255B73">
        <w:rPr>
          <w:rFonts w:ascii="Times New Roman" w:hAnsi="Times New Roman" w:cs="Times New Roman"/>
          <w:sz w:val="24"/>
          <w:szCs w:val="24"/>
        </w:rPr>
        <w:t>оцесуальні дії має вчинити суд апеляційної інстанції?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Протягом якого строку може бути подано заяву про приєднання до апеляційної скарги?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Під час вивчення матеріалів сп</w:t>
      </w:r>
      <w:r w:rsidR="00C305BB">
        <w:rPr>
          <w:rFonts w:ascii="Times New Roman" w:hAnsi="Times New Roman" w:cs="Times New Roman"/>
          <w:sz w:val="24"/>
          <w:szCs w:val="24"/>
        </w:rPr>
        <w:t>рави суд апеляційної інстанції</w:t>
      </w:r>
      <w:r w:rsidR="00C305BB" w:rsidRPr="00C305BB">
        <w:rPr>
          <w:rFonts w:ascii="Times New Roman" w:hAnsi="Times New Roman" w:cs="Times New Roman"/>
          <w:sz w:val="72"/>
          <w:szCs w:val="24"/>
        </w:rPr>
        <w:t xml:space="preserve"> </w:t>
      </w:r>
      <w:r w:rsidRPr="00255B73">
        <w:rPr>
          <w:rFonts w:ascii="Times New Roman" w:hAnsi="Times New Roman" w:cs="Times New Roman"/>
          <w:sz w:val="24"/>
          <w:szCs w:val="24"/>
        </w:rPr>
        <w:t>виявив нерозглянуті судом першої інстанції зауваження на правильність і повноту фіксування судового процесу технічними засобами. Які дії має вчинити суд апеляційної інстанц</w:t>
      </w:r>
      <w:r w:rsidR="00435934">
        <w:rPr>
          <w:rFonts w:ascii="Times New Roman" w:hAnsi="Times New Roman" w:cs="Times New Roman"/>
          <w:sz w:val="24"/>
          <w:szCs w:val="24"/>
        </w:rPr>
        <w:t>і</w:t>
      </w:r>
      <w:r w:rsidRPr="00255B73">
        <w:rPr>
          <w:rFonts w:ascii="Times New Roman" w:hAnsi="Times New Roman" w:cs="Times New Roman"/>
          <w:sz w:val="24"/>
          <w:szCs w:val="24"/>
        </w:rPr>
        <w:t>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Яку з наведених ухвал суду першої інстанції може бути оскаржено в апеляційному порядку окремо від рішення суду першої інстанції?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є безумовною підставою для скасування рішення суду першої інстанції незалежно від доводів апеляційної скарги?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Чи підлягають касаційному оскарженню судові рішення у малозначних справах?</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якому випадку суд касаційної інстанції залишає касаційну скаргу без руху?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суд касаційної інстанції НЕ може скасувати рішення, що є предметом касаційного перегляду?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В якому з наведених випадків суд касаційної інстанції, скасовує рішення, ухвалені судом з порушенням правил територіальної підсудності і направляє справу на новий розгляд за встановленою законом підсудністю?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 є підставою для скасування судом касаційної інстанції прийнятих у справі судових рішень?</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справа направляється на новий розгляд до суду апеляційної інстанції?</w:t>
      </w:r>
    </w:p>
    <w:p w:rsidR="00255B73" w:rsidRPr="00255B73" w:rsidRDefault="00C305BB" w:rsidP="00255B73">
      <w:pPr>
        <w:pStyle w:val="a3"/>
        <w:numPr>
          <w:ilvl w:val="0"/>
          <w:numId w:val="1"/>
        </w:numPr>
        <w:tabs>
          <w:tab w:val="left" w:pos="709"/>
        </w:tabs>
        <w:ind w:left="0" w:firstLine="709"/>
        <w:jc w:val="both"/>
        <w:rPr>
          <w:rFonts w:ascii="Times New Roman" w:hAnsi="Times New Roman" w:cs="Times New Roman"/>
          <w:sz w:val="24"/>
          <w:szCs w:val="24"/>
        </w:rPr>
      </w:pPr>
      <w:r>
        <w:rPr>
          <w:rFonts w:ascii="Times New Roman" w:hAnsi="Times New Roman" w:cs="Times New Roman"/>
          <w:sz w:val="24"/>
          <w:szCs w:val="24"/>
        </w:rPr>
        <w:t>Що з наведеного</w:t>
      </w:r>
      <w:r w:rsidRPr="00C305BB">
        <w:rPr>
          <w:rFonts w:ascii="Times New Roman" w:hAnsi="Times New Roman" w:cs="Times New Roman"/>
          <w:sz w:val="40"/>
          <w:szCs w:val="24"/>
        </w:rPr>
        <w:t xml:space="preserve"> </w:t>
      </w:r>
      <w:r w:rsidR="00255B73" w:rsidRPr="00255B73">
        <w:rPr>
          <w:rFonts w:ascii="Times New Roman" w:hAnsi="Times New Roman" w:cs="Times New Roman"/>
          <w:sz w:val="24"/>
          <w:szCs w:val="24"/>
        </w:rPr>
        <w:t>вважається неправильним застосуванням норм матеріального права та  є підставою для скасування судових рішень судом касаційної інстанції?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Якщо судом першої або апеляційної інстанції ухвалене законне і обґрунтоване рішення, після чого юридичну особу-сторону в спірних правовідносинах припинено без правонаступника, які процесуальні дії може вчинити суд касаційної інстанції?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з перелічених вказівок, обов'язкових для суду першої та апеляційної інстанції під час нового розгляду справи може містити постанова суду кас</w:t>
      </w:r>
      <w:r w:rsidR="00435934">
        <w:rPr>
          <w:rFonts w:ascii="Times New Roman" w:hAnsi="Times New Roman" w:cs="Times New Roman"/>
          <w:sz w:val="24"/>
          <w:szCs w:val="24"/>
        </w:rPr>
        <w:t>а</w:t>
      </w:r>
      <w:r w:rsidRPr="00255B73">
        <w:rPr>
          <w:rFonts w:ascii="Times New Roman" w:hAnsi="Times New Roman" w:cs="Times New Roman"/>
          <w:sz w:val="24"/>
          <w:szCs w:val="24"/>
        </w:rPr>
        <w:t>ці</w:t>
      </w:r>
      <w:r w:rsidR="00435934">
        <w:rPr>
          <w:rFonts w:ascii="Times New Roman" w:hAnsi="Times New Roman" w:cs="Times New Roman"/>
          <w:sz w:val="24"/>
          <w:szCs w:val="24"/>
        </w:rPr>
        <w:t>й</w:t>
      </w:r>
      <w:r w:rsidRPr="00255B73">
        <w:rPr>
          <w:rFonts w:ascii="Times New Roman" w:hAnsi="Times New Roman" w:cs="Times New Roman"/>
          <w:sz w:val="24"/>
          <w:szCs w:val="24"/>
        </w:rPr>
        <w:t>ної інстанції?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Суд якої інстанції за заявою учасника справи повторно видає копію судового рішення суду касаційної інстанції?</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можливий перегляд рішення Вищого суду з питань інтелектуальної власності за нововиявленими або виключними обставинами?</w:t>
      </w:r>
    </w:p>
    <w:p w:rsidR="00255B73" w:rsidRPr="00255B73" w:rsidRDefault="00255B73" w:rsidP="00B11BE9">
      <w:pPr>
        <w:pStyle w:val="a3"/>
        <w:numPr>
          <w:ilvl w:val="0"/>
          <w:numId w:val="1"/>
        </w:numPr>
        <w:tabs>
          <w:tab w:val="left" w:pos="709"/>
          <w:tab w:val="left" w:pos="993"/>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 НЕ є підставою для перегляду судового рішення за нововиявленими обставинами?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 є підставою для перегляду прийнятого у справі судового рішення за нововиявленими обставинами?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 є підставою для перегляду судових рішень у зв'язку з виключними обставинами?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обмеження встановлені процесуальним законом для суду при перегляді рішення за виключними обставинами?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Протягом якого строку може бути подана заява про перегляд за виключними </w:t>
      </w:r>
      <w:r w:rsidR="00B11BE9">
        <w:rPr>
          <w:rFonts w:ascii="Times New Roman" w:hAnsi="Times New Roman" w:cs="Times New Roman"/>
          <w:sz w:val="24"/>
          <w:szCs w:val="24"/>
        </w:rPr>
        <w:t>обставинами судового</w:t>
      </w:r>
      <w:r w:rsidR="00B11BE9" w:rsidRPr="00B11BE9">
        <w:rPr>
          <w:rFonts w:ascii="Times New Roman" w:hAnsi="Times New Roman" w:cs="Times New Roman"/>
          <w:sz w:val="44"/>
          <w:szCs w:val="24"/>
        </w:rPr>
        <w:t xml:space="preserve"> </w:t>
      </w:r>
      <w:r w:rsidRPr="00255B73">
        <w:rPr>
          <w:rFonts w:ascii="Times New Roman" w:hAnsi="Times New Roman" w:cs="Times New Roman"/>
          <w:sz w:val="24"/>
          <w:szCs w:val="24"/>
        </w:rPr>
        <w:t>рішення у зв'язку з встановленням Конституційним Судом України неконституційності закону, застосованого судом при вирішенні справи?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розмір судового збору підлягає сплаті при зверненні з заявою про перегляд судового рішення за виключними обставинами у зв'язку з встановленням</w:t>
      </w:r>
      <w:r w:rsidR="006A3FC2">
        <w:rPr>
          <w:rFonts w:ascii="Times New Roman" w:hAnsi="Times New Roman" w:cs="Times New Roman"/>
          <w:sz w:val="24"/>
          <w:szCs w:val="24"/>
        </w:rPr>
        <w:t xml:space="preserve"> міжнародною судовою установою </w:t>
      </w:r>
      <w:r w:rsidRPr="00255B73">
        <w:rPr>
          <w:rFonts w:ascii="Times New Roman" w:hAnsi="Times New Roman" w:cs="Times New Roman"/>
          <w:sz w:val="24"/>
          <w:szCs w:val="24"/>
        </w:rPr>
        <w:t>порушення Україною міжнародних зобов'язань  при вирішенні цієї справи судом?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До якого суду подається заява про перегляд за виключним</w:t>
      </w:r>
      <w:r w:rsidR="00B11BE9">
        <w:rPr>
          <w:rFonts w:ascii="Times New Roman" w:hAnsi="Times New Roman" w:cs="Times New Roman"/>
          <w:sz w:val="24"/>
          <w:szCs w:val="24"/>
        </w:rPr>
        <w:t>и обставинами судового рішення</w:t>
      </w:r>
      <w:r w:rsidR="00B11BE9" w:rsidRPr="00B11BE9">
        <w:rPr>
          <w:rFonts w:ascii="Times New Roman" w:hAnsi="Times New Roman" w:cs="Times New Roman"/>
          <w:sz w:val="48"/>
          <w:szCs w:val="24"/>
        </w:rPr>
        <w:t xml:space="preserve"> </w:t>
      </w:r>
      <w:r w:rsidRPr="00255B73">
        <w:rPr>
          <w:rFonts w:ascii="Times New Roman" w:hAnsi="Times New Roman" w:cs="Times New Roman"/>
          <w:sz w:val="24"/>
          <w:szCs w:val="24"/>
        </w:rPr>
        <w:t>у зв'язку з встановленням міжнародною судовою установою порушення Україною міжнародних зобов'язань при вирішенні цієї справи судом?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разі пропуску строку на подання заяви про перегляд рішення за нововиявленими обставинами чи може суд поновити строк?</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наслідки настають у разі відмови особи, яка подала заяву про перегляд судового рішення за нововиявленими обставинами</w:t>
      </w:r>
      <w:r w:rsidR="006A3FC2">
        <w:rPr>
          <w:rFonts w:ascii="Times New Roman" w:hAnsi="Times New Roman" w:cs="Times New Roman"/>
          <w:sz w:val="24"/>
          <w:szCs w:val="24"/>
        </w:rPr>
        <w:t>,</w:t>
      </w:r>
      <w:r w:rsidRPr="00255B73">
        <w:rPr>
          <w:rFonts w:ascii="Times New Roman" w:hAnsi="Times New Roman" w:cs="Times New Roman"/>
          <w:sz w:val="24"/>
          <w:szCs w:val="24"/>
        </w:rPr>
        <w:t xml:space="preserve"> від такої заяви до початку розгляду справи у судовому засіданні?</w:t>
      </w:r>
    </w:p>
    <w:p w:rsidR="00255B73" w:rsidRPr="00255B73" w:rsidRDefault="00B11BE9" w:rsidP="00255B73">
      <w:pPr>
        <w:pStyle w:val="a3"/>
        <w:numPr>
          <w:ilvl w:val="0"/>
          <w:numId w:val="1"/>
        </w:numPr>
        <w:tabs>
          <w:tab w:val="left" w:pos="709"/>
        </w:tabs>
        <w:ind w:left="0" w:firstLine="709"/>
        <w:jc w:val="both"/>
        <w:rPr>
          <w:rFonts w:ascii="Times New Roman" w:hAnsi="Times New Roman" w:cs="Times New Roman"/>
          <w:sz w:val="24"/>
          <w:szCs w:val="24"/>
        </w:rPr>
      </w:pPr>
      <w:r>
        <w:rPr>
          <w:rFonts w:ascii="Times New Roman" w:hAnsi="Times New Roman" w:cs="Times New Roman"/>
          <w:sz w:val="24"/>
          <w:szCs w:val="24"/>
        </w:rPr>
        <w:t>Чи</w:t>
      </w:r>
      <w:r w:rsidRPr="00B11BE9">
        <w:rPr>
          <w:rFonts w:ascii="Times New Roman" w:hAnsi="Times New Roman" w:cs="Times New Roman"/>
          <w:sz w:val="44"/>
          <w:szCs w:val="24"/>
        </w:rPr>
        <w:t xml:space="preserve"> </w:t>
      </w:r>
      <w:r w:rsidR="00255B73" w:rsidRPr="00255B73">
        <w:rPr>
          <w:rFonts w:ascii="Times New Roman" w:hAnsi="Times New Roman" w:cs="Times New Roman"/>
          <w:sz w:val="24"/>
          <w:szCs w:val="24"/>
        </w:rPr>
        <w:t>має право</w:t>
      </w:r>
      <w:r w:rsidR="00255B73" w:rsidRPr="00B11BE9">
        <w:rPr>
          <w:rFonts w:ascii="Times New Roman" w:hAnsi="Times New Roman" w:cs="Times New Roman"/>
          <w:sz w:val="48"/>
          <w:szCs w:val="24"/>
        </w:rPr>
        <w:t xml:space="preserve"> </w:t>
      </w:r>
      <w:r w:rsidR="00255B73" w:rsidRPr="00255B73">
        <w:rPr>
          <w:rFonts w:ascii="Times New Roman" w:hAnsi="Times New Roman" w:cs="Times New Roman"/>
          <w:sz w:val="24"/>
          <w:szCs w:val="24"/>
        </w:rPr>
        <w:t>особа, яка відмовилась від заяви про перегляд судового рішення за виключними обставинами, на повторне звернення</w:t>
      </w:r>
      <w:r w:rsidR="00255B73" w:rsidRPr="00B11BE9">
        <w:rPr>
          <w:rFonts w:ascii="Times New Roman" w:hAnsi="Times New Roman" w:cs="Times New Roman"/>
          <w:sz w:val="48"/>
          <w:szCs w:val="24"/>
        </w:rPr>
        <w:t xml:space="preserve"> </w:t>
      </w:r>
      <w:r w:rsidR="00255B73" w:rsidRPr="00255B73">
        <w:rPr>
          <w:rFonts w:ascii="Times New Roman" w:hAnsi="Times New Roman" w:cs="Times New Roman"/>
          <w:sz w:val="24"/>
          <w:szCs w:val="24"/>
        </w:rPr>
        <w:t>до суду з такою самою заявою?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який строк підлягає розгляду заява про перегляд судових рішень за нововиявленими або виключними обставинами?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Що з наведеного НЕ н</w:t>
      </w:r>
      <w:r w:rsidR="00435934">
        <w:rPr>
          <w:rFonts w:ascii="Times New Roman" w:hAnsi="Times New Roman" w:cs="Times New Roman"/>
          <w:sz w:val="24"/>
          <w:szCs w:val="24"/>
        </w:rPr>
        <w:t>алежить до повноважень суду апел</w:t>
      </w:r>
      <w:r w:rsidR="00B11BE9">
        <w:rPr>
          <w:rFonts w:ascii="Times New Roman" w:hAnsi="Times New Roman" w:cs="Times New Roman"/>
          <w:sz w:val="24"/>
          <w:szCs w:val="24"/>
        </w:rPr>
        <w:t>яційної інстанції</w:t>
      </w:r>
      <w:r w:rsidR="00B11BE9" w:rsidRPr="00B11BE9">
        <w:rPr>
          <w:rFonts w:ascii="Times New Roman" w:hAnsi="Times New Roman" w:cs="Times New Roman"/>
          <w:sz w:val="44"/>
          <w:szCs w:val="24"/>
        </w:rPr>
        <w:t xml:space="preserve"> </w:t>
      </w:r>
      <w:r w:rsidRPr="00255B73">
        <w:rPr>
          <w:rFonts w:ascii="Times New Roman" w:hAnsi="Times New Roman" w:cs="Times New Roman"/>
          <w:sz w:val="24"/>
          <w:szCs w:val="24"/>
        </w:rPr>
        <w:t xml:space="preserve">за результатами перегляду судового рішення за нововиявленими або виключними обставинами? </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правові наслідки має набрання законної сили новим судовим рішенням для судових рішень інших судів у цій справі?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w:t>
      </w:r>
      <w:r w:rsidRPr="00B11BE9">
        <w:rPr>
          <w:rFonts w:ascii="Times New Roman" w:hAnsi="Times New Roman" w:cs="Times New Roman"/>
          <w:sz w:val="48"/>
          <w:szCs w:val="24"/>
        </w:rPr>
        <w:t xml:space="preserve"> </w:t>
      </w:r>
      <w:r w:rsidRPr="00255B73">
        <w:rPr>
          <w:rFonts w:ascii="Times New Roman" w:hAnsi="Times New Roman" w:cs="Times New Roman"/>
          <w:sz w:val="24"/>
          <w:szCs w:val="24"/>
        </w:rPr>
        <w:t>НЕ є виконавчим документом?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 є підставою для виконання суб'єктом держа</w:t>
      </w:r>
      <w:r w:rsidR="00B11BE9">
        <w:rPr>
          <w:rFonts w:ascii="Times New Roman" w:hAnsi="Times New Roman" w:cs="Times New Roman"/>
          <w:sz w:val="24"/>
          <w:szCs w:val="24"/>
        </w:rPr>
        <w:t>вної реєстрації юридичних осіб</w:t>
      </w:r>
      <w:r w:rsidR="00B11BE9" w:rsidRPr="00B11BE9">
        <w:rPr>
          <w:rFonts w:ascii="Times New Roman" w:hAnsi="Times New Roman" w:cs="Times New Roman"/>
          <w:sz w:val="40"/>
          <w:szCs w:val="24"/>
        </w:rPr>
        <w:t xml:space="preserve"> </w:t>
      </w:r>
      <w:r w:rsidRPr="00255B73">
        <w:rPr>
          <w:rFonts w:ascii="Times New Roman" w:hAnsi="Times New Roman" w:cs="Times New Roman"/>
          <w:sz w:val="24"/>
          <w:szCs w:val="24"/>
        </w:rPr>
        <w:t>судового рішення, що набрало законної сили?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видаються декілька наказів на виконання судового рішення?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bookmarkStart w:id="0" w:name="_GoBack"/>
      <w:bookmarkEnd w:id="0"/>
      <w:r w:rsidRPr="00255B73">
        <w:rPr>
          <w:rFonts w:ascii="Times New Roman" w:hAnsi="Times New Roman" w:cs="Times New Roman"/>
          <w:sz w:val="24"/>
          <w:szCs w:val="24"/>
        </w:rPr>
        <w:t>У разі вирішення питання про звернення стягнення на нерухоме майно, право власності на яке не зареєстровано в установленому законом порядку в який строк суд повинен внести відповідну ухвалу до Єдиного державного реєстру виконавчих документів?</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суд НЕ може визнати виконавчий документ таким, що не підлягає виконанню?</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разі, якщо за виконавчим документом, який було визнано таким, що не підлягає виконанню, уже відбулося стягнення, які процесуальні дії вчиняє суд?</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Чи підлягає поновленню строк для пред'явлення судового наказу до виконання?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Яким органом (особами) затверджується мирова угода в процесі виконання судового рішення?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орган (особа)</w:t>
      </w:r>
      <w:r w:rsidRPr="00B11BE9">
        <w:rPr>
          <w:rFonts w:ascii="Times New Roman" w:hAnsi="Times New Roman" w:cs="Times New Roman"/>
          <w:sz w:val="56"/>
          <w:szCs w:val="24"/>
        </w:rPr>
        <w:t xml:space="preserve"> </w:t>
      </w:r>
      <w:r w:rsidRPr="00255B73">
        <w:rPr>
          <w:rFonts w:ascii="Times New Roman" w:hAnsi="Times New Roman" w:cs="Times New Roman"/>
          <w:sz w:val="24"/>
          <w:szCs w:val="24"/>
        </w:rPr>
        <w:t>наділений повноваженнями вирішувати питання про відстрочку</w:t>
      </w:r>
      <w:r w:rsidRPr="00B11BE9">
        <w:rPr>
          <w:rFonts w:ascii="Times New Roman" w:hAnsi="Times New Roman" w:cs="Times New Roman"/>
          <w:sz w:val="48"/>
          <w:szCs w:val="24"/>
        </w:rPr>
        <w:t xml:space="preserve"> </w:t>
      </w:r>
      <w:r w:rsidRPr="00255B73">
        <w:rPr>
          <w:rFonts w:ascii="Times New Roman" w:hAnsi="Times New Roman" w:cs="Times New Roman"/>
          <w:sz w:val="24"/>
          <w:szCs w:val="24"/>
        </w:rPr>
        <w:t>або розстрочку виконання рішення?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w:t>
      </w:r>
      <w:r w:rsidR="00B11BE9">
        <w:rPr>
          <w:rFonts w:ascii="Times New Roman" w:hAnsi="Times New Roman" w:cs="Times New Roman"/>
          <w:sz w:val="24"/>
          <w:szCs w:val="24"/>
        </w:rPr>
        <w:t>едених випадків суд касаційної</w:t>
      </w:r>
      <w:r w:rsidR="00B11BE9" w:rsidRPr="00B11BE9">
        <w:rPr>
          <w:rFonts w:ascii="Times New Roman" w:hAnsi="Times New Roman" w:cs="Times New Roman"/>
          <w:sz w:val="44"/>
          <w:szCs w:val="24"/>
        </w:rPr>
        <w:t xml:space="preserve"> </w:t>
      </w:r>
      <w:r w:rsidRPr="00255B73">
        <w:rPr>
          <w:rFonts w:ascii="Times New Roman" w:hAnsi="Times New Roman" w:cs="Times New Roman"/>
          <w:sz w:val="24"/>
          <w:szCs w:val="24"/>
        </w:rPr>
        <w:t>інстанції, приймаючи постанову про скасування рішення, НЕ вправі вирішувати питання про поворот виконання рішення?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порядку вирішується питання про визначення частки майна боржника у майні, яким він володіє спільно з іншими особами?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процесуальні дії має вчинити господарський суд, до якого подано заяву про видачу наказу на примусове виконання рішення третейського суду, якщо виявиться, що постійно діючий третейський суд не надав на вимогу господарського суду відповідну справу?</w:t>
      </w:r>
    </w:p>
    <w:p w:rsidR="00255B73" w:rsidRPr="00255B73" w:rsidRDefault="00B11BE9" w:rsidP="00255B73">
      <w:pPr>
        <w:pStyle w:val="a3"/>
        <w:numPr>
          <w:ilvl w:val="0"/>
          <w:numId w:val="1"/>
        </w:numPr>
        <w:tabs>
          <w:tab w:val="left" w:pos="709"/>
        </w:tabs>
        <w:ind w:left="0" w:firstLine="709"/>
        <w:jc w:val="both"/>
        <w:rPr>
          <w:rFonts w:ascii="Times New Roman" w:hAnsi="Times New Roman" w:cs="Times New Roman"/>
          <w:sz w:val="24"/>
          <w:szCs w:val="24"/>
        </w:rPr>
      </w:pPr>
      <w:r>
        <w:rPr>
          <w:rFonts w:ascii="Times New Roman" w:hAnsi="Times New Roman" w:cs="Times New Roman"/>
          <w:sz w:val="24"/>
          <w:szCs w:val="24"/>
        </w:rPr>
        <w:t>Які з наведених господарських</w:t>
      </w:r>
      <w:r w:rsidRPr="00B11BE9">
        <w:rPr>
          <w:rFonts w:ascii="Times New Roman" w:hAnsi="Times New Roman" w:cs="Times New Roman"/>
          <w:sz w:val="48"/>
          <w:szCs w:val="24"/>
        </w:rPr>
        <w:t xml:space="preserve"> </w:t>
      </w:r>
      <w:r w:rsidR="00255B73" w:rsidRPr="00255B73">
        <w:rPr>
          <w:rFonts w:ascii="Times New Roman" w:hAnsi="Times New Roman" w:cs="Times New Roman"/>
          <w:sz w:val="24"/>
          <w:szCs w:val="24"/>
        </w:rPr>
        <w:t>справ можуть розглядати третейські суди?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Протягом якого строку має право оскаржити рішення третейського суду особа, яка не брала участі у справі, у разі якщо третейський суд в</w:t>
      </w:r>
      <w:r w:rsidR="00B11BE9">
        <w:rPr>
          <w:rFonts w:ascii="Times New Roman" w:hAnsi="Times New Roman" w:cs="Times New Roman"/>
          <w:sz w:val="24"/>
          <w:szCs w:val="24"/>
        </w:rPr>
        <w:t xml:space="preserve">ирішив питання про її права та </w:t>
      </w:r>
      <w:r w:rsidRPr="00255B73">
        <w:rPr>
          <w:rFonts w:ascii="Times New Roman" w:hAnsi="Times New Roman" w:cs="Times New Roman"/>
          <w:sz w:val="24"/>
          <w:szCs w:val="24"/>
        </w:rPr>
        <w:t>(або)</w:t>
      </w:r>
      <w:r w:rsidR="00B11BE9">
        <w:rPr>
          <w:rFonts w:ascii="Times New Roman" w:hAnsi="Times New Roman" w:cs="Times New Roman"/>
          <w:sz w:val="24"/>
          <w:szCs w:val="24"/>
        </w:rPr>
        <w:t> </w:t>
      </w:r>
      <w:r w:rsidRPr="00255B73">
        <w:rPr>
          <w:rFonts w:ascii="Times New Roman" w:hAnsi="Times New Roman" w:cs="Times New Roman"/>
          <w:sz w:val="24"/>
          <w:szCs w:val="24"/>
        </w:rPr>
        <w:t>обов'язки?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Які з наведених ухвал НЕ можуть бути оскаржені в касаційному порядку?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з наведеного є наслідком скасування судом касаційної інстанції ухвал суду першої інстанції, які перешкоджають провадженню у справі?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Яку процесуальну дію повинен вчинити суд касаційної інстанції, якщо касаційна скарга надійшла до суду касаційної інстанції після закінчення касаційного розгляду справи і особа, яка подала касаційну с</w:t>
      </w:r>
      <w:r w:rsidR="00435934">
        <w:rPr>
          <w:rFonts w:ascii="Times New Roman" w:hAnsi="Times New Roman" w:cs="Times New Roman"/>
          <w:sz w:val="24"/>
          <w:szCs w:val="24"/>
        </w:rPr>
        <w:t>к</w:t>
      </w:r>
      <w:r w:rsidRPr="00255B73">
        <w:rPr>
          <w:rFonts w:ascii="Times New Roman" w:hAnsi="Times New Roman" w:cs="Times New Roman"/>
          <w:sz w:val="24"/>
          <w:szCs w:val="24"/>
        </w:rPr>
        <w:t>аргу, не була присутня під час касаційного розгляду справи?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Яку процесуальну дію може вчинити суд касаційної інстанції у випадку відкриття касаційного провадження</w:t>
      </w:r>
      <w:r w:rsidRPr="00B11BE9">
        <w:rPr>
          <w:rFonts w:ascii="Times New Roman" w:hAnsi="Times New Roman" w:cs="Times New Roman"/>
          <w:sz w:val="36"/>
          <w:szCs w:val="24"/>
        </w:rPr>
        <w:t xml:space="preserve"> </w:t>
      </w:r>
      <w:r w:rsidRPr="00255B73">
        <w:rPr>
          <w:rFonts w:ascii="Times New Roman" w:hAnsi="Times New Roman" w:cs="Times New Roman"/>
          <w:sz w:val="24"/>
          <w:szCs w:val="24"/>
        </w:rPr>
        <w:t>за скаргою, яка надійшла після закінчення касаційного розгляду справи до розгляду цієї касаційної скарги по суті?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суд касаційної інстанції відмовляє у відкритті провадження за касаційною скаргою, яка надійшла після закінчення касаційного розгляду справи?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Протягом якого строку повинна бути розглянута касаційна скарга на судові рішення?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Чи має право позивач в суді касаційної інстанції відмовитись від позову?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Яку процесуальну дію вчиняє суд касаційної інстанції у разі укладення сторонами мирової угоди на стадії касаційного провадження?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Чи може бути відновлено втрачене судове провадження лише в частині і, якщо так, то в якій саме?</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Якщо суд відмовив у відновленні втраченого провадження за недостатністю зібраних матеріалів, які процесуальні дії має право вчинити заявник для досягнення своєї мети з відновлення провадження?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Яких з наведених осіб під час розгляду справи про відновлення втраченого судового провадження НЕ може допитати суд?</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у разі неможливості відновлення втраченого провадження  заявник має право на звернення до суду з новим позовом?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з наведених випадків заявник НЕ має права на повторне звернення з заявою  про відновлення втраченого судового провадження?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розмір судових витрат встановлений за подання заяви про відновлення втраченого судового провадження?</w:t>
      </w:r>
    </w:p>
    <w:p w:rsidR="00255B73" w:rsidRPr="00255B73" w:rsidRDefault="00C45227" w:rsidP="00255B73">
      <w:pPr>
        <w:pStyle w:val="a3"/>
        <w:numPr>
          <w:ilvl w:val="0"/>
          <w:numId w:val="1"/>
        </w:numPr>
        <w:tabs>
          <w:tab w:val="left" w:pos="709"/>
        </w:tabs>
        <w:ind w:left="0" w:firstLine="709"/>
        <w:jc w:val="both"/>
        <w:rPr>
          <w:rFonts w:ascii="Times New Roman" w:hAnsi="Times New Roman" w:cs="Times New Roman"/>
          <w:sz w:val="24"/>
          <w:szCs w:val="24"/>
        </w:rPr>
      </w:pPr>
      <w:r>
        <w:rPr>
          <w:rFonts w:ascii="Times New Roman" w:hAnsi="Times New Roman" w:cs="Times New Roman"/>
          <w:sz w:val="24"/>
          <w:szCs w:val="24"/>
        </w:rPr>
        <w:t>Які з</w:t>
      </w:r>
      <w:r w:rsidRPr="00C45227">
        <w:rPr>
          <w:rFonts w:ascii="Times New Roman" w:hAnsi="Times New Roman" w:cs="Times New Roman"/>
          <w:sz w:val="44"/>
          <w:szCs w:val="24"/>
        </w:rPr>
        <w:t xml:space="preserve"> </w:t>
      </w:r>
      <w:r w:rsidR="00255B73" w:rsidRPr="00255B73">
        <w:rPr>
          <w:rFonts w:ascii="Times New Roman" w:hAnsi="Times New Roman" w:cs="Times New Roman"/>
          <w:sz w:val="24"/>
          <w:szCs w:val="24"/>
        </w:rPr>
        <w:t>перелічених осіб мають право звертатись з заявою про відновлення втраченого судового провадження?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які з наведених випадків НЕ розповсюджується виключна підсудність судам України справ з іноземним елементом?</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 xml:space="preserve">В якому з наведених випадків національні суди можуть приймати до свого провадження і розглядати будь-які справи з іноземним елементом? </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Який документ має представити іноземна юридична особа на вимогу суду, який розглядає справу, на підтвердження своєї правосуб'єктності?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Право якої держа</w:t>
      </w:r>
      <w:r w:rsidR="00435934">
        <w:rPr>
          <w:rFonts w:ascii="Times New Roman" w:hAnsi="Times New Roman" w:cs="Times New Roman"/>
          <w:sz w:val="24"/>
          <w:szCs w:val="24"/>
        </w:rPr>
        <w:t>в</w:t>
      </w:r>
      <w:r w:rsidRPr="00255B73">
        <w:rPr>
          <w:rFonts w:ascii="Times New Roman" w:hAnsi="Times New Roman" w:cs="Times New Roman"/>
          <w:sz w:val="24"/>
          <w:szCs w:val="24"/>
        </w:rPr>
        <w:t>и застосовується до правовідносин у сфері захисту прав інтелектуальної власності?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вважається особистим законом юридичної особи?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порядку встановлюється зміс</w:t>
      </w:r>
      <w:r w:rsidR="006A3FC2">
        <w:rPr>
          <w:rFonts w:ascii="Times New Roman" w:hAnsi="Times New Roman" w:cs="Times New Roman"/>
          <w:sz w:val="24"/>
          <w:szCs w:val="24"/>
        </w:rPr>
        <w:t xml:space="preserve">т норм права іноземної держави </w:t>
      </w:r>
      <w:r w:rsidRPr="00255B73">
        <w:rPr>
          <w:rFonts w:ascii="Times New Roman" w:hAnsi="Times New Roman" w:cs="Times New Roman"/>
          <w:sz w:val="24"/>
          <w:szCs w:val="24"/>
        </w:rPr>
        <w:t xml:space="preserve">під час розгляду господарського спору? </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Що таке колізійна норма?</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Яке з наведених визначень найбільш точно характеризує термін "автономія волі"?</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яких з перелічених документів НЕ проставляється апостиль?</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На яких з наведених документів проставляється апостиль?</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Яку процесуальну дію повинен вчинити національний суд у разі надходження від іноземного суду прохання щодо особистої присутності учасників судового розгляду</w:t>
      </w:r>
      <w:r w:rsidRPr="00C45227">
        <w:rPr>
          <w:rFonts w:ascii="Times New Roman" w:hAnsi="Times New Roman" w:cs="Times New Roman"/>
          <w:sz w:val="52"/>
          <w:szCs w:val="24"/>
        </w:rPr>
        <w:t xml:space="preserve"> </w:t>
      </w:r>
      <w:r w:rsidRPr="00255B73">
        <w:rPr>
          <w:rFonts w:ascii="Times New Roman" w:hAnsi="Times New Roman" w:cs="Times New Roman"/>
          <w:sz w:val="24"/>
          <w:szCs w:val="24"/>
        </w:rPr>
        <w:t>під час виконання судового доручення?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У разі, якщо особа, якій необхідно вручити документи за дорученням іноземного суду, утримується у дисціплінарному баталь</w:t>
      </w:r>
      <w:r w:rsidR="00435934">
        <w:rPr>
          <w:rFonts w:ascii="Times New Roman" w:hAnsi="Times New Roman" w:cs="Times New Roman"/>
          <w:sz w:val="24"/>
          <w:szCs w:val="24"/>
        </w:rPr>
        <w:t>й</w:t>
      </w:r>
      <w:r w:rsidRPr="00255B73">
        <w:rPr>
          <w:rFonts w:ascii="Times New Roman" w:hAnsi="Times New Roman" w:cs="Times New Roman"/>
          <w:sz w:val="24"/>
          <w:szCs w:val="24"/>
        </w:rPr>
        <w:t>оні військовослужбовців, в якому порядку виконується таке доручення?</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Кому з наведених осіб вручається виклик до суду чи інші док</w:t>
      </w:r>
      <w:r w:rsidR="006A3FC2">
        <w:rPr>
          <w:rFonts w:ascii="Times New Roman" w:hAnsi="Times New Roman" w:cs="Times New Roman"/>
          <w:sz w:val="24"/>
          <w:szCs w:val="24"/>
        </w:rPr>
        <w:t xml:space="preserve">ументи, що підлягають врученню </w:t>
      </w:r>
      <w:r w:rsidRPr="00255B73">
        <w:rPr>
          <w:rFonts w:ascii="Times New Roman" w:hAnsi="Times New Roman" w:cs="Times New Roman"/>
          <w:sz w:val="24"/>
          <w:szCs w:val="24"/>
        </w:rPr>
        <w:t>за дорученням іноземного суду?</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Процесуальний закон якої держави застосовується під час</w:t>
      </w:r>
      <w:r w:rsidR="006A3FC2">
        <w:rPr>
          <w:rFonts w:ascii="Times New Roman" w:hAnsi="Times New Roman" w:cs="Times New Roman"/>
          <w:sz w:val="24"/>
          <w:szCs w:val="24"/>
        </w:rPr>
        <w:t xml:space="preserve"> виконання судового доручення</w:t>
      </w:r>
      <w:r w:rsidR="006A3FC2" w:rsidRPr="00C45227">
        <w:rPr>
          <w:rFonts w:ascii="Times New Roman" w:hAnsi="Times New Roman" w:cs="Times New Roman"/>
          <w:sz w:val="52"/>
          <w:szCs w:val="24"/>
        </w:rPr>
        <w:t xml:space="preserve"> </w:t>
      </w:r>
      <w:r w:rsidRPr="00255B73">
        <w:rPr>
          <w:rFonts w:ascii="Times New Roman" w:hAnsi="Times New Roman" w:cs="Times New Roman"/>
          <w:sz w:val="24"/>
          <w:szCs w:val="24"/>
        </w:rPr>
        <w:t xml:space="preserve">на території іноземної держави? </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lastRenderedPageBreak/>
        <w:t>Який документ складається у разі виконання працівниками консульської установи України</w:t>
      </w:r>
      <w:r w:rsidRPr="00C45227">
        <w:rPr>
          <w:rFonts w:ascii="Times New Roman" w:hAnsi="Times New Roman" w:cs="Times New Roman"/>
          <w:sz w:val="48"/>
          <w:szCs w:val="24"/>
        </w:rPr>
        <w:t xml:space="preserve"> </w:t>
      </w:r>
      <w:r w:rsidRPr="00255B73">
        <w:rPr>
          <w:rFonts w:ascii="Times New Roman" w:hAnsi="Times New Roman" w:cs="Times New Roman"/>
          <w:sz w:val="24"/>
          <w:szCs w:val="24"/>
        </w:rPr>
        <w:t>певних процесуальних дій стосовно громадянина України, який проживає на території іншої держави?</w:t>
      </w:r>
    </w:p>
    <w:p w:rsidR="00255B73"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В якому порядку здійснюється виконання судового доручення про вручення громадянину України, який проживає на території іноземної держави, певних</w:t>
      </w:r>
      <w:r w:rsidRPr="00385D18">
        <w:rPr>
          <w:rFonts w:ascii="Times New Roman" w:hAnsi="Times New Roman" w:cs="Times New Roman"/>
          <w:sz w:val="48"/>
          <w:szCs w:val="24"/>
        </w:rPr>
        <w:t xml:space="preserve"> </w:t>
      </w:r>
      <w:r w:rsidRPr="00255B73">
        <w:rPr>
          <w:rFonts w:ascii="Times New Roman" w:hAnsi="Times New Roman" w:cs="Times New Roman"/>
          <w:sz w:val="24"/>
          <w:szCs w:val="24"/>
        </w:rPr>
        <w:t>документів?</w:t>
      </w:r>
    </w:p>
    <w:p w:rsidR="00A5702C" w:rsidRPr="00255B73" w:rsidRDefault="00255B73" w:rsidP="00255B73">
      <w:pPr>
        <w:pStyle w:val="a3"/>
        <w:numPr>
          <w:ilvl w:val="0"/>
          <w:numId w:val="1"/>
        </w:numPr>
        <w:tabs>
          <w:tab w:val="left" w:pos="709"/>
        </w:tabs>
        <w:ind w:left="0" w:firstLine="709"/>
        <w:jc w:val="both"/>
        <w:rPr>
          <w:rFonts w:ascii="Times New Roman" w:hAnsi="Times New Roman" w:cs="Times New Roman"/>
          <w:sz w:val="24"/>
          <w:szCs w:val="24"/>
        </w:rPr>
      </w:pPr>
      <w:r w:rsidRPr="00255B73">
        <w:rPr>
          <w:rFonts w:ascii="Times New Roman" w:hAnsi="Times New Roman" w:cs="Times New Roman"/>
          <w:sz w:val="24"/>
          <w:szCs w:val="24"/>
        </w:rPr>
        <w:t>З чим з наведеного НЕ</w:t>
      </w:r>
      <w:r w:rsidRPr="00385D18">
        <w:rPr>
          <w:rFonts w:ascii="Times New Roman" w:hAnsi="Times New Roman" w:cs="Times New Roman"/>
          <w:sz w:val="44"/>
          <w:szCs w:val="24"/>
        </w:rPr>
        <w:t xml:space="preserve"> </w:t>
      </w:r>
      <w:r w:rsidRPr="00255B73">
        <w:rPr>
          <w:rFonts w:ascii="Times New Roman" w:hAnsi="Times New Roman" w:cs="Times New Roman"/>
          <w:sz w:val="24"/>
          <w:szCs w:val="24"/>
        </w:rPr>
        <w:t>пов'язана специфіка господарського процесу за участю іноземного суб'єкта господарювання?</w:t>
      </w:r>
    </w:p>
    <w:sectPr w:rsidR="00A5702C" w:rsidRPr="00255B73" w:rsidSect="00A6286D">
      <w:headerReference w:type="default" r:id="rId8"/>
      <w:pgSz w:w="12185" w:h="17288" w:code="128"/>
      <w:pgMar w:top="990" w:right="703" w:bottom="1707" w:left="1701" w:header="454" w:footer="85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177" w:rsidRDefault="00635177" w:rsidP="003276C8">
      <w:pPr>
        <w:spacing w:after="0" w:line="240" w:lineRule="auto"/>
      </w:pPr>
      <w:r>
        <w:separator/>
      </w:r>
    </w:p>
  </w:endnote>
  <w:endnote w:type="continuationSeparator" w:id="0">
    <w:p w:rsidR="00635177" w:rsidRDefault="00635177" w:rsidP="003276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177" w:rsidRDefault="00635177" w:rsidP="003276C8">
      <w:pPr>
        <w:spacing w:after="0" w:line="240" w:lineRule="auto"/>
      </w:pPr>
      <w:r>
        <w:separator/>
      </w:r>
    </w:p>
  </w:footnote>
  <w:footnote w:type="continuationSeparator" w:id="0">
    <w:p w:rsidR="00635177" w:rsidRDefault="00635177" w:rsidP="003276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0079278"/>
      <w:docPartObj>
        <w:docPartGallery w:val="Page Numbers (Top of Page)"/>
        <w:docPartUnique/>
      </w:docPartObj>
    </w:sdtPr>
    <w:sdtContent>
      <w:p w:rsidR="00635177" w:rsidRDefault="00635177">
        <w:pPr>
          <w:pStyle w:val="a4"/>
          <w:jc w:val="center"/>
        </w:pPr>
        <w:r w:rsidRPr="003276C8">
          <w:rPr>
            <w:rFonts w:ascii="Times New Roman" w:hAnsi="Times New Roman" w:cs="Times New Roman"/>
          </w:rPr>
          <w:fldChar w:fldCharType="begin"/>
        </w:r>
        <w:r w:rsidRPr="003276C8">
          <w:rPr>
            <w:rFonts w:ascii="Times New Roman" w:hAnsi="Times New Roman" w:cs="Times New Roman"/>
          </w:rPr>
          <w:instrText>PAGE   \* MERGEFORMAT</w:instrText>
        </w:r>
        <w:r w:rsidRPr="003276C8">
          <w:rPr>
            <w:rFonts w:ascii="Times New Roman" w:hAnsi="Times New Roman" w:cs="Times New Roman"/>
          </w:rPr>
          <w:fldChar w:fldCharType="separate"/>
        </w:r>
        <w:r w:rsidR="00840021" w:rsidRPr="00840021">
          <w:rPr>
            <w:rFonts w:ascii="Times New Roman" w:hAnsi="Times New Roman" w:cs="Times New Roman"/>
            <w:noProof/>
            <w:lang w:val="ru-RU"/>
          </w:rPr>
          <w:t>46</w:t>
        </w:r>
        <w:r w:rsidRPr="003276C8">
          <w:rPr>
            <w:rFonts w:ascii="Times New Roman" w:hAnsi="Times New Roman" w:cs="Times New Roman"/>
          </w:rPr>
          <w:fldChar w:fldCharType="end"/>
        </w:r>
      </w:p>
    </w:sdtContent>
  </w:sdt>
  <w:p w:rsidR="00635177" w:rsidRDefault="0063517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C66478"/>
    <w:multiLevelType w:val="hybridMultilevel"/>
    <w:tmpl w:val="232A7E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1FA"/>
    <w:rsid w:val="000C3299"/>
    <w:rsid w:val="00114330"/>
    <w:rsid w:val="00144DBC"/>
    <w:rsid w:val="001641FA"/>
    <w:rsid w:val="001707E1"/>
    <w:rsid w:val="0018598D"/>
    <w:rsid w:val="00192A18"/>
    <w:rsid w:val="001C2EC8"/>
    <w:rsid w:val="001E166F"/>
    <w:rsid w:val="002063B1"/>
    <w:rsid w:val="00255B73"/>
    <w:rsid w:val="002A5BD7"/>
    <w:rsid w:val="002C09E9"/>
    <w:rsid w:val="002D0019"/>
    <w:rsid w:val="002E3E16"/>
    <w:rsid w:val="002F6CD5"/>
    <w:rsid w:val="0031786D"/>
    <w:rsid w:val="003276C8"/>
    <w:rsid w:val="00385D18"/>
    <w:rsid w:val="003E431A"/>
    <w:rsid w:val="003E5848"/>
    <w:rsid w:val="003E786A"/>
    <w:rsid w:val="00406889"/>
    <w:rsid w:val="00435934"/>
    <w:rsid w:val="0048010D"/>
    <w:rsid w:val="00490CFF"/>
    <w:rsid w:val="00491DDA"/>
    <w:rsid w:val="0054319F"/>
    <w:rsid w:val="00543719"/>
    <w:rsid w:val="005F3D0D"/>
    <w:rsid w:val="00635177"/>
    <w:rsid w:val="00663E6D"/>
    <w:rsid w:val="00682577"/>
    <w:rsid w:val="006A3FC2"/>
    <w:rsid w:val="006B2209"/>
    <w:rsid w:val="00710772"/>
    <w:rsid w:val="0071125A"/>
    <w:rsid w:val="00717A39"/>
    <w:rsid w:val="007566D4"/>
    <w:rsid w:val="00795E1A"/>
    <w:rsid w:val="007963B7"/>
    <w:rsid w:val="007E0106"/>
    <w:rsid w:val="00840021"/>
    <w:rsid w:val="00884F6D"/>
    <w:rsid w:val="008F3643"/>
    <w:rsid w:val="00975E08"/>
    <w:rsid w:val="009E2B69"/>
    <w:rsid w:val="00A31ADD"/>
    <w:rsid w:val="00A35EF6"/>
    <w:rsid w:val="00A5702C"/>
    <w:rsid w:val="00A6286D"/>
    <w:rsid w:val="00AD4A4F"/>
    <w:rsid w:val="00AF4767"/>
    <w:rsid w:val="00B11BE9"/>
    <w:rsid w:val="00BA56BC"/>
    <w:rsid w:val="00BE460E"/>
    <w:rsid w:val="00BE7E1C"/>
    <w:rsid w:val="00C305BB"/>
    <w:rsid w:val="00C31737"/>
    <w:rsid w:val="00C45227"/>
    <w:rsid w:val="00C5363B"/>
    <w:rsid w:val="00C8577D"/>
    <w:rsid w:val="00C85DDB"/>
    <w:rsid w:val="00C86F8F"/>
    <w:rsid w:val="00C9300F"/>
    <w:rsid w:val="00CE45F1"/>
    <w:rsid w:val="00D40F2E"/>
    <w:rsid w:val="00D41695"/>
    <w:rsid w:val="00D673E4"/>
    <w:rsid w:val="00D67E90"/>
    <w:rsid w:val="00D72D4A"/>
    <w:rsid w:val="00DC38FD"/>
    <w:rsid w:val="00E05404"/>
    <w:rsid w:val="00EC4DE5"/>
    <w:rsid w:val="00EF1954"/>
    <w:rsid w:val="00F037BE"/>
    <w:rsid w:val="00F341C2"/>
    <w:rsid w:val="00F83A83"/>
    <w:rsid w:val="00FA76B9"/>
    <w:rsid w:val="00FD73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02C"/>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5B73"/>
    <w:pPr>
      <w:ind w:left="720"/>
      <w:contextualSpacing/>
    </w:pPr>
  </w:style>
  <w:style w:type="paragraph" w:styleId="a4">
    <w:name w:val="header"/>
    <w:basedOn w:val="a"/>
    <w:link w:val="a5"/>
    <w:uiPriority w:val="99"/>
    <w:unhideWhenUsed/>
    <w:rsid w:val="003276C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276C8"/>
    <w:rPr>
      <w:lang w:val="uk-UA"/>
    </w:rPr>
  </w:style>
  <w:style w:type="paragraph" w:styleId="a6">
    <w:name w:val="footer"/>
    <w:basedOn w:val="a"/>
    <w:link w:val="a7"/>
    <w:uiPriority w:val="99"/>
    <w:unhideWhenUsed/>
    <w:rsid w:val="003276C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276C8"/>
    <w:rPr>
      <w:lang w:val="uk-UA"/>
    </w:rPr>
  </w:style>
  <w:style w:type="paragraph" w:styleId="a8">
    <w:name w:val="Balloon Text"/>
    <w:basedOn w:val="a"/>
    <w:link w:val="a9"/>
    <w:uiPriority w:val="99"/>
    <w:semiHidden/>
    <w:unhideWhenUsed/>
    <w:rsid w:val="00884F6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84F6D"/>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02C"/>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5B73"/>
    <w:pPr>
      <w:ind w:left="720"/>
      <w:contextualSpacing/>
    </w:pPr>
  </w:style>
  <w:style w:type="paragraph" w:styleId="a4">
    <w:name w:val="header"/>
    <w:basedOn w:val="a"/>
    <w:link w:val="a5"/>
    <w:uiPriority w:val="99"/>
    <w:unhideWhenUsed/>
    <w:rsid w:val="003276C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276C8"/>
    <w:rPr>
      <w:lang w:val="uk-UA"/>
    </w:rPr>
  </w:style>
  <w:style w:type="paragraph" w:styleId="a6">
    <w:name w:val="footer"/>
    <w:basedOn w:val="a"/>
    <w:link w:val="a7"/>
    <w:uiPriority w:val="99"/>
    <w:unhideWhenUsed/>
    <w:rsid w:val="003276C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276C8"/>
    <w:rPr>
      <w:lang w:val="uk-UA"/>
    </w:rPr>
  </w:style>
  <w:style w:type="paragraph" w:styleId="a8">
    <w:name w:val="Balloon Text"/>
    <w:basedOn w:val="a"/>
    <w:link w:val="a9"/>
    <w:uiPriority w:val="99"/>
    <w:semiHidden/>
    <w:unhideWhenUsed/>
    <w:rsid w:val="00884F6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84F6D"/>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25043">
      <w:bodyDiv w:val="1"/>
      <w:marLeft w:val="0"/>
      <w:marRight w:val="0"/>
      <w:marTop w:val="0"/>
      <w:marBottom w:val="0"/>
      <w:divBdr>
        <w:top w:val="none" w:sz="0" w:space="0" w:color="auto"/>
        <w:left w:val="none" w:sz="0" w:space="0" w:color="auto"/>
        <w:bottom w:val="none" w:sz="0" w:space="0" w:color="auto"/>
        <w:right w:val="none" w:sz="0" w:space="0" w:color="auto"/>
      </w:divBdr>
    </w:div>
    <w:div w:id="1244607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1403</TotalTime>
  <Pages>46</Pages>
  <Words>79861</Words>
  <Characters>45521</Characters>
  <Application>Microsoft Office Word</Application>
  <DocSecurity>0</DocSecurity>
  <Lines>379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Коваль Вікторія Орестівна</dc:creator>
  <cp:keywords/>
  <dc:description/>
  <cp:lastModifiedBy>Яковенко Надія Костянтинівна</cp:lastModifiedBy>
  <cp:revision>41</cp:revision>
  <cp:lastPrinted>2018-09-04T12:35:00Z</cp:lastPrinted>
  <dcterms:created xsi:type="dcterms:W3CDTF">2018-09-04T07:32:00Z</dcterms:created>
  <dcterms:modified xsi:type="dcterms:W3CDTF">2021-02-10T11:39:00Z</dcterms:modified>
</cp:coreProperties>
</file>