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4B" w:rsidRPr="009D094B" w:rsidRDefault="009D094B" w:rsidP="009D094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094B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5EAFE1E7" wp14:editId="1C7A51C2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94B" w:rsidRPr="009D094B" w:rsidRDefault="009D094B" w:rsidP="009D094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094B" w:rsidRPr="009D094B" w:rsidRDefault="009D094B" w:rsidP="009D094B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9D094B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9D094B" w:rsidRPr="009D094B" w:rsidRDefault="009D094B" w:rsidP="009D094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094B" w:rsidRPr="009D094B" w:rsidRDefault="009D094B" w:rsidP="009D094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>19 листопада 2018 року</w:t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D094B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м. Київ</w:t>
      </w:r>
    </w:p>
    <w:p w:rsidR="009D094B" w:rsidRPr="009D094B" w:rsidRDefault="009D094B" w:rsidP="009D094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094B" w:rsidRPr="009D094B" w:rsidRDefault="009D094B" w:rsidP="009D094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D094B" w:rsidRDefault="009D094B" w:rsidP="009D094B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9D094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9D094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9D094B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 № </w:t>
      </w:r>
      <w:r w:rsidRPr="009D094B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260/зп-18</w:t>
      </w:r>
    </w:p>
    <w:p w:rsidR="009D094B" w:rsidRPr="009D094B" w:rsidRDefault="009D094B" w:rsidP="009D094B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9D094B" w:rsidRDefault="00616D88" w:rsidP="009D094B">
      <w:pPr>
        <w:pStyle w:val="11"/>
        <w:shd w:val="clear" w:color="auto" w:fill="auto"/>
        <w:spacing w:before="0" w:after="0" w:line="240" w:lineRule="auto"/>
      </w:pPr>
      <w:r w:rsidRPr="009D094B">
        <w:t xml:space="preserve">Вища кваліфікаційна комісія суддів України у пленарному складі: </w:t>
      </w:r>
    </w:p>
    <w:p w:rsidR="009D094B" w:rsidRDefault="009D094B" w:rsidP="009D094B">
      <w:pPr>
        <w:pStyle w:val="11"/>
        <w:shd w:val="clear" w:color="auto" w:fill="auto"/>
        <w:spacing w:before="0" w:after="0" w:line="240" w:lineRule="auto"/>
      </w:pPr>
    </w:p>
    <w:p w:rsidR="00354E51" w:rsidRDefault="00616D88" w:rsidP="009D094B">
      <w:pPr>
        <w:pStyle w:val="11"/>
        <w:shd w:val="clear" w:color="auto" w:fill="auto"/>
        <w:spacing w:before="0" w:after="0" w:line="240" w:lineRule="auto"/>
      </w:pPr>
      <w:r w:rsidRPr="009D094B">
        <w:t xml:space="preserve">головуючого </w:t>
      </w:r>
      <w:r w:rsidR="009D094B">
        <w:t>–</w:t>
      </w:r>
      <w:r w:rsidRPr="009D094B">
        <w:t xml:space="preserve"> </w:t>
      </w:r>
      <w:r w:rsidRPr="00682421">
        <w:t xml:space="preserve">Козьякова </w:t>
      </w:r>
      <w:r w:rsidRPr="009D094B">
        <w:t>С.Ю.,</w:t>
      </w:r>
    </w:p>
    <w:p w:rsidR="009D094B" w:rsidRPr="009D094B" w:rsidRDefault="009D094B" w:rsidP="009D094B">
      <w:pPr>
        <w:pStyle w:val="11"/>
        <w:shd w:val="clear" w:color="auto" w:fill="auto"/>
        <w:spacing w:before="0" w:after="0" w:line="240" w:lineRule="auto"/>
      </w:pPr>
    </w:p>
    <w:p w:rsidR="00354E51" w:rsidRPr="009D094B" w:rsidRDefault="00616D88" w:rsidP="009D094B">
      <w:pPr>
        <w:pStyle w:val="11"/>
        <w:shd w:val="clear" w:color="auto" w:fill="auto"/>
        <w:spacing w:before="0" w:line="240" w:lineRule="auto"/>
      </w:pPr>
      <w:r w:rsidRPr="009D094B">
        <w:t xml:space="preserve">членів Комісії: </w:t>
      </w:r>
      <w:proofErr w:type="spellStart"/>
      <w:r w:rsidRPr="009D094B">
        <w:t>Бутенка</w:t>
      </w:r>
      <w:proofErr w:type="spellEnd"/>
      <w:r w:rsidRPr="009D094B">
        <w:t xml:space="preserve"> В.І., Василенка А.В., </w:t>
      </w:r>
      <w:proofErr w:type="spellStart"/>
      <w:r w:rsidRPr="009D094B">
        <w:t>Весельської</w:t>
      </w:r>
      <w:proofErr w:type="spellEnd"/>
      <w:r w:rsidRPr="009D094B">
        <w:t xml:space="preserve"> Т.Ф., </w:t>
      </w:r>
      <w:proofErr w:type="spellStart"/>
      <w:r w:rsidRPr="009D094B">
        <w:t>Луцюка</w:t>
      </w:r>
      <w:proofErr w:type="spellEnd"/>
      <w:r w:rsidRPr="009D094B">
        <w:t xml:space="preserve"> П.С., </w:t>
      </w:r>
      <w:proofErr w:type="spellStart"/>
      <w:r w:rsidRPr="009D094B">
        <w:t>Макарчука</w:t>
      </w:r>
      <w:proofErr w:type="spellEnd"/>
      <w:r w:rsidRPr="009D094B">
        <w:t xml:space="preserve"> М.А., </w:t>
      </w:r>
      <w:proofErr w:type="spellStart"/>
      <w:r w:rsidRPr="009D094B">
        <w:t>Прилипка</w:t>
      </w:r>
      <w:proofErr w:type="spellEnd"/>
      <w:r w:rsidRPr="009D094B">
        <w:t xml:space="preserve"> С.М., </w:t>
      </w:r>
      <w:proofErr w:type="spellStart"/>
      <w:r w:rsidRPr="009D094B">
        <w:t>Тітова</w:t>
      </w:r>
      <w:proofErr w:type="spellEnd"/>
      <w:r w:rsidRPr="009D094B">
        <w:t xml:space="preserve"> Ю.Г., </w:t>
      </w:r>
      <w:proofErr w:type="spellStart"/>
      <w:r w:rsidRPr="009D094B">
        <w:t>Щотки</w:t>
      </w:r>
      <w:proofErr w:type="spellEnd"/>
      <w:r w:rsidRPr="009D094B">
        <w:t xml:space="preserve"> С.О.,</w:t>
      </w:r>
    </w:p>
    <w:p w:rsidR="00354E51" w:rsidRPr="009D094B" w:rsidRDefault="00616D88" w:rsidP="009D094B">
      <w:pPr>
        <w:pStyle w:val="11"/>
        <w:shd w:val="clear" w:color="auto" w:fill="auto"/>
        <w:spacing w:before="0" w:after="270" w:line="240" w:lineRule="auto"/>
      </w:pPr>
      <w:r w:rsidRPr="009D094B">
        <w:t>розглянувши питання про відповідність громадської організації «ТОМ 14» вимогам до участі у зборах представників громадських об’єднань для створення Громадської ради доброчесності,</w:t>
      </w:r>
    </w:p>
    <w:p w:rsidR="00354E51" w:rsidRPr="009D094B" w:rsidRDefault="00616D88" w:rsidP="009D094B">
      <w:pPr>
        <w:pStyle w:val="11"/>
        <w:shd w:val="clear" w:color="auto" w:fill="auto"/>
        <w:spacing w:before="0" w:after="262" w:line="240" w:lineRule="auto"/>
        <w:jc w:val="center"/>
      </w:pPr>
      <w:r w:rsidRPr="009D094B">
        <w:t>встановила: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 xml:space="preserve">Відповідно до статті 87 Закону України «Про судоустрій і статус суддів» </w:t>
      </w:r>
      <w:proofErr w:type="spellStart"/>
      <w:r w:rsidRPr="009D094B">
        <w:t>ві</w:t>
      </w:r>
      <w:proofErr w:type="spellEnd"/>
      <w:r w:rsidRPr="009D094B">
        <w:t>д</w:t>
      </w:r>
      <w:r w:rsidR="00682421">
        <w:t> </w:t>
      </w:r>
      <w:bookmarkStart w:id="0" w:name="_GoBack"/>
      <w:bookmarkEnd w:id="0"/>
      <w:r w:rsidRPr="009D094B">
        <w:t>02 червня 2016 року № 1402-</w:t>
      </w:r>
      <w:r w:rsidR="009D094B">
        <w:rPr>
          <w:lang w:val="en-US"/>
        </w:rPr>
        <w:t>V</w:t>
      </w:r>
      <w:r w:rsidRPr="009D094B">
        <w:t>ІІІ (далі -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Збори представників громадських об’єднань скликаються Головою Комісії. Оголошення про скликання зборів оприлюднюється на офіційному веб-сайті Комісії.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Для участі у зборах громадські об’єднання у п’ятнадцятиденний строк з дня оприлюднення оголошення про скликання зборів представників громадських об’єднань подають до Комісії:</w:t>
      </w:r>
    </w:p>
    <w:p w:rsidR="00354E51" w:rsidRPr="009D094B" w:rsidRDefault="00616D88" w:rsidP="009D094B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40" w:lineRule="auto"/>
        <w:ind w:firstLine="720"/>
      </w:pPr>
      <w:r w:rsidRPr="009D094B">
        <w:t>заяву довільної форми, підписану керівником громадського об’єднання, із зазначенням особи, уповноваженої представляти громадське об’єднання на зборах;</w:t>
      </w:r>
      <w:r w:rsidRPr="009D094B">
        <w:br w:type="page"/>
      </w:r>
    </w:p>
    <w:p w:rsidR="00354E51" w:rsidRPr="009D094B" w:rsidRDefault="00616D88" w:rsidP="009D094B">
      <w:pPr>
        <w:pStyle w:val="11"/>
        <w:numPr>
          <w:ilvl w:val="0"/>
          <w:numId w:val="1"/>
        </w:numPr>
        <w:shd w:val="clear" w:color="auto" w:fill="auto"/>
        <w:tabs>
          <w:tab w:val="left" w:pos="1052"/>
        </w:tabs>
        <w:spacing w:before="0" w:after="0" w:line="240" w:lineRule="auto"/>
        <w:ind w:firstLine="720"/>
      </w:pPr>
      <w:r w:rsidRPr="009D094B">
        <w:lastRenderedPageBreak/>
        <w:t>копію статуту та виписку з Єдиного державного реєстру юридичних осіб та фізичних осіб-підприємців;</w:t>
      </w:r>
    </w:p>
    <w:p w:rsidR="00354E51" w:rsidRPr="009D094B" w:rsidRDefault="00616D88" w:rsidP="009D094B">
      <w:pPr>
        <w:pStyle w:val="11"/>
        <w:numPr>
          <w:ilvl w:val="0"/>
          <w:numId w:val="1"/>
        </w:numPr>
        <w:shd w:val="clear" w:color="auto" w:fill="auto"/>
        <w:tabs>
          <w:tab w:val="left" w:pos="1225"/>
        </w:tabs>
        <w:spacing w:before="0" w:after="0" w:line="240" w:lineRule="auto"/>
        <w:ind w:firstLine="720"/>
      </w:pPr>
      <w:r w:rsidRPr="009D094B">
        <w:t>копії звітів за результатами виконання проектів із залученням міжнародної технічної допомоги (за наявності);</w:t>
      </w:r>
    </w:p>
    <w:p w:rsidR="00354E51" w:rsidRPr="009D094B" w:rsidRDefault="00616D88" w:rsidP="009D094B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before="0" w:after="0" w:line="240" w:lineRule="auto"/>
        <w:ind w:firstLine="720"/>
      </w:pPr>
      <w:r w:rsidRPr="009D094B"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354E51" w:rsidRPr="009D094B" w:rsidRDefault="00616D88" w:rsidP="009D094B">
      <w:pPr>
        <w:pStyle w:val="11"/>
        <w:numPr>
          <w:ilvl w:val="0"/>
          <w:numId w:val="1"/>
        </w:numPr>
        <w:shd w:val="clear" w:color="auto" w:fill="auto"/>
        <w:tabs>
          <w:tab w:val="left" w:pos="1186"/>
        </w:tabs>
        <w:spacing w:before="0" w:after="0" w:line="240" w:lineRule="auto"/>
        <w:ind w:firstLine="720"/>
      </w:pPr>
      <w:r w:rsidRPr="009D094B"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354E51" w:rsidRPr="009D094B" w:rsidRDefault="00616D88" w:rsidP="009D094B">
      <w:pPr>
        <w:pStyle w:val="11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240" w:lineRule="auto"/>
        <w:ind w:firstLine="720"/>
      </w:pPr>
      <w:r w:rsidRPr="009D094B">
        <w:t>біографічну довідку представника громадського об’єднання;</w:t>
      </w:r>
    </w:p>
    <w:p w:rsidR="00354E51" w:rsidRPr="009D094B" w:rsidRDefault="00616D88" w:rsidP="009D094B">
      <w:pPr>
        <w:pStyle w:val="11"/>
        <w:numPr>
          <w:ilvl w:val="0"/>
          <w:numId w:val="1"/>
        </w:numPr>
        <w:shd w:val="clear" w:color="auto" w:fill="auto"/>
        <w:tabs>
          <w:tab w:val="left" w:pos="1071"/>
        </w:tabs>
        <w:spacing w:before="0" w:after="0" w:line="240" w:lineRule="auto"/>
        <w:ind w:firstLine="720"/>
      </w:pPr>
      <w:r w:rsidRPr="009D094B"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Комісією 08 листопада 2018 року отримано документи громадської організації «ТОМ 14».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 xml:space="preserve">Згідно з поданою заявою щодо участі у зборах представників громадських об’єднань особою, уповноваженою представляти цю громадську організацію на зборах, визначено </w:t>
      </w:r>
      <w:proofErr w:type="spellStart"/>
      <w:r w:rsidRPr="009D094B">
        <w:t>Середіну</w:t>
      </w:r>
      <w:proofErr w:type="spellEnd"/>
      <w:r w:rsidRPr="009D094B">
        <w:t xml:space="preserve"> Єлизавету Дмитрівну. Громадською організацією надано документи стосовно Воробйова Євгена Леонідовича як кандидата до складу Громадської ради доброчесності від цього громадського об’єднання.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Комісією встановлено, що подані зазначеною громадською організацією документи не відповідають вимогам частини тринадцятої статті 87 Закону.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Усупереч вимогам, передбаченим пунктам 2 та 5 частини тринадцятої статті 87 Закону, згаданою громадською організацією не подано:</w:t>
      </w:r>
    </w:p>
    <w:p w:rsidR="00354E51" w:rsidRPr="009D094B" w:rsidRDefault="00616D88" w:rsidP="009D094B">
      <w:pPr>
        <w:pStyle w:val="11"/>
        <w:numPr>
          <w:ilvl w:val="0"/>
          <w:numId w:val="2"/>
        </w:numPr>
        <w:shd w:val="clear" w:color="auto" w:fill="auto"/>
        <w:tabs>
          <w:tab w:val="left" w:pos="1033"/>
        </w:tabs>
        <w:spacing w:before="0" w:after="0" w:line="240" w:lineRule="auto"/>
        <w:ind w:firstLine="720"/>
      </w:pPr>
      <w:r w:rsidRPr="009D094B">
        <w:t>копії виписки з Єдиного державного реєстру юридичних осіб та фізичних осіб-підприємців;</w:t>
      </w:r>
    </w:p>
    <w:p w:rsidR="00354E51" w:rsidRPr="009D094B" w:rsidRDefault="00616D88" w:rsidP="009D094B">
      <w:pPr>
        <w:pStyle w:val="11"/>
        <w:numPr>
          <w:ilvl w:val="0"/>
          <w:numId w:val="2"/>
        </w:numPr>
        <w:shd w:val="clear" w:color="auto" w:fill="auto"/>
        <w:tabs>
          <w:tab w:val="left" w:pos="1177"/>
        </w:tabs>
        <w:spacing w:before="0" w:after="0" w:line="240" w:lineRule="auto"/>
        <w:ind w:firstLine="720"/>
      </w:pPr>
      <w:r w:rsidRPr="009D094B">
        <w:t>копій звітів за результатами фінансового аудиту не менше двох реалізованих проектів із залученням міжнародної технічної допомоги або копії звіту за результатами аудиту діяльності громадського об’єднання.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Окрім того, частиною тринадцятою статті 87 Закону встановлено виключний перелік документів, які подаються, із зазначенням конкретних випадків необхідності подання оригіналів таких документів та їх копій.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Незважаючи на вимогу пункту 4 частини тринадцятої статті 87 Закону, згідно з якою наданню підлягає 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допомоги, громадською організацією до Комісії подано копії таких рекомендаційних листів.</w:t>
      </w:r>
      <w:r w:rsidRPr="009D094B">
        <w:br w:type="page"/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lastRenderedPageBreak/>
        <w:t>Зазначені обставини є підставою для визнання вказаних документів такими, що подані без додержання вимог, визначених частиною тринадцятою статті 87 Закону.</w:t>
      </w:r>
    </w:p>
    <w:p w:rsidR="00354E51" w:rsidRPr="009D094B" w:rsidRDefault="00616D88" w:rsidP="009D094B">
      <w:pPr>
        <w:pStyle w:val="11"/>
        <w:shd w:val="clear" w:color="auto" w:fill="auto"/>
        <w:spacing w:before="0" w:after="0" w:line="240" w:lineRule="auto"/>
        <w:ind w:firstLine="720"/>
      </w:pPr>
      <w:r w:rsidRPr="009D094B">
        <w:t>Членом Комісії-доповідачем запропоновано встановити громадській організації «ТОМ 14» строк до 01 грудня 2018 року для усунення недоліків у документах з метою подальшого вирішення питання щодо відповідності цієї громадської організації вимогам до участі у зборах представників громадських об’єднань для створення Громадської ради доброчесності.</w:t>
      </w:r>
    </w:p>
    <w:p w:rsidR="00354E51" w:rsidRPr="009D094B" w:rsidRDefault="00616D88" w:rsidP="009D094B">
      <w:pPr>
        <w:pStyle w:val="11"/>
        <w:shd w:val="clear" w:color="auto" w:fill="auto"/>
        <w:spacing w:before="0" w:after="330" w:line="240" w:lineRule="auto"/>
        <w:ind w:firstLine="720"/>
      </w:pPr>
      <w:r w:rsidRPr="009D094B"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354E51" w:rsidRPr="009D094B" w:rsidRDefault="00616D88" w:rsidP="009D094B">
      <w:pPr>
        <w:pStyle w:val="11"/>
        <w:shd w:val="clear" w:color="auto" w:fill="auto"/>
        <w:spacing w:before="0" w:after="198" w:line="240" w:lineRule="auto"/>
        <w:jc w:val="center"/>
      </w:pPr>
      <w:r w:rsidRPr="009D094B">
        <w:t>вирішила:</w:t>
      </w:r>
    </w:p>
    <w:p w:rsidR="00354E51" w:rsidRPr="009D094B" w:rsidRDefault="00616D88" w:rsidP="009D094B">
      <w:pPr>
        <w:pStyle w:val="11"/>
        <w:shd w:val="clear" w:color="auto" w:fill="auto"/>
        <w:spacing w:before="0" w:after="574" w:line="240" w:lineRule="auto"/>
      </w:pPr>
      <w:r w:rsidRPr="009D094B">
        <w:t>установити громадській організації «ТОМ 14» строк до 01 грудня 2018 року для усунення недоліків у документах, поданих нею для участі у зборах представників громадських об’єднань з метою створення Громадської ради доброчесності.</w:t>
      </w:r>
    </w:p>
    <w:p w:rsidR="009D094B" w:rsidRPr="009D094B" w:rsidRDefault="009D094B" w:rsidP="009D094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9D094B" w:rsidRPr="009D094B" w:rsidRDefault="009D094B" w:rsidP="009D094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D094B" w:rsidRPr="009D094B" w:rsidRDefault="009D094B" w:rsidP="009D094B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>Члени Комісії:</w:t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</w:r>
      <w:r w:rsidRPr="009D094B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9D094B" w:rsidRPr="009D094B" w:rsidRDefault="009D094B" w:rsidP="009D094B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>А.В. Василенко</w:t>
      </w:r>
    </w:p>
    <w:p w:rsidR="009D094B" w:rsidRPr="009D094B" w:rsidRDefault="009D094B" w:rsidP="009D094B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Т.Ф.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9D094B" w:rsidRPr="009D094B" w:rsidRDefault="009D094B" w:rsidP="009D094B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9D094B" w:rsidRPr="009D094B" w:rsidRDefault="009D094B" w:rsidP="009D094B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9D094B" w:rsidRPr="009D094B" w:rsidRDefault="009D094B" w:rsidP="009D094B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С.М.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9D094B" w:rsidRPr="009D094B" w:rsidRDefault="009D094B" w:rsidP="009D094B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9D094B" w:rsidRPr="009D094B" w:rsidRDefault="009D094B" w:rsidP="009D094B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9D094B">
        <w:rPr>
          <w:rFonts w:ascii="Times New Roman" w:hAnsi="Times New Roman" w:cs="Times New Roman"/>
          <w:sz w:val="27"/>
          <w:szCs w:val="27"/>
        </w:rPr>
        <w:t xml:space="preserve">С.О. </w:t>
      </w:r>
      <w:proofErr w:type="spellStart"/>
      <w:r w:rsidRPr="009D094B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9D094B" w:rsidRPr="009D094B" w:rsidRDefault="009D094B" w:rsidP="009D094B">
      <w:pPr>
        <w:pStyle w:val="11"/>
        <w:shd w:val="clear" w:color="auto" w:fill="auto"/>
        <w:spacing w:before="0" w:after="574" w:line="240" w:lineRule="auto"/>
      </w:pPr>
    </w:p>
    <w:sectPr w:rsidR="009D094B" w:rsidRPr="009D094B" w:rsidSect="009D094B">
      <w:headerReference w:type="even" r:id="rId10"/>
      <w:headerReference w:type="default" r:id="rId11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D88" w:rsidRDefault="00616D88">
      <w:r>
        <w:separator/>
      </w:r>
    </w:p>
  </w:endnote>
  <w:endnote w:type="continuationSeparator" w:id="0">
    <w:p w:rsidR="00616D88" w:rsidRDefault="0061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D88" w:rsidRDefault="00616D88"/>
  </w:footnote>
  <w:footnote w:type="continuationSeparator" w:id="0">
    <w:p w:rsidR="00616D88" w:rsidRDefault="00616D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E51" w:rsidRDefault="0068242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58.5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54E51" w:rsidRDefault="00616D88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67065939"/>
      <w:docPartObj>
        <w:docPartGallery w:val="Page Numbers (Top of Page)"/>
        <w:docPartUnique/>
      </w:docPartObj>
    </w:sdtPr>
    <w:sdtEndPr/>
    <w:sdtContent>
      <w:p w:rsidR="009D094B" w:rsidRDefault="009D094B">
        <w:pPr>
          <w:pStyle w:val="ac"/>
          <w:jc w:val="center"/>
          <w:rPr>
            <w:rFonts w:ascii="Times New Roman" w:hAnsi="Times New Roman" w:cs="Times New Roman"/>
            <w:lang w:val="en-US"/>
          </w:rPr>
        </w:pPr>
      </w:p>
      <w:p w:rsidR="009D094B" w:rsidRDefault="009D094B">
        <w:pPr>
          <w:pStyle w:val="ac"/>
          <w:jc w:val="center"/>
          <w:rPr>
            <w:rFonts w:ascii="Times New Roman" w:hAnsi="Times New Roman" w:cs="Times New Roman"/>
            <w:lang w:val="en-US"/>
          </w:rPr>
        </w:pPr>
      </w:p>
      <w:p w:rsidR="009D094B" w:rsidRPr="009D094B" w:rsidRDefault="009D094B">
        <w:pPr>
          <w:pStyle w:val="ac"/>
          <w:jc w:val="center"/>
          <w:rPr>
            <w:rFonts w:ascii="Times New Roman" w:hAnsi="Times New Roman" w:cs="Times New Roman"/>
          </w:rPr>
        </w:pPr>
        <w:r w:rsidRPr="009D094B">
          <w:rPr>
            <w:rFonts w:ascii="Times New Roman" w:hAnsi="Times New Roman" w:cs="Times New Roman"/>
          </w:rPr>
          <w:fldChar w:fldCharType="begin"/>
        </w:r>
        <w:r w:rsidRPr="009D094B">
          <w:rPr>
            <w:rFonts w:ascii="Times New Roman" w:hAnsi="Times New Roman" w:cs="Times New Roman"/>
          </w:rPr>
          <w:instrText>PAGE   \* MERGEFORMAT</w:instrText>
        </w:r>
        <w:r w:rsidRPr="009D094B">
          <w:rPr>
            <w:rFonts w:ascii="Times New Roman" w:hAnsi="Times New Roman" w:cs="Times New Roman"/>
          </w:rPr>
          <w:fldChar w:fldCharType="separate"/>
        </w:r>
        <w:r w:rsidR="00682421" w:rsidRPr="00682421">
          <w:rPr>
            <w:rFonts w:ascii="Times New Roman" w:hAnsi="Times New Roman" w:cs="Times New Roman"/>
            <w:noProof/>
            <w:lang w:val="ru-RU"/>
          </w:rPr>
          <w:t>3</w:t>
        </w:r>
        <w:r w:rsidRPr="009D094B">
          <w:rPr>
            <w:rFonts w:ascii="Times New Roman" w:hAnsi="Times New Roman" w:cs="Times New Roman"/>
          </w:rPr>
          <w:fldChar w:fldCharType="end"/>
        </w:r>
      </w:p>
    </w:sdtContent>
  </w:sdt>
  <w:p w:rsidR="009D094B" w:rsidRDefault="009D094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D0317"/>
    <w:multiLevelType w:val="multilevel"/>
    <w:tmpl w:val="786411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F7707B"/>
    <w:multiLevelType w:val="multilevel"/>
    <w:tmpl w:val="F640AC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54E51"/>
    <w:rsid w:val="00354E51"/>
    <w:rsid w:val="00616D88"/>
    <w:rsid w:val="00682421"/>
    <w:rsid w:val="009D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Balloon Text"/>
    <w:basedOn w:val="a"/>
    <w:link w:val="ab"/>
    <w:uiPriority w:val="99"/>
    <w:semiHidden/>
    <w:unhideWhenUsed/>
    <w:rsid w:val="009D09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094B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D094B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D094B"/>
    <w:rPr>
      <w:color w:val="000000"/>
    </w:rPr>
  </w:style>
  <w:style w:type="paragraph" w:styleId="ae">
    <w:name w:val="footer"/>
    <w:basedOn w:val="a"/>
    <w:link w:val="af"/>
    <w:uiPriority w:val="99"/>
    <w:unhideWhenUsed/>
    <w:rsid w:val="009D094B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D094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71C23-C214-48D5-A747-434A3BCF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3712</Words>
  <Characters>2116</Characters>
  <Application>Microsoft Office Word</Application>
  <DocSecurity>0</DocSecurity>
  <Lines>17</Lines>
  <Paragraphs>11</Paragraphs>
  <ScaleCrop>false</ScaleCrop>
  <Company/>
  <LinksUpToDate>false</LinksUpToDate>
  <CharactersWithSpaces>5817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2021-01-19T06:38:00Z</dcterms:created>
  <dcterms:modified xsi:type="dcterms:W3CDTF">2021-02-16T12:56:00Z</dcterms:modified>
</cp:coreProperties>
</file>