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Pr="002549EB" w:rsidRDefault="006510A2" w:rsidP="006510A2">
      <w:pPr>
        <w:jc w:val="center"/>
        <w:rPr>
          <w:sz w:val="40"/>
          <w:szCs w:val="40"/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Pr="002549EB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10A2" w:rsidRPr="00547254" w:rsidRDefault="00547254" w:rsidP="005472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B35585" w:rsidRPr="005472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B35585" w:rsidRPr="005472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547254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54725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547254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Pr="00A01595" w:rsidRDefault="006510A2" w:rsidP="0054725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6510A2" w:rsidRPr="00547254" w:rsidRDefault="007B3BC8" w:rsidP="0054725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</w:pPr>
      <w:r w:rsidRPr="005472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54725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54725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54725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306</w:t>
      </w:r>
      <w:r w:rsidR="0067535E" w:rsidRPr="0054725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54725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7F435E" w:rsidRPr="0054725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A01595" w:rsidRPr="00A01595" w:rsidRDefault="00A01595" w:rsidP="002549EB">
      <w:pPr>
        <w:widowControl w:val="0"/>
        <w:spacing w:after="0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312B07" w:rsidRPr="00547254" w:rsidRDefault="00A01595" w:rsidP="00A01595">
      <w:pPr>
        <w:widowControl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Вища кваліфікаційна комісія суддів України у пленарному складі:</w:t>
      </w:r>
    </w:p>
    <w:p w:rsidR="00547254" w:rsidRDefault="00547254" w:rsidP="002549EB">
      <w:pPr>
        <w:pStyle w:val="20"/>
        <w:shd w:val="clear" w:color="auto" w:fill="auto"/>
        <w:spacing w:before="0" w:line="276" w:lineRule="auto"/>
        <w:ind w:right="1760"/>
        <w:rPr>
          <w:color w:val="000000"/>
          <w:sz w:val="28"/>
          <w:szCs w:val="28"/>
          <w:lang w:eastAsia="uk-UA" w:bidi="uk-UA"/>
        </w:rPr>
      </w:pPr>
      <w:r w:rsidRPr="00547254">
        <w:rPr>
          <w:color w:val="000000"/>
          <w:sz w:val="28"/>
          <w:szCs w:val="28"/>
          <w:lang w:eastAsia="uk-UA" w:bidi="uk-UA"/>
        </w:rPr>
        <w:t xml:space="preserve">головуючого </w:t>
      </w:r>
      <w:r w:rsidR="00191617">
        <w:rPr>
          <w:color w:val="000000"/>
          <w:sz w:val="28"/>
          <w:szCs w:val="28"/>
          <w:lang w:eastAsia="uk-UA" w:bidi="uk-UA"/>
        </w:rPr>
        <w:t>–</w:t>
      </w:r>
      <w:r w:rsidRPr="00547254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Щотки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С.О.,</w:t>
      </w:r>
    </w:p>
    <w:p w:rsidR="00191617" w:rsidRPr="00547254" w:rsidRDefault="00191617" w:rsidP="002549EB">
      <w:pPr>
        <w:pStyle w:val="20"/>
        <w:shd w:val="clear" w:color="auto" w:fill="auto"/>
        <w:spacing w:before="0" w:line="276" w:lineRule="auto"/>
        <w:ind w:right="1760"/>
        <w:rPr>
          <w:sz w:val="28"/>
          <w:szCs w:val="28"/>
        </w:rPr>
      </w:pPr>
    </w:p>
    <w:p w:rsidR="00547254" w:rsidRPr="00547254" w:rsidRDefault="00547254" w:rsidP="002549EB">
      <w:pPr>
        <w:pStyle w:val="20"/>
        <w:shd w:val="clear" w:color="auto" w:fill="auto"/>
        <w:spacing w:before="0" w:after="320" w:line="276" w:lineRule="auto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 xml:space="preserve">членів Комісії: Василенка А.В.,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Весельської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Т.Ф., Гладія С.В.,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Заріцької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А.О., </w:t>
      </w:r>
      <w:r w:rsidRPr="00A01595">
        <w:rPr>
          <w:color w:val="000000"/>
          <w:sz w:val="28"/>
          <w:szCs w:val="28"/>
          <w:lang w:eastAsia="ru-RU" w:bidi="ru-RU"/>
        </w:rPr>
        <w:t xml:space="preserve">Лукаша </w:t>
      </w:r>
      <w:r w:rsidRPr="00547254">
        <w:rPr>
          <w:color w:val="000000"/>
          <w:sz w:val="28"/>
          <w:szCs w:val="28"/>
          <w:lang w:eastAsia="uk-UA" w:bidi="uk-UA"/>
        </w:rPr>
        <w:t xml:space="preserve">Т.В.,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Луцюка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П.С.,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Макарчука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М.А.,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Мішина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М.І.,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Прилипка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 xml:space="preserve"> С.М.,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r w:rsidRPr="00547254">
        <w:rPr>
          <w:color w:val="000000"/>
          <w:sz w:val="28"/>
          <w:szCs w:val="28"/>
          <w:lang w:eastAsia="uk-UA" w:bidi="uk-UA"/>
        </w:rPr>
        <w:t>Тітова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 xml:space="preserve">Ю.Г., </w:t>
      </w:r>
      <w:r w:rsidRPr="00A01595">
        <w:rPr>
          <w:color w:val="000000"/>
          <w:sz w:val="28"/>
          <w:szCs w:val="28"/>
          <w:lang w:eastAsia="ru-RU" w:bidi="ru-RU"/>
        </w:rPr>
        <w:t xml:space="preserve">Устименко </w:t>
      </w:r>
      <w:r w:rsidRPr="00547254">
        <w:rPr>
          <w:color w:val="000000"/>
          <w:sz w:val="28"/>
          <w:szCs w:val="28"/>
          <w:lang w:eastAsia="uk-UA" w:bidi="uk-UA"/>
        </w:rPr>
        <w:t>В.Є., Шилової Т.С.,</w:t>
      </w:r>
    </w:p>
    <w:p w:rsidR="00547254" w:rsidRPr="00547254" w:rsidRDefault="00547254" w:rsidP="002549EB">
      <w:pPr>
        <w:pStyle w:val="20"/>
        <w:shd w:val="clear" w:color="auto" w:fill="auto"/>
        <w:spacing w:before="0" w:after="347" w:line="276" w:lineRule="auto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розглянувши питання про відповідність громадської організації «ПРАВНИЧЕ ПАРТНЕРСТВО УКРАЇНИ» вимогам до участі у зборах представників громадських об’єднань для створення Громадської ради доброчесності,</w:t>
      </w:r>
    </w:p>
    <w:p w:rsidR="00547254" w:rsidRPr="00547254" w:rsidRDefault="00547254" w:rsidP="002549EB">
      <w:pPr>
        <w:pStyle w:val="20"/>
        <w:shd w:val="clear" w:color="auto" w:fill="auto"/>
        <w:spacing w:before="0" w:after="320" w:line="276" w:lineRule="auto"/>
        <w:ind w:left="20"/>
        <w:jc w:val="center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встановила:</w:t>
      </w:r>
    </w:p>
    <w:p w:rsidR="00547254" w:rsidRPr="00547254" w:rsidRDefault="00547254" w:rsidP="002549EB">
      <w:pPr>
        <w:pStyle w:val="20"/>
        <w:shd w:val="clear" w:color="auto" w:fill="auto"/>
        <w:spacing w:before="0" w:line="276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Відповідно до статті 87 Закону України «Про судоустрій і статус суддів»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547254">
        <w:rPr>
          <w:color w:val="000000"/>
          <w:sz w:val="28"/>
          <w:szCs w:val="28"/>
          <w:lang w:eastAsia="uk-UA" w:bidi="uk-UA"/>
        </w:rPr>
        <w:t>ві</w:t>
      </w:r>
      <w:proofErr w:type="spellEnd"/>
      <w:r w:rsidRPr="00547254">
        <w:rPr>
          <w:color w:val="000000"/>
          <w:sz w:val="28"/>
          <w:szCs w:val="28"/>
          <w:lang w:eastAsia="uk-UA" w:bidi="uk-UA"/>
        </w:rPr>
        <w:t>д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>02 червня 2016 року № 1402-</w:t>
      </w:r>
      <w:r w:rsidR="00191617">
        <w:rPr>
          <w:color w:val="000000"/>
          <w:sz w:val="28"/>
          <w:szCs w:val="28"/>
          <w:lang w:val="en-US" w:eastAsia="uk-UA" w:bidi="uk-UA"/>
        </w:rPr>
        <w:t>V</w:t>
      </w:r>
      <w:r w:rsidRPr="00547254">
        <w:rPr>
          <w:color w:val="000000"/>
          <w:sz w:val="28"/>
          <w:szCs w:val="28"/>
          <w:lang w:eastAsia="uk-UA" w:bidi="uk-UA"/>
        </w:rPr>
        <w:t xml:space="preserve">ІІІ (далі </w:t>
      </w:r>
      <w:r w:rsidR="00191617">
        <w:rPr>
          <w:color w:val="000000"/>
          <w:sz w:val="28"/>
          <w:szCs w:val="28"/>
          <w:lang w:eastAsia="uk-UA" w:bidi="uk-UA"/>
        </w:rPr>
        <w:t>–</w:t>
      </w:r>
      <w:r w:rsidRPr="00547254">
        <w:rPr>
          <w:color w:val="000000"/>
          <w:sz w:val="28"/>
          <w:szCs w:val="28"/>
          <w:lang w:eastAsia="uk-UA" w:bidi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547254" w:rsidRPr="00547254" w:rsidRDefault="00547254" w:rsidP="002549EB">
      <w:pPr>
        <w:pStyle w:val="20"/>
        <w:shd w:val="clear" w:color="auto" w:fill="auto"/>
        <w:spacing w:before="0" w:line="276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547254" w:rsidRPr="00547254" w:rsidRDefault="00547254" w:rsidP="002549EB">
      <w:pPr>
        <w:pStyle w:val="20"/>
        <w:shd w:val="clear" w:color="auto" w:fill="auto"/>
        <w:spacing w:before="0" w:line="276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Збори представників громадських об’єднань скликаються Головою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r w:rsidRPr="00547254">
        <w:rPr>
          <w:color w:val="000000"/>
          <w:sz w:val="28"/>
          <w:szCs w:val="28"/>
          <w:lang w:eastAsia="uk-UA" w:bidi="uk-UA"/>
        </w:rPr>
        <w:t>Комісії.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>Оголошення про скликання зборів оприлюднюється на офіційному</w:t>
      </w:r>
      <w:r w:rsidR="002549EB">
        <w:rPr>
          <w:color w:val="000000"/>
          <w:sz w:val="28"/>
          <w:szCs w:val="28"/>
          <w:lang w:eastAsia="uk-UA" w:bidi="uk-UA"/>
        </w:rPr>
        <w:br/>
      </w:r>
      <w:r w:rsidRPr="00547254">
        <w:rPr>
          <w:color w:val="000000"/>
          <w:sz w:val="28"/>
          <w:szCs w:val="28"/>
          <w:lang w:eastAsia="uk-UA" w:bidi="uk-UA"/>
        </w:rPr>
        <w:t>веб-сайті Комісії.</w:t>
      </w:r>
    </w:p>
    <w:p w:rsidR="00547254" w:rsidRPr="00547254" w:rsidRDefault="00547254" w:rsidP="002549EB">
      <w:pPr>
        <w:pStyle w:val="20"/>
        <w:shd w:val="clear" w:color="auto" w:fill="auto"/>
        <w:spacing w:before="0" w:line="276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547254" w:rsidRPr="002549EB" w:rsidRDefault="00547254" w:rsidP="00A01595">
      <w:pPr>
        <w:pStyle w:val="20"/>
        <w:shd w:val="clear" w:color="auto" w:fill="auto"/>
        <w:spacing w:before="0" w:line="276" w:lineRule="auto"/>
        <w:ind w:firstLine="740"/>
        <w:rPr>
          <w:color w:val="000000"/>
          <w:sz w:val="28"/>
          <w:szCs w:val="28"/>
          <w:lang w:eastAsia="uk-UA" w:bidi="uk-UA"/>
        </w:rPr>
      </w:pPr>
      <w:r w:rsidRPr="00547254">
        <w:rPr>
          <w:color w:val="000000"/>
          <w:sz w:val="28"/>
          <w:szCs w:val="28"/>
          <w:lang w:eastAsia="uk-UA" w:bidi="uk-UA"/>
        </w:rPr>
        <w:t>Для участі у зборах громадські об’єднання у п’ятнадцятиденний строк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r w:rsidRPr="00547254">
        <w:rPr>
          <w:color w:val="000000"/>
          <w:sz w:val="28"/>
          <w:szCs w:val="28"/>
          <w:lang w:eastAsia="uk-UA" w:bidi="uk-UA"/>
        </w:rPr>
        <w:t>з дня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>оприлюднення оголошення про скликання зборів представників громадських об’єднань подають до Комісії:</w:t>
      </w:r>
      <w:r w:rsidR="002549EB">
        <w:rPr>
          <w:color w:val="000000"/>
          <w:sz w:val="28"/>
          <w:szCs w:val="28"/>
          <w:lang w:eastAsia="uk-UA" w:bidi="uk-UA"/>
        </w:rPr>
        <w:br w:type="page"/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lastRenderedPageBreak/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копію статуту та виписку з Єдиного державного реєстру юридичних осіб та фізичних осіб-підприємців;</w:t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101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біографічну довідку представника громадського об’єднання;</w:t>
      </w:r>
    </w:p>
    <w:p w:rsidR="00547254" w:rsidRPr="00547254" w:rsidRDefault="00547254" w:rsidP="002549EB">
      <w:pPr>
        <w:pStyle w:val="20"/>
        <w:numPr>
          <w:ilvl w:val="0"/>
          <w:numId w:val="2"/>
        </w:numPr>
        <w:shd w:val="clear" w:color="auto" w:fill="auto"/>
        <w:tabs>
          <w:tab w:val="left" w:pos="1066"/>
        </w:tabs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Комісією 09 листопада 2018 року отримано документи громадської організації «ПРАВНИЧЕ ПАРТНЕРСТВО УКРАЇНИ».</w:t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Рішенням Комісії від 19 листопада 2018 року № 271/зп-18 встановлено, що подані зазначеною громадською організацією документи не відповідають вимогам частини тринадцятої статті 87 Закону. Громадській організації «ПРАВНИЧЕ ПАРТНЕРСТВО УКРАЇНИ» надано строк до 01 грудня 2018 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Член Комісії-доповідач повідомив, що громадською організацією «ПРАВНИЧЕ ПАРТНЕРСТВО УКРАЇНИ» не подано інформації та документів у встановлений вказаним рішенням строк для усунення недоліків у раніше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r w:rsidRPr="00547254">
        <w:rPr>
          <w:color w:val="000000"/>
          <w:sz w:val="28"/>
          <w:szCs w:val="28"/>
          <w:lang w:eastAsia="uk-UA" w:bidi="uk-UA"/>
        </w:rPr>
        <w:t>поданих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>до Комісії документах.</w:t>
      </w:r>
    </w:p>
    <w:p w:rsidR="002549EB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color w:val="000000"/>
          <w:sz w:val="28"/>
          <w:szCs w:val="28"/>
          <w:lang w:eastAsia="uk-UA" w:bidi="uk-UA"/>
        </w:rPr>
      </w:pPr>
      <w:r w:rsidRPr="00547254">
        <w:rPr>
          <w:color w:val="000000"/>
          <w:sz w:val="28"/>
          <w:szCs w:val="28"/>
          <w:lang w:eastAsia="uk-UA" w:bidi="uk-UA"/>
        </w:rPr>
        <w:t>Окрім того, відповідно до частини одинадцятої статті 87 Закону 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547254" w:rsidRPr="002549EB" w:rsidRDefault="002549EB" w:rsidP="002549EB">
      <w:pP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lastRenderedPageBreak/>
        <w:t>Згідно з інформацією з Єдиного державного реєстру юридичних осіб, фізичних осіб-підприємців та громадських формувань, копією виписки з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r w:rsidRPr="00547254">
        <w:rPr>
          <w:color w:val="000000"/>
          <w:sz w:val="28"/>
          <w:szCs w:val="28"/>
          <w:lang w:eastAsia="uk-UA" w:bidi="uk-UA"/>
        </w:rPr>
        <w:t>Єдиного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>державного реєстру юридичних осіб, фізичних осіб-підприємців та громадських формувань від 19 липня 2018 року, поданою до Комісії</w:t>
      </w:r>
      <w:r w:rsidR="00A01595">
        <w:rPr>
          <w:color w:val="000000"/>
          <w:sz w:val="28"/>
          <w:szCs w:val="28"/>
          <w:lang w:eastAsia="uk-UA" w:bidi="uk-UA"/>
        </w:rPr>
        <w:t xml:space="preserve"> </w:t>
      </w:r>
      <w:r w:rsidRPr="00547254">
        <w:rPr>
          <w:color w:val="000000"/>
          <w:sz w:val="28"/>
          <w:szCs w:val="28"/>
          <w:lang w:eastAsia="uk-UA" w:bidi="uk-UA"/>
        </w:rPr>
        <w:t>громадською</w:t>
      </w:r>
      <w:r w:rsidR="00A01595">
        <w:rPr>
          <w:color w:val="000000"/>
          <w:sz w:val="28"/>
          <w:szCs w:val="28"/>
          <w:lang w:eastAsia="uk-UA" w:bidi="uk-UA"/>
        </w:rPr>
        <w:t> </w:t>
      </w:r>
      <w:r w:rsidRPr="00547254">
        <w:rPr>
          <w:color w:val="000000"/>
          <w:sz w:val="28"/>
          <w:szCs w:val="28"/>
          <w:lang w:eastAsia="uk-UA" w:bidi="uk-UA"/>
        </w:rPr>
        <w:t>організацією «ПРАВНИЧЕ ПАРТНЕРСТВО УКРАЇНИ» разом з іншими документами для участі у зборах представників громадських об’єднань, вказану громадську організацію зареєстровано 17 липня 2018 року. Інших документів на підтвердження здійснення відповідної діяльності протягом двох років організацією надано не було.</w:t>
      </w:r>
    </w:p>
    <w:p w:rsidR="00547254" w:rsidRPr="00547254" w:rsidRDefault="00547254" w:rsidP="002549EB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Зазначені обставини є підставою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доброчесності.</w:t>
      </w:r>
    </w:p>
    <w:p w:rsidR="00547254" w:rsidRPr="00547254" w:rsidRDefault="00547254" w:rsidP="002549EB">
      <w:pPr>
        <w:pStyle w:val="20"/>
        <w:shd w:val="clear" w:color="auto" w:fill="auto"/>
        <w:spacing w:before="0" w:after="323" w:line="240" w:lineRule="auto"/>
        <w:ind w:firstLine="740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547254" w:rsidRPr="00547254" w:rsidRDefault="00547254" w:rsidP="002549EB">
      <w:pPr>
        <w:pStyle w:val="20"/>
        <w:shd w:val="clear" w:color="auto" w:fill="auto"/>
        <w:spacing w:before="0" w:after="273" w:line="240" w:lineRule="auto"/>
        <w:jc w:val="center"/>
        <w:rPr>
          <w:sz w:val="28"/>
          <w:szCs w:val="28"/>
        </w:rPr>
      </w:pPr>
      <w:r w:rsidRPr="00547254">
        <w:rPr>
          <w:color w:val="000000"/>
          <w:sz w:val="28"/>
          <w:szCs w:val="28"/>
          <w:lang w:eastAsia="uk-UA" w:bidi="uk-UA"/>
        </w:rPr>
        <w:t>вирішила:</w:t>
      </w:r>
    </w:p>
    <w:p w:rsidR="002D5CC7" w:rsidRPr="00547254" w:rsidRDefault="00547254" w:rsidP="002549E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254">
        <w:rPr>
          <w:rFonts w:ascii="Times New Roman" w:hAnsi="Times New Roman"/>
          <w:color w:val="000000"/>
          <w:sz w:val="28"/>
          <w:szCs w:val="28"/>
          <w:lang w:eastAsia="uk-UA" w:bidi="uk-UA"/>
        </w:rPr>
        <w:t>визнати громадську організацію «ПРАВНИЧЕ ПАРТНЕРСТВО УКРАЇНИ» такою, що не відповідає вимогам до участі у зборах представників громадських об’єднань для створення Громадської ради доброчесності</w:t>
      </w:r>
      <w:r w:rsidR="00B24B12">
        <w:rPr>
          <w:rFonts w:ascii="Times New Roman" w:hAnsi="Times New Roman"/>
          <w:color w:val="000000"/>
          <w:sz w:val="28"/>
          <w:szCs w:val="28"/>
          <w:lang w:eastAsia="uk-UA" w:bidi="uk-UA"/>
        </w:rPr>
        <w:t>.</w:t>
      </w:r>
    </w:p>
    <w:p w:rsidR="002D5CC7" w:rsidRPr="00547254" w:rsidRDefault="002D5CC7" w:rsidP="002549E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Pr="00547254" w:rsidRDefault="00A07EAB" w:rsidP="0054725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547254" w:rsidRDefault="00A87245" w:rsidP="0054725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547254" w:rsidRDefault="00A87245" w:rsidP="0054725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Default="00A87245" w:rsidP="00732050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4725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732050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Т.В. Лукаш</w:t>
      </w:r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732050" w:rsidRDefault="00732050" w:rsidP="00732050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В.Є. Устименко </w:t>
      </w:r>
    </w:p>
    <w:p w:rsidR="00732050" w:rsidRPr="00547254" w:rsidRDefault="00732050" w:rsidP="00732050">
      <w:pPr>
        <w:widowControl w:val="0"/>
        <w:spacing w:before="20" w:afterLines="20" w:after="48" w:line="240" w:lineRule="auto"/>
        <w:ind w:left="778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  <w:bookmarkStart w:id="0" w:name="_GoBack"/>
      <w:bookmarkEnd w:id="0"/>
    </w:p>
    <w:sectPr w:rsidR="00732050" w:rsidRPr="00547254" w:rsidSect="00547254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CAF" w:rsidRDefault="005C7CAF" w:rsidP="002F156E">
      <w:pPr>
        <w:spacing w:after="0" w:line="240" w:lineRule="auto"/>
      </w:pPr>
      <w:r>
        <w:separator/>
      </w:r>
    </w:p>
  </w:endnote>
  <w:endnote w:type="continuationSeparator" w:id="0">
    <w:p w:rsidR="005C7CAF" w:rsidRDefault="005C7CA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CAF" w:rsidRDefault="005C7CAF" w:rsidP="002F156E">
      <w:pPr>
        <w:spacing w:after="0" w:line="240" w:lineRule="auto"/>
      </w:pPr>
      <w:r>
        <w:separator/>
      </w:r>
    </w:p>
  </w:footnote>
  <w:footnote w:type="continuationSeparator" w:id="0">
    <w:p w:rsidR="005C7CAF" w:rsidRDefault="005C7CA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6331262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595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35F6F"/>
    <w:multiLevelType w:val="multilevel"/>
    <w:tmpl w:val="CEB6BF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1617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49EB"/>
    <w:rsid w:val="00257FBE"/>
    <w:rsid w:val="00260A65"/>
    <w:rsid w:val="002676E0"/>
    <w:rsid w:val="00275577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7CC8"/>
    <w:rsid w:val="00545AB0"/>
    <w:rsid w:val="00547254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C7CAF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92991"/>
    <w:rsid w:val="0069505A"/>
    <w:rsid w:val="006B2F01"/>
    <w:rsid w:val="006C151D"/>
    <w:rsid w:val="006D38EB"/>
    <w:rsid w:val="006E1E86"/>
    <w:rsid w:val="006E46F4"/>
    <w:rsid w:val="006F5734"/>
    <w:rsid w:val="006F76D3"/>
    <w:rsid w:val="00702C1B"/>
    <w:rsid w:val="00706D72"/>
    <w:rsid w:val="007145F1"/>
    <w:rsid w:val="007156CE"/>
    <w:rsid w:val="00721FF2"/>
    <w:rsid w:val="00723A7E"/>
    <w:rsid w:val="00732050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1595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24B12"/>
    <w:rsid w:val="00B30D80"/>
    <w:rsid w:val="00B35585"/>
    <w:rsid w:val="00B40AF2"/>
    <w:rsid w:val="00B53399"/>
    <w:rsid w:val="00B57026"/>
    <w:rsid w:val="00B570AF"/>
    <w:rsid w:val="00B70C98"/>
    <w:rsid w:val="00BE240F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47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72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47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72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3708</Words>
  <Characters>2114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314</cp:revision>
  <dcterms:created xsi:type="dcterms:W3CDTF">2020-08-21T08:05:00Z</dcterms:created>
  <dcterms:modified xsi:type="dcterms:W3CDTF">2021-02-17T13:28:00Z</dcterms:modified>
</cp:coreProperties>
</file>