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F3" w:rsidRPr="003A1762" w:rsidRDefault="001769F3" w:rsidP="001769F3">
      <w:pPr>
        <w:pStyle w:val="af"/>
        <w:spacing w:before="0" w:after="0"/>
        <w:rPr>
          <w:rFonts w:ascii="Times New Roman" w:hAnsi="Times New Roman"/>
          <w:sz w:val="24"/>
          <w:szCs w:val="24"/>
          <w:lang w:val="uk-UA"/>
        </w:rPr>
      </w:pPr>
      <w:r w:rsidRPr="003A1762">
        <w:rPr>
          <w:rFonts w:ascii="Times New Roman" w:hAnsi="Times New Roman"/>
          <w:b w:val="0"/>
          <w:sz w:val="24"/>
          <w:szCs w:val="24"/>
          <w:lang w:val="uk-UA"/>
        </w:rPr>
        <w:t>ДОГОВ</w:t>
      </w:r>
      <w:r w:rsidR="001B31C9">
        <w:rPr>
          <w:rFonts w:ascii="Times New Roman" w:hAnsi="Times New Roman"/>
          <w:b w:val="0"/>
          <w:sz w:val="24"/>
          <w:szCs w:val="24"/>
          <w:lang w:val="uk-UA"/>
        </w:rPr>
        <w:t>ІР</w:t>
      </w:r>
      <w:r w:rsidR="00F91295" w:rsidRPr="00886238">
        <w:rPr>
          <w:rFonts w:ascii="Times New Roman" w:hAnsi="Times New Roman"/>
          <w:b w:val="0"/>
          <w:sz w:val="24"/>
          <w:szCs w:val="24"/>
          <w:lang w:val="ru-RU"/>
        </w:rPr>
        <w:t xml:space="preserve"> </w:t>
      </w:r>
      <w:r w:rsidR="00F91295">
        <w:rPr>
          <w:rFonts w:ascii="Times New Roman" w:hAnsi="Times New Roman"/>
          <w:b w:val="0"/>
          <w:sz w:val="24"/>
          <w:szCs w:val="24"/>
          <w:lang w:val="uk-UA"/>
        </w:rPr>
        <w:t>№</w:t>
      </w:r>
      <w:r w:rsidR="00F733B0">
        <w:rPr>
          <w:rFonts w:ascii="Times New Roman" w:hAnsi="Times New Roman"/>
          <w:b w:val="0"/>
          <w:sz w:val="24"/>
          <w:szCs w:val="24"/>
          <w:lang w:val="uk-UA"/>
        </w:rPr>
        <w:t xml:space="preserve"> 05/2019</w:t>
      </w:r>
      <w:r>
        <w:rPr>
          <w:rFonts w:ascii="Times New Roman" w:hAnsi="Times New Roman"/>
          <w:b w:val="0"/>
          <w:sz w:val="24"/>
          <w:szCs w:val="24"/>
          <w:lang w:val="uk-UA"/>
        </w:rPr>
        <w:t xml:space="preserve"> </w:t>
      </w:r>
    </w:p>
    <w:p w:rsidR="001769F3" w:rsidRPr="003A1762" w:rsidRDefault="001769F3" w:rsidP="001769F3">
      <w:pPr>
        <w:pStyle w:val="af"/>
        <w:spacing w:before="0" w:after="0"/>
        <w:rPr>
          <w:rFonts w:ascii="Times New Roman" w:hAnsi="Times New Roman"/>
          <w:bCs w:val="0"/>
          <w:sz w:val="24"/>
          <w:szCs w:val="24"/>
          <w:lang w:val="uk-UA"/>
        </w:rPr>
      </w:pPr>
      <w:r w:rsidRPr="003A1762">
        <w:rPr>
          <w:rFonts w:ascii="Times New Roman" w:hAnsi="Times New Roman"/>
          <w:sz w:val="24"/>
          <w:szCs w:val="24"/>
          <w:lang w:val="uk-UA"/>
        </w:rPr>
        <w:t>про надання послуг</w:t>
      </w:r>
      <w:r w:rsidRPr="003A1762">
        <w:rPr>
          <w:rStyle w:val="pdtp"/>
          <w:rFonts w:ascii="Times New Roman" w:hAnsi="Times New Roman"/>
          <w:sz w:val="24"/>
          <w:szCs w:val="24"/>
          <w:lang w:val="uk-UA"/>
        </w:rPr>
        <w:t xml:space="preserve"> </w:t>
      </w:r>
    </w:p>
    <w:p w:rsidR="00F64A06" w:rsidRPr="0069528E" w:rsidRDefault="00F64A06" w:rsidP="00F64A06">
      <w:pPr>
        <w:shd w:val="clear" w:color="auto" w:fill="FFFFFF"/>
        <w:tabs>
          <w:tab w:val="left" w:pos="8611"/>
        </w:tabs>
        <w:jc w:val="center"/>
        <w:rPr>
          <w:spacing w:val="-5"/>
          <w:lang w:val="uk-UA"/>
        </w:rPr>
      </w:pPr>
      <w:r w:rsidRPr="0069528E">
        <w:rPr>
          <w:spacing w:val="-5"/>
          <w:lang w:val="uk-UA"/>
        </w:rPr>
        <w:t>м. Харків                                                                                                       «</w:t>
      </w:r>
      <w:r w:rsidR="00F733B0">
        <w:rPr>
          <w:spacing w:val="-5"/>
          <w:lang w:val="uk-UA"/>
        </w:rPr>
        <w:t>01</w:t>
      </w:r>
      <w:r w:rsidRPr="0069528E">
        <w:rPr>
          <w:spacing w:val="-5"/>
          <w:lang w:val="uk-UA"/>
        </w:rPr>
        <w:t xml:space="preserve">» </w:t>
      </w:r>
      <w:r w:rsidR="001B31C9">
        <w:rPr>
          <w:spacing w:val="-5"/>
          <w:lang w:val="uk-UA"/>
        </w:rPr>
        <w:t xml:space="preserve">лютого </w:t>
      </w:r>
      <w:r w:rsidRPr="0069528E">
        <w:rPr>
          <w:spacing w:val="-5"/>
          <w:lang w:val="uk-UA"/>
        </w:rPr>
        <w:t>20</w:t>
      </w:r>
      <w:r w:rsidR="001B31C9">
        <w:rPr>
          <w:spacing w:val="-5"/>
          <w:lang w:val="uk-UA"/>
        </w:rPr>
        <w:t>19</w:t>
      </w:r>
      <w:r w:rsidR="00597649">
        <w:rPr>
          <w:spacing w:val="-5"/>
          <w:lang w:val="uk-UA"/>
        </w:rPr>
        <w:t xml:space="preserve"> р.</w:t>
      </w:r>
    </w:p>
    <w:p w:rsidR="00F64A06" w:rsidRPr="0069528E" w:rsidRDefault="00F64A06" w:rsidP="00F64A06">
      <w:pPr>
        <w:shd w:val="clear" w:color="auto" w:fill="FFFFFF"/>
        <w:tabs>
          <w:tab w:val="left" w:pos="8611"/>
        </w:tabs>
        <w:jc w:val="center"/>
        <w:rPr>
          <w:spacing w:val="-5"/>
          <w:lang w:val="uk-UA"/>
        </w:rPr>
      </w:pPr>
    </w:p>
    <w:p w:rsidR="001769F3" w:rsidRDefault="001769F3" w:rsidP="001769F3">
      <w:pPr>
        <w:pStyle w:val="ac"/>
        <w:spacing w:before="0" w:after="0"/>
        <w:ind w:firstLine="709"/>
        <w:jc w:val="both"/>
        <w:rPr>
          <w:color w:val="000000"/>
          <w:lang w:val="uk-UA"/>
        </w:rPr>
      </w:pPr>
      <w:r>
        <w:rPr>
          <w:lang w:val="uk-UA"/>
        </w:rPr>
        <w:t xml:space="preserve">Адміністрація </w:t>
      </w:r>
      <w:proofErr w:type="spellStart"/>
      <w:r>
        <w:rPr>
          <w:lang w:val="uk-UA"/>
        </w:rPr>
        <w:t>Холодногірського</w:t>
      </w:r>
      <w:proofErr w:type="spellEnd"/>
      <w:r>
        <w:rPr>
          <w:lang w:val="uk-UA"/>
        </w:rPr>
        <w:t xml:space="preserve"> району Харківської міської ради</w:t>
      </w:r>
      <w:r w:rsidRPr="003A1762">
        <w:rPr>
          <w:lang w:val="uk-UA"/>
        </w:rPr>
        <w:t xml:space="preserve"> (далі – Замовник), в особі</w:t>
      </w:r>
      <w:r w:rsidR="006F733A">
        <w:rPr>
          <w:lang w:val="uk-UA"/>
        </w:rPr>
        <w:t xml:space="preserve"> </w:t>
      </w:r>
      <w:r w:rsidRPr="003A1762">
        <w:rPr>
          <w:lang w:val="uk-UA"/>
        </w:rPr>
        <w:t xml:space="preserve"> </w:t>
      </w:r>
      <w:r w:rsidR="00F91295">
        <w:rPr>
          <w:lang w:val="uk-UA"/>
        </w:rPr>
        <w:t xml:space="preserve">в.о. обов’язки голови адміністрації </w:t>
      </w:r>
      <w:proofErr w:type="spellStart"/>
      <w:r w:rsidR="00F91295">
        <w:rPr>
          <w:lang w:val="uk-UA"/>
        </w:rPr>
        <w:t>Холодногірськорго</w:t>
      </w:r>
      <w:proofErr w:type="spellEnd"/>
      <w:r w:rsidR="00F91295">
        <w:rPr>
          <w:lang w:val="uk-UA"/>
        </w:rPr>
        <w:t xml:space="preserve"> району Харківської міської ради </w:t>
      </w:r>
      <w:proofErr w:type="spellStart"/>
      <w:r w:rsidR="00F91295">
        <w:rPr>
          <w:lang w:val="uk-UA"/>
        </w:rPr>
        <w:t>Кашлакова</w:t>
      </w:r>
      <w:proofErr w:type="spellEnd"/>
      <w:r w:rsidR="00F91295">
        <w:rPr>
          <w:lang w:val="uk-UA"/>
        </w:rPr>
        <w:t xml:space="preserve"> Григорія Дмитровича</w:t>
      </w:r>
      <w:r w:rsidRPr="003A1762">
        <w:rPr>
          <w:lang w:val="uk-UA"/>
        </w:rPr>
        <w:t xml:space="preserve">, що </w:t>
      </w:r>
      <w:r w:rsidRPr="002410D6">
        <w:rPr>
          <w:color w:val="000000"/>
          <w:lang w:val="uk-UA"/>
        </w:rPr>
        <w:t xml:space="preserve">діє на підставі Положення про Адміністрацію </w:t>
      </w:r>
      <w:proofErr w:type="spellStart"/>
      <w:r w:rsidRPr="002410D6">
        <w:rPr>
          <w:color w:val="000000"/>
          <w:lang w:val="uk-UA"/>
        </w:rPr>
        <w:t>Холодногірського</w:t>
      </w:r>
      <w:proofErr w:type="spellEnd"/>
      <w:r w:rsidRPr="002410D6">
        <w:rPr>
          <w:color w:val="000000"/>
          <w:lang w:val="uk-UA"/>
        </w:rPr>
        <w:t xml:space="preserve"> району Харківської міської ради, затвердженого рішенням 1 сесії Харківської міської ради 7 скликання від 20.11.2015 № 7/15 (зі змінами), </w:t>
      </w:r>
      <w:r w:rsidRPr="00573E95">
        <w:rPr>
          <w:rFonts w:eastAsia="Arial Unicode MS"/>
          <w:color w:val="000000"/>
          <w:lang w:val="uk-UA" w:eastAsia="ru-RU"/>
        </w:rPr>
        <w:t xml:space="preserve">з однієї сторони, та </w:t>
      </w:r>
      <w:r w:rsidR="00F91295">
        <w:rPr>
          <w:rFonts w:eastAsia="Arial Unicode MS"/>
          <w:color w:val="000000"/>
          <w:lang w:val="uk-UA" w:eastAsia="ru-RU"/>
        </w:rPr>
        <w:t>Товариство з обмеженою відповідальністю «ТК «ТРАНСАВТО»</w:t>
      </w:r>
      <w:r w:rsidRPr="00573E95">
        <w:rPr>
          <w:rFonts w:eastAsia="Arial Unicode MS"/>
          <w:color w:val="000000"/>
          <w:lang w:val="uk-UA" w:eastAsia="ru-RU"/>
        </w:rPr>
        <w:t xml:space="preserve"> (надалі – Виконавець), в особі </w:t>
      </w:r>
      <w:r w:rsidR="00F91295">
        <w:rPr>
          <w:rFonts w:eastAsia="Arial Unicode MS"/>
          <w:color w:val="000000"/>
          <w:lang w:val="uk-UA" w:eastAsia="ru-RU"/>
        </w:rPr>
        <w:t xml:space="preserve">директора </w:t>
      </w:r>
      <w:proofErr w:type="spellStart"/>
      <w:r w:rsidR="00F91295">
        <w:rPr>
          <w:rFonts w:eastAsia="Arial Unicode MS"/>
          <w:color w:val="000000"/>
          <w:lang w:val="uk-UA" w:eastAsia="ru-RU"/>
        </w:rPr>
        <w:t>Дробушко</w:t>
      </w:r>
      <w:proofErr w:type="spellEnd"/>
      <w:r w:rsidR="00F91295">
        <w:rPr>
          <w:rFonts w:eastAsia="Arial Unicode MS"/>
          <w:color w:val="000000"/>
          <w:lang w:val="uk-UA" w:eastAsia="ru-RU"/>
        </w:rPr>
        <w:t xml:space="preserve"> Валерія Олександровича</w:t>
      </w:r>
      <w:r w:rsidRPr="00573E95">
        <w:rPr>
          <w:rFonts w:eastAsia="Arial Unicode MS"/>
          <w:color w:val="000000"/>
          <w:lang w:val="uk-UA" w:eastAsia="ru-RU"/>
        </w:rPr>
        <w:t xml:space="preserve">, що діє на підставі </w:t>
      </w:r>
      <w:r w:rsidR="00F91295">
        <w:rPr>
          <w:rFonts w:eastAsia="Arial Unicode MS"/>
          <w:color w:val="000000"/>
          <w:lang w:val="uk-UA" w:eastAsia="ru-RU"/>
        </w:rPr>
        <w:t>Статуту</w:t>
      </w:r>
      <w:r w:rsidRPr="00573E95">
        <w:rPr>
          <w:rFonts w:eastAsia="Arial Unicode MS"/>
          <w:color w:val="000000"/>
          <w:lang w:val="uk-UA" w:eastAsia="ru-RU"/>
        </w:rPr>
        <w:t xml:space="preserve">, з другої сторони, </w:t>
      </w:r>
      <w:r>
        <w:rPr>
          <w:lang w:val="uk-UA"/>
        </w:rPr>
        <w:t>надалі разом</w:t>
      </w:r>
      <w:r w:rsidR="00F91295">
        <w:rPr>
          <w:lang w:val="uk-UA"/>
        </w:rPr>
        <w:t xml:space="preserve"> -</w:t>
      </w:r>
      <w:r>
        <w:rPr>
          <w:lang w:val="uk-UA"/>
        </w:rPr>
        <w:t xml:space="preserve"> Сторони,</w:t>
      </w:r>
      <w:r w:rsidRPr="001769F3">
        <w:rPr>
          <w:rFonts w:eastAsia="Arial Unicode MS"/>
          <w:color w:val="000000"/>
          <w:lang w:val="uk-UA"/>
        </w:rPr>
        <w:t xml:space="preserve"> </w:t>
      </w:r>
      <w:r w:rsidRPr="00573E95">
        <w:rPr>
          <w:rFonts w:eastAsia="Arial Unicode MS"/>
          <w:color w:val="000000"/>
          <w:lang w:val="uk-UA" w:eastAsia="ru-RU"/>
        </w:rPr>
        <w:t xml:space="preserve">враховуючи результати проведення відкритих торгів на закупівлю </w:t>
      </w:r>
      <w:r>
        <w:rPr>
          <w:rFonts w:eastAsia="Arial Unicode MS"/>
          <w:color w:val="000000"/>
          <w:lang w:val="uk-UA" w:eastAsia="ru-RU"/>
        </w:rPr>
        <w:t>послуги</w:t>
      </w:r>
      <w:r w:rsidR="00E92DD9">
        <w:rPr>
          <w:rFonts w:eastAsia="Arial Unicode MS"/>
          <w:color w:val="000000"/>
          <w:lang w:val="uk-UA" w:eastAsia="ru-RU"/>
        </w:rPr>
        <w:t>:</w:t>
      </w:r>
      <w:r>
        <w:rPr>
          <w:rFonts w:eastAsia="Arial Unicode MS"/>
          <w:color w:val="000000"/>
          <w:lang w:val="uk-UA" w:eastAsia="ru-RU"/>
        </w:rPr>
        <w:t xml:space="preserve"> </w:t>
      </w:r>
      <w:r w:rsidRPr="00C65C41">
        <w:rPr>
          <w:rFonts w:eastAsia="Times New Roman CYR"/>
          <w:lang w:val="uk-UA" w:eastAsia="ru-RU"/>
        </w:rPr>
        <w:t>код за ДК 021:2015: 60140000-1 – Нерегулярні пасажирські</w:t>
      </w:r>
      <w:r>
        <w:rPr>
          <w:rFonts w:eastAsia="Times New Roman CYR"/>
          <w:lang w:val="uk-UA" w:eastAsia="ru-RU"/>
        </w:rPr>
        <w:t xml:space="preserve"> перевезення</w:t>
      </w:r>
      <w:r w:rsidRPr="0069528E">
        <w:rPr>
          <w:rFonts w:eastAsia="Times New Roman CYR"/>
          <w:lang w:val="uk-UA"/>
        </w:rPr>
        <w:t xml:space="preserve"> </w:t>
      </w:r>
      <w:r w:rsidRPr="00C65C41">
        <w:rPr>
          <w:rFonts w:eastAsia="Times New Roman CYR"/>
          <w:lang w:val="uk-UA" w:eastAsia="ru-RU"/>
        </w:rPr>
        <w:t>(Послуги з транспортного обслуговування)</w:t>
      </w:r>
      <w:r>
        <w:rPr>
          <w:rFonts w:eastAsia="Times New Roman CYR"/>
          <w:lang w:val="uk-UA" w:eastAsia="ru-RU"/>
        </w:rPr>
        <w:t xml:space="preserve">, </w:t>
      </w:r>
      <w:r w:rsidRPr="003A1762">
        <w:rPr>
          <w:color w:val="000000"/>
          <w:lang w:val="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нижченаведене.</w:t>
      </w:r>
    </w:p>
    <w:p w:rsidR="001769F3" w:rsidRPr="006F733A" w:rsidRDefault="001769F3" w:rsidP="003C2952">
      <w:pPr>
        <w:shd w:val="clear" w:color="auto" w:fill="FFFFFF"/>
        <w:jc w:val="both"/>
        <w:rPr>
          <w:sz w:val="16"/>
          <w:szCs w:val="16"/>
          <w:lang w:val="uk-UA"/>
        </w:rPr>
      </w:pPr>
    </w:p>
    <w:p w:rsidR="00F64A06" w:rsidRPr="0069528E" w:rsidRDefault="00F64A06" w:rsidP="00F64A06">
      <w:pPr>
        <w:shd w:val="clear" w:color="auto" w:fill="FFFFFF"/>
        <w:ind w:firstLine="709"/>
        <w:jc w:val="center"/>
        <w:rPr>
          <w:b/>
          <w:bCs/>
          <w:spacing w:val="-1"/>
          <w:lang w:val="uk-UA"/>
        </w:rPr>
      </w:pPr>
      <w:r w:rsidRPr="0069528E">
        <w:rPr>
          <w:b/>
          <w:bCs/>
          <w:spacing w:val="-1"/>
          <w:lang w:val="uk-UA"/>
        </w:rPr>
        <w:t>1. Предмет договору</w:t>
      </w:r>
    </w:p>
    <w:p w:rsidR="00F64A06" w:rsidRPr="0069528E" w:rsidRDefault="00F64A06" w:rsidP="00C65C41">
      <w:pPr>
        <w:pStyle w:val="ac"/>
        <w:spacing w:before="0" w:after="0"/>
        <w:ind w:firstLine="709"/>
        <w:jc w:val="both"/>
        <w:rPr>
          <w:lang w:val="uk-UA"/>
        </w:rPr>
      </w:pPr>
      <w:r w:rsidRPr="0069528E">
        <w:rPr>
          <w:bCs/>
          <w:spacing w:val="-2"/>
          <w:lang w:val="uk-UA"/>
        </w:rPr>
        <w:t>1.1.</w:t>
      </w:r>
      <w:r w:rsidRPr="0069528E">
        <w:rPr>
          <w:lang w:val="uk-UA"/>
        </w:rPr>
        <w:t xml:space="preserve"> </w:t>
      </w:r>
      <w:r w:rsidRPr="0069528E">
        <w:rPr>
          <w:rFonts w:eastAsia="Times New Roman CYR"/>
          <w:lang w:val="uk-UA" w:eastAsia="ru-RU"/>
        </w:rPr>
        <w:t>Виконавець зобов’язується надати Замовнику</w:t>
      </w:r>
      <w:r w:rsidR="00D20BA2">
        <w:rPr>
          <w:rFonts w:eastAsia="Times New Roman CYR"/>
          <w:lang w:val="uk-UA" w:eastAsia="ru-RU"/>
        </w:rPr>
        <w:t xml:space="preserve"> з 0</w:t>
      </w:r>
      <w:r w:rsidR="00E92DD9">
        <w:rPr>
          <w:rFonts w:eastAsia="Times New Roman CYR"/>
          <w:lang w:val="uk-UA" w:eastAsia="ru-RU"/>
        </w:rPr>
        <w:t>1</w:t>
      </w:r>
      <w:r w:rsidR="00D20BA2">
        <w:rPr>
          <w:rFonts w:eastAsia="Times New Roman CYR"/>
          <w:lang w:val="uk-UA" w:eastAsia="ru-RU"/>
        </w:rPr>
        <w:t xml:space="preserve"> </w:t>
      </w:r>
      <w:r w:rsidR="00E92DD9">
        <w:rPr>
          <w:rFonts w:eastAsia="Times New Roman CYR"/>
          <w:lang w:val="uk-UA" w:eastAsia="ru-RU"/>
        </w:rPr>
        <w:t>лютого</w:t>
      </w:r>
      <w:r w:rsidR="00D20BA2">
        <w:rPr>
          <w:rFonts w:eastAsia="Times New Roman CYR"/>
          <w:lang w:val="uk-UA" w:eastAsia="ru-RU"/>
        </w:rPr>
        <w:t xml:space="preserve"> 201</w:t>
      </w:r>
      <w:r w:rsidR="001769F3">
        <w:rPr>
          <w:rFonts w:eastAsia="Times New Roman CYR"/>
          <w:lang w:val="uk-UA" w:eastAsia="ru-RU"/>
        </w:rPr>
        <w:t>9</w:t>
      </w:r>
      <w:r w:rsidR="00D20BA2">
        <w:rPr>
          <w:rFonts w:eastAsia="Times New Roman CYR"/>
          <w:lang w:val="uk-UA" w:eastAsia="ru-RU"/>
        </w:rPr>
        <w:t xml:space="preserve"> року по 31 грудня 201</w:t>
      </w:r>
      <w:r w:rsidR="001769F3">
        <w:rPr>
          <w:rFonts w:eastAsia="Times New Roman CYR"/>
          <w:lang w:val="uk-UA" w:eastAsia="ru-RU"/>
        </w:rPr>
        <w:t>9</w:t>
      </w:r>
      <w:r w:rsidR="00D20BA2">
        <w:rPr>
          <w:rFonts w:eastAsia="Times New Roman CYR"/>
          <w:lang w:val="uk-UA" w:eastAsia="ru-RU"/>
        </w:rPr>
        <w:t xml:space="preserve"> року</w:t>
      </w:r>
      <w:r w:rsidRPr="0069528E">
        <w:rPr>
          <w:rFonts w:eastAsia="Times New Roman CYR"/>
          <w:lang w:val="uk-UA" w:eastAsia="ru-RU"/>
        </w:rPr>
        <w:t xml:space="preserve"> послуг</w:t>
      </w:r>
      <w:r w:rsidR="00D20BA2">
        <w:rPr>
          <w:rFonts w:eastAsia="Times New Roman CYR"/>
          <w:lang w:val="uk-UA" w:eastAsia="ru-RU"/>
        </w:rPr>
        <w:t>у</w:t>
      </w:r>
      <w:r w:rsidRPr="0069528E">
        <w:rPr>
          <w:rFonts w:eastAsia="Times New Roman CYR"/>
          <w:lang w:val="uk-UA" w:eastAsia="ru-RU"/>
        </w:rPr>
        <w:t xml:space="preserve">: </w:t>
      </w:r>
      <w:r w:rsidR="001769F3" w:rsidRPr="00C65C41">
        <w:rPr>
          <w:rFonts w:eastAsia="Times New Roman CYR"/>
          <w:lang w:val="uk-UA" w:eastAsia="ru-RU"/>
        </w:rPr>
        <w:t>код за ДК 021:2015: 60140000-1 – Нерегулярні пасажирські</w:t>
      </w:r>
      <w:r w:rsidR="001769F3">
        <w:rPr>
          <w:rFonts w:eastAsia="Times New Roman CYR"/>
          <w:lang w:val="uk-UA" w:eastAsia="ru-RU"/>
        </w:rPr>
        <w:t xml:space="preserve"> перевезення</w:t>
      </w:r>
      <w:r w:rsidR="001769F3" w:rsidRPr="0069528E">
        <w:rPr>
          <w:rFonts w:eastAsia="Times New Roman CYR"/>
          <w:lang w:val="uk-UA"/>
        </w:rPr>
        <w:t xml:space="preserve"> </w:t>
      </w:r>
      <w:r w:rsidR="001769F3" w:rsidRPr="00C65C41">
        <w:rPr>
          <w:rFonts w:eastAsia="Times New Roman CYR"/>
          <w:lang w:val="uk-UA" w:eastAsia="ru-RU"/>
        </w:rPr>
        <w:t>(Послуги з транспортного обслуговування)</w:t>
      </w:r>
      <w:r w:rsidR="001769F3">
        <w:rPr>
          <w:rFonts w:eastAsia="Times New Roman CYR"/>
          <w:lang w:val="uk-UA"/>
        </w:rPr>
        <w:t xml:space="preserve"> </w:t>
      </w:r>
      <w:r w:rsidR="00FF7533">
        <w:rPr>
          <w:rFonts w:eastAsia="Times New Roman CYR"/>
          <w:lang w:val="uk-UA"/>
        </w:rPr>
        <w:t>(</w:t>
      </w:r>
      <w:r w:rsidRPr="0069528E">
        <w:rPr>
          <w:rFonts w:eastAsia="Times New Roman CYR"/>
          <w:lang w:val="uk-UA"/>
        </w:rPr>
        <w:t>далі – Послуг</w:t>
      </w:r>
      <w:r w:rsidR="001769F3">
        <w:rPr>
          <w:rFonts w:eastAsia="Times New Roman CYR"/>
          <w:lang w:val="uk-UA"/>
        </w:rPr>
        <w:t>а</w:t>
      </w:r>
      <w:r w:rsidR="00FF7533">
        <w:rPr>
          <w:rFonts w:eastAsia="Times New Roman CYR"/>
          <w:lang w:val="uk-UA"/>
        </w:rPr>
        <w:t>)</w:t>
      </w:r>
      <w:r w:rsidRPr="0069528E">
        <w:rPr>
          <w:rFonts w:eastAsia="Times New Roman CYR"/>
          <w:lang w:val="uk-UA"/>
        </w:rPr>
        <w:t xml:space="preserve">, за цінами, зазначеними у </w:t>
      </w:r>
      <w:r w:rsidR="00E92DD9">
        <w:rPr>
          <w:rFonts w:eastAsia="Times New Roman CYR"/>
          <w:lang w:val="uk-UA"/>
        </w:rPr>
        <w:t xml:space="preserve">               </w:t>
      </w:r>
      <w:r w:rsidRPr="0069528E">
        <w:rPr>
          <w:rFonts w:eastAsia="Times New Roman CYR"/>
          <w:lang w:val="uk-UA"/>
        </w:rPr>
        <w:t>Додатку 1 (Специфікація), що додається до Договору і є його невід’ємною частиною, а Замовник - прийняти і оплатити такі послуги.</w:t>
      </w:r>
    </w:p>
    <w:p w:rsidR="00F64A06" w:rsidRDefault="00F64A06" w:rsidP="00F64A06">
      <w:pPr>
        <w:shd w:val="clear" w:color="auto" w:fill="FFFFFF"/>
        <w:ind w:firstLine="709"/>
        <w:jc w:val="both"/>
        <w:rPr>
          <w:lang w:val="uk-UA"/>
        </w:rPr>
      </w:pPr>
      <w:r w:rsidRPr="0069528E">
        <w:rPr>
          <w:lang w:val="uk-UA"/>
        </w:rPr>
        <w:t>1.2. Кількість послуг</w:t>
      </w:r>
      <w:r w:rsidR="00DA6F26">
        <w:rPr>
          <w:lang w:val="uk-UA"/>
        </w:rPr>
        <w:t>:</w:t>
      </w:r>
      <w:r w:rsidRPr="0069528E">
        <w:rPr>
          <w:lang w:val="uk-UA"/>
        </w:rPr>
        <w:t xml:space="preserve"> 1 послуга.</w:t>
      </w:r>
    </w:p>
    <w:p w:rsidR="00DA6F26" w:rsidRPr="00DA6F26" w:rsidRDefault="00DA6F26" w:rsidP="00DA6F26">
      <w:pPr>
        <w:pStyle w:val="ae"/>
        <w:widowControl w:val="0"/>
        <w:numPr>
          <w:ilvl w:val="1"/>
          <w:numId w:val="3"/>
        </w:numPr>
        <w:tabs>
          <w:tab w:val="left" w:pos="1134"/>
        </w:tabs>
        <w:autoSpaceDE w:val="0"/>
        <w:ind w:left="0" w:firstLine="709"/>
        <w:jc w:val="both"/>
        <w:rPr>
          <w:lang w:val="uk-UA"/>
        </w:rPr>
      </w:pPr>
      <w:r w:rsidRPr="00DA6F26">
        <w:rPr>
          <w:lang w:val="uk-UA"/>
        </w:rPr>
        <w:t xml:space="preserve">Місце надання Послуг: </w:t>
      </w:r>
      <w:r w:rsidR="00037F60">
        <w:rPr>
          <w:lang w:val="uk-UA"/>
        </w:rPr>
        <w:t xml:space="preserve">61052, Україна, </w:t>
      </w:r>
      <w:r w:rsidR="00037F60" w:rsidRPr="00DA6F26">
        <w:rPr>
          <w:lang w:val="uk-UA"/>
        </w:rPr>
        <w:t xml:space="preserve"> </w:t>
      </w:r>
      <w:r w:rsidR="00037F60">
        <w:rPr>
          <w:lang w:val="uk-UA"/>
        </w:rPr>
        <w:t xml:space="preserve">Харківська область, </w:t>
      </w:r>
      <w:r w:rsidR="00037F60" w:rsidRPr="00DA6F26">
        <w:rPr>
          <w:lang w:val="uk-UA"/>
        </w:rPr>
        <w:t>м</w:t>
      </w:r>
      <w:r w:rsidR="00037F60">
        <w:rPr>
          <w:lang w:val="uk-UA"/>
        </w:rPr>
        <w:t>істо Харків,</w:t>
      </w:r>
      <w:r w:rsidR="00037F60" w:rsidRPr="00DA6F26">
        <w:rPr>
          <w:lang w:val="uk-UA"/>
        </w:rPr>
        <w:t xml:space="preserve"> </w:t>
      </w:r>
      <w:r w:rsidR="00E92DD9">
        <w:rPr>
          <w:lang w:val="uk-UA"/>
        </w:rPr>
        <w:t xml:space="preserve">                   </w:t>
      </w:r>
      <w:r w:rsidRPr="00DA6F26">
        <w:rPr>
          <w:lang w:val="uk-UA"/>
        </w:rPr>
        <w:t>вул</w:t>
      </w:r>
      <w:r w:rsidR="00F91295">
        <w:rPr>
          <w:lang w:val="uk-UA"/>
        </w:rPr>
        <w:t>.</w:t>
      </w:r>
      <w:r w:rsidRPr="00DA6F26">
        <w:rPr>
          <w:lang w:val="uk-UA"/>
        </w:rPr>
        <w:t xml:space="preserve"> Благовіщенська, буд</w:t>
      </w:r>
      <w:r w:rsidR="00F91295">
        <w:rPr>
          <w:lang w:val="uk-UA"/>
        </w:rPr>
        <w:t>.</w:t>
      </w:r>
      <w:r w:rsidRPr="00DA6F26">
        <w:rPr>
          <w:lang w:val="uk-UA"/>
        </w:rPr>
        <w:t xml:space="preserve"> 34</w:t>
      </w:r>
      <w:r w:rsidR="00037F60">
        <w:rPr>
          <w:lang w:val="uk-UA"/>
        </w:rPr>
        <w:t>.</w:t>
      </w:r>
      <w:r>
        <w:rPr>
          <w:lang w:val="uk-UA"/>
        </w:rPr>
        <w:t xml:space="preserve"> </w:t>
      </w:r>
    </w:p>
    <w:p w:rsidR="00DA6F26" w:rsidRPr="00DA6F26" w:rsidRDefault="00DA6F26" w:rsidP="00886238">
      <w:pPr>
        <w:pStyle w:val="ae"/>
        <w:numPr>
          <w:ilvl w:val="1"/>
          <w:numId w:val="3"/>
        </w:numPr>
        <w:tabs>
          <w:tab w:val="left" w:pos="993"/>
          <w:tab w:val="left" w:pos="1134"/>
        </w:tabs>
        <w:ind w:left="0" w:firstLine="709"/>
        <w:jc w:val="both"/>
        <w:rPr>
          <w:lang w:val="uk-UA"/>
        </w:rPr>
      </w:pPr>
      <w:r w:rsidRPr="00DA6F26">
        <w:rPr>
          <w:lang w:val="uk-UA"/>
        </w:rPr>
        <w:t>Територія службових поїздок: визначається</w:t>
      </w:r>
      <w:r w:rsidR="00037F60">
        <w:rPr>
          <w:lang w:val="uk-UA"/>
        </w:rPr>
        <w:t xml:space="preserve"> З</w:t>
      </w:r>
      <w:r w:rsidRPr="00DA6F26">
        <w:rPr>
          <w:lang w:val="uk-UA"/>
        </w:rPr>
        <w:t xml:space="preserve">амовником самостійно </w:t>
      </w:r>
      <w:r w:rsidR="00597649" w:rsidRPr="00D77162">
        <w:rPr>
          <w:lang w:val="uk-UA"/>
        </w:rPr>
        <w:t>–</w:t>
      </w:r>
      <w:r w:rsidRPr="00DA6F26">
        <w:rPr>
          <w:lang w:val="uk-UA"/>
        </w:rPr>
        <w:t xml:space="preserve"> в межах міста Харкова.</w:t>
      </w:r>
    </w:p>
    <w:p w:rsidR="00D72A31" w:rsidRDefault="00F64A06" w:rsidP="00F64A06">
      <w:pPr>
        <w:shd w:val="clear" w:color="auto" w:fill="FFFFFF"/>
        <w:ind w:firstLine="709"/>
        <w:jc w:val="both"/>
        <w:rPr>
          <w:lang w:val="uk-UA"/>
        </w:rPr>
      </w:pPr>
      <w:r w:rsidRPr="0069528E">
        <w:rPr>
          <w:lang w:val="uk-UA"/>
        </w:rPr>
        <w:t>1.</w:t>
      </w:r>
      <w:r w:rsidR="00DA6F26">
        <w:rPr>
          <w:lang w:val="uk-UA"/>
        </w:rPr>
        <w:t>5</w:t>
      </w:r>
      <w:r w:rsidRPr="0069528E">
        <w:rPr>
          <w:lang w:val="uk-UA"/>
        </w:rPr>
        <w:t xml:space="preserve">. Транспортні послуги надаються з водієм, винятково для виконання службових обов’язків працівників Замовника. </w:t>
      </w:r>
    </w:p>
    <w:p w:rsidR="00F64A06" w:rsidRPr="00D72A31" w:rsidRDefault="00F64A06" w:rsidP="00F64A06">
      <w:pPr>
        <w:shd w:val="clear" w:color="auto" w:fill="FFFFFF"/>
        <w:ind w:firstLine="709"/>
        <w:jc w:val="both"/>
        <w:rPr>
          <w:lang w:val="uk-UA"/>
        </w:rPr>
      </w:pPr>
      <w:r w:rsidRPr="0069528E">
        <w:rPr>
          <w:lang w:val="uk-UA"/>
        </w:rPr>
        <w:t>1.</w:t>
      </w:r>
      <w:r w:rsidR="00DA6F26">
        <w:rPr>
          <w:lang w:val="uk-UA"/>
        </w:rPr>
        <w:t>6</w:t>
      </w:r>
      <w:r w:rsidRPr="0069528E">
        <w:rPr>
          <w:lang w:val="uk-UA"/>
        </w:rPr>
        <w:t>. Час роботи автомобілів визначається Замовником та не повинен перевищувати 8 годин на добу для кожного автомобіля.</w:t>
      </w:r>
      <w:r w:rsidR="00054ADD">
        <w:rPr>
          <w:lang w:val="uk-UA"/>
        </w:rPr>
        <w:t xml:space="preserve"> </w:t>
      </w:r>
      <w:proofErr w:type="spellStart"/>
      <w:r w:rsidR="00054ADD" w:rsidRPr="003B5A18">
        <w:t>Графік</w:t>
      </w:r>
      <w:proofErr w:type="spellEnd"/>
      <w:r w:rsidR="00054ADD" w:rsidRPr="003B5A18">
        <w:t xml:space="preserve"> </w:t>
      </w:r>
      <w:proofErr w:type="spellStart"/>
      <w:r w:rsidR="00054ADD" w:rsidRPr="003B5A18">
        <w:t>роботи</w:t>
      </w:r>
      <w:proofErr w:type="spellEnd"/>
      <w:r w:rsidR="00054ADD" w:rsidRPr="003B5A18">
        <w:t xml:space="preserve"> </w:t>
      </w:r>
      <w:proofErr w:type="spellStart"/>
      <w:r w:rsidR="00054ADD" w:rsidRPr="003B5A18">
        <w:t>водіїв</w:t>
      </w:r>
      <w:proofErr w:type="spellEnd"/>
      <w:r w:rsidR="00054ADD" w:rsidRPr="003B5A18">
        <w:t xml:space="preserve">: 40 </w:t>
      </w:r>
      <w:proofErr w:type="spellStart"/>
      <w:r w:rsidR="00054ADD" w:rsidRPr="003B5A18">
        <w:t>годинний</w:t>
      </w:r>
      <w:proofErr w:type="spellEnd"/>
      <w:r w:rsidR="00054ADD" w:rsidRPr="003B5A18">
        <w:t xml:space="preserve"> </w:t>
      </w:r>
      <w:proofErr w:type="spellStart"/>
      <w:r w:rsidR="00054ADD" w:rsidRPr="003B5A18">
        <w:t>робочий</w:t>
      </w:r>
      <w:proofErr w:type="spellEnd"/>
      <w:r w:rsidR="00054ADD" w:rsidRPr="003B5A18">
        <w:t xml:space="preserve"> </w:t>
      </w:r>
      <w:proofErr w:type="spellStart"/>
      <w:r w:rsidR="00054ADD" w:rsidRPr="003B5A18">
        <w:t>тиждень</w:t>
      </w:r>
      <w:proofErr w:type="spellEnd"/>
      <w:r w:rsidR="00054ADD" w:rsidRPr="003B5A18">
        <w:t xml:space="preserve"> при </w:t>
      </w:r>
      <w:proofErr w:type="spellStart"/>
      <w:r w:rsidR="00054ADD" w:rsidRPr="003B5A18">
        <w:t>п’яти</w:t>
      </w:r>
      <w:proofErr w:type="spellEnd"/>
      <w:r w:rsidR="00054ADD" w:rsidRPr="003B5A18">
        <w:t xml:space="preserve"> </w:t>
      </w:r>
      <w:proofErr w:type="spellStart"/>
      <w:r w:rsidR="00054ADD" w:rsidRPr="003B5A18">
        <w:t>робочих</w:t>
      </w:r>
      <w:proofErr w:type="spellEnd"/>
      <w:r w:rsidR="00054ADD" w:rsidRPr="003B5A18">
        <w:t xml:space="preserve"> днях на </w:t>
      </w:r>
      <w:proofErr w:type="spellStart"/>
      <w:r w:rsidR="00054ADD" w:rsidRPr="003B5A18">
        <w:t>тиждень</w:t>
      </w:r>
      <w:proofErr w:type="spellEnd"/>
      <w:r w:rsidR="00D72A31">
        <w:rPr>
          <w:lang w:val="uk-UA"/>
        </w:rPr>
        <w:t>.</w:t>
      </w:r>
    </w:p>
    <w:p w:rsidR="002D1348" w:rsidRDefault="002D1348" w:rsidP="00F64A06">
      <w:pPr>
        <w:shd w:val="clear" w:color="auto" w:fill="FFFFFF"/>
        <w:ind w:firstLine="709"/>
        <w:jc w:val="both"/>
        <w:rPr>
          <w:lang w:val="uk-UA"/>
        </w:rPr>
      </w:pPr>
      <w:r w:rsidRPr="002D1348">
        <w:t>1</w:t>
      </w:r>
      <w:r>
        <w:rPr>
          <w:lang w:val="uk-UA"/>
        </w:rPr>
        <w:t>.7. Обсяги закупівлі Послуги можуть бути зменшені Замовником залежно від реальних потреб Замовника та/або фінансування видатків.</w:t>
      </w:r>
    </w:p>
    <w:p w:rsidR="00501C61" w:rsidRPr="0069528E" w:rsidRDefault="002D1348" w:rsidP="009E73D3">
      <w:pPr>
        <w:pStyle w:val="ac"/>
        <w:spacing w:before="0" w:after="0"/>
        <w:ind w:right="179" w:firstLine="709"/>
        <w:jc w:val="both"/>
        <w:rPr>
          <w:lang w:val="uk-UA" w:eastAsia="ru-RU"/>
        </w:rPr>
      </w:pPr>
      <w:r>
        <w:rPr>
          <w:lang w:val="uk-UA" w:eastAsia="ru-RU"/>
        </w:rPr>
        <w:t>1.</w:t>
      </w:r>
      <w:r w:rsidR="00D72A31">
        <w:rPr>
          <w:lang w:val="uk-UA" w:eastAsia="ru-RU"/>
        </w:rPr>
        <w:t>8</w:t>
      </w:r>
      <w:r>
        <w:rPr>
          <w:lang w:val="uk-UA" w:eastAsia="ru-RU"/>
        </w:rPr>
        <w:t xml:space="preserve">. </w:t>
      </w:r>
      <w:r w:rsidR="00501C61" w:rsidRPr="0069528E">
        <w:rPr>
          <w:lang w:val="uk-UA" w:eastAsia="ru-RU"/>
        </w:rPr>
        <w:t xml:space="preserve">Для надання транспортних послуг </w:t>
      </w:r>
      <w:r w:rsidR="00501C61">
        <w:rPr>
          <w:lang w:val="uk-UA" w:eastAsia="ru-RU"/>
        </w:rPr>
        <w:t>Виконавець</w:t>
      </w:r>
      <w:r w:rsidR="00501C61" w:rsidRPr="0069528E">
        <w:rPr>
          <w:lang w:val="uk-UA" w:eastAsia="ru-RU"/>
        </w:rPr>
        <w:t xml:space="preserve"> повинен мати автотранспорт у кількості не менше </w:t>
      </w:r>
      <w:r w:rsidR="00E92DD9">
        <w:rPr>
          <w:lang w:val="uk-UA" w:eastAsia="ru-RU"/>
        </w:rPr>
        <w:t>2</w:t>
      </w:r>
      <w:r w:rsidR="00501C61" w:rsidRPr="0069528E">
        <w:rPr>
          <w:lang w:val="uk-UA" w:eastAsia="ru-RU"/>
        </w:rPr>
        <w:t xml:space="preserve"> одиниць, а саме:</w:t>
      </w:r>
    </w:p>
    <w:p w:rsidR="00501C61" w:rsidRPr="0069528E" w:rsidRDefault="00501C61" w:rsidP="009E73D3">
      <w:pPr>
        <w:ind w:firstLine="709"/>
        <w:jc w:val="both"/>
        <w:rPr>
          <w:lang w:val="uk-UA"/>
        </w:rPr>
      </w:pPr>
      <w:r w:rsidRPr="0069528E">
        <w:rPr>
          <w:lang w:val="uk-UA"/>
        </w:rPr>
        <w:t xml:space="preserve">- автомобіль легковий з кількістю місць для сидіння 4 (без місця сидіння водія), </w:t>
      </w:r>
      <w:r w:rsidR="00BA4D7A" w:rsidRPr="00FF7533">
        <w:rPr>
          <w:lang w:val="uk-UA"/>
        </w:rPr>
        <w:t xml:space="preserve">автомобілі бізнес-класу, седан (С – класу), </w:t>
      </w:r>
      <w:r w:rsidRPr="0069528E">
        <w:rPr>
          <w:lang w:val="uk-UA"/>
        </w:rPr>
        <w:t>автомобіль повинен бути обладнаний системою</w:t>
      </w:r>
      <w:r w:rsidR="00BA4D7A">
        <w:rPr>
          <w:lang w:val="uk-UA"/>
        </w:rPr>
        <w:t xml:space="preserve"> </w:t>
      </w:r>
      <w:r w:rsidRPr="0069528E">
        <w:rPr>
          <w:lang w:val="uk-UA"/>
        </w:rPr>
        <w:t>кондиціювання повітря, мати ремені безпеки та подушки безпеки.</w:t>
      </w:r>
    </w:p>
    <w:p w:rsidR="00F64A06" w:rsidRPr="0069528E" w:rsidRDefault="00F64A06" w:rsidP="00F64A06">
      <w:pPr>
        <w:shd w:val="clear" w:color="auto" w:fill="FFFFFF"/>
        <w:ind w:firstLine="709"/>
        <w:jc w:val="both"/>
        <w:rPr>
          <w:lang w:val="uk-UA"/>
        </w:rPr>
      </w:pPr>
      <w:r w:rsidRPr="0069528E">
        <w:rPr>
          <w:lang w:val="uk-UA"/>
        </w:rPr>
        <w:t>1.</w:t>
      </w:r>
      <w:r w:rsidR="00D72A31">
        <w:rPr>
          <w:lang w:val="uk-UA"/>
        </w:rPr>
        <w:t>9</w:t>
      </w:r>
      <w:r w:rsidRPr="0069528E">
        <w:rPr>
          <w:lang w:val="uk-UA"/>
        </w:rPr>
        <w:t>. Пробіг автомобілів не повинен перевищувати встановлених ліміті</w:t>
      </w:r>
      <w:r>
        <w:rPr>
          <w:lang w:val="uk-UA"/>
        </w:rPr>
        <w:t>в пробігу</w:t>
      </w:r>
      <w:r w:rsidRPr="0069528E">
        <w:rPr>
          <w:lang w:val="uk-UA"/>
        </w:rPr>
        <w:t>. Вказаний ліміт пробігу автомобілів не враховує пробіг автомобілів від місцезнаходження Виконавця до Замовника та у зворотному напрямку.</w:t>
      </w:r>
    </w:p>
    <w:p w:rsidR="00F64A06" w:rsidRDefault="00F64A06" w:rsidP="00F64A06">
      <w:pPr>
        <w:shd w:val="clear" w:color="auto" w:fill="FFFFFF"/>
        <w:ind w:firstLine="567"/>
        <w:jc w:val="center"/>
        <w:rPr>
          <w:sz w:val="16"/>
          <w:szCs w:val="16"/>
          <w:lang w:val="uk-UA"/>
        </w:rPr>
      </w:pPr>
    </w:p>
    <w:p w:rsidR="00F64A06" w:rsidRPr="0069528E" w:rsidRDefault="00F64A06" w:rsidP="00F64A06">
      <w:pPr>
        <w:shd w:val="clear" w:color="auto" w:fill="FFFFFF"/>
        <w:ind w:firstLine="567"/>
        <w:jc w:val="center"/>
        <w:rPr>
          <w:b/>
          <w:lang w:val="uk-UA"/>
        </w:rPr>
      </w:pPr>
      <w:r w:rsidRPr="0069528E">
        <w:rPr>
          <w:b/>
          <w:lang w:val="uk-UA"/>
        </w:rPr>
        <w:t>2. Якість послуг</w:t>
      </w:r>
    </w:p>
    <w:p w:rsidR="00F64A06" w:rsidRPr="0069528E" w:rsidRDefault="00F64A06" w:rsidP="00F6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val="uk-UA"/>
        </w:rPr>
      </w:pPr>
      <w:r w:rsidRPr="0069528E">
        <w:rPr>
          <w:lang w:val="uk-UA"/>
        </w:rPr>
        <w:t>2.1. Виконавець повинен надати Замовнику послуги, якість яких відповідає умовам діючого законодавства та цього Договору.</w:t>
      </w:r>
    </w:p>
    <w:p w:rsidR="00F64A06" w:rsidRPr="00755F98" w:rsidRDefault="00F64A06" w:rsidP="00F64A06">
      <w:pPr>
        <w:shd w:val="clear" w:color="auto" w:fill="FFFFFF"/>
        <w:ind w:firstLine="567"/>
        <w:rPr>
          <w:b/>
          <w:sz w:val="16"/>
          <w:szCs w:val="16"/>
          <w:lang w:val="uk-UA"/>
        </w:rPr>
      </w:pPr>
    </w:p>
    <w:p w:rsidR="00D72A31" w:rsidRPr="00D72A31" w:rsidRDefault="00F64A06" w:rsidP="00D72A31">
      <w:pPr>
        <w:pStyle w:val="ae"/>
        <w:numPr>
          <w:ilvl w:val="0"/>
          <w:numId w:val="7"/>
        </w:numPr>
        <w:shd w:val="clear" w:color="auto" w:fill="FFFFFF"/>
        <w:jc w:val="center"/>
        <w:rPr>
          <w:b/>
          <w:bCs/>
          <w:lang w:val="uk-UA"/>
        </w:rPr>
      </w:pPr>
      <w:r w:rsidRPr="00D72A31">
        <w:rPr>
          <w:b/>
          <w:bCs/>
          <w:lang w:val="uk-UA"/>
        </w:rPr>
        <w:t>Ціна договору</w:t>
      </w:r>
      <w:r w:rsidR="00D72A31" w:rsidRPr="00D72A31">
        <w:rPr>
          <w:b/>
          <w:bCs/>
          <w:lang w:val="uk-UA"/>
        </w:rPr>
        <w:t xml:space="preserve"> </w:t>
      </w:r>
    </w:p>
    <w:p w:rsidR="002D1348" w:rsidRPr="00D72A31" w:rsidRDefault="00D72A31" w:rsidP="00D72A31">
      <w:pPr>
        <w:shd w:val="clear" w:color="auto" w:fill="FFFFFF"/>
        <w:tabs>
          <w:tab w:val="left" w:pos="1985"/>
        </w:tabs>
        <w:ind w:firstLine="709"/>
        <w:jc w:val="both"/>
        <w:rPr>
          <w:bCs/>
          <w:color w:val="000000"/>
          <w:lang w:val="uk-UA"/>
        </w:rPr>
      </w:pPr>
      <w:r>
        <w:rPr>
          <w:spacing w:val="4"/>
          <w:lang w:val="uk-UA"/>
        </w:rPr>
        <w:t>3.1. </w:t>
      </w:r>
      <w:r w:rsidR="002D1348" w:rsidRPr="00D72A31">
        <w:rPr>
          <w:spacing w:val="4"/>
          <w:lang w:val="uk-UA"/>
        </w:rPr>
        <w:t>Ціна Договору становить</w:t>
      </w:r>
      <w:r w:rsidR="00886238">
        <w:rPr>
          <w:spacing w:val="4"/>
          <w:lang w:val="uk-UA"/>
        </w:rPr>
        <w:t xml:space="preserve"> -</w:t>
      </w:r>
      <w:r w:rsidR="002D1348" w:rsidRPr="00D72A31">
        <w:rPr>
          <w:spacing w:val="4"/>
          <w:lang w:val="uk-UA"/>
        </w:rPr>
        <w:t xml:space="preserve"> </w:t>
      </w:r>
      <w:r w:rsidR="00F91295">
        <w:rPr>
          <w:spacing w:val="4"/>
          <w:lang w:val="uk-UA"/>
        </w:rPr>
        <w:t>824400,00</w:t>
      </w:r>
      <w:r w:rsidR="002D1348" w:rsidRPr="00D72A31">
        <w:rPr>
          <w:spacing w:val="4"/>
          <w:lang w:val="uk-UA"/>
        </w:rPr>
        <w:t xml:space="preserve"> грн.</w:t>
      </w:r>
      <w:r w:rsidR="00597649">
        <w:rPr>
          <w:spacing w:val="4"/>
          <w:lang w:val="uk-UA"/>
        </w:rPr>
        <w:t xml:space="preserve"> </w:t>
      </w:r>
      <w:r w:rsidR="00886238">
        <w:rPr>
          <w:spacing w:val="4"/>
          <w:lang w:val="uk-UA"/>
        </w:rPr>
        <w:t>(</w:t>
      </w:r>
      <w:r w:rsidR="00F91295">
        <w:rPr>
          <w:spacing w:val="4"/>
          <w:lang w:val="uk-UA"/>
        </w:rPr>
        <w:t>вісімсот двадцять чотири тисячі чотириста гривень 00 копійок</w:t>
      </w:r>
      <w:r w:rsidR="00886238">
        <w:rPr>
          <w:spacing w:val="4"/>
          <w:lang w:val="uk-UA"/>
        </w:rPr>
        <w:t>)</w:t>
      </w:r>
      <w:r w:rsidR="00F91295">
        <w:rPr>
          <w:spacing w:val="4"/>
          <w:lang w:val="uk-UA"/>
        </w:rPr>
        <w:t>,</w:t>
      </w:r>
      <w:r w:rsidR="002D1348" w:rsidRPr="00D72A31">
        <w:rPr>
          <w:spacing w:val="4"/>
          <w:lang w:val="uk-UA"/>
        </w:rPr>
        <w:t xml:space="preserve"> </w:t>
      </w:r>
      <w:r w:rsidR="002D1348" w:rsidRPr="00D72A31">
        <w:rPr>
          <w:color w:val="000000"/>
          <w:lang w:val="uk-UA"/>
        </w:rPr>
        <w:t>в тому числі ПДВ</w:t>
      </w:r>
      <w:r w:rsidR="00F231C2">
        <w:rPr>
          <w:color w:val="000000"/>
          <w:lang w:val="uk-UA"/>
        </w:rPr>
        <w:t xml:space="preserve"> -</w:t>
      </w:r>
      <w:r w:rsidR="002D1348" w:rsidRPr="00D72A31">
        <w:rPr>
          <w:spacing w:val="4"/>
          <w:lang w:val="uk-UA"/>
        </w:rPr>
        <w:t xml:space="preserve"> </w:t>
      </w:r>
      <w:r w:rsidR="00F91295">
        <w:rPr>
          <w:spacing w:val="4"/>
          <w:lang w:val="uk-UA"/>
        </w:rPr>
        <w:t>137400,00</w:t>
      </w:r>
      <w:r w:rsidR="00862104">
        <w:rPr>
          <w:spacing w:val="4"/>
          <w:lang w:val="uk-UA"/>
        </w:rPr>
        <w:t xml:space="preserve"> грн</w:t>
      </w:r>
      <w:r w:rsidR="002D1348" w:rsidRPr="00D72A31">
        <w:rPr>
          <w:color w:val="000000"/>
          <w:lang w:val="uk-UA"/>
        </w:rPr>
        <w:t>.</w:t>
      </w:r>
      <w:r w:rsidR="00F91295">
        <w:rPr>
          <w:color w:val="000000"/>
          <w:lang w:val="uk-UA"/>
        </w:rPr>
        <w:t xml:space="preserve"> (сто тридцять сім тисяч чотириста гривень 00 копійок).</w:t>
      </w:r>
    </w:p>
    <w:p w:rsidR="002D1348" w:rsidRPr="00D72A31" w:rsidRDefault="00D72A31" w:rsidP="00886238">
      <w:pPr>
        <w:pStyle w:val="ae"/>
        <w:numPr>
          <w:ilvl w:val="1"/>
          <w:numId w:val="7"/>
        </w:numPr>
        <w:tabs>
          <w:tab w:val="left" w:pos="1276"/>
        </w:tabs>
        <w:ind w:left="0" w:firstLine="709"/>
        <w:jc w:val="both"/>
        <w:rPr>
          <w:bCs/>
          <w:color w:val="000000"/>
          <w:lang w:val="uk-UA"/>
        </w:rPr>
      </w:pPr>
      <w:r>
        <w:rPr>
          <w:bCs/>
          <w:color w:val="000000"/>
          <w:lang w:val="uk-UA"/>
        </w:rPr>
        <w:t> </w:t>
      </w:r>
      <w:r w:rsidR="002D1348" w:rsidRPr="00D72A31">
        <w:rPr>
          <w:bCs/>
          <w:color w:val="000000"/>
          <w:lang w:val="uk-UA"/>
        </w:rPr>
        <w:t>Обсяги закупівлі послуг та ціна цього Договору можуть бути зменшені залежно від реального фінансування видатків та зменшення об’ємів надання послуг.</w:t>
      </w:r>
    </w:p>
    <w:p w:rsidR="002D1348" w:rsidRPr="003A1762" w:rsidRDefault="00D72A31" w:rsidP="00D72A31">
      <w:pPr>
        <w:tabs>
          <w:tab w:val="left" w:pos="1985"/>
        </w:tabs>
        <w:ind w:firstLine="709"/>
        <w:jc w:val="both"/>
        <w:rPr>
          <w:bCs/>
          <w:color w:val="000000"/>
          <w:lang w:val="uk-UA"/>
        </w:rPr>
      </w:pPr>
      <w:r>
        <w:rPr>
          <w:lang w:val="uk-UA"/>
        </w:rPr>
        <w:t>3.3. </w:t>
      </w:r>
      <w:r w:rsidR="002D1348" w:rsidRPr="003A1762">
        <w:rPr>
          <w:lang w:val="uk-UA"/>
        </w:rPr>
        <w:t>До вартості Послуг за Договором включені всі витрати Виконавця, які він може понести у зв’язку із виконанням обов’язків за Договором.</w:t>
      </w:r>
    </w:p>
    <w:p w:rsidR="002D1348" w:rsidRPr="003A1762" w:rsidRDefault="00D72A31" w:rsidP="00D72A31">
      <w:pPr>
        <w:tabs>
          <w:tab w:val="left" w:pos="1985"/>
        </w:tabs>
        <w:ind w:firstLine="708"/>
        <w:jc w:val="both"/>
        <w:rPr>
          <w:bCs/>
          <w:color w:val="000000"/>
          <w:lang w:val="uk-UA"/>
        </w:rPr>
      </w:pPr>
      <w:r>
        <w:rPr>
          <w:lang w:val="uk-UA"/>
        </w:rPr>
        <w:lastRenderedPageBreak/>
        <w:t>3.4. </w:t>
      </w:r>
      <w:r w:rsidR="002D1348" w:rsidRPr="003A1762">
        <w:rPr>
          <w:lang w:val="uk-UA"/>
        </w:rPr>
        <w:t>Приймання-передача Послуг оформлюється шляхом підписання та скріплення печатками Сторін Акту приймання-передачі наданих послуг</w:t>
      </w:r>
      <w:r w:rsidR="002D1348">
        <w:rPr>
          <w:lang w:val="uk-UA"/>
        </w:rPr>
        <w:t>, який оформлюється до 5 числа, наступного за звітним</w:t>
      </w:r>
      <w:r w:rsidR="003A6714">
        <w:rPr>
          <w:lang w:val="uk-UA"/>
        </w:rPr>
        <w:t xml:space="preserve"> періодом</w:t>
      </w:r>
      <w:r w:rsidR="002D1348" w:rsidRPr="003A1762">
        <w:rPr>
          <w:lang w:val="uk-UA"/>
        </w:rPr>
        <w:t>.</w:t>
      </w:r>
    </w:p>
    <w:p w:rsidR="002D1348" w:rsidRPr="003A1762" w:rsidRDefault="00D72A31" w:rsidP="00D72A31">
      <w:pPr>
        <w:tabs>
          <w:tab w:val="left" w:pos="1985"/>
        </w:tabs>
        <w:ind w:firstLine="709"/>
        <w:jc w:val="both"/>
        <w:rPr>
          <w:bCs/>
          <w:color w:val="000000"/>
          <w:lang w:val="uk-UA"/>
        </w:rPr>
      </w:pPr>
      <w:r>
        <w:rPr>
          <w:spacing w:val="4"/>
          <w:lang w:val="uk-UA"/>
        </w:rPr>
        <w:t>3.5. </w:t>
      </w:r>
      <w:r w:rsidR="002D1348" w:rsidRPr="003A1762">
        <w:rPr>
          <w:spacing w:val="4"/>
          <w:lang w:val="uk-UA"/>
        </w:rPr>
        <w:t xml:space="preserve">Розрахунки за даним Договором </w:t>
      </w:r>
      <w:r w:rsidR="002D1348" w:rsidRPr="003A1762">
        <w:rPr>
          <w:spacing w:val="1"/>
          <w:lang w:val="uk-UA"/>
        </w:rPr>
        <w:t xml:space="preserve">здійснюються </w:t>
      </w:r>
      <w:r w:rsidR="002D1348" w:rsidRPr="003A1762">
        <w:rPr>
          <w:lang w:val="uk-UA"/>
        </w:rPr>
        <w:t xml:space="preserve">у безготівковій формі, у національній валюті України – гривні, </w:t>
      </w:r>
      <w:r w:rsidR="002D1348" w:rsidRPr="003A1762">
        <w:rPr>
          <w:spacing w:val="1"/>
          <w:lang w:val="uk-UA"/>
        </w:rPr>
        <w:t xml:space="preserve">шляхом перерахування коштів Замовником на </w:t>
      </w:r>
      <w:r w:rsidR="002D1348" w:rsidRPr="00D56665">
        <w:rPr>
          <w:spacing w:val="1"/>
          <w:lang w:val="uk-UA"/>
        </w:rPr>
        <w:t>поточний (банківський)</w:t>
      </w:r>
      <w:r w:rsidR="002D1348" w:rsidRPr="003A1762">
        <w:rPr>
          <w:spacing w:val="1"/>
          <w:lang w:val="uk-UA"/>
        </w:rPr>
        <w:t xml:space="preserve"> рахунок </w:t>
      </w:r>
      <w:r w:rsidR="002D1348" w:rsidRPr="003A1762">
        <w:rPr>
          <w:lang w:val="uk-UA"/>
        </w:rPr>
        <w:t xml:space="preserve">Виконавця </w:t>
      </w:r>
      <w:r w:rsidR="002D1348">
        <w:rPr>
          <w:spacing w:val="1"/>
          <w:lang w:val="uk-UA"/>
        </w:rPr>
        <w:t>не пізніше 20 числа наступного місяця за попередній місяць</w:t>
      </w:r>
      <w:r w:rsidR="002D1348" w:rsidRPr="003A1762">
        <w:rPr>
          <w:spacing w:val="4"/>
          <w:lang w:val="uk-UA"/>
        </w:rPr>
        <w:t>,</w:t>
      </w:r>
      <w:r w:rsidR="002D1348">
        <w:rPr>
          <w:spacing w:val="4"/>
          <w:lang w:val="uk-UA"/>
        </w:rPr>
        <w:t xml:space="preserve"> але не раніше</w:t>
      </w:r>
      <w:r w:rsidR="002D1348" w:rsidRPr="003A1762">
        <w:rPr>
          <w:spacing w:val="4"/>
          <w:lang w:val="uk-UA"/>
        </w:rPr>
        <w:t xml:space="preserve"> підписання Сторонами Акту приймання-передачі наданих послуг</w:t>
      </w:r>
      <w:r w:rsidR="002D1348">
        <w:rPr>
          <w:spacing w:val="4"/>
          <w:lang w:val="uk-UA"/>
        </w:rPr>
        <w:t>, за наявності фінансування</w:t>
      </w:r>
      <w:r w:rsidR="002D1348" w:rsidRPr="003A1762">
        <w:rPr>
          <w:spacing w:val="4"/>
          <w:lang w:val="uk-UA"/>
        </w:rPr>
        <w:t>.</w:t>
      </w:r>
    </w:p>
    <w:p w:rsidR="002D1348" w:rsidRPr="003A1762" w:rsidRDefault="00D72A31" w:rsidP="00D72A31">
      <w:pPr>
        <w:tabs>
          <w:tab w:val="left" w:pos="1985"/>
        </w:tabs>
        <w:ind w:firstLine="708"/>
        <w:jc w:val="both"/>
        <w:rPr>
          <w:bCs/>
          <w:color w:val="000000"/>
          <w:lang w:val="uk-UA"/>
        </w:rPr>
      </w:pPr>
      <w:r>
        <w:rPr>
          <w:lang w:val="uk-UA"/>
        </w:rPr>
        <w:t>3.6. </w:t>
      </w:r>
      <w:r w:rsidR="002D1348" w:rsidRPr="003A1762">
        <w:rPr>
          <w:lang w:val="uk-UA"/>
        </w:rPr>
        <w:t>При неякісному наданні Послуг Замовник вправі не підписувати Акт приймання-передачі наданих послуг, з наданням письмової відмови від його підписання протягом 10 (десяти) днів з дня отримання від Виконавця Акту приймання-передачі наданих послуг.</w:t>
      </w:r>
    </w:p>
    <w:p w:rsidR="002D1348" w:rsidRPr="003A1762" w:rsidRDefault="00D72A31" w:rsidP="00D72A31">
      <w:pPr>
        <w:tabs>
          <w:tab w:val="left" w:pos="1985"/>
        </w:tabs>
        <w:ind w:firstLine="709"/>
        <w:jc w:val="both"/>
        <w:rPr>
          <w:bCs/>
          <w:color w:val="000000"/>
          <w:lang w:val="uk-UA"/>
        </w:rPr>
      </w:pPr>
      <w:r>
        <w:rPr>
          <w:lang w:val="uk-UA"/>
        </w:rPr>
        <w:t>3.7. </w:t>
      </w:r>
      <w:r w:rsidR="002D1348" w:rsidRPr="003A1762">
        <w:rPr>
          <w:lang w:val="uk-UA"/>
        </w:rPr>
        <w:t>Виконавець зобов’язаний протягом 5 (п’яти) робочих днів з дня отримання письмової відмови Замовника від підписання Акту приймання-передачі наданих послуг усунути вказані недоліки за свій рахунок.</w:t>
      </w:r>
    </w:p>
    <w:p w:rsidR="00F64A06" w:rsidRPr="0069528E" w:rsidRDefault="00D72A31" w:rsidP="00D72A31">
      <w:pPr>
        <w:shd w:val="clear" w:color="auto" w:fill="FFFFFF"/>
        <w:tabs>
          <w:tab w:val="left" w:pos="1752"/>
          <w:tab w:val="left" w:pos="1985"/>
        </w:tabs>
        <w:ind w:firstLine="709"/>
        <w:jc w:val="both"/>
        <w:rPr>
          <w:lang w:val="uk-UA"/>
        </w:rPr>
      </w:pPr>
      <w:r>
        <w:rPr>
          <w:lang w:val="uk-UA"/>
        </w:rPr>
        <w:t>3.8. </w:t>
      </w:r>
      <w:r w:rsidR="00F64A06" w:rsidRPr="0069528E">
        <w:rPr>
          <w:lang w:val="uk-UA"/>
        </w:rPr>
        <w:t xml:space="preserve"> Ціни за послуги встановлюються в національній валюті України.</w:t>
      </w:r>
    </w:p>
    <w:p w:rsidR="00F64A06" w:rsidRDefault="00F64A06" w:rsidP="00F64A06">
      <w:pPr>
        <w:shd w:val="clear" w:color="auto" w:fill="FFFFFF"/>
        <w:tabs>
          <w:tab w:val="left" w:pos="1752"/>
        </w:tabs>
        <w:ind w:firstLine="709"/>
        <w:jc w:val="both"/>
        <w:rPr>
          <w:sz w:val="16"/>
          <w:szCs w:val="16"/>
          <w:lang w:val="uk-UA"/>
        </w:rPr>
      </w:pPr>
    </w:p>
    <w:p w:rsidR="00F64A06" w:rsidRPr="0069528E" w:rsidRDefault="00F64A06" w:rsidP="00F64A06">
      <w:pPr>
        <w:shd w:val="clear" w:color="auto" w:fill="FFFFFF"/>
        <w:tabs>
          <w:tab w:val="left" w:pos="1752"/>
        </w:tabs>
        <w:ind w:firstLine="709"/>
        <w:jc w:val="center"/>
        <w:rPr>
          <w:b/>
          <w:lang w:val="uk-UA"/>
        </w:rPr>
      </w:pPr>
      <w:r w:rsidRPr="0069528E">
        <w:rPr>
          <w:b/>
          <w:lang w:val="uk-UA"/>
        </w:rPr>
        <w:t>4. Порядок здійснення розрахунків</w:t>
      </w:r>
    </w:p>
    <w:p w:rsidR="00F64A06" w:rsidRPr="0069528E" w:rsidRDefault="00F64A06" w:rsidP="00F64A06">
      <w:pPr>
        <w:shd w:val="clear" w:color="auto" w:fill="FFFFFF"/>
        <w:ind w:firstLine="709"/>
        <w:jc w:val="both"/>
        <w:rPr>
          <w:lang w:val="uk-UA" w:eastAsia="ar-SA"/>
        </w:rPr>
      </w:pPr>
      <w:r w:rsidRPr="0069528E">
        <w:rPr>
          <w:lang w:val="uk-UA"/>
        </w:rPr>
        <w:t xml:space="preserve">4.1. Фактичне надання Замовникові послуг підтверджується Актом здавання-приймання наданих послуг, надалі – Акт, що підписується Сторонами до </w:t>
      </w:r>
      <w:r w:rsidR="00FF7533">
        <w:rPr>
          <w:lang w:val="uk-UA"/>
        </w:rPr>
        <w:t>5</w:t>
      </w:r>
      <w:r w:rsidRPr="0069528E">
        <w:rPr>
          <w:lang w:val="uk-UA"/>
        </w:rPr>
        <w:t xml:space="preserve"> числа місяця, наступного за місяцем, у якому надавалися послуги.</w:t>
      </w:r>
    </w:p>
    <w:p w:rsidR="00F64A06" w:rsidRPr="0069528E" w:rsidRDefault="00557923" w:rsidP="00F64A06">
      <w:pPr>
        <w:shd w:val="clear" w:color="auto" w:fill="FFFFFF"/>
        <w:ind w:firstLine="709"/>
        <w:jc w:val="both"/>
        <w:rPr>
          <w:lang w:val="uk-UA"/>
        </w:rPr>
      </w:pPr>
      <w:r>
        <w:rPr>
          <w:lang w:val="uk-UA"/>
        </w:rPr>
        <w:t>4.2.</w:t>
      </w:r>
      <w:r w:rsidR="00F64A06" w:rsidRPr="0069528E">
        <w:rPr>
          <w:lang w:val="uk-UA"/>
        </w:rPr>
        <w:t xml:space="preserve"> Розрахунки за послуги Виконавця здійснюються </w:t>
      </w:r>
      <w:r w:rsidR="00F64A06" w:rsidRPr="0069528E">
        <w:rPr>
          <w:spacing w:val="-7"/>
          <w:lang w:val="uk-UA"/>
        </w:rPr>
        <w:t xml:space="preserve">після отримання </w:t>
      </w:r>
      <w:r w:rsidR="00F64A06" w:rsidRPr="0069528E">
        <w:rPr>
          <w:lang w:val="uk-UA"/>
        </w:rPr>
        <w:t>фінансування</w:t>
      </w:r>
      <w:r w:rsidR="00F64A06" w:rsidRPr="0069528E">
        <w:rPr>
          <w:spacing w:val="-7"/>
          <w:lang w:val="uk-UA"/>
        </w:rPr>
        <w:t xml:space="preserve"> та </w:t>
      </w:r>
      <w:r w:rsidR="00F64A06" w:rsidRPr="0069528E">
        <w:rPr>
          <w:lang w:val="uk-UA"/>
        </w:rPr>
        <w:t xml:space="preserve">надходження грошових коштів </w:t>
      </w:r>
      <w:r w:rsidR="00F64A06" w:rsidRPr="0069528E">
        <w:rPr>
          <w:spacing w:val="-7"/>
          <w:lang w:val="uk-UA"/>
        </w:rPr>
        <w:t>на рахунок Замовника,</w:t>
      </w:r>
      <w:r w:rsidR="00F64A06" w:rsidRPr="0069528E">
        <w:rPr>
          <w:lang w:val="uk-UA"/>
        </w:rPr>
        <w:t xml:space="preserve"> шляхом перерахування грошових коштів на банківський рахунок Виконавця, на підставі підписаного Сторонами Акту.</w:t>
      </w:r>
    </w:p>
    <w:p w:rsidR="00F64A06" w:rsidRPr="0069528E" w:rsidRDefault="00F64A06" w:rsidP="00F64A06">
      <w:pPr>
        <w:shd w:val="clear" w:color="auto" w:fill="FFFFFF"/>
        <w:ind w:firstLine="709"/>
        <w:jc w:val="both"/>
        <w:rPr>
          <w:lang w:val="uk-UA"/>
        </w:rPr>
      </w:pPr>
      <w:r w:rsidRPr="0069528E">
        <w:rPr>
          <w:spacing w:val="-7"/>
          <w:lang w:val="uk-UA"/>
        </w:rPr>
        <w:t>4.</w:t>
      </w:r>
      <w:r w:rsidR="00557923">
        <w:rPr>
          <w:spacing w:val="-7"/>
          <w:lang w:val="uk-UA"/>
        </w:rPr>
        <w:t>3</w:t>
      </w:r>
      <w:r w:rsidRPr="0069528E">
        <w:rPr>
          <w:spacing w:val="-7"/>
          <w:lang w:val="uk-UA"/>
        </w:rPr>
        <w:t>.</w:t>
      </w:r>
      <w:r w:rsidRPr="0069528E">
        <w:rPr>
          <w:lang w:val="uk-UA"/>
        </w:rPr>
        <w:t xml:space="preserve"> </w:t>
      </w:r>
      <w:r w:rsidRPr="0069528E">
        <w:rPr>
          <w:spacing w:val="-7"/>
          <w:lang w:val="uk-UA"/>
        </w:rPr>
        <w:t xml:space="preserve">Розрахунки </w:t>
      </w:r>
      <w:r w:rsidRPr="0069528E">
        <w:rPr>
          <w:lang w:val="uk-UA"/>
        </w:rPr>
        <w:t>за надані послуги здійснюються в залежності від обсягів реального фінансування, передбаченого в кошторисі Замовника, в порядку, встановленому Бюджетним кодексом України</w:t>
      </w:r>
      <w:r w:rsidRPr="0069528E">
        <w:rPr>
          <w:spacing w:val="-7"/>
          <w:lang w:val="uk-UA"/>
        </w:rPr>
        <w:t>.</w:t>
      </w:r>
    </w:p>
    <w:p w:rsidR="00F64A06" w:rsidRPr="0069528E" w:rsidRDefault="00F64A06" w:rsidP="00F64A06">
      <w:pPr>
        <w:shd w:val="clear" w:color="auto" w:fill="FFFFFF"/>
        <w:ind w:firstLine="709"/>
        <w:jc w:val="both"/>
        <w:rPr>
          <w:lang w:val="uk-UA"/>
        </w:rPr>
      </w:pPr>
      <w:r w:rsidRPr="0069528E">
        <w:rPr>
          <w:lang w:val="uk-UA"/>
        </w:rPr>
        <w:t>4.</w:t>
      </w:r>
      <w:r w:rsidR="00557923">
        <w:rPr>
          <w:lang w:val="uk-UA"/>
        </w:rPr>
        <w:t>4</w:t>
      </w:r>
      <w:r w:rsidRPr="0069528E">
        <w:rPr>
          <w:lang w:val="uk-UA"/>
        </w:rPr>
        <w:t xml:space="preserve">. Виконавець має статус платника податку </w:t>
      </w:r>
      <w:r w:rsidR="003A6714">
        <w:rPr>
          <w:lang w:val="uk-UA"/>
        </w:rPr>
        <w:t>на прибуток на загальних умовах, визначених чинним законодавством України.</w:t>
      </w:r>
    </w:p>
    <w:p w:rsidR="00F64A06" w:rsidRDefault="00F64A06" w:rsidP="00F64A06">
      <w:pPr>
        <w:shd w:val="clear" w:color="auto" w:fill="FFFFFF"/>
        <w:tabs>
          <w:tab w:val="left" w:pos="1752"/>
        </w:tabs>
        <w:ind w:firstLine="709"/>
        <w:jc w:val="both"/>
        <w:rPr>
          <w:sz w:val="16"/>
          <w:szCs w:val="16"/>
          <w:lang w:val="uk-UA"/>
        </w:rPr>
      </w:pPr>
    </w:p>
    <w:p w:rsidR="00F64A06" w:rsidRPr="0069528E" w:rsidRDefault="00D72A31" w:rsidP="00F64A06">
      <w:pPr>
        <w:tabs>
          <w:tab w:val="left" w:pos="993"/>
        </w:tabs>
        <w:ind w:left="709"/>
        <w:jc w:val="center"/>
        <w:rPr>
          <w:u w:val="single"/>
          <w:lang w:val="uk-UA"/>
        </w:rPr>
      </w:pPr>
      <w:r>
        <w:rPr>
          <w:b/>
          <w:bCs/>
          <w:lang w:val="uk-UA"/>
        </w:rPr>
        <w:t>5.</w:t>
      </w:r>
      <w:r w:rsidR="00F64A06" w:rsidRPr="0069528E">
        <w:rPr>
          <w:b/>
          <w:bCs/>
          <w:lang w:val="uk-UA"/>
        </w:rPr>
        <w:t xml:space="preserve"> Права та обов’язки Сторін</w:t>
      </w:r>
    </w:p>
    <w:p w:rsidR="00F64A06" w:rsidRPr="0069528E" w:rsidRDefault="00D72A31" w:rsidP="00F64A06">
      <w:pPr>
        <w:tabs>
          <w:tab w:val="left" w:pos="993"/>
        </w:tabs>
        <w:ind w:firstLine="709"/>
        <w:jc w:val="both"/>
        <w:rPr>
          <w:u w:val="single"/>
          <w:lang w:val="uk-UA"/>
        </w:rPr>
      </w:pPr>
      <w:r>
        <w:rPr>
          <w:lang w:val="uk-UA"/>
        </w:rPr>
        <w:t>5</w:t>
      </w:r>
      <w:r w:rsidR="00F64A06" w:rsidRPr="0069528E">
        <w:rPr>
          <w:lang w:val="uk-UA"/>
        </w:rPr>
        <w:t xml:space="preserve">.1. </w:t>
      </w:r>
      <w:r w:rsidR="00F64A06" w:rsidRPr="0069528E">
        <w:rPr>
          <w:u w:val="single"/>
          <w:lang w:val="uk-UA"/>
        </w:rPr>
        <w:t>Замовник зобов’язаний</w:t>
      </w:r>
      <w:r w:rsidR="00F64A06" w:rsidRPr="0069528E">
        <w:rPr>
          <w:lang w:val="uk-UA"/>
        </w:rPr>
        <w:t>:</w:t>
      </w:r>
    </w:p>
    <w:p w:rsidR="00F64A06" w:rsidRPr="0069528E" w:rsidRDefault="00D72A31" w:rsidP="00F64A06">
      <w:pPr>
        <w:autoSpaceDE w:val="0"/>
        <w:autoSpaceDN w:val="0"/>
        <w:adjustRightInd w:val="0"/>
        <w:ind w:firstLine="709"/>
        <w:jc w:val="both"/>
        <w:rPr>
          <w:color w:val="000000"/>
          <w:lang w:val="uk-UA"/>
        </w:rPr>
      </w:pPr>
      <w:r>
        <w:rPr>
          <w:lang w:val="uk-UA"/>
        </w:rPr>
        <w:t>5</w:t>
      </w:r>
      <w:r w:rsidR="00F64A06" w:rsidRPr="0069528E">
        <w:rPr>
          <w:lang w:val="uk-UA"/>
        </w:rPr>
        <w:t xml:space="preserve">.1.1. </w:t>
      </w:r>
      <w:r w:rsidR="00F64A06" w:rsidRPr="0069528E">
        <w:rPr>
          <w:color w:val="000000"/>
          <w:lang w:val="uk-UA"/>
        </w:rPr>
        <w:t xml:space="preserve">Своєчасно та в повному обсязі оплачувати надані послуги; </w:t>
      </w:r>
    </w:p>
    <w:p w:rsidR="00F64A06" w:rsidRPr="0069528E" w:rsidRDefault="00D72A31" w:rsidP="00F64A06">
      <w:pPr>
        <w:shd w:val="clear" w:color="auto" w:fill="FFFFFF"/>
        <w:autoSpaceDE w:val="0"/>
        <w:autoSpaceDN w:val="0"/>
        <w:adjustRightInd w:val="0"/>
        <w:ind w:firstLine="709"/>
        <w:jc w:val="both"/>
        <w:rPr>
          <w:lang w:val="uk-UA"/>
        </w:rPr>
      </w:pPr>
      <w:r>
        <w:rPr>
          <w:color w:val="000000"/>
          <w:lang w:val="uk-UA"/>
        </w:rPr>
        <w:t>5</w:t>
      </w:r>
      <w:r w:rsidR="00F64A06" w:rsidRPr="0069528E">
        <w:rPr>
          <w:color w:val="000000"/>
          <w:lang w:val="uk-UA"/>
        </w:rPr>
        <w:t>.1.2. Приймати надані послуги згідно з Актом;</w:t>
      </w:r>
    </w:p>
    <w:p w:rsidR="00F64A06" w:rsidRPr="0069528E" w:rsidRDefault="00D72A31" w:rsidP="00F64A06">
      <w:pPr>
        <w:ind w:firstLine="709"/>
        <w:jc w:val="both"/>
        <w:rPr>
          <w:lang w:val="uk-UA"/>
        </w:rPr>
      </w:pPr>
      <w:r>
        <w:rPr>
          <w:lang w:val="uk-UA"/>
        </w:rPr>
        <w:t>5</w:t>
      </w:r>
      <w:r w:rsidR="00F64A06" w:rsidRPr="0069528E">
        <w:rPr>
          <w:lang w:val="uk-UA"/>
        </w:rPr>
        <w:t xml:space="preserve">.2. </w:t>
      </w:r>
      <w:r w:rsidR="00F64A06" w:rsidRPr="0069528E">
        <w:rPr>
          <w:u w:val="single"/>
          <w:lang w:val="uk-UA"/>
        </w:rPr>
        <w:t>Замовник має право</w:t>
      </w:r>
      <w:r w:rsidR="00F64A06" w:rsidRPr="0069528E">
        <w:rPr>
          <w:lang w:val="uk-UA"/>
        </w:rPr>
        <w:t>:</w:t>
      </w:r>
    </w:p>
    <w:p w:rsidR="00F64A06" w:rsidRPr="0069528E" w:rsidRDefault="00D72A31" w:rsidP="00F64A06">
      <w:pPr>
        <w:ind w:firstLine="709"/>
        <w:jc w:val="both"/>
        <w:rPr>
          <w:lang w:val="uk-UA"/>
        </w:rPr>
      </w:pPr>
      <w:r>
        <w:rPr>
          <w:lang w:val="uk-UA"/>
        </w:rPr>
        <w:t>5</w:t>
      </w:r>
      <w:r w:rsidR="00F64A06" w:rsidRPr="0069528E">
        <w:rPr>
          <w:lang w:val="uk-UA"/>
        </w:rPr>
        <w:t>.2.1. Контролювати надання послуг у строки, встановлені цим Договором;</w:t>
      </w:r>
    </w:p>
    <w:p w:rsidR="00F64A06" w:rsidRPr="0069528E" w:rsidRDefault="00D72A31" w:rsidP="00F64A06">
      <w:pPr>
        <w:ind w:firstLine="709"/>
        <w:jc w:val="both"/>
        <w:rPr>
          <w:lang w:val="uk-UA"/>
        </w:rPr>
      </w:pPr>
      <w:r>
        <w:rPr>
          <w:lang w:val="uk-UA"/>
        </w:rPr>
        <w:t>5</w:t>
      </w:r>
      <w:r w:rsidR="00F64A06" w:rsidRPr="0069528E">
        <w:rPr>
          <w:lang w:val="uk-UA"/>
        </w:rPr>
        <w:t xml:space="preserve">.2.2. Повернути </w:t>
      </w:r>
      <w:r w:rsidR="00F64A06" w:rsidRPr="0069528E">
        <w:rPr>
          <w:spacing w:val="-7"/>
          <w:lang w:val="uk-UA"/>
        </w:rPr>
        <w:t>Акт</w:t>
      </w:r>
      <w:r w:rsidR="00F64A06" w:rsidRPr="0069528E">
        <w:rPr>
          <w:lang w:val="uk-UA"/>
        </w:rPr>
        <w:t xml:space="preserve"> Виконавцю без здійснення оплати в разі неналежного оформлення </w:t>
      </w:r>
      <w:r w:rsidR="00F64A06" w:rsidRPr="0069528E">
        <w:rPr>
          <w:color w:val="000000"/>
          <w:lang w:val="uk-UA"/>
        </w:rPr>
        <w:t>документів</w:t>
      </w:r>
      <w:r w:rsidR="00F64A06" w:rsidRPr="0069528E">
        <w:rPr>
          <w:lang w:val="uk-UA"/>
        </w:rPr>
        <w:t>;</w:t>
      </w:r>
    </w:p>
    <w:p w:rsidR="00F64A06" w:rsidRPr="0069528E" w:rsidRDefault="00D72A31" w:rsidP="00F64A06">
      <w:pPr>
        <w:ind w:firstLine="709"/>
        <w:jc w:val="both"/>
        <w:rPr>
          <w:lang w:val="uk-UA"/>
        </w:rPr>
      </w:pPr>
      <w:r>
        <w:rPr>
          <w:lang w:val="uk-UA"/>
        </w:rPr>
        <w:t>5</w:t>
      </w:r>
      <w:r w:rsidR="00F64A06" w:rsidRPr="0069528E">
        <w:rPr>
          <w:lang w:val="uk-UA"/>
        </w:rPr>
        <w:t>.2.3.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4A06" w:rsidRPr="0069528E" w:rsidRDefault="00D72A31" w:rsidP="00F64A06">
      <w:pPr>
        <w:ind w:firstLine="709"/>
        <w:jc w:val="both"/>
        <w:rPr>
          <w:lang w:val="uk-UA"/>
        </w:rPr>
      </w:pPr>
      <w:r>
        <w:rPr>
          <w:lang w:val="uk-UA"/>
        </w:rPr>
        <w:t>5</w:t>
      </w:r>
      <w:r w:rsidR="00F64A06" w:rsidRPr="0069528E">
        <w:rPr>
          <w:lang w:val="uk-UA"/>
        </w:rPr>
        <w:t>.2.4. Інші права – відповідно до Господарського кодексу України.</w:t>
      </w:r>
    </w:p>
    <w:p w:rsidR="00F64A06" w:rsidRPr="0069528E" w:rsidRDefault="00D72A31" w:rsidP="00F64A06">
      <w:pPr>
        <w:tabs>
          <w:tab w:val="left" w:pos="3672"/>
        </w:tabs>
        <w:ind w:firstLine="709"/>
        <w:jc w:val="both"/>
        <w:rPr>
          <w:lang w:val="uk-UA"/>
        </w:rPr>
      </w:pPr>
      <w:r>
        <w:rPr>
          <w:lang w:val="uk-UA"/>
        </w:rPr>
        <w:t>5</w:t>
      </w:r>
      <w:r w:rsidR="00F64A06" w:rsidRPr="0069528E">
        <w:rPr>
          <w:lang w:val="uk-UA"/>
        </w:rPr>
        <w:t xml:space="preserve">.3. </w:t>
      </w:r>
      <w:r w:rsidR="00F64A06" w:rsidRPr="0069528E">
        <w:rPr>
          <w:u w:val="single"/>
          <w:lang w:val="uk-UA"/>
        </w:rPr>
        <w:t>Виконавець зобов’язаний</w:t>
      </w:r>
      <w:r w:rsidR="00F64A06" w:rsidRPr="0069528E">
        <w:rPr>
          <w:lang w:val="uk-UA"/>
        </w:rPr>
        <w:t>:</w:t>
      </w:r>
    </w:p>
    <w:p w:rsidR="00F64A06" w:rsidRPr="0069528E" w:rsidRDefault="00D72A31" w:rsidP="00F64A06">
      <w:pPr>
        <w:ind w:firstLine="709"/>
        <w:jc w:val="both"/>
        <w:rPr>
          <w:lang w:val="uk-UA"/>
        </w:rPr>
      </w:pPr>
      <w:r>
        <w:rPr>
          <w:lang w:val="uk-UA"/>
        </w:rPr>
        <w:t>5</w:t>
      </w:r>
      <w:r w:rsidR="00F64A06" w:rsidRPr="0069528E">
        <w:rPr>
          <w:lang w:val="uk-UA"/>
        </w:rPr>
        <w:t>.3.1. Забезпечити надання послуг у строки, встановлені цим Договором;</w:t>
      </w:r>
    </w:p>
    <w:p w:rsidR="00F64A06" w:rsidRPr="0069528E" w:rsidRDefault="00D72A31" w:rsidP="00F64A06">
      <w:pPr>
        <w:ind w:firstLine="709"/>
        <w:jc w:val="both"/>
        <w:rPr>
          <w:lang w:val="uk-UA"/>
        </w:rPr>
      </w:pPr>
      <w:r>
        <w:rPr>
          <w:lang w:val="uk-UA"/>
        </w:rPr>
        <w:t>5</w:t>
      </w:r>
      <w:r w:rsidR="00F64A06" w:rsidRPr="0069528E">
        <w:rPr>
          <w:lang w:val="uk-UA"/>
        </w:rPr>
        <w:t>.3.2. Забезпечити надання послуг, якість яких відповідає умовам цього Договору;</w:t>
      </w:r>
    </w:p>
    <w:p w:rsidR="00F64A06" w:rsidRPr="0069528E" w:rsidRDefault="00D72A31" w:rsidP="00F64A06">
      <w:pPr>
        <w:ind w:firstLine="709"/>
        <w:jc w:val="both"/>
        <w:rPr>
          <w:lang w:val="uk-UA"/>
        </w:rPr>
      </w:pPr>
      <w:r>
        <w:rPr>
          <w:lang w:val="uk-UA"/>
        </w:rPr>
        <w:t>5</w:t>
      </w:r>
      <w:r w:rsidR="00F64A06" w:rsidRPr="0069528E">
        <w:rPr>
          <w:lang w:val="uk-UA"/>
        </w:rPr>
        <w:t>.3.3. Надавати Замовнику технічно справний, заправлений паливно-мастильними матеріалами та готовий до перевезення автотранспорт, відповідно до умов цього Договору; водіїв, що мають поліс обов’язкового страхування від нещасного випадку на транспорті.</w:t>
      </w:r>
    </w:p>
    <w:p w:rsidR="00F64A06" w:rsidRDefault="00D72A31" w:rsidP="00F64A06">
      <w:pPr>
        <w:ind w:firstLine="709"/>
        <w:jc w:val="both"/>
        <w:rPr>
          <w:lang w:val="uk-UA"/>
        </w:rPr>
      </w:pPr>
      <w:r>
        <w:rPr>
          <w:lang w:val="uk-UA"/>
        </w:rPr>
        <w:t>5</w:t>
      </w:r>
      <w:r w:rsidR="00F64A06" w:rsidRPr="0069528E">
        <w:rPr>
          <w:lang w:val="uk-UA"/>
        </w:rPr>
        <w:t>.3.4. Гарантувати замовнику використання автомобілів протягом робочого дня без додаткової їх дозаправки паливно-мастильними матеріалами згідно з встановленими нормами пробігу автомобілів у робочі</w:t>
      </w:r>
      <w:r w:rsidR="00F64A06">
        <w:rPr>
          <w:lang w:val="uk-UA"/>
        </w:rPr>
        <w:t>.</w:t>
      </w:r>
      <w:r w:rsidR="00F64A06" w:rsidRPr="0069528E">
        <w:rPr>
          <w:lang w:val="uk-UA"/>
        </w:rPr>
        <w:t xml:space="preserve"> </w:t>
      </w:r>
    </w:p>
    <w:p w:rsidR="00F64A06" w:rsidRPr="0069528E" w:rsidRDefault="00D72A31" w:rsidP="00F64A06">
      <w:pPr>
        <w:ind w:firstLine="709"/>
        <w:jc w:val="both"/>
        <w:rPr>
          <w:lang w:val="uk-UA"/>
        </w:rPr>
      </w:pPr>
      <w:r>
        <w:rPr>
          <w:lang w:val="uk-UA"/>
        </w:rPr>
        <w:t>5</w:t>
      </w:r>
      <w:r w:rsidR="00F64A06" w:rsidRPr="0069528E">
        <w:rPr>
          <w:lang w:val="uk-UA"/>
        </w:rPr>
        <w:t>.3.5. У разі ремонту автомобілю здійснювати перевезення пасажирів Замовника іншим еквівалентним транспортним засобом, марка, модель, державні реєстраційні номерні знаки, рік випуску, об’єм двигуна якого вказується в Акті, виходячи з фактично наданих транспортних послуг;</w:t>
      </w:r>
    </w:p>
    <w:p w:rsidR="00F64A06" w:rsidRPr="0069528E" w:rsidRDefault="00D72A31" w:rsidP="00F64A06">
      <w:pPr>
        <w:ind w:firstLine="709"/>
        <w:jc w:val="both"/>
        <w:rPr>
          <w:lang w:val="uk-UA"/>
        </w:rPr>
      </w:pPr>
      <w:r>
        <w:rPr>
          <w:lang w:val="uk-UA"/>
        </w:rPr>
        <w:lastRenderedPageBreak/>
        <w:t>5</w:t>
      </w:r>
      <w:r w:rsidR="00F64A06" w:rsidRPr="0069528E">
        <w:rPr>
          <w:lang w:val="uk-UA"/>
        </w:rPr>
        <w:t>.3.6. При виникненні обставин, що не дозволяють Виконавцю належним чином виконати свої зобов’язання за цим Договором, негайно сповістити про це Замовника;</w:t>
      </w:r>
    </w:p>
    <w:p w:rsidR="00F64A06" w:rsidRDefault="00D72A31" w:rsidP="00F64A06">
      <w:pPr>
        <w:ind w:firstLine="709"/>
        <w:jc w:val="both"/>
        <w:rPr>
          <w:lang w:val="uk-UA"/>
        </w:rPr>
      </w:pPr>
      <w:r>
        <w:rPr>
          <w:lang w:val="uk-UA"/>
        </w:rPr>
        <w:t>5</w:t>
      </w:r>
      <w:r w:rsidR="00F64A06" w:rsidRPr="0069528E">
        <w:rPr>
          <w:lang w:val="uk-UA"/>
        </w:rPr>
        <w:t>.3.7. Інші обов’язки - забезпечувати дотримання правил дорожнього руху та безпеки руху</w:t>
      </w:r>
      <w:r w:rsidR="00BA4D7A">
        <w:rPr>
          <w:lang w:val="uk-UA"/>
        </w:rPr>
        <w:t>;</w:t>
      </w:r>
    </w:p>
    <w:p w:rsidR="00D662C0" w:rsidRPr="003B5A18" w:rsidRDefault="00BA4D7A" w:rsidP="00BA4D7A">
      <w:pPr>
        <w:pStyle w:val="ae"/>
        <w:tabs>
          <w:tab w:val="left" w:pos="851"/>
        </w:tabs>
        <w:ind w:left="0" w:firstLine="720"/>
        <w:jc w:val="both"/>
      </w:pPr>
      <w:r>
        <w:rPr>
          <w:lang w:val="uk-UA"/>
        </w:rPr>
        <w:t xml:space="preserve">5.3.8. </w:t>
      </w:r>
      <w:r w:rsidR="003A1D44">
        <w:rPr>
          <w:lang w:val="uk-UA"/>
        </w:rPr>
        <w:t>З</w:t>
      </w:r>
      <w:proofErr w:type="spellStart"/>
      <w:r w:rsidR="00D662C0" w:rsidRPr="003B5A18">
        <w:t>абезпеч</w:t>
      </w:r>
      <w:r>
        <w:rPr>
          <w:lang w:val="uk-UA"/>
        </w:rPr>
        <w:t>увати</w:t>
      </w:r>
      <w:proofErr w:type="spellEnd"/>
      <w:r w:rsidR="00D662C0" w:rsidRPr="003B5A18">
        <w:t xml:space="preserve"> </w:t>
      </w:r>
      <w:proofErr w:type="spellStart"/>
      <w:r w:rsidR="00D662C0" w:rsidRPr="003B5A18">
        <w:t>транспортним</w:t>
      </w:r>
      <w:proofErr w:type="spellEnd"/>
      <w:r w:rsidR="00D662C0" w:rsidRPr="003B5A18">
        <w:t xml:space="preserve"> </w:t>
      </w:r>
      <w:proofErr w:type="spellStart"/>
      <w:r w:rsidR="00D662C0" w:rsidRPr="003B5A18">
        <w:t>засобом</w:t>
      </w:r>
      <w:proofErr w:type="spellEnd"/>
      <w:r w:rsidR="00D662C0" w:rsidRPr="003B5A18">
        <w:t xml:space="preserve"> </w:t>
      </w:r>
      <w:proofErr w:type="spellStart"/>
      <w:r w:rsidR="00D662C0" w:rsidRPr="003B5A18">
        <w:t>класом</w:t>
      </w:r>
      <w:proofErr w:type="spellEnd"/>
      <w:r w:rsidR="00D662C0" w:rsidRPr="003B5A18">
        <w:t xml:space="preserve"> не </w:t>
      </w:r>
      <w:proofErr w:type="spellStart"/>
      <w:r w:rsidR="00D662C0" w:rsidRPr="003B5A18">
        <w:t>нижчим</w:t>
      </w:r>
      <w:proofErr w:type="spellEnd"/>
      <w:r w:rsidR="00D662C0" w:rsidRPr="003B5A18">
        <w:t xml:space="preserve"> за </w:t>
      </w:r>
      <w:proofErr w:type="spellStart"/>
      <w:r w:rsidR="00D662C0" w:rsidRPr="003B5A18">
        <w:t>наявного</w:t>
      </w:r>
      <w:proofErr w:type="spellEnd"/>
      <w:r w:rsidR="00D662C0" w:rsidRPr="003B5A18">
        <w:t xml:space="preserve"> у </w:t>
      </w:r>
      <w:proofErr w:type="spellStart"/>
      <w:r w:rsidR="00D662C0" w:rsidRPr="003B5A18">
        <w:t>разі</w:t>
      </w:r>
      <w:proofErr w:type="spellEnd"/>
      <w:r w:rsidR="00D662C0" w:rsidRPr="003B5A18">
        <w:t xml:space="preserve"> </w:t>
      </w:r>
      <w:proofErr w:type="spellStart"/>
      <w:r w:rsidR="00D662C0" w:rsidRPr="003B5A18">
        <w:t>виходу</w:t>
      </w:r>
      <w:proofErr w:type="spellEnd"/>
      <w:r w:rsidR="00D662C0" w:rsidRPr="003B5A18">
        <w:t xml:space="preserve"> з ладу </w:t>
      </w:r>
      <w:proofErr w:type="spellStart"/>
      <w:r w:rsidR="00D662C0" w:rsidRPr="003B5A18">
        <w:t>автомобіля</w:t>
      </w:r>
      <w:proofErr w:type="spellEnd"/>
      <w:r w:rsidR="00D662C0" w:rsidRPr="003B5A18">
        <w:t xml:space="preserve"> </w:t>
      </w:r>
      <w:proofErr w:type="spellStart"/>
      <w:r w:rsidR="00D662C0" w:rsidRPr="003B5A18">
        <w:t>Замовника</w:t>
      </w:r>
      <w:proofErr w:type="spellEnd"/>
      <w:r w:rsidR="00D662C0">
        <w:rPr>
          <w:lang w:val="uk-UA"/>
        </w:rPr>
        <w:t>;</w:t>
      </w:r>
    </w:p>
    <w:p w:rsidR="00D662C0" w:rsidRPr="003B5A18" w:rsidRDefault="00BA4D7A" w:rsidP="006034A1">
      <w:pPr>
        <w:numPr>
          <w:ilvl w:val="1"/>
          <w:numId w:val="4"/>
        </w:numPr>
        <w:tabs>
          <w:tab w:val="left" w:pos="709"/>
        </w:tabs>
        <w:ind w:firstLine="709"/>
      </w:pPr>
      <w:r>
        <w:rPr>
          <w:lang w:val="uk-UA"/>
        </w:rPr>
        <w:t>5.3.9. У</w:t>
      </w:r>
      <w:proofErr w:type="spellStart"/>
      <w:r w:rsidR="00D662C0" w:rsidRPr="003B5A18">
        <w:t>трим</w:t>
      </w:r>
      <w:r>
        <w:rPr>
          <w:lang w:val="uk-UA"/>
        </w:rPr>
        <w:t>увати</w:t>
      </w:r>
      <w:proofErr w:type="spellEnd"/>
      <w:r w:rsidR="00D662C0" w:rsidRPr="003B5A18">
        <w:t xml:space="preserve"> </w:t>
      </w:r>
      <w:proofErr w:type="spellStart"/>
      <w:r w:rsidR="00D662C0" w:rsidRPr="003B5A18">
        <w:t>транспортн</w:t>
      </w:r>
      <w:proofErr w:type="spellEnd"/>
      <w:r>
        <w:rPr>
          <w:lang w:val="uk-UA"/>
        </w:rPr>
        <w:t>і</w:t>
      </w:r>
      <w:r w:rsidR="00D662C0" w:rsidRPr="003B5A18">
        <w:t xml:space="preserve"> </w:t>
      </w:r>
      <w:proofErr w:type="spellStart"/>
      <w:r w:rsidR="00D662C0" w:rsidRPr="003B5A18">
        <w:t>засоб</w:t>
      </w:r>
      <w:proofErr w:type="spellEnd"/>
      <w:r>
        <w:rPr>
          <w:lang w:val="uk-UA"/>
        </w:rPr>
        <w:t>и</w:t>
      </w:r>
      <w:r w:rsidR="00D662C0" w:rsidRPr="003B5A18">
        <w:t xml:space="preserve"> у </w:t>
      </w:r>
      <w:proofErr w:type="spellStart"/>
      <w:r w:rsidR="00D662C0" w:rsidRPr="003B5A18">
        <w:t>належному</w:t>
      </w:r>
      <w:proofErr w:type="spellEnd"/>
      <w:r w:rsidR="00D662C0" w:rsidRPr="003B5A18">
        <w:t xml:space="preserve"> </w:t>
      </w:r>
      <w:proofErr w:type="spellStart"/>
      <w:r w:rsidR="00D662C0" w:rsidRPr="003B5A18">
        <w:t>технічному</w:t>
      </w:r>
      <w:proofErr w:type="spellEnd"/>
      <w:r w:rsidR="00D662C0" w:rsidRPr="003B5A18">
        <w:t xml:space="preserve"> </w:t>
      </w:r>
      <w:proofErr w:type="spellStart"/>
      <w:r w:rsidR="00D662C0" w:rsidRPr="003B5A18">
        <w:t>стані</w:t>
      </w:r>
      <w:proofErr w:type="spellEnd"/>
      <w:r w:rsidR="00D662C0">
        <w:rPr>
          <w:lang w:val="uk-UA"/>
        </w:rPr>
        <w:t>;</w:t>
      </w:r>
    </w:p>
    <w:p w:rsidR="00D662C0" w:rsidRPr="003B5A18" w:rsidRDefault="00BA4D7A" w:rsidP="006034A1">
      <w:pPr>
        <w:numPr>
          <w:ilvl w:val="1"/>
          <w:numId w:val="4"/>
        </w:numPr>
        <w:tabs>
          <w:tab w:val="left" w:pos="709"/>
        </w:tabs>
        <w:ind w:firstLine="709"/>
        <w:jc w:val="both"/>
      </w:pPr>
      <w:r>
        <w:rPr>
          <w:lang w:val="uk-UA"/>
        </w:rPr>
        <w:t>5.3.10. З</w:t>
      </w:r>
      <w:proofErr w:type="spellStart"/>
      <w:r w:rsidR="00D662C0" w:rsidRPr="003B5A18">
        <w:t>дійсн</w:t>
      </w:r>
      <w:r>
        <w:rPr>
          <w:lang w:val="uk-UA"/>
        </w:rPr>
        <w:t>ювати</w:t>
      </w:r>
      <w:proofErr w:type="spellEnd"/>
      <w:r w:rsidR="00D662C0" w:rsidRPr="003B5A18">
        <w:t xml:space="preserve"> </w:t>
      </w:r>
      <w:proofErr w:type="spellStart"/>
      <w:r w:rsidR="00D662C0" w:rsidRPr="003B5A18">
        <w:t>технічн</w:t>
      </w:r>
      <w:proofErr w:type="spellEnd"/>
      <w:r>
        <w:rPr>
          <w:lang w:val="uk-UA"/>
        </w:rPr>
        <w:t>е</w:t>
      </w:r>
      <w:r w:rsidR="00D662C0" w:rsidRPr="003B5A18">
        <w:t xml:space="preserve"> </w:t>
      </w:r>
      <w:proofErr w:type="spellStart"/>
      <w:r w:rsidR="00D662C0" w:rsidRPr="003B5A18">
        <w:t>обслуговування</w:t>
      </w:r>
      <w:proofErr w:type="spellEnd"/>
      <w:r w:rsidR="00D662C0" w:rsidRPr="003B5A18">
        <w:t xml:space="preserve"> та ремонту </w:t>
      </w:r>
      <w:proofErr w:type="spellStart"/>
      <w:r w:rsidR="00D662C0" w:rsidRPr="003B5A18">
        <w:t>транспортних</w:t>
      </w:r>
      <w:proofErr w:type="spellEnd"/>
      <w:r w:rsidR="00D662C0" w:rsidRPr="003B5A18">
        <w:t xml:space="preserve"> </w:t>
      </w:r>
      <w:proofErr w:type="spellStart"/>
      <w:r w:rsidR="00D662C0" w:rsidRPr="003B5A18">
        <w:t>засобів</w:t>
      </w:r>
      <w:proofErr w:type="spellEnd"/>
      <w:r w:rsidR="00D662C0" w:rsidRPr="003B5A18">
        <w:t xml:space="preserve"> </w:t>
      </w:r>
      <w:proofErr w:type="spellStart"/>
      <w:r w:rsidR="00D662C0" w:rsidRPr="003B5A18">
        <w:t>відповідно</w:t>
      </w:r>
      <w:proofErr w:type="spellEnd"/>
      <w:r w:rsidR="00D662C0" w:rsidRPr="003B5A18">
        <w:t xml:space="preserve"> до </w:t>
      </w:r>
      <w:proofErr w:type="spellStart"/>
      <w:r w:rsidR="00D662C0" w:rsidRPr="003B5A18">
        <w:t>нормативів</w:t>
      </w:r>
      <w:proofErr w:type="spellEnd"/>
      <w:r w:rsidR="00D662C0" w:rsidRPr="003B5A18">
        <w:t xml:space="preserve"> </w:t>
      </w:r>
      <w:proofErr w:type="spellStart"/>
      <w:r w:rsidR="00D662C0" w:rsidRPr="003B5A18">
        <w:t>технічного</w:t>
      </w:r>
      <w:proofErr w:type="spellEnd"/>
      <w:r w:rsidR="00D662C0" w:rsidRPr="003B5A18">
        <w:t xml:space="preserve"> </w:t>
      </w:r>
      <w:proofErr w:type="spellStart"/>
      <w:r w:rsidR="00D662C0" w:rsidRPr="003B5A18">
        <w:t>обслуговування</w:t>
      </w:r>
      <w:proofErr w:type="spellEnd"/>
      <w:r w:rsidR="00D662C0" w:rsidRPr="003B5A18">
        <w:t xml:space="preserve"> на </w:t>
      </w:r>
      <w:proofErr w:type="spellStart"/>
      <w:r w:rsidR="00D662C0" w:rsidRPr="003B5A18">
        <w:t>сертифікованих</w:t>
      </w:r>
      <w:proofErr w:type="spellEnd"/>
      <w:r w:rsidR="00D662C0" w:rsidRPr="003B5A18">
        <w:t xml:space="preserve"> </w:t>
      </w:r>
      <w:proofErr w:type="spellStart"/>
      <w:r w:rsidR="00D662C0" w:rsidRPr="003B5A18">
        <w:t>станціях</w:t>
      </w:r>
      <w:proofErr w:type="spellEnd"/>
      <w:r w:rsidR="00D662C0" w:rsidRPr="003B5A18">
        <w:t xml:space="preserve"> </w:t>
      </w:r>
      <w:proofErr w:type="spellStart"/>
      <w:r w:rsidR="00D662C0" w:rsidRPr="003B5A18">
        <w:t>технічного</w:t>
      </w:r>
      <w:proofErr w:type="spellEnd"/>
      <w:r w:rsidR="00D662C0" w:rsidRPr="003B5A18">
        <w:t xml:space="preserve"> </w:t>
      </w:r>
      <w:proofErr w:type="spellStart"/>
      <w:r w:rsidR="00D662C0" w:rsidRPr="003B5A18">
        <w:t>обслуговування</w:t>
      </w:r>
      <w:proofErr w:type="spellEnd"/>
      <w:r w:rsidR="00D662C0">
        <w:rPr>
          <w:lang w:val="uk-UA"/>
        </w:rPr>
        <w:t>;</w:t>
      </w:r>
    </w:p>
    <w:p w:rsidR="00D662C0" w:rsidRPr="00E236FE" w:rsidRDefault="00BA4D7A" w:rsidP="006034A1">
      <w:pPr>
        <w:numPr>
          <w:ilvl w:val="1"/>
          <w:numId w:val="4"/>
        </w:numPr>
        <w:tabs>
          <w:tab w:val="left" w:pos="709"/>
        </w:tabs>
        <w:ind w:firstLine="709"/>
        <w:jc w:val="both"/>
      </w:pPr>
      <w:r>
        <w:rPr>
          <w:lang w:val="uk-UA"/>
        </w:rPr>
        <w:t>5.3.11. З</w:t>
      </w:r>
      <w:proofErr w:type="spellStart"/>
      <w:r w:rsidR="00D662C0" w:rsidRPr="003B5A18">
        <w:t>абезпеч</w:t>
      </w:r>
      <w:r>
        <w:rPr>
          <w:lang w:val="uk-UA"/>
        </w:rPr>
        <w:t>увати</w:t>
      </w:r>
      <w:proofErr w:type="spellEnd"/>
      <w:r w:rsidR="00D662C0" w:rsidRPr="003B5A18">
        <w:t xml:space="preserve"> </w:t>
      </w:r>
      <w:proofErr w:type="spellStart"/>
      <w:r w:rsidR="00D662C0" w:rsidRPr="003B5A18">
        <w:t>заправк</w:t>
      </w:r>
      <w:proofErr w:type="spellEnd"/>
      <w:r>
        <w:rPr>
          <w:lang w:val="uk-UA"/>
        </w:rPr>
        <w:t>у</w:t>
      </w:r>
      <w:r w:rsidR="00D662C0" w:rsidRPr="003B5A18">
        <w:t xml:space="preserve"> </w:t>
      </w:r>
      <w:proofErr w:type="spellStart"/>
      <w:r w:rsidR="00D662C0" w:rsidRPr="003B5A18">
        <w:t>транспортних</w:t>
      </w:r>
      <w:proofErr w:type="spellEnd"/>
      <w:r w:rsidR="00D662C0" w:rsidRPr="003B5A18">
        <w:t xml:space="preserve"> </w:t>
      </w:r>
      <w:proofErr w:type="spellStart"/>
      <w:r w:rsidR="00D662C0" w:rsidRPr="003B5A18">
        <w:t>засобів</w:t>
      </w:r>
      <w:proofErr w:type="spellEnd"/>
      <w:r w:rsidR="00D662C0" w:rsidRPr="003B5A18">
        <w:t xml:space="preserve"> </w:t>
      </w:r>
      <w:proofErr w:type="spellStart"/>
      <w:r w:rsidR="00D662C0" w:rsidRPr="003B5A18">
        <w:t>паливом</w:t>
      </w:r>
      <w:proofErr w:type="spellEnd"/>
      <w:r w:rsidR="00D662C0" w:rsidRPr="003B5A18">
        <w:t xml:space="preserve">, яке </w:t>
      </w:r>
      <w:proofErr w:type="spellStart"/>
      <w:r w:rsidR="00D662C0" w:rsidRPr="003B5A18">
        <w:t>рекомендоване</w:t>
      </w:r>
      <w:proofErr w:type="spellEnd"/>
      <w:r w:rsidR="00D662C0" w:rsidRPr="003B5A18">
        <w:t xml:space="preserve"> заводом-</w:t>
      </w:r>
      <w:proofErr w:type="spellStart"/>
      <w:r w:rsidR="00D662C0" w:rsidRPr="003B5A18">
        <w:t>виробником</w:t>
      </w:r>
      <w:proofErr w:type="spellEnd"/>
      <w:r w:rsidR="00D662C0">
        <w:rPr>
          <w:lang w:val="uk-UA"/>
        </w:rPr>
        <w:t>,</w:t>
      </w:r>
      <w:r w:rsidR="00D662C0" w:rsidRPr="003B5A18">
        <w:t xml:space="preserve"> та </w:t>
      </w:r>
      <w:proofErr w:type="spellStart"/>
      <w:r w:rsidR="00D662C0" w:rsidRPr="003B5A18">
        <w:t>має</w:t>
      </w:r>
      <w:proofErr w:type="spellEnd"/>
      <w:r w:rsidR="00D662C0" w:rsidRPr="003B5A18">
        <w:t xml:space="preserve"> </w:t>
      </w:r>
      <w:proofErr w:type="spellStart"/>
      <w:r w:rsidR="00D662C0" w:rsidRPr="003B5A18">
        <w:t>відповідну</w:t>
      </w:r>
      <w:proofErr w:type="spellEnd"/>
      <w:r w:rsidR="00D662C0" w:rsidRPr="003B5A18">
        <w:t xml:space="preserve"> </w:t>
      </w:r>
      <w:proofErr w:type="spellStart"/>
      <w:r w:rsidR="00D662C0" w:rsidRPr="003B5A18">
        <w:t>якість</w:t>
      </w:r>
      <w:proofErr w:type="spellEnd"/>
      <w:r>
        <w:rPr>
          <w:lang w:val="uk-UA"/>
        </w:rPr>
        <w:t>;</w:t>
      </w:r>
    </w:p>
    <w:p w:rsidR="00D662C0" w:rsidRPr="00E236FE" w:rsidRDefault="00BA4D7A" w:rsidP="006034A1">
      <w:pPr>
        <w:numPr>
          <w:ilvl w:val="1"/>
          <w:numId w:val="4"/>
        </w:numPr>
        <w:tabs>
          <w:tab w:val="left" w:pos="709"/>
        </w:tabs>
        <w:ind w:firstLine="709"/>
        <w:jc w:val="both"/>
      </w:pPr>
      <w:r>
        <w:rPr>
          <w:lang w:val="uk-UA"/>
        </w:rPr>
        <w:t>5.3.12. З</w:t>
      </w:r>
      <w:proofErr w:type="spellStart"/>
      <w:r w:rsidR="00D662C0" w:rsidRPr="003B5A18">
        <w:t>абезпеч</w:t>
      </w:r>
      <w:r>
        <w:rPr>
          <w:lang w:val="uk-UA"/>
        </w:rPr>
        <w:t>увати</w:t>
      </w:r>
      <w:proofErr w:type="spellEnd"/>
      <w:r w:rsidR="00D662C0" w:rsidRPr="003B5A18">
        <w:t xml:space="preserve"> </w:t>
      </w:r>
      <w:proofErr w:type="spellStart"/>
      <w:r w:rsidR="00D662C0" w:rsidRPr="003B5A18">
        <w:t>зв’яз</w:t>
      </w:r>
      <w:r w:rsidR="003A1D44">
        <w:rPr>
          <w:lang w:val="uk-UA"/>
        </w:rPr>
        <w:t>ок</w:t>
      </w:r>
      <w:proofErr w:type="spellEnd"/>
      <w:r w:rsidR="00D662C0" w:rsidRPr="003B5A18">
        <w:t xml:space="preserve"> </w:t>
      </w:r>
      <w:proofErr w:type="spellStart"/>
      <w:r w:rsidR="00D662C0" w:rsidRPr="003B5A18">
        <w:t>відповідальної</w:t>
      </w:r>
      <w:proofErr w:type="spellEnd"/>
      <w:r w:rsidR="00D662C0" w:rsidRPr="003B5A18">
        <w:t xml:space="preserve"> особи </w:t>
      </w:r>
      <w:proofErr w:type="spellStart"/>
      <w:r w:rsidR="00D662C0" w:rsidRPr="003B5A18">
        <w:t>Замовника</w:t>
      </w:r>
      <w:proofErr w:type="spellEnd"/>
      <w:r w:rsidR="00D662C0" w:rsidRPr="003B5A18">
        <w:t xml:space="preserve"> з </w:t>
      </w:r>
      <w:proofErr w:type="spellStart"/>
      <w:r w:rsidR="00D662C0" w:rsidRPr="003B5A18">
        <w:t>водієм</w:t>
      </w:r>
      <w:proofErr w:type="spellEnd"/>
      <w:r w:rsidR="00D662C0">
        <w:rPr>
          <w:lang w:val="uk-UA"/>
        </w:rPr>
        <w:t>;</w:t>
      </w:r>
    </w:p>
    <w:p w:rsidR="00D662C0" w:rsidRPr="003B5A18" w:rsidRDefault="00BA4D7A" w:rsidP="006034A1">
      <w:pPr>
        <w:numPr>
          <w:ilvl w:val="1"/>
          <w:numId w:val="4"/>
        </w:numPr>
        <w:tabs>
          <w:tab w:val="left" w:pos="709"/>
        </w:tabs>
        <w:ind w:firstLine="709"/>
        <w:jc w:val="both"/>
      </w:pPr>
      <w:r>
        <w:rPr>
          <w:lang w:val="uk-UA"/>
        </w:rPr>
        <w:t>5.3.13. </w:t>
      </w:r>
      <w:r w:rsidR="00D662C0">
        <w:rPr>
          <w:lang w:val="uk-UA"/>
        </w:rPr>
        <w:t xml:space="preserve"> </w:t>
      </w:r>
      <w:r>
        <w:rPr>
          <w:lang w:val="uk-UA"/>
        </w:rPr>
        <w:t>П</w:t>
      </w:r>
      <w:proofErr w:type="spellStart"/>
      <w:r w:rsidR="00D662C0" w:rsidRPr="003B5A18">
        <w:t>роведення</w:t>
      </w:r>
      <w:proofErr w:type="spellEnd"/>
      <w:r w:rsidR="00D662C0" w:rsidRPr="003B5A18">
        <w:t xml:space="preserve"> </w:t>
      </w:r>
      <w:proofErr w:type="spellStart"/>
      <w:r w:rsidR="00D662C0" w:rsidRPr="003B5A18">
        <w:t>щоденного</w:t>
      </w:r>
      <w:proofErr w:type="spellEnd"/>
      <w:r w:rsidR="00D662C0" w:rsidRPr="003B5A18">
        <w:t xml:space="preserve"> </w:t>
      </w:r>
      <w:proofErr w:type="spellStart"/>
      <w:r w:rsidR="00D662C0" w:rsidRPr="003B5A18">
        <w:t>медичного</w:t>
      </w:r>
      <w:proofErr w:type="spellEnd"/>
      <w:r w:rsidR="00D662C0" w:rsidRPr="003B5A18">
        <w:t xml:space="preserve"> </w:t>
      </w:r>
      <w:proofErr w:type="spellStart"/>
      <w:r w:rsidR="00D662C0" w:rsidRPr="003B5A18">
        <w:t>огляду</w:t>
      </w:r>
      <w:proofErr w:type="spellEnd"/>
      <w:r w:rsidR="00D662C0" w:rsidRPr="003B5A18">
        <w:t xml:space="preserve"> та </w:t>
      </w:r>
      <w:proofErr w:type="spellStart"/>
      <w:r w:rsidR="00D662C0" w:rsidRPr="003B5A18">
        <w:t>інструктажу</w:t>
      </w:r>
      <w:proofErr w:type="spellEnd"/>
      <w:r w:rsidR="00D662C0" w:rsidRPr="003B5A18">
        <w:t xml:space="preserve"> </w:t>
      </w:r>
      <w:proofErr w:type="spellStart"/>
      <w:r w:rsidR="00D662C0" w:rsidRPr="003B5A18">
        <w:t>водіїв</w:t>
      </w:r>
      <w:proofErr w:type="spellEnd"/>
      <w:r w:rsidR="003A1D44">
        <w:rPr>
          <w:lang w:val="uk-UA"/>
        </w:rPr>
        <w:t xml:space="preserve"> перед виїздом</w:t>
      </w:r>
      <w:r w:rsidR="00D662C0" w:rsidRPr="003B5A18">
        <w:t>.</w:t>
      </w:r>
    </w:p>
    <w:p w:rsidR="00D662C0" w:rsidRPr="00E236FE" w:rsidRDefault="00BA4D7A" w:rsidP="006034A1">
      <w:pPr>
        <w:numPr>
          <w:ilvl w:val="1"/>
          <w:numId w:val="4"/>
        </w:numPr>
        <w:tabs>
          <w:tab w:val="left" w:pos="709"/>
        </w:tabs>
        <w:ind w:firstLine="709"/>
        <w:jc w:val="both"/>
      </w:pPr>
      <w:r>
        <w:rPr>
          <w:lang w:val="uk-UA"/>
        </w:rPr>
        <w:t>5.3.14.</w:t>
      </w:r>
      <w:r w:rsidR="00D662C0">
        <w:rPr>
          <w:lang w:val="uk-UA"/>
        </w:rPr>
        <w:t xml:space="preserve"> </w:t>
      </w:r>
      <w:r>
        <w:rPr>
          <w:lang w:val="uk-UA"/>
        </w:rPr>
        <w:t>П</w:t>
      </w:r>
      <w:proofErr w:type="spellStart"/>
      <w:r w:rsidRPr="003B5A18">
        <w:t>роведення</w:t>
      </w:r>
      <w:proofErr w:type="spellEnd"/>
      <w:r>
        <w:rPr>
          <w:lang w:val="uk-UA"/>
        </w:rPr>
        <w:t xml:space="preserve"> </w:t>
      </w:r>
      <w:r w:rsidR="00D662C0">
        <w:rPr>
          <w:lang w:val="uk-UA"/>
        </w:rPr>
        <w:t>щ</w:t>
      </w:r>
      <w:proofErr w:type="spellStart"/>
      <w:r w:rsidR="00D662C0" w:rsidRPr="003B5A18">
        <w:t>оденн</w:t>
      </w:r>
      <w:r>
        <w:rPr>
          <w:lang w:val="uk-UA"/>
        </w:rPr>
        <w:t>ої</w:t>
      </w:r>
      <w:proofErr w:type="spellEnd"/>
      <w:r w:rsidR="00D662C0" w:rsidRPr="003B5A18">
        <w:t xml:space="preserve"> </w:t>
      </w:r>
      <w:proofErr w:type="spellStart"/>
      <w:r w:rsidR="00D662C0" w:rsidRPr="003B5A18">
        <w:t>перевірк</w:t>
      </w:r>
      <w:proofErr w:type="spellEnd"/>
      <w:r>
        <w:rPr>
          <w:lang w:val="uk-UA"/>
        </w:rPr>
        <w:t>и</w:t>
      </w:r>
      <w:r w:rsidR="00D662C0" w:rsidRPr="003B5A18">
        <w:t xml:space="preserve"> </w:t>
      </w:r>
      <w:proofErr w:type="spellStart"/>
      <w:r w:rsidR="00D662C0" w:rsidRPr="003B5A18">
        <w:t>технічного</w:t>
      </w:r>
      <w:proofErr w:type="spellEnd"/>
      <w:r w:rsidR="00D662C0" w:rsidRPr="003B5A18">
        <w:t xml:space="preserve"> стану </w:t>
      </w:r>
      <w:proofErr w:type="spellStart"/>
      <w:r w:rsidR="00D662C0" w:rsidRPr="003B5A18">
        <w:t>транспортних</w:t>
      </w:r>
      <w:proofErr w:type="spellEnd"/>
      <w:r w:rsidR="00D662C0" w:rsidRPr="003B5A18">
        <w:t xml:space="preserve"> </w:t>
      </w:r>
      <w:proofErr w:type="spellStart"/>
      <w:r w:rsidR="00D662C0" w:rsidRPr="003B5A18">
        <w:t>засобів</w:t>
      </w:r>
      <w:proofErr w:type="spellEnd"/>
      <w:r w:rsidR="00D662C0" w:rsidRPr="003B5A18">
        <w:t xml:space="preserve"> </w:t>
      </w:r>
      <w:r w:rsidR="00D662C0" w:rsidRPr="00E236FE">
        <w:t xml:space="preserve">та </w:t>
      </w:r>
      <w:proofErr w:type="spellStart"/>
      <w:r w:rsidR="00D662C0" w:rsidRPr="00E236FE">
        <w:t>виписк</w:t>
      </w:r>
      <w:proofErr w:type="spellEnd"/>
      <w:r>
        <w:rPr>
          <w:lang w:val="uk-UA"/>
        </w:rPr>
        <w:t>у</w:t>
      </w:r>
      <w:r w:rsidR="00D662C0" w:rsidRPr="00E236FE">
        <w:t xml:space="preserve"> </w:t>
      </w:r>
      <w:proofErr w:type="spellStart"/>
      <w:r w:rsidR="00D662C0" w:rsidRPr="00E236FE">
        <w:t>подорожнього</w:t>
      </w:r>
      <w:proofErr w:type="spellEnd"/>
      <w:r w:rsidR="00D662C0" w:rsidRPr="00E236FE">
        <w:t xml:space="preserve"> листа.</w:t>
      </w:r>
    </w:p>
    <w:p w:rsidR="00D662C0" w:rsidRPr="00BA4D7A" w:rsidRDefault="00D662C0" w:rsidP="006034A1">
      <w:pPr>
        <w:numPr>
          <w:ilvl w:val="1"/>
          <w:numId w:val="4"/>
        </w:numPr>
        <w:tabs>
          <w:tab w:val="left" w:pos="567"/>
          <w:tab w:val="left" w:pos="709"/>
        </w:tabs>
        <w:ind w:firstLine="709"/>
        <w:jc w:val="both"/>
        <w:rPr>
          <w:lang w:val="uk-UA"/>
        </w:rPr>
      </w:pPr>
      <w:r w:rsidRPr="00BA4D7A">
        <w:rPr>
          <w:lang w:val="uk-UA"/>
        </w:rPr>
        <w:t xml:space="preserve"> </w:t>
      </w:r>
      <w:r w:rsidR="00BA4D7A" w:rsidRPr="00BA4D7A">
        <w:rPr>
          <w:lang w:val="uk-UA"/>
        </w:rPr>
        <w:t>5.4.  </w:t>
      </w:r>
      <w:proofErr w:type="spellStart"/>
      <w:r w:rsidRPr="003B5A18">
        <w:t>Вимоги</w:t>
      </w:r>
      <w:proofErr w:type="spellEnd"/>
      <w:r w:rsidRPr="003B5A18">
        <w:t xml:space="preserve"> до </w:t>
      </w:r>
      <w:proofErr w:type="spellStart"/>
      <w:r w:rsidRPr="003B5A18">
        <w:t>водіїв</w:t>
      </w:r>
      <w:proofErr w:type="spellEnd"/>
      <w:r w:rsidRPr="00BA4D7A">
        <w:rPr>
          <w:lang w:val="uk-UA"/>
        </w:rPr>
        <w:t>:</w:t>
      </w:r>
    </w:p>
    <w:p w:rsidR="00D662C0" w:rsidRPr="003B5A18" w:rsidRDefault="00D662C0" w:rsidP="00755F98">
      <w:pPr>
        <w:numPr>
          <w:ilvl w:val="1"/>
          <w:numId w:val="4"/>
        </w:numPr>
        <w:tabs>
          <w:tab w:val="left" w:pos="567"/>
        </w:tabs>
        <w:ind w:left="993" w:hanging="284"/>
        <w:jc w:val="both"/>
      </w:pPr>
      <w:r>
        <w:rPr>
          <w:lang w:val="uk-UA"/>
        </w:rPr>
        <w:t>- в</w:t>
      </w:r>
      <w:proofErr w:type="spellStart"/>
      <w:r w:rsidRPr="003B5A18">
        <w:t>ідсутність</w:t>
      </w:r>
      <w:proofErr w:type="spellEnd"/>
      <w:r w:rsidRPr="003B5A18">
        <w:t xml:space="preserve"> судимостей</w:t>
      </w:r>
      <w:r>
        <w:rPr>
          <w:lang w:val="uk-UA"/>
        </w:rPr>
        <w:t>;</w:t>
      </w:r>
    </w:p>
    <w:p w:rsidR="00D662C0" w:rsidRPr="00371D54" w:rsidRDefault="00D662C0" w:rsidP="00755F98">
      <w:pPr>
        <w:numPr>
          <w:ilvl w:val="1"/>
          <w:numId w:val="4"/>
        </w:numPr>
        <w:tabs>
          <w:tab w:val="left" w:pos="567"/>
        </w:tabs>
        <w:ind w:left="993" w:hanging="284"/>
        <w:jc w:val="both"/>
        <w:rPr>
          <w:u w:val="single"/>
        </w:rPr>
      </w:pPr>
      <w:r>
        <w:rPr>
          <w:lang w:val="uk-UA"/>
        </w:rPr>
        <w:t>- в</w:t>
      </w:r>
      <w:proofErr w:type="spellStart"/>
      <w:r w:rsidRPr="003B5A18">
        <w:t>одійський</w:t>
      </w:r>
      <w:proofErr w:type="spellEnd"/>
      <w:r w:rsidRPr="003B5A18">
        <w:t xml:space="preserve"> стаж </w:t>
      </w:r>
      <w:r w:rsidRPr="00371D54">
        <w:t xml:space="preserve">не </w:t>
      </w:r>
      <w:proofErr w:type="spellStart"/>
      <w:r w:rsidRPr="00371D54">
        <w:t>менше</w:t>
      </w:r>
      <w:proofErr w:type="spellEnd"/>
      <w:r w:rsidRPr="00371D54">
        <w:t xml:space="preserve"> 5 </w:t>
      </w:r>
      <w:proofErr w:type="spellStart"/>
      <w:r w:rsidRPr="00371D54">
        <w:t>років</w:t>
      </w:r>
      <w:proofErr w:type="spellEnd"/>
      <w:r>
        <w:rPr>
          <w:lang w:val="uk-UA"/>
        </w:rPr>
        <w:t>;</w:t>
      </w:r>
    </w:p>
    <w:p w:rsidR="00D662C0" w:rsidRPr="003B5A18" w:rsidRDefault="00D662C0" w:rsidP="00755F98">
      <w:pPr>
        <w:numPr>
          <w:ilvl w:val="1"/>
          <w:numId w:val="4"/>
        </w:numPr>
        <w:tabs>
          <w:tab w:val="left" w:pos="567"/>
        </w:tabs>
        <w:ind w:left="993" w:hanging="284"/>
        <w:jc w:val="both"/>
      </w:pPr>
      <w:r>
        <w:rPr>
          <w:lang w:val="uk-UA"/>
        </w:rPr>
        <w:t>- з</w:t>
      </w:r>
      <w:proofErr w:type="spellStart"/>
      <w:r w:rsidRPr="003B5A18">
        <w:t>нання</w:t>
      </w:r>
      <w:proofErr w:type="spellEnd"/>
      <w:r w:rsidRPr="003B5A18">
        <w:t xml:space="preserve"> м. </w:t>
      </w:r>
      <w:r>
        <w:rPr>
          <w:lang w:val="uk-UA"/>
        </w:rPr>
        <w:t>Харкова</w:t>
      </w:r>
      <w:r w:rsidRPr="003B5A18">
        <w:t xml:space="preserve">, </w:t>
      </w:r>
      <w:proofErr w:type="spellStart"/>
      <w:r w:rsidRPr="003B5A18">
        <w:t>його</w:t>
      </w:r>
      <w:proofErr w:type="spellEnd"/>
      <w:r w:rsidRPr="003B5A18">
        <w:t xml:space="preserve"> </w:t>
      </w:r>
      <w:proofErr w:type="spellStart"/>
      <w:r w:rsidRPr="003B5A18">
        <w:t>вулиць</w:t>
      </w:r>
      <w:proofErr w:type="spellEnd"/>
      <w:r w:rsidRPr="003B5A18">
        <w:t xml:space="preserve">, </w:t>
      </w:r>
      <w:proofErr w:type="spellStart"/>
      <w:r w:rsidRPr="003B5A18">
        <w:t>місцезнаходження</w:t>
      </w:r>
      <w:proofErr w:type="spellEnd"/>
      <w:r w:rsidRPr="003B5A18">
        <w:t xml:space="preserve"> </w:t>
      </w:r>
      <w:proofErr w:type="spellStart"/>
      <w:r w:rsidRPr="003B5A18">
        <w:t>основних</w:t>
      </w:r>
      <w:proofErr w:type="spellEnd"/>
      <w:r w:rsidRPr="003B5A18">
        <w:t xml:space="preserve"> </w:t>
      </w:r>
      <w:proofErr w:type="spellStart"/>
      <w:r w:rsidRPr="003B5A18">
        <w:t>підприємств</w:t>
      </w:r>
      <w:proofErr w:type="spellEnd"/>
      <w:r w:rsidRPr="003B5A18">
        <w:t xml:space="preserve"> та </w:t>
      </w:r>
      <w:proofErr w:type="spellStart"/>
      <w:r w:rsidRPr="003B5A18">
        <w:t>установ</w:t>
      </w:r>
      <w:proofErr w:type="spellEnd"/>
      <w:r>
        <w:rPr>
          <w:lang w:val="uk-UA"/>
        </w:rPr>
        <w:t>;</w:t>
      </w:r>
    </w:p>
    <w:p w:rsidR="00D662C0" w:rsidRDefault="00D662C0" w:rsidP="00755F98">
      <w:pPr>
        <w:ind w:left="567" w:firstLine="426"/>
        <w:jc w:val="both"/>
      </w:pPr>
      <w:r>
        <w:rPr>
          <w:lang w:val="uk-UA"/>
        </w:rPr>
        <w:t>- б</w:t>
      </w:r>
      <w:proofErr w:type="spellStart"/>
      <w:r w:rsidRPr="003B5A18">
        <w:t>ездоганне</w:t>
      </w:r>
      <w:proofErr w:type="spellEnd"/>
      <w:r w:rsidRPr="003B5A18">
        <w:t xml:space="preserve"> </w:t>
      </w:r>
      <w:proofErr w:type="spellStart"/>
      <w:r w:rsidRPr="003B5A18">
        <w:t>виконання</w:t>
      </w:r>
      <w:proofErr w:type="spellEnd"/>
      <w:r w:rsidRPr="003B5A18">
        <w:t xml:space="preserve"> </w:t>
      </w:r>
      <w:proofErr w:type="spellStart"/>
      <w:r w:rsidRPr="003B5A18">
        <w:t>своїх</w:t>
      </w:r>
      <w:proofErr w:type="spellEnd"/>
      <w:r w:rsidRPr="003B5A18">
        <w:t xml:space="preserve"> </w:t>
      </w:r>
      <w:proofErr w:type="spellStart"/>
      <w:r w:rsidRPr="003B5A18">
        <w:t>обов’язків</w:t>
      </w:r>
      <w:proofErr w:type="spellEnd"/>
      <w:r w:rsidRPr="003B5A18">
        <w:t xml:space="preserve">, </w:t>
      </w:r>
      <w:proofErr w:type="spellStart"/>
      <w:r w:rsidRPr="003B5A18">
        <w:t>охайний</w:t>
      </w:r>
      <w:proofErr w:type="spellEnd"/>
      <w:r w:rsidRPr="003B5A18">
        <w:t xml:space="preserve"> </w:t>
      </w:r>
      <w:proofErr w:type="spellStart"/>
      <w:r w:rsidRPr="003B5A18">
        <w:t>зовнішній</w:t>
      </w:r>
      <w:proofErr w:type="spellEnd"/>
      <w:r w:rsidRPr="003B5A18">
        <w:t xml:space="preserve"> </w:t>
      </w:r>
      <w:proofErr w:type="spellStart"/>
      <w:r w:rsidRPr="003B5A18">
        <w:t>вигляд</w:t>
      </w:r>
      <w:proofErr w:type="spellEnd"/>
      <w:r w:rsidRPr="003B5A18">
        <w:t>.</w:t>
      </w:r>
    </w:p>
    <w:p w:rsidR="00F64A06" w:rsidRPr="0069528E" w:rsidRDefault="00D72A31" w:rsidP="00F64A06">
      <w:pPr>
        <w:ind w:firstLine="709"/>
        <w:jc w:val="both"/>
        <w:rPr>
          <w:lang w:val="uk-UA"/>
        </w:rPr>
      </w:pPr>
      <w:r>
        <w:rPr>
          <w:lang w:val="uk-UA"/>
        </w:rPr>
        <w:t>5</w:t>
      </w:r>
      <w:r w:rsidR="00F64A06" w:rsidRPr="0069528E">
        <w:rPr>
          <w:lang w:val="uk-UA"/>
        </w:rPr>
        <w:t xml:space="preserve">.4. </w:t>
      </w:r>
      <w:r w:rsidR="00F64A06" w:rsidRPr="0069528E">
        <w:rPr>
          <w:u w:val="single"/>
          <w:lang w:val="uk-UA"/>
        </w:rPr>
        <w:t>Виконавець має право</w:t>
      </w:r>
      <w:r w:rsidR="00F64A06" w:rsidRPr="0069528E">
        <w:rPr>
          <w:lang w:val="uk-UA"/>
        </w:rPr>
        <w:t>:</w:t>
      </w:r>
    </w:p>
    <w:p w:rsidR="00F64A06" w:rsidRPr="0069528E" w:rsidRDefault="00D72A31" w:rsidP="00F64A06">
      <w:pPr>
        <w:ind w:firstLine="709"/>
        <w:jc w:val="both"/>
        <w:rPr>
          <w:lang w:val="uk-UA"/>
        </w:rPr>
      </w:pPr>
      <w:r>
        <w:rPr>
          <w:lang w:val="uk-UA"/>
        </w:rPr>
        <w:t>5</w:t>
      </w:r>
      <w:r w:rsidR="00F64A06" w:rsidRPr="0069528E">
        <w:rPr>
          <w:lang w:val="uk-UA"/>
        </w:rPr>
        <w:t>.4.1. Своєчасно та в повному обсязі отримувати оплату за надані послуги;</w:t>
      </w:r>
    </w:p>
    <w:p w:rsidR="00F64A06" w:rsidRPr="0069528E" w:rsidRDefault="00D72A31" w:rsidP="00F64A06">
      <w:pPr>
        <w:ind w:firstLine="709"/>
        <w:jc w:val="both"/>
        <w:rPr>
          <w:lang w:val="uk-UA"/>
        </w:rPr>
      </w:pPr>
      <w:r>
        <w:rPr>
          <w:lang w:val="uk-UA"/>
        </w:rPr>
        <w:t>5</w:t>
      </w:r>
      <w:r w:rsidR="00F64A06" w:rsidRPr="0069528E">
        <w:rPr>
          <w:lang w:val="uk-UA"/>
        </w:rPr>
        <w:t>.4.2. На дострокове надання послуг за письмовим погодженням Замовника;</w:t>
      </w:r>
    </w:p>
    <w:p w:rsidR="00F64A06" w:rsidRPr="0069528E" w:rsidRDefault="00D72A31" w:rsidP="00F64A06">
      <w:pPr>
        <w:ind w:firstLine="709"/>
        <w:jc w:val="both"/>
        <w:rPr>
          <w:lang w:val="uk-UA"/>
        </w:rPr>
      </w:pPr>
      <w:r>
        <w:rPr>
          <w:lang w:val="uk-UA"/>
        </w:rPr>
        <w:t>5</w:t>
      </w:r>
      <w:r w:rsidR="00F64A06" w:rsidRPr="0069528E">
        <w:rPr>
          <w:lang w:val="uk-UA"/>
        </w:rPr>
        <w:t>.4.3. Інші права – відповідно до Господарського кодексу України.</w:t>
      </w:r>
    </w:p>
    <w:p w:rsidR="0077748F" w:rsidRDefault="0077748F" w:rsidP="00F64A06">
      <w:pPr>
        <w:widowControl w:val="0"/>
        <w:shd w:val="clear" w:color="auto" w:fill="FFFFFF"/>
        <w:tabs>
          <w:tab w:val="left" w:pos="1805"/>
        </w:tabs>
        <w:autoSpaceDE w:val="0"/>
        <w:ind w:firstLine="567"/>
        <w:rPr>
          <w:sz w:val="16"/>
          <w:szCs w:val="16"/>
          <w:lang w:val="uk-UA"/>
        </w:rPr>
      </w:pPr>
    </w:p>
    <w:p w:rsidR="00F64A06" w:rsidRPr="0069528E" w:rsidRDefault="00D72A31" w:rsidP="00F64A06">
      <w:pPr>
        <w:ind w:firstLine="709"/>
        <w:jc w:val="center"/>
        <w:rPr>
          <w:b/>
          <w:bCs/>
          <w:lang w:val="uk-UA"/>
        </w:rPr>
      </w:pPr>
      <w:r>
        <w:rPr>
          <w:b/>
          <w:bCs/>
          <w:lang w:val="uk-UA"/>
        </w:rPr>
        <w:t>6</w:t>
      </w:r>
      <w:r w:rsidR="00F64A06" w:rsidRPr="0069528E">
        <w:rPr>
          <w:b/>
          <w:bCs/>
          <w:lang w:val="uk-UA"/>
        </w:rPr>
        <w:t>. Відповідальність Сторін</w:t>
      </w:r>
    </w:p>
    <w:p w:rsidR="00F64A06" w:rsidRPr="0069528E" w:rsidRDefault="00D72A31" w:rsidP="00F64A06">
      <w:pPr>
        <w:pStyle w:val="a3"/>
        <w:tabs>
          <w:tab w:val="left" w:pos="709"/>
          <w:tab w:val="left" w:pos="851"/>
          <w:tab w:val="left" w:pos="1080"/>
        </w:tabs>
        <w:ind w:firstLine="709"/>
        <w:jc w:val="both"/>
        <w:rPr>
          <w:b w:val="0"/>
          <w:bCs w:val="0"/>
          <w:sz w:val="24"/>
          <w:lang w:val="uk-UA"/>
        </w:rPr>
      </w:pPr>
      <w:r>
        <w:rPr>
          <w:b w:val="0"/>
          <w:sz w:val="24"/>
          <w:lang w:val="uk-UA"/>
        </w:rPr>
        <w:t>6</w:t>
      </w:r>
      <w:r w:rsidR="00F64A06" w:rsidRPr="0069528E">
        <w:rPr>
          <w:b w:val="0"/>
          <w:sz w:val="24"/>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F64A06" w:rsidRPr="0069528E" w:rsidRDefault="00D72A31" w:rsidP="00F64A06">
      <w:pPr>
        <w:pStyle w:val="a3"/>
        <w:tabs>
          <w:tab w:val="left" w:pos="709"/>
          <w:tab w:val="left" w:pos="851"/>
          <w:tab w:val="left" w:pos="1080"/>
        </w:tabs>
        <w:ind w:firstLine="709"/>
        <w:jc w:val="both"/>
        <w:rPr>
          <w:b w:val="0"/>
          <w:sz w:val="24"/>
          <w:lang w:val="uk-UA"/>
        </w:rPr>
      </w:pPr>
      <w:r>
        <w:rPr>
          <w:b w:val="0"/>
          <w:sz w:val="24"/>
          <w:lang w:val="uk-UA"/>
        </w:rPr>
        <w:t>6</w:t>
      </w:r>
      <w:r w:rsidR="00F64A06" w:rsidRPr="0069528E">
        <w:rPr>
          <w:b w:val="0"/>
          <w:sz w:val="24"/>
          <w:lang w:val="uk-UA"/>
        </w:rPr>
        <w:t>.2. У разі невиконання або несвоєчасного виконання зобов’язань за цим Договором винна Сторона сплачує іншій Стороні пеню у розмірі подвійної облікової ставки Національного Банку України від суми невиконаних зобов’язань.</w:t>
      </w:r>
    </w:p>
    <w:p w:rsidR="00F64A06" w:rsidRPr="0069528E" w:rsidRDefault="00D72A31" w:rsidP="00F64A06">
      <w:pPr>
        <w:pStyle w:val="a3"/>
        <w:tabs>
          <w:tab w:val="left" w:pos="709"/>
          <w:tab w:val="left" w:pos="851"/>
          <w:tab w:val="left" w:pos="1080"/>
        </w:tabs>
        <w:ind w:firstLine="709"/>
        <w:jc w:val="both"/>
        <w:rPr>
          <w:b w:val="0"/>
          <w:sz w:val="24"/>
          <w:lang w:val="uk-UA"/>
        </w:rPr>
      </w:pPr>
      <w:r>
        <w:rPr>
          <w:b w:val="0"/>
          <w:sz w:val="24"/>
          <w:lang w:val="uk-UA"/>
        </w:rPr>
        <w:t>6</w:t>
      </w:r>
      <w:r w:rsidR="00F64A06" w:rsidRPr="0069528E">
        <w:rPr>
          <w:b w:val="0"/>
          <w:sz w:val="24"/>
          <w:lang w:val="uk-UA"/>
        </w:rPr>
        <w:t xml:space="preserve">.3. У випадках, не передбачених цим Договором, Сторони несуть відповідальність, згідно </w:t>
      </w:r>
      <w:r w:rsidR="00E92DD9">
        <w:rPr>
          <w:b w:val="0"/>
          <w:sz w:val="24"/>
          <w:lang w:val="uk-UA"/>
        </w:rPr>
        <w:t xml:space="preserve">з </w:t>
      </w:r>
      <w:r w:rsidR="00F64A06" w:rsidRPr="0069528E">
        <w:rPr>
          <w:b w:val="0"/>
          <w:sz w:val="24"/>
          <w:lang w:val="uk-UA"/>
        </w:rPr>
        <w:t>чинн</w:t>
      </w:r>
      <w:r w:rsidR="00E92DD9">
        <w:rPr>
          <w:b w:val="0"/>
          <w:sz w:val="24"/>
          <w:lang w:val="uk-UA"/>
        </w:rPr>
        <w:t>им</w:t>
      </w:r>
      <w:r w:rsidR="00F64A06" w:rsidRPr="0069528E">
        <w:rPr>
          <w:b w:val="0"/>
          <w:sz w:val="24"/>
          <w:lang w:val="uk-UA"/>
        </w:rPr>
        <w:t xml:space="preserve"> законодавств</w:t>
      </w:r>
      <w:r w:rsidR="00E92DD9">
        <w:rPr>
          <w:b w:val="0"/>
          <w:sz w:val="24"/>
          <w:lang w:val="uk-UA"/>
        </w:rPr>
        <w:t>ом</w:t>
      </w:r>
      <w:r w:rsidR="00F64A06" w:rsidRPr="0069528E">
        <w:rPr>
          <w:b w:val="0"/>
          <w:sz w:val="24"/>
          <w:lang w:val="uk-UA"/>
        </w:rPr>
        <w:t xml:space="preserve"> України.</w:t>
      </w:r>
    </w:p>
    <w:p w:rsidR="00F64A06" w:rsidRPr="0069528E" w:rsidRDefault="00D72A31" w:rsidP="00F64A06">
      <w:pPr>
        <w:pStyle w:val="a3"/>
        <w:tabs>
          <w:tab w:val="left" w:pos="709"/>
          <w:tab w:val="left" w:pos="851"/>
          <w:tab w:val="left" w:pos="1080"/>
        </w:tabs>
        <w:ind w:firstLine="709"/>
        <w:jc w:val="both"/>
        <w:rPr>
          <w:rFonts w:eastAsia="Times New Roman CYR"/>
          <w:b w:val="0"/>
          <w:sz w:val="24"/>
          <w:lang w:val="uk-UA"/>
        </w:rPr>
      </w:pPr>
      <w:r>
        <w:rPr>
          <w:b w:val="0"/>
          <w:sz w:val="24"/>
          <w:lang w:val="uk-UA"/>
        </w:rPr>
        <w:t>6</w:t>
      </w:r>
      <w:r w:rsidR="00F64A06" w:rsidRPr="0069528E">
        <w:rPr>
          <w:b w:val="0"/>
          <w:sz w:val="24"/>
          <w:lang w:val="uk-UA"/>
        </w:rPr>
        <w:t>.4. Замовник не несе відповідальності за дорожньо-транспортні пригоди, що сталися з вини Виконавця.</w:t>
      </w:r>
    </w:p>
    <w:p w:rsidR="00B23A71" w:rsidRDefault="00B23A71" w:rsidP="00B23A71">
      <w:pPr>
        <w:ind w:left="1134"/>
        <w:jc w:val="both"/>
        <w:rPr>
          <w:sz w:val="16"/>
          <w:szCs w:val="16"/>
          <w:lang w:val="uk-UA"/>
        </w:rPr>
      </w:pPr>
    </w:p>
    <w:p w:rsidR="00B23A71" w:rsidRPr="00D72A31" w:rsidRDefault="00B23A71" w:rsidP="00D72A31">
      <w:pPr>
        <w:pStyle w:val="ae"/>
        <w:numPr>
          <w:ilvl w:val="0"/>
          <w:numId w:val="8"/>
        </w:numPr>
        <w:ind w:left="0" w:firstLine="0"/>
        <w:jc w:val="center"/>
        <w:rPr>
          <w:lang w:val="uk-UA"/>
        </w:rPr>
      </w:pPr>
      <w:r w:rsidRPr="00D72A31">
        <w:rPr>
          <w:b/>
          <w:lang w:val="uk-UA"/>
        </w:rPr>
        <w:t>Форс-мажорні обставини.</w:t>
      </w:r>
    </w:p>
    <w:p w:rsidR="00B23A71" w:rsidRPr="00D72A31" w:rsidRDefault="00D72A31" w:rsidP="00D72A31">
      <w:pPr>
        <w:pStyle w:val="ae"/>
        <w:numPr>
          <w:ilvl w:val="1"/>
          <w:numId w:val="8"/>
        </w:numPr>
        <w:tabs>
          <w:tab w:val="left" w:pos="426"/>
          <w:tab w:val="left" w:pos="1134"/>
        </w:tabs>
        <w:ind w:left="142" w:firstLine="567"/>
        <w:jc w:val="both"/>
        <w:rPr>
          <w:lang w:val="uk-UA"/>
        </w:rPr>
      </w:pPr>
      <w:r>
        <w:rPr>
          <w:lang w:val="uk-UA"/>
        </w:rPr>
        <w:t> </w:t>
      </w:r>
      <w:r w:rsidR="00B23A71" w:rsidRPr="00D72A31">
        <w:rPr>
          <w:lang w:val="uk-UA"/>
        </w:rPr>
        <w:t>Обставини, що є перешкодою для належного виконання будь-якою зі Сторін своїх зобов’язань за Договором (як то: повінь, землетрус, епідемія, епізоотія, набрання чинності актами державних органів, війна та інші подібні обставини, що виходять за межі контролю Сторін), за умови що вони виникли після укладання Договору і не могли бути розумно передбачені Сторонами в момент його укладання, Сторони домовилися вважати “форс-мажорними обставинами”.</w:t>
      </w:r>
    </w:p>
    <w:p w:rsidR="00B23A71" w:rsidRDefault="00D72A31" w:rsidP="00B23A71">
      <w:pPr>
        <w:ind w:firstLine="709"/>
        <w:jc w:val="both"/>
        <w:rPr>
          <w:lang w:val="uk-UA"/>
        </w:rPr>
      </w:pPr>
      <w:r>
        <w:rPr>
          <w:lang w:val="uk-UA"/>
        </w:rPr>
        <w:t>7</w:t>
      </w:r>
      <w:r w:rsidR="00B23A71">
        <w:rPr>
          <w:lang w:val="uk-UA"/>
        </w:rPr>
        <w:t xml:space="preserve">.2. Сторона, що не може виконувати зобов’язання за Договором унаслідок дії обставин непереборної сили, повинна не пізніше десяти днів з моменту їх виникнення повідомити про це іншу Сторону у письмовій формі. </w:t>
      </w:r>
    </w:p>
    <w:p w:rsidR="00B23A71" w:rsidRDefault="00D72A31" w:rsidP="00E20B0E">
      <w:pPr>
        <w:pStyle w:val="a3"/>
        <w:ind w:firstLine="709"/>
        <w:jc w:val="both"/>
        <w:rPr>
          <w:b w:val="0"/>
          <w:sz w:val="24"/>
        </w:rPr>
      </w:pPr>
      <w:r>
        <w:rPr>
          <w:b w:val="0"/>
          <w:sz w:val="24"/>
        </w:rPr>
        <w:t>7</w:t>
      </w:r>
      <w:r w:rsidR="00B23A71" w:rsidRPr="00E20B0E">
        <w:rPr>
          <w:b w:val="0"/>
          <w:sz w:val="24"/>
        </w:rPr>
        <w:t xml:space="preserve">.3. </w:t>
      </w:r>
      <w:proofErr w:type="spellStart"/>
      <w:r w:rsidR="00B23A71" w:rsidRPr="00E20B0E">
        <w:rPr>
          <w:b w:val="0"/>
          <w:sz w:val="24"/>
        </w:rPr>
        <w:t>Доказом</w:t>
      </w:r>
      <w:proofErr w:type="spellEnd"/>
      <w:r w:rsidR="00B23A71" w:rsidRPr="00E20B0E">
        <w:rPr>
          <w:b w:val="0"/>
          <w:sz w:val="24"/>
        </w:rPr>
        <w:t xml:space="preserve"> </w:t>
      </w:r>
      <w:proofErr w:type="spellStart"/>
      <w:r w:rsidR="00B23A71" w:rsidRPr="00E20B0E">
        <w:rPr>
          <w:b w:val="0"/>
          <w:sz w:val="24"/>
        </w:rPr>
        <w:t>виникнення</w:t>
      </w:r>
      <w:proofErr w:type="spellEnd"/>
      <w:r w:rsidR="00B23A71" w:rsidRPr="00E20B0E">
        <w:rPr>
          <w:b w:val="0"/>
          <w:sz w:val="24"/>
        </w:rPr>
        <w:t xml:space="preserve"> </w:t>
      </w:r>
      <w:proofErr w:type="spellStart"/>
      <w:r w:rsidR="00B23A71" w:rsidRPr="00E20B0E">
        <w:rPr>
          <w:b w:val="0"/>
          <w:sz w:val="24"/>
        </w:rPr>
        <w:t>обставин</w:t>
      </w:r>
      <w:proofErr w:type="spellEnd"/>
      <w:r w:rsidR="00B23A71" w:rsidRPr="00E20B0E">
        <w:rPr>
          <w:b w:val="0"/>
          <w:sz w:val="24"/>
        </w:rPr>
        <w:t xml:space="preserve"> </w:t>
      </w:r>
      <w:proofErr w:type="spellStart"/>
      <w:r w:rsidR="00B23A71" w:rsidRPr="00E20B0E">
        <w:rPr>
          <w:b w:val="0"/>
          <w:sz w:val="24"/>
        </w:rPr>
        <w:t>непереборної</w:t>
      </w:r>
      <w:proofErr w:type="spellEnd"/>
      <w:r w:rsidR="00B23A71" w:rsidRPr="00E20B0E">
        <w:rPr>
          <w:b w:val="0"/>
          <w:sz w:val="24"/>
        </w:rPr>
        <w:t xml:space="preserve"> </w:t>
      </w:r>
      <w:proofErr w:type="spellStart"/>
      <w:r w:rsidR="00B23A71" w:rsidRPr="00E20B0E">
        <w:rPr>
          <w:b w:val="0"/>
          <w:sz w:val="24"/>
        </w:rPr>
        <w:t>сили</w:t>
      </w:r>
      <w:proofErr w:type="spellEnd"/>
      <w:r w:rsidR="00B23A71" w:rsidRPr="00E20B0E">
        <w:rPr>
          <w:b w:val="0"/>
          <w:sz w:val="24"/>
        </w:rPr>
        <w:t xml:space="preserve"> та строку </w:t>
      </w:r>
      <w:proofErr w:type="spellStart"/>
      <w:r w:rsidR="00B23A71" w:rsidRPr="00E20B0E">
        <w:rPr>
          <w:b w:val="0"/>
          <w:sz w:val="24"/>
        </w:rPr>
        <w:t>їх</w:t>
      </w:r>
      <w:proofErr w:type="spellEnd"/>
      <w:r w:rsidR="00B23A71" w:rsidRPr="00E20B0E">
        <w:rPr>
          <w:b w:val="0"/>
          <w:sz w:val="24"/>
        </w:rPr>
        <w:t xml:space="preserve"> </w:t>
      </w:r>
      <w:proofErr w:type="spellStart"/>
      <w:r w:rsidR="00B23A71" w:rsidRPr="00E20B0E">
        <w:rPr>
          <w:b w:val="0"/>
          <w:sz w:val="24"/>
        </w:rPr>
        <w:t>дії</w:t>
      </w:r>
      <w:proofErr w:type="spellEnd"/>
      <w:r w:rsidR="00B23A71" w:rsidRPr="00E20B0E">
        <w:rPr>
          <w:b w:val="0"/>
          <w:sz w:val="24"/>
        </w:rPr>
        <w:t xml:space="preserve"> є </w:t>
      </w:r>
      <w:proofErr w:type="spellStart"/>
      <w:r w:rsidR="00B23A71" w:rsidRPr="00E20B0E">
        <w:rPr>
          <w:b w:val="0"/>
          <w:sz w:val="24"/>
        </w:rPr>
        <w:t>відповідні</w:t>
      </w:r>
      <w:proofErr w:type="spellEnd"/>
      <w:r w:rsidR="00B23A71" w:rsidRPr="00E20B0E">
        <w:rPr>
          <w:b w:val="0"/>
          <w:sz w:val="24"/>
        </w:rPr>
        <w:t xml:space="preserve"> </w:t>
      </w:r>
      <w:proofErr w:type="spellStart"/>
      <w:r w:rsidR="00B23A71" w:rsidRPr="00E20B0E">
        <w:rPr>
          <w:b w:val="0"/>
          <w:sz w:val="24"/>
        </w:rPr>
        <w:t>документи</w:t>
      </w:r>
      <w:proofErr w:type="spellEnd"/>
      <w:r w:rsidR="00B23A71" w:rsidRPr="00E20B0E">
        <w:rPr>
          <w:b w:val="0"/>
          <w:sz w:val="24"/>
        </w:rPr>
        <w:t xml:space="preserve">, </w:t>
      </w:r>
      <w:proofErr w:type="spellStart"/>
      <w:r w:rsidR="00B23A71" w:rsidRPr="00E20B0E">
        <w:rPr>
          <w:b w:val="0"/>
          <w:sz w:val="24"/>
        </w:rPr>
        <w:t>які</w:t>
      </w:r>
      <w:proofErr w:type="spellEnd"/>
      <w:r w:rsidR="00B23A71" w:rsidRPr="00E20B0E">
        <w:rPr>
          <w:b w:val="0"/>
          <w:sz w:val="24"/>
        </w:rPr>
        <w:t xml:space="preserve"> </w:t>
      </w:r>
      <w:proofErr w:type="spellStart"/>
      <w:r w:rsidR="00B23A71" w:rsidRPr="00E20B0E">
        <w:rPr>
          <w:b w:val="0"/>
          <w:sz w:val="24"/>
        </w:rPr>
        <w:t>видаються</w:t>
      </w:r>
      <w:proofErr w:type="spellEnd"/>
      <w:r w:rsidR="00B23A71" w:rsidRPr="00E20B0E">
        <w:rPr>
          <w:b w:val="0"/>
          <w:sz w:val="24"/>
        </w:rPr>
        <w:t xml:space="preserve"> Торгово-</w:t>
      </w:r>
      <w:proofErr w:type="spellStart"/>
      <w:r w:rsidR="00B23A71" w:rsidRPr="00E20B0E">
        <w:rPr>
          <w:b w:val="0"/>
          <w:sz w:val="24"/>
        </w:rPr>
        <w:t>промисловою</w:t>
      </w:r>
      <w:proofErr w:type="spellEnd"/>
      <w:r w:rsidR="00B23A71" w:rsidRPr="00E20B0E">
        <w:rPr>
          <w:b w:val="0"/>
          <w:sz w:val="24"/>
        </w:rPr>
        <w:t xml:space="preserve"> палатою </w:t>
      </w:r>
      <w:proofErr w:type="spellStart"/>
      <w:r w:rsidR="00B23A71" w:rsidRPr="00E20B0E">
        <w:rPr>
          <w:b w:val="0"/>
          <w:sz w:val="24"/>
        </w:rPr>
        <w:t>України</w:t>
      </w:r>
      <w:proofErr w:type="spellEnd"/>
      <w:r w:rsidR="00B23A71" w:rsidRPr="00E20B0E">
        <w:rPr>
          <w:b w:val="0"/>
          <w:sz w:val="24"/>
        </w:rPr>
        <w:t>.</w:t>
      </w:r>
    </w:p>
    <w:p w:rsidR="00187401" w:rsidRDefault="00187401" w:rsidP="00E20B0E">
      <w:pPr>
        <w:pStyle w:val="a3"/>
        <w:ind w:firstLine="709"/>
        <w:jc w:val="both"/>
        <w:rPr>
          <w:b w:val="0"/>
          <w:sz w:val="24"/>
        </w:rPr>
      </w:pPr>
    </w:p>
    <w:p w:rsidR="00B23A71" w:rsidRPr="003A1762" w:rsidRDefault="00D72A31" w:rsidP="00D72A31">
      <w:pPr>
        <w:ind w:left="4112"/>
        <w:jc w:val="both"/>
        <w:rPr>
          <w:lang w:val="uk-UA"/>
        </w:rPr>
      </w:pPr>
      <w:r>
        <w:rPr>
          <w:b/>
          <w:lang w:val="uk-UA"/>
        </w:rPr>
        <w:t>8. </w:t>
      </w:r>
      <w:r w:rsidR="00B23A71" w:rsidRPr="003A1762">
        <w:rPr>
          <w:b/>
          <w:lang w:val="uk-UA"/>
        </w:rPr>
        <w:t>Строк дії Договору</w:t>
      </w:r>
    </w:p>
    <w:p w:rsidR="00B23A71" w:rsidRDefault="00D662C0" w:rsidP="00D662C0">
      <w:pPr>
        <w:pStyle w:val="ae"/>
        <w:widowControl w:val="0"/>
        <w:numPr>
          <w:ilvl w:val="1"/>
          <w:numId w:val="9"/>
        </w:numPr>
        <w:shd w:val="clear" w:color="auto" w:fill="FFFFFF"/>
        <w:tabs>
          <w:tab w:val="left" w:pos="1134"/>
        </w:tabs>
        <w:autoSpaceDE w:val="0"/>
        <w:autoSpaceDN w:val="0"/>
        <w:adjustRightInd w:val="0"/>
        <w:ind w:left="142" w:firstLine="567"/>
        <w:jc w:val="both"/>
      </w:pPr>
      <w:r>
        <w:rPr>
          <w:snapToGrid w:val="0"/>
          <w:color w:val="000000"/>
          <w:lang w:val="uk-UA"/>
        </w:rPr>
        <w:t> </w:t>
      </w:r>
      <w:r w:rsidR="00B23A71" w:rsidRPr="00D662C0">
        <w:rPr>
          <w:snapToGrid w:val="0"/>
          <w:color w:val="000000"/>
          <w:lang w:val="uk-UA"/>
        </w:rPr>
        <w:t xml:space="preserve">Строк дії договору з </w:t>
      </w:r>
      <w:r w:rsidR="00E92DD9">
        <w:rPr>
          <w:snapToGrid w:val="0"/>
          <w:color w:val="000000"/>
          <w:lang w:val="uk-UA"/>
        </w:rPr>
        <w:t>01</w:t>
      </w:r>
      <w:r w:rsidR="00D72A31" w:rsidRPr="00D662C0">
        <w:rPr>
          <w:snapToGrid w:val="0"/>
          <w:color w:val="000000"/>
          <w:lang w:val="uk-UA"/>
        </w:rPr>
        <w:t xml:space="preserve"> </w:t>
      </w:r>
      <w:r w:rsidR="00E92DD9">
        <w:rPr>
          <w:snapToGrid w:val="0"/>
          <w:color w:val="000000"/>
          <w:lang w:val="uk-UA"/>
        </w:rPr>
        <w:t>лютого</w:t>
      </w:r>
      <w:r w:rsidR="00B23A71" w:rsidRPr="00D662C0">
        <w:rPr>
          <w:snapToGrid w:val="0"/>
          <w:color w:val="000000"/>
          <w:lang w:val="uk-UA"/>
        </w:rPr>
        <w:t xml:space="preserve"> 201</w:t>
      </w:r>
      <w:r w:rsidR="006F733A">
        <w:rPr>
          <w:snapToGrid w:val="0"/>
          <w:color w:val="000000"/>
          <w:lang w:val="uk-UA"/>
        </w:rPr>
        <w:t>9</w:t>
      </w:r>
      <w:r w:rsidR="00B23A71" w:rsidRPr="00D662C0">
        <w:rPr>
          <w:snapToGrid w:val="0"/>
          <w:color w:val="000000"/>
          <w:lang w:val="uk-UA"/>
        </w:rPr>
        <w:t xml:space="preserve"> р. до </w:t>
      </w:r>
      <w:r w:rsidRPr="00D662C0">
        <w:rPr>
          <w:snapToGrid w:val="0"/>
          <w:color w:val="000000"/>
          <w:lang w:val="uk-UA"/>
        </w:rPr>
        <w:t>31</w:t>
      </w:r>
      <w:r w:rsidR="00B23A71" w:rsidRPr="00D662C0">
        <w:rPr>
          <w:snapToGrid w:val="0"/>
          <w:color w:val="000000"/>
          <w:lang w:val="uk-UA"/>
        </w:rPr>
        <w:t xml:space="preserve"> грудня 201</w:t>
      </w:r>
      <w:r w:rsidR="006F733A">
        <w:rPr>
          <w:snapToGrid w:val="0"/>
          <w:color w:val="000000"/>
          <w:lang w:val="uk-UA"/>
        </w:rPr>
        <w:t>9</w:t>
      </w:r>
      <w:r w:rsidR="00B23A71" w:rsidRPr="00D662C0">
        <w:rPr>
          <w:snapToGrid w:val="0"/>
          <w:color w:val="000000"/>
          <w:lang w:val="uk-UA"/>
        </w:rPr>
        <w:t xml:space="preserve"> р., </w:t>
      </w:r>
      <w:r w:rsidR="00B23A71" w:rsidRPr="00D662C0">
        <w:rPr>
          <w:lang w:val="uk-UA"/>
        </w:rPr>
        <w:t xml:space="preserve">а </w:t>
      </w:r>
      <w:r w:rsidR="00B23A71">
        <w:t xml:space="preserve">в </w:t>
      </w:r>
      <w:proofErr w:type="spellStart"/>
      <w:r w:rsidR="00B23A71">
        <w:t>частині</w:t>
      </w:r>
      <w:proofErr w:type="spellEnd"/>
      <w:r w:rsidR="00B23A71">
        <w:t xml:space="preserve"> </w:t>
      </w:r>
      <w:r w:rsidR="003A1D44">
        <w:rPr>
          <w:lang w:val="uk-UA"/>
        </w:rPr>
        <w:t xml:space="preserve">               </w:t>
      </w:r>
      <w:proofErr w:type="spellStart"/>
      <w:r w:rsidR="00B23A71">
        <w:t>розрахунків</w:t>
      </w:r>
      <w:proofErr w:type="spellEnd"/>
      <w:r w:rsidR="00B23A71" w:rsidRPr="00D662C0">
        <w:rPr>
          <w:lang w:val="uk-UA"/>
        </w:rPr>
        <w:t xml:space="preserve"> – до повного виконання Сторонами своїх зобов’язань</w:t>
      </w:r>
      <w:r w:rsidR="00B23A71">
        <w:t xml:space="preserve">. </w:t>
      </w:r>
    </w:p>
    <w:p w:rsidR="00B23A71" w:rsidRDefault="00D662C0" w:rsidP="00B23A71">
      <w:pPr>
        <w:ind w:left="142" w:firstLine="567"/>
        <w:jc w:val="both"/>
        <w:rPr>
          <w:lang w:val="uk-UA"/>
        </w:rPr>
      </w:pPr>
      <w:r>
        <w:rPr>
          <w:lang w:val="uk-UA"/>
        </w:rPr>
        <w:lastRenderedPageBreak/>
        <w:t>8</w:t>
      </w:r>
      <w:r w:rsidR="00B23A71">
        <w:rPr>
          <w:lang w:val="uk-UA"/>
        </w:rPr>
        <w:t>.2. У випадку зміни реквізитів (або постійного місцезнаходження) однієї із Сторін, вона повинна письмово повідомити про це іншу Сторону у 7-денний термін.</w:t>
      </w:r>
    </w:p>
    <w:p w:rsidR="00B23A71" w:rsidRPr="00690AE5" w:rsidRDefault="00D662C0" w:rsidP="00B23A71">
      <w:pPr>
        <w:ind w:left="142" w:firstLine="567"/>
        <w:jc w:val="both"/>
        <w:rPr>
          <w:lang w:val="uk-UA"/>
        </w:rPr>
      </w:pPr>
      <w:r>
        <w:rPr>
          <w:lang w:val="uk-UA"/>
        </w:rPr>
        <w:t>8</w:t>
      </w:r>
      <w:r w:rsidR="00B23A71">
        <w:rPr>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4 статті 36 Закону України «Про публічні закупівлі».</w:t>
      </w:r>
    </w:p>
    <w:p w:rsidR="00B23A71" w:rsidRPr="003B08B9" w:rsidRDefault="00D662C0" w:rsidP="00B23A71">
      <w:pPr>
        <w:ind w:left="142" w:firstLine="567"/>
        <w:jc w:val="both"/>
        <w:rPr>
          <w:lang w:val="uk-UA"/>
        </w:rPr>
      </w:pPr>
      <w:r>
        <w:rPr>
          <w:lang w:val="uk-UA"/>
        </w:rPr>
        <w:t>8</w:t>
      </w:r>
      <w:r w:rsidR="00B23A71">
        <w:rPr>
          <w:lang w:val="uk-UA"/>
        </w:rPr>
        <w:t>.4</w:t>
      </w:r>
      <w:r w:rsidR="00B23A71">
        <w:t xml:space="preserve">. </w:t>
      </w:r>
      <w:r w:rsidR="00B23A71">
        <w:rPr>
          <w:lang w:val="uk-UA"/>
        </w:rPr>
        <w:t>Дія договору про закупівлю може продовжуватися  відповідно до ч.</w:t>
      </w:r>
      <w:r w:rsidR="00E50FB6">
        <w:rPr>
          <w:lang w:val="uk-UA"/>
        </w:rPr>
        <w:t xml:space="preserve"> </w:t>
      </w:r>
      <w:r w:rsidR="00B23A71">
        <w:rPr>
          <w:lang w:val="uk-UA"/>
        </w:rPr>
        <w:t>5 ст. 36 Закону України «Про публічні закупівлі» на строк, достатній для проведення процедури закупівлі на початку наступного року, в обсязі, що не перевищує 20 відсотків суми, визначеної в укладеному Договорі, якщо видатки на цю мету затверджено в установленому порядку.</w:t>
      </w:r>
    </w:p>
    <w:p w:rsidR="006034A1" w:rsidRDefault="006034A1" w:rsidP="006034A1">
      <w:pPr>
        <w:pStyle w:val="ae"/>
        <w:ind w:left="360"/>
        <w:rPr>
          <w:b/>
          <w:sz w:val="16"/>
          <w:szCs w:val="16"/>
          <w:lang w:val="uk-UA"/>
        </w:rPr>
      </w:pPr>
    </w:p>
    <w:p w:rsidR="00B23A71" w:rsidRPr="00D662C0" w:rsidRDefault="00B23A71" w:rsidP="00D662C0">
      <w:pPr>
        <w:pStyle w:val="ae"/>
        <w:numPr>
          <w:ilvl w:val="0"/>
          <w:numId w:val="9"/>
        </w:numPr>
        <w:jc w:val="center"/>
        <w:rPr>
          <w:b/>
          <w:lang w:val="uk-UA"/>
        </w:rPr>
      </w:pPr>
      <w:r w:rsidRPr="00D662C0">
        <w:rPr>
          <w:b/>
          <w:lang w:val="uk-UA"/>
        </w:rPr>
        <w:t>Інші умови</w:t>
      </w:r>
    </w:p>
    <w:p w:rsidR="00B23A71" w:rsidRPr="003A1762" w:rsidRDefault="00B23A71" w:rsidP="00D662C0">
      <w:pPr>
        <w:numPr>
          <w:ilvl w:val="1"/>
          <w:numId w:val="9"/>
        </w:numPr>
        <w:ind w:left="0" w:firstLine="709"/>
        <w:jc w:val="both"/>
        <w:rPr>
          <w:lang w:val="uk-UA"/>
        </w:rPr>
      </w:pPr>
      <w:r w:rsidRPr="003A1762">
        <w:rPr>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23A71" w:rsidRPr="003A1762" w:rsidRDefault="00B23A71" w:rsidP="00D662C0">
      <w:pPr>
        <w:numPr>
          <w:ilvl w:val="1"/>
          <w:numId w:val="9"/>
        </w:numPr>
        <w:ind w:left="0" w:firstLine="709"/>
        <w:jc w:val="both"/>
        <w:rPr>
          <w:lang w:val="uk-UA"/>
        </w:rPr>
      </w:pPr>
      <w:r w:rsidRPr="003A1762">
        <w:rPr>
          <w:color w:val="000000"/>
          <w:lang w:val="uk-UA"/>
        </w:rPr>
        <w:t>Протягом терміну дії даного Договору, а також протягом п’яти років після його розірвання чи припинення, умови даного Договору, додаткових угод до нього, а також відомості, що стали відомі Сторонам у зв’язку з виконанням умов цього Договору</w:t>
      </w:r>
      <w:r>
        <w:rPr>
          <w:color w:val="000000"/>
          <w:lang w:val="uk-UA"/>
        </w:rPr>
        <w:t>,</w:t>
      </w:r>
      <w:r w:rsidRPr="003A1762">
        <w:rPr>
          <w:color w:val="000000"/>
          <w:lang w:val="uk-UA"/>
        </w:rPr>
        <w:t xml:space="preserve"> є конфіденційними і не підлягають розголошенню, крім випадків визначених чинним законодавством України, в тому числі </w:t>
      </w:r>
      <w:r>
        <w:rPr>
          <w:color w:val="000000"/>
          <w:lang w:val="uk-UA"/>
        </w:rPr>
        <w:t>у</w:t>
      </w:r>
      <w:r w:rsidRPr="003A1762">
        <w:rPr>
          <w:color w:val="000000"/>
          <w:lang w:val="uk-UA"/>
        </w:rPr>
        <w:t xml:space="preserve"> сфері здійснення державних закупівель.</w:t>
      </w:r>
    </w:p>
    <w:p w:rsidR="00B23A71" w:rsidRPr="00B23A71" w:rsidRDefault="006034A1" w:rsidP="00E20B0E">
      <w:pPr>
        <w:pStyle w:val="ae"/>
        <w:shd w:val="clear" w:color="auto" w:fill="FFFFFF"/>
        <w:autoSpaceDE w:val="0"/>
        <w:autoSpaceDN w:val="0"/>
        <w:adjustRightInd w:val="0"/>
        <w:ind w:left="0" w:firstLine="709"/>
        <w:jc w:val="both"/>
        <w:rPr>
          <w:lang w:val="uk-UA"/>
        </w:rPr>
      </w:pPr>
      <w:r>
        <w:rPr>
          <w:lang w:val="uk-UA"/>
        </w:rPr>
        <w:t>9.</w:t>
      </w:r>
      <w:r w:rsidR="003A1D44">
        <w:rPr>
          <w:lang w:val="uk-UA"/>
        </w:rPr>
        <w:t>3</w:t>
      </w:r>
      <w:r w:rsidR="00B23A71" w:rsidRPr="00B23A71">
        <w:rPr>
          <w:lang w:val="uk-UA"/>
        </w:rPr>
        <w:t>. Усі повідомлення, направлені Сторонами одна одній, у зв’язку з укладанням цього Договору повинні бути здійснені у письмовій формі і мають вважатися поданими належним чином, якщо вони направлені рекомендованим листом або доставлені і вручені особисто за вказаними у Договорі адресами Сторін.</w:t>
      </w:r>
    </w:p>
    <w:p w:rsidR="00B23A71" w:rsidRPr="00B23A71" w:rsidRDefault="006034A1" w:rsidP="00E20B0E">
      <w:pPr>
        <w:pStyle w:val="ae"/>
        <w:shd w:val="clear" w:color="auto" w:fill="FFFFFF"/>
        <w:autoSpaceDE w:val="0"/>
        <w:autoSpaceDN w:val="0"/>
        <w:adjustRightInd w:val="0"/>
        <w:ind w:left="0" w:firstLine="709"/>
        <w:jc w:val="both"/>
        <w:rPr>
          <w:lang w:val="uk-UA"/>
        </w:rPr>
      </w:pPr>
      <w:r>
        <w:rPr>
          <w:lang w:val="uk-UA"/>
        </w:rPr>
        <w:t>9.</w:t>
      </w:r>
      <w:r w:rsidR="003A1D44">
        <w:rPr>
          <w:lang w:val="uk-UA"/>
        </w:rPr>
        <w:t>4</w:t>
      </w:r>
      <w:r w:rsidR="00B23A71" w:rsidRPr="00B23A71">
        <w:rPr>
          <w:lang w:val="uk-UA"/>
        </w:rPr>
        <w:t>. У разі відсутності своєчасних письмових повідомлень від Замовника щодо неякісного виконання працівниками Виконавця своїх обов'язків по цьому Договору, послуги за цим Договором вважаються наданими належним чином і в повному обсязі.</w:t>
      </w:r>
    </w:p>
    <w:p w:rsidR="00B23A71" w:rsidRDefault="006034A1" w:rsidP="006034A1">
      <w:pPr>
        <w:ind w:left="851"/>
        <w:jc w:val="both"/>
        <w:rPr>
          <w:lang w:val="uk-UA"/>
        </w:rPr>
      </w:pPr>
      <w:r>
        <w:rPr>
          <w:lang w:val="uk-UA"/>
        </w:rPr>
        <w:t>9.</w:t>
      </w:r>
      <w:r w:rsidR="003A1D44">
        <w:rPr>
          <w:lang w:val="uk-UA"/>
        </w:rPr>
        <w:t>5</w:t>
      </w:r>
      <w:r>
        <w:rPr>
          <w:lang w:val="uk-UA"/>
        </w:rPr>
        <w:t>. </w:t>
      </w:r>
      <w:r w:rsidR="00B23A71">
        <w:rPr>
          <w:lang w:val="uk-UA"/>
        </w:rPr>
        <w:t>Невід’ємною частиною цього Договору є</w:t>
      </w:r>
      <w:r>
        <w:rPr>
          <w:lang w:val="uk-UA"/>
        </w:rPr>
        <w:t>:</w:t>
      </w:r>
    </w:p>
    <w:p w:rsidR="00B23A71" w:rsidRDefault="00B23A71" w:rsidP="00B23A71">
      <w:pPr>
        <w:jc w:val="both"/>
        <w:rPr>
          <w:lang w:val="uk-UA"/>
        </w:rPr>
      </w:pPr>
      <w:r>
        <w:rPr>
          <w:lang w:val="uk-UA"/>
        </w:rPr>
        <w:t xml:space="preserve"> Додаток №1 «</w:t>
      </w:r>
      <w:r w:rsidR="006034A1">
        <w:rPr>
          <w:lang w:val="uk-UA"/>
        </w:rPr>
        <w:t>Специфікація</w:t>
      </w:r>
      <w:r>
        <w:rPr>
          <w:lang w:val="uk-UA"/>
        </w:rPr>
        <w:t>»</w:t>
      </w:r>
      <w:r w:rsidR="006034A1">
        <w:rPr>
          <w:lang w:val="uk-UA"/>
        </w:rPr>
        <w:t>.</w:t>
      </w:r>
    </w:p>
    <w:p w:rsidR="00B23A71" w:rsidRDefault="00B23A71" w:rsidP="00B23A71">
      <w:pPr>
        <w:jc w:val="both"/>
        <w:rPr>
          <w:lang w:val="uk-UA"/>
        </w:rPr>
      </w:pPr>
      <w:r w:rsidRPr="00123318">
        <w:rPr>
          <w:lang w:val="uk-UA"/>
        </w:rPr>
        <w:t>Додаток № 2 «</w:t>
      </w:r>
      <w:r w:rsidR="00D662C0">
        <w:rPr>
          <w:lang w:val="uk-UA"/>
        </w:rPr>
        <w:t>Протокол узгодження договірної ціни</w:t>
      </w:r>
      <w:r w:rsidR="00886238">
        <w:rPr>
          <w:lang w:val="uk-UA"/>
        </w:rPr>
        <w:t xml:space="preserve"> послуги</w:t>
      </w:r>
      <w:r w:rsidRPr="00123318">
        <w:rPr>
          <w:lang w:val="uk-UA"/>
        </w:rPr>
        <w:t>».</w:t>
      </w:r>
    </w:p>
    <w:p w:rsidR="00546FDB" w:rsidRPr="00123318" w:rsidRDefault="00546FDB" w:rsidP="00B23A71">
      <w:pPr>
        <w:jc w:val="both"/>
        <w:rPr>
          <w:lang w:val="uk-UA"/>
        </w:rPr>
      </w:pPr>
    </w:p>
    <w:p w:rsidR="00F64A06" w:rsidRDefault="00F64A06" w:rsidP="00546FDB">
      <w:pPr>
        <w:pStyle w:val="ae"/>
        <w:numPr>
          <w:ilvl w:val="0"/>
          <w:numId w:val="9"/>
        </w:numPr>
        <w:shd w:val="clear" w:color="auto" w:fill="FFFFFF"/>
        <w:jc w:val="center"/>
        <w:rPr>
          <w:b/>
          <w:bCs/>
          <w:lang w:val="uk-UA"/>
        </w:rPr>
      </w:pPr>
      <w:bookmarkStart w:id="0" w:name="107"/>
      <w:bookmarkEnd w:id="0"/>
      <w:r w:rsidRPr="00546FDB">
        <w:rPr>
          <w:b/>
          <w:bCs/>
          <w:lang w:val="uk-UA"/>
        </w:rPr>
        <w:t>Місцезнаходження та банківські реквізити Сторін</w:t>
      </w:r>
    </w:p>
    <w:p w:rsidR="00546FDB" w:rsidRPr="00546FDB" w:rsidRDefault="00546FDB" w:rsidP="00546FDB">
      <w:pPr>
        <w:pStyle w:val="ae"/>
        <w:shd w:val="clear" w:color="auto" w:fill="FFFFFF"/>
        <w:ind w:left="360"/>
        <w:rPr>
          <w:b/>
          <w:bCs/>
          <w:sz w:val="6"/>
          <w:szCs w:val="6"/>
          <w:lang w:val="uk-UA"/>
        </w:rPr>
      </w:pPr>
    </w:p>
    <w:p w:rsidR="00546FDB" w:rsidRPr="00546FDB" w:rsidRDefault="00546FDB" w:rsidP="00546FDB">
      <w:pPr>
        <w:shd w:val="clear" w:color="auto" w:fill="FFFFFF"/>
        <w:tabs>
          <w:tab w:val="left" w:pos="2205"/>
        </w:tabs>
        <w:ind w:left="284"/>
        <w:jc w:val="center"/>
        <w:rPr>
          <w:bCs/>
          <w:lang w:val="uk-UA"/>
        </w:rPr>
      </w:pPr>
      <w:r w:rsidRPr="00546FDB">
        <w:rPr>
          <w:bCs/>
          <w:lang w:val="uk-UA"/>
        </w:rPr>
        <w:t>ЗАМОВНИК                                                                ВИКОНАВЕЦЬ</w:t>
      </w:r>
    </w:p>
    <w:tbl>
      <w:tblPr>
        <w:tblW w:w="9655" w:type="dxa"/>
        <w:tblInd w:w="417" w:type="dxa"/>
        <w:tblLayout w:type="fixed"/>
        <w:tblLook w:val="04A0" w:firstRow="1" w:lastRow="0" w:firstColumn="1" w:lastColumn="0" w:noHBand="0" w:noVBand="1"/>
      </w:tblPr>
      <w:tblGrid>
        <w:gridCol w:w="2026"/>
        <w:gridCol w:w="2797"/>
        <w:gridCol w:w="284"/>
        <w:gridCol w:w="1701"/>
        <w:gridCol w:w="2551"/>
        <w:gridCol w:w="40"/>
        <w:gridCol w:w="20"/>
        <w:gridCol w:w="166"/>
        <w:gridCol w:w="40"/>
        <w:gridCol w:w="30"/>
      </w:tblGrid>
      <w:tr w:rsidR="00E50FB6" w:rsidTr="00F231C2">
        <w:trPr>
          <w:gridAfter w:val="5"/>
          <w:wAfter w:w="296" w:type="dxa"/>
          <w:cantSplit/>
          <w:trHeight w:val="628"/>
        </w:trPr>
        <w:tc>
          <w:tcPr>
            <w:tcW w:w="4823" w:type="dxa"/>
            <w:gridSpan w:val="2"/>
            <w:tcBorders>
              <w:top w:val="single" w:sz="4" w:space="0" w:color="auto"/>
              <w:left w:val="single" w:sz="4" w:space="0" w:color="auto"/>
              <w:bottom w:val="single" w:sz="4" w:space="0" w:color="auto"/>
              <w:right w:val="single" w:sz="4" w:space="0" w:color="auto"/>
            </w:tcBorders>
            <w:hideMark/>
          </w:tcPr>
          <w:p w:rsidR="00E50FB6" w:rsidRPr="00546FDB" w:rsidRDefault="00E50FB6">
            <w:pPr>
              <w:snapToGrid w:val="0"/>
            </w:pPr>
            <w:proofErr w:type="spellStart"/>
            <w:r w:rsidRPr="00546FDB">
              <w:t>Адміністрація</w:t>
            </w:r>
            <w:proofErr w:type="spellEnd"/>
            <w:r w:rsidRPr="00546FDB">
              <w:t xml:space="preserve"> </w:t>
            </w:r>
            <w:proofErr w:type="spellStart"/>
            <w:r w:rsidRPr="00546FDB">
              <w:t>Холодногірського</w:t>
            </w:r>
            <w:proofErr w:type="spellEnd"/>
            <w:r w:rsidRPr="00546FDB">
              <w:t xml:space="preserve"> району </w:t>
            </w:r>
            <w:proofErr w:type="spellStart"/>
            <w:r w:rsidRPr="00546FDB">
              <w:t>Харківської</w:t>
            </w:r>
            <w:proofErr w:type="spellEnd"/>
            <w:r w:rsidRPr="00546FDB">
              <w:t xml:space="preserve"> </w:t>
            </w:r>
            <w:proofErr w:type="spellStart"/>
            <w:r w:rsidRPr="00546FDB">
              <w:t>міської</w:t>
            </w:r>
            <w:proofErr w:type="spellEnd"/>
            <w:r w:rsidRPr="00546FDB">
              <w:t xml:space="preserve"> ради</w:t>
            </w:r>
          </w:p>
        </w:tc>
        <w:tc>
          <w:tcPr>
            <w:tcW w:w="284" w:type="dxa"/>
            <w:vMerge w:val="restart"/>
            <w:tcBorders>
              <w:top w:val="single" w:sz="4" w:space="0" w:color="auto"/>
              <w:left w:val="single" w:sz="4" w:space="0" w:color="auto"/>
              <w:bottom w:val="single" w:sz="4" w:space="0" w:color="auto"/>
              <w:right w:val="single" w:sz="4" w:space="0" w:color="auto"/>
            </w:tcBorders>
          </w:tcPr>
          <w:p w:rsidR="00E50FB6" w:rsidRDefault="00E50FB6">
            <w:pPr>
              <w:snapToGrid w:val="0"/>
              <w:ind w:hanging="103"/>
              <w:jc w:val="center"/>
            </w:pPr>
          </w:p>
        </w:tc>
        <w:tc>
          <w:tcPr>
            <w:tcW w:w="4252" w:type="dxa"/>
            <w:gridSpan w:val="2"/>
            <w:tcBorders>
              <w:top w:val="single" w:sz="4" w:space="0" w:color="auto"/>
              <w:left w:val="single" w:sz="4" w:space="0" w:color="auto"/>
              <w:bottom w:val="single" w:sz="4" w:space="0" w:color="auto"/>
              <w:right w:val="single" w:sz="4" w:space="0" w:color="auto"/>
            </w:tcBorders>
          </w:tcPr>
          <w:p w:rsidR="00E50FB6" w:rsidRDefault="003A6714" w:rsidP="00546FDB">
            <w:pPr>
              <w:pStyle w:val="1"/>
              <w:numPr>
                <w:ilvl w:val="0"/>
                <w:numId w:val="10"/>
              </w:numPr>
              <w:tabs>
                <w:tab w:val="clear" w:pos="432"/>
                <w:tab w:val="num" w:pos="33"/>
              </w:tabs>
              <w:snapToGrid w:val="0"/>
              <w:ind w:left="0" w:firstLine="33"/>
              <w:rPr>
                <w:rFonts w:ascii="Times New Roman" w:hAnsi="Times New Roman"/>
                <w:b w:val="0"/>
                <w:sz w:val="24"/>
                <w:szCs w:val="24"/>
              </w:rPr>
            </w:pPr>
            <w:r>
              <w:rPr>
                <w:rFonts w:ascii="Times New Roman" w:hAnsi="Times New Roman"/>
                <w:b w:val="0"/>
                <w:sz w:val="24"/>
                <w:szCs w:val="24"/>
                <w:lang w:val="uk-UA"/>
              </w:rPr>
              <w:t>Товариство з обмеженою відповідальністю «ТК «ТРАНСАВТО»</w:t>
            </w:r>
          </w:p>
        </w:tc>
      </w:tr>
      <w:tr w:rsidR="00E50FB6" w:rsidTr="00F231C2">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proofErr w:type="spellStart"/>
            <w:r>
              <w:t>Місце</w:t>
            </w:r>
            <w:proofErr w:type="spellEnd"/>
            <w:r>
              <w:t>-</w:t>
            </w:r>
          </w:p>
          <w:p w:rsidR="00E50FB6" w:rsidRDefault="00E50FB6">
            <w:pPr>
              <w:jc w:val="both"/>
            </w:pPr>
            <w:proofErr w:type="spellStart"/>
            <w:r>
              <w:t>знаходження</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3A6714" w:rsidRDefault="003A6714" w:rsidP="003A6714">
            <w:pPr>
              <w:widowControl w:val="0"/>
              <w:tabs>
                <w:tab w:val="left" w:pos="1134"/>
              </w:tabs>
              <w:autoSpaceDE w:val="0"/>
              <w:ind w:left="-4" w:firstLine="4"/>
              <w:rPr>
                <w:lang w:val="uk-UA"/>
              </w:rPr>
            </w:pPr>
            <w:r w:rsidRPr="003A6714">
              <w:rPr>
                <w:lang w:val="uk-UA"/>
              </w:rPr>
              <w:t xml:space="preserve">61052, Україна,  Харківська область, </w:t>
            </w:r>
          </w:p>
          <w:p w:rsidR="003A6714" w:rsidRDefault="003A6714" w:rsidP="003A6714">
            <w:pPr>
              <w:widowControl w:val="0"/>
              <w:tabs>
                <w:tab w:val="left" w:pos="1134"/>
              </w:tabs>
              <w:autoSpaceDE w:val="0"/>
              <w:ind w:left="-4" w:firstLine="4"/>
              <w:rPr>
                <w:lang w:val="uk-UA"/>
              </w:rPr>
            </w:pPr>
            <w:r w:rsidRPr="003A6714">
              <w:rPr>
                <w:lang w:val="uk-UA"/>
              </w:rPr>
              <w:t xml:space="preserve">місто Харків,                    вул. Благовіщенська, </w:t>
            </w:r>
          </w:p>
          <w:p w:rsidR="003A6714" w:rsidRPr="003A6714" w:rsidRDefault="003A6714" w:rsidP="003A6714">
            <w:pPr>
              <w:widowControl w:val="0"/>
              <w:tabs>
                <w:tab w:val="left" w:pos="1134"/>
              </w:tabs>
              <w:autoSpaceDE w:val="0"/>
              <w:ind w:left="-4" w:firstLine="4"/>
              <w:rPr>
                <w:lang w:val="uk-UA"/>
              </w:rPr>
            </w:pPr>
            <w:r w:rsidRPr="003A6714">
              <w:rPr>
                <w:lang w:val="uk-UA"/>
              </w:rPr>
              <w:t xml:space="preserve">буд. 34. </w:t>
            </w:r>
          </w:p>
          <w:p w:rsidR="00E50FB6" w:rsidRDefault="00E50FB6" w:rsidP="009E73D3">
            <w:pPr>
              <w:snapToGrid w:val="0"/>
              <w:jc w:val="both"/>
              <w:rPr>
                <w:lang w:val="uk-UA"/>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proofErr w:type="spellStart"/>
            <w:r>
              <w:t>Місце</w:t>
            </w:r>
            <w:proofErr w:type="spellEnd"/>
            <w:r>
              <w:t>-</w:t>
            </w:r>
          </w:p>
          <w:p w:rsidR="00E50FB6" w:rsidRDefault="00E50FB6">
            <w:pPr>
              <w:ind w:hanging="103"/>
              <w:jc w:val="both"/>
            </w:pPr>
            <w:proofErr w:type="spellStart"/>
            <w:r>
              <w:t>знаходження</w:t>
            </w:r>
            <w:proofErr w:type="spellEnd"/>
          </w:p>
        </w:tc>
        <w:tc>
          <w:tcPr>
            <w:tcW w:w="2551" w:type="dxa"/>
            <w:tcBorders>
              <w:top w:val="single" w:sz="4" w:space="0" w:color="auto"/>
              <w:left w:val="single" w:sz="4" w:space="0" w:color="auto"/>
              <w:bottom w:val="single" w:sz="4" w:space="0" w:color="auto"/>
              <w:right w:val="single" w:sz="4" w:space="0" w:color="auto"/>
            </w:tcBorders>
          </w:tcPr>
          <w:p w:rsidR="00F231C2" w:rsidRDefault="003A6714">
            <w:pPr>
              <w:snapToGrid w:val="0"/>
              <w:jc w:val="both"/>
              <w:rPr>
                <w:lang w:val="uk-UA"/>
              </w:rPr>
            </w:pPr>
            <w:r>
              <w:rPr>
                <w:lang w:val="uk-UA"/>
              </w:rPr>
              <w:t>61010, Україна,</w:t>
            </w:r>
          </w:p>
          <w:p w:rsidR="00F231C2" w:rsidRDefault="003A6714">
            <w:pPr>
              <w:snapToGrid w:val="0"/>
              <w:jc w:val="both"/>
              <w:rPr>
                <w:lang w:val="uk-UA"/>
              </w:rPr>
            </w:pPr>
            <w:r>
              <w:rPr>
                <w:lang w:val="uk-UA"/>
              </w:rPr>
              <w:t xml:space="preserve">місто Харків, </w:t>
            </w:r>
          </w:p>
          <w:p w:rsidR="00E50FB6" w:rsidRPr="003A6714" w:rsidRDefault="003A6714">
            <w:pPr>
              <w:snapToGrid w:val="0"/>
              <w:jc w:val="both"/>
              <w:rPr>
                <w:lang w:val="uk-UA"/>
              </w:rPr>
            </w:pPr>
            <w:r>
              <w:rPr>
                <w:lang w:val="uk-UA"/>
              </w:rPr>
              <w:t xml:space="preserve">вул. </w:t>
            </w:r>
            <w:proofErr w:type="spellStart"/>
            <w:r>
              <w:rPr>
                <w:lang w:val="uk-UA"/>
              </w:rPr>
              <w:t>Гольдбергівська</w:t>
            </w:r>
            <w:proofErr w:type="spellEnd"/>
            <w:r>
              <w:rPr>
                <w:lang w:val="uk-UA"/>
              </w:rPr>
              <w:t xml:space="preserve">, </w:t>
            </w:r>
            <w:r w:rsidR="00F231C2">
              <w:rPr>
                <w:lang w:val="uk-UA"/>
              </w:rPr>
              <w:t>буд. 6</w:t>
            </w:r>
          </w:p>
        </w:tc>
      </w:tr>
      <w:tr w:rsidR="00E50FB6" w:rsidTr="00F231C2">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r>
              <w:t>ЄДРПОУ</w:t>
            </w:r>
          </w:p>
        </w:tc>
        <w:tc>
          <w:tcPr>
            <w:tcW w:w="2797"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r>
              <w:rPr>
                <w:lang w:val="uk-UA"/>
              </w:rPr>
              <w:t>37459114</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r>
              <w:t>ЄДРПОУ</w:t>
            </w:r>
          </w:p>
        </w:tc>
        <w:tc>
          <w:tcPr>
            <w:tcW w:w="2551" w:type="dxa"/>
            <w:tcBorders>
              <w:top w:val="single" w:sz="4" w:space="0" w:color="auto"/>
              <w:left w:val="single" w:sz="4" w:space="0" w:color="auto"/>
              <w:bottom w:val="single" w:sz="4" w:space="0" w:color="auto"/>
              <w:right w:val="single" w:sz="4" w:space="0" w:color="auto"/>
            </w:tcBorders>
          </w:tcPr>
          <w:p w:rsidR="00E50FB6" w:rsidRPr="00F231C2" w:rsidRDefault="00F231C2">
            <w:pPr>
              <w:snapToGrid w:val="0"/>
              <w:jc w:val="both"/>
              <w:rPr>
                <w:lang w:val="uk-UA"/>
              </w:rPr>
            </w:pPr>
            <w:r>
              <w:rPr>
                <w:lang w:val="uk-UA"/>
              </w:rPr>
              <w:t>34632853</w:t>
            </w:r>
          </w:p>
        </w:tc>
      </w:tr>
      <w:tr w:rsidR="00E50FB6" w:rsidTr="00F231C2">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r>
              <w:t>Телефон</w:t>
            </w:r>
          </w:p>
        </w:tc>
        <w:tc>
          <w:tcPr>
            <w:tcW w:w="2797"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rPr>
                <w:lang w:val="uk-UA"/>
              </w:rPr>
            </w:pPr>
            <w:r>
              <w:t>(057)</w:t>
            </w:r>
            <w:r>
              <w:rPr>
                <w:lang w:val="uk-UA"/>
              </w:rPr>
              <w:t>725 34 59</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r>
              <w:t>Телефон</w:t>
            </w:r>
          </w:p>
        </w:tc>
        <w:tc>
          <w:tcPr>
            <w:tcW w:w="2551" w:type="dxa"/>
            <w:tcBorders>
              <w:top w:val="single" w:sz="4" w:space="0" w:color="auto"/>
              <w:left w:val="single" w:sz="4" w:space="0" w:color="auto"/>
              <w:bottom w:val="single" w:sz="4" w:space="0" w:color="auto"/>
              <w:right w:val="single" w:sz="4" w:space="0" w:color="auto"/>
            </w:tcBorders>
          </w:tcPr>
          <w:p w:rsidR="00E50FB6" w:rsidRDefault="00F231C2">
            <w:pPr>
              <w:snapToGrid w:val="0"/>
              <w:jc w:val="both"/>
              <w:rPr>
                <w:lang w:val="uk-UA"/>
              </w:rPr>
            </w:pPr>
            <w:r>
              <w:rPr>
                <w:lang w:val="uk-UA"/>
              </w:rPr>
              <w:t>(057) 752051069</w:t>
            </w:r>
          </w:p>
        </w:tc>
      </w:tr>
      <w:tr w:rsidR="00E50FB6" w:rsidTr="00F231C2">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r>
              <w:t xml:space="preserve">Факс </w:t>
            </w:r>
          </w:p>
        </w:tc>
        <w:tc>
          <w:tcPr>
            <w:tcW w:w="2797"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rPr>
                <w:lang w:val="uk-UA"/>
              </w:rPr>
            </w:pPr>
            <w:r>
              <w:t xml:space="preserve">(057) </w:t>
            </w:r>
            <w:r>
              <w:rPr>
                <w:lang w:val="uk-UA"/>
              </w:rPr>
              <w:t>725 34 80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r>
              <w:t xml:space="preserve">Факс </w:t>
            </w:r>
          </w:p>
        </w:tc>
        <w:tc>
          <w:tcPr>
            <w:tcW w:w="2551" w:type="dxa"/>
            <w:tcBorders>
              <w:top w:val="single" w:sz="4" w:space="0" w:color="auto"/>
              <w:left w:val="single" w:sz="4" w:space="0" w:color="auto"/>
              <w:bottom w:val="single" w:sz="4" w:space="0" w:color="auto"/>
              <w:right w:val="single" w:sz="4" w:space="0" w:color="auto"/>
            </w:tcBorders>
          </w:tcPr>
          <w:p w:rsidR="00E50FB6" w:rsidRDefault="00F231C2">
            <w:pPr>
              <w:snapToGrid w:val="0"/>
              <w:jc w:val="both"/>
              <w:rPr>
                <w:lang w:val="uk-UA"/>
              </w:rPr>
            </w:pPr>
            <w:r>
              <w:rPr>
                <w:lang w:val="uk-UA"/>
              </w:rPr>
              <w:t>-</w:t>
            </w:r>
          </w:p>
        </w:tc>
      </w:tr>
      <w:tr w:rsidR="00E50FB6" w:rsidTr="00F231C2">
        <w:trPr>
          <w:gridAfter w:val="5"/>
          <w:wAfter w:w="296" w:type="dxa"/>
          <w:cantSplit/>
          <w:trHeight w:val="255"/>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rPr>
                <w:lang w:val="uk-UA"/>
              </w:rPr>
            </w:pPr>
            <w:r>
              <w:rPr>
                <w:lang w:val="uk-UA"/>
              </w:rPr>
              <w:t>Рахунок</w:t>
            </w:r>
          </w:p>
        </w:tc>
        <w:tc>
          <w:tcPr>
            <w:tcW w:w="2797" w:type="dxa"/>
            <w:tcBorders>
              <w:top w:val="single" w:sz="4" w:space="0" w:color="auto"/>
              <w:left w:val="single" w:sz="4" w:space="0" w:color="auto"/>
              <w:bottom w:val="single" w:sz="4" w:space="0" w:color="auto"/>
              <w:right w:val="single" w:sz="4" w:space="0" w:color="auto"/>
            </w:tcBorders>
          </w:tcPr>
          <w:p w:rsidR="00E50FB6" w:rsidRDefault="003A6714">
            <w:pPr>
              <w:snapToGrid w:val="0"/>
              <w:jc w:val="both"/>
              <w:rPr>
                <w:lang w:val="uk-UA"/>
              </w:rPr>
            </w:pPr>
            <w:r>
              <w:rPr>
                <w:lang w:val="uk-UA"/>
              </w:rPr>
              <w:t>35412007077836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proofErr w:type="spellStart"/>
            <w:r>
              <w:t>Рахунок</w:t>
            </w:r>
            <w:proofErr w:type="spellEnd"/>
          </w:p>
        </w:tc>
        <w:tc>
          <w:tcPr>
            <w:tcW w:w="2551" w:type="dxa"/>
            <w:tcBorders>
              <w:top w:val="single" w:sz="4" w:space="0" w:color="auto"/>
              <w:left w:val="single" w:sz="4" w:space="0" w:color="auto"/>
              <w:bottom w:val="single" w:sz="4" w:space="0" w:color="auto"/>
              <w:right w:val="single" w:sz="4" w:space="0" w:color="auto"/>
            </w:tcBorders>
          </w:tcPr>
          <w:p w:rsidR="00E50FB6" w:rsidRPr="00F231C2" w:rsidRDefault="00F231C2">
            <w:pPr>
              <w:snapToGrid w:val="0"/>
              <w:jc w:val="both"/>
              <w:rPr>
                <w:lang w:val="uk-UA"/>
              </w:rPr>
            </w:pPr>
            <w:r>
              <w:rPr>
                <w:lang w:val="uk-UA"/>
              </w:rPr>
              <w:t>260050610449800</w:t>
            </w:r>
          </w:p>
        </w:tc>
      </w:tr>
      <w:tr w:rsidR="00E50FB6"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proofErr w:type="spellStart"/>
            <w:r>
              <w:t>Назва</w:t>
            </w:r>
            <w:proofErr w:type="spellEnd"/>
            <w:r>
              <w:t xml:space="preserve"> банку </w:t>
            </w:r>
          </w:p>
        </w:tc>
        <w:tc>
          <w:tcPr>
            <w:tcW w:w="2797" w:type="dxa"/>
            <w:tcBorders>
              <w:top w:val="single" w:sz="4" w:space="0" w:color="auto"/>
              <w:left w:val="single" w:sz="4" w:space="0" w:color="auto"/>
              <w:bottom w:val="single" w:sz="4" w:space="0" w:color="auto"/>
              <w:right w:val="single" w:sz="4" w:space="0" w:color="auto"/>
            </w:tcBorders>
          </w:tcPr>
          <w:p w:rsidR="00E50FB6" w:rsidRPr="003A6714" w:rsidRDefault="003A6714">
            <w:pPr>
              <w:snapToGrid w:val="0"/>
              <w:jc w:val="both"/>
              <w:rPr>
                <w:lang w:val="uk-UA"/>
              </w:rPr>
            </w:pPr>
            <w:r>
              <w:rPr>
                <w:lang w:val="uk-UA"/>
              </w:rPr>
              <w:t>ГУ ДКСУ в Харківській обл.</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proofErr w:type="spellStart"/>
            <w:r>
              <w:t>Назва</w:t>
            </w:r>
            <w:proofErr w:type="spellEnd"/>
            <w:r>
              <w:t xml:space="preserve"> банку </w:t>
            </w:r>
          </w:p>
        </w:tc>
        <w:tc>
          <w:tcPr>
            <w:tcW w:w="2551" w:type="dxa"/>
            <w:tcBorders>
              <w:top w:val="single" w:sz="4" w:space="0" w:color="auto"/>
              <w:left w:val="single" w:sz="4" w:space="0" w:color="auto"/>
              <w:bottom w:val="single" w:sz="4" w:space="0" w:color="auto"/>
              <w:right w:val="single" w:sz="4" w:space="0" w:color="auto"/>
            </w:tcBorders>
          </w:tcPr>
          <w:p w:rsidR="00E50FB6" w:rsidRPr="00F231C2" w:rsidRDefault="00F231C2">
            <w:pPr>
              <w:snapToGrid w:val="0"/>
              <w:jc w:val="both"/>
              <w:rPr>
                <w:lang w:val="uk-UA"/>
              </w:rPr>
            </w:pPr>
            <w:r>
              <w:rPr>
                <w:lang w:val="uk-UA"/>
              </w:rPr>
              <w:t>АТ «</w:t>
            </w:r>
            <w:proofErr w:type="spellStart"/>
            <w:r>
              <w:rPr>
                <w:lang w:val="uk-UA"/>
              </w:rPr>
              <w:t>Укрсиббанк</w:t>
            </w:r>
            <w:proofErr w:type="spellEnd"/>
            <w:r>
              <w:rPr>
                <w:lang w:val="uk-UA"/>
              </w:rPr>
              <w:t>»</w:t>
            </w:r>
          </w:p>
        </w:tc>
      </w:tr>
      <w:tr w:rsidR="00E50FB6"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E50FB6" w:rsidRDefault="00E50FB6">
            <w:pPr>
              <w:snapToGrid w:val="0"/>
              <w:jc w:val="both"/>
            </w:pPr>
            <w:r>
              <w:t>МФО</w:t>
            </w:r>
          </w:p>
        </w:tc>
        <w:tc>
          <w:tcPr>
            <w:tcW w:w="2797" w:type="dxa"/>
            <w:tcBorders>
              <w:top w:val="single" w:sz="4" w:space="0" w:color="auto"/>
              <w:left w:val="single" w:sz="4" w:space="0" w:color="auto"/>
              <w:bottom w:val="single" w:sz="4" w:space="0" w:color="auto"/>
              <w:right w:val="single" w:sz="4" w:space="0" w:color="auto"/>
            </w:tcBorders>
          </w:tcPr>
          <w:p w:rsidR="00E50FB6" w:rsidRDefault="003A6714">
            <w:pPr>
              <w:snapToGrid w:val="0"/>
              <w:jc w:val="both"/>
              <w:rPr>
                <w:lang w:val="uk-UA"/>
              </w:rPr>
            </w:pPr>
            <w:r>
              <w:rPr>
                <w:lang w:val="uk-UA"/>
              </w:rPr>
              <w:t>851011</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50FB6" w:rsidRDefault="00E50FB6">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50FB6" w:rsidRDefault="00E50FB6">
            <w:pPr>
              <w:snapToGrid w:val="0"/>
              <w:ind w:hanging="103"/>
              <w:jc w:val="both"/>
            </w:pPr>
            <w:r>
              <w:t>МФО</w:t>
            </w:r>
          </w:p>
        </w:tc>
        <w:tc>
          <w:tcPr>
            <w:tcW w:w="2551" w:type="dxa"/>
            <w:tcBorders>
              <w:top w:val="single" w:sz="4" w:space="0" w:color="auto"/>
              <w:left w:val="single" w:sz="4" w:space="0" w:color="auto"/>
              <w:bottom w:val="single" w:sz="4" w:space="0" w:color="auto"/>
              <w:right w:val="single" w:sz="4" w:space="0" w:color="auto"/>
            </w:tcBorders>
          </w:tcPr>
          <w:p w:rsidR="00E50FB6" w:rsidRPr="00F231C2" w:rsidRDefault="00F231C2">
            <w:pPr>
              <w:snapToGrid w:val="0"/>
              <w:jc w:val="both"/>
              <w:rPr>
                <w:lang w:val="uk-UA"/>
              </w:rPr>
            </w:pPr>
            <w:r>
              <w:rPr>
                <w:lang w:val="uk-UA"/>
              </w:rPr>
              <w:t>351005</w:t>
            </w:r>
          </w:p>
        </w:tc>
      </w:tr>
      <w:tr w:rsidR="00E50FB6" w:rsidTr="00546FDB">
        <w:trPr>
          <w:cantSplit/>
          <w:trHeight w:val="826"/>
        </w:trPr>
        <w:tc>
          <w:tcPr>
            <w:tcW w:w="4823" w:type="dxa"/>
            <w:gridSpan w:val="2"/>
            <w:tcBorders>
              <w:top w:val="single" w:sz="4" w:space="0" w:color="auto"/>
            </w:tcBorders>
            <w:tcMar>
              <w:top w:w="0" w:type="dxa"/>
              <w:left w:w="0" w:type="dxa"/>
              <w:bottom w:w="0" w:type="dxa"/>
              <w:right w:w="0" w:type="dxa"/>
            </w:tcMar>
            <w:hideMark/>
          </w:tcPr>
          <w:p w:rsidR="00546FDB" w:rsidRDefault="00546FDB">
            <w:pPr>
              <w:pStyle w:val="af1"/>
              <w:snapToGrid w:val="0"/>
              <w:ind w:left="78"/>
              <w:rPr>
                <w:lang w:val="uk-UA"/>
              </w:rPr>
            </w:pPr>
          </w:p>
          <w:p w:rsidR="00E50FB6" w:rsidRPr="003A6714" w:rsidRDefault="003A6714">
            <w:pPr>
              <w:pStyle w:val="af1"/>
              <w:snapToGrid w:val="0"/>
              <w:ind w:left="78"/>
              <w:rPr>
                <w:lang w:val="uk-UA"/>
              </w:rPr>
            </w:pPr>
            <w:r>
              <w:rPr>
                <w:lang w:val="uk-UA"/>
              </w:rPr>
              <w:t xml:space="preserve">В. о. голови адміністрації </w:t>
            </w:r>
            <w:proofErr w:type="spellStart"/>
            <w:r>
              <w:rPr>
                <w:lang w:val="uk-UA"/>
              </w:rPr>
              <w:t>Холодногірського</w:t>
            </w:r>
            <w:proofErr w:type="spellEnd"/>
            <w:r>
              <w:rPr>
                <w:lang w:val="uk-UA"/>
              </w:rPr>
              <w:t xml:space="preserve"> району Харківської міської ради</w:t>
            </w:r>
          </w:p>
          <w:p w:rsidR="00E50FB6" w:rsidRPr="003A6714" w:rsidRDefault="00E50FB6">
            <w:pPr>
              <w:pStyle w:val="af1"/>
              <w:ind w:hanging="103"/>
              <w:rPr>
                <w:lang w:val="uk-UA"/>
              </w:rPr>
            </w:pPr>
            <w:r>
              <w:t>___________________</w:t>
            </w:r>
            <w:proofErr w:type="gramStart"/>
            <w:r>
              <w:t xml:space="preserve">_  </w:t>
            </w:r>
            <w:proofErr w:type="spellStart"/>
            <w:r w:rsidR="003A6714" w:rsidRPr="003A6714">
              <w:rPr>
                <w:u w:val="single"/>
                <w:lang w:val="uk-UA"/>
              </w:rPr>
              <w:t>Кашлаков</w:t>
            </w:r>
            <w:proofErr w:type="spellEnd"/>
            <w:proofErr w:type="gramEnd"/>
            <w:r w:rsidR="003A6714" w:rsidRPr="003A6714">
              <w:rPr>
                <w:u w:val="single"/>
                <w:lang w:val="uk-UA"/>
              </w:rPr>
              <w:t xml:space="preserve"> Г.Д.</w:t>
            </w:r>
          </w:p>
          <w:p w:rsidR="00E50FB6" w:rsidRDefault="00E50FB6">
            <w:pPr>
              <w:pStyle w:val="af1"/>
              <w:ind w:hanging="103"/>
              <w:rPr>
                <w:sz w:val="12"/>
                <w:szCs w:val="12"/>
              </w:rPr>
            </w:pPr>
            <w:r>
              <w:rPr>
                <w:sz w:val="12"/>
                <w:szCs w:val="12"/>
              </w:rPr>
              <w:t xml:space="preserve">                           </w:t>
            </w:r>
            <w:proofErr w:type="spellStart"/>
            <w:r>
              <w:rPr>
                <w:sz w:val="12"/>
                <w:szCs w:val="12"/>
              </w:rPr>
              <w:t>підпис</w:t>
            </w:r>
            <w:proofErr w:type="spellEnd"/>
            <w:r>
              <w:rPr>
                <w:sz w:val="12"/>
                <w:szCs w:val="12"/>
              </w:rPr>
              <w:t xml:space="preserve">                                                    П.І.Б.</w:t>
            </w:r>
          </w:p>
          <w:p w:rsidR="00E50FB6" w:rsidRDefault="00E50FB6">
            <w:pPr>
              <w:pStyle w:val="af1"/>
              <w:ind w:hanging="103"/>
              <w:jc w:val="center"/>
            </w:pPr>
            <w:proofErr w:type="spellStart"/>
            <w:r>
              <w:t>м.п</w:t>
            </w:r>
            <w:proofErr w:type="spellEnd"/>
            <w:r>
              <w:t>.</w:t>
            </w:r>
          </w:p>
        </w:tc>
        <w:tc>
          <w:tcPr>
            <w:tcW w:w="284" w:type="dxa"/>
            <w:vMerge/>
            <w:tcBorders>
              <w:top w:val="single" w:sz="4" w:space="0" w:color="auto"/>
            </w:tcBorders>
            <w:vAlign w:val="center"/>
            <w:hideMark/>
          </w:tcPr>
          <w:p w:rsidR="00E50FB6" w:rsidRDefault="00E50FB6">
            <w:pPr>
              <w:rPr>
                <w:lang w:eastAsia="zh-CN"/>
              </w:rPr>
            </w:pPr>
          </w:p>
        </w:tc>
        <w:tc>
          <w:tcPr>
            <w:tcW w:w="4252" w:type="dxa"/>
            <w:gridSpan w:val="2"/>
            <w:tcBorders>
              <w:top w:val="single" w:sz="4" w:space="0" w:color="auto"/>
            </w:tcBorders>
            <w:tcMar>
              <w:top w:w="0" w:type="dxa"/>
              <w:left w:w="0" w:type="dxa"/>
              <w:bottom w:w="0" w:type="dxa"/>
              <w:right w:w="0" w:type="dxa"/>
            </w:tcMar>
            <w:hideMark/>
          </w:tcPr>
          <w:p w:rsidR="00546FDB" w:rsidRDefault="00546FDB">
            <w:pPr>
              <w:pStyle w:val="af1"/>
              <w:ind w:firstLine="112"/>
              <w:rPr>
                <w:lang w:val="uk-UA"/>
              </w:rPr>
            </w:pPr>
          </w:p>
          <w:p w:rsidR="00E50FB6" w:rsidRPr="00F231C2" w:rsidRDefault="00F231C2">
            <w:pPr>
              <w:pStyle w:val="af1"/>
              <w:ind w:firstLine="112"/>
              <w:rPr>
                <w:lang w:val="uk-UA"/>
              </w:rPr>
            </w:pPr>
            <w:r>
              <w:rPr>
                <w:lang w:val="uk-UA"/>
              </w:rPr>
              <w:t xml:space="preserve">Директор </w:t>
            </w:r>
            <w:r w:rsidRPr="00F231C2">
              <w:rPr>
                <w:lang w:val="uk-UA"/>
              </w:rPr>
              <w:t>Товариства з обмеженою відповідальністю «ТК «ТРАНСАВТО»</w:t>
            </w:r>
          </w:p>
          <w:p w:rsidR="00E50FB6" w:rsidRPr="00F231C2" w:rsidRDefault="00E50FB6">
            <w:pPr>
              <w:pStyle w:val="af1"/>
              <w:ind w:hanging="103"/>
              <w:rPr>
                <w:lang w:val="uk-UA"/>
              </w:rPr>
            </w:pPr>
            <w:r w:rsidRPr="00886238">
              <w:rPr>
                <w:lang w:val="uk-UA"/>
              </w:rPr>
              <w:t xml:space="preserve">____________________  </w:t>
            </w:r>
            <w:proofErr w:type="spellStart"/>
            <w:r w:rsidR="00F231C2" w:rsidRPr="00F231C2">
              <w:rPr>
                <w:u w:val="single"/>
                <w:lang w:val="uk-UA"/>
              </w:rPr>
              <w:t>Дробушко</w:t>
            </w:r>
            <w:proofErr w:type="spellEnd"/>
            <w:r w:rsidR="00F231C2" w:rsidRPr="00F231C2">
              <w:rPr>
                <w:u w:val="single"/>
                <w:lang w:val="uk-UA"/>
              </w:rPr>
              <w:t xml:space="preserve"> В.О.</w:t>
            </w:r>
          </w:p>
          <w:p w:rsidR="00E50FB6" w:rsidRPr="00886238" w:rsidRDefault="00E50FB6">
            <w:pPr>
              <w:pStyle w:val="af1"/>
              <w:ind w:hanging="103"/>
              <w:rPr>
                <w:sz w:val="12"/>
                <w:szCs w:val="12"/>
                <w:lang w:val="uk-UA"/>
              </w:rPr>
            </w:pPr>
            <w:r w:rsidRPr="00886238">
              <w:rPr>
                <w:sz w:val="12"/>
                <w:szCs w:val="12"/>
                <w:lang w:val="uk-UA"/>
              </w:rPr>
              <w:t xml:space="preserve">                           підпис                                                    П.І.Б.</w:t>
            </w:r>
          </w:p>
          <w:p w:rsidR="00E50FB6" w:rsidRDefault="00E50FB6">
            <w:pPr>
              <w:pStyle w:val="af1"/>
              <w:ind w:hanging="103"/>
              <w:jc w:val="center"/>
            </w:pPr>
            <w:proofErr w:type="spellStart"/>
            <w:r>
              <w:t>м.п</w:t>
            </w:r>
            <w:proofErr w:type="spellEnd"/>
          </w:p>
        </w:tc>
        <w:tc>
          <w:tcPr>
            <w:tcW w:w="40" w:type="dxa"/>
            <w:tcBorders>
              <w:top w:val="nil"/>
              <w:left w:val="nil"/>
              <w:bottom w:val="nil"/>
              <w:right w:val="nil"/>
            </w:tcBorders>
            <w:tcMar>
              <w:top w:w="0" w:type="dxa"/>
              <w:left w:w="0" w:type="dxa"/>
              <w:bottom w:w="0" w:type="dxa"/>
              <w:right w:w="0" w:type="dxa"/>
            </w:tcMar>
          </w:tcPr>
          <w:p w:rsidR="00E50FB6" w:rsidRDefault="00E50FB6">
            <w:pPr>
              <w:snapToGrid w:val="0"/>
              <w:ind w:hanging="103"/>
              <w:rPr>
                <w:lang w:val="uk-UA"/>
              </w:rPr>
            </w:pPr>
          </w:p>
        </w:tc>
        <w:tc>
          <w:tcPr>
            <w:tcW w:w="20" w:type="dxa"/>
            <w:tcMar>
              <w:top w:w="0" w:type="dxa"/>
              <w:left w:w="0" w:type="dxa"/>
              <w:bottom w:w="0" w:type="dxa"/>
              <w:right w:w="0" w:type="dxa"/>
            </w:tcMar>
          </w:tcPr>
          <w:p w:rsidR="00E50FB6" w:rsidRDefault="00E50FB6">
            <w:pPr>
              <w:snapToGrid w:val="0"/>
              <w:ind w:hanging="103"/>
              <w:rPr>
                <w:lang w:val="uk-UA"/>
              </w:rPr>
            </w:pPr>
          </w:p>
        </w:tc>
        <w:tc>
          <w:tcPr>
            <w:tcW w:w="166" w:type="dxa"/>
            <w:tcMar>
              <w:top w:w="0" w:type="dxa"/>
              <w:left w:w="0" w:type="dxa"/>
              <w:bottom w:w="0" w:type="dxa"/>
              <w:right w:w="0" w:type="dxa"/>
            </w:tcMar>
          </w:tcPr>
          <w:p w:rsidR="00E50FB6" w:rsidRDefault="00E50FB6">
            <w:pPr>
              <w:snapToGrid w:val="0"/>
              <w:ind w:hanging="103"/>
              <w:rPr>
                <w:lang w:val="uk-UA"/>
              </w:rPr>
            </w:pPr>
          </w:p>
        </w:tc>
        <w:tc>
          <w:tcPr>
            <w:tcW w:w="40" w:type="dxa"/>
            <w:tcMar>
              <w:top w:w="0" w:type="dxa"/>
              <w:left w:w="0" w:type="dxa"/>
              <w:bottom w:w="0" w:type="dxa"/>
              <w:right w:w="0" w:type="dxa"/>
            </w:tcMar>
          </w:tcPr>
          <w:p w:rsidR="00E50FB6" w:rsidRDefault="00E50FB6">
            <w:pPr>
              <w:snapToGrid w:val="0"/>
              <w:rPr>
                <w:lang w:val="uk-UA"/>
              </w:rPr>
            </w:pPr>
          </w:p>
        </w:tc>
        <w:tc>
          <w:tcPr>
            <w:tcW w:w="30" w:type="dxa"/>
            <w:tcMar>
              <w:top w:w="0" w:type="dxa"/>
              <w:left w:w="0" w:type="dxa"/>
              <w:bottom w:w="0" w:type="dxa"/>
              <w:right w:w="0" w:type="dxa"/>
            </w:tcMar>
          </w:tcPr>
          <w:p w:rsidR="00E50FB6" w:rsidRDefault="00E50FB6">
            <w:pPr>
              <w:snapToGrid w:val="0"/>
              <w:rPr>
                <w:lang w:val="uk-UA"/>
              </w:rPr>
            </w:pPr>
          </w:p>
        </w:tc>
      </w:tr>
    </w:tbl>
    <w:p w:rsidR="00CB2A16" w:rsidRPr="00755F98" w:rsidRDefault="00CB2A16" w:rsidP="00557923">
      <w:pPr>
        <w:jc w:val="both"/>
        <w:rPr>
          <w:i/>
          <w:sz w:val="16"/>
          <w:szCs w:val="16"/>
          <w:lang w:val="uk-UA"/>
        </w:rPr>
      </w:pPr>
    </w:p>
    <w:p w:rsidR="009E73D3" w:rsidRDefault="009E73D3" w:rsidP="00CB2A16">
      <w:pPr>
        <w:ind w:firstLine="5670"/>
        <w:rPr>
          <w:bCs/>
          <w:lang w:val="uk-UA"/>
        </w:rPr>
      </w:pPr>
    </w:p>
    <w:p w:rsidR="009E73D3" w:rsidRDefault="009E73D3" w:rsidP="00CB2A16">
      <w:pPr>
        <w:ind w:firstLine="5670"/>
        <w:rPr>
          <w:bCs/>
          <w:lang w:val="uk-UA"/>
        </w:rPr>
      </w:pPr>
    </w:p>
    <w:p w:rsidR="00CB2A16" w:rsidRPr="0052267D" w:rsidRDefault="00CB2A16" w:rsidP="00CB2A16">
      <w:pPr>
        <w:ind w:firstLine="5670"/>
        <w:rPr>
          <w:bCs/>
          <w:lang w:val="uk-UA"/>
        </w:rPr>
      </w:pPr>
      <w:r w:rsidRPr="0052267D">
        <w:rPr>
          <w:bCs/>
          <w:lang w:val="uk-UA"/>
        </w:rPr>
        <w:t xml:space="preserve">Додаток 1 </w:t>
      </w:r>
    </w:p>
    <w:p w:rsidR="00CB2A16" w:rsidRDefault="00CB2A16" w:rsidP="00CB2A16">
      <w:pPr>
        <w:ind w:firstLine="5670"/>
        <w:rPr>
          <w:bCs/>
          <w:lang w:val="uk-UA"/>
        </w:rPr>
      </w:pPr>
      <w:r w:rsidRPr="0052267D">
        <w:rPr>
          <w:bCs/>
          <w:lang w:val="uk-UA"/>
        </w:rPr>
        <w:t>до Договору</w:t>
      </w:r>
    </w:p>
    <w:p w:rsidR="00CB2A16" w:rsidRPr="0052267D" w:rsidRDefault="00CB2A16" w:rsidP="00CB2A16">
      <w:pPr>
        <w:ind w:firstLine="5670"/>
        <w:rPr>
          <w:bCs/>
          <w:lang w:val="uk-UA"/>
        </w:rPr>
      </w:pPr>
      <w:r w:rsidRPr="0052267D">
        <w:rPr>
          <w:bCs/>
          <w:lang w:val="uk-UA"/>
        </w:rPr>
        <w:t xml:space="preserve">№ </w:t>
      </w:r>
      <w:r w:rsidR="00F733B0">
        <w:rPr>
          <w:bCs/>
          <w:lang w:val="uk-UA"/>
        </w:rPr>
        <w:t>05/2019</w:t>
      </w:r>
      <w:r w:rsidRPr="0052267D">
        <w:rPr>
          <w:bCs/>
          <w:lang w:val="uk-UA"/>
        </w:rPr>
        <w:t xml:space="preserve"> від </w:t>
      </w:r>
      <w:r w:rsidR="00F733B0">
        <w:rPr>
          <w:bCs/>
          <w:lang w:val="uk-UA"/>
        </w:rPr>
        <w:t xml:space="preserve">01 лютого </w:t>
      </w:r>
      <w:r w:rsidR="00546FDB">
        <w:rPr>
          <w:bCs/>
          <w:lang w:val="uk-UA"/>
        </w:rPr>
        <w:t>2019 р.</w:t>
      </w:r>
    </w:p>
    <w:p w:rsidR="00CB2A16" w:rsidRPr="0069528E" w:rsidRDefault="00CB2A16" w:rsidP="00CB2A16">
      <w:pPr>
        <w:jc w:val="right"/>
        <w:rPr>
          <w:lang w:val="uk-UA"/>
        </w:rPr>
      </w:pPr>
    </w:p>
    <w:p w:rsidR="00CB2A16" w:rsidRPr="0069528E" w:rsidRDefault="00CB2A16" w:rsidP="00CB2A16">
      <w:pPr>
        <w:pStyle w:val="21"/>
        <w:spacing w:after="0" w:line="100" w:lineRule="atLeast"/>
        <w:ind w:left="0" w:firstLine="709"/>
        <w:jc w:val="center"/>
        <w:rPr>
          <w:b/>
          <w:shd w:val="clear" w:color="auto" w:fill="FFFFFA"/>
        </w:rPr>
      </w:pPr>
      <w:r>
        <w:rPr>
          <w:b/>
          <w:shd w:val="clear" w:color="auto" w:fill="FFFFFA"/>
        </w:rPr>
        <w:t>СПЕЦІФІКАЦІЯ</w:t>
      </w:r>
    </w:p>
    <w:p w:rsidR="00CB2A16" w:rsidRDefault="00CB2A16" w:rsidP="00CB2A16">
      <w:pPr>
        <w:pStyle w:val="21"/>
        <w:spacing w:after="0" w:line="100" w:lineRule="atLeast"/>
        <w:ind w:left="0" w:firstLine="709"/>
        <w:jc w:val="right"/>
        <w:rPr>
          <w:shd w:val="clear" w:color="auto" w:fill="FFFFFA"/>
        </w:rPr>
      </w:pPr>
    </w:p>
    <w:p w:rsidR="00CB2A16" w:rsidRPr="002D654F" w:rsidRDefault="00CB2A16" w:rsidP="00CB2A16">
      <w:pPr>
        <w:jc w:val="both"/>
        <w:rPr>
          <w:spacing w:val="-4"/>
          <w:lang w:val="uk-UA"/>
        </w:rPr>
      </w:pPr>
      <w:r w:rsidRPr="0069528E">
        <w:rPr>
          <w:b/>
          <w:bCs/>
          <w:lang w:val="uk-UA"/>
        </w:rPr>
        <w:t>Предмет закупівлі</w:t>
      </w:r>
      <w:r w:rsidRPr="002D654F">
        <w:rPr>
          <w:bCs/>
          <w:lang w:val="uk-UA"/>
        </w:rPr>
        <w:t>:</w:t>
      </w:r>
      <w:r w:rsidR="00D20BA2">
        <w:rPr>
          <w:bCs/>
          <w:lang w:val="uk-UA"/>
        </w:rPr>
        <w:t xml:space="preserve"> </w:t>
      </w:r>
      <w:r w:rsidR="00E50FB6" w:rsidRPr="00C65C41">
        <w:rPr>
          <w:rFonts w:eastAsia="Times New Roman CYR"/>
          <w:lang w:val="uk-UA"/>
        </w:rPr>
        <w:t xml:space="preserve">код за ДК 021:2015: 60140000-1 – Нерегулярні пасажирські перевезення </w:t>
      </w:r>
      <w:r w:rsidR="00B8653B">
        <w:rPr>
          <w:bCs/>
          <w:lang w:val="uk-UA"/>
        </w:rPr>
        <w:t>(Послуги з транспортного обслуговування),</w:t>
      </w:r>
      <w:r w:rsidRPr="002D654F">
        <w:rPr>
          <w:bCs/>
          <w:lang w:val="uk-UA"/>
        </w:rPr>
        <w:t xml:space="preserve"> </w:t>
      </w:r>
    </w:p>
    <w:p w:rsidR="00CB2A16" w:rsidRPr="0069528E" w:rsidRDefault="00CB2A16" w:rsidP="00CB2A16">
      <w:pPr>
        <w:jc w:val="both"/>
        <w:rPr>
          <w:bCs/>
          <w:lang w:val="uk-UA"/>
        </w:rPr>
      </w:pPr>
      <w:r w:rsidRPr="0069528E">
        <w:rPr>
          <w:bCs/>
          <w:lang w:val="uk-UA"/>
        </w:rPr>
        <w:t>Кількість послуг – 1 послуга.</w:t>
      </w:r>
    </w:p>
    <w:p w:rsidR="00CB2A16" w:rsidRPr="0069528E" w:rsidRDefault="00CB2A16" w:rsidP="00CB2A16">
      <w:pPr>
        <w:jc w:val="both"/>
        <w:rPr>
          <w:lang w:val="uk-UA"/>
        </w:rPr>
      </w:pPr>
      <w:r w:rsidRPr="0069528E">
        <w:rPr>
          <w:bCs/>
          <w:lang w:val="uk-UA"/>
        </w:rPr>
        <w:t>Обсяг надання послуг</w:t>
      </w:r>
      <w:r w:rsidR="00040D09">
        <w:rPr>
          <w:bCs/>
          <w:lang w:val="uk-UA"/>
        </w:rPr>
        <w:t>и</w:t>
      </w:r>
      <w:r w:rsidRPr="0069528E">
        <w:rPr>
          <w:bCs/>
          <w:lang w:val="uk-UA"/>
        </w:rPr>
        <w:t xml:space="preserve">: </w:t>
      </w:r>
      <w:r w:rsidR="00E92DD9">
        <w:rPr>
          <w:bCs/>
          <w:lang w:val="uk-UA"/>
        </w:rPr>
        <w:t>2</w:t>
      </w:r>
      <w:r w:rsidRPr="0069528E">
        <w:rPr>
          <w:bCs/>
          <w:lang w:val="uk-UA"/>
        </w:rPr>
        <w:t xml:space="preserve"> автомобіля.</w:t>
      </w:r>
    </w:p>
    <w:p w:rsidR="00CB2A16" w:rsidRPr="0069528E" w:rsidRDefault="00CB2A16" w:rsidP="00CB2A16">
      <w:pPr>
        <w:jc w:val="both"/>
        <w:rPr>
          <w:lang w:val="uk-UA"/>
        </w:rPr>
      </w:pPr>
      <w:r w:rsidRPr="0069528E">
        <w:rPr>
          <w:rFonts w:eastAsia="Times New Roman CYR"/>
          <w:lang w:val="uk-UA"/>
        </w:rPr>
        <w:t>Строк надання послуг</w:t>
      </w:r>
      <w:r w:rsidR="00040D09">
        <w:rPr>
          <w:rFonts w:eastAsia="Times New Roman CYR"/>
          <w:lang w:val="uk-UA"/>
        </w:rPr>
        <w:t>и</w:t>
      </w:r>
      <w:r w:rsidRPr="0069528E">
        <w:rPr>
          <w:rFonts w:eastAsia="Times New Roman CYR"/>
          <w:lang w:val="uk-UA"/>
        </w:rPr>
        <w:t xml:space="preserve">: </w:t>
      </w:r>
      <w:r>
        <w:rPr>
          <w:rFonts w:eastAsia="Times New Roman CYR"/>
          <w:lang w:val="uk-UA"/>
        </w:rPr>
        <w:t xml:space="preserve">з </w:t>
      </w:r>
      <w:r w:rsidR="00E92DD9">
        <w:rPr>
          <w:rFonts w:eastAsia="Times New Roman CYR"/>
          <w:lang w:val="uk-UA"/>
        </w:rPr>
        <w:t>01</w:t>
      </w:r>
      <w:r w:rsidR="00B8653B">
        <w:rPr>
          <w:rFonts w:eastAsia="Times New Roman CYR"/>
          <w:lang w:val="uk-UA"/>
        </w:rPr>
        <w:t xml:space="preserve"> </w:t>
      </w:r>
      <w:r w:rsidR="00E92DD9">
        <w:rPr>
          <w:rFonts w:eastAsia="Times New Roman CYR"/>
          <w:lang w:val="uk-UA"/>
        </w:rPr>
        <w:t>лютого</w:t>
      </w:r>
      <w:r w:rsidR="004E64A0">
        <w:rPr>
          <w:rFonts w:eastAsia="Times New Roman CYR"/>
          <w:lang w:val="uk-UA"/>
        </w:rPr>
        <w:t xml:space="preserve"> </w:t>
      </w:r>
      <w:r>
        <w:rPr>
          <w:lang w:val="uk-UA"/>
        </w:rPr>
        <w:t>201</w:t>
      </w:r>
      <w:r w:rsidR="00E50FB6">
        <w:rPr>
          <w:lang w:val="uk-UA"/>
        </w:rPr>
        <w:t>9</w:t>
      </w:r>
      <w:r w:rsidR="003A1D44">
        <w:rPr>
          <w:lang w:val="uk-UA"/>
        </w:rPr>
        <w:t xml:space="preserve"> року</w:t>
      </w:r>
      <w:r>
        <w:rPr>
          <w:lang w:val="uk-UA"/>
        </w:rPr>
        <w:t xml:space="preserve"> по </w:t>
      </w:r>
      <w:r w:rsidR="00B8653B">
        <w:rPr>
          <w:lang w:val="uk-UA"/>
        </w:rPr>
        <w:t>31</w:t>
      </w:r>
      <w:r w:rsidRPr="0069528E">
        <w:rPr>
          <w:lang w:val="uk-UA"/>
        </w:rPr>
        <w:t xml:space="preserve"> грудн</w:t>
      </w:r>
      <w:r>
        <w:rPr>
          <w:lang w:val="uk-UA"/>
        </w:rPr>
        <w:t>я</w:t>
      </w:r>
      <w:r w:rsidRPr="0069528E">
        <w:rPr>
          <w:lang w:val="uk-UA"/>
        </w:rPr>
        <w:t xml:space="preserve"> 201</w:t>
      </w:r>
      <w:r w:rsidR="00E50FB6">
        <w:rPr>
          <w:lang w:val="uk-UA"/>
        </w:rPr>
        <w:t>9</w:t>
      </w:r>
      <w:r w:rsidRPr="0069528E">
        <w:rPr>
          <w:lang w:val="uk-UA"/>
        </w:rPr>
        <w:t xml:space="preserve"> року</w:t>
      </w:r>
    </w:p>
    <w:p w:rsidR="00CB2A16" w:rsidRPr="0069528E" w:rsidRDefault="00CB2A16" w:rsidP="00CB2A16">
      <w:pPr>
        <w:ind w:firstLine="709"/>
        <w:jc w:val="both"/>
        <w:rPr>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8"/>
        <w:gridCol w:w="2126"/>
        <w:gridCol w:w="2552"/>
        <w:gridCol w:w="1701"/>
      </w:tblGrid>
      <w:tr w:rsidR="00CB2A16" w:rsidRPr="0069528E" w:rsidTr="0069227D">
        <w:trPr>
          <w:trHeight w:val="675"/>
        </w:trPr>
        <w:tc>
          <w:tcPr>
            <w:tcW w:w="596" w:type="dxa"/>
            <w:vMerge w:val="restart"/>
          </w:tcPr>
          <w:p w:rsidR="00CB2A16" w:rsidRPr="00BD14D2" w:rsidRDefault="00CB2A16" w:rsidP="0069227D">
            <w:pPr>
              <w:tabs>
                <w:tab w:val="left" w:pos="0"/>
                <w:tab w:val="center" w:pos="4153"/>
                <w:tab w:val="right" w:pos="8306"/>
              </w:tabs>
              <w:jc w:val="center"/>
              <w:rPr>
                <w:lang w:val="uk-UA"/>
              </w:rPr>
            </w:pPr>
            <w:r w:rsidRPr="00BD14D2">
              <w:rPr>
                <w:lang w:val="uk-UA"/>
              </w:rPr>
              <w:t>№</w:t>
            </w:r>
            <w:r>
              <w:rPr>
                <w:lang w:val="uk-UA"/>
              </w:rPr>
              <w:t xml:space="preserve"> </w:t>
            </w:r>
            <w:r w:rsidRPr="00BD14D2">
              <w:rPr>
                <w:lang w:val="uk-UA"/>
              </w:rPr>
              <w:t>з/п</w:t>
            </w:r>
          </w:p>
        </w:tc>
        <w:tc>
          <w:tcPr>
            <w:tcW w:w="2268" w:type="dxa"/>
            <w:vMerge w:val="restart"/>
          </w:tcPr>
          <w:p w:rsidR="00CB2A16" w:rsidRPr="00BD14D2" w:rsidRDefault="00CB2A16" w:rsidP="0069227D">
            <w:pPr>
              <w:tabs>
                <w:tab w:val="left" w:pos="0"/>
                <w:tab w:val="center" w:pos="4153"/>
                <w:tab w:val="right" w:pos="8306"/>
              </w:tabs>
              <w:jc w:val="center"/>
              <w:rPr>
                <w:lang w:val="uk-UA"/>
              </w:rPr>
            </w:pPr>
            <w:r w:rsidRPr="00BD14D2">
              <w:rPr>
                <w:lang w:val="uk-UA"/>
              </w:rPr>
              <w:t>Найменування марки автомобіля</w:t>
            </w:r>
          </w:p>
        </w:tc>
        <w:tc>
          <w:tcPr>
            <w:tcW w:w="2126" w:type="dxa"/>
            <w:vMerge w:val="restart"/>
          </w:tcPr>
          <w:p w:rsidR="00CB2A16" w:rsidRDefault="00CB2A16" w:rsidP="0069227D">
            <w:pPr>
              <w:tabs>
                <w:tab w:val="left" w:pos="0"/>
                <w:tab w:val="center" w:pos="4153"/>
                <w:tab w:val="right" w:pos="8306"/>
              </w:tabs>
              <w:jc w:val="center"/>
              <w:rPr>
                <w:lang w:val="uk-UA"/>
              </w:rPr>
            </w:pPr>
            <w:r w:rsidRPr="00BD14D2">
              <w:rPr>
                <w:lang w:val="uk-UA"/>
              </w:rPr>
              <w:t>Варт</w:t>
            </w:r>
            <w:r>
              <w:rPr>
                <w:lang w:val="uk-UA"/>
              </w:rPr>
              <w:t>і</w:t>
            </w:r>
            <w:r w:rsidRPr="00BD14D2">
              <w:rPr>
                <w:lang w:val="uk-UA"/>
              </w:rPr>
              <w:t>сть 1 км в робоч</w:t>
            </w:r>
            <w:r>
              <w:rPr>
                <w:lang w:val="uk-UA"/>
              </w:rPr>
              <w:t>і</w:t>
            </w:r>
            <w:r w:rsidRPr="00BD14D2">
              <w:rPr>
                <w:lang w:val="uk-UA"/>
              </w:rPr>
              <w:t xml:space="preserve"> дн</w:t>
            </w:r>
            <w:r>
              <w:rPr>
                <w:lang w:val="uk-UA"/>
              </w:rPr>
              <w:t>і</w:t>
            </w:r>
          </w:p>
          <w:p w:rsidR="00CB2A16" w:rsidRPr="00BD14D2" w:rsidRDefault="00CB2A16" w:rsidP="0069227D">
            <w:pPr>
              <w:tabs>
                <w:tab w:val="left" w:pos="0"/>
                <w:tab w:val="center" w:pos="4153"/>
                <w:tab w:val="right" w:pos="8306"/>
              </w:tabs>
              <w:jc w:val="center"/>
              <w:rPr>
                <w:lang w:val="uk-UA"/>
              </w:rPr>
            </w:pPr>
            <w:r w:rsidRPr="00BD14D2">
              <w:rPr>
                <w:lang w:val="uk-UA"/>
              </w:rPr>
              <w:t>(грн., з ПДВ)</w:t>
            </w:r>
          </w:p>
        </w:tc>
        <w:tc>
          <w:tcPr>
            <w:tcW w:w="2552" w:type="dxa"/>
            <w:vMerge w:val="restart"/>
          </w:tcPr>
          <w:p w:rsidR="00CB2A16" w:rsidRPr="00BD14D2" w:rsidRDefault="00CB2A16" w:rsidP="0069227D">
            <w:pPr>
              <w:tabs>
                <w:tab w:val="left" w:pos="0"/>
                <w:tab w:val="center" w:pos="4153"/>
                <w:tab w:val="right" w:pos="8306"/>
              </w:tabs>
              <w:jc w:val="center"/>
              <w:rPr>
                <w:lang w:val="uk-UA" w:eastAsia="uk-UA"/>
              </w:rPr>
            </w:pPr>
            <w:r w:rsidRPr="00BD14D2">
              <w:rPr>
                <w:lang w:val="uk-UA" w:eastAsia="uk-UA"/>
              </w:rPr>
              <w:t>Загальний проб</w:t>
            </w:r>
            <w:r>
              <w:rPr>
                <w:lang w:val="uk-UA" w:eastAsia="uk-UA"/>
              </w:rPr>
              <w:t>і</w:t>
            </w:r>
            <w:r w:rsidRPr="00BD14D2">
              <w:rPr>
                <w:lang w:val="uk-UA" w:eastAsia="uk-UA"/>
              </w:rPr>
              <w:t>г автомоб</w:t>
            </w:r>
            <w:r>
              <w:rPr>
                <w:lang w:val="uk-UA" w:eastAsia="uk-UA"/>
              </w:rPr>
              <w:t>і</w:t>
            </w:r>
            <w:r w:rsidRPr="00BD14D2">
              <w:rPr>
                <w:lang w:val="uk-UA" w:eastAsia="uk-UA"/>
              </w:rPr>
              <w:t>ля у робоч</w:t>
            </w:r>
            <w:r>
              <w:rPr>
                <w:lang w:val="uk-UA" w:eastAsia="uk-UA"/>
              </w:rPr>
              <w:t>і</w:t>
            </w:r>
            <w:r w:rsidRPr="00BD14D2">
              <w:rPr>
                <w:lang w:val="uk-UA" w:eastAsia="uk-UA"/>
              </w:rPr>
              <w:t xml:space="preserve"> дн</w:t>
            </w:r>
            <w:r>
              <w:rPr>
                <w:lang w:val="uk-UA" w:eastAsia="uk-UA"/>
              </w:rPr>
              <w:t>і</w:t>
            </w:r>
            <w:r w:rsidRPr="00BD14D2">
              <w:rPr>
                <w:lang w:val="uk-UA" w:eastAsia="uk-UA"/>
              </w:rPr>
              <w:t xml:space="preserve"> з урахуванням к</w:t>
            </w:r>
            <w:r>
              <w:rPr>
                <w:lang w:val="uk-UA" w:eastAsia="uk-UA"/>
              </w:rPr>
              <w:t>і</w:t>
            </w:r>
            <w:r w:rsidRPr="00BD14D2">
              <w:rPr>
                <w:lang w:val="uk-UA" w:eastAsia="uk-UA"/>
              </w:rPr>
              <w:t>лькост</w:t>
            </w:r>
            <w:r>
              <w:rPr>
                <w:lang w:val="uk-UA" w:eastAsia="uk-UA"/>
              </w:rPr>
              <w:t>і</w:t>
            </w:r>
            <w:r w:rsidRPr="00BD14D2">
              <w:rPr>
                <w:lang w:val="uk-UA" w:eastAsia="uk-UA"/>
              </w:rPr>
              <w:t xml:space="preserve"> дн</w:t>
            </w:r>
            <w:r>
              <w:rPr>
                <w:lang w:val="uk-UA" w:eastAsia="uk-UA"/>
              </w:rPr>
              <w:t>і</w:t>
            </w:r>
            <w:r w:rsidRPr="00BD14D2">
              <w:rPr>
                <w:lang w:val="uk-UA" w:eastAsia="uk-UA"/>
              </w:rPr>
              <w:t>в роботи автомоб</w:t>
            </w:r>
            <w:r>
              <w:rPr>
                <w:lang w:val="uk-UA" w:eastAsia="uk-UA"/>
              </w:rPr>
              <w:t>і</w:t>
            </w:r>
            <w:r w:rsidRPr="00BD14D2">
              <w:rPr>
                <w:lang w:val="uk-UA" w:eastAsia="uk-UA"/>
              </w:rPr>
              <w:t>ля, км.</w:t>
            </w:r>
          </w:p>
        </w:tc>
        <w:tc>
          <w:tcPr>
            <w:tcW w:w="1701" w:type="dxa"/>
            <w:vMerge w:val="restart"/>
          </w:tcPr>
          <w:p w:rsidR="00CB2A16" w:rsidRDefault="00CB2A16" w:rsidP="0069227D">
            <w:pPr>
              <w:tabs>
                <w:tab w:val="left" w:pos="0"/>
                <w:tab w:val="center" w:pos="4153"/>
                <w:tab w:val="right" w:pos="8306"/>
              </w:tabs>
              <w:jc w:val="center"/>
              <w:rPr>
                <w:lang w:val="uk-UA" w:eastAsia="uk-UA"/>
              </w:rPr>
            </w:pPr>
            <w:r w:rsidRPr="00BD14D2">
              <w:rPr>
                <w:lang w:val="uk-UA" w:eastAsia="uk-UA"/>
              </w:rPr>
              <w:t xml:space="preserve">Разом </w:t>
            </w:r>
          </w:p>
          <w:p w:rsidR="00CB2A16" w:rsidRDefault="00CB2A16" w:rsidP="0069227D">
            <w:pPr>
              <w:tabs>
                <w:tab w:val="left" w:pos="0"/>
                <w:tab w:val="center" w:pos="4153"/>
                <w:tab w:val="right" w:pos="8306"/>
              </w:tabs>
              <w:jc w:val="center"/>
              <w:rPr>
                <w:lang w:val="uk-UA" w:eastAsia="uk-UA"/>
              </w:rPr>
            </w:pPr>
            <w:r w:rsidRPr="00BD14D2">
              <w:rPr>
                <w:lang w:val="uk-UA" w:eastAsia="uk-UA"/>
              </w:rPr>
              <w:t>5= 4х3</w:t>
            </w:r>
          </w:p>
          <w:p w:rsidR="00CB2A16" w:rsidRPr="00BD14D2" w:rsidRDefault="00CB2A16" w:rsidP="0069227D">
            <w:pPr>
              <w:tabs>
                <w:tab w:val="left" w:pos="0"/>
                <w:tab w:val="center" w:pos="4153"/>
                <w:tab w:val="right" w:pos="8306"/>
              </w:tabs>
              <w:jc w:val="center"/>
              <w:rPr>
                <w:lang w:val="uk-UA" w:eastAsia="uk-UA"/>
              </w:rPr>
            </w:pPr>
            <w:r w:rsidRPr="00BD14D2">
              <w:rPr>
                <w:lang w:val="uk-UA" w:eastAsia="uk-UA"/>
              </w:rPr>
              <w:t>(грн., з ПДВ)</w:t>
            </w:r>
          </w:p>
        </w:tc>
      </w:tr>
      <w:tr w:rsidR="00CB2A16" w:rsidRPr="0069528E" w:rsidTr="0069227D">
        <w:trPr>
          <w:trHeight w:val="761"/>
        </w:trPr>
        <w:tc>
          <w:tcPr>
            <w:tcW w:w="596" w:type="dxa"/>
            <w:vMerge/>
          </w:tcPr>
          <w:p w:rsidR="00CB2A16" w:rsidRPr="0069528E" w:rsidRDefault="00CB2A16" w:rsidP="0069227D">
            <w:pPr>
              <w:tabs>
                <w:tab w:val="left" w:pos="0"/>
                <w:tab w:val="center" w:pos="4153"/>
                <w:tab w:val="right" w:pos="8306"/>
              </w:tabs>
              <w:jc w:val="center"/>
              <w:rPr>
                <w:sz w:val="18"/>
                <w:szCs w:val="18"/>
                <w:lang w:val="uk-UA"/>
              </w:rPr>
            </w:pPr>
          </w:p>
        </w:tc>
        <w:tc>
          <w:tcPr>
            <w:tcW w:w="2268" w:type="dxa"/>
            <w:vMerge/>
          </w:tcPr>
          <w:p w:rsidR="00CB2A16" w:rsidRPr="0069528E" w:rsidRDefault="00CB2A16" w:rsidP="0069227D">
            <w:pPr>
              <w:tabs>
                <w:tab w:val="left" w:pos="0"/>
                <w:tab w:val="center" w:pos="4153"/>
                <w:tab w:val="right" w:pos="8306"/>
              </w:tabs>
              <w:jc w:val="center"/>
              <w:rPr>
                <w:sz w:val="18"/>
                <w:szCs w:val="18"/>
                <w:lang w:val="uk-UA"/>
              </w:rPr>
            </w:pPr>
          </w:p>
        </w:tc>
        <w:tc>
          <w:tcPr>
            <w:tcW w:w="2126" w:type="dxa"/>
            <w:vMerge/>
          </w:tcPr>
          <w:p w:rsidR="00CB2A16" w:rsidRPr="0069528E" w:rsidRDefault="00CB2A16" w:rsidP="0069227D">
            <w:pPr>
              <w:tabs>
                <w:tab w:val="left" w:pos="0"/>
                <w:tab w:val="center" w:pos="4153"/>
                <w:tab w:val="right" w:pos="8306"/>
              </w:tabs>
              <w:jc w:val="center"/>
              <w:rPr>
                <w:sz w:val="16"/>
                <w:szCs w:val="16"/>
                <w:lang w:val="uk-UA" w:eastAsia="uk-UA"/>
              </w:rPr>
            </w:pPr>
          </w:p>
        </w:tc>
        <w:tc>
          <w:tcPr>
            <w:tcW w:w="2552" w:type="dxa"/>
            <w:vMerge/>
          </w:tcPr>
          <w:p w:rsidR="00CB2A16" w:rsidRPr="0069528E" w:rsidRDefault="00CB2A16" w:rsidP="0069227D">
            <w:pPr>
              <w:tabs>
                <w:tab w:val="left" w:pos="0"/>
                <w:tab w:val="center" w:pos="4153"/>
                <w:tab w:val="right" w:pos="8306"/>
              </w:tabs>
              <w:jc w:val="center"/>
              <w:rPr>
                <w:sz w:val="16"/>
                <w:szCs w:val="16"/>
                <w:lang w:val="uk-UA" w:eastAsia="uk-UA"/>
              </w:rPr>
            </w:pPr>
          </w:p>
        </w:tc>
        <w:tc>
          <w:tcPr>
            <w:tcW w:w="1701" w:type="dxa"/>
            <w:vMerge/>
          </w:tcPr>
          <w:p w:rsidR="00CB2A16" w:rsidRPr="0069528E" w:rsidRDefault="00CB2A16" w:rsidP="0069227D">
            <w:pPr>
              <w:tabs>
                <w:tab w:val="left" w:pos="0"/>
                <w:tab w:val="center" w:pos="4153"/>
                <w:tab w:val="right" w:pos="8306"/>
              </w:tabs>
              <w:jc w:val="center"/>
              <w:rPr>
                <w:bCs/>
                <w:sz w:val="16"/>
                <w:szCs w:val="16"/>
                <w:lang w:val="uk-UA"/>
              </w:rPr>
            </w:pPr>
          </w:p>
        </w:tc>
      </w:tr>
      <w:tr w:rsidR="00F231C2" w:rsidRPr="0069528E" w:rsidTr="0069227D">
        <w:tc>
          <w:tcPr>
            <w:tcW w:w="596" w:type="dxa"/>
            <w:vAlign w:val="center"/>
          </w:tcPr>
          <w:p w:rsidR="00F231C2" w:rsidRPr="0069528E" w:rsidRDefault="00F231C2" w:rsidP="00F231C2">
            <w:pPr>
              <w:tabs>
                <w:tab w:val="left" w:pos="0"/>
                <w:tab w:val="center" w:pos="4153"/>
                <w:tab w:val="right" w:pos="8306"/>
              </w:tabs>
              <w:jc w:val="center"/>
              <w:rPr>
                <w:sz w:val="22"/>
                <w:szCs w:val="22"/>
                <w:lang w:val="uk-UA"/>
              </w:rPr>
            </w:pPr>
            <w:r w:rsidRPr="0069528E">
              <w:rPr>
                <w:sz w:val="22"/>
                <w:szCs w:val="22"/>
                <w:lang w:val="uk-UA"/>
              </w:rPr>
              <w:t>1.</w:t>
            </w:r>
          </w:p>
        </w:tc>
        <w:tc>
          <w:tcPr>
            <w:tcW w:w="2268" w:type="dxa"/>
            <w:vAlign w:val="center"/>
          </w:tcPr>
          <w:p w:rsidR="00F231C2" w:rsidRPr="00F13FC1" w:rsidRDefault="00F231C2" w:rsidP="00F231C2">
            <w:pPr>
              <w:ind w:firstLine="284"/>
              <w:jc w:val="both"/>
              <w:rPr>
                <w:lang w:val="en-US"/>
              </w:rPr>
            </w:pPr>
            <w:r>
              <w:rPr>
                <w:lang w:val="en-US"/>
              </w:rPr>
              <w:t xml:space="preserve">Chevrolet </w:t>
            </w:r>
            <w:proofErr w:type="spellStart"/>
            <w:r>
              <w:rPr>
                <w:lang w:val="en-US"/>
              </w:rPr>
              <w:t>Lacetti</w:t>
            </w:r>
            <w:proofErr w:type="spellEnd"/>
          </w:p>
          <w:p w:rsidR="00F231C2" w:rsidRPr="00F13FC1" w:rsidRDefault="00F231C2" w:rsidP="00F231C2">
            <w:pPr>
              <w:rPr>
                <w:sz w:val="22"/>
                <w:szCs w:val="22"/>
              </w:rPr>
            </w:pPr>
          </w:p>
        </w:tc>
        <w:tc>
          <w:tcPr>
            <w:tcW w:w="2126" w:type="dxa"/>
            <w:vAlign w:val="center"/>
          </w:tcPr>
          <w:p w:rsidR="00F231C2" w:rsidRPr="008C19C7" w:rsidRDefault="00F231C2" w:rsidP="00F231C2">
            <w:pPr>
              <w:spacing w:line="256" w:lineRule="auto"/>
              <w:jc w:val="center"/>
              <w:rPr>
                <w:color w:val="000000"/>
                <w:sz w:val="22"/>
                <w:szCs w:val="22"/>
                <w:lang w:val="uk-UA" w:eastAsia="en-US"/>
              </w:rPr>
            </w:pPr>
            <w:r>
              <w:rPr>
                <w:color w:val="000000"/>
                <w:sz w:val="22"/>
                <w:szCs w:val="22"/>
                <w:lang w:val="uk-UA" w:eastAsia="en-US"/>
              </w:rPr>
              <w:t>15,00</w:t>
            </w:r>
          </w:p>
        </w:tc>
        <w:tc>
          <w:tcPr>
            <w:tcW w:w="2552" w:type="dxa"/>
            <w:vAlign w:val="center"/>
          </w:tcPr>
          <w:p w:rsidR="00F231C2" w:rsidRPr="00660634" w:rsidRDefault="00F231C2" w:rsidP="00F231C2">
            <w:pPr>
              <w:spacing w:line="256" w:lineRule="auto"/>
              <w:jc w:val="center"/>
              <w:rPr>
                <w:color w:val="000000"/>
                <w:sz w:val="22"/>
                <w:szCs w:val="22"/>
                <w:lang w:val="uk-UA" w:eastAsia="en-US"/>
              </w:rPr>
            </w:pPr>
            <w:r>
              <w:rPr>
                <w:color w:val="000000"/>
                <w:sz w:val="22"/>
                <w:szCs w:val="22"/>
                <w:lang w:val="uk-UA" w:eastAsia="en-US"/>
              </w:rPr>
              <w:t>27480</w:t>
            </w:r>
          </w:p>
        </w:tc>
        <w:tc>
          <w:tcPr>
            <w:tcW w:w="1701" w:type="dxa"/>
            <w:vAlign w:val="center"/>
          </w:tcPr>
          <w:p w:rsidR="00F231C2" w:rsidRPr="00660634" w:rsidRDefault="00F231C2" w:rsidP="00F231C2">
            <w:pPr>
              <w:spacing w:line="256" w:lineRule="auto"/>
              <w:jc w:val="center"/>
              <w:rPr>
                <w:color w:val="000000"/>
                <w:sz w:val="22"/>
                <w:szCs w:val="22"/>
                <w:lang w:val="uk-UA" w:eastAsia="en-US"/>
              </w:rPr>
            </w:pPr>
            <w:r>
              <w:rPr>
                <w:color w:val="000000"/>
                <w:sz w:val="22"/>
                <w:szCs w:val="22"/>
                <w:lang w:val="uk-UA" w:eastAsia="en-US"/>
              </w:rPr>
              <w:t>412200,00</w:t>
            </w:r>
          </w:p>
        </w:tc>
      </w:tr>
      <w:tr w:rsidR="00F231C2" w:rsidRPr="0069528E" w:rsidTr="0069227D">
        <w:tc>
          <w:tcPr>
            <w:tcW w:w="596" w:type="dxa"/>
            <w:vAlign w:val="center"/>
          </w:tcPr>
          <w:p w:rsidR="00F231C2" w:rsidRPr="0069528E" w:rsidRDefault="00F231C2" w:rsidP="00F231C2">
            <w:pPr>
              <w:tabs>
                <w:tab w:val="left" w:pos="0"/>
                <w:tab w:val="center" w:pos="4153"/>
                <w:tab w:val="right" w:pos="8306"/>
              </w:tabs>
              <w:jc w:val="center"/>
              <w:rPr>
                <w:sz w:val="22"/>
                <w:szCs w:val="22"/>
                <w:lang w:val="uk-UA"/>
              </w:rPr>
            </w:pPr>
            <w:r w:rsidRPr="0069528E">
              <w:rPr>
                <w:sz w:val="22"/>
                <w:szCs w:val="22"/>
                <w:lang w:val="uk-UA"/>
              </w:rPr>
              <w:t>2.</w:t>
            </w:r>
          </w:p>
        </w:tc>
        <w:tc>
          <w:tcPr>
            <w:tcW w:w="2268" w:type="dxa"/>
            <w:vAlign w:val="center"/>
          </w:tcPr>
          <w:p w:rsidR="00F231C2" w:rsidRPr="00F13FC1" w:rsidRDefault="00F231C2" w:rsidP="00F231C2">
            <w:pPr>
              <w:ind w:firstLine="284"/>
              <w:jc w:val="both"/>
              <w:rPr>
                <w:lang w:val="en-US"/>
              </w:rPr>
            </w:pPr>
            <w:r>
              <w:rPr>
                <w:lang w:val="en-US"/>
              </w:rPr>
              <w:t xml:space="preserve">Chevrolet </w:t>
            </w:r>
            <w:proofErr w:type="spellStart"/>
            <w:r>
              <w:rPr>
                <w:lang w:val="en-US"/>
              </w:rPr>
              <w:t>Lacetti</w:t>
            </w:r>
            <w:proofErr w:type="spellEnd"/>
          </w:p>
          <w:p w:rsidR="00F231C2" w:rsidRPr="0069528E" w:rsidRDefault="00F231C2" w:rsidP="00F231C2">
            <w:pPr>
              <w:rPr>
                <w:sz w:val="22"/>
                <w:szCs w:val="22"/>
                <w:lang w:val="uk-UA"/>
              </w:rPr>
            </w:pPr>
          </w:p>
        </w:tc>
        <w:tc>
          <w:tcPr>
            <w:tcW w:w="2126" w:type="dxa"/>
            <w:vAlign w:val="center"/>
          </w:tcPr>
          <w:p w:rsidR="00F231C2" w:rsidRDefault="00F231C2" w:rsidP="00F231C2">
            <w:pPr>
              <w:spacing w:line="256" w:lineRule="auto"/>
              <w:jc w:val="center"/>
              <w:rPr>
                <w:color w:val="000000"/>
                <w:sz w:val="22"/>
                <w:szCs w:val="22"/>
                <w:lang w:val="uk-UA" w:eastAsia="en-US"/>
              </w:rPr>
            </w:pPr>
            <w:r>
              <w:rPr>
                <w:color w:val="000000"/>
                <w:sz w:val="22"/>
                <w:szCs w:val="22"/>
                <w:lang w:val="uk-UA" w:eastAsia="en-US"/>
              </w:rPr>
              <w:t>15,00</w:t>
            </w:r>
          </w:p>
        </w:tc>
        <w:tc>
          <w:tcPr>
            <w:tcW w:w="2552" w:type="dxa"/>
            <w:vAlign w:val="center"/>
          </w:tcPr>
          <w:p w:rsidR="00F231C2" w:rsidRPr="00660634" w:rsidRDefault="00F231C2" w:rsidP="00F231C2">
            <w:pPr>
              <w:spacing w:line="256" w:lineRule="auto"/>
              <w:jc w:val="center"/>
              <w:rPr>
                <w:color w:val="000000"/>
                <w:sz w:val="22"/>
                <w:szCs w:val="22"/>
                <w:lang w:val="uk-UA" w:eastAsia="en-US"/>
              </w:rPr>
            </w:pPr>
            <w:r>
              <w:rPr>
                <w:color w:val="000000"/>
                <w:sz w:val="22"/>
                <w:szCs w:val="22"/>
                <w:lang w:val="uk-UA" w:eastAsia="en-US"/>
              </w:rPr>
              <w:t>27480</w:t>
            </w:r>
          </w:p>
        </w:tc>
        <w:tc>
          <w:tcPr>
            <w:tcW w:w="1701" w:type="dxa"/>
            <w:vAlign w:val="center"/>
          </w:tcPr>
          <w:p w:rsidR="00F231C2" w:rsidRPr="0023565C" w:rsidRDefault="00F231C2" w:rsidP="00F231C2">
            <w:pPr>
              <w:spacing w:line="256" w:lineRule="auto"/>
              <w:jc w:val="center"/>
              <w:rPr>
                <w:color w:val="000000"/>
                <w:sz w:val="22"/>
                <w:szCs w:val="22"/>
                <w:lang w:val="uk-UA" w:eastAsia="en-US"/>
              </w:rPr>
            </w:pPr>
            <w:r>
              <w:rPr>
                <w:color w:val="000000"/>
                <w:sz w:val="22"/>
                <w:szCs w:val="22"/>
                <w:lang w:val="uk-UA" w:eastAsia="en-US"/>
              </w:rPr>
              <w:t>412200,00</w:t>
            </w:r>
          </w:p>
        </w:tc>
      </w:tr>
      <w:tr w:rsidR="008C19C7" w:rsidRPr="0069528E" w:rsidTr="00527C9F">
        <w:tc>
          <w:tcPr>
            <w:tcW w:w="596" w:type="dxa"/>
            <w:vAlign w:val="center"/>
          </w:tcPr>
          <w:p w:rsidR="008C19C7" w:rsidRPr="0069528E" w:rsidRDefault="008C19C7" w:rsidP="0069227D">
            <w:pPr>
              <w:tabs>
                <w:tab w:val="left" w:pos="0"/>
                <w:tab w:val="center" w:pos="4153"/>
                <w:tab w:val="right" w:pos="8306"/>
              </w:tabs>
              <w:jc w:val="center"/>
              <w:rPr>
                <w:sz w:val="22"/>
                <w:szCs w:val="22"/>
                <w:lang w:val="uk-UA"/>
              </w:rPr>
            </w:pPr>
          </w:p>
        </w:tc>
        <w:tc>
          <w:tcPr>
            <w:tcW w:w="6946" w:type="dxa"/>
            <w:gridSpan w:val="3"/>
            <w:vAlign w:val="center"/>
          </w:tcPr>
          <w:p w:rsidR="008C19C7" w:rsidRPr="00660634" w:rsidRDefault="008C19C7" w:rsidP="008C19C7">
            <w:pPr>
              <w:spacing w:line="256" w:lineRule="auto"/>
              <w:rPr>
                <w:color w:val="000000"/>
                <w:sz w:val="22"/>
                <w:szCs w:val="22"/>
                <w:lang w:val="uk-UA" w:eastAsia="en-US"/>
              </w:rPr>
            </w:pPr>
            <w:r>
              <w:rPr>
                <w:color w:val="000000"/>
                <w:sz w:val="22"/>
                <w:szCs w:val="22"/>
                <w:lang w:val="uk-UA" w:eastAsia="en-US"/>
              </w:rPr>
              <w:t>Всього</w:t>
            </w:r>
          </w:p>
        </w:tc>
        <w:tc>
          <w:tcPr>
            <w:tcW w:w="1701" w:type="dxa"/>
            <w:vAlign w:val="center"/>
          </w:tcPr>
          <w:p w:rsidR="008C19C7" w:rsidRPr="002D654F" w:rsidRDefault="00F231C2" w:rsidP="0069227D">
            <w:pPr>
              <w:spacing w:line="256" w:lineRule="auto"/>
              <w:jc w:val="center"/>
              <w:rPr>
                <w:sz w:val="22"/>
                <w:szCs w:val="22"/>
                <w:lang w:val="uk-UA" w:eastAsia="en-US"/>
              </w:rPr>
            </w:pPr>
            <w:r>
              <w:rPr>
                <w:sz w:val="22"/>
                <w:szCs w:val="22"/>
                <w:lang w:val="uk-UA" w:eastAsia="en-US"/>
              </w:rPr>
              <w:t>824400,00</w:t>
            </w:r>
          </w:p>
        </w:tc>
      </w:tr>
    </w:tbl>
    <w:p w:rsidR="00F673EA" w:rsidRDefault="00F673EA" w:rsidP="00CB2A16">
      <w:pPr>
        <w:ind w:firstLine="709"/>
        <w:jc w:val="both"/>
        <w:rPr>
          <w:spacing w:val="-2"/>
        </w:rPr>
      </w:pPr>
    </w:p>
    <w:p w:rsidR="00F231C2" w:rsidRPr="00D72A31" w:rsidRDefault="00CB2A16" w:rsidP="00546FDB">
      <w:pPr>
        <w:shd w:val="clear" w:color="auto" w:fill="FFFFFF"/>
        <w:tabs>
          <w:tab w:val="left" w:pos="1985"/>
        </w:tabs>
        <w:ind w:firstLine="567"/>
        <w:jc w:val="both"/>
        <w:rPr>
          <w:bCs/>
          <w:color w:val="000000"/>
          <w:lang w:val="uk-UA"/>
        </w:rPr>
      </w:pPr>
      <w:r>
        <w:rPr>
          <w:spacing w:val="-2"/>
          <w:lang w:val="uk-UA"/>
        </w:rPr>
        <w:t>Загальна вартість послуг</w:t>
      </w:r>
      <w:r w:rsidR="00040D09">
        <w:rPr>
          <w:spacing w:val="-2"/>
          <w:lang w:val="uk-UA"/>
        </w:rPr>
        <w:t>и</w:t>
      </w:r>
      <w:r>
        <w:rPr>
          <w:spacing w:val="-2"/>
          <w:lang w:val="uk-UA"/>
        </w:rPr>
        <w:t xml:space="preserve"> становить</w:t>
      </w:r>
      <w:r w:rsidR="00F231C2">
        <w:rPr>
          <w:spacing w:val="-2"/>
          <w:lang w:val="uk-UA"/>
        </w:rPr>
        <w:t>:</w:t>
      </w:r>
      <w:r>
        <w:rPr>
          <w:spacing w:val="-2"/>
          <w:lang w:val="uk-UA"/>
        </w:rPr>
        <w:t xml:space="preserve"> </w:t>
      </w:r>
      <w:r w:rsidR="00F231C2">
        <w:rPr>
          <w:spacing w:val="4"/>
          <w:lang w:val="uk-UA"/>
        </w:rPr>
        <w:t>824400,00</w:t>
      </w:r>
      <w:r w:rsidR="00F231C2" w:rsidRPr="00D72A31">
        <w:rPr>
          <w:spacing w:val="4"/>
          <w:lang w:val="uk-UA"/>
        </w:rPr>
        <w:t xml:space="preserve"> грн.</w:t>
      </w:r>
      <w:r w:rsidR="00F231C2">
        <w:rPr>
          <w:spacing w:val="4"/>
          <w:lang w:val="uk-UA"/>
        </w:rPr>
        <w:t xml:space="preserve"> </w:t>
      </w:r>
      <w:r w:rsidR="00886238">
        <w:rPr>
          <w:spacing w:val="4"/>
          <w:lang w:val="uk-UA"/>
        </w:rPr>
        <w:t>(</w:t>
      </w:r>
      <w:r w:rsidR="00F231C2">
        <w:rPr>
          <w:spacing w:val="4"/>
          <w:lang w:val="uk-UA"/>
        </w:rPr>
        <w:t>вісімсот двадцять чотири тисячі чотириста гривень 00 копійок</w:t>
      </w:r>
      <w:r w:rsidR="00886238">
        <w:rPr>
          <w:spacing w:val="4"/>
          <w:lang w:val="uk-UA"/>
        </w:rPr>
        <w:t>)</w:t>
      </w:r>
      <w:r w:rsidR="00F231C2">
        <w:rPr>
          <w:spacing w:val="4"/>
          <w:lang w:val="uk-UA"/>
        </w:rPr>
        <w:t>,</w:t>
      </w:r>
      <w:r w:rsidR="00F231C2" w:rsidRPr="00D72A31">
        <w:rPr>
          <w:spacing w:val="4"/>
          <w:lang w:val="uk-UA"/>
        </w:rPr>
        <w:t xml:space="preserve"> </w:t>
      </w:r>
      <w:r w:rsidR="00F231C2" w:rsidRPr="00D72A31">
        <w:rPr>
          <w:color w:val="000000"/>
          <w:lang w:val="uk-UA"/>
        </w:rPr>
        <w:t>в тому числі ПДВ</w:t>
      </w:r>
      <w:r w:rsidR="00F231C2">
        <w:rPr>
          <w:color w:val="000000"/>
          <w:lang w:val="uk-UA"/>
        </w:rPr>
        <w:t xml:space="preserve"> -</w:t>
      </w:r>
      <w:r w:rsidR="00F231C2" w:rsidRPr="00D72A31">
        <w:rPr>
          <w:spacing w:val="4"/>
          <w:lang w:val="uk-UA"/>
        </w:rPr>
        <w:t xml:space="preserve"> </w:t>
      </w:r>
      <w:r w:rsidR="00F231C2">
        <w:rPr>
          <w:spacing w:val="4"/>
          <w:lang w:val="uk-UA"/>
        </w:rPr>
        <w:t>137400,00 грн</w:t>
      </w:r>
      <w:r w:rsidR="00F231C2" w:rsidRPr="00D72A31">
        <w:rPr>
          <w:color w:val="000000"/>
          <w:lang w:val="uk-UA"/>
        </w:rPr>
        <w:t>.</w:t>
      </w:r>
      <w:r w:rsidR="00F231C2">
        <w:rPr>
          <w:color w:val="000000"/>
          <w:lang w:val="uk-UA"/>
        </w:rPr>
        <w:t xml:space="preserve"> (сто тридцять сім тисяч чотириста гривень 00 копійок).</w:t>
      </w:r>
    </w:p>
    <w:p w:rsidR="00CB2A16" w:rsidRDefault="00CB2A16" w:rsidP="00CB2A16">
      <w:pPr>
        <w:ind w:firstLine="709"/>
        <w:jc w:val="both"/>
        <w:rPr>
          <w:bCs/>
          <w:lang w:val="uk-UA"/>
        </w:rPr>
      </w:pPr>
    </w:p>
    <w:p w:rsidR="00546FDB" w:rsidRDefault="00546FDB" w:rsidP="00546FDB">
      <w:pPr>
        <w:shd w:val="clear" w:color="auto" w:fill="FFFFFF"/>
        <w:ind w:left="644"/>
        <w:jc w:val="center"/>
        <w:rPr>
          <w:bCs/>
          <w:lang w:val="uk-UA"/>
        </w:rPr>
      </w:pPr>
      <w:r>
        <w:rPr>
          <w:bCs/>
          <w:lang w:val="uk-UA"/>
        </w:rPr>
        <w:t>ЗАМОВНИК                                                                ВИКОНАВЕЦЬ</w:t>
      </w:r>
    </w:p>
    <w:p w:rsidR="00546FDB" w:rsidRDefault="00546FDB" w:rsidP="00546FDB">
      <w:pPr>
        <w:shd w:val="clear" w:color="auto" w:fill="FFFFFF"/>
        <w:ind w:firstLine="567"/>
        <w:jc w:val="center"/>
        <w:rPr>
          <w:b/>
          <w:bCs/>
          <w:lang w:val="uk-UA"/>
        </w:rPr>
      </w:pPr>
    </w:p>
    <w:tbl>
      <w:tblPr>
        <w:tblW w:w="9655" w:type="dxa"/>
        <w:tblInd w:w="417" w:type="dxa"/>
        <w:tblLayout w:type="fixed"/>
        <w:tblLook w:val="04A0" w:firstRow="1" w:lastRow="0" w:firstColumn="1" w:lastColumn="0" w:noHBand="0" w:noVBand="1"/>
      </w:tblPr>
      <w:tblGrid>
        <w:gridCol w:w="2026"/>
        <w:gridCol w:w="2797"/>
        <w:gridCol w:w="284"/>
        <w:gridCol w:w="1701"/>
        <w:gridCol w:w="2551"/>
        <w:gridCol w:w="40"/>
        <w:gridCol w:w="20"/>
        <w:gridCol w:w="166"/>
        <w:gridCol w:w="40"/>
        <w:gridCol w:w="30"/>
      </w:tblGrid>
      <w:tr w:rsidR="00F231C2" w:rsidTr="0059059B">
        <w:trPr>
          <w:gridAfter w:val="5"/>
          <w:wAfter w:w="296" w:type="dxa"/>
          <w:cantSplit/>
          <w:trHeight w:val="628"/>
        </w:trPr>
        <w:tc>
          <w:tcPr>
            <w:tcW w:w="4823" w:type="dxa"/>
            <w:gridSpan w:val="2"/>
            <w:tcBorders>
              <w:top w:val="single" w:sz="4" w:space="0" w:color="auto"/>
              <w:left w:val="single" w:sz="4" w:space="0" w:color="auto"/>
              <w:bottom w:val="single" w:sz="4" w:space="0" w:color="auto"/>
              <w:right w:val="single" w:sz="4" w:space="0" w:color="auto"/>
            </w:tcBorders>
            <w:hideMark/>
          </w:tcPr>
          <w:p w:rsidR="00F231C2" w:rsidRPr="00546FDB" w:rsidRDefault="00F231C2" w:rsidP="0059059B">
            <w:pPr>
              <w:snapToGrid w:val="0"/>
            </w:pPr>
            <w:proofErr w:type="spellStart"/>
            <w:r w:rsidRPr="00546FDB">
              <w:t>Адміністрація</w:t>
            </w:r>
            <w:proofErr w:type="spellEnd"/>
            <w:r w:rsidRPr="00546FDB">
              <w:t xml:space="preserve"> </w:t>
            </w:r>
            <w:proofErr w:type="spellStart"/>
            <w:r w:rsidRPr="00546FDB">
              <w:t>Холодногірського</w:t>
            </w:r>
            <w:proofErr w:type="spellEnd"/>
            <w:r w:rsidRPr="00546FDB">
              <w:t xml:space="preserve"> району </w:t>
            </w:r>
            <w:proofErr w:type="spellStart"/>
            <w:r w:rsidRPr="00546FDB">
              <w:t>Харківської</w:t>
            </w:r>
            <w:proofErr w:type="spellEnd"/>
            <w:r w:rsidRPr="00546FDB">
              <w:t xml:space="preserve"> </w:t>
            </w:r>
            <w:proofErr w:type="spellStart"/>
            <w:r w:rsidRPr="00546FDB">
              <w:t>міської</w:t>
            </w:r>
            <w:proofErr w:type="spellEnd"/>
            <w:r w:rsidRPr="00546FDB">
              <w:t xml:space="preserve"> ради</w:t>
            </w:r>
          </w:p>
        </w:tc>
        <w:tc>
          <w:tcPr>
            <w:tcW w:w="284" w:type="dxa"/>
            <w:vMerge w:val="restart"/>
            <w:tcBorders>
              <w:top w:val="single" w:sz="4" w:space="0" w:color="auto"/>
              <w:left w:val="single" w:sz="4" w:space="0" w:color="auto"/>
              <w:bottom w:val="single" w:sz="4" w:space="0" w:color="auto"/>
              <w:right w:val="single" w:sz="4" w:space="0" w:color="auto"/>
            </w:tcBorders>
          </w:tcPr>
          <w:p w:rsidR="00F231C2" w:rsidRDefault="00F231C2" w:rsidP="0059059B">
            <w:pPr>
              <w:snapToGrid w:val="0"/>
              <w:ind w:hanging="103"/>
              <w:jc w:val="center"/>
            </w:pPr>
          </w:p>
        </w:tc>
        <w:tc>
          <w:tcPr>
            <w:tcW w:w="4252" w:type="dxa"/>
            <w:gridSpan w:val="2"/>
            <w:tcBorders>
              <w:top w:val="single" w:sz="4" w:space="0" w:color="auto"/>
              <w:left w:val="single" w:sz="4" w:space="0" w:color="auto"/>
              <w:bottom w:val="single" w:sz="4" w:space="0" w:color="auto"/>
              <w:right w:val="single" w:sz="4" w:space="0" w:color="auto"/>
            </w:tcBorders>
          </w:tcPr>
          <w:p w:rsidR="00F231C2" w:rsidRDefault="00F231C2" w:rsidP="00546FDB">
            <w:pPr>
              <w:pStyle w:val="1"/>
              <w:numPr>
                <w:ilvl w:val="0"/>
                <w:numId w:val="10"/>
              </w:numPr>
              <w:tabs>
                <w:tab w:val="clear" w:pos="432"/>
                <w:tab w:val="num" w:pos="33"/>
              </w:tabs>
              <w:snapToGrid w:val="0"/>
              <w:ind w:left="0" w:firstLine="0"/>
              <w:rPr>
                <w:rFonts w:ascii="Times New Roman" w:hAnsi="Times New Roman"/>
                <w:b w:val="0"/>
                <w:sz w:val="24"/>
                <w:szCs w:val="24"/>
              </w:rPr>
            </w:pPr>
            <w:r>
              <w:rPr>
                <w:rFonts w:ascii="Times New Roman" w:hAnsi="Times New Roman"/>
                <w:b w:val="0"/>
                <w:sz w:val="24"/>
                <w:szCs w:val="24"/>
                <w:lang w:val="uk-UA"/>
              </w:rPr>
              <w:t>Товариство з обмеженою відповідальністю «ТК «ТРАНСАВТО»</w:t>
            </w:r>
          </w:p>
        </w:tc>
      </w:tr>
      <w:tr w:rsidR="00F231C2" w:rsidTr="0059059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proofErr w:type="spellStart"/>
            <w:r>
              <w:t>Місце</w:t>
            </w:r>
            <w:proofErr w:type="spellEnd"/>
            <w:r>
              <w:t>-</w:t>
            </w:r>
          </w:p>
          <w:p w:rsidR="00F231C2" w:rsidRDefault="00F231C2" w:rsidP="0059059B">
            <w:pPr>
              <w:jc w:val="both"/>
            </w:pPr>
            <w:proofErr w:type="spellStart"/>
            <w:r>
              <w:t>знаходження</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widowControl w:val="0"/>
              <w:tabs>
                <w:tab w:val="left" w:pos="1134"/>
              </w:tabs>
              <w:autoSpaceDE w:val="0"/>
              <w:ind w:left="-4" w:firstLine="4"/>
              <w:rPr>
                <w:lang w:val="uk-UA"/>
              </w:rPr>
            </w:pPr>
            <w:r w:rsidRPr="003A6714">
              <w:rPr>
                <w:lang w:val="uk-UA"/>
              </w:rPr>
              <w:t xml:space="preserve">61052, Україна,  Харківська область, </w:t>
            </w:r>
          </w:p>
          <w:p w:rsidR="00F231C2" w:rsidRDefault="00F231C2" w:rsidP="0059059B">
            <w:pPr>
              <w:widowControl w:val="0"/>
              <w:tabs>
                <w:tab w:val="left" w:pos="1134"/>
              </w:tabs>
              <w:autoSpaceDE w:val="0"/>
              <w:ind w:left="-4" w:firstLine="4"/>
              <w:rPr>
                <w:lang w:val="uk-UA"/>
              </w:rPr>
            </w:pPr>
            <w:r w:rsidRPr="003A6714">
              <w:rPr>
                <w:lang w:val="uk-UA"/>
              </w:rPr>
              <w:t xml:space="preserve">місто Харків,                    вул. Благовіщенська, </w:t>
            </w:r>
          </w:p>
          <w:p w:rsidR="00F231C2" w:rsidRPr="003A6714" w:rsidRDefault="00F231C2" w:rsidP="0059059B">
            <w:pPr>
              <w:widowControl w:val="0"/>
              <w:tabs>
                <w:tab w:val="left" w:pos="1134"/>
              </w:tabs>
              <w:autoSpaceDE w:val="0"/>
              <w:ind w:left="-4" w:firstLine="4"/>
              <w:rPr>
                <w:lang w:val="uk-UA"/>
              </w:rPr>
            </w:pPr>
            <w:r w:rsidRPr="003A6714">
              <w:rPr>
                <w:lang w:val="uk-UA"/>
              </w:rPr>
              <w:t xml:space="preserve">буд. 34. </w:t>
            </w:r>
          </w:p>
          <w:p w:rsidR="00F231C2" w:rsidRDefault="00F231C2" w:rsidP="0059059B">
            <w:pPr>
              <w:snapToGrid w:val="0"/>
              <w:jc w:val="both"/>
              <w:rPr>
                <w:lang w:val="uk-UA"/>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proofErr w:type="spellStart"/>
            <w:r>
              <w:t>Місце</w:t>
            </w:r>
            <w:proofErr w:type="spellEnd"/>
            <w:r>
              <w:t>-</w:t>
            </w:r>
          </w:p>
          <w:p w:rsidR="00F231C2" w:rsidRDefault="00F231C2" w:rsidP="0059059B">
            <w:pPr>
              <w:ind w:hanging="103"/>
              <w:jc w:val="both"/>
            </w:pPr>
            <w:proofErr w:type="spellStart"/>
            <w:r>
              <w:t>знаходження</w:t>
            </w:r>
            <w:proofErr w:type="spellEnd"/>
          </w:p>
        </w:tc>
        <w:tc>
          <w:tcPr>
            <w:tcW w:w="2551"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61010, Україна,</w:t>
            </w:r>
          </w:p>
          <w:p w:rsidR="00F231C2" w:rsidRDefault="00F231C2" w:rsidP="0059059B">
            <w:pPr>
              <w:snapToGrid w:val="0"/>
              <w:jc w:val="both"/>
              <w:rPr>
                <w:lang w:val="uk-UA"/>
              </w:rPr>
            </w:pPr>
            <w:r>
              <w:rPr>
                <w:lang w:val="uk-UA"/>
              </w:rPr>
              <w:t xml:space="preserve">місто Харків, </w:t>
            </w:r>
          </w:p>
          <w:p w:rsidR="00F231C2" w:rsidRPr="003A6714" w:rsidRDefault="00F231C2" w:rsidP="0059059B">
            <w:pPr>
              <w:snapToGrid w:val="0"/>
              <w:jc w:val="both"/>
              <w:rPr>
                <w:lang w:val="uk-UA"/>
              </w:rPr>
            </w:pPr>
            <w:r>
              <w:rPr>
                <w:lang w:val="uk-UA"/>
              </w:rPr>
              <w:t xml:space="preserve">вул. </w:t>
            </w:r>
            <w:proofErr w:type="spellStart"/>
            <w:r>
              <w:rPr>
                <w:lang w:val="uk-UA"/>
              </w:rPr>
              <w:t>Гольдбергівська</w:t>
            </w:r>
            <w:proofErr w:type="spellEnd"/>
            <w:r>
              <w:rPr>
                <w:lang w:val="uk-UA"/>
              </w:rPr>
              <w:t>, буд. 6</w:t>
            </w:r>
          </w:p>
        </w:tc>
      </w:tr>
      <w:tr w:rsidR="00F231C2" w:rsidTr="0059059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ЄДРПОУ</w:t>
            </w:r>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rPr>
                <w:lang w:val="uk-UA"/>
              </w:rPr>
              <w:t>37459114</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ЄДРПОУ</w:t>
            </w:r>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34632853</w:t>
            </w:r>
          </w:p>
        </w:tc>
      </w:tr>
      <w:tr w:rsidR="00F231C2" w:rsidTr="0059059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Телефон</w:t>
            </w:r>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rPr>
                <w:lang w:val="uk-UA"/>
              </w:rPr>
            </w:pPr>
            <w:r>
              <w:t>(057)</w:t>
            </w:r>
            <w:r>
              <w:rPr>
                <w:lang w:val="uk-UA"/>
              </w:rPr>
              <w:t>725 34 59</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Телефон</w:t>
            </w:r>
          </w:p>
        </w:tc>
        <w:tc>
          <w:tcPr>
            <w:tcW w:w="2551"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(057) 752051069</w:t>
            </w:r>
          </w:p>
        </w:tc>
      </w:tr>
      <w:tr w:rsidR="00F231C2" w:rsidTr="0059059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 xml:space="preserve">Факс </w:t>
            </w:r>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rPr>
                <w:lang w:val="uk-UA"/>
              </w:rPr>
            </w:pPr>
            <w:r>
              <w:t xml:space="preserve">(057) </w:t>
            </w:r>
            <w:r>
              <w:rPr>
                <w:lang w:val="uk-UA"/>
              </w:rPr>
              <w:t>725 34 80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 xml:space="preserve">Факс </w:t>
            </w:r>
          </w:p>
        </w:tc>
        <w:tc>
          <w:tcPr>
            <w:tcW w:w="2551"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w:t>
            </w:r>
          </w:p>
        </w:tc>
      </w:tr>
      <w:tr w:rsidR="00F231C2" w:rsidTr="0059059B">
        <w:trPr>
          <w:gridAfter w:val="5"/>
          <w:wAfter w:w="296" w:type="dxa"/>
          <w:cantSplit/>
          <w:trHeight w:val="255"/>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rPr>
                <w:lang w:val="uk-UA"/>
              </w:rPr>
            </w:pPr>
            <w:r>
              <w:rPr>
                <w:lang w:val="uk-UA"/>
              </w:rPr>
              <w:t>Рахунок</w:t>
            </w:r>
          </w:p>
        </w:tc>
        <w:tc>
          <w:tcPr>
            <w:tcW w:w="2797"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35412007077836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proofErr w:type="spellStart"/>
            <w:r>
              <w:t>Рахунок</w:t>
            </w:r>
            <w:proofErr w:type="spellEnd"/>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260050610449800</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proofErr w:type="spellStart"/>
            <w:r>
              <w:t>Назва</w:t>
            </w:r>
            <w:proofErr w:type="spellEnd"/>
            <w:r>
              <w:t xml:space="preserve"> банку </w:t>
            </w:r>
          </w:p>
        </w:tc>
        <w:tc>
          <w:tcPr>
            <w:tcW w:w="2797" w:type="dxa"/>
            <w:tcBorders>
              <w:top w:val="single" w:sz="4" w:space="0" w:color="auto"/>
              <w:left w:val="single" w:sz="4" w:space="0" w:color="auto"/>
              <w:bottom w:val="single" w:sz="4" w:space="0" w:color="auto"/>
              <w:right w:val="single" w:sz="4" w:space="0" w:color="auto"/>
            </w:tcBorders>
          </w:tcPr>
          <w:p w:rsidR="00F231C2" w:rsidRPr="003A6714" w:rsidRDefault="00F231C2" w:rsidP="0059059B">
            <w:pPr>
              <w:snapToGrid w:val="0"/>
              <w:jc w:val="both"/>
              <w:rPr>
                <w:lang w:val="uk-UA"/>
              </w:rPr>
            </w:pPr>
            <w:r>
              <w:rPr>
                <w:lang w:val="uk-UA"/>
              </w:rPr>
              <w:t>ГУ ДКСУ в Харківській обл.</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proofErr w:type="spellStart"/>
            <w:r>
              <w:t>Назва</w:t>
            </w:r>
            <w:proofErr w:type="spellEnd"/>
            <w:r>
              <w:t xml:space="preserve"> банку </w:t>
            </w:r>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АТ «</w:t>
            </w:r>
            <w:proofErr w:type="spellStart"/>
            <w:r>
              <w:rPr>
                <w:lang w:val="uk-UA"/>
              </w:rPr>
              <w:t>Укрсиббанк</w:t>
            </w:r>
            <w:proofErr w:type="spellEnd"/>
            <w:r>
              <w:rPr>
                <w:lang w:val="uk-UA"/>
              </w:rPr>
              <w:t>»</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МФО</w:t>
            </w:r>
          </w:p>
        </w:tc>
        <w:tc>
          <w:tcPr>
            <w:tcW w:w="2797"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851011</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МФО</w:t>
            </w:r>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351005</w:t>
            </w:r>
          </w:p>
        </w:tc>
      </w:tr>
      <w:tr w:rsidR="00F231C2" w:rsidTr="00546FDB">
        <w:trPr>
          <w:cantSplit/>
          <w:trHeight w:val="826"/>
        </w:trPr>
        <w:tc>
          <w:tcPr>
            <w:tcW w:w="4823" w:type="dxa"/>
            <w:gridSpan w:val="2"/>
            <w:tcBorders>
              <w:top w:val="single" w:sz="4" w:space="0" w:color="auto"/>
            </w:tcBorders>
            <w:tcMar>
              <w:top w:w="0" w:type="dxa"/>
              <w:left w:w="0" w:type="dxa"/>
              <w:bottom w:w="0" w:type="dxa"/>
              <w:right w:w="0" w:type="dxa"/>
            </w:tcMar>
            <w:hideMark/>
          </w:tcPr>
          <w:p w:rsidR="00546FDB" w:rsidRDefault="00546FDB" w:rsidP="0059059B">
            <w:pPr>
              <w:pStyle w:val="af1"/>
              <w:snapToGrid w:val="0"/>
              <w:ind w:left="78"/>
              <w:rPr>
                <w:lang w:val="uk-UA"/>
              </w:rPr>
            </w:pPr>
          </w:p>
          <w:p w:rsidR="00F231C2" w:rsidRPr="003A6714" w:rsidRDefault="00F231C2" w:rsidP="0059059B">
            <w:pPr>
              <w:pStyle w:val="af1"/>
              <w:snapToGrid w:val="0"/>
              <w:ind w:left="78"/>
              <w:rPr>
                <w:lang w:val="uk-UA"/>
              </w:rPr>
            </w:pPr>
            <w:r>
              <w:rPr>
                <w:lang w:val="uk-UA"/>
              </w:rPr>
              <w:t xml:space="preserve">В. о. голови адміністрації </w:t>
            </w:r>
            <w:proofErr w:type="spellStart"/>
            <w:r>
              <w:rPr>
                <w:lang w:val="uk-UA"/>
              </w:rPr>
              <w:t>Холодногірського</w:t>
            </w:r>
            <w:proofErr w:type="spellEnd"/>
            <w:r>
              <w:rPr>
                <w:lang w:val="uk-UA"/>
              </w:rPr>
              <w:t xml:space="preserve"> району Харківської міської ради</w:t>
            </w:r>
          </w:p>
          <w:p w:rsidR="00F231C2" w:rsidRPr="003A6714" w:rsidRDefault="00F231C2" w:rsidP="0059059B">
            <w:pPr>
              <w:pStyle w:val="af1"/>
              <w:ind w:hanging="103"/>
              <w:rPr>
                <w:lang w:val="uk-UA"/>
              </w:rPr>
            </w:pPr>
            <w:r>
              <w:t>___________________</w:t>
            </w:r>
            <w:proofErr w:type="gramStart"/>
            <w:r>
              <w:t xml:space="preserve">_  </w:t>
            </w:r>
            <w:proofErr w:type="spellStart"/>
            <w:r w:rsidRPr="003A6714">
              <w:rPr>
                <w:u w:val="single"/>
                <w:lang w:val="uk-UA"/>
              </w:rPr>
              <w:t>Кашлаков</w:t>
            </w:r>
            <w:proofErr w:type="spellEnd"/>
            <w:proofErr w:type="gramEnd"/>
            <w:r w:rsidRPr="003A6714">
              <w:rPr>
                <w:u w:val="single"/>
                <w:lang w:val="uk-UA"/>
              </w:rPr>
              <w:t xml:space="preserve"> Г.Д.</w:t>
            </w:r>
          </w:p>
          <w:p w:rsidR="00F231C2" w:rsidRDefault="00F231C2" w:rsidP="0059059B">
            <w:pPr>
              <w:pStyle w:val="af1"/>
              <w:ind w:hanging="103"/>
              <w:rPr>
                <w:sz w:val="12"/>
                <w:szCs w:val="12"/>
              </w:rPr>
            </w:pPr>
            <w:r>
              <w:rPr>
                <w:sz w:val="12"/>
                <w:szCs w:val="12"/>
              </w:rPr>
              <w:t xml:space="preserve">                           </w:t>
            </w:r>
            <w:proofErr w:type="spellStart"/>
            <w:r>
              <w:rPr>
                <w:sz w:val="12"/>
                <w:szCs w:val="12"/>
              </w:rPr>
              <w:t>підпис</w:t>
            </w:r>
            <w:proofErr w:type="spellEnd"/>
            <w:r>
              <w:rPr>
                <w:sz w:val="12"/>
                <w:szCs w:val="12"/>
              </w:rPr>
              <w:t xml:space="preserve">                                                    П.І.Б.</w:t>
            </w:r>
          </w:p>
          <w:p w:rsidR="00F231C2" w:rsidRDefault="00F231C2" w:rsidP="0059059B">
            <w:pPr>
              <w:pStyle w:val="af1"/>
              <w:ind w:hanging="103"/>
              <w:jc w:val="center"/>
            </w:pPr>
            <w:proofErr w:type="spellStart"/>
            <w:r>
              <w:t>м.п</w:t>
            </w:r>
            <w:proofErr w:type="spellEnd"/>
            <w:r>
              <w:t>.</w:t>
            </w:r>
          </w:p>
        </w:tc>
        <w:tc>
          <w:tcPr>
            <w:tcW w:w="284" w:type="dxa"/>
            <w:vMerge/>
            <w:tcBorders>
              <w:top w:val="single" w:sz="4" w:space="0" w:color="auto"/>
            </w:tcBorders>
            <w:vAlign w:val="center"/>
            <w:hideMark/>
          </w:tcPr>
          <w:p w:rsidR="00F231C2" w:rsidRDefault="00F231C2" w:rsidP="0059059B">
            <w:pPr>
              <w:rPr>
                <w:lang w:eastAsia="zh-CN"/>
              </w:rPr>
            </w:pPr>
          </w:p>
        </w:tc>
        <w:tc>
          <w:tcPr>
            <w:tcW w:w="4252" w:type="dxa"/>
            <w:gridSpan w:val="2"/>
            <w:tcBorders>
              <w:top w:val="single" w:sz="4" w:space="0" w:color="auto"/>
            </w:tcBorders>
            <w:tcMar>
              <w:top w:w="0" w:type="dxa"/>
              <w:left w:w="0" w:type="dxa"/>
              <w:bottom w:w="0" w:type="dxa"/>
              <w:right w:w="0" w:type="dxa"/>
            </w:tcMar>
            <w:hideMark/>
          </w:tcPr>
          <w:p w:rsidR="00546FDB" w:rsidRDefault="00546FDB" w:rsidP="0059059B">
            <w:pPr>
              <w:pStyle w:val="af1"/>
              <w:ind w:firstLine="112"/>
              <w:rPr>
                <w:lang w:val="uk-UA"/>
              </w:rPr>
            </w:pPr>
          </w:p>
          <w:p w:rsidR="00F231C2" w:rsidRPr="00F231C2" w:rsidRDefault="00F231C2" w:rsidP="0059059B">
            <w:pPr>
              <w:pStyle w:val="af1"/>
              <w:ind w:firstLine="112"/>
              <w:rPr>
                <w:lang w:val="uk-UA"/>
              </w:rPr>
            </w:pPr>
            <w:r>
              <w:rPr>
                <w:lang w:val="uk-UA"/>
              </w:rPr>
              <w:t xml:space="preserve">Директор </w:t>
            </w:r>
            <w:r w:rsidRPr="00F231C2">
              <w:rPr>
                <w:lang w:val="uk-UA"/>
              </w:rPr>
              <w:t>Товариства з обмеженою відповідальністю «ТК «ТРАНСАВТО»</w:t>
            </w:r>
          </w:p>
          <w:p w:rsidR="00F231C2" w:rsidRPr="00F231C2" w:rsidRDefault="00F231C2" w:rsidP="0059059B">
            <w:pPr>
              <w:pStyle w:val="af1"/>
              <w:ind w:hanging="103"/>
              <w:rPr>
                <w:lang w:val="uk-UA"/>
              </w:rPr>
            </w:pPr>
            <w:r w:rsidRPr="00F231C2">
              <w:rPr>
                <w:lang w:val="uk-UA"/>
              </w:rPr>
              <w:t xml:space="preserve">____________________  </w:t>
            </w:r>
            <w:proofErr w:type="spellStart"/>
            <w:r w:rsidRPr="00F231C2">
              <w:rPr>
                <w:u w:val="single"/>
                <w:lang w:val="uk-UA"/>
              </w:rPr>
              <w:t>Дробушко</w:t>
            </w:r>
            <w:proofErr w:type="spellEnd"/>
            <w:r w:rsidRPr="00F231C2">
              <w:rPr>
                <w:u w:val="single"/>
                <w:lang w:val="uk-UA"/>
              </w:rPr>
              <w:t xml:space="preserve"> В.О.</w:t>
            </w:r>
          </w:p>
          <w:p w:rsidR="00F231C2" w:rsidRPr="00F231C2" w:rsidRDefault="00F231C2" w:rsidP="0059059B">
            <w:pPr>
              <w:pStyle w:val="af1"/>
              <w:ind w:hanging="103"/>
              <w:rPr>
                <w:sz w:val="12"/>
                <w:szCs w:val="12"/>
                <w:lang w:val="uk-UA"/>
              </w:rPr>
            </w:pPr>
            <w:r w:rsidRPr="00F231C2">
              <w:rPr>
                <w:sz w:val="12"/>
                <w:szCs w:val="12"/>
                <w:lang w:val="uk-UA"/>
              </w:rPr>
              <w:t xml:space="preserve">                           підпис                                                    П.І.Б.</w:t>
            </w:r>
          </w:p>
          <w:p w:rsidR="00F231C2" w:rsidRDefault="00F231C2" w:rsidP="0059059B">
            <w:pPr>
              <w:pStyle w:val="af1"/>
              <w:ind w:hanging="103"/>
              <w:jc w:val="center"/>
            </w:pPr>
            <w:proofErr w:type="spellStart"/>
            <w:r>
              <w:t>м.п</w:t>
            </w:r>
            <w:proofErr w:type="spellEnd"/>
          </w:p>
        </w:tc>
        <w:tc>
          <w:tcPr>
            <w:tcW w:w="40" w:type="dxa"/>
            <w:tcBorders>
              <w:top w:val="nil"/>
              <w:left w:val="nil"/>
              <w:bottom w:val="nil"/>
              <w:right w:val="nil"/>
            </w:tcBorders>
            <w:tcMar>
              <w:top w:w="0" w:type="dxa"/>
              <w:left w:w="0" w:type="dxa"/>
              <w:bottom w:w="0" w:type="dxa"/>
              <w:right w:w="0" w:type="dxa"/>
            </w:tcMar>
          </w:tcPr>
          <w:p w:rsidR="00F231C2" w:rsidRDefault="00F231C2" w:rsidP="0059059B">
            <w:pPr>
              <w:snapToGrid w:val="0"/>
              <w:ind w:hanging="103"/>
              <w:rPr>
                <w:lang w:val="uk-UA"/>
              </w:rPr>
            </w:pPr>
          </w:p>
        </w:tc>
        <w:tc>
          <w:tcPr>
            <w:tcW w:w="20" w:type="dxa"/>
            <w:tcMar>
              <w:top w:w="0" w:type="dxa"/>
              <w:left w:w="0" w:type="dxa"/>
              <w:bottom w:w="0" w:type="dxa"/>
              <w:right w:w="0" w:type="dxa"/>
            </w:tcMar>
          </w:tcPr>
          <w:p w:rsidR="00F231C2" w:rsidRDefault="00F231C2" w:rsidP="0059059B">
            <w:pPr>
              <w:snapToGrid w:val="0"/>
              <w:ind w:hanging="103"/>
              <w:rPr>
                <w:lang w:val="uk-UA"/>
              </w:rPr>
            </w:pPr>
          </w:p>
        </w:tc>
        <w:tc>
          <w:tcPr>
            <w:tcW w:w="166" w:type="dxa"/>
            <w:tcMar>
              <w:top w:w="0" w:type="dxa"/>
              <w:left w:w="0" w:type="dxa"/>
              <w:bottom w:w="0" w:type="dxa"/>
              <w:right w:w="0" w:type="dxa"/>
            </w:tcMar>
          </w:tcPr>
          <w:p w:rsidR="00F231C2" w:rsidRDefault="00F231C2" w:rsidP="0059059B">
            <w:pPr>
              <w:snapToGrid w:val="0"/>
              <w:ind w:hanging="103"/>
              <w:rPr>
                <w:lang w:val="uk-UA"/>
              </w:rPr>
            </w:pPr>
          </w:p>
        </w:tc>
        <w:tc>
          <w:tcPr>
            <w:tcW w:w="40" w:type="dxa"/>
            <w:tcMar>
              <w:top w:w="0" w:type="dxa"/>
              <w:left w:w="0" w:type="dxa"/>
              <w:bottom w:w="0" w:type="dxa"/>
              <w:right w:w="0" w:type="dxa"/>
            </w:tcMar>
          </w:tcPr>
          <w:p w:rsidR="00F231C2" w:rsidRDefault="00F231C2" w:rsidP="0059059B">
            <w:pPr>
              <w:snapToGrid w:val="0"/>
              <w:rPr>
                <w:lang w:val="uk-UA"/>
              </w:rPr>
            </w:pPr>
          </w:p>
        </w:tc>
        <w:tc>
          <w:tcPr>
            <w:tcW w:w="30" w:type="dxa"/>
            <w:tcMar>
              <w:top w:w="0" w:type="dxa"/>
              <w:left w:w="0" w:type="dxa"/>
              <w:bottom w:w="0" w:type="dxa"/>
              <w:right w:w="0" w:type="dxa"/>
            </w:tcMar>
          </w:tcPr>
          <w:p w:rsidR="00F231C2" w:rsidRDefault="00F231C2" w:rsidP="0059059B">
            <w:pPr>
              <w:snapToGrid w:val="0"/>
              <w:rPr>
                <w:lang w:val="uk-UA"/>
              </w:rPr>
            </w:pPr>
          </w:p>
        </w:tc>
      </w:tr>
    </w:tbl>
    <w:p w:rsidR="00CB2A16" w:rsidRPr="00F673EA" w:rsidRDefault="00CB2A16" w:rsidP="00CB2A16">
      <w:pPr>
        <w:jc w:val="both"/>
      </w:pPr>
    </w:p>
    <w:tbl>
      <w:tblPr>
        <w:tblW w:w="9781" w:type="dxa"/>
        <w:tblInd w:w="-147" w:type="dxa"/>
        <w:tblLook w:val="04A0" w:firstRow="1" w:lastRow="0" w:firstColumn="1" w:lastColumn="0" w:noHBand="0" w:noVBand="1"/>
      </w:tblPr>
      <w:tblGrid>
        <w:gridCol w:w="4819"/>
        <w:gridCol w:w="4962"/>
      </w:tblGrid>
      <w:tr w:rsidR="00B8653B" w:rsidTr="00387309">
        <w:tc>
          <w:tcPr>
            <w:tcW w:w="4819" w:type="dxa"/>
            <w:shd w:val="clear" w:color="auto" w:fill="auto"/>
          </w:tcPr>
          <w:p w:rsidR="00B8653B" w:rsidRPr="00755F98" w:rsidRDefault="00B8653B" w:rsidP="00387309">
            <w:pPr>
              <w:jc w:val="both"/>
              <w:rPr>
                <w:lang w:val="uk-UA"/>
              </w:rPr>
            </w:pPr>
          </w:p>
        </w:tc>
        <w:tc>
          <w:tcPr>
            <w:tcW w:w="4962" w:type="dxa"/>
            <w:shd w:val="clear" w:color="auto" w:fill="auto"/>
          </w:tcPr>
          <w:p w:rsidR="00B8653B" w:rsidRPr="00755F98" w:rsidRDefault="00B8653B" w:rsidP="00387309">
            <w:pPr>
              <w:jc w:val="both"/>
              <w:rPr>
                <w:lang w:val="uk-UA"/>
              </w:rPr>
            </w:pPr>
          </w:p>
        </w:tc>
      </w:tr>
      <w:tr w:rsidR="00B8653B" w:rsidTr="00387309">
        <w:tc>
          <w:tcPr>
            <w:tcW w:w="4819" w:type="dxa"/>
            <w:shd w:val="clear" w:color="auto" w:fill="auto"/>
          </w:tcPr>
          <w:p w:rsidR="00B8653B" w:rsidRPr="00755F98" w:rsidRDefault="00B8653B" w:rsidP="00387309">
            <w:pPr>
              <w:rPr>
                <w:lang w:val="uk-UA"/>
              </w:rPr>
            </w:pPr>
          </w:p>
        </w:tc>
        <w:tc>
          <w:tcPr>
            <w:tcW w:w="4962" w:type="dxa"/>
            <w:shd w:val="clear" w:color="auto" w:fill="auto"/>
          </w:tcPr>
          <w:p w:rsidR="00B8653B" w:rsidRPr="00755F98" w:rsidRDefault="00F231C2" w:rsidP="00F231C2">
            <w:pPr>
              <w:tabs>
                <w:tab w:val="left" w:pos="1050"/>
              </w:tabs>
              <w:rPr>
                <w:lang w:val="uk-UA"/>
              </w:rPr>
            </w:pPr>
            <w:r>
              <w:rPr>
                <w:lang w:val="uk-UA"/>
              </w:rPr>
              <w:tab/>
            </w:r>
          </w:p>
        </w:tc>
      </w:tr>
    </w:tbl>
    <w:p w:rsidR="00CD7BFA" w:rsidRPr="00241E23" w:rsidRDefault="00CD7BFA" w:rsidP="00B8653B">
      <w:pPr>
        <w:ind w:left="5670"/>
        <w:rPr>
          <w:sz w:val="26"/>
          <w:szCs w:val="26"/>
          <w:lang w:val="uk-UA"/>
        </w:rPr>
      </w:pPr>
      <w:r w:rsidRPr="00241E23">
        <w:rPr>
          <w:sz w:val="26"/>
          <w:szCs w:val="26"/>
          <w:lang w:val="uk-UA"/>
        </w:rPr>
        <w:t xml:space="preserve">Додаток 2 </w:t>
      </w:r>
    </w:p>
    <w:p w:rsidR="00CD7BFA" w:rsidRDefault="00CD7BFA" w:rsidP="00B8653B">
      <w:pPr>
        <w:ind w:left="5670"/>
        <w:rPr>
          <w:sz w:val="26"/>
          <w:szCs w:val="26"/>
          <w:lang w:val="uk-UA"/>
        </w:rPr>
      </w:pPr>
      <w:r w:rsidRPr="00241E23">
        <w:rPr>
          <w:sz w:val="26"/>
          <w:szCs w:val="26"/>
          <w:lang w:val="uk-UA"/>
        </w:rPr>
        <w:t xml:space="preserve">до Договору </w:t>
      </w:r>
    </w:p>
    <w:p w:rsidR="00CD7BFA" w:rsidRPr="00241E23" w:rsidRDefault="00CD7BFA" w:rsidP="00B8653B">
      <w:pPr>
        <w:ind w:left="5670"/>
        <w:rPr>
          <w:sz w:val="26"/>
          <w:szCs w:val="26"/>
          <w:lang w:val="uk-UA"/>
        </w:rPr>
      </w:pPr>
      <w:r w:rsidRPr="00241E23">
        <w:rPr>
          <w:sz w:val="26"/>
          <w:szCs w:val="26"/>
          <w:lang w:val="uk-UA"/>
        </w:rPr>
        <w:t>№</w:t>
      </w:r>
      <w:r w:rsidR="00F733B0">
        <w:rPr>
          <w:sz w:val="26"/>
          <w:szCs w:val="26"/>
          <w:lang w:val="uk-UA"/>
        </w:rPr>
        <w:t xml:space="preserve">05/2019 </w:t>
      </w:r>
      <w:r w:rsidRPr="00241E23">
        <w:rPr>
          <w:sz w:val="26"/>
          <w:szCs w:val="26"/>
          <w:lang w:val="uk-UA"/>
        </w:rPr>
        <w:t xml:space="preserve">від </w:t>
      </w:r>
      <w:r w:rsidR="00F733B0">
        <w:rPr>
          <w:sz w:val="26"/>
          <w:szCs w:val="26"/>
          <w:lang w:val="uk-UA"/>
        </w:rPr>
        <w:t>01 лютого</w:t>
      </w:r>
      <w:bookmarkStart w:id="1" w:name="_GoBack"/>
      <w:bookmarkEnd w:id="1"/>
      <w:r w:rsidR="00B8653B">
        <w:rPr>
          <w:sz w:val="26"/>
          <w:szCs w:val="26"/>
          <w:lang w:val="uk-UA"/>
        </w:rPr>
        <w:t xml:space="preserve"> 20</w:t>
      </w:r>
      <w:r w:rsidR="00F231C2">
        <w:rPr>
          <w:sz w:val="26"/>
          <w:szCs w:val="26"/>
          <w:lang w:val="uk-UA"/>
        </w:rPr>
        <w:t>19</w:t>
      </w:r>
      <w:r w:rsidR="00B8653B">
        <w:rPr>
          <w:sz w:val="26"/>
          <w:szCs w:val="26"/>
          <w:lang w:val="uk-UA"/>
        </w:rPr>
        <w:t xml:space="preserve"> р.</w:t>
      </w:r>
    </w:p>
    <w:p w:rsidR="00CD7BFA" w:rsidRDefault="00CD7BFA" w:rsidP="00CD7BFA">
      <w:pPr>
        <w:ind w:left="5387"/>
        <w:rPr>
          <w:lang w:val="uk-UA"/>
        </w:rPr>
      </w:pPr>
    </w:p>
    <w:p w:rsidR="009E73D3" w:rsidRDefault="009E73D3" w:rsidP="00CD7BFA">
      <w:pPr>
        <w:ind w:left="5387"/>
        <w:rPr>
          <w:lang w:val="uk-UA"/>
        </w:rPr>
      </w:pPr>
    </w:p>
    <w:p w:rsidR="00CD7BFA" w:rsidRPr="00241E23" w:rsidRDefault="00CD7BFA" w:rsidP="00CD7BFA">
      <w:pPr>
        <w:ind w:firstLine="709"/>
        <w:jc w:val="center"/>
        <w:rPr>
          <w:sz w:val="28"/>
          <w:szCs w:val="28"/>
          <w:lang w:val="uk-UA"/>
        </w:rPr>
      </w:pPr>
      <w:r w:rsidRPr="00241E23">
        <w:rPr>
          <w:sz w:val="28"/>
          <w:szCs w:val="28"/>
          <w:lang w:val="uk-UA"/>
        </w:rPr>
        <w:t>ПРОТОКОЛ</w:t>
      </w:r>
    </w:p>
    <w:p w:rsidR="00CD7BFA" w:rsidRDefault="00CD7BFA" w:rsidP="00CD7BFA">
      <w:pPr>
        <w:ind w:firstLine="709"/>
        <w:jc w:val="center"/>
        <w:rPr>
          <w:sz w:val="28"/>
          <w:szCs w:val="28"/>
          <w:lang w:val="uk-UA"/>
        </w:rPr>
      </w:pPr>
      <w:r w:rsidRPr="00241E23">
        <w:rPr>
          <w:sz w:val="28"/>
          <w:szCs w:val="28"/>
          <w:lang w:val="uk-UA"/>
        </w:rPr>
        <w:t>узгодження договірної ціни послуг</w:t>
      </w:r>
      <w:r w:rsidR="00040D09">
        <w:rPr>
          <w:sz w:val="28"/>
          <w:szCs w:val="28"/>
          <w:lang w:val="uk-UA"/>
        </w:rPr>
        <w:t>и</w:t>
      </w:r>
    </w:p>
    <w:p w:rsidR="00CD7BFA" w:rsidRDefault="00CD7BFA" w:rsidP="00CD7BFA">
      <w:pPr>
        <w:ind w:firstLine="709"/>
        <w:jc w:val="center"/>
        <w:rPr>
          <w:sz w:val="28"/>
          <w:szCs w:val="28"/>
          <w:lang w:val="uk-UA"/>
        </w:rPr>
      </w:pPr>
    </w:p>
    <w:p w:rsidR="00F231C2" w:rsidRPr="00D72A31" w:rsidRDefault="00E92DD9" w:rsidP="00546FDB">
      <w:pPr>
        <w:pStyle w:val="af1"/>
        <w:ind w:firstLine="567"/>
        <w:jc w:val="both"/>
        <w:rPr>
          <w:bCs/>
          <w:color w:val="000000"/>
          <w:lang w:val="uk-UA"/>
        </w:rPr>
      </w:pPr>
      <w:r w:rsidRPr="00723CBF">
        <w:rPr>
          <w:sz w:val="26"/>
          <w:szCs w:val="26"/>
          <w:lang w:val="uk-UA"/>
        </w:rPr>
        <w:t>1. </w:t>
      </w:r>
      <w:r w:rsidRPr="004E23BA">
        <w:rPr>
          <w:sz w:val="26"/>
          <w:szCs w:val="26"/>
          <w:lang w:val="uk-UA"/>
        </w:rPr>
        <w:t xml:space="preserve">Ми, що нижче підписались: від «Замовника» – </w:t>
      </w:r>
      <w:r w:rsidR="00546FDB">
        <w:rPr>
          <w:sz w:val="26"/>
          <w:szCs w:val="26"/>
          <w:lang w:val="uk-UA"/>
        </w:rPr>
        <w:t xml:space="preserve">в.о. голови адміністрації </w:t>
      </w:r>
      <w:proofErr w:type="spellStart"/>
      <w:r w:rsidR="00546FDB">
        <w:rPr>
          <w:sz w:val="26"/>
          <w:szCs w:val="26"/>
          <w:lang w:val="uk-UA"/>
        </w:rPr>
        <w:t>Холодногірського</w:t>
      </w:r>
      <w:proofErr w:type="spellEnd"/>
      <w:r w:rsidR="00546FDB">
        <w:rPr>
          <w:sz w:val="26"/>
          <w:szCs w:val="26"/>
          <w:lang w:val="uk-UA"/>
        </w:rPr>
        <w:t xml:space="preserve"> району Харківської міської ради </w:t>
      </w:r>
      <w:proofErr w:type="spellStart"/>
      <w:r w:rsidR="00546FDB">
        <w:rPr>
          <w:sz w:val="26"/>
          <w:szCs w:val="26"/>
          <w:lang w:val="uk-UA"/>
        </w:rPr>
        <w:t>Кашлаков</w:t>
      </w:r>
      <w:proofErr w:type="spellEnd"/>
      <w:r w:rsidR="00546FDB">
        <w:rPr>
          <w:sz w:val="26"/>
          <w:szCs w:val="26"/>
          <w:lang w:val="uk-UA"/>
        </w:rPr>
        <w:t xml:space="preserve"> Григорій Дмитрович</w:t>
      </w:r>
      <w:r w:rsidRPr="004E23BA">
        <w:rPr>
          <w:sz w:val="26"/>
          <w:szCs w:val="26"/>
          <w:lang w:val="uk-UA"/>
        </w:rPr>
        <w:t xml:space="preserve">, </w:t>
      </w:r>
      <w:r>
        <w:rPr>
          <w:sz w:val="26"/>
          <w:szCs w:val="26"/>
          <w:lang w:val="uk-UA"/>
        </w:rPr>
        <w:t>що</w:t>
      </w:r>
      <w:r w:rsidRPr="004E23BA">
        <w:rPr>
          <w:sz w:val="26"/>
          <w:szCs w:val="26"/>
          <w:lang w:val="uk-UA"/>
        </w:rPr>
        <w:t xml:space="preserve"> діє на підставі Положення про Адміністрацію </w:t>
      </w:r>
      <w:proofErr w:type="spellStart"/>
      <w:r w:rsidRPr="004E23BA">
        <w:rPr>
          <w:sz w:val="26"/>
          <w:szCs w:val="26"/>
          <w:lang w:val="uk-UA"/>
        </w:rPr>
        <w:t>Холодногірського</w:t>
      </w:r>
      <w:proofErr w:type="spellEnd"/>
      <w:r w:rsidRPr="004E23BA">
        <w:rPr>
          <w:sz w:val="26"/>
          <w:szCs w:val="26"/>
          <w:lang w:val="uk-UA"/>
        </w:rPr>
        <w:t xml:space="preserve"> району Харківської міської ради, затвердженого рішенням 1 сесії Харківської міської ради 7 скликання</w:t>
      </w:r>
      <w:r w:rsidR="00546FDB">
        <w:rPr>
          <w:sz w:val="26"/>
          <w:szCs w:val="26"/>
          <w:lang w:val="uk-UA"/>
        </w:rPr>
        <w:t xml:space="preserve"> </w:t>
      </w:r>
      <w:r w:rsidRPr="004E23BA">
        <w:rPr>
          <w:sz w:val="26"/>
          <w:szCs w:val="26"/>
          <w:lang w:val="uk-UA"/>
        </w:rPr>
        <w:t xml:space="preserve"> від 20.11.2015 № 7/15 (зі змінами), від «Виконавця» – </w:t>
      </w:r>
      <w:r w:rsidR="00546FDB">
        <w:rPr>
          <w:sz w:val="26"/>
          <w:szCs w:val="26"/>
          <w:lang w:val="uk-UA"/>
        </w:rPr>
        <w:t>д</w:t>
      </w:r>
      <w:r w:rsidR="00546FDB" w:rsidRPr="00886238">
        <w:rPr>
          <w:sz w:val="26"/>
          <w:szCs w:val="26"/>
          <w:lang w:val="uk-UA"/>
        </w:rPr>
        <w:t xml:space="preserve">иректор Товариства з обмеженою відповідальністю «ТК «ТРАНСАВТО» </w:t>
      </w:r>
      <w:proofErr w:type="spellStart"/>
      <w:r w:rsidR="00546FDB" w:rsidRPr="00886238">
        <w:rPr>
          <w:sz w:val="26"/>
          <w:szCs w:val="26"/>
          <w:lang w:val="uk-UA"/>
        </w:rPr>
        <w:t>Дробушко</w:t>
      </w:r>
      <w:proofErr w:type="spellEnd"/>
      <w:r w:rsidR="00546FDB" w:rsidRPr="00886238">
        <w:rPr>
          <w:sz w:val="26"/>
          <w:szCs w:val="26"/>
          <w:lang w:val="uk-UA"/>
        </w:rPr>
        <w:t xml:space="preserve"> Валерій Олександрович, </w:t>
      </w:r>
      <w:r w:rsidRPr="004E23BA">
        <w:rPr>
          <w:sz w:val="26"/>
          <w:szCs w:val="26"/>
          <w:lang w:val="uk-UA"/>
        </w:rPr>
        <w:t>засвідчуємо, що Сторонами досягнута домовленість про договірну ціну на 201</w:t>
      </w:r>
      <w:r w:rsidR="008C2E7E">
        <w:rPr>
          <w:sz w:val="26"/>
          <w:szCs w:val="26"/>
          <w:lang w:val="uk-UA"/>
        </w:rPr>
        <w:t>9</w:t>
      </w:r>
      <w:r w:rsidRPr="004E23BA">
        <w:rPr>
          <w:sz w:val="26"/>
          <w:szCs w:val="26"/>
          <w:lang w:val="uk-UA"/>
        </w:rPr>
        <w:t xml:space="preserve"> рік за послугу: </w:t>
      </w:r>
      <w:r w:rsidR="008C2E7E" w:rsidRPr="008C2E7E">
        <w:rPr>
          <w:sz w:val="26"/>
          <w:szCs w:val="26"/>
          <w:lang w:val="uk-UA"/>
        </w:rPr>
        <w:t>код за ДК 021:2015: 60140000-1 – Нерегулярні пасажирські</w:t>
      </w:r>
      <w:r w:rsidR="008C2E7E" w:rsidRPr="008C2E7E">
        <w:rPr>
          <w:sz w:val="26"/>
          <w:szCs w:val="26"/>
          <w:lang w:val="uk-UA" w:eastAsia="ru-RU"/>
        </w:rPr>
        <w:t xml:space="preserve"> перевезення (Послуги з транспортного обслуговування)</w:t>
      </w:r>
      <w:r w:rsidRPr="004E23BA">
        <w:rPr>
          <w:sz w:val="26"/>
          <w:szCs w:val="26"/>
          <w:lang w:val="uk-UA"/>
        </w:rPr>
        <w:t xml:space="preserve">, що надаються за цим Договором, яка становить </w:t>
      </w:r>
      <w:r w:rsidR="00F231C2">
        <w:rPr>
          <w:spacing w:val="4"/>
          <w:lang w:val="uk-UA"/>
        </w:rPr>
        <w:t>824400,00</w:t>
      </w:r>
      <w:r w:rsidR="00F231C2" w:rsidRPr="00D72A31">
        <w:rPr>
          <w:spacing w:val="4"/>
          <w:lang w:val="uk-UA"/>
        </w:rPr>
        <w:t xml:space="preserve"> грн.</w:t>
      </w:r>
      <w:r w:rsidR="00F231C2">
        <w:rPr>
          <w:spacing w:val="4"/>
          <w:lang w:val="uk-UA"/>
        </w:rPr>
        <w:t xml:space="preserve"> </w:t>
      </w:r>
      <w:r w:rsidR="00886238">
        <w:rPr>
          <w:spacing w:val="4"/>
          <w:lang w:val="uk-UA"/>
        </w:rPr>
        <w:t>(</w:t>
      </w:r>
      <w:r w:rsidR="00F231C2">
        <w:rPr>
          <w:spacing w:val="4"/>
          <w:lang w:val="uk-UA"/>
        </w:rPr>
        <w:t>вісімсот двадцять чотири тисячі чотириста гривень 00 копійок</w:t>
      </w:r>
      <w:r w:rsidR="00886238">
        <w:rPr>
          <w:spacing w:val="4"/>
          <w:lang w:val="uk-UA"/>
        </w:rPr>
        <w:t>)</w:t>
      </w:r>
      <w:r w:rsidR="00F231C2">
        <w:rPr>
          <w:spacing w:val="4"/>
          <w:lang w:val="uk-UA"/>
        </w:rPr>
        <w:t>,</w:t>
      </w:r>
      <w:r w:rsidR="00F231C2" w:rsidRPr="00D72A31">
        <w:rPr>
          <w:spacing w:val="4"/>
          <w:lang w:val="uk-UA"/>
        </w:rPr>
        <w:t xml:space="preserve"> </w:t>
      </w:r>
      <w:r w:rsidR="00F231C2" w:rsidRPr="00D72A31">
        <w:rPr>
          <w:color w:val="000000"/>
          <w:lang w:val="uk-UA"/>
        </w:rPr>
        <w:t>в тому числі ПДВ</w:t>
      </w:r>
      <w:r w:rsidR="00F231C2" w:rsidRPr="00D72A31">
        <w:rPr>
          <w:spacing w:val="4"/>
          <w:lang w:val="uk-UA"/>
        </w:rPr>
        <w:t xml:space="preserve"> </w:t>
      </w:r>
      <w:r w:rsidR="00F231C2">
        <w:rPr>
          <w:spacing w:val="4"/>
          <w:lang w:val="uk-UA"/>
        </w:rPr>
        <w:t>137400,00 грн</w:t>
      </w:r>
      <w:r w:rsidR="00F231C2" w:rsidRPr="00D72A31">
        <w:rPr>
          <w:color w:val="000000"/>
          <w:lang w:val="uk-UA"/>
        </w:rPr>
        <w:t>.</w:t>
      </w:r>
      <w:r w:rsidR="00F231C2">
        <w:rPr>
          <w:color w:val="000000"/>
          <w:lang w:val="uk-UA"/>
        </w:rPr>
        <w:t xml:space="preserve"> (сто тридцять сім тисяч чотириста гривень 00 копійок).</w:t>
      </w:r>
    </w:p>
    <w:p w:rsidR="00E92DD9" w:rsidRPr="004E23BA" w:rsidRDefault="00E92DD9" w:rsidP="00546FDB">
      <w:pPr>
        <w:pStyle w:val="ae"/>
        <w:ind w:left="0" w:firstLine="567"/>
        <w:jc w:val="both"/>
        <w:rPr>
          <w:sz w:val="26"/>
          <w:szCs w:val="26"/>
          <w:lang w:val="uk-UA"/>
        </w:rPr>
      </w:pPr>
      <w:r w:rsidRPr="004E23BA">
        <w:rPr>
          <w:sz w:val="26"/>
          <w:szCs w:val="26"/>
          <w:lang w:val="uk-UA"/>
        </w:rPr>
        <w:t xml:space="preserve">2. Цей протокол є невід’ємною частиною цього договору і підставою для здійснення розрахунків між Сторонами з моменту його підписання обома Сторонами. </w:t>
      </w:r>
    </w:p>
    <w:p w:rsidR="00CD7BFA" w:rsidRDefault="00CD7BFA" w:rsidP="00CD7BFA">
      <w:pPr>
        <w:ind w:firstLine="709"/>
        <w:jc w:val="both"/>
        <w:rPr>
          <w:sz w:val="28"/>
          <w:szCs w:val="28"/>
          <w:lang w:val="uk-UA"/>
        </w:rPr>
      </w:pPr>
    </w:p>
    <w:p w:rsidR="00CD7BFA" w:rsidRDefault="00546FDB" w:rsidP="00546FDB">
      <w:pPr>
        <w:shd w:val="clear" w:color="auto" w:fill="FFFFFF"/>
        <w:ind w:left="644"/>
        <w:jc w:val="center"/>
        <w:rPr>
          <w:bCs/>
          <w:lang w:val="uk-UA"/>
        </w:rPr>
      </w:pPr>
      <w:r>
        <w:rPr>
          <w:bCs/>
          <w:lang w:val="uk-UA"/>
        </w:rPr>
        <w:t xml:space="preserve">ЗАМОВНИК                                                                </w:t>
      </w:r>
      <w:r w:rsidR="00CD7BFA">
        <w:rPr>
          <w:bCs/>
          <w:lang w:val="uk-UA"/>
        </w:rPr>
        <w:t>ВИКОНАВЕЦЬ</w:t>
      </w:r>
    </w:p>
    <w:p w:rsidR="00CD7BFA" w:rsidRDefault="00CD7BFA" w:rsidP="00CD7BFA">
      <w:pPr>
        <w:shd w:val="clear" w:color="auto" w:fill="FFFFFF"/>
        <w:ind w:firstLine="567"/>
        <w:jc w:val="center"/>
        <w:rPr>
          <w:b/>
          <w:bCs/>
          <w:lang w:val="uk-UA"/>
        </w:rPr>
      </w:pPr>
    </w:p>
    <w:tbl>
      <w:tblPr>
        <w:tblW w:w="9655" w:type="dxa"/>
        <w:tblInd w:w="412" w:type="dxa"/>
        <w:tblLayout w:type="fixed"/>
        <w:tblLook w:val="04A0" w:firstRow="1" w:lastRow="0" w:firstColumn="1" w:lastColumn="0" w:noHBand="0" w:noVBand="1"/>
      </w:tblPr>
      <w:tblGrid>
        <w:gridCol w:w="2026"/>
        <w:gridCol w:w="2797"/>
        <w:gridCol w:w="284"/>
        <w:gridCol w:w="1701"/>
        <w:gridCol w:w="2551"/>
        <w:gridCol w:w="40"/>
        <w:gridCol w:w="20"/>
        <w:gridCol w:w="166"/>
        <w:gridCol w:w="40"/>
        <w:gridCol w:w="30"/>
      </w:tblGrid>
      <w:tr w:rsidR="00F231C2" w:rsidTr="00546FDB">
        <w:trPr>
          <w:gridAfter w:val="5"/>
          <w:wAfter w:w="296" w:type="dxa"/>
          <w:cantSplit/>
          <w:trHeight w:val="628"/>
        </w:trPr>
        <w:tc>
          <w:tcPr>
            <w:tcW w:w="4823" w:type="dxa"/>
            <w:gridSpan w:val="2"/>
            <w:tcBorders>
              <w:top w:val="single" w:sz="4" w:space="0" w:color="auto"/>
              <w:left w:val="single" w:sz="4" w:space="0" w:color="auto"/>
              <w:bottom w:val="single" w:sz="4" w:space="0" w:color="auto"/>
              <w:right w:val="single" w:sz="4" w:space="0" w:color="auto"/>
            </w:tcBorders>
            <w:hideMark/>
          </w:tcPr>
          <w:p w:rsidR="00F231C2" w:rsidRPr="00546FDB" w:rsidRDefault="00F231C2" w:rsidP="0059059B">
            <w:pPr>
              <w:snapToGrid w:val="0"/>
            </w:pPr>
            <w:proofErr w:type="spellStart"/>
            <w:r w:rsidRPr="00546FDB">
              <w:t>Адміністрація</w:t>
            </w:r>
            <w:proofErr w:type="spellEnd"/>
            <w:r w:rsidRPr="00546FDB">
              <w:t xml:space="preserve"> </w:t>
            </w:r>
            <w:proofErr w:type="spellStart"/>
            <w:r w:rsidRPr="00546FDB">
              <w:t>Холодногірського</w:t>
            </w:r>
            <w:proofErr w:type="spellEnd"/>
            <w:r w:rsidRPr="00546FDB">
              <w:t xml:space="preserve"> району </w:t>
            </w:r>
            <w:proofErr w:type="spellStart"/>
            <w:r w:rsidRPr="00546FDB">
              <w:t>Харківської</w:t>
            </w:r>
            <w:proofErr w:type="spellEnd"/>
            <w:r w:rsidRPr="00546FDB">
              <w:t xml:space="preserve"> </w:t>
            </w:r>
            <w:proofErr w:type="spellStart"/>
            <w:r w:rsidRPr="00546FDB">
              <w:t>міської</w:t>
            </w:r>
            <w:proofErr w:type="spellEnd"/>
            <w:r w:rsidRPr="00546FDB">
              <w:t xml:space="preserve"> ради</w:t>
            </w:r>
          </w:p>
        </w:tc>
        <w:tc>
          <w:tcPr>
            <w:tcW w:w="284" w:type="dxa"/>
            <w:vMerge w:val="restart"/>
            <w:tcBorders>
              <w:top w:val="single" w:sz="4" w:space="0" w:color="auto"/>
              <w:left w:val="single" w:sz="4" w:space="0" w:color="auto"/>
              <w:bottom w:val="single" w:sz="4" w:space="0" w:color="auto"/>
              <w:right w:val="single" w:sz="4" w:space="0" w:color="auto"/>
            </w:tcBorders>
          </w:tcPr>
          <w:p w:rsidR="00F231C2" w:rsidRDefault="00F231C2" w:rsidP="0059059B">
            <w:pPr>
              <w:snapToGrid w:val="0"/>
              <w:ind w:hanging="103"/>
              <w:jc w:val="center"/>
            </w:pPr>
          </w:p>
        </w:tc>
        <w:tc>
          <w:tcPr>
            <w:tcW w:w="4252" w:type="dxa"/>
            <w:gridSpan w:val="2"/>
            <w:tcBorders>
              <w:top w:val="single" w:sz="4" w:space="0" w:color="auto"/>
              <w:left w:val="single" w:sz="4" w:space="0" w:color="auto"/>
              <w:bottom w:val="single" w:sz="4" w:space="0" w:color="auto"/>
              <w:right w:val="single" w:sz="4" w:space="0" w:color="auto"/>
            </w:tcBorders>
          </w:tcPr>
          <w:p w:rsidR="00F231C2" w:rsidRDefault="00F231C2" w:rsidP="00546FDB">
            <w:pPr>
              <w:pStyle w:val="1"/>
              <w:numPr>
                <w:ilvl w:val="0"/>
                <w:numId w:val="10"/>
              </w:numPr>
              <w:tabs>
                <w:tab w:val="clear" w:pos="432"/>
                <w:tab w:val="num" w:pos="43"/>
              </w:tabs>
              <w:snapToGrid w:val="0"/>
              <w:ind w:left="43" w:firstLine="0"/>
              <w:rPr>
                <w:rFonts w:ascii="Times New Roman" w:hAnsi="Times New Roman"/>
                <w:b w:val="0"/>
                <w:sz w:val="24"/>
                <w:szCs w:val="24"/>
              </w:rPr>
            </w:pPr>
            <w:r>
              <w:rPr>
                <w:rFonts w:ascii="Times New Roman" w:hAnsi="Times New Roman"/>
                <w:b w:val="0"/>
                <w:sz w:val="24"/>
                <w:szCs w:val="24"/>
                <w:lang w:val="uk-UA"/>
              </w:rPr>
              <w:t>Товариство з обмеженою відповідальністю «ТК «ТРАНСАВТО»</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proofErr w:type="spellStart"/>
            <w:r>
              <w:t>Місце</w:t>
            </w:r>
            <w:proofErr w:type="spellEnd"/>
            <w:r>
              <w:t>-</w:t>
            </w:r>
          </w:p>
          <w:p w:rsidR="00F231C2" w:rsidRDefault="00F231C2" w:rsidP="0059059B">
            <w:pPr>
              <w:jc w:val="both"/>
            </w:pPr>
            <w:proofErr w:type="spellStart"/>
            <w:r>
              <w:t>знаходження</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widowControl w:val="0"/>
              <w:tabs>
                <w:tab w:val="left" w:pos="1134"/>
              </w:tabs>
              <w:autoSpaceDE w:val="0"/>
              <w:ind w:left="-4" w:firstLine="4"/>
              <w:rPr>
                <w:lang w:val="uk-UA"/>
              </w:rPr>
            </w:pPr>
            <w:r w:rsidRPr="003A6714">
              <w:rPr>
                <w:lang w:val="uk-UA"/>
              </w:rPr>
              <w:t xml:space="preserve">61052, Україна,  Харківська область, </w:t>
            </w:r>
          </w:p>
          <w:p w:rsidR="00F231C2" w:rsidRDefault="00F231C2" w:rsidP="0059059B">
            <w:pPr>
              <w:widowControl w:val="0"/>
              <w:tabs>
                <w:tab w:val="left" w:pos="1134"/>
              </w:tabs>
              <w:autoSpaceDE w:val="0"/>
              <w:ind w:left="-4" w:firstLine="4"/>
              <w:rPr>
                <w:lang w:val="uk-UA"/>
              </w:rPr>
            </w:pPr>
            <w:r w:rsidRPr="003A6714">
              <w:rPr>
                <w:lang w:val="uk-UA"/>
              </w:rPr>
              <w:t xml:space="preserve">місто Харків,                    вул. Благовіщенська, </w:t>
            </w:r>
          </w:p>
          <w:p w:rsidR="00F231C2" w:rsidRPr="003A6714" w:rsidRDefault="00F231C2" w:rsidP="0059059B">
            <w:pPr>
              <w:widowControl w:val="0"/>
              <w:tabs>
                <w:tab w:val="left" w:pos="1134"/>
              </w:tabs>
              <w:autoSpaceDE w:val="0"/>
              <w:ind w:left="-4" w:firstLine="4"/>
              <w:rPr>
                <w:lang w:val="uk-UA"/>
              </w:rPr>
            </w:pPr>
            <w:r w:rsidRPr="003A6714">
              <w:rPr>
                <w:lang w:val="uk-UA"/>
              </w:rPr>
              <w:t xml:space="preserve">буд. 34. </w:t>
            </w:r>
          </w:p>
          <w:p w:rsidR="00F231C2" w:rsidRDefault="00F231C2" w:rsidP="0059059B">
            <w:pPr>
              <w:snapToGrid w:val="0"/>
              <w:jc w:val="both"/>
              <w:rPr>
                <w:lang w:val="uk-UA"/>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proofErr w:type="spellStart"/>
            <w:r>
              <w:t>Місце</w:t>
            </w:r>
            <w:proofErr w:type="spellEnd"/>
            <w:r>
              <w:t>-</w:t>
            </w:r>
          </w:p>
          <w:p w:rsidR="00F231C2" w:rsidRDefault="00F231C2" w:rsidP="0059059B">
            <w:pPr>
              <w:ind w:hanging="103"/>
              <w:jc w:val="both"/>
            </w:pPr>
            <w:proofErr w:type="spellStart"/>
            <w:r>
              <w:t>знаходження</w:t>
            </w:r>
            <w:proofErr w:type="spellEnd"/>
          </w:p>
        </w:tc>
        <w:tc>
          <w:tcPr>
            <w:tcW w:w="2551"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61010, Україна,</w:t>
            </w:r>
          </w:p>
          <w:p w:rsidR="00F231C2" w:rsidRDefault="00F231C2" w:rsidP="0059059B">
            <w:pPr>
              <w:snapToGrid w:val="0"/>
              <w:jc w:val="both"/>
              <w:rPr>
                <w:lang w:val="uk-UA"/>
              </w:rPr>
            </w:pPr>
            <w:r>
              <w:rPr>
                <w:lang w:val="uk-UA"/>
              </w:rPr>
              <w:t xml:space="preserve">місто Харків, </w:t>
            </w:r>
          </w:p>
          <w:p w:rsidR="00F231C2" w:rsidRPr="003A6714" w:rsidRDefault="00F231C2" w:rsidP="0059059B">
            <w:pPr>
              <w:snapToGrid w:val="0"/>
              <w:jc w:val="both"/>
              <w:rPr>
                <w:lang w:val="uk-UA"/>
              </w:rPr>
            </w:pPr>
            <w:r>
              <w:rPr>
                <w:lang w:val="uk-UA"/>
              </w:rPr>
              <w:t xml:space="preserve">вул. </w:t>
            </w:r>
            <w:proofErr w:type="spellStart"/>
            <w:r>
              <w:rPr>
                <w:lang w:val="uk-UA"/>
              </w:rPr>
              <w:t>Гольдбергівська</w:t>
            </w:r>
            <w:proofErr w:type="spellEnd"/>
            <w:r>
              <w:rPr>
                <w:lang w:val="uk-UA"/>
              </w:rPr>
              <w:t>, буд. 6</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ЄДРПОУ</w:t>
            </w:r>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rPr>
                <w:lang w:val="uk-UA"/>
              </w:rPr>
              <w:t>37459114</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ЄДРПОУ</w:t>
            </w:r>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34632853</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Телефон</w:t>
            </w:r>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rPr>
                <w:lang w:val="uk-UA"/>
              </w:rPr>
            </w:pPr>
            <w:r>
              <w:t>(057)</w:t>
            </w:r>
            <w:r>
              <w:rPr>
                <w:lang w:val="uk-UA"/>
              </w:rPr>
              <w:t>725 34 59</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Телефон</w:t>
            </w:r>
          </w:p>
        </w:tc>
        <w:tc>
          <w:tcPr>
            <w:tcW w:w="2551"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(057) 752051069</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 xml:space="preserve">Факс </w:t>
            </w:r>
          </w:p>
        </w:tc>
        <w:tc>
          <w:tcPr>
            <w:tcW w:w="2797"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rPr>
                <w:lang w:val="uk-UA"/>
              </w:rPr>
            </w:pPr>
            <w:r>
              <w:t xml:space="preserve">(057) </w:t>
            </w:r>
            <w:r>
              <w:rPr>
                <w:lang w:val="uk-UA"/>
              </w:rPr>
              <w:t>725 34 80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 xml:space="preserve">Факс </w:t>
            </w:r>
          </w:p>
        </w:tc>
        <w:tc>
          <w:tcPr>
            <w:tcW w:w="2551"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w:t>
            </w:r>
          </w:p>
        </w:tc>
      </w:tr>
      <w:tr w:rsidR="00F231C2" w:rsidTr="00546FDB">
        <w:trPr>
          <w:gridAfter w:val="5"/>
          <w:wAfter w:w="296" w:type="dxa"/>
          <w:cantSplit/>
          <w:trHeight w:val="255"/>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rPr>
                <w:lang w:val="uk-UA"/>
              </w:rPr>
            </w:pPr>
            <w:r>
              <w:rPr>
                <w:lang w:val="uk-UA"/>
              </w:rPr>
              <w:t>Рахунок</w:t>
            </w:r>
          </w:p>
        </w:tc>
        <w:tc>
          <w:tcPr>
            <w:tcW w:w="2797"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35412007077836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proofErr w:type="spellStart"/>
            <w:r>
              <w:t>Рахунок</w:t>
            </w:r>
            <w:proofErr w:type="spellEnd"/>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260050610449800</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proofErr w:type="spellStart"/>
            <w:r>
              <w:t>Назва</w:t>
            </w:r>
            <w:proofErr w:type="spellEnd"/>
            <w:r>
              <w:t xml:space="preserve"> банку </w:t>
            </w:r>
          </w:p>
        </w:tc>
        <w:tc>
          <w:tcPr>
            <w:tcW w:w="2797" w:type="dxa"/>
            <w:tcBorders>
              <w:top w:val="single" w:sz="4" w:space="0" w:color="auto"/>
              <w:left w:val="single" w:sz="4" w:space="0" w:color="auto"/>
              <w:bottom w:val="single" w:sz="4" w:space="0" w:color="auto"/>
              <w:right w:val="single" w:sz="4" w:space="0" w:color="auto"/>
            </w:tcBorders>
          </w:tcPr>
          <w:p w:rsidR="00F231C2" w:rsidRPr="003A6714" w:rsidRDefault="00F231C2" w:rsidP="0059059B">
            <w:pPr>
              <w:snapToGrid w:val="0"/>
              <w:jc w:val="both"/>
              <w:rPr>
                <w:lang w:val="uk-UA"/>
              </w:rPr>
            </w:pPr>
            <w:r>
              <w:rPr>
                <w:lang w:val="uk-UA"/>
              </w:rPr>
              <w:t>ГУ ДКСУ в Харківській обл.</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proofErr w:type="spellStart"/>
            <w:r>
              <w:t>Назва</w:t>
            </w:r>
            <w:proofErr w:type="spellEnd"/>
            <w:r>
              <w:t xml:space="preserve"> банку </w:t>
            </w:r>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АТ «</w:t>
            </w:r>
            <w:proofErr w:type="spellStart"/>
            <w:r>
              <w:rPr>
                <w:lang w:val="uk-UA"/>
              </w:rPr>
              <w:t>Укрсиббанк</w:t>
            </w:r>
            <w:proofErr w:type="spellEnd"/>
            <w:r>
              <w:rPr>
                <w:lang w:val="uk-UA"/>
              </w:rPr>
              <w:t>»</w:t>
            </w:r>
          </w:p>
        </w:tc>
      </w:tr>
      <w:tr w:rsidR="00F231C2" w:rsidTr="00546FDB">
        <w:trPr>
          <w:gridAfter w:val="5"/>
          <w:wAfter w:w="296" w:type="dxa"/>
          <w:cantSplit/>
        </w:trPr>
        <w:tc>
          <w:tcPr>
            <w:tcW w:w="2026"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jc w:val="both"/>
            </w:pPr>
            <w:r>
              <w:t>МФО</w:t>
            </w:r>
          </w:p>
        </w:tc>
        <w:tc>
          <w:tcPr>
            <w:tcW w:w="2797" w:type="dxa"/>
            <w:tcBorders>
              <w:top w:val="single" w:sz="4" w:space="0" w:color="auto"/>
              <w:left w:val="single" w:sz="4" w:space="0" w:color="auto"/>
              <w:bottom w:val="single" w:sz="4" w:space="0" w:color="auto"/>
              <w:right w:val="single" w:sz="4" w:space="0" w:color="auto"/>
            </w:tcBorders>
          </w:tcPr>
          <w:p w:rsidR="00F231C2" w:rsidRDefault="00F231C2" w:rsidP="0059059B">
            <w:pPr>
              <w:snapToGrid w:val="0"/>
              <w:jc w:val="both"/>
              <w:rPr>
                <w:lang w:val="uk-UA"/>
              </w:rPr>
            </w:pPr>
            <w:r>
              <w:rPr>
                <w:lang w:val="uk-UA"/>
              </w:rPr>
              <w:t>851011</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231C2" w:rsidRDefault="00F231C2" w:rsidP="0059059B">
            <w:pPr>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231C2" w:rsidRDefault="00F231C2" w:rsidP="0059059B">
            <w:pPr>
              <w:snapToGrid w:val="0"/>
              <w:ind w:hanging="103"/>
              <w:jc w:val="both"/>
            </w:pPr>
            <w:r>
              <w:t>МФО</w:t>
            </w:r>
          </w:p>
        </w:tc>
        <w:tc>
          <w:tcPr>
            <w:tcW w:w="2551" w:type="dxa"/>
            <w:tcBorders>
              <w:top w:val="single" w:sz="4" w:space="0" w:color="auto"/>
              <w:left w:val="single" w:sz="4" w:space="0" w:color="auto"/>
              <w:bottom w:val="single" w:sz="4" w:space="0" w:color="auto"/>
              <w:right w:val="single" w:sz="4" w:space="0" w:color="auto"/>
            </w:tcBorders>
          </w:tcPr>
          <w:p w:rsidR="00F231C2" w:rsidRPr="00F231C2" w:rsidRDefault="00F231C2" w:rsidP="0059059B">
            <w:pPr>
              <w:snapToGrid w:val="0"/>
              <w:jc w:val="both"/>
              <w:rPr>
                <w:lang w:val="uk-UA"/>
              </w:rPr>
            </w:pPr>
            <w:r>
              <w:rPr>
                <w:lang w:val="uk-UA"/>
              </w:rPr>
              <w:t>351005</w:t>
            </w:r>
          </w:p>
        </w:tc>
      </w:tr>
      <w:tr w:rsidR="00F231C2" w:rsidTr="00546FDB">
        <w:trPr>
          <w:cantSplit/>
          <w:trHeight w:val="826"/>
        </w:trPr>
        <w:tc>
          <w:tcPr>
            <w:tcW w:w="4823" w:type="dxa"/>
            <w:gridSpan w:val="2"/>
            <w:tcBorders>
              <w:top w:val="single" w:sz="4" w:space="0" w:color="auto"/>
            </w:tcBorders>
            <w:tcMar>
              <w:top w:w="0" w:type="dxa"/>
              <w:left w:w="0" w:type="dxa"/>
              <w:bottom w:w="0" w:type="dxa"/>
              <w:right w:w="0" w:type="dxa"/>
            </w:tcMar>
            <w:hideMark/>
          </w:tcPr>
          <w:p w:rsidR="00546FDB" w:rsidRDefault="00546FDB" w:rsidP="0059059B">
            <w:pPr>
              <w:pStyle w:val="af1"/>
              <w:snapToGrid w:val="0"/>
              <w:ind w:left="78"/>
              <w:rPr>
                <w:lang w:val="uk-UA"/>
              </w:rPr>
            </w:pPr>
          </w:p>
          <w:p w:rsidR="00F231C2" w:rsidRPr="003A6714" w:rsidRDefault="00F231C2" w:rsidP="0059059B">
            <w:pPr>
              <w:pStyle w:val="af1"/>
              <w:snapToGrid w:val="0"/>
              <w:ind w:left="78"/>
              <w:rPr>
                <w:lang w:val="uk-UA"/>
              </w:rPr>
            </w:pPr>
            <w:r>
              <w:rPr>
                <w:lang w:val="uk-UA"/>
              </w:rPr>
              <w:t xml:space="preserve">В. о. голови адміністрації </w:t>
            </w:r>
            <w:proofErr w:type="spellStart"/>
            <w:r>
              <w:rPr>
                <w:lang w:val="uk-UA"/>
              </w:rPr>
              <w:t>Холодногірського</w:t>
            </w:r>
            <w:proofErr w:type="spellEnd"/>
            <w:r>
              <w:rPr>
                <w:lang w:val="uk-UA"/>
              </w:rPr>
              <w:t xml:space="preserve"> району Харківської міської ради</w:t>
            </w:r>
          </w:p>
          <w:p w:rsidR="00F231C2" w:rsidRPr="003A6714" w:rsidRDefault="00F231C2" w:rsidP="0059059B">
            <w:pPr>
              <w:pStyle w:val="af1"/>
              <w:ind w:hanging="103"/>
              <w:rPr>
                <w:lang w:val="uk-UA"/>
              </w:rPr>
            </w:pPr>
            <w:r>
              <w:t>___________________</w:t>
            </w:r>
            <w:proofErr w:type="gramStart"/>
            <w:r>
              <w:t xml:space="preserve">_  </w:t>
            </w:r>
            <w:proofErr w:type="spellStart"/>
            <w:r w:rsidRPr="003A6714">
              <w:rPr>
                <w:u w:val="single"/>
                <w:lang w:val="uk-UA"/>
              </w:rPr>
              <w:t>Кашлаков</w:t>
            </w:r>
            <w:proofErr w:type="spellEnd"/>
            <w:proofErr w:type="gramEnd"/>
            <w:r w:rsidRPr="003A6714">
              <w:rPr>
                <w:u w:val="single"/>
                <w:lang w:val="uk-UA"/>
              </w:rPr>
              <w:t xml:space="preserve"> Г.Д.</w:t>
            </w:r>
          </w:p>
          <w:p w:rsidR="00F231C2" w:rsidRDefault="00F231C2" w:rsidP="0059059B">
            <w:pPr>
              <w:pStyle w:val="af1"/>
              <w:ind w:hanging="103"/>
              <w:rPr>
                <w:sz w:val="12"/>
                <w:szCs w:val="12"/>
              </w:rPr>
            </w:pPr>
            <w:r>
              <w:rPr>
                <w:sz w:val="12"/>
                <w:szCs w:val="12"/>
              </w:rPr>
              <w:t xml:space="preserve">                           </w:t>
            </w:r>
            <w:proofErr w:type="spellStart"/>
            <w:r>
              <w:rPr>
                <w:sz w:val="12"/>
                <w:szCs w:val="12"/>
              </w:rPr>
              <w:t>підпис</w:t>
            </w:r>
            <w:proofErr w:type="spellEnd"/>
            <w:r>
              <w:rPr>
                <w:sz w:val="12"/>
                <w:szCs w:val="12"/>
              </w:rPr>
              <w:t xml:space="preserve">                                                    П.І.Б.</w:t>
            </w:r>
          </w:p>
          <w:p w:rsidR="00F231C2" w:rsidRDefault="00F231C2" w:rsidP="0059059B">
            <w:pPr>
              <w:pStyle w:val="af1"/>
              <w:ind w:hanging="103"/>
              <w:jc w:val="center"/>
            </w:pPr>
            <w:proofErr w:type="spellStart"/>
            <w:r>
              <w:t>м.п</w:t>
            </w:r>
            <w:proofErr w:type="spellEnd"/>
            <w:r>
              <w:t>.</w:t>
            </w:r>
          </w:p>
        </w:tc>
        <w:tc>
          <w:tcPr>
            <w:tcW w:w="284" w:type="dxa"/>
            <w:vMerge/>
            <w:tcBorders>
              <w:top w:val="single" w:sz="4" w:space="0" w:color="auto"/>
            </w:tcBorders>
            <w:vAlign w:val="center"/>
            <w:hideMark/>
          </w:tcPr>
          <w:p w:rsidR="00F231C2" w:rsidRDefault="00F231C2" w:rsidP="0059059B">
            <w:pPr>
              <w:rPr>
                <w:lang w:eastAsia="zh-CN"/>
              </w:rPr>
            </w:pPr>
          </w:p>
        </w:tc>
        <w:tc>
          <w:tcPr>
            <w:tcW w:w="4252" w:type="dxa"/>
            <w:gridSpan w:val="2"/>
            <w:tcBorders>
              <w:top w:val="single" w:sz="4" w:space="0" w:color="auto"/>
            </w:tcBorders>
            <w:tcMar>
              <w:top w:w="0" w:type="dxa"/>
              <w:left w:w="0" w:type="dxa"/>
              <w:bottom w:w="0" w:type="dxa"/>
              <w:right w:w="0" w:type="dxa"/>
            </w:tcMar>
            <w:hideMark/>
          </w:tcPr>
          <w:p w:rsidR="00546FDB" w:rsidRDefault="00546FDB" w:rsidP="0059059B">
            <w:pPr>
              <w:pStyle w:val="af1"/>
              <w:ind w:firstLine="112"/>
              <w:rPr>
                <w:lang w:val="uk-UA"/>
              </w:rPr>
            </w:pPr>
          </w:p>
          <w:p w:rsidR="00F231C2" w:rsidRPr="00F231C2" w:rsidRDefault="00F231C2" w:rsidP="0059059B">
            <w:pPr>
              <w:pStyle w:val="af1"/>
              <w:ind w:firstLine="112"/>
              <w:rPr>
                <w:lang w:val="uk-UA"/>
              </w:rPr>
            </w:pPr>
            <w:r>
              <w:rPr>
                <w:lang w:val="uk-UA"/>
              </w:rPr>
              <w:t xml:space="preserve">Директор </w:t>
            </w:r>
            <w:r w:rsidRPr="00F231C2">
              <w:rPr>
                <w:lang w:val="uk-UA"/>
              </w:rPr>
              <w:t>Товариства з обмеженою відповідальністю «ТК «ТРАНСАВТО»</w:t>
            </w:r>
          </w:p>
          <w:p w:rsidR="00F231C2" w:rsidRPr="00F231C2" w:rsidRDefault="00F231C2" w:rsidP="0059059B">
            <w:pPr>
              <w:pStyle w:val="af1"/>
              <w:ind w:hanging="103"/>
              <w:rPr>
                <w:lang w:val="uk-UA"/>
              </w:rPr>
            </w:pPr>
            <w:r w:rsidRPr="00F231C2">
              <w:rPr>
                <w:lang w:val="uk-UA"/>
              </w:rPr>
              <w:t xml:space="preserve">____________________  </w:t>
            </w:r>
            <w:proofErr w:type="spellStart"/>
            <w:r w:rsidRPr="00F231C2">
              <w:rPr>
                <w:u w:val="single"/>
                <w:lang w:val="uk-UA"/>
              </w:rPr>
              <w:t>Дробушко</w:t>
            </w:r>
            <w:proofErr w:type="spellEnd"/>
            <w:r w:rsidRPr="00F231C2">
              <w:rPr>
                <w:u w:val="single"/>
                <w:lang w:val="uk-UA"/>
              </w:rPr>
              <w:t xml:space="preserve"> В.О.</w:t>
            </w:r>
          </w:p>
          <w:p w:rsidR="00F231C2" w:rsidRPr="00F231C2" w:rsidRDefault="00F231C2" w:rsidP="0059059B">
            <w:pPr>
              <w:pStyle w:val="af1"/>
              <w:ind w:hanging="103"/>
              <w:rPr>
                <w:sz w:val="12"/>
                <w:szCs w:val="12"/>
                <w:lang w:val="uk-UA"/>
              </w:rPr>
            </w:pPr>
            <w:r w:rsidRPr="00F231C2">
              <w:rPr>
                <w:sz w:val="12"/>
                <w:szCs w:val="12"/>
                <w:lang w:val="uk-UA"/>
              </w:rPr>
              <w:t xml:space="preserve">                           підпис                                                    П.І.Б.</w:t>
            </w:r>
          </w:p>
          <w:p w:rsidR="00F231C2" w:rsidRDefault="00F231C2" w:rsidP="0059059B">
            <w:pPr>
              <w:pStyle w:val="af1"/>
              <w:ind w:hanging="103"/>
              <w:jc w:val="center"/>
            </w:pPr>
            <w:proofErr w:type="spellStart"/>
            <w:r>
              <w:t>м.п</w:t>
            </w:r>
            <w:proofErr w:type="spellEnd"/>
          </w:p>
        </w:tc>
        <w:tc>
          <w:tcPr>
            <w:tcW w:w="40" w:type="dxa"/>
            <w:tcBorders>
              <w:top w:val="nil"/>
              <w:left w:val="nil"/>
              <w:bottom w:val="nil"/>
              <w:right w:val="nil"/>
            </w:tcBorders>
            <w:tcMar>
              <w:top w:w="0" w:type="dxa"/>
              <w:left w:w="0" w:type="dxa"/>
              <w:bottom w:w="0" w:type="dxa"/>
              <w:right w:w="0" w:type="dxa"/>
            </w:tcMar>
          </w:tcPr>
          <w:p w:rsidR="00F231C2" w:rsidRDefault="00F231C2" w:rsidP="0059059B">
            <w:pPr>
              <w:snapToGrid w:val="0"/>
              <w:ind w:hanging="103"/>
              <w:rPr>
                <w:lang w:val="uk-UA"/>
              </w:rPr>
            </w:pPr>
          </w:p>
        </w:tc>
        <w:tc>
          <w:tcPr>
            <w:tcW w:w="20" w:type="dxa"/>
            <w:tcMar>
              <w:top w:w="0" w:type="dxa"/>
              <w:left w:w="0" w:type="dxa"/>
              <w:bottom w:w="0" w:type="dxa"/>
              <w:right w:w="0" w:type="dxa"/>
            </w:tcMar>
          </w:tcPr>
          <w:p w:rsidR="00F231C2" w:rsidRDefault="00F231C2" w:rsidP="0059059B">
            <w:pPr>
              <w:snapToGrid w:val="0"/>
              <w:ind w:hanging="103"/>
              <w:rPr>
                <w:lang w:val="uk-UA"/>
              </w:rPr>
            </w:pPr>
          </w:p>
        </w:tc>
        <w:tc>
          <w:tcPr>
            <w:tcW w:w="166" w:type="dxa"/>
            <w:tcMar>
              <w:top w:w="0" w:type="dxa"/>
              <w:left w:w="0" w:type="dxa"/>
              <w:bottom w:w="0" w:type="dxa"/>
              <w:right w:w="0" w:type="dxa"/>
            </w:tcMar>
          </w:tcPr>
          <w:p w:rsidR="00F231C2" w:rsidRDefault="00F231C2" w:rsidP="0059059B">
            <w:pPr>
              <w:snapToGrid w:val="0"/>
              <w:ind w:hanging="103"/>
              <w:rPr>
                <w:lang w:val="uk-UA"/>
              </w:rPr>
            </w:pPr>
          </w:p>
        </w:tc>
        <w:tc>
          <w:tcPr>
            <w:tcW w:w="40" w:type="dxa"/>
            <w:tcMar>
              <w:top w:w="0" w:type="dxa"/>
              <w:left w:w="0" w:type="dxa"/>
              <w:bottom w:w="0" w:type="dxa"/>
              <w:right w:w="0" w:type="dxa"/>
            </w:tcMar>
          </w:tcPr>
          <w:p w:rsidR="00F231C2" w:rsidRDefault="00F231C2" w:rsidP="0059059B">
            <w:pPr>
              <w:snapToGrid w:val="0"/>
              <w:rPr>
                <w:lang w:val="uk-UA"/>
              </w:rPr>
            </w:pPr>
          </w:p>
        </w:tc>
        <w:tc>
          <w:tcPr>
            <w:tcW w:w="30" w:type="dxa"/>
            <w:tcMar>
              <w:top w:w="0" w:type="dxa"/>
              <w:left w:w="0" w:type="dxa"/>
              <w:bottom w:w="0" w:type="dxa"/>
              <w:right w:w="0" w:type="dxa"/>
            </w:tcMar>
          </w:tcPr>
          <w:p w:rsidR="00F231C2" w:rsidRDefault="00F231C2" w:rsidP="0059059B">
            <w:pPr>
              <w:snapToGrid w:val="0"/>
              <w:rPr>
                <w:lang w:val="uk-UA"/>
              </w:rPr>
            </w:pPr>
          </w:p>
        </w:tc>
      </w:tr>
    </w:tbl>
    <w:p w:rsidR="00161A44" w:rsidRDefault="00161A44" w:rsidP="00CD7BFA">
      <w:pPr>
        <w:shd w:val="clear" w:color="auto" w:fill="FFFFFF"/>
        <w:ind w:firstLine="567"/>
        <w:jc w:val="center"/>
        <w:rPr>
          <w:b/>
          <w:bCs/>
          <w:lang w:val="uk-UA"/>
        </w:rPr>
      </w:pPr>
    </w:p>
    <w:p w:rsidR="00161A44" w:rsidRPr="0069528E" w:rsidRDefault="00161A44" w:rsidP="00CD7BFA">
      <w:pPr>
        <w:shd w:val="clear" w:color="auto" w:fill="FFFFFF"/>
        <w:ind w:firstLine="567"/>
        <w:jc w:val="center"/>
        <w:rPr>
          <w:b/>
          <w:bCs/>
          <w:lang w:val="uk-UA"/>
        </w:rPr>
      </w:pPr>
    </w:p>
    <w:sectPr w:rsidR="00161A44" w:rsidRPr="0069528E" w:rsidSect="00886238">
      <w:footerReference w:type="default" r:id="rId8"/>
      <w:pgSz w:w="11906" w:h="16838"/>
      <w:pgMar w:top="425" w:right="567"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2E" w:rsidRDefault="00A2672E">
      <w:r>
        <w:separator/>
      </w:r>
    </w:p>
  </w:endnote>
  <w:endnote w:type="continuationSeparator" w:id="0">
    <w:p w:rsidR="00A2672E" w:rsidRDefault="00A2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E2" w:rsidRDefault="00254D2B">
    <w:pPr>
      <w:pStyle w:val="a7"/>
      <w:jc w:val="right"/>
    </w:pPr>
    <w:r>
      <w:fldChar w:fldCharType="begin"/>
    </w:r>
    <w:r>
      <w:instrText>PAGE   \* MERGEFORMAT</w:instrText>
    </w:r>
    <w:r>
      <w:fldChar w:fldCharType="separate"/>
    </w:r>
    <w:r w:rsidR="00F733B0" w:rsidRPr="00F733B0">
      <w:rPr>
        <w:noProof/>
        <w:lang w:val="ru-RU"/>
      </w:rPr>
      <w:t>6</w:t>
    </w:r>
    <w:r>
      <w:fldChar w:fldCharType="end"/>
    </w:r>
  </w:p>
  <w:p w:rsidR="00E173E2" w:rsidRDefault="00A267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2E" w:rsidRDefault="00A2672E">
      <w:r>
        <w:separator/>
      </w:r>
    </w:p>
  </w:footnote>
  <w:footnote w:type="continuationSeparator" w:id="0">
    <w:p w:rsidR="00A2672E" w:rsidRDefault="00A26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25D55"/>
    <w:multiLevelType w:val="multilevel"/>
    <w:tmpl w:val="72BE466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nsid w:val="04A569F3"/>
    <w:multiLevelType w:val="multilevel"/>
    <w:tmpl w:val="F2F2D67C"/>
    <w:lvl w:ilvl="0">
      <w:start w:val="1"/>
      <w:numFmt w:val="decimal"/>
      <w:pStyle w:val="1"/>
      <w:lvlText w:val="%1."/>
      <w:lvlJc w:val="left"/>
      <w:pPr>
        <w:ind w:left="4472" w:hanging="360"/>
      </w:pPr>
      <w:rPr>
        <w:b/>
      </w:rPr>
    </w:lvl>
    <w:lvl w:ilvl="1">
      <w:start w:val="1"/>
      <w:numFmt w:val="decimal"/>
      <w:isLgl/>
      <w:lvlText w:val="%1.%2."/>
      <w:lvlJc w:val="left"/>
      <w:pPr>
        <w:ind w:left="3297" w:hanging="1170"/>
      </w:pPr>
      <w:rPr>
        <w:rFonts w:hint="default"/>
        <w:b w:val="0"/>
      </w:rPr>
    </w:lvl>
    <w:lvl w:ilvl="2">
      <w:start w:val="1"/>
      <w:numFmt w:val="decimal"/>
      <w:isLgl/>
      <w:lvlText w:val="%1.%2.%3."/>
      <w:lvlJc w:val="left"/>
      <w:pPr>
        <w:ind w:left="1738" w:hanging="1170"/>
      </w:pPr>
      <w:rPr>
        <w:rFonts w:hint="default"/>
      </w:rPr>
    </w:lvl>
    <w:lvl w:ilvl="3">
      <w:start w:val="1"/>
      <w:numFmt w:val="decimal"/>
      <w:isLgl/>
      <w:lvlText w:val="%1.%2.%3.%4."/>
      <w:lvlJc w:val="left"/>
      <w:pPr>
        <w:ind w:left="2446" w:hanging="1170"/>
      </w:pPr>
      <w:rPr>
        <w:rFonts w:hint="default"/>
      </w:rPr>
    </w:lvl>
    <w:lvl w:ilvl="4">
      <w:start w:val="1"/>
      <w:numFmt w:val="decimal"/>
      <w:isLgl/>
      <w:lvlText w:val="%1.%2.%3.%4.%5."/>
      <w:lvlJc w:val="left"/>
      <w:pPr>
        <w:ind w:left="2730" w:hanging="1170"/>
      </w:pPr>
      <w:rPr>
        <w:rFonts w:hint="default"/>
      </w:rPr>
    </w:lvl>
    <w:lvl w:ilvl="5">
      <w:start w:val="1"/>
      <w:numFmt w:val="decimal"/>
      <w:isLgl/>
      <w:lvlText w:val="%1.%2.%3.%4.%5.%6."/>
      <w:lvlJc w:val="left"/>
      <w:pPr>
        <w:ind w:left="3014" w:hanging="1170"/>
      </w:pPr>
      <w:rPr>
        <w:rFonts w:hint="default"/>
      </w:rPr>
    </w:lvl>
    <w:lvl w:ilvl="6">
      <w:start w:val="1"/>
      <w:numFmt w:val="decimal"/>
      <w:isLgl/>
      <w:lvlText w:val="%1.%2.%3.%4.%5.%6.%7."/>
      <w:lvlJc w:val="left"/>
      <w:pPr>
        <w:ind w:left="3568" w:hanging="1440"/>
      </w:pPr>
      <w:rPr>
        <w:rFonts w:hint="default"/>
      </w:rPr>
    </w:lvl>
    <w:lvl w:ilvl="7">
      <w:start w:val="1"/>
      <w:numFmt w:val="decimal"/>
      <w:isLgl/>
      <w:lvlText w:val="%1.%2.%3.%4.%5.%6.%7.%8."/>
      <w:lvlJc w:val="left"/>
      <w:pPr>
        <w:ind w:left="3852" w:hanging="1440"/>
      </w:pPr>
      <w:rPr>
        <w:rFonts w:hint="default"/>
      </w:rPr>
    </w:lvl>
    <w:lvl w:ilvl="8">
      <w:start w:val="1"/>
      <w:numFmt w:val="decimal"/>
      <w:isLgl/>
      <w:lvlText w:val="%1.%2.%3.%4.%5.%6.%7.%8.%9."/>
      <w:lvlJc w:val="left"/>
      <w:pPr>
        <w:ind w:left="4496" w:hanging="1800"/>
      </w:pPr>
      <w:rPr>
        <w:rFonts w:hint="default"/>
      </w:rPr>
    </w:lvl>
  </w:abstractNum>
  <w:abstractNum w:abstractNumId="3">
    <w:nsid w:val="07E45C20"/>
    <w:multiLevelType w:val="multilevel"/>
    <w:tmpl w:val="44F6F854"/>
    <w:lvl w:ilvl="0">
      <w:start w:val="3"/>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4">
    <w:nsid w:val="11B204A1"/>
    <w:multiLevelType w:val="multilevel"/>
    <w:tmpl w:val="72BE466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1A795CF2"/>
    <w:multiLevelType w:val="hybridMultilevel"/>
    <w:tmpl w:val="B74ED2BA"/>
    <w:lvl w:ilvl="0" w:tplc="F8A09DD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3547909"/>
    <w:multiLevelType w:val="multilevel"/>
    <w:tmpl w:val="22D815E0"/>
    <w:lvl w:ilvl="0">
      <w:start w:val="8"/>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4974" w:hanging="720"/>
      </w:pPr>
      <w:rPr>
        <w:rFonts w:hint="default"/>
        <w:color w:val="000000"/>
      </w:rPr>
    </w:lvl>
    <w:lvl w:ilvl="3">
      <w:start w:val="1"/>
      <w:numFmt w:val="decimal"/>
      <w:lvlText w:val="%1.%2.%3.%4."/>
      <w:lvlJc w:val="left"/>
      <w:pPr>
        <w:ind w:left="7101" w:hanging="720"/>
      </w:pPr>
      <w:rPr>
        <w:rFonts w:hint="default"/>
        <w:color w:val="000000"/>
      </w:rPr>
    </w:lvl>
    <w:lvl w:ilvl="4">
      <w:start w:val="1"/>
      <w:numFmt w:val="decimal"/>
      <w:lvlText w:val="%1.%2.%3.%4.%5."/>
      <w:lvlJc w:val="left"/>
      <w:pPr>
        <w:ind w:left="9588" w:hanging="1080"/>
      </w:pPr>
      <w:rPr>
        <w:rFonts w:hint="default"/>
        <w:color w:val="000000"/>
      </w:rPr>
    </w:lvl>
    <w:lvl w:ilvl="5">
      <w:start w:val="1"/>
      <w:numFmt w:val="decimal"/>
      <w:lvlText w:val="%1.%2.%3.%4.%5.%6."/>
      <w:lvlJc w:val="left"/>
      <w:pPr>
        <w:ind w:left="11715" w:hanging="1080"/>
      </w:pPr>
      <w:rPr>
        <w:rFonts w:hint="default"/>
        <w:color w:val="000000"/>
      </w:rPr>
    </w:lvl>
    <w:lvl w:ilvl="6">
      <w:start w:val="1"/>
      <w:numFmt w:val="decimal"/>
      <w:lvlText w:val="%1.%2.%3.%4.%5.%6.%7."/>
      <w:lvlJc w:val="left"/>
      <w:pPr>
        <w:ind w:left="14202" w:hanging="1440"/>
      </w:pPr>
      <w:rPr>
        <w:rFonts w:hint="default"/>
        <w:color w:val="000000"/>
      </w:rPr>
    </w:lvl>
    <w:lvl w:ilvl="7">
      <w:start w:val="1"/>
      <w:numFmt w:val="decimal"/>
      <w:lvlText w:val="%1.%2.%3.%4.%5.%6.%7.%8."/>
      <w:lvlJc w:val="left"/>
      <w:pPr>
        <w:ind w:left="16329" w:hanging="1440"/>
      </w:pPr>
      <w:rPr>
        <w:rFonts w:hint="default"/>
        <w:color w:val="000000"/>
      </w:rPr>
    </w:lvl>
    <w:lvl w:ilvl="8">
      <w:start w:val="1"/>
      <w:numFmt w:val="decimal"/>
      <w:lvlText w:val="%1.%2.%3.%4.%5.%6.%7.%8.%9."/>
      <w:lvlJc w:val="left"/>
      <w:pPr>
        <w:ind w:left="18816" w:hanging="1800"/>
      </w:pPr>
      <w:rPr>
        <w:rFonts w:hint="default"/>
        <w:color w:val="000000"/>
      </w:rPr>
    </w:lvl>
  </w:abstractNum>
  <w:abstractNum w:abstractNumId="7">
    <w:nsid w:val="48DA1A61"/>
    <w:multiLevelType w:val="multilevel"/>
    <w:tmpl w:val="3D86C536"/>
    <w:lvl w:ilvl="0">
      <w:start w:val="3"/>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8">
    <w:nsid w:val="528623CA"/>
    <w:multiLevelType w:val="multilevel"/>
    <w:tmpl w:val="2272EF42"/>
    <w:lvl w:ilvl="0">
      <w:start w:val="7"/>
      <w:numFmt w:val="decimal"/>
      <w:lvlText w:val="%1."/>
      <w:lvlJc w:val="left"/>
      <w:pPr>
        <w:ind w:left="4472" w:hanging="360"/>
      </w:pPr>
      <w:rPr>
        <w:rFonts w:hint="default"/>
        <w:b/>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9">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5A91FE2"/>
    <w:multiLevelType w:val="hybridMultilevel"/>
    <w:tmpl w:val="3538F50C"/>
    <w:lvl w:ilvl="0" w:tplc="6896B23A">
      <w:start w:val="1"/>
      <w:numFmt w:val="decimal"/>
      <w:lvlText w:val="%1."/>
      <w:lvlJc w:val="left"/>
      <w:pPr>
        <w:tabs>
          <w:tab w:val="num" w:pos="720"/>
        </w:tabs>
        <w:ind w:left="720" w:hanging="360"/>
      </w:pPr>
      <w:rPr>
        <w:rFonts w:hint="default"/>
        <w:b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num w:numId="1">
    <w:abstractNumId w:val="9"/>
  </w:num>
  <w:num w:numId="2">
    <w:abstractNumId w:val="2"/>
  </w:num>
  <w:num w:numId="3">
    <w:abstractNumId w:val="4"/>
  </w:num>
  <w:num w:numId="4">
    <w:abstractNumId w:val="10"/>
  </w:num>
  <w:num w:numId="5">
    <w:abstractNumId w:val="5"/>
  </w:num>
  <w:num w:numId="6">
    <w:abstractNumId w:val="7"/>
  </w:num>
  <w:num w:numId="7">
    <w:abstractNumId w:val="3"/>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98"/>
    <w:rsid w:val="00037F60"/>
    <w:rsid w:val="00040D09"/>
    <w:rsid w:val="00044C9B"/>
    <w:rsid w:val="00054ADD"/>
    <w:rsid w:val="000B06B6"/>
    <w:rsid w:val="000E5C7B"/>
    <w:rsid w:val="00161A44"/>
    <w:rsid w:val="001769F3"/>
    <w:rsid w:val="00187401"/>
    <w:rsid w:val="001B31C9"/>
    <w:rsid w:val="001F251A"/>
    <w:rsid w:val="002019AF"/>
    <w:rsid w:val="00254D2B"/>
    <w:rsid w:val="002764C7"/>
    <w:rsid w:val="002D1348"/>
    <w:rsid w:val="003A1D44"/>
    <w:rsid w:val="003A6714"/>
    <w:rsid w:val="003C2952"/>
    <w:rsid w:val="0045695D"/>
    <w:rsid w:val="004E64A0"/>
    <w:rsid w:val="00501C61"/>
    <w:rsid w:val="005276B8"/>
    <w:rsid w:val="00546FDB"/>
    <w:rsid w:val="00557923"/>
    <w:rsid w:val="0057069F"/>
    <w:rsid w:val="0057668A"/>
    <w:rsid w:val="00597649"/>
    <w:rsid w:val="005B5223"/>
    <w:rsid w:val="005F7C67"/>
    <w:rsid w:val="006034A1"/>
    <w:rsid w:val="006C1268"/>
    <w:rsid w:val="006F733A"/>
    <w:rsid w:val="00755F98"/>
    <w:rsid w:val="0077748F"/>
    <w:rsid w:val="007A2001"/>
    <w:rsid w:val="00862104"/>
    <w:rsid w:val="00886238"/>
    <w:rsid w:val="008A1B18"/>
    <w:rsid w:val="008C19C7"/>
    <w:rsid w:val="008C2E7E"/>
    <w:rsid w:val="00992A01"/>
    <w:rsid w:val="00992AEB"/>
    <w:rsid w:val="009974B0"/>
    <w:rsid w:val="009A5361"/>
    <w:rsid w:val="009E73D3"/>
    <w:rsid w:val="00A06C3B"/>
    <w:rsid w:val="00A2672E"/>
    <w:rsid w:val="00A529B2"/>
    <w:rsid w:val="00A57F7A"/>
    <w:rsid w:val="00A84407"/>
    <w:rsid w:val="00AA20D7"/>
    <w:rsid w:val="00B0573F"/>
    <w:rsid w:val="00B23A71"/>
    <w:rsid w:val="00B27661"/>
    <w:rsid w:val="00B8653B"/>
    <w:rsid w:val="00BA4D7A"/>
    <w:rsid w:val="00BA7538"/>
    <w:rsid w:val="00BE200A"/>
    <w:rsid w:val="00C00AEA"/>
    <w:rsid w:val="00C26BCC"/>
    <w:rsid w:val="00C42DF4"/>
    <w:rsid w:val="00C65C41"/>
    <w:rsid w:val="00CB2A16"/>
    <w:rsid w:val="00CD7BFA"/>
    <w:rsid w:val="00D20BA2"/>
    <w:rsid w:val="00D24DEC"/>
    <w:rsid w:val="00D56665"/>
    <w:rsid w:val="00D662C0"/>
    <w:rsid w:val="00D72A31"/>
    <w:rsid w:val="00D877ED"/>
    <w:rsid w:val="00DA6F26"/>
    <w:rsid w:val="00DC4B84"/>
    <w:rsid w:val="00DE19A4"/>
    <w:rsid w:val="00DE3232"/>
    <w:rsid w:val="00E20B0E"/>
    <w:rsid w:val="00E50FB6"/>
    <w:rsid w:val="00E92DD9"/>
    <w:rsid w:val="00EA57E5"/>
    <w:rsid w:val="00EC0798"/>
    <w:rsid w:val="00ED69DD"/>
    <w:rsid w:val="00F053FF"/>
    <w:rsid w:val="00F231C2"/>
    <w:rsid w:val="00F4083E"/>
    <w:rsid w:val="00F64A06"/>
    <w:rsid w:val="00F673EA"/>
    <w:rsid w:val="00F733B0"/>
    <w:rsid w:val="00F733F4"/>
    <w:rsid w:val="00F80105"/>
    <w:rsid w:val="00F806F9"/>
    <w:rsid w:val="00F83207"/>
    <w:rsid w:val="00F91295"/>
    <w:rsid w:val="00FC2701"/>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D2AB9-EF0D-4E59-8AB0-791554E8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0FB6"/>
    <w:pPr>
      <w:keepNext/>
      <w:numPr>
        <w:numId w:val="2"/>
      </w:numPr>
      <w:suppressAutoHyphens/>
      <w:spacing w:before="240" w:after="60"/>
      <w:outlineLvl w:val="0"/>
    </w:pPr>
    <w:rPr>
      <w:rFonts w:ascii="Arial" w:hAnsi="Arial"/>
      <w:b/>
      <w:bCs/>
      <w:kern w:val="2"/>
      <w:sz w:val="32"/>
      <w:szCs w:val="32"/>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4D2B"/>
    <w:rPr>
      <w:b/>
      <w:bCs/>
      <w:sz w:val="32"/>
      <w:lang w:val="x-none" w:eastAsia="x-none"/>
    </w:rPr>
  </w:style>
  <w:style w:type="character" w:customStyle="1" w:styleId="a4">
    <w:name w:val="Основной текст Знак"/>
    <w:basedOn w:val="a0"/>
    <w:link w:val="a3"/>
    <w:uiPriority w:val="99"/>
    <w:rsid w:val="00254D2B"/>
    <w:rPr>
      <w:rFonts w:ascii="Times New Roman" w:eastAsia="Times New Roman" w:hAnsi="Times New Roman" w:cs="Times New Roman"/>
      <w:b/>
      <w:bCs/>
      <w:sz w:val="32"/>
      <w:szCs w:val="24"/>
      <w:lang w:val="x-none" w:eastAsia="x-none"/>
    </w:rPr>
  </w:style>
  <w:style w:type="paragraph" w:styleId="a5">
    <w:name w:val="No Spacing"/>
    <w:link w:val="a6"/>
    <w:uiPriority w:val="1"/>
    <w:qFormat/>
    <w:rsid w:val="00254D2B"/>
    <w:pPr>
      <w:spacing w:after="0" w:line="240" w:lineRule="auto"/>
    </w:pPr>
    <w:rPr>
      <w:rFonts w:ascii="Times New Roman" w:eastAsia="Times New Roman" w:hAnsi="Times New Roman" w:cs="Times New Roman"/>
      <w:sz w:val="28"/>
      <w:szCs w:val="28"/>
      <w:lang w:eastAsia="ru-RU"/>
    </w:rPr>
  </w:style>
  <w:style w:type="paragraph" w:styleId="a7">
    <w:name w:val="footer"/>
    <w:basedOn w:val="a"/>
    <w:link w:val="a8"/>
    <w:uiPriority w:val="99"/>
    <w:rsid w:val="00254D2B"/>
    <w:pPr>
      <w:widowControl w:val="0"/>
      <w:tabs>
        <w:tab w:val="center" w:pos="4677"/>
        <w:tab w:val="right" w:pos="9355"/>
      </w:tabs>
      <w:suppressAutoHyphens/>
      <w:autoSpaceDE w:val="0"/>
    </w:pPr>
    <w:rPr>
      <w:rFonts w:ascii="Times New Roman CYR" w:hAnsi="Times New Roman CYR"/>
      <w:lang w:val="x-none" w:eastAsia="ar-SA"/>
    </w:rPr>
  </w:style>
  <w:style w:type="character" w:customStyle="1" w:styleId="a8">
    <w:name w:val="Нижний колонтитул Знак"/>
    <w:basedOn w:val="a0"/>
    <w:link w:val="a7"/>
    <w:uiPriority w:val="99"/>
    <w:rsid w:val="00254D2B"/>
    <w:rPr>
      <w:rFonts w:ascii="Times New Roman CYR" w:eastAsia="Times New Roman" w:hAnsi="Times New Roman CYR" w:cs="Times New Roman"/>
      <w:sz w:val="24"/>
      <w:szCs w:val="24"/>
      <w:lang w:val="x-none" w:eastAsia="ar-SA"/>
    </w:rPr>
  </w:style>
  <w:style w:type="paragraph" w:customStyle="1" w:styleId="11">
    <w:name w:val="Обычный1"/>
    <w:rsid w:val="00254D2B"/>
    <w:pPr>
      <w:spacing w:after="0" w:line="240" w:lineRule="auto"/>
    </w:pPr>
    <w:rPr>
      <w:rFonts w:ascii="FreeSet" w:eastAsia="Times New Roman" w:hAnsi="FreeSet" w:cs="Times New Roman"/>
      <w:snapToGrid w:val="0"/>
      <w:sz w:val="24"/>
      <w:szCs w:val="20"/>
      <w:lang w:val="en-US" w:eastAsia="ru-RU"/>
    </w:rPr>
  </w:style>
  <w:style w:type="character" w:customStyle="1" w:styleId="a6">
    <w:name w:val="Без интервала Знак"/>
    <w:link w:val="a5"/>
    <w:uiPriority w:val="1"/>
    <w:locked/>
    <w:rsid w:val="00254D2B"/>
    <w:rPr>
      <w:rFonts w:ascii="Times New Roman" w:eastAsia="Times New Roman" w:hAnsi="Times New Roman" w:cs="Times New Roman"/>
      <w:sz w:val="28"/>
      <w:szCs w:val="28"/>
      <w:lang w:eastAsia="ru-RU"/>
    </w:rPr>
  </w:style>
  <w:style w:type="character" w:customStyle="1" w:styleId="110">
    <w:name w:val="Основной текст (11)_"/>
    <w:basedOn w:val="a0"/>
    <w:link w:val="111"/>
    <w:locked/>
    <w:rsid w:val="0045695D"/>
    <w:rPr>
      <w:rFonts w:ascii="Times New Roman" w:eastAsia="Times New Roman" w:hAnsi="Times New Roman" w:cs="Times New Roman"/>
      <w:b/>
      <w:bCs/>
      <w:sz w:val="20"/>
      <w:szCs w:val="20"/>
      <w:shd w:val="clear" w:color="auto" w:fill="FFFFFF"/>
    </w:rPr>
  </w:style>
  <w:style w:type="paragraph" w:customStyle="1" w:styleId="111">
    <w:name w:val="Основной текст (11)"/>
    <w:basedOn w:val="a"/>
    <w:link w:val="110"/>
    <w:rsid w:val="0045695D"/>
    <w:pPr>
      <w:widowControl w:val="0"/>
      <w:shd w:val="clear" w:color="auto" w:fill="FFFFFF"/>
      <w:spacing w:before="360" w:line="226" w:lineRule="exact"/>
      <w:jc w:val="both"/>
    </w:pPr>
    <w:rPr>
      <w:b/>
      <w:bCs/>
      <w:sz w:val="20"/>
      <w:szCs w:val="20"/>
      <w:lang w:eastAsia="en-US"/>
    </w:rPr>
  </w:style>
  <w:style w:type="table" w:styleId="a9">
    <w:name w:val="Table Grid"/>
    <w:basedOn w:val="a1"/>
    <w:uiPriority w:val="39"/>
    <w:rsid w:val="00456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A5361"/>
    <w:rPr>
      <w:rFonts w:ascii="Segoe UI" w:hAnsi="Segoe UI" w:cs="Segoe UI"/>
      <w:sz w:val="18"/>
      <w:szCs w:val="18"/>
    </w:rPr>
  </w:style>
  <w:style w:type="character" w:customStyle="1" w:styleId="ab">
    <w:name w:val="Текст выноски Знак"/>
    <w:basedOn w:val="a0"/>
    <w:link w:val="aa"/>
    <w:uiPriority w:val="99"/>
    <w:semiHidden/>
    <w:rsid w:val="009A5361"/>
    <w:rPr>
      <w:rFonts w:ascii="Segoe UI" w:eastAsia="Times New Roman" w:hAnsi="Segoe UI" w:cs="Segoe UI"/>
      <w:sz w:val="18"/>
      <w:szCs w:val="18"/>
      <w:lang w:eastAsia="ru-RU"/>
    </w:rPr>
  </w:style>
  <w:style w:type="paragraph" w:styleId="ac">
    <w:name w:val="Normal (Web)"/>
    <w:aliases w:val="Обычный (Web), Знак17,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qFormat/>
    <w:rsid w:val="00C65C41"/>
    <w:pPr>
      <w:spacing w:before="150" w:after="150"/>
    </w:pPr>
    <w:rPr>
      <w:lang w:val="x-none" w:eastAsia="x-none"/>
    </w:rPr>
  </w:style>
  <w:style w:type="character" w:customStyle="1" w:styleId="ad">
    <w:name w:val="Обычный (веб) Знак"/>
    <w:aliases w:val="Обычный (Web) Знак, Знак17 Знак,Знак17 Знак,Обычный (Web) Знак Знак Знак Знак1,Обычный (Web) Знак Знак Знак Знак Знак Знак Знак,Обычный (Web) Знак Знак Знак Знак Знак"/>
    <w:link w:val="ac"/>
    <w:locked/>
    <w:rsid w:val="00C65C41"/>
    <w:rPr>
      <w:rFonts w:ascii="Times New Roman" w:eastAsia="Times New Roman" w:hAnsi="Times New Roman" w:cs="Times New Roman"/>
      <w:sz w:val="24"/>
      <w:szCs w:val="24"/>
      <w:lang w:val="x-none" w:eastAsia="x-none"/>
    </w:rPr>
  </w:style>
  <w:style w:type="paragraph" w:styleId="ae">
    <w:name w:val="List Paragraph"/>
    <w:basedOn w:val="a"/>
    <w:uiPriority w:val="72"/>
    <w:qFormat/>
    <w:rsid w:val="00DA6F26"/>
    <w:pPr>
      <w:ind w:left="720"/>
      <w:contextualSpacing/>
    </w:pPr>
  </w:style>
  <w:style w:type="paragraph" w:styleId="HTML">
    <w:name w:val="HTML Preformatted"/>
    <w:aliases w:val=" Знак,Знак"/>
    <w:basedOn w:val="a"/>
    <w:link w:val="HTML0"/>
    <w:uiPriority w:val="99"/>
    <w:rsid w:val="00054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HTML0">
    <w:name w:val="Стандартный HTML Знак"/>
    <w:aliases w:val=" Знак Знак,Знак Знак"/>
    <w:basedOn w:val="a0"/>
    <w:link w:val="HTML"/>
    <w:uiPriority w:val="99"/>
    <w:rsid w:val="00054ADD"/>
    <w:rPr>
      <w:rFonts w:ascii="Courier New" w:eastAsia="Times New Roman" w:hAnsi="Courier New" w:cs="Times New Roman"/>
      <w:sz w:val="20"/>
      <w:szCs w:val="20"/>
      <w:lang w:val="x-none" w:eastAsia="ar-SA"/>
    </w:rPr>
  </w:style>
  <w:style w:type="paragraph" w:customStyle="1" w:styleId="21">
    <w:name w:val="Основной текст с отступом 21"/>
    <w:basedOn w:val="a"/>
    <w:rsid w:val="00054ADD"/>
    <w:pPr>
      <w:widowControl w:val="0"/>
      <w:suppressAutoHyphens/>
      <w:spacing w:after="120" w:line="480" w:lineRule="auto"/>
      <w:ind w:left="283"/>
    </w:pPr>
    <w:rPr>
      <w:rFonts w:ascii="Times New Roman CYR" w:hAnsi="Times New Roman CYR" w:cs="Times New Roman CYR"/>
      <w:kern w:val="1"/>
      <w:lang w:val="uk-UA" w:eastAsia="hi-IN" w:bidi="hi-IN"/>
    </w:rPr>
  </w:style>
  <w:style w:type="character" w:customStyle="1" w:styleId="rvts23">
    <w:name w:val="rvts23"/>
    <w:rsid w:val="00054ADD"/>
  </w:style>
  <w:style w:type="paragraph" w:styleId="af">
    <w:name w:val="Title"/>
    <w:basedOn w:val="a"/>
    <w:link w:val="af0"/>
    <w:qFormat/>
    <w:rsid w:val="001769F3"/>
    <w:pPr>
      <w:spacing w:before="240" w:after="60"/>
      <w:jc w:val="center"/>
      <w:outlineLvl w:val="0"/>
    </w:pPr>
    <w:rPr>
      <w:rFonts w:ascii="Arial" w:hAnsi="Arial"/>
      <w:b/>
      <w:bCs/>
      <w:kern w:val="28"/>
      <w:sz w:val="32"/>
      <w:szCs w:val="32"/>
      <w:lang w:val="x-none" w:eastAsia="x-none"/>
    </w:rPr>
  </w:style>
  <w:style w:type="character" w:customStyle="1" w:styleId="af0">
    <w:name w:val="Название Знак"/>
    <w:basedOn w:val="a0"/>
    <w:link w:val="af"/>
    <w:rsid w:val="001769F3"/>
    <w:rPr>
      <w:rFonts w:ascii="Arial" w:eastAsia="Times New Roman" w:hAnsi="Arial" w:cs="Times New Roman"/>
      <w:b/>
      <w:bCs/>
      <w:kern w:val="28"/>
      <w:sz w:val="32"/>
      <w:szCs w:val="32"/>
      <w:lang w:val="x-none" w:eastAsia="x-none"/>
    </w:rPr>
  </w:style>
  <w:style w:type="character" w:customStyle="1" w:styleId="pdtp">
    <w:name w:val="pdtp"/>
    <w:rsid w:val="001769F3"/>
    <w:rPr>
      <w:rFonts w:cs="Times New Roman"/>
    </w:rPr>
  </w:style>
  <w:style w:type="character" w:customStyle="1" w:styleId="12">
    <w:name w:val="Обычный (веб) Знак1"/>
    <w:aliases w:val=" Знак17 Знак1,Знак17 Знак1,Обычный (Web) Знак Знак Знак Знак3,Обычный (Web) Знак Знак Знак Знак Знак Знак Знак2,Обычный (Web) Знак Знак Знак Знак Знак2"/>
    <w:locked/>
    <w:rsid w:val="001769F3"/>
    <w:rPr>
      <w:sz w:val="24"/>
      <w:szCs w:val="24"/>
      <w:lang w:val="ru-RU" w:eastAsia="zh-CN" w:bidi="ar-SA"/>
    </w:rPr>
  </w:style>
  <w:style w:type="character" w:customStyle="1" w:styleId="10">
    <w:name w:val="Заголовок 1 Знак"/>
    <w:basedOn w:val="a0"/>
    <w:link w:val="1"/>
    <w:rsid w:val="00E50FB6"/>
    <w:rPr>
      <w:rFonts w:ascii="Arial" w:eastAsia="Times New Roman" w:hAnsi="Arial" w:cs="Times New Roman"/>
      <w:b/>
      <w:bCs/>
      <w:kern w:val="2"/>
      <w:sz w:val="32"/>
      <w:szCs w:val="32"/>
      <w:lang w:val="x-none" w:eastAsia="zh-CN"/>
    </w:rPr>
  </w:style>
  <w:style w:type="paragraph" w:customStyle="1" w:styleId="af1">
    <w:name w:val="Содержимое таблицы"/>
    <w:basedOn w:val="a"/>
    <w:rsid w:val="00E50FB6"/>
    <w:pPr>
      <w:suppressLineNumbers/>
      <w:suppressAutoHyphens/>
    </w:pPr>
    <w:rPr>
      <w:lang w:eastAsia="zh-CN"/>
    </w:rPr>
  </w:style>
  <w:style w:type="paragraph" w:styleId="af2">
    <w:name w:val="header"/>
    <w:basedOn w:val="a"/>
    <w:link w:val="af3"/>
    <w:uiPriority w:val="99"/>
    <w:unhideWhenUsed/>
    <w:rsid w:val="009E73D3"/>
    <w:pPr>
      <w:tabs>
        <w:tab w:val="center" w:pos="4677"/>
        <w:tab w:val="right" w:pos="9355"/>
      </w:tabs>
    </w:pPr>
  </w:style>
  <w:style w:type="character" w:customStyle="1" w:styleId="af3">
    <w:name w:val="Верхний колонтитул Знак"/>
    <w:basedOn w:val="a0"/>
    <w:link w:val="af2"/>
    <w:uiPriority w:val="99"/>
    <w:rsid w:val="009E73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208">
      <w:bodyDiv w:val="1"/>
      <w:marLeft w:val="0"/>
      <w:marRight w:val="0"/>
      <w:marTop w:val="0"/>
      <w:marBottom w:val="0"/>
      <w:divBdr>
        <w:top w:val="none" w:sz="0" w:space="0" w:color="auto"/>
        <w:left w:val="none" w:sz="0" w:space="0" w:color="auto"/>
        <w:bottom w:val="none" w:sz="0" w:space="0" w:color="auto"/>
        <w:right w:val="none" w:sz="0" w:space="0" w:color="auto"/>
      </w:divBdr>
    </w:div>
    <w:div w:id="517282551">
      <w:bodyDiv w:val="1"/>
      <w:marLeft w:val="0"/>
      <w:marRight w:val="0"/>
      <w:marTop w:val="0"/>
      <w:marBottom w:val="0"/>
      <w:divBdr>
        <w:top w:val="none" w:sz="0" w:space="0" w:color="auto"/>
        <w:left w:val="none" w:sz="0" w:space="0" w:color="auto"/>
        <w:bottom w:val="none" w:sz="0" w:space="0" w:color="auto"/>
        <w:right w:val="none" w:sz="0" w:space="0" w:color="auto"/>
      </w:divBdr>
    </w:div>
    <w:div w:id="1284774409">
      <w:bodyDiv w:val="1"/>
      <w:marLeft w:val="0"/>
      <w:marRight w:val="0"/>
      <w:marTop w:val="0"/>
      <w:marBottom w:val="0"/>
      <w:divBdr>
        <w:top w:val="none" w:sz="0" w:space="0" w:color="auto"/>
        <w:left w:val="none" w:sz="0" w:space="0" w:color="auto"/>
        <w:bottom w:val="none" w:sz="0" w:space="0" w:color="auto"/>
        <w:right w:val="none" w:sz="0" w:space="0" w:color="auto"/>
      </w:divBdr>
    </w:div>
    <w:div w:id="16821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B0A-8503-4C3D-ADF0-2C3CD19A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Pages>
  <Words>2581</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2019-01-30T11:20:00Z</cp:lastPrinted>
  <dcterms:created xsi:type="dcterms:W3CDTF">2017-01-04T14:25:00Z</dcterms:created>
  <dcterms:modified xsi:type="dcterms:W3CDTF">2019-02-01T08:37:00Z</dcterms:modified>
</cp:coreProperties>
</file>