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812" w:rsidRPr="00556081" w:rsidRDefault="00921812" w:rsidP="00556081">
      <w:pPr>
        <w:ind w:firstLine="426"/>
        <w:jc w:val="both"/>
        <w:rPr>
          <w:rStyle w:val="atitle"/>
          <w:sz w:val="28"/>
          <w:szCs w:val="28"/>
          <w:lang w:val="uk-UA"/>
        </w:rPr>
      </w:pPr>
      <w:r w:rsidRPr="00556081">
        <w:rPr>
          <w:rStyle w:val="atitle"/>
          <w:sz w:val="28"/>
          <w:szCs w:val="28"/>
          <w:lang w:val="uk-UA"/>
        </w:rPr>
        <w:t>Прошу у рубриці «</w:t>
      </w:r>
      <w:r w:rsidRPr="00556081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556081">
        <w:rPr>
          <w:rStyle w:val="atitle"/>
          <w:sz w:val="28"/>
          <w:szCs w:val="28"/>
          <w:lang w:val="uk-UA"/>
        </w:rPr>
        <w:t>»:</w:t>
      </w:r>
    </w:p>
    <w:p w:rsidR="00921812" w:rsidRPr="00556081" w:rsidRDefault="00921812" w:rsidP="00556081">
      <w:pPr>
        <w:ind w:firstLine="426"/>
        <w:jc w:val="both"/>
        <w:rPr>
          <w:rStyle w:val="atitle"/>
          <w:sz w:val="28"/>
          <w:szCs w:val="28"/>
          <w:lang w:val="uk-UA"/>
        </w:rPr>
      </w:pPr>
    </w:p>
    <w:p w:rsidR="00921812" w:rsidRPr="00556081" w:rsidRDefault="00921812" w:rsidP="00556081">
      <w:pPr>
        <w:ind w:firstLine="426"/>
        <w:jc w:val="both"/>
        <w:rPr>
          <w:rStyle w:val="atitle"/>
          <w:b/>
          <w:sz w:val="28"/>
          <w:szCs w:val="28"/>
          <w:lang w:val="uk-UA"/>
        </w:rPr>
      </w:pPr>
      <w:r w:rsidRPr="00556081">
        <w:rPr>
          <w:rStyle w:val="atitle"/>
          <w:sz w:val="28"/>
          <w:szCs w:val="28"/>
          <w:lang w:val="uk-UA"/>
        </w:rPr>
        <w:t xml:space="preserve">у підрубриці </w:t>
      </w:r>
      <w:r w:rsidRPr="00556081">
        <w:rPr>
          <w:rStyle w:val="atitle"/>
          <w:b/>
          <w:sz w:val="28"/>
          <w:szCs w:val="28"/>
          <w:lang w:val="uk-UA"/>
        </w:rPr>
        <w:t xml:space="preserve">«Звіти про </w:t>
      </w:r>
      <w:r w:rsidRPr="00556081">
        <w:rPr>
          <w:b/>
          <w:sz w:val="28"/>
          <w:szCs w:val="28"/>
          <w:lang w:val="uk-UA"/>
        </w:rPr>
        <w:t>розгляд</w:t>
      </w:r>
      <w:r w:rsidRPr="00556081">
        <w:rPr>
          <w:rStyle w:val="atitle"/>
          <w:b/>
          <w:sz w:val="28"/>
          <w:szCs w:val="28"/>
          <w:lang w:val="uk-UA"/>
        </w:rPr>
        <w:t xml:space="preserve"> запитів на отримання інформації</w:t>
      </w:r>
      <w:r w:rsidR="000B08FA" w:rsidRPr="000B08FA">
        <w:rPr>
          <w:rStyle w:val="atitle"/>
          <w:b/>
          <w:sz w:val="28"/>
          <w:szCs w:val="28"/>
        </w:rPr>
        <w:t xml:space="preserve">/ 2016 </w:t>
      </w:r>
      <w:r w:rsidRPr="00556081">
        <w:rPr>
          <w:rStyle w:val="atitle"/>
          <w:b/>
          <w:sz w:val="28"/>
          <w:szCs w:val="28"/>
          <w:lang w:val="uk-UA"/>
        </w:rPr>
        <w:t>рік»:</w:t>
      </w:r>
    </w:p>
    <w:p w:rsidR="00921812" w:rsidRPr="00556081" w:rsidRDefault="00921812" w:rsidP="00260942">
      <w:pPr>
        <w:ind w:firstLine="426"/>
        <w:rPr>
          <w:b/>
          <w:sz w:val="28"/>
          <w:szCs w:val="28"/>
          <w:lang w:val="uk-UA"/>
        </w:rPr>
      </w:pPr>
      <w:r w:rsidRPr="00556081">
        <w:rPr>
          <w:rStyle w:val="atitle"/>
          <w:b/>
          <w:sz w:val="28"/>
          <w:szCs w:val="28"/>
          <w:lang w:val="uk-UA"/>
        </w:rPr>
        <w:t xml:space="preserve">- </w:t>
      </w:r>
      <w:r w:rsidRPr="00556081">
        <w:rPr>
          <w:rStyle w:val="atitle"/>
          <w:sz w:val="28"/>
          <w:szCs w:val="28"/>
          <w:lang w:val="uk-UA"/>
        </w:rPr>
        <w:t>розмістити</w:t>
      </w:r>
      <w:r w:rsidRPr="00556081">
        <w:rPr>
          <w:rStyle w:val="atitle"/>
          <w:b/>
          <w:sz w:val="28"/>
          <w:szCs w:val="28"/>
          <w:lang w:val="uk-UA"/>
        </w:rPr>
        <w:t xml:space="preserve"> </w:t>
      </w:r>
      <w:r w:rsidRPr="00556081">
        <w:rPr>
          <w:bCs/>
          <w:sz w:val="28"/>
          <w:szCs w:val="28"/>
          <w:lang w:val="uk-UA"/>
        </w:rPr>
        <w:t>позицію</w:t>
      </w:r>
      <w:r w:rsidRPr="00556081">
        <w:rPr>
          <w:b/>
          <w:bCs/>
          <w:sz w:val="28"/>
          <w:szCs w:val="28"/>
          <w:lang w:val="uk-UA"/>
        </w:rPr>
        <w:t xml:space="preserve"> «</w:t>
      </w:r>
      <w:r w:rsidRPr="00556081">
        <w:rPr>
          <w:b/>
          <w:sz w:val="28"/>
          <w:szCs w:val="28"/>
          <w:lang w:val="uk-UA"/>
        </w:rPr>
        <w:t xml:space="preserve">Звіт про розгляд запитів на отримання інформації за період з </w:t>
      </w:r>
      <w:r w:rsidR="009D4ADC">
        <w:rPr>
          <w:b/>
          <w:sz w:val="28"/>
          <w:szCs w:val="28"/>
        </w:rPr>
        <w:t>21.01.2016</w:t>
      </w:r>
      <w:r w:rsidRPr="00556081">
        <w:rPr>
          <w:b/>
          <w:sz w:val="28"/>
          <w:szCs w:val="28"/>
          <w:lang w:val="uk-UA"/>
        </w:rPr>
        <w:t xml:space="preserve"> по </w:t>
      </w:r>
      <w:r w:rsidR="009D4ADC">
        <w:rPr>
          <w:b/>
          <w:sz w:val="28"/>
          <w:szCs w:val="28"/>
        </w:rPr>
        <w:t>31.01.2016</w:t>
      </w:r>
      <w:r w:rsidRPr="00556081">
        <w:rPr>
          <w:b/>
          <w:sz w:val="28"/>
          <w:szCs w:val="28"/>
          <w:lang w:val="uk-UA"/>
        </w:rPr>
        <w:t>»</w:t>
      </w:r>
      <w:r w:rsidRPr="00556081">
        <w:rPr>
          <w:sz w:val="28"/>
          <w:szCs w:val="28"/>
          <w:lang w:val="uk-UA"/>
        </w:rPr>
        <w:t xml:space="preserve"> за матеріалами, наданими структурними підрозділами Міністерства юстиції, який зробити гіперпосиланням на таку інформацію:</w:t>
      </w:r>
    </w:p>
    <w:p w:rsidR="00921812" w:rsidRPr="00556081" w:rsidRDefault="00921812" w:rsidP="00A96C47">
      <w:pPr>
        <w:ind w:firstLine="426"/>
        <w:jc w:val="both"/>
        <w:rPr>
          <w:rStyle w:val="atitle"/>
          <w:sz w:val="28"/>
          <w:szCs w:val="28"/>
          <w:lang w:val="uk-UA"/>
        </w:rPr>
      </w:pPr>
    </w:p>
    <w:p w:rsidR="00921812" w:rsidRPr="000455F1" w:rsidRDefault="00921812" w:rsidP="001451A2">
      <w:pPr>
        <w:pStyle w:val="ac"/>
        <w:jc w:val="center"/>
        <w:rPr>
          <w:sz w:val="28"/>
          <w:szCs w:val="28"/>
          <w:lang w:val="uk-UA"/>
        </w:rPr>
      </w:pPr>
      <w:r w:rsidRPr="000455F1">
        <w:rPr>
          <w:b/>
          <w:bCs/>
          <w:sz w:val="28"/>
          <w:szCs w:val="28"/>
          <w:lang w:val="uk-UA"/>
        </w:rPr>
        <w:t>Звіт про розгляд запитів на отримання інформації</w:t>
      </w:r>
      <w:r w:rsidRPr="000455F1">
        <w:rPr>
          <w:b/>
          <w:bCs/>
          <w:sz w:val="28"/>
          <w:szCs w:val="28"/>
          <w:lang w:val="uk-UA"/>
        </w:rPr>
        <w:br/>
        <w:t xml:space="preserve">за період з </w:t>
      </w:r>
      <w:r w:rsidR="009D4ADC">
        <w:rPr>
          <w:b/>
          <w:bCs/>
          <w:sz w:val="28"/>
          <w:szCs w:val="28"/>
          <w:lang w:val="uk-UA"/>
        </w:rPr>
        <w:t>21.01.2016</w:t>
      </w:r>
      <w:r w:rsidRPr="000455F1">
        <w:rPr>
          <w:b/>
          <w:bCs/>
          <w:sz w:val="28"/>
          <w:szCs w:val="28"/>
          <w:lang w:val="uk-UA"/>
        </w:rPr>
        <w:t xml:space="preserve"> по </w:t>
      </w:r>
      <w:r w:rsidR="009D4ADC">
        <w:rPr>
          <w:b/>
          <w:bCs/>
          <w:sz w:val="28"/>
          <w:szCs w:val="28"/>
          <w:lang w:val="uk-UA"/>
        </w:rPr>
        <w:t>31.01.2016</w:t>
      </w:r>
    </w:p>
    <w:p w:rsidR="00921812" w:rsidRPr="000455F1" w:rsidRDefault="00921812" w:rsidP="001451A2">
      <w:pPr>
        <w:pStyle w:val="ac"/>
        <w:ind w:left="-720" w:firstLine="1260"/>
        <w:jc w:val="both"/>
        <w:rPr>
          <w:sz w:val="28"/>
          <w:szCs w:val="28"/>
          <w:lang w:val="uk-UA"/>
        </w:rPr>
      </w:pPr>
      <w:r w:rsidRPr="000455F1">
        <w:rPr>
          <w:sz w:val="28"/>
          <w:szCs w:val="28"/>
          <w:lang w:val="uk-UA"/>
        </w:rPr>
        <w:t xml:space="preserve">З </w:t>
      </w:r>
      <w:r w:rsidR="009D4ADC">
        <w:rPr>
          <w:sz w:val="28"/>
          <w:szCs w:val="28"/>
          <w:lang w:val="uk-UA"/>
        </w:rPr>
        <w:t>21.01.2016</w:t>
      </w:r>
      <w:r w:rsidRPr="000455F1">
        <w:rPr>
          <w:sz w:val="28"/>
          <w:szCs w:val="28"/>
          <w:lang w:val="uk-UA"/>
        </w:rPr>
        <w:t xml:space="preserve"> по </w:t>
      </w:r>
      <w:r w:rsidR="009D4ADC">
        <w:rPr>
          <w:sz w:val="28"/>
          <w:szCs w:val="28"/>
          <w:lang w:val="uk-UA"/>
        </w:rPr>
        <w:t>31.01.2016</w:t>
      </w:r>
      <w:r w:rsidRPr="000455F1">
        <w:rPr>
          <w:sz w:val="28"/>
          <w:szCs w:val="28"/>
          <w:lang w:val="uk-UA"/>
        </w:rPr>
        <w:t xml:space="preserve"> до Міністерства юстиції надійшло </w:t>
      </w:r>
      <w:r w:rsidR="009D4ADC" w:rsidRPr="009D4ADC">
        <w:rPr>
          <w:b/>
          <w:bCs/>
          <w:sz w:val="28"/>
          <w:szCs w:val="28"/>
        </w:rPr>
        <w:t>85</w:t>
      </w:r>
      <w:r w:rsidRPr="000455F1">
        <w:rPr>
          <w:b/>
          <w:bCs/>
          <w:sz w:val="28"/>
          <w:szCs w:val="28"/>
          <w:lang w:val="uk-UA"/>
        </w:rPr>
        <w:t xml:space="preserve"> </w:t>
      </w:r>
      <w:r w:rsidRPr="000455F1">
        <w:rPr>
          <w:sz w:val="28"/>
          <w:szCs w:val="28"/>
          <w:lang w:val="uk-UA"/>
        </w:rPr>
        <w:t>запит</w:t>
      </w:r>
      <w:proofErr w:type="spellStart"/>
      <w:r w:rsidR="009D4ADC" w:rsidRPr="009D4ADC">
        <w:rPr>
          <w:sz w:val="28"/>
          <w:szCs w:val="28"/>
        </w:rPr>
        <w:t>ів</w:t>
      </w:r>
      <w:proofErr w:type="spellEnd"/>
      <w:r w:rsidRPr="000455F1">
        <w:rPr>
          <w:sz w:val="28"/>
          <w:szCs w:val="28"/>
          <w:lang w:val="uk-UA"/>
        </w:rPr>
        <w:t xml:space="preserve"> на отримання інформації.</w:t>
      </w:r>
    </w:p>
    <w:p w:rsidR="00921812" w:rsidRPr="000455F1" w:rsidRDefault="00921812" w:rsidP="001451A2">
      <w:pPr>
        <w:pStyle w:val="ac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  <w:r w:rsidRPr="000455F1">
        <w:rPr>
          <w:sz w:val="28"/>
          <w:szCs w:val="28"/>
          <w:lang w:val="uk-UA"/>
        </w:rPr>
        <w:t>Запити на інформацію надійшли:</w:t>
      </w:r>
    </w:p>
    <w:p w:rsidR="00921812" w:rsidRPr="000455F1" w:rsidRDefault="00921812" w:rsidP="001451A2">
      <w:pPr>
        <w:pStyle w:val="ac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  <w:r w:rsidRPr="000455F1">
        <w:rPr>
          <w:sz w:val="28"/>
          <w:szCs w:val="28"/>
          <w:lang w:val="uk-UA"/>
        </w:rPr>
        <w:t xml:space="preserve">від фізичних осіб – </w:t>
      </w:r>
      <w:r w:rsidR="009D4ADC">
        <w:rPr>
          <w:b/>
          <w:sz w:val="28"/>
          <w:szCs w:val="28"/>
          <w:lang w:val="uk-UA"/>
        </w:rPr>
        <w:t>42</w:t>
      </w:r>
      <w:r w:rsidRPr="000455F1">
        <w:rPr>
          <w:sz w:val="28"/>
          <w:szCs w:val="28"/>
          <w:lang w:val="uk-UA"/>
        </w:rPr>
        <w:t xml:space="preserve"> </w:t>
      </w:r>
      <w:r w:rsidRPr="000455F1">
        <w:rPr>
          <w:lang w:val="uk-UA"/>
        </w:rPr>
        <w:t>(</w:t>
      </w:r>
      <w:r w:rsidRPr="000455F1">
        <w:rPr>
          <w:sz w:val="28"/>
          <w:szCs w:val="28"/>
          <w:lang w:val="uk-UA"/>
        </w:rPr>
        <w:t xml:space="preserve">електронною поштою – </w:t>
      </w:r>
      <w:r w:rsidR="009D4ADC">
        <w:rPr>
          <w:sz w:val="28"/>
          <w:szCs w:val="28"/>
          <w:lang w:val="uk-UA"/>
        </w:rPr>
        <w:t>27</w:t>
      </w:r>
      <w:r w:rsidRPr="000455F1">
        <w:rPr>
          <w:sz w:val="28"/>
          <w:szCs w:val="28"/>
          <w:lang w:val="uk-UA"/>
        </w:rPr>
        <w:t xml:space="preserve">, поштою – </w:t>
      </w:r>
      <w:r w:rsidR="000B08FA">
        <w:rPr>
          <w:sz w:val="28"/>
          <w:szCs w:val="28"/>
          <w:lang w:val="uk-UA"/>
        </w:rPr>
        <w:t>1</w:t>
      </w:r>
      <w:r w:rsidR="009D4ADC">
        <w:rPr>
          <w:sz w:val="28"/>
          <w:szCs w:val="28"/>
          <w:lang w:val="uk-UA"/>
        </w:rPr>
        <w:t>2</w:t>
      </w:r>
      <w:r w:rsidRPr="000455F1">
        <w:rPr>
          <w:sz w:val="28"/>
          <w:szCs w:val="28"/>
          <w:lang w:val="uk-UA"/>
        </w:rPr>
        <w:t xml:space="preserve">, на особистому прийомі – </w:t>
      </w:r>
      <w:r w:rsidR="009D4ADC">
        <w:rPr>
          <w:sz w:val="28"/>
          <w:szCs w:val="28"/>
          <w:lang w:val="uk-UA"/>
        </w:rPr>
        <w:t>1</w:t>
      </w:r>
      <w:r w:rsidR="000B08FA">
        <w:rPr>
          <w:sz w:val="28"/>
          <w:szCs w:val="28"/>
          <w:lang w:val="uk-UA"/>
        </w:rPr>
        <w:t xml:space="preserve">, телефоном </w:t>
      </w:r>
      <w:r w:rsidR="000B08FA" w:rsidRPr="000455F1">
        <w:rPr>
          <w:sz w:val="28"/>
          <w:szCs w:val="28"/>
          <w:lang w:val="uk-UA"/>
        </w:rPr>
        <w:t>–</w:t>
      </w:r>
      <w:r w:rsidR="000B08FA">
        <w:rPr>
          <w:sz w:val="28"/>
          <w:szCs w:val="28"/>
          <w:lang w:val="uk-UA"/>
        </w:rPr>
        <w:t xml:space="preserve"> 2</w:t>
      </w:r>
      <w:r w:rsidRPr="000455F1">
        <w:rPr>
          <w:sz w:val="28"/>
          <w:szCs w:val="28"/>
          <w:lang w:val="uk-UA"/>
        </w:rPr>
        <w:t>);</w:t>
      </w:r>
    </w:p>
    <w:p w:rsidR="00921812" w:rsidRPr="000455F1" w:rsidRDefault="00921812" w:rsidP="001451A2">
      <w:pPr>
        <w:pStyle w:val="ac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  <w:r w:rsidRPr="000455F1">
        <w:rPr>
          <w:sz w:val="28"/>
          <w:szCs w:val="28"/>
          <w:lang w:val="uk-UA"/>
        </w:rPr>
        <w:t xml:space="preserve">від юридичних осіб – </w:t>
      </w:r>
      <w:r w:rsidR="009D4ADC">
        <w:rPr>
          <w:b/>
          <w:bCs/>
          <w:sz w:val="28"/>
          <w:szCs w:val="28"/>
          <w:lang w:val="uk-UA"/>
        </w:rPr>
        <w:t>43</w:t>
      </w:r>
      <w:r w:rsidRPr="000455F1">
        <w:rPr>
          <w:lang w:val="uk-UA"/>
        </w:rPr>
        <w:t xml:space="preserve"> </w:t>
      </w:r>
      <w:r w:rsidRPr="000455F1">
        <w:rPr>
          <w:sz w:val="28"/>
          <w:szCs w:val="28"/>
          <w:lang w:val="uk-UA"/>
        </w:rPr>
        <w:t xml:space="preserve">(електронною поштою – </w:t>
      </w:r>
      <w:r w:rsidR="009D4ADC">
        <w:rPr>
          <w:sz w:val="28"/>
          <w:szCs w:val="28"/>
          <w:lang w:val="uk-UA"/>
        </w:rPr>
        <w:t>24</w:t>
      </w:r>
      <w:r w:rsidRPr="000455F1">
        <w:rPr>
          <w:sz w:val="28"/>
          <w:szCs w:val="28"/>
          <w:lang w:val="uk-UA"/>
        </w:rPr>
        <w:t xml:space="preserve">, поштою – </w:t>
      </w:r>
      <w:r w:rsidR="000B08FA">
        <w:rPr>
          <w:sz w:val="28"/>
          <w:szCs w:val="28"/>
          <w:lang w:val="uk-UA"/>
        </w:rPr>
        <w:t>1</w:t>
      </w:r>
      <w:r w:rsidR="009D4ADC">
        <w:rPr>
          <w:sz w:val="28"/>
          <w:szCs w:val="28"/>
          <w:lang w:val="uk-UA"/>
        </w:rPr>
        <w:t>3</w:t>
      </w:r>
      <w:r w:rsidR="00316897">
        <w:rPr>
          <w:sz w:val="28"/>
          <w:szCs w:val="28"/>
          <w:lang w:val="uk-UA"/>
        </w:rPr>
        <w:t>,</w:t>
      </w:r>
      <w:r w:rsidR="00316897" w:rsidRPr="00316897">
        <w:rPr>
          <w:sz w:val="28"/>
          <w:szCs w:val="28"/>
          <w:lang w:val="uk-UA"/>
        </w:rPr>
        <w:t xml:space="preserve"> </w:t>
      </w:r>
      <w:r w:rsidR="00316897" w:rsidRPr="000455F1">
        <w:rPr>
          <w:sz w:val="28"/>
          <w:szCs w:val="28"/>
          <w:lang w:val="uk-UA"/>
        </w:rPr>
        <w:t xml:space="preserve">на особистому прийомі – </w:t>
      </w:r>
      <w:r w:rsidR="009D4ADC">
        <w:rPr>
          <w:sz w:val="28"/>
          <w:szCs w:val="28"/>
          <w:lang w:val="uk-UA"/>
        </w:rPr>
        <w:t xml:space="preserve">4, телефоном </w:t>
      </w:r>
      <w:r w:rsidR="009D4ADC" w:rsidRPr="000455F1">
        <w:rPr>
          <w:sz w:val="28"/>
          <w:szCs w:val="28"/>
          <w:lang w:val="uk-UA"/>
        </w:rPr>
        <w:t>–</w:t>
      </w:r>
      <w:r w:rsidR="009D4ADC">
        <w:rPr>
          <w:sz w:val="28"/>
          <w:szCs w:val="28"/>
          <w:lang w:val="uk-UA"/>
        </w:rPr>
        <w:t xml:space="preserve"> 2</w:t>
      </w:r>
      <w:r w:rsidRPr="000455F1">
        <w:rPr>
          <w:sz w:val="28"/>
          <w:szCs w:val="28"/>
          <w:lang w:val="uk-UA"/>
        </w:rPr>
        <w:t xml:space="preserve">). </w:t>
      </w:r>
    </w:p>
    <w:p w:rsidR="00921812" w:rsidRPr="000455F1" w:rsidRDefault="00A65C5A" w:rsidP="001451A2">
      <w:pPr>
        <w:pStyle w:val="ac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  <w:r w:rsidRPr="00A65C5A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5667375" cy="2552700"/>
            <wp:effectExtent l="19050" t="0" r="9525" b="0"/>
            <wp:docPr id="9" name="Діагра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21812" w:rsidRPr="000455F1" w:rsidRDefault="00921812" w:rsidP="001451A2">
      <w:pPr>
        <w:pStyle w:val="ac"/>
        <w:spacing w:before="0" w:beforeAutospacing="0" w:after="0" w:afterAutospacing="0"/>
        <w:ind w:left="-720" w:firstLine="1260"/>
        <w:rPr>
          <w:sz w:val="28"/>
          <w:szCs w:val="28"/>
          <w:lang w:val="uk-UA"/>
        </w:rPr>
      </w:pPr>
    </w:p>
    <w:p w:rsidR="00921812" w:rsidRPr="00556081" w:rsidRDefault="00921812" w:rsidP="00610F96">
      <w:pPr>
        <w:spacing w:after="120"/>
        <w:ind w:firstLine="426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>Найбільша кількість запитів надійшла з м. Києва</w:t>
      </w:r>
      <w:r w:rsidR="000B08FA">
        <w:rPr>
          <w:sz w:val="28"/>
          <w:szCs w:val="28"/>
          <w:lang w:val="uk-UA"/>
        </w:rPr>
        <w:t xml:space="preserve"> (</w:t>
      </w:r>
      <w:r w:rsidR="009D4ADC">
        <w:rPr>
          <w:b/>
          <w:sz w:val="28"/>
          <w:szCs w:val="28"/>
          <w:lang w:val="uk-UA"/>
        </w:rPr>
        <w:t>33</w:t>
      </w:r>
      <w:r w:rsidR="000B08FA">
        <w:rPr>
          <w:sz w:val="28"/>
          <w:szCs w:val="28"/>
          <w:lang w:val="uk-UA"/>
        </w:rPr>
        <w:t xml:space="preserve"> запит</w:t>
      </w:r>
      <w:r w:rsidR="009D4ADC">
        <w:rPr>
          <w:sz w:val="28"/>
          <w:szCs w:val="28"/>
          <w:lang w:val="uk-UA"/>
        </w:rPr>
        <w:t>и</w:t>
      </w:r>
      <w:r w:rsidR="000B08FA">
        <w:rPr>
          <w:sz w:val="28"/>
          <w:szCs w:val="28"/>
          <w:lang w:val="uk-UA"/>
        </w:rPr>
        <w:t>)</w:t>
      </w:r>
      <w:r w:rsidRPr="00556081">
        <w:rPr>
          <w:sz w:val="28"/>
          <w:szCs w:val="28"/>
          <w:lang w:val="uk-UA"/>
        </w:rPr>
        <w:t xml:space="preserve"> та </w:t>
      </w:r>
      <w:r w:rsidR="009D4ADC">
        <w:rPr>
          <w:sz w:val="28"/>
          <w:szCs w:val="28"/>
          <w:lang w:val="uk-UA"/>
        </w:rPr>
        <w:t>Киї</w:t>
      </w:r>
      <w:r w:rsidR="000B08FA">
        <w:rPr>
          <w:sz w:val="28"/>
          <w:szCs w:val="28"/>
          <w:lang w:val="uk-UA"/>
        </w:rPr>
        <w:t>в</w:t>
      </w:r>
      <w:r w:rsidR="00316897">
        <w:rPr>
          <w:sz w:val="28"/>
          <w:szCs w:val="28"/>
          <w:lang w:val="uk-UA"/>
        </w:rPr>
        <w:t>ської</w:t>
      </w:r>
      <w:r w:rsidRPr="00556081">
        <w:rPr>
          <w:sz w:val="28"/>
          <w:szCs w:val="28"/>
          <w:lang w:val="uk-UA"/>
        </w:rPr>
        <w:t xml:space="preserve"> області (</w:t>
      </w:r>
      <w:r w:rsidR="009D4ADC">
        <w:rPr>
          <w:b/>
          <w:sz w:val="28"/>
          <w:szCs w:val="28"/>
          <w:lang w:val="uk-UA"/>
        </w:rPr>
        <w:t>7</w:t>
      </w:r>
      <w:r w:rsidRPr="00556081">
        <w:rPr>
          <w:sz w:val="28"/>
          <w:szCs w:val="28"/>
          <w:lang w:val="uk-UA"/>
        </w:rPr>
        <w:t xml:space="preserve"> запитів). </w:t>
      </w:r>
    </w:p>
    <w:p w:rsidR="00ED6427" w:rsidRPr="00556081" w:rsidRDefault="00ED6427" w:rsidP="00ED6427">
      <w:pPr>
        <w:spacing w:before="120"/>
        <w:ind w:firstLine="426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>Запитувані документи та інформація:</w:t>
      </w:r>
    </w:p>
    <w:p w:rsidR="009D4ADC" w:rsidRPr="00EE563E" w:rsidRDefault="009D4ADC" w:rsidP="009D4ADC">
      <w:pPr>
        <w:tabs>
          <w:tab w:val="center" w:pos="7639"/>
        </w:tabs>
        <w:spacing w:before="240" w:after="120"/>
        <w:ind w:firstLine="426"/>
        <w:jc w:val="both"/>
        <w:rPr>
          <w:b/>
          <w:sz w:val="28"/>
          <w:szCs w:val="28"/>
          <w:lang w:val="uk-UA"/>
        </w:rPr>
      </w:pPr>
      <w:r w:rsidRPr="00EE563E">
        <w:rPr>
          <w:b/>
          <w:sz w:val="28"/>
          <w:szCs w:val="28"/>
          <w:lang w:val="uk-UA"/>
        </w:rPr>
        <w:t>інформація про:</w:t>
      </w:r>
    </w:p>
    <w:p w:rsidR="009D4ADC" w:rsidRDefault="009D4ADC" w:rsidP="009D4ADC">
      <w:pPr>
        <w:numPr>
          <w:ilvl w:val="0"/>
          <w:numId w:val="4"/>
        </w:numPr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зареєстровані партії та їх місцеві організації із зазначенням керівників таких партій та їх місцевих організацій;</w:t>
      </w:r>
    </w:p>
    <w:p w:rsidR="009D4ADC" w:rsidRDefault="009D4ADC" w:rsidP="009D4ADC">
      <w:pPr>
        <w:numPr>
          <w:ilvl w:val="0"/>
          <w:numId w:val="4"/>
        </w:numPr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позапланову виїзну перевірку діяльності арбітражного керуючого;</w:t>
      </w:r>
    </w:p>
    <w:p w:rsidR="009D4ADC" w:rsidRDefault="009D4ADC" w:rsidP="009D4ADC">
      <w:pPr>
        <w:numPr>
          <w:ilvl w:val="0"/>
          <w:numId w:val="4"/>
        </w:numPr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роботу державних та приватних нотаріусів;</w:t>
      </w:r>
    </w:p>
    <w:p w:rsidR="009D4ADC" w:rsidRDefault="009D4ADC" w:rsidP="009D4ADC">
      <w:pPr>
        <w:numPr>
          <w:ilvl w:val="0"/>
          <w:numId w:val="4"/>
        </w:numPr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укладені договори протягом 2000-2015 років договорів на виконання робіт із ЗАТ «</w:t>
      </w:r>
      <w:proofErr w:type="spellStart"/>
      <w:r>
        <w:rPr>
          <w:sz w:val="28"/>
          <w:lang w:val="uk-UA"/>
        </w:rPr>
        <w:t>Софтлайн</w:t>
      </w:r>
      <w:proofErr w:type="spellEnd"/>
      <w:r>
        <w:rPr>
          <w:sz w:val="28"/>
          <w:lang w:val="uk-UA"/>
        </w:rPr>
        <w:t>» і ТОВ «</w:t>
      </w:r>
      <w:proofErr w:type="spellStart"/>
      <w:r>
        <w:rPr>
          <w:sz w:val="28"/>
          <w:lang w:val="uk-UA"/>
        </w:rPr>
        <w:t>Софтлайн-ІТ</w:t>
      </w:r>
      <w:proofErr w:type="spellEnd"/>
      <w:r>
        <w:rPr>
          <w:sz w:val="28"/>
          <w:lang w:val="uk-UA"/>
        </w:rPr>
        <w:t>»;</w:t>
      </w:r>
    </w:p>
    <w:p w:rsidR="009D4ADC" w:rsidRDefault="009D4ADC" w:rsidP="009D4ADC">
      <w:pPr>
        <w:numPr>
          <w:ilvl w:val="0"/>
          <w:numId w:val="4"/>
        </w:numPr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користувачів послугами </w:t>
      </w:r>
      <w:proofErr w:type="spellStart"/>
      <w:r>
        <w:rPr>
          <w:sz w:val="28"/>
          <w:lang w:val="uk-UA"/>
        </w:rPr>
        <w:t>ДП</w:t>
      </w:r>
      <w:proofErr w:type="spellEnd"/>
      <w:r>
        <w:rPr>
          <w:sz w:val="28"/>
          <w:lang w:val="uk-UA"/>
        </w:rPr>
        <w:t xml:space="preserve"> «Зал офіційних делегацій»;</w:t>
      </w:r>
    </w:p>
    <w:p w:rsidR="009D4ADC" w:rsidRDefault="009D4ADC" w:rsidP="009D4ADC">
      <w:pPr>
        <w:numPr>
          <w:ilvl w:val="0"/>
          <w:numId w:val="4"/>
        </w:numPr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суму, сплачену </w:t>
      </w:r>
      <w:proofErr w:type="spellStart"/>
      <w:r>
        <w:rPr>
          <w:sz w:val="28"/>
          <w:lang w:val="uk-UA"/>
        </w:rPr>
        <w:t>ДП</w:t>
      </w:r>
      <w:proofErr w:type="spellEnd"/>
      <w:r>
        <w:rPr>
          <w:sz w:val="28"/>
          <w:lang w:val="uk-UA"/>
        </w:rPr>
        <w:t xml:space="preserve"> «Зал офіційних делегацій» за обслуговування під час зустрічей семи членів офіційних делегацій Міністерств юстиції Австралії, Грузії та Естонської Республіки;</w:t>
      </w:r>
    </w:p>
    <w:p w:rsidR="009D4ADC" w:rsidRDefault="009D4ADC" w:rsidP="009D4ADC">
      <w:pPr>
        <w:numPr>
          <w:ilvl w:val="0"/>
          <w:numId w:val="4"/>
        </w:numPr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посадові оклади провідних та головних спеціалістів центрального апарату Міністерства юстиції України на 2016 рік;</w:t>
      </w:r>
    </w:p>
    <w:p w:rsidR="009D4ADC" w:rsidRDefault="009D4ADC" w:rsidP="009D4ADC">
      <w:pPr>
        <w:spacing w:after="120"/>
        <w:ind w:firstLine="426"/>
        <w:jc w:val="both"/>
        <w:rPr>
          <w:b/>
          <w:sz w:val="28"/>
          <w:szCs w:val="28"/>
          <w:lang w:val="uk-UA"/>
        </w:rPr>
      </w:pPr>
    </w:p>
    <w:p w:rsidR="009D4ADC" w:rsidRPr="00EE563E" w:rsidRDefault="009D4ADC" w:rsidP="009D4ADC">
      <w:pPr>
        <w:spacing w:after="120"/>
        <w:ind w:firstLine="426"/>
        <w:jc w:val="both"/>
        <w:rPr>
          <w:b/>
          <w:sz w:val="28"/>
          <w:szCs w:val="28"/>
          <w:lang w:val="uk-UA"/>
        </w:rPr>
      </w:pPr>
      <w:r w:rsidRPr="00EE563E">
        <w:rPr>
          <w:b/>
          <w:sz w:val="28"/>
          <w:szCs w:val="28"/>
          <w:lang w:val="uk-UA"/>
        </w:rPr>
        <w:t>документ</w:t>
      </w:r>
      <w:r>
        <w:rPr>
          <w:b/>
          <w:sz w:val="28"/>
          <w:szCs w:val="28"/>
          <w:lang w:val="en-US"/>
        </w:rPr>
        <w:t>и</w:t>
      </w:r>
      <w:r w:rsidRPr="00EE563E">
        <w:rPr>
          <w:b/>
          <w:sz w:val="28"/>
          <w:szCs w:val="28"/>
          <w:lang w:val="uk-UA"/>
        </w:rPr>
        <w:t>:</w:t>
      </w:r>
    </w:p>
    <w:p w:rsidR="009D4ADC" w:rsidRPr="003A3A15" w:rsidRDefault="009D4ADC" w:rsidP="009D4ADC">
      <w:pPr>
        <w:numPr>
          <w:ilvl w:val="0"/>
          <w:numId w:val="4"/>
        </w:numPr>
        <w:ind w:left="0" w:firstLine="426"/>
        <w:jc w:val="both"/>
        <w:rPr>
          <w:rFonts w:cstheme="minorBidi"/>
          <w:sz w:val="28"/>
          <w:lang w:val="uk-UA"/>
        </w:rPr>
      </w:pPr>
      <w:r>
        <w:rPr>
          <w:rFonts w:cstheme="minorBidi"/>
          <w:sz w:val="28"/>
          <w:lang w:val="uk-UA"/>
        </w:rPr>
        <w:t>рішення Європейського суду з прав людини;</w:t>
      </w:r>
    </w:p>
    <w:p w:rsidR="009D4ADC" w:rsidRDefault="009D4ADC" w:rsidP="009D4ADC">
      <w:pPr>
        <w:numPr>
          <w:ilvl w:val="0"/>
          <w:numId w:val="4"/>
        </w:numPr>
        <w:ind w:left="0" w:firstLine="426"/>
        <w:jc w:val="both"/>
        <w:rPr>
          <w:rFonts w:cstheme="minorBidi"/>
          <w:sz w:val="28"/>
          <w:lang w:val="uk-UA"/>
        </w:rPr>
      </w:pPr>
      <w:r>
        <w:rPr>
          <w:rFonts w:cstheme="minorBidi"/>
          <w:sz w:val="28"/>
          <w:lang w:val="uk-UA"/>
        </w:rPr>
        <w:t>формуляр заяви до Європейського суду з прав людини.</w:t>
      </w:r>
    </w:p>
    <w:p w:rsidR="009D4ADC" w:rsidRDefault="009D4ADC" w:rsidP="009D4ADC">
      <w:pPr>
        <w:jc w:val="both"/>
        <w:rPr>
          <w:rFonts w:cstheme="minorBidi"/>
          <w:sz w:val="28"/>
          <w:lang w:val="uk-UA"/>
        </w:rPr>
      </w:pPr>
    </w:p>
    <w:p w:rsidR="00921812" w:rsidRDefault="00921812" w:rsidP="004C2B2D">
      <w:pPr>
        <w:pStyle w:val="a6"/>
        <w:ind w:left="426"/>
        <w:contextualSpacing w:val="0"/>
        <w:jc w:val="both"/>
        <w:rPr>
          <w:rStyle w:val="FontStyle99"/>
          <w:spacing w:val="0"/>
          <w:sz w:val="28"/>
          <w:szCs w:val="28"/>
          <w:lang w:val="uk-UA"/>
        </w:rPr>
      </w:pPr>
    </w:p>
    <w:p w:rsidR="00921812" w:rsidRPr="00D044F3" w:rsidRDefault="00921812" w:rsidP="00610F96">
      <w:pPr>
        <w:pStyle w:val="a6"/>
        <w:spacing w:before="120" w:after="240"/>
        <w:ind w:left="0" w:firstLine="426"/>
        <w:jc w:val="both"/>
        <w:rPr>
          <w:sz w:val="28"/>
          <w:szCs w:val="28"/>
          <w:lang w:val="uk-UA"/>
        </w:rPr>
      </w:pPr>
      <w:r w:rsidRPr="00D044F3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50794D" w:rsidRPr="00D044F3" w:rsidRDefault="0050794D" w:rsidP="00610F96">
      <w:pPr>
        <w:pStyle w:val="a6"/>
        <w:spacing w:before="120" w:after="240"/>
        <w:ind w:left="0" w:firstLine="426"/>
        <w:jc w:val="both"/>
        <w:rPr>
          <w:sz w:val="28"/>
          <w:szCs w:val="28"/>
          <w:lang w:val="uk-UA"/>
        </w:rPr>
      </w:pPr>
    </w:p>
    <w:p w:rsidR="00A65C5A" w:rsidRDefault="00A65C5A" w:rsidP="00610F96">
      <w:pPr>
        <w:pStyle w:val="a6"/>
        <w:spacing w:before="120" w:after="240"/>
        <w:ind w:left="0" w:firstLine="426"/>
        <w:jc w:val="both"/>
        <w:rPr>
          <w:color w:val="FF0000"/>
          <w:sz w:val="28"/>
          <w:szCs w:val="28"/>
          <w:lang w:val="uk-UA" w:eastAsia="uk-UA"/>
        </w:rPr>
      </w:pPr>
      <w:r w:rsidRPr="00D044F3">
        <w:rPr>
          <w:sz w:val="28"/>
          <w:szCs w:val="28"/>
          <w:lang w:val="uk-UA" w:eastAsia="uk-UA"/>
        </w:rPr>
        <w:t>Департаменту державної реєстрації (</w:t>
      </w:r>
      <w:r>
        <w:rPr>
          <w:b/>
          <w:sz w:val="28"/>
          <w:szCs w:val="28"/>
          <w:lang w:val="uk-UA" w:eastAsia="uk-UA"/>
        </w:rPr>
        <w:t>15</w:t>
      </w:r>
      <w:r w:rsidRPr="00D044F3">
        <w:rPr>
          <w:sz w:val="28"/>
          <w:szCs w:val="28"/>
          <w:lang w:val="uk-UA" w:eastAsia="uk-UA"/>
        </w:rPr>
        <w:t xml:space="preserve"> запитів або </w:t>
      </w:r>
      <w:r>
        <w:rPr>
          <w:b/>
          <w:sz w:val="28"/>
          <w:szCs w:val="28"/>
          <w:lang w:val="uk-UA" w:eastAsia="uk-UA"/>
        </w:rPr>
        <w:t>17</w:t>
      </w:r>
      <w:r w:rsidRPr="00D044F3">
        <w:rPr>
          <w:b/>
          <w:sz w:val="28"/>
          <w:szCs w:val="28"/>
          <w:lang w:val="uk-UA" w:eastAsia="uk-UA"/>
        </w:rPr>
        <w:t>,</w:t>
      </w:r>
      <w:r>
        <w:rPr>
          <w:b/>
          <w:sz w:val="28"/>
          <w:szCs w:val="28"/>
          <w:lang w:val="uk-UA" w:eastAsia="uk-UA"/>
        </w:rPr>
        <w:t>7</w:t>
      </w:r>
      <w:r w:rsidRPr="00D044F3">
        <w:rPr>
          <w:b/>
          <w:sz w:val="28"/>
          <w:szCs w:val="28"/>
          <w:lang w:val="uk-UA" w:eastAsia="uk-UA"/>
        </w:rPr>
        <w:t>%</w:t>
      </w:r>
      <w:r w:rsidRPr="00D044F3">
        <w:rPr>
          <w:sz w:val="28"/>
          <w:szCs w:val="28"/>
          <w:lang w:val="uk-UA" w:eastAsia="uk-UA"/>
        </w:rPr>
        <w:t>),</w:t>
      </w:r>
      <w:r w:rsidRPr="00F53DC5">
        <w:rPr>
          <w:color w:val="FF0000"/>
          <w:sz w:val="28"/>
          <w:szCs w:val="28"/>
          <w:lang w:val="uk-UA" w:eastAsia="uk-UA"/>
        </w:rPr>
        <w:t xml:space="preserve"> </w:t>
      </w:r>
      <w:r w:rsidR="00D044F3" w:rsidRPr="00D044F3">
        <w:rPr>
          <w:sz w:val="28"/>
          <w:szCs w:val="28"/>
          <w:lang w:val="uk-UA" w:eastAsia="uk-UA"/>
        </w:rPr>
        <w:t>Департаменту державної виконавчої служби</w:t>
      </w:r>
      <w:r w:rsidR="00D044F3">
        <w:rPr>
          <w:sz w:val="28"/>
          <w:szCs w:val="28"/>
          <w:lang w:val="uk-UA" w:eastAsia="uk-UA"/>
        </w:rPr>
        <w:t xml:space="preserve"> </w:t>
      </w:r>
      <w:r w:rsidR="00D044F3" w:rsidRPr="00D044F3">
        <w:rPr>
          <w:sz w:val="28"/>
          <w:szCs w:val="28"/>
          <w:lang w:val="uk-UA" w:eastAsia="uk-UA"/>
        </w:rPr>
        <w:t>(</w:t>
      </w:r>
      <w:r w:rsidRPr="00A65C5A">
        <w:rPr>
          <w:b/>
          <w:sz w:val="28"/>
          <w:szCs w:val="28"/>
          <w:lang w:val="uk-UA" w:eastAsia="uk-UA"/>
        </w:rPr>
        <w:t>14</w:t>
      </w:r>
      <w:r w:rsidR="00D044F3" w:rsidRPr="00D044F3">
        <w:rPr>
          <w:sz w:val="28"/>
          <w:szCs w:val="28"/>
          <w:lang w:val="uk-UA" w:eastAsia="uk-UA"/>
        </w:rPr>
        <w:t xml:space="preserve"> запитів або </w:t>
      </w:r>
      <w:r w:rsidR="00D044F3" w:rsidRPr="00D044F3">
        <w:rPr>
          <w:b/>
          <w:sz w:val="28"/>
          <w:szCs w:val="28"/>
          <w:lang w:val="uk-UA" w:eastAsia="uk-UA"/>
        </w:rPr>
        <w:t>1</w:t>
      </w:r>
      <w:r>
        <w:rPr>
          <w:b/>
          <w:sz w:val="28"/>
          <w:szCs w:val="28"/>
          <w:lang w:val="uk-UA" w:eastAsia="uk-UA"/>
        </w:rPr>
        <w:t>6</w:t>
      </w:r>
      <w:r w:rsidR="00D044F3" w:rsidRPr="00D044F3">
        <w:rPr>
          <w:b/>
          <w:sz w:val="28"/>
          <w:szCs w:val="28"/>
          <w:lang w:val="uk-UA" w:eastAsia="uk-UA"/>
        </w:rPr>
        <w:t>,</w:t>
      </w:r>
      <w:r>
        <w:rPr>
          <w:b/>
          <w:sz w:val="28"/>
          <w:szCs w:val="28"/>
          <w:lang w:val="uk-UA" w:eastAsia="uk-UA"/>
        </w:rPr>
        <w:t>6</w:t>
      </w:r>
      <w:r w:rsidR="00D044F3" w:rsidRPr="00D044F3">
        <w:rPr>
          <w:b/>
          <w:sz w:val="28"/>
          <w:szCs w:val="28"/>
          <w:lang w:val="uk-UA" w:eastAsia="uk-UA"/>
        </w:rPr>
        <w:t>%</w:t>
      </w:r>
      <w:r w:rsidR="00D044F3" w:rsidRPr="00D044F3">
        <w:rPr>
          <w:sz w:val="28"/>
          <w:szCs w:val="28"/>
          <w:lang w:val="uk-UA" w:eastAsia="uk-UA"/>
        </w:rPr>
        <w:t>),</w:t>
      </w:r>
      <w:r w:rsidR="00D044F3" w:rsidRPr="00F53DC5">
        <w:rPr>
          <w:color w:val="FF0000"/>
          <w:sz w:val="28"/>
          <w:szCs w:val="28"/>
          <w:lang w:val="uk-UA" w:eastAsia="uk-UA"/>
        </w:rPr>
        <w:t xml:space="preserve"> </w:t>
      </w:r>
      <w:r w:rsidRPr="00D044F3">
        <w:rPr>
          <w:sz w:val="28"/>
          <w:szCs w:val="28"/>
          <w:lang w:val="uk-UA" w:eastAsia="uk-UA"/>
        </w:rPr>
        <w:t>Департаменту з питань нотаріату</w:t>
      </w:r>
      <w:r w:rsidR="0094632E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(</w:t>
      </w:r>
      <w:r w:rsidRPr="00A65C5A">
        <w:rPr>
          <w:b/>
          <w:sz w:val="28"/>
          <w:szCs w:val="28"/>
          <w:lang w:val="uk-UA" w:eastAsia="uk-UA"/>
        </w:rPr>
        <w:t>9</w:t>
      </w:r>
      <w:r>
        <w:rPr>
          <w:sz w:val="28"/>
          <w:szCs w:val="28"/>
          <w:lang w:val="uk-UA" w:eastAsia="uk-UA"/>
        </w:rPr>
        <w:t xml:space="preserve"> запитів або </w:t>
      </w:r>
      <w:r w:rsidRPr="00A65C5A">
        <w:rPr>
          <w:b/>
          <w:sz w:val="28"/>
          <w:szCs w:val="28"/>
          <w:lang w:val="uk-UA" w:eastAsia="uk-UA"/>
        </w:rPr>
        <w:t>10,7%</w:t>
      </w:r>
      <w:r>
        <w:rPr>
          <w:sz w:val="28"/>
          <w:szCs w:val="28"/>
          <w:lang w:val="uk-UA" w:eastAsia="uk-UA"/>
        </w:rPr>
        <w:t xml:space="preserve">), </w:t>
      </w:r>
      <w:r w:rsidRPr="00D044F3">
        <w:rPr>
          <w:sz w:val="28"/>
          <w:szCs w:val="28"/>
          <w:lang w:val="uk-UA" w:eastAsia="uk-UA"/>
        </w:rPr>
        <w:t>Департаменту реєстрації та систематизації нормативних ак</w:t>
      </w:r>
      <w:r>
        <w:rPr>
          <w:sz w:val="28"/>
          <w:szCs w:val="28"/>
          <w:lang w:val="uk-UA" w:eastAsia="uk-UA"/>
        </w:rPr>
        <w:t xml:space="preserve">тів, </w:t>
      </w:r>
      <w:proofErr w:type="spellStart"/>
      <w:r>
        <w:rPr>
          <w:sz w:val="28"/>
          <w:szCs w:val="28"/>
          <w:lang w:val="uk-UA" w:eastAsia="uk-UA"/>
        </w:rPr>
        <w:t>правоосвітньої</w:t>
      </w:r>
      <w:proofErr w:type="spellEnd"/>
      <w:r>
        <w:rPr>
          <w:sz w:val="28"/>
          <w:szCs w:val="28"/>
          <w:lang w:val="uk-UA" w:eastAsia="uk-UA"/>
        </w:rPr>
        <w:t xml:space="preserve"> діяльності </w:t>
      </w:r>
      <w:r w:rsidRPr="00D044F3">
        <w:rPr>
          <w:sz w:val="28"/>
          <w:szCs w:val="28"/>
          <w:lang w:val="uk-UA" w:eastAsia="uk-UA"/>
        </w:rPr>
        <w:t>(</w:t>
      </w:r>
      <w:r>
        <w:rPr>
          <w:b/>
          <w:sz w:val="28"/>
          <w:szCs w:val="28"/>
          <w:lang w:val="uk-UA" w:eastAsia="uk-UA"/>
        </w:rPr>
        <w:t>7</w:t>
      </w:r>
      <w:r w:rsidRPr="00D044F3">
        <w:rPr>
          <w:sz w:val="28"/>
          <w:szCs w:val="28"/>
          <w:lang w:val="uk-UA" w:eastAsia="uk-UA"/>
        </w:rPr>
        <w:t xml:space="preserve"> запит</w:t>
      </w:r>
      <w:r>
        <w:rPr>
          <w:sz w:val="28"/>
          <w:szCs w:val="28"/>
          <w:lang w:val="uk-UA" w:eastAsia="uk-UA"/>
        </w:rPr>
        <w:t xml:space="preserve">ів </w:t>
      </w:r>
      <w:r w:rsidRPr="00D044F3">
        <w:rPr>
          <w:sz w:val="28"/>
          <w:szCs w:val="28"/>
          <w:lang w:val="uk-UA" w:eastAsia="uk-UA"/>
        </w:rPr>
        <w:t xml:space="preserve">або </w:t>
      </w:r>
      <w:r>
        <w:rPr>
          <w:b/>
          <w:sz w:val="28"/>
          <w:szCs w:val="28"/>
          <w:lang w:val="uk-UA" w:eastAsia="uk-UA"/>
        </w:rPr>
        <w:t>8</w:t>
      </w:r>
      <w:r w:rsidRPr="00D044F3">
        <w:rPr>
          <w:b/>
          <w:sz w:val="28"/>
          <w:szCs w:val="28"/>
          <w:lang w:val="uk-UA" w:eastAsia="uk-UA"/>
        </w:rPr>
        <w:t>,</w:t>
      </w:r>
      <w:r>
        <w:rPr>
          <w:b/>
          <w:sz w:val="28"/>
          <w:szCs w:val="28"/>
          <w:lang w:val="uk-UA" w:eastAsia="uk-UA"/>
        </w:rPr>
        <w:t>6</w:t>
      </w:r>
      <w:r w:rsidRPr="00D044F3">
        <w:rPr>
          <w:b/>
          <w:sz w:val="28"/>
          <w:szCs w:val="28"/>
          <w:lang w:val="uk-UA" w:eastAsia="uk-UA"/>
        </w:rPr>
        <w:t>%)</w:t>
      </w:r>
      <w:r w:rsidRPr="00D044F3">
        <w:rPr>
          <w:sz w:val="28"/>
          <w:szCs w:val="28"/>
          <w:lang w:val="uk-UA" w:eastAsia="uk-UA"/>
        </w:rPr>
        <w:t>,</w:t>
      </w:r>
      <w:r w:rsidRPr="00A65C5A">
        <w:rPr>
          <w:sz w:val="28"/>
          <w:szCs w:val="28"/>
          <w:lang w:val="uk-UA" w:eastAsia="uk-UA"/>
        </w:rPr>
        <w:t xml:space="preserve"> </w:t>
      </w:r>
      <w:r w:rsidRPr="002C70E9">
        <w:rPr>
          <w:sz w:val="28"/>
          <w:szCs w:val="28"/>
          <w:lang w:val="uk-UA" w:eastAsia="uk-UA"/>
        </w:rPr>
        <w:t>Департаменту конституційного, адміністративного та соціального законодавства</w:t>
      </w:r>
      <w:r>
        <w:rPr>
          <w:sz w:val="28"/>
          <w:szCs w:val="28"/>
          <w:lang w:val="uk-UA" w:eastAsia="uk-UA"/>
        </w:rPr>
        <w:t xml:space="preserve"> (</w:t>
      </w:r>
      <w:r w:rsidRPr="00A65C5A">
        <w:rPr>
          <w:b/>
          <w:sz w:val="28"/>
          <w:szCs w:val="28"/>
          <w:lang w:val="uk-UA" w:eastAsia="uk-UA"/>
        </w:rPr>
        <w:t>6</w:t>
      </w:r>
      <w:r>
        <w:rPr>
          <w:sz w:val="28"/>
          <w:szCs w:val="28"/>
          <w:lang w:val="uk-UA" w:eastAsia="uk-UA"/>
        </w:rPr>
        <w:t xml:space="preserve"> запитів або </w:t>
      </w:r>
      <w:r w:rsidRPr="00A65C5A">
        <w:rPr>
          <w:b/>
          <w:sz w:val="28"/>
          <w:szCs w:val="28"/>
          <w:lang w:val="uk-UA" w:eastAsia="uk-UA"/>
        </w:rPr>
        <w:t>7,6%</w:t>
      </w:r>
      <w:r w:rsidRPr="00A65C5A">
        <w:rPr>
          <w:sz w:val="28"/>
          <w:szCs w:val="28"/>
          <w:lang w:val="uk-UA" w:eastAsia="uk-UA"/>
        </w:rPr>
        <w:t>)</w:t>
      </w:r>
      <w:r>
        <w:rPr>
          <w:sz w:val="28"/>
          <w:szCs w:val="28"/>
          <w:lang w:val="uk-UA" w:eastAsia="uk-UA"/>
        </w:rPr>
        <w:t>,</w:t>
      </w:r>
      <w:r w:rsidRPr="00A65C5A">
        <w:rPr>
          <w:sz w:val="28"/>
          <w:szCs w:val="28"/>
          <w:lang w:val="uk-UA" w:eastAsia="uk-UA"/>
        </w:rPr>
        <w:t xml:space="preserve"> </w:t>
      </w:r>
      <w:r w:rsidRPr="00D044F3">
        <w:rPr>
          <w:sz w:val="28"/>
          <w:szCs w:val="28"/>
          <w:lang w:val="uk-UA" w:eastAsia="uk-UA"/>
        </w:rPr>
        <w:t>Департаменту  з питань судової роботи та банкрутства</w:t>
      </w:r>
      <w:r>
        <w:rPr>
          <w:sz w:val="28"/>
          <w:szCs w:val="28"/>
          <w:lang w:val="uk-UA" w:eastAsia="uk-UA"/>
        </w:rPr>
        <w:t>,</w:t>
      </w:r>
      <w:r w:rsidRPr="00A65C5A">
        <w:rPr>
          <w:sz w:val="28"/>
          <w:szCs w:val="28"/>
          <w:lang w:val="uk-UA" w:eastAsia="uk-UA"/>
        </w:rPr>
        <w:t xml:space="preserve"> </w:t>
      </w:r>
      <w:r w:rsidRPr="002C70E9">
        <w:rPr>
          <w:sz w:val="28"/>
          <w:szCs w:val="28"/>
          <w:lang w:val="uk-UA" w:eastAsia="uk-UA"/>
        </w:rPr>
        <w:t>Департаменту фінансового забезпеч</w:t>
      </w:r>
      <w:r>
        <w:rPr>
          <w:sz w:val="28"/>
          <w:szCs w:val="28"/>
          <w:lang w:val="uk-UA" w:eastAsia="uk-UA"/>
        </w:rPr>
        <w:t xml:space="preserve">ення та бухгалтерського обліку, </w:t>
      </w:r>
      <w:r w:rsidRPr="002C70E9">
        <w:rPr>
          <w:sz w:val="28"/>
          <w:szCs w:val="28"/>
          <w:lang w:val="uk-UA" w:eastAsia="uk-UA"/>
        </w:rPr>
        <w:t>Департаменту міжнародного права</w:t>
      </w:r>
      <w:r w:rsidRPr="00D044F3">
        <w:rPr>
          <w:sz w:val="28"/>
          <w:szCs w:val="28"/>
          <w:lang w:val="uk-UA" w:eastAsia="uk-UA"/>
        </w:rPr>
        <w:t xml:space="preserve"> (</w:t>
      </w:r>
      <w:r>
        <w:rPr>
          <w:sz w:val="28"/>
          <w:szCs w:val="28"/>
          <w:lang w:val="uk-UA" w:eastAsia="uk-UA"/>
        </w:rPr>
        <w:t xml:space="preserve">по </w:t>
      </w:r>
      <w:r>
        <w:rPr>
          <w:b/>
          <w:sz w:val="28"/>
          <w:szCs w:val="28"/>
          <w:lang w:val="uk-UA" w:eastAsia="uk-UA"/>
        </w:rPr>
        <w:t>5</w:t>
      </w:r>
      <w:r w:rsidRPr="00D044F3">
        <w:rPr>
          <w:sz w:val="28"/>
          <w:szCs w:val="28"/>
          <w:lang w:val="uk-UA" w:eastAsia="uk-UA"/>
        </w:rPr>
        <w:t xml:space="preserve"> запитів або </w:t>
      </w:r>
      <w:r>
        <w:rPr>
          <w:sz w:val="28"/>
          <w:szCs w:val="28"/>
          <w:lang w:val="uk-UA" w:eastAsia="uk-UA"/>
        </w:rPr>
        <w:t xml:space="preserve">по </w:t>
      </w:r>
      <w:r>
        <w:rPr>
          <w:b/>
          <w:sz w:val="28"/>
          <w:szCs w:val="28"/>
          <w:lang w:val="uk-UA" w:eastAsia="uk-UA"/>
        </w:rPr>
        <w:t>5</w:t>
      </w:r>
      <w:r w:rsidRPr="00D044F3">
        <w:rPr>
          <w:b/>
          <w:sz w:val="28"/>
          <w:szCs w:val="28"/>
          <w:lang w:val="uk-UA" w:eastAsia="uk-UA"/>
        </w:rPr>
        <w:t>,</w:t>
      </w:r>
      <w:r>
        <w:rPr>
          <w:b/>
          <w:sz w:val="28"/>
          <w:szCs w:val="28"/>
          <w:lang w:val="uk-UA" w:eastAsia="uk-UA"/>
        </w:rPr>
        <w:t>7</w:t>
      </w:r>
      <w:r w:rsidRPr="00D044F3">
        <w:rPr>
          <w:b/>
          <w:sz w:val="28"/>
          <w:szCs w:val="28"/>
          <w:lang w:val="uk-UA" w:eastAsia="uk-UA"/>
        </w:rPr>
        <w:t>%</w:t>
      </w:r>
      <w:r w:rsidRPr="00D044F3">
        <w:rPr>
          <w:sz w:val="28"/>
          <w:szCs w:val="28"/>
          <w:lang w:val="uk-UA" w:eastAsia="uk-UA"/>
        </w:rPr>
        <w:t>),</w:t>
      </w:r>
      <w:r w:rsidRPr="00A65C5A">
        <w:rPr>
          <w:sz w:val="28"/>
          <w:szCs w:val="28"/>
          <w:lang w:val="uk-UA" w:eastAsia="uk-UA"/>
        </w:rPr>
        <w:t xml:space="preserve"> </w:t>
      </w:r>
      <w:r w:rsidRPr="00D044F3">
        <w:rPr>
          <w:sz w:val="28"/>
          <w:szCs w:val="28"/>
          <w:lang w:val="uk-UA" w:eastAsia="uk-UA"/>
        </w:rPr>
        <w:t>Департаменту цивільного, фінансового законодавства та законодавства з питань земельних відносин</w:t>
      </w:r>
      <w:r>
        <w:rPr>
          <w:sz w:val="28"/>
          <w:szCs w:val="28"/>
          <w:lang w:val="uk-UA" w:eastAsia="uk-UA"/>
        </w:rPr>
        <w:t xml:space="preserve"> </w:t>
      </w:r>
      <w:r w:rsidR="0094632E">
        <w:rPr>
          <w:sz w:val="28"/>
          <w:szCs w:val="28"/>
          <w:lang w:val="uk-UA" w:eastAsia="uk-UA"/>
        </w:rPr>
        <w:br/>
      </w:r>
      <w:r>
        <w:rPr>
          <w:sz w:val="28"/>
          <w:szCs w:val="28"/>
          <w:lang w:val="uk-UA" w:eastAsia="uk-UA"/>
        </w:rPr>
        <w:t>(</w:t>
      </w:r>
      <w:r w:rsidRPr="00A65C5A">
        <w:rPr>
          <w:b/>
          <w:sz w:val="28"/>
          <w:szCs w:val="28"/>
          <w:lang w:val="uk-UA" w:eastAsia="uk-UA"/>
        </w:rPr>
        <w:t>4</w:t>
      </w:r>
      <w:r>
        <w:rPr>
          <w:sz w:val="28"/>
          <w:szCs w:val="28"/>
          <w:lang w:val="uk-UA" w:eastAsia="uk-UA"/>
        </w:rPr>
        <w:t xml:space="preserve"> запити або </w:t>
      </w:r>
      <w:r w:rsidRPr="00A65C5A">
        <w:rPr>
          <w:b/>
          <w:sz w:val="28"/>
          <w:szCs w:val="28"/>
          <w:lang w:val="uk-UA" w:eastAsia="uk-UA"/>
        </w:rPr>
        <w:t>4,6%</w:t>
      </w:r>
      <w:r>
        <w:rPr>
          <w:sz w:val="28"/>
          <w:szCs w:val="28"/>
          <w:lang w:val="uk-UA" w:eastAsia="uk-UA"/>
        </w:rPr>
        <w:t xml:space="preserve">), </w:t>
      </w:r>
      <w:r w:rsidRPr="00D044F3">
        <w:rPr>
          <w:sz w:val="28"/>
          <w:szCs w:val="28"/>
          <w:lang w:val="uk-UA" w:eastAsia="uk-UA"/>
        </w:rPr>
        <w:t>Департаменту кадрової роботи та державної служби</w:t>
      </w:r>
      <w:r>
        <w:rPr>
          <w:sz w:val="28"/>
          <w:szCs w:val="28"/>
          <w:lang w:val="uk-UA" w:eastAsia="uk-UA"/>
        </w:rPr>
        <w:t>,</w:t>
      </w:r>
      <w:r w:rsidR="0094632E" w:rsidRPr="0094632E">
        <w:rPr>
          <w:sz w:val="28"/>
          <w:szCs w:val="28"/>
          <w:lang w:val="uk-UA" w:eastAsia="uk-UA"/>
        </w:rPr>
        <w:t xml:space="preserve"> </w:t>
      </w:r>
      <w:r w:rsidR="0094632E" w:rsidRPr="00D044F3">
        <w:rPr>
          <w:sz w:val="28"/>
          <w:szCs w:val="28"/>
          <w:lang w:val="uk-UA" w:eastAsia="uk-UA"/>
        </w:rPr>
        <w:t>Секретаріату Урядового уповноваженого у справах Європейського суду з прав людини</w:t>
      </w:r>
      <w:r w:rsidR="0094632E">
        <w:rPr>
          <w:sz w:val="28"/>
          <w:szCs w:val="28"/>
          <w:lang w:val="uk-UA" w:eastAsia="uk-UA"/>
        </w:rPr>
        <w:t xml:space="preserve">, Департаменту антикорупційного законодавства та з питань юстиції і безпеки </w:t>
      </w:r>
      <w:r w:rsidR="0094632E" w:rsidRPr="002C70E9">
        <w:rPr>
          <w:sz w:val="28"/>
          <w:szCs w:val="28"/>
          <w:lang w:val="uk-UA" w:eastAsia="uk-UA"/>
        </w:rPr>
        <w:t xml:space="preserve">(по </w:t>
      </w:r>
      <w:r w:rsidR="0094632E" w:rsidRPr="002C70E9">
        <w:rPr>
          <w:b/>
          <w:sz w:val="28"/>
          <w:szCs w:val="28"/>
          <w:lang w:val="uk-UA" w:eastAsia="uk-UA"/>
        </w:rPr>
        <w:t>3</w:t>
      </w:r>
      <w:r w:rsidR="0094632E" w:rsidRPr="002C70E9">
        <w:rPr>
          <w:sz w:val="28"/>
          <w:szCs w:val="28"/>
          <w:lang w:val="uk-UA" w:eastAsia="uk-UA"/>
        </w:rPr>
        <w:t xml:space="preserve"> запити або по </w:t>
      </w:r>
      <w:r w:rsidR="0094632E" w:rsidRPr="002C70E9">
        <w:rPr>
          <w:b/>
          <w:sz w:val="28"/>
          <w:szCs w:val="28"/>
          <w:lang w:val="uk-UA" w:eastAsia="uk-UA"/>
        </w:rPr>
        <w:t>3,3%</w:t>
      </w:r>
      <w:r w:rsidR="0094632E" w:rsidRPr="002C70E9">
        <w:rPr>
          <w:sz w:val="28"/>
          <w:szCs w:val="28"/>
          <w:lang w:val="uk-UA" w:eastAsia="uk-UA"/>
        </w:rPr>
        <w:t>),</w:t>
      </w:r>
      <w:r w:rsidR="0094632E" w:rsidRPr="0094632E">
        <w:rPr>
          <w:sz w:val="28"/>
          <w:szCs w:val="28"/>
          <w:lang w:val="uk-UA" w:eastAsia="uk-UA"/>
        </w:rPr>
        <w:t xml:space="preserve"> </w:t>
      </w:r>
      <w:r w:rsidR="0094632E" w:rsidRPr="00D044F3">
        <w:rPr>
          <w:sz w:val="28"/>
          <w:szCs w:val="28"/>
          <w:lang w:val="uk-UA" w:eastAsia="uk-UA"/>
        </w:rPr>
        <w:t>Департаменту організаційного забезпечення та контролю (</w:t>
      </w:r>
      <w:r w:rsidR="0094632E">
        <w:rPr>
          <w:b/>
          <w:sz w:val="28"/>
          <w:szCs w:val="28"/>
          <w:lang w:val="uk-UA" w:eastAsia="uk-UA"/>
        </w:rPr>
        <w:t>3</w:t>
      </w:r>
      <w:r w:rsidR="0094632E" w:rsidRPr="00D044F3">
        <w:rPr>
          <w:b/>
          <w:sz w:val="28"/>
          <w:szCs w:val="28"/>
          <w:lang w:val="uk-UA" w:eastAsia="uk-UA"/>
        </w:rPr>
        <w:t xml:space="preserve"> </w:t>
      </w:r>
      <w:r w:rsidR="0094632E" w:rsidRPr="00D044F3">
        <w:rPr>
          <w:sz w:val="28"/>
          <w:szCs w:val="28"/>
          <w:lang w:val="uk-UA" w:eastAsia="uk-UA"/>
        </w:rPr>
        <w:t>запит</w:t>
      </w:r>
      <w:r w:rsidR="0094632E">
        <w:rPr>
          <w:sz w:val="28"/>
          <w:szCs w:val="28"/>
          <w:lang w:val="uk-UA" w:eastAsia="uk-UA"/>
        </w:rPr>
        <w:t>и</w:t>
      </w:r>
      <w:r w:rsidR="0094632E" w:rsidRPr="00D044F3">
        <w:rPr>
          <w:sz w:val="28"/>
          <w:szCs w:val="28"/>
          <w:lang w:val="uk-UA" w:eastAsia="uk-UA"/>
        </w:rPr>
        <w:t xml:space="preserve"> або </w:t>
      </w:r>
      <w:r w:rsidR="0094632E">
        <w:rPr>
          <w:b/>
          <w:sz w:val="28"/>
          <w:szCs w:val="28"/>
          <w:lang w:val="uk-UA" w:eastAsia="uk-UA"/>
        </w:rPr>
        <w:t>3</w:t>
      </w:r>
      <w:r w:rsidR="0094632E" w:rsidRPr="00D044F3">
        <w:rPr>
          <w:b/>
          <w:sz w:val="28"/>
          <w:szCs w:val="28"/>
          <w:lang w:val="uk-UA" w:eastAsia="uk-UA"/>
        </w:rPr>
        <w:t>,</w:t>
      </w:r>
      <w:r w:rsidR="0094632E">
        <w:rPr>
          <w:b/>
          <w:sz w:val="28"/>
          <w:szCs w:val="28"/>
          <w:lang w:val="uk-UA" w:eastAsia="uk-UA"/>
        </w:rPr>
        <w:t>3</w:t>
      </w:r>
      <w:r w:rsidR="0094632E" w:rsidRPr="00D044F3">
        <w:rPr>
          <w:b/>
          <w:sz w:val="28"/>
          <w:szCs w:val="28"/>
          <w:lang w:val="uk-UA" w:eastAsia="uk-UA"/>
        </w:rPr>
        <w:t>%</w:t>
      </w:r>
      <w:r w:rsidR="0094632E" w:rsidRPr="00D044F3">
        <w:rPr>
          <w:sz w:val="28"/>
          <w:szCs w:val="28"/>
          <w:lang w:val="uk-UA" w:eastAsia="uk-UA"/>
        </w:rPr>
        <w:t>, всі запити надіслано за належністю до інших розпорядників інформації)</w:t>
      </w:r>
      <w:r w:rsidR="0094632E">
        <w:rPr>
          <w:sz w:val="28"/>
          <w:szCs w:val="28"/>
          <w:lang w:val="uk-UA" w:eastAsia="uk-UA"/>
        </w:rPr>
        <w:t xml:space="preserve">, Адміністративно-господарського департаменту </w:t>
      </w:r>
      <w:r w:rsidR="0094632E">
        <w:rPr>
          <w:sz w:val="28"/>
          <w:szCs w:val="28"/>
          <w:lang w:val="uk-UA" w:eastAsia="uk-UA"/>
        </w:rPr>
        <w:br/>
        <w:t>(</w:t>
      </w:r>
      <w:r w:rsidR="0094632E" w:rsidRPr="0094632E">
        <w:rPr>
          <w:b/>
          <w:sz w:val="28"/>
          <w:szCs w:val="28"/>
          <w:lang w:val="uk-UA" w:eastAsia="uk-UA"/>
        </w:rPr>
        <w:t>2</w:t>
      </w:r>
      <w:r w:rsidR="0094632E">
        <w:rPr>
          <w:sz w:val="28"/>
          <w:szCs w:val="28"/>
          <w:lang w:val="uk-UA" w:eastAsia="uk-UA"/>
        </w:rPr>
        <w:t xml:space="preserve"> запити або </w:t>
      </w:r>
      <w:r w:rsidR="0094632E" w:rsidRPr="0094632E">
        <w:rPr>
          <w:b/>
          <w:sz w:val="28"/>
          <w:szCs w:val="28"/>
          <w:lang w:val="uk-UA" w:eastAsia="uk-UA"/>
        </w:rPr>
        <w:t>2,5%</w:t>
      </w:r>
      <w:r w:rsidR="0094632E">
        <w:rPr>
          <w:sz w:val="28"/>
          <w:szCs w:val="28"/>
          <w:lang w:val="uk-UA" w:eastAsia="uk-UA"/>
        </w:rPr>
        <w:t>),</w:t>
      </w:r>
      <w:r w:rsidR="0094632E" w:rsidRPr="0094632E">
        <w:rPr>
          <w:sz w:val="28"/>
          <w:szCs w:val="28"/>
          <w:lang w:val="uk-UA" w:eastAsia="uk-UA"/>
        </w:rPr>
        <w:t xml:space="preserve"> </w:t>
      </w:r>
      <w:r w:rsidR="0094632E" w:rsidRPr="00D044F3">
        <w:rPr>
          <w:sz w:val="28"/>
          <w:szCs w:val="28"/>
          <w:lang w:val="uk-UA" w:eastAsia="uk-UA"/>
        </w:rPr>
        <w:t>Департаменту з питань люстрації</w:t>
      </w:r>
      <w:r w:rsidR="0094632E">
        <w:rPr>
          <w:sz w:val="28"/>
          <w:szCs w:val="28"/>
          <w:lang w:val="uk-UA" w:eastAsia="uk-UA"/>
        </w:rPr>
        <w:t xml:space="preserve"> </w:t>
      </w:r>
      <w:r w:rsidR="0094632E" w:rsidRPr="002C70E9">
        <w:rPr>
          <w:sz w:val="28"/>
          <w:szCs w:val="28"/>
          <w:lang w:val="uk-UA" w:eastAsia="uk-UA"/>
        </w:rPr>
        <w:t>(</w:t>
      </w:r>
      <w:r w:rsidR="0094632E" w:rsidRPr="002C70E9">
        <w:rPr>
          <w:b/>
          <w:sz w:val="28"/>
          <w:szCs w:val="28"/>
          <w:lang w:val="uk-UA" w:eastAsia="uk-UA"/>
        </w:rPr>
        <w:t>1</w:t>
      </w:r>
      <w:r w:rsidR="0094632E" w:rsidRPr="002C70E9">
        <w:rPr>
          <w:sz w:val="28"/>
          <w:szCs w:val="28"/>
          <w:lang w:val="uk-UA" w:eastAsia="uk-UA"/>
        </w:rPr>
        <w:t xml:space="preserve"> запит або </w:t>
      </w:r>
      <w:r w:rsidR="0094632E" w:rsidRPr="002C70E9">
        <w:rPr>
          <w:b/>
          <w:sz w:val="28"/>
          <w:szCs w:val="28"/>
          <w:lang w:val="uk-UA" w:eastAsia="uk-UA"/>
        </w:rPr>
        <w:t>1,</w:t>
      </w:r>
      <w:r w:rsidR="0094632E">
        <w:rPr>
          <w:b/>
          <w:sz w:val="28"/>
          <w:szCs w:val="28"/>
          <w:lang w:val="uk-UA" w:eastAsia="uk-UA"/>
        </w:rPr>
        <w:t>4</w:t>
      </w:r>
      <w:r w:rsidR="0094632E" w:rsidRPr="002C70E9">
        <w:rPr>
          <w:b/>
          <w:sz w:val="28"/>
          <w:szCs w:val="28"/>
          <w:lang w:val="uk-UA" w:eastAsia="uk-UA"/>
        </w:rPr>
        <w:t>%</w:t>
      </w:r>
      <w:r w:rsidR="0094632E" w:rsidRPr="002C70E9">
        <w:rPr>
          <w:sz w:val="28"/>
          <w:szCs w:val="28"/>
          <w:lang w:val="uk-UA" w:eastAsia="uk-UA"/>
        </w:rPr>
        <w:t>).</w:t>
      </w:r>
    </w:p>
    <w:p w:rsidR="00A65C5A" w:rsidRDefault="00A65C5A" w:rsidP="00610F96">
      <w:pPr>
        <w:pStyle w:val="a6"/>
        <w:spacing w:before="120" w:after="240"/>
        <w:ind w:left="0" w:firstLine="426"/>
        <w:jc w:val="both"/>
        <w:rPr>
          <w:color w:val="FF0000"/>
          <w:sz w:val="28"/>
          <w:szCs w:val="28"/>
          <w:lang w:val="uk-UA" w:eastAsia="uk-UA"/>
        </w:rPr>
      </w:pPr>
    </w:p>
    <w:p w:rsidR="00921812" w:rsidRDefault="00A65C5A" w:rsidP="00D375A3">
      <w:pPr>
        <w:jc w:val="both"/>
        <w:rPr>
          <w:sz w:val="28"/>
          <w:szCs w:val="28"/>
          <w:lang w:val="uk-UA" w:eastAsia="uk-UA"/>
        </w:rPr>
      </w:pPr>
      <w:r w:rsidRPr="00A65C5A">
        <w:rPr>
          <w:noProof/>
          <w:sz w:val="28"/>
          <w:szCs w:val="28"/>
          <w:lang w:val="uk-UA" w:eastAsia="uk-UA"/>
        </w:rPr>
        <w:lastRenderedPageBreak/>
        <w:drawing>
          <wp:inline distT="0" distB="0" distL="0" distR="0">
            <wp:extent cx="5172710" cy="8978900"/>
            <wp:effectExtent l="0" t="0" r="0" b="0"/>
            <wp:docPr id="8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5732CB" w:rsidRPr="00556081" w:rsidRDefault="005732CB" w:rsidP="00D375A3">
      <w:pPr>
        <w:jc w:val="both"/>
        <w:rPr>
          <w:sz w:val="28"/>
          <w:szCs w:val="28"/>
          <w:lang w:val="uk-UA" w:eastAsia="uk-UA"/>
        </w:rPr>
      </w:pPr>
    </w:p>
    <w:p w:rsidR="00921812" w:rsidRPr="00556081" w:rsidRDefault="009D4ADC" w:rsidP="00610F9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85</w:t>
      </w:r>
      <w:r w:rsidR="00921812" w:rsidRPr="00556081">
        <w:rPr>
          <w:b/>
          <w:sz w:val="28"/>
          <w:szCs w:val="28"/>
          <w:lang w:val="uk-UA"/>
        </w:rPr>
        <w:t xml:space="preserve"> запит</w:t>
      </w:r>
      <w:r>
        <w:rPr>
          <w:b/>
          <w:sz w:val="28"/>
          <w:szCs w:val="28"/>
          <w:lang w:val="uk-UA"/>
        </w:rPr>
        <w:t>ів</w:t>
      </w:r>
      <w:r w:rsidR="00921812" w:rsidRPr="00556081">
        <w:rPr>
          <w:b/>
          <w:sz w:val="28"/>
          <w:szCs w:val="28"/>
          <w:lang w:val="uk-UA"/>
        </w:rPr>
        <w:t xml:space="preserve"> на інформацію розглянуті у встановлений законодавством строк, у тому числі:</w:t>
      </w:r>
    </w:p>
    <w:p w:rsidR="00DB5713" w:rsidRPr="00556081" w:rsidRDefault="00DB5713" w:rsidP="00DB5713">
      <w:pPr>
        <w:ind w:firstLine="708"/>
        <w:jc w:val="both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- розглянуто та надано інформацію на </w:t>
      </w:r>
      <w:r w:rsidR="009D4ADC">
        <w:rPr>
          <w:b/>
          <w:sz w:val="28"/>
          <w:szCs w:val="28"/>
          <w:lang w:val="uk-UA"/>
        </w:rPr>
        <w:t>64</w:t>
      </w:r>
      <w:r w:rsidRPr="00556081">
        <w:rPr>
          <w:b/>
          <w:sz w:val="28"/>
          <w:szCs w:val="28"/>
          <w:lang w:val="uk-UA"/>
        </w:rPr>
        <w:t xml:space="preserve"> запит</w:t>
      </w:r>
      <w:r w:rsidR="009D4ADC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</w:rPr>
        <w:t xml:space="preserve"> (</w:t>
      </w:r>
      <w:r w:rsidR="00474343">
        <w:rPr>
          <w:b/>
          <w:sz w:val="28"/>
          <w:szCs w:val="28"/>
          <w:lang w:val="uk-UA"/>
        </w:rPr>
        <w:t>7</w:t>
      </w:r>
      <w:r w:rsidR="00A65C5A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>,</w:t>
      </w:r>
      <w:r w:rsidR="00A65C5A">
        <w:rPr>
          <w:b/>
          <w:sz w:val="28"/>
          <w:szCs w:val="28"/>
          <w:lang w:val="uk-UA"/>
        </w:rPr>
        <w:t>3</w:t>
      </w:r>
      <w:r w:rsidRPr="00286214">
        <w:rPr>
          <w:b/>
          <w:color w:val="000000"/>
          <w:sz w:val="28"/>
          <w:szCs w:val="28"/>
          <w:lang w:val="uk-UA" w:eastAsia="uk-UA"/>
        </w:rPr>
        <w:t>%</w:t>
      </w:r>
      <w:r>
        <w:rPr>
          <w:b/>
          <w:color w:val="000000"/>
          <w:sz w:val="28"/>
          <w:szCs w:val="28"/>
          <w:lang w:val="uk-UA" w:eastAsia="uk-UA"/>
        </w:rPr>
        <w:t>)</w:t>
      </w:r>
      <w:r w:rsidRPr="00556081">
        <w:rPr>
          <w:b/>
          <w:sz w:val="28"/>
          <w:szCs w:val="28"/>
          <w:lang w:val="uk-UA"/>
        </w:rPr>
        <w:t>, із них:</w:t>
      </w:r>
    </w:p>
    <w:p w:rsidR="00DB5713" w:rsidRDefault="00DB5713" w:rsidP="00DB5713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ab/>
        <w:t xml:space="preserve">на </w:t>
      </w:r>
      <w:r w:rsidR="008D719E" w:rsidRPr="00474343">
        <w:rPr>
          <w:b/>
          <w:sz w:val="28"/>
          <w:szCs w:val="28"/>
          <w:lang w:val="uk-UA"/>
        </w:rPr>
        <w:t>1</w:t>
      </w:r>
      <w:r w:rsidR="009D4ADC">
        <w:rPr>
          <w:b/>
          <w:sz w:val="28"/>
          <w:szCs w:val="28"/>
          <w:lang w:val="uk-UA"/>
        </w:rPr>
        <w:t>2</w:t>
      </w:r>
      <w:r w:rsidRPr="00556081">
        <w:rPr>
          <w:b/>
          <w:sz w:val="28"/>
          <w:szCs w:val="28"/>
          <w:lang w:val="uk-UA"/>
        </w:rPr>
        <w:t xml:space="preserve"> </w:t>
      </w:r>
      <w:r w:rsidRPr="00556081">
        <w:rPr>
          <w:sz w:val="28"/>
          <w:szCs w:val="28"/>
          <w:lang w:val="uk-UA"/>
        </w:rPr>
        <w:t>запитів</w:t>
      </w:r>
      <w:r>
        <w:rPr>
          <w:sz w:val="28"/>
          <w:szCs w:val="28"/>
          <w:lang w:val="uk-UA"/>
        </w:rPr>
        <w:t xml:space="preserve"> </w:t>
      </w:r>
      <w:r w:rsidRPr="00E477B9">
        <w:rPr>
          <w:sz w:val="28"/>
          <w:szCs w:val="28"/>
          <w:lang w:val="uk-UA"/>
        </w:rPr>
        <w:t>(</w:t>
      </w:r>
      <w:r w:rsidRPr="00E95061">
        <w:rPr>
          <w:b/>
          <w:sz w:val="28"/>
          <w:szCs w:val="28"/>
          <w:lang w:val="uk-UA"/>
        </w:rPr>
        <w:t>1</w:t>
      </w:r>
      <w:r w:rsidR="00A65C5A">
        <w:rPr>
          <w:b/>
          <w:sz w:val="28"/>
          <w:szCs w:val="28"/>
          <w:lang w:val="uk-UA"/>
        </w:rPr>
        <w:t>4</w:t>
      </w:r>
      <w:r w:rsidRPr="00E95061">
        <w:rPr>
          <w:b/>
          <w:sz w:val="28"/>
          <w:szCs w:val="28"/>
          <w:lang w:val="uk-UA"/>
        </w:rPr>
        <w:t>,</w:t>
      </w:r>
      <w:r w:rsidR="00A65C5A">
        <w:rPr>
          <w:b/>
          <w:sz w:val="28"/>
          <w:szCs w:val="28"/>
          <w:lang w:val="uk-UA"/>
        </w:rPr>
        <w:t>1</w:t>
      </w:r>
      <w:r w:rsidRPr="00E95061">
        <w:rPr>
          <w:b/>
          <w:color w:val="000000"/>
          <w:sz w:val="28"/>
          <w:szCs w:val="28"/>
          <w:lang w:val="uk-UA" w:eastAsia="uk-UA"/>
        </w:rPr>
        <w:t>%</w:t>
      </w:r>
      <w:r w:rsidRPr="00E477B9">
        <w:rPr>
          <w:sz w:val="28"/>
          <w:szCs w:val="28"/>
          <w:lang w:val="uk-UA"/>
        </w:rPr>
        <w:t>)</w:t>
      </w:r>
      <w:r w:rsidRPr="00556081">
        <w:rPr>
          <w:sz w:val="28"/>
          <w:szCs w:val="28"/>
          <w:lang w:val="uk-UA"/>
        </w:rPr>
        <w:t xml:space="preserve"> надано публічну інформацію;</w:t>
      </w:r>
    </w:p>
    <w:p w:rsidR="00DB5713" w:rsidRDefault="00DB5713" w:rsidP="00DB5713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ab/>
        <w:t xml:space="preserve">на </w:t>
      </w:r>
      <w:r w:rsidR="008D719E">
        <w:rPr>
          <w:b/>
          <w:sz w:val="28"/>
          <w:szCs w:val="28"/>
          <w:lang w:val="uk-UA"/>
        </w:rPr>
        <w:t>5</w:t>
      </w:r>
      <w:r w:rsidR="009D4ADC">
        <w:rPr>
          <w:b/>
          <w:sz w:val="28"/>
          <w:szCs w:val="28"/>
          <w:lang w:val="uk-UA"/>
        </w:rPr>
        <w:t>2</w:t>
      </w:r>
      <w:r w:rsidRPr="00556081">
        <w:rPr>
          <w:b/>
          <w:sz w:val="28"/>
          <w:szCs w:val="28"/>
          <w:lang w:val="uk-UA"/>
        </w:rPr>
        <w:t xml:space="preserve"> </w:t>
      </w:r>
      <w:r w:rsidRPr="00556081">
        <w:rPr>
          <w:sz w:val="28"/>
          <w:szCs w:val="28"/>
          <w:lang w:val="uk-UA"/>
        </w:rPr>
        <w:t>запит</w:t>
      </w:r>
      <w:r w:rsidR="0094632E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Pr="00E477B9">
        <w:rPr>
          <w:sz w:val="28"/>
          <w:szCs w:val="28"/>
          <w:lang w:val="uk-UA"/>
        </w:rPr>
        <w:t>(</w:t>
      </w:r>
      <w:r w:rsidR="00A65C5A">
        <w:rPr>
          <w:b/>
          <w:sz w:val="28"/>
          <w:szCs w:val="28"/>
          <w:lang w:val="uk-UA"/>
        </w:rPr>
        <w:t>61</w:t>
      </w:r>
      <w:r w:rsidRPr="00E95061">
        <w:rPr>
          <w:b/>
          <w:sz w:val="28"/>
          <w:szCs w:val="28"/>
          <w:lang w:val="uk-UA"/>
        </w:rPr>
        <w:t>,</w:t>
      </w:r>
      <w:r w:rsidR="00A65C5A">
        <w:rPr>
          <w:b/>
          <w:sz w:val="28"/>
          <w:szCs w:val="28"/>
          <w:lang w:val="uk-UA"/>
        </w:rPr>
        <w:t>2</w:t>
      </w:r>
      <w:r w:rsidRPr="00E95061">
        <w:rPr>
          <w:b/>
          <w:color w:val="000000"/>
          <w:sz w:val="28"/>
          <w:szCs w:val="28"/>
          <w:lang w:val="uk-UA" w:eastAsia="uk-UA"/>
        </w:rPr>
        <w:t>%</w:t>
      </w:r>
      <w:r w:rsidRPr="00E477B9">
        <w:rPr>
          <w:color w:val="000000"/>
          <w:sz w:val="28"/>
          <w:szCs w:val="28"/>
          <w:lang w:val="uk-UA" w:eastAsia="uk-UA"/>
        </w:rPr>
        <w:t>)</w:t>
      </w:r>
      <w:r w:rsidRPr="00E477B9">
        <w:rPr>
          <w:sz w:val="28"/>
          <w:szCs w:val="28"/>
          <w:lang w:val="uk-UA"/>
        </w:rPr>
        <w:t>,</w:t>
      </w:r>
      <w:r w:rsidRPr="00556081">
        <w:rPr>
          <w:sz w:val="28"/>
          <w:szCs w:val="28"/>
          <w:lang w:val="uk-UA"/>
        </w:rPr>
        <w:t xml:space="preserve">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DB5713" w:rsidRDefault="00DB5713" w:rsidP="00DB5713">
      <w:pPr>
        <w:ind w:firstLine="709"/>
        <w:jc w:val="both"/>
        <w:rPr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- надіслано для розгляду належним розпорядникам інформації </w:t>
      </w:r>
      <w:r w:rsidR="009D4ADC">
        <w:rPr>
          <w:b/>
          <w:sz w:val="28"/>
          <w:szCs w:val="28"/>
          <w:lang w:val="uk-UA"/>
        </w:rPr>
        <w:t>7</w:t>
      </w:r>
      <w:r>
        <w:rPr>
          <w:b/>
          <w:sz w:val="28"/>
          <w:szCs w:val="28"/>
          <w:lang w:val="uk-UA"/>
        </w:rPr>
        <w:t xml:space="preserve"> </w:t>
      </w:r>
      <w:r w:rsidRPr="00556081">
        <w:rPr>
          <w:b/>
          <w:sz w:val="28"/>
          <w:szCs w:val="28"/>
          <w:lang w:val="uk-UA"/>
        </w:rPr>
        <w:t>запит</w:t>
      </w:r>
      <w:r w:rsidR="00474343">
        <w:rPr>
          <w:b/>
          <w:sz w:val="28"/>
          <w:szCs w:val="28"/>
          <w:lang w:val="uk-UA"/>
        </w:rPr>
        <w:t>ів</w:t>
      </w:r>
      <w:r>
        <w:rPr>
          <w:b/>
          <w:sz w:val="28"/>
          <w:szCs w:val="28"/>
          <w:lang w:val="uk-UA"/>
        </w:rPr>
        <w:t xml:space="preserve"> </w:t>
      </w:r>
      <w:r w:rsidRPr="00E477B9">
        <w:rPr>
          <w:sz w:val="28"/>
          <w:szCs w:val="28"/>
          <w:lang w:val="uk-UA"/>
        </w:rPr>
        <w:t>(</w:t>
      </w:r>
      <w:r w:rsidR="00A65C5A" w:rsidRPr="00A65C5A">
        <w:rPr>
          <w:b/>
          <w:sz w:val="28"/>
          <w:szCs w:val="28"/>
          <w:lang w:val="uk-UA"/>
        </w:rPr>
        <w:t>8</w:t>
      </w:r>
      <w:r w:rsidRPr="00E95061">
        <w:rPr>
          <w:b/>
          <w:sz w:val="28"/>
          <w:szCs w:val="28"/>
          <w:lang w:val="uk-UA"/>
        </w:rPr>
        <w:t>,</w:t>
      </w:r>
      <w:r w:rsidR="00A65C5A">
        <w:rPr>
          <w:b/>
          <w:sz w:val="28"/>
          <w:szCs w:val="28"/>
          <w:lang w:val="uk-UA"/>
        </w:rPr>
        <w:t>2</w:t>
      </w:r>
      <w:r w:rsidRPr="00E95061">
        <w:rPr>
          <w:b/>
          <w:color w:val="000000"/>
          <w:sz w:val="28"/>
          <w:szCs w:val="28"/>
          <w:lang w:val="uk-UA" w:eastAsia="uk-UA"/>
        </w:rPr>
        <w:t>%</w:t>
      </w:r>
      <w:r w:rsidRPr="00E477B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;</w:t>
      </w:r>
    </w:p>
    <w:p w:rsidR="008D719E" w:rsidRPr="008D719E" w:rsidRDefault="008D719E" w:rsidP="00DB5713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8D719E">
        <w:rPr>
          <w:b/>
          <w:sz w:val="28"/>
          <w:szCs w:val="28"/>
          <w:lang w:val="uk-UA"/>
        </w:rPr>
        <w:t>розглянуто в межах компетенції у Міністерстві юстиції, надано відповідь та надіслано для розгляду належним розпорядникам інформації 1</w:t>
      </w:r>
      <w:r w:rsidR="009D4ADC">
        <w:rPr>
          <w:b/>
          <w:sz w:val="28"/>
          <w:szCs w:val="28"/>
          <w:lang w:val="uk-UA"/>
        </w:rPr>
        <w:t>4</w:t>
      </w:r>
      <w:r w:rsidRPr="008D719E">
        <w:rPr>
          <w:b/>
          <w:sz w:val="28"/>
          <w:szCs w:val="28"/>
          <w:lang w:val="uk-UA"/>
        </w:rPr>
        <w:t xml:space="preserve"> запитів (</w:t>
      </w:r>
      <w:r w:rsidR="00474343">
        <w:rPr>
          <w:b/>
          <w:sz w:val="28"/>
          <w:szCs w:val="28"/>
          <w:lang w:val="uk-UA"/>
        </w:rPr>
        <w:t>16,</w:t>
      </w:r>
      <w:r w:rsidR="00A65C5A">
        <w:rPr>
          <w:b/>
          <w:sz w:val="28"/>
          <w:szCs w:val="28"/>
          <w:lang w:val="uk-UA"/>
        </w:rPr>
        <w:t>5</w:t>
      </w:r>
      <w:r w:rsidR="00474343">
        <w:rPr>
          <w:b/>
          <w:sz w:val="28"/>
          <w:szCs w:val="28"/>
          <w:lang w:val="uk-UA"/>
        </w:rPr>
        <w:t>%</w:t>
      </w:r>
      <w:r w:rsidRPr="008D719E">
        <w:rPr>
          <w:b/>
          <w:sz w:val="28"/>
          <w:szCs w:val="28"/>
          <w:lang w:val="uk-UA"/>
        </w:rPr>
        <w:t>)</w:t>
      </w:r>
      <w:r w:rsidRPr="008D719E">
        <w:rPr>
          <w:sz w:val="28"/>
          <w:szCs w:val="28"/>
          <w:lang w:val="uk-UA"/>
        </w:rPr>
        <w:t>.</w:t>
      </w:r>
    </w:p>
    <w:p w:rsidR="00DB5713" w:rsidRPr="008D719E" w:rsidRDefault="00DB5713" w:rsidP="00DB5713">
      <w:pPr>
        <w:ind w:firstLine="709"/>
        <w:jc w:val="both"/>
        <w:rPr>
          <w:b/>
          <w:sz w:val="28"/>
          <w:szCs w:val="28"/>
          <w:lang w:val="uk-UA"/>
        </w:rPr>
      </w:pPr>
    </w:p>
    <w:p w:rsidR="00921812" w:rsidRPr="00556081" w:rsidRDefault="00A65C5A" w:rsidP="00DB5713">
      <w:pPr>
        <w:jc w:val="both"/>
        <w:rPr>
          <w:sz w:val="28"/>
          <w:szCs w:val="28"/>
          <w:lang w:val="uk-UA"/>
        </w:rPr>
      </w:pPr>
      <w:r w:rsidRPr="00A65C5A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6275070" cy="4089209"/>
            <wp:effectExtent l="0" t="0" r="0" b="0"/>
            <wp:docPr id="7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21812" w:rsidRPr="00556081" w:rsidRDefault="00921812" w:rsidP="00CA70CE">
      <w:pPr>
        <w:pStyle w:val="a6"/>
        <w:spacing w:line="276" w:lineRule="auto"/>
        <w:ind w:left="0"/>
        <w:contextualSpacing w:val="0"/>
        <w:jc w:val="center"/>
        <w:rPr>
          <w:sz w:val="28"/>
          <w:szCs w:val="28"/>
          <w:lang w:val="uk-UA"/>
        </w:rPr>
      </w:pPr>
    </w:p>
    <w:p w:rsidR="00921812" w:rsidRPr="00556081" w:rsidRDefault="00921812" w:rsidP="007343DF">
      <w:pPr>
        <w:ind w:firstLine="426"/>
        <w:jc w:val="right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За інформацією Департаменту реєстрації </w:t>
      </w:r>
    </w:p>
    <w:p w:rsidR="00921812" w:rsidRPr="00556081" w:rsidRDefault="00921812" w:rsidP="007343DF">
      <w:pPr>
        <w:ind w:firstLine="426"/>
        <w:jc w:val="right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>та систематизації нормативних актів,</w:t>
      </w:r>
    </w:p>
    <w:p w:rsidR="00921812" w:rsidRPr="00556081" w:rsidRDefault="00921812" w:rsidP="007343DF">
      <w:pPr>
        <w:ind w:firstLine="426"/>
        <w:jc w:val="right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 </w:t>
      </w:r>
      <w:proofErr w:type="spellStart"/>
      <w:r w:rsidRPr="00556081">
        <w:rPr>
          <w:b/>
          <w:sz w:val="28"/>
          <w:szCs w:val="28"/>
          <w:lang w:val="uk-UA"/>
        </w:rPr>
        <w:t>правоосвітньої</w:t>
      </w:r>
      <w:proofErr w:type="spellEnd"/>
      <w:r w:rsidRPr="00556081">
        <w:rPr>
          <w:b/>
          <w:sz w:val="28"/>
          <w:szCs w:val="28"/>
          <w:lang w:val="uk-UA"/>
        </w:rPr>
        <w:t xml:space="preserve"> діяльності</w:t>
      </w:r>
    </w:p>
    <w:p w:rsidR="00921812" w:rsidRPr="00556081" w:rsidRDefault="00921812" w:rsidP="00BA0BC6">
      <w:pPr>
        <w:jc w:val="right"/>
        <w:rPr>
          <w:b/>
          <w:sz w:val="28"/>
          <w:szCs w:val="28"/>
          <w:lang w:val="uk-UA"/>
        </w:rPr>
      </w:pPr>
    </w:p>
    <w:p w:rsidR="00921812" w:rsidRPr="00556081" w:rsidRDefault="00921812" w:rsidP="00BA0BC6">
      <w:pPr>
        <w:jc w:val="right"/>
        <w:rPr>
          <w:b/>
          <w:sz w:val="28"/>
          <w:szCs w:val="28"/>
          <w:lang w:val="uk-UA"/>
        </w:rPr>
      </w:pPr>
    </w:p>
    <w:sectPr w:rsidR="00921812" w:rsidRPr="00556081" w:rsidSect="006F1122">
      <w:headerReference w:type="default" r:id="rId11"/>
      <w:pgSz w:w="11906" w:h="16838"/>
      <w:pgMar w:top="851" w:right="748" w:bottom="426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5C5A" w:rsidRDefault="00A65C5A" w:rsidP="00BB617A">
      <w:r>
        <w:separator/>
      </w:r>
    </w:p>
  </w:endnote>
  <w:endnote w:type="continuationSeparator" w:id="0">
    <w:p w:rsidR="00A65C5A" w:rsidRDefault="00A65C5A" w:rsidP="00BB61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5C5A" w:rsidRDefault="00A65C5A" w:rsidP="00BB617A">
      <w:r>
        <w:separator/>
      </w:r>
    </w:p>
  </w:footnote>
  <w:footnote w:type="continuationSeparator" w:id="0">
    <w:p w:rsidR="00A65C5A" w:rsidRDefault="00A65C5A" w:rsidP="00BB61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5C5A" w:rsidRDefault="00024D8A">
    <w:pPr>
      <w:pStyle w:val="a8"/>
      <w:jc w:val="center"/>
    </w:pPr>
    <w:fldSimple w:instr=" PAGE   \* MERGEFORMAT ">
      <w:r w:rsidR="00691E13">
        <w:rPr>
          <w:noProof/>
        </w:rPr>
        <w:t>4</w:t>
      </w:r>
    </w:fldSimple>
  </w:p>
  <w:p w:rsidR="00A65C5A" w:rsidRDefault="00A65C5A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5"/>
    <w:lvl w:ilvl="0"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/>
        <w:sz w:val="28"/>
      </w:rPr>
    </w:lvl>
  </w:abstractNum>
  <w:abstractNum w:abstractNumId="1">
    <w:nsid w:val="00000003"/>
    <w:multiLevelType w:val="singleLevel"/>
    <w:tmpl w:val="00000003"/>
    <w:name w:val="WW8Num8"/>
    <w:lvl w:ilvl="0"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/>
        <w:sz w:val="28"/>
      </w:rPr>
    </w:lvl>
  </w:abstractNum>
  <w:abstractNum w:abstractNumId="2">
    <w:nsid w:val="04D7601B"/>
    <w:multiLevelType w:val="hybridMultilevel"/>
    <w:tmpl w:val="C4FC9568"/>
    <w:lvl w:ilvl="0" w:tplc="1D70D0CC">
      <w:start w:val="2"/>
      <w:numFmt w:val="bullet"/>
      <w:lvlText w:val="-"/>
      <w:lvlJc w:val="left"/>
      <w:pPr>
        <w:ind w:left="4188" w:hanging="360"/>
      </w:pPr>
      <w:rPr>
        <w:rFonts w:ascii="Times New Roman" w:eastAsia="Times New Roman" w:hAnsi="Times New Roman" w:hint="default"/>
        <w:b/>
        <w:sz w:val="27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665747"/>
    <w:multiLevelType w:val="hybridMultilevel"/>
    <w:tmpl w:val="78E8E1BC"/>
    <w:lvl w:ilvl="0" w:tplc="53C4F5E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  <w:b w:val="0"/>
        <w:color w:val="000000"/>
        <w:sz w:val="24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6F5659"/>
    <w:multiLevelType w:val="hybridMultilevel"/>
    <w:tmpl w:val="8A2E68CE"/>
    <w:lvl w:ilvl="0" w:tplc="703400D6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61926641"/>
    <w:multiLevelType w:val="hybridMultilevel"/>
    <w:tmpl w:val="D7E2B5C8"/>
    <w:lvl w:ilvl="0" w:tplc="3D4C05BA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9E11EB"/>
    <w:multiLevelType w:val="hybridMultilevel"/>
    <w:tmpl w:val="F9F853B6"/>
    <w:lvl w:ilvl="0" w:tplc="83B2D884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2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5"/>
  </w:num>
  <w:num w:numId="8">
    <w:abstractNumId w:val="0"/>
  </w:num>
  <w:num w:numId="9">
    <w:abstractNumId w:val="1"/>
  </w:num>
  <w:num w:numId="10">
    <w:abstractNumId w:val="3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353E"/>
    <w:rsid w:val="00002196"/>
    <w:rsid w:val="00003407"/>
    <w:rsid w:val="00003437"/>
    <w:rsid w:val="000049CE"/>
    <w:rsid w:val="00005819"/>
    <w:rsid w:val="00007058"/>
    <w:rsid w:val="000071A5"/>
    <w:rsid w:val="000105B3"/>
    <w:rsid w:val="00011683"/>
    <w:rsid w:val="00011F50"/>
    <w:rsid w:val="00013885"/>
    <w:rsid w:val="0001542D"/>
    <w:rsid w:val="00016AC5"/>
    <w:rsid w:val="0002324C"/>
    <w:rsid w:val="000238C8"/>
    <w:rsid w:val="00024C0C"/>
    <w:rsid w:val="00024D8A"/>
    <w:rsid w:val="00025AD0"/>
    <w:rsid w:val="00027420"/>
    <w:rsid w:val="00027CF0"/>
    <w:rsid w:val="0003049B"/>
    <w:rsid w:val="0003093C"/>
    <w:rsid w:val="0003105F"/>
    <w:rsid w:val="000323D3"/>
    <w:rsid w:val="0003264A"/>
    <w:rsid w:val="00032DF2"/>
    <w:rsid w:val="00032EF9"/>
    <w:rsid w:val="00033F72"/>
    <w:rsid w:val="00035A3E"/>
    <w:rsid w:val="00035C76"/>
    <w:rsid w:val="000361D7"/>
    <w:rsid w:val="0004082E"/>
    <w:rsid w:val="00044724"/>
    <w:rsid w:val="000455E2"/>
    <w:rsid w:val="000455F1"/>
    <w:rsid w:val="000456A1"/>
    <w:rsid w:val="00046660"/>
    <w:rsid w:val="00050090"/>
    <w:rsid w:val="00051221"/>
    <w:rsid w:val="000534B1"/>
    <w:rsid w:val="00053D72"/>
    <w:rsid w:val="00054950"/>
    <w:rsid w:val="00055CC6"/>
    <w:rsid w:val="00057433"/>
    <w:rsid w:val="000574DE"/>
    <w:rsid w:val="00062421"/>
    <w:rsid w:val="000634D0"/>
    <w:rsid w:val="000643F7"/>
    <w:rsid w:val="00067642"/>
    <w:rsid w:val="00071364"/>
    <w:rsid w:val="00071B38"/>
    <w:rsid w:val="00073276"/>
    <w:rsid w:val="0008005A"/>
    <w:rsid w:val="000812F0"/>
    <w:rsid w:val="000816D4"/>
    <w:rsid w:val="000817AE"/>
    <w:rsid w:val="00081EDA"/>
    <w:rsid w:val="00082E4D"/>
    <w:rsid w:val="00085BBA"/>
    <w:rsid w:val="00085D0F"/>
    <w:rsid w:val="000876A7"/>
    <w:rsid w:val="000878F6"/>
    <w:rsid w:val="00087A43"/>
    <w:rsid w:val="000901FC"/>
    <w:rsid w:val="00090F91"/>
    <w:rsid w:val="00091D69"/>
    <w:rsid w:val="00094E7A"/>
    <w:rsid w:val="00097721"/>
    <w:rsid w:val="000A125A"/>
    <w:rsid w:val="000A2574"/>
    <w:rsid w:val="000A2BA4"/>
    <w:rsid w:val="000A2F8E"/>
    <w:rsid w:val="000A3506"/>
    <w:rsid w:val="000A40B1"/>
    <w:rsid w:val="000A4E51"/>
    <w:rsid w:val="000A5F04"/>
    <w:rsid w:val="000B08FA"/>
    <w:rsid w:val="000B0A3D"/>
    <w:rsid w:val="000B14BB"/>
    <w:rsid w:val="000B22DD"/>
    <w:rsid w:val="000B2F4A"/>
    <w:rsid w:val="000B41FC"/>
    <w:rsid w:val="000B4EE7"/>
    <w:rsid w:val="000B600B"/>
    <w:rsid w:val="000B733A"/>
    <w:rsid w:val="000C0B89"/>
    <w:rsid w:val="000C2DB5"/>
    <w:rsid w:val="000C311D"/>
    <w:rsid w:val="000C353E"/>
    <w:rsid w:val="000D01EE"/>
    <w:rsid w:val="000D11BE"/>
    <w:rsid w:val="000D18AE"/>
    <w:rsid w:val="000D1E82"/>
    <w:rsid w:val="000D2483"/>
    <w:rsid w:val="000D2ED4"/>
    <w:rsid w:val="000D3F68"/>
    <w:rsid w:val="000D53B4"/>
    <w:rsid w:val="000D6CF7"/>
    <w:rsid w:val="000E2041"/>
    <w:rsid w:val="000E2547"/>
    <w:rsid w:val="000E53A0"/>
    <w:rsid w:val="000E5673"/>
    <w:rsid w:val="000E5FD1"/>
    <w:rsid w:val="000F1B0C"/>
    <w:rsid w:val="000F4625"/>
    <w:rsid w:val="000F5EB9"/>
    <w:rsid w:val="000F7BC8"/>
    <w:rsid w:val="0010070C"/>
    <w:rsid w:val="001009C0"/>
    <w:rsid w:val="00102D24"/>
    <w:rsid w:val="00105975"/>
    <w:rsid w:val="00106CC5"/>
    <w:rsid w:val="001079F3"/>
    <w:rsid w:val="00110543"/>
    <w:rsid w:val="00112DC0"/>
    <w:rsid w:val="00114FBE"/>
    <w:rsid w:val="00116559"/>
    <w:rsid w:val="00116809"/>
    <w:rsid w:val="0012010D"/>
    <w:rsid w:val="0012370F"/>
    <w:rsid w:val="00125A30"/>
    <w:rsid w:val="00126398"/>
    <w:rsid w:val="00126604"/>
    <w:rsid w:val="00127969"/>
    <w:rsid w:val="00127EC7"/>
    <w:rsid w:val="001331C9"/>
    <w:rsid w:val="0013530C"/>
    <w:rsid w:val="001353F8"/>
    <w:rsid w:val="00136427"/>
    <w:rsid w:val="00140100"/>
    <w:rsid w:val="00142DEC"/>
    <w:rsid w:val="001451A2"/>
    <w:rsid w:val="00150C1F"/>
    <w:rsid w:val="001516A5"/>
    <w:rsid w:val="0015463C"/>
    <w:rsid w:val="00154847"/>
    <w:rsid w:val="00155668"/>
    <w:rsid w:val="00155816"/>
    <w:rsid w:val="001614B7"/>
    <w:rsid w:val="00162803"/>
    <w:rsid w:val="00164864"/>
    <w:rsid w:val="0016533E"/>
    <w:rsid w:val="00165E70"/>
    <w:rsid w:val="0016668F"/>
    <w:rsid w:val="0017085D"/>
    <w:rsid w:val="001730CE"/>
    <w:rsid w:val="00173BD8"/>
    <w:rsid w:val="001808E2"/>
    <w:rsid w:val="001812AE"/>
    <w:rsid w:val="00181BC2"/>
    <w:rsid w:val="00181C4A"/>
    <w:rsid w:val="00184D63"/>
    <w:rsid w:val="001860FE"/>
    <w:rsid w:val="00187842"/>
    <w:rsid w:val="00192ABE"/>
    <w:rsid w:val="0019335B"/>
    <w:rsid w:val="0019389D"/>
    <w:rsid w:val="0019617B"/>
    <w:rsid w:val="001961F1"/>
    <w:rsid w:val="0019631D"/>
    <w:rsid w:val="001973EF"/>
    <w:rsid w:val="00197E72"/>
    <w:rsid w:val="001A1394"/>
    <w:rsid w:val="001A2BF5"/>
    <w:rsid w:val="001A3264"/>
    <w:rsid w:val="001A4C9B"/>
    <w:rsid w:val="001A59B0"/>
    <w:rsid w:val="001A5A48"/>
    <w:rsid w:val="001A685C"/>
    <w:rsid w:val="001A6F2D"/>
    <w:rsid w:val="001B00C6"/>
    <w:rsid w:val="001B0380"/>
    <w:rsid w:val="001B1981"/>
    <w:rsid w:val="001B3E09"/>
    <w:rsid w:val="001B7A37"/>
    <w:rsid w:val="001B7EF6"/>
    <w:rsid w:val="001C020B"/>
    <w:rsid w:val="001C1F75"/>
    <w:rsid w:val="001C3A27"/>
    <w:rsid w:val="001C3BD4"/>
    <w:rsid w:val="001C3E0A"/>
    <w:rsid w:val="001C5D7B"/>
    <w:rsid w:val="001C74D6"/>
    <w:rsid w:val="001C7E88"/>
    <w:rsid w:val="001D1FAC"/>
    <w:rsid w:val="001D2252"/>
    <w:rsid w:val="001D2434"/>
    <w:rsid w:val="001D2BBC"/>
    <w:rsid w:val="001D587A"/>
    <w:rsid w:val="001D5AE6"/>
    <w:rsid w:val="001E1771"/>
    <w:rsid w:val="001E2800"/>
    <w:rsid w:val="001E5BC3"/>
    <w:rsid w:val="001E5CE3"/>
    <w:rsid w:val="001E67E5"/>
    <w:rsid w:val="001F1D2C"/>
    <w:rsid w:val="001F1F8B"/>
    <w:rsid w:val="001F4304"/>
    <w:rsid w:val="001F6419"/>
    <w:rsid w:val="00200246"/>
    <w:rsid w:val="0020095E"/>
    <w:rsid w:val="00203FA1"/>
    <w:rsid w:val="00205AD1"/>
    <w:rsid w:val="002060F2"/>
    <w:rsid w:val="00206291"/>
    <w:rsid w:val="00206929"/>
    <w:rsid w:val="00207ADA"/>
    <w:rsid w:val="00212243"/>
    <w:rsid w:val="00215C51"/>
    <w:rsid w:val="0021707C"/>
    <w:rsid w:val="00217303"/>
    <w:rsid w:val="00217338"/>
    <w:rsid w:val="00217C75"/>
    <w:rsid w:val="00222179"/>
    <w:rsid w:val="002224EF"/>
    <w:rsid w:val="00224351"/>
    <w:rsid w:val="0022607E"/>
    <w:rsid w:val="0023053A"/>
    <w:rsid w:val="00232ABE"/>
    <w:rsid w:val="00234B17"/>
    <w:rsid w:val="0023575C"/>
    <w:rsid w:val="00235DB3"/>
    <w:rsid w:val="0023716B"/>
    <w:rsid w:val="00237A6B"/>
    <w:rsid w:val="00240700"/>
    <w:rsid w:val="00240860"/>
    <w:rsid w:val="00240890"/>
    <w:rsid w:val="002449C5"/>
    <w:rsid w:val="00244AFA"/>
    <w:rsid w:val="0024566D"/>
    <w:rsid w:val="0024590F"/>
    <w:rsid w:val="002468EA"/>
    <w:rsid w:val="00250D3E"/>
    <w:rsid w:val="00251B7A"/>
    <w:rsid w:val="00252E76"/>
    <w:rsid w:val="002540EA"/>
    <w:rsid w:val="002541B5"/>
    <w:rsid w:val="002549C3"/>
    <w:rsid w:val="0025599F"/>
    <w:rsid w:val="002559C4"/>
    <w:rsid w:val="00256C51"/>
    <w:rsid w:val="00256DAA"/>
    <w:rsid w:val="00256E6E"/>
    <w:rsid w:val="00257468"/>
    <w:rsid w:val="00260942"/>
    <w:rsid w:val="00261C73"/>
    <w:rsid w:val="002626D7"/>
    <w:rsid w:val="00265C5C"/>
    <w:rsid w:val="002667A4"/>
    <w:rsid w:val="00266A21"/>
    <w:rsid w:val="00271704"/>
    <w:rsid w:val="00271F9B"/>
    <w:rsid w:val="00272880"/>
    <w:rsid w:val="00274281"/>
    <w:rsid w:val="00274FDE"/>
    <w:rsid w:val="00275248"/>
    <w:rsid w:val="00275D09"/>
    <w:rsid w:val="00280CCE"/>
    <w:rsid w:val="00281A5C"/>
    <w:rsid w:val="00281DBE"/>
    <w:rsid w:val="00283D83"/>
    <w:rsid w:val="002846E3"/>
    <w:rsid w:val="00286214"/>
    <w:rsid w:val="00287F1B"/>
    <w:rsid w:val="00291765"/>
    <w:rsid w:val="002939F4"/>
    <w:rsid w:val="00295AA4"/>
    <w:rsid w:val="002A4B96"/>
    <w:rsid w:val="002B0A57"/>
    <w:rsid w:val="002B1301"/>
    <w:rsid w:val="002B38AF"/>
    <w:rsid w:val="002B3C82"/>
    <w:rsid w:val="002C0327"/>
    <w:rsid w:val="002C04CA"/>
    <w:rsid w:val="002C09B0"/>
    <w:rsid w:val="002C1346"/>
    <w:rsid w:val="002C247C"/>
    <w:rsid w:val="002C26E1"/>
    <w:rsid w:val="002C2779"/>
    <w:rsid w:val="002C5B0C"/>
    <w:rsid w:val="002C70E9"/>
    <w:rsid w:val="002D1E12"/>
    <w:rsid w:val="002D52A2"/>
    <w:rsid w:val="002D58DC"/>
    <w:rsid w:val="002D59E3"/>
    <w:rsid w:val="002E0ED6"/>
    <w:rsid w:val="002E0F1B"/>
    <w:rsid w:val="002E157C"/>
    <w:rsid w:val="002E1647"/>
    <w:rsid w:val="002E1B7E"/>
    <w:rsid w:val="002E3C56"/>
    <w:rsid w:val="002E51FE"/>
    <w:rsid w:val="002E7439"/>
    <w:rsid w:val="002E7596"/>
    <w:rsid w:val="002F08EF"/>
    <w:rsid w:val="002F0B1E"/>
    <w:rsid w:val="002F1077"/>
    <w:rsid w:val="002F149E"/>
    <w:rsid w:val="002F1556"/>
    <w:rsid w:val="002F1D16"/>
    <w:rsid w:val="002F23E8"/>
    <w:rsid w:val="002F2834"/>
    <w:rsid w:val="002F2A8C"/>
    <w:rsid w:val="002F3741"/>
    <w:rsid w:val="002F4118"/>
    <w:rsid w:val="002F5381"/>
    <w:rsid w:val="002F5702"/>
    <w:rsid w:val="002F5B31"/>
    <w:rsid w:val="002F6244"/>
    <w:rsid w:val="002F75AC"/>
    <w:rsid w:val="002F7938"/>
    <w:rsid w:val="0030072F"/>
    <w:rsid w:val="00300919"/>
    <w:rsid w:val="00301C3E"/>
    <w:rsid w:val="00305DF1"/>
    <w:rsid w:val="003061A3"/>
    <w:rsid w:val="00306508"/>
    <w:rsid w:val="00310A14"/>
    <w:rsid w:val="00311138"/>
    <w:rsid w:val="00311FC6"/>
    <w:rsid w:val="00312437"/>
    <w:rsid w:val="00313001"/>
    <w:rsid w:val="00316897"/>
    <w:rsid w:val="00317BC8"/>
    <w:rsid w:val="0032155C"/>
    <w:rsid w:val="00321C21"/>
    <w:rsid w:val="00323004"/>
    <w:rsid w:val="003230E8"/>
    <w:rsid w:val="003233E1"/>
    <w:rsid w:val="00324CB6"/>
    <w:rsid w:val="00326FC5"/>
    <w:rsid w:val="00327911"/>
    <w:rsid w:val="00330219"/>
    <w:rsid w:val="0033198C"/>
    <w:rsid w:val="00332E08"/>
    <w:rsid w:val="0033448E"/>
    <w:rsid w:val="00334821"/>
    <w:rsid w:val="0033499F"/>
    <w:rsid w:val="00334B97"/>
    <w:rsid w:val="00335C47"/>
    <w:rsid w:val="00336429"/>
    <w:rsid w:val="003366D0"/>
    <w:rsid w:val="00340C57"/>
    <w:rsid w:val="003410E5"/>
    <w:rsid w:val="00341E28"/>
    <w:rsid w:val="00341FE9"/>
    <w:rsid w:val="00346835"/>
    <w:rsid w:val="00350C8A"/>
    <w:rsid w:val="00350DEB"/>
    <w:rsid w:val="003510D2"/>
    <w:rsid w:val="00351507"/>
    <w:rsid w:val="003516FC"/>
    <w:rsid w:val="00351C47"/>
    <w:rsid w:val="00352217"/>
    <w:rsid w:val="00352CB4"/>
    <w:rsid w:val="00353494"/>
    <w:rsid w:val="00353BDE"/>
    <w:rsid w:val="00353CC3"/>
    <w:rsid w:val="00354F71"/>
    <w:rsid w:val="003578FF"/>
    <w:rsid w:val="00357B0F"/>
    <w:rsid w:val="00361ACA"/>
    <w:rsid w:val="0036311D"/>
    <w:rsid w:val="003633D7"/>
    <w:rsid w:val="003634A0"/>
    <w:rsid w:val="00363A18"/>
    <w:rsid w:val="00363B7F"/>
    <w:rsid w:val="00363CFB"/>
    <w:rsid w:val="003651E7"/>
    <w:rsid w:val="0037151F"/>
    <w:rsid w:val="00373E77"/>
    <w:rsid w:val="00373FEE"/>
    <w:rsid w:val="003770A7"/>
    <w:rsid w:val="00381679"/>
    <w:rsid w:val="0038185A"/>
    <w:rsid w:val="00383889"/>
    <w:rsid w:val="003840BE"/>
    <w:rsid w:val="00384B79"/>
    <w:rsid w:val="00384F8F"/>
    <w:rsid w:val="00385F31"/>
    <w:rsid w:val="00386173"/>
    <w:rsid w:val="00387376"/>
    <w:rsid w:val="00387922"/>
    <w:rsid w:val="00387CA6"/>
    <w:rsid w:val="003930FC"/>
    <w:rsid w:val="00393E17"/>
    <w:rsid w:val="00393F96"/>
    <w:rsid w:val="00395A30"/>
    <w:rsid w:val="00395B40"/>
    <w:rsid w:val="003963E5"/>
    <w:rsid w:val="003978F2"/>
    <w:rsid w:val="003A0CCE"/>
    <w:rsid w:val="003A1988"/>
    <w:rsid w:val="003A2CF2"/>
    <w:rsid w:val="003A3A94"/>
    <w:rsid w:val="003A4B4F"/>
    <w:rsid w:val="003A4F4D"/>
    <w:rsid w:val="003A5B3C"/>
    <w:rsid w:val="003A5BA7"/>
    <w:rsid w:val="003A7404"/>
    <w:rsid w:val="003B12AE"/>
    <w:rsid w:val="003B2414"/>
    <w:rsid w:val="003B31B7"/>
    <w:rsid w:val="003B54B5"/>
    <w:rsid w:val="003C0576"/>
    <w:rsid w:val="003C079D"/>
    <w:rsid w:val="003C25A1"/>
    <w:rsid w:val="003C30C9"/>
    <w:rsid w:val="003C31DE"/>
    <w:rsid w:val="003C5000"/>
    <w:rsid w:val="003C6C35"/>
    <w:rsid w:val="003C7C99"/>
    <w:rsid w:val="003D0846"/>
    <w:rsid w:val="003D0FA3"/>
    <w:rsid w:val="003D1425"/>
    <w:rsid w:val="003D3DBA"/>
    <w:rsid w:val="003E1549"/>
    <w:rsid w:val="003E3D72"/>
    <w:rsid w:val="003E51D5"/>
    <w:rsid w:val="003E5512"/>
    <w:rsid w:val="003F047F"/>
    <w:rsid w:val="003F1D8C"/>
    <w:rsid w:val="003F2985"/>
    <w:rsid w:val="003F30C0"/>
    <w:rsid w:val="003F3179"/>
    <w:rsid w:val="003F31AC"/>
    <w:rsid w:val="003F4B6F"/>
    <w:rsid w:val="003F6FA5"/>
    <w:rsid w:val="003F76E5"/>
    <w:rsid w:val="003F7C20"/>
    <w:rsid w:val="003F7FE6"/>
    <w:rsid w:val="004001F5"/>
    <w:rsid w:val="00400866"/>
    <w:rsid w:val="00400A46"/>
    <w:rsid w:val="00401E99"/>
    <w:rsid w:val="00404A0E"/>
    <w:rsid w:val="00405C23"/>
    <w:rsid w:val="004125EF"/>
    <w:rsid w:val="00412654"/>
    <w:rsid w:val="00414284"/>
    <w:rsid w:val="00417E57"/>
    <w:rsid w:val="004201A9"/>
    <w:rsid w:val="00420D9F"/>
    <w:rsid w:val="0042131F"/>
    <w:rsid w:val="00421755"/>
    <w:rsid w:val="00421B2A"/>
    <w:rsid w:val="00423D8E"/>
    <w:rsid w:val="00426C0F"/>
    <w:rsid w:val="00426C4F"/>
    <w:rsid w:val="004342BE"/>
    <w:rsid w:val="004363F7"/>
    <w:rsid w:val="004366E2"/>
    <w:rsid w:val="00437077"/>
    <w:rsid w:val="004372A3"/>
    <w:rsid w:val="0044008C"/>
    <w:rsid w:val="004402C7"/>
    <w:rsid w:val="004415E2"/>
    <w:rsid w:val="00441ED0"/>
    <w:rsid w:val="00441F6B"/>
    <w:rsid w:val="00442858"/>
    <w:rsid w:val="00443AAF"/>
    <w:rsid w:val="00444B5C"/>
    <w:rsid w:val="00445D4C"/>
    <w:rsid w:val="00451557"/>
    <w:rsid w:val="00453E7D"/>
    <w:rsid w:val="0045490D"/>
    <w:rsid w:val="00454A93"/>
    <w:rsid w:val="00455336"/>
    <w:rsid w:val="00457ED1"/>
    <w:rsid w:val="0046068D"/>
    <w:rsid w:val="00461BBF"/>
    <w:rsid w:val="004624A6"/>
    <w:rsid w:val="00463DD5"/>
    <w:rsid w:val="00464542"/>
    <w:rsid w:val="004654AE"/>
    <w:rsid w:val="004654DB"/>
    <w:rsid w:val="004669F3"/>
    <w:rsid w:val="00466CE7"/>
    <w:rsid w:val="00466FEE"/>
    <w:rsid w:val="00467320"/>
    <w:rsid w:val="00467DE8"/>
    <w:rsid w:val="0047049D"/>
    <w:rsid w:val="00470546"/>
    <w:rsid w:val="00474343"/>
    <w:rsid w:val="0047477C"/>
    <w:rsid w:val="00474EDB"/>
    <w:rsid w:val="004758BC"/>
    <w:rsid w:val="004773BA"/>
    <w:rsid w:val="0048087C"/>
    <w:rsid w:val="0048090C"/>
    <w:rsid w:val="0048189C"/>
    <w:rsid w:val="00482900"/>
    <w:rsid w:val="00484181"/>
    <w:rsid w:val="00484AF8"/>
    <w:rsid w:val="00487F19"/>
    <w:rsid w:val="00490AD4"/>
    <w:rsid w:val="00490FAF"/>
    <w:rsid w:val="0049245B"/>
    <w:rsid w:val="00492620"/>
    <w:rsid w:val="00492C71"/>
    <w:rsid w:val="004938C9"/>
    <w:rsid w:val="0049511B"/>
    <w:rsid w:val="00495595"/>
    <w:rsid w:val="00495F5A"/>
    <w:rsid w:val="0049724E"/>
    <w:rsid w:val="00497708"/>
    <w:rsid w:val="004A3072"/>
    <w:rsid w:val="004A3163"/>
    <w:rsid w:val="004A3616"/>
    <w:rsid w:val="004A3B2F"/>
    <w:rsid w:val="004B3AC3"/>
    <w:rsid w:val="004B58C6"/>
    <w:rsid w:val="004B5FD8"/>
    <w:rsid w:val="004B71BF"/>
    <w:rsid w:val="004B73B6"/>
    <w:rsid w:val="004B78BA"/>
    <w:rsid w:val="004C2B2D"/>
    <w:rsid w:val="004C2EDB"/>
    <w:rsid w:val="004C4C19"/>
    <w:rsid w:val="004C67AB"/>
    <w:rsid w:val="004C6F50"/>
    <w:rsid w:val="004C728D"/>
    <w:rsid w:val="004C756A"/>
    <w:rsid w:val="004D038F"/>
    <w:rsid w:val="004D0B71"/>
    <w:rsid w:val="004D1097"/>
    <w:rsid w:val="004D2EAD"/>
    <w:rsid w:val="004D3EF9"/>
    <w:rsid w:val="004D5A55"/>
    <w:rsid w:val="004E2AEC"/>
    <w:rsid w:val="004E4F03"/>
    <w:rsid w:val="004E6691"/>
    <w:rsid w:val="004E6A4F"/>
    <w:rsid w:val="004E779F"/>
    <w:rsid w:val="004F0DF3"/>
    <w:rsid w:val="004F3763"/>
    <w:rsid w:val="004F4617"/>
    <w:rsid w:val="004F5C41"/>
    <w:rsid w:val="005002F7"/>
    <w:rsid w:val="005015DC"/>
    <w:rsid w:val="00501E42"/>
    <w:rsid w:val="005021E5"/>
    <w:rsid w:val="0050521F"/>
    <w:rsid w:val="00506202"/>
    <w:rsid w:val="00506CD6"/>
    <w:rsid w:val="005078E0"/>
    <w:rsid w:val="0050794D"/>
    <w:rsid w:val="00511B38"/>
    <w:rsid w:val="00512715"/>
    <w:rsid w:val="00515DE7"/>
    <w:rsid w:val="0052047F"/>
    <w:rsid w:val="0052090D"/>
    <w:rsid w:val="005248B7"/>
    <w:rsid w:val="005254A5"/>
    <w:rsid w:val="00525D9A"/>
    <w:rsid w:val="005261A7"/>
    <w:rsid w:val="00530451"/>
    <w:rsid w:val="00531760"/>
    <w:rsid w:val="00531DBD"/>
    <w:rsid w:val="005322DE"/>
    <w:rsid w:val="0053369B"/>
    <w:rsid w:val="005359B5"/>
    <w:rsid w:val="005369FD"/>
    <w:rsid w:val="00536C67"/>
    <w:rsid w:val="00537B0D"/>
    <w:rsid w:val="005403D1"/>
    <w:rsid w:val="00542582"/>
    <w:rsid w:val="0054458E"/>
    <w:rsid w:val="00544652"/>
    <w:rsid w:val="005508B4"/>
    <w:rsid w:val="00551B90"/>
    <w:rsid w:val="00551DDE"/>
    <w:rsid w:val="005521EE"/>
    <w:rsid w:val="005526A2"/>
    <w:rsid w:val="005529B1"/>
    <w:rsid w:val="00552AD7"/>
    <w:rsid w:val="005539AF"/>
    <w:rsid w:val="00553D46"/>
    <w:rsid w:val="0055451F"/>
    <w:rsid w:val="005551CC"/>
    <w:rsid w:val="00556081"/>
    <w:rsid w:val="00556A09"/>
    <w:rsid w:val="00556BC9"/>
    <w:rsid w:val="00556CC1"/>
    <w:rsid w:val="00560590"/>
    <w:rsid w:val="00561C4E"/>
    <w:rsid w:val="005622E2"/>
    <w:rsid w:val="00562304"/>
    <w:rsid w:val="00562718"/>
    <w:rsid w:val="00562BB5"/>
    <w:rsid w:val="005641CA"/>
    <w:rsid w:val="00564F48"/>
    <w:rsid w:val="0056517E"/>
    <w:rsid w:val="00565547"/>
    <w:rsid w:val="00567023"/>
    <w:rsid w:val="00567B43"/>
    <w:rsid w:val="00567E13"/>
    <w:rsid w:val="00570672"/>
    <w:rsid w:val="00571143"/>
    <w:rsid w:val="00572A67"/>
    <w:rsid w:val="00572BEE"/>
    <w:rsid w:val="00572E25"/>
    <w:rsid w:val="00572E9B"/>
    <w:rsid w:val="005732CB"/>
    <w:rsid w:val="00573ADC"/>
    <w:rsid w:val="00573B87"/>
    <w:rsid w:val="00574076"/>
    <w:rsid w:val="00575052"/>
    <w:rsid w:val="005751A4"/>
    <w:rsid w:val="00575A14"/>
    <w:rsid w:val="005820B7"/>
    <w:rsid w:val="00583395"/>
    <w:rsid w:val="005836B9"/>
    <w:rsid w:val="00584061"/>
    <w:rsid w:val="00586852"/>
    <w:rsid w:val="005869E7"/>
    <w:rsid w:val="00587AA7"/>
    <w:rsid w:val="00590461"/>
    <w:rsid w:val="005927F8"/>
    <w:rsid w:val="00593AED"/>
    <w:rsid w:val="00594AA6"/>
    <w:rsid w:val="00594C23"/>
    <w:rsid w:val="00596D87"/>
    <w:rsid w:val="00597121"/>
    <w:rsid w:val="005A07AD"/>
    <w:rsid w:val="005A0923"/>
    <w:rsid w:val="005A3CC0"/>
    <w:rsid w:val="005A3DE7"/>
    <w:rsid w:val="005A405B"/>
    <w:rsid w:val="005A4B6A"/>
    <w:rsid w:val="005A4C08"/>
    <w:rsid w:val="005A5914"/>
    <w:rsid w:val="005A5BEC"/>
    <w:rsid w:val="005A7A82"/>
    <w:rsid w:val="005B0762"/>
    <w:rsid w:val="005B20D3"/>
    <w:rsid w:val="005B253B"/>
    <w:rsid w:val="005B2BEC"/>
    <w:rsid w:val="005B38FF"/>
    <w:rsid w:val="005B3FDD"/>
    <w:rsid w:val="005B496C"/>
    <w:rsid w:val="005B5C22"/>
    <w:rsid w:val="005B5C87"/>
    <w:rsid w:val="005B72C8"/>
    <w:rsid w:val="005B7DD1"/>
    <w:rsid w:val="005C33CC"/>
    <w:rsid w:val="005C3F72"/>
    <w:rsid w:val="005C7BD6"/>
    <w:rsid w:val="005D0B6C"/>
    <w:rsid w:val="005D0D2A"/>
    <w:rsid w:val="005D1028"/>
    <w:rsid w:val="005D16DF"/>
    <w:rsid w:val="005D1961"/>
    <w:rsid w:val="005D20A7"/>
    <w:rsid w:val="005D5A6F"/>
    <w:rsid w:val="005D5F51"/>
    <w:rsid w:val="005D6265"/>
    <w:rsid w:val="005D6C27"/>
    <w:rsid w:val="005D7EC3"/>
    <w:rsid w:val="005E09AE"/>
    <w:rsid w:val="005E1869"/>
    <w:rsid w:val="005E1ABC"/>
    <w:rsid w:val="005E1C83"/>
    <w:rsid w:val="005E3C84"/>
    <w:rsid w:val="005E6048"/>
    <w:rsid w:val="005E7386"/>
    <w:rsid w:val="005E75AB"/>
    <w:rsid w:val="005F092D"/>
    <w:rsid w:val="005F145C"/>
    <w:rsid w:val="005F20CE"/>
    <w:rsid w:val="005F4B4E"/>
    <w:rsid w:val="005F632A"/>
    <w:rsid w:val="005F7E03"/>
    <w:rsid w:val="00600CEA"/>
    <w:rsid w:val="00600F5B"/>
    <w:rsid w:val="006010D7"/>
    <w:rsid w:val="00603E18"/>
    <w:rsid w:val="00605C45"/>
    <w:rsid w:val="00606C53"/>
    <w:rsid w:val="00607821"/>
    <w:rsid w:val="006106D9"/>
    <w:rsid w:val="00610F96"/>
    <w:rsid w:val="0061180D"/>
    <w:rsid w:val="006122CE"/>
    <w:rsid w:val="00612533"/>
    <w:rsid w:val="00612909"/>
    <w:rsid w:val="00614624"/>
    <w:rsid w:val="00614FBC"/>
    <w:rsid w:val="0061696B"/>
    <w:rsid w:val="0061709C"/>
    <w:rsid w:val="00621A49"/>
    <w:rsid w:val="00624580"/>
    <w:rsid w:val="006256EF"/>
    <w:rsid w:val="006261E5"/>
    <w:rsid w:val="006267AB"/>
    <w:rsid w:val="00627323"/>
    <w:rsid w:val="006301FB"/>
    <w:rsid w:val="00630B98"/>
    <w:rsid w:val="00631AAF"/>
    <w:rsid w:val="00631EE6"/>
    <w:rsid w:val="006326F1"/>
    <w:rsid w:val="00633007"/>
    <w:rsid w:val="0063408A"/>
    <w:rsid w:val="00634391"/>
    <w:rsid w:val="00635681"/>
    <w:rsid w:val="0063628B"/>
    <w:rsid w:val="00636C3E"/>
    <w:rsid w:val="0064125E"/>
    <w:rsid w:val="0064159C"/>
    <w:rsid w:val="00642380"/>
    <w:rsid w:val="00642B63"/>
    <w:rsid w:val="0064589F"/>
    <w:rsid w:val="00652CF2"/>
    <w:rsid w:val="00652D58"/>
    <w:rsid w:val="00653A65"/>
    <w:rsid w:val="00654F10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120E"/>
    <w:rsid w:val="0067233A"/>
    <w:rsid w:val="00673225"/>
    <w:rsid w:val="00673F24"/>
    <w:rsid w:val="00674810"/>
    <w:rsid w:val="006758FF"/>
    <w:rsid w:val="006762A6"/>
    <w:rsid w:val="00677802"/>
    <w:rsid w:val="00677E91"/>
    <w:rsid w:val="00677EF9"/>
    <w:rsid w:val="006800F0"/>
    <w:rsid w:val="0068049E"/>
    <w:rsid w:val="006812E5"/>
    <w:rsid w:val="00681C09"/>
    <w:rsid w:val="00683EF8"/>
    <w:rsid w:val="00684BAE"/>
    <w:rsid w:val="00687A12"/>
    <w:rsid w:val="0069143D"/>
    <w:rsid w:val="00691E13"/>
    <w:rsid w:val="00695643"/>
    <w:rsid w:val="00696863"/>
    <w:rsid w:val="00696D7F"/>
    <w:rsid w:val="00697B6C"/>
    <w:rsid w:val="006A05CC"/>
    <w:rsid w:val="006A1314"/>
    <w:rsid w:val="006A1317"/>
    <w:rsid w:val="006A1AE4"/>
    <w:rsid w:val="006A2C5B"/>
    <w:rsid w:val="006A314C"/>
    <w:rsid w:val="006A5BA5"/>
    <w:rsid w:val="006A6731"/>
    <w:rsid w:val="006A6E24"/>
    <w:rsid w:val="006B0F47"/>
    <w:rsid w:val="006B1327"/>
    <w:rsid w:val="006B14B1"/>
    <w:rsid w:val="006B3744"/>
    <w:rsid w:val="006B3EA2"/>
    <w:rsid w:val="006B4244"/>
    <w:rsid w:val="006B66AE"/>
    <w:rsid w:val="006B78D5"/>
    <w:rsid w:val="006C0295"/>
    <w:rsid w:val="006C048C"/>
    <w:rsid w:val="006C1A60"/>
    <w:rsid w:val="006C2B0B"/>
    <w:rsid w:val="006C576E"/>
    <w:rsid w:val="006C7AE7"/>
    <w:rsid w:val="006D0920"/>
    <w:rsid w:val="006D16DC"/>
    <w:rsid w:val="006D2BC4"/>
    <w:rsid w:val="006D3C56"/>
    <w:rsid w:val="006D4E9D"/>
    <w:rsid w:val="006D7A29"/>
    <w:rsid w:val="006D7DF3"/>
    <w:rsid w:val="006E18B8"/>
    <w:rsid w:val="006E1EB8"/>
    <w:rsid w:val="006E2D68"/>
    <w:rsid w:val="006E331E"/>
    <w:rsid w:val="006E3F6F"/>
    <w:rsid w:val="006E62CD"/>
    <w:rsid w:val="006E72B7"/>
    <w:rsid w:val="006F0897"/>
    <w:rsid w:val="006F1005"/>
    <w:rsid w:val="006F1122"/>
    <w:rsid w:val="006F1617"/>
    <w:rsid w:val="006F1DE6"/>
    <w:rsid w:val="006F2183"/>
    <w:rsid w:val="006F2D51"/>
    <w:rsid w:val="006F3097"/>
    <w:rsid w:val="006F30A6"/>
    <w:rsid w:val="006F4CEE"/>
    <w:rsid w:val="006F4F2A"/>
    <w:rsid w:val="006F5F09"/>
    <w:rsid w:val="00700AA3"/>
    <w:rsid w:val="007014B7"/>
    <w:rsid w:val="007019D3"/>
    <w:rsid w:val="00701D3B"/>
    <w:rsid w:val="007024A1"/>
    <w:rsid w:val="00702543"/>
    <w:rsid w:val="00703E24"/>
    <w:rsid w:val="007043AD"/>
    <w:rsid w:val="00704832"/>
    <w:rsid w:val="00704D44"/>
    <w:rsid w:val="007055BC"/>
    <w:rsid w:val="0070568C"/>
    <w:rsid w:val="007056EB"/>
    <w:rsid w:val="00710BF8"/>
    <w:rsid w:val="007119DC"/>
    <w:rsid w:val="0071265D"/>
    <w:rsid w:val="00712731"/>
    <w:rsid w:val="00714ED5"/>
    <w:rsid w:val="00716B0A"/>
    <w:rsid w:val="007174C2"/>
    <w:rsid w:val="00720175"/>
    <w:rsid w:val="00720ABA"/>
    <w:rsid w:val="00720C88"/>
    <w:rsid w:val="007218DF"/>
    <w:rsid w:val="007222C6"/>
    <w:rsid w:val="0072237C"/>
    <w:rsid w:val="00722758"/>
    <w:rsid w:val="00723B65"/>
    <w:rsid w:val="00724442"/>
    <w:rsid w:val="00724AC3"/>
    <w:rsid w:val="00724DFF"/>
    <w:rsid w:val="00725F33"/>
    <w:rsid w:val="0072618E"/>
    <w:rsid w:val="0072641E"/>
    <w:rsid w:val="00727BF2"/>
    <w:rsid w:val="00730DD7"/>
    <w:rsid w:val="00731695"/>
    <w:rsid w:val="0073232E"/>
    <w:rsid w:val="00732524"/>
    <w:rsid w:val="00733A63"/>
    <w:rsid w:val="007343DF"/>
    <w:rsid w:val="00735C79"/>
    <w:rsid w:val="00741851"/>
    <w:rsid w:val="00743D18"/>
    <w:rsid w:val="00746097"/>
    <w:rsid w:val="00746C7D"/>
    <w:rsid w:val="00747749"/>
    <w:rsid w:val="00754EF6"/>
    <w:rsid w:val="00755080"/>
    <w:rsid w:val="007555F5"/>
    <w:rsid w:val="00756395"/>
    <w:rsid w:val="00756DBD"/>
    <w:rsid w:val="00757FEA"/>
    <w:rsid w:val="0076048C"/>
    <w:rsid w:val="007616C9"/>
    <w:rsid w:val="007643C0"/>
    <w:rsid w:val="00764E82"/>
    <w:rsid w:val="00765734"/>
    <w:rsid w:val="007657FE"/>
    <w:rsid w:val="00765BC5"/>
    <w:rsid w:val="0076619E"/>
    <w:rsid w:val="00767C65"/>
    <w:rsid w:val="00770947"/>
    <w:rsid w:val="007712B2"/>
    <w:rsid w:val="00771F9B"/>
    <w:rsid w:val="00772F67"/>
    <w:rsid w:val="00772F8E"/>
    <w:rsid w:val="00773D35"/>
    <w:rsid w:val="007758AD"/>
    <w:rsid w:val="00776CAC"/>
    <w:rsid w:val="00776DDF"/>
    <w:rsid w:val="00777C90"/>
    <w:rsid w:val="00781DC0"/>
    <w:rsid w:val="00782021"/>
    <w:rsid w:val="007827B3"/>
    <w:rsid w:val="00782A7F"/>
    <w:rsid w:val="0078370F"/>
    <w:rsid w:val="00784991"/>
    <w:rsid w:val="00785234"/>
    <w:rsid w:val="007854E3"/>
    <w:rsid w:val="00785765"/>
    <w:rsid w:val="00787B54"/>
    <w:rsid w:val="00787DB4"/>
    <w:rsid w:val="007962AE"/>
    <w:rsid w:val="0079761B"/>
    <w:rsid w:val="007A0201"/>
    <w:rsid w:val="007A2B68"/>
    <w:rsid w:val="007A3DCC"/>
    <w:rsid w:val="007A6A63"/>
    <w:rsid w:val="007A6A7A"/>
    <w:rsid w:val="007B0F85"/>
    <w:rsid w:val="007B0FC7"/>
    <w:rsid w:val="007B15AE"/>
    <w:rsid w:val="007B382F"/>
    <w:rsid w:val="007B6130"/>
    <w:rsid w:val="007C0446"/>
    <w:rsid w:val="007C0BB4"/>
    <w:rsid w:val="007C0BFD"/>
    <w:rsid w:val="007C1232"/>
    <w:rsid w:val="007C1620"/>
    <w:rsid w:val="007C1F61"/>
    <w:rsid w:val="007C2588"/>
    <w:rsid w:val="007C6F24"/>
    <w:rsid w:val="007C7A77"/>
    <w:rsid w:val="007C7AC5"/>
    <w:rsid w:val="007C7DD4"/>
    <w:rsid w:val="007D1992"/>
    <w:rsid w:val="007D2026"/>
    <w:rsid w:val="007D209D"/>
    <w:rsid w:val="007D524E"/>
    <w:rsid w:val="007D552E"/>
    <w:rsid w:val="007D559C"/>
    <w:rsid w:val="007D7E7C"/>
    <w:rsid w:val="007E2A57"/>
    <w:rsid w:val="007E3440"/>
    <w:rsid w:val="007E418E"/>
    <w:rsid w:val="007E4297"/>
    <w:rsid w:val="007E6217"/>
    <w:rsid w:val="007E665A"/>
    <w:rsid w:val="007E68DC"/>
    <w:rsid w:val="007E68E2"/>
    <w:rsid w:val="007F24DE"/>
    <w:rsid w:val="007F2A38"/>
    <w:rsid w:val="007F349B"/>
    <w:rsid w:val="007F3F49"/>
    <w:rsid w:val="007F5A8B"/>
    <w:rsid w:val="007F5EB4"/>
    <w:rsid w:val="007F66AB"/>
    <w:rsid w:val="007F711C"/>
    <w:rsid w:val="007F76D2"/>
    <w:rsid w:val="00800E48"/>
    <w:rsid w:val="00802A86"/>
    <w:rsid w:val="0080323B"/>
    <w:rsid w:val="0080342C"/>
    <w:rsid w:val="00804004"/>
    <w:rsid w:val="00804F05"/>
    <w:rsid w:val="00805123"/>
    <w:rsid w:val="00807ACC"/>
    <w:rsid w:val="00810137"/>
    <w:rsid w:val="00810268"/>
    <w:rsid w:val="00811968"/>
    <w:rsid w:val="00812352"/>
    <w:rsid w:val="00814186"/>
    <w:rsid w:val="0081550E"/>
    <w:rsid w:val="00820281"/>
    <w:rsid w:val="00821738"/>
    <w:rsid w:val="00821BC2"/>
    <w:rsid w:val="00822741"/>
    <w:rsid w:val="00822CC1"/>
    <w:rsid w:val="00822DE8"/>
    <w:rsid w:val="00823D6E"/>
    <w:rsid w:val="00823F7E"/>
    <w:rsid w:val="008255B9"/>
    <w:rsid w:val="00826DFD"/>
    <w:rsid w:val="00827EA4"/>
    <w:rsid w:val="008302E5"/>
    <w:rsid w:val="00832317"/>
    <w:rsid w:val="0083267B"/>
    <w:rsid w:val="00834A43"/>
    <w:rsid w:val="00834E1D"/>
    <w:rsid w:val="00835153"/>
    <w:rsid w:val="00835C18"/>
    <w:rsid w:val="00836F7F"/>
    <w:rsid w:val="00842092"/>
    <w:rsid w:val="00842623"/>
    <w:rsid w:val="00842E89"/>
    <w:rsid w:val="00843289"/>
    <w:rsid w:val="0084395D"/>
    <w:rsid w:val="00845931"/>
    <w:rsid w:val="008460E5"/>
    <w:rsid w:val="008465D3"/>
    <w:rsid w:val="008467A6"/>
    <w:rsid w:val="008468BB"/>
    <w:rsid w:val="008505FA"/>
    <w:rsid w:val="008507C6"/>
    <w:rsid w:val="00852414"/>
    <w:rsid w:val="008552A0"/>
    <w:rsid w:val="00855A31"/>
    <w:rsid w:val="0086120C"/>
    <w:rsid w:val="008676FB"/>
    <w:rsid w:val="008677C2"/>
    <w:rsid w:val="00867AE8"/>
    <w:rsid w:val="00867E06"/>
    <w:rsid w:val="00870A40"/>
    <w:rsid w:val="0087107F"/>
    <w:rsid w:val="0087123E"/>
    <w:rsid w:val="008716AA"/>
    <w:rsid w:val="0087173F"/>
    <w:rsid w:val="0087281C"/>
    <w:rsid w:val="00874402"/>
    <w:rsid w:val="008769C0"/>
    <w:rsid w:val="00876D04"/>
    <w:rsid w:val="0088049C"/>
    <w:rsid w:val="00881189"/>
    <w:rsid w:val="00881B3A"/>
    <w:rsid w:val="00882693"/>
    <w:rsid w:val="0088305C"/>
    <w:rsid w:val="00883557"/>
    <w:rsid w:val="00884427"/>
    <w:rsid w:val="00884CFD"/>
    <w:rsid w:val="00891CA3"/>
    <w:rsid w:val="00892997"/>
    <w:rsid w:val="008947C6"/>
    <w:rsid w:val="00896DFA"/>
    <w:rsid w:val="00896E46"/>
    <w:rsid w:val="008A01C5"/>
    <w:rsid w:val="008A0517"/>
    <w:rsid w:val="008A4347"/>
    <w:rsid w:val="008A4CD0"/>
    <w:rsid w:val="008A5293"/>
    <w:rsid w:val="008A5609"/>
    <w:rsid w:val="008B192A"/>
    <w:rsid w:val="008B1E9B"/>
    <w:rsid w:val="008B40C8"/>
    <w:rsid w:val="008B52FB"/>
    <w:rsid w:val="008B6D8A"/>
    <w:rsid w:val="008B719D"/>
    <w:rsid w:val="008C1F70"/>
    <w:rsid w:val="008C282D"/>
    <w:rsid w:val="008C44B5"/>
    <w:rsid w:val="008C5F6C"/>
    <w:rsid w:val="008C637D"/>
    <w:rsid w:val="008C65B9"/>
    <w:rsid w:val="008C6F26"/>
    <w:rsid w:val="008D0ACF"/>
    <w:rsid w:val="008D29E6"/>
    <w:rsid w:val="008D309F"/>
    <w:rsid w:val="008D32AE"/>
    <w:rsid w:val="008D4EFF"/>
    <w:rsid w:val="008D5927"/>
    <w:rsid w:val="008D6129"/>
    <w:rsid w:val="008D66A5"/>
    <w:rsid w:val="008D719E"/>
    <w:rsid w:val="008E5823"/>
    <w:rsid w:val="008E606A"/>
    <w:rsid w:val="008E6E9B"/>
    <w:rsid w:val="008E7425"/>
    <w:rsid w:val="008F2297"/>
    <w:rsid w:val="008F3027"/>
    <w:rsid w:val="008F3704"/>
    <w:rsid w:val="008F4BDD"/>
    <w:rsid w:val="008F4DBC"/>
    <w:rsid w:val="008F619D"/>
    <w:rsid w:val="00900A40"/>
    <w:rsid w:val="00900A60"/>
    <w:rsid w:val="0090175E"/>
    <w:rsid w:val="00901F30"/>
    <w:rsid w:val="0090281E"/>
    <w:rsid w:val="009035E5"/>
    <w:rsid w:val="00903E4C"/>
    <w:rsid w:val="00903FBD"/>
    <w:rsid w:val="0090466C"/>
    <w:rsid w:val="009050D5"/>
    <w:rsid w:val="00905ECA"/>
    <w:rsid w:val="00905EF0"/>
    <w:rsid w:val="0091238E"/>
    <w:rsid w:val="00913100"/>
    <w:rsid w:val="0091317C"/>
    <w:rsid w:val="00913B56"/>
    <w:rsid w:val="00914C6B"/>
    <w:rsid w:val="00914D23"/>
    <w:rsid w:val="00914E7F"/>
    <w:rsid w:val="009150AF"/>
    <w:rsid w:val="00916073"/>
    <w:rsid w:val="00916925"/>
    <w:rsid w:val="0091779A"/>
    <w:rsid w:val="00921263"/>
    <w:rsid w:val="00921812"/>
    <w:rsid w:val="00922739"/>
    <w:rsid w:val="00922F3F"/>
    <w:rsid w:val="00927402"/>
    <w:rsid w:val="00930818"/>
    <w:rsid w:val="00931077"/>
    <w:rsid w:val="00933FFF"/>
    <w:rsid w:val="009351A4"/>
    <w:rsid w:val="009357DD"/>
    <w:rsid w:val="00936825"/>
    <w:rsid w:val="00937B72"/>
    <w:rsid w:val="00942A4C"/>
    <w:rsid w:val="00942C7E"/>
    <w:rsid w:val="00945B7F"/>
    <w:rsid w:val="0094632E"/>
    <w:rsid w:val="00950C48"/>
    <w:rsid w:val="00951403"/>
    <w:rsid w:val="0095156B"/>
    <w:rsid w:val="00953724"/>
    <w:rsid w:val="00954643"/>
    <w:rsid w:val="00955D33"/>
    <w:rsid w:val="00955E1B"/>
    <w:rsid w:val="00957E99"/>
    <w:rsid w:val="0096168B"/>
    <w:rsid w:val="00961B49"/>
    <w:rsid w:val="00962BEF"/>
    <w:rsid w:val="009673D3"/>
    <w:rsid w:val="00970A4D"/>
    <w:rsid w:val="00971CD4"/>
    <w:rsid w:val="00972251"/>
    <w:rsid w:val="00973536"/>
    <w:rsid w:val="00973AD5"/>
    <w:rsid w:val="00976B18"/>
    <w:rsid w:val="00976ECB"/>
    <w:rsid w:val="00980D96"/>
    <w:rsid w:val="0098188F"/>
    <w:rsid w:val="009826C6"/>
    <w:rsid w:val="00983830"/>
    <w:rsid w:val="00987C41"/>
    <w:rsid w:val="00993AAF"/>
    <w:rsid w:val="009942BC"/>
    <w:rsid w:val="00994798"/>
    <w:rsid w:val="00994A26"/>
    <w:rsid w:val="00995424"/>
    <w:rsid w:val="009956B6"/>
    <w:rsid w:val="00995D8B"/>
    <w:rsid w:val="009A0C9A"/>
    <w:rsid w:val="009A1129"/>
    <w:rsid w:val="009A2C73"/>
    <w:rsid w:val="009A3477"/>
    <w:rsid w:val="009A3D4F"/>
    <w:rsid w:val="009A449B"/>
    <w:rsid w:val="009A4857"/>
    <w:rsid w:val="009A53A3"/>
    <w:rsid w:val="009A555B"/>
    <w:rsid w:val="009A69D3"/>
    <w:rsid w:val="009A7C87"/>
    <w:rsid w:val="009A7D07"/>
    <w:rsid w:val="009A7E80"/>
    <w:rsid w:val="009B15E9"/>
    <w:rsid w:val="009B2F5E"/>
    <w:rsid w:val="009B2FAA"/>
    <w:rsid w:val="009C39C6"/>
    <w:rsid w:val="009C5B04"/>
    <w:rsid w:val="009C5FEC"/>
    <w:rsid w:val="009C7394"/>
    <w:rsid w:val="009C7B1F"/>
    <w:rsid w:val="009D09D3"/>
    <w:rsid w:val="009D200E"/>
    <w:rsid w:val="009D4ADC"/>
    <w:rsid w:val="009D4D53"/>
    <w:rsid w:val="009D4F5A"/>
    <w:rsid w:val="009D5852"/>
    <w:rsid w:val="009D62F6"/>
    <w:rsid w:val="009D6B04"/>
    <w:rsid w:val="009D6E8A"/>
    <w:rsid w:val="009D7F63"/>
    <w:rsid w:val="009E05DA"/>
    <w:rsid w:val="009E089C"/>
    <w:rsid w:val="009E2984"/>
    <w:rsid w:val="009E3EA9"/>
    <w:rsid w:val="009E40F7"/>
    <w:rsid w:val="009E4345"/>
    <w:rsid w:val="009E44DC"/>
    <w:rsid w:val="009E622A"/>
    <w:rsid w:val="009E7450"/>
    <w:rsid w:val="009E74FF"/>
    <w:rsid w:val="009F01B9"/>
    <w:rsid w:val="009F193E"/>
    <w:rsid w:val="009F2EB4"/>
    <w:rsid w:val="009F30DF"/>
    <w:rsid w:val="009F6B16"/>
    <w:rsid w:val="009F7948"/>
    <w:rsid w:val="00A01026"/>
    <w:rsid w:val="00A013C4"/>
    <w:rsid w:val="00A04BAA"/>
    <w:rsid w:val="00A108CA"/>
    <w:rsid w:val="00A12601"/>
    <w:rsid w:val="00A142E8"/>
    <w:rsid w:val="00A14D1E"/>
    <w:rsid w:val="00A158A4"/>
    <w:rsid w:val="00A16507"/>
    <w:rsid w:val="00A204E3"/>
    <w:rsid w:val="00A23631"/>
    <w:rsid w:val="00A23C52"/>
    <w:rsid w:val="00A24366"/>
    <w:rsid w:val="00A2539F"/>
    <w:rsid w:val="00A26036"/>
    <w:rsid w:val="00A268E5"/>
    <w:rsid w:val="00A30F7D"/>
    <w:rsid w:val="00A31379"/>
    <w:rsid w:val="00A3410C"/>
    <w:rsid w:val="00A341A6"/>
    <w:rsid w:val="00A3573D"/>
    <w:rsid w:val="00A35B58"/>
    <w:rsid w:val="00A40F79"/>
    <w:rsid w:val="00A415BF"/>
    <w:rsid w:val="00A41FA9"/>
    <w:rsid w:val="00A43D82"/>
    <w:rsid w:val="00A44047"/>
    <w:rsid w:val="00A467A8"/>
    <w:rsid w:val="00A51FFE"/>
    <w:rsid w:val="00A53A2E"/>
    <w:rsid w:val="00A55258"/>
    <w:rsid w:val="00A55592"/>
    <w:rsid w:val="00A562C0"/>
    <w:rsid w:val="00A56E18"/>
    <w:rsid w:val="00A60610"/>
    <w:rsid w:val="00A60D34"/>
    <w:rsid w:val="00A615BD"/>
    <w:rsid w:val="00A620B6"/>
    <w:rsid w:val="00A620D7"/>
    <w:rsid w:val="00A625E7"/>
    <w:rsid w:val="00A638D2"/>
    <w:rsid w:val="00A64459"/>
    <w:rsid w:val="00A65856"/>
    <w:rsid w:val="00A65C5A"/>
    <w:rsid w:val="00A66225"/>
    <w:rsid w:val="00A6639A"/>
    <w:rsid w:val="00A674C4"/>
    <w:rsid w:val="00A70963"/>
    <w:rsid w:val="00A718B5"/>
    <w:rsid w:val="00A71970"/>
    <w:rsid w:val="00A721EA"/>
    <w:rsid w:val="00A72293"/>
    <w:rsid w:val="00A74EC3"/>
    <w:rsid w:val="00A75383"/>
    <w:rsid w:val="00A75DF6"/>
    <w:rsid w:val="00A769D5"/>
    <w:rsid w:val="00A8118A"/>
    <w:rsid w:val="00A81615"/>
    <w:rsid w:val="00A81F71"/>
    <w:rsid w:val="00A820F8"/>
    <w:rsid w:val="00A82990"/>
    <w:rsid w:val="00A858A5"/>
    <w:rsid w:val="00A86996"/>
    <w:rsid w:val="00A871E8"/>
    <w:rsid w:val="00A87C43"/>
    <w:rsid w:val="00A90469"/>
    <w:rsid w:val="00A90D22"/>
    <w:rsid w:val="00A90EA4"/>
    <w:rsid w:val="00A91809"/>
    <w:rsid w:val="00A91A58"/>
    <w:rsid w:val="00A92132"/>
    <w:rsid w:val="00A943EE"/>
    <w:rsid w:val="00A96C47"/>
    <w:rsid w:val="00A97FD8"/>
    <w:rsid w:val="00AA2DCA"/>
    <w:rsid w:val="00AB0BA0"/>
    <w:rsid w:val="00AB15BD"/>
    <w:rsid w:val="00AB1AD4"/>
    <w:rsid w:val="00AB1BBC"/>
    <w:rsid w:val="00AB2F73"/>
    <w:rsid w:val="00AB4BBF"/>
    <w:rsid w:val="00AB6A08"/>
    <w:rsid w:val="00AB7731"/>
    <w:rsid w:val="00AC1CC6"/>
    <w:rsid w:val="00AC1E2C"/>
    <w:rsid w:val="00AC24C1"/>
    <w:rsid w:val="00AC2C3A"/>
    <w:rsid w:val="00AC3D10"/>
    <w:rsid w:val="00AC6CE2"/>
    <w:rsid w:val="00AC7A54"/>
    <w:rsid w:val="00AD0BFB"/>
    <w:rsid w:val="00AD1119"/>
    <w:rsid w:val="00AD40E8"/>
    <w:rsid w:val="00AD5F1E"/>
    <w:rsid w:val="00AD7994"/>
    <w:rsid w:val="00AE03B0"/>
    <w:rsid w:val="00AE0841"/>
    <w:rsid w:val="00AE0AFD"/>
    <w:rsid w:val="00AE0CAB"/>
    <w:rsid w:val="00AE191E"/>
    <w:rsid w:val="00AE3707"/>
    <w:rsid w:val="00AE3EB1"/>
    <w:rsid w:val="00AE3FDC"/>
    <w:rsid w:val="00AE466D"/>
    <w:rsid w:val="00AE5A8C"/>
    <w:rsid w:val="00AF1384"/>
    <w:rsid w:val="00AF3FA6"/>
    <w:rsid w:val="00AF48BA"/>
    <w:rsid w:val="00AF4B8C"/>
    <w:rsid w:val="00AF5231"/>
    <w:rsid w:val="00AF6E34"/>
    <w:rsid w:val="00B00781"/>
    <w:rsid w:val="00B01548"/>
    <w:rsid w:val="00B01ABE"/>
    <w:rsid w:val="00B01DD9"/>
    <w:rsid w:val="00B06CCB"/>
    <w:rsid w:val="00B102DC"/>
    <w:rsid w:val="00B129A0"/>
    <w:rsid w:val="00B12C53"/>
    <w:rsid w:val="00B147BF"/>
    <w:rsid w:val="00B1622D"/>
    <w:rsid w:val="00B16675"/>
    <w:rsid w:val="00B2025F"/>
    <w:rsid w:val="00B21029"/>
    <w:rsid w:val="00B22E9B"/>
    <w:rsid w:val="00B23D64"/>
    <w:rsid w:val="00B252DD"/>
    <w:rsid w:val="00B27C7E"/>
    <w:rsid w:val="00B30A4E"/>
    <w:rsid w:val="00B30C66"/>
    <w:rsid w:val="00B32DB0"/>
    <w:rsid w:val="00B33629"/>
    <w:rsid w:val="00B33CAF"/>
    <w:rsid w:val="00B34DF9"/>
    <w:rsid w:val="00B35E3B"/>
    <w:rsid w:val="00B35EE8"/>
    <w:rsid w:val="00B36075"/>
    <w:rsid w:val="00B37EC9"/>
    <w:rsid w:val="00B420C2"/>
    <w:rsid w:val="00B4269A"/>
    <w:rsid w:val="00B426E2"/>
    <w:rsid w:val="00B42F28"/>
    <w:rsid w:val="00B44278"/>
    <w:rsid w:val="00B46379"/>
    <w:rsid w:val="00B4722C"/>
    <w:rsid w:val="00B50F75"/>
    <w:rsid w:val="00B51D37"/>
    <w:rsid w:val="00B5225D"/>
    <w:rsid w:val="00B536DD"/>
    <w:rsid w:val="00B53CB9"/>
    <w:rsid w:val="00B5633F"/>
    <w:rsid w:val="00B6037C"/>
    <w:rsid w:val="00B61753"/>
    <w:rsid w:val="00B619C1"/>
    <w:rsid w:val="00B627DB"/>
    <w:rsid w:val="00B628B9"/>
    <w:rsid w:val="00B63FE8"/>
    <w:rsid w:val="00B64811"/>
    <w:rsid w:val="00B656B5"/>
    <w:rsid w:val="00B6643F"/>
    <w:rsid w:val="00B706DE"/>
    <w:rsid w:val="00B715AC"/>
    <w:rsid w:val="00B71E69"/>
    <w:rsid w:val="00B724F2"/>
    <w:rsid w:val="00B724F4"/>
    <w:rsid w:val="00B74560"/>
    <w:rsid w:val="00B76C7E"/>
    <w:rsid w:val="00B76F1D"/>
    <w:rsid w:val="00B8041F"/>
    <w:rsid w:val="00B81C95"/>
    <w:rsid w:val="00B82823"/>
    <w:rsid w:val="00B83BBF"/>
    <w:rsid w:val="00B84851"/>
    <w:rsid w:val="00B87602"/>
    <w:rsid w:val="00B92407"/>
    <w:rsid w:val="00B94436"/>
    <w:rsid w:val="00B95777"/>
    <w:rsid w:val="00B97D05"/>
    <w:rsid w:val="00BA0BC6"/>
    <w:rsid w:val="00BA0F8A"/>
    <w:rsid w:val="00BA21E6"/>
    <w:rsid w:val="00BA3BE4"/>
    <w:rsid w:val="00BA4EDC"/>
    <w:rsid w:val="00BA6222"/>
    <w:rsid w:val="00BA65C1"/>
    <w:rsid w:val="00BA6F05"/>
    <w:rsid w:val="00BA7377"/>
    <w:rsid w:val="00BA79F4"/>
    <w:rsid w:val="00BB1436"/>
    <w:rsid w:val="00BB46C6"/>
    <w:rsid w:val="00BB617A"/>
    <w:rsid w:val="00BB6853"/>
    <w:rsid w:val="00BB6A33"/>
    <w:rsid w:val="00BC14DB"/>
    <w:rsid w:val="00BC2F56"/>
    <w:rsid w:val="00BC2FAE"/>
    <w:rsid w:val="00BC3824"/>
    <w:rsid w:val="00BC420D"/>
    <w:rsid w:val="00BC464E"/>
    <w:rsid w:val="00BC4E67"/>
    <w:rsid w:val="00BC5015"/>
    <w:rsid w:val="00BC67D6"/>
    <w:rsid w:val="00BC7D5E"/>
    <w:rsid w:val="00BD03C5"/>
    <w:rsid w:val="00BD0569"/>
    <w:rsid w:val="00BD0CA0"/>
    <w:rsid w:val="00BD3750"/>
    <w:rsid w:val="00BD3899"/>
    <w:rsid w:val="00BD573A"/>
    <w:rsid w:val="00BD7E9D"/>
    <w:rsid w:val="00BE2D0E"/>
    <w:rsid w:val="00BE3939"/>
    <w:rsid w:val="00BE3BED"/>
    <w:rsid w:val="00BF0D0C"/>
    <w:rsid w:val="00BF1C7B"/>
    <w:rsid w:val="00BF3498"/>
    <w:rsid w:val="00BF35E3"/>
    <w:rsid w:val="00BF4A1A"/>
    <w:rsid w:val="00BF57C1"/>
    <w:rsid w:val="00BF7FE9"/>
    <w:rsid w:val="00C00C5E"/>
    <w:rsid w:val="00C0220B"/>
    <w:rsid w:val="00C02663"/>
    <w:rsid w:val="00C037F0"/>
    <w:rsid w:val="00C0528D"/>
    <w:rsid w:val="00C05D59"/>
    <w:rsid w:val="00C0659F"/>
    <w:rsid w:val="00C06B81"/>
    <w:rsid w:val="00C13165"/>
    <w:rsid w:val="00C1382E"/>
    <w:rsid w:val="00C152D0"/>
    <w:rsid w:val="00C16AA6"/>
    <w:rsid w:val="00C174D2"/>
    <w:rsid w:val="00C17C0D"/>
    <w:rsid w:val="00C17F7A"/>
    <w:rsid w:val="00C207B1"/>
    <w:rsid w:val="00C207F1"/>
    <w:rsid w:val="00C2129B"/>
    <w:rsid w:val="00C23ECC"/>
    <w:rsid w:val="00C2410F"/>
    <w:rsid w:val="00C25BAF"/>
    <w:rsid w:val="00C26B36"/>
    <w:rsid w:val="00C30E1A"/>
    <w:rsid w:val="00C343AA"/>
    <w:rsid w:val="00C3680F"/>
    <w:rsid w:val="00C36A18"/>
    <w:rsid w:val="00C41A81"/>
    <w:rsid w:val="00C42A03"/>
    <w:rsid w:val="00C4327A"/>
    <w:rsid w:val="00C433A4"/>
    <w:rsid w:val="00C44C83"/>
    <w:rsid w:val="00C44E80"/>
    <w:rsid w:val="00C47679"/>
    <w:rsid w:val="00C515A2"/>
    <w:rsid w:val="00C53AB0"/>
    <w:rsid w:val="00C56D4B"/>
    <w:rsid w:val="00C618A5"/>
    <w:rsid w:val="00C61F6F"/>
    <w:rsid w:val="00C62CCA"/>
    <w:rsid w:val="00C642D7"/>
    <w:rsid w:val="00C64912"/>
    <w:rsid w:val="00C670EB"/>
    <w:rsid w:val="00C7027D"/>
    <w:rsid w:val="00C72055"/>
    <w:rsid w:val="00C72971"/>
    <w:rsid w:val="00C73A51"/>
    <w:rsid w:val="00C74174"/>
    <w:rsid w:val="00C7508F"/>
    <w:rsid w:val="00C76B8A"/>
    <w:rsid w:val="00C7781F"/>
    <w:rsid w:val="00C8198B"/>
    <w:rsid w:val="00C831B2"/>
    <w:rsid w:val="00C85056"/>
    <w:rsid w:val="00C914AE"/>
    <w:rsid w:val="00C92DF9"/>
    <w:rsid w:val="00C93C1C"/>
    <w:rsid w:val="00C94345"/>
    <w:rsid w:val="00C94B46"/>
    <w:rsid w:val="00C95517"/>
    <w:rsid w:val="00C96201"/>
    <w:rsid w:val="00C96252"/>
    <w:rsid w:val="00CA0AE3"/>
    <w:rsid w:val="00CA0FE6"/>
    <w:rsid w:val="00CA2411"/>
    <w:rsid w:val="00CA2491"/>
    <w:rsid w:val="00CA3706"/>
    <w:rsid w:val="00CA4042"/>
    <w:rsid w:val="00CA4A07"/>
    <w:rsid w:val="00CA70CE"/>
    <w:rsid w:val="00CA7178"/>
    <w:rsid w:val="00CA7970"/>
    <w:rsid w:val="00CB0521"/>
    <w:rsid w:val="00CB1F9E"/>
    <w:rsid w:val="00CB3158"/>
    <w:rsid w:val="00CB3998"/>
    <w:rsid w:val="00CB3D46"/>
    <w:rsid w:val="00CB5767"/>
    <w:rsid w:val="00CB64D5"/>
    <w:rsid w:val="00CB664A"/>
    <w:rsid w:val="00CB6B88"/>
    <w:rsid w:val="00CB77A2"/>
    <w:rsid w:val="00CC02C9"/>
    <w:rsid w:val="00CC1D4A"/>
    <w:rsid w:val="00CC2B39"/>
    <w:rsid w:val="00CC4C48"/>
    <w:rsid w:val="00CC6DDD"/>
    <w:rsid w:val="00CC79BB"/>
    <w:rsid w:val="00CD0A94"/>
    <w:rsid w:val="00CD232E"/>
    <w:rsid w:val="00CD3424"/>
    <w:rsid w:val="00CD3643"/>
    <w:rsid w:val="00CE3628"/>
    <w:rsid w:val="00CE7D57"/>
    <w:rsid w:val="00CF2545"/>
    <w:rsid w:val="00CF464F"/>
    <w:rsid w:val="00CF6A6A"/>
    <w:rsid w:val="00CF7513"/>
    <w:rsid w:val="00D036B5"/>
    <w:rsid w:val="00D03F7C"/>
    <w:rsid w:val="00D044F3"/>
    <w:rsid w:val="00D17A2C"/>
    <w:rsid w:val="00D21724"/>
    <w:rsid w:val="00D24F5B"/>
    <w:rsid w:val="00D2600E"/>
    <w:rsid w:val="00D2621A"/>
    <w:rsid w:val="00D27367"/>
    <w:rsid w:val="00D27406"/>
    <w:rsid w:val="00D27AFB"/>
    <w:rsid w:val="00D3063C"/>
    <w:rsid w:val="00D315D3"/>
    <w:rsid w:val="00D31CCD"/>
    <w:rsid w:val="00D31FE1"/>
    <w:rsid w:val="00D32447"/>
    <w:rsid w:val="00D32794"/>
    <w:rsid w:val="00D3388E"/>
    <w:rsid w:val="00D34D61"/>
    <w:rsid w:val="00D35513"/>
    <w:rsid w:val="00D375A3"/>
    <w:rsid w:val="00D37921"/>
    <w:rsid w:val="00D37CE3"/>
    <w:rsid w:val="00D4024D"/>
    <w:rsid w:val="00D40D24"/>
    <w:rsid w:val="00D42D04"/>
    <w:rsid w:val="00D43246"/>
    <w:rsid w:val="00D47ABB"/>
    <w:rsid w:val="00D5032F"/>
    <w:rsid w:val="00D518C6"/>
    <w:rsid w:val="00D529D7"/>
    <w:rsid w:val="00D52F21"/>
    <w:rsid w:val="00D5764B"/>
    <w:rsid w:val="00D63984"/>
    <w:rsid w:val="00D6410A"/>
    <w:rsid w:val="00D64CD7"/>
    <w:rsid w:val="00D705CE"/>
    <w:rsid w:val="00D74286"/>
    <w:rsid w:val="00D74AA0"/>
    <w:rsid w:val="00D74E0E"/>
    <w:rsid w:val="00D74F2B"/>
    <w:rsid w:val="00D755B5"/>
    <w:rsid w:val="00D762F4"/>
    <w:rsid w:val="00D802A1"/>
    <w:rsid w:val="00D819F2"/>
    <w:rsid w:val="00D829C5"/>
    <w:rsid w:val="00D84AA8"/>
    <w:rsid w:val="00D853F2"/>
    <w:rsid w:val="00D85530"/>
    <w:rsid w:val="00D85DBB"/>
    <w:rsid w:val="00D90077"/>
    <w:rsid w:val="00D91E71"/>
    <w:rsid w:val="00D936B5"/>
    <w:rsid w:val="00D943F7"/>
    <w:rsid w:val="00D95E03"/>
    <w:rsid w:val="00D963E1"/>
    <w:rsid w:val="00D96441"/>
    <w:rsid w:val="00D96CD9"/>
    <w:rsid w:val="00DA0267"/>
    <w:rsid w:val="00DA174A"/>
    <w:rsid w:val="00DA1DB9"/>
    <w:rsid w:val="00DA28AB"/>
    <w:rsid w:val="00DA402B"/>
    <w:rsid w:val="00DB0534"/>
    <w:rsid w:val="00DB1AD7"/>
    <w:rsid w:val="00DB274A"/>
    <w:rsid w:val="00DB2CC2"/>
    <w:rsid w:val="00DB46BA"/>
    <w:rsid w:val="00DB4F48"/>
    <w:rsid w:val="00DB52C2"/>
    <w:rsid w:val="00DB5713"/>
    <w:rsid w:val="00DC1D71"/>
    <w:rsid w:val="00DC4392"/>
    <w:rsid w:val="00DC490A"/>
    <w:rsid w:val="00DC53AF"/>
    <w:rsid w:val="00DC5DBD"/>
    <w:rsid w:val="00DC6529"/>
    <w:rsid w:val="00DC6E8D"/>
    <w:rsid w:val="00DC7044"/>
    <w:rsid w:val="00DD007C"/>
    <w:rsid w:val="00DD07EC"/>
    <w:rsid w:val="00DD1CB3"/>
    <w:rsid w:val="00DD1FCC"/>
    <w:rsid w:val="00DD2A21"/>
    <w:rsid w:val="00DD2FC5"/>
    <w:rsid w:val="00DD39C8"/>
    <w:rsid w:val="00DD3E3B"/>
    <w:rsid w:val="00DD4E62"/>
    <w:rsid w:val="00DD5CA5"/>
    <w:rsid w:val="00DD6061"/>
    <w:rsid w:val="00DE0A6D"/>
    <w:rsid w:val="00DE1518"/>
    <w:rsid w:val="00DE22F0"/>
    <w:rsid w:val="00DE3D38"/>
    <w:rsid w:val="00DE4B17"/>
    <w:rsid w:val="00DE5413"/>
    <w:rsid w:val="00DE5DDB"/>
    <w:rsid w:val="00DF2678"/>
    <w:rsid w:val="00DF3446"/>
    <w:rsid w:val="00DF6163"/>
    <w:rsid w:val="00E00490"/>
    <w:rsid w:val="00E00914"/>
    <w:rsid w:val="00E04E7B"/>
    <w:rsid w:val="00E06D40"/>
    <w:rsid w:val="00E07C8A"/>
    <w:rsid w:val="00E07CCF"/>
    <w:rsid w:val="00E1013D"/>
    <w:rsid w:val="00E10599"/>
    <w:rsid w:val="00E10E57"/>
    <w:rsid w:val="00E1127F"/>
    <w:rsid w:val="00E11662"/>
    <w:rsid w:val="00E119EF"/>
    <w:rsid w:val="00E13155"/>
    <w:rsid w:val="00E1439A"/>
    <w:rsid w:val="00E1449F"/>
    <w:rsid w:val="00E1575D"/>
    <w:rsid w:val="00E16B6E"/>
    <w:rsid w:val="00E16EB4"/>
    <w:rsid w:val="00E200DB"/>
    <w:rsid w:val="00E204C1"/>
    <w:rsid w:val="00E22B15"/>
    <w:rsid w:val="00E269E8"/>
    <w:rsid w:val="00E27354"/>
    <w:rsid w:val="00E30816"/>
    <w:rsid w:val="00E323CE"/>
    <w:rsid w:val="00E3441F"/>
    <w:rsid w:val="00E349EB"/>
    <w:rsid w:val="00E353E9"/>
    <w:rsid w:val="00E35C4D"/>
    <w:rsid w:val="00E35F29"/>
    <w:rsid w:val="00E3640C"/>
    <w:rsid w:val="00E3784C"/>
    <w:rsid w:val="00E4084C"/>
    <w:rsid w:val="00E40F1C"/>
    <w:rsid w:val="00E410E5"/>
    <w:rsid w:val="00E41CAD"/>
    <w:rsid w:val="00E46493"/>
    <w:rsid w:val="00E46A88"/>
    <w:rsid w:val="00E5057D"/>
    <w:rsid w:val="00E50582"/>
    <w:rsid w:val="00E5077A"/>
    <w:rsid w:val="00E52286"/>
    <w:rsid w:val="00E53EE1"/>
    <w:rsid w:val="00E54507"/>
    <w:rsid w:val="00E574ED"/>
    <w:rsid w:val="00E57765"/>
    <w:rsid w:val="00E57ABC"/>
    <w:rsid w:val="00E60DFA"/>
    <w:rsid w:val="00E61495"/>
    <w:rsid w:val="00E62580"/>
    <w:rsid w:val="00E6313F"/>
    <w:rsid w:val="00E632EB"/>
    <w:rsid w:val="00E635A1"/>
    <w:rsid w:val="00E63D75"/>
    <w:rsid w:val="00E7048E"/>
    <w:rsid w:val="00E70FB4"/>
    <w:rsid w:val="00E715E0"/>
    <w:rsid w:val="00E71C86"/>
    <w:rsid w:val="00E7221B"/>
    <w:rsid w:val="00E75F03"/>
    <w:rsid w:val="00E7721C"/>
    <w:rsid w:val="00E8038F"/>
    <w:rsid w:val="00E8118A"/>
    <w:rsid w:val="00E81283"/>
    <w:rsid w:val="00E82245"/>
    <w:rsid w:val="00E82C31"/>
    <w:rsid w:val="00E82EDF"/>
    <w:rsid w:val="00E82EE0"/>
    <w:rsid w:val="00E8306D"/>
    <w:rsid w:val="00E83813"/>
    <w:rsid w:val="00E83F2D"/>
    <w:rsid w:val="00E84D71"/>
    <w:rsid w:val="00E84DC9"/>
    <w:rsid w:val="00E86363"/>
    <w:rsid w:val="00E874B2"/>
    <w:rsid w:val="00E875D9"/>
    <w:rsid w:val="00E92031"/>
    <w:rsid w:val="00E92AD5"/>
    <w:rsid w:val="00E935D3"/>
    <w:rsid w:val="00E93894"/>
    <w:rsid w:val="00E93BDC"/>
    <w:rsid w:val="00E93DA5"/>
    <w:rsid w:val="00E971A5"/>
    <w:rsid w:val="00E97556"/>
    <w:rsid w:val="00E97898"/>
    <w:rsid w:val="00EA0044"/>
    <w:rsid w:val="00EA27F6"/>
    <w:rsid w:val="00EA2BC1"/>
    <w:rsid w:val="00EA3B46"/>
    <w:rsid w:val="00EA3CD4"/>
    <w:rsid w:val="00EA3CD7"/>
    <w:rsid w:val="00EA5787"/>
    <w:rsid w:val="00EA7329"/>
    <w:rsid w:val="00EB0206"/>
    <w:rsid w:val="00EB22E4"/>
    <w:rsid w:val="00EB4F66"/>
    <w:rsid w:val="00EB5045"/>
    <w:rsid w:val="00EB5E70"/>
    <w:rsid w:val="00EB75DE"/>
    <w:rsid w:val="00EC1C96"/>
    <w:rsid w:val="00EC26F4"/>
    <w:rsid w:val="00EC27B4"/>
    <w:rsid w:val="00EC3C9A"/>
    <w:rsid w:val="00EC50D7"/>
    <w:rsid w:val="00EC60E1"/>
    <w:rsid w:val="00EC750C"/>
    <w:rsid w:val="00EC785C"/>
    <w:rsid w:val="00ED28D6"/>
    <w:rsid w:val="00ED2C77"/>
    <w:rsid w:val="00ED4811"/>
    <w:rsid w:val="00ED6427"/>
    <w:rsid w:val="00ED67A4"/>
    <w:rsid w:val="00ED7628"/>
    <w:rsid w:val="00EE5770"/>
    <w:rsid w:val="00EE6221"/>
    <w:rsid w:val="00EF102F"/>
    <w:rsid w:val="00EF22B5"/>
    <w:rsid w:val="00EF35C3"/>
    <w:rsid w:val="00EF4119"/>
    <w:rsid w:val="00EF41DA"/>
    <w:rsid w:val="00EF55F9"/>
    <w:rsid w:val="00EF6657"/>
    <w:rsid w:val="00EF694E"/>
    <w:rsid w:val="00EF6FC9"/>
    <w:rsid w:val="00EF7C7F"/>
    <w:rsid w:val="00F02A2A"/>
    <w:rsid w:val="00F03B91"/>
    <w:rsid w:val="00F0432F"/>
    <w:rsid w:val="00F055B3"/>
    <w:rsid w:val="00F06356"/>
    <w:rsid w:val="00F07274"/>
    <w:rsid w:val="00F07A49"/>
    <w:rsid w:val="00F10B9C"/>
    <w:rsid w:val="00F111D9"/>
    <w:rsid w:val="00F13050"/>
    <w:rsid w:val="00F13FDB"/>
    <w:rsid w:val="00F15BF4"/>
    <w:rsid w:val="00F16170"/>
    <w:rsid w:val="00F1784B"/>
    <w:rsid w:val="00F23578"/>
    <w:rsid w:val="00F250F8"/>
    <w:rsid w:val="00F26B98"/>
    <w:rsid w:val="00F26BD3"/>
    <w:rsid w:val="00F30DF3"/>
    <w:rsid w:val="00F31ED0"/>
    <w:rsid w:val="00F3297D"/>
    <w:rsid w:val="00F37E7F"/>
    <w:rsid w:val="00F403AC"/>
    <w:rsid w:val="00F420EE"/>
    <w:rsid w:val="00F42135"/>
    <w:rsid w:val="00F42DE8"/>
    <w:rsid w:val="00F43299"/>
    <w:rsid w:val="00F43A1B"/>
    <w:rsid w:val="00F4444B"/>
    <w:rsid w:val="00F45822"/>
    <w:rsid w:val="00F463E7"/>
    <w:rsid w:val="00F46C33"/>
    <w:rsid w:val="00F46F51"/>
    <w:rsid w:val="00F47855"/>
    <w:rsid w:val="00F50FFB"/>
    <w:rsid w:val="00F51FD4"/>
    <w:rsid w:val="00F52D5B"/>
    <w:rsid w:val="00F53DC5"/>
    <w:rsid w:val="00F53E59"/>
    <w:rsid w:val="00F55A3F"/>
    <w:rsid w:val="00F566B0"/>
    <w:rsid w:val="00F5677E"/>
    <w:rsid w:val="00F57FA7"/>
    <w:rsid w:val="00F60B22"/>
    <w:rsid w:val="00F62187"/>
    <w:rsid w:val="00F62883"/>
    <w:rsid w:val="00F63D48"/>
    <w:rsid w:val="00F642B4"/>
    <w:rsid w:val="00F651B9"/>
    <w:rsid w:val="00F65320"/>
    <w:rsid w:val="00F658DD"/>
    <w:rsid w:val="00F66AC4"/>
    <w:rsid w:val="00F674A7"/>
    <w:rsid w:val="00F72636"/>
    <w:rsid w:val="00F72EC1"/>
    <w:rsid w:val="00F74171"/>
    <w:rsid w:val="00F74C7D"/>
    <w:rsid w:val="00F76A81"/>
    <w:rsid w:val="00F770FA"/>
    <w:rsid w:val="00F77B2C"/>
    <w:rsid w:val="00F81561"/>
    <w:rsid w:val="00F8453A"/>
    <w:rsid w:val="00F86E7D"/>
    <w:rsid w:val="00F90691"/>
    <w:rsid w:val="00F92CA5"/>
    <w:rsid w:val="00F92D19"/>
    <w:rsid w:val="00F934EB"/>
    <w:rsid w:val="00F93585"/>
    <w:rsid w:val="00F93EBB"/>
    <w:rsid w:val="00F94227"/>
    <w:rsid w:val="00F9504B"/>
    <w:rsid w:val="00F9543A"/>
    <w:rsid w:val="00F95696"/>
    <w:rsid w:val="00F968B4"/>
    <w:rsid w:val="00F96F08"/>
    <w:rsid w:val="00FA004D"/>
    <w:rsid w:val="00FA04CF"/>
    <w:rsid w:val="00FA0618"/>
    <w:rsid w:val="00FA0EB4"/>
    <w:rsid w:val="00FA1E2F"/>
    <w:rsid w:val="00FA342E"/>
    <w:rsid w:val="00FA3663"/>
    <w:rsid w:val="00FA49C6"/>
    <w:rsid w:val="00FA4F67"/>
    <w:rsid w:val="00FA5E5E"/>
    <w:rsid w:val="00FA707D"/>
    <w:rsid w:val="00FA7A21"/>
    <w:rsid w:val="00FB174F"/>
    <w:rsid w:val="00FB20D7"/>
    <w:rsid w:val="00FB20FB"/>
    <w:rsid w:val="00FB2746"/>
    <w:rsid w:val="00FB3F84"/>
    <w:rsid w:val="00FB6161"/>
    <w:rsid w:val="00FB6798"/>
    <w:rsid w:val="00FB67CB"/>
    <w:rsid w:val="00FB6D69"/>
    <w:rsid w:val="00FB6FB6"/>
    <w:rsid w:val="00FB78E9"/>
    <w:rsid w:val="00FC1855"/>
    <w:rsid w:val="00FC3661"/>
    <w:rsid w:val="00FC7033"/>
    <w:rsid w:val="00FC71D3"/>
    <w:rsid w:val="00FC7410"/>
    <w:rsid w:val="00FD11E8"/>
    <w:rsid w:val="00FD1DD4"/>
    <w:rsid w:val="00FD22C3"/>
    <w:rsid w:val="00FD41A9"/>
    <w:rsid w:val="00FD477F"/>
    <w:rsid w:val="00FD5A0F"/>
    <w:rsid w:val="00FD6322"/>
    <w:rsid w:val="00FD7BBB"/>
    <w:rsid w:val="00FE03AF"/>
    <w:rsid w:val="00FE19BF"/>
    <w:rsid w:val="00FE1FFA"/>
    <w:rsid w:val="00FE3A62"/>
    <w:rsid w:val="00FE566B"/>
    <w:rsid w:val="00FF02FE"/>
    <w:rsid w:val="00FF0A8E"/>
    <w:rsid w:val="00FF370F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6F0897"/>
    <w:pPr>
      <w:pBdr>
        <w:bottom w:val="dotted" w:sz="8" w:space="1" w:color="938953"/>
      </w:pBdr>
      <w:spacing w:before="200" w:after="100" w:line="288" w:lineRule="auto"/>
      <w:ind w:left="2160"/>
      <w:contextualSpacing/>
      <w:outlineLvl w:val="5"/>
    </w:pPr>
    <w:rPr>
      <w:rFonts w:ascii="Cambria" w:hAnsi="Cambria"/>
      <w:smallCaps/>
      <w:color w:val="938953"/>
      <w:spacing w:val="20"/>
      <w:sz w:val="20"/>
      <w:szCs w:val="20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locked/>
    <w:rsid w:val="002F1556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semiHidden/>
    <w:locked/>
    <w:rsid w:val="006F0897"/>
    <w:rPr>
      <w:rFonts w:ascii="Cambria" w:hAnsi="Cambria" w:cs="Times New Roman"/>
      <w:smallCaps/>
      <w:color w:val="938953"/>
      <w:spacing w:val="20"/>
      <w:sz w:val="20"/>
      <w:szCs w:val="20"/>
      <w:lang w:val="en-US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2F1556"/>
    <w:rPr>
      <w:rFonts w:ascii="Calibri" w:hAnsi="Calibri" w:cs="Times New Roman"/>
      <w:sz w:val="24"/>
      <w:szCs w:val="24"/>
      <w:lang w:val="ru-RU" w:eastAsia="ru-RU"/>
    </w:rPr>
  </w:style>
  <w:style w:type="character" w:styleId="a3">
    <w:name w:val="Hyperlink"/>
    <w:basedOn w:val="a0"/>
    <w:uiPriority w:val="99"/>
    <w:semiHidden/>
    <w:rsid w:val="000C353E"/>
    <w:rPr>
      <w:rFonts w:cs="Times New Roman"/>
      <w:color w:val="0000FF"/>
      <w:u w:val="single"/>
    </w:rPr>
  </w:style>
  <w:style w:type="character" w:customStyle="1" w:styleId="grame">
    <w:name w:val="grame"/>
    <w:basedOn w:val="a0"/>
    <w:uiPriority w:val="99"/>
    <w:rsid w:val="000C353E"/>
    <w:rPr>
      <w:rFonts w:cs="Times New Roman"/>
    </w:rPr>
  </w:style>
  <w:style w:type="character" w:customStyle="1" w:styleId="atitle">
    <w:name w:val="atitle"/>
    <w:basedOn w:val="a0"/>
    <w:uiPriority w:val="99"/>
    <w:rsid w:val="000C353E"/>
    <w:rPr>
      <w:rFonts w:cs="Times New Roman"/>
    </w:rPr>
  </w:style>
  <w:style w:type="paragraph" w:styleId="a4">
    <w:name w:val="Balloon Text"/>
    <w:basedOn w:val="a"/>
    <w:link w:val="a5"/>
    <w:uiPriority w:val="99"/>
    <w:semiHidden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0C353E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0C311D"/>
    <w:pPr>
      <w:ind w:left="720"/>
      <w:contextualSpacing/>
    </w:pPr>
  </w:style>
  <w:style w:type="paragraph" w:customStyle="1" w:styleId="a7">
    <w:name w:val="Знак"/>
    <w:basedOn w:val="a"/>
    <w:uiPriority w:val="99"/>
    <w:rsid w:val="006106D9"/>
    <w:rPr>
      <w:rFonts w:ascii="Verdana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rsid w:val="00BB617A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locked/>
    <w:rsid w:val="00BB617A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rsid w:val="00BB617A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semiHidden/>
    <w:locked/>
    <w:rsid w:val="00BB617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44">
    <w:name w:val="Font Style44"/>
    <w:basedOn w:val="a0"/>
    <w:uiPriority w:val="99"/>
    <w:rsid w:val="00463DD5"/>
    <w:rPr>
      <w:rFonts w:ascii="Times New Roman" w:hAnsi="Times New Roman" w:cs="Times New Roman"/>
      <w:sz w:val="24"/>
      <w:szCs w:val="24"/>
    </w:rPr>
  </w:style>
  <w:style w:type="character" w:customStyle="1" w:styleId="FontStyle49">
    <w:name w:val="Font Style49"/>
    <w:basedOn w:val="a0"/>
    <w:uiPriority w:val="99"/>
    <w:rsid w:val="00463DD5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48">
    <w:name w:val="Font Style48"/>
    <w:basedOn w:val="a0"/>
    <w:uiPriority w:val="99"/>
    <w:rsid w:val="0098188F"/>
    <w:rPr>
      <w:rFonts w:ascii="Times New Roman" w:hAnsi="Times New Roman" w:cs="Times New Roman"/>
      <w:sz w:val="24"/>
      <w:szCs w:val="24"/>
    </w:rPr>
  </w:style>
  <w:style w:type="character" w:customStyle="1" w:styleId="FontStyle54">
    <w:name w:val="Font Style54"/>
    <w:basedOn w:val="a0"/>
    <w:uiPriority w:val="99"/>
    <w:rsid w:val="0098188F"/>
    <w:rPr>
      <w:rFonts w:ascii="Times New Roman" w:hAnsi="Times New Roman" w:cs="Times New Roman"/>
      <w:sz w:val="24"/>
      <w:szCs w:val="24"/>
    </w:rPr>
  </w:style>
  <w:style w:type="character" w:customStyle="1" w:styleId="FontStyle58">
    <w:name w:val="Font Style58"/>
    <w:basedOn w:val="a0"/>
    <w:uiPriority w:val="99"/>
    <w:rsid w:val="0098188F"/>
    <w:rPr>
      <w:rFonts w:ascii="Times New Roman" w:hAnsi="Times New Roman" w:cs="Times New Roman"/>
      <w:sz w:val="22"/>
      <w:szCs w:val="22"/>
    </w:rPr>
  </w:style>
  <w:style w:type="character" w:customStyle="1" w:styleId="FontStyle64">
    <w:name w:val="Font Style64"/>
    <w:basedOn w:val="a0"/>
    <w:uiPriority w:val="99"/>
    <w:rsid w:val="0098188F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9">
    <w:name w:val="Font Style39"/>
    <w:basedOn w:val="a0"/>
    <w:uiPriority w:val="99"/>
    <w:rsid w:val="006F1005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6F1005"/>
    <w:pPr>
      <w:widowControl w:val="0"/>
      <w:autoSpaceDE w:val="0"/>
      <w:autoSpaceDN w:val="0"/>
      <w:adjustRightInd w:val="0"/>
      <w:spacing w:line="379" w:lineRule="exact"/>
      <w:ind w:firstLine="686"/>
      <w:jc w:val="both"/>
    </w:pPr>
    <w:rPr>
      <w:lang w:val="uk-UA" w:eastAsia="uk-UA"/>
    </w:rPr>
  </w:style>
  <w:style w:type="character" w:customStyle="1" w:styleId="FontStyle43">
    <w:name w:val="Font Style43"/>
    <w:basedOn w:val="a0"/>
    <w:uiPriority w:val="99"/>
    <w:rsid w:val="006F1005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55">
    <w:name w:val="Font Style55"/>
    <w:basedOn w:val="a0"/>
    <w:uiPriority w:val="99"/>
    <w:rsid w:val="006F1005"/>
    <w:rPr>
      <w:rFonts w:ascii="Times New Roman" w:hAnsi="Times New Roman" w:cs="Times New Roman"/>
      <w:b/>
      <w:bCs/>
      <w:smallCaps/>
      <w:spacing w:val="10"/>
      <w:sz w:val="16"/>
      <w:szCs w:val="16"/>
    </w:rPr>
  </w:style>
  <w:style w:type="character" w:customStyle="1" w:styleId="FontStyle62">
    <w:name w:val="Font Style62"/>
    <w:basedOn w:val="a0"/>
    <w:uiPriority w:val="99"/>
    <w:rsid w:val="006F100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7">
    <w:name w:val="Font Style77"/>
    <w:basedOn w:val="a0"/>
    <w:uiPriority w:val="99"/>
    <w:rsid w:val="00203FA1"/>
    <w:rPr>
      <w:rFonts w:ascii="Times New Roman" w:hAnsi="Times New Roman" w:cs="Times New Roman"/>
      <w:sz w:val="24"/>
      <w:szCs w:val="24"/>
    </w:rPr>
  </w:style>
  <w:style w:type="paragraph" w:customStyle="1" w:styleId="1">
    <w:name w:val="Абзац списку1"/>
    <w:basedOn w:val="a"/>
    <w:uiPriority w:val="99"/>
    <w:rsid w:val="00DE3D38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zh-CN"/>
    </w:rPr>
  </w:style>
  <w:style w:type="character" w:customStyle="1" w:styleId="rvts23">
    <w:name w:val="rvts23"/>
    <w:basedOn w:val="a0"/>
    <w:uiPriority w:val="99"/>
    <w:rsid w:val="008676FB"/>
    <w:rPr>
      <w:rFonts w:cs="Times New Roman"/>
    </w:rPr>
  </w:style>
  <w:style w:type="character" w:customStyle="1" w:styleId="FontStyle19">
    <w:name w:val="Font Style19"/>
    <w:basedOn w:val="a0"/>
    <w:uiPriority w:val="99"/>
    <w:rsid w:val="00C44E80"/>
    <w:rPr>
      <w:rFonts w:ascii="Times New Roman" w:hAnsi="Times New Roman" w:cs="Times New Roman"/>
      <w:sz w:val="22"/>
      <w:szCs w:val="22"/>
    </w:rPr>
  </w:style>
  <w:style w:type="character" w:customStyle="1" w:styleId="FontStyle57">
    <w:name w:val="Font Style57"/>
    <w:basedOn w:val="a0"/>
    <w:uiPriority w:val="99"/>
    <w:rsid w:val="00484181"/>
    <w:rPr>
      <w:rFonts w:ascii="Times New Roman" w:hAnsi="Times New Roman" w:cs="Times New Roman"/>
      <w:spacing w:val="10"/>
      <w:sz w:val="22"/>
      <w:szCs w:val="22"/>
    </w:rPr>
  </w:style>
  <w:style w:type="character" w:customStyle="1" w:styleId="FontStyle52">
    <w:name w:val="Font Style52"/>
    <w:basedOn w:val="a0"/>
    <w:uiPriority w:val="99"/>
    <w:rsid w:val="00484181"/>
    <w:rPr>
      <w:rFonts w:ascii="Times New Roman" w:hAnsi="Times New Roman" w:cs="Times New Roman"/>
      <w:sz w:val="22"/>
      <w:szCs w:val="22"/>
    </w:rPr>
  </w:style>
  <w:style w:type="character" w:customStyle="1" w:styleId="FontStyle40">
    <w:name w:val="Font Style40"/>
    <w:basedOn w:val="a0"/>
    <w:uiPriority w:val="99"/>
    <w:rsid w:val="00BA79F4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14">
    <w:name w:val="Style14"/>
    <w:basedOn w:val="a"/>
    <w:uiPriority w:val="99"/>
    <w:rsid w:val="005B7DD1"/>
    <w:pPr>
      <w:widowControl w:val="0"/>
      <w:autoSpaceDE w:val="0"/>
      <w:autoSpaceDN w:val="0"/>
      <w:adjustRightInd w:val="0"/>
      <w:spacing w:line="312" w:lineRule="exact"/>
      <w:ind w:firstLine="552"/>
      <w:jc w:val="both"/>
    </w:pPr>
    <w:rPr>
      <w:rFonts w:ascii="Corbel" w:hAnsi="Corbel"/>
      <w:lang w:val="uk-UA" w:eastAsia="uk-UA"/>
    </w:rPr>
  </w:style>
  <w:style w:type="character" w:customStyle="1" w:styleId="FontStyle32">
    <w:name w:val="Font Style32"/>
    <w:basedOn w:val="a0"/>
    <w:uiPriority w:val="99"/>
    <w:rsid w:val="005B7DD1"/>
    <w:rPr>
      <w:rFonts w:ascii="Times New Roman" w:hAnsi="Times New Roman" w:cs="Times New Roman"/>
      <w:sz w:val="24"/>
      <w:szCs w:val="24"/>
    </w:rPr>
  </w:style>
  <w:style w:type="character" w:customStyle="1" w:styleId="FontStyle37">
    <w:name w:val="Font Style37"/>
    <w:basedOn w:val="a0"/>
    <w:uiPriority w:val="99"/>
    <w:rsid w:val="005B7DD1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69">
    <w:name w:val="Font Style69"/>
    <w:basedOn w:val="a0"/>
    <w:uiPriority w:val="99"/>
    <w:rsid w:val="00E9755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87">
    <w:name w:val="Font Style87"/>
    <w:basedOn w:val="a0"/>
    <w:uiPriority w:val="99"/>
    <w:rsid w:val="00E9755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4">
    <w:name w:val="Font Style74"/>
    <w:basedOn w:val="a0"/>
    <w:uiPriority w:val="99"/>
    <w:rsid w:val="00E97556"/>
    <w:rPr>
      <w:rFonts w:ascii="Times New Roman" w:hAnsi="Times New Roman" w:cs="Times New Roman"/>
      <w:spacing w:val="20"/>
      <w:sz w:val="22"/>
      <w:szCs w:val="22"/>
    </w:rPr>
  </w:style>
  <w:style w:type="paragraph" w:customStyle="1" w:styleId="Style27">
    <w:name w:val="Style27"/>
    <w:basedOn w:val="a"/>
    <w:uiPriority w:val="99"/>
    <w:rsid w:val="00E97556"/>
    <w:pPr>
      <w:widowControl w:val="0"/>
      <w:autoSpaceDE w:val="0"/>
      <w:autoSpaceDN w:val="0"/>
      <w:adjustRightInd w:val="0"/>
      <w:spacing w:line="307" w:lineRule="exact"/>
      <w:ind w:firstLine="677"/>
      <w:jc w:val="both"/>
    </w:pPr>
    <w:rPr>
      <w:lang w:val="uk-UA" w:eastAsia="uk-UA"/>
    </w:rPr>
  </w:style>
  <w:style w:type="character" w:customStyle="1" w:styleId="FontStyle95">
    <w:name w:val="Font Style95"/>
    <w:basedOn w:val="a0"/>
    <w:uiPriority w:val="99"/>
    <w:rsid w:val="00E97556"/>
    <w:rPr>
      <w:rFonts w:ascii="Arial" w:hAnsi="Arial" w:cs="Arial"/>
      <w:b/>
      <w:bCs/>
      <w:spacing w:val="10"/>
      <w:sz w:val="20"/>
      <w:szCs w:val="20"/>
    </w:rPr>
  </w:style>
  <w:style w:type="character" w:customStyle="1" w:styleId="FontStyle108">
    <w:name w:val="Font Style108"/>
    <w:basedOn w:val="a0"/>
    <w:uiPriority w:val="99"/>
    <w:rsid w:val="00E97556"/>
    <w:rPr>
      <w:rFonts w:ascii="Times New Roman" w:hAnsi="Times New Roman" w:cs="Times New Roman"/>
      <w:sz w:val="20"/>
      <w:szCs w:val="20"/>
    </w:rPr>
  </w:style>
  <w:style w:type="character" w:customStyle="1" w:styleId="FontStyle45">
    <w:name w:val="Font Style45"/>
    <w:basedOn w:val="a0"/>
    <w:uiPriority w:val="99"/>
    <w:rsid w:val="00720ABA"/>
    <w:rPr>
      <w:rFonts w:ascii="Times New Roman" w:hAnsi="Times New Roman" w:cs="Times New Roman"/>
      <w:b/>
      <w:bCs/>
      <w:sz w:val="48"/>
      <w:szCs w:val="48"/>
    </w:rPr>
  </w:style>
  <w:style w:type="character" w:customStyle="1" w:styleId="FontStyle46">
    <w:name w:val="Font Style46"/>
    <w:basedOn w:val="a0"/>
    <w:uiPriority w:val="99"/>
    <w:rsid w:val="00720ABA"/>
    <w:rPr>
      <w:rFonts w:ascii="Times New Roman" w:hAnsi="Times New Roman" w:cs="Times New Roman"/>
      <w:b/>
      <w:bCs/>
      <w:sz w:val="48"/>
      <w:szCs w:val="48"/>
    </w:rPr>
  </w:style>
  <w:style w:type="character" w:customStyle="1" w:styleId="FontStyle66">
    <w:name w:val="Font Style66"/>
    <w:basedOn w:val="a0"/>
    <w:uiPriority w:val="99"/>
    <w:rsid w:val="00720ABA"/>
    <w:rPr>
      <w:rFonts w:ascii="Times New Roman" w:hAnsi="Times New Roman" w:cs="Times New Roman"/>
      <w:sz w:val="44"/>
      <w:szCs w:val="44"/>
    </w:rPr>
  </w:style>
  <w:style w:type="paragraph" w:customStyle="1" w:styleId="Style20">
    <w:name w:val="Style20"/>
    <w:basedOn w:val="a"/>
    <w:uiPriority w:val="99"/>
    <w:rsid w:val="00720ABA"/>
    <w:pPr>
      <w:widowControl w:val="0"/>
      <w:autoSpaceDE w:val="0"/>
      <w:autoSpaceDN w:val="0"/>
      <w:adjustRightInd w:val="0"/>
      <w:spacing w:line="550" w:lineRule="exact"/>
      <w:ind w:firstLine="1013"/>
      <w:jc w:val="both"/>
    </w:pPr>
    <w:rPr>
      <w:rFonts w:ascii="Microsoft Sans Serif" w:hAnsi="Microsoft Sans Serif" w:cs="Microsoft Sans Serif"/>
      <w:lang w:val="uk-UA" w:eastAsia="uk-UA"/>
    </w:rPr>
  </w:style>
  <w:style w:type="character" w:customStyle="1" w:styleId="FontStyle53">
    <w:name w:val="Font Style53"/>
    <w:basedOn w:val="a0"/>
    <w:uiPriority w:val="99"/>
    <w:rsid w:val="00720ABA"/>
    <w:rPr>
      <w:rFonts w:ascii="Times New Roman" w:hAnsi="Times New Roman" w:cs="Times New Roman"/>
      <w:spacing w:val="-10"/>
      <w:sz w:val="38"/>
      <w:szCs w:val="38"/>
    </w:rPr>
  </w:style>
  <w:style w:type="character" w:customStyle="1" w:styleId="FontStyle47">
    <w:name w:val="Font Style47"/>
    <w:basedOn w:val="a0"/>
    <w:uiPriority w:val="99"/>
    <w:rsid w:val="00720ABA"/>
    <w:rPr>
      <w:rFonts w:ascii="Times New Roman" w:hAnsi="Times New Roman" w:cs="Times New Roman"/>
      <w:b/>
      <w:bCs/>
      <w:i/>
      <w:iCs/>
      <w:sz w:val="42"/>
      <w:szCs w:val="42"/>
    </w:rPr>
  </w:style>
  <w:style w:type="paragraph" w:customStyle="1" w:styleId="Style24">
    <w:name w:val="Style24"/>
    <w:basedOn w:val="a"/>
    <w:uiPriority w:val="99"/>
    <w:rsid w:val="00720ABA"/>
    <w:pPr>
      <w:widowControl w:val="0"/>
      <w:autoSpaceDE w:val="0"/>
      <w:autoSpaceDN w:val="0"/>
      <w:adjustRightInd w:val="0"/>
      <w:spacing w:line="761" w:lineRule="exact"/>
      <w:ind w:firstLine="1094"/>
    </w:pPr>
    <w:rPr>
      <w:rFonts w:ascii="Microsoft Sans Serif" w:hAnsi="Microsoft Sans Serif" w:cs="Microsoft Sans Serif"/>
      <w:lang w:val="uk-UA" w:eastAsia="uk-UA"/>
    </w:rPr>
  </w:style>
  <w:style w:type="paragraph" w:customStyle="1" w:styleId="Style10">
    <w:name w:val="Style10"/>
    <w:basedOn w:val="a"/>
    <w:uiPriority w:val="99"/>
    <w:rsid w:val="00A55258"/>
    <w:pPr>
      <w:widowControl w:val="0"/>
      <w:autoSpaceDE w:val="0"/>
      <w:autoSpaceDN w:val="0"/>
      <w:adjustRightInd w:val="0"/>
      <w:spacing w:line="308" w:lineRule="exact"/>
      <w:ind w:firstLine="658"/>
      <w:jc w:val="both"/>
    </w:pPr>
    <w:rPr>
      <w:lang w:val="uk-UA" w:eastAsia="uk-UA"/>
    </w:rPr>
  </w:style>
  <w:style w:type="paragraph" w:customStyle="1" w:styleId="Style9">
    <w:name w:val="Style9"/>
    <w:basedOn w:val="a"/>
    <w:uiPriority w:val="99"/>
    <w:rsid w:val="00A55258"/>
    <w:pPr>
      <w:widowControl w:val="0"/>
      <w:autoSpaceDE w:val="0"/>
      <w:autoSpaceDN w:val="0"/>
      <w:adjustRightInd w:val="0"/>
      <w:spacing w:line="310" w:lineRule="exact"/>
      <w:ind w:firstLine="523"/>
      <w:jc w:val="both"/>
    </w:pPr>
    <w:rPr>
      <w:lang w:val="uk-UA" w:eastAsia="uk-UA"/>
    </w:rPr>
  </w:style>
  <w:style w:type="character" w:customStyle="1" w:styleId="FontStyle51">
    <w:name w:val="Font Style51"/>
    <w:basedOn w:val="a0"/>
    <w:uiPriority w:val="99"/>
    <w:rsid w:val="00A55258"/>
    <w:rPr>
      <w:rFonts w:ascii="Times New Roman" w:hAnsi="Times New Roman" w:cs="Times New Roman"/>
      <w:b/>
      <w:bCs/>
      <w:sz w:val="24"/>
      <w:szCs w:val="24"/>
    </w:rPr>
  </w:style>
  <w:style w:type="paragraph" w:customStyle="1" w:styleId="Style7">
    <w:name w:val="Style7"/>
    <w:basedOn w:val="a"/>
    <w:uiPriority w:val="99"/>
    <w:rsid w:val="00D74AA0"/>
    <w:pPr>
      <w:widowControl w:val="0"/>
      <w:autoSpaceDE w:val="0"/>
      <w:autoSpaceDN w:val="0"/>
      <w:adjustRightInd w:val="0"/>
      <w:spacing w:line="302" w:lineRule="exact"/>
      <w:ind w:firstLine="662"/>
      <w:jc w:val="both"/>
    </w:pPr>
    <w:rPr>
      <w:lang w:val="uk-UA" w:eastAsia="uk-UA"/>
    </w:rPr>
  </w:style>
  <w:style w:type="character" w:customStyle="1" w:styleId="FontStyle75">
    <w:name w:val="Font Style75"/>
    <w:basedOn w:val="a0"/>
    <w:uiPriority w:val="99"/>
    <w:rsid w:val="00D74AA0"/>
    <w:rPr>
      <w:rFonts w:ascii="Times New Roman" w:hAnsi="Times New Roman" w:cs="Times New Roman"/>
      <w:i/>
      <w:iCs/>
      <w:sz w:val="30"/>
      <w:szCs w:val="30"/>
    </w:rPr>
  </w:style>
  <w:style w:type="character" w:customStyle="1" w:styleId="FontStyle99">
    <w:name w:val="Font Style99"/>
    <w:basedOn w:val="a0"/>
    <w:uiPriority w:val="99"/>
    <w:rsid w:val="00D74AA0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31">
    <w:name w:val="Style31"/>
    <w:basedOn w:val="a"/>
    <w:uiPriority w:val="99"/>
    <w:rsid w:val="00D74AA0"/>
    <w:pPr>
      <w:widowControl w:val="0"/>
      <w:autoSpaceDE w:val="0"/>
      <w:autoSpaceDN w:val="0"/>
      <w:adjustRightInd w:val="0"/>
      <w:spacing w:line="470" w:lineRule="exact"/>
      <w:ind w:firstLine="542"/>
      <w:jc w:val="both"/>
    </w:pPr>
    <w:rPr>
      <w:lang w:val="uk-UA" w:eastAsia="uk-UA"/>
    </w:rPr>
  </w:style>
  <w:style w:type="character" w:customStyle="1" w:styleId="FontStyle82">
    <w:name w:val="Font Style82"/>
    <w:basedOn w:val="a0"/>
    <w:uiPriority w:val="99"/>
    <w:rsid w:val="00D74AA0"/>
    <w:rPr>
      <w:rFonts w:ascii="Times New Roman" w:hAnsi="Times New Roman" w:cs="Times New Roman"/>
      <w:b/>
      <w:bCs/>
      <w:sz w:val="24"/>
      <w:szCs w:val="24"/>
    </w:rPr>
  </w:style>
  <w:style w:type="paragraph" w:customStyle="1" w:styleId="Style63">
    <w:name w:val="Style63"/>
    <w:basedOn w:val="a"/>
    <w:uiPriority w:val="99"/>
    <w:rsid w:val="00D74AA0"/>
    <w:pPr>
      <w:widowControl w:val="0"/>
      <w:autoSpaceDE w:val="0"/>
      <w:autoSpaceDN w:val="0"/>
      <w:adjustRightInd w:val="0"/>
      <w:spacing w:line="311" w:lineRule="exact"/>
      <w:ind w:firstLine="509"/>
      <w:jc w:val="both"/>
    </w:pPr>
    <w:rPr>
      <w:lang w:val="uk-UA" w:eastAsia="uk-UA"/>
    </w:rPr>
  </w:style>
  <w:style w:type="paragraph" w:customStyle="1" w:styleId="Style19">
    <w:name w:val="Style19"/>
    <w:basedOn w:val="a"/>
    <w:uiPriority w:val="99"/>
    <w:rsid w:val="00D74AA0"/>
    <w:pPr>
      <w:widowControl w:val="0"/>
      <w:autoSpaceDE w:val="0"/>
      <w:autoSpaceDN w:val="0"/>
      <w:adjustRightInd w:val="0"/>
      <w:spacing w:line="482" w:lineRule="exact"/>
      <w:ind w:firstLine="547"/>
      <w:jc w:val="both"/>
    </w:pPr>
    <w:rPr>
      <w:lang w:val="uk-UA" w:eastAsia="uk-UA"/>
    </w:rPr>
  </w:style>
  <w:style w:type="paragraph" w:customStyle="1" w:styleId="Style54">
    <w:name w:val="Style54"/>
    <w:basedOn w:val="a"/>
    <w:uiPriority w:val="99"/>
    <w:rsid w:val="00D74AA0"/>
    <w:pPr>
      <w:widowControl w:val="0"/>
      <w:autoSpaceDE w:val="0"/>
      <w:autoSpaceDN w:val="0"/>
      <w:adjustRightInd w:val="0"/>
      <w:spacing w:line="318" w:lineRule="exact"/>
      <w:ind w:firstLine="682"/>
      <w:jc w:val="both"/>
    </w:pPr>
    <w:rPr>
      <w:lang w:val="uk-UA" w:eastAsia="uk-UA"/>
    </w:rPr>
  </w:style>
  <w:style w:type="paragraph" w:styleId="ac">
    <w:name w:val="Normal (Web)"/>
    <w:basedOn w:val="a"/>
    <w:uiPriority w:val="99"/>
    <w:rsid w:val="001451A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3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52;&#1072;&#1085;&#1075;&#1077;&#1088;\&#1047;&#1042;&#1030;&#1058;%20&#1055;&#1091;&#1073;&#1083;&#1110;&#1095;&#1085;&#1072;%20&#1110;&#1085;&#1092;&#1086;&#1088;&#1084;&#1072;&#1094;&#1110;&#1103;%202016\21%2001%20-%2031%2001%202016\&#1050;&#1085;&#1080;&#1075;&#1072;3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52;&#1072;&#1085;&#1075;&#1077;&#1088;\&#1047;&#1042;&#1030;&#1058;%20&#1055;&#1091;&#1073;&#1083;&#1110;&#1095;&#1085;&#1072;%20&#1110;&#1085;&#1092;&#1086;&#1088;&#1084;&#1072;&#1094;&#1110;&#1103;%202016\21%2001%20-%2031%2001%202016\&#1050;&#1085;&#1080;&#1075;&#1072;3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52;&#1072;&#1085;&#1075;&#1077;&#1088;\&#1047;&#1042;&#1030;&#1058;%20&#1055;&#1091;&#1073;&#1083;&#1110;&#1095;&#1085;&#1072;%20&#1110;&#1085;&#1092;&#1086;&#1088;&#1084;&#1072;&#1094;&#1110;&#1103;%202016\21%2001%20-%2031%2001%202016\&#1050;&#1085;&#1080;&#1075;&#1072;3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explosion val="16"/>
          <c:dLbls>
            <c:dLbl>
              <c:idx val="0"/>
              <c:layout>
                <c:manualLayout>
                  <c:x val="0.14370874320596624"/>
                  <c:y val="-0.13141513560804899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2.6631125783501491E-2"/>
                  <c:y val="2.8435039370078758E-2"/>
                </c:manualLayout>
              </c:layout>
              <c:showCatName val="1"/>
              <c:showPercent val="1"/>
            </c:dLbl>
            <c:numFmt formatCode="0%" sourceLinked="0"/>
            <c:showCatName val="1"/>
            <c:showPercent val="1"/>
            <c:showLeaderLines val="1"/>
          </c:dLbls>
          <c:cat>
            <c:strRef>
              <c:f>'21.01.2016-31.01.2016 (12)'!$B$104:$B$105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'21.01.2016-31.01.2016 (12)'!$C$104:$C$105</c:f>
              <c:numCache>
                <c:formatCode>General</c:formatCode>
                <c:ptCount val="2"/>
                <c:pt idx="0">
                  <c:v>42</c:v>
                </c:pt>
                <c:pt idx="1">
                  <c:v>43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spPr>
    <a:ln>
      <a:solidFill>
        <a:schemeClr val="bg1"/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autoTitleDeleted val="1"/>
    <c:view3D>
      <c:rotY val="200"/>
      <c:perspective val="0"/>
    </c:view3D>
    <c:plotArea>
      <c:layout>
        <c:manualLayout>
          <c:layoutTarget val="inner"/>
          <c:xMode val="edge"/>
          <c:yMode val="edge"/>
          <c:x val="0.15397309241924537"/>
          <c:y val="9.3411744118616208E-4"/>
          <c:w val="0.69236518115647916"/>
          <c:h val="0.40912801267325088"/>
        </c:manualLayout>
      </c:layout>
      <c:pie3DChart>
        <c:varyColors val="1"/>
        <c:ser>
          <c:idx val="0"/>
          <c:order val="0"/>
          <c:explosion val="29"/>
          <c:dLbls>
            <c:dLbl>
              <c:idx val="0"/>
              <c:layout>
                <c:manualLayout>
                  <c:x val="-0.14061017050980221"/>
                  <c:y val="-1.134853360721260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</a:t>
                    </a:r>
                    <a:r>
                      <a:rPr lang="uk-UA"/>
                      <a:t>7</a:t>
                    </a:r>
                    <a:r>
                      <a:rPr lang="en-US"/>
                      <a:t>,</a:t>
                    </a:r>
                    <a:r>
                      <a:rPr lang="uk-UA"/>
                      <a:t>7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1"/>
              <c:layout>
                <c:manualLayout>
                  <c:x val="2.3321054825228383E-2"/>
                  <c:y val="-3.878041766518321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</a:t>
                    </a:r>
                    <a:r>
                      <a:rPr lang="uk-UA"/>
                      <a:t>6</a:t>
                    </a:r>
                    <a:r>
                      <a:rPr lang="en-US"/>
                      <a:t>,</a:t>
                    </a:r>
                    <a:r>
                      <a:rPr lang="uk-UA"/>
                      <a:t>6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2"/>
              <c:layout>
                <c:manualLayout>
                  <c:x val="2.9265805293651598E-2"/>
                  <c:y val="-1.751195437527273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10,</a:t>
                    </a:r>
                    <a:r>
                      <a:rPr lang="uk-UA"/>
                      <a:t>7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3"/>
              <c:layout>
                <c:manualLayout>
                  <c:x val="4.1909439431659007E-2"/>
                  <c:y val="-2.91720253718285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8,</a:t>
                    </a:r>
                    <a:r>
                      <a:rPr lang="uk-UA"/>
                      <a:t>6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4"/>
              <c:layout>
                <c:manualLayout>
                  <c:x val="6.1222969446415774E-2"/>
                  <c:y val="-1.6203006767309409E-4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7</a:t>
                    </a:r>
                    <a:r>
                      <a:rPr lang="uk-UA"/>
                      <a:t>,6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5"/>
              <c:layout>
                <c:manualLayout>
                  <c:x val="8.2672734577704979E-2"/>
                  <c:y val="2.227675668992712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</a:t>
                    </a:r>
                    <a:r>
                      <a:rPr lang="uk-UA"/>
                      <a:t>,7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6"/>
              <c:layout>
                <c:manualLayout>
                  <c:x val="6.2188878750671188E-2"/>
                  <c:y val="2.661141323945925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</a:t>
                    </a:r>
                    <a:r>
                      <a:rPr lang="uk-UA"/>
                      <a:t>,7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7"/>
              <c:layout>
                <c:manualLayout>
                  <c:x val="4.7590446044029913E-2"/>
                  <c:y val="2.68078521434820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</a:t>
                    </a:r>
                    <a:r>
                      <a:rPr lang="uk-UA"/>
                      <a:t>,7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8"/>
              <c:layout>
                <c:manualLayout>
                  <c:x val="4.7687172150691473E-2"/>
                  <c:y val="3.899464129483813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4,</a:t>
                    </a:r>
                    <a:r>
                      <a:rPr lang="uk-UA"/>
                      <a:t>6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9"/>
              <c:layout>
                <c:manualLayout>
                  <c:x val="7.7329217967926814E-2"/>
                  <c:y val="6.206498226183273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</a:t>
                    </a:r>
                    <a:r>
                      <a:rPr lang="uk-UA"/>
                      <a:t>,3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10"/>
              <c:layout>
                <c:manualLayout>
                  <c:x val="1.6871946800641337E-2"/>
                  <c:y val="6.941273686943168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</a:t>
                    </a:r>
                    <a:r>
                      <a:rPr lang="uk-UA"/>
                      <a:t>,3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11"/>
              <c:layout>
                <c:manualLayout>
                  <c:x val="-1.7140046335409789E-2"/>
                  <c:y val="5.924850739811370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</a:t>
                    </a:r>
                    <a:r>
                      <a:rPr lang="uk-UA"/>
                      <a:t>,3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12"/>
              <c:layout>
                <c:manualLayout>
                  <c:x val="-6.867418396734741E-2"/>
                  <c:y val="6.245362764885912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</a:t>
                    </a:r>
                    <a:r>
                      <a:rPr lang="uk-UA"/>
                      <a:t>,3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13"/>
              <c:layout>
                <c:manualLayout>
                  <c:x val="-0.13384384891802686"/>
                  <c:y val="4.816558548144407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2,</a:t>
                    </a:r>
                    <a:r>
                      <a:rPr lang="uk-UA"/>
                      <a:t>5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14"/>
              <c:layout>
                <c:manualLayout>
                  <c:x val="-0.17205666888205501"/>
                  <c:y val="4.261209656485250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1,</a:t>
                    </a:r>
                    <a:r>
                      <a:rPr lang="uk-UA"/>
                      <a:t>4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15"/>
              <c:layout>
                <c:manualLayout>
                  <c:x val="-0.14244556340328701"/>
                  <c:y val="2.4093969023102842E-2"/>
                </c:manualLayout>
              </c:layout>
              <c:showPercent val="1"/>
            </c:dLbl>
            <c:dLbl>
              <c:idx val="16"/>
              <c:layout>
                <c:manualLayout>
                  <c:x val="-9.8915961685047751E-2"/>
                  <c:y val="5.7651639698883834E-3"/>
                </c:manualLayout>
              </c:layout>
              <c:showPercent val="1"/>
            </c:dLbl>
            <c:dLbl>
              <c:idx val="17"/>
              <c:layout>
                <c:manualLayout>
                  <c:x val="-0.12479605285390941"/>
                  <c:y val="-7.9549190966513913E-3"/>
                </c:manualLayout>
              </c:layout>
              <c:showPercent val="1"/>
            </c:dLbl>
            <c:dLbl>
              <c:idx val="18"/>
              <c:layout>
                <c:manualLayout>
                  <c:x val="-3.0824837882389901E-2"/>
                  <c:y val="0.15889822198888695"/>
                </c:manualLayout>
              </c:layout>
              <c:showPercent val="1"/>
            </c:dLbl>
            <c:dLbl>
              <c:idx val="19"/>
              <c:layout>
                <c:manualLayout>
                  <c:x val="-7.3978499468682291E-2"/>
                  <c:y val="0.14499625156955429"/>
                </c:manualLayout>
              </c:layout>
              <c:showPercent val="1"/>
            </c:dLbl>
            <c:dLbl>
              <c:idx val="20"/>
              <c:layout>
                <c:manualLayout>
                  <c:x val="-0.12950769565821438"/>
                  <c:y val="0.13100547304463883"/>
                </c:manualLayout>
              </c:layout>
              <c:showPercent val="1"/>
            </c:dLbl>
            <c:dLbl>
              <c:idx val="21"/>
              <c:layout>
                <c:manualLayout>
                  <c:x val="-0.15529646776985878"/>
                  <c:y val="0.1051017647215747"/>
                </c:manualLayout>
              </c:layout>
              <c:showPercent val="1"/>
            </c:dLbl>
            <c:dLbl>
              <c:idx val="22"/>
              <c:layout>
                <c:manualLayout>
                  <c:x val="-0.17014167220513737"/>
                  <c:y val="8.3932988166054767E-2"/>
                </c:manualLayout>
              </c:layout>
              <c:showPercent val="1"/>
            </c:dLbl>
            <c:dLbl>
              <c:idx val="23"/>
              <c:layout>
                <c:manualLayout>
                  <c:x val="-0.16874755462434149"/>
                  <c:y val="6.1308759728969965E-2"/>
                </c:manualLayout>
              </c:layout>
              <c:showPercent val="1"/>
            </c:dLbl>
            <c:dLbl>
              <c:idx val="24"/>
              <c:layout>
                <c:manualLayout>
                  <c:x val="-0.16807017148607495"/>
                  <c:y val="4.1401176189118115E-2"/>
                </c:manualLayout>
              </c:layout>
              <c:showPercent val="1"/>
            </c:dLbl>
            <c:dLbl>
              <c:idx val="25"/>
              <c:layout>
                <c:manualLayout>
                  <c:x val="-0.16616268460004732"/>
                  <c:y val="1.7607537650994792E-2"/>
                </c:manualLayout>
              </c:layout>
              <c:showPercent val="1"/>
            </c:dLbl>
            <c:dLbl>
              <c:idx val="26"/>
              <c:layout>
                <c:manualLayout>
                  <c:x val="-0.16664045749646741"/>
                  <c:y val="-6.5984842669577258E-3"/>
                </c:manualLayout>
              </c:layout>
              <c:showPercent val="1"/>
            </c:dLbl>
            <c:numFmt formatCode="0.0%" sourceLinked="0"/>
            <c:showPercent val="1"/>
            <c:showLeaderLines val="1"/>
          </c:dLbls>
          <c:cat>
            <c:strRef>
              <c:f>'21.01.2016-31.01.2016 (12)'!$G$6:$G$20</c:f>
              <c:strCache>
                <c:ptCount val="15"/>
                <c:pt idx="0">
                  <c:v>Департамент державної реєстрації - 15 запитів або 17,7 %  </c:v>
                </c:pt>
                <c:pt idx="1">
                  <c:v>Департамент державної виконавчої служби - 14 запитів або 16,6 %</c:v>
                </c:pt>
                <c:pt idx="2">
                  <c:v>Департамент з питань нотаріату  -  9 запитів або 10,7%</c:v>
                </c:pt>
                <c:pt idx="3">
                  <c:v>Департамент реєстрації та систематизації нормативних актів, правоосвітньої діяльності - 7 запитів або 8,6%</c:v>
                </c:pt>
                <c:pt idx="4">
                  <c:v>Департамент конституційного, адміністративного та соціального законодавства - 6 запитів або 7,6% </c:v>
                </c:pt>
                <c:pt idx="5">
                  <c:v>Департамент з питань судової роботи та банкрутства - 5 запитів або 5,7 % </c:v>
                </c:pt>
                <c:pt idx="6">
                  <c:v>Департамент фінансового забезпечення та бухгалтерського обліку - 5 запитів або 5,7% </c:v>
                </c:pt>
                <c:pt idx="7">
                  <c:v>Департамент міжнародного права - 5 запитів або 5,7 %</c:v>
                </c:pt>
                <c:pt idx="8">
                  <c:v>Департамент цивільного, фінансового законодавства та законодавства з питань земельних відносин - 4 запити або 4,6 % </c:v>
                </c:pt>
                <c:pt idx="9">
                  <c:v>Департамент кадрової роботи та державної служби - 3 запити або 3,3 % </c:v>
                </c:pt>
                <c:pt idx="10">
                  <c:v>Департамент організаційного забезпечення та контролю  - 3 запити або 3,3 % (всі запити надіслано за належністю до інших розпорядників інформації)</c:v>
                </c:pt>
                <c:pt idx="11">
                  <c:v>Секретаріат Урядового уповноваженого у справах Європейського суду з прав людини - 3 запити або 3,3 % </c:v>
                </c:pt>
                <c:pt idx="12">
                  <c:v>Департамент антикорупційного законодавства та з питань юстиції і безпеки - 3 запити або 3,3 %</c:v>
                </c:pt>
                <c:pt idx="13">
                  <c:v>Адміністративно-господарський департамент - 2 запити або  2,5%</c:v>
                </c:pt>
                <c:pt idx="14">
                  <c:v>Департамент з питань люстрації - 1 запит або 1,4 % </c:v>
                </c:pt>
              </c:strCache>
            </c:strRef>
          </c:cat>
          <c:val>
            <c:numRef>
              <c:f>'21.01.2016-31.01.2016 (12)'!$H$6:$H$20</c:f>
              <c:numCache>
                <c:formatCode>General</c:formatCode>
                <c:ptCount val="15"/>
                <c:pt idx="0">
                  <c:v>15</c:v>
                </c:pt>
                <c:pt idx="1">
                  <c:v>14</c:v>
                </c:pt>
                <c:pt idx="2">
                  <c:v>9</c:v>
                </c:pt>
                <c:pt idx="3">
                  <c:v>7</c:v>
                </c:pt>
                <c:pt idx="4">
                  <c:v>6</c:v>
                </c:pt>
                <c:pt idx="5">
                  <c:v>5</c:v>
                </c:pt>
                <c:pt idx="6">
                  <c:v>5</c:v>
                </c:pt>
                <c:pt idx="7">
                  <c:v>5</c:v>
                </c:pt>
                <c:pt idx="8">
                  <c:v>4</c:v>
                </c:pt>
                <c:pt idx="9">
                  <c:v>3</c:v>
                </c:pt>
                <c:pt idx="10">
                  <c:v>3</c:v>
                </c:pt>
                <c:pt idx="11">
                  <c:v>3</c:v>
                </c:pt>
                <c:pt idx="12">
                  <c:v>3</c:v>
                </c:pt>
                <c:pt idx="13">
                  <c:v>2</c:v>
                </c:pt>
                <c:pt idx="14">
                  <c:v>1</c:v>
                </c:pt>
              </c:numCache>
            </c:numRef>
          </c:val>
        </c:ser>
        <c:dLbls>
          <c:showVal val="1"/>
        </c:dLbls>
      </c:pie3DChart>
    </c:plotArea>
    <c:legend>
      <c:legendPos val="b"/>
      <c:layout>
        <c:manualLayout>
          <c:xMode val="edge"/>
          <c:yMode val="edge"/>
          <c:x val="5.2152794205446475E-2"/>
          <c:y val="0.37673626373626734"/>
          <c:w val="0.89713869457304962"/>
          <c:h val="0.62289063392011157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view3D>
      <c:rotX val="30"/>
      <c:rotY val="315"/>
      <c:perspective val="30"/>
    </c:view3D>
    <c:plotArea>
      <c:layout>
        <c:manualLayout>
          <c:layoutTarget val="inner"/>
          <c:xMode val="edge"/>
          <c:yMode val="edge"/>
          <c:x val="0.10327882098276611"/>
          <c:y val="0.13503138800668191"/>
          <c:w val="0.47416958404571657"/>
          <c:h val="0.61180678172804148"/>
        </c:manualLayout>
      </c:layout>
      <c:pie3DChart>
        <c:varyColors val="1"/>
        <c:ser>
          <c:idx val="0"/>
          <c:order val="0"/>
          <c:explosion val="24"/>
          <c:dPt>
            <c:idx val="0"/>
            <c:explosion val="14"/>
          </c:dPt>
          <c:dPt>
            <c:idx val="1"/>
            <c:explosion val="18"/>
          </c:dPt>
          <c:dPt>
            <c:idx val="2"/>
            <c:explosion val="20"/>
          </c:dPt>
          <c:dPt>
            <c:idx val="3"/>
            <c:explosion val="18"/>
          </c:dPt>
          <c:dPt>
            <c:idx val="4"/>
            <c:explosion val="15"/>
          </c:dPt>
          <c:dPt>
            <c:idx val="5"/>
            <c:explosion val="16"/>
          </c:dPt>
          <c:dLbls>
            <c:dLbl>
              <c:idx val="0"/>
              <c:layout>
                <c:manualLayout>
                  <c:x val="3.6263837259281402E-2"/>
                  <c:y val="-6.7023115408305037E-2"/>
                </c:manualLayout>
              </c:layout>
              <c:dLblPos val="bestFit"/>
              <c:showPercent val="1"/>
            </c:dLbl>
            <c:dLbl>
              <c:idx val="1"/>
              <c:layout>
                <c:manualLayout>
                  <c:x val="2.0754917106945211E-2"/>
                  <c:y val="5.8852450229649134E-2"/>
                </c:manualLayout>
              </c:layout>
              <c:dLblPos val="bestFit"/>
              <c:showPercent val="1"/>
            </c:dLbl>
            <c:dLbl>
              <c:idx val="2"/>
              <c:layout>
                <c:manualLayout>
                  <c:x val="-4.6860231880646128E-2"/>
                  <c:y val="-0.10375905298215179"/>
                </c:manualLayout>
              </c:layout>
              <c:dLblPos val="bestFit"/>
              <c:showPercent val="1"/>
            </c:dLbl>
            <c:dLbl>
              <c:idx val="3"/>
              <c:layout>
                <c:manualLayout>
                  <c:x val="1.3651364928246718E-2"/>
                  <c:y val="-5.3250551558828713E-2"/>
                </c:manualLayout>
              </c:layout>
              <c:dLblPos val="bestFit"/>
              <c:showPercent val="1"/>
            </c:dLbl>
            <c:dLbl>
              <c:idx val="4"/>
              <c:layout>
                <c:manualLayout>
                  <c:x val="-2.6323834349389199E-2"/>
                  <c:y val="-1.7339716886173532E-2"/>
                </c:manualLayout>
              </c:layout>
              <c:dLblPos val="bestFit"/>
              <c:showPercent val="1"/>
            </c:dLbl>
            <c:dLbl>
              <c:idx val="5"/>
              <c:layout>
                <c:manualLayout>
                  <c:x val="-1.7420758193512749E-2"/>
                  <c:y val="-6.5280299769602756E-2"/>
                </c:manualLayout>
              </c:layout>
              <c:showPercent val="1"/>
            </c:dLbl>
            <c:dLbl>
              <c:idx val="6"/>
              <c:layout>
                <c:manualLayout>
                  <c:x val="2.0173918437448052E-3"/>
                  <c:y val="-5.1010012637309234E-2"/>
                </c:manualLayout>
              </c:layout>
              <c:showPercent val="1"/>
            </c:dLbl>
            <c:dLbl>
              <c:idx val="7"/>
              <c:layout>
                <c:manualLayout>
                  <c:x val="5.3766772506464763E-2"/>
                  <c:y val="-6.9379629629629833E-2"/>
                </c:manualLayout>
              </c:layout>
              <c:showPercent val="1"/>
            </c:dLbl>
            <c:numFmt formatCode="0.0%" sourceLinked="0"/>
            <c:txPr>
              <a:bodyPr/>
              <a:lstStyle/>
              <a:p>
                <a:pPr>
                  <a:defRPr b="0" baseline="0">
                    <a:solidFill>
                      <a:sysClr val="windowText" lastClr="000000"/>
                    </a:solidFill>
                  </a:defRPr>
                </a:pPr>
                <a:endParaRPr lang="uk-UA"/>
              </a:p>
            </c:txPr>
            <c:showPercent val="1"/>
            <c:showLeaderLines val="1"/>
          </c:dLbls>
          <c:cat>
            <c:strRef>
              <c:f>'21.01.2016-31.01.2016 (12)'!$B$48:$B$51</c:f>
              <c:strCache>
                <c:ptCount val="4"/>
                <c:pt idx="0">
                  <c:v>На 52 запити або 61,2 % надано роз'яснення законодавства України</c:v>
                </c:pt>
                <c:pt idx="1">
                  <c:v>На 12 запитів або 14,1 % надано публічну інформацію</c:v>
                </c:pt>
                <c:pt idx="2">
                  <c:v>Розглянуто в межах компетенції у Міністерстві юстиції, надано відповідь та надіслано для розгляду належним розпорядникам інформації 14 запитів або 16,5%</c:v>
                </c:pt>
                <c:pt idx="3">
                  <c:v>Надіслано за належністю до інших розпорядників інформації для розгляду та надання відповіді 7 запитів або 8,2 %</c:v>
                </c:pt>
              </c:strCache>
            </c:strRef>
          </c:cat>
          <c:val>
            <c:numRef>
              <c:f>'21.01.2016-31.01.2016 (12)'!$C$48:$C$51</c:f>
              <c:numCache>
                <c:formatCode>General</c:formatCode>
                <c:ptCount val="4"/>
                <c:pt idx="0">
                  <c:v>52</c:v>
                </c:pt>
                <c:pt idx="1">
                  <c:v>12</c:v>
                </c:pt>
                <c:pt idx="2">
                  <c:v>14</c:v>
                </c:pt>
                <c:pt idx="3">
                  <c:v>7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0785051706119231"/>
          <c:y val="8.2988206811464182E-2"/>
          <c:w val="0.34429605598543722"/>
          <c:h val="0.86426689688019565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7B8DC7-E250-4991-B0F6-240B810BC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4</Pages>
  <Words>482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Дмитро Швець (RMJ-HP208V2 - d.shvets)</cp:lastModifiedBy>
  <cp:revision>19</cp:revision>
  <cp:lastPrinted>2016-02-11T13:44:00Z</cp:lastPrinted>
  <dcterms:created xsi:type="dcterms:W3CDTF">2015-10-08T11:18:00Z</dcterms:created>
  <dcterms:modified xsi:type="dcterms:W3CDTF">2016-02-15T10:23:00Z</dcterms:modified>
</cp:coreProperties>
</file>