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812" w:rsidRPr="00556081" w:rsidRDefault="00921812" w:rsidP="00556081">
      <w:pPr>
        <w:ind w:firstLine="426"/>
        <w:jc w:val="both"/>
        <w:rPr>
          <w:rStyle w:val="atitle"/>
          <w:sz w:val="28"/>
          <w:szCs w:val="28"/>
          <w:lang w:val="uk-UA"/>
        </w:rPr>
      </w:pPr>
      <w:r w:rsidRPr="00556081">
        <w:rPr>
          <w:rStyle w:val="atitle"/>
          <w:sz w:val="28"/>
          <w:szCs w:val="28"/>
          <w:lang w:val="uk-UA"/>
        </w:rPr>
        <w:t>Прошу у рубриці «</w:t>
      </w:r>
      <w:r w:rsidRPr="00556081">
        <w:rPr>
          <w:rStyle w:val="atitle"/>
          <w:b/>
          <w:sz w:val="28"/>
          <w:szCs w:val="28"/>
          <w:lang w:val="uk-UA"/>
        </w:rPr>
        <w:t>Запит на отримання публічної інформації</w:t>
      </w:r>
      <w:r w:rsidRPr="00556081">
        <w:rPr>
          <w:rStyle w:val="atitle"/>
          <w:sz w:val="28"/>
          <w:szCs w:val="28"/>
          <w:lang w:val="uk-UA"/>
        </w:rPr>
        <w:t>»:</w:t>
      </w:r>
    </w:p>
    <w:p w:rsidR="00921812" w:rsidRPr="00556081" w:rsidRDefault="00921812" w:rsidP="00556081">
      <w:pPr>
        <w:ind w:firstLine="426"/>
        <w:jc w:val="both"/>
        <w:rPr>
          <w:rStyle w:val="atitle"/>
          <w:sz w:val="28"/>
          <w:szCs w:val="28"/>
          <w:lang w:val="uk-UA"/>
        </w:rPr>
      </w:pPr>
    </w:p>
    <w:p w:rsidR="00921812" w:rsidRPr="00556081" w:rsidRDefault="00921812" w:rsidP="00556081">
      <w:pPr>
        <w:ind w:firstLine="426"/>
        <w:jc w:val="both"/>
        <w:rPr>
          <w:rStyle w:val="atitle"/>
          <w:b/>
          <w:sz w:val="28"/>
          <w:szCs w:val="28"/>
          <w:lang w:val="uk-UA"/>
        </w:rPr>
      </w:pPr>
      <w:r w:rsidRPr="00556081">
        <w:rPr>
          <w:rStyle w:val="atitle"/>
          <w:sz w:val="28"/>
          <w:szCs w:val="28"/>
          <w:lang w:val="uk-UA"/>
        </w:rPr>
        <w:t xml:space="preserve">у підрубриці </w:t>
      </w:r>
      <w:r w:rsidRPr="00556081">
        <w:rPr>
          <w:rStyle w:val="atitle"/>
          <w:b/>
          <w:sz w:val="28"/>
          <w:szCs w:val="28"/>
          <w:lang w:val="uk-UA"/>
        </w:rPr>
        <w:t xml:space="preserve">«Звіти про </w:t>
      </w:r>
      <w:r w:rsidRPr="00556081">
        <w:rPr>
          <w:b/>
          <w:sz w:val="28"/>
          <w:szCs w:val="28"/>
          <w:lang w:val="uk-UA"/>
        </w:rPr>
        <w:t>розгляд</w:t>
      </w:r>
      <w:r w:rsidRPr="00556081">
        <w:rPr>
          <w:rStyle w:val="atitle"/>
          <w:b/>
          <w:sz w:val="28"/>
          <w:szCs w:val="28"/>
          <w:lang w:val="uk-UA"/>
        </w:rPr>
        <w:t xml:space="preserve"> запитів на отримання інформації/</w:t>
      </w:r>
      <w:r w:rsidRPr="00556081">
        <w:rPr>
          <w:rStyle w:val="atitle"/>
          <w:sz w:val="28"/>
          <w:szCs w:val="28"/>
          <w:lang w:val="uk-UA"/>
        </w:rPr>
        <w:t xml:space="preserve"> </w:t>
      </w:r>
      <w:r w:rsidRPr="00556081">
        <w:rPr>
          <w:rStyle w:val="atitle"/>
          <w:b/>
          <w:sz w:val="28"/>
          <w:szCs w:val="28"/>
          <w:lang w:val="uk-UA"/>
        </w:rPr>
        <w:t>2015 рік»:</w:t>
      </w:r>
    </w:p>
    <w:p w:rsidR="00921812" w:rsidRPr="00556081" w:rsidRDefault="00921812" w:rsidP="00E87931">
      <w:pPr>
        <w:ind w:firstLine="426"/>
        <w:jc w:val="both"/>
        <w:rPr>
          <w:b/>
          <w:sz w:val="28"/>
          <w:szCs w:val="28"/>
          <w:lang w:val="uk-UA"/>
        </w:rPr>
      </w:pPr>
      <w:r w:rsidRPr="00556081">
        <w:rPr>
          <w:rStyle w:val="atitle"/>
          <w:b/>
          <w:sz w:val="28"/>
          <w:szCs w:val="28"/>
          <w:lang w:val="uk-UA"/>
        </w:rPr>
        <w:t xml:space="preserve">- </w:t>
      </w:r>
      <w:r w:rsidRPr="00556081">
        <w:rPr>
          <w:rStyle w:val="atitle"/>
          <w:sz w:val="28"/>
          <w:szCs w:val="28"/>
          <w:lang w:val="uk-UA"/>
        </w:rPr>
        <w:t>розмістити</w:t>
      </w:r>
      <w:r w:rsidRPr="00556081">
        <w:rPr>
          <w:rStyle w:val="atitle"/>
          <w:b/>
          <w:sz w:val="28"/>
          <w:szCs w:val="28"/>
          <w:lang w:val="uk-UA"/>
        </w:rPr>
        <w:t xml:space="preserve"> </w:t>
      </w:r>
      <w:r w:rsidRPr="00556081">
        <w:rPr>
          <w:bCs/>
          <w:sz w:val="28"/>
          <w:szCs w:val="28"/>
          <w:lang w:val="uk-UA"/>
        </w:rPr>
        <w:t>позицію</w:t>
      </w:r>
      <w:r w:rsidRPr="00556081">
        <w:rPr>
          <w:b/>
          <w:bCs/>
          <w:sz w:val="28"/>
          <w:szCs w:val="28"/>
          <w:lang w:val="uk-UA"/>
        </w:rPr>
        <w:t xml:space="preserve"> «</w:t>
      </w:r>
      <w:r w:rsidRPr="00556081">
        <w:rPr>
          <w:b/>
          <w:sz w:val="28"/>
          <w:szCs w:val="28"/>
          <w:lang w:val="uk-UA"/>
        </w:rPr>
        <w:t xml:space="preserve">Звіт про розгляд запитів на отримання інформації за період з </w:t>
      </w:r>
      <w:r w:rsidR="009A08A2">
        <w:rPr>
          <w:b/>
          <w:sz w:val="28"/>
          <w:szCs w:val="28"/>
        </w:rPr>
        <w:t>21.10.2015</w:t>
      </w:r>
      <w:r w:rsidRPr="00556081">
        <w:rPr>
          <w:b/>
          <w:sz w:val="28"/>
          <w:szCs w:val="28"/>
          <w:lang w:val="uk-UA"/>
        </w:rPr>
        <w:t xml:space="preserve"> по </w:t>
      </w:r>
      <w:r w:rsidR="00A01AD9">
        <w:rPr>
          <w:b/>
          <w:sz w:val="28"/>
          <w:szCs w:val="28"/>
        </w:rPr>
        <w:t>31.10.2015</w:t>
      </w:r>
      <w:r w:rsidRPr="00556081">
        <w:rPr>
          <w:b/>
          <w:sz w:val="28"/>
          <w:szCs w:val="28"/>
          <w:lang w:val="uk-UA"/>
        </w:rPr>
        <w:t>»</w:t>
      </w:r>
      <w:r w:rsidRPr="00556081">
        <w:rPr>
          <w:sz w:val="28"/>
          <w:szCs w:val="28"/>
          <w:lang w:val="uk-UA"/>
        </w:rPr>
        <w:t xml:space="preserve"> за матеріалами, наданими структурними підрозділами Міністерства юстиції, який зробити гіперпосиланням на таку інформацію:</w:t>
      </w:r>
    </w:p>
    <w:p w:rsidR="00921812" w:rsidRPr="00556081" w:rsidRDefault="00921812" w:rsidP="00E87931">
      <w:pPr>
        <w:ind w:firstLine="426"/>
        <w:jc w:val="both"/>
        <w:rPr>
          <w:rStyle w:val="atitle"/>
          <w:sz w:val="28"/>
          <w:szCs w:val="28"/>
          <w:lang w:val="uk-UA"/>
        </w:rPr>
      </w:pPr>
    </w:p>
    <w:p w:rsidR="00921812" w:rsidRPr="000455F1" w:rsidRDefault="00921812" w:rsidP="001451A2">
      <w:pPr>
        <w:pStyle w:val="ac"/>
        <w:jc w:val="center"/>
        <w:rPr>
          <w:sz w:val="28"/>
          <w:szCs w:val="28"/>
          <w:lang w:val="uk-UA"/>
        </w:rPr>
      </w:pPr>
      <w:r w:rsidRPr="000455F1">
        <w:rPr>
          <w:b/>
          <w:bCs/>
          <w:sz w:val="28"/>
          <w:szCs w:val="28"/>
          <w:lang w:val="uk-UA"/>
        </w:rPr>
        <w:t>Звіт про розгляд запитів на отримання інформації</w:t>
      </w:r>
      <w:r w:rsidRPr="000455F1">
        <w:rPr>
          <w:b/>
          <w:bCs/>
          <w:sz w:val="28"/>
          <w:szCs w:val="28"/>
          <w:lang w:val="uk-UA"/>
        </w:rPr>
        <w:br/>
        <w:t xml:space="preserve">за період з </w:t>
      </w:r>
      <w:r w:rsidR="009A08A2">
        <w:rPr>
          <w:b/>
          <w:bCs/>
          <w:sz w:val="28"/>
          <w:szCs w:val="28"/>
          <w:lang w:val="uk-UA"/>
        </w:rPr>
        <w:t>21.10.2015</w:t>
      </w:r>
      <w:r w:rsidRPr="000455F1">
        <w:rPr>
          <w:b/>
          <w:bCs/>
          <w:sz w:val="28"/>
          <w:szCs w:val="28"/>
          <w:lang w:val="uk-UA"/>
        </w:rPr>
        <w:t xml:space="preserve"> по </w:t>
      </w:r>
      <w:r w:rsidR="00A01AD9">
        <w:rPr>
          <w:b/>
          <w:bCs/>
          <w:sz w:val="28"/>
          <w:szCs w:val="28"/>
          <w:lang w:val="uk-UA"/>
        </w:rPr>
        <w:t>31.10.2015</w:t>
      </w:r>
    </w:p>
    <w:p w:rsidR="00921812" w:rsidRPr="000455F1" w:rsidRDefault="00921812" w:rsidP="001451A2">
      <w:pPr>
        <w:pStyle w:val="ac"/>
        <w:ind w:left="-720" w:firstLine="1260"/>
        <w:jc w:val="both"/>
        <w:rPr>
          <w:sz w:val="28"/>
          <w:szCs w:val="28"/>
          <w:lang w:val="uk-UA"/>
        </w:rPr>
      </w:pPr>
      <w:r w:rsidRPr="000455F1">
        <w:rPr>
          <w:sz w:val="28"/>
          <w:szCs w:val="28"/>
          <w:lang w:val="uk-UA"/>
        </w:rPr>
        <w:t xml:space="preserve">З </w:t>
      </w:r>
      <w:r w:rsidR="009A08A2">
        <w:rPr>
          <w:sz w:val="28"/>
          <w:szCs w:val="28"/>
          <w:lang w:val="uk-UA"/>
        </w:rPr>
        <w:t>21.10.2015</w:t>
      </w:r>
      <w:r w:rsidRPr="000455F1">
        <w:rPr>
          <w:sz w:val="28"/>
          <w:szCs w:val="28"/>
          <w:lang w:val="uk-UA"/>
        </w:rPr>
        <w:t xml:space="preserve"> по </w:t>
      </w:r>
      <w:r w:rsidR="00A01AD9">
        <w:rPr>
          <w:sz w:val="28"/>
          <w:szCs w:val="28"/>
          <w:lang w:val="uk-UA"/>
        </w:rPr>
        <w:t>31.10.2015</w:t>
      </w:r>
      <w:r w:rsidRPr="000455F1">
        <w:rPr>
          <w:sz w:val="28"/>
          <w:szCs w:val="28"/>
          <w:lang w:val="uk-UA"/>
        </w:rPr>
        <w:t xml:space="preserve"> до Міністерства юстиції надійш</w:t>
      </w:r>
      <w:r w:rsidR="00086CC0">
        <w:rPr>
          <w:sz w:val="28"/>
          <w:szCs w:val="28"/>
          <w:lang w:val="uk-UA"/>
        </w:rPr>
        <w:t>ло</w:t>
      </w:r>
      <w:r w:rsidRPr="000455F1">
        <w:rPr>
          <w:sz w:val="28"/>
          <w:szCs w:val="28"/>
          <w:lang w:val="uk-UA"/>
        </w:rPr>
        <w:t xml:space="preserve"> </w:t>
      </w:r>
      <w:r w:rsidR="009A08A2" w:rsidRPr="009A08A2">
        <w:rPr>
          <w:b/>
          <w:bCs/>
          <w:sz w:val="28"/>
          <w:szCs w:val="28"/>
        </w:rPr>
        <w:t>88</w:t>
      </w:r>
      <w:r w:rsidRPr="000455F1">
        <w:rPr>
          <w:b/>
          <w:bCs/>
          <w:sz w:val="28"/>
          <w:szCs w:val="28"/>
          <w:lang w:val="uk-UA"/>
        </w:rPr>
        <w:t xml:space="preserve"> </w:t>
      </w:r>
      <w:r w:rsidRPr="000455F1">
        <w:rPr>
          <w:sz w:val="28"/>
          <w:szCs w:val="28"/>
          <w:lang w:val="uk-UA"/>
        </w:rPr>
        <w:t>запит</w:t>
      </w:r>
      <w:proofErr w:type="spellStart"/>
      <w:r w:rsidR="009A08A2" w:rsidRPr="009A08A2">
        <w:rPr>
          <w:sz w:val="28"/>
          <w:szCs w:val="28"/>
        </w:rPr>
        <w:t>ів</w:t>
      </w:r>
      <w:proofErr w:type="spellEnd"/>
      <w:r w:rsidRPr="000455F1">
        <w:rPr>
          <w:sz w:val="28"/>
          <w:szCs w:val="28"/>
          <w:lang w:val="uk-UA"/>
        </w:rPr>
        <w:t xml:space="preserve"> на отримання інформації.</w:t>
      </w:r>
    </w:p>
    <w:p w:rsidR="00921812" w:rsidRPr="000455F1" w:rsidRDefault="00921812" w:rsidP="001451A2">
      <w:pPr>
        <w:pStyle w:val="ac"/>
        <w:spacing w:before="0" w:beforeAutospacing="0" w:after="0" w:afterAutospacing="0"/>
        <w:ind w:left="-720" w:firstLine="1260"/>
        <w:jc w:val="both"/>
        <w:rPr>
          <w:sz w:val="28"/>
          <w:szCs w:val="28"/>
          <w:lang w:val="uk-UA"/>
        </w:rPr>
      </w:pPr>
      <w:r w:rsidRPr="000455F1">
        <w:rPr>
          <w:sz w:val="28"/>
          <w:szCs w:val="28"/>
          <w:lang w:val="uk-UA"/>
        </w:rPr>
        <w:t>Запити на інформацію надійшли:</w:t>
      </w:r>
    </w:p>
    <w:p w:rsidR="00921812" w:rsidRPr="000455F1" w:rsidRDefault="00921812" w:rsidP="001451A2">
      <w:pPr>
        <w:pStyle w:val="ac"/>
        <w:spacing w:before="0" w:beforeAutospacing="0" w:after="0" w:afterAutospacing="0"/>
        <w:ind w:left="-720" w:firstLine="1260"/>
        <w:jc w:val="both"/>
        <w:rPr>
          <w:sz w:val="28"/>
          <w:szCs w:val="28"/>
          <w:lang w:val="uk-UA"/>
        </w:rPr>
      </w:pPr>
      <w:r w:rsidRPr="000455F1">
        <w:rPr>
          <w:sz w:val="28"/>
          <w:szCs w:val="28"/>
          <w:lang w:val="uk-UA"/>
        </w:rPr>
        <w:t xml:space="preserve">від фізичних осіб – </w:t>
      </w:r>
      <w:r w:rsidR="009A08A2">
        <w:rPr>
          <w:b/>
          <w:sz w:val="28"/>
          <w:szCs w:val="28"/>
          <w:lang w:val="uk-UA"/>
        </w:rPr>
        <w:t>69</w:t>
      </w:r>
      <w:r w:rsidRPr="000455F1">
        <w:rPr>
          <w:sz w:val="28"/>
          <w:szCs w:val="28"/>
          <w:lang w:val="uk-UA"/>
        </w:rPr>
        <w:t xml:space="preserve"> </w:t>
      </w:r>
      <w:r w:rsidRPr="000455F1">
        <w:rPr>
          <w:lang w:val="uk-UA"/>
        </w:rPr>
        <w:t>(</w:t>
      </w:r>
      <w:r w:rsidRPr="000455F1">
        <w:rPr>
          <w:sz w:val="28"/>
          <w:szCs w:val="28"/>
          <w:lang w:val="uk-UA"/>
        </w:rPr>
        <w:t xml:space="preserve">електронною поштою – </w:t>
      </w:r>
      <w:r w:rsidR="009A08A2">
        <w:rPr>
          <w:sz w:val="28"/>
          <w:szCs w:val="28"/>
          <w:lang w:val="uk-UA"/>
        </w:rPr>
        <w:t>45</w:t>
      </w:r>
      <w:r w:rsidRPr="000455F1">
        <w:rPr>
          <w:sz w:val="28"/>
          <w:szCs w:val="28"/>
          <w:lang w:val="uk-UA"/>
        </w:rPr>
        <w:t xml:space="preserve">, поштою – </w:t>
      </w:r>
      <w:r w:rsidR="009A08A2">
        <w:rPr>
          <w:sz w:val="28"/>
          <w:szCs w:val="28"/>
          <w:lang w:val="uk-UA"/>
        </w:rPr>
        <w:t>20</w:t>
      </w:r>
      <w:r w:rsidRPr="000455F1">
        <w:rPr>
          <w:sz w:val="28"/>
          <w:szCs w:val="28"/>
          <w:lang w:val="uk-UA"/>
        </w:rPr>
        <w:t xml:space="preserve">, на особистому прийомі – </w:t>
      </w:r>
      <w:r w:rsidR="009A08A2">
        <w:rPr>
          <w:sz w:val="28"/>
          <w:szCs w:val="28"/>
          <w:lang w:val="uk-UA"/>
        </w:rPr>
        <w:t xml:space="preserve">3, факсом </w:t>
      </w:r>
      <w:r w:rsidR="009A08A2" w:rsidRPr="000455F1">
        <w:rPr>
          <w:sz w:val="28"/>
          <w:szCs w:val="28"/>
          <w:lang w:val="uk-UA"/>
        </w:rPr>
        <w:t>–</w:t>
      </w:r>
      <w:r w:rsidR="009A08A2">
        <w:rPr>
          <w:sz w:val="28"/>
          <w:szCs w:val="28"/>
          <w:lang w:val="uk-UA"/>
        </w:rPr>
        <w:t xml:space="preserve"> 1</w:t>
      </w:r>
      <w:r w:rsidRPr="000455F1">
        <w:rPr>
          <w:sz w:val="28"/>
          <w:szCs w:val="28"/>
          <w:lang w:val="uk-UA"/>
        </w:rPr>
        <w:t>);</w:t>
      </w:r>
    </w:p>
    <w:p w:rsidR="00921812" w:rsidRDefault="00921812" w:rsidP="001451A2">
      <w:pPr>
        <w:pStyle w:val="ac"/>
        <w:spacing w:before="0" w:beforeAutospacing="0" w:after="0" w:afterAutospacing="0"/>
        <w:ind w:left="-720" w:firstLine="1260"/>
        <w:jc w:val="both"/>
        <w:rPr>
          <w:sz w:val="28"/>
          <w:szCs w:val="28"/>
          <w:lang w:val="uk-UA"/>
        </w:rPr>
      </w:pPr>
      <w:r w:rsidRPr="000455F1">
        <w:rPr>
          <w:sz w:val="28"/>
          <w:szCs w:val="28"/>
          <w:lang w:val="uk-UA"/>
        </w:rPr>
        <w:t xml:space="preserve">від юридичних осіб – </w:t>
      </w:r>
      <w:r w:rsidR="009A08A2" w:rsidRPr="009A08A2">
        <w:rPr>
          <w:b/>
          <w:sz w:val="28"/>
          <w:szCs w:val="28"/>
          <w:lang w:val="uk-UA"/>
        </w:rPr>
        <w:t>19</w:t>
      </w:r>
      <w:r w:rsidRPr="000455F1">
        <w:rPr>
          <w:lang w:val="uk-UA"/>
        </w:rPr>
        <w:t xml:space="preserve"> </w:t>
      </w:r>
      <w:r w:rsidRPr="000455F1">
        <w:rPr>
          <w:sz w:val="28"/>
          <w:szCs w:val="28"/>
          <w:lang w:val="uk-UA"/>
        </w:rPr>
        <w:t xml:space="preserve">(електронною поштою – </w:t>
      </w:r>
      <w:r w:rsidR="009A08A2">
        <w:rPr>
          <w:sz w:val="28"/>
          <w:szCs w:val="28"/>
          <w:lang w:val="uk-UA"/>
        </w:rPr>
        <w:t>8</w:t>
      </w:r>
      <w:r w:rsidRPr="000455F1">
        <w:rPr>
          <w:sz w:val="28"/>
          <w:szCs w:val="28"/>
          <w:lang w:val="uk-UA"/>
        </w:rPr>
        <w:t xml:space="preserve">, поштою – </w:t>
      </w:r>
      <w:r w:rsidR="009A08A2">
        <w:rPr>
          <w:sz w:val="28"/>
          <w:szCs w:val="28"/>
          <w:lang w:val="uk-UA"/>
        </w:rPr>
        <w:t>9</w:t>
      </w:r>
      <w:r w:rsidR="00A2386D">
        <w:rPr>
          <w:sz w:val="28"/>
          <w:szCs w:val="28"/>
          <w:lang w:val="uk-UA"/>
        </w:rPr>
        <w:t>,</w:t>
      </w:r>
      <w:r w:rsidR="00A2386D" w:rsidRPr="00A2386D">
        <w:rPr>
          <w:sz w:val="28"/>
          <w:szCs w:val="28"/>
          <w:lang w:val="uk-UA"/>
        </w:rPr>
        <w:t xml:space="preserve"> </w:t>
      </w:r>
      <w:r w:rsidR="00A2386D" w:rsidRPr="000455F1">
        <w:rPr>
          <w:sz w:val="28"/>
          <w:szCs w:val="28"/>
          <w:lang w:val="uk-UA"/>
        </w:rPr>
        <w:t xml:space="preserve">на особистому прийомі – </w:t>
      </w:r>
      <w:r w:rsidR="009A08A2">
        <w:rPr>
          <w:sz w:val="28"/>
          <w:szCs w:val="28"/>
          <w:lang w:val="uk-UA"/>
        </w:rPr>
        <w:t>2</w:t>
      </w:r>
      <w:r w:rsidRPr="000455F1">
        <w:rPr>
          <w:sz w:val="28"/>
          <w:szCs w:val="28"/>
          <w:lang w:val="uk-UA"/>
        </w:rPr>
        <w:t xml:space="preserve">). </w:t>
      </w:r>
    </w:p>
    <w:p w:rsidR="009C6B80" w:rsidRDefault="009C6B80" w:rsidP="001451A2">
      <w:pPr>
        <w:pStyle w:val="ac"/>
        <w:spacing w:before="0" w:beforeAutospacing="0" w:after="0" w:afterAutospacing="0"/>
        <w:ind w:left="-720" w:firstLine="1260"/>
        <w:jc w:val="both"/>
        <w:rPr>
          <w:noProof/>
          <w:sz w:val="28"/>
          <w:szCs w:val="28"/>
          <w:lang w:val="uk-UA" w:eastAsia="uk-UA"/>
        </w:rPr>
      </w:pPr>
    </w:p>
    <w:p w:rsidR="004B4A11" w:rsidRPr="000455F1" w:rsidRDefault="00584F7F" w:rsidP="001451A2">
      <w:pPr>
        <w:pStyle w:val="ac"/>
        <w:spacing w:before="0" w:beforeAutospacing="0" w:after="0" w:afterAutospacing="0"/>
        <w:ind w:left="-720" w:firstLine="1260"/>
        <w:jc w:val="both"/>
        <w:rPr>
          <w:sz w:val="28"/>
          <w:szCs w:val="28"/>
          <w:lang w:val="uk-UA"/>
        </w:rPr>
      </w:pPr>
      <w:r w:rsidRPr="00584F7F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6057900" cy="2495550"/>
            <wp:effectExtent l="19050" t="0" r="19050" b="0"/>
            <wp:docPr id="2" name="Діагра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921812" w:rsidRPr="000455F1" w:rsidRDefault="00921812" w:rsidP="001451A2">
      <w:pPr>
        <w:pStyle w:val="ac"/>
        <w:spacing w:before="0" w:beforeAutospacing="0" w:after="0" w:afterAutospacing="0"/>
        <w:ind w:left="-720" w:firstLine="1260"/>
        <w:rPr>
          <w:sz w:val="28"/>
          <w:szCs w:val="28"/>
          <w:lang w:val="uk-UA"/>
        </w:rPr>
      </w:pPr>
    </w:p>
    <w:p w:rsidR="00921812" w:rsidRPr="00556081" w:rsidRDefault="00921812" w:rsidP="00610F96">
      <w:pPr>
        <w:spacing w:after="120"/>
        <w:ind w:firstLine="426"/>
        <w:jc w:val="both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>Найбільша кількість запитів надійшла з м. Києва (</w:t>
      </w:r>
      <w:r w:rsidR="009A08A2">
        <w:rPr>
          <w:b/>
          <w:sz w:val="28"/>
          <w:szCs w:val="28"/>
          <w:lang w:val="uk-UA"/>
        </w:rPr>
        <w:t>22</w:t>
      </w:r>
      <w:r w:rsidRPr="00556081">
        <w:rPr>
          <w:sz w:val="28"/>
          <w:szCs w:val="28"/>
          <w:lang w:val="uk-UA"/>
        </w:rPr>
        <w:t xml:space="preserve"> запит</w:t>
      </w:r>
      <w:r w:rsidR="009A08A2">
        <w:rPr>
          <w:sz w:val="28"/>
          <w:szCs w:val="28"/>
          <w:lang w:val="uk-UA"/>
        </w:rPr>
        <w:t>и</w:t>
      </w:r>
      <w:r w:rsidR="00F052D8">
        <w:rPr>
          <w:sz w:val="28"/>
          <w:szCs w:val="28"/>
          <w:lang w:val="uk-UA"/>
        </w:rPr>
        <w:t>)</w:t>
      </w:r>
      <w:r w:rsidR="00A2386D">
        <w:rPr>
          <w:sz w:val="28"/>
          <w:szCs w:val="28"/>
          <w:lang w:val="uk-UA"/>
        </w:rPr>
        <w:t xml:space="preserve"> та </w:t>
      </w:r>
      <w:r w:rsidR="009A08A2">
        <w:rPr>
          <w:sz w:val="28"/>
          <w:szCs w:val="28"/>
          <w:lang w:val="uk-UA"/>
        </w:rPr>
        <w:t>Львівської</w:t>
      </w:r>
      <w:r w:rsidR="00A2386D">
        <w:rPr>
          <w:sz w:val="28"/>
          <w:szCs w:val="28"/>
          <w:lang w:val="uk-UA"/>
        </w:rPr>
        <w:t xml:space="preserve"> області</w:t>
      </w:r>
      <w:r w:rsidRPr="00556081">
        <w:rPr>
          <w:sz w:val="28"/>
          <w:szCs w:val="28"/>
          <w:lang w:val="uk-UA"/>
        </w:rPr>
        <w:t xml:space="preserve"> (</w:t>
      </w:r>
      <w:r w:rsidR="009A08A2">
        <w:rPr>
          <w:b/>
          <w:sz w:val="28"/>
          <w:szCs w:val="28"/>
          <w:lang w:val="uk-UA"/>
        </w:rPr>
        <w:t>11</w:t>
      </w:r>
      <w:r w:rsidR="00A2386D">
        <w:rPr>
          <w:sz w:val="28"/>
          <w:szCs w:val="28"/>
          <w:lang w:val="uk-UA"/>
        </w:rPr>
        <w:t xml:space="preserve"> запит</w:t>
      </w:r>
      <w:r w:rsidR="009A08A2">
        <w:rPr>
          <w:sz w:val="28"/>
          <w:szCs w:val="28"/>
          <w:lang w:val="uk-UA"/>
        </w:rPr>
        <w:t>ів</w:t>
      </w:r>
      <w:r w:rsidRPr="00556081">
        <w:rPr>
          <w:sz w:val="28"/>
          <w:szCs w:val="28"/>
          <w:lang w:val="uk-UA"/>
        </w:rPr>
        <w:t xml:space="preserve">). </w:t>
      </w:r>
    </w:p>
    <w:p w:rsidR="00101047" w:rsidRPr="0090304A" w:rsidRDefault="00101047" w:rsidP="00101047">
      <w:pPr>
        <w:jc w:val="right"/>
        <w:rPr>
          <w:b/>
          <w:sz w:val="20"/>
          <w:szCs w:val="20"/>
          <w:lang w:val="uk-UA"/>
        </w:rPr>
      </w:pPr>
    </w:p>
    <w:p w:rsidR="00101047" w:rsidRPr="00DB3C3D" w:rsidRDefault="00101047" w:rsidP="00101047">
      <w:pPr>
        <w:ind w:firstLine="426"/>
        <w:jc w:val="center"/>
        <w:rPr>
          <w:b/>
          <w:sz w:val="28"/>
          <w:szCs w:val="28"/>
          <w:lang w:val="uk-UA"/>
        </w:rPr>
      </w:pPr>
      <w:r w:rsidRPr="00DB3C3D">
        <w:rPr>
          <w:b/>
          <w:sz w:val="28"/>
          <w:szCs w:val="28"/>
          <w:lang w:val="uk-UA"/>
        </w:rPr>
        <w:t>Запитувані документи та інформація:</w:t>
      </w:r>
    </w:p>
    <w:p w:rsidR="009A08A2" w:rsidRPr="00EE563E" w:rsidRDefault="009A08A2" w:rsidP="009A08A2">
      <w:pPr>
        <w:tabs>
          <w:tab w:val="center" w:pos="7639"/>
        </w:tabs>
        <w:spacing w:before="240" w:after="120"/>
        <w:ind w:firstLine="426"/>
        <w:jc w:val="both"/>
        <w:rPr>
          <w:b/>
          <w:sz w:val="28"/>
          <w:szCs w:val="28"/>
          <w:lang w:val="uk-UA"/>
        </w:rPr>
      </w:pPr>
      <w:r w:rsidRPr="00EE563E">
        <w:rPr>
          <w:b/>
          <w:sz w:val="28"/>
          <w:szCs w:val="28"/>
          <w:lang w:val="uk-UA"/>
        </w:rPr>
        <w:t>інформація про:</w:t>
      </w:r>
    </w:p>
    <w:p w:rsidR="009A08A2" w:rsidRDefault="009A08A2" w:rsidP="009A08A2">
      <w:pPr>
        <w:numPr>
          <w:ilvl w:val="0"/>
          <w:numId w:val="4"/>
        </w:numPr>
        <w:ind w:left="0"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виплату надбавки за знання та використання в роботі іноземної мови;</w:t>
      </w:r>
    </w:p>
    <w:p w:rsidR="009A08A2" w:rsidRDefault="009A08A2" w:rsidP="009A08A2">
      <w:pPr>
        <w:numPr>
          <w:ilvl w:val="0"/>
          <w:numId w:val="4"/>
        </w:numPr>
        <w:ind w:left="0"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виплату премії та матеріальної допомоги на оздоровлення в 2015 році Міністру юстиції України П.Д. Петренку.;</w:t>
      </w:r>
    </w:p>
    <w:p w:rsidR="009A08A2" w:rsidRDefault="009A08A2" w:rsidP="009A08A2">
      <w:pPr>
        <w:numPr>
          <w:ilvl w:val="0"/>
          <w:numId w:val="4"/>
        </w:numPr>
        <w:ind w:left="0"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кількість зареєстрованих шлюбів та розірвань шлюбів протягом 2014 року відділами державної реєстрації актів цивільного стану м. Києва;</w:t>
      </w:r>
    </w:p>
    <w:p w:rsidR="009A08A2" w:rsidRDefault="009A08A2" w:rsidP="009A08A2">
      <w:pPr>
        <w:numPr>
          <w:ilvl w:val="0"/>
          <w:numId w:val="4"/>
        </w:numPr>
        <w:ind w:left="0"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штатну чисельність працівників апарату Міністерства юстиції України;</w:t>
      </w:r>
    </w:p>
    <w:p w:rsidR="009A08A2" w:rsidRPr="001B1E99" w:rsidRDefault="009A08A2" w:rsidP="009A08A2">
      <w:pPr>
        <w:ind w:left="426"/>
        <w:jc w:val="both"/>
        <w:rPr>
          <w:sz w:val="28"/>
          <w:lang w:val="uk-UA"/>
        </w:rPr>
      </w:pPr>
    </w:p>
    <w:p w:rsidR="009A08A2" w:rsidRPr="00C33FDB" w:rsidRDefault="009A08A2" w:rsidP="009A08A2">
      <w:pPr>
        <w:spacing w:after="120"/>
        <w:ind w:firstLine="426"/>
        <w:jc w:val="both"/>
        <w:rPr>
          <w:b/>
          <w:sz w:val="28"/>
          <w:szCs w:val="28"/>
          <w:lang w:val="uk-UA"/>
        </w:rPr>
      </w:pPr>
      <w:r w:rsidRPr="00C33FDB">
        <w:rPr>
          <w:b/>
          <w:sz w:val="28"/>
          <w:szCs w:val="28"/>
          <w:lang w:val="uk-UA"/>
        </w:rPr>
        <w:lastRenderedPageBreak/>
        <w:t>документ</w:t>
      </w:r>
      <w:r w:rsidRPr="00C33FDB">
        <w:rPr>
          <w:b/>
          <w:sz w:val="28"/>
          <w:szCs w:val="28"/>
          <w:lang w:val="en-US"/>
        </w:rPr>
        <w:t>и</w:t>
      </w:r>
      <w:r w:rsidRPr="00C33FDB">
        <w:rPr>
          <w:b/>
          <w:sz w:val="28"/>
          <w:szCs w:val="28"/>
          <w:lang w:val="uk-UA"/>
        </w:rPr>
        <w:t>:</w:t>
      </w:r>
    </w:p>
    <w:p w:rsidR="009A08A2" w:rsidRPr="00DF2CD8" w:rsidRDefault="009A08A2" w:rsidP="009A08A2">
      <w:pPr>
        <w:numPr>
          <w:ilvl w:val="0"/>
          <w:numId w:val="4"/>
        </w:numPr>
        <w:ind w:left="0" w:firstLine="426"/>
        <w:jc w:val="both"/>
        <w:rPr>
          <w:rFonts w:cstheme="minorBidi"/>
          <w:sz w:val="28"/>
          <w:lang w:val="uk-UA"/>
        </w:rPr>
      </w:pPr>
      <w:r>
        <w:rPr>
          <w:rFonts w:cstheme="minorBidi"/>
          <w:sz w:val="28"/>
          <w:lang w:val="uk-UA"/>
        </w:rPr>
        <w:t>витяг з протоколу засідання Комісії з присвоєння рівнів кваліфікації арбітражним керуючим від 06 серпня 2015 року № 10;</w:t>
      </w:r>
      <w:r w:rsidRPr="00DF2CD8">
        <w:rPr>
          <w:rFonts w:cstheme="minorBidi"/>
          <w:sz w:val="28"/>
          <w:lang w:val="uk-UA"/>
        </w:rPr>
        <w:t xml:space="preserve"> </w:t>
      </w:r>
    </w:p>
    <w:p w:rsidR="009A08A2" w:rsidRPr="00C33FDB" w:rsidRDefault="009A08A2" w:rsidP="009A08A2">
      <w:pPr>
        <w:numPr>
          <w:ilvl w:val="0"/>
          <w:numId w:val="4"/>
        </w:numPr>
        <w:ind w:left="0" w:firstLine="426"/>
        <w:jc w:val="both"/>
        <w:rPr>
          <w:rFonts w:cstheme="minorBidi"/>
          <w:sz w:val="28"/>
          <w:lang w:val="uk-UA"/>
        </w:rPr>
      </w:pPr>
      <w:r>
        <w:rPr>
          <w:rFonts w:cstheme="minorBidi"/>
          <w:sz w:val="28"/>
          <w:lang w:val="uk-UA"/>
        </w:rPr>
        <w:t>витяг з Реєстру атестованих судових експертів</w:t>
      </w:r>
      <w:r w:rsidR="00584F7F">
        <w:rPr>
          <w:rFonts w:cstheme="minorBidi"/>
          <w:sz w:val="28"/>
          <w:lang w:val="uk-UA"/>
        </w:rPr>
        <w:t>;</w:t>
      </w:r>
    </w:p>
    <w:p w:rsidR="009A08A2" w:rsidRDefault="009A08A2" w:rsidP="009A08A2">
      <w:pPr>
        <w:numPr>
          <w:ilvl w:val="0"/>
          <w:numId w:val="4"/>
        </w:numPr>
        <w:ind w:left="0" w:firstLine="426"/>
        <w:jc w:val="both"/>
        <w:rPr>
          <w:rFonts w:cstheme="minorBidi"/>
          <w:sz w:val="28"/>
          <w:lang w:val="uk-UA"/>
        </w:rPr>
      </w:pPr>
      <w:r>
        <w:rPr>
          <w:rFonts w:cstheme="minorBidi"/>
          <w:sz w:val="28"/>
          <w:lang w:val="uk-UA"/>
        </w:rPr>
        <w:t>Методика визначення обсягу ремонтних дій при встановленні розміру матеріального збитку, заподіяного власнику колісного транспортного засобу;</w:t>
      </w:r>
    </w:p>
    <w:p w:rsidR="009A08A2" w:rsidRDefault="009A08A2" w:rsidP="009A08A2">
      <w:pPr>
        <w:numPr>
          <w:ilvl w:val="0"/>
          <w:numId w:val="4"/>
        </w:numPr>
        <w:ind w:left="0" w:firstLine="426"/>
        <w:jc w:val="both"/>
        <w:rPr>
          <w:rFonts w:cstheme="minorBidi"/>
          <w:sz w:val="28"/>
          <w:lang w:val="uk-UA"/>
        </w:rPr>
      </w:pPr>
      <w:r>
        <w:rPr>
          <w:rFonts w:cstheme="minorBidi"/>
          <w:sz w:val="28"/>
          <w:lang w:val="uk-UA"/>
        </w:rPr>
        <w:t>наказ Міністерства юстиції України від 25 листопада 2014 року № 246/7 «Про переміщення органів та установ юстиції Луганської області»;</w:t>
      </w:r>
    </w:p>
    <w:p w:rsidR="009A08A2" w:rsidRDefault="009A08A2" w:rsidP="009A08A2">
      <w:pPr>
        <w:numPr>
          <w:ilvl w:val="0"/>
          <w:numId w:val="4"/>
        </w:numPr>
        <w:ind w:left="0" w:firstLine="426"/>
        <w:jc w:val="both"/>
        <w:rPr>
          <w:rFonts w:cstheme="minorBidi"/>
          <w:sz w:val="28"/>
          <w:lang w:val="uk-UA"/>
        </w:rPr>
      </w:pPr>
      <w:r>
        <w:rPr>
          <w:rFonts w:cstheme="minorBidi"/>
          <w:sz w:val="28"/>
          <w:lang w:val="uk-UA"/>
        </w:rPr>
        <w:t>наказ Міністерства юстиції України від 25 листопада 2014 року № 246/7 «Про переміщення органів та установ юстиції Донецької області»;</w:t>
      </w:r>
    </w:p>
    <w:p w:rsidR="009A08A2" w:rsidRPr="00C5094E" w:rsidRDefault="009A08A2" w:rsidP="009A08A2">
      <w:pPr>
        <w:numPr>
          <w:ilvl w:val="0"/>
          <w:numId w:val="4"/>
        </w:numPr>
        <w:ind w:left="0" w:firstLine="426"/>
        <w:jc w:val="both"/>
        <w:rPr>
          <w:rFonts w:cstheme="minorBidi"/>
          <w:sz w:val="28"/>
          <w:lang w:val="uk-UA"/>
        </w:rPr>
      </w:pPr>
      <w:r>
        <w:rPr>
          <w:rFonts w:cstheme="minorBidi"/>
          <w:sz w:val="28"/>
          <w:lang w:val="uk-UA"/>
        </w:rPr>
        <w:t>положення про Департамент взаємодії з органами влади та інформаційно-аналітичної роботи, затверджене наказом Міністерства юстиції України в</w:t>
      </w:r>
      <w:r w:rsidR="00584F7F">
        <w:rPr>
          <w:rFonts w:cstheme="minorBidi"/>
          <w:sz w:val="28"/>
          <w:lang w:val="uk-UA"/>
        </w:rPr>
        <w:t>ід 28 квітня 2015 року № 1320/к.</w:t>
      </w:r>
    </w:p>
    <w:p w:rsidR="009A08A2" w:rsidRDefault="009A08A2" w:rsidP="00610F96">
      <w:pPr>
        <w:pStyle w:val="a6"/>
        <w:spacing w:before="120" w:after="240"/>
        <w:ind w:left="0" w:firstLine="426"/>
        <w:jc w:val="both"/>
        <w:rPr>
          <w:sz w:val="28"/>
          <w:szCs w:val="28"/>
          <w:lang w:val="uk-UA"/>
        </w:rPr>
      </w:pPr>
    </w:p>
    <w:p w:rsidR="009A08A2" w:rsidRDefault="009A08A2" w:rsidP="00610F96">
      <w:pPr>
        <w:pStyle w:val="a6"/>
        <w:spacing w:before="120" w:after="240"/>
        <w:ind w:left="0" w:firstLine="426"/>
        <w:jc w:val="both"/>
        <w:rPr>
          <w:sz w:val="28"/>
          <w:szCs w:val="28"/>
          <w:lang w:val="uk-UA"/>
        </w:rPr>
      </w:pPr>
    </w:p>
    <w:p w:rsidR="00921812" w:rsidRDefault="00921812" w:rsidP="00610F96">
      <w:pPr>
        <w:pStyle w:val="a6"/>
        <w:spacing w:before="120" w:after="240"/>
        <w:ind w:left="0" w:firstLine="426"/>
        <w:jc w:val="both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>Розглянуті запити стосуються питань, що належать до компетенції:</w:t>
      </w:r>
    </w:p>
    <w:p w:rsidR="005F51DF" w:rsidRDefault="005F51DF" w:rsidP="00610F96">
      <w:pPr>
        <w:pStyle w:val="a6"/>
        <w:spacing w:before="120" w:after="240"/>
        <w:ind w:left="0" w:firstLine="426"/>
        <w:jc w:val="both"/>
        <w:rPr>
          <w:sz w:val="28"/>
          <w:szCs w:val="28"/>
          <w:lang w:val="uk-UA"/>
        </w:rPr>
      </w:pPr>
    </w:p>
    <w:p w:rsidR="00101047" w:rsidRPr="00F1295D" w:rsidRDefault="00C429CD" w:rsidP="00304145">
      <w:pPr>
        <w:pStyle w:val="a6"/>
        <w:spacing w:before="120" w:after="240"/>
        <w:ind w:left="0" w:firstLine="426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Департаменту державної реєстрації </w:t>
      </w:r>
      <w:r w:rsidRPr="00286214">
        <w:rPr>
          <w:color w:val="000000"/>
          <w:sz w:val="28"/>
          <w:szCs w:val="28"/>
          <w:lang w:val="uk-UA" w:eastAsia="uk-UA"/>
        </w:rPr>
        <w:t>(</w:t>
      </w:r>
      <w:r w:rsidRPr="00371F14">
        <w:rPr>
          <w:b/>
          <w:color w:val="000000"/>
          <w:sz w:val="28"/>
          <w:szCs w:val="28"/>
          <w:lang w:val="uk-UA" w:eastAsia="uk-UA"/>
        </w:rPr>
        <w:t>1</w:t>
      </w:r>
      <w:r w:rsidR="006E2857">
        <w:rPr>
          <w:b/>
          <w:color w:val="000000"/>
          <w:sz w:val="28"/>
          <w:szCs w:val="28"/>
          <w:lang w:val="uk-UA" w:eastAsia="uk-UA"/>
        </w:rPr>
        <w:t>8</w:t>
      </w:r>
      <w:r w:rsidRPr="00286214">
        <w:rPr>
          <w:color w:val="000000"/>
          <w:sz w:val="28"/>
          <w:szCs w:val="28"/>
          <w:lang w:val="uk-UA" w:eastAsia="uk-UA"/>
        </w:rPr>
        <w:t xml:space="preserve"> запитів або </w:t>
      </w:r>
      <w:r>
        <w:rPr>
          <w:b/>
          <w:color w:val="000000"/>
          <w:sz w:val="28"/>
          <w:szCs w:val="28"/>
          <w:lang w:val="uk-UA" w:eastAsia="uk-UA"/>
        </w:rPr>
        <w:t>2</w:t>
      </w:r>
      <w:r w:rsidR="006E2857">
        <w:rPr>
          <w:b/>
          <w:color w:val="000000"/>
          <w:sz w:val="28"/>
          <w:szCs w:val="28"/>
          <w:lang w:val="uk-UA" w:eastAsia="uk-UA"/>
        </w:rPr>
        <w:t>0</w:t>
      </w:r>
      <w:r>
        <w:rPr>
          <w:b/>
          <w:color w:val="000000"/>
          <w:sz w:val="28"/>
          <w:szCs w:val="28"/>
          <w:lang w:val="uk-UA" w:eastAsia="uk-UA"/>
        </w:rPr>
        <w:t>,5</w:t>
      </w:r>
      <w:r w:rsidRPr="00286214">
        <w:rPr>
          <w:b/>
          <w:color w:val="000000"/>
          <w:sz w:val="28"/>
          <w:szCs w:val="28"/>
          <w:lang w:val="uk-UA" w:eastAsia="uk-UA"/>
        </w:rPr>
        <w:t>%</w:t>
      </w:r>
      <w:r w:rsidRPr="00F1295D">
        <w:rPr>
          <w:color w:val="000000"/>
          <w:sz w:val="28"/>
          <w:szCs w:val="28"/>
          <w:lang w:val="uk-UA" w:eastAsia="uk-UA"/>
        </w:rPr>
        <w:t>)</w:t>
      </w:r>
      <w:r w:rsidR="00F1295D" w:rsidRPr="00F1295D">
        <w:rPr>
          <w:color w:val="000000"/>
          <w:sz w:val="28"/>
          <w:szCs w:val="28"/>
          <w:lang w:val="uk-UA" w:eastAsia="uk-UA"/>
        </w:rPr>
        <w:t>,</w:t>
      </w:r>
      <w:r w:rsidR="00F1295D">
        <w:rPr>
          <w:color w:val="000000"/>
          <w:sz w:val="28"/>
          <w:szCs w:val="28"/>
          <w:lang w:val="uk-UA" w:eastAsia="uk-UA"/>
        </w:rPr>
        <w:t xml:space="preserve"> </w:t>
      </w:r>
      <w:r w:rsidR="006E2857">
        <w:rPr>
          <w:color w:val="000000"/>
          <w:sz w:val="28"/>
          <w:szCs w:val="28"/>
          <w:lang w:val="uk-UA" w:eastAsia="uk-UA"/>
        </w:rPr>
        <w:t xml:space="preserve">Департаменту державної виконавчої служби </w:t>
      </w:r>
      <w:r w:rsidR="006E2857" w:rsidRPr="00286214">
        <w:rPr>
          <w:color w:val="000000"/>
          <w:sz w:val="28"/>
          <w:szCs w:val="28"/>
          <w:lang w:val="uk-UA" w:eastAsia="uk-UA"/>
        </w:rPr>
        <w:t>(</w:t>
      </w:r>
      <w:r w:rsidR="006E2857" w:rsidRPr="00371F14">
        <w:rPr>
          <w:b/>
          <w:color w:val="000000"/>
          <w:sz w:val="28"/>
          <w:szCs w:val="28"/>
          <w:lang w:val="uk-UA" w:eastAsia="uk-UA"/>
        </w:rPr>
        <w:t>1</w:t>
      </w:r>
      <w:r w:rsidR="006E2857">
        <w:rPr>
          <w:b/>
          <w:color w:val="000000"/>
          <w:sz w:val="28"/>
          <w:szCs w:val="28"/>
          <w:lang w:val="uk-UA" w:eastAsia="uk-UA"/>
        </w:rPr>
        <w:t>3</w:t>
      </w:r>
      <w:r w:rsidR="006E2857" w:rsidRPr="00286214">
        <w:rPr>
          <w:color w:val="000000"/>
          <w:sz w:val="28"/>
          <w:szCs w:val="28"/>
          <w:lang w:val="uk-UA" w:eastAsia="uk-UA"/>
        </w:rPr>
        <w:t xml:space="preserve"> запитів або </w:t>
      </w:r>
      <w:r w:rsidR="006E2857" w:rsidRPr="006E2857">
        <w:rPr>
          <w:b/>
          <w:color w:val="000000"/>
          <w:sz w:val="28"/>
          <w:szCs w:val="28"/>
          <w:lang w:val="uk-UA" w:eastAsia="uk-UA"/>
        </w:rPr>
        <w:t>14</w:t>
      </w:r>
      <w:r w:rsidR="006E2857">
        <w:rPr>
          <w:b/>
          <w:color w:val="000000"/>
          <w:sz w:val="28"/>
          <w:szCs w:val="28"/>
          <w:lang w:val="uk-UA" w:eastAsia="uk-UA"/>
        </w:rPr>
        <w:t>,8</w:t>
      </w:r>
      <w:r w:rsidR="006E2857" w:rsidRPr="00286214">
        <w:rPr>
          <w:b/>
          <w:color w:val="000000"/>
          <w:sz w:val="28"/>
          <w:szCs w:val="28"/>
          <w:lang w:val="uk-UA" w:eastAsia="uk-UA"/>
        </w:rPr>
        <w:t>%</w:t>
      </w:r>
      <w:r w:rsidR="006E2857" w:rsidRPr="00F1295D">
        <w:rPr>
          <w:color w:val="000000"/>
          <w:sz w:val="28"/>
          <w:szCs w:val="28"/>
          <w:lang w:val="uk-UA" w:eastAsia="uk-UA"/>
        </w:rPr>
        <w:t>),</w:t>
      </w:r>
      <w:r w:rsidR="006E2857">
        <w:rPr>
          <w:color w:val="000000"/>
          <w:sz w:val="28"/>
          <w:szCs w:val="28"/>
          <w:lang w:val="uk-UA" w:eastAsia="uk-UA"/>
        </w:rPr>
        <w:t xml:space="preserve"> </w:t>
      </w:r>
      <w:r w:rsidR="006E2857" w:rsidRPr="00286214">
        <w:rPr>
          <w:color w:val="000000"/>
          <w:sz w:val="28"/>
          <w:szCs w:val="28"/>
          <w:lang w:val="uk-UA" w:eastAsia="uk-UA"/>
        </w:rPr>
        <w:t>Департаменту організаційного забезпечення та контролю (</w:t>
      </w:r>
      <w:r w:rsidR="006E2857">
        <w:rPr>
          <w:b/>
          <w:color w:val="000000"/>
          <w:sz w:val="28"/>
          <w:szCs w:val="28"/>
          <w:lang w:val="uk-UA" w:eastAsia="uk-UA"/>
        </w:rPr>
        <w:t>10</w:t>
      </w:r>
      <w:r w:rsidR="006E2857" w:rsidRPr="00286214">
        <w:rPr>
          <w:b/>
          <w:color w:val="000000"/>
          <w:sz w:val="28"/>
          <w:szCs w:val="28"/>
          <w:lang w:val="uk-UA" w:eastAsia="uk-UA"/>
        </w:rPr>
        <w:t xml:space="preserve"> </w:t>
      </w:r>
      <w:r w:rsidR="006E2857" w:rsidRPr="00286214">
        <w:rPr>
          <w:color w:val="000000"/>
          <w:sz w:val="28"/>
          <w:szCs w:val="28"/>
          <w:lang w:val="uk-UA" w:eastAsia="uk-UA"/>
        </w:rPr>
        <w:t>запит</w:t>
      </w:r>
      <w:r w:rsidR="006E2857">
        <w:rPr>
          <w:color w:val="000000"/>
          <w:sz w:val="28"/>
          <w:szCs w:val="28"/>
          <w:lang w:val="uk-UA" w:eastAsia="uk-UA"/>
        </w:rPr>
        <w:t>ів</w:t>
      </w:r>
      <w:r w:rsidR="006E2857" w:rsidRPr="00286214">
        <w:rPr>
          <w:color w:val="000000"/>
          <w:sz w:val="28"/>
          <w:szCs w:val="28"/>
          <w:lang w:val="uk-UA" w:eastAsia="uk-UA"/>
        </w:rPr>
        <w:t xml:space="preserve"> або </w:t>
      </w:r>
      <w:r w:rsidR="006E2857">
        <w:rPr>
          <w:b/>
          <w:color w:val="000000"/>
          <w:sz w:val="28"/>
          <w:szCs w:val="28"/>
          <w:lang w:val="uk-UA" w:eastAsia="uk-UA"/>
        </w:rPr>
        <w:t>11</w:t>
      </w:r>
      <w:r w:rsidR="006E2857" w:rsidRPr="00F1295D">
        <w:rPr>
          <w:b/>
          <w:color w:val="000000"/>
          <w:sz w:val="28"/>
          <w:szCs w:val="28"/>
          <w:lang w:val="uk-UA" w:eastAsia="uk-UA"/>
        </w:rPr>
        <w:t>,</w:t>
      </w:r>
      <w:r w:rsidR="006E2857">
        <w:rPr>
          <w:b/>
          <w:color w:val="000000"/>
          <w:sz w:val="28"/>
          <w:szCs w:val="28"/>
          <w:lang w:val="uk-UA" w:eastAsia="uk-UA"/>
        </w:rPr>
        <w:t>4</w:t>
      </w:r>
      <w:r w:rsidR="006E2857" w:rsidRPr="00286214">
        <w:rPr>
          <w:b/>
          <w:color w:val="000000"/>
          <w:sz w:val="28"/>
          <w:szCs w:val="28"/>
          <w:lang w:val="uk-UA" w:eastAsia="uk-UA"/>
        </w:rPr>
        <w:t>%</w:t>
      </w:r>
      <w:r w:rsidR="006E2857" w:rsidRPr="00286214">
        <w:rPr>
          <w:color w:val="000000"/>
          <w:sz w:val="28"/>
          <w:szCs w:val="28"/>
          <w:lang w:val="uk-UA" w:eastAsia="uk-UA"/>
        </w:rPr>
        <w:t xml:space="preserve">, </w:t>
      </w:r>
      <w:r w:rsidR="006E2857" w:rsidRPr="006E2857">
        <w:rPr>
          <w:b/>
          <w:color w:val="000000"/>
          <w:sz w:val="28"/>
          <w:szCs w:val="28"/>
          <w:lang w:val="uk-UA" w:eastAsia="uk-UA"/>
        </w:rPr>
        <w:t>9</w:t>
      </w:r>
      <w:r w:rsidR="006E2857">
        <w:rPr>
          <w:color w:val="000000"/>
          <w:sz w:val="28"/>
          <w:szCs w:val="28"/>
          <w:lang w:val="uk-UA" w:eastAsia="uk-UA"/>
        </w:rPr>
        <w:t xml:space="preserve"> </w:t>
      </w:r>
      <w:r w:rsidR="006E2857" w:rsidRPr="00286214">
        <w:rPr>
          <w:color w:val="000000"/>
          <w:sz w:val="28"/>
          <w:szCs w:val="28"/>
          <w:lang w:val="uk-UA" w:eastAsia="uk-UA"/>
        </w:rPr>
        <w:t>запит</w:t>
      </w:r>
      <w:r w:rsidR="006E2857">
        <w:rPr>
          <w:color w:val="000000"/>
          <w:sz w:val="28"/>
          <w:szCs w:val="28"/>
          <w:lang w:val="uk-UA" w:eastAsia="uk-UA"/>
        </w:rPr>
        <w:t>ів</w:t>
      </w:r>
      <w:r w:rsidR="006E2857" w:rsidRPr="00286214">
        <w:rPr>
          <w:color w:val="000000"/>
          <w:sz w:val="28"/>
          <w:szCs w:val="28"/>
          <w:lang w:val="uk-UA" w:eastAsia="uk-UA"/>
        </w:rPr>
        <w:t xml:space="preserve"> надіслано за належністю до інших розпорядників інформації</w:t>
      </w:r>
      <w:r w:rsidR="006E2857">
        <w:rPr>
          <w:color w:val="000000"/>
          <w:sz w:val="28"/>
          <w:szCs w:val="28"/>
          <w:lang w:val="uk-UA" w:eastAsia="uk-UA"/>
        </w:rPr>
        <w:t>)</w:t>
      </w:r>
      <w:r w:rsidR="006E2857" w:rsidRPr="00286214">
        <w:rPr>
          <w:color w:val="000000"/>
          <w:sz w:val="28"/>
          <w:szCs w:val="28"/>
          <w:lang w:val="uk-UA" w:eastAsia="uk-UA"/>
        </w:rPr>
        <w:t>,</w:t>
      </w:r>
      <w:r w:rsidR="006E2857">
        <w:rPr>
          <w:color w:val="000000"/>
          <w:sz w:val="28"/>
          <w:szCs w:val="28"/>
          <w:lang w:val="uk-UA" w:eastAsia="uk-UA"/>
        </w:rPr>
        <w:t xml:space="preserve"> Департаменту з питань нотаріату та банкрутства </w:t>
      </w:r>
      <w:r w:rsidR="006E2857" w:rsidRPr="00286214">
        <w:rPr>
          <w:color w:val="000000"/>
          <w:sz w:val="28"/>
          <w:szCs w:val="28"/>
          <w:lang w:val="uk-UA" w:eastAsia="uk-UA"/>
        </w:rPr>
        <w:t>(</w:t>
      </w:r>
      <w:r w:rsidR="006E2857">
        <w:rPr>
          <w:b/>
          <w:color w:val="000000"/>
          <w:sz w:val="28"/>
          <w:szCs w:val="28"/>
          <w:lang w:val="uk-UA" w:eastAsia="uk-UA"/>
        </w:rPr>
        <w:t>9</w:t>
      </w:r>
      <w:r w:rsidR="006E2857" w:rsidRPr="00286214">
        <w:rPr>
          <w:color w:val="000000"/>
          <w:sz w:val="28"/>
          <w:szCs w:val="28"/>
          <w:lang w:val="uk-UA" w:eastAsia="uk-UA"/>
        </w:rPr>
        <w:t xml:space="preserve"> запитів або </w:t>
      </w:r>
      <w:r w:rsidR="006E2857" w:rsidRPr="00A01AD9">
        <w:rPr>
          <w:b/>
          <w:color w:val="000000"/>
          <w:sz w:val="28"/>
          <w:szCs w:val="28"/>
          <w:lang w:val="uk-UA" w:eastAsia="uk-UA"/>
        </w:rPr>
        <w:t>1</w:t>
      </w:r>
      <w:r w:rsidR="006E2857">
        <w:rPr>
          <w:b/>
          <w:color w:val="000000"/>
          <w:sz w:val="28"/>
          <w:szCs w:val="28"/>
          <w:lang w:val="uk-UA" w:eastAsia="uk-UA"/>
        </w:rPr>
        <w:t>0,2</w:t>
      </w:r>
      <w:r w:rsidR="006E2857" w:rsidRPr="00286214">
        <w:rPr>
          <w:b/>
          <w:color w:val="000000"/>
          <w:sz w:val="28"/>
          <w:szCs w:val="28"/>
          <w:lang w:val="uk-UA" w:eastAsia="uk-UA"/>
        </w:rPr>
        <w:t>%</w:t>
      </w:r>
      <w:r w:rsidR="006E2857" w:rsidRPr="00F1295D">
        <w:rPr>
          <w:color w:val="000000"/>
          <w:sz w:val="28"/>
          <w:szCs w:val="28"/>
          <w:lang w:val="uk-UA" w:eastAsia="uk-UA"/>
        </w:rPr>
        <w:t>),</w:t>
      </w:r>
      <w:r w:rsidR="006E2857">
        <w:rPr>
          <w:color w:val="000000"/>
          <w:sz w:val="28"/>
          <w:szCs w:val="28"/>
          <w:lang w:val="uk-UA" w:eastAsia="uk-UA"/>
        </w:rPr>
        <w:t xml:space="preserve"> </w:t>
      </w:r>
      <w:r w:rsidR="00F1295D">
        <w:rPr>
          <w:color w:val="000000"/>
          <w:sz w:val="28"/>
          <w:szCs w:val="28"/>
          <w:lang w:val="uk-UA" w:eastAsia="uk-UA"/>
        </w:rPr>
        <w:t>Департаменту судової роботи,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6E2857" w:rsidRPr="00286214">
        <w:rPr>
          <w:color w:val="000000"/>
          <w:sz w:val="28"/>
          <w:szCs w:val="28"/>
          <w:lang w:val="uk-UA" w:eastAsia="uk-UA"/>
        </w:rPr>
        <w:t>Департаменту кадрової роботи та державної служби</w:t>
      </w:r>
      <w:r w:rsidR="006E2857">
        <w:rPr>
          <w:color w:val="000000"/>
          <w:sz w:val="28"/>
          <w:szCs w:val="28"/>
          <w:lang w:val="uk-UA" w:eastAsia="uk-UA"/>
        </w:rPr>
        <w:t xml:space="preserve"> (по </w:t>
      </w:r>
      <w:r w:rsidR="006E2857" w:rsidRPr="006E2857">
        <w:rPr>
          <w:b/>
          <w:color w:val="000000"/>
          <w:sz w:val="28"/>
          <w:szCs w:val="28"/>
          <w:lang w:val="uk-UA" w:eastAsia="uk-UA"/>
        </w:rPr>
        <w:t>6</w:t>
      </w:r>
      <w:r w:rsidR="006E2857">
        <w:rPr>
          <w:color w:val="000000"/>
          <w:sz w:val="28"/>
          <w:szCs w:val="28"/>
          <w:lang w:val="uk-UA" w:eastAsia="uk-UA"/>
        </w:rPr>
        <w:t xml:space="preserve"> запитів або по </w:t>
      </w:r>
      <w:r w:rsidR="006E2857" w:rsidRPr="006E2857">
        <w:rPr>
          <w:b/>
          <w:color w:val="000000"/>
          <w:sz w:val="28"/>
          <w:szCs w:val="28"/>
          <w:lang w:val="uk-UA" w:eastAsia="uk-UA"/>
        </w:rPr>
        <w:t>6,8</w:t>
      </w:r>
      <w:r w:rsidR="006E2857">
        <w:rPr>
          <w:color w:val="000000"/>
          <w:sz w:val="28"/>
          <w:szCs w:val="28"/>
          <w:lang w:val="uk-UA" w:eastAsia="uk-UA"/>
        </w:rPr>
        <w:t xml:space="preserve"> </w:t>
      </w:r>
      <w:r w:rsidR="006E2857" w:rsidRPr="00286214">
        <w:rPr>
          <w:b/>
          <w:color w:val="000000"/>
          <w:sz w:val="28"/>
          <w:szCs w:val="28"/>
          <w:lang w:val="uk-UA" w:eastAsia="uk-UA"/>
        </w:rPr>
        <w:t>%</w:t>
      </w:r>
      <w:r w:rsidR="006E2857" w:rsidRPr="00F1295D">
        <w:rPr>
          <w:color w:val="000000"/>
          <w:sz w:val="28"/>
          <w:szCs w:val="28"/>
          <w:lang w:val="uk-UA" w:eastAsia="uk-UA"/>
        </w:rPr>
        <w:t>),</w:t>
      </w:r>
      <w:r w:rsidR="006E2857">
        <w:rPr>
          <w:color w:val="000000"/>
          <w:sz w:val="28"/>
          <w:szCs w:val="28"/>
          <w:lang w:val="uk-UA" w:eastAsia="uk-UA"/>
        </w:rPr>
        <w:t xml:space="preserve"> </w:t>
      </w:r>
      <w:r w:rsidR="006E2857" w:rsidRPr="00286214">
        <w:rPr>
          <w:color w:val="000000"/>
          <w:sz w:val="28"/>
          <w:szCs w:val="28"/>
          <w:lang w:val="uk-UA" w:eastAsia="uk-UA"/>
        </w:rPr>
        <w:t xml:space="preserve">Департаменту реєстрації та систематизації нормативних актів, </w:t>
      </w:r>
      <w:proofErr w:type="spellStart"/>
      <w:r w:rsidR="006E2857" w:rsidRPr="00286214">
        <w:rPr>
          <w:color w:val="000000"/>
          <w:sz w:val="28"/>
          <w:szCs w:val="28"/>
          <w:lang w:val="uk-UA" w:eastAsia="uk-UA"/>
        </w:rPr>
        <w:t>правоосвітньої</w:t>
      </w:r>
      <w:proofErr w:type="spellEnd"/>
      <w:r w:rsidR="006E2857" w:rsidRPr="00286214">
        <w:rPr>
          <w:color w:val="000000"/>
          <w:sz w:val="28"/>
          <w:szCs w:val="28"/>
          <w:lang w:val="uk-UA" w:eastAsia="uk-UA"/>
        </w:rPr>
        <w:t xml:space="preserve"> діяльності</w:t>
      </w:r>
      <w:r w:rsidR="006E2857">
        <w:rPr>
          <w:color w:val="000000"/>
          <w:sz w:val="28"/>
          <w:szCs w:val="28"/>
          <w:lang w:val="uk-UA" w:eastAsia="uk-UA"/>
        </w:rPr>
        <w:t xml:space="preserve">, </w:t>
      </w:r>
      <w:r w:rsidR="006E2857" w:rsidRPr="00286214">
        <w:rPr>
          <w:color w:val="000000"/>
          <w:sz w:val="28"/>
          <w:szCs w:val="28"/>
          <w:lang w:val="uk-UA" w:eastAsia="uk-UA"/>
        </w:rPr>
        <w:t>Департаменту цивільного, фінансового законодавства та законодавс</w:t>
      </w:r>
      <w:r w:rsidR="006E2857">
        <w:rPr>
          <w:color w:val="000000"/>
          <w:sz w:val="28"/>
          <w:szCs w:val="28"/>
          <w:lang w:val="uk-UA" w:eastAsia="uk-UA"/>
        </w:rPr>
        <w:t xml:space="preserve">тва з питань земельних відносин, Департаменту конституційного, адміністративного та соціального законодавства (по </w:t>
      </w:r>
      <w:r w:rsidR="006E2857" w:rsidRPr="006E2857">
        <w:rPr>
          <w:b/>
          <w:color w:val="000000"/>
          <w:sz w:val="28"/>
          <w:szCs w:val="28"/>
          <w:lang w:val="uk-UA" w:eastAsia="uk-UA"/>
        </w:rPr>
        <w:t>5</w:t>
      </w:r>
      <w:r w:rsidR="006E2857">
        <w:rPr>
          <w:color w:val="000000"/>
          <w:sz w:val="28"/>
          <w:szCs w:val="28"/>
          <w:lang w:val="uk-UA" w:eastAsia="uk-UA"/>
        </w:rPr>
        <w:t xml:space="preserve"> запитів або по </w:t>
      </w:r>
      <w:r w:rsidR="006E2857" w:rsidRPr="00A01AD9">
        <w:rPr>
          <w:b/>
          <w:color w:val="000000"/>
          <w:sz w:val="28"/>
          <w:szCs w:val="28"/>
          <w:lang w:val="uk-UA" w:eastAsia="uk-UA"/>
        </w:rPr>
        <w:t>5,7%</w:t>
      </w:r>
      <w:r w:rsidR="006E2857" w:rsidRPr="006E2857">
        <w:rPr>
          <w:color w:val="000000"/>
          <w:sz w:val="28"/>
          <w:szCs w:val="28"/>
          <w:lang w:val="uk-UA" w:eastAsia="uk-UA"/>
        </w:rPr>
        <w:t>)</w:t>
      </w:r>
      <w:r w:rsidR="006E2857">
        <w:rPr>
          <w:color w:val="000000"/>
          <w:sz w:val="28"/>
          <w:szCs w:val="28"/>
          <w:lang w:val="uk-UA" w:eastAsia="uk-UA"/>
        </w:rPr>
        <w:t xml:space="preserve">, </w:t>
      </w:r>
      <w:r w:rsidR="00F1295D">
        <w:rPr>
          <w:color w:val="000000"/>
          <w:sz w:val="28"/>
          <w:szCs w:val="28"/>
          <w:lang w:val="uk-UA" w:eastAsia="uk-UA"/>
        </w:rPr>
        <w:t>Департаменту міжнародного права</w:t>
      </w:r>
      <w:r w:rsidR="006E2857">
        <w:rPr>
          <w:color w:val="000000"/>
          <w:sz w:val="28"/>
          <w:szCs w:val="28"/>
          <w:lang w:val="uk-UA" w:eastAsia="uk-UA"/>
        </w:rPr>
        <w:t>, Департаменту антикорупційного законодавства та з питань юстиції і безпеки</w:t>
      </w:r>
      <w:r w:rsidR="00F1295D">
        <w:rPr>
          <w:color w:val="000000"/>
          <w:sz w:val="28"/>
          <w:szCs w:val="28"/>
          <w:lang w:val="uk-UA" w:eastAsia="uk-UA"/>
        </w:rPr>
        <w:t xml:space="preserve"> (по </w:t>
      </w:r>
      <w:r w:rsidR="006E2857">
        <w:rPr>
          <w:b/>
          <w:color w:val="000000"/>
          <w:sz w:val="28"/>
          <w:szCs w:val="28"/>
          <w:lang w:val="uk-UA" w:eastAsia="uk-UA"/>
        </w:rPr>
        <w:t>3</w:t>
      </w:r>
      <w:r w:rsidR="00F1295D">
        <w:rPr>
          <w:color w:val="000000"/>
          <w:sz w:val="28"/>
          <w:szCs w:val="28"/>
          <w:lang w:val="uk-UA" w:eastAsia="uk-UA"/>
        </w:rPr>
        <w:t xml:space="preserve"> запити або </w:t>
      </w:r>
      <w:r w:rsidR="00196607">
        <w:rPr>
          <w:color w:val="000000"/>
          <w:sz w:val="28"/>
          <w:szCs w:val="28"/>
          <w:lang w:val="uk-UA" w:eastAsia="uk-UA"/>
        </w:rPr>
        <w:t xml:space="preserve">по </w:t>
      </w:r>
      <w:r w:rsidR="006E2857">
        <w:rPr>
          <w:b/>
          <w:color w:val="000000"/>
          <w:sz w:val="28"/>
          <w:szCs w:val="28"/>
          <w:lang w:val="uk-UA" w:eastAsia="uk-UA"/>
        </w:rPr>
        <w:t>3</w:t>
      </w:r>
      <w:r w:rsidR="00F1295D" w:rsidRPr="00F1295D">
        <w:rPr>
          <w:b/>
          <w:color w:val="000000"/>
          <w:sz w:val="28"/>
          <w:szCs w:val="28"/>
          <w:lang w:val="uk-UA" w:eastAsia="uk-UA"/>
        </w:rPr>
        <w:t>,</w:t>
      </w:r>
      <w:r w:rsidR="006E2857">
        <w:rPr>
          <w:b/>
          <w:color w:val="000000"/>
          <w:sz w:val="28"/>
          <w:szCs w:val="28"/>
          <w:lang w:val="uk-UA" w:eastAsia="uk-UA"/>
        </w:rPr>
        <w:t>4</w:t>
      </w:r>
      <w:r w:rsidR="00F1295D" w:rsidRPr="00F1295D">
        <w:rPr>
          <w:b/>
          <w:color w:val="000000"/>
          <w:sz w:val="28"/>
          <w:szCs w:val="28"/>
          <w:lang w:val="uk-UA" w:eastAsia="uk-UA"/>
        </w:rPr>
        <w:t>%</w:t>
      </w:r>
      <w:r w:rsidR="00F1295D" w:rsidRPr="00F1295D">
        <w:rPr>
          <w:color w:val="000000"/>
          <w:sz w:val="28"/>
          <w:szCs w:val="28"/>
          <w:lang w:val="uk-UA" w:eastAsia="uk-UA"/>
        </w:rPr>
        <w:t>)</w:t>
      </w:r>
      <w:r w:rsidR="00F1295D">
        <w:rPr>
          <w:color w:val="000000"/>
          <w:sz w:val="28"/>
          <w:szCs w:val="28"/>
          <w:lang w:val="uk-UA" w:eastAsia="uk-UA"/>
        </w:rPr>
        <w:t xml:space="preserve">, </w:t>
      </w:r>
      <w:r w:rsidR="006E2857">
        <w:rPr>
          <w:color w:val="000000"/>
          <w:sz w:val="28"/>
          <w:szCs w:val="28"/>
          <w:lang w:val="uk-UA" w:eastAsia="uk-UA"/>
        </w:rPr>
        <w:t>Департаменту фінансового забезпечення та бухгалтерського обліку (</w:t>
      </w:r>
      <w:r w:rsidR="006E2857" w:rsidRPr="006E2857">
        <w:rPr>
          <w:b/>
          <w:color w:val="000000"/>
          <w:sz w:val="28"/>
          <w:szCs w:val="28"/>
          <w:lang w:val="uk-UA" w:eastAsia="uk-UA"/>
        </w:rPr>
        <w:t>2</w:t>
      </w:r>
      <w:r w:rsidR="006E2857">
        <w:rPr>
          <w:color w:val="000000"/>
          <w:sz w:val="28"/>
          <w:szCs w:val="28"/>
          <w:lang w:val="uk-UA" w:eastAsia="uk-UA"/>
        </w:rPr>
        <w:t xml:space="preserve"> запити або </w:t>
      </w:r>
      <w:r w:rsidR="006E2857" w:rsidRPr="006E2857">
        <w:rPr>
          <w:b/>
          <w:color w:val="000000"/>
          <w:sz w:val="28"/>
          <w:szCs w:val="28"/>
          <w:lang w:val="uk-UA" w:eastAsia="uk-UA"/>
        </w:rPr>
        <w:t>2,3%</w:t>
      </w:r>
      <w:r w:rsidR="006E2857" w:rsidRPr="006E2857">
        <w:rPr>
          <w:color w:val="000000"/>
          <w:sz w:val="28"/>
          <w:szCs w:val="28"/>
          <w:lang w:val="uk-UA" w:eastAsia="uk-UA"/>
        </w:rPr>
        <w:t>)</w:t>
      </w:r>
      <w:r w:rsidR="008F03F2">
        <w:rPr>
          <w:color w:val="000000"/>
          <w:sz w:val="28"/>
          <w:szCs w:val="28"/>
          <w:lang w:val="uk-UA" w:eastAsia="uk-UA"/>
        </w:rPr>
        <w:t xml:space="preserve">, Департаменту з питань люстрації, </w:t>
      </w:r>
      <w:r w:rsidR="00F1295D" w:rsidRPr="00F1295D">
        <w:rPr>
          <w:color w:val="000000"/>
          <w:sz w:val="28"/>
          <w:szCs w:val="28"/>
          <w:lang w:val="uk-UA" w:eastAsia="uk-UA"/>
        </w:rPr>
        <w:t xml:space="preserve">Секретаріату Урядового уповноваженого у </w:t>
      </w:r>
      <w:r w:rsidR="00F1295D">
        <w:rPr>
          <w:color w:val="000000"/>
          <w:sz w:val="28"/>
          <w:szCs w:val="28"/>
          <w:lang w:val="uk-UA" w:eastAsia="uk-UA"/>
        </w:rPr>
        <w:t>с</w:t>
      </w:r>
      <w:r w:rsidR="00F1295D" w:rsidRPr="00F1295D">
        <w:rPr>
          <w:color w:val="000000"/>
          <w:sz w:val="28"/>
          <w:szCs w:val="28"/>
          <w:lang w:val="uk-UA" w:eastAsia="uk-UA"/>
        </w:rPr>
        <w:t xml:space="preserve">правах Європейського суду з прав людини, </w:t>
      </w:r>
      <w:r w:rsidR="008F03F2">
        <w:rPr>
          <w:color w:val="000000"/>
          <w:sz w:val="28"/>
          <w:szCs w:val="28"/>
          <w:lang w:val="uk-UA" w:eastAsia="uk-UA"/>
        </w:rPr>
        <w:t>Сектору державних закупівель, договірної роботи та взаємовідносин з державними підприємствами</w:t>
      </w:r>
      <w:r w:rsidR="00F1295D" w:rsidRPr="00F1295D">
        <w:rPr>
          <w:color w:val="000000"/>
          <w:sz w:val="28"/>
          <w:szCs w:val="28"/>
          <w:lang w:val="uk-UA" w:eastAsia="uk-UA"/>
        </w:rPr>
        <w:t xml:space="preserve"> (по </w:t>
      </w:r>
      <w:r w:rsidR="00F1295D" w:rsidRPr="00F1295D">
        <w:rPr>
          <w:b/>
          <w:color w:val="000000"/>
          <w:sz w:val="28"/>
          <w:szCs w:val="28"/>
          <w:lang w:val="uk-UA" w:eastAsia="uk-UA"/>
        </w:rPr>
        <w:t>1</w:t>
      </w:r>
      <w:r w:rsidR="00F1295D" w:rsidRPr="00F1295D">
        <w:rPr>
          <w:color w:val="000000"/>
          <w:sz w:val="28"/>
          <w:szCs w:val="28"/>
          <w:lang w:val="uk-UA" w:eastAsia="uk-UA"/>
        </w:rPr>
        <w:t xml:space="preserve"> запиту або </w:t>
      </w:r>
      <w:r w:rsidR="00196607">
        <w:rPr>
          <w:color w:val="000000"/>
          <w:sz w:val="28"/>
          <w:szCs w:val="28"/>
          <w:lang w:val="uk-UA" w:eastAsia="uk-UA"/>
        </w:rPr>
        <w:t xml:space="preserve">по </w:t>
      </w:r>
      <w:r w:rsidR="008F03F2" w:rsidRPr="008F03F2">
        <w:rPr>
          <w:b/>
          <w:color w:val="000000"/>
          <w:sz w:val="28"/>
          <w:szCs w:val="28"/>
          <w:lang w:val="uk-UA" w:eastAsia="uk-UA"/>
        </w:rPr>
        <w:t>1,1</w:t>
      </w:r>
      <w:r w:rsidR="00F1295D" w:rsidRPr="008F03F2">
        <w:rPr>
          <w:b/>
          <w:color w:val="000000"/>
          <w:sz w:val="28"/>
          <w:szCs w:val="28"/>
          <w:lang w:val="uk-UA" w:eastAsia="uk-UA"/>
        </w:rPr>
        <w:t>%</w:t>
      </w:r>
      <w:r w:rsidR="00F1295D" w:rsidRPr="00F1295D">
        <w:rPr>
          <w:color w:val="000000"/>
          <w:sz w:val="28"/>
          <w:szCs w:val="28"/>
          <w:lang w:val="uk-UA" w:eastAsia="uk-UA"/>
        </w:rPr>
        <w:t>)</w:t>
      </w:r>
      <w:r w:rsidR="00AB2FA1">
        <w:rPr>
          <w:color w:val="000000"/>
          <w:sz w:val="28"/>
          <w:szCs w:val="28"/>
          <w:lang w:val="uk-UA" w:eastAsia="uk-UA"/>
        </w:rPr>
        <w:t>.</w:t>
      </w:r>
    </w:p>
    <w:p w:rsidR="00101047" w:rsidRPr="00101047" w:rsidRDefault="00101047" w:rsidP="00101047">
      <w:pPr>
        <w:rPr>
          <w:lang w:val="uk-UA" w:eastAsia="uk-UA"/>
        </w:rPr>
      </w:pPr>
    </w:p>
    <w:p w:rsidR="00101047" w:rsidRPr="00101047" w:rsidRDefault="00584F7F" w:rsidP="00101047">
      <w:pPr>
        <w:rPr>
          <w:lang w:val="uk-UA" w:eastAsia="uk-UA"/>
        </w:rPr>
      </w:pPr>
      <w:r w:rsidRPr="00584F7F">
        <w:rPr>
          <w:noProof/>
          <w:lang w:val="uk-UA" w:eastAsia="uk-UA"/>
        </w:rPr>
        <w:lastRenderedPageBreak/>
        <w:drawing>
          <wp:inline distT="0" distB="0" distL="0" distR="0">
            <wp:extent cx="4998720" cy="89789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C429CD" w:rsidRDefault="00C429CD" w:rsidP="00610F96">
      <w:pPr>
        <w:spacing w:line="276" w:lineRule="auto"/>
        <w:ind w:firstLine="708"/>
        <w:jc w:val="both"/>
        <w:rPr>
          <w:b/>
          <w:sz w:val="28"/>
          <w:szCs w:val="28"/>
          <w:lang w:val="uk-UA"/>
        </w:rPr>
      </w:pPr>
    </w:p>
    <w:p w:rsidR="00921812" w:rsidRPr="00556081" w:rsidRDefault="009A08A2" w:rsidP="00610F96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88</w:t>
      </w:r>
      <w:r w:rsidR="00921812" w:rsidRPr="00556081">
        <w:rPr>
          <w:b/>
          <w:sz w:val="28"/>
          <w:szCs w:val="28"/>
          <w:lang w:val="uk-UA"/>
        </w:rPr>
        <w:t xml:space="preserve"> запит</w:t>
      </w:r>
      <w:r>
        <w:rPr>
          <w:b/>
          <w:sz w:val="28"/>
          <w:szCs w:val="28"/>
          <w:lang w:val="uk-UA"/>
        </w:rPr>
        <w:t>ів</w:t>
      </w:r>
      <w:r w:rsidR="00921812" w:rsidRPr="00556081">
        <w:rPr>
          <w:b/>
          <w:sz w:val="28"/>
          <w:szCs w:val="28"/>
          <w:lang w:val="uk-UA"/>
        </w:rPr>
        <w:t xml:space="preserve"> на інформацію розглянут</w:t>
      </w:r>
      <w:r w:rsidR="00A2386D">
        <w:rPr>
          <w:b/>
          <w:sz w:val="28"/>
          <w:szCs w:val="28"/>
          <w:lang w:val="uk-UA"/>
        </w:rPr>
        <w:t>о</w:t>
      </w:r>
      <w:r w:rsidR="00921812" w:rsidRPr="00556081">
        <w:rPr>
          <w:b/>
          <w:sz w:val="28"/>
          <w:szCs w:val="28"/>
          <w:lang w:val="uk-UA"/>
        </w:rPr>
        <w:t xml:space="preserve"> у встановлений законодавством строк, у тому числі:</w:t>
      </w:r>
    </w:p>
    <w:p w:rsidR="00921812" w:rsidRPr="00556081" w:rsidRDefault="00921812" w:rsidP="005B7DD1">
      <w:pPr>
        <w:ind w:firstLine="708"/>
        <w:jc w:val="both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 xml:space="preserve">- розглянуто та надано інформацію на </w:t>
      </w:r>
      <w:r w:rsidR="009A08A2">
        <w:rPr>
          <w:b/>
          <w:sz w:val="28"/>
          <w:szCs w:val="28"/>
          <w:lang w:val="uk-UA"/>
        </w:rPr>
        <w:t>7</w:t>
      </w:r>
      <w:r w:rsidR="005F29A6">
        <w:rPr>
          <w:b/>
          <w:sz w:val="28"/>
          <w:szCs w:val="28"/>
          <w:lang w:val="uk-UA"/>
        </w:rPr>
        <w:t>4</w:t>
      </w:r>
      <w:r w:rsidRPr="00556081">
        <w:rPr>
          <w:b/>
          <w:sz w:val="28"/>
          <w:szCs w:val="28"/>
          <w:lang w:val="uk-UA"/>
        </w:rPr>
        <w:t xml:space="preserve"> запит</w:t>
      </w:r>
      <w:r w:rsidR="005F29A6">
        <w:rPr>
          <w:b/>
          <w:sz w:val="28"/>
          <w:szCs w:val="28"/>
          <w:lang w:val="uk-UA"/>
        </w:rPr>
        <w:t>и</w:t>
      </w:r>
      <w:r w:rsidRPr="00556081">
        <w:rPr>
          <w:b/>
          <w:sz w:val="28"/>
          <w:szCs w:val="28"/>
          <w:lang w:val="uk-UA"/>
        </w:rPr>
        <w:t>, із них:</w:t>
      </w:r>
    </w:p>
    <w:p w:rsidR="00921812" w:rsidRPr="00556081" w:rsidRDefault="00921812" w:rsidP="005B7DD1">
      <w:pPr>
        <w:tabs>
          <w:tab w:val="left" w:pos="900"/>
        </w:tabs>
        <w:ind w:left="360"/>
        <w:jc w:val="both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ab/>
        <w:t xml:space="preserve">на </w:t>
      </w:r>
      <w:r w:rsidR="009A08A2">
        <w:rPr>
          <w:b/>
          <w:sz w:val="28"/>
          <w:szCs w:val="28"/>
          <w:lang w:val="uk-UA"/>
        </w:rPr>
        <w:t>10</w:t>
      </w:r>
      <w:r w:rsidRPr="00556081">
        <w:rPr>
          <w:b/>
          <w:sz w:val="28"/>
          <w:szCs w:val="28"/>
          <w:lang w:val="uk-UA"/>
        </w:rPr>
        <w:t xml:space="preserve"> </w:t>
      </w:r>
      <w:r w:rsidRPr="00556081">
        <w:rPr>
          <w:sz w:val="28"/>
          <w:szCs w:val="28"/>
          <w:lang w:val="uk-UA"/>
        </w:rPr>
        <w:t>запитів надано публічну інформацію;</w:t>
      </w:r>
    </w:p>
    <w:p w:rsidR="00921812" w:rsidRPr="00556081" w:rsidRDefault="00921812" w:rsidP="005B7DD1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ab/>
        <w:t xml:space="preserve">на </w:t>
      </w:r>
      <w:r w:rsidR="009A08A2">
        <w:rPr>
          <w:b/>
          <w:sz w:val="28"/>
          <w:szCs w:val="28"/>
          <w:lang w:val="uk-UA"/>
        </w:rPr>
        <w:t xml:space="preserve">64 </w:t>
      </w:r>
      <w:r w:rsidRPr="00556081">
        <w:rPr>
          <w:sz w:val="28"/>
          <w:szCs w:val="28"/>
          <w:lang w:val="uk-UA"/>
        </w:rPr>
        <w:t>запит</w:t>
      </w:r>
      <w:r w:rsidR="009A08A2">
        <w:rPr>
          <w:sz w:val="28"/>
          <w:szCs w:val="28"/>
          <w:lang w:val="uk-UA"/>
        </w:rPr>
        <w:t>и</w:t>
      </w:r>
      <w:r w:rsidRPr="00556081">
        <w:rPr>
          <w:sz w:val="28"/>
          <w:szCs w:val="28"/>
          <w:lang w:val="uk-UA"/>
        </w:rPr>
        <w:t>,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921812" w:rsidRPr="00556081" w:rsidRDefault="00921812" w:rsidP="005B7DD1">
      <w:pPr>
        <w:ind w:firstLine="709"/>
        <w:jc w:val="both"/>
        <w:rPr>
          <w:b/>
          <w:sz w:val="28"/>
          <w:szCs w:val="28"/>
          <w:lang w:val="uk-UA"/>
        </w:rPr>
      </w:pPr>
    </w:p>
    <w:p w:rsidR="00584F7F" w:rsidRDefault="00921812" w:rsidP="006F1122">
      <w:pPr>
        <w:ind w:firstLine="709"/>
        <w:jc w:val="both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 xml:space="preserve">- надіслано для розгляду належним розпорядникам інформації </w:t>
      </w:r>
      <w:r w:rsidR="009A08A2">
        <w:rPr>
          <w:b/>
          <w:sz w:val="28"/>
          <w:szCs w:val="28"/>
          <w:lang w:val="uk-UA"/>
        </w:rPr>
        <w:t>14</w:t>
      </w:r>
      <w:r w:rsidRPr="00556081">
        <w:rPr>
          <w:b/>
          <w:sz w:val="28"/>
          <w:szCs w:val="28"/>
          <w:lang w:val="uk-UA"/>
        </w:rPr>
        <w:t xml:space="preserve"> запит</w:t>
      </w:r>
      <w:r w:rsidR="00F861C7">
        <w:rPr>
          <w:b/>
          <w:sz w:val="28"/>
          <w:szCs w:val="28"/>
          <w:lang w:val="uk-UA"/>
        </w:rPr>
        <w:t>ів</w:t>
      </w:r>
      <w:r w:rsidRPr="00556081">
        <w:rPr>
          <w:b/>
          <w:sz w:val="28"/>
          <w:szCs w:val="28"/>
          <w:lang w:val="uk-UA"/>
        </w:rPr>
        <w:t>.</w:t>
      </w:r>
    </w:p>
    <w:p w:rsidR="00692322" w:rsidRPr="00692322" w:rsidRDefault="0057052B" w:rsidP="006F1122">
      <w:pPr>
        <w:ind w:firstLine="709"/>
        <w:jc w:val="both"/>
        <w:rPr>
          <w:b/>
          <w:sz w:val="28"/>
          <w:szCs w:val="28"/>
        </w:rPr>
      </w:pPr>
      <w:r w:rsidRPr="0057052B"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6275070" cy="4421430"/>
            <wp:effectExtent l="19050" t="0" r="0" b="0"/>
            <wp:docPr id="7" name="Діагра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921812" w:rsidRDefault="00921812" w:rsidP="006F1122">
      <w:pPr>
        <w:ind w:firstLine="709"/>
        <w:jc w:val="both"/>
        <w:rPr>
          <w:b/>
          <w:sz w:val="28"/>
          <w:szCs w:val="28"/>
          <w:lang w:val="uk-UA"/>
        </w:rPr>
      </w:pPr>
    </w:p>
    <w:p w:rsidR="00921812" w:rsidRPr="00556081" w:rsidRDefault="00921812" w:rsidP="00CA70CE">
      <w:pPr>
        <w:pStyle w:val="a6"/>
        <w:spacing w:line="276" w:lineRule="auto"/>
        <w:ind w:left="0"/>
        <w:contextualSpacing w:val="0"/>
        <w:jc w:val="center"/>
        <w:rPr>
          <w:sz w:val="28"/>
          <w:szCs w:val="28"/>
          <w:lang w:val="uk-UA"/>
        </w:rPr>
      </w:pPr>
    </w:p>
    <w:p w:rsidR="00921812" w:rsidRPr="00556081" w:rsidRDefault="00921812" w:rsidP="007343DF">
      <w:pPr>
        <w:ind w:firstLine="426"/>
        <w:jc w:val="right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 xml:space="preserve">За інформацією Департаменту реєстрації </w:t>
      </w:r>
    </w:p>
    <w:p w:rsidR="00921812" w:rsidRPr="00556081" w:rsidRDefault="00921812" w:rsidP="007343DF">
      <w:pPr>
        <w:ind w:firstLine="426"/>
        <w:jc w:val="right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>та систематизації нормативних актів,</w:t>
      </w:r>
    </w:p>
    <w:p w:rsidR="00921812" w:rsidRPr="00556081" w:rsidRDefault="00921812" w:rsidP="007343DF">
      <w:pPr>
        <w:ind w:firstLine="426"/>
        <w:jc w:val="right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 xml:space="preserve"> правоосвітньої діяльності</w:t>
      </w:r>
    </w:p>
    <w:p w:rsidR="00921812" w:rsidRPr="00556081" w:rsidRDefault="00921812" w:rsidP="00BA0BC6">
      <w:pPr>
        <w:jc w:val="right"/>
        <w:rPr>
          <w:b/>
          <w:sz w:val="28"/>
          <w:szCs w:val="28"/>
          <w:lang w:val="uk-UA"/>
        </w:rPr>
      </w:pPr>
    </w:p>
    <w:p w:rsidR="00921812" w:rsidRPr="00556081" w:rsidRDefault="00921812" w:rsidP="00BA0BC6">
      <w:pPr>
        <w:jc w:val="right"/>
        <w:rPr>
          <w:b/>
          <w:sz w:val="28"/>
          <w:szCs w:val="28"/>
          <w:lang w:val="uk-UA"/>
        </w:rPr>
      </w:pPr>
    </w:p>
    <w:p w:rsidR="00921812" w:rsidRPr="00556081" w:rsidRDefault="00921812" w:rsidP="00BA0BC6">
      <w:pPr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 xml:space="preserve">Директор Департаменту реєстрації </w:t>
      </w:r>
    </w:p>
    <w:p w:rsidR="00921812" w:rsidRPr="00556081" w:rsidRDefault="00921812" w:rsidP="00BA0BC6">
      <w:pPr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>та систематизації нормативних актів,</w:t>
      </w:r>
    </w:p>
    <w:p w:rsidR="00921812" w:rsidRPr="00556081" w:rsidRDefault="00921812" w:rsidP="00BA0BC6">
      <w:pPr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 xml:space="preserve">правоосвітньої діяльності   </w:t>
      </w:r>
      <w:r w:rsidRPr="00556081">
        <w:rPr>
          <w:b/>
          <w:sz w:val="28"/>
          <w:szCs w:val="28"/>
          <w:lang w:val="uk-UA"/>
        </w:rPr>
        <w:tab/>
      </w:r>
      <w:r w:rsidRPr="00556081">
        <w:rPr>
          <w:b/>
          <w:sz w:val="28"/>
          <w:szCs w:val="28"/>
          <w:lang w:val="uk-UA"/>
        </w:rPr>
        <w:tab/>
      </w:r>
      <w:r w:rsidRPr="00556081">
        <w:rPr>
          <w:b/>
          <w:sz w:val="28"/>
          <w:szCs w:val="28"/>
          <w:lang w:val="uk-UA"/>
        </w:rPr>
        <w:tab/>
      </w:r>
      <w:r w:rsidRPr="00556081">
        <w:rPr>
          <w:b/>
          <w:sz w:val="28"/>
          <w:szCs w:val="28"/>
          <w:lang w:val="uk-UA"/>
        </w:rPr>
        <w:tab/>
      </w:r>
      <w:r w:rsidRPr="00556081">
        <w:rPr>
          <w:b/>
          <w:sz w:val="28"/>
          <w:szCs w:val="28"/>
          <w:lang w:val="uk-UA"/>
        </w:rPr>
        <w:tab/>
      </w:r>
      <w:r w:rsidRPr="00556081">
        <w:rPr>
          <w:b/>
          <w:sz w:val="28"/>
          <w:szCs w:val="28"/>
          <w:lang w:val="uk-UA"/>
        </w:rPr>
        <w:tab/>
        <w:t xml:space="preserve">     </w:t>
      </w:r>
      <w:r>
        <w:rPr>
          <w:b/>
          <w:sz w:val="28"/>
          <w:szCs w:val="28"/>
          <w:lang w:val="uk-UA"/>
        </w:rPr>
        <w:t xml:space="preserve">   </w:t>
      </w:r>
      <w:r w:rsidRPr="00556081">
        <w:rPr>
          <w:b/>
          <w:sz w:val="28"/>
          <w:szCs w:val="28"/>
          <w:lang w:val="uk-UA"/>
        </w:rPr>
        <w:t xml:space="preserve">    Н.А. Железняк</w:t>
      </w:r>
    </w:p>
    <w:p w:rsidR="00921812" w:rsidRPr="00556081" w:rsidRDefault="009A08A2" w:rsidP="00BA0BC6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11.11</w:t>
      </w:r>
      <w:r w:rsidR="00C429CD">
        <w:rPr>
          <w:sz w:val="28"/>
          <w:szCs w:val="28"/>
        </w:rPr>
        <w:t>.2015</w:t>
      </w:r>
    </w:p>
    <w:p w:rsidR="00921812" w:rsidRDefault="00921812" w:rsidP="00B76C7E">
      <w:pPr>
        <w:rPr>
          <w:sz w:val="28"/>
          <w:szCs w:val="28"/>
          <w:lang w:val="uk-UA"/>
        </w:rPr>
      </w:pPr>
    </w:p>
    <w:p w:rsidR="00A871E8" w:rsidRDefault="00A871E8" w:rsidP="00B76C7E">
      <w:pPr>
        <w:rPr>
          <w:sz w:val="28"/>
          <w:szCs w:val="28"/>
          <w:lang w:val="uk-UA"/>
        </w:rPr>
      </w:pPr>
    </w:p>
    <w:p w:rsidR="009F2EB4" w:rsidRPr="00556081" w:rsidRDefault="009F2EB4" w:rsidP="00B76C7E">
      <w:pPr>
        <w:rPr>
          <w:b/>
          <w:sz w:val="28"/>
          <w:szCs w:val="28"/>
          <w:lang w:val="uk-UA"/>
        </w:rPr>
      </w:pPr>
      <w:proofErr w:type="spellStart"/>
      <w:r>
        <w:rPr>
          <w:sz w:val="20"/>
          <w:szCs w:val="20"/>
          <w:lang w:val="uk-UA"/>
        </w:rPr>
        <w:t>Мангер</w:t>
      </w:r>
      <w:proofErr w:type="spellEnd"/>
      <w:r>
        <w:rPr>
          <w:sz w:val="20"/>
          <w:szCs w:val="20"/>
          <w:lang w:val="uk-UA"/>
        </w:rPr>
        <w:t xml:space="preserve"> Н.П.: 279-17-35</w:t>
      </w:r>
    </w:p>
    <w:sectPr w:rsidR="009F2EB4" w:rsidRPr="00556081" w:rsidSect="006F1122">
      <w:headerReference w:type="default" r:id="rId11"/>
      <w:pgSz w:w="11906" w:h="16838"/>
      <w:pgMar w:top="851" w:right="748" w:bottom="426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2857" w:rsidRDefault="006E2857" w:rsidP="00BB617A">
      <w:r>
        <w:separator/>
      </w:r>
    </w:p>
  </w:endnote>
  <w:endnote w:type="continuationSeparator" w:id="0">
    <w:p w:rsidR="006E2857" w:rsidRDefault="006E2857" w:rsidP="00BB61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2857" w:rsidRDefault="006E2857" w:rsidP="00BB617A">
      <w:r>
        <w:separator/>
      </w:r>
    </w:p>
  </w:footnote>
  <w:footnote w:type="continuationSeparator" w:id="0">
    <w:p w:rsidR="006E2857" w:rsidRDefault="006E2857" w:rsidP="00BB61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2857" w:rsidRDefault="005F10A2">
    <w:pPr>
      <w:pStyle w:val="a8"/>
      <w:jc w:val="center"/>
    </w:pPr>
    <w:fldSimple w:instr=" PAGE   \* MERGEFORMAT ">
      <w:r w:rsidR="00E87931">
        <w:rPr>
          <w:noProof/>
        </w:rPr>
        <w:t>4</w:t>
      </w:r>
    </w:fldSimple>
  </w:p>
  <w:p w:rsidR="006E2857" w:rsidRDefault="006E2857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5"/>
    <w:lvl w:ilvl="0"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/>
        <w:sz w:val="28"/>
      </w:rPr>
    </w:lvl>
  </w:abstractNum>
  <w:abstractNum w:abstractNumId="1">
    <w:nsid w:val="00000003"/>
    <w:multiLevelType w:val="singleLevel"/>
    <w:tmpl w:val="00000003"/>
    <w:name w:val="WW8Num8"/>
    <w:lvl w:ilvl="0"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/>
        <w:sz w:val="28"/>
      </w:rPr>
    </w:lvl>
  </w:abstractNum>
  <w:abstractNum w:abstractNumId="2">
    <w:nsid w:val="04D7601B"/>
    <w:multiLevelType w:val="hybridMultilevel"/>
    <w:tmpl w:val="C4FC9568"/>
    <w:lvl w:ilvl="0" w:tplc="1D70D0CC">
      <w:start w:val="2"/>
      <w:numFmt w:val="bullet"/>
      <w:lvlText w:val="-"/>
      <w:lvlJc w:val="left"/>
      <w:pPr>
        <w:ind w:left="4188" w:hanging="360"/>
      </w:pPr>
      <w:rPr>
        <w:rFonts w:ascii="Times New Roman" w:eastAsia="Times New Roman" w:hAnsi="Times New Roman" w:hint="default"/>
        <w:b/>
        <w:sz w:val="27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665747"/>
    <w:multiLevelType w:val="hybridMultilevel"/>
    <w:tmpl w:val="78E8E1BC"/>
    <w:lvl w:ilvl="0" w:tplc="53C4F5E2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  <w:b w:val="0"/>
        <w:color w:val="000000"/>
        <w:sz w:val="24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6F5659"/>
    <w:multiLevelType w:val="hybridMultilevel"/>
    <w:tmpl w:val="8A2E68CE"/>
    <w:lvl w:ilvl="0" w:tplc="703400D6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61926641"/>
    <w:multiLevelType w:val="hybridMultilevel"/>
    <w:tmpl w:val="D7E2B5C8"/>
    <w:lvl w:ilvl="0" w:tplc="3D4C05BA">
      <w:start w:val="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9E11EB"/>
    <w:multiLevelType w:val="hybridMultilevel"/>
    <w:tmpl w:val="F9F853B6"/>
    <w:lvl w:ilvl="0" w:tplc="83B2D884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503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0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8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6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83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2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5"/>
  </w:num>
  <w:num w:numId="8">
    <w:abstractNumId w:val="0"/>
  </w:num>
  <w:num w:numId="9">
    <w:abstractNumId w:val="1"/>
  </w:num>
  <w:num w:numId="10">
    <w:abstractNumId w:val="3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formatting="1" w:enforcement="0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353E"/>
    <w:rsid w:val="00002196"/>
    <w:rsid w:val="00003407"/>
    <w:rsid w:val="00003437"/>
    <w:rsid w:val="000049CE"/>
    <w:rsid w:val="00005819"/>
    <w:rsid w:val="00007058"/>
    <w:rsid w:val="000071A5"/>
    <w:rsid w:val="000105B3"/>
    <w:rsid w:val="00011683"/>
    <w:rsid w:val="00011F50"/>
    <w:rsid w:val="00013885"/>
    <w:rsid w:val="0001542D"/>
    <w:rsid w:val="00016AC5"/>
    <w:rsid w:val="00017B7A"/>
    <w:rsid w:val="0002324C"/>
    <w:rsid w:val="000238C8"/>
    <w:rsid w:val="00024C0C"/>
    <w:rsid w:val="00025AD0"/>
    <w:rsid w:val="00027420"/>
    <w:rsid w:val="00027CF0"/>
    <w:rsid w:val="0003049B"/>
    <w:rsid w:val="0003093C"/>
    <w:rsid w:val="0003105F"/>
    <w:rsid w:val="000323D3"/>
    <w:rsid w:val="0003264A"/>
    <w:rsid w:val="00032DF2"/>
    <w:rsid w:val="00032EF9"/>
    <w:rsid w:val="00033F72"/>
    <w:rsid w:val="00035A3E"/>
    <w:rsid w:val="00035C76"/>
    <w:rsid w:val="000361D7"/>
    <w:rsid w:val="0004082E"/>
    <w:rsid w:val="00044724"/>
    <w:rsid w:val="000455E2"/>
    <w:rsid w:val="000455F1"/>
    <w:rsid w:val="000456A1"/>
    <w:rsid w:val="00046660"/>
    <w:rsid w:val="00050090"/>
    <w:rsid w:val="00051221"/>
    <w:rsid w:val="000534B1"/>
    <w:rsid w:val="00053D72"/>
    <w:rsid w:val="00054950"/>
    <w:rsid w:val="00055CC6"/>
    <w:rsid w:val="00057433"/>
    <w:rsid w:val="000574DE"/>
    <w:rsid w:val="00062421"/>
    <w:rsid w:val="000634D0"/>
    <w:rsid w:val="000643F7"/>
    <w:rsid w:val="00067642"/>
    <w:rsid w:val="00071364"/>
    <w:rsid w:val="00071B38"/>
    <w:rsid w:val="00073276"/>
    <w:rsid w:val="0008005A"/>
    <w:rsid w:val="000812F0"/>
    <w:rsid w:val="000816D4"/>
    <w:rsid w:val="000817AE"/>
    <w:rsid w:val="00081EDA"/>
    <w:rsid w:val="00082E4D"/>
    <w:rsid w:val="00085BBA"/>
    <w:rsid w:val="00085D0F"/>
    <w:rsid w:val="00086CC0"/>
    <w:rsid w:val="000876A7"/>
    <w:rsid w:val="000878F6"/>
    <w:rsid w:val="00087A43"/>
    <w:rsid w:val="000901FC"/>
    <w:rsid w:val="00090F91"/>
    <w:rsid w:val="00091D69"/>
    <w:rsid w:val="00094E7A"/>
    <w:rsid w:val="00097721"/>
    <w:rsid w:val="000A125A"/>
    <w:rsid w:val="000A2574"/>
    <w:rsid w:val="000A2BA4"/>
    <w:rsid w:val="000A2F8E"/>
    <w:rsid w:val="000A3506"/>
    <w:rsid w:val="000A40B1"/>
    <w:rsid w:val="000A4E51"/>
    <w:rsid w:val="000A5F04"/>
    <w:rsid w:val="000B0A3D"/>
    <w:rsid w:val="000B14BB"/>
    <w:rsid w:val="000B22DD"/>
    <w:rsid w:val="000B2F4A"/>
    <w:rsid w:val="000B41FC"/>
    <w:rsid w:val="000B4EE7"/>
    <w:rsid w:val="000B600B"/>
    <w:rsid w:val="000B733A"/>
    <w:rsid w:val="000C0B89"/>
    <w:rsid w:val="000C2DB5"/>
    <w:rsid w:val="000C311D"/>
    <w:rsid w:val="000C353E"/>
    <w:rsid w:val="000D01EE"/>
    <w:rsid w:val="000D11BE"/>
    <w:rsid w:val="000D18AE"/>
    <w:rsid w:val="000D1E82"/>
    <w:rsid w:val="000D2483"/>
    <w:rsid w:val="000D2ED4"/>
    <w:rsid w:val="000D3F68"/>
    <w:rsid w:val="000D53B4"/>
    <w:rsid w:val="000D6CF7"/>
    <w:rsid w:val="000E2041"/>
    <w:rsid w:val="000E2547"/>
    <w:rsid w:val="000E53A0"/>
    <w:rsid w:val="000E5673"/>
    <w:rsid w:val="000E5FD1"/>
    <w:rsid w:val="000F1B0C"/>
    <w:rsid w:val="000F2179"/>
    <w:rsid w:val="000F4625"/>
    <w:rsid w:val="000F5EB9"/>
    <w:rsid w:val="000F7BC8"/>
    <w:rsid w:val="0010070C"/>
    <w:rsid w:val="001009C0"/>
    <w:rsid w:val="00101047"/>
    <w:rsid w:val="00102D24"/>
    <w:rsid w:val="00105975"/>
    <w:rsid w:val="00106CC5"/>
    <w:rsid w:val="001079F3"/>
    <w:rsid w:val="00110543"/>
    <w:rsid w:val="00112DC0"/>
    <w:rsid w:val="00114FBE"/>
    <w:rsid w:val="00116559"/>
    <w:rsid w:val="00116809"/>
    <w:rsid w:val="0012010D"/>
    <w:rsid w:val="0012370F"/>
    <w:rsid w:val="00125A30"/>
    <w:rsid w:val="00126398"/>
    <w:rsid w:val="00126604"/>
    <w:rsid w:val="00127969"/>
    <w:rsid w:val="00127EC7"/>
    <w:rsid w:val="001331C9"/>
    <w:rsid w:val="0013530C"/>
    <w:rsid w:val="001353F8"/>
    <w:rsid w:val="00136427"/>
    <w:rsid w:val="00140100"/>
    <w:rsid w:val="00142DEC"/>
    <w:rsid w:val="001451A2"/>
    <w:rsid w:val="00150C1F"/>
    <w:rsid w:val="001516A5"/>
    <w:rsid w:val="0015463C"/>
    <w:rsid w:val="00154847"/>
    <w:rsid w:val="00155668"/>
    <w:rsid w:val="00155816"/>
    <w:rsid w:val="001614B7"/>
    <w:rsid w:val="00162803"/>
    <w:rsid w:val="00164864"/>
    <w:rsid w:val="0016533E"/>
    <w:rsid w:val="00165E70"/>
    <w:rsid w:val="0016668F"/>
    <w:rsid w:val="0017085D"/>
    <w:rsid w:val="001730CE"/>
    <w:rsid w:val="00173BD8"/>
    <w:rsid w:val="00176F73"/>
    <w:rsid w:val="001808E2"/>
    <w:rsid w:val="001812AE"/>
    <w:rsid w:val="00181BC2"/>
    <w:rsid w:val="00181C4A"/>
    <w:rsid w:val="00184D63"/>
    <w:rsid w:val="001860FE"/>
    <w:rsid w:val="00187842"/>
    <w:rsid w:val="00192ABE"/>
    <w:rsid w:val="0019335B"/>
    <w:rsid w:val="0019389D"/>
    <w:rsid w:val="0019617B"/>
    <w:rsid w:val="0019631D"/>
    <w:rsid w:val="00196607"/>
    <w:rsid w:val="001973EF"/>
    <w:rsid w:val="00197E72"/>
    <w:rsid w:val="001A1394"/>
    <w:rsid w:val="001A2BF5"/>
    <w:rsid w:val="001A3264"/>
    <w:rsid w:val="001A4C9B"/>
    <w:rsid w:val="001A59B0"/>
    <w:rsid w:val="001A5A48"/>
    <w:rsid w:val="001A685C"/>
    <w:rsid w:val="001A6F2D"/>
    <w:rsid w:val="001B00C6"/>
    <w:rsid w:val="001B0380"/>
    <w:rsid w:val="001B1981"/>
    <w:rsid w:val="001B3E09"/>
    <w:rsid w:val="001B7A37"/>
    <w:rsid w:val="001B7EF6"/>
    <w:rsid w:val="001C020B"/>
    <w:rsid w:val="001C1F75"/>
    <w:rsid w:val="001C3A27"/>
    <w:rsid w:val="001C3BD4"/>
    <w:rsid w:val="001C3E0A"/>
    <w:rsid w:val="001C5D7B"/>
    <w:rsid w:val="001C74D6"/>
    <w:rsid w:val="001C7E88"/>
    <w:rsid w:val="001D1FAC"/>
    <w:rsid w:val="001D2252"/>
    <w:rsid w:val="001D2434"/>
    <w:rsid w:val="001D2BBC"/>
    <w:rsid w:val="001D587A"/>
    <w:rsid w:val="001D5AE6"/>
    <w:rsid w:val="001E1771"/>
    <w:rsid w:val="001E2800"/>
    <w:rsid w:val="001E5BC3"/>
    <w:rsid w:val="001E5CE3"/>
    <w:rsid w:val="001E67E5"/>
    <w:rsid w:val="001F1D2C"/>
    <w:rsid w:val="001F1F8B"/>
    <w:rsid w:val="001F4304"/>
    <w:rsid w:val="001F6419"/>
    <w:rsid w:val="00200246"/>
    <w:rsid w:val="0020095E"/>
    <w:rsid w:val="00203FA1"/>
    <w:rsid w:val="00205AD1"/>
    <w:rsid w:val="002060F2"/>
    <w:rsid w:val="00206291"/>
    <w:rsid w:val="00206929"/>
    <w:rsid w:val="00207ADA"/>
    <w:rsid w:val="00215C51"/>
    <w:rsid w:val="0021707C"/>
    <w:rsid w:val="00217303"/>
    <w:rsid w:val="00217338"/>
    <w:rsid w:val="00217C75"/>
    <w:rsid w:val="00222179"/>
    <w:rsid w:val="002224EF"/>
    <w:rsid w:val="00224351"/>
    <w:rsid w:val="0022607E"/>
    <w:rsid w:val="0023053A"/>
    <w:rsid w:val="00232ABE"/>
    <w:rsid w:val="00234B17"/>
    <w:rsid w:val="0023575C"/>
    <w:rsid w:val="00235DB3"/>
    <w:rsid w:val="0023716B"/>
    <w:rsid w:val="00237A6B"/>
    <w:rsid w:val="00240700"/>
    <w:rsid w:val="00240860"/>
    <w:rsid w:val="00240890"/>
    <w:rsid w:val="002449C5"/>
    <w:rsid w:val="00244AFA"/>
    <w:rsid w:val="0024566D"/>
    <w:rsid w:val="0024590F"/>
    <w:rsid w:val="002468EA"/>
    <w:rsid w:val="00250D3E"/>
    <w:rsid w:val="00251B7A"/>
    <w:rsid w:val="00252E76"/>
    <w:rsid w:val="002540EA"/>
    <w:rsid w:val="002541B5"/>
    <w:rsid w:val="002549C3"/>
    <w:rsid w:val="0025599F"/>
    <w:rsid w:val="002559C4"/>
    <w:rsid w:val="00256C51"/>
    <w:rsid w:val="00256DAA"/>
    <w:rsid w:val="00256E6E"/>
    <w:rsid w:val="00257468"/>
    <w:rsid w:val="00260942"/>
    <w:rsid w:val="00261C73"/>
    <w:rsid w:val="002626D7"/>
    <w:rsid w:val="00265C5C"/>
    <w:rsid w:val="002667A4"/>
    <w:rsid w:val="00266A21"/>
    <w:rsid w:val="00271704"/>
    <w:rsid w:val="00271F9B"/>
    <w:rsid w:val="00272880"/>
    <w:rsid w:val="00274281"/>
    <w:rsid w:val="00274FDE"/>
    <w:rsid w:val="00275248"/>
    <w:rsid w:val="00275D09"/>
    <w:rsid w:val="00280CCE"/>
    <w:rsid w:val="00281A5C"/>
    <w:rsid w:val="00281DBE"/>
    <w:rsid w:val="00283D83"/>
    <w:rsid w:val="002846E3"/>
    <w:rsid w:val="00286214"/>
    <w:rsid w:val="00287F1B"/>
    <w:rsid w:val="00291765"/>
    <w:rsid w:val="002939F4"/>
    <w:rsid w:val="002956D6"/>
    <w:rsid w:val="00295AA4"/>
    <w:rsid w:val="002A4B96"/>
    <w:rsid w:val="002B0A57"/>
    <w:rsid w:val="002B1301"/>
    <w:rsid w:val="002B38AF"/>
    <w:rsid w:val="002B3C82"/>
    <w:rsid w:val="002C0327"/>
    <w:rsid w:val="002C04CA"/>
    <w:rsid w:val="002C09B0"/>
    <w:rsid w:val="002C1346"/>
    <w:rsid w:val="002C247C"/>
    <w:rsid w:val="002C26E1"/>
    <w:rsid w:val="002C2779"/>
    <w:rsid w:val="002C5B0C"/>
    <w:rsid w:val="002D1E12"/>
    <w:rsid w:val="002D52A2"/>
    <w:rsid w:val="002D58DC"/>
    <w:rsid w:val="002D59E3"/>
    <w:rsid w:val="002E0ED6"/>
    <w:rsid w:val="002E0F1B"/>
    <w:rsid w:val="002E157C"/>
    <w:rsid w:val="002E1647"/>
    <w:rsid w:val="002E1B7E"/>
    <w:rsid w:val="002E3C56"/>
    <w:rsid w:val="002E51FE"/>
    <w:rsid w:val="002E7439"/>
    <w:rsid w:val="002E7596"/>
    <w:rsid w:val="002F08EF"/>
    <w:rsid w:val="002F0B1E"/>
    <w:rsid w:val="002F1077"/>
    <w:rsid w:val="002F149E"/>
    <w:rsid w:val="002F1556"/>
    <w:rsid w:val="002F1D16"/>
    <w:rsid w:val="002F23E8"/>
    <w:rsid w:val="002F2834"/>
    <w:rsid w:val="002F2A8C"/>
    <w:rsid w:val="002F3741"/>
    <w:rsid w:val="002F4118"/>
    <w:rsid w:val="002F5381"/>
    <w:rsid w:val="002F5702"/>
    <w:rsid w:val="002F5B31"/>
    <w:rsid w:val="002F6244"/>
    <w:rsid w:val="002F75AC"/>
    <w:rsid w:val="002F7938"/>
    <w:rsid w:val="0030072F"/>
    <w:rsid w:val="00300919"/>
    <w:rsid w:val="00301C3E"/>
    <w:rsid w:val="00304145"/>
    <w:rsid w:val="00305DF1"/>
    <w:rsid w:val="003061A3"/>
    <w:rsid w:val="00306508"/>
    <w:rsid w:val="00310A14"/>
    <w:rsid w:val="00311138"/>
    <w:rsid w:val="00311FC6"/>
    <w:rsid w:val="00312437"/>
    <w:rsid w:val="00316897"/>
    <w:rsid w:val="00317BC8"/>
    <w:rsid w:val="0032155C"/>
    <w:rsid w:val="00321C21"/>
    <w:rsid w:val="00323004"/>
    <w:rsid w:val="003230E8"/>
    <w:rsid w:val="003233E1"/>
    <w:rsid w:val="00324CB6"/>
    <w:rsid w:val="00326FC5"/>
    <w:rsid w:val="00327911"/>
    <w:rsid w:val="00330219"/>
    <w:rsid w:val="0033198C"/>
    <w:rsid w:val="00332E08"/>
    <w:rsid w:val="0033448E"/>
    <w:rsid w:val="00334821"/>
    <w:rsid w:val="0033499F"/>
    <w:rsid w:val="00334B97"/>
    <w:rsid w:val="00335C47"/>
    <w:rsid w:val="00336429"/>
    <w:rsid w:val="003366D0"/>
    <w:rsid w:val="00340C57"/>
    <w:rsid w:val="003410E5"/>
    <w:rsid w:val="00341E28"/>
    <w:rsid w:val="00341FE9"/>
    <w:rsid w:val="00346835"/>
    <w:rsid w:val="00350C8A"/>
    <w:rsid w:val="00350DEB"/>
    <w:rsid w:val="003510D2"/>
    <w:rsid w:val="00351507"/>
    <w:rsid w:val="003516FC"/>
    <w:rsid w:val="00351C47"/>
    <w:rsid w:val="00352217"/>
    <w:rsid w:val="00352CB4"/>
    <w:rsid w:val="00353494"/>
    <w:rsid w:val="00353BDE"/>
    <w:rsid w:val="00353CC3"/>
    <w:rsid w:val="00354F71"/>
    <w:rsid w:val="003578FF"/>
    <w:rsid w:val="00357B0F"/>
    <w:rsid w:val="00361ACA"/>
    <w:rsid w:val="0036311D"/>
    <w:rsid w:val="003633D7"/>
    <w:rsid w:val="003634A0"/>
    <w:rsid w:val="00363A18"/>
    <w:rsid w:val="00363B7F"/>
    <w:rsid w:val="00363CFB"/>
    <w:rsid w:val="003651E7"/>
    <w:rsid w:val="0037151F"/>
    <w:rsid w:val="00371F14"/>
    <w:rsid w:val="00373E77"/>
    <w:rsid w:val="00373FEE"/>
    <w:rsid w:val="003770A7"/>
    <w:rsid w:val="00381679"/>
    <w:rsid w:val="0038185A"/>
    <w:rsid w:val="00383889"/>
    <w:rsid w:val="003840BE"/>
    <w:rsid w:val="00384B79"/>
    <w:rsid w:val="00384F8F"/>
    <w:rsid w:val="00385F31"/>
    <w:rsid w:val="00386173"/>
    <w:rsid w:val="00387376"/>
    <w:rsid w:val="00387922"/>
    <w:rsid w:val="00387CA6"/>
    <w:rsid w:val="003930FC"/>
    <w:rsid w:val="00393E17"/>
    <w:rsid w:val="00393F96"/>
    <w:rsid w:val="00395A30"/>
    <w:rsid w:val="00395B40"/>
    <w:rsid w:val="003963E5"/>
    <w:rsid w:val="003978F2"/>
    <w:rsid w:val="003A0CCE"/>
    <w:rsid w:val="003A1988"/>
    <w:rsid w:val="003A2CF2"/>
    <w:rsid w:val="003A3A94"/>
    <w:rsid w:val="003A4B4F"/>
    <w:rsid w:val="003A4F4D"/>
    <w:rsid w:val="003A5B3C"/>
    <w:rsid w:val="003A5BA7"/>
    <w:rsid w:val="003A7404"/>
    <w:rsid w:val="003B12AE"/>
    <w:rsid w:val="003B2414"/>
    <w:rsid w:val="003B31B7"/>
    <w:rsid w:val="003B54B5"/>
    <w:rsid w:val="003C0576"/>
    <w:rsid w:val="003C079D"/>
    <w:rsid w:val="003C25A1"/>
    <w:rsid w:val="003C30C9"/>
    <w:rsid w:val="003C31DE"/>
    <w:rsid w:val="003C5000"/>
    <w:rsid w:val="003C6C35"/>
    <w:rsid w:val="003C7C99"/>
    <w:rsid w:val="003D0846"/>
    <w:rsid w:val="003D0FA3"/>
    <w:rsid w:val="003D1425"/>
    <w:rsid w:val="003D3DBA"/>
    <w:rsid w:val="003E1549"/>
    <w:rsid w:val="003E3D72"/>
    <w:rsid w:val="003E51D5"/>
    <w:rsid w:val="003E5512"/>
    <w:rsid w:val="003F047F"/>
    <w:rsid w:val="003F1D8C"/>
    <w:rsid w:val="003F2985"/>
    <w:rsid w:val="003F30C0"/>
    <w:rsid w:val="003F3179"/>
    <w:rsid w:val="003F31AC"/>
    <w:rsid w:val="003F4B6F"/>
    <w:rsid w:val="003F6FA5"/>
    <w:rsid w:val="003F76E5"/>
    <w:rsid w:val="003F7C20"/>
    <w:rsid w:val="003F7FE6"/>
    <w:rsid w:val="004001F5"/>
    <w:rsid w:val="00400866"/>
    <w:rsid w:val="00400A46"/>
    <w:rsid w:val="00401E99"/>
    <w:rsid w:val="00404A0E"/>
    <w:rsid w:val="00405C23"/>
    <w:rsid w:val="004125EF"/>
    <w:rsid w:val="00412654"/>
    <w:rsid w:val="00414284"/>
    <w:rsid w:val="00417E57"/>
    <w:rsid w:val="004201A9"/>
    <w:rsid w:val="00420D9F"/>
    <w:rsid w:val="0042131F"/>
    <w:rsid w:val="00421755"/>
    <w:rsid w:val="00421B2A"/>
    <w:rsid w:val="00423D8E"/>
    <w:rsid w:val="00426C0F"/>
    <w:rsid w:val="00426C4F"/>
    <w:rsid w:val="004342BE"/>
    <w:rsid w:val="004363F7"/>
    <w:rsid w:val="004366E2"/>
    <w:rsid w:val="00437077"/>
    <w:rsid w:val="004372A3"/>
    <w:rsid w:val="0044008C"/>
    <w:rsid w:val="004402C7"/>
    <w:rsid w:val="004415E2"/>
    <w:rsid w:val="00441ED0"/>
    <w:rsid w:val="00441F6B"/>
    <w:rsid w:val="00442858"/>
    <w:rsid w:val="00443AAF"/>
    <w:rsid w:val="00444B5C"/>
    <w:rsid w:val="00445D4C"/>
    <w:rsid w:val="00451557"/>
    <w:rsid w:val="00453E7D"/>
    <w:rsid w:val="0045490D"/>
    <w:rsid w:val="00454A93"/>
    <w:rsid w:val="00455336"/>
    <w:rsid w:val="00457ED1"/>
    <w:rsid w:val="0046068D"/>
    <w:rsid w:val="00461BBF"/>
    <w:rsid w:val="004624A6"/>
    <w:rsid w:val="00463DD5"/>
    <w:rsid w:val="00464542"/>
    <w:rsid w:val="004654AE"/>
    <w:rsid w:val="004654DB"/>
    <w:rsid w:val="004669F3"/>
    <w:rsid w:val="00466CE7"/>
    <w:rsid w:val="00466FEE"/>
    <w:rsid w:val="00467320"/>
    <w:rsid w:val="00467DE8"/>
    <w:rsid w:val="0047049D"/>
    <w:rsid w:val="00470546"/>
    <w:rsid w:val="0047477C"/>
    <w:rsid w:val="00474EDB"/>
    <w:rsid w:val="004758BC"/>
    <w:rsid w:val="004773BA"/>
    <w:rsid w:val="0048087C"/>
    <w:rsid w:val="0048090C"/>
    <w:rsid w:val="00480E4D"/>
    <w:rsid w:val="0048189C"/>
    <w:rsid w:val="00482900"/>
    <w:rsid w:val="00484181"/>
    <w:rsid w:val="00484AF8"/>
    <w:rsid w:val="00487F19"/>
    <w:rsid w:val="00490AD4"/>
    <w:rsid w:val="00490FAF"/>
    <w:rsid w:val="0049245B"/>
    <w:rsid w:val="00492620"/>
    <w:rsid w:val="00492C71"/>
    <w:rsid w:val="004938C9"/>
    <w:rsid w:val="0049511B"/>
    <w:rsid w:val="00495595"/>
    <w:rsid w:val="00495F5A"/>
    <w:rsid w:val="0049724E"/>
    <w:rsid w:val="00497708"/>
    <w:rsid w:val="004A3072"/>
    <w:rsid w:val="004A3163"/>
    <w:rsid w:val="004A3616"/>
    <w:rsid w:val="004A3B2F"/>
    <w:rsid w:val="004B3AC3"/>
    <w:rsid w:val="004B4A11"/>
    <w:rsid w:val="004B58C6"/>
    <w:rsid w:val="004B5FD8"/>
    <w:rsid w:val="004B71BF"/>
    <w:rsid w:val="004B73B6"/>
    <w:rsid w:val="004B78BA"/>
    <w:rsid w:val="004C2B2D"/>
    <w:rsid w:val="004C2EDB"/>
    <w:rsid w:val="004C4C19"/>
    <w:rsid w:val="004C67AB"/>
    <w:rsid w:val="004C6F50"/>
    <w:rsid w:val="004C728D"/>
    <w:rsid w:val="004C756A"/>
    <w:rsid w:val="004D038F"/>
    <w:rsid w:val="004D0B71"/>
    <w:rsid w:val="004D1097"/>
    <w:rsid w:val="004D2EAD"/>
    <w:rsid w:val="004D3EF9"/>
    <w:rsid w:val="004D5A55"/>
    <w:rsid w:val="004E2AEC"/>
    <w:rsid w:val="004E4F03"/>
    <w:rsid w:val="004E51D4"/>
    <w:rsid w:val="004E6691"/>
    <w:rsid w:val="004E6A4F"/>
    <w:rsid w:val="004E779F"/>
    <w:rsid w:val="004F0DF3"/>
    <w:rsid w:val="004F3763"/>
    <w:rsid w:val="004F4617"/>
    <w:rsid w:val="004F5C41"/>
    <w:rsid w:val="005002F7"/>
    <w:rsid w:val="005015DC"/>
    <w:rsid w:val="00501E42"/>
    <w:rsid w:val="005021E5"/>
    <w:rsid w:val="0050521F"/>
    <w:rsid w:val="00506202"/>
    <w:rsid w:val="00506CD6"/>
    <w:rsid w:val="005078E0"/>
    <w:rsid w:val="00511B38"/>
    <w:rsid w:val="00512715"/>
    <w:rsid w:val="00515DE7"/>
    <w:rsid w:val="0052047F"/>
    <w:rsid w:val="0052090D"/>
    <w:rsid w:val="005248B7"/>
    <w:rsid w:val="005254A5"/>
    <w:rsid w:val="00525D9A"/>
    <w:rsid w:val="005261A7"/>
    <w:rsid w:val="00530451"/>
    <w:rsid w:val="00531760"/>
    <w:rsid w:val="00531DBD"/>
    <w:rsid w:val="005322DE"/>
    <w:rsid w:val="0053369B"/>
    <w:rsid w:val="005359B5"/>
    <w:rsid w:val="005369FD"/>
    <w:rsid w:val="00536C67"/>
    <w:rsid w:val="00537B0D"/>
    <w:rsid w:val="005403D1"/>
    <w:rsid w:val="00542582"/>
    <w:rsid w:val="0054458E"/>
    <w:rsid w:val="00544652"/>
    <w:rsid w:val="005508B4"/>
    <w:rsid w:val="00551B90"/>
    <w:rsid w:val="00551DDE"/>
    <w:rsid w:val="005521EE"/>
    <w:rsid w:val="005526A2"/>
    <w:rsid w:val="005529B1"/>
    <w:rsid w:val="00552AD7"/>
    <w:rsid w:val="005539AF"/>
    <w:rsid w:val="00553D46"/>
    <w:rsid w:val="005551CC"/>
    <w:rsid w:val="00556081"/>
    <w:rsid w:val="00556A09"/>
    <w:rsid w:val="00556BC9"/>
    <w:rsid w:val="00556CC1"/>
    <w:rsid w:val="00560590"/>
    <w:rsid w:val="00561C4E"/>
    <w:rsid w:val="005622E2"/>
    <w:rsid w:val="00562304"/>
    <w:rsid w:val="00562718"/>
    <w:rsid w:val="00562BB5"/>
    <w:rsid w:val="005641CA"/>
    <w:rsid w:val="00564F48"/>
    <w:rsid w:val="0056517E"/>
    <w:rsid w:val="00565547"/>
    <w:rsid w:val="00567023"/>
    <w:rsid w:val="00567B43"/>
    <w:rsid w:val="00567E13"/>
    <w:rsid w:val="0057052B"/>
    <w:rsid w:val="00570672"/>
    <w:rsid w:val="00571143"/>
    <w:rsid w:val="00572A67"/>
    <w:rsid w:val="00572BEE"/>
    <w:rsid w:val="00572E25"/>
    <w:rsid w:val="00572E9B"/>
    <w:rsid w:val="005732CB"/>
    <w:rsid w:val="00573ADC"/>
    <w:rsid w:val="00573B87"/>
    <w:rsid w:val="00574076"/>
    <w:rsid w:val="00575052"/>
    <w:rsid w:val="005751A4"/>
    <w:rsid w:val="00575A14"/>
    <w:rsid w:val="005820B7"/>
    <w:rsid w:val="00583395"/>
    <w:rsid w:val="005836B9"/>
    <w:rsid w:val="00584061"/>
    <w:rsid w:val="00584F7F"/>
    <w:rsid w:val="00586852"/>
    <w:rsid w:val="005869E7"/>
    <w:rsid w:val="00587AA7"/>
    <w:rsid w:val="00590461"/>
    <w:rsid w:val="005927F8"/>
    <w:rsid w:val="00593AED"/>
    <w:rsid w:val="00594AA6"/>
    <w:rsid w:val="00594C23"/>
    <w:rsid w:val="00596D87"/>
    <w:rsid w:val="00597121"/>
    <w:rsid w:val="00597415"/>
    <w:rsid w:val="005A07AD"/>
    <w:rsid w:val="005A0923"/>
    <w:rsid w:val="005A3CC0"/>
    <w:rsid w:val="005A3DE7"/>
    <w:rsid w:val="005A405B"/>
    <w:rsid w:val="005A4B6A"/>
    <w:rsid w:val="005A4C08"/>
    <w:rsid w:val="005A5914"/>
    <w:rsid w:val="005A5BEC"/>
    <w:rsid w:val="005A7A82"/>
    <w:rsid w:val="005B0762"/>
    <w:rsid w:val="005B20D3"/>
    <w:rsid w:val="005B253B"/>
    <w:rsid w:val="005B2BEC"/>
    <w:rsid w:val="005B38FF"/>
    <w:rsid w:val="005B3FDD"/>
    <w:rsid w:val="005B496C"/>
    <w:rsid w:val="005B5C22"/>
    <w:rsid w:val="005B5C87"/>
    <w:rsid w:val="005B72C8"/>
    <w:rsid w:val="005B7DD1"/>
    <w:rsid w:val="005C33CC"/>
    <w:rsid w:val="005C3F72"/>
    <w:rsid w:val="005C7BD6"/>
    <w:rsid w:val="005D0B6C"/>
    <w:rsid w:val="005D0D2A"/>
    <w:rsid w:val="005D1028"/>
    <w:rsid w:val="005D16DF"/>
    <w:rsid w:val="005D1961"/>
    <w:rsid w:val="005D20A7"/>
    <w:rsid w:val="005D5A6F"/>
    <w:rsid w:val="005D5F51"/>
    <w:rsid w:val="005D6265"/>
    <w:rsid w:val="005D6C27"/>
    <w:rsid w:val="005D7EC3"/>
    <w:rsid w:val="005E09AE"/>
    <w:rsid w:val="005E1869"/>
    <w:rsid w:val="005E1ABC"/>
    <w:rsid w:val="005E1C83"/>
    <w:rsid w:val="005E3C84"/>
    <w:rsid w:val="005E6048"/>
    <w:rsid w:val="005E7386"/>
    <w:rsid w:val="005E75AB"/>
    <w:rsid w:val="005F092D"/>
    <w:rsid w:val="005F10A2"/>
    <w:rsid w:val="005F145C"/>
    <w:rsid w:val="005F20CE"/>
    <w:rsid w:val="005F29A6"/>
    <w:rsid w:val="005F3DAB"/>
    <w:rsid w:val="005F4B4E"/>
    <w:rsid w:val="005F51DF"/>
    <w:rsid w:val="005F632A"/>
    <w:rsid w:val="005F7E03"/>
    <w:rsid w:val="00600CEA"/>
    <w:rsid w:val="00600F5B"/>
    <w:rsid w:val="006010D7"/>
    <w:rsid w:val="00603E18"/>
    <w:rsid w:val="00605C45"/>
    <w:rsid w:val="00606C53"/>
    <w:rsid w:val="00607821"/>
    <w:rsid w:val="006106D9"/>
    <w:rsid w:val="00610F96"/>
    <w:rsid w:val="0061180D"/>
    <w:rsid w:val="006122CE"/>
    <w:rsid w:val="00612533"/>
    <w:rsid w:val="00612909"/>
    <w:rsid w:val="00614624"/>
    <w:rsid w:val="00614FBC"/>
    <w:rsid w:val="0061696B"/>
    <w:rsid w:val="0061709C"/>
    <w:rsid w:val="00621A49"/>
    <w:rsid w:val="00624580"/>
    <w:rsid w:val="006256EF"/>
    <w:rsid w:val="006261E5"/>
    <w:rsid w:val="006267AB"/>
    <w:rsid w:val="00627323"/>
    <w:rsid w:val="006301FB"/>
    <w:rsid w:val="00630B98"/>
    <w:rsid w:val="006311B1"/>
    <w:rsid w:val="00631AAF"/>
    <w:rsid w:val="00631EE6"/>
    <w:rsid w:val="006326F1"/>
    <w:rsid w:val="00633007"/>
    <w:rsid w:val="0063408A"/>
    <w:rsid w:val="00634391"/>
    <w:rsid w:val="00635681"/>
    <w:rsid w:val="0063628B"/>
    <w:rsid w:val="00636C3E"/>
    <w:rsid w:val="0064125E"/>
    <w:rsid w:val="0064159C"/>
    <w:rsid w:val="00642380"/>
    <w:rsid w:val="00642B63"/>
    <w:rsid w:val="0064589F"/>
    <w:rsid w:val="00652CF2"/>
    <w:rsid w:val="00652D58"/>
    <w:rsid w:val="00653A65"/>
    <w:rsid w:val="00654F10"/>
    <w:rsid w:val="00656CF4"/>
    <w:rsid w:val="0065744E"/>
    <w:rsid w:val="00657614"/>
    <w:rsid w:val="00660745"/>
    <w:rsid w:val="00661BD9"/>
    <w:rsid w:val="00662486"/>
    <w:rsid w:val="00662F75"/>
    <w:rsid w:val="00663153"/>
    <w:rsid w:val="00663689"/>
    <w:rsid w:val="00670EEE"/>
    <w:rsid w:val="0067120E"/>
    <w:rsid w:val="0067233A"/>
    <w:rsid w:val="00673225"/>
    <w:rsid w:val="00673F24"/>
    <w:rsid w:val="00674810"/>
    <w:rsid w:val="006758FF"/>
    <w:rsid w:val="006762A6"/>
    <w:rsid w:val="00677802"/>
    <w:rsid w:val="00677E91"/>
    <w:rsid w:val="00677EF9"/>
    <w:rsid w:val="006800F0"/>
    <w:rsid w:val="0068049E"/>
    <w:rsid w:val="006812E5"/>
    <w:rsid w:val="00681C09"/>
    <w:rsid w:val="00683EF8"/>
    <w:rsid w:val="00684BAE"/>
    <w:rsid w:val="00687A12"/>
    <w:rsid w:val="0069143D"/>
    <w:rsid w:val="00692322"/>
    <w:rsid w:val="00695643"/>
    <w:rsid w:val="00696863"/>
    <w:rsid w:val="00696D7F"/>
    <w:rsid w:val="006A05CC"/>
    <w:rsid w:val="006A1314"/>
    <w:rsid w:val="006A1317"/>
    <w:rsid w:val="006A1AE4"/>
    <w:rsid w:val="006A2C5B"/>
    <w:rsid w:val="006A314C"/>
    <w:rsid w:val="006A5BA5"/>
    <w:rsid w:val="006A6731"/>
    <w:rsid w:val="006A6E24"/>
    <w:rsid w:val="006B0F47"/>
    <w:rsid w:val="006B1327"/>
    <w:rsid w:val="006B14B1"/>
    <w:rsid w:val="006B3744"/>
    <w:rsid w:val="006B3EA2"/>
    <w:rsid w:val="006B4244"/>
    <w:rsid w:val="006B66AE"/>
    <w:rsid w:val="006B78D5"/>
    <w:rsid w:val="006C0295"/>
    <w:rsid w:val="006C048C"/>
    <w:rsid w:val="006C1A60"/>
    <w:rsid w:val="006C2B0B"/>
    <w:rsid w:val="006C576E"/>
    <w:rsid w:val="006C7AE7"/>
    <w:rsid w:val="006D0920"/>
    <w:rsid w:val="006D16DC"/>
    <w:rsid w:val="006D2BC4"/>
    <w:rsid w:val="006D3C56"/>
    <w:rsid w:val="006D4E9D"/>
    <w:rsid w:val="006D7A29"/>
    <w:rsid w:val="006D7DF3"/>
    <w:rsid w:val="006E18B8"/>
    <w:rsid w:val="006E1EB8"/>
    <w:rsid w:val="006E2857"/>
    <w:rsid w:val="006E2D68"/>
    <w:rsid w:val="006E331E"/>
    <w:rsid w:val="006E3F6F"/>
    <w:rsid w:val="006E62CD"/>
    <w:rsid w:val="006E72B7"/>
    <w:rsid w:val="006F0897"/>
    <w:rsid w:val="006F1005"/>
    <w:rsid w:val="006F1122"/>
    <w:rsid w:val="006F1617"/>
    <w:rsid w:val="006F1DE6"/>
    <w:rsid w:val="006F2183"/>
    <w:rsid w:val="006F2D51"/>
    <w:rsid w:val="006F3097"/>
    <w:rsid w:val="006F30A6"/>
    <w:rsid w:val="006F4CEE"/>
    <w:rsid w:val="006F4F2A"/>
    <w:rsid w:val="006F5F09"/>
    <w:rsid w:val="006F5F6F"/>
    <w:rsid w:val="00700AA3"/>
    <w:rsid w:val="007014B7"/>
    <w:rsid w:val="007019D3"/>
    <w:rsid w:val="00701D3B"/>
    <w:rsid w:val="007024A1"/>
    <w:rsid w:val="00702543"/>
    <w:rsid w:val="00703E24"/>
    <w:rsid w:val="007043AD"/>
    <w:rsid w:val="00704832"/>
    <w:rsid w:val="00704D44"/>
    <w:rsid w:val="0070568C"/>
    <w:rsid w:val="007056EB"/>
    <w:rsid w:val="00710BF8"/>
    <w:rsid w:val="007119DC"/>
    <w:rsid w:val="0071265D"/>
    <w:rsid w:val="00712731"/>
    <w:rsid w:val="00714ED5"/>
    <w:rsid w:val="00716B0A"/>
    <w:rsid w:val="007174C2"/>
    <w:rsid w:val="00720175"/>
    <w:rsid w:val="00720ABA"/>
    <w:rsid w:val="00720C88"/>
    <w:rsid w:val="007218DF"/>
    <w:rsid w:val="007222C6"/>
    <w:rsid w:val="0072237C"/>
    <w:rsid w:val="00722758"/>
    <w:rsid w:val="00723B65"/>
    <w:rsid w:val="00724442"/>
    <w:rsid w:val="00724AC3"/>
    <w:rsid w:val="00724DFF"/>
    <w:rsid w:val="00725F33"/>
    <w:rsid w:val="0072618E"/>
    <w:rsid w:val="0072641E"/>
    <w:rsid w:val="00727BF2"/>
    <w:rsid w:val="00730DD7"/>
    <w:rsid w:val="00731695"/>
    <w:rsid w:val="0073232E"/>
    <w:rsid w:val="00732524"/>
    <w:rsid w:val="00733A63"/>
    <w:rsid w:val="007343DF"/>
    <w:rsid w:val="00735C79"/>
    <w:rsid w:val="00741851"/>
    <w:rsid w:val="00743D18"/>
    <w:rsid w:val="00746097"/>
    <w:rsid w:val="00746C7D"/>
    <w:rsid w:val="00746F0D"/>
    <w:rsid w:val="00747749"/>
    <w:rsid w:val="00754EF6"/>
    <w:rsid w:val="00755080"/>
    <w:rsid w:val="007555F5"/>
    <w:rsid w:val="00756395"/>
    <w:rsid w:val="00756DBD"/>
    <w:rsid w:val="00757FEA"/>
    <w:rsid w:val="0076048C"/>
    <w:rsid w:val="007616C9"/>
    <w:rsid w:val="007643C0"/>
    <w:rsid w:val="00764E82"/>
    <w:rsid w:val="00765734"/>
    <w:rsid w:val="007657FE"/>
    <w:rsid w:val="00765BC5"/>
    <w:rsid w:val="0076600A"/>
    <w:rsid w:val="0076619E"/>
    <w:rsid w:val="00767C65"/>
    <w:rsid w:val="00770947"/>
    <w:rsid w:val="007712B2"/>
    <w:rsid w:val="00771F9B"/>
    <w:rsid w:val="00772F67"/>
    <w:rsid w:val="00772F8E"/>
    <w:rsid w:val="00773D35"/>
    <w:rsid w:val="007758AD"/>
    <w:rsid w:val="00776CAC"/>
    <w:rsid w:val="00776DDF"/>
    <w:rsid w:val="00777C90"/>
    <w:rsid w:val="00781DC0"/>
    <w:rsid w:val="00782021"/>
    <w:rsid w:val="007827B3"/>
    <w:rsid w:val="00782A7F"/>
    <w:rsid w:val="0078370F"/>
    <w:rsid w:val="00784991"/>
    <w:rsid w:val="00785234"/>
    <w:rsid w:val="007854E3"/>
    <w:rsid w:val="00785765"/>
    <w:rsid w:val="00787B54"/>
    <w:rsid w:val="00787DB4"/>
    <w:rsid w:val="007962AE"/>
    <w:rsid w:val="0079761B"/>
    <w:rsid w:val="007A0201"/>
    <w:rsid w:val="007A2B68"/>
    <w:rsid w:val="007A3DCC"/>
    <w:rsid w:val="007A6A63"/>
    <w:rsid w:val="007A6A7A"/>
    <w:rsid w:val="007B0F85"/>
    <w:rsid w:val="007B0FC7"/>
    <w:rsid w:val="007B15AE"/>
    <w:rsid w:val="007B382F"/>
    <w:rsid w:val="007B6130"/>
    <w:rsid w:val="007C0446"/>
    <w:rsid w:val="007C0BB4"/>
    <w:rsid w:val="007C0BFD"/>
    <w:rsid w:val="007C1232"/>
    <w:rsid w:val="007C1620"/>
    <w:rsid w:val="007C1F61"/>
    <w:rsid w:val="007C2588"/>
    <w:rsid w:val="007C2FE5"/>
    <w:rsid w:val="007C6F24"/>
    <w:rsid w:val="007C7A77"/>
    <w:rsid w:val="007C7AC5"/>
    <w:rsid w:val="007C7DD4"/>
    <w:rsid w:val="007D1992"/>
    <w:rsid w:val="007D2026"/>
    <w:rsid w:val="007D209D"/>
    <w:rsid w:val="007D524E"/>
    <w:rsid w:val="007D552E"/>
    <w:rsid w:val="007D559C"/>
    <w:rsid w:val="007D7E7C"/>
    <w:rsid w:val="007E2A57"/>
    <w:rsid w:val="007E3440"/>
    <w:rsid w:val="007E418E"/>
    <w:rsid w:val="007E4297"/>
    <w:rsid w:val="007E6217"/>
    <w:rsid w:val="007E665A"/>
    <w:rsid w:val="007E68DC"/>
    <w:rsid w:val="007E68E2"/>
    <w:rsid w:val="007F24DE"/>
    <w:rsid w:val="007F2A38"/>
    <w:rsid w:val="007F349B"/>
    <w:rsid w:val="007F3F49"/>
    <w:rsid w:val="007F4318"/>
    <w:rsid w:val="007F5A8B"/>
    <w:rsid w:val="007F5EB4"/>
    <w:rsid w:val="007F66AB"/>
    <w:rsid w:val="007F711C"/>
    <w:rsid w:val="007F76D2"/>
    <w:rsid w:val="00800E48"/>
    <w:rsid w:val="00802A86"/>
    <w:rsid w:val="0080323B"/>
    <w:rsid w:val="0080342C"/>
    <w:rsid w:val="00804004"/>
    <w:rsid w:val="00804F05"/>
    <w:rsid w:val="00805123"/>
    <w:rsid w:val="00807ACC"/>
    <w:rsid w:val="00810137"/>
    <w:rsid w:val="00810268"/>
    <w:rsid w:val="00811968"/>
    <w:rsid w:val="00811A96"/>
    <w:rsid w:val="00812352"/>
    <w:rsid w:val="00814186"/>
    <w:rsid w:val="0081550E"/>
    <w:rsid w:val="00820281"/>
    <w:rsid w:val="00821738"/>
    <w:rsid w:val="00821BC2"/>
    <w:rsid w:val="0082201D"/>
    <w:rsid w:val="00822741"/>
    <w:rsid w:val="00822CC1"/>
    <w:rsid w:val="00822DE8"/>
    <w:rsid w:val="00823D6E"/>
    <w:rsid w:val="00823F7E"/>
    <w:rsid w:val="008255B9"/>
    <w:rsid w:val="00826DFD"/>
    <w:rsid w:val="00827EA4"/>
    <w:rsid w:val="008302E5"/>
    <w:rsid w:val="00832317"/>
    <w:rsid w:val="0083267B"/>
    <w:rsid w:val="00834A43"/>
    <w:rsid w:val="00834E1D"/>
    <w:rsid w:val="00835153"/>
    <w:rsid w:val="00835C18"/>
    <w:rsid w:val="00836F7F"/>
    <w:rsid w:val="00842092"/>
    <w:rsid w:val="00842623"/>
    <w:rsid w:val="00842E89"/>
    <w:rsid w:val="00843289"/>
    <w:rsid w:val="0084395D"/>
    <w:rsid w:val="00845931"/>
    <w:rsid w:val="008460E5"/>
    <w:rsid w:val="008465D3"/>
    <w:rsid w:val="008467A6"/>
    <w:rsid w:val="008468BB"/>
    <w:rsid w:val="008505FA"/>
    <w:rsid w:val="008507C6"/>
    <w:rsid w:val="00852414"/>
    <w:rsid w:val="008552A0"/>
    <w:rsid w:val="0086120C"/>
    <w:rsid w:val="008676FB"/>
    <w:rsid w:val="008677C2"/>
    <w:rsid w:val="00867AE8"/>
    <w:rsid w:val="00867E06"/>
    <w:rsid w:val="00870A40"/>
    <w:rsid w:val="0087107F"/>
    <w:rsid w:val="0087123E"/>
    <w:rsid w:val="008716AA"/>
    <w:rsid w:val="0087173F"/>
    <w:rsid w:val="0087281C"/>
    <w:rsid w:val="00874402"/>
    <w:rsid w:val="008769C0"/>
    <w:rsid w:val="00876D04"/>
    <w:rsid w:val="0088049C"/>
    <w:rsid w:val="00881189"/>
    <w:rsid w:val="00881B3A"/>
    <w:rsid w:val="00882693"/>
    <w:rsid w:val="0088305C"/>
    <w:rsid w:val="00883557"/>
    <w:rsid w:val="00884427"/>
    <w:rsid w:val="00884CFD"/>
    <w:rsid w:val="00891CA3"/>
    <w:rsid w:val="00892997"/>
    <w:rsid w:val="008947C6"/>
    <w:rsid w:val="00896DFA"/>
    <w:rsid w:val="00896E46"/>
    <w:rsid w:val="008A01C5"/>
    <w:rsid w:val="008A0517"/>
    <w:rsid w:val="008A4347"/>
    <w:rsid w:val="008A4CD0"/>
    <w:rsid w:val="008A5293"/>
    <w:rsid w:val="008A5609"/>
    <w:rsid w:val="008B192A"/>
    <w:rsid w:val="008B1E9B"/>
    <w:rsid w:val="008B40C8"/>
    <w:rsid w:val="008B52FB"/>
    <w:rsid w:val="008B6D8A"/>
    <w:rsid w:val="008B719D"/>
    <w:rsid w:val="008C1F70"/>
    <w:rsid w:val="008C282D"/>
    <w:rsid w:val="008C44B5"/>
    <w:rsid w:val="008C5766"/>
    <w:rsid w:val="008C5F6C"/>
    <w:rsid w:val="008C637D"/>
    <w:rsid w:val="008C65B9"/>
    <w:rsid w:val="008C6F26"/>
    <w:rsid w:val="008D0ACF"/>
    <w:rsid w:val="008D29E6"/>
    <w:rsid w:val="008D309F"/>
    <w:rsid w:val="008D32AE"/>
    <w:rsid w:val="008D4EFF"/>
    <w:rsid w:val="008D5927"/>
    <w:rsid w:val="008D6129"/>
    <w:rsid w:val="008D66A5"/>
    <w:rsid w:val="008E5823"/>
    <w:rsid w:val="008E606A"/>
    <w:rsid w:val="008E6E9B"/>
    <w:rsid w:val="008E7425"/>
    <w:rsid w:val="008F03F2"/>
    <w:rsid w:val="008F2297"/>
    <w:rsid w:val="008F3027"/>
    <w:rsid w:val="008F3704"/>
    <w:rsid w:val="008F4BDD"/>
    <w:rsid w:val="008F4DBC"/>
    <w:rsid w:val="008F619D"/>
    <w:rsid w:val="00900A40"/>
    <w:rsid w:val="00900A60"/>
    <w:rsid w:val="0090175E"/>
    <w:rsid w:val="00901F30"/>
    <w:rsid w:val="0090281E"/>
    <w:rsid w:val="009035E5"/>
    <w:rsid w:val="00903E4C"/>
    <w:rsid w:val="00903EB0"/>
    <w:rsid w:val="00903FBD"/>
    <w:rsid w:val="0090466C"/>
    <w:rsid w:val="009050D5"/>
    <w:rsid w:val="00905ECA"/>
    <w:rsid w:val="00905EF0"/>
    <w:rsid w:val="0091238E"/>
    <w:rsid w:val="00913100"/>
    <w:rsid w:val="0091317C"/>
    <w:rsid w:val="00913B56"/>
    <w:rsid w:val="00914C6B"/>
    <w:rsid w:val="00914D23"/>
    <w:rsid w:val="00914E7F"/>
    <w:rsid w:val="009150AF"/>
    <w:rsid w:val="00916073"/>
    <w:rsid w:val="00916925"/>
    <w:rsid w:val="0091779A"/>
    <w:rsid w:val="00921263"/>
    <w:rsid w:val="00921812"/>
    <w:rsid w:val="00922739"/>
    <w:rsid w:val="00922F3F"/>
    <w:rsid w:val="00927402"/>
    <w:rsid w:val="00930818"/>
    <w:rsid w:val="00931077"/>
    <w:rsid w:val="00932F91"/>
    <w:rsid w:val="00933FFF"/>
    <w:rsid w:val="009351A4"/>
    <w:rsid w:val="009357DD"/>
    <w:rsid w:val="00936825"/>
    <w:rsid w:val="00937B72"/>
    <w:rsid w:val="00942A4C"/>
    <w:rsid w:val="00942C7E"/>
    <w:rsid w:val="00945B7F"/>
    <w:rsid w:val="00950C48"/>
    <w:rsid w:val="00951403"/>
    <w:rsid w:val="0095156B"/>
    <w:rsid w:val="00953724"/>
    <w:rsid w:val="00954643"/>
    <w:rsid w:val="00955D33"/>
    <w:rsid w:val="00955E1B"/>
    <w:rsid w:val="00957E99"/>
    <w:rsid w:val="0096168B"/>
    <w:rsid w:val="00961B49"/>
    <w:rsid w:val="00962BEF"/>
    <w:rsid w:val="009673D3"/>
    <w:rsid w:val="00970A4D"/>
    <w:rsid w:val="00971CD4"/>
    <w:rsid w:val="00972251"/>
    <w:rsid w:val="00973536"/>
    <w:rsid w:val="00973AD5"/>
    <w:rsid w:val="00976B18"/>
    <w:rsid w:val="00976ECB"/>
    <w:rsid w:val="00980D96"/>
    <w:rsid w:val="0098188F"/>
    <w:rsid w:val="009826C6"/>
    <w:rsid w:val="00983830"/>
    <w:rsid w:val="00987C41"/>
    <w:rsid w:val="00990C00"/>
    <w:rsid w:val="00993AAF"/>
    <w:rsid w:val="009942BC"/>
    <w:rsid w:val="00994798"/>
    <w:rsid w:val="00994A26"/>
    <w:rsid w:val="00995424"/>
    <w:rsid w:val="009956B6"/>
    <w:rsid w:val="00995D8B"/>
    <w:rsid w:val="009A08A2"/>
    <w:rsid w:val="009A0C9A"/>
    <w:rsid w:val="009A1129"/>
    <w:rsid w:val="009A2C73"/>
    <w:rsid w:val="009A3477"/>
    <w:rsid w:val="009A3D4F"/>
    <w:rsid w:val="009A449B"/>
    <w:rsid w:val="009A4857"/>
    <w:rsid w:val="009A53A3"/>
    <w:rsid w:val="009A555B"/>
    <w:rsid w:val="009A69D3"/>
    <w:rsid w:val="009A7C87"/>
    <w:rsid w:val="009A7D07"/>
    <w:rsid w:val="009A7E80"/>
    <w:rsid w:val="009B15E9"/>
    <w:rsid w:val="009B2F5E"/>
    <w:rsid w:val="009B2FAA"/>
    <w:rsid w:val="009C39C6"/>
    <w:rsid w:val="009C5B04"/>
    <w:rsid w:val="009C5FEC"/>
    <w:rsid w:val="009C6B80"/>
    <w:rsid w:val="009C7394"/>
    <w:rsid w:val="009C7B1F"/>
    <w:rsid w:val="009D09D3"/>
    <w:rsid w:val="009D200E"/>
    <w:rsid w:val="009D4D53"/>
    <w:rsid w:val="009D4F5A"/>
    <w:rsid w:val="009D5852"/>
    <w:rsid w:val="009D62F6"/>
    <w:rsid w:val="009D6B04"/>
    <w:rsid w:val="009D6E8A"/>
    <w:rsid w:val="009D7F63"/>
    <w:rsid w:val="009E0263"/>
    <w:rsid w:val="009E05DA"/>
    <w:rsid w:val="009E089C"/>
    <w:rsid w:val="009E2984"/>
    <w:rsid w:val="009E3EA9"/>
    <w:rsid w:val="009E40F7"/>
    <w:rsid w:val="009E4345"/>
    <w:rsid w:val="009E44DC"/>
    <w:rsid w:val="009E622A"/>
    <w:rsid w:val="009E7450"/>
    <w:rsid w:val="009E74FF"/>
    <w:rsid w:val="009F01B9"/>
    <w:rsid w:val="009F193E"/>
    <w:rsid w:val="009F2EB4"/>
    <w:rsid w:val="009F30DF"/>
    <w:rsid w:val="009F6B16"/>
    <w:rsid w:val="009F7948"/>
    <w:rsid w:val="00A01026"/>
    <w:rsid w:val="00A013C4"/>
    <w:rsid w:val="00A01AD9"/>
    <w:rsid w:val="00A04BAA"/>
    <w:rsid w:val="00A108CA"/>
    <w:rsid w:val="00A12601"/>
    <w:rsid w:val="00A142E8"/>
    <w:rsid w:val="00A14D1E"/>
    <w:rsid w:val="00A158A4"/>
    <w:rsid w:val="00A16507"/>
    <w:rsid w:val="00A204E3"/>
    <w:rsid w:val="00A23631"/>
    <w:rsid w:val="00A2386D"/>
    <w:rsid w:val="00A23C52"/>
    <w:rsid w:val="00A24366"/>
    <w:rsid w:val="00A2539F"/>
    <w:rsid w:val="00A26036"/>
    <w:rsid w:val="00A268E5"/>
    <w:rsid w:val="00A30F7D"/>
    <w:rsid w:val="00A31379"/>
    <w:rsid w:val="00A3410C"/>
    <w:rsid w:val="00A341A6"/>
    <w:rsid w:val="00A3573D"/>
    <w:rsid w:val="00A35B58"/>
    <w:rsid w:val="00A35E60"/>
    <w:rsid w:val="00A40F79"/>
    <w:rsid w:val="00A415BF"/>
    <w:rsid w:val="00A41FA9"/>
    <w:rsid w:val="00A43D82"/>
    <w:rsid w:val="00A44047"/>
    <w:rsid w:val="00A467A8"/>
    <w:rsid w:val="00A51FFE"/>
    <w:rsid w:val="00A53A2E"/>
    <w:rsid w:val="00A55258"/>
    <w:rsid w:val="00A55592"/>
    <w:rsid w:val="00A562C0"/>
    <w:rsid w:val="00A56E18"/>
    <w:rsid w:val="00A60610"/>
    <w:rsid w:val="00A60D34"/>
    <w:rsid w:val="00A615BD"/>
    <w:rsid w:val="00A620B6"/>
    <w:rsid w:val="00A620D7"/>
    <w:rsid w:val="00A625E7"/>
    <w:rsid w:val="00A638D2"/>
    <w:rsid w:val="00A64459"/>
    <w:rsid w:val="00A65856"/>
    <w:rsid w:val="00A66225"/>
    <w:rsid w:val="00A6639A"/>
    <w:rsid w:val="00A674C4"/>
    <w:rsid w:val="00A70963"/>
    <w:rsid w:val="00A718B5"/>
    <w:rsid w:val="00A71970"/>
    <w:rsid w:val="00A721EA"/>
    <w:rsid w:val="00A72293"/>
    <w:rsid w:val="00A74EC3"/>
    <w:rsid w:val="00A75383"/>
    <w:rsid w:val="00A75DF6"/>
    <w:rsid w:val="00A769D5"/>
    <w:rsid w:val="00A8118A"/>
    <w:rsid w:val="00A81615"/>
    <w:rsid w:val="00A81F71"/>
    <w:rsid w:val="00A820F8"/>
    <w:rsid w:val="00A82990"/>
    <w:rsid w:val="00A858A5"/>
    <w:rsid w:val="00A86996"/>
    <w:rsid w:val="00A871E8"/>
    <w:rsid w:val="00A87C43"/>
    <w:rsid w:val="00A90469"/>
    <w:rsid w:val="00A90D22"/>
    <w:rsid w:val="00A90EA4"/>
    <w:rsid w:val="00A91809"/>
    <w:rsid w:val="00A91A58"/>
    <w:rsid w:val="00A92132"/>
    <w:rsid w:val="00A943EE"/>
    <w:rsid w:val="00A96C47"/>
    <w:rsid w:val="00A97FD8"/>
    <w:rsid w:val="00AA2DCA"/>
    <w:rsid w:val="00AB0BA0"/>
    <w:rsid w:val="00AB1AD4"/>
    <w:rsid w:val="00AB1BBC"/>
    <w:rsid w:val="00AB2F73"/>
    <w:rsid w:val="00AB2FA1"/>
    <w:rsid w:val="00AB4BBF"/>
    <w:rsid w:val="00AB6A08"/>
    <w:rsid w:val="00AB7731"/>
    <w:rsid w:val="00AC1CC6"/>
    <w:rsid w:val="00AC1E2C"/>
    <w:rsid w:val="00AC24C1"/>
    <w:rsid w:val="00AC2C3A"/>
    <w:rsid w:val="00AC3D10"/>
    <w:rsid w:val="00AC6CE2"/>
    <w:rsid w:val="00AC7A54"/>
    <w:rsid w:val="00AD0BFB"/>
    <w:rsid w:val="00AD1119"/>
    <w:rsid w:val="00AD40E8"/>
    <w:rsid w:val="00AD5F1E"/>
    <w:rsid w:val="00AD7994"/>
    <w:rsid w:val="00AE03B0"/>
    <w:rsid w:val="00AE0841"/>
    <w:rsid w:val="00AE0AFD"/>
    <w:rsid w:val="00AE0CAB"/>
    <w:rsid w:val="00AE191E"/>
    <w:rsid w:val="00AE3707"/>
    <w:rsid w:val="00AE3EB1"/>
    <w:rsid w:val="00AE3FDC"/>
    <w:rsid w:val="00AE466D"/>
    <w:rsid w:val="00AE5A8C"/>
    <w:rsid w:val="00AF1384"/>
    <w:rsid w:val="00AF3FA6"/>
    <w:rsid w:val="00AF48BA"/>
    <w:rsid w:val="00AF4B8C"/>
    <w:rsid w:val="00AF5231"/>
    <w:rsid w:val="00AF6E34"/>
    <w:rsid w:val="00B00781"/>
    <w:rsid w:val="00B01548"/>
    <w:rsid w:val="00B01ABE"/>
    <w:rsid w:val="00B01DD9"/>
    <w:rsid w:val="00B06CCB"/>
    <w:rsid w:val="00B102DC"/>
    <w:rsid w:val="00B129A0"/>
    <w:rsid w:val="00B12C53"/>
    <w:rsid w:val="00B147BF"/>
    <w:rsid w:val="00B1622D"/>
    <w:rsid w:val="00B16675"/>
    <w:rsid w:val="00B2025F"/>
    <w:rsid w:val="00B21029"/>
    <w:rsid w:val="00B22E9B"/>
    <w:rsid w:val="00B23D64"/>
    <w:rsid w:val="00B252DD"/>
    <w:rsid w:val="00B27C7E"/>
    <w:rsid w:val="00B30A4E"/>
    <w:rsid w:val="00B30C66"/>
    <w:rsid w:val="00B32DB0"/>
    <w:rsid w:val="00B33629"/>
    <w:rsid w:val="00B33CAF"/>
    <w:rsid w:val="00B34DF9"/>
    <w:rsid w:val="00B35E3B"/>
    <w:rsid w:val="00B35EE8"/>
    <w:rsid w:val="00B36075"/>
    <w:rsid w:val="00B37EC9"/>
    <w:rsid w:val="00B420C2"/>
    <w:rsid w:val="00B4269A"/>
    <w:rsid w:val="00B426E2"/>
    <w:rsid w:val="00B42F28"/>
    <w:rsid w:val="00B44278"/>
    <w:rsid w:val="00B46379"/>
    <w:rsid w:val="00B4722C"/>
    <w:rsid w:val="00B50F75"/>
    <w:rsid w:val="00B51D37"/>
    <w:rsid w:val="00B5225D"/>
    <w:rsid w:val="00B536DD"/>
    <w:rsid w:val="00B53CB9"/>
    <w:rsid w:val="00B5633F"/>
    <w:rsid w:val="00B6037C"/>
    <w:rsid w:val="00B61753"/>
    <w:rsid w:val="00B619C1"/>
    <w:rsid w:val="00B627DB"/>
    <w:rsid w:val="00B628B9"/>
    <w:rsid w:val="00B63FE8"/>
    <w:rsid w:val="00B64811"/>
    <w:rsid w:val="00B656B5"/>
    <w:rsid w:val="00B6643F"/>
    <w:rsid w:val="00B706DE"/>
    <w:rsid w:val="00B715AC"/>
    <w:rsid w:val="00B71E69"/>
    <w:rsid w:val="00B724F2"/>
    <w:rsid w:val="00B724F4"/>
    <w:rsid w:val="00B74560"/>
    <w:rsid w:val="00B76C7E"/>
    <w:rsid w:val="00B76F1D"/>
    <w:rsid w:val="00B8041F"/>
    <w:rsid w:val="00B81C95"/>
    <w:rsid w:val="00B82823"/>
    <w:rsid w:val="00B83BBF"/>
    <w:rsid w:val="00B84851"/>
    <w:rsid w:val="00B87602"/>
    <w:rsid w:val="00B92407"/>
    <w:rsid w:val="00B94436"/>
    <w:rsid w:val="00B95777"/>
    <w:rsid w:val="00B97D05"/>
    <w:rsid w:val="00BA0BC6"/>
    <w:rsid w:val="00BA0F8A"/>
    <w:rsid w:val="00BA21E6"/>
    <w:rsid w:val="00BA3BE4"/>
    <w:rsid w:val="00BA4EDC"/>
    <w:rsid w:val="00BA6222"/>
    <w:rsid w:val="00BA65C1"/>
    <w:rsid w:val="00BA6F05"/>
    <w:rsid w:val="00BA7377"/>
    <w:rsid w:val="00BA79F4"/>
    <w:rsid w:val="00BB1436"/>
    <w:rsid w:val="00BB46C6"/>
    <w:rsid w:val="00BB617A"/>
    <w:rsid w:val="00BB6853"/>
    <w:rsid w:val="00BB6A33"/>
    <w:rsid w:val="00BC14DB"/>
    <w:rsid w:val="00BC2F56"/>
    <w:rsid w:val="00BC2FAE"/>
    <w:rsid w:val="00BC3824"/>
    <w:rsid w:val="00BC420D"/>
    <w:rsid w:val="00BC464E"/>
    <w:rsid w:val="00BC4E67"/>
    <w:rsid w:val="00BC5015"/>
    <w:rsid w:val="00BC59D7"/>
    <w:rsid w:val="00BC67D6"/>
    <w:rsid w:val="00BC7D5E"/>
    <w:rsid w:val="00BD03C5"/>
    <w:rsid w:val="00BD0569"/>
    <w:rsid w:val="00BD0CA0"/>
    <w:rsid w:val="00BD3899"/>
    <w:rsid w:val="00BD573A"/>
    <w:rsid w:val="00BD7E9D"/>
    <w:rsid w:val="00BE069C"/>
    <w:rsid w:val="00BE2D0E"/>
    <w:rsid w:val="00BE3939"/>
    <w:rsid w:val="00BE3BED"/>
    <w:rsid w:val="00BF0D0C"/>
    <w:rsid w:val="00BF1C7B"/>
    <w:rsid w:val="00BF3498"/>
    <w:rsid w:val="00BF35E3"/>
    <w:rsid w:val="00BF4A1A"/>
    <w:rsid w:val="00BF57C1"/>
    <w:rsid w:val="00BF7FE9"/>
    <w:rsid w:val="00C00C5E"/>
    <w:rsid w:val="00C0220B"/>
    <w:rsid w:val="00C02663"/>
    <w:rsid w:val="00C037F0"/>
    <w:rsid w:val="00C0528D"/>
    <w:rsid w:val="00C05D59"/>
    <w:rsid w:val="00C0659F"/>
    <w:rsid w:val="00C06B81"/>
    <w:rsid w:val="00C13165"/>
    <w:rsid w:val="00C1382E"/>
    <w:rsid w:val="00C152D0"/>
    <w:rsid w:val="00C16AA6"/>
    <w:rsid w:val="00C174D2"/>
    <w:rsid w:val="00C17C0D"/>
    <w:rsid w:val="00C17F7A"/>
    <w:rsid w:val="00C207B1"/>
    <w:rsid w:val="00C207F1"/>
    <w:rsid w:val="00C2129B"/>
    <w:rsid w:val="00C23ECC"/>
    <w:rsid w:val="00C2410F"/>
    <w:rsid w:val="00C25BAF"/>
    <w:rsid w:val="00C26B36"/>
    <w:rsid w:val="00C30E1A"/>
    <w:rsid w:val="00C343AA"/>
    <w:rsid w:val="00C3680F"/>
    <w:rsid w:val="00C36A18"/>
    <w:rsid w:val="00C41A81"/>
    <w:rsid w:val="00C429CD"/>
    <w:rsid w:val="00C42A03"/>
    <w:rsid w:val="00C4327A"/>
    <w:rsid w:val="00C433A4"/>
    <w:rsid w:val="00C44C83"/>
    <w:rsid w:val="00C44E80"/>
    <w:rsid w:val="00C47679"/>
    <w:rsid w:val="00C515A2"/>
    <w:rsid w:val="00C53AB0"/>
    <w:rsid w:val="00C56D4B"/>
    <w:rsid w:val="00C618A5"/>
    <w:rsid w:val="00C61F6F"/>
    <w:rsid w:val="00C62CCA"/>
    <w:rsid w:val="00C642D7"/>
    <w:rsid w:val="00C64912"/>
    <w:rsid w:val="00C670EB"/>
    <w:rsid w:val="00C7027D"/>
    <w:rsid w:val="00C72055"/>
    <w:rsid w:val="00C72971"/>
    <w:rsid w:val="00C73A51"/>
    <w:rsid w:val="00C74174"/>
    <w:rsid w:val="00C7508F"/>
    <w:rsid w:val="00C76B8A"/>
    <w:rsid w:val="00C7781F"/>
    <w:rsid w:val="00C8198B"/>
    <w:rsid w:val="00C831B2"/>
    <w:rsid w:val="00C914AE"/>
    <w:rsid w:val="00C92DF9"/>
    <w:rsid w:val="00C93C1C"/>
    <w:rsid w:val="00C94B46"/>
    <w:rsid w:val="00C95517"/>
    <w:rsid w:val="00C96201"/>
    <w:rsid w:val="00C96252"/>
    <w:rsid w:val="00CA0AE3"/>
    <w:rsid w:val="00CA0FE6"/>
    <w:rsid w:val="00CA2411"/>
    <w:rsid w:val="00CA2491"/>
    <w:rsid w:val="00CA3706"/>
    <w:rsid w:val="00CA4042"/>
    <w:rsid w:val="00CA4A07"/>
    <w:rsid w:val="00CA70CE"/>
    <w:rsid w:val="00CA7178"/>
    <w:rsid w:val="00CA7970"/>
    <w:rsid w:val="00CB0521"/>
    <w:rsid w:val="00CB1F9E"/>
    <w:rsid w:val="00CB3158"/>
    <w:rsid w:val="00CB3998"/>
    <w:rsid w:val="00CB3D46"/>
    <w:rsid w:val="00CB5767"/>
    <w:rsid w:val="00CB64D5"/>
    <w:rsid w:val="00CB664A"/>
    <w:rsid w:val="00CB6B88"/>
    <w:rsid w:val="00CB77A2"/>
    <w:rsid w:val="00CC02C9"/>
    <w:rsid w:val="00CC1D4A"/>
    <w:rsid w:val="00CC2B39"/>
    <w:rsid w:val="00CC4C48"/>
    <w:rsid w:val="00CC523D"/>
    <w:rsid w:val="00CC6DDD"/>
    <w:rsid w:val="00CC79BB"/>
    <w:rsid w:val="00CD0A94"/>
    <w:rsid w:val="00CD232E"/>
    <w:rsid w:val="00CD3424"/>
    <w:rsid w:val="00CD3643"/>
    <w:rsid w:val="00CE3628"/>
    <w:rsid w:val="00CE7D57"/>
    <w:rsid w:val="00CF2545"/>
    <w:rsid w:val="00CF464F"/>
    <w:rsid w:val="00CF6A6A"/>
    <w:rsid w:val="00CF7513"/>
    <w:rsid w:val="00D036B5"/>
    <w:rsid w:val="00D03F7C"/>
    <w:rsid w:val="00D17A2C"/>
    <w:rsid w:val="00D21724"/>
    <w:rsid w:val="00D24F5B"/>
    <w:rsid w:val="00D2600E"/>
    <w:rsid w:val="00D2621A"/>
    <w:rsid w:val="00D27367"/>
    <w:rsid w:val="00D27406"/>
    <w:rsid w:val="00D27AFB"/>
    <w:rsid w:val="00D3063C"/>
    <w:rsid w:val="00D315D3"/>
    <w:rsid w:val="00D31CCD"/>
    <w:rsid w:val="00D31FE1"/>
    <w:rsid w:val="00D32447"/>
    <w:rsid w:val="00D32794"/>
    <w:rsid w:val="00D3388E"/>
    <w:rsid w:val="00D34D61"/>
    <w:rsid w:val="00D35513"/>
    <w:rsid w:val="00D375A3"/>
    <w:rsid w:val="00D37921"/>
    <w:rsid w:val="00D37CE3"/>
    <w:rsid w:val="00D4024D"/>
    <w:rsid w:val="00D40D24"/>
    <w:rsid w:val="00D42D04"/>
    <w:rsid w:val="00D43246"/>
    <w:rsid w:val="00D47ABB"/>
    <w:rsid w:val="00D5032F"/>
    <w:rsid w:val="00D518C6"/>
    <w:rsid w:val="00D529D7"/>
    <w:rsid w:val="00D52F21"/>
    <w:rsid w:val="00D55638"/>
    <w:rsid w:val="00D5764B"/>
    <w:rsid w:val="00D63984"/>
    <w:rsid w:val="00D6410A"/>
    <w:rsid w:val="00D64CD7"/>
    <w:rsid w:val="00D705CE"/>
    <w:rsid w:val="00D74286"/>
    <w:rsid w:val="00D74AA0"/>
    <w:rsid w:val="00D74E0E"/>
    <w:rsid w:val="00D74F2B"/>
    <w:rsid w:val="00D755B5"/>
    <w:rsid w:val="00D762F4"/>
    <w:rsid w:val="00D802A1"/>
    <w:rsid w:val="00D819F2"/>
    <w:rsid w:val="00D829C5"/>
    <w:rsid w:val="00D84AA8"/>
    <w:rsid w:val="00D853F2"/>
    <w:rsid w:val="00D85530"/>
    <w:rsid w:val="00D85DBB"/>
    <w:rsid w:val="00D90077"/>
    <w:rsid w:val="00D91E71"/>
    <w:rsid w:val="00D936B5"/>
    <w:rsid w:val="00D943F7"/>
    <w:rsid w:val="00D95E03"/>
    <w:rsid w:val="00D963E1"/>
    <w:rsid w:val="00D96441"/>
    <w:rsid w:val="00D96CD9"/>
    <w:rsid w:val="00DA0267"/>
    <w:rsid w:val="00DA174A"/>
    <w:rsid w:val="00DA1DB9"/>
    <w:rsid w:val="00DA28AB"/>
    <w:rsid w:val="00DA402B"/>
    <w:rsid w:val="00DB0534"/>
    <w:rsid w:val="00DB1AD7"/>
    <w:rsid w:val="00DB274A"/>
    <w:rsid w:val="00DB2CC2"/>
    <w:rsid w:val="00DB46BA"/>
    <w:rsid w:val="00DB4F48"/>
    <w:rsid w:val="00DB52C2"/>
    <w:rsid w:val="00DC1D71"/>
    <w:rsid w:val="00DC1FA6"/>
    <w:rsid w:val="00DC4392"/>
    <w:rsid w:val="00DC490A"/>
    <w:rsid w:val="00DC53AF"/>
    <w:rsid w:val="00DC5DBD"/>
    <w:rsid w:val="00DC6529"/>
    <w:rsid w:val="00DC6E8D"/>
    <w:rsid w:val="00DC7044"/>
    <w:rsid w:val="00DD007C"/>
    <w:rsid w:val="00DD07EC"/>
    <w:rsid w:val="00DD1CB3"/>
    <w:rsid w:val="00DD1FCC"/>
    <w:rsid w:val="00DD2A21"/>
    <w:rsid w:val="00DD2FC5"/>
    <w:rsid w:val="00DD39C8"/>
    <w:rsid w:val="00DD3E3B"/>
    <w:rsid w:val="00DD4E62"/>
    <w:rsid w:val="00DD5CA5"/>
    <w:rsid w:val="00DD6061"/>
    <w:rsid w:val="00DE0A6D"/>
    <w:rsid w:val="00DE1518"/>
    <w:rsid w:val="00DE22F0"/>
    <w:rsid w:val="00DE3D38"/>
    <w:rsid w:val="00DE4B17"/>
    <w:rsid w:val="00DE5413"/>
    <w:rsid w:val="00DE5DDB"/>
    <w:rsid w:val="00DF2678"/>
    <w:rsid w:val="00DF3446"/>
    <w:rsid w:val="00DF6163"/>
    <w:rsid w:val="00DF7358"/>
    <w:rsid w:val="00E00490"/>
    <w:rsid w:val="00E00914"/>
    <w:rsid w:val="00E04E7B"/>
    <w:rsid w:val="00E06D40"/>
    <w:rsid w:val="00E07C8A"/>
    <w:rsid w:val="00E07CCF"/>
    <w:rsid w:val="00E1013D"/>
    <w:rsid w:val="00E10599"/>
    <w:rsid w:val="00E10E57"/>
    <w:rsid w:val="00E1127F"/>
    <w:rsid w:val="00E11662"/>
    <w:rsid w:val="00E119EF"/>
    <w:rsid w:val="00E13155"/>
    <w:rsid w:val="00E1439A"/>
    <w:rsid w:val="00E1449F"/>
    <w:rsid w:val="00E1575D"/>
    <w:rsid w:val="00E16B6E"/>
    <w:rsid w:val="00E16EB4"/>
    <w:rsid w:val="00E200DB"/>
    <w:rsid w:val="00E204C1"/>
    <w:rsid w:val="00E22B15"/>
    <w:rsid w:val="00E269E8"/>
    <w:rsid w:val="00E27354"/>
    <w:rsid w:val="00E30816"/>
    <w:rsid w:val="00E323CE"/>
    <w:rsid w:val="00E3441F"/>
    <w:rsid w:val="00E349EB"/>
    <w:rsid w:val="00E353E9"/>
    <w:rsid w:val="00E35C4D"/>
    <w:rsid w:val="00E35F29"/>
    <w:rsid w:val="00E3640C"/>
    <w:rsid w:val="00E3784C"/>
    <w:rsid w:val="00E4084C"/>
    <w:rsid w:val="00E40F1C"/>
    <w:rsid w:val="00E410E5"/>
    <w:rsid w:val="00E41CAD"/>
    <w:rsid w:val="00E444E6"/>
    <w:rsid w:val="00E46493"/>
    <w:rsid w:val="00E46A88"/>
    <w:rsid w:val="00E5057D"/>
    <w:rsid w:val="00E50582"/>
    <w:rsid w:val="00E5077A"/>
    <w:rsid w:val="00E52286"/>
    <w:rsid w:val="00E53EE1"/>
    <w:rsid w:val="00E54507"/>
    <w:rsid w:val="00E574ED"/>
    <w:rsid w:val="00E57765"/>
    <w:rsid w:val="00E57ABC"/>
    <w:rsid w:val="00E60DFA"/>
    <w:rsid w:val="00E61495"/>
    <w:rsid w:val="00E62580"/>
    <w:rsid w:val="00E6313F"/>
    <w:rsid w:val="00E632EB"/>
    <w:rsid w:val="00E635A1"/>
    <w:rsid w:val="00E63D75"/>
    <w:rsid w:val="00E7048E"/>
    <w:rsid w:val="00E70FB4"/>
    <w:rsid w:val="00E715E0"/>
    <w:rsid w:val="00E71C86"/>
    <w:rsid w:val="00E7221B"/>
    <w:rsid w:val="00E75F03"/>
    <w:rsid w:val="00E7721C"/>
    <w:rsid w:val="00E8038F"/>
    <w:rsid w:val="00E8118A"/>
    <w:rsid w:val="00E81283"/>
    <w:rsid w:val="00E82245"/>
    <w:rsid w:val="00E82C31"/>
    <w:rsid w:val="00E82EDF"/>
    <w:rsid w:val="00E82EE0"/>
    <w:rsid w:val="00E8306D"/>
    <w:rsid w:val="00E83813"/>
    <w:rsid w:val="00E83F2D"/>
    <w:rsid w:val="00E84D71"/>
    <w:rsid w:val="00E84DC9"/>
    <w:rsid w:val="00E86363"/>
    <w:rsid w:val="00E874B2"/>
    <w:rsid w:val="00E875D9"/>
    <w:rsid w:val="00E87931"/>
    <w:rsid w:val="00E92031"/>
    <w:rsid w:val="00E92AD5"/>
    <w:rsid w:val="00E935D3"/>
    <w:rsid w:val="00E93894"/>
    <w:rsid w:val="00E93BDC"/>
    <w:rsid w:val="00E93DA5"/>
    <w:rsid w:val="00E971A5"/>
    <w:rsid w:val="00E97556"/>
    <w:rsid w:val="00E97898"/>
    <w:rsid w:val="00EA0044"/>
    <w:rsid w:val="00EA27F6"/>
    <w:rsid w:val="00EA2BC1"/>
    <w:rsid w:val="00EA3B46"/>
    <w:rsid w:val="00EA3CD4"/>
    <w:rsid w:val="00EA3CD7"/>
    <w:rsid w:val="00EA5787"/>
    <w:rsid w:val="00EA7329"/>
    <w:rsid w:val="00EB0206"/>
    <w:rsid w:val="00EB22E4"/>
    <w:rsid w:val="00EB4F66"/>
    <w:rsid w:val="00EB5045"/>
    <w:rsid w:val="00EB5E70"/>
    <w:rsid w:val="00EB75DE"/>
    <w:rsid w:val="00EC1C96"/>
    <w:rsid w:val="00EC26F4"/>
    <w:rsid w:val="00EC27B4"/>
    <w:rsid w:val="00EC3C9A"/>
    <w:rsid w:val="00EC3F5B"/>
    <w:rsid w:val="00EC50D7"/>
    <w:rsid w:val="00EC60E1"/>
    <w:rsid w:val="00EC750C"/>
    <w:rsid w:val="00EC785C"/>
    <w:rsid w:val="00ED28D6"/>
    <w:rsid w:val="00ED2C77"/>
    <w:rsid w:val="00ED4811"/>
    <w:rsid w:val="00ED6427"/>
    <w:rsid w:val="00ED67A4"/>
    <w:rsid w:val="00ED7628"/>
    <w:rsid w:val="00EE5770"/>
    <w:rsid w:val="00EE6221"/>
    <w:rsid w:val="00EF102F"/>
    <w:rsid w:val="00EF22B5"/>
    <w:rsid w:val="00EF35C3"/>
    <w:rsid w:val="00EF4119"/>
    <w:rsid w:val="00EF41DA"/>
    <w:rsid w:val="00EF55F9"/>
    <w:rsid w:val="00EF6657"/>
    <w:rsid w:val="00EF694E"/>
    <w:rsid w:val="00EF6FC9"/>
    <w:rsid w:val="00EF7C7F"/>
    <w:rsid w:val="00F02A2A"/>
    <w:rsid w:val="00F03B91"/>
    <w:rsid w:val="00F0432F"/>
    <w:rsid w:val="00F052D8"/>
    <w:rsid w:val="00F055B3"/>
    <w:rsid w:val="00F06356"/>
    <w:rsid w:val="00F07274"/>
    <w:rsid w:val="00F07A49"/>
    <w:rsid w:val="00F10B9C"/>
    <w:rsid w:val="00F111D9"/>
    <w:rsid w:val="00F1295D"/>
    <w:rsid w:val="00F13050"/>
    <w:rsid w:val="00F13FDB"/>
    <w:rsid w:val="00F15BF4"/>
    <w:rsid w:val="00F16170"/>
    <w:rsid w:val="00F1784B"/>
    <w:rsid w:val="00F23578"/>
    <w:rsid w:val="00F2371A"/>
    <w:rsid w:val="00F250F8"/>
    <w:rsid w:val="00F26B98"/>
    <w:rsid w:val="00F26BD3"/>
    <w:rsid w:val="00F30DF3"/>
    <w:rsid w:val="00F31ED0"/>
    <w:rsid w:val="00F3297D"/>
    <w:rsid w:val="00F37E7F"/>
    <w:rsid w:val="00F403AC"/>
    <w:rsid w:val="00F420EE"/>
    <w:rsid w:val="00F42135"/>
    <w:rsid w:val="00F42DE8"/>
    <w:rsid w:val="00F43299"/>
    <w:rsid w:val="00F43888"/>
    <w:rsid w:val="00F4444B"/>
    <w:rsid w:val="00F45822"/>
    <w:rsid w:val="00F463E7"/>
    <w:rsid w:val="00F46C33"/>
    <w:rsid w:val="00F46F51"/>
    <w:rsid w:val="00F47855"/>
    <w:rsid w:val="00F50FFB"/>
    <w:rsid w:val="00F51FD4"/>
    <w:rsid w:val="00F52D5B"/>
    <w:rsid w:val="00F53E59"/>
    <w:rsid w:val="00F55A3F"/>
    <w:rsid w:val="00F566B0"/>
    <w:rsid w:val="00F5677E"/>
    <w:rsid w:val="00F57FA7"/>
    <w:rsid w:val="00F60B22"/>
    <w:rsid w:val="00F62187"/>
    <w:rsid w:val="00F62883"/>
    <w:rsid w:val="00F63D48"/>
    <w:rsid w:val="00F642B4"/>
    <w:rsid w:val="00F651B9"/>
    <w:rsid w:val="00F65320"/>
    <w:rsid w:val="00F65546"/>
    <w:rsid w:val="00F658DD"/>
    <w:rsid w:val="00F66AC4"/>
    <w:rsid w:val="00F674A7"/>
    <w:rsid w:val="00F72636"/>
    <w:rsid w:val="00F72EC1"/>
    <w:rsid w:val="00F74171"/>
    <w:rsid w:val="00F74C7D"/>
    <w:rsid w:val="00F76A81"/>
    <w:rsid w:val="00F770FA"/>
    <w:rsid w:val="00F77B2C"/>
    <w:rsid w:val="00F81561"/>
    <w:rsid w:val="00F8453A"/>
    <w:rsid w:val="00F861C7"/>
    <w:rsid w:val="00F86E7D"/>
    <w:rsid w:val="00F90691"/>
    <w:rsid w:val="00F92CA5"/>
    <w:rsid w:val="00F92D19"/>
    <w:rsid w:val="00F934EB"/>
    <w:rsid w:val="00F93585"/>
    <w:rsid w:val="00F93EBB"/>
    <w:rsid w:val="00F94227"/>
    <w:rsid w:val="00F9504B"/>
    <w:rsid w:val="00F9543A"/>
    <w:rsid w:val="00F95696"/>
    <w:rsid w:val="00F968B4"/>
    <w:rsid w:val="00FA004D"/>
    <w:rsid w:val="00FA04CF"/>
    <w:rsid w:val="00FA0618"/>
    <w:rsid w:val="00FA0EB4"/>
    <w:rsid w:val="00FA1E2F"/>
    <w:rsid w:val="00FA342E"/>
    <w:rsid w:val="00FA3663"/>
    <w:rsid w:val="00FA49C6"/>
    <w:rsid w:val="00FA4F67"/>
    <w:rsid w:val="00FA5E5E"/>
    <w:rsid w:val="00FA707D"/>
    <w:rsid w:val="00FA7A21"/>
    <w:rsid w:val="00FB174F"/>
    <w:rsid w:val="00FB20D7"/>
    <w:rsid w:val="00FB20FB"/>
    <w:rsid w:val="00FB2746"/>
    <w:rsid w:val="00FB3F84"/>
    <w:rsid w:val="00FB6161"/>
    <w:rsid w:val="00FB6798"/>
    <w:rsid w:val="00FB67CB"/>
    <w:rsid w:val="00FB6D69"/>
    <w:rsid w:val="00FB6FB6"/>
    <w:rsid w:val="00FB78E9"/>
    <w:rsid w:val="00FC1855"/>
    <w:rsid w:val="00FC3661"/>
    <w:rsid w:val="00FC5105"/>
    <w:rsid w:val="00FC7033"/>
    <w:rsid w:val="00FC71D3"/>
    <w:rsid w:val="00FC7410"/>
    <w:rsid w:val="00FD11E8"/>
    <w:rsid w:val="00FD1DD4"/>
    <w:rsid w:val="00FD22C3"/>
    <w:rsid w:val="00FD41A9"/>
    <w:rsid w:val="00FD477F"/>
    <w:rsid w:val="00FD5A0F"/>
    <w:rsid w:val="00FD6322"/>
    <w:rsid w:val="00FD7BBB"/>
    <w:rsid w:val="00FE03AF"/>
    <w:rsid w:val="00FE19BF"/>
    <w:rsid w:val="00FE1FFA"/>
    <w:rsid w:val="00FE3A62"/>
    <w:rsid w:val="00FE566B"/>
    <w:rsid w:val="00FF02FE"/>
    <w:rsid w:val="00FF0A8E"/>
    <w:rsid w:val="00FF426B"/>
    <w:rsid w:val="00FF4C47"/>
    <w:rsid w:val="00FF52B5"/>
    <w:rsid w:val="00FF7869"/>
    <w:rsid w:val="00FF7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uiPriority w:val="99"/>
    <w:qFormat/>
    <w:rsid w:val="006F0897"/>
    <w:pPr>
      <w:pBdr>
        <w:bottom w:val="dotted" w:sz="8" w:space="1" w:color="938953"/>
      </w:pBdr>
      <w:spacing w:before="200" w:after="100" w:line="288" w:lineRule="auto"/>
      <w:ind w:left="2160"/>
      <w:contextualSpacing/>
      <w:outlineLvl w:val="5"/>
    </w:pPr>
    <w:rPr>
      <w:rFonts w:ascii="Cambria" w:hAnsi="Cambria"/>
      <w:smallCaps/>
      <w:color w:val="938953"/>
      <w:spacing w:val="20"/>
      <w:sz w:val="20"/>
      <w:szCs w:val="20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locked/>
    <w:rsid w:val="002F1556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semiHidden/>
    <w:locked/>
    <w:rsid w:val="006F0897"/>
    <w:rPr>
      <w:rFonts w:ascii="Cambria" w:hAnsi="Cambria" w:cs="Times New Roman"/>
      <w:smallCaps/>
      <w:color w:val="938953"/>
      <w:spacing w:val="20"/>
      <w:sz w:val="20"/>
      <w:szCs w:val="20"/>
      <w:lang w:val="en-US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2F1556"/>
    <w:rPr>
      <w:rFonts w:ascii="Calibri" w:hAnsi="Calibri" w:cs="Times New Roman"/>
      <w:sz w:val="24"/>
      <w:szCs w:val="24"/>
      <w:lang w:val="ru-RU" w:eastAsia="ru-RU"/>
    </w:rPr>
  </w:style>
  <w:style w:type="character" w:styleId="a3">
    <w:name w:val="Hyperlink"/>
    <w:basedOn w:val="a0"/>
    <w:uiPriority w:val="99"/>
    <w:semiHidden/>
    <w:rsid w:val="000C353E"/>
    <w:rPr>
      <w:rFonts w:cs="Times New Roman"/>
      <w:color w:val="0000FF"/>
      <w:u w:val="single"/>
    </w:rPr>
  </w:style>
  <w:style w:type="character" w:customStyle="1" w:styleId="grame">
    <w:name w:val="grame"/>
    <w:basedOn w:val="a0"/>
    <w:uiPriority w:val="99"/>
    <w:rsid w:val="000C353E"/>
    <w:rPr>
      <w:rFonts w:cs="Times New Roman"/>
    </w:rPr>
  </w:style>
  <w:style w:type="character" w:customStyle="1" w:styleId="atitle">
    <w:name w:val="atitle"/>
    <w:basedOn w:val="a0"/>
    <w:uiPriority w:val="99"/>
    <w:rsid w:val="000C353E"/>
    <w:rPr>
      <w:rFonts w:cs="Times New Roman"/>
    </w:rPr>
  </w:style>
  <w:style w:type="paragraph" w:styleId="a4">
    <w:name w:val="Balloon Text"/>
    <w:basedOn w:val="a"/>
    <w:link w:val="a5"/>
    <w:uiPriority w:val="99"/>
    <w:semiHidden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locked/>
    <w:rsid w:val="000C353E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0C311D"/>
    <w:pPr>
      <w:ind w:left="720"/>
      <w:contextualSpacing/>
    </w:pPr>
  </w:style>
  <w:style w:type="paragraph" w:customStyle="1" w:styleId="a7">
    <w:name w:val="Знак"/>
    <w:basedOn w:val="a"/>
    <w:uiPriority w:val="99"/>
    <w:rsid w:val="006106D9"/>
    <w:rPr>
      <w:rFonts w:ascii="Verdana" w:hAnsi="Verdana" w:cs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rsid w:val="00BB617A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locked/>
    <w:rsid w:val="00BB617A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rsid w:val="00BB617A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semiHidden/>
    <w:locked/>
    <w:rsid w:val="00BB617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44">
    <w:name w:val="Font Style44"/>
    <w:basedOn w:val="a0"/>
    <w:uiPriority w:val="99"/>
    <w:rsid w:val="00463DD5"/>
    <w:rPr>
      <w:rFonts w:ascii="Times New Roman" w:hAnsi="Times New Roman" w:cs="Times New Roman"/>
      <w:sz w:val="24"/>
      <w:szCs w:val="24"/>
    </w:rPr>
  </w:style>
  <w:style w:type="character" w:customStyle="1" w:styleId="FontStyle49">
    <w:name w:val="Font Style49"/>
    <w:basedOn w:val="a0"/>
    <w:uiPriority w:val="99"/>
    <w:rsid w:val="00463DD5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48">
    <w:name w:val="Font Style48"/>
    <w:basedOn w:val="a0"/>
    <w:uiPriority w:val="99"/>
    <w:rsid w:val="0098188F"/>
    <w:rPr>
      <w:rFonts w:ascii="Times New Roman" w:hAnsi="Times New Roman" w:cs="Times New Roman"/>
      <w:sz w:val="24"/>
      <w:szCs w:val="24"/>
    </w:rPr>
  </w:style>
  <w:style w:type="character" w:customStyle="1" w:styleId="FontStyle54">
    <w:name w:val="Font Style54"/>
    <w:basedOn w:val="a0"/>
    <w:uiPriority w:val="99"/>
    <w:rsid w:val="0098188F"/>
    <w:rPr>
      <w:rFonts w:ascii="Times New Roman" w:hAnsi="Times New Roman" w:cs="Times New Roman"/>
      <w:sz w:val="24"/>
      <w:szCs w:val="24"/>
    </w:rPr>
  </w:style>
  <w:style w:type="character" w:customStyle="1" w:styleId="FontStyle58">
    <w:name w:val="Font Style58"/>
    <w:basedOn w:val="a0"/>
    <w:uiPriority w:val="99"/>
    <w:rsid w:val="0098188F"/>
    <w:rPr>
      <w:rFonts w:ascii="Times New Roman" w:hAnsi="Times New Roman" w:cs="Times New Roman"/>
      <w:sz w:val="22"/>
      <w:szCs w:val="22"/>
    </w:rPr>
  </w:style>
  <w:style w:type="character" w:customStyle="1" w:styleId="FontStyle64">
    <w:name w:val="Font Style64"/>
    <w:basedOn w:val="a0"/>
    <w:uiPriority w:val="99"/>
    <w:rsid w:val="0098188F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39">
    <w:name w:val="Font Style39"/>
    <w:basedOn w:val="a0"/>
    <w:uiPriority w:val="99"/>
    <w:rsid w:val="006F1005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6F1005"/>
    <w:pPr>
      <w:widowControl w:val="0"/>
      <w:autoSpaceDE w:val="0"/>
      <w:autoSpaceDN w:val="0"/>
      <w:adjustRightInd w:val="0"/>
      <w:spacing w:line="379" w:lineRule="exact"/>
      <w:ind w:firstLine="686"/>
      <w:jc w:val="both"/>
    </w:pPr>
    <w:rPr>
      <w:lang w:val="uk-UA" w:eastAsia="uk-UA"/>
    </w:rPr>
  </w:style>
  <w:style w:type="character" w:customStyle="1" w:styleId="FontStyle43">
    <w:name w:val="Font Style43"/>
    <w:basedOn w:val="a0"/>
    <w:uiPriority w:val="99"/>
    <w:rsid w:val="006F1005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55">
    <w:name w:val="Font Style55"/>
    <w:basedOn w:val="a0"/>
    <w:uiPriority w:val="99"/>
    <w:rsid w:val="006F1005"/>
    <w:rPr>
      <w:rFonts w:ascii="Times New Roman" w:hAnsi="Times New Roman" w:cs="Times New Roman"/>
      <w:b/>
      <w:bCs/>
      <w:smallCaps/>
      <w:spacing w:val="10"/>
      <w:sz w:val="16"/>
      <w:szCs w:val="16"/>
    </w:rPr>
  </w:style>
  <w:style w:type="character" w:customStyle="1" w:styleId="FontStyle62">
    <w:name w:val="Font Style62"/>
    <w:basedOn w:val="a0"/>
    <w:uiPriority w:val="99"/>
    <w:rsid w:val="006F100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77">
    <w:name w:val="Font Style77"/>
    <w:basedOn w:val="a0"/>
    <w:uiPriority w:val="99"/>
    <w:rsid w:val="00203FA1"/>
    <w:rPr>
      <w:rFonts w:ascii="Times New Roman" w:hAnsi="Times New Roman" w:cs="Times New Roman"/>
      <w:sz w:val="24"/>
      <w:szCs w:val="24"/>
    </w:rPr>
  </w:style>
  <w:style w:type="paragraph" w:customStyle="1" w:styleId="1">
    <w:name w:val="Абзац списку1"/>
    <w:basedOn w:val="a"/>
    <w:uiPriority w:val="99"/>
    <w:rsid w:val="00DE3D38"/>
    <w:pPr>
      <w:suppressAutoHyphens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zh-CN"/>
    </w:rPr>
  </w:style>
  <w:style w:type="character" w:customStyle="1" w:styleId="rvts23">
    <w:name w:val="rvts23"/>
    <w:basedOn w:val="a0"/>
    <w:uiPriority w:val="99"/>
    <w:rsid w:val="008676FB"/>
    <w:rPr>
      <w:rFonts w:cs="Times New Roman"/>
    </w:rPr>
  </w:style>
  <w:style w:type="character" w:customStyle="1" w:styleId="FontStyle19">
    <w:name w:val="Font Style19"/>
    <w:basedOn w:val="a0"/>
    <w:uiPriority w:val="99"/>
    <w:rsid w:val="00C44E80"/>
    <w:rPr>
      <w:rFonts w:ascii="Times New Roman" w:hAnsi="Times New Roman" w:cs="Times New Roman"/>
      <w:sz w:val="22"/>
      <w:szCs w:val="22"/>
    </w:rPr>
  </w:style>
  <w:style w:type="character" w:customStyle="1" w:styleId="FontStyle57">
    <w:name w:val="Font Style57"/>
    <w:basedOn w:val="a0"/>
    <w:uiPriority w:val="99"/>
    <w:rsid w:val="00484181"/>
    <w:rPr>
      <w:rFonts w:ascii="Times New Roman" w:hAnsi="Times New Roman" w:cs="Times New Roman"/>
      <w:spacing w:val="10"/>
      <w:sz w:val="22"/>
      <w:szCs w:val="22"/>
    </w:rPr>
  </w:style>
  <w:style w:type="character" w:customStyle="1" w:styleId="FontStyle52">
    <w:name w:val="Font Style52"/>
    <w:basedOn w:val="a0"/>
    <w:uiPriority w:val="99"/>
    <w:rsid w:val="00484181"/>
    <w:rPr>
      <w:rFonts w:ascii="Times New Roman" w:hAnsi="Times New Roman" w:cs="Times New Roman"/>
      <w:sz w:val="22"/>
      <w:szCs w:val="22"/>
    </w:rPr>
  </w:style>
  <w:style w:type="character" w:customStyle="1" w:styleId="FontStyle40">
    <w:name w:val="Font Style40"/>
    <w:basedOn w:val="a0"/>
    <w:uiPriority w:val="99"/>
    <w:rsid w:val="00BA79F4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14">
    <w:name w:val="Style14"/>
    <w:basedOn w:val="a"/>
    <w:uiPriority w:val="99"/>
    <w:rsid w:val="005B7DD1"/>
    <w:pPr>
      <w:widowControl w:val="0"/>
      <w:autoSpaceDE w:val="0"/>
      <w:autoSpaceDN w:val="0"/>
      <w:adjustRightInd w:val="0"/>
      <w:spacing w:line="312" w:lineRule="exact"/>
      <w:ind w:firstLine="552"/>
      <w:jc w:val="both"/>
    </w:pPr>
    <w:rPr>
      <w:rFonts w:ascii="Corbel" w:hAnsi="Corbel"/>
      <w:lang w:val="uk-UA" w:eastAsia="uk-UA"/>
    </w:rPr>
  </w:style>
  <w:style w:type="character" w:customStyle="1" w:styleId="FontStyle32">
    <w:name w:val="Font Style32"/>
    <w:basedOn w:val="a0"/>
    <w:uiPriority w:val="99"/>
    <w:rsid w:val="005B7DD1"/>
    <w:rPr>
      <w:rFonts w:ascii="Times New Roman" w:hAnsi="Times New Roman" w:cs="Times New Roman"/>
      <w:sz w:val="24"/>
      <w:szCs w:val="24"/>
    </w:rPr>
  </w:style>
  <w:style w:type="character" w:customStyle="1" w:styleId="FontStyle37">
    <w:name w:val="Font Style37"/>
    <w:basedOn w:val="a0"/>
    <w:uiPriority w:val="99"/>
    <w:rsid w:val="005B7DD1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FontStyle69">
    <w:name w:val="Font Style69"/>
    <w:basedOn w:val="a0"/>
    <w:uiPriority w:val="99"/>
    <w:rsid w:val="00E9755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87">
    <w:name w:val="Font Style87"/>
    <w:basedOn w:val="a0"/>
    <w:uiPriority w:val="99"/>
    <w:rsid w:val="00E9755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74">
    <w:name w:val="Font Style74"/>
    <w:basedOn w:val="a0"/>
    <w:uiPriority w:val="99"/>
    <w:rsid w:val="00E97556"/>
    <w:rPr>
      <w:rFonts w:ascii="Times New Roman" w:hAnsi="Times New Roman" w:cs="Times New Roman"/>
      <w:spacing w:val="20"/>
      <w:sz w:val="22"/>
      <w:szCs w:val="22"/>
    </w:rPr>
  </w:style>
  <w:style w:type="paragraph" w:customStyle="1" w:styleId="Style27">
    <w:name w:val="Style27"/>
    <w:basedOn w:val="a"/>
    <w:uiPriority w:val="99"/>
    <w:rsid w:val="00E97556"/>
    <w:pPr>
      <w:widowControl w:val="0"/>
      <w:autoSpaceDE w:val="0"/>
      <w:autoSpaceDN w:val="0"/>
      <w:adjustRightInd w:val="0"/>
      <w:spacing w:line="307" w:lineRule="exact"/>
      <w:ind w:firstLine="677"/>
      <w:jc w:val="both"/>
    </w:pPr>
    <w:rPr>
      <w:lang w:val="uk-UA" w:eastAsia="uk-UA"/>
    </w:rPr>
  </w:style>
  <w:style w:type="character" w:customStyle="1" w:styleId="FontStyle95">
    <w:name w:val="Font Style95"/>
    <w:basedOn w:val="a0"/>
    <w:uiPriority w:val="99"/>
    <w:rsid w:val="00E97556"/>
    <w:rPr>
      <w:rFonts w:ascii="Arial" w:hAnsi="Arial" w:cs="Arial"/>
      <w:b/>
      <w:bCs/>
      <w:spacing w:val="10"/>
      <w:sz w:val="20"/>
      <w:szCs w:val="20"/>
    </w:rPr>
  </w:style>
  <w:style w:type="character" w:customStyle="1" w:styleId="FontStyle108">
    <w:name w:val="Font Style108"/>
    <w:basedOn w:val="a0"/>
    <w:uiPriority w:val="99"/>
    <w:rsid w:val="00E97556"/>
    <w:rPr>
      <w:rFonts w:ascii="Times New Roman" w:hAnsi="Times New Roman" w:cs="Times New Roman"/>
      <w:sz w:val="20"/>
      <w:szCs w:val="20"/>
    </w:rPr>
  </w:style>
  <w:style w:type="character" w:customStyle="1" w:styleId="FontStyle45">
    <w:name w:val="Font Style45"/>
    <w:basedOn w:val="a0"/>
    <w:uiPriority w:val="99"/>
    <w:rsid w:val="00720ABA"/>
    <w:rPr>
      <w:rFonts w:ascii="Times New Roman" w:hAnsi="Times New Roman" w:cs="Times New Roman"/>
      <w:b/>
      <w:bCs/>
      <w:sz w:val="48"/>
      <w:szCs w:val="48"/>
    </w:rPr>
  </w:style>
  <w:style w:type="character" w:customStyle="1" w:styleId="FontStyle46">
    <w:name w:val="Font Style46"/>
    <w:basedOn w:val="a0"/>
    <w:uiPriority w:val="99"/>
    <w:rsid w:val="00720ABA"/>
    <w:rPr>
      <w:rFonts w:ascii="Times New Roman" w:hAnsi="Times New Roman" w:cs="Times New Roman"/>
      <w:b/>
      <w:bCs/>
      <w:sz w:val="48"/>
      <w:szCs w:val="48"/>
    </w:rPr>
  </w:style>
  <w:style w:type="character" w:customStyle="1" w:styleId="FontStyle66">
    <w:name w:val="Font Style66"/>
    <w:basedOn w:val="a0"/>
    <w:uiPriority w:val="99"/>
    <w:rsid w:val="00720ABA"/>
    <w:rPr>
      <w:rFonts w:ascii="Times New Roman" w:hAnsi="Times New Roman" w:cs="Times New Roman"/>
      <w:sz w:val="44"/>
      <w:szCs w:val="44"/>
    </w:rPr>
  </w:style>
  <w:style w:type="paragraph" w:customStyle="1" w:styleId="Style20">
    <w:name w:val="Style20"/>
    <w:basedOn w:val="a"/>
    <w:uiPriority w:val="99"/>
    <w:rsid w:val="00720ABA"/>
    <w:pPr>
      <w:widowControl w:val="0"/>
      <w:autoSpaceDE w:val="0"/>
      <w:autoSpaceDN w:val="0"/>
      <w:adjustRightInd w:val="0"/>
      <w:spacing w:line="550" w:lineRule="exact"/>
      <w:ind w:firstLine="1013"/>
      <w:jc w:val="both"/>
    </w:pPr>
    <w:rPr>
      <w:rFonts w:ascii="Microsoft Sans Serif" w:hAnsi="Microsoft Sans Serif" w:cs="Microsoft Sans Serif"/>
      <w:lang w:val="uk-UA" w:eastAsia="uk-UA"/>
    </w:rPr>
  </w:style>
  <w:style w:type="character" w:customStyle="1" w:styleId="FontStyle53">
    <w:name w:val="Font Style53"/>
    <w:basedOn w:val="a0"/>
    <w:uiPriority w:val="99"/>
    <w:rsid w:val="00720ABA"/>
    <w:rPr>
      <w:rFonts w:ascii="Times New Roman" w:hAnsi="Times New Roman" w:cs="Times New Roman"/>
      <w:spacing w:val="-10"/>
      <w:sz w:val="38"/>
      <w:szCs w:val="38"/>
    </w:rPr>
  </w:style>
  <w:style w:type="character" w:customStyle="1" w:styleId="FontStyle47">
    <w:name w:val="Font Style47"/>
    <w:basedOn w:val="a0"/>
    <w:uiPriority w:val="99"/>
    <w:rsid w:val="00720ABA"/>
    <w:rPr>
      <w:rFonts w:ascii="Times New Roman" w:hAnsi="Times New Roman" w:cs="Times New Roman"/>
      <w:b/>
      <w:bCs/>
      <w:i/>
      <w:iCs/>
      <w:sz w:val="42"/>
      <w:szCs w:val="42"/>
    </w:rPr>
  </w:style>
  <w:style w:type="paragraph" w:customStyle="1" w:styleId="Style24">
    <w:name w:val="Style24"/>
    <w:basedOn w:val="a"/>
    <w:uiPriority w:val="99"/>
    <w:rsid w:val="00720ABA"/>
    <w:pPr>
      <w:widowControl w:val="0"/>
      <w:autoSpaceDE w:val="0"/>
      <w:autoSpaceDN w:val="0"/>
      <w:adjustRightInd w:val="0"/>
      <w:spacing w:line="761" w:lineRule="exact"/>
      <w:ind w:firstLine="1094"/>
    </w:pPr>
    <w:rPr>
      <w:rFonts w:ascii="Microsoft Sans Serif" w:hAnsi="Microsoft Sans Serif" w:cs="Microsoft Sans Serif"/>
      <w:lang w:val="uk-UA" w:eastAsia="uk-UA"/>
    </w:rPr>
  </w:style>
  <w:style w:type="paragraph" w:customStyle="1" w:styleId="Style10">
    <w:name w:val="Style10"/>
    <w:basedOn w:val="a"/>
    <w:uiPriority w:val="99"/>
    <w:rsid w:val="00A55258"/>
    <w:pPr>
      <w:widowControl w:val="0"/>
      <w:autoSpaceDE w:val="0"/>
      <w:autoSpaceDN w:val="0"/>
      <w:adjustRightInd w:val="0"/>
      <w:spacing w:line="308" w:lineRule="exact"/>
      <w:ind w:firstLine="658"/>
      <w:jc w:val="both"/>
    </w:pPr>
    <w:rPr>
      <w:lang w:val="uk-UA" w:eastAsia="uk-UA"/>
    </w:rPr>
  </w:style>
  <w:style w:type="paragraph" w:customStyle="1" w:styleId="Style9">
    <w:name w:val="Style9"/>
    <w:basedOn w:val="a"/>
    <w:uiPriority w:val="99"/>
    <w:rsid w:val="00A55258"/>
    <w:pPr>
      <w:widowControl w:val="0"/>
      <w:autoSpaceDE w:val="0"/>
      <w:autoSpaceDN w:val="0"/>
      <w:adjustRightInd w:val="0"/>
      <w:spacing w:line="310" w:lineRule="exact"/>
      <w:ind w:firstLine="523"/>
      <w:jc w:val="both"/>
    </w:pPr>
    <w:rPr>
      <w:lang w:val="uk-UA" w:eastAsia="uk-UA"/>
    </w:rPr>
  </w:style>
  <w:style w:type="character" w:customStyle="1" w:styleId="FontStyle51">
    <w:name w:val="Font Style51"/>
    <w:basedOn w:val="a0"/>
    <w:uiPriority w:val="99"/>
    <w:rsid w:val="00A55258"/>
    <w:rPr>
      <w:rFonts w:ascii="Times New Roman" w:hAnsi="Times New Roman" w:cs="Times New Roman"/>
      <w:b/>
      <w:bCs/>
      <w:sz w:val="24"/>
      <w:szCs w:val="24"/>
    </w:rPr>
  </w:style>
  <w:style w:type="paragraph" w:customStyle="1" w:styleId="Style7">
    <w:name w:val="Style7"/>
    <w:basedOn w:val="a"/>
    <w:uiPriority w:val="99"/>
    <w:rsid w:val="00D74AA0"/>
    <w:pPr>
      <w:widowControl w:val="0"/>
      <w:autoSpaceDE w:val="0"/>
      <w:autoSpaceDN w:val="0"/>
      <w:adjustRightInd w:val="0"/>
      <w:spacing w:line="302" w:lineRule="exact"/>
      <w:ind w:firstLine="662"/>
      <w:jc w:val="both"/>
    </w:pPr>
    <w:rPr>
      <w:lang w:val="uk-UA" w:eastAsia="uk-UA"/>
    </w:rPr>
  </w:style>
  <w:style w:type="character" w:customStyle="1" w:styleId="FontStyle75">
    <w:name w:val="Font Style75"/>
    <w:basedOn w:val="a0"/>
    <w:uiPriority w:val="99"/>
    <w:rsid w:val="00D74AA0"/>
    <w:rPr>
      <w:rFonts w:ascii="Times New Roman" w:hAnsi="Times New Roman" w:cs="Times New Roman"/>
      <w:i/>
      <w:iCs/>
      <w:sz w:val="30"/>
      <w:szCs w:val="30"/>
    </w:rPr>
  </w:style>
  <w:style w:type="character" w:customStyle="1" w:styleId="FontStyle99">
    <w:name w:val="Font Style99"/>
    <w:basedOn w:val="a0"/>
    <w:uiPriority w:val="99"/>
    <w:rsid w:val="00D74AA0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31">
    <w:name w:val="Style31"/>
    <w:basedOn w:val="a"/>
    <w:uiPriority w:val="99"/>
    <w:rsid w:val="00D74AA0"/>
    <w:pPr>
      <w:widowControl w:val="0"/>
      <w:autoSpaceDE w:val="0"/>
      <w:autoSpaceDN w:val="0"/>
      <w:adjustRightInd w:val="0"/>
      <w:spacing w:line="470" w:lineRule="exact"/>
      <w:ind w:firstLine="542"/>
      <w:jc w:val="both"/>
    </w:pPr>
    <w:rPr>
      <w:lang w:val="uk-UA" w:eastAsia="uk-UA"/>
    </w:rPr>
  </w:style>
  <w:style w:type="character" w:customStyle="1" w:styleId="FontStyle82">
    <w:name w:val="Font Style82"/>
    <w:basedOn w:val="a0"/>
    <w:uiPriority w:val="99"/>
    <w:rsid w:val="00D74AA0"/>
    <w:rPr>
      <w:rFonts w:ascii="Times New Roman" w:hAnsi="Times New Roman" w:cs="Times New Roman"/>
      <w:b/>
      <w:bCs/>
      <w:sz w:val="24"/>
      <w:szCs w:val="24"/>
    </w:rPr>
  </w:style>
  <w:style w:type="paragraph" w:customStyle="1" w:styleId="Style63">
    <w:name w:val="Style63"/>
    <w:basedOn w:val="a"/>
    <w:uiPriority w:val="99"/>
    <w:rsid w:val="00D74AA0"/>
    <w:pPr>
      <w:widowControl w:val="0"/>
      <w:autoSpaceDE w:val="0"/>
      <w:autoSpaceDN w:val="0"/>
      <w:adjustRightInd w:val="0"/>
      <w:spacing w:line="311" w:lineRule="exact"/>
      <w:ind w:firstLine="509"/>
      <w:jc w:val="both"/>
    </w:pPr>
    <w:rPr>
      <w:lang w:val="uk-UA" w:eastAsia="uk-UA"/>
    </w:rPr>
  </w:style>
  <w:style w:type="paragraph" w:customStyle="1" w:styleId="Style19">
    <w:name w:val="Style19"/>
    <w:basedOn w:val="a"/>
    <w:uiPriority w:val="99"/>
    <w:rsid w:val="00D74AA0"/>
    <w:pPr>
      <w:widowControl w:val="0"/>
      <w:autoSpaceDE w:val="0"/>
      <w:autoSpaceDN w:val="0"/>
      <w:adjustRightInd w:val="0"/>
      <w:spacing w:line="482" w:lineRule="exact"/>
      <w:ind w:firstLine="547"/>
      <w:jc w:val="both"/>
    </w:pPr>
    <w:rPr>
      <w:lang w:val="uk-UA" w:eastAsia="uk-UA"/>
    </w:rPr>
  </w:style>
  <w:style w:type="paragraph" w:customStyle="1" w:styleId="Style54">
    <w:name w:val="Style54"/>
    <w:basedOn w:val="a"/>
    <w:uiPriority w:val="99"/>
    <w:rsid w:val="00D74AA0"/>
    <w:pPr>
      <w:widowControl w:val="0"/>
      <w:autoSpaceDE w:val="0"/>
      <w:autoSpaceDN w:val="0"/>
      <w:adjustRightInd w:val="0"/>
      <w:spacing w:line="318" w:lineRule="exact"/>
      <w:ind w:firstLine="682"/>
      <w:jc w:val="both"/>
    </w:pPr>
    <w:rPr>
      <w:lang w:val="uk-UA" w:eastAsia="uk-UA"/>
    </w:rPr>
  </w:style>
  <w:style w:type="paragraph" w:styleId="ac">
    <w:name w:val="Normal (Web)"/>
    <w:basedOn w:val="a"/>
    <w:uiPriority w:val="99"/>
    <w:rsid w:val="001451A2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3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2.20.5\10_2%20&#1091;&#1087;&#1088;&#1072;&#1074;&#1083;&#1110;&#1085;&#1085;&#1103;%20&#1089;&#1080;&#1089;&#1090;&#1077;&#1084;&#1072;&#1090;&#1080;&#1079;&#1072;&#1094;&#1110;&#1111;%20&#1079;&#1072;&#1082;&#1086;&#1085;&#1086;&#1076;&#1072;&#1074;&#1089;&#1090;&#1074;&#1072;\&#1043;&#1072;&#1085;&#1076;&#1079;&#1102;&#1082;\1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2.20.5\10_2%20&#1091;&#1087;&#1088;&#1072;&#1074;&#1083;&#1110;&#1085;&#1085;&#1103;%20&#1089;&#1080;&#1089;&#1090;&#1077;&#1084;&#1072;&#1090;&#1080;&#1079;&#1072;&#1094;&#1110;&#1111;%20&#1079;&#1072;&#1082;&#1086;&#1085;&#1086;&#1076;&#1072;&#1074;&#1089;&#1090;&#1074;&#1072;\&#1043;&#1072;&#1085;&#1076;&#1079;&#1102;&#1082;\1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2.20.5\10_2%20&#1091;&#1087;&#1088;&#1072;&#1074;&#1083;&#1110;&#1085;&#1085;&#1103;%20&#1089;&#1080;&#1089;&#1090;&#1077;&#1084;&#1072;&#1090;&#1080;&#1079;&#1072;&#1094;&#1110;&#1111;%20&#1079;&#1072;&#1082;&#1086;&#1085;&#1086;&#1076;&#1072;&#1074;&#1089;&#1090;&#1074;&#1072;\&#1043;&#1072;&#1085;&#1076;&#1079;&#1102;&#1082;\1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explosion val="16"/>
          <c:dLbls>
            <c:dLbl>
              <c:idx val="0"/>
              <c:layout>
                <c:manualLayout>
                  <c:x val="0.14370874320596624"/>
                  <c:y val="-0.13141513560804899"/>
                </c:manualLayout>
              </c:layout>
              <c:showCatName val="1"/>
              <c:showPercent val="1"/>
            </c:dLbl>
            <c:dLbl>
              <c:idx val="1"/>
              <c:layout>
                <c:manualLayout>
                  <c:x val="-2.6631340893709065E-2"/>
                  <c:y val="-7.188395343711811E-3"/>
                </c:manualLayout>
              </c:layout>
              <c:showCatName val="1"/>
              <c:showPercent val="1"/>
            </c:dLbl>
            <c:numFmt formatCode="0%" sourceLinked="0"/>
            <c:showCatName val="1"/>
            <c:showPercent val="1"/>
            <c:showLeaderLines val="1"/>
          </c:dLbls>
          <c:cat>
            <c:strRef>
              <c:f>'21.10.2015-30.10.2015 (6)'!$B$104:$B$105</c:f>
              <c:strCache>
                <c:ptCount val="2"/>
                <c:pt idx="0">
                  <c:v>Фізичні особи</c:v>
                </c:pt>
                <c:pt idx="1">
                  <c:v>Юридичні особи</c:v>
                </c:pt>
              </c:strCache>
            </c:strRef>
          </c:cat>
          <c:val>
            <c:numRef>
              <c:f>'21.10.2015-30.10.2015 (6)'!$C$104:$C$105</c:f>
              <c:numCache>
                <c:formatCode>General</c:formatCode>
                <c:ptCount val="2"/>
                <c:pt idx="0">
                  <c:v>69</c:v>
                </c:pt>
                <c:pt idx="1">
                  <c:v>19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  <c:dispBlanksAs val="zero"/>
  </c:chart>
  <c:spPr>
    <a:ln>
      <a:solidFill>
        <a:schemeClr val="bg1"/>
      </a:solidFill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style val="26"/>
  <c:chart>
    <c:autoTitleDeleted val="1"/>
    <c:view3D>
      <c:rotY val="200"/>
      <c:perspective val="0"/>
    </c:view3D>
    <c:plotArea>
      <c:layout>
        <c:manualLayout>
          <c:layoutTarget val="inner"/>
          <c:xMode val="edge"/>
          <c:yMode val="edge"/>
          <c:x val="0.15397309241924412"/>
          <c:y val="9.3411744118616208E-4"/>
          <c:w val="0.69236518115647916"/>
          <c:h val="0.40912801267325088"/>
        </c:manualLayout>
      </c:layout>
      <c:pie3DChart>
        <c:varyColors val="1"/>
        <c:ser>
          <c:idx val="0"/>
          <c:order val="0"/>
          <c:explosion val="29"/>
          <c:dLbls>
            <c:dLbl>
              <c:idx val="0"/>
              <c:layout>
                <c:manualLayout>
                  <c:x val="-0.14061017050980221"/>
                  <c:y val="-1.1348533607212424E-2"/>
                </c:manualLayout>
              </c:layout>
              <c:showPercent val="1"/>
            </c:dLbl>
            <c:dLbl>
              <c:idx val="1"/>
              <c:layout>
                <c:manualLayout>
                  <c:x val="2.3321054825228383E-2"/>
                  <c:y val="-3.8780417665183212E-2"/>
                </c:manualLayout>
              </c:layout>
              <c:showPercent val="1"/>
            </c:dLbl>
            <c:dLbl>
              <c:idx val="2"/>
              <c:layout>
                <c:manualLayout>
                  <c:x val="2.9265805293651598E-2"/>
                  <c:y val="-1.7511954375272733E-2"/>
                </c:manualLayout>
              </c:layout>
              <c:showPercent val="1"/>
            </c:dLbl>
            <c:dLbl>
              <c:idx val="3"/>
              <c:layout>
                <c:manualLayout>
                  <c:x val="4.1909439431659007E-2"/>
                  <c:y val="-2.917202537182851E-2"/>
                </c:manualLayout>
              </c:layout>
              <c:showPercent val="1"/>
            </c:dLbl>
            <c:dLbl>
              <c:idx val="4"/>
              <c:layout>
                <c:manualLayout>
                  <c:x val="6.1222969446415774E-2"/>
                  <c:y val="-1.6203006767309249E-4"/>
                </c:manualLayout>
              </c:layout>
              <c:showPercent val="1"/>
            </c:dLbl>
            <c:dLbl>
              <c:idx val="5"/>
              <c:layout>
                <c:manualLayout>
                  <c:x val="8.2672734577704979E-2"/>
                  <c:y val="2.2276756689926843E-2"/>
                </c:manualLayout>
              </c:layout>
              <c:showPercent val="1"/>
            </c:dLbl>
            <c:dLbl>
              <c:idx val="6"/>
              <c:layout>
                <c:manualLayout>
                  <c:x val="6.2188878750671188E-2"/>
                  <c:y val="2.6611413239459251E-2"/>
                </c:manualLayout>
              </c:layout>
              <c:showPercent val="1"/>
            </c:dLbl>
            <c:dLbl>
              <c:idx val="7"/>
              <c:layout>
                <c:manualLayout>
                  <c:x val="4.7590446044029913E-2"/>
                  <c:y val="2.680785214348208E-2"/>
                </c:manualLayout>
              </c:layout>
              <c:showPercent val="1"/>
            </c:dLbl>
            <c:dLbl>
              <c:idx val="8"/>
              <c:layout>
                <c:manualLayout>
                  <c:x val="4.7687172150691473E-2"/>
                  <c:y val="3.8994641294838137E-2"/>
                </c:manualLayout>
              </c:layout>
              <c:showPercent val="1"/>
            </c:dLbl>
            <c:dLbl>
              <c:idx val="9"/>
              <c:layout>
                <c:manualLayout>
                  <c:x val="7.7329217967926134E-2"/>
                  <c:y val="6.2064982261832734E-2"/>
                </c:manualLayout>
              </c:layout>
              <c:showPercent val="1"/>
            </c:dLbl>
            <c:dLbl>
              <c:idx val="10"/>
              <c:layout>
                <c:manualLayout>
                  <c:x val="1.6871946800641337E-2"/>
                  <c:y val="6.94127368694306E-2"/>
                </c:manualLayout>
              </c:layout>
              <c:showPercent val="1"/>
            </c:dLbl>
            <c:dLbl>
              <c:idx val="11"/>
              <c:layout>
                <c:manualLayout>
                  <c:x val="-1.7140046335409789E-2"/>
                  <c:y val="5.9248507398113701E-2"/>
                </c:manualLayout>
              </c:layout>
              <c:showPercent val="1"/>
            </c:dLbl>
            <c:dLbl>
              <c:idx val="12"/>
              <c:layout>
                <c:manualLayout>
                  <c:x val="-6.867418396734741E-2"/>
                  <c:y val="6.2453627648858916E-2"/>
                </c:manualLayout>
              </c:layout>
              <c:showPercent val="1"/>
            </c:dLbl>
            <c:dLbl>
              <c:idx val="13"/>
              <c:layout>
                <c:manualLayout>
                  <c:x val="-0.13384384891802686"/>
                  <c:y val="4.8165585481444076E-2"/>
                </c:manualLayout>
              </c:layout>
              <c:showPercent val="1"/>
            </c:dLbl>
            <c:dLbl>
              <c:idx val="14"/>
              <c:layout>
                <c:manualLayout>
                  <c:x val="-0.18922390066048644"/>
                  <c:y val="3.1623094374899859E-2"/>
                </c:manualLayout>
              </c:layout>
              <c:showPercent val="1"/>
            </c:dLbl>
            <c:dLbl>
              <c:idx val="15"/>
              <c:layout>
                <c:manualLayout>
                  <c:x val="-0.14626053717534468"/>
                  <c:y val="2.8489610673666274E-2"/>
                </c:manualLayout>
              </c:layout>
              <c:showPercent val="1"/>
            </c:dLbl>
            <c:dLbl>
              <c:idx val="16"/>
              <c:layout>
                <c:manualLayout>
                  <c:x val="-0.12752826497546191"/>
                  <c:y val="4.6662292213473424E-3"/>
                </c:manualLayout>
              </c:layout>
              <c:showPercent val="1"/>
            </c:dLbl>
            <c:dLbl>
              <c:idx val="17"/>
              <c:layout>
                <c:manualLayout>
                  <c:x val="-0.11907359219582531"/>
                  <c:y val="-2.6257964908355652E-4"/>
                </c:manualLayout>
              </c:layout>
              <c:showPercent val="1"/>
            </c:dLbl>
            <c:dLbl>
              <c:idx val="18"/>
              <c:layout>
                <c:manualLayout>
                  <c:x val="-3.0824837882389676E-2"/>
                  <c:y val="0.15889822198888695"/>
                </c:manualLayout>
              </c:layout>
              <c:showPercent val="1"/>
            </c:dLbl>
            <c:dLbl>
              <c:idx val="19"/>
              <c:layout>
                <c:manualLayout>
                  <c:x val="-7.3978499468682291E-2"/>
                  <c:y val="0.14499625156955304"/>
                </c:manualLayout>
              </c:layout>
              <c:showPercent val="1"/>
            </c:dLbl>
            <c:dLbl>
              <c:idx val="20"/>
              <c:layout>
                <c:manualLayout>
                  <c:x val="-0.12950769565821438"/>
                  <c:y val="0.13100547304463883"/>
                </c:manualLayout>
              </c:layout>
              <c:showPercent val="1"/>
            </c:dLbl>
            <c:dLbl>
              <c:idx val="21"/>
              <c:layout>
                <c:manualLayout>
                  <c:x val="-0.15529646776985756"/>
                  <c:y val="0.10510176472157383"/>
                </c:manualLayout>
              </c:layout>
              <c:showPercent val="1"/>
            </c:dLbl>
            <c:dLbl>
              <c:idx val="22"/>
              <c:layout>
                <c:manualLayout>
                  <c:x val="-0.17014167220513737"/>
                  <c:y val="8.3932988166054767E-2"/>
                </c:manualLayout>
              </c:layout>
              <c:showPercent val="1"/>
            </c:dLbl>
            <c:dLbl>
              <c:idx val="23"/>
              <c:layout>
                <c:manualLayout>
                  <c:x val="-0.16874755462434149"/>
                  <c:y val="6.1308759728969965E-2"/>
                </c:manualLayout>
              </c:layout>
              <c:showPercent val="1"/>
            </c:dLbl>
            <c:dLbl>
              <c:idx val="24"/>
              <c:layout>
                <c:manualLayout>
                  <c:x val="-0.16807017148607495"/>
                  <c:y val="4.1401176189118115E-2"/>
                </c:manualLayout>
              </c:layout>
              <c:showPercent val="1"/>
            </c:dLbl>
            <c:dLbl>
              <c:idx val="25"/>
              <c:layout>
                <c:manualLayout>
                  <c:x val="-0.16616268460004732"/>
                  <c:y val="1.7607537650994792E-2"/>
                </c:manualLayout>
              </c:layout>
              <c:showPercent val="1"/>
            </c:dLbl>
            <c:dLbl>
              <c:idx val="26"/>
              <c:layout>
                <c:manualLayout>
                  <c:x val="-0.16664045749646542"/>
                  <c:y val="-6.5984842669577258E-3"/>
                </c:manualLayout>
              </c:layout>
              <c:showPercent val="1"/>
            </c:dLbl>
            <c:numFmt formatCode="0.0%" sourceLinked="0"/>
            <c:showPercent val="1"/>
            <c:showLeaderLines val="1"/>
          </c:dLbls>
          <c:cat>
            <c:strRef>
              <c:f>'21.10.2015-30.10.2015 (6)'!$G$6:$G$20</c:f>
              <c:strCache>
                <c:ptCount val="15"/>
                <c:pt idx="0">
                  <c:v>Департамент державної реєстрації - 18 запитів або 20,5 %  </c:v>
                </c:pt>
                <c:pt idx="1">
                  <c:v>Департамент державної виконавчої служби - 13 запитів або 14,8 %</c:v>
                </c:pt>
                <c:pt idx="2">
                  <c:v>Департамент організаційного забезпечення та контролю  - 10 запитів або 11,4 % (9 запитів надіслано за належністю до інших розпорядників інформації)</c:v>
                </c:pt>
                <c:pt idx="3">
                  <c:v>Департамент з питань нотаріату та банкрутства - 9 запитів або 10,2 %</c:v>
                </c:pt>
                <c:pt idx="4">
                  <c:v>Департамент судової роботи  - 6 запитів або 6,8 % </c:v>
                </c:pt>
                <c:pt idx="5">
                  <c:v>Департамент кадрової роботи та державної служби - 6 запитів або 6,8 % </c:v>
                </c:pt>
                <c:pt idx="6">
                  <c:v>Департамент реєстрації та систематизації нормативних актів, правоосвітньої діяльності - 5 запитів або 5,7 %</c:v>
                </c:pt>
                <c:pt idx="7">
                  <c:v>Департамент цивільного, фінансового законодавства та законодавства з питань земельних відносин - 5 запитів або 5,7 % </c:v>
                </c:pt>
                <c:pt idx="8">
                  <c:v>Департамент конституційного, адміністративного та соціального законодавства - 5 запитів  або 5,7% </c:v>
                </c:pt>
                <c:pt idx="9">
                  <c:v>Департамент міжнародного права - 3 запити або 3,4 %</c:v>
                </c:pt>
                <c:pt idx="10">
                  <c:v>Департамент антикорупційного законодавства та з питань юстиції і безпеки - 3 запити або 3,4 %</c:v>
                </c:pt>
                <c:pt idx="11">
                  <c:v>Департамент фінансового забезпечення та бухгалтерського обліку - 2 запити або 2,3% </c:v>
                </c:pt>
                <c:pt idx="12">
                  <c:v>Департамент з питань люстрації - 1 запит або 1,1 % </c:v>
                </c:pt>
                <c:pt idx="13">
                  <c:v>Секретаріат Урядового уповноваженого у справах Європейського суду з прав людини - 1 запит або 1,1 % </c:v>
                </c:pt>
                <c:pt idx="14">
                  <c:v>Сектор державних закупівель, договірної роботи та взаємовідносин з державними підприємствами - 1 запит або 1,1%</c:v>
                </c:pt>
              </c:strCache>
            </c:strRef>
          </c:cat>
          <c:val>
            <c:numRef>
              <c:f>'21.10.2015-30.10.2015 (6)'!$H$6:$H$20</c:f>
              <c:numCache>
                <c:formatCode>General</c:formatCode>
                <c:ptCount val="15"/>
                <c:pt idx="0">
                  <c:v>18</c:v>
                </c:pt>
                <c:pt idx="1">
                  <c:v>13</c:v>
                </c:pt>
                <c:pt idx="2">
                  <c:v>10</c:v>
                </c:pt>
                <c:pt idx="3">
                  <c:v>9</c:v>
                </c:pt>
                <c:pt idx="4">
                  <c:v>6</c:v>
                </c:pt>
                <c:pt idx="5">
                  <c:v>6</c:v>
                </c:pt>
                <c:pt idx="6">
                  <c:v>5</c:v>
                </c:pt>
                <c:pt idx="7">
                  <c:v>5</c:v>
                </c:pt>
                <c:pt idx="8">
                  <c:v>5</c:v>
                </c:pt>
                <c:pt idx="9">
                  <c:v>3</c:v>
                </c:pt>
                <c:pt idx="10">
                  <c:v>3</c:v>
                </c:pt>
                <c:pt idx="11">
                  <c:v>2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</c:numCache>
            </c:numRef>
          </c:val>
        </c:ser>
        <c:dLbls>
          <c:showVal val="1"/>
        </c:dLbls>
      </c:pie3DChart>
    </c:plotArea>
    <c:legend>
      <c:legendPos val="b"/>
      <c:layout>
        <c:manualLayout>
          <c:xMode val="edge"/>
          <c:yMode val="edge"/>
          <c:x val="5.2152794205445739E-2"/>
          <c:y val="0.37673626373626501"/>
          <c:w val="0.89713869457304962"/>
          <c:h val="0.62289063392010235"/>
        </c:manualLayout>
      </c:layout>
    </c:legend>
    <c:plotVisOnly val="1"/>
    <c:dispBlanksAs val="zero"/>
  </c:chart>
  <c:spPr>
    <a:noFill/>
    <a:ln w="9525"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style val="26"/>
  <c:chart>
    <c:view3D>
      <c:rotX val="30"/>
      <c:rotY val="315"/>
      <c:perspective val="30"/>
    </c:view3D>
    <c:plotArea>
      <c:layout>
        <c:manualLayout>
          <c:layoutTarget val="inner"/>
          <c:xMode val="edge"/>
          <c:yMode val="edge"/>
          <c:x val="5.0384252021936533E-2"/>
          <c:y val="0.13503138194682557"/>
          <c:w val="0.47416958404571657"/>
          <c:h val="0.61180678172804148"/>
        </c:manualLayout>
      </c:layout>
      <c:pie3DChart>
        <c:varyColors val="1"/>
        <c:ser>
          <c:idx val="0"/>
          <c:order val="0"/>
          <c:explosion val="24"/>
          <c:dPt>
            <c:idx val="0"/>
            <c:explosion val="14"/>
          </c:dPt>
          <c:dPt>
            <c:idx val="1"/>
            <c:explosion val="18"/>
          </c:dPt>
          <c:dPt>
            <c:idx val="2"/>
            <c:explosion val="20"/>
          </c:dPt>
          <c:dPt>
            <c:idx val="3"/>
            <c:explosion val="18"/>
          </c:dPt>
          <c:dPt>
            <c:idx val="4"/>
            <c:explosion val="15"/>
          </c:dPt>
          <c:dPt>
            <c:idx val="5"/>
            <c:explosion val="16"/>
          </c:dPt>
          <c:dLbls>
            <c:dLbl>
              <c:idx val="0"/>
              <c:layout>
                <c:manualLayout>
                  <c:x val="-1.6630533654236231E-2"/>
                  <c:y val="-5.6200092801232504E-2"/>
                </c:manualLayout>
              </c:layout>
              <c:numFmt formatCode="0.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1"/>
              <c:layout>
                <c:manualLayout>
                  <c:x val="3.1333957886530012E-2"/>
                  <c:y val="-6.2153317559686975E-3"/>
                </c:manualLayout>
              </c:layout>
              <c:numFmt formatCode="0.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2"/>
              <c:layout>
                <c:manualLayout>
                  <c:x val="-3.2063235733476247E-2"/>
                  <c:y val="-1.3665217059736822E-2"/>
                </c:manualLayout>
              </c:layout>
              <c:numFmt formatCode="0.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3"/>
              <c:layout>
                <c:manualLayout>
                  <c:x val="-3.5716844166388075E-2"/>
                  <c:y val="2.1827609951797847E-2"/>
                </c:manualLayout>
              </c:layout>
              <c:numFmt formatCode="0.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4"/>
              <c:layout>
                <c:manualLayout>
                  <c:x val="-2.6323834349389199E-2"/>
                  <c:y val="-1.7339716886173532E-2"/>
                </c:manualLayout>
              </c:layout>
              <c:numFmt formatCode="0.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5"/>
              <c:layout>
                <c:manualLayout>
                  <c:x val="-1.7420758193512593E-2"/>
                  <c:y val="-6.5280299769602756E-2"/>
                </c:manualLayout>
              </c:layout>
              <c:showPercent val="1"/>
            </c:dLbl>
            <c:dLbl>
              <c:idx val="6"/>
              <c:layout>
                <c:manualLayout>
                  <c:x val="2.0173918437448052E-3"/>
                  <c:y val="-5.1010012637309234E-2"/>
                </c:manualLayout>
              </c:layout>
              <c:showPercent val="1"/>
            </c:dLbl>
            <c:dLbl>
              <c:idx val="7"/>
              <c:layout>
                <c:manualLayout>
                  <c:x val="5.3766772506464763E-2"/>
                  <c:y val="-6.9379629629629833E-2"/>
                </c:manualLayout>
              </c:layout>
              <c:showPercent val="1"/>
            </c:dLbl>
            <c:numFmt formatCode="0.0%" sourceLinked="0"/>
            <c:showPercent val="1"/>
            <c:showLeaderLines val="1"/>
          </c:dLbls>
          <c:cat>
            <c:strRef>
              <c:f>('21.10.2015-30.10.2015 (6)'!$B$48:$B$49,'21.10.2015-30.10.2015 (6)'!$B$53)</c:f>
              <c:strCache>
                <c:ptCount val="3"/>
                <c:pt idx="0">
                  <c:v>На  10 запитів або 11,4 % надано публічну інформацію</c:v>
                </c:pt>
                <c:pt idx="1">
                  <c:v>На 64 запити або 72,7 % надано роз'яснення законодавства України</c:v>
                </c:pt>
                <c:pt idx="2">
                  <c:v>Надіслано за належністю до інших розпорядників інформації для розгляду та надання відповіді 14 запитів або 15,9 %</c:v>
                </c:pt>
              </c:strCache>
            </c:strRef>
          </c:cat>
          <c:val>
            <c:numRef>
              <c:f>('21.10.2015-30.10.2015 (6)'!$C$48:$C$49,'21.10.2015-30.10.2015 (6)'!$C$53)</c:f>
              <c:numCache>
                <c:formatCode>General</c:formatCode>
                <c:ptCount val="3"/>
                <c:pt idx="0">
                  <c:v>10</c:v>
                </c:pt>
                <c:pt idx="1">
                  <c:v>64</c:v>
                </c:pt>
                <c:pt idx="2">
                  <c:v>14</c:v>
                </c:pt>
              </c:numCache>
            </c:numRef>
          </c:val>
        </c:ser>
        <c:dLbls>
          <c:showPercent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5690612099154021"/>
          <c:y val="8.9558129383480192E-2"/>
          <c:w val="0.39249745421166632"/>
          <c:h val="0.85769671803014014"/>
        </c:manualLayout>
      </c:layout>
      <c:spPr>
        <a:ln w="25400"/>
      </c:spPr>
      <c:txPr>
        <a:bodyPr/>
        <a:lstStyle/>
        <a:p>
          <a:pPr rtl="0">
            <a:defRPr/>
          </a:pPr>
          <a:endParaRPr lang="uk-UA"/>
        </a:p>
      </c:txPr>
    </c:legend>
    <c:plotVisOnly val="1"/>
    <c:dispBlanksAs val="zero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C74475-549A-4B28-883E-71DB990AF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Pages>4</Pages>
  <Words>526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b.gandzyuk</dc:creator>
  <cp:lastModifiedBy>Дмитро Швець (RMJ-HP208V2 - d.shvets)</cp:lastModifiedBy>
  <cp:revision>34</cp:revision>
  <cp:lastPrinted>2015-11-11T07:55:00Z</cp:lastPrinted>
  <dcterms:created xsi:type="dcterms:W3CDTF">2015-10-08T11:18:00Z</dcterms:created>
  <dcterms:modified xsi:type="dcterms:W3CDTF">2015-11-11T09:04:00Z</dcterms:modified>
</cp:coreProperties>
</file>