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3E" w:rsidRDefault="004A0B53" w:rsidP="004A0B53">
      <w:pPr>
        <w:pStyle w:val="a3"/>
      </w:pPr>
      <w:r>
        <w:t xml:space="preserve">                                                                                                                                                              Додаток 3</w:t>
      </w:r>
    </w:p>
    <w:p w:rsidR="004A0B53" w:rsidRDefault="004A0B53" w:rsidP="004A0B53">
      <w:pPr>
        <w:pStyle w:val="a3"/>
      </w:pPr>
      <w:r>
        <w:t xml:space="preserve">                                                                                                                          До рішення  виконавчого  комітету </w:t>
      </w:r>
    </w:p>
    <w:p w:rsidR="00BA30A9" w:rsidRDefault="00BA30A9" w:rsidP="00BA30A9">
      <w:pPr>
        <w:pStyle w:val="a3"/>
      </w:pPr>
      <w:r>
        <w:t xml:space="preserve">                                                                                                         </w:t>
      </w:r>
      <w:r w:rsidR="00DF1B87">
        <w:t xml:space="preserve">                 Від  24 грудня 2020 року № 57</w:t>
      </w:r>
    </w:p>
    <w:p w:rsidR="00BA30A9" w:rsidRDefault="00BA30A9" w:rsidP="004A0B53">
      <w:pPr>
        <w:pStyle w:val="a3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16"/>
        <w:gridCol w:w="2613"/>
        <w:gridCol w:w="1452"/>
        <w:gridCol w:w="1162"/>
        <w:gridCol w:w="1306"/>
        <w:gridCol w:w="1017"/>
        <w:gridCol w:w="1015"/>
        <w:gridCol w:w="909"/>
      </w:tblGrid>
      <w:tr w:rsidR="004A0B53" w:rsidRPr="00BA53F1" w:rsidTr="00BA30A9">
        <w:trPr>
          <w:trHeight w:val="31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0A9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                            </w:t>
            </w: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Структура  тарифів на транспортування теплової  енер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гії  КП   </w:t>
            </w: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"</w:t>
            </w:r>
            <w:proofErr w:type="spellStart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Стрийтеплоенерго</w:t>
            </w:r>
            <w:proofErr w:type="spellEnd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"</w:t>
            </w:r>
            <w:r w:rsidR="00FD29E3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</w:p>
          <w:p w:rsidR="004A0B53" w:rsidRDefault="00BA30A9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D29E3" w:rsidRPr="00FD29E3">
              <w:rPr>
                <w:rFonts w:ascii="Calibri" w:eastAsia="Times New Roman" w:hAnsi="Calibri" w:cs="Calibri"/>
                <w:bCs/>
                <w:color w:val="000000"/>
                <w:lang w:eastAsia="uk-UA"/>
              </w:rPr>
              <w:t>без ПДВ</w:t>
            </w:r>
          </w:p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4A0B53" w:rsidRPr="00BA53F1" w:rsidTr="00BA30A9">
        <w:trPr>
          <w:trHeight w:val="92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№    з/п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Назва  показника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 xml:space="preserve">Для  потреб  населення 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Для  потреб  бюджетних  установ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 xml:space="preserve">Для  потреб  інших  споживачів </w:t>
            </w:r>
          </w:p>
        </w:tc>
      </w:tr>
      <w:tr w:rsidR="00BA30A9" w:rsidRPr="00BA53F1" w:rsidTr="00BA30A9">
        <w:trPr>
          <w:trHeight w:val="303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тис. грн.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 xml:space="preserve">грн/ </w:t>
            </w:r>
            <w:proofErr w:type="spellStart"/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Гкал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тис. грн.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 xml:space="preserve">грн/ </w:t>
            </w:r>
            <w:proofErr w:type="spellStart"/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Гкал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тис. грн.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 xml:space="preserve">грн/ </w:t>
            </w:r>
            <w:proofErr w:type="spellStart"/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Гкал</w:t>
            </w:r>
            <w:proofErr w:type="spellEnd"/>
          </w:p>
        </w:tc>
      </w:tr>
      <w:tr w:rsidR="00BA30A9" w:rsidRPr="00BA53F1" w:rsidTr="00BA30A9">
        <w:trPr>
          <w:trHeight w:val="6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Тарифи  на транспортування теплової  енергії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74,09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331,06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162,74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379,40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25,03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379,40</w:t>
            </w:r>
          </w:p>
        </w:tc>
      </w:tr>
      <w:tr w:rsidR="00FD29E3" w:rsidRPr="00BA53F1" w:rsidTr="00BA30A9">
        <w:trPr>
          <w:trHeight w:val="23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ІІ</w:t>
            </w:r>
          </w:p>
        </w:tc>
        <w:tc>
          <w:tcPr>
            <w:tcW w:w="9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Структура  тарифів на  транспортування  теплової  енергії</w:t>
            </w:r>
          </w:p>
        </w:tc>
      </w:tr>
      <w:tr w:rsidR="00BA30A9" w:rsidRPr="00BA53F1" w:rsidTr="00BA30A9">
        <w:trPr>
          <w:trHeight w:val="53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 xml:space="preserve">Виробнича </w:t>
            </w:r>
            <w:proofErr w:type="spellStart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собівартість,у</w:t>
            </w:r>
            <w:proofErr w:type="spellEnd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 xml:space="preserve">  </w:t>
            </w:r>
            <w:proofErr w:type="spellStart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т.ч</w:t>
            </w:r>
            <w:proofErr w:type="spellEnd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. 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40,5704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181,31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77,7727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181,31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11,9628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181,31</w:t>
            </w:r>
          </w:p>
        </w:tc>
      </w:tr>
      <w:tr w:rsidR="00BA30A9" w:rsidRPr="00BA53F1" w:rsidTr="00BA30A9">
        <w:trPr>
          <w:trHeight w:val="66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матеріали, запчастини  та інші матер. ресурси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11,967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53,48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22,941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53,48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3,5285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53,48</w:t>
            </w:r>
          </w:p>
        </w:tc>
      </w:tr>
      <w:tr w:rsidR="00BA30A9" w:rsidRPr="00BA53F1" w:rsidTr="00BA30A9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вода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1,542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6,89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2,956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6,89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0,4546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6,89</w:t>
            </w:r>
          </w:p>
        </w:tc>
      </w:tr>
      <w:tr w:rsidR="00BA30A9" w:rsidRPr="00BA53F1" w:rsidTr="00BA30A9">
        <w:trPr>
          <w:trHeight w:val="6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витрати  на електроенергію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9,123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40,77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17,488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40,77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40,77</w:t>
            </w:r>
          </w:p>
        </w:tc>
      </w:tr>
      <w:tr w:rsidR="00BA30A9" w:rsidRPr="00BA53F1" w:rsidTr="00BA30A9">
        <w:trPr>
          <w:trHeight w:val="6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1. 5.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витрати  на оплату  праці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11,45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51,17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21,9496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51,17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3,376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51,17</w:t>
            </w:r>
          </w:p>
        </w:tc>
      </w:tr>
      <w:tr w:rsidR="00BA30A9" w:rsidRPr="00BA53F1" w:rsidTr="00BA30A9">
        <w:trPr>
          <w:trHeight w:val="6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1. 6.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відрахування  на соціальні 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2,519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11,26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4,8289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11,26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0,743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11,26</w:t>
            </w:r>
          </w:p>
        </w:tc>
      </w:tr>
      <w:tr w:rsidR="00BA30A9" w:rsidRPr="00BA53F1" w:rsidTr="00BA30A9">
        <w:trPr>
          <w:trHeight w:val="6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1. 7.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амортизаційні 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2,685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5,147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0,792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12,00</w:t>
            </w:r>
          </w:p>
        </w:tc>
      </w:tr>
      <w:tr w:rsidR="00BA30A9" w:rsidRPr="00BA53F1" w:rsidTr="00BA30A9">
        <w:trPr>
          <w:trHeight w:val="6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1. 8.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інші  витрати  собівартості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1,2844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2,4622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0,3787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5,74</w:t>
            </w:r>
          </w:p>
        </w:tc>
      </w:tr>
      <w:tr w:rsidR="00BA30A9" w:rsidRPr="00BA53F1" w:rsidTr="00BA30A9">
        <w:trPr>
          <w:trHeight w:val="7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Витрати  для компенсації  втрат ТЕ в теплових  мережах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32,526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145,356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68,0575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158,66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10,468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158,66</w:t>
            </w:r>
          </w:p>
        </w:tc>
      </w:tr>
      <w:tr w:rsidR="00BA30A9" w:rsidRPr="00BA53F1" w:rsidTr="00BA30A9">
        <w:trPr>
          <w:trHeight w:val="23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Повна  собівартість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73,096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326,66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145,83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339,97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22,43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339,97</w:t>
            </w:r>
          </w:p>
        </w:tc>
      </w:tr>
      <w:tr w:rsidR="00BA30A9" w:rsidRPr="00BA53F1" w:rsidTr="00BA30A9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 xml:space="preserve">Розрахунковий  прибуток, у </w:t>
            </w:r>
            <w:proofErr w:type="spellStart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т.ч</w:t>
            </w:r>
            <w:proofErr w:type="spellEnd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. 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4,42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16,9133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39,43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2,6015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39,43</w:t>
            </w:r>
          </w:p>
        </w:tc>
      </w:tr>
      <w:tr w:rsidR="00BA30A9" w:rsidRPr="00BA53F1" w:rsidTr="00BA30A9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4. 1.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податок 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3,0413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7,09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0,468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7,09</w:t>
            </w:r>
          </w:p>
        </w:tc>
      </w:tr>
      <w:tr w:rsidR="00BA30A9" w:rsidRPr="00BA53F1" w:rsidTr="00BA30A9">
        <w:trPr>
          <w:trHeight w:val="55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4. 2.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на  розвиток  виробництва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12,315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28,71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1,894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28,71</w:t>
            </w:r>
          </w:p>
        </w:tc>
      </w:tr>
      <w:tr w:rsidR="00BA30A9" w:rsidRPr="00BA53F1" w:rsidTr="00BA30A9">
        <w:trPr>
          <w:trHeight w:val="52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4. 3.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інше  використання прибутку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1,557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3,63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0,2395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3,63</w:t>
            </w:r>
          </w:p>
        </w:tc>
      </w:tr>
      <w:tr w:rsidR="00BA30A9" w:rsidRPr="00BA53F1" w:rsidTr="00BA30A9">
        <w:trPr>
          <w:trHeight w:val="96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5.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Вартість  теплової  енергії  за відповідними  тарифами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74,09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162,74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25,03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BA30A9" w:rsidRPr="00BA53F1" w:rsidTr="00BA30A9">
        <w:trPr>
          <w:trHeight w:val="7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6.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 xml:space="preserve">Тарифи  на транспортування теплової  енергії, грн/ </w:t>
            </w:r>
            <w:proofErr w:type="spellStart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Гкал</w:t>
            </w:r>
            <w:proofErr w:type="spellEnd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 xml:space="preserve">           (без  ПДВ)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331,06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379,40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379,40</w:t>
            </w:r>
          </w:p>
        </w:tc>
      </w:tr>
      <w:tr w:rsidR="00BA30A9" w:rsidRPr="00BA53F1" w:rsidTr="00BA30A9">
        <w:trPr>
          <w:trHeight w:val="54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53" w:rsidRPr="004A0B53" w:rsidRDefault="004A0B53" w:rsidP="00BA3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7.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 xml:space="preserve">Обсяг  реалізації  теплової  енергії   споживачам, </w:t>
            </w:r>
            <w:proofErr w:type="spellStart"/>
            <w:r w:rsidRPr="004A0B5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uk-UA"/>
              </w:rPr>
              <w:t>Гкал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223,77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428,955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65,978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53" w:rsidRPr="004A0B53" w:rsidRDefault="004A0B53" w:rsidP="00BA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</w:pPr>
            <w:r w:rsidRPr="004A0B5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BA30A9" w:rsidRDefault="00BA30A9" w:rsidP="004A0B53">
      <w:pPr>
        <w:pStyle w:val="a3"/>
      </w:pPr>
      <w:r>
        <w:t xml:space="preserve"> </w:t>
      </w:r>
    </w:p>
    <w:p w:rsidR="00C37F96" w:rsidRPr="001C749A" w:rsidRDefault="00BA30A9" w:rsidP="004A0B53">
      <w:pPr>
        <w:pStyle w:val="a3"/>
      </w:pPr>
      <w:r>
        <w:t xml:space="preserve">                   </w:t>
      </w:r>
      <w:r w:rsidR="003E20B7">
        <w:t xml:space="preserve">              Славський селищний голова                                      Володимир Бега</w:t>
      </w:r>
      <w:bookmarkStart w:id="0" w:name="_GoBack"/>
      <w:bookmarkEnd w:id="0"/>
    </w:p>
    <w:sectPr w:rsidR="00C37F96" w:rsidRPr="001C749A" w:rsidSect="004A0B53">
      <w:pgSz w:w="11906" w:h="16838"/>
      <w:pgMar w:top="510" w:right="680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F1"/>
    <w:rsid w:val="00084E3D"/>
    <w:rsid w:val="001C749A"/>
    <w:rsid w:val="003E20B7"/>
    <w:rsid w:val="004A0B53"/>
    <w:rsid w:val="0077493E"/>
    <w:rsid w:val="008E6550"/>
    <w:rsid w:val="00BA30A9"/>
    <w:rsid w:val="00BA53F1"/>
    <w:rsid w:val="00C37F96"/>
    <w:rsid w:val="00DF1B87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1188"/>
  <w15:chartTrackingRefBased/>
  <w15:docId w15:val="{82985D5E-6956-411E-B0D7-A6972D1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10</cp:revision>
  <dcterms:created xsi:type="dcterms:W3CDTF">2020-12-14T13:47:00Z</dcterms:created>
  <dcterms:modified xsi:type="dcterms:W3CDTF">2021-05-25T13:00:00Z</dcterms:modified>
</cp:coreProperties>
</file>