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814" w:rsidRPr="005B2CEB" w:rsidRDefault="00E41693" w:rsidP="00253D67">
      <w:pPr>
        <w:pStyle w:val="5"/>
        <w:ind w:right="-850"/>
        <w:jc w:val="center"/>
      </w:pPr>
      <w:r w:rsidRPr="005B2CEB">
        <w:t xml:space="preserve">                                                                              </w:t>
      </w:r>
      <w:r w:rsidR="0097579C">
        <w:t xml:space="preserve">                          </w:t>
      </w:r>
      <w:r w:rsidRPr="005B2CEB">
        <w:rPr>
          <w:noProof/>
        </w:rPr>
        <w:drawing>
          <wp:anchor distT="0" distB="0" distL="114300" distR="114300" simplePos="0" relativeHeight="251658240" behindDoc="0" locked="0" layoutInCell="1" hidden="0" allowOverlap="1" wp14:anchorId="39492A22" wp14:editId="46E2244E">
            <wp:simplePos x="0" y="0"/>
            <wp:positionH relativeFrom="margin">
              <wp:align>center</wp:align>
            </wp:positionH>
            <wp:positionV relativeFrom="page">
              <wp:posOffset>152400</wp:posOffset>
            </wp:positionV>
            <wp:extent cx="518160" cy="666115"/>
            <wp:effectExtent l="0" t="0" r="0" b="0"/>
            <wp:wrapNone/>
            <wp:docPr id="2" name="image1.png" descr="GER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ERB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6661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1B0814" w:rsidRPr="005B2CEB" w:rsidRDefault="00E41693">
      <w:pPr>
        <w:pStyle w:val="5"/>
        <w:jc w:val="center"/>
        <w:rPr>
          <w:lang w:val="uk-UA"/>
        </w:rPr>
      </w:pPr>
      <w:r w:rsidRPr="005B2CEB">
        <w:rPr>
          <w:lang w:val="uk-UA"/>
        </w:rPr>
        <w:t>ДУБОВ’ЯЗІВСЬКА  СЕЛИЩНА  РАДА</w:t>
      </w:r>
    </w:p>
    <w:p w:rsidR="001B0814" w:rsidRPr="005B2CEB" w:rsidRDefault="00E41693">
      <w:pPr>
        <w:pStyle w:val="5"/>
        <w:jc w:val="center"/>
        <w:rPr>
          <w:lang w:val="uk-UA"/>
        </w:rPr>
      </w:pPr>
      <w:r w:rsidRPr="005B2CEB">
        <w:rPr>
          <w:lang w:val="uk-UA"/>
        </w:rPr>
        <w:t>Конотопського району  Сумської області</w:t>
      </w:r>
    </w:p>
    <w:p w:rsidR="001B0814" w:rsidRPr="005B2CEB" w:rsidRDefault="005B2CEB">
      <w:pPr>
        <w:pStyle w:val="5"/>
        <w:jc w:val="center"/>
        <w:rPr>
          <w:lang w:val="uk-UA"/>
        </w:rPr>
      </w:pPr>
      <w:r w:rsidRPr="005B2CEB">
        <w:rPr>
          <w:lang w:val="uk-UA"/>
        </w:rPr>
        <w:t xml:space="preserve">Тридцять шоста </w:t>
      </w:r>
      <w:r w:rsidR="00E41693" w:rsidRPr="005B2CEB">
        <w:rPr>
          <w:lang w:val="uk-UA"/>
        </w:rPr>
        <w:t xml:space="preserve"> сесія восьмого скликання</w:t>
      </w:r>
    </w:p>
    <w:p w:rsidR="001B0814" w:rsidRPr="005B2CEB" w:rsidRDefault="001B0814">
      <w:pPr>
        <w:pStyle w:val="5"/>
        <w:jc w:val="center"/>
        <w:rPr>
          <w:lang w:val="uk-UA"/>
        </w:rPr>
      </w:pPr>
    </w:p>
    <w:p w:rsidR="001B0814" w:rsidRPr="005B2CEB" w:rsidRDefault="00E41693">
      <w:pPr>
        <w:pStyle w:val="5"/>
        <w:jc w:val="center"/>
        <w:rPr>
          <w:lang w:val="uk-UA"/>
        </w:rPr>
      </w:pPr>
      <w:r w:rsidRPr="005B2CEB">
        <w:rPr>
          <w:lang w:val="uk-UA"/>
        </w:rPr>
        <w:t>РІШЕННЯ</w:t>
      </w:r>
    </w:p>
    <w:p w:rsidR="005B2CEB" w:rsidRDefault="005B2CEB" w:rsidP="005B2CEB">
      <w:pPr>
        <w:pStyle w:val="5"/>
        <w:rPr>
          <w:lang w:val="uk-UA"/>
        </w:rPr>
      </w:pPr>
    </w:p>
    <w:p w:rsidR="001B0814" w:rsidRPr="005B2CEB" w:rsidRDefault="005B2CEB" w:rsidP="005B2CEB">
      <w:pPr>
        <w:pStyle w:val="5"/>
        <w:rPr>
          <w:szCs w:val="28"/>
          <w:lang w:val="uk-UA"/>
        </w:rPr>
      </w:pPr>
      <w:r w:rsidRPr="005B2CEB">
        <w:rPr>
          <w:lang w:val="uk-UA"/>
        </w:rPr>
        <w:t>25.08.</w:t>
      </w:r>
      <w:r w:rsidR="00E41693" w:rsidRPr="005B2CEB">
        <w:rPr>
          <w:lang w:val="uk-UA"/>
        </w:rPr>
        <w:t>202</w:t>
      </w:r>
      <w:r w:rsidRPr="005B2CEB">
        <w:rPr>
          <w:lang w:val="uk-UA"/>
        </w:rPr>
        <w:t>3</w:t>
      </w:r>
      <w:r w:rsidR="00E41693" w:rsidRPr="005B2CEB">
        <w:rPr>
          <w:lang w:val="uk-UA"/>
        </w:rPr>
        <w:t xml:space="preserve">                                                                              смт. Дубов’язівка</w:t>
      </w:r>
    </w:p>
    <w:p w:rsidR="001B0814" w:rsidRPr="005B2CEB" w:rsidRDefault="001B0814">
      <w:pPr>
        <w:pStyle w:val="5"/>
        <w:rPr>
          <w:lang w:val="uk-UA"/>
        </w:rPr>
      </w:pPr>
    </w:p>
    <w:p w:rsidR="001B0814" w:rsidRPr="005B2CEB" w:rsidRDefault="00E41693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B2CE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 створення  комунального </w:t>
      </w:r>
    </w:p>
    <w:p w:rsidR="001B0814" w:rsidRPr="005B2CEB" w:rsidRDefault="005B2CE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heading=h.gjdgxs" w:colFirst="0" w:colLast="0"/>
      <w:bookmarkEnd w:id="0"/>
      <w:r w:rsidRPr="005B2CE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підприємства « Благоустрій</w:t>
      </w:r>
      <w:r w:rsidR="00E41693" w:rsidRPr="005B2CE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</w:t>
      </w:r>
    </w:p>
    <w:p w:rsidR="001B0814" w:rsidRPr="005B2CEB" w:rsidRDefault="00E41693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B2CE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Дубов’язівської  селищної ради</w:t>
      </w:r>
    </w:p>
    <w:p w:rsidR="001B0814" w:rsidRPr="005B2CEB" w:rsidRDefault="001B0814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E41693">
      <w:pPr>
        <w:spacing w:after="0" w:line="240" w:lineRule="auto"/>
        <w:ind w:left="-284" w:right="-143" w:firstLine="56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статті  78 Господарського кодексу України, ст. 17, ст. 25, п. 30 ч. 1 ст. 26, ст. 59 Закону України „Про місцеве самоврядування в Україні”, </w:t>
      </w:r>
      <w:r w:rsidR="009757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ст.62 кодексу Цивільного захисту, Постанови КМУ </w:t>
      </w:r>
      <w:r w:rsidR="00F60B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№315 від 07.04.2023р. </w:t>
      </w:r>
      <w:r w:rsidR="009757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затвердження Порядку утворення та функціонування </w:t>
      </w:r>
      <w:proofErr w:type="spellStart"/>
      <w:r w:rsidR="0097579C">
        <w:rPr>
          <w:rFonts w:ascii="Times New Roman" w:eastAsia="Times New Roman" w:hAnsi="Times New Roman" w:cs="Times New Roman"/>
          <w:sz w:val="28"/>
          <w:szCs w:val="28"/>
          <w:lang w:val="uk-UA"/>
        </w:rPr>
        <w:t>пожежно</w:t>
      </w:r>
      <w:proofErr w:type="spellEnd"/>
      <w:r w:rsidR="009757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-рятувальних підрозділів для забезпечення місцевої пожежної охорони» та </w:t>
      </w: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враховуючи рекомендації постійної комісії</w:t>
      </w:r>
      <w:r w:rsidRPr="005B2CEB">
        <w:rPr>
          <w:lang w:val="uk-UA"/>
        </w:rPr>
        <w:t xml:space="preserve"> </w:t>
      </w: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селищної ради з питань </w:t>
      </w:r>
      <w:r w:rsid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землекористування, агропромислового комплексу, малого підприємництва, екології, архітектури, будівництва та  комунальної власності</w:t>
      </w: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</w:p>
    <w:p w:rsidR="001B0814" w:rsidRPr="005B2CEB" w:rsidRDefault="00E41693" w:rsidP="005B2CEB">
      <w:pPr>
        <w:spacing w:after="0" w:line="240" w:lineRule="auto"/>
        <w:ind w:left="-284" w:right="-143" w:firstLine="56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53D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селищна рада</w:t>
      </w:r>
      <w:r w:rsidR="005B2C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B2CEB" w:rsidRPr="005B2CE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1B0814" w:rsidRPr="005B2CEB" w:rsidRDefault="001B08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B0814" w:rsidRPr="005B2CEB" w:rsidRDefault="00E416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Створит</w:t>
      </w:r>
      <w:r w:rsid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и комунальне підприємство «Благоустрій</w:t>
      </w: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5B2CE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Дубов’язівської селищної ради.</w:t>
      </w:r>
    </w:p>
    <w:p w:rsidR="001B0814" w:rsidRPr="005B2CEB" w:rsidRDefault="00E416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статут</w:t>
      </w:r>
      <w:r w:rsidRPr="005B2CEB">
        <w:rPr>
          <w:lang w:val="uk-UA"/>
        </w:rPr>
        <w:t xml:space="preserve"> </w:t>
      </w: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омунального підприємства «Благоустрій</w:t>
      </w: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5B2CEB">
        <w:rPr>
          <w:lang w:val="uk-UA"/>
        </w:rPr>
        <w:t xml:space="preserve"> </w:t>
      </w: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Дубов’язівської селищної ради</w:t>
      </w:r>
      <w:r w:rsidRPr="005B2CEB">
        <w:rPr>
          <w:rFonts w:ascii="Times New Roman" w:eastAsia="Times New Roman" w:hAnsi="Times New Roman" w:cs="Times New Roman"/>
          <w:lang w:val="uk-UA"/>
        </w:rPr>
        <w:t xml:space="preserve"> </w:t>
      </w: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(додається).</w:t>
      </w:r>
    </w:p>
    <w:p w:rsidR="001B0814" w:rsidRPr="003F7D70" w:rsidRDefault="00E41693" w:rsidP="003F7D7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Визначити Статутний капітал к</w:t>
      </w:r>
      <w:r w:rsid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омунального підприємства «Благоустрій</w:t>
      </w: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» Дубов’язівської селищної ради в розмірі 200 000 (двісті тисяч) гривень. </w:t>
      </w:r>
      <w:r w:rsidRPr="003F7D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1B0814" w:rsidRPr="005B2CEB" w:rsidRDefault="00253D67">
      <w:pPr>
        <w:numPr>
          <w:ilvl w:val="0"/>
          <w:numId w:val="1"/>
        </w:numPr>
        <w:tabs>
          <w:tab w:val="left" w:pos="13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sdt>
        <w:sdtPr>
          <w:rPr>
            <w:lang w:val="uk-UA"/>
          </w:rPr>
          <w:tag w:val="goog_rdk_1"/>
          <w:id w:val="864712092"/>
        </w:sdtPr>
        <w:sdtEndPr/>
        <w:sdtContent/>
      </w:sdt>
      <w:r w:rsidR="00E41693"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Органом уповноваженим управляти к</w:t>
      </w:r>
      <w:r w:rsid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омунальним підприємством «Благоустрій</w:t>
      </w:r>
      <w:r w:rsidR="00E41693"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» Дубов’язівської селищної ради  визначити виконавчи</w:t>
      </w:r>
      <w:r w:rsid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й</w:t>
      </w:r>
      <w:r w:rsidR="00E41693"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комітет Дубов’язівської селищної ради.</w:t>
      </w:r>
    </w:p>
    <w:p w:rsidR="001B0814" w:rsidRPr="005B2CEB" w:rsidRDefault="003F7D70">
      <w:pPr>
        <w:numPr>
          <w:ilvl w:val="0"/>
          <w:numId w:val="1"/>
        </w:numPr>
        <w:tabs>
          <w:tab w:val="left" w:pos="13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Утворити  філію комунального підприємства «Благоустрій» Дубов’язівської селищної ради </w:t>
      </w:r>
      <w:r w:rsidR="00E41693"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у формі відокремл</w:t>
      </w:r>
      <w:r w:rsidR="00A74A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еного структурного підрозділу </w:t>
      </w:r>
      <w:r w:rsidR="0097579C">
        <w:rPr>
          <w:rFonts w:ascii="Times New Roman" w:eastAsia="Times New Roman" w:hAnsi="Times New Roman" w:cs="Times New Roman"/>
          <w:sz w:val="28"/>
          <w:szCs w:val="28"/>
          <w:lang w:val="uk-UA"/>
        </w:rPr>
        <w:t>«М</w:t>
      </w:r>
      <w:r w:rsidR="00A74ABD">
        <w:rPr>
          <w:rFonts w:ascii="Times New Roman" w:eastAsia="Times New Roman" w:hAnsi="Times New Roman" w:cs="Times New Roman"/>
          <w:sz w:val="28"/>
          <w:szCs w:val="28"/>
          <w:lang w:val="uk-UA"/>
        </w:rPr>
        <w:t>ісцева пожежна охорона Дубов’язівської селищної ради</w:t>
      </w:r>
      <w:r w:rsidR="0097579C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A74AB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1B0814" w:rsidRPr="005B2CEB" w:rsidRDefault="00E41693">
      <w:pPr>
        <w:numPr>
          <w:ilvl w:val="0"/>
          <w:numId w:val="1"/>
        </w:numPr>
        <w:tabs>
          <w:tab w:val="left" w:pos="13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Закріпити за </w:t>
      </w:r>
      <w:r w:rsid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комунальним підприємством «Благоустрій»</w:t>
      </w: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Дубо</w:t>
      </w:r>
      <w:r w:rsidR="005B2C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в’язівської </w:t>
      </w: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селищної ради на праві господарського відання майно комунальної власності Дубов’язівської селищ</w:t>
      </w:r>
      <w:r w:rsidR="00A74ABD">
        <w:rPr>
          <w:rFonts w:ascii="Times New Roman" w:eastAsia="Times New Roman" w:hAnsi="Times New Roman" w:cs="Times New Roman"/>
          <w:sz w:val="28"/>
          <w:szCs w:val="28"/>
          <w:lang w:val="uk-UA"/>
        </w:rPr>
        <w:t>ної  ради згідно додатку.</w:t>
      </w: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B2CEB">
        <w:rPr>
          <w:sz w:val="28"/>
          <w:szCs w:val="28"/>
          <w:lang w:val="uk-UA"/>
        </w:rPr>
        <w:t xml:space="preserve"> </w:t>
      </w:r>
    </w:p>
    <w:p w:rsidR="001B0814" w:rsidRPr="005B2CEB" w:rsidRDefault="00E41693">
      <w:pPr>
        <w:numPr>
          <w:ilvl w:val="0"/>
          <w:numId w:val="1"/>
        </w:numPr>
        <w:tabs>
          <w:tab w:val="left" w:pos="13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Визначити юридичну адресу </w:t>
      </w:r>
      <w:r w:rsid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комунального підприємства «Благоустрій</w:t>
      </w: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» Дубов’язівської селищної ради: 41656, Сумська область, Конотопський район, с. Сім’янівка, вул.</w:t>
      </w:r>
      <w:r w:rsidR="005B2C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Центральна, буд.64.</w:t>
      </w:r>
    </w:p>
    <w:p w:rsidR="001B0814" w:rsidRPr="005B2CEB" w:rsidRDefault="00E41693" w:rsidP="00A74A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Покласти виконання обов’язків директора</w:t>
      </w:r>
      <w:r w:rsidR="005B2C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комунального підприємства «Благоустрій</w:t>
      </w: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» Дубов’язівської селищної ради на Ковбаня Олега Анатолійовича.</w:t>
      </w:r>
    </w:p>
    <w:p w:rsidR="001B0814" w:rsidRPr="005B2CEB" w:rsidRDefault="00E41693" w:rsidP="00A74A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ручити  в.о. директора  КП «Благоустрій</w:t>
      </w: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r w:rsidR="005B2C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Дубов’язівської селищної ради </w:t>
      </w: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Ковбаню Олегу Анатолійовичу провести державну реєстрацію </w:t>
      </w: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новоствореного </w:t>
      </w:r>
      <w:r w:rsid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комунального підприємства «Благоустрій</w:t>
      </w: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» Дубов’язівської селищної ради та його Статуту.</w:t>
      </w:r>
    </w:p>
    <w:p w:rsidR="001B0814" w:rsidRPr="005B2CEB" w:rsidRDefault="00E416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Координацію роботи по виконанню даного  рішення покласти на заступника селищного голови Наталію ГАРЯЧУ.</w:t>
      </w:r>
    </w:p>
    <w:p w:rsidR="001B0814" w:rsidRDefault="00E41693" w:rsidP="005B2C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 даного рішення покласти на </w:t>
      </w:r>
      <w:r w:rsidRPr="005B2CEB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постійну комісію селищної ради з питань</w:t>
      </w:r>
      <w:r w:rsidR="005B2CEB"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B2CEB" w:rsidRPr="005B2CEB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землекористування, агропромислового комплексу, малого підприємництва, екології, архітектури, будівництва та  комунальної власності</w:t>
      </w:r>
      <w:r w:rsidR="005B2CEB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5B2CE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5B2CEB" w:rsidRDefault="005B2CEB" w:rsidP="005B2C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CEB" w:rsidRDefault="005B2CEB" w:rsidP="005B2C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B0814" w:rsidRPr="005B2CEB" w:rsidRDefault="001B0814" w:rsidP="00F04F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B0814" w:rsidRDefault="00E41693" w:rsidP="005B2CEB">
      <w:pPr>
        <w:spacing w:after="0"/>
        <w:ind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B2CE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Дубов'язівський селищний голова                        Леонід БІЛИК</w:t>
      </w: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CEB" w:rsidRDefault="005B2CEB">
      <w:pPr>
        <w:spacing w:after="0"/>
        <w:ind w:right="-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B0814" w:rsidRPr="005B2CEB" w:rsidRDefault="00E41693">
      <w:pPr>
        <w:spacing w:after="0"/>
        <w:rPr>
          <w:lang w:val="uk-UA"/>
        </w:rPr>
      </w:pPr>
      <w:bookmarkStart w:id="1" w:name="_GoBack"/>
      <w:bookmarkEnd w:id="1"/>
      <w:r w:rsidRPr="005B2CEB">
        <w:rPr>
          <w:lang w:val="uk-UA"/>
        </w:rPr>
        <w:t xml:space="preserve"> </w:t>
      </w:r>
    </w:p>
    <w:sectPr w:rsidR="001B0814" w:rsidRPr="005B2CEB" w:rsidSect="00253D67">
      <w:pgSz w:w="11906" w:h="16838"/>
      <w:pgMar w:top="1134" w:right="850" w:bottom="28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22B20"/>
    <w:multiLevelType w:val="multilevel"/>
    <w:tmpl w:val="49A46602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363" w:hanging="359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814"/>
    <w:rsid w:val="001B0814"/>
    <w:rsid w:val="00253D67"/>
    <w:rsid w:val="003B529E"/>
    <w:rsid w:val="003F7D70"/>
    <w:rsid w:val="00471F55"/>
    <w:rsid w:val="005B2CEB"/>
    <w:rsid w:val="0097579C"/>
    <w:rsid w:val="00A74ABD"/>
    <w:rsid w:val="00C6582F"/>
    <w:rsid w:val="00CE1FA0"/>
    <w:rsid w:val="00E41693"/>
    <w:rsid w:val="00F04FA3"/>
    <w:rsid w:val="00F6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5DF6C0-E0AB-47C6-B912-A709B2348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8EE"/>
    <w:rPr>
      <w:lang w:val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qFormat/>
    <w:rsid w:val="00B74B16"/>
    <w:pPr>
      <w:keepNext/>
      <w:tabs>
        <w:tab w:val="left" w:pos="7440"/>
      </w:tabs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8"/>
      <w:szCs w:val="24"/>
      <w:lang w:val="ru-RU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unhideWhenUsed/>
    <w:rsid w:val="00294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55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52AA"/>
    <w:rPr>
      <w:rFonts w:ascii="Tahoma" w:hAnsi="Tahoma" w:cs="Tahoma"/>
      <w:sz w:val="16"/>
      <w:szCs w:val="16"/>
      <w:lang w:val="en-US"/>
    </w:rPr>
  </w:style>
  <w:style w:type="paragraph" w:customStyle="1" w:styleId="a7">
    <w:basedOn w:val="a"/>
    <w:next w:val="a4"/>
    <w:rsid w:val="004146F3"/>
    <w:pPr>
      <w:suppressAutoHyphens/>
      <w:spacing w:before="280" w:after="280" w:line="240" w:lineRule="auto"/>
    </w:pPr>
    <w:rPr>
      <w:rFonts w:ascii="Times New Roman" w:eastAsia="Arial Unicode MS" w:hAnsi="Times New Roman" w:cs="Times New Roman"/>
      <w:sz w:val="24"/>
      <w:szCs w:val="24"/>
      <w:lang w:val="ru-RU" w:eastAsia="zh-CN"/>
    </w:rPr>
  </w:style>
  <w:style w:type="character" w:customStyle="1" w:styleId="50">
    <w:name w:val="Заголовок 5 Знак"/>
    <w:basedOn w:val="a0"/>
    <w:link w:val="5"/>
    <w:rsid w:val="00B74B16"/>
    <w:rPr>
      <w:rFonts w:ascii="Times New Roman" w:eastAsia="Times New Roman" w:hAnsi="Times New Roman" w:cs="Times New Roman"/>
      <w:b/>
      <w:bCs/>
      <w:sz w:val="28"/>
      <w:szCs w:val="24"/>
      <w:lang w:val="ru-RU"/>
    </w:rPr>
  </w:style>
  <w:style w:type="character" w:styleId="a8">
    <w:name w:val="Strong"/>
    <w:qFormat/>
    <w:rsid w:val="00B74B16"/>
    <w:rPr>
      <w:b/>
      <w:bCs/>
    </w:rPr>
  </w:style>
  <w:style w:type="character" w:customStyle="1" w:styleId="40">
    <w:name w:val="Основной текст (4)"/>
    <w:basedOn w:val="a0"/>
    <w:rsid w:val="009A04F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40"/>
      <w:szCs w:val="40"/>
      <w:u w:val="none"/>
      <w:effect w:val="none"/>
      <w:lang w:val="uk-UA" w:eastAsia="uk-UA" w:bidi="uk-UA"/>
    </w:rPr>
  </w:style>
  <w:style w:type="paragraph" w:styleId="a9">
    <w:name w:val="List Paragraph"/>
    <w:basedOn w:val="a"/>
    <w:uiPriority w:val="34"/>
    <w:qFormat/>
    <w:rsid w:val="002456E6"/>
    <w:pPr>
      <w:ind w:left="720"/>
      <w:contextualSpacing/>
    </w:p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b">
    <w:name w:val="annotation text"/>
    <w:basedOn w:val="a"/>
    <w:link w:val="a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Pr>
      <w:sz w:val="20"/>
      <w:szCs w:val="20"/>
      <w:lang w:val="en-US"/>
    </w:rPr>
  </w:style>
  <w:style w:type="character" w:styleId="ad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dFzlSrBmmhSCEvdyQa9/7abyMQ==">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compik</cp:lastModifiedBy>
  <cp:revision>10</cp:revision>
  <cp:lastPrinted>2023-08-23T12:32:00Z</cp:lastPrinted>
  <dcterms:created xsi:type="dcterms:W3CDTF">2023-08-22T12:22:00Z</dcterms:created>
  <dcterms:modified xsi:type="dcterms:W3CDTF">2023-08-29T06:39:00Z</dcterms:modified>
</cp:coreProperties>
</file>