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E5BCD" w14:textId="77777777" w:rsidR="006D579A" w:rsidRPr="00C1129E" w:rsidRDefault="006D579A" w:rsidP="006D579A">
      <w:pPr>
        <w:spacing w:after="0"/>
        <w:rPr>
          <w:color w:val="000000" w:themeColor="text1"/>
          <w:sz w:val="28"/>
          <w:szCs w:val="28"/>
        </w:rPr>
      </w:pPr>
      <w:r w:rsidRPr="00C1129E">
        <w:rPr>
          <w:rFonts w:ascii="Calibri" w:hAnsi="Calibri"/>
          <w:noProof/>
          <w:color w:val="000000" w:themeColor="text1"/>
          <w:lang w:eastAsia="uk-UA"/>
        </w:rPr>
        <w:drawing>
          <wp:anchor distT="0" distB="0" distL="114300" distR="114300" simplePos="0" relativeHeight="251659264" behindDoc="0" locked="0" layoutInCell="1" allowOverlap="1" wp14:anchorId="5B5CC614" wp14:editId="1127D2F2">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4094A61B" w14:textId="77777777" w:rsidR="006D579A" w:rsidRPr="00C1129E" w:rsidRDefault="006D579A" w:rsidP="006D579A">
      <w:pPr>
        <w:spacing w:after="0"/>
        <w:rPr>
          <w:color w:val="000000" w:themeColor="text1"/>
          <w:sz w:val="28"/>
          <w:szCs w:val="28"/>
        </w:rPr>
      </w:pPr>
      <w:r w:rsidRPr="00C1129E">
        <w:rPr>
          <w:color w:val="000000" w:themeColor="text1"/>
          <w:sz w:val="28"/>
          <w:szCs w:val="28"/>
        </w:rPr>
        <w:t xml:space="preserve">                                 </w:t>
      </w:r>
    </w:p>
    <w:p w14:paraId="21B54376" w14:textId="77777777" w:rsidR="006D579A" w:rsidRPr="00C1129E" w:rsidRDefault="006D579A" w:rsidP="006D579A">
      <w:pPr>
        <w:spacing w:after="0" w:line="240" w:lineRule="auto"/>
        <w:jc w:val="center"/>
        <w:rPr>
          <w:rFonts w:ascii="AcademyC" w:eastAsia="Calibri" w:hAnsi="AcademyC" w:cs="Times New Roman"/>
          <w:sz w:val="28"/>
        </w:rPr>
      </w:pPr>
      <w:r w:rsidRPr="00C1129E">
        <w:rPr>
          <w:rFonts w:ascii="AcademyC" w:eastAsia="Calibri" w:hAnsi="AcademyC" w:cs="Times New Roman"/>
          <w:sz w:val="28"/>
        </w:rPr>
        <w:t>УКРАЇНА</w:t>
      </w:r>
    </w:p>
    <w:p w14:paraId="41E9BDB0" w14:textId="77777777" w:rsidR="006D579A" w:rsidRPr="00C1129E" w:rsidRDefault="006D579A" w:rsidP="006D579A">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ВИЩА  РАДА  ПРАВОСУДДЯ</w:t>
      </w:r>
    </w:p>
    <w:p w14:paraId="3F1EEF24" w14:textId="77777777" w:rsidR="006D579A" w:rsidRPr="00C1129E" w:rsidRDefault="006D579A" w:rsidP="006D579A">
      <w:pPr>
        <w:spacing w:after="0" w:line="240" w:lineRule="auto"/>
        <w:jc w:val="center"/>
        <w:rPr>
          <w:rFonts w:ascii="AcademyC" w:eastAsia="Calibri" w:hAnsi="AcademyC" w:cs="Times New Roman"/>
          <w:sz w:val="28"/>
          <w:szCs w:val="28"/>
          <w:lang w:val="ru-RU"/>
        </w:rPr>
      </w:pPr>
      <w:r w:rsidRPr="00C1129E">
        <w:rPr>
          <w:rFonts w:ascii="AcademyC" w:eastAsia="Calibri" w:hAnsi="AcademyC" w:cs="Times New Roman"/>
          <w:sz w:val="28"/>
          <w:szCs w:val="28"/>
        </w:rPr>
        <w:t>ДРУГА ДИСЦИПЛІНАРНА ПАЛАТА</w:t>
      </w:r>
    </w:p>
    <w:p w14:paraId="20C908A1" w14:textId="77777777" w:rsidR="006D579A" w:rsidRPr="00C1129E" w:rsidRDefault="006D579A" w:rsidP="006D579A">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УХВАЛА</w:t>
      </w:r>
    </w:p>
    <w:p w14:paraId="38B1614E" w14:textId="77777777" w:rsidR="002267FC" w:rsidRPr="00080318" w:rsidRDefault="002267FC" w:rsidP="00116A54">
      <w:pPr>
        <w:spacing w:after="0" w:line="240" w:lineRule="auto"/>
        <w:jc w:val="center"/>
        <w:rPr>
          <w:rFonts w:ascii="Times New Roman" w:eastAsia="Calibri" w:hAnsi="Times New Roman" w:cs="Times New Roman"/>
          <w:sz w:val="28"/>
          <w:szCs w:val="28"/>
        </w:rPr>
      </w:pPr>
    </w:p>
    <w:tbl>
      <w:tblPr>
        <w:tblW w:w="10024" w:type="dxa"/>
        <w:tblLook w:val="04A0" w:firstRow="1" w:lastRow="0" w:firstColumn="1" w:lastColumn="0" w:noHBand="0" w:noVBand="1"/>
      </w:tblPr>
      <w:tblGrid>
        <w:gridCol w:w="3098"/>
        <w:gridCol w:w="1155"/>
        <w:gridCol w:w="2147"/>
        <w:gridCol w:w="3624"/>
      </w:tblGrid>
      <w:tr w:rsidR="002267FC" w:rsidRPr="00080318" w14:paraId="5CBA885D" w14:textId="77777777" w:rsidTr="003A740D">
        <w:trPr>
          <w:trHeight w:val="188"/>
        </w:trPr>
        <w:tc>
          <w:tcPr>
            <w:tcW w:w="3098" w:type="dxa"/>
          </w:tcPr>
          <w:p w14:paraId="07EEC77A" w14:textId="1447F769" w:rsidR="002267FC" w:rsidRPr="00080318" w:rsidRDefault="00FC1BB8" w:rsidP="00116A54">
            <w:pPr>
              <w:spacing w:line="240" w:lineRule="auto"/>
              <w:ind w:right="-2"/>
              <w:rPr>
                <w:rFonts w:ascii="Times New Roman" w:hAnsi="Times New Roman" w:cs="Times New Roman"/>
                <w:noProof/>
                <w:sz w:val="28"/>
                <w:szCs w:val="28"/>
                <w:lang w:val="en-US"/>
              </w:rPr>
            </w:pPr>
            <w:r w:rsidRPr="00080318">
              <w:rPr>
                <w:rFonts w:ascii="Times New Roman" w:hAnsi="Times New Roman" w:cs="Times New Roman"/>
                <w:noProof/>
                <w:sz w:val="28"/>
                <w:szCs w:val="28"/>
              </w:rPr>
              <w:t>3</w:t>
            </w:r>
            <w:r w:rsidR="002267FC" w:rsidRPr="00080318">
              <w:rPr>
                <w:rFonts w:ascii="Times New Roman" w:hAnsi="Times New Roman" w:cs="Times New Roman"/>
                <w:noProof/>
                <w:sz w:val="28"/>
                <w:szCs w:val="28"/>
                <w:lang w:val="en-US"/>
              </w:rPr>
              <w:t xml:space="preserve"> </w:t>
            </w:r>
            <w:r w:rsidRPr="00080318">
              <w:rPr>
                <w:rFonts w:ascii="Times New Roman" w:hAnsi="Times New Roman" w:cs="Times New Roman"/>
                <w:noProof/>
                <w:sz w:val="28"/>
                <w:szCs w:val="28"/>
              </w:rPr>
              <w:t>квітня</w:t>
            </w:r>
            <w:r w:rsidR="002267FC" w:rsidRPr="00080318">
              <w:rPr>
                <w:rFonts w:ascii="Times New Roman" w:hAnsi="Times New Roman" w:cs="Times New Roman"/>
                <w:noProof/>
                <w:sz w:val="28"/>
                <w:szCs w:val="28"/>
                <w:lang w:val="en-US"/>
              </w:rPr>
              <w:t xml:space="preserve"> 2024 року</w:t>
            </w:r>
          </w:p>
        </w:tc>
        <w:tc>
          <w:tcPr>
            <w:tcW w:w="3302" w:type="dxa"/>
            <w:gridSpan w:val="2"/>
          </w:tcPr>
          <w:p w14:paraId="6E675A80" w14:textId="77777777" w:rsidR="002267FC" w:rsidRPr="00080318" w:rsidRDefault="002267FC" w:rsidP="00116A54">
            <w:pPr>
              <w:spacing w:line="240" w:lineRule="auto"/>
              <w:ind w:right="-2"/>
              <w:jc w:val="center"/>
              <w:rPr>
                <w:rFonts w:ascii="Times New Roman" w:hAnsi="Times New Roman" w:cs="Times New Roman"/>
                <w:noProof/>
              </w:rPr>
            </w:pPr>
            <w:r w:rsidRPr="00080318">
              <w:rPr>
                <w:rFonts w:ascii="Times New Roman" w:hAnsi="Times New Roman" w:cs="Times New Roman"/>
                <w:sz w:val="20"/>
                <w:szCs w:val="20"/>
                <w:lang w:val="ru-RU"/>
              </w:rPr>
              <w:t xml:space="preserve">      </w:t>
            </w:r>
            <w:r w:rsidRPr="00080318">
              <w:rPr>
                <w:rFonts w:ascii="Times New Roman" w:hAnsi="Times New Roman" w:cs="Times New Roman"/>
              </w:rPr>
              <w:t>Київ</w:t>
            </w:r>
          </w:p>
        </w:tc>
        <w:tc>
          <w:tcPr>
            <w:tcW w:w="3624" w:type="dxa"/>
          </w:tcPr>
          <w:p w14:paraId="0E07CFC6" w14:textId="0679E18B" w:rsidR="002267FC" w:rsidRPr="00080318" w:rsidRDefault="002A7CBE" w:rsidP="00116A54">
            <w:pPr>
              <w:spacing w:line="240" w:lineRule="auto"/>
              <w:ind w:right="-2"/>
              <w:rPr>
                <w:rFonts w:ascii="Times New Roman" w:hAnsi="Times New Roman" w:cs="Times New Roman"/>
                <w:noProof/>
                <w:sz w:val="28"/>
                <w:szCs w:val="28"/>
              </w:rPr>
            </w:pPr>
            <w:r>
              <w:rPr>
                <w:rFonts w:ascii="Times New Roman" w:hAnsi="Times New Roman" w:cs="Times New Roman"/>
                <w:noProof/>
                <w:sz w:val="28"/>
                <w:szCs w:val="28"/>
              </w:rPr>
              <w:t xml:space="preserve">           </w:t>
            </w:r>
            <w:r w:rsidR="002267FC" w:rsidRPr="00080318">
              <w:rPr>
                <w:rFonts w:ascii="Times New Roman" w:hAnsi="Times New Roman" w:cs="Times New Roman"/>
                <w:noProof/>
                <w:sz w:val="28"/>
                <w:szCs w:val="28"/>
              </w:rPr>
              <w:t>№</w:t>
            </w:r>
            <w:r>
              <w:rPr>
                <w:rFonts w:ascii="Times New Roman" w:hAnsi="Times New Roman" w:cs="Times New Roman"/>
                <w:noProof/>
                <w:sz w:val="28"/>
                <w:szCs w:val="28"/>
              </w:rPr>
              <w:t xml:space="preserve"> 987</w:t>
            </w:r>
            <w:r w:rsidR="002267FC" w:rsidRPr="00080318">
              <w:rPr>
                <w:rFonts w:ascii="Times New Roman" w:hAnsi="Times New Roman" w:cs="Times New Roman"/>
                <w:noProof/>
                <w:sz w:val="28"/>
                <w:szCs w:val="28"/>
              </w:rPr>
              <w:t>/2дп/15-24</w:t>
            </w:r>
          </w:p>
        </w:tc>
      </w:tr>
      <w:tr w:rsidR="002267FC" w:rsidRPr="00080318" w14:paraId="39F95C89" w14:textId="77777777" w:rsidTr="003A740D">
        <w:trPr>
          <w:gridAfter w:val="2"/>
          <w:wAfter w:w="5771" w:type="dxa"/>
          <w:trHeight w:val="188"/>
        </w:trPr>
        <w:tc>
          <w:tcPr>
            <w:tcW w:w="4253" w:type="dxa"/>
            <w:gridSpan w:val="2"/>
            <w:hideMark/>
          </w:tcPr>
          <w:p w14:paraId="5EAB84E1" w14:textId="77777777" w:rsidR="006D579A" w:rsidRDefault="006D579A" w:rsidP="00116A54">
            <w:pPr>
              <w:autoSpaceDN w:val="0"/>
              <w:spacing w:after="200" w:line="240" w:lineRule="auto"/>
              <w:ind w:right="-2"/>
              <w:jc w:val="both"/>
              <w:rPr>
                <w:rFonts w:ascii="Times New Roman" w:eastAsia="Calibri" w:hAnsi="Times New Roman" w:cs="Times New Roman"/>
                <w:b/>
                <w:noProof/>
                <w:sz w:val="24"/>
                <w:szCs w:val="24"/>
              </w:rPr>
            </w:pPr>
          </w:p>
          <w:p w14:paraId="7B0E42C8" w14:textId="33D3C7FA" w:rsidR="002267FC" w:rsidRPr="006D579A" w:rsidRDefault="002267FC" w:rsidP="00116A54">
            <w:pPr>
              <w:autoSpaceDN w:val="0"/>
              <w:spacing w:after="200" w:line="240" w:lineRule="auto"/>
              <w:ind w:right="-2"/>
              <w:jc w:val="both"/>
              <w:rPr>
                <w:rFonts w:ascii="Times New Roman" w:eastAsia="Calibri" w:hAnsi="Times New Roman" w:cs="Times New Roman"/>
                <w:b/>
                <w:noProof/>
                <w:sz w:val="24"/>
                <w:szCs w:val="24"/>
              </w:rPr>
            </w:pPr>
            <w:r w:rsidRPr="006D579A">
              <w:rPr>
                <w:rFonts w:ascii="Times New Roman" w:eastAsia="Calibri" w:hAnsi="Times New Roman" w:cs="Times New Roman"/>
                <w:b/>
                <w:noProof/>
                <w:sz w:val="24"/>
                <w:szCs w:val="24"/>
              </w:rPr>
              <w:t xml:space="preserve">Про відкриття дисциплінарної справи за скаргою </w:t>
            </w:r>
            <w:r w:rsidR="00FC1BB8" w:rsidRPr="006D579A">
              <w:rPr>
                <w:rFonts w:ascii="Times New Roman" w:eastAsia="Calibri" w:hAnsi="Times New Roman" w:cs="Times New Roman"/>
                <w:b/>
                <w:noProof/>
                <w:sz w:val="24"/>
                <w:szCs w:val="24"/>
              </w:rPr>
              <w:t>Управління патрульної поліції в Миколаївській області Департаменту патрульної поліції</w:t>
            </w:r>
            <w:r w:rsidRPr="006D579A">
              <w:rPr>
                <w:rFonts w:ascii="Times New Roman" w:eastAsia="Calibri" w:hAnsi="Times New Roman" w:cs="Times New Roman"/>
                <w:b/>
                <w:noProof/>
                <w:sz w:val="24"/>
                <w:szCs w:val="24"/>
              </w:rPr>
              <w:t xml:space="preserve"> стосовно судді </w:t>
            </w:r>
            <w:r w:rsidR="00FC1BB8" w:rsidRPr="006D579A">
              <w:rPr>
                <w:rFonts w:ascii="Times New Roman" w:eastAsia="Calibri" w:hAnsi="Times New Roman" w:cs="Times New Roman"/>
                <w:b/>
                <w:noProof/>
                <w:sz w:val="24"/>
                <w:szCs w:val="24"/>
              </w:rPr>
              <w:t>Доманівського районного</w:t>
            </w:r>
            <w:r w:rsidRPr="006D579A">
              <w:rPr>
                <w:rFonts w:ascii="Times New Roman" w:eastAsia="Calibri" w:hAnsi="Times New Roman" w:cs="Times New Roman"/>
                <w:b/>
                <w:noProof/>
                <w:sz w:val="24"/>
                <w:szCs w:val="24"/>
              </w:rPr>
              <w:t xml:space="preserve"> суду</w:t>
            </w:r>
            <w:r w:rsidR="00FC1BB8" w:rsidRPr="006D579A">
              <w:rPr>
                <w:rFonts w:ascii="Times New Roman" w:eastAsia="Calibri" w:hAnsi="Times New Roman" w:cs="Times New Roman"/>
                <w:b/>
                <w:noProof/>
                <w:sz w:val="24"/>
                <w:szCs w:val="24"/>
              </w:rPr>
              <w:t xml:space="preserve"> Миколаївської області Єгорової</w:t>
            </w:r>
            <w:r w:rsidRPr="006D579A">
              <w:rPr>
                <w:rFonts w:ascii="Times New Roman" w:eastAsia="Calibri" w:hAnsi="Times New Roman" w:cs="Times New Roman"/>
                <w:b/>
                <w:noProof/>
                <w:sz w:val="24"/>
                <w:szCs w:val="24"/>
              </w:rPr>
              <w:t xml:space="preserve"> </w:t>
            </w:r>
            <w:r w:rsidR="00FC1BB8" w:rsidRPr="006D579A">
              <w:rPr>
                <w:rFonts w:ascii="Times New Roman" w:eastAsia="Calibri" w:hAnsi="Times New Roman" w:cs="Times New Roman"/>
                <w:b/>
                <w:noProof/>
                <w:sz w:val="24"/>
                <w:szCs w:val="24"/>
              </w:rPr>
              <w:t>Н</w:t>
            </w:r>
            <w:r w:rsidRPr="006D579A">
              <w:rPr>
                <w:rFonts w:ascii="Times New Roman" w:eastAsia="Calibri" w:hAnsi="Times New Roman" w:cs="Times New Roman"/>
                <w:b/>
                <w:noProof/>
                <w:sz w:val="24"/>
                <w:szCs w:val="24"/>
              </w:rPr>
              <w:t>.</w:t>
            </w:r>
            <w:r w:rsidR="00FC1BB8" w:rsidRPr="006D579A">
              <w:rPr>
                <w:rFonts w:ascii="Times New Roman" w:eastAsia="Calibri" w:hAnsi="Times New Roman" w:cs="Times New Roman"/>
                <w:b/>
                <w:noProof/>
                <w:sz w:val="24"/>
                <w:szCs w:val="24"/>
              </w:rPr>
              <w:t>І</w:t>
            </w:r>
            <w:r w:rsidRPr="006D579A">
              <w:rPr>
                <w:rFonts w:ascii="Times New Roman" w:eastAsia="Calibri" w:hAnsi="Times New Roman" w:cs="Times New Roman"/>
                <w:b/>
                <w:noProof/>
                <w:sz w:val="24"/>
                <w:szCs w:val="24"/>
              </w:rPr>
              <w:t xml:space="preserve">. </w:t>
            </w:r>
          </w:p>
          <w:p w14:paraId="6D24DB2E" w14:textId="77777777" w:rsidR="002267FC" w:rsidRPr="00080318" w:rsidRDefault="002267FC" w:rsidP="00116A54">
            <w:pPr>
              <w:autoSpaceDN w:val="0"/>
              <w:spacing w:after="200" w:line="240" w:lineRule="auto"/>
              <w:ind w:right="-2"/>
              <w:jc w:val="both"/>
              <w:rPr>
                <w:rFonts w:ascii="Times New Roman" w:eastAsia="Calibri" w:hAnsi="Times New Roman" w:cs="Times New Roman"/>
                <w:b/>
                <w:noProof/>
              </w:rPr>
            </w:pPr>
          </w:p>
        </w:tc>
      </w:tr>
    </w:tbl>
    <w:p w14:paraId="494200C9" w14:textId="77777777" w:rsidR="00036408" w:rsidRPr="00080318" w:rsidRDefault="00036408" w:rsidP="00116A54">
      <w:pPr>
        <w:pStyle w:val="af2"/>
        <w:jc w:val="both"/>
        <w:rPr>
          <w:rFonts w:cs="Times New Roman"/>
          <w:szCs w:val="28"/>
        </w:rPr>
      </w:pPr>
    </w:p>
    <w:p w14:paraId="19A83EE1" w14:textId="77777777" w:rsidR="00036408" w:rsidRPr="00080318" w:rsidRDefault="00036408" w:rsidP="00116A54">
      <w:pPr>
        <w:pStyle w:val="af2"/>
        <w:jc w:val="both"/>
        <w:rPr>
          <w:rFonts w:cs="Times New Roman"/>
          <w:szCs w:val="28"/>
        </w:rPr>
      </w:pPr>
    </w:p>
    <w:p w14:paraId="2D0C2396" w14:textId="63D7D6E1" w:rsidR="002267FC" w:rsidRPr="00080318" w:rsidRDefault="002267FC" w:rsidP="00116A54">
      <w:pPr>
        <w:pStyle w:val="af2"/>
        <w:jc w:val="both"/>
        <w:rPr>
          <w:rFonts w:cs="Times New Roman"/>
          <w:szCs w:val="28"/>
        </w:rPr>
      </w:pPr>
      <w:r w:rsidRPr="00080318">
        <w:rPr>
          <w:rFonts w:cs="Times New Roman"/>
          <w:szCs w:val="28"/>
        </w:rPr>
        <w:t>Друга Дисциплінарна палата Вищої ради правосуддя у складі</w:t>
      </w:r>
      <w:r w:rsidR="00DF7208" w:rsidRPr="00080318">
        <w:rPr>
          <w:rFonts w:cs="Times New Roman"/>
          <w:szCs w:val="28"/>
        </w:rPr>
        <w:t xml:space="preserve"> </w:t>
      </w:r>
      <w:r w:rsidRPr="00080318">
        <w:rPr>
          <w:rFonts w:cs="Times New Roman"/>
          <w:szCs w:val="28"/>
        </w:rPr>
        <w:t xml:space="preserve">головуючого – </w:t>
      </w:r>
      <w:proofErr w:type="spellStart"/>
      <w:r w:rsidRPr="00080318">
        <w:rPr>
          <w:rFonts w:cs="Times New Roman"/>
          <w:szCs w:val="28"/>
        </w:rPr>
        <w:t>Саліхова</w:t>
      </w:r>
      <w:proofErr w:type="spellEnd"/>
      <w:r w:rsidRPr="00080318">
        <w:rPr>
          <w:rFonts w:cs="Times New Roman"/>
          <w:szCs w:val="28"/>
        </w:rPr>
        <w:t xml:space="preserve"> В.В., членів Другої Дисциплінарної палати Вищої ради правосуддя </w:t>
      </w:r>
      <w:proofErr w:type="spellStart"/>
      <w:r w:rsidRPr="00080318">
        <w:rPr>
          <w:rFonts w:cs="Times New Roman"/>
          <w:szCs w:val="28"/>
        </w:rPr>
        <w:t>Бурлакова</w:t>
      </w:r>
      <w:proofErr w:type="spellEnd"/>
      <w:r w:rsidRPr="00080318">
        <w:rPr>
          <w:rFonts w:cs="Times New Roman"/>
          <w:szCs w:val="28"/>
        </w:rPr>
        <w:t xml:space="preserve"> С.Ю., </w:t>
      </w:r>
      <w:proofErr w:type="spellStart"/>
      <w:r w:rsidRPr="00080318">
        <w:rPr>
          <w:rFonts w:cs="Times New Roman"/>
          <w:szCs w:val="28"/>
        </w:rPr>
        <w:t>Ковбій</w:t>
      </w:r>
      <w:proofErr w:type="spellEnd"/>
      <w:r w:rsidRPr="00080318">
        <w:rPr>
          <w:rFonts w:cs="Times New Roman"/>
          <w:szCs w:val="28"/>
        </w:rPr>
        <w:t xml:space="preserve"> О.В., Мельника О.П., розглянувши висновок </w:t>
      </w:r>
      <w:r w:rsidR="00DF7208" w:rsidRPr="00080318">
        <w:rPr>
          <w:rFonts w:cs="Times New Roman"/>
          <w:szCs w:val="28"/>
        </w:rPr>
        <w:br/>
      </w:r>
      <w:r w:rsidRPr="00080318">
        <w:rPr>
          <w:rFonts w:cs="Times New Roman"/>
          <w:szCs w:val="28"/>
        </w:rPr>
        <w:t xml:space="preserve">доповідача – члена Другої Дисциплінарної палати Вищої ради правосуддя </w:t>
      </w:r>
      <w:proofErr w:type="spellStart"/>
      <w:r w:rsidRPr="00080318">
        <w:rPr>
          <w:rFonts w:cs="Times New Roman"/>
          <w:szCs w:val="28"/>
        </w:rPr>
        <w:t>Маселка</w:t>
      </w:r>
      <w:proofErr w:type="spellEnd"/>
      <w:r w:rsidRPr="00080318">
        <w:rPr>
          <w:rFonts w:cs="Times New Roman"/>
          <w:szCs w:val="28"/>
        </w:rPr>
        <w:t xml:space="preserve"> Р.А. за результатами попередньої перевірки скарги </w:t>
      </w:r>
      <w:r w:rsidR="00DF7208" w:rsidRPr="00080318">
        <w:rPr>
          <w:rFonts w:cs="Times New Roman"/>
          <w:szCs w:val="28"/>
        </w:rPr>
        <w:t xml:space="preserve">Управління патрульної служби в Миколаївській області Департаменту патрульної поліції </w:t>
      </w:r>
      <w:r w:rsidR="00036408" w:rsidRPr="00080318">
        <w:rPr>
          <w:rFonts w:cs="Times New Roman"/>
          <w:szCs w:val="28"/>
        </w:rPr>
        <w:t xml:space="preserve"> стосовно судді </w:t>
      </w:r>
      <w:proofErr w:type="spellStart"/>
      <w:r w:rsidR="00036408" w:rsidRPr="00080318">
        <w:rPr>
          <w:rFonts w:cs="Times New Roman"/>
          <w:szCs w:val="28"/>
        </w:rPr>
        <w:t>Доманівського</w:t>
      </w:r>
      <w:proofErr w:type="spellEnd"/>
      <w:r w:rsidR="00036408" w:rsidRPr="00080318">
        <w:rPr>
          <w:rFonts w:cs="Times New Roman"/>
          <w:szCs w:val="28"/>
        </w:rPr>
        <w:t xml:space="preserve"> районного суду Миколаївської області Єгорової Наталії Іванівни</w:t>
      </w:r>
      <w:r w:rsidR="00F02425" w:rsidRPr="00080318">
        <w:rPr>
          <w:rFonts w:cs="Times New Roman"/>
          <w:szCs w:val="28"/>
        </w:rPr>
        <w:t>,</w:t>
      </w:r>
    </w:p>
    <w:p w14:paraId="76CA399E" w14:textId="77777777" w:rsidR="00F02425" w:rsidRPr="00080318" w:rsidRDefault="00F02425" w:rsidP="00116A54">
      <w:pPr>
        <w:pStyle w:val="af2"/>
        <w:jc w:val="both"/>
        <w:rPr>
          <w:rFonts w:cs="Times New Roman"/>
          <w:szCs w:val="28"/>
        </w:rPr>
      </w:pPr>
    </w:p>
    <w:p w14:paraId="45BDF9CC" w14:textId="77777777" w:rsidR="002267FC" w:rsidRPr="00080318" w:rsidRDefault="002267FC" w:rsidP="00116A54">
      <w:pPr>
        <w:spacing w:after="0" w:line="240" w:lineRule="auto"/>
        <w:ind w:firstLine="851"/>
        <w:jc w:val="center"/>
        <w:rPr>
          <w:rFonts w:ascii="Times New Roman" w:eastAsia="Times New Roman" w:hAnsi="Times New Roman" w:cs="Times New Roman"/>
          <w:sz w:val="28"/>
          <w:szCs w:val="28"/>
          <w:lang w:eastAsia="ru-RU"/>
        </w:rPr>
      </w:pPr>
      <w:r w:rsidRPr="00080318">
        <w:rPr>
          <w:rFonts w:ascii="Times New Roman" w:eastAsia="Times New Roman" w:hAnsi="Times New Roman" w:cs="Times New Roman"/>
          <w:b/>
          <w:sz w:val="28"/>
          <w:szCs w:val="28"/>
          <w:lang w:eastAsia="ru-RU"/>
        </w:rPr>
        <w:t>встановила</w:t>
      </w:r>
      <w:r w:rsidRPr="00080318">
        <w:rPr>
          <w:rFonts w:ascii="Times New Roman" w:eastAsia="Times New Roman" w:hAnsi="Times New Roman" w:cs="Times New Roman"/>
          <w:sz w:val="28"/>
          <w:szCs w:val="28"/>
          <w:lang w:eastAsia="ru-RU"/>
        </w:rPr>
        <w:t>:</w:t>
      </w:r>
    </w:p>
    <w:p w14:paraId="2424EBD1" w14:textId="77777777" w:rsidR="002267FC" w:rsidRPr="00080318" w:rsidRDefault="002267FC" w:rsidP="00116A54">
      <w:pPr>
        <w:spacing w:after="0" w:line="240" w:lineRule="auto"/>
        <w:ind w:firstLine="851"/>
        <w:jc w:val="both"/>
        <w:rPr>
          <w:rFonts w:ascii="Times New Roman" w:eastAsia="Times New Roman" w:hAnsi="Times New Roman" w:cs="Times New Roman"/>
          <w:sz w:val="28"/>
          <w:szCs w:val="28"/>
          <w:lang w:eastAsia="ru-RU"/>
        </w:rPr>
      </w:pPr>
    </w:p>
    <w:p w14:paraId="3179D270" w14:textId="77777777" w:rsidR="00F02425" w:rsidRPr="00080318" w:rsidRDefault="00F02425" w:rsidP="00116A54">
      <w:pPr>
        <w:pStyle w:val="af2"/>
        <w:jc w:val="both"/>
        <w:rPr>
          <w:rFonts w:cs="Times New Roman"/>
          <w:szCs w:val="28"/>
        </w:rPr>
      </w:pPr>
      <w:r w:rsidRPr="00080318">
        <w:rPr>
          <w:rFonts w:cs="Times New Roman"/>
          <w:szCs w:val="28"/>
        </w:rPr>
        <w:t xml:space="preserve">14 вересня 2021 року до Вищої ради правосуддя за вхідним № 667/0/13-21 надійшла скарга Управління патрульної служби в Миколаївській області Департаменту патрульної поліції (далі – УПП в Миколаївській області) в особі </w:t>
      </w:r>
      <w:proofErr w:type="spellStart"/>
      <w:r w:rsidRPr="00080318">
        <w:rPr>
          <w:rFonts w:cs="Times New Roman"/>
          <w:szCs w:val="28"/>
        </w:rPr>
        <w:t>юристконсульта</w:t>
      </w:r>
      <w:proofErr w:type="spellEnd"/>
      <w:r w:rsidRPr="00080318">
        <w:rPr>
          <w:rFonts w:cs="Times New Roman"/>
          <w:szCs w:val="28"/>
        </w:rPr>
        <w:t xml:space="preserve"> сектору правового забезпечення УПП в Миколаївській області Паламарчук Н.Р., яка діє за дорученням, на дії судді </w:t>
      </w:r>
      <w:proofErr w:type="spellStart"/>
      <w:r w:rsidRPr="00080318">
        <w:rPr>
          <w:rFonts w:cs="Times New Roman"/>
          <w:szCs w:val="28"/>
        </w:rPr>
        <w:t>Доманівського</w:t>
      </w:r>
      <w:proofErr w:type="spellEnd"/>
      <w:r w:rsidRPr="00080318">
        <w:rPr>
          <w:rFonts w:cs="Times New Roman"/>
          <w:szCs w:val="28"/>
        </w:rPr>
        <w:t xml:space="preserve"> районного суду Миколаївської області Єгорової Н.І. під час розгляду адміністративної справи </w:t>
      </w:r>
      <w:bookmarkStart w:id="0" w:name="_Hlk152669900"/>
      <w:r w:rsidRPr="00080318">
        <w:rPr>
          <w:rFonts w:cs="Times New Roman"/>
          <w:szCs w:val="28"/>
        </w:rPr>
        <w:t>№ 475</w:t>
      </w:r>
      <w:bookmarkEnd w:id="0"/>
      <w:r w:rsidRPr="00080318">
        <w:rPr>
          <w:rFonts w:cs="Times New Roman"/>
          <w:szCs w:val="28"/>
        </w:rPr>
        <w:t xml:space="preserve">/279/20. </w:t>
      </w:r>
    </w:p>
    <w:p w14:paraId="15FD1306" w14:textId="3C7F5744" w:rsidR="00F02425" w:rsidRPr="00080318" w:rsidRDefault="00F02425" w:rsidP="00116A54">
      <w:pPr>
        <w:pStyle w:val="af2"/>
        <w:ind w:firstLine="567"/>
        <w:jc w:val="both"/>
        <w:rPr>
          <w:rFonts w:cs="Times New Roman"/>
          <w:szCs w:val="28"/>
        </w:rPr>
      </w:pPr>
      <w:r w:rsidRPr="00080318">
        <w:rPr>
          <w:rFonts w:cs="Times New Roman"/>
          <w:szCs w:val="28"/>
        </w:rPr>
        <w:t xml:space="preserve">У скарзі зазначено, що 30 червня 2020 року суддя Єгорова Н.І. ухвалила постанову у справі № 475/279/20, якою провадження у справі про адміністративне правопорушення відносно </w:t>
      </w:r>
      <w:r w:rsidR="001141ED">
        <w:rPr>
          <w:rFonts w:cs="Times New Roman"/>
          <w:szCs w:val="28"/>
        </w:rPr>
        <w:t>ОС</w:t>
      </w:r>
      <w:r w:rsidR="00036300">
        <w:rPr>
          <w:rFonts w:cs="Times New Roman"/>
          <w:szCs w:val="28"/>
        </w:rPr>
        <w:t>ОБА1</w:t>
      </w:r>
      <w:r w:rsidRPr="00080318">
        <w:rPr>
          <w:rFonts w:cs="Times New Roman"/>
          <w:szCs w:val="28"/>
        </w:rPr>
        <w:t xml:space="preserve"> за частиною першою статті 130 Кодексу України про адміністративні правопорушення (далі – КУпАП) закрила за відсутністю у його діях складу правопорушення.</w:t>
      </w:r>
    </w:p>
    <w:p w14:paraId="28CF7B7D" w14:textId="0C690422" w:rsidR="00F02425" w:rsidRPr="00080318" w:rsidRDefault="00F02425" w:rsidP="00116A54">
      <w:pPr>
        <w:pStyle w:val="af2"/>
        <w:ind w:firstLine="567"/>
        <w:jc w:val="both"/>
        <w:rPr>
          <w:rFonts w:cs="Times New Roman"/>
          <w:color w:val="000000"/>
          <w:szCs w:val="28"/>
          <w:lang w:eastAsia="uk-UA" w:bidi="uk-UA"/>
        </w:rPr>
      </w:pPr>
      <w:r w:rsidRPr="00080318">
        <w:rPr>
          <w:rFonts w:cs="Times New Roman"/>
          <w:color w:val="000000"/>
          <w:szCs w:val="28"/>
          <w:lang w:eastAsia="uk-UA" w:bidi="uk-UA"/>
        </w:rPr>
        <w:lastRenderedPageBreak/>
        <w:t xml:space="preserve">Скаржник зауважує, що суддя Єгорова Н.І. у вказаній постанові зазначила лише одну позицію щодо відсутності складу адміністративного правопорушення, порушення </w:t>
      </w:r>
      <w:r w:rsidRPr="00080318">
        <w:rPr>
          <w:rFonts w:cs="Times New Roman"/>
          <w:szCs w:val="28"/>
        </w:rPr>
        <w:t xml:space="preserve">порядку огляду водія на стан наркотичного сп’яніння на місці зупинки транспортного засобу з </w:t>
      </w:r>
      <w:r w:rsidRPr="00080318">
        <w:rPr>
          <w:rFonts w:cs="Times New Roman"/>
          <w:color w:val="000000"/>
          <w:szCs w:val="28"/>
          <w:lang w:eastAsia="uk-UA" w:bidi="uk-UA"/>
        </w:rPr>
        <w:t xml:space="preserve">використанням спеціальних технічних засобів. Водночас суддя не зазначила аргументи сторони обвинувачення та мотиви їх відхилення щодо відсутності необхідності проходження огляду водія транспортного засобу на місці зупинки транспортного засобу та необхідності направлення його відразу до закладу охорони здоров’я згідно пункту 12 </w:t>
      </w:r>
      <w:bookmarkStart w:id="1" w:name="_Hlk162613081"/>
      <w:r w:rsidRPr="00080318">
        <w:rPr>
          <w:rFonts w:cs="Times New Roman"/>
          <w:color w:val="000000"/>
          <w:szCs w:val="28"/>
          <w:lang w:eastAsia="uk-UA" w:bidi="uk-UA"/>
        </w:rPr>
        <w:t>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затвердженої Наказом Міністерства внутрішніх справ України, Міністерства охорони здоров’я України від 9 листопада 2015 року</w:t>
      </w:r>
      <w:r w:rsidR="008A75C0" w:rsidRPr="001141ED">
        <w:rPr>
          <w:rFonts w:cs="Times New Roman"/>
          <w:color w:val="000000"/>
          <w:szCs w:val="28"/>
          <w:lang w:eastAsia="uk-UA" w:bidi="uk-UA"/>
        </w:rPr>
        <w:t xml:space="preserve"> </w:t>
      </w:r>
      <w:r w:rsidRPr="00080318">
        <w:rPr>
          <w:rFonts w:cs="Times New Roman"/>
          <w:color w:val="000000"/>
          <w:szCs w:val="28"/>
          <w:lang w:eastAsia="uk-UA" w:bidi="uk-UA"/>
        </w:rPr>
        <w:t>№ 1413/27858 (далі – Інструкція).</w:t>
      </w:r>
    </w:p>
    <w:bookmarkEnd w:id="1"/>
    <w:p w14:paraId="3AC127A1" w14:textId="77777777" w:rsidR="00F02425" w:rsidRPr="00080318" w:rsidRDefault="00F02425" w:rsidP="00116A54">
      <w:pPr>
        <w:pStyle w:val="af2"/>
        <w:ind w:firstLine="567"/>
        <w:jc w:val="both"/>
        <w:rPr>
          <w:rFonts w:cs="Times New Roman"/>
          <w:color w:val="000000"/>
          <w:szCs w:val="28"/>
          <w:lang w:eastAsia="uk-UA" w:bidi="uk-UA"/>
        </w:rPr>
      </w:pPr>
      <w:r w:rsidRPr="00080318">
        <w:rPr>
          <w:rFonts w:cs="Times New Roman"/>
          <w:szCs w:val="28"/>
        </w:rPr>
        <w:t xml:space="preserve">Рішення суду, як вважає скаржник, є незаконним, а в діях судді </w:t>
      </w:r>
      <w:r w:rsidRPr="00080318">
        <w:rPr>
          <w:rFonts w:cs="Times New Roman"/>
          <w:szCs w:val="28"/>
        </w:rPr>
        <w:br/>
        <w:t>Єгорової Н.І. наявні ознаки суддівського свавілля. На думку скаржника, через явну некомпетентність судді</w:t>
      </w:r>
      <w:r w:rsidRPr="00080318">
        <w:rPr>
          <w:rFonts w:cs="Times New Roman"/>
          <w:color w:val="000000"/>
          <w:szCs w:val="28"/>
          <w:lang w:eastAsia="uk-UA" w:bidi="uk-UA"/>
        </w:rPr>
        <w:t xml:space="preserve"> та байдуже ставлення до виконання нею своїх обов’язків справедливо, неупереджено та своєчасно вирішувати спори у сфері публічно-правових відносин, правопорушник уникнув відповідальності. Такі дії судді явно спонукають громадян продовжувати порушувати адміністративне законодавство, відчувати себе абсолютно безкарними за вчинені правопорушення, які є найтяжчими із числа адміністративних проступків, які передбачені КУпАП, та явно свідчить про неможливість подальшого виховання громадян у дусі точного і неухильного додержання Конституції і законів України.</w:t>
      </w:r>
    </w:p>
    <w:p w14:paraId="1F1A0E54" w14:textId="77777777" w:rsidR="00F02425" w:rsidRPr="00080318" w:rsidRDefault="00F02425" w:rsidP="00116A54">
      <w:pPr>
        <w:pStyle w:val="af2"/>
        <w:ind w:firstLine="567"/>
        <w:jc w:val="both"/>
        <w:rPr>
          <w:rFonts w:cs="Times New Roman"/>
          <w:color w:val="000000"/>
          <w:szCs w:val="28"/>
          <w:lang w:eastAsia="uk-UA" w:bidi="uk-UA"/>
        </w:rPr>
      </w:pPr>
      <w:r w:rsidRPr="00080318">
        <w:rPr>
          <w:rFonts w:cs="Times New Roman"/>
          <w:color w:val="000000"/>
          <w:szCs w:val="28"/>
          <w:lang w:eastAsia="uk-UA" w:bidi="uk-UA"/>
        </w:rPr>
        <w:t>Суддя Єгорова Н.І., як зауважує скаржник, розуміючи, що орган, посадові особи якого склали адміністративні матеріали (УПП в Миколаївській області) відповідно до вимог чинного законодавства, не може оскаржити незаконне рішення – закрила провадження у адміністративній справі з підстав, ніби відсутності складу правопорушення, вчинила неправосудну дію і через відсутність контролю уникає будь-якої відповідальності.</w:t>
      </w:r>
    </w:p>
    <w:p w14:paraId="45A460E4" w14:textId="77777777" w:rsidR="00F02425" w:rsidRPr="00080318" w:rsidRDefault="00F02425" w:rsidP="00116A54">
      <w:pPr>
        <w:pStyle w:val="af2"/>
        <w:ind w:firstLine="567"/>
        <w:jc w:val="both"/>
        <w:rPr>
          <w:rFonts w:eastAsia="Calibri" w:cs="Times New Roman"/>
          <w:color w:val="000000" w:themeColor="text1"/>
          <w:szCs w:val="28"/>
          <w:shd w:val="clear" w:color="auto" w:fill="FFFFFF"/>
        </w:rPr>
      </w:pPr>
      <w:r w:rsidRPr="00080318">
        <w:rPr>
          <w:rFonts w:eastAsia="Calibri" w:cs="Times New Roman"/>
          <w:color w:val="000000" w:themeColor="text1"/>
          <w:szCs w:val="28"/>
          <w:shd w:val="clear" w:color="auto" w:fill="FFFFFF"/>
        </w:rPr>
        <w:t xml:space="preserve">Такі дії судді </w:t>
      </w:r>
      <w:proofErr w:type="spellStart"/>
      <w:r w:rsidRPr="00080318">
        <w:rPr>
          <w:rFonts w:cs="Times New Roman"/>
          <w:szCs w:val="28"/>
        </w:rPr>
        <w:t>Доманівського</w:t>
      </w:r>
      <w:proofErr w:type="spellEnd"/>
      <w:r w:rsidRPr="00080318">
        <w:rPr>
          <w:rFonts w:cs="Times New Roman"/>
          <w:szCs w:val="28"/>
        </w:rPr>
        <w:t xml:space="preserve"> районного суду Миколаївської області Єгорової Н.І., як вважає скаржник,</w:t>
      </w:r>
      <w:r w:rsidRPr="00080318">
        <w:rPr>
          <w:rFonts w:eastAsia="Calibri" w:cs="Times New Roman"/>
          <w:color w:val="000000" w:themeColor="text1"/>
          <w:szCs w:val="28"/>
          <w:shd w:val="clear" w:color="auto" w:fill="FFFFFF"/>
        </w:rPr>
        <w:t xml:space="preserve"> містять ознаки дисциплінарних проступків, передбачених підпунктами «а», «б», «г» пункту 1 частини першої статті 106 Закону України «Про судоустрій і статус суддів» (умисна або внаслідок недбалості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w:t>
      </w:r>
      <w:proofErr w:type="spellStart"/>
      <w:r w:rsidRPr="00080318">
        <w:rPr>
          <w:rFonts w:eastAsia="Calibri" w:cs="Times New Roman"/>
          <w:color w:val="000000" w:themeColor="text1"/>
          <w:szCs w:val="28"/>
          <w:shd w:val="clear" w:color="auto" w:fill="FFFFFF"/>
        </w:rPr>
        <w:t>незазначення</w:t>
      </w:r>
      <w:proofErr w:type="spellEnd"/>
      <w:r w:rsidRPr="00080318">
        <w:rPr>
          <w:rFonts w:eastAsia="Calibri" w:cs="Times New Roman"/>
          <w:color w:val="000000" w:themeColor="text1"/>
          <w:szCs w:val="28"/>
          <w:shd w:val="clear" w:color="auto" w:fill="FFFFFF"/>
        </w:rPr>
        <w:t xml:space="preserve"> в судовому рішенні мотивів прийняття або відхилення аргументів сторін щодо суті спору; </w:t>
      </w:r>
      <w:bookmarkStart w:id="2" w:name="_Hlk162622431"/>
      <w:r w:rsidRPr="00080318">
        <w:rPr>
          <w:rFonts w:eastAsia="Calibri" w:cs="Times New Roman"/>
          <w:color w:val="000000" w:themeColor="text1"/>
          <w:szCs w:val="28"/>
          <w:shd w:val="clear" w:color="auto" w:fill="FFFFFF"/>
        </w:rPr>
        <w:t xml:space="preserve">порушення засад рівності всіх учасників судового процесу перед законом і судом, змагальності сторін та свободи в наданні ними суду своїх </w:t>
      </w:r>
      <w:r w:rsidRPr="00080318">
        <w:rPr>
          <w:rFonts w:eastAsia="Calibri" w:cs="Times New Roman"/>
          <w:color w:val="000000" w:themeColor="text1"/>
          <w:szCs w:val="28"/>
          <w:shd w:val="clear" w:color="auto" w:fill="FFFFFF"/>
        </w:rPr>
        <w:lastRenderedPageBreak/>
        <w:t>доказів і у доведенні перед судом їх переконливості</w:t>
      </w:r>
      <w:bookmarkEnd w:id="2"/>
      <w:r w:rsidRPr="00080318">
        <w:rPr>
          <w:rFonts w:eastAsia="Calibri" w:cs="Times New Roman"/>
          <w:color w:val="000000" w:themeColor="text1"/>
          <w:szCs w:val="28"/>
          <w:shd w:val="clear" w:color="auto" w:fill="FFFFFF"/>
        </w:rPr>
        <w:t>), тому просить притягнути суддю до дисциплінарної відповідальності.</w:t>
      </w:r>
    </w:p>
    <w:p w14:paraId="1E0EE066" w14:textId="77777777" w:rsidR="002267FC" w:rsidRPr="00080318" w:rsidRDefault="002267FC" w:rsidP="00116A54">
      <w:pPr>
        <w:spacing w:after="0" w:line="240" w:lineRule="auto"/>
        <w:ind w:firstLine="567"/>
        <w:jc w:val="both"/>
        <w:rPr>
          <w:rFonts w:ascii="Times New Roman" w:hAnsi="Times New Roman" w:cs="Times New Roman"/>
          <w:sz w:val="28"/>
          <w:szCs w:val="28"/>
        </w:rPr>
      </w:pPr>
      <w:r w:rsidRPr="00080318">
        <w:rPr>
          <w:rFonts w:ascii="Times New Roman" w:hAnsi="Times New Roman" w:cs="Times New Roman"/>
          <w:sz w:val="28"/>
          <w:szCs w:val="28"/>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080318">
        <w:rPr>
          <w:rFonts w:ascii="Times New Roman" w:hAnsi="Times New Roman" w:cs="Times New Roman"/>
          <w:sz w:val="28"/>
          <w:szCs w:val="28"/>
        </w:rPr>
        <w:t>внесено</w:t>
      </w:r>
      <w:proofErr w:type="spellEnd"/>
      <w:r w:rsidRPr="00080318">
        <w:rPr>
          <w:rFonts w:ascii="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14:paraId="3BC35C4E" w14:textId="77777777" w:rsidR="002267FC" w:rsidRPr="00080318" w:rsidRDefault="002267FC" w:rsidP="00116A54">
      <w:pPr>
        <w:spacing w:after="0" w:line="240" w:lineRule="auto"/>
        <w:ind w:firstLine="567"/>
        <w:jc w:val="both"/>
        <w:rPr>
          <w:rFonts w:ascii="Times New Roman" w:hAnsi="Times New Roman" w:cs="Times New Roman"/>
          <w:sz w:val="28"/>
          <w:szCs w:val="28"/>
        </w:rPr>
      </w:pPr>
      <w:r w:rsidRPr="00080318">
        <w:rPr>
          <w:rFonts w:ascii="Times New Roman" w:hAnsi="Times New Roman" w:cs="Times New Roman"/>
          <w:sz w:val="28"/>
          <w:szCs w:val="28"/>
        </w:rPr>
        <w:t xml:space="preserve">Рішенням Вищої ради правосуддя від 5 серпня 2021 року № 1809/0/15-21 </w:t>
      </w:r>
      <w:proofErr w:type="spellStart"/>
      <w:r w:rsidRPr="00080318">
        <w:rPr>
          <w:rFonts w:ascii="Times New Roman" w:hAnsi="Times New Roman" w:cs="Times New Roman"/>
          <w:sz w:val="28"/>
          <w:szCs w:val="28"/>
        </w:rPr>
        <w:t>зупинено</w:t>
      </w:r>
      <w:proofErr w:type="spellEnd"/>
      <w:r w:rsidRPr="00080318">
        <w:rPr>
          <w:rFonts w:ascii="Times New Roman" w:hAnsi="Times New Roman" w:cs="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50B8FF77" w14:textId="77777777" w:rsidR="002267FC" w:rsidRPr="00080318" w:rsidRDefault="002267FC" w:rsidP="00116A54">
      <w:pPr>
        <w:spacing w:after="0" w:line="240" w:lineRule="auto"/>
        <w:ind w:firstLine="567"/>
        <w:jc w:val="both"/>
        <w:rPr>
          <w:rFonts w:ascii="Times New Roman" w:hAnsi="Times New Roman" w:cs="Times New Roman"/>
          <w:sz w:val="28"/>
          <w:szCs w:val="28"/>
        </w:rPr>
      </w:pPr>
      <w:r w:rsidRPr="00080318">
        <w:rPr>
          <w:rFonts w:ascii="Times New Roman" w:hAnsi="Times New Roman" w:cs="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642D5DFB" w14:textId="77777777" w:rsidR="002267FC" w:rsidRPr="00080318" w:rsidRDefault="002267FC" w:rsidP="00116A54">
      <w:pPr>
        <w:spacing w:after="0" w:line="240" w:lineRule="auto"/>
        <w:ind w:firstLine="567"/>
        <w:jc w:val="both"/>
        <w:rPr>
          <w:rFonts w:ascii="Times New Roman" w:hAnsi="Times New Roman" w:cs="Times New Roman"/>
          <w:sz w:val="28"/>
          <w:szCs w:val="28"/>
        </w:rPr>
      </w:pPr>
      <w:r w:rsidRPr="00080318">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080318">
        <w:rPr>
          <w:rFonts w:ascii="Times New Roman" w:hAnsi="Times New Roman" w:cs="Times New Roman"/>
          <w:sz w:val="28"/>
          <w:szCs w:val="28"/>
        </w:rPr>
        <w:t>зупинено</w:t>
      </w:r>
      <w:proofErr w:type="spellEnd"/>
      <w:r w:rsidRPr="00080318">
        <w:rPr>
          <w:rFonts w:ascii="Times New Roman" w:hAnsi="Times New Roman" w:cs="Times New Roman"/>
          <w:sz w:val="28"/>
          <w:szCs w:val="28"/>
        </w:rPr>
        <w:t xml:space="preserve"> рішенням Вищої ради правосуддя від 5 серпня 2021 року № 1809/0/15-21, з 1 листопада 2023 року.</w:t>
      </w:r>
    </w:p>
    <w:p w14:paraId="3B7B59A6" w14:textId="2E767E08" w:rsidR="002267FC" w:rsidRPr="00080318" w:rsidRDefault="002267FC" w:rsidP="00116A54">
      <w:pPr>
        <w:spacing w:after="0" w:line="240" w:lineRule="auto"/>
        <w:ind w:firstLine="567"/>
        <w:jc w:val="both"/>
        <w:rPr>
          <w:rFonts w:ascii="Times New Roman" w:hAnsi="Times New Roman" w:cs="Times New Roman"/>
          <w:sz w:val="28"/>
          <w:szCs w:val="28"/>
        </w:rPr>
      </w:pPr>
      <w:r w:rsidRPr="00080318">
        <w:rPr>
          <w:rFonts w:ascii="Times New Roman" w:hAnsi="Times New Roman" w:cs="Times New Roman"/>
          <w:sz w:val="28"/>
          <w:szCs w:val="28"/>
        </w:rPr>
        <w:t xml:space="preserve">На підставі протоколу автоматизованого розподілу справи між членами Вищої ради правосуддя від </w:t>
      </w:r>
      <w:r w:rsidR="00F02425" w:rsidRPr="00080318">
        <w:rPr>
          <w:rFonts w:ascii="Times New Roman" w:hAnsi="Times New Roman" w:cs="Times New Roman"/>
          <w:sz w:val="28"/>
          <w:szCs w:val="28"/>
        </w:rPr>
        <w:t>8</w:t>
      </w:r>
      <w:r w:rsidRPr="00080318">
        <w:rPr>
          <w:rFonts w:ascii="Times New Roman" w:hAnsi="Times New Roman" w:cs="Times New Roman"/>
          <w:sz w:val="28"/>
          <w:szCs w:val="28"/>
        </w:rPr>
        <w:t xml:space="preserve"> листопада 2023 року вказану скаргу передано для попередньої перевірки члену Другої Дисциплінарної палати Вищої ради правосуддя </w:t>
      </w:r>
      <w:proofErr w:type="spellStart"/>
      <w:r w:rsidRPr="00080318">
        <w:rPr>
          <w:rFonts w:ascii="Times New Roman" w:hAnsi="Times New Roman" w:cs="Times New Roman"/>
          <w:sz w:val="28"/>
          <w:szCs w:val="28"/>
        </w:rPr>
        <w:t>Маселку</w:t>
      </w:r>
      <w:proofErr w:type="spellEnd"/>
      <w:r w:rsidRPr="00080318">
        <w:rPr>
          <w:rFonts w:ascii="Times New Roman" w:hAnsi="Times New Roman" w:cs="Times New Roman"/>
          <w:sz w:val="28"/>
          <w:szCs w:val="28"/>
        </w:rPr>
        <w:t xml:space="preserve"> Р.А., який відповідно до пункту 23</w:t>
      </w:r>
      <w:r w:rsidRPr="00080318">
        <w:rPr>
          <w:rFonts w:ascii="Times New Roman" w:hAnsi="Times New Roman" w:cs="Times New Roman"/>
          <w:sz w:val="28"/>
          <w:szCs w:val="28"/>
          <w:vertAlign w:val="superscript"/>
        </w:rPr>
        <w:t xml:space="preserve">7 </w:t>
      </w:r>
      <w:r w:rsidRPr="00080318">
        <w:rPr>
          <w:rFonts w:ascii="Times New Roman" w:hAnsi="Times New Roman" w:cs="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14:paraId="4F15391C" w14:textId="2892E8F3" w:rsidR="00F02425" w:rsidRPr="00080318" w:rsidRDefault="002267FC" w:rsidP="00116A54">
      <w:pPr>
        <w:spacing w:after="0" w:line="240" w:lineRule="auto"/>
        <w:ind w:firstLine="567"/>
        <w:jc w:val="both"/>
        <w:rPr>
          <w:rFonts w:ascii="Times New Roman" w:hAnsi="Times New Roman" w:cs="Times New Roman"/>
          <w:sz w:val="28"/>
          <w:szCs w:val="28"/>
        </w:rPr>
      </w:pPr>
      <w:r w:rsidRPr="00080318">
        <w:rPr>
          <w:rFonts w:ascii="Times New Roman" w:eastAsia="Calibri" w:hAnsi="Times New Roman" w:cs="Times New Roman"/>
          <w:sz w:val="28"/>
          <w:szCs w:val="28"/>
        </w:rPr>
        <w:t xml:space="preserve">Член Другої Дисциплінарної палати Вищої ради правосуддя </w:t>
      </w:r>
      <w:r w:rsidRPr="00080318">
        <w:rPr>
          <w:rFonts w:ascii="Times New Roman" w:eastAsia="Calibri" w:hAnsi="Times New Roman" w:cs="Times New Roman"/>
          <w:sz w:val="28"/>
          <w:szCs w:val="28"/>
        </w:rPr>
        <w:br/>
      </w:r>
      <w:proofErr w:type="spellStart"/>
      <w:r w:rsidRPr="00080318">
        <w:rPr>
          <w:rFonts w:ascii="Times New Roman" w:eastAsia="Calibri" w:hAnsi="Times New Roman" w:cs="Times New Roman"/>
          <w:sz w:val="28"/>
          <w:szCs w:val="28"/>
        </w:rPr>
        <w:t>Маселко</w:t>
      </w:r>
      <w:proofErr w:type="spellEnd"/>
      <w:r w:rsidRPr="00080318">
        <w:rPr>
          <w:rFonts w:ascii="Times New Roman" w:eastAsia="Calibri" w:hAnsi="Times New Roman" w:cs="Times New Roman"/>
          <w:sz w:val="28"/>
          <w:szCs w:val="28"/>
        </w:rPr>
        <w:t xml:space="preserve"> Р.А. провів попередню перевірку, за результатами якої склав висновок від </w:t>
      </w:r>
      <w:r w:rsidR="00F02425" w:rsidRPr="00080318">
        <w:rPr>
          <w:rFonts w:ascii="Times New Roman" w:eastAsia="Calibri" w:hAnsi="Times New Roman" w:cs="Times New Roman"/>
          <w:sz w:val="28"/>
          <w:szCs w:val="28"/>
        </w:rPr>
        <w:t>26</w:t>
      </w:r>
      <w:r w:rsidRPr="00080318">
        <w:rPr>
          <w:rFonts w:ascii="Times New Roman" w:eastAsia="Calibri" w:hAnsi="Times New Roman" w:cs="Times New Roman"/>
          <w:sz w:val="28"/>
          <w:szCs w:val="28"/>
        </w:rPr>
        <w:t> </w:t>
      </w:r>
      <w:r w:rsidR="00F02425" w:rsidRPr="00080318">
        <w:rPr>
          <w:rFonts w:ascii="Times New Roman" w:eastAsia="Calibri" w:hAnsi="Times New Roman" w:cs="Times New Roman"/>
          <w:sz w:val="28"/>
          <w:szCs w:val="28"/>
        </w:rPr>
        <w:t>березня</w:t>
      </w:r>
      <w:r w:rsidRPr="00080318">
        <w:rPr>
          <w:rFonts w:ascii="Times New Roman" w:eastAsia="Calibri" w:hAnsi="Times New Roman" w:cs="Times New Roman"/>
          <w:sz w:val="28"/>
          <w:szCs w:val="28"/>
        </w:rPr>
        <w:t xml:space="preserve"> 202</w:t>
      </w:r>
      <w:r w:rsidR="00F02425" w:rsidRPr="00080318">
        <w:rPr>
          <w:rFonts w:ascii="Times New Roman" w:eastAsia="Calibri" w:hAnsi="Times New Roman" w:cs="Times New Roman"/>
          <w:sz w:val="28"/>
          <w:szCs w:val="28"/>
        </w:rPr>
        <w:t>4</w:t>
      </w:r>
      <w:r w:rsidRPr="00080318">
        <w:rPr>
          <w:rFonts w:ascii="Times New Roman" w:eastAsia="Calibri" w:hAnsi="Times New Roman" w:cs="Times New Roman"/>
          <w:sz w:val="28"/>
          <w:szCs w:val="28"/>
        </w:rPr>
        <w:t xml:space="preserve"> року із пропозицією відкрити дисциплінарну справу стосовно судді </w:t>
      </w:r>
      <w:proofErr w:type="spellStart"/>
      <w:r w:rsidR="00F02425" w:rsidRPr="00080318">
        <w:rPr>
          <w:rFonts w:ascii="Times New Roman" w:hAnsi="Times New Roman" w:cs="Times New Roman"/>
          <w:sz w:val="28"/>
          <w:szCs w:val="28"/>
        </w:rPr>
        <w:t>Доманівського</w:t>
      </w:r>
      <w:proofErr w:type="spellEnd"/>
      <w:r w:rsidR="00F02425" w:rsidRPr="00080318">
        <w:rPr>
          <w:rFonts w:ascii="Times New Roman" w:hAnsi="Times New Roman" w:cs="Times New Roman"/>
          <w:sz w:val="28"/>
          <w:szCs w:val="28"/>
        </w:rPr>
        <w:t xml:space="preserve"> районного суду Миколаївської області </w:t>
      </w:r>
      <w:r w:rsidR="00F02425" w:rsidRPr="00080318">
        <w:rPr>
          <w:rFonts w:ascii="Times New Roman" w:hAnsi="Times New Roman" w:cs="Times New Roman"/>
          <w:sz w:val="28"/>
          <w:szCs w:val="28"/>
        </w:rPr>
        <w:br/>
        <w:t>Єгорової Н.І.</w:t>
      </w:r>
    </w:p>
    <w:p w14:paraId="3C69B631" w14:textId="750EAD24" w:rsidR="002267FC" w:rsidRPr="00080318" w:rsidRDefault="002267FC" w:rsidP="00116A54">
      <w:pPr>
        <w:spacing w:after="0" w:line="240" w:lineRule="auto"/>
        <w:ind w:firstLine="567"/>
        <w:jc w:val="both"/>
        <w:rPr>
          <w:rFonts w:ascii="Times New Roman" w:eastAsia="Calibri" w:hAnsi="Times New Roman" w:cs="Times New Roman"/>
          <w:sz w:val="28"/>
          <w:szCs w:val="28"/>
        </w:rPr>
      </w:pPr>
      <w:r w:rsidRPr="00080318">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080318">
        <w:rPr>
          <w:rFonts w:ascii="Times New Roman" w:eastAsia="Calibri" w:hAnsi="Times New Roman" w:cs="Times New Roman"/>
          <w:sz w:val="28"/>
          <w:szCs w:val="28"/>
        </w:rPr>
        <w:t>Маселка</w:t>
      </w:r>
      <w:proofErr w:type="spellEnd"/>
      <w:r w:rsidRPr="00080318">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14:paraId="687BF552" w14:textId="06A82C33" w:rsidR="00F02425" w:rsidRPr="00F02425" w:rsidRDefault="00F02425" w:rsidP="00116A54">
      <w:pPr>
        <w:spacing w:after="0" w:line="240" w:lineRule="auto"/>
        <w:ind w:firstLine="567"/>
        <w:jc w:val="both"/>
        <w:rPr>
          <w:rFonts w:ascii="Times New Roman" w:eastAsia="Calibri" w:hAnsi="Times New Roman" w:cs="Times New Roman"/>
          <w:color w:val="000000" w:themeColor="text1"/>
          <w:sz w:val="28"/>
          <w:szCs w:val="28"/>
        </w:rPr>
      </w:pPr>
      <w:r w:rsidRPr="00F02425">
        <w:rPr>
          <w:rFonts w:ascii="Times New Roman" w:eastAsia="Calibri" w:hAnsi="Times New Roman" w:cs="Times New Roman"/>
          <w:color w:val="000000" w:themeColor="text1"/>
          <w:sz w:val="28"/>
          <w:szCs w:val="28"/>
        </w:rPr>
        <w:t xml:space="preserve">22 квітня 2020 року до провадження судді </w:t>
      </w:r>
      <w:proofErr w:type="spellStart"/>
      <w:r w:rsidRPr="00F02425">
        <w:rPr>
          <w:rFonts w:ascii="Times New Roman" w:hAnsi="Times New Roman" w:cs="Times New Roman"/>
          <w:color w:val="000000"/>
          <w:sz w:val="28"/>
          <w:szCs w:val="28"/>
        </w:rPr>
        <w:t>Доманівського</w:t>
      </w:r>
      <w:proofErr w:type="spellEnd"/>
      <w:r w:rsidRPr="00F02425">
        <w:rPr>
          <w:rFonts w:ascii="Times New Roman" w:hAnsi="Times New Roman" w:cs="Times New Roman"/>
          <w:color w:val="000000"/>
          <w:sz w:val="28"/>
          <w:szCs w:val="28"/>
        </w:rPr>
        <w:t xml:space="preserve"> районного суду Миколаївської області Єгорової Н.І. </w:t>
      </w:r>
      <w:r w:rsidRPr="00F02425">
        <w:rPr>
          <w:rFonts w:ascii="Times New Roman" w:eastAsia="Calibri" w:hAnsi="Times New Roman" w:cs="Times New Roman"/>
          <w:color w:val="000000" w:themeColor="text1"/>
          <w:sz w:val="28"/>
          <w:szCs w:val="28"/>
        </w:rPr>
        <w:t xml:space="preserve">надійшли матеріали про притягнення до адміністративної відповідальності </w:t>
      </w:r>
      <w:r w:rsidR="001141ED" w:rsidRPr="001141ED">
        <w:rPr>
          <w:rFonts w:ascii="Times New Roman" w:hAnsi="Times New Roman" w:cs="Times New Roman"/>
          <w:sz w:val="28"/>
          <w:szCs w:val="28"/>
        </w:rPr>
        <w:t>ОСОБА1</w:t>
      </w:r>
      <w:r w:rsidRPr="00F02425">
        <w:rPr>
          <w:rFonts w:ascii="Times New Roman" w:eastAsia="Calibri" w:hAnsi="Times New Roman" w:cs="Times New Roman"/>
          <w:color w:val="000000" w:themeColor="text1"/>
          <w:sz w:val="28"/>
          <w:szCs w:val="28"/>
        </w:rPr>
        <w:t xml:space="preserve"> за вчинення адміністративного правопорушення, передбаченого частиною першою статті 130 КУпАП (справа </w:t>
      </w:r>
      <w:r w:rsidRPr="00F02425">
        <w:rPr>
          <w:rFonts w:ascii="Times New Roman" w:eastAsia="Calibri" w:hAnsi="Times New Roman" w:cs="Times New Roman"/>
          <w:color w:val="000000" w:themeColor="text1"/>
          <w:sz w:val="28"/>
          <w:szCs w:val="28"/>
        </w:rPr>
        <w:br/>
        <w:t xml:space="preserve">№ 475/279/20). </w:t>
      </w:r>
    </w:p>
    <w:p w14:paraId="767F448B" w14:textId="268B53FD" w:rsidR="00F02425" w:rsidRPr="00F02425" w:rsidRDefault="00F02425" w:rsidP="00116A54">
      <w:pPr>
        <w:spacing w:after="0" w:line="240" w:lineRule="auto"/>
        <w:ind w:firstLine="567"/>
        <w:jc w:val="both"/>
        <w:rPr>
          <w:rFonts w:ascii="Times New Roman" w:hAnsi="Times New Roman" w:cs="Times New Roman"/>
          <w:color w:val="000000"/>
          <w:sz w:val="28"/>
          <w:szCs w:val="28"/>
        </w:rPr>
      </w:pPr>
      <w:r w:rsidRPr="00F02425">
        <w:rPr>
          <w:rFonts w:ascii="Times New Roman" w:eastAsia="Calibri" w:hAnsi="Times New Roman" w:cs="Times New Roman"/>
          <w:color w:val="000000" w:themeColor="text1"/>
          <w:sz w:val="28"/>
          <w:szCs w:val="28"/>
        </w:rPr>
        <w:t>Із протоколу про адм</w:t>
      </w:r>
      <w:r w:rsidR="001141ED">
        <w:rPr>
          <w:rFonts w:ascii="Times New Roman" w:eastAsia="Calibri" w:hAnsi="Times New Roman" w:cs="Times New Roman"/>
          <w:color w:val="000000" w:themeColor="text1"/>
          <w:sz w:val="28"/>
          <w:szCs w:val="28"/>
        </w:rPr>
        <w:t>іністративне правопорушення № ____</w:t>
      </w:r>
      <w:r w:rsidRPr="00F02425">
        <w:rPr>
          <w:rFonts w:ascii="Times New Roman" w:eastAsia="Calibri" w:hAnsi="Times New Roman" w:cs="Times New Roman"/>
          <w:color w:val="000000" w:themeColor="text1"/>
          <w:sz w:val="28"/>
          <w:szCs w:val="28"/>
        </w:rPr>
        <w:t xml:space="preserve"> </w:t>
      </w:r>
      <w:r w:rsidR="007713F0" w:rsidRPr="00080318">
        <w:rPr>
          <w:rFonts w:ascii="Times New Roman" w:eastAsia="Calibri" w:hAnsi="Times New Roman" w:cs="Times New Roman"/>
          <w:color w:val="000000" w:themeColor="text1"/>
          <w:sz w:val="28"/>
          <w:szCs w:val="28"/>
        </w:rPr>
        <w:t>вбачається</w:t>
      </w:r>
      <w:r w:rsidRPr="00F02425">
        <w:rPr>
          <w:rFonts w:ascii="Times New Roman" w:eastAsia="Calibri" w:hAnsi="Times New Roman" w:cs="Times New Roman"/>
          <w:color w:val="000000" w:themeColor="text1"/>
          <w:sz w:val="28"/>
          <w:szCs w:val="28"/>
        </w:rPr>
        <w:t xml:space="preserve">, що </w:t>
      </w:r>
      <w:r w:rsidRPr="00F02425">
        <w:rPr>
          <w:rFonts w:ascii="Times New Roman" w:hAnsi="Times New Roman" w:cs="Times New Roman"/>
          <w:color w:val="000000"/>
          <w:sz w:val="28"/>
          <w:szCs w:val="28"/>
        </w:rPr>
        <w:t xml:space="preserve">13 квітня 2020 року близько 14:05 у місті Миколаїв, на перехресті шосе Київське, вулиці Силікатна водій </w:t>
      </w:r>
      <w:r w:rsidR="001141ED" w:rsidRPr="001141ED">
        <w:rPr>
          <w:rFonts w:ascii="Times New Roman" w:hAnsi="Times New Roman" w:cs="Times New Roman"/>
          <w:sz w:val="28"/>
          <w:szCs w:val="28"/>
        </w:rPr>
        <w:t>ОСОБА1</w:t>
      </w:r>
      <w:r w:rsidRPr="00F02425">
        <w:rPr>
          <w:rFonts w:ascii="Times New Roman" w:hAnsi="Times New Roman" w:cs="Times New Roman"/>
          <w:color w:val="000000"/>
          <w:sz w:val="28"/>
          <w:szCs w:val="28"/>
        </w:rPr>
        <w:t xml:space="preserve"> керував транспортним засобо</w:t>
      </w:r>
      <w:r w:rsidR="001141ED">
        <w:rPr>
          <w:rFonts w:ascii="Times New Roman" w:hAnsi="Times New Roman" w:cs="Times New Roman"/>
          <w:color w:val="000000"/>
          <w:sz w:val="28"/>
          <w:szCs w:val="28"/>
        </w:rPr>
        <w:t xml:space="preserve">м </w:t>
      </w:r>
      <w:r w:rsidR="001141ED">
        <w:rPr>
          <w:rFonts w:ascii="Times New Roman" w:hAnsi="Times New Roman" w:cs="Times New Roman"/>
          <w:color w:val="000000"/>
          <w:sz w:val="28"/>
          <w:szCs w:val="28"/>
        </w:rPr>
        <w:br/>
        <w:t xml:space="preserve">«Москвич 2140» </w:t>
      </w:r>
      <w:proofErr w:type="spellStart"/>
      <w:r w:rsidR="001141ED">
        <w:rPr>
          <w:rFonts w:ascii="Times New Roman" w:hAnsi="Times New Roman" w:cs="Times New Roman"/>
          <w:color w:val="000000"/>
          <w:sz w:val="28"/>
          <w:szCs w:val="28"/>
        </w:rPr>
        <w:t>н.з</w:t>
      </w:r>
      <w:proofErr w:type="spellEnd"/>
      <w:r w:rsidR="001141ED">
        <w:rPr>
          <w:rFonts w:ascii="Times New Roman" w:hAnsi="Times New Roman" w:cs="Times New Roman"/>
          <w:color w:val="000000"/>
          <w:sz w:val="28"/>
          <w:szCs w:val="28"/>
        </w:rPr>
        <w:t>. ____</w:t>
      </w:r>
      <w:r w:rsidRPr="00F02425">
        <w:rPr>
          <w:rFonts w:ascii="Times New Roman" w:hAnsi="Times New Roman" w:cs="Times New Roman"/>
          <w:color w:val="000000"/>
          <w:sz w:val="28"/>
          <w:szCs w:val="28"/>
        </w:rPr>
        <w:t xml:space="preserve"> з ознаками стану наркотичного сп’яніння, (зіниці очей звужені, не реагують на світло, виражене тремтіння пальців рук). Від проходження медичного огляду на стан наркотичного сп’яніння у медичному закладі  у встановленому законом порядку водій</w:t>
      </w:r>
      <w:r w:rsidR="001141ED" w:rsidRPr="001141ED">
        <w:rPr>
          <w:rFonts w:ascii="Times New Roman" w:hAnsi="Times New Roman" w:cs="Times New Roman"/>
          <w:sz w:val="28"/>
          <w:szCs w:val="28"/>
        </w:rPr>
        <w:t xml:space="preserve"> </w:t>
      </w:r>
      <w:r w:rsidR="001141ED" w:rsidRPr="001141ED">
        <w:rPr>
          <w:rFonts w:ascii="Times New Roman" w:hAnsi="Times New Roman" w:cs="Times New Roman"/>
          <w:sz w:val="28"/>
          <w:szCs w:val="28"/>
        </w:rPr>
        <w:t>ОСОБА1</w:t>
      </w:r>
      <w:r w:rsidRPr="00F02425">
        <w:rPr>
          <w:rFonts w:ascii="Times New Roman" w:hAnsi="Times New Roman" w:cs="Times New Roman"/>
          <w:color w:val="000000"/>
          <w:sz w:val="28"/>
          <w:szCs w:val="28"/>
        </w:rPr>
        <w:t xml:space="preserve"> відмовився у присутності двох свідків.</w:t>
      </w:r>
    </w:p>
    <w:p w14:paraId="0B758F12" w14:textId="09BF51BE" w:rsidR="00F02425" w:rsidRPr="00F02425" w:rsidRDefault="00F02425" w:rsidP="00116A54">
      <w:pPr>
        <w:spacing w:after="0" w:line="240" w:lineRule="auto"/>
        <w:ind w:firstLine="567"/>
        <w:jc w:val="both"/>
        <w:rPr>
          <w:rFonts w:ascii="Times New Roman" w:hAnsi="Times New Roman" w:cs="Times New Roman"/>
          <w:sz w:val="28"/>
          <w:szCs w:val="28"/>
        </w:rPr>
      </w:pPr>
      <w:r w:rsidRPr="00F02425">
        <w:rPr>
          <w:rFonts w:ascii="Times New Roman" w:hAnsi="Times New Roman" w:cs="Times New Roman"/>
          <w:sz w:val="28"/>
          <w:szCs w:val="28"/>
        </w:rPr>
        <w:t xml:space="preserve">Постановою </w:t>
      </w:r>
      <w:proofErr w:type="spellStart"/>
      <w:r w:rsidRPr="00F02425">
        <w:rPr>
          <w:rFonts w:ascii="Times New Roman" w:hAnsi="Times New Roman" w:cs="Times New Roman"/>
          <w:color w:val="000000"/>
          <w:sz w:val="28"/>
          <w:szCs w:val="28"/>
        </w:rPr>
        <w:t>Доманівського</w:t>
      </w:r>
      <w:proofErr w:type="spellEnd"/>
      <w:r w:rsidRPr="00F02425">
        <w:rPr>
          <w:rFonts w:ascii="Times New Roman" w:hAnsi="Times New Roman" w:cs="Times New Roman"/>
          <w:color w:val="000000"/>
          <w:sz w:val="28"/>
          <w:szCs w:val="28"/>
        </w:rPr>
        <w:t xml:space="preserve"> районного суду Миколаївської області (суддя Єгорова Н.І.) </w:t>
      </w:r>
      <w:r w:rsidRPr="00F02425">
        <w:rPr>
          <w:rFonts w:ascii="Times New Roman" w:hAnsi="Times New Roman" w:cs="Times New Roman"/>
          <w:sz w:val="28"/>
          <w:szCs w:val="28"/>
        </w:rPr>
        <w:t>від 30 червня 2020 року</w:t>
      </w:r>
      <w:r w:rsidRPr="00F02425">
        <w:rPr>
          <w:rFonts w:ascii="Times New Roman" w:hAnsi="Times New Roman" w:cs="Times New Roman"/>
          <w:color w:val="000000"/>
          <w:sz w:val="28"/>
          <w:szCs w:val="28"/>
          <w:lang w:eastAsia="uk-UA" w:bidi="uk-UA"/>
        </w:rPr>
        <w:t xml:space="preserve"> </w:t>
      </w:r>
      <w:r w:rsidRPr="00F02425">
        <w:rPr>
          <w:rFonts w:ascii="Times New Roman" w:hAnsi="Times New Roman" w:cs="Times New Roman"/>
          <w:sz w:val="28"/>
          <w:szCs w:val="28"/>
        </w:rPr>
        <w:t xml:space="preserve">провадження у справі стосовно </w:t>
      </w:r>
      <w:r w:rsidRPr="00F02425">
        <w:rPr>
          <w:rFonts w:ascii="Times New Roman" w:hAnsi="Times New Roman" w:cs="Times New Roman"/>
          <w:sz w:val="28"/>
          <w:szCs w:val="28"/>
        </w:rPr>
        <w:br/>
      </w:r>
      <w:r w:rsidR="001141ED" w:rsidRPr="001141ED">
        <w:rPr>
          <w:rFonts w:ascii="Times New Roman" w:hAnsi="Times New Roman" w:cs="Times New Roman"/>
          <w:sz w:val="28"/>
          <w:szCs w:val="28"/>
        </w:rPr>
        <w:t>ОСОБА1</w:t>
      </w:r>
      <w:r w:rsidRPr="00F02425">
        <w:rPr>
          <w:rFonts w:ascii="Times New Roman" w:hAnsi="Times New Roman" w:cs="Times New Roman"/>
          <w:sz w:val="28"/>
          <w:szCs w:val="28"/>
        </w:rPr>
        <w:t xml:space="preserve"> закрито у зв’язку з відсутністю в його діях складу адміністративного правопорушення,</w:t>
      </w:r>
      <w:r w:rsidR="00036300">
        <w:rPr>
          <w:rFonts w:ascii="Times New Roman" w:hAnsi="Times New Roman" w:cs="Times New Roman"/>
          <w:sz w:val="28"/>
          <w:szCs w:val="28"/>
        </w:rPr>
        <w:t xml:space="preserve"> встановленого частиною першою </w:t>
      </w:r>
      <w:r w:rsidRPr="00F02425">
        <w:rPr>
          <w:rFonts w:ascii="Times New Roman" w:hAnsi="Times New Roman" w:cs="Times New Roman"/>
          <w:sz w:val="28"/>
          <w:szCs w:val="28"/>
        </w:rPr>
        <w:t>статті 130 КУпАП.</w:t>
      </w:r>
    </w:p>
    <w:p w14:paraId="37FE61B5" w14:textId="5DB1C954" w:rsidR="00F02425" w:rsidRPr="00F02425" w:rsidRDefault="00F02425" w:rsidP="00116A54">
      <w:pPr>
        <w:spacing w:after="0" w:line="240" w:lineRule="auto"/>
        <w:ind w:firstLine="567"/>
        <w:jc w:val="both"/>
        <w:rPr>
          <w:rFonts w:ascii="Times New Roman" w:eastAsia="Calibri" w:hAnsi="Times New Roman" w:cs="Times New Roman"/>
          <w:color w:val="000000" w:themeColor="text1"/>
          <w:sz w:val="28"/>
          <w:szCs w:val="28"/>
        </w:rPr>
      </w:pPr>
      <w:r w:rsidRPr="00F02425">
        <w:rPr>
          <w:rFonts w:ascii="Times New Roman" w:eastAsia="Calibri" w:hAnsi="Times New Roman" w:cs="Times New Roman"/>
          <w:color w:val="000000" w:themeColor="text1"/>
          <w:sz w:val="28"/>
          <w:szCs w:val="28"/>
        </w:rPr>
        <w:t xml:space="preserve">З постанови суду вбачається, що </w:t>
      </w:r>
      <w:r w:rsidR="001141ED" w:rsidRPr="001141ED">
        <w:rPr>
          <w:rFonts w:ascii="Times New Roman" w:hAnsi="Times New Roman" w:cs="Times New Roman"/>
          <w:sz w:val="28"/>
          <w:szCs w:val="28"/>
        </w:rPr>
        <w:t>ОСОБА1</w:t>
      </w:r>
      <w:r w:rsidRPr="00F02425">
        <w:rPr>
          <w:rFonts w:ascii="Times New Roman" w:eastAsia="Calibri" w:hAnsi="Times New Roman" w:cs="Times New Roman"/>
          <w:color w:val="000000" w:themeColor="text1"/>
          <w:sz w:val="28"/>
          <w:szCs w:val="28"/>
        </w:rPr>
        <w:t xml:space="preserve"> у судове засідання не з’явився, про час та місце розгляду справи повідомл</w:t>
      </w:r>
      <w:r w:rsidR="00823D8E">
        <w:rPr>
          <w:rFonts w:ascii="Times New Roman" w:eastAsia="Calibri" w:hAnsi="Times New Roman" w:cs="Times New Roman"/>
          <w:color w:val="000000" w:themeColor="text1"/>
          <w:sz w:val="28"/>
          <w:szCs w:val="28"/>
        </w:rPr>
        <w:t>ений</w:t>
      </w:r>
      <w:r w:rsidRPr="00F02425">
        <w:rPr>
          <w:rFonts w:ascii="Times New Roman" w:eastAsia="Calibri" w:hAnsi="Times New Roman" w:cs="Times New Roman"/>
          <w:color w:val="000000" w:themeColor="text1"/>
          <w:sz w:val="28"/>
          <w:szCs w:val="28"/>
        </w:rPr>
        <w:t xml:space="preserve"> неодноразово, шляхом на</w:t>
      </w:r>
      <w:r w:rsidR="00C8763F">
        <w:rPr>
          <w:rFonts w:ascii="Times New Roman" w:eastAsia="Calibri" w:hAnsi="Times New Roman" w:cs="Times New Roman"/>
          <w:color w:val="000000" w:themeColor="text1"/>
          <w:sz w:val="28"/>
          <w:szCs w:val="28"/>
        </w:rPr>
        <w:t>діслання</w:t>
      </w:r>
      <w:r w:rsidRPr="00F02425">
        <w:rPr>
          <w:rFonts w:ascii="Times New Roman" w:eastAsia="Calibri" w:hAnsi="Times New Roman" w:cs="Times New Roman"/>
          <w:color w:val="000000" w:themeColor="text1"/>
          <w:sz w:val="28"/>
          <w:szCs w:val="28"/>
        </w:rPr>
        <w:t xml:space="preserve"> повідомлень на електронну адресу, зазначену у його </w:t>
      </w:r>
      <w:r w:rsidRPr="00F02425">
        <w:rPr>
          <w:rFonts w:ascii="Times New Roman" w:eastAsia="Calibri" w:hAnsi="Times New Roman" w:cs="Times New Roman"/>
          <w:color w:val="000000" w:themeColor="text1"/>
          <w:sz w:val="28"/>
          <w:szCs w:val="28"/>
        </w:rPr>
        <w:br/>
        <w:t>листі-зверненні про відкладання розгляду справи.</w:t>
      </w:r>
    </w:p>
    <w:p w14:paraId="34F73120" w14:textId="388B0DAB" w:rsidR="00F02425" w:rsidRPr="00F02425" w:rsidRDefault="00F02425" w:rsidP="00116A54">
      <w:pPr>
        <w:spacing w:after="0" w:line="240" w:lineRule="auto"/>
        <w:ind w:firstLine="567"/>
        <w:jc w:val="both"/>
        <w:rPr>
          <w:rFonts w:ascii="Times New Roman" w:hAnsi="Times New Roman" w:cs="Times New Roman"/>
          <w:color w:val="000000"/>
          <w:sz w:val="28"/>
          <w:szCs w:val="28"/>
        </w:rPr>
      </w:pPr>
      <w:r w:rsidRPr="00F02425">
        <w:rPr>
          <w:rFonts w:ascii="Times New Roman" w:eastAsia="Calibri" w:hAnsi="Times New Roman" w:cs="Times New Roman"/>
          <w:color w:val="000000" w:themeColor="text1"/>
          <w:sz w:val="28"/>
          <w:szCs w:val="28"/>
        </w:rPr>
        <w:t xml:space="preserve">У постанові суду також зазначено, що </w:t>
      </w:r>
      <w:r w:rsidRPr="00F02425">
        <w:rPr>
          <w:rFonts w:ascii="Times New Roman" w:hAnsi="Times New Roman" w:cs="Times New Roman"/>
          <w:color w:val="000000"/>
          <w:sz w:val="28"/>
          <w:szCs w:val="28"/>
          <w:lang w:val="ru-RU"/>
        </w:rPr>
        <w:t xml:space="preserve">у судовому </w:t>
      </w:r>
      <w:r w:rsidRPr="00F02425">
        <w:rPr>
          <w:rFonts w:ascii="Times New Roman" w:hAnsi="Times New Roman" w:cs="Times New Roman"/>
          <w:color w:val="000000"/>
          <w:sz w:val="28"/>
          <w:szCs w:val="28"/>
        </w:rPr>
        <w:t xml:space="preserve">засіданні встановлено, що поліцейським не було запропоновано </w:t>
      </w:r>
      <w:r w:rsidR="001141ED" w:rsidRPr="001141ED">
        <w:rPr>
          <w:rFonts w:ascii="Times New Roman" w:hAnsi="Times New Roman" w:cs="Times New Roman"/>
          <w:sz w:val="28"/>
          <w:szCs w:val="28"/>
        </w:rPr>
        <w:t>ОСОБА1</w:t>
      </w:r>
      <w:r w:rsidRPr="00F02425">
        <w:rPr>
          <w:rFonts w:ascii="Times New Roman" w:hAnsi="Times New Roman" w:cs="Times New Roman"/>
          <w:color w:val="000000"/>
          <w:sz w:val="28"/>
          <w:szCs w:val="28"/>
        </w:rPr>
        <w:t xml:space="preserve"> пройти огляд на місці зупинки транспортного засобу з використанням спеціальних технічних засобів.</w:t>
      </w:r>
    </w:p>
    <w:p w14:paraId="0A246056" w14:textId="1485EB6C" w:rsidR="00F02425" w:rsidRPr="00F02425" w:rsidRDefault="00F02425" w:rsidP="00116A54">
      <w:pPr>
        <w:spacing w:after="0" w:line="240" w:lineRule="auto"/>
        <w:ind w:firstLine="567"/>
        <w:jc w:val="both"/>
        <w:rPr>
          <w:rFonts w:ascii="Times New Roman" w:hAnsi="Times New Roman" w:cs="Times New Roman"/>
          <w:color w:val="000000"/>
          <w:sz w:val="28"/>
          <w:szCs w:val="28"/>
        </w:rPr>
      </w:pPr>
      <w:r w:rsidRPr="00F02425">
        <w:rPr>
          <w:rFonts w:ascii="Times New Roman" w:hAnsi="Times New Roman" w:cs="Times New Roman"/>
          <w:color w:val="000000"/>
          <w:sz w:val="28"/>
          <w:szCs w:val="28"/>
          <w:lang w:val="ru-RU"/>
        </w:rPr>
        <w:t xml:space="preserve">Протокол не </w:t>
      </w:r>
      <w:r w:rsidRPr="00F02425">
        <w:rPr>
          <w:rFonts w:ascii="Times New Roman" w:hAnsi="Times New Roman" w:cs="Times New Roman"/>
          <w:color w:val="000000"/>
          <w:sz w:val="28"/>
          <w:szCs w:val="28"/>
        </w:rPr>
        <w:t>містить відомостей</w:t>
      </w:r>
      <w:r w:rsidRPr="00F02425">
        <w:rPr>
          <w:rFonts w:ascii="Times New Roman" w:hAnsi="Times New Roman" w:cs="Times New Roman"/>
          <w:color w:val="000000"/>
          <w:sz w:val="28"/>
          <w:szCs w:val="28"/>
          <w:lang w:val="ru-RU"/>
        </w:rPr>
        <w:t xml:space="preserve"> про те, </w:t>
      </w:r>
      <w:r w:rsidRPr="00F02425">
        <w:rPr>
          <w:rFonts w:ascii="Times New Roman" w:hAnsi="Times New Roman" w:cs="Times New Roman"/>
          <w:color w:val="000000"/>
          <w:sz w:val="28"/>
          <w:szCs w:val="28"/>
        </w:rPr>
        <w:t xml:space="preserve">що </w:t>
      </w:r>
      <w:r w:rsidR="001141ED" w:rsidRPr="001141ED">
        <w:rPr>
          <w:rFonts w:ascii="Times New Roman" w:hAnsi="Times New Roman" w:cs="Times New Roman"/>
          <w:sz w:val="28"/>
          <w:szCs w:val="28"/>
        </w:rPr>
        <w:t>ОСОБА1</w:t>
      </w:r>
      <w:r w:rsidRPr="00F02425">
        <w:rPr>
          <w:rFonts w:ascii="Times New Roman" w:hAnsi="Times New Roman" w:cs="Times New Roman"/>
          <w:color w:val="000000"/>
          <w:sz w:val="28"/>
          <w:szCs w:val="28"/>
        </w:rPr>
        <w:t xml:space="preserve"> було запропоновано пройти огляд на місці зупинки, як і відомостей про те, що від проходження огляду за допомогою спеціального технічного</w:t>
      </w:r>
      <w:r w:rsidRPr="00F02425">
        <w:rPr>
          <w:rFonts w:ascii="Times New Roman" w:hAnsi="Times New Roman" w:cs="Times New Roman"/>
          <w:color w:val="000000"/>
          <w:sz w:val="28"/>
          <w:szCs w:val="28"/>
          <w:lang w:val="ru-RU"/>
        </w:rPr>
        <w:t xml:space="preserve"> </w:t>
      </w:r>
      <w:r w:rsidRPr="00F02425">
        <w:rPr>
          <w:rFonts w:ascii="Times New Roman" w:hAnsi="Times New Roman" w:cs="Times New Roman"/>
          <w:color w:val="000000"/>
          <w:sz w:val="28"/>
          <w:szCs w:val="28"/>
        </w:rPr>
        <w:t xml:space="preserve">приладу на місці </w:t>
      </w:r>
      <w:r w:rsidR="00BE3972" w:rsidRPr="00F02425">
        <w:rPr>
          <w:rFonts w:ascii="Times New Roman" w:hAnsi="Times New Roman" w:cs="Times New Roman"/>
          <w:color w:val="000000"/>
          <w:sz w:val="28"/>
          <w:szCs w:val="28"/>
        </w:rPr>
        <w:t xml:space="preserve">він </w:t>
      </w:r>
      <w:r w:rsidRPr="00F02425">
        <w:rPr>
          <w:rFonts w:ascii="Times New Roman" w:hAnsi="Times New Roman" w:cs="Times New Roman"/>
          <w:color w:val="000000"/>
          <w:sz w:val="28"/>
          <w:szCs w:val="28"/>
        </w:rPr>
        <w:t xml:space="preserve">відмовився. </w:t>
      </w:r>
    </w:p>
    <w:p w14:paraId="30907033" w14:textId="6DB18629" w:rsidR="00F02425" w:rsidRPr="00F02425" w:rsidRDefault="00F02425" w:rsidP="00116A54">
      <w:pPr>
        <w:spacing w:after="0" w:line="240" w:lineRule="auto"/>
        <w:ind w:firstLine="567"/>
        <w:jc w:val="both"/>
        <w:rPr>
          <w:rFonts w:ascii="Times New Roman" w:hAnsi="Times New Roman" w:cs="Times New Roman"/>
          <w:color w:val="000000"/>
          <w:sz w:val="28"/>
          <w:szCs w:val="28"/>
        </w:rPr>
      </w:pPr>
      <w:r w:rsidRPr="00F02425">
        <w:rPr>
          <w:rFonts w:ascii="Times New Roman" w:hAnsi="Times New Roman" w:cs="Times New Roman"/>
          <w:color w:val="000000"/>
          <w:sz w:val="28"/>
          <w:szCs w:val="28"/>
        </w:rPr>
        <w:t>Із</w:t>
      </w:r>
      <w:r w:rsidRPr="00F02425">
        <w:rPr>
          <w:rFonts w:ascii="Times New Roman" w:hAnsi="Times New Roman" w:cs="Times New Roman"/>
          <w:color w:val="000000"/>
          <w:sz w:val="28"/>
          <w:szCs w:val="28"/>
          <w:lang w:val="ru-RU"/>
        </w:rPr>
        <w:t xml:space="preserve"> </w:t>
      </w:r>
      <w:r w:rsidRPr="00F02425">
        <w:rPr>
          <w:rFonts w:ascii="Times New Roman" w:hAnsi="Times New Roman" w:cs="Times New Roman"/>
          <w:color w:val="000000"/>
          <w:sz w:val="28"/>
          <w:szCs w:val="28"/>
        </w:rPr>
        <w:t xml:space="preserve">дослідженого в судовому засіданні відео-запису, як зазначено у постанові  суду, вбачається, що </w:t>
      </w:r>
      <w:r w:rsidR="001141ED" w:rsidRPr="001141ED">
        <w:rPr>
          <w:rFonts w:ascii="Times New Roman" w:hAnsi="Times New Roman" w:cs="Times New Roman"/>
          <w:sz w:val="28"/>
          <w:szCs w:val="28"/>
        </w:rPr>
        <w:t>ОСОБА1</w:t>
      </w:r>
      <w:r w:rsidRPr="00F02425">
        <w:rPr>
          <w:rFonts w:ascii="Times New Roman" w:hAnsi="Times New Roman" w:cs="Times New Roman"/>
          <w:color w:val="000000"/>
          <w:sz w:val="28"/>
          <w:szCs w:val="28"/>
        </w:rPr>
        <w:t xml:space="preserve"> в присутності двох свідків</w:t>
      </w:r>
      <w:r w:rsidR="00BE6615">
        <w:rPr>
          <w:rFonts w:ascii="Times New Roman" w:hAnsi="Times New Roman" w:cs="Times New Roman"/>
          <w:color w:val="000000"/>
          <w:sz w:val="28"/>
          <w:szCs w:val="28"/>
        </w:rPr>
        <w:t xml:space="preserve"> </w:t>
      </w:r>
      <w:r w:rsidRPr="00F02425">
        <w:rPr>
          <w:rFonts w:ascii="Times New Roman" w:hAnsi="Times New Roman" w:cs="Times New Roman"/>
          <w:color w:val="000000"/>
          <w:sz w:val="28"/>
          <w:szCs w:val="28"/>
        </w:rPr>
        <w:t>запропоновано пройти огляд у медичній установі.</w:t>
      </w:r>
      <w:r w:rsidRPr="00F02425">
        <w:rPr>
          <w:rFonts w:ascii="Times New Roman" w:hAnsi="Times New Roman" w:cs="Times New Roman"/>
          <w:color w:val="000000"/>
          <w:sz w:val="28"/>
          <w:szCs w:val="28"/>
          <w:lang w:val="ru-RU"/>
        </w:rPr>
        <w:t xml:space="preserve"> </w:t>
      </w:r>
      <w:r w:rsidRPr="00F02425">
        <w:rPr>
          <w:rFonts w:ascii="Times New Roman" w:hAnsi="Times New Roman" w:cs="Times New Roman"/>
          <w:color w:val="000000"/>
          <w:sz w:val="28"/>
          <w:szCs w:val="28"/>
        </w:rPr>
        <w:t xml:space="preserve">Зазначене підтверджується також і письмовими поясненнями свідків </w:t>
      </w:r>
      <w:r w:rsidR="00036300">
        <w:rPr>
          <w:rFonts w:ascii="Times New Roman" w:hAnsi="Times New Roman" w:cs="Times New Roman"/>
          <w:color w:val="000000"/>
          <w:sz w:val="28"/>
          <w:szCs w:val="28"/>
        </w:rPr>
        <w:t>ОСОБА2</w:t>
      </w:r>
      <w:r w:rsidRPr="00F02425">
        <w:rPr>
          <w:rFonts w:ascii="Times New Roman" w:hAnsi="Times New Roman" w:cs="Times New Roman"/>
          <w:color w:val="000000"/>
          <w:sz w:val="28"/>
          <w:szCs w:val="28"/>
        </w:rPr>
        <w:t xml:space="preserve"> та </w:t>
      </w:r>
      <w:r w:rsidR="00036300">
        <w:rPr>
          <w:rFonts w:ascii="Times New Roman" w:hAnsi="Times New Roman" w:cs="Times New Roman"/>
          <w:color w:val="000000"/>
          <w:sz w:val="28"/>
          <w:szCs w:val="28"/>
        </w:rPr>
        <w:t>ОСОБА3</w:t>
      </w:r>
      <w:bookmarkStart w:id="3" w:name="_GoBack"/>
      <w:bookmarkEnd w:id="3"/>
      <w:r w:rsidR="009A5CF0">
        <w:rPr>
          <w:rFonts w:ascii="Times New Roman" w:hAnsi="Times New Roman" w:cs="Times New Roman"/>
          <w:color w:val="000000"/>
          <w:sz w:val="28"/>
          <w:szCs w:val="28"/>
        </w:rPr>
        <w:t>,</w:t>
      </w:r>
      <w:r w:rsidR="005379B8">
        <w:rPr>
          <w:rFonts w:ascii="Times New Roman" w:hAnsi="Times New Roman" w:cs="Times New Roman"/>
          <w:color w:val="000000"/>
          <w:sz w:val="28"/>
          <w:szCs w:val="28"/>
        </w:rPr>
        <w:t xml:space="preserve"> як</w:t>
      </w:r>
      <w:r w:rsidR="009A5CF0">
        <w:rPr>
          <w:rFonts w:ascii="Times New Roman" w:hAnsi="Times New Roman" w:cs="Times New Roman"/>
          <w:color w:val="000000"/>
          <w:sz w:val="28"/>
          <w:szCs w:val="28"/>
        </w:rPr>
        <w:t>і</w:t>
      </w:r>
      <w:r w:rsidR="00151309">
        <w:rPr>
          <w:rFonts w:ascii="Times New Roman" w:hAnsi="Times New Roman" w:cs="Times New Roman"/>
          <w:color w:val="000000"/>
          <w:sz w:val="28"/>
          <w:szCs w:val="28"/>
        </w:rPr>
        <w:t xml:space="preserve"> </w:t>
      </w:r>
      <w:r w:rsidR="00527332">
        <w:rPr>
          <w:rFonts w:ascii="Times New Roman" w:hAnsi="Times New Roman" w:cs="Times New Roman"/>
          <w:color w:val="000000"/>
          <w:sz w:val="28"/>
          <w:szCs w:val="28"/>
        </w:rPr>
        <w:t>повідомили</w:t>
      </w:r>
      <w:r w:rsidRPr="00F02425">
        <w:rPr>
          <w:rFonts w:ascii="Times New Roman" w:hAnsi="Times New Roman" w:cs="Times New Roman"/>
          <w:color w:val="000000"/>
          <w:sz w:val="28"/>
          <w:szCs w:val="28"/>
        </w:rPr>
        <w:t xml:space="preserve">, що </w:t>
      </w:r>
      <w:r w:rsidR="001141ED" w:rsidRPr="001141ED">
        <w:rPr>
          <w:rFonts w:ascii="Times New Roman" w:hAnsi="Times New Roman" w:cs="Times New Roman"/>
          <w:sz w:val="28"/>
          <w:szCs w:val="28"/>
        </w:rPr>
        <w:t>ОСОБА1</w:t>
      </w:r>
      <w:r w:rsidRPr="00F02425">
        <w:rPr>
          <w:rFonts w:ascii="Times New Roman" w:hAnsi="Times New Roman" w:cs="Times New Roman"/>
          <w:color w:val="000000"/>
          <w:sz w:val="28"/>
          <w:szCs w:val="28"/>
          <w:lang w:val="ru-RU"/>
        </w:rPr>
        <w:t xml:space="preserve"> </w:t>
      </w:r>
      <w:r w:rsidRPr="00F02425">
        <w:rPr>
          <w:rFonts w:ascii="Times New Roman" w:hAnsi="Times New Roman" w:cs="Times New Roman"/>
          <w:color w:val="000000"/>
          <w:sz w:val="28"/>
          <w:szCs w:val="28"/>
        </w:rPr>
        <w:t xml:space="preserve">було запропоновано пройти медичний огляд в Обласному </w:t>
      </w:r>
      <w:proofErr w:type="spellStart"/>
      <w:r w:rsidRPr="00F02425">
        <w:rPr>
          <w:rFonts w:ascii="Times New Roman" w:hAnsi="Times New Roman" w:cs="Times New Roman"/>
          <w:color w:val="000000"/>
          <w:sz w:val="28"/>
          <w:szCs w:val="28"/>
        </w:rPr>
        <w:t>наркодиспансері</w:t>
      </w:r>
      <w:proofErr w:type="spellEnd"/>
      <w:r w:rsidRPr="00F02425">
        <w:rPr>
          <w:rFonts w:ascii="Times New Roman" w:hAnsi="Times New Roman" w:cs="Times New Roman"/>
          <w:color w:val="000000"/>
          <w:sz w:val="28"/>
          <w:szCs w:val="28"/>
        </w:rPr>
        <w:t>, однак він відмовився</w:t>
      </w:r>
      <w:r w:rsidRPr="00F02425">
        <w:rPr>
          <w:rFonts w:ascii="Times New Roman" w:hAnsi="Times New Roman" w:cs="Times New Roman"/>
          <w:color w:val="000000"/>
          <w:sz w:val="28"/>
          <w:szCs w:val="28"/>
          <w:lang w:val="ru-RU"/>
        </w:rPr>
        <w:t>.</w:t>
      </w:r>
    </w:p>
    <w:p w14:paraId="302D2DC5" w14:textId="77777777" w:rsidR="00F02425" w:rsidRPr="00F02425" w:rsidRDefault="00F02425" w:rsidP="00116A54">
      <w:pPr>
        <w:spacing w:after="0" w:line="240" w:lineRule="auto"/>
        <w:ind w:firstLine="567"/>
        <w:jc w:val="both"/>
        <w:rPr>
          <w:rFonts w:ascii="Times New Roman" w:hAnsi="Times New Roman" w:cs="Times New Roman"/>
          <w:color w:val="000000"/>
          <w:sz w:val="28"/>
          <w:szCs w:val="28"/>
        </w:rPr>
      </w:pPr>
      <w:r w:rsidRPr="00F02425">
        <w:rPr>
          <w:rFonts w:ascii="Times New Roman" w:hAnsi="Times New Roman" w:cs="Times New Roman"/>
          <w:color w:val="000000"/>
          <w:sz w:val="28"/>
          <w:szCs w:val="28"/>
        </w:rPr>
        <w:t>Отже, під час пропозиції огляду у закладі охорони здоров’я без попередньої пропозиції проходження огляду на місці зупинки, як зазначено у постанові суду, порушені вимоги Інструкції та діючого закону щодо проведення огляду на стан сп’яніння, визначені </w:t>
      </w:r>
      <w:hyperlink r:id="rId7" w:anchor="983019" w:tgtFrame="_blank" w:tooltip="Кодекс України про адміністративні правопорушення; нормативно-правовий акт № 8073-X від 07.12.1984" w:history="1">
        <w:r w:rsidRPr="00F02425">
          <w:rPr>
            <w:rFonts w:ascii="Times New Roman" w:hAnsi="Times New Roman" w:cs="Times New Roman"/>
            <w:color w:val="000000"/>
            <w:sz w:val="28"/>
            <w:szCs w:val="28"/>
          </w:rPr>
          <w:t>статтею 266 КУпАП</w:t>
        </w:r>
      </w:hyperlink>
      <w:r w:rsidRPr="00F02425">
        <w:rPr>
          <w:rFonts w:ascii="Times New Roman" w:hAnsi="Times New Roman" w:cs="Times New Roman"/>
          <w:color w:val="000000"/>
          <w:sz w:val="28"/>
          <w:szCs w:val="28"/>
        </w:rPr>
        <w:t> та пунктами 6, 7 розділу І Інструкції.</w:t>
      </w:r>
    </w:p>
    <w:p w14:paraId="50419EDB" w14:textId="32A628D4" w:rsidR="00F02425" w:rsidRPr="00F02425" w:rsidRDefault="00293895" w:rsidP="00116A54">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Адже</w:t>
      </w:r>
      <w:r w:rsidR="00F02425" w:rsidRPr="00F02425">
        <w:rPr>
          <w:rFonts w:ascii="Times New Roman" w:eastAsia="Times New Roman" w:hAnsi="Times New Roman" w:cs="Times New Roman"/>
          <w:color w:val="000000"/>
          <w:sz w:val="28"/>
          <w:szCs w:val="28"/>
          <w:lang w:eastAsia="uk-UA"/>
        </w:rPr>
        <w:t>, відповідно до частини шостої </w:t>
      </w:r>
      <w:hyperlink r:id="rId8" w:anchor="983019" w:tgtFrame="_blank" w:tooltip="Кодекс України про адміністративні правопорушення; нормативно-правовий акт № 8073-X від 07.12.1984" w:history="1">
        <w:r w:rsidR="00F02425" w:rsidRPr="00F02425">
          <w:rPr>
            <w:rFonts w:ascii="Times New Roman" w:eastAsia="Times New Roman" w:hAnsi="Times New Roman" w:cs="Times New Roman"/>
            <w:color w:val="000000"/>
            <w:sz w:val="28"/>
            <w:szCs w:val="28"/>
            <w:lang w:eastAsia="uk-UA"/>
          </w:rPr>
          <w:t>статті 266 КУпАП</w:t>
        </w:r>
      </w:hyperlink>
      <w:r w:rsidR="00F02425" w:rsidRPr="00F02425">
        <w:rPr>
          <w:rFonts w:ascii="Times New Roman" w:eastAsia="Times New Roman" w:hAnsi="Times New Roman" w:cs="Times New Roman"/>
          <w:color w:val="000000"/>
          <w:sz w:val="28"/>
          <w:szCs w:val="28"/>
          <w:lang w:eastAsia="uk-UA"/>
        </w:rPr>
        <w:t> огляд особи на стан алкогольного, наркотичного чи іншого сп’яніння або щодо перебування під впливом лікарських препаратів, що знижують її увагу та швидкість реакції, проведений з порушенням вимог цієї статті, вважається недійсним.</w:t>
      </w:r>
    </w:p>
    <w:p w14:paraId="00780B8F" w14:textId="77777777" w:rsidR="00F02425" w:rsidRPr="00F02425" w:rsidRDefault="00F02425" w:rsidP="00116A54">
      <w:pPr>
        <w:spacing w:after="0" w:line="240" w:lineRule="auto"/>
        <w:ind w:firstLine="567"/>
        <w:jc w:val="both"/>
        <w:rPr>
          <w:rFonts w:ascii="Times New Roman" w:eastAsia="Times New Roman" w:hAnsi="Times New Roman" w:cs="Times New Roman"/>
          <w:color w:val="000000"/>
          <w:sz w:val="28"/>
          <w:szCs w:val="28"/>
          <w:lang w:eastAsia="uk-UA"/>
        </w:rPr>
      </w:pPr>
      <w:r w:rsidRPr="00F02425">
        <w:rPr>
          <w:rFonts w:ascii="Times New Roman" w:eastAsia="Times New Roman" w:hAnsi="Times New Roman" w:cs="Times New Roman"/>
          <w:color w:val="000000"/>
          <w:sz w:val="28"/>
          <w:szCs w:val="28"/>
          <w:lang w:eastAsia="uk-UA"/>
        </w:rPr>
        <w:t>Згідно положень пункту 1 частини першої  </w:t>
      </w:r>
      <w:hyperlink r:id="rId9" w:anchor="2802" w:tgtFrame="_blank" w:tooltip="Кодекс України про адміністративні правопорушення; нормативно-правовий акт № 8073-X від 07.12.1984" w:history="1">
        <w:r w:rsidRPr="00F02425">
          <w:rPr>
            <w:rFonts w:ascii="Times New Roman" w:eastAsia="Times New Roman" w:hAnsi="Times New Roman" w:cs="Times New Roman"/>
            <w:color w:val="000000"/>
            <w:sz w:val="28"/>
            <w:szCs w:val="28"/>
            <w:lang w:eastAsia="uk-UA"/>
          </w:rPr>
          <w:t>статті 247 КУпАП</w:t>
        </w:r>
      </w:hyperlink>
      <w:r w:rsidRPr="00F02425">
        <w:rPr>
          <w:rFonts w:ascii="Times New Roman" w:eastAsia="Times New Roman" w:hAnsi="Times New Roman" w:cs="Times New Roman"/>
          <w:color w:val="000000"/>
          <w:sz w:val="28"/>
          <w:szCs w:val="28"/>
          <w:lang w:eastAsia="uk-UA"/>
        </w:rPr>
        <w:t> провадження в справі про адміністративне правопорушення не може бути розпочато, а розпочате підлягає закриттю за відсутності події і складу адміністративного правопорушення.</w:t>
      </w:r>
    </w:p>
    <w:p w14:paraId="186011D1" w14:textId="3A5FECFE" w:rsidR="00F02425" w:rsidRPr="00080318" w:rsidRDefault="00F02425" w:rsidP="00116A54">
      <w:pPr>
        <w:spacing w:after="0" w:line="240" w:lineRule="auto"/>
        <w:ind w:firstLine="567"/>
        <w:jc w:val="both"/>
        <w:rPr>
          <w:rFonts w:ascii="Times New Roman" w:eastAsia="Times New Roman" w:hAnsi="Times New Roman" w:cs="Times New Roman"/>
          <w:color w:val="000000"/>
          <w:sz w:val="28"/>
          <w:szCs w:val="28"/>
          <w:lang w:eastAsia="uk-UA"/>
        </w:rPr>
      </w:pPr>
      <w:r w:rsidRPr="00F02425">
        <w:rPr>
          <w:rFonts w:ascii="Times New Roman" w:eastAsia="Times New Roman" w:hAnsi="Times New Roman" w:cs="Times New Roman"/>
          <w:color w:val="000000"/>
          <w:sz w:val="28"/>
          <w:szCs w:val="28"/>
          <w:lang w:eastAsia="uk-UA"/>
        </w:rPr>
        <w:t xml:space="preserve">Враховуючи зазначене, проаналізувавши та оцінивши всі докази в їх сукупності, як зазначено у вказаній постанові, суд дійшов висновку, що в діях </w:t>
      </w:r>
      <w:r w:rsidR="001141ED" w:rsidRPr="001141ED">
        <w:rPr>
          <w:rFonts w:ascii="Times New Roman" w:hAnsi="Times New Roman" w:cs="Times New Roman"/>
          <w:sz w:val="28"/>
          <w:szCs w:val="28"/>
        </w:rPr>
        <w:t>ОСОБА1</w:t>
      </w:r>
      <w:r w:rsidRPr="00F02425">
        <w:rPr>
          <w:rFonts w:ascii="Times New Roman" w:eastAsia="Times New Roman" w:hAnsi="Times New Roman" w:cs="Times New Roman"/>
          <w:color w:val="000000"/>
          <w:sz w:val="28"/>
          <w:szCs w:val="28"/>
          <w:lang w:eastAsia="uk-UA"/>
        </w:rPr>
        <w:t xml:space="preserve"> не має складу правопорушення, передбаченого </w:t>
      </w:r>
      <w:hyperlink r:id="rId10" w:anchor="987368" w:tgtFrame="_blank" w:tooltip="Кодекс України про адміністративні правопорушення; нормативно-правовий акт № 8073-X від 07.12.1984" w:history="1">
        <w:r w:rsidRPr="00F02425">
          <w:rPr>
            <w:rFonts w:ascii="Times New Roman" w:eastAsia="Times New Roman" w:hAnsi="Times New Roman" w:cs="Times New Roman"/>
            <w:color w:val="000000"/>
            <w:sz w:val="28"/>
            <w:szCs w:val="28"/>
            <w:lang w:eastAsia="uk-UA"/>
          </w:rPr>
          <w:t>статтею 130 КУпАП</w:t>
        </w:r>
      </w:hyperlink>
      <w:r w:rsidRPr="00F02425">
        <w:rPr>
          <w:rFonts w:ascii="Times New Roman" w:eastAsia="Times New Roman" w:hAnsi="Times New Roman" w:cs="Times New Roman"/>
          <w:color w:val="000000"/>
          <w:sz w:val="28"/>
          <w:szCs w:val="28"/>
          <w:lang w:eastAsia="uk-UA"/>
        </w:rPr>
        <w:t>.</w:t>
      </w:r>
    </w:p>
    <w:p w14:paraId="42FFDEDC" w14:textId="61B64D8E"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 xml:space="preserve">Під час попередньої перевірки судді Єгоровій Н.І. запропоновано надати пояснення щодо обставин, викладених у дисциплінарній скарзі </w:t>
      </w:r>
      <w:r w:rsidRPr="007713F0">
        <w:rPr>
          <w:rFonts w:ascii="Times New Roman" w:hAnsi="Times New Roman" w:cs="Times New Roman"/>
          <w:sz w:val="28"/>
          <w:szCs w:val="28"/>
        </w:rPr>
        <w:t xml:space="preserve">УПП в Миколаївській області. </w:t>
      </w:r>
      <w:r w:rsidRPr="007713F0">
        <w:rPr>
          <w:rFonts w:ascii="Times New Roman" w:hAnsi="Times New Roman" w:cs="Times New Roman"/>
          <w:color w:val="000000"/>
          <w:sz w:val="28"/>
          <w:szCs w:val="28"/>
          <w:lang w:eastAsia="uk-UA" w:bidi="uk-UA"/>
        </w:rPr>
        <w:t>У</w:t>
      </w:r>
      <w:r w:rsidR="00AD7B3D">
        <w:rPr>
          <w:rFonts w:ascii="Times New Roman" w:hAnsi="Times New Roman" w:cs="Times New Roman"/>
          <w:color w:val="000000"/>
          <w:sz w:val="28"/>
          <w:szCs w:val="28"/>
          <w:lang w:eastAsia="uk-UA" w:bidi="uk-UA"/>
        </w:rPr>
        <w:t xml:space="preserve"> </w:t>
      </w:r>
      <w:r w:rsidRPr="007713F0">
        <w:rPr>
          <w:rFonts w:ascii="Times New Roman" w:hAnsi="Times New Roman" w:cs="Times New Roman"/>
          <w:color w:val="000000"/>
          <w:sz w:val="28"/>
          <w:szCs w:val="28"/>
          <w:lang w:eastAsia="uk-UA" w:bidi="uk-UA"/>
        </w:rPr>
        <w:t xml:space="preserve">поясненнях суддя зазначила, що розгляд адміністративного протоколу стосовно </w:t>
      </w:r>
      <w:r w:rsidR="001141ED" w:rsidRPr="001141ED">
        <w:rPr>
          <w:rFonts w:ascii="Times New Roman" w:hAnsi="Times New Roman" w:cs="Times New Roman"/>
          <w:sz w:val="28"/>
          <w:szCs w:val="28"/>
        </w:rPr>
        <w:t>ОСОБА1</w:t>
      </w:r>
      <w:r w:rsidRPr="007713F0">
        <w:rPr>
          <w:rFonts w:ascii="Times New Roman" w:hAnsi="Times New Roman" w:cs="Times New Roman"/>
          <w:color w:val="000000"/>
          <w:sz w:val="28"/>
          <w:szCs w:val="28"/>
          <w:lang w:eastAsia="uk-UA" w:bidi="uk-UA"/>
        </w:rPr>
        <w:t xml:space="preserve"> у зв’язку з його неявкою у судові засідання та надсиланням електронною поштою заяви про відкладення розгляду справи, неодноразово призначався до судового розгляду, а саме: 12.05.2020, 26.05.2020,  10.06.2020, 24.06.2020, 26.06.2020, 30.06.2020.</w:t>
      </w:r>
    </w:p>
    <w:p w14:paraId="6D156CF8" w14:textId="65A68581"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 xml:space="preserve">Під час складання інспектором поліції протоколу про адміністративне правопорушення у </w:t>
      </w:r>
      <w:r w:rsidR="001141ED" w:rsidRPr="001141ED">
        <w:rPr>
          <w:rFonts w:ascii="Times New Roman" w:hAnsi="Times New Roman" w:cs="Times New Roman"/>
          <w:sz w:val="28"/>
          <w:szCs w:val="28"/>
        </w:rPr>
        <w:t>ОСОБА1</w:t>
      </w:r>
      <w:r w:rsidRPr="007713F0">
        <w:rPr>
          <w:rFonts w:ascii="Times New Roman" w:hAnsi="Times New Roman" w:cs="Times New Roman"/>
          <w:color w:val="000000"/>
          <w:sz w:val="28"/>
          <w:szCs w:val="28"/>
          <w:lang w:eastAsia="uk-UA" w:bidi="uk-UA"/>
        </w:rPr>
        <w:t>, як зазначає суддя, не було взято письмових пояснень, а зазначено, що пояснення будуть надані у суді.</w:t>
      </w:r>
    </w:p>
    <w:p w14:paraId="6A025822" w14:textId="01ABC87A"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 xml:space="preserve">У протоколі про адміністративне правопорушення від 13 квітня 2020 року, як повідомила суддя, були зазначені свідки </w:t>
      </w:r>
      <w:r w:rsidR="00036300">
        <w:rPr>
          <w:rFonts w:ascii="Times New Roman" w:hAnsi="Times New Roman" w:cs="Times New Roman"/>
          <w:color w:val="000000"/>
          <w:sz w:val="28"/>
          <w:szCs w:val="28"/>
        </w:rPr>
        <w:t>ОСОБА2</w:t>
      </w:r>
      <w:r w:rsidRPr="007713F0">
        <w:rPr>
          <w:rFonts w:ascii="Times New Roman" w:hAnsi="Times New Roman" w:cs="Times New Roman"/>
          <w:color w:val="000000"/>
          <w:sz w:val="28"/>
          <w:szCs w:val="28"/>
          <w:lang w:eastAsia="uk-UA" w:bidi="uk-UA"/>
        </w:rPr>
        <w:t xml:space="preserve"> та </w:t>
      </w:r>
      <w:r w:rsidR="00036300">
        <w:rPr>
          <w:rFonts w:ascii="Times New Roman" w:hAnsi="Times New Roman" w:cs="Times New Roman"/>
          <w:color w:val="000000"/>
          <w:sz w:val="28"/>
          <w:szCs w:val="28"/>
        </w:rPr>
        <w:t>ОСОБА3</w:t>
      </w:r>
      <w:r w:rsidRPr="007713F0">
        <w:rPr>
          <w:rFonts w:ascii="Times New Roman" w:hAnsi="Times New Roman" w:cs="Times New Roman"/>
          <w:color w:val="000000"/>
          <w:sz w:val="28"/>
          <w:szCs w:val="28"/>
          <w:lang w:eastAsia="uk-UA" w:bidi="uk-UA"/>
        </w:rPr>
        <w:t>, жителі міста Миколаєва, письмові пояснення яких написані інспектором поліції та є аналогічними за змістом.</w:t>
      </w:r>
    </w:p>
    <w:p w14:paraId="76FBFBDF" w14:textId="73BDE3C2"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Зазначені свідки в судове засіданні не заявилися, тому їх свідчення перевірити було неможливо.</w:t>
      </w:r>
    </w:p>
    <w:p w14:paraId="3BFA8CF4" w14:textId="77777777"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У зв’</w:t>
      </w:r>
      <w:r w:rsidRPr="007713F0">
        <w:rPr>
          <w:rFonts w:ascii="Times New Roman" w:hAnsi="Times New Roman" w:cs="Times New Roman"/>
          <w:color w:val="000000"/>
          <w:sz w:val="28"/>
          <w:szCs w:val="28"/>
          <w:lang w:val="ru-RU" w:eastAsia="uk-UA" w:bidi="uk-UA"/>
        </w:rPr>
        <w:t>я</w:t>
      </w:r>
      <w:proofErr w:type="spellStart"/>
      <w:r w:rsidRPr="007713F0">
        <w:rPr>
          <w:rFonts w:ascii="Times New Roman" w:hAnsi="Times New Roman" w:cs="Times New Roman"/>
          <w:color w:val="000000"/>
          <w:sz w:val="28"/>
          <w:szCs w:val="28"/>
          <w:lang w:eastAsia="uk-UA" w:bidi="uk-UA"/>
        </w:rPr>
        <w:t>зку</w:t>
      </w:r>
      <w:proofErr w:type="spellEnd"/>
      <w:r w:rsidRPr="007713F0">
        <w:rPr>
          <w:rFonts w:ascii="Times New Roman" w:hAnsi="Times New Roman" w:cs="Times New Roman"/>
          <w:color w:val="000000"/>
          <w:sz w:val="28"/>
          <w:szCs w:val="28"/>
          <w:lang w:eastAsia="uk-UA" w:bidi="uk-UA"/>
        </w:rPr>
        <w:t xml:space="preserve"> з неявкою особи, яка притягалася до відповідальності, свідків, зазначених в протоколі, справа була розглянута на підставі письмових доказів долучених інспектором поліції до протоколу про адміністративне правопорушення.</w:t>
      </w:r>
    </w:p>
    <w:p w14:paraId="15FE38B2" w14:textId="77777777"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 xml:space="preserve">У поясненнях суддя Єгорова Н.І. також зауважує, що до протоколу були долучені пояснення свідків, довідка про наявність посвідчення водія, рапорт інспектора поліції, що посвідчення водія не вилучалося, </w:t>
      </w:r>
      <w:r w:rsidRPr="007713F0">
        <w:rPr>
          <w:rFonts w:ascii="Times New Roman" w:hAnsi="Times New Roman" w:cs="Times New Roman"/>
          <w:color w:val="000000"/>
          <w:sz w:val="28"/>
          <w:szCs w:val="28"/>
          <w:lang w:val="en-US" w:eastAsia="uk-UA" w:bidi="uk-UA"/>
        </w:rPr>
        <w:t>DVD</w:t>
      </w:r>
      <w:r w:rsidRPr="007713F0">
        <w:rPr>
          <w:rFonts w:ascii="Times New Roman" w:hAnsi="Times New Roman" w:cs="Times New Roman"/>
          <w:color w:val="000000"/>
          <w:sz w:val="28"/>
          <w:szCs w:val="28"/>
          <w:lang w:eastAsia="uk-UA" w:bidi="uk-UA"/>
        </w:rPr>
        <w:t>-</w:t>
      </w:r>
      <w:r w:rsidRPr="007713F0">
        <w:rPr>
          <w:rFonts w:ascii="Times New Roman" w:hAnsi="Times New Roman" w:cs="Times New Roman"/>
          <w:color w:val="000000"/>
          <w:sz w:val="28"/>
          <w:szCs w:val="28"/>
          <w:lang w:val="en-US" w:eastAsia="uk-UA" w:bidi="uk-UA"/>
        </w:rPr>
        <w:t>R</w:t>
      </w:r>
      <w:r w:rsidRPr="007713F0">
        <w:rPr>
          <w:rFonts w:ascii="Times New Roman" w:hAnsi="Times New Roman" w:cs="Times New Roman"/>
          <w:color w:val="000000"/>
          <w:sz w:val="28"/>
          <w:szCs w:val="28"/>
          <w:lang w:eastAsia="uk-UA" w:bidi="uk-UA"/>
        </w:rPr>
        <w:t xml:space="preserve"> диск, на якому записано два окремих </w:t>
      </w:r>
      <w:proofErr w:type="spellStart"/>
      <w:r w:rsidRPr="007713F0">
        <w:rPr>
          <w:rFonts w:ascii="Times New Roman" w:hAnsi="Times New Roman" w:cs="Times New Roman"/>
          <w:color w:val="000000"/>
          <w:sz w:val="28"/>
          <w:szCs w:val="28"/>
          <w:lang w:eastAsia="uk-UA" w:bidi="uk-UA"/>
        </w:rPr>
        <w:t>відеофайла</w:t>
      </w:r>
      <w:proofErr w:type="spellEnd"/>
      <w:r w:rsidRPr="007713F0">
        <w:rPr>
          <w:rFonts w:ascii="Times New Roman" w:hAnsi="Times New Roman" w:cs="Times New Roman"/>
          <w:color w:val="000000"/>
          <w:sz w:val="28"/>
          <w:szCs w:val="28"/>
          <w:lang w:eastAsia="uk-UA" w:bidi="uk-UA"/>
        </w:rPr>
        <w:t xml:space="preserve">. </w:t>
      </w:r>
    </w:p>
    <w:p w14:paraId="54D1C627" w14:textId="731755EB"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 xml:space="preserve">На першому – зафіксовано, як інспектор поліції запрошує водіїв інших транспортних засобів бути свідками під час складання протоколу відносно </w:t>
      </w:r>
      <w:r w:rsidR="001141ED" w:rsidRPr="001141ED">
        <w:rPr>
          <w:rFonts w:ascii="Times New Roman" w:hAnsi="Times New Roman" w:cs="Times New Roman"/>
          <w:sz w:val="28"/>
          <w:szCs w:val="28"/>
        </w:rPr>
        <w:t>ОСОБА1</w:t>
      </w:r>
      <w:r w:rsidRPr="007713F0">
        <w:rPr>
          <w:rFonts w:ascii="Times New Roman" w:hAnsi="Times New Roman" w:cs="Times New Roman"/>
          <w:color w:val="000000"/>
          <w:sz w:val="28"/>
          <w:szCs w:val="28"/>
          <w:lang w:eastAsia="uk-UA" w:bidi="uk-UA"/>
        </w:rPr>
        <w:t xml:space="preserve">. При чому, не зафіксовано: як була зупинена машина під керуванням </w:t>
      </w:r>
      <w:r w:rsidR="001141ED" w:rsidRPr="001141ED">
        <w:rPr>
          <w:rFonts w:ascii="Times New Roman" w:hAnsi="Times New Roman" w:cs="Times New Roman"/>
          <w:sz w:val="28"/>
          <w:szCs w:val="28"/>
        </w:rPr>
        <w:t>ОСОБА1</w:t>
      </w:r>
      <w:r w:rsidRPr="007713F0">
        <w:rPr>
          <w:rFonts w:ascii="Times New Roman" w:hAnsi="Times New Roman" w:cs="Times New Roman"/>
          <w:color w:val="000000"/>
          <w:sz w:val="28"/>
          <w:szCs w:val="28"/>
          <w:lang w:eastAsia="uk-UA" w:bidi="uk-UA"/>
        </w:rPr>
        <w:t xml:space="preserve">, не озвучена причина зупинки, не зафіксовано, як визначалися ознаки наркотичного сп’яніння, чи роз’яснювалися права водієві, чи роз’яснювався порядок проходження медичного обстеження. На другому відеозапису зафіксовано ознайомлення </w:t>
      </w:r>
      <w:r w:rsidR="001141ED" w:rsidRPr="001141ED">
        <w:rPr>
          <w:rFonts w:ascii="Times New Roman" w:hAnsi="Times New Roman" w:cs="Times New Roman"/>
          <w:sz w:val="28"/>
          <w:szCs w:val="28"/>
        </w:rPr>
        <w:t>ОСОБА1</w:t>
      </w:r>
      <w:r w:rsidRPr="007713F0">
        <w:rPr>
          <w:rFonts w:ascii="Times New Roman" w:hAnsi="Times New Roman" w:cs="Times New Roman"/>
          <w:color w:val="000000"/>
          <w:sz w:val="28"/>
          <w:szCs w:val="28"/>
          <w:lang w:eastAsia="uk-UA" w:bidi="uk-UA"/>
        </w:rPr>
        <w:t xml:space="preserve"> з протоколом про адміністративне правопорушення та рекомендовано написати, що пояснення щодо обставин правопорушення він </w:t>
      </w:r>
      <w:proofErr w:type="spellStart"/>
      <w:r w:rsidRPr="007713F0">
        <w:rPr>
          <w:rFonts w:ascii="Times New Roman" w:hAnsi="Times New Roman" w:cs="Times New Roman"/>
          <w:color w:val="000000"/>
          <w:sz w:val="28"/>
          <w:szCs w:val="28"/>
          <w:lang w:eastAsia="uk-UA" w:bidi="uk-UA"/>
        </w:rPr>
        <w:t>надасть</w:t>
      </w:r>
      <w:proofErr w:type="spellEnd"/>
      <w:r w:rsidRPr="007713F0">
        <w:rPr>
          <w:rFonts w:ascii="Times New Roman" w:hAnsi="Times New Roman" w:cs="Times New Roman"/>
          <w:color w:val="000000"/>
          <w:sz w:val="28"/>
          <w:szCs w:val="28"/>
          <w:lang w:eastAsia="uk-UA" w:bidi="uk-UA"/>
        </w:rPr>
        <w:t xml:space="preserve"> у суді. Жодних пояснень </w:t>
      </w:r>
      <w:r w:rsidRPr="007713F0">
        <w:rPr>
          <w:rFonts w:ascii="Times New Roman" w:hAnsi="Times New Roman" w:cs="Times New Roman"/>
          <w:color w:val="000000"/>
          <w:sz w:val="28"/>
          <w:szCs w:val="28"/>
          <w:lang w:eastAsia="uk-UA" w:bidi="uk-UA"/>
        </w:rPr>
        <w:br/>
      </w:r>
      <w:r w:rsidR="001141ED" w:rsidRPr="001141ED">
        <w:rPr>
          <w:rFonts w:ascii="Times New Roman" w:hAnsi="Times New Roman" w:cs="Times New Roman"/>
          <w:sz w:val="28"/>
          <w:szCs w:val="28"/>
        </w:rPr>
        <w:t>ОСОБА1</w:t>
      </w:r>
      <w:r w:rsidRPr="007713F0">
        <w:rPr>
          <w:rFonts w:ascii="Times New Roman" w:hAnsi="Times New Roman" w:cs="Times New Roman"/>
          <w:color w:val="000000"/>
          <w:sz w:val="28"/>
          <w:szCs w:val="28"/>
          <w:lang w:eastAsia="uk-UA" w:bidi="uk-UA"/>
        </w:rPr>
        <w:t xml:space="preserve">, як зазначає суддя, ні в матеріалах справи, ні на </w:t>
      </w:r>
      <w:proofErr w:type="spellStart"/>
      <w:r w:rsidRPr="007713F0">
        <w:rPr>
          <w:rFonts w:ascii="Times New Roman" w:hAnsi="Times New Roman" w:cs="Times New Roman"/>
          <w:color w:val="000000"/>
          <w:sz w:val="28"/>
          <w:szCs w:val="28"/>
          <w:lang w:eastAsia="uk-UA" w:bidi="uk-UA"/>
        </w:rPr>
        <w:t>відезапису</w:t>
      </w:r>
      <w:proofErr w:type="spellEnd"/>
      <w:r w:rsidRPr="007713F0">
        <w:rPr>
          <w:rFonts w:ascii="Times New Roman" w:hAnsi="Times New Roman" w:cs="Times New Roman"/>
          <w:color w:val="000000"/>
          <w:sz w:val="28"/>
          <w:szCs w:val="28"/>
          <w:lang w:eastAsia="uk-UA" w:bidi="uk-UA"/>
        </w:rPr>
        <w:t xml:space="preserve"> не зафіксовано. Не зафіксовано також і роз’яснень інспектора поліції щодо медичного обстеження на предмет вживання наркотичних засобів.</w:t>
      </w:r>
    </w:p>
    <w:p w14:paraId="0EAB9692" w14:textId="77777777"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Суддя зазначає, що відеозапис не є безперервним, а складається з двох окремих відеофайлів, якими зафіксовані окремі дії поліцейського.</w:t>
      </w:r>
    </w:p>
    <w:p w14:paraId="67BC0EB1" w14:textId="527553A8"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 xml:space="preserve">Крім того, </w:t>
      </w:r>
      <w:r w:rsidR="00FB1260">
        <w:rPr>
          <w:rFonts w:ascii="Times New Roman" w:hAnsi="Times New Roman" w:cs="Times New Roman"/>
          <w:color w:val="000000"/>
          <w:sz w:val="28"/>
          <w:szCs w:val="28"/>
          <w:lang w:eastAsia="uk-UA" w:bidi="uk-UA"/>
        </w:rPr>
        <w:t xml:space="preserve">у </w:t>
      </w:r>
      <w:r w:rsidRPr="007713F0">
        <w:rPr>
          <w:rFonts w:ascii="Times New Roman" w:hAnsi="Times New Roman" w:cs="Times New Roman"/>
          <w:color w:val="000000"/>
          <w:sz w:val="28"/>
          <w:szCs w:val="28"/>
          <w:lang w:eastAsia="uk-UA" w:bidi="uk-UA"/>
        </w:rPr>
        <w:t>матеріал</w:t>
      </w:r>
      <w:r w:rsidR="001D4114">
        <w:rPr>
          <w:rFonts w:ascii="Times New Roman" w:hAnsi="Times New Roman" w:cs="Times New Roman"/>
          <w:color w:val="000000"/>
          <w:sz w:val="28"/>
          <w:szCs w:val="28"/>
          <w:lang w:eastAsia="uk-UA" w:bidi="uk-UA"/>
        </w:rPr>
        <w:t>ах</w:t>
      </w:r>
      <w:r w:rsidRPr="007713F0">
        <w:rPr>
          <w:rFonts w:ascii="Times New Roman" w:hAnsi="Times New Roman" w:cs="Times New Roman"/>
          <w:color w:val="000000"/>
          <w:sz w:val="28"/>
          <w:szCs w:val="28"/>
          <w:lang w:eastAsia="uk-UA" w:bidi="uk-UA"/>
        </w:rPr>
        <w:t xml:space="preserve"> справи не </w:t>
      </w:r>
      <w:r w:rsidR="001D4114">
        <w:rPr>
          <w:rFonts w:ascii="Times New Roman" w:hAnsi="Times New Roman" w:cs="Times New Roman"/>
          <w:color w:val="000000"/>
          <w:sz w:val="28"/>
          <w:szCs w:val="28"/>
          <w:lang w:eastAsia="uk-UA" w:bidi="uk-UA"/>
        </w:rPr>
        <w:t>має</w:t>
      </w:r>
      <w:r w:rsidRPr="007713F0">
        <w:rPr>
          <w:rFonts w:ascii="Times New Roman" w:hAnsi="Times New Roman" w:cs="Times New Roman"/>
          <w:color w:val="000000"/>
          <w:sz w:val="28"/>
          <w:szCs w:val="28"/>
          <w:lang w:eastAsia="uk-UA" w:bidi="uk-UA"/>
        </w:rPr>
        <w:t xml:space="preserve"> письмового направлення інспектор</w:t>
      </w:r>
      <w:r w:rsidR="001D4114">
        <w:rPr>
          <w:rFonts w:ascii="Times New Roman" w:hAnsi="Times New Roman" w:cs="Times New Roman"/>
          <w:color w:val="000000"/>
          <w:sz w:val="28"/>
          <w:szCs w:val="28"/>
          <w:lang w:eastAsia="uk-UA" w:bidi="uk-UA"/>
        </w:rPr>
        <w:t>а</w:t>
      </w:r>
      <w:r w:rsidRPr="007713F0">
        <w:rPr>
          <w:rFonts w:ascii="Times New Roman" w:hAnsi="Times New Roman" w:cs="Times New Roman"/>
          <w:color w:val="000000"/>
          <w:sz w:val="28"/>
          <w:szCs w:val="28"/>
          <w:lang w:eastAsia="uk-UA" w:bidi="uk-UA"/>
        </w:rPr>
        <w:t xml:space="preserve"> поліції </w:t>
      </w:r>
      <w:r w:rsidR="001D1A1D">
        <w:rPr>
          <w:rFonts w:ascii="Times New Roman" w:hAnsi="Times New Roman" w:cs="Times New Roman"/>
          <w:color w:val="000000"/>
          <w:sz w:val="28"/>
          <w:szCs w:val="28"/>
          <w:lang w:eastAsia="uk-UA" w:bidi="uk-UA"/>
        </w:rPr>
        <w:t>на</w:t>
      </w:r>
      <w:r w:rsidRPr="007713F0">
        <w:rPr>
          <w:rFonts w:ascii="Times New Roman" w:hAnsi="Times New Roman" w:cs="Times New Roman"/>
          <w:color w:val="000000"/>
          <w:sz w:val="28"/>
          <w:szCs w:val="28"/>
          <w:lang w:eastAsia="uk-UA" w:bidi="uk-UA"/>
        </w:rPr>
        <w:t xml:space="preserve"> обстеження у медичному закладі на предмет вживання наркотичних засобів.</w:t>
      </w:r>
    </w:p>
    <w:p w14:paraId="348C8A39" w14:textId="77777777"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Згідно із частиною другою статті 266 КУпАП огляд особи, яка керувала транспортним засобом на стан алкогольного, наркотичного чи іншого сп’яніння або перебування під впливом лікарських препаратів, що знижують увагу та швидкість реакції, проводиться поліцейським з використанням спеціальних технічних засобів.</w:t>
      </w:r>
    </w:p>
    <w:p w14:paraId="0E9F7218" w14:textId="77777777"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 xml:space="preserve">Частиною третьою статті 266 </w:t>
      </w:r>
      <w:bookmarkStart w:id="4" w:name="_Hlk162433327"/>
      <w:r w:rsidRPr="007713F0">
        <w:rPr>
          <w:rFonts w:ascii="Times New Roman" w:hAnsi="Times New Roman" w:cs="Times New Roman"/>
          <w:color w:val="000000"/>
          <w:sz w:val="28"/>
          <w:szCs w:val="28"/>
          <w:lang w:eastAsia="uk-UA" w:bidi="uk-UA"/>
        </w:rPr>
        <w:t>КУпАП</w:t>
      </w:r>
      <w:bookmarkEnd w:id="4"/>
      <w:r w:rsidRPr="007713F0">
        <w:rPr>
          <w:rFonts w:ascii="Times New Roman" w:hAnsi="Times New Roman" w:cs="Times New Roman"/>
          <w:color w:val="000000"/>
          <w:sz w:val="28"/>
          <w:szCs w:val="28"/>
          <w:lang w:eastAsia="uk-UA" w:bidi="uk-UA"/>
        </w:rPr>
        <w:t xml:space="preserve"> зазначено, що у разі незгоди особи, яка керувала транспортним засобом на проведення огляду на стан алкогольного, наркотичного чи іншого сп’яніння, поліцейським з використанням спеціальних технічних засобів або у разі незгоди з його результатами огляд проводиться в закладах охорони здоров’я.</w:t>
      </w:r>
    </w:p>
    <w:p w14:paraId="15E8BDD7" w14:textId="77777777"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Тобто, КУпАП, як наголошує суддя у поясненнях, передбачений порядок обов’язкового проведення медичного обстеження поліцейським на місці зупинки з використанням спеціальних технічних засобів незалежно від категорії сп’яніння: алкогольного, наркотичного чи іншого сп’яніння. Такі спеціальні технічні засоби розроблені, випущені та існують, однак органами поліції не придбані та у відповідних випадках не застосовуються, що не є підставою вважати таке правомірним.</w:t>
      </w:r>
    </w:p>
    <w:p w14:paraId="1CC7A0A6" w14:textId="3DA74365"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Щодо застосування спеціальних технічних засобів</w:t>
      </w:r>
      <w:r w:rsidRPr="007713F0">
        <w:rPr>
          <w:rFonts w:ascii="Times New Roman" w:hAnsi="Times New Roman" w:cs="Times New Roman"/>
          <w:color w:val="000000"/>
          <w:sz w:val="28"/>
          <w:szCs w:val="28"/>
          <w:lang w:val="ru-RU" w:eastAsia="uk-UA" w:bidi="uk-UA"/>
        </w:rPr>
        <w:t xml:space="preserve"> на предмет </w:t>
      </w:r>
      <w:r w:rsidRPr="007713F0">
        <w:rPr>
          <w:rFonts w:ascii="Times New Roman" w:hAnsi="Times New Roman" w:cs="Times New Roman"/>
          <w:color w:val="000000"/>
          <w:sz w:val="28"/>
          <w:szCs w:val="28"/>
          <w:lang w:eastAsia="uk-UA" w:bidi="uk-UA"/>
        </w:rPr>
        <w:t xml:space="preserve">перевірки стану наркотичного сп’яніння на місці зупинки, то у поясненнях суддя звертає увагу, що на рівні місцевих та апеляційних судів існує різна судова практика. </w:t>
      </w:r>
      <w:r w:rsidR="004E51FE">
        <w:rPr>
          <w:rFonts w:ascii="Times New Roman" w:hAnsi="Times New Roman" w:cs="Times New Roman"/>
          <w:color w:val="000000"/>
          <w:sz w:val="28"/>
          <w:szCs w:val="28"/>
          <w:lang w:eastAsia="uk-UA" w:bidi="uk-UA"/>
        </w:rPr>
        <w:t>Зокрема</w:t>
      </w:r>
      <w:r w:rsidR="003E628A">
        <w:rPr>
          <w:rFonts w:ascii="Times New Roman" w:hAnsi="Times New Roman" w:cs="Times New Roman"/>
          <w:color w:val="000000"/>
          <w:sz w:val="28"/>
          <w:szCs w:val="28"/>
          <w:lang w:eastAsia="uk-UA" w:bidi="uk-UA"/>
        </w:rPr>
        <w:t>,</w:t>
      </w:r>
      <w:r w:rsidR="0001158F">
        <w:rPr>
          <w:rFonts w:ascii="Times New Roman" w:hAnsi="Times New Roman" w:cs="Times New Roman"/>
          <w:color w:val="000000"/>
          <w:sz w:val="28"/>
          <w:szCs w:val="28"/>
          <w:lang w:eastAsia="uk-UA" w:bidi="uk-UA"/>
        </w:rPr>
        <w:t xml:space="preserve"> на</w:t>
      </w:r>
      <w:r w:rsidRPr="007713F0">
        <w:rPr>
          <w:rFonts w:ascii="Times New Roman" w:hAnsi="Times New Roman" w:cs="Times New Roman"/>
          <w:color w:val="000000"/>
          <w:sz w:val="28"/>
          <w:szCs w:val="28"/>
          <w:lang w:eastAsia="uk-UA" w:bidi="uk-UA"/>
        </w:rPr>
        <w:t xml:space="preserve"> рівні апеляційних судів існує практика про закриття проваджень </w:t>
      </w:r>
      <w:r w:rsidR="003E628A">
        <w:rPr>
          <w:rFonts w:ascii="Times New Roman" w:hAnsi="Times New Roman" w:cs="Times New Roman"/>
          <w:color w:val="000000"/>
          <w:sz w:val="28"/>
          <w:szCs w:val="28"/>
          <w:lang w:eastAsia="uk-UA" w:bidi="uk-UA"/>
        </w:rPr>
        <w:br/>
      </w:r>
      <w:r w:rsidRPr="007713F0">
        <w:rPr>
          <w:rFonts w:ascii="Times New Roman" w:hAnsi="Times New Roman" w:cs="Times New Roman"/>
          <w:color w:val="000000"/>
          <w:sz w:val="28"/>
          <w:szCs w:val="28"/>
          <w:lang w:eastAsia="uk-UA" w:bidi="uk-UA"/>
        </w:rPr>
        <w:t>із-за відсутності пропозицій з боку поліцейських про</w:t>
      </w:r>
      <w:r w:rsidR="00463F9A">
        <w:rPr>
          <w:rFonts w:ascii="Times New Roman" w:hAnsi="Times New Roman" w:cs="Times New Roman"/>
          <w:color w:val="000000"/>
          <w:sz w:val="28"/>
          <w:szCs w:val="28"/>
          <w:lang w:eastAsia="uk-UA" w:bidi="uk-UA"/>
        </w:rPr>
        <w:t>йти</w:t>
      </w:r>
      <w:r w:rsidRPr="007713F0">
        <w:rPr>
          <w:rFonts w:ascii="Times New Roman" w:hAnsi="Times New Roman" w:cs="Times New Roman"/>
          <w:color w:val="000000"/>
          <w:sz w:val="28"/>
          <w:szCs w:val="28"/>
          <w:lang w:eastAsia="uk-UA" w:bidi="uk-UA"/>
        </w:rPr>
        <w:t xml:space="preserve"> медичн</w:t>
      </w:r>
      <w:r w:rsidR="00463F9A">
        <w:rPr>
          <w:rFonts w:ascii="Times New Roman" w:hAnsi="Times New Roman" w:cs="Times New Roman"/>
          <w:color w:val="000000"/>
          <w:sz w:val="28"/>
          <w:szCs w:val="28"/>
          <w:lang w:eastAsia="uk-UA" w:bidi="uk-UA"/>
        </w:rPr>
        <w:t>е</w:t>
      </w:r>
      <w:r w:rsidRPr="007713F0">
        <w:rPr>
          <w:rFonts w:ascii="Times New Roman" w:hAnsi="Times New Roman" w:cs="Times New Roman"/>
          <w:color w:val="000000"/>
          <w:sz w:val="28"/>
          <w:szCs w:val="28"/>
          <w:lang w:eastAsia="uk-UA" w:bidi="uk-UA"/>
        </w:rPr>
        <w:t xml:space="preserve"> </w:t>
      </w:r>
      <w:proofErr w:type="spellStart"/>
      <w:r w:rsidRPr="007713F0">
        <w:rPr>
          <w:rFonts w:ascii="Times New Roman" w:hAnsi="Times New Roman" w:cs="Times New Roman"/>
          <w:color w:val="000000"/>
          <w:sz w:val="28"/>
          <w:szCs w:val="28"/>
          <w:lang w:eastAsia="uk-UA" w:bidi="uk-UA"/>
        </w:rPr>
        <w:t>освідування</w:t>
      </w:r>
      <w:proofErr w:type="spellEnd"/>
      <w:r w:rsidRPr="007713F0">
        <w:rPr>
          <w:rFonts w:ascii="Times New Roman" w:hAnsi="Times New Roman" w:cs="Times New Roman"/>
          <w:color w:val="000000"/>
          <w:sz w:val="28"/>
          <w:szCs w:val="28"/>
          <w:lang w:eastAsia="uk-UA" w:bidi="uk-UA"/>
        </w:rPr>
        <w:t xml:space="preserve"> на місці на предмет виявлення стану наркотичного сп’яніння за допомогою спеціальних</w:t>
      </w:r>
      <w:r w:rsidRPr="001141ED">
        <w:rPr>
          <w:rFonts w:ascii="Times New Roman" w:hAnsi="Times New Roman" w:cs="Times New Roman"/>
          <w:color w:val="000000"/>
          <w:sz w:val="28"/>
          <w:szCs w:val="28"/>
          <w:lang w:eastAsia="uk-UA" w:bidi="uk-UA"/>
        </w:rPr>
        <w:t xml:space="preserve"> </w:t>
      </w:r>
      <w:r w:rsidRPr="007713F0">
        <w:rPr>
          <w:rFonts w:ascii="Times New Roman" w:hAnsi="Times New Roman" w:cs="Times New Roman"/>
          <w:color w:val="000000"/>
          <w:sz w:val="28"/>
          <w:szCs w:val="28"/>
          <w:lang w:eastAsia="uk-UA" w:bidi="uk-UA"/>
        </w:rPr>
        <w:t>технічних засобів</w:t>
      </w:r>
      <w:r w:rsidRPr="001141ED">
        <w:rPr>
          <w:rFonts w:ascii="Times New Roman" w:hAnsi="Times New Roman" w:cs="Times New Roman"/>
          <w:color w:val="000000"/>
          <w:sz w:val="28"/>
          <w:szCs w:val="28"/>
          <w:lang w:eastAsia="uk-UA" w:bidi="uk-UA"/>
        </w:rPr>
        <w:t xml:space="preserve">. </w:t>
      </w:r>
    </w:p>
    <w:p w14:paraId="316AB4FB" w14:textId="776E7457"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 xml:space="preserve">Суддя Єгорова Н.І. у поясненнях наголошує, що під час  </w:t>
      </w:r>
      <w:proofErr w:type="spellStart"/>
      <w:r w:rsidRPr="007713F0">
        <w:rPr>
          <w:rFonts w:ascii="Times New Roman" w:hAnsi="Times New Roman" w:cs="Times New Roman"/>
          <w:color w:val="000000"/>
          <w:sz w:val="28"/>
          <w:szCs w:val="28"/>
          <w:lang w:eastAsia="uk-UA" w:bidi="uk-UA"/>
        </w:rPr>
        <w:t>прийнятт</w:t>
      </w:r>
      <w:proofErr w:type="spellEnd"/>
      <w:r w:rsidRPr="007713F0">
        <w:rPr>
          <w:rFonts w:ascii="Times New Roman" w:hAnsi="Times New Roman" w:cs="Times New Roman"/>
          <w:color w:val="000000"/>
          <w:sz w:val="28"/>
          <w:szCs w:val="28"/>
          <w:lang w:val="ru-RU" w:eastAsia="uk-UA" w:bidi="uk-UA"/>
        </w:rPr>
        <w:t>я</w:t>
      </w:r>
      <w:r w:rsidRPr="007713F0">
        <w:rPr>
          <w:rFonts w:ascii="Times New Roman" w:hAnsi="Times New Roman" w:cs="Times New Roman"/>
          <w:color w:val="000000"/>
          <w:sz w:val="28"/>
          <w:szCs w:val="28"/>
          <w:lang w:eastAsia="uk-UA" w:bidi="uk-UA"/>
        </w:rPr>
        <w:t xml:space="preserve"> рішення стосовно </w:t>
      </w:r>
      <w:r w:rsidR="001141ED" w:rsidRPr="001141ED">
        <w:rPr>
          <w:rFonts w:ascii="Times New Roman" w:hAnsi="Times New Roman" w:cs="Times New Roman"/>
          <w:sz w:val="28"/>
          <w:szCs w:val="28"/>
        </w:rPr>
        <w:t>ОСОБА1</w:t>
      </w:r>
      <w:bookmarkStart w:id="5" w:name="_Hlk162617489"/>
      <w:r w:rsidRPr="007713F0">
        <w:rPr>
          <w:rFonts w:ascii="Times New Roman" w:hAnsi="Times New Roman" w:cs="Times New Roman"/>
          <w:color w:val="000000"/>
          <w:sz w:val="28"/>
          <w:szCs w:val="28"/>
          <w:lang w:val="ru-RU" w:eastAsia="uk-UA" w:bidi="uk-UA"/>
        </w:rPr>
        <w:t xml:space="preserve"> </w:t>
      </w:r>
      <w:bookmarkEnd w:id="5"/>
      <w:r w:rsidRPr="007713F0">
        <w:rPr>
          <w:rFonts w:ascii="Times New Roman" w:hAnsi="Times New Roman" w:cs="Times New Roman"/>
          <w:color w:val="000000"/>
          <w:sz w:val="28"/>
          <w:szCs w:val="28"/>
          <w:lang w:eastAsia="uk-UA" w:bidi="uk-UA"/>
        </w:rPr>
        <w:t>керувалася вимогами КУпАП щодо порядку проходження огляду</w:t>
      </w:r>
      <w:r w:rsidRPr="007713F0">
        <w:rPr>
          <w:rFonts w:ascii="Times New Roman" w:hAnsi="Times New Roman" w:cs="Times New Roman"/>
          <w:color w:val="000000"/>
          <w:sz w:val="28"/>
          <w:szCs w:val="28"/>
          <w:lang w:val="ru-RU" w:eastAsia="uk-UA" w:bidi="uk-UA"/>
        </w:rPr>
        <w:t>.</w:t>
      </w:r>
      <w:r w:rsidRPr="007713F0">
        <w:rPr>
          <w:rFonts w:ascii="Times New Roman" w:hAnsi="Times New Roman" w:cs="Times New Roman"/>
          <w:color w:val="000000"/>
          <w:sz w:val="28"/>
          <w:szCs w:val="28"/>
          <w:lang w:eastAsia="uk-UA" w:bidi="uk-UA"/>
        </w:rPr>
        <w:t xml:space="preserve"> </w:t>
      </w:r>
      <w:r w:rsidRPr="001141ED">
        <w:rPr>
          <w:rFonts w:ascii="Times New Roman" w:hAnsi="Times New Roman" w:cs="Times New Roman"/>
          <w:color w:val="000000"/>
          <w:sz w:val="28"/>
          <w:szCs w:val="28"/>
          <w:lang w:eastAsia="uk-UA" w:bidi="uk-UA"/>
        </w:rPr>
        <w:t>З</w:t>
      </w:r>
      <w:r w:rsidRPr="007713F0">
        <w:rPr>
          <w:rFonts w:ascii="Times New Roman" w:hAnsi="Times New Roman" w:cs="Times New Roman"/>
          <w:color w:val="000000"/>
          <w:sz w:val="28"/>
          <w:szCs w:val="28"/>
          <w:lang w:eastAsia="uk-UA" w:bidi="uk-UA"/>
        </w:rPr>
        <w:t>важаючи на відсутність письмових пояснень</w:t>
      </w:r>
      <w:r w:rsidRPr="001141ED">
        <w:rPr>
          <w:rFonts w:ascii="Times New Roman" w:hAnsi="Times New Roman" w:cs="Times New Roman"/>
          <w:color w:val="000000"/>
          <w:sz w:val="28"/>
          <w:szCs w:val="28"/>
          <w:lang w:eastAsia="uk-UA" w:bidi="uk-UA"/>
        </w:rPr>
        <w:t xml:space="preserve"> </w:t>
      </w:r>
      <w:r w:rsidRPr="001141ED">
        <w:rPr>
          <w:rFonts w:ascii="Times New Roman" w:hAnsi="Times New Roman" w:cs="Times New Roman"/>
          <w:color w:val="000000"/>
          <w:sz w:val="28"/>
          <w:szCs w:val="28"/>
          <w:lang w:eastAsia="uk-UA" w:bidi="uk-UA"/>
        </w:rPr>
        <w:br/>
      </w:r>
      <w:r w:rsidR="001141ED" w:rsidRPr="001141ED">
        <w:rPr>
          <w:rFonts w:ascii="Times New Roman" w:hAnsi="Times New Roman" w:cs="Times New Roman"/>
          <w:sz w:val="28"/>
          <w:szCs w:val="28"/>
        </w:rPr>
        <w:t>ОСОБА1</w:t>
      </w:r>
      <w:r w:rsidRPr="007713F0">
        <w:rPr>
          <w:rFonts w:ascii="Times New Roman" w:hAnsi="Times New Roman" w:cs="Times New Roman"/>
          <w:color w:val="000000"/>
          <w:sz w:val="28"/>
          <w:szCs w:val="28"/>
          <w:lang w:eastAsia="uk-UA" w:bidi="uk-UA"/>
        </w:rPr>
        <w:t>, інформації щодо причини його зупинки, роз’яснення порядку проходження медичного обстеження, неповного фіксування відеозаписом подій що мали місце, а</w:t>
      </w:r>
      <w:r w:rsidR="00FD475F">
        <w:rPr>
          <w:rFonts w:ascii="Times New Roman" w:hAnsi="Times New Roman" w:cs="Times New Roman"/>
          <w:color w:val="000000"/>
          <w:sz w:val="28"/>
          <w:szCs w:val="28"/>
          <w:lang w:eastAsia="uk-UA" w:bidi="uk-UA"/>
        </w:rPr>
        <w:t xml:space="preserve"> </w:t>
      </w:r>
      <w:r w:rsidRPr="007713F0">
        <w:rPr>
          <w:rFonts w:ascii="Times New Roman" w:hAnsi="Times New Roman" w:cs="Times New Roman"/>
          <w:color w:val="000000"/>
          <w:sz w:val="28"/>
          <w:szCs w:val="28"/>
          <w:lang w:eastAsia="uk-UA" w:bidi="uk-UA"/>
        </w:rPr>
        <w:t>лише окремих дій, що на думку поліцейського необхідно було довести</w:t>
      </w:r>
      <w:r w:rsidR="00CC75C3">
        <w:rPr>
          <w:rFonts w:ascii="Times New Roman" w:hAnsi="Times New Roman" w:cs="Times New Roman"/>
          <w:color w:val="000000"/>
          <w:sz w:val="28"/>
          <w:szCs w:val="28"/>
          <w:lang w:eastAsia="uk-UA" w:bidi="uk-UA"/>
        </w:rPr>
        <w:t>,</w:t>
      </w:r>
      <w:r w:rsidR="00B366B6">
        <w:rPr>
          <w:rFonts w:ascii="Times New Roman" w:hAnsi="Times New Roman" w:cs="Times New Roman"/>
          <w:color w:val="000000"/>
          <w:sz w:val="28"/>
          <w:szCs w:val="28"/>
          <w:lang w:eastAsia="uk-UA" w:bidi="uk-UA"/>
        </w:rPr>
        <w:t xml:space="preserve"> </w:t>
      </w:r>
      <w:r w:rsidRPr="007713F0">
        <w:rPr>
          <w:rFonts w:ascii="Times New Roman" w:hAnsi="Times New Roman" w:cs="Times New Roman"/>
          <w:color w:val="000000"/>
          <w:sz w:val="28"/>
          <w:szCs w:val="28"/>
          <w:lang w:eastAsia="uk-UA" w:bidi="uk-UA"/>
        </w:rPr>
        <w:t>закриття провадження у даній справі за відсутності складу правопорушення</w:t>
      </w:r>
      <w:r w:rsidR="00B366B6">
        <w:rPr>
          <w:rFonts w:ascii="Times New Roman" w:hAnsi="Times New Roman" w:cs="Times New Roman"/>
          <w:color w:val="000000"/>
          <w:sz w:val="28"/>
          <w:szCs w:val="28"/>
          <w:lang w:eastAsia="uk-UA" w:bidi="uk-UA"/>
        </w:rPr>
        <w:t>, як зазначила суддя Єгорова В.С.</w:t>
      </w:r>
      <w:r w:rsidRPr="007713F0">
        <w:rPr>
          <w:rFonts w:ascii="Times New Roman" w:hAnsi="Times New Roman" w:cs="Times New Roman"/>
          <w:color w:val="000000"/>
          <w:sz w:val="28"/>
          <w:szCs w:val="28"/>
          <w:lang w:eastAsia="uk-UA" w:bidi="uk-UA"/>
        </w:rPr>
        <w:t xml:space="preserve"> було справедливим та</w:t>
      </w:r>
      <w:r w:rsidR="00D50725">
        <w:rPr>
          <w:rFonts w:ascii="Times New Roman" w:hAnsi="Times New Roman" w:cs="Times New Roman"/>
          <w:color w:val="000000"/>
          <w:sz w:val="28"/>
          <w:szCs w:val="28"/>
          <w:lang w:eastAsia="uk-UA" w:bidi="uk-UA"/>
        </w:rPr>
        <w:t xml:space="preserve"> </w:t>
      </w:r>
      <w:r w:rsidRPr="007713F0">
        <w:rPr>
          <w:rFonts w:ascii="Times New Roman" w:hAnsi="Times New Roman" w:cs="Times New Roman"/>
          <w:color w:val="000000"/>
          <w:sz w:val="28"/>
          <w:szCs w:val="28"/>
          <w:lang w:eastAsia="uk-UA" w:bidi="uk-UA"/>
        </w:rPr>
        <w:t>законним.</w:t>
      </w:r>
      <w:r w:rsidRPr="001141ED">
        <w:rPr>
          <w:rFonts w:ascii="Times New Roman" w:hAnsi="Times New Roman" w:cs="Times New Roman"/>
          <w:color w:val="000000"/>
          <w:sz w:val="28"/>
          <w:szCs w:val="28"/>
          <w:lang w:eastAsia="uk-UA" w:bidi="uk-UA"/>
        </w:rPr>
        <w:t xml:space="preserve"> </w:t>
      </w:r>
    </w:p>
    <w:p w14:paraId="65ADCF42" w14:textId="2F1A350E" w:rsidR="007713F0" w:rsidRPr="007713F0"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Суддя Єгорова Н.І. також зазначила, що</w:t>
      </w:r>
      <w:r w:rsidR="009030C3">
        <w:rPr>
          <w:rFonts w:ascii="Times New Roman" w:hAnsi="Times New Roman" w:cs="Times New Roman"/>
          <w:color w:val="000000"/>
          <w:sz w:val="28"/>
          <w:szCs w:val="28"/>
          <w:lang w:eastAsia="uk-UA" w:bidi="uk-UA"/>
        </w:rPr>
        <w:t xml:space="preserve"> </w:t>
      </w:r>
      <w:r w:rsidRPr="007713F0">
        <w:rPr>
          <w:rFonts w:ascii="Times New Roman" w:hAnsi="Times New Roman" w:cs="Times New Roman"/>
          <w:color w:val="000000"/>
          <w:sz w:val="28"/>
          <w:szCs w:val="28"/>
          <w:lang w:eastAsia="uk-UA" w:bidi="uk-UA"/>
        </w:rPr>
        <w:t xml:space="preserve">умислу на прийняття </w:t>
      </w:r>
      <w:r w:rsidR="00A45E55">
        <w:rPr>
          <w:rFonts w:ascii="Times New Roman" w:hAnsi="Times New Roman" w:cs="Times New Roman"/>
          <w:color w:val="000000"/>
          <w:sz w:val="28"/>
          <w:szCs w:val="28"/>
          <w:lang w:eastAsia="uk-UA" w:bidi="uk-UA"/>
        </w:rPr>
        <w:t>завідомо</w:t>
      </w:r>
      <w:r w:rsidRPr="007713F0">
        <w:rPr>
          <w:rFonts w:ascii="Times New Roman" w:hAnsi="Times New Roman" w:cs="Times New Roman"/>
          <w:color w:val="000000"/>
          <w:sz w:val="28"/>
          <w:szCs w:val="28"/>
          <w:lang w:eastAsia="uk-UA" w:bidi="uk-UA"/>
        </w:rPr>
        <w:t xml:space="preserve"> незаконного рішення не мала</w:t>
      </w:r>
      <w:r w:rsidRPr="007713F0">
        <w:rPr>
          <w:rFonts w:ascii="Times New Roman" w:hAnsi="Times New Roman" w:cs="Times New Roman"/>
          <w:color w:val="000000"/>
          <w:sz w:val="28"/>
          <w:szCs w:val="28"/>
          <w:lang w:val="ru-RU" w:eastAsia="uk-UA" w:bidi="uk-UA"/>
        </w:rPr>
        <w:t>.</w:t>
      </w:r>
      <w:r w:rsidRPr="007713F0">
        <w:rPr>
          <w:rFonts w:ascii="Times New Roman" w:hAnsi="Times New Roman" w:cs="Times New Roman"/>
          <w:color w:val="000000"/>
          <w:sz w:val="28"/>
          <w:szCs w:val="28"/>
          <w:lang w:eastAsia="uk-UA" w:bidi="uk-UA"/>
        </w:rPr>
        <w:t xml:space="preserve"> </w:t>
      </w:r>
      <w:r w:rsidRPr="007713F0">
        <w:rPr>
          <w:rFonts w:ascii="Times New Roman" w:hAnsi="Times New Roman" w:cs="Times New Roman"/>
          <w:color w:val="000000"/>
          <w:sz w:val="28"/>
          <w:szCs w:val="28"/>
          <w:lang w:val="ru-RU" w:eastAsia="uk-UA" w:bidi="uk-UA"/>
        </w:rPr>
        <w:t>Н</w:t>
      </w:r>
      <w:proofErr w:type="spellStart"/>
      <w:r w:rsidRPr="007713F0">
        <w:rPr>
          <w:rFonts w:ascii="Times New Roman" w:hAnsi="Times New Roman" w:cs="Times New Roman"/>
          <w:color w:val="000000"/>
          <w:sz w:val="28"/>
          <w:szCs w:val="28"/>
          <w:lang w:eastAsia="uk-UA" w:bidi="uk-UA"/>
        </w:rPr>
        <w:t>авпаки</w:t>
      </w:r>
      <w:proofErr w:type="spellEnd"/>
      <w:r w:rsidRPr="007713F0">
        <w:rPr>
          <w:rFonts w:ascii="Times New Roman" w:hAnsi="Times New Roman" w:cs="Times New Roman"/>
          <w:color w:val="000000"/>
          <w:sz w:val="28"/>
          <w:szCs w:val="28"/>
          <w:lang w:val="ru-RU" w:eastAsia="uk-UA" w:bidi="uk-UA"/>
        </w:rPr>
        <w:t>,</w:t>
      </w:r>
      <w:r w:rsidRPr="007713F0">
        <w:rPr>
          <w:rFonts w:ascii="Times New Roman" w:hAnsi="Times New Roman" w:cs="Times New Roman"/>
          <w:color w:val="000000"/>
          <w:sz w:val="28"/>
          <w:szCs w:val="28"/>
          <w:lang w:eastAsia="uk-UA" w:bidi="uk-UA"/>
        </w:rPr>
        <w:t xml:space="preserve"> керуючись нормами КУпАП, Конституції України, намагалася прийняти справедливе рішення</w:t>
      </w:r>
      <w:r w:rsidRPr="007713F0">
        <w:rPr>
          <w:rFonts w:ascii="Times New Roman" w:hAnsi="Times New Roman" w:cs="Times New Roman"/>
          <w:color w:val="000000"/>
          <w:sz w:val="28"/>
          <w:szCs w:val="28"/>
          <w:lang w:val="ru-RU" w:eastAsia="uk-UA" w:bidi="uk-UA"/>
        </w:rPr>
        <w:t xml:space="preserve">. </w:t>
      </w:r>
      <w:proofErr w:type="spellStart"/>
      <w:r w:rsidRPr="007713F0">
        <w:rPr>
          <w:rFonts w:ascii="Times New Roman" w:hAnsi="Times New Roman" w:cs="Times New Roman"/>
          <w:color w:val="000000"/>
          <w:sz w:val="28"/>
          <w:szCs w:val="28"/>
          <w:lang w:val="ru-RU" w:eastAsia="uk-UA" w:bidi="uk-UA"/>
        </w:rPr>
        <w:t>Свідченням</w:t>
      </w:r>
      <w:proofErr w:type="spellEnd"/>
      <w:r w:rsidRPr="007713F0">
        <w:rPr>
          <w:rFonts w:ascii="Times New Roman" w:hAnsi="Times New Roman" w:cs="Times New Roman"/>
          <w:color w:val="000000"/>
          <w:sz w:val="28"/>
          <w:szCs w:val="28"/>
          <w:lang w:val="ru-RU" w:eastAsia="uk-UA" w:bidi="uk-UA"/>
        </w:rPr>
        <w:t xml:space="preserve"> </w:t>
      </w:r>
      <w:proofErr w:type="spellStart"/>
      <w:r w:rsidRPr="007713F0">
        <w:rPr>
          <w:rFonts w:ascii="Times New Roman" w:hAnsi="Times New Roman" w:cs="Times New Roman"/>
          <w:color w:val="000000"/>
          <w:sz w:val="28"/>
          <w:szCs w:val="28"/>
          <w:lang w:val="ru-RU" w:eastAsia="uk-UA" w:bidi="uk-UA"/>
        </w:rPr>
        <w:t>цього</w:t>
      </w:r>
      <w:proofErr w:type="spellEnd"/>
      <w:r w:rsidRPr="007713F0">
        <w:rPr>
          <w:rFonts w:ascii="Times New Roman" w:hAnsi="Times New Roman" w:cs="Times New Roman"/>
          <w:color w:val="000000"/>
          <w:sz w:val="28"/>
          <w:szCs w:val="28"/>
          <w:lang w:val="ru-RU" w:eastAsia="uk-UA" w:bidi="uk-UA"/>
        </w:rPr>
        <w:t xml:space="preserve"> є</w:t>
      </w:r>
      <w:r w:rsidRPr="007713F0">
        <w:rPr>
          <w:rFonts w:ascii="Times New Roman" w:hAnsi="Times New Roman" w:cs="Times New Roman"/>
          <w:color w:val="000000"/>
          <w:sz w:val="28"/>
          <w:szCs w:val="28"/>
          <w:lang w:eastAsia="uk-UA" w:bidi="uk-UA"/>
        </w:rPr>
        <w:t xml:space="preserve"> неодноразове відкладення судових засідань</w:t>
      </w:r>
      <w:r w:rsidRPr="007713F0">
        <w:rPr>
          <w:rFonts w:ascii="Times New Roman" w:hAnsi="Times New Roman" w:cs="Times New Roman"/>
          <w:color w:val="000000"/>
          <w:sz w:val="28"/>
          <w:szCs w:val="28"/>
          <w:lang w:val="ru-RU" w:eastAsia="uk-UA" w:bidi="uk-UA"/>
        </w:rPr>
        <w:t xml:space="preserve"> з</w:t>
      </w:r>
      <w:r w:rsidRPr="007713F0">
        <w:rPr>
          <w:rFonts w:ascii="Times New Roman" w:hAnsi="Times New Roman" w:cs="Times New Roman"/>
          <w:color w:val="000000"/>
          <w:sz w:val="28"/>
          <w:szCs w:val="28"/>
          <w:lang w:eastAsia="uk-UA" w:bidi="uk-UA"/>
        </w:rPr>
        <w:t xml:space="preserve"> </w:t>
      </w:r>
      <w:r w:rsidRPr="007713F0">
        <w:rPr>
          <w:rFonts w:ascii="Times New Roman" w:hAnsi="Times New Roman" w:cs="Times New Roman"/>
          <w:color w:val="000000"/>
          <w:sz w:val="28"/>
          <w:szCs w:val="28"/>
          <w:lang w:val="ru-RU" w:eastAsia="uk-UA" w:bidi="uk-UA"/>
        </w:rPr>
        <w:t xml:space="preserve">метою </w:t>
      </w:r>
      <w:r w:rsidRPr="007713F0">
        <w:rPr>
          <w:rFonts w:ascii="Times New Roman" w:hAnsi="Times New Roman" w:cs="Times New Roman"/>
          <w:color w:val="000000"/>
          <w:sz w:val="28"/>
          <w:szCs w:val="28"/>
          <w:lang w:eastAsia="uk-UA" w:bidi="uk-UA"/>
        </w:rPr>
        <w:t>надання можливість особі, яка притягалася до відповідальності</w:t>
      </w:r>
      <w:r w:rsidRPr="007713F0">
        <w:rPr>
          <w:rFonts w:ascii="Times New Roman" w:hAnsi="Times New Roman" w:cs="Times New Roman"/>
          <w:color w:val="000000"/>
          <w:sz w:val="28"/>
          <w:szCs w:val="28"/>
          <w:lang w:val="ru-RU" w:eastAsia="uk-UA" w:bidi="uk-UA"/>
        </w:rPr>
        <w:t>,</w:t>
      </w:r>
      <w:r w:rsidRPr="007713F0">
        <w:rPr>
          <w:rFonts w:ascii="Times New Roman" w:hAnsi="Times New Roman" w:cs="Times New Roman"/>
          <w:color w:val="000000"/>
          <w:sz w:val="28"/>
          <w:szCs w:val="28"/>
          <w:lang w:eastAsia="uk-UA" w:bidi="uk-UA"/>
        </w:rPr>
        <w:t xml:space="preserve"> захистити свої права, надати суду свої заперечення. Суддя вважає, що </w:t>
      </w:r>
      <w:r w:rsidRPr="007713F0">
        <w:rPr>
          <w:rFonts w:ascii="Times New Roman" w:hAnsi="Times New Roman" w:cs="Times New Roman"/>
          <w:color w:val="000000"/>
          <w:sz w:val="28"/>
          <w:szCs w:val="28"/>
          <w:lang w:val="ru-RU" w:eastAsia="uk-UA" w:bidi="uk-UA"/>
        </w:rPr>
        <w:t>в</w:t>
      </w:r>
      <w:r w:rsidRPr="007713F0">
        <w:rPr>
          <w:rFonts w:ascii="Times New Roman" w:hAnsi="Times New Roman" w:cs="Times New Roman"/>
          <w:color w:val="000000"/>
          <w:sz w:val="28"/>
          <w:szCs w:val="28"/>
          <w:lang w:eastAsia="uk-UA" w:bidi="uk-UA"/>
        </w:rPr>
        <w:t>наслідок неналежного збирання та фіксування доказів працівниками поліції, вину особи, відносно якої складено протокол про адміністративне правопорушення, не доведено.</w:t>
      </w:r>
    </w:p>
    <w:p w14:paraId="23F5FE47" w14:textId="77777777" w:rsidR="00471817" w:rsidRPr="00080318" w:rsidRDefault="007713F0" w:rsidP="00116A54">
      <w:pPr>
        <w:spacing w:after="0" w:line="240" w:lineRule="auto"/>
        <w:ind w:firstLine="567"/>
        <w:jc w:val="both"/>
        <w:rPr>
          <w:rFonts w:ascii="Times New Roman" w:hAnsi="Times New Roman" w:cs="Times New Roman"/>
          <w:color w:val="000000"/>
          <w:sz w:val="28"/>
          <w:szCs w:val="28"/>
          <w:lang w:eastAsia="uk-UA" w:bidi="uk-UA"/>
        </w:rPr>
      </w:pPr>
      <w:r w:rsidRPr="007713F0">
        <w:rPr>
          <w:rFonts w:ascii="Times New Roman" w:hAnsi="Times New Roman" w:cs="Times New Roman"/>
          <w:color w:val="000000"/>
          <w:sz w:val="28"/>
          <w:szCs w:val="28"/>
          <w:lang w:eastAsia="uk-UA" w:bidi="uk-UA"/>
        </w:rPr>
        <w:t>Постанова, яку управління патрульної поліції вважає незаконною, прийнята 30 червня 2020 року, а на час розгляду скарги та прийняття рішення минуло більше трьох років, тому суддя Єгорова Н.І. просить  врахувати строк притягнення до дисциплінарної відповідальності і з цих підстав закрити провадження.</w:t>
      </w:r>
    </w:p>
    <w:p w14:paraId="28B732D8" w14:textId="004CF8EB" w:rsidR="00471817" w:rsidRPr="00471817" w:rsidRDefault="00471817" w:rsidP="00116A54">
      <w:pPr>
        <w:spacing w:after="0" w:line="240" w:lineRule="auto"/>
        <w:ind w:firstLine="567"/>
        <w:jc w:val="both"/>
        <w:rPr>
          <w:rFonts w:ascii="Times New Roman" w:hAnsi="Times New Roman" w:cs="Times New Roman"/>
          <w:color w:val="000000"/>
          <w:sz w:val="28"/>
          <w:szCs w:val="28"/>
          <w:lang w:eastAsia="uk-UA" w:bidi="uk-UA"/>
        </w:rPr>
      </w:pPr>
      <w:r w:rsidRPr="00471817">
        <w:rPr>
          <w:rFonts w:ascii="Times New Roman" w:hAnsi="Times New Roman" w:cs="Times New Roman"/>
          <w:color w:val="000000"/>
          <w:sz w:val="28"/>
          <w:szCs w:val="28"/>
          <w:lang w:eastAsia="uk-UA" w:bidi="uk-UA"/>
        </w:rPr>
        <w:t>Згідно зі 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14:paraId="172658B8" w14:textId="04C13C1D" w:rsidR="00471817" w:rsidRPr="00471817" w:rsidRDefault="00471817" w:rsidP="00116A54">
      <w:pPr>
        <w:spacing w:after="0" w:line="240" w:lineRule="auto"/>
        <w:ind w:firstLine="567"/>
        <w:jc w:val="both"/>
        <w:rPr>
          <w:rFonts w:ascii="Times New Roman" w:hAnsi="Times New Roman" w:cs="Times New Roman"/>
          <w:color w:val="000000"/>
          <w:sz w:val="28"/>
          <w:szCs w:val="28"/>
          <w:lang w:eastAsia="uk-UA" w:bidi="uk-UA"/>
        </w:rPr>
      </w:pPr>
      <w:r w:rsidRPr="00471817">
        <w:rPr>
          <w:rFonts w:ascii="Times New Roman" w:hAnsi="Times New Roman" w:cs="Times New Roman"/>
          <w:color w:val="000000"/>
          <w:sz w:val="28"/>
          <w:szCs w:val="28"/>
          <w:lang w:eastAsia="uk-UA" w:bidi="uk-UA"/>
        </w:rPr>
        <w:t xml:space="preserve">Частиною першою статті 130 КУпАП (у редакції, чинній на момент </w:t>
      </w:r>
      <w:r w:rsidR="00705D64">
        <w:rPr>
          <w:rFonts w:ascii="Times New Roman" w:hAnsi="Times New Roman" w:cs="Times New Roman"/>
          <w:color w:val="000000"/>
          <w:sz w:val="28"/>
          <w:szCs w:val="28"/>
          <w:lang w:eastAsia="uk-UA" w:bidi="uk-UA"/>
        </w:rPr>
        <w:t>у</w:t>
      </w:r>
      <w:r w:rsidRPr="00471817">
        <w:rPr>
          <w:rFonts w:ascii="Times New Roman" w:hAnsi="Times New Roman" w:cs="Times New Roman"/>
          <w:color w:val="000000"/>
          <w:sz w:val="28"/>
          <w:szCs w:val="28"/>
          <w:lang w:eastAsia="uk-UA" w:bidi="uk-UA"/>
        </w:rPr>
        <w:t xml:space="preserve">чинення </w:t>
      </w:r>
      <w:r w:rsidR="001141ED" w:rsidRPr="001141ED">
        <w:rPr>
          <w:rFonts w:ascii="Times New Roman" w:hAnsi="Times New Roman" w:cs="Times New Roman"/>
          <w:sz w:val="28"/>
          <w:szCs w:val="28"/>
        </w:rPr>
        <w:t>ОСОБА1</w:t>
      </w:r>
      <w:r w:rsidR="00705D64">
        <w:rPr>
          <w:rFonts w:ascii="Times New Roman" w:hAnsi="Times New Roman" w:cs="Times New Roman"/>
          <w:color w:val="000000"/>
          <w:sz w:val="28"/>
          <w:szCs w:val="28"/>
          <w:lang w:eastAsia="uk-UA" w:bidi="uk-UA"/>
        </w:rPr>
        <w:t xml:space="preserve"> адміністративного</w:t>
      </w:r>
      <w:r w:rsidRPr="00471817">
        <w:rPr>
          <w:rFonts w:ascii="Times New Roman" w:hAnsi="Times New Roman" w:cs="Times New Roman"/>
          <w:color w:val="000000"/>
          <w:sz w:val="28"/>
          <w:szCs w:val="28"/>
          <w:lang w:eastAsia="uk-UA" w:bidi="uk-UA"/>
        </w:rPr>
        <w:t xml:space="preserve"> правопорушення) передбачена відповідальність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p>
    <w:p w14:paraId="352652ED" w14:textId="77777777" w:rsidR="00471817" w:rsidRPr="00471817" w:rsidRDefault="00471817" w:rsidP="00116A54">
      <w:pPr>
        <w:spacing w:after="0" w:line="240" w:lineRule="auto"/>
        <w:ind w:firstLine="567"/>
        <w:jc w:val="both"/>
        <w:rPr>
          <w:rFonts w:ascii="Times New Roman" w:hAnsi="Times New Roman" w:cs="Times New Roman"/>
          <w:color w:val="000000"/>
          <w:sz w:val="28"/>
          <w:szCs w:val="28"/>
          <w:lang w:eastAsia="uk-UA" w:bidi="uk-UA"/>
        </w:rPr>
      </w:pPr>
      <w:r w:rsidRPr="00471817">
        <w:rPr>
          <w:rFonts w:ascii="Times New Roman" w:hAnsi="Times New Roman" w:cs="Times New Roman"/>
          <w:color w:val="000000"/>
          <w:sz w:val="28"/>
          <w:szCs w:val="28"/>
          <w:lang w:eastAsia="uk-UA" w:bidi="uk-UA"/>
        </w:rPr>
        <w:t xml:space="preserve">Підпунктом «а» пункту 2.9 Правил дорожнього руху, затверджених постановою Кабінету Міністрів України від 10 жовтня 2001року № 1306 (далі – Правила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w:t>
      </w:r>
    </w:p>
    <w:p w14:paraId="1A481DE6" w14:textId="2AA15C99" w:rsidR="00471817" w:rsidRPr="00471817" w:rsidRDefault="00471817" w:rsidP="00116A54">
      <w:pPr>
        <w:spacing w:after="0" w:line="240" w:lineRule="auto"/>
        <w:ind w:firstLine="567"/>
        <w:jc w:val="both"/>
        <w:rPr>
          <w:rFonts w:ascii="Times New Roman" w:hAnsi="Times New Roman" w:cs="Times New Roman"/>
          <w:color w:val="000000"/>
          <w:sz w:val="28"/>
          <w:szCs w:val="28"/>
          <w:lang w:eastAsia="uk-UA" w:bidi="uk-UA"/>
        </w:rPr>
      </w:pPr>
      <w:r w:rsidRPr="00471817">
        <w:rPr>
          <w:rFonts w:ascii="Times New Roman" w:hAnsi="Times New Roman" w:cs="Times New Roman"/>
          <w:color w:val="000000"/>
          <w:sz w:val="28"/>
          <w:szCs w:val="28"/>
          <w:lang w:eastAsia="uk-UA" w:bidi="uk-UA"/>
        </w:rPr>
        <w:t>Згідно з пунктом 2.5 цих Правил дорожнього руху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w:t>
      </w:r>
      <w:r w:rsidR="00E74AA3">
        <w:rPr>
          <w:rFonts w:ascii="Times New Roman" w:hAnsi="Times New Roman" w:cs="Times New Roman"/>
          <w:color w:val="000000"/>
          <w:sz w:val="28"/>
          <w:szCs w:val="28"/>
          <w:lang w:eastAsia="uk-UA" w:bidi="uk-UA"/>
        </w:rPr>
        <w:t>’</w:t>
      </w:r>
      <w:r w:rsidRPr="00471817">
        <w:rPr>
          <w:rFonts w:ascii="Times New Roman" w:hAnsi="Times New Roman" w:cs="Times New Roman"/>
          <w:color w:val="000000"/>
          <w:sz w:val="28"/>
          <w:szCs w:val="28"/>
          <w:lang w:eastAsia="uk-UA" w:bidi="uk-UA"/>
        </w:rPr>
        <w:t>яніння або перебування під впливом лікарських препаратів, що знижують увагу та швидкість реакції.</w:t>
      </w:r>
    </w:p>
    <w:p w14:paraId="5BAFC530" w14:textId="77777777" w:rsidR="00471817" w:rsidRPr="00471817" w:rsidRDefault="00471817" w:rsidP="00116A54">
      <w:pPr>
        <w:spacing w:after="0" w:line="240" w:lineRule="auto"/>
        <w:ind w:firstLine="567"/>
        <w:jc w:val="both"/>
        <w:rPr>
          <w:rFonts w:ascii="Times New Roman" w:hAnsi="Times New Roman" w:cs="Times New Roman"/>
          <w:sz w:val="28"/>
          <w:szCs w:val="28"/>
        </w:rPr>
      </w:pPr>
      <w:r w:rsidRPr="00471817">
        <w:rPr>
          <w:rFonts w:ascii="Times New Roman" w:hAnsi="Times New Roman" w:cs="Times New Roman"/>
          <w:sz w:val="28"/>
          <w:szCs w:val="28"/>
        </w:rPr>
        <w:t xml:space="preserve">Відповідно до пункту 6 розділу І Інструкції огляд на стан сп’яніння проводиться: </w:t>
      </w:r>
      <w:bookmarkStart w:id="6" w:name="n34"/>
      <w:bookmarkEnd w:id="6"/>
      <w:r w:rsidRPr="00471817">
        <w:rPr>
          <w:rFonts w:ascii="Times New Roman" w:hAnsi="Times New Roman" w:cs="Times New Roman"/>
          <w:sz w:val="28"/>
          <w:szCs w:val="28"/>
        </w:rPr>
        <w:t xml:space="preserve">поліцейським на місці зупинки транспортного засобу з використанням спеціальних технічних засобів, дозволених до застосування МОЗ та Держспоживстандартом; </w:t>
      </w:r>
      <w:bookmarkStart w:id="7" w:name="n35"/>
      <w:bookmarkEnd w:id="7"/>
      <w:r w:rsidRPr="00471817">
        <w:rPr>
          <w:rFonts w:ascii="Times New Roman" w:hAnsi="Times New Roman" w:cs="Times New Roman"/>
          <w:sz w:val="28"/>
          <w:szCs w:val="28"/>
        </w:rPr>
        <w:t>лікарем закладу охорони здоров’я (у сільській місцевості за відсутності лікаря – фельдшером фельдшерсько-акушерського пункту, який пройшов спеціальну підготовку).</w:t>
      </w:r>
    </w:p>
    <w:p w14:paraId="012CAAF7" w14:textId="77777777" w:rsidR="00471817" w:rsidRPr="00471817" w:rsidRDefault="00471817" w:rsidP="00116A54">
      <w:pPr>
        <w:spacing w:after="0" w:line="240" w:lineRule="auto"/>
        <w:ind w:firstLine="567"/>
        <w:jc w:val="both"/>
        <w:rPr>
          <w:rFonts w:ascii="Times New Roman" w:hAnsi="Times New Roman" w:cs="Times New Roman"/>
          <w:color w:val="000000" w:themeColor="text1"/>
          <w:sz w:val="28"/>
          <w:szCs w:val="28"/>
          <w:shd w:val="clear" w:color="auto" w:fill="FFFFFF"/>
        </w:rPr>
      </w:pPr>
      <w:r w:rsidRPr="00471817">
        <w:rPr>
          <w:rFonts w:ascii="Times New Roman" w:hAnsi="Times New Roman" w:cs="Times New Roman"/>
          <w:color w:val="333333"/>
          <w:sz w:val="28"/>
          <w:szCs w:val="28"/>
          <w:shd w:val="clear" w:color="auto" w:fill="FFFFFF"/>
        </w:rPr>
        <w:t>У пункті 7</w:t>
      </w:r>
      <w:r w:rsidRPr="00471817">
        <w:rPr>
          <w:rFonts w:ascii="Times New Roman" w:hAnsi="Times New Roman" w:cs="Times New Roman"/>
          <w:sz w:val="28"/>
          <w:szCs w:val="28"/>
          <w:lang w:val="ru-RU"/>
        </w:rPr>
        <w:t xml:space="preserve"> </w:t>
      </w:r>
      <w:proofErr w:type="spellStart"/>
      <w:r w:rsidRPr="00471817">
        <w:rPr>
          <w:rFonts w:ascii="Times New Roman" w:hAnsi="Times New Roman" w:cs="Times New Roman"/>
          <w:sz w:val="28"/>
          <w:szCs w:val="28"/>
          <w:lang w:val="ru-RU"/>
        </w:rPr>
        <w:t>розділу</w:t>
      </w:r>
      <w:proofErr w:type="spellEnd"/>
      <w:r w:rsidRPr="00471817">
        <w:rPr>
          <w:rFonts w:ascii="Times New Roman" w:hAnsi="Times New Roman" w:cs="Times New Roman"/>
          <w:sz w:val="28"/>
          <w:szCs w:val="28"/>
          <w:lang w:val="ru-RU"/>
        </w:rPr>
        <w:t xml:space="preserve"> І </w:t>
      </w:r>
      <w:proofErr w:type="spellStart"/>
      <w:r w:rsidRPr="00471817">
        <w:rPr>
          <w:rFonts w:ascii="Times New Roman" w:hAnsi="Times New Roman" w:cs="Times New Roman"/>
          <w:sz w:val="28"/>
          <w:szCs w:val="28"/>
          <w:lang w:val="ru-RU"/>
        </w:rPr>
        <w:t>Інструкції</w:t>
      </w:r>
      <w:proofErr w:type="spellEnd"/>
      <w:r w:rsidRPr="00471817">
        <w:rPr>
          <w:rFonts w:ascii="Times New Roman" w:hAnsi="Times New Roman" w:cs="Times New Roman"/>
          <w:sz w:val="28"/>
          <w:szCs w:val="28"/>
        </w:rPr>
        <w:t xml:space="preserve"> зазначено, що</w:t>
      </w:r>
      <w:r w:rsidRPr="00471817">
        <w:rPr>
          <w:rFonts w:ascii="Times New Roman" w:hAnsi="Times New Roman" w:cs="Times New Roman"/>
          <w:color w:val="333333"/>
          <w:sz w:val="28"/>
          <w:szCs w:val="28"/>
          <w:shd w:val="clear" w:color="auto" w:fill="FFFFFF"/>
        </w:rPr>
        <w:t xml:space="preserve"> </w:t>
      </w:r>
      <w:r w:rsidRPr="00471817">
        <w:rPr>
          <w:rFonts w:ascii="Times New Roman" w:hAnsi="Times New Roman" w:cs="Times New Roman"/>
          <w:color w:val="000000" w:themeColor="text1"/>
          <w:sz w:val="28"/>
          <w:szCs w:val="28"/>
          <w:shd w:val="clear" w:color="auto" w:fill="FFFFFF"/>
        </w:rPr>
        <w:t>у разі відмови водія транспортного засобу від проходження огляду на стан сп’яніння на місці зупинки транспортного засобу або його незгоди з результатами огляду, проведеного поліцейським, такий огляд проводиться в найближчому закладі охорони здоров’я, якому надано право на його проведення відповідно до </w:t>
      </w:r>
      <w:hyperlink r:id="rId11" w:anchor="n593" w:tgtFrame="_blank" w:history="1">
        <w:r w:rsidRPr="00471817">
          <w:rPr>
            <w:rFonts w:ascii="Times New Roman" w:hAnsi="Times New Roman" w:cs="Times New Roman"/>
            <w:color w:val="000000" w:themeColor="text1"/>
            <w:sz w:val="28"/>
            <w:szCs w:val="28"/>
            <w:shd w:val="clear" w:color="auto" w:fill="FFFFFF"/>
          </w:rPr>
          <w:t>статті 266</w:t>
        </w:r>
      </w:hyperlink>
      <w:r w:rsidRPr="00471817">
        <w:rPr>
          <w:rFonts w:ascii="Times New Roman" w:hAnsi="Times New Roman" w:cs="Times New Roman"/>
          <w:color w:val="000000" w:themeColor="text1"/>
          <w:sz w:val="28"/>
          <w:szCs w:val="28"/>
          <w:shd w:val="clear" w:color="auto" w:fill="FFFFFF"/>
        </w:rPr>
        <w:t> Кодексу України про адміністративні правопорушення (далі – заклад охорони здоров’я).</w:t>
      </w:r>
    </w:p>
    <w:p w14:paraId="29A7881E" w14:textId="77777777" w:rsidR="00471817" w:rsidRPr="00471817" w:rsidRDefault="00471817" w:rsidP="00116A54">
      <w:pPr>
        <w:spacing w:after="0" w:line="240" w:lineRule="auto"/>
        <w:ind w:firstLine="567"/>
        <w:jc w:val="both"/>
        <w:rPr>
          <w:rFonts w:ascii="Times New Roman" w:hAnsi="Times New Roman" w:cs="Times New Roman"/>
          <w:color w:val="000000" w:themeColor="text1"/>
          <w:sz w:val="28"/>
          <w:szCs w:val="28"/>
        </w:rPr>
      </w:pPr>
      <w:r w:rsidRPr="00471817">
        <w:rPr>
          <w:rFonts w:ascii="Times New Roman" w:hAnsi="Times New Roman" w:cs="Times New Roman"/>
          <w:color w:val="000000" w:themeColor="text1"/>
          <w:sz w:val="28"/>
          <w:szCs w:val="28"/>
          <w:lang w:val="ru-RU"/>
        </w:rPr>
        <w:t xml:space="preserve">За </w:t>
      </w:r>
      <w:r w:rsidRPr="00471817">
        <w:rPr>
          <w:rFonts w:ascii="Times New Roman" w:hAnsi="Times New Roman" w:cs="Times New Roman"/>
          <w:color w:val="000000" w:themeColor="text1"/>
          <w:sz w:val="28"/>
          <w:szCs w:val="28"/>
        </w:rPr>
        <w:t>наявності ознак, передбачених</w:t>
      </w:r>
      <w:r w:rsidRPr="00471817">
        <w:rPr>
          <w:rFonts w:ascii="Times New Roman" w:hAnsi="Times New Roman" w:cs="Times New Roman"/>
          <w:color w:val="000000" w:themeColor="text1"/>
          <w:sz w:val="28"/>
          <w:szCs w:val="28"/>
          <w:lang w:val="ru-RU"/>
        </w:rPr>
        <w:t xml:space="preserve"> пунктом 3 </w:t>
      </w:r>
      <w:r w:rsidRPr="00471817">
        <w:rPr>
          <w:rFonts w:ascii="Times New Roman" w:hAnsi="Times New Roman" w:cs="Times New Roman"/>
          <w:color w:val="000000" w:themeColor="text1"/>
          <w:sz w:val="28"/>
          <w:szCs w:val="28"/>
        </w:rPr>
        <w:t xml:space="preserve">розділу I Інструкції, поліцейський проводить огляд водія на стан сп’яніння за допомогою спеціальних технічних засобів, дозволених </w:t>
      </w:r>
      <w:r w:rsidRPr="00471817">
        <w:rPr>
          <w:rFonts w:ascii="Times New Roman" w:hAnsi="Times New Roman" w:cs="Times New Roman"/>
          <w:color w:val="000000" w:themeColor="text1"/>
          <w:sz w:val="28"/>
          <w:szCs w:val="28"/>
          <w:lang w:val="ru-RU"/>
        </w:rPr>
        <w:t xml:space="preserve">до </w:t>
      </w:r>
      <w:r w:rsidRPr="00471817">
        <w:rPr>
          <w:rFonts w:ascii="Times New Roman" w:hAnsi="Times New Roman" w:cs="Times New Roman"/>
          <w:color w:val="000000" w:themeColor="text1"/>
          <w:sz w:val="28"/>
          <w:szCs w:val="28"/>
        </w:rPr>
        <w:t>застосування</w:t>
      </w:r>
      <w:r w:rsidRPr="00471817">
        <w:rPr>
          <w:rFonts w:ascii="Times New Roman" w:hAnsi="Times New Roman" w:cs="Times New Roman"/>
          <w:color w:val="000000" w:themeColor="text1"/>
          <w:sz w:val="28"/>
          <w:szCs w:val="28"/>
          <w:lang w:val="ru-RU"/>
        </w:rPr>
        <w:t xml:space="preserve"> МОЗ та </w:t>
      </w:r>
      <w:r w:rsidRPr="00471817">
        <w:rPr>
          <w:rFonts w:ascii="Times New Roman" w:hAnsi="Times New Roman" w:cs="Times New Roman"/>
          <w:color w:val="000000" w:themeColor="text1"/>
          <w:sz w:val="28"/>
          <w:szCs w:val="28"/>
        </w:rPr>
        <w:t>Держспоживстандартом.</w:t>
      </w:r>
    </w:p>
    <w:p w14:paraId="1B1DBE32" w14:textId="77777777" w:rsidR="00471817" w:rsidRPr="00471817" w:rsidRDefault="00471817" w:rsidP="00116A54">
      <w:pPr>
        <w:spacing w:after="0" w:line="240" w:lineRule="auto"/>
        <w:ind w:firstLine="567"/>
        <w:jc w:val="both"/>
        <w:rPr>
          <w:rFonts w:ascii="Times New Roman" w:hAnsi="Times New Roman" w:cs="Times New Roman"/>
          <w:color w:val="000000" w:themeColor="text1"/>
          <w:sz w:val="28"/>
          <w:szCs w:val="28"/>
        </w:rPr>
      </w:pPr>
      <w:r w:rsidRPr="00471817">
        <w:rPr>
          <w:rFonts w:ascii="Times New Roman" w:hAnsi="Times New Roman" w:cs="Times New Roman"/>
          <w:color w:val="000000" w:themeColor="text1"/>
          <w:sz w:val="28"/>
          <w:szCs w:val="28"/>
        </w:rPr>
        <w:t>Спеціальним технічним засобом для проведення</w:t>
      </w:r>
      <w:r w:rsidRPr="00471817">
        <w:rPr>
          <w:rFonts w:ascii="Times New Roman" w:hAnsi="Times New Roman" w:cs="Times New Roman"/>
          <w:color w:val="000000" w:themeColor="text1"/>
          <w:sz w:val="28"/>
          <w:szCs w:val="28"/>
          <w:lang w:val="ru-RU"/>
        </w:rPr>
        <w:t xml:space="preserve"> </w:t>
      </w:r>
      <w:r w:rsidRPr="00471817">
        <w:rPr>
          <w:rFonts w:ascii="Times New Roman" w:hAnsi="Times New Roman" w:cs="Times New Roman"/>
          <w:color w:val="000000" w:themeColor="text1"/>
          <w:sz w:val="28"/>
          <w:szCs w:val="28"/>
        </w:rPr>
        <w:t xml:space="preserve">огляду водіїв транспортних засобів з метою виявлення стану алкогольного сп’яніння є </w:t>
      </w:r>
      <w:proofErr w:type="spellStart"/>
      <w:r w:rsidRPr="00471817">
        <w:rPr>
          <w:rFonts w:ascii="Times New Roman" w:hAnsi="Times New Roman" w:cs="Times New Roman"/>
          <w:color w:val="000000" w:themeColor="text1"/>
          <w:sz w:val="28"/>
          <w:szCs w:val="28"/>
        </w:rPr>
        <w:t>алкотестер</w:t>
      </w:r>
      <w:proofErr w:type="spellEnd"/>
      <w:r w:rsidRPr="00471817">
        <w:rPr>
          <w:rFonts w:ascii="Times New Roman" w:hAnsi="Times New Roman" w:cs="Times New Roman"/>
          <w:color w:val="000000" w:themeColor="text1"/>
          <w:sz w:val="28"/>
          <w:szCs w:val="28"/>
        </w:rPr>
        <w:t xml:space="preserve"> – прилад для швидкого визначення концентрації алкоголю в крові людини шляхом аналізу повітря, яке вона видихає.</w:t>
      </w:r>
    </w:p>
    <w:p w14:paraId="5F16343B" w14:textId="77777777" w:rsidR="00471817" w:rsidRPr="00471817" w:rsidRDefault="00471817" w:rsidP="00116A54">
      <w:pPr>
        <w:spacing w:after="0" w:line="240" w:lineRule="auto"/>
        <w:ind w:firstLine="567"/>
        <w:jc w:val="both"/>
        <w:rPr>
          <w:rFonts w:ascii="Times New Roman" w:hAnsi="Times New Roman" w:cs="Times New Roman"/>
          <w:color w:val="000000"/>
          <w:sz w:val="28"/>
          <w:szCs w:val="28"/>
        </w:rPr>
      </w:pPr>
      <w:r w:rsidRPr="00471817">
        <w:rPr>
          <w:rFonts w:ascii="Times New Roman" w:hAnsi="Times New Roman" w:cs="Times New Roman"/>
          <w:color w:val="000000"/>
          <w:sz w:val="28"/>
          <w:szCs w:val="28"/>
          <w:lang w:val="ru-RU"/>
        </w:rPr>
        <w:t xml:space="preserve">Пункт 3 </w:t>
      </w:r>
      <w:r w:rsidRPr="00471817">
        <w:rPr>
          <w:rFonts w:ascii="Times New Roman" w:hAnsi="Times New Roman" w:cs="Times New Roman"/>
          <w:color w:val="000000"/>
          <w:sz w:val="28"/>
          <w:szCs w:val="28"/>
        </w:rPr>
        <w:t xml:space="preserve">розділу І Інструкції визначає ознаки алкогольного, а не наркотичного </w:t>
      </w:r>
      <w:proofErr w:type="spellStart"/>
      <w:r w:rsidRPr="00471817">
        <w:rPr>
          <w:rFonts w:ascii="Times New Roman" w:hAnsi="Times New Roman" w:cs="Times New Roman"/>
          <w:color w:val="000000"/>
          <w:sz w:val="28"/>
          <w:szCs w:val="28"/>
        </w:rPr>
        <w:t>спʼяніння</w:t>
      </w:r>
      <w:proofErr w:type="spellEnd"/>
      <w:r w:rsidRPr="00471817">
        <w:rPr>
          <w:rFonts w:ascii="Times New Roman" w:hAnsi="Times New Roman" w:cs="Times New Roman"/>
          <w:color w:val="000000"/>
          <w:sz w:val="28"/>
          <w:szCs w:val="28"/>
        </w:rPr>
        <w:t xml:space="preserve">. Ознаки останнього визначені у пункті 4 розділу І Інструкції. Отже, саме у випадку алкогольного </w:t>
      </w:r>
      <w:proofErr w:type="spellStart"/>
      <w:r w:rsidRPr="00471817">
        <w:rPr>
          <w:rFonts w:ascii="Times New Roman" w:hAnsi="Times New Roman" w:cs="Times New Roman"/>
          <w:color w:val="000000"/>
          <w:sz w:val="28"/>
          <w:szCs w:val="28"/>
        </w:rPr>
        <w:t>спʼяніння</w:t>
      </w:r>
      <w:proofErr w:type="spellEnd"/>
      <w:r w:rsidRPr="00471817">
        <w:rPr>
          <w:rFonts w:ascii="Times New Roman" w:hAnsi="Times New Roman" w:cs="Times New Roman"/>
          <w:color w:val="000000"/>
          <w:sz w:val="28"/>
          <w:szCs w:val="28"/>
        </w:rPr>
        <w:t xml:space="preserve"> передбачений огляд на стан </w:t>
      </w:r>
      <w:proofErr w:type="spellStart"/>
      <w:r w:rsidRPr="00471817">
        <w:rPr>
          <w:rFonts w:ascii="Times New Roman" w:hAnsi="Times New Roman" w:cs="Times New Roman"/>
          <w:color w:val="000000"/>
          <w:sz w:val="28"/>
          <w:szCs w:val="28"/>
        </w:rPr>
        <w:t>спʼяніння</w:t>
      </w:r>
      <w:proofErr w:type="spellEnd"/>
      <w:r w:rsidRPr="00471817">
        <w:rPr>
          <w:rFonts w:ascii="Times New Roman" w:hAnsi="Times New Roman" w:cs="Times New Roman"/>
          <w:color w:val="000000"/>
          <w:sz w:val="28"/>
          <w:szCs w:val="28"/>
        </w:rPr>
        <w:t xml:space="preserve"> за допомогою спеціальних технічних засобів на місці зупинки транспортного засобу. Вказане підтверджує назва та зміст розділу ІІ Інструкції. «Проведення огляду на стан алкогольного </w:t>
      </w:r>
      <w:proofErr w:type="spellStart"/>
      <w:r w:rsidRPr="00471817">
        <w:rPr>
          <w:rFonts w:ascii="Times New Roman" w:hAnsi="Times New Roman" w:cs="Times New Roman"/>
          <w:color w:val="000000"/>
          <w:sz w:val="28"/>
          <w:szCs w:val="28"/>
        </w:rPr>
        <w:t>спʼяніння</w:t>
      </w:r>
      <w:proofErr w:type="spellEnd"/>
      <w:r w:rsidRPr="00471817">
        <w:rPr>
          <w:rFonts w:ascii="Times New Roman" w:hAnsi="Times New Roman" w:cs="Times New Roman"/>
          <w:color w:val="000000"/>
          <w:sz w:val="28"/>
          <w:szCs w:val="28"/>
        </w:rPr>
        <w:t xml:space="preserve"> поліцейським і оформлення його результатів», який регламентує проведення поліцейським огляду на стан </w:t>
      </w:r>
      <w:proofErr w:type="spellStart"/>
      <w:r w:rsidRPr="00471817">
        <w:rPr>
          <w:rFonts w:ascii="Times New Roman" w:hAnsi="Times New Roman" w:cs="Times New Roman"/>
          <w:color w:val="000000"/>
          <w:sz w:val="28"/>
          <w:szCs w:val="28"/>
        </w:rPr>
        <w:t>спʼяніння</w:t>
      </w:r>
      <w:proofErr w:type="spellEnd"/>
      <w:r w:rsidRPr="00471817">
        <w:rPr>
          <w:rFonts w:ascii="Times New Roman" w:hAnsi="Times New Roman" w:cs="Times New Roman"/>
          <w:color w:val="000000"/>
          <w:sz w:val="28"/>
          <w:szCs w:val="28"/>
        </w:rPr>
        <w:t xml:space="preserve"> за допомогою спеціальних технічних засобів на місці зупинки транспортного засобу.</w:t>
      </w:r>
    </w:p>
    <w:p w14:paraId="71DE9622" w14:textId="77777777" w:rsidR="00471817" w:rsidRPr="00471817" w:rsidRDefault="00471817" w:rsidP="00116A54">
      <w:pPr>
        <w:spacing w:after="0" w:line="240" w:lineRule="auto"/>
        <w:ind w:firstLine="567"/>
        <w:jc w:val="both"/>
        <w:rPr>
          <w:rFonts w:ascii="Times New Roman" w:hAnsi="Times New Roman" w:cs="Times New Roman"/>
          <w:color w:val="000000"/>
          <w:sz w:val="28"/>
          <w:szCs w:val="28"/>
        </w:rPr>
      </w:pPr>
      <w:r w:rsidRPr="00471817">
        <w:rPr>
          <w:rFonts w:ascii="Times New Roman" w:hAnsi="Times New Roman" w:cs="Times New Roman"/>
          <w:color w:val="000000"/>
          <w:sz w:val="28"/>
          <w:szCs w:val="28"/>
          <w:lang w:val="ru-RU"/>
        </w:rPr>
        <w:t xml:space="preserve">Тому </w:t>
      </w:r>
      <w:r w:rsidRPr="00471817">
        <w:rPr>
          <w:rFonts w:ascii="Times New Roman" w:hAnsi="Times New Roman" w:cs="Times New Roman"/>
          <w:color w:val="000000"/>
          <w:sz w:val="28"/>
          <w:szCs w:val="28"/>
        </w:rPr>
        <w:t xml:space="preserve">приписи розділу ІІ Інструкції щодо огляду на стан </w:t>
      </w:r>
      <w:proofErr w:type="spellStart"/>
      <w:r w:rsidRPr="00471817">
        <w:rPr>
          <w:rFonts w:ascii="Times New Roman" w:hAnsi="Times New Roman" w:cs="Times New Roman"/>
          <w:color w:val="000000"/>
          <w:sz w:val="28"/>
          <w:szCs w:val="28"/>
        </w:rPr>
        <w:t>спʼяніння</w:t>
      </w:r>
      <w:proofErr w:type="spellEnd"/>
      <w:r w:rsidRPr="00471817">
        <w:rPr>
          <w:rFonts w:ascii="Times New Roman" w:hAnsi="Times New Roman" w:cs="Times New Roman"/>
          <w:color w:val="000000"/>
          <w:sz w:val="28"/>
          <w:szCs w:val="28"/>
        </w:rPr>
        <w:t xml:space="preserve"> за допомогою спеціальних технічних засобів на місці зупинки транспортного засобу незастосовні до процедури проведення огляду на стан наркотичного </w:t>
      </w:r>
      <w:proofErr w:type="spellStart"/>
      <w:r w:rsidRPr="00471817">
        <w:rPr>
          <w:rFonts w:ascii="Times New Roman" w:hAnsi="Times New Roman" w:cs="Times New Roman"/>
          <w:color w:val="000000"/>
          <w:sz w:val="28"/>
          <w:szCs w:val="28"/>
        </w:rPr>
        <w:t>спʼяніння</w:t>
      </w:r>
      <w:proofErr w:type="spellEnd"/>
      <w:r w:rsidRPr="00471817">
        <w:rPr>
          <w:rFonts w:ascii="Times New Roman" w:hAnsi="Times New Roman" w:cs="Times New Roman"/>
          <w:color w:val="000000"/>
          <w:sz w:val="28"/>
          <w:szCs w:val="28"/>
        </w:rPr>
        <w:t xml:space="preserve">, а тільки алкогольного. На це вказує і пункт 12 розділу ІІ Інструкції, відповідно до якого у разі наявності підстав вважати, що водій транспортного засобу перебуває у стані наркотичного чи іншого сп’яніння або під впливом лікарських препаратів, що знижують увагу та швидкість реакції, згідно з ознаками, визначеними в пункті 4 розділу I цієї Інструкції, поліцейський направляє цю особу до найближчого закладу охорони здоров’я. Тобто не проводить огляду на стан таких різновидів </w:t>
      </w:r>
      <w:proofErr w:type="spellStart"/>
      <w:r w:rsidRPr="00471817">
        <w:rPr>
          <w:rFonts w:ascii="Times New Roman" w:hAnsi="Times New Roman" w:cs="Times New Roman"/>
          <w:color w:val="000000"/>
          <w:sz w:val="28"/>
          <w:szCs w:val="28"/>
        </w:rPr>
        <w:t>спʼяніння</w:t>
      </w:r>
      <w:proofErr w:type="spellEnd"/>
      <w:r w:rsidRPr="00471817">
        <w:rPr>
          <w:rFonts w:ascii="Times New Roman" w:hAnsi="Times New Roman" w:cs="Times New Roman"/>
          <w:color w:val="000000"/>
          <w:sz w:val="28"/>
          <w:szCs w:val="28"/>
        </w:rPr>
        <w:t xml:space="preserve"> за допомогою спеціальних технічних засобів на місці зупинки транспортного засобу.</w:t>
      </w:r>
    </w:p>
    <w:p w14:paraId="03327EA8" w14:textId="77777777" w:rsidR="00471817" w:rsidRPr="00471817" w:rsidRDefault="00471817" w:rsidP="00116A54">
      <w:pPr>
        <w:spacing w:after="0" w:line="240" w:lineRule="auto"/>
        <w:ind w:firstLine="567"/>
        <w:jc w:val="both"/>
        <w:rPr>
          <w:rFonts w:ascii="Times New Roman" w:hAnsi="Times New Roman" w:cs="Times New Roman"/>
          <w:color w:val="000000" w:themeColor="text1"/>
          <w:sz w:val="28"/>
          <w:szCs w:val="28"/>
        </w:rPr>
      </w:pPr>
      <w:r w:rsidRPr="00471817">
        <w:rPr>
          <w:rFonts w:ascii="Times New Roman" w:hAnsi="Times New Roman" w:cs="Times New Roman"/>
          <w:color w:val="000000" w:themeColor="text1"/>
          <w:sz w:val="28"/>
          <w:szCs w:val="28"/>
        </w:rPr>
        <w:t>Загальновідомо, що поліцейські не забезпечуються спеціальними технічними засобами для проведення огляду водіїв транспортних засобів на стан наркотичного сп’яніння, а тому зробити такий огляд фактично не мають можливості</w:t>
      </w:r>
      <w:r w:rsidRPr="00471817">
        <w:rPr>
          <w:rFonts w:ascii="Times New Roman" w:hAnsi="Times New Roman" w:cs="Times New Roman"/>
          <w:color w:val="000000" w:themeColor="text1"/>
          <w:sz w:val="28"/>
          <w:szCs w:val="28"/>
          <w:lang w:val="ru-RU"/>
        </w:rPr>
        <w:t>.</w:t>
      </w:r>
    </w:p>
    <w:p w14:paraId="4331A083" w14:textId="6D0D46F8" w:rsidR="00471817" w:rsidRPr="00471817" w:rsidRDefault="00471817" w:rsidP="00116A54">
      <w:pPr>
        <w:spacing w:after="0" w:line="240" w:lineRule="auto"/>
        <w:ind w:firstLine="567"/>
        <w:jc w:val="both"/>
        <w:rPr>
          <w:rFonts w:ascii="Times New Roman" w:hAnsi="Times New Roman" w:cs="Times New Roman"/>
          <w:color w:val="000000" w:themeColor="text1"/>
          <w:sz w:val="28"/>
          <w:szCs w:val="28"/>
        </w:rPr>
      </w:pPr>
      <w:r w:rsidRPr="00471817">
        <w:rPr>
          <w:rFonts w:ascii="Times New Roman" w:hAnsi="Times New Roman" w:cs="Times New Roman"/>
          <w:color w:val="000000" w:themeColor="text1"/>
          <w:sz w:val="28"/>
          <w:szCs w:val="28"/>
        </w:rPr>
        <w:t>Системний аналіз норм вказаної Інструкції та практики її застосування</w:t>
      </w:r>
      <w:r w:rsidR="00D266D9" w:rsidRPr="00080318">
        <w:rPr>
          <w:rFonts w:ascii="Times New Roman" w:hAnsi="Times New Roman" w:cs="Times New Roman"/>
          <w:color w:val="000000" w:themeColor="text1"/>
          <w:sz w:val="28"/>
          <w:szCs w:val="28"/>
        </w:rPr>
        <w:t>, як вважає Друга Дисциплінарна палата Вищої ради правосуддя,</w:t>
      </w:r>
      <w:r w:rsidRPr="00471817">
        <w:rPr>
          <w:rFonts w:ascii="Times New Roman" w:hAnsi="Times New Roman" w:cs="Times New Roman"/>
          <w:color w:val="000000" w:themeColor="text1"/>
          <w:sz w:val="28"/>
          <w:szCs w:val="28"/>
        </w:rPr>
        <w:t xml:space="preserve"> свідчить, що у разі наявності підстав вважати, що водій транспортного засобу перебуває у стані наркотичного сп’яніння, він відразу направляється поліцейським для проведення огляду до найближчого закладу охорони здоров’я для встановлення такого сп’яніння.</w:t>
      </w:r>
    </w:p>
    <w:p w14:paraId="61E7A53F" w14:textId="77777777" w:rsidR="00471817" w:rsidRPr="00471817" w:rsidRDefault="00471817" w:rsidP="00116A54">
      <w:pPr>
        <w:spacing w:after="0" w:line="240" w:lineRule="auto"/>
        <w:ind w:firstLine="567"/>
        <w:jc w:val="both"/>
        <w:rPr>
          <w:rFonts w:ascii="Times New Roman" w:hAnsi="Times New Roman" w:cs="Times New Roman"/>
          <w:color w:val="000000"/>
          <w:sz w:val="28"/>
          <w:szCs w:val="28"/>
        </w:rPr>
      </w:pPr>
      <w:r w:rsidRPr="00471817">
        <w:rPr>
          <w:rFonts w:ascii="Times New Roman" w:hAnsi="Times New Roman" w:cs="Times New Roman"/>
          <w:color w:val="000000"/>
          <w:sz w:val="28"/>
          <w:szCs w:val="28"/>
        </w:rPr>
        <w:t>Такий висновок підтверджується численною та сталою судовою практикою про притягнення до відповідальності водіїв з ознаками наркотичного сп’яніння, за відмову від медичного огляду, яка не могла бути невідомою судді.</w:t>
      </w:r>
    </w:p>
    <w:p w14:paraId="0EBB42B3" w14:textId="77777777" w:rsidR="00471817" w:rsidRPr="00471817" w:rsidRDefault="00471817" w:rsidP="00116A54">
      <w:pPr>
        <w:spacing w:after="0" w:line="240" w:lineRule="auto"/>
        <w:ind w:firstLine="567"/>
        <w:jc w:val="both"/>
        <w:rPr>
          <w:rFonts w:ascii="Times New Roman" w:hAnsi="Times New Roman" w:cs="Times New Roman"/>
          <w:color w:val="000000" w:themeColor="text1"/>
          <w:sz w:val="28"/>
          <w:szCs w:val="28"/>
        </w:rPr>
      </w:pPr>
      <w:r w:rsidRPr="00471817">
        <w:rPr>
          <w:rFonts w:ascii="Times New Roman" w:hAnsi="Times New Roman" w:cs="Times New Roman"/>
          <w:color w:val="000000"/>
          <w:sz w:val="28"/>
          <w:szCs w:val="28"/>
        </w:rPr>
        <w:t>Окрім того, відповідно до правового висновку відображеного у постанові Великої Палати Верховного Суду від 9 вересня 2021 року у справі № 11-21сап21 за скаргою судді Ленінського районного суду міста Миколаєва Кирильчука О.І. на рішення Вищої ради правосуддя від 24 грудня 2020 року № 3654/0/15-20, ухвалене за результатами розгляду скарги на рішення Третьої Дисциплінарної палати Вищої ради правосуддя від 19 серпня 2020 року № 2421/3дп/15-20 ігнорування суддею такого правозастосування та звільнення водіїв від відповідальності містять ознаки дисциплінарного проступку.</w:t>
      </w:r>
    </w:p>
    <w:p w14:paraId="40FA7437" w14:textId="134248DD" w:rsidR="00471817" w:rsidRPr="00471817" w:rsidRDefault="00D266D9" w:rsidP="00116A54">
      <w:pPr>
        <w:spacing w:after="0" w:line="240" w:lineRule="auto"/>
        <w:ind w:firstLine="567"/>
        <w:jc w:val="both"/>
        <w:rPr>
          <w:rFonts w:ascii="Times New Roman" w:hAnsi="Times New Roman" w:cs="Times New Roman"/>
          <w:color w:val="000000" w:themeColor="text1"/>
          <w:sz w:val="28"/>
          <w:szCs w:val="28"/>
        </w:rPr>
      </w:pPr>
      <w:r w:rsidRPr="00080318">
        <w:rPr>
          <w:rFonts w:ascii="Times New Roman" w:hAnsi="Times New Roman" w:cs="Times New Roman"/>
          <w:color w:val="000000" w:themeColor="text1"/>
          <w:sz w:val="28"/>
          <w:szCs w:val="28"/>
        </w:rPr>
        <w:t>Друга Дисциплінарна плата Вищої ради правосуддя вважає, що  п</w:t>
      </w:r>
      <w:r w:rsidR="00471817" w:rsidRPr="00471817">
        <w:rPr>
          <w:rFonts w:ascii="Times New Roman" w:hAnsi="Times New Roman" w:cs="Times New Roman"/>
          <w:color w:val="000000" w:themeColor="text1"/>
          <w:sz w:val="28"/>
          <w:szCs w:val="28"/>
        </w:rPr>
        <w:t xml:space="preserve">осилання судді на те, що відеозапис не є безперервним, на відсутність направлення до медичного закладу та інші обґрунтування своїх дій не можуть братись до уваги, оскільки відповідно до </w:t>
      </w:r>
      <w:r w:rsidRPr="00080318">
        <w:rPr>
          <w:rFonts w:ascii="Times New Roman" w:hAnsi="Times New Roman" w:cs="Times New Roman"/>
          <w:color w:val="000000" w:themeColor="text1"/>
          <w:sz w:val="28"/>
          <w:szCs w:val="28"/>
        </w:rPr>
        <w:t>постанови с</w:t>
      </w:r>
      <w:r w:rsidR="00DD5E01">
        <w:rPr>
          <w:rFonts w:ascii="Times New Roman" w:hAnsi="Times New Roman" w:cs="Times New Roman"/>
          <w:color w:val="000000" w:themeColor="text1"/>
          <w:sz w:val="28"/>
          <w:szCs w:val="28"/>
        </w:rPr>
        <w:t>у</w:t>
      </w:r>
      <w:r w:rsidRPr="00080318">
        <w:rPr>
          <w:rFonts w:ascii="Times New Roman" w:hAnsi="Times New Roman" w:cs="Times New Roman"/>
          <w:color w:val="000000" w:themeColor="text1"/>
          <w:sz w:val="28"/>
          <w:szCs w:val="28"/>
        </w:rPr>
        <w:t>ду</w:t>
      </w:r>
      <w:r w:rsidR="00471817" w:rsidRPr="00471817">
        <w:rPr>
          <w:rFonts w:ascii="Times New Roman" w:hAnsi="Times New Roman" w:cs="Times New Roman"/>
          <w:color w:val="000000" w:themeColor="text1"/>
          <w:sz w:val="28"/>
          <w:szCs w:val="28"/>
        </w:rPr>
        <w:t xml:space="preserve"> від 30 червня 2020 року єдиною підставою для закриття провадження було те, що водію не запропоновано пройти перевірку стану сп’яніння на місці.</w:t>
      </w:r>
    </w:p>
    <w:p w14:paraId="63493BBE" w14:textId="77777777" w:rsidR="00471817" w:rsidRPr="00471817" w:rsidRDefault="00471817" w:rsidP="00116A54">
      <w:pPr>
        <w:spacing w:after="0" w:line="240" w:lineRule="auto"/>
        <w:ind w:firstLine="709"/>
        <w:jc w:val="both"/>
        <w:rPr>
          <w:rFonts w:ascii="Times New Roman" w:hAnsi="Times New Roman" w:cs="Times New Roman"/>
          <w:sz w:val="28"/>
          <w:szCs w:val="28"/>
          <w:shd w:val="clear" w:color="auto" w:fill="FFFFFF"/>
        </w:rPr>
      </w:pPr>
      <w:r w:rsidRPr="00471817">
        <w:rPr>
          <w:rFonts w:ascii="Times New Roman" w:hAnsi="Times New Roman" w:cs="Times New Roman"/>
          <w:color w:val="000000"/>
          <w:sz w:val="28"/>
          <w:szCs w:val="28"/>
          <w:shd w:val="clear" w:color="auto" w:fill="FFFFFF"/>
        </w:rPr>
        <w:t xml:space="preserve">Статтею 280 КУпАП передбачено, що 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w:t>
      </w:r>
      <w:r w:rsidRPr="00471817">
        <w:rPr>
          <w:rFonts w:ascii="Times New Roman" w:hAnsi="Times New Roman" w:cs="Times New Roman"/>
          <w:sz w:val="28"/>
          <w:szCs w:val="28"/>
          <w:shd w:val="clear" w:color="auto" w:fill="FFFFFF"/>
        </w:rPr>
        <w:t>трудового колективу, а також з’ясувати інші обставини, що мають значення для правильного вирішення справи.</w:t>
      </w:r>
    </w:p>
    <w:p w14:paraId="0B85D918" w14:textId="0B6B4894" w:rsidR="00471817" w:rsidRPr="00471817" w:rsidRDefault="00471817" w:rsidP="00116A54">
      <w:pPr>
        <w:spacing w:after="0" w:line="240" w:lineRule="auto"/>
        <w:ind w:firstLine="709"/>
        <w:jc w:val="both"/>
        <w:rPr>
          <w:rFonts w:ascii="Times New Roman" w:eastAsia="Times New Roman" w:hAnsi="Times New Roman" w:cs="Times New Roman"/>
          <w:sz w:val="28"/>
          <w:szCs w:val="28"/>
          <w:lang w:eastAsia="uk-UA"/>
        </w:rPr>
      </w:pPr>
      <w:r w:rsidRPr="00471817">
        <w:rPr>
          <w:rFonts w:ascii="Times New Roman" w:eastAsia="Times New Roman" w:hAnsi="Times New Roman" w:cs="Times New Roman"/>
          <w:sz w:val="28"/>
          <w:szCs w:val="28"/>
          <w:lang w:eastAsia="uk-UA"/>
        </w:rPr>
        <w:t xml:space="preserve">Із відеозапису події, долученого поліцейськими до матеріалів справи  вбачається, що водію </w:t>
      </w:r>
      <w:r w:rsidR="001141ED" w:rsidRPr="001141ED">
        <w:rPr>
          <w:rFonts w:ascii="Times New Roman" w:hAnsi="Times New Roman" w:cs="Times New Roman"/>
          <w:sz w:val="28"/>
          <w:szCs w:val="28"/>
        </w:rPr>
        <w:t>ОСОБА1</w:t>
      </w:r>
      <w:r w:rsidRPr="00471817">
        <w:rPr>
          <w:rFonts w:ascii="Times New Roman" w:hAnsi="Times New Roman" w:cs="Times New Roman"/>
          <w:color w:val="000000"/>
          <w:sz w:val="28"/>
          <w:szCs w:val="28"/>
          <w:lang w:eastAsia="uk-UA" w:bidi="uk-UA"/>
        </w:rPr>
        <w:t xml:space="preserve"> </w:t>
      </w:r>
      <w:r w:rsidRPr="00471817">
        <w:rPr>
          <w:rFonts w:ascii="Times New Roman" w:eastAsia="Times New Roman" w:hAnsi="Times New Roman" w:cs="Times New Roman"/>
          <w:sz w:val="28"/>
          <w:szCs w:val="28"/>
          <w:lang w:eastAsia="uk-UA"/>
        </w:rPr>
        <w:t xml:space="preserve">у присутності двох свідків працівник патрульної поліції зачитав складений адміністративний  протокол про його відмову пройти огляд на стан наркотичного сп’яніння у закладі охорони здоров’я. Вказаний протокол </w:t>
      </w:r>
      <w:r w:rsidR="001141ED" w:rsidRPr="001141ED">
        <w:rPr>
          <w:rFonts w:ascii="Times New Roman" w:hAnsi="Times New Roman" w:cs="Times New Roman"/>
          <w:sz w:val="28"/>
          <w:szCs w:val="28"/>
        </w:rPr>
        <w:t>ОСОБА1</w:t>
      </w:r>
      <w:r w:rsidRPr="00471817">
        <w:rPr>
          <w:rFonts w:ascii="Times New Roman" w:eastAsia="Times New Roman" w:hAnsi="Times New Roman" w:cs="Times New Roman"/>
          <w:sz w:val="28"/>
          <w:szCs w:val="28"/>
          <w:lang w:eastAsia="uk-UA"/>
        </w:rPr>
        <w:t xml:space="preserve"> підписав власноруч, без будь-яких зауважень.</w:t>
      </w:r>
    </w:p>
    <w:p w14:paraId="28E624DE" w14:textId="482295AE" w:rsidR="00471817" w:rsidRPr="00471817" w:rsidRDefault="00471817" w:rsidP="00116A54">
      <w:pPr>
        <w:spacing w:after="0" w:line="240" w:lineRule="auto"/>
        <w:ind w:firstLine="709"/>
        <w:jc w:val="both"/>
        <w:rPr>
          <w:rFonts w:ascii="Times New Roman" w:hAnsi="Times New Roman" w:cs="Times New Roman"/>
          <w:color w:val="000000"/>
          <w:sz w:val="28"/>
          <w:szCs w:val="28"/>
          <w:lang w:eastAsia="uk-UA" w:bidi="uk-UA"/>
        </w:rPr>
      </w:pPr>
      <w:r w:rsidRPr="00471817">
        <w:rPr>
          <w:rFonts w:ascii="Times New Roman" w:eastAsia="Times New Roman" w:hAnsi="Times New Roman" w:cs="Times New Roman"/>
          <w:sz w:val="28"/>
          <w:szCs w:val="28"/>
          <w:lang w:eastAsia="uk-UA"/>
        </w:rPr>
        <w:t xml:space="preserve">Факт відмови водія </w:t>
      </w:r>
      <w:r w:rsidR="001141ED" w:rsidRPr="001141ED">
        <w:rPr>
          <w:rFonts w:ascii="Times New Roman" w:hAnsi="Times New Roman" w:cs="Times New Roman"/>
          <w:sz w:val="28"/>
          <w:szCs w:val="28"/>
        </w:rPr>
        <w:t>ОСОБА1</w:t>
      </w:r>
      <w:r w:rsidRPr="00471817">
        <w:rPr>
          <w:rFonts w:ascii="Times New Roman" w:eastAsia="Times New Roman" w:hAnsi="Times New Roman" w:cs="Times New Roman"/>
          <w:sz w:val="28"/>
          <w:szCs w:val="28"/>
          <w:lang w:eastAsia="uk-UA"/>
        </w:rPr>
        <w:t xml:space="preserve"> від проходження огляду лікарем на стан наркотичного сп’яніння у закладі охорони здоров’я зафіксований, окрім п</w:t>
      </w:r>
      <w:r w:rsidRPr="00471817">
        <w:rPr>
          <w:rFonts w:ascii="Times New Roman" w:hAnsi="Times New Roman" w:cs="Times New Roman"/>
          <w:sz w:val="28"/>
          <w:szCs w:val="28"/>
          <w:shd w:val="clear" w:color="auto" w:fill="FFFFFF"/>
        </w:rPr>
        <w:t>ротоколу про адміністративне правопорушення</w:t>
      </w:r>
      <w:r w:rsidRPr="00471817">
        <w:rPr>
          <w:rFonts w:ascii="Times New Roman" w:hAnsi="Times New Roman" w:cs="Times New Roman"/>
          <w:sz w:val="28"/>
          <w:szCs w:val="28"/>
        </w:rPr>
        <w:t xml:space="preserve"> та вказаного відеозапису,</w:t>
      </w:r>
      <w:r w:rsidRPr="00471817">
        <w:rPr>
          <w:rFonts w:ascii="Times New Roman" w:hAnsi="Times New Roman" w:cs="Times New Roman"/>
          <w:sz w:val="28"/>
          <w:szCs w:val="28"/>
        </w:rPr>
        <w:br/>
      </w:r>
      <w:r w:rsidRPr="00471817">
        <w:rPr>
          <w:rFonts w:ascii="Times New Roman" w:eastAsia="Times New Roman" w:hAnsi="Times New Roman" w:cs="Times New Roman"/>
          <w:sz w:val="28"/>
          <w:szCs w:val="28"/>
          <w:lang w:eastAsia="uk-UA"/>
        </w:rPr>
        <w:t xml:space="preserve">у письмових </w:t>
      </w:r>
      <w:r w:rsidRPr="00471817">
        <w:rPr>
          <w:rFonts w:ascii="Times New Roman" w:hAnsi="Times New Roman" w:cs="Times New Roman"/>
          <w:sz w:val="28"/>
          <w:szCs w:val="28"/>
        </w:rPr>
        <w:t xml:space="preserve">поясненнях свідків </w:t>
      </w:r>
      <w:r w:rsidR="00036300">
        <w:rPr>
          <w:rFonts w:ascii="Times New Roman" w:hAnsi="Times New Roman" w:cs="Times New Roman"/>
          <w:color w:val="000000"/>
          <w:sz w:val="28"/>
          <w:szCs w:val="28"/>
        </w:rPr>
        <w:t>ОСОБА2</w:t>
      </w:r>
      <w:r w:rsidRPr="00471817">
        <w:rPr>
          <w:rFonts w:ascii="Times New Roman" w:hAnsi="Times New Roman" w:cs="Times New Roman"/>
          <w:color w:val="000000"/>
          <w:sz w:val="28"/>
          <w:szCs w:val="28"/>
          <w:lang w:eastAsia="uk-UA" w:bidi="uk-UA"/>
        </w:rPr>
        <w:t xml:space="preserve"> та </w:t>
      </w:r>
      <w:r w:rsidR="00036300">
        <w:rPr>
          <w:rFonts w:ascii="Times New Roman" w:hAnsi="Times New Roman" w:cs="Times New Roman"/>
          <w:color w:val="000000"/>
          <w:sz w:val="28"/>
          <w:szCs w:val="28"/>
        </w:rPr>
        <w:t>ОСОБА3</w:t>
      </w:r>
      <w:r w:rsidRPr="00471817">
        <w:rPr>
          <w:rFonts w:ascii="Times New Roman" w:hAnsi="Times New Roman" w:cs="Times New Roman"/>
          <w:color w:val="000000"/>
          <w:sz w:val="28"/>
          <w:szCs w:val="28"/>
          <w:lang w:eastAsia="uk-UA" w:bidi="uk-UA"/>
        </w:rPr>
        <w:t>.</w:t>
      </w:r>
    </w:p>
    <w:p w14:paraId="20212680" w14:textId="7C416509" w:rsidR="00471817" w:rsidRPr="00471817" w:rsidRDefault="00812A20" w:rsidP="00116A54">
      <w:pPr>
        <w:spacing w:after="0" w:line="240" w:lineRule="auto"/>
        <w:ind w:firstLine="709"/>
        <w:jc w:val="both"/>
        <w:rPr>
          <w:rFonts w:ascii="Times New Roman" w:hAnsi="Times New Roman" w:cs="Times New Roman"/>
          <w:sz w:val="28"/>
          <w:szCs w:val="28"/>
        </w:rPr>
      </w:pPr>
      <w:r w:rsidRPr="00080318">
        <w:rPr>
          <w:rFonts w:ascii="Times New Roman" w:eastAsia="Times New Roman" w:hAnsi="Times New Roman" w:cs="Times New Roman"/>
          <w:sz w:val="28"/>
          <w:szCs w:val="28"/>
          <w:lang w:eastAsia="uk-UA" w:bidi="uk-UA"/>
        </w:rPr>
        <w:t>Друг</w:t>
      </w:r>
      <w:r w:rsidR="000B531B">
        <w:rPr>
          <w:rFonts w:ascii="Times New Roman" w:eastAsia="Times New Roman" w:hAnsi="Times New Roman" w:cs="Times New Roman"/>
          <w:sz w:val="28"/>
          <w:szCs w:val="28"/>
          <w:lang w:eastAsia="uk-UA" w:bidi="uk-UA"/>
        </w:rPr>
        <w:t>а</w:t>
      </w:r>
      <w:r w:rsidRPr="00080318">
        <w:rPr>
          <w:rFonts w:ascii="Times New Roman" w:eastAsia="Times New Roman" w:hAnsi="Times New Roman" w:cs="Times New Roman"/>
          <w:sz w:val="28"/>
          <w:szCs w:val="28"/>
          <w:lang w:eastAsia="uk-UA" w:bidi="uk-UA"/>
        </w:rPr>
        <w:t xml:space="preserve"> Дисциплінарн</w:t>
      </w:r>
      <w:r w:rsidR="000B531B">
        <w:rPr>
          <w:rFonts w:ascii="Times New Roman" w:eastAsia="Times New Roman" w:hAnsi="Times New Roman" w:cs="Times New Roman"/>
          <w:sz w:val="28"/>
          <w:szCs w:val="28"/>
          <w:lang w:eastAsia="uk-UA" w:bidi="uk-UA"/>
        </w:rPr>
        <w:t>а</w:t>
      </w:r>
      <w:r w:rsidRPr="00080318">
        <w:rPr>
          <w:rFonts w:ascii="Times New Roman" w:eastAsia="Times New Roman" w:hAnsi="Times New Roman" w:cs="Times New Roman"/>
          <w:sz w:val="28"/>
          <w:szCs w:val="28"/>
          <w:lang w:eastAsia="uk-UA" w:bidi="uk-UA"/>
        </w:rPr>
        <w:t xml:space="preserve"> палат</w:t>
      </w:r>
      <w:r w:rsidR="000B531B">
        <w:rPr>
          <w:rFonts w:ascii="Times New Roman" w:eastAsia="Times New Roman" w:hAnsi="Times New Roman" w:cs="Times New Roman"/>
          <w:sz w:val="28"/>
          <w:szCs w:val="28"/>
          <w:lang w:eastAsia="uk-UA" w:bidi="uk-UA"/>
        </w:rPr>
        <w:t>а</w:t>
      </w:r>
      <w:r w:rsidRPr="00080318">
        <w:rPr>
          <w:rFonts w:ascii="Times New Roman" w:eastAsia="Times New Roman" w:hAnsi="Times New Roman" w:cs="Times New Roman"/>
          <w:sz w:val="28"/>
          <w:szCs w:val="28"/>
          <w:lang w:eastAsia="uk-UA" w:bidi="uk-UA"/>
        </w:rPr>
        <w:t xml:space="preserve"> Вищої ради правосуддя</w:t>
      </w:r>
      <w:r w:rsidR="00760F93">
        <w:rPr>
          <w:rFonts w:ascii="Times New Roman" w:eastAsia="Times New Roman" w:hAnsi="Times New Roman" w:cs="Times New Roman"/>
          <w:sz w:val="28"/>
          <w:szCs w:val="28"/>
          <w:lang w:eastAsia="uk-UA" w:bidi="uk-UA"/>
        </w:rPr>
        <w:t xml:space="preserve"> дійшла </w:t>
      </w:r>
      <w:r w:rsidR="000B531B">
        <w:rPr>
          <w:rFonts w:ascii="Times New Roman" w:eastAsia="Times New Roman" w:hAnsi="Times New Roman" w:cs="Times New Roman"/>
          <w:sz w:val="28"/>
          <w:szCs w:val="28"/>
          <w:lang w:eastAsia="uk-UA" w:bidi="uk-UA"/>
        </w:rPr>
        <w:t>висновку</w:t>
      </w:r>
      <w:r w:rsidRPr="00080318">
        <w:rPr>
          <w:rFonts w:ascii="Times New Roman" w:eastAsia="Times New Roman" w:hAnsi="Times New Roman" w:cs="Times New Roman"/>
          <w:sz w:val="28"/>
          <w:szCs w:val="28"/>
          <w:lang w:eastAsia="uk-UA" w:bidi="uk-UA"/>
        </w:rPr>
        <w:t xml:space="preserve">, що </w:t>
      </w:r>
      <w:r w:rsidR="00471817" w:rsidRPr="00471817">
        <w:rPr>
          <w:rFonts w:ascii="Times New Roman" w:eastAsia="Times New Roman" w:hAnsi="Times New Roman" w:cs="Times New Roman"/>
          <w:sz w:val="28"/>
          <w:szCs w:val="28"/>
          <w:lang w:eastAsia="uk-UA" w:bidi="uk-UA"/>
        </w:rPr>
        <w:t>суддя Єгорова Н.І.,</w:t>
      </w:r>
      <w:r w:rsidR="000A677A">
        <w:rPr>
          <w:rFonts w:ascii="Times New Roman" w:eastAsia="Times New Roman" w:hAnsi="Times New Roman" w:cs="Times New Roman"/>
          <w:sz w:val="28"/>
          <w:szCs w:val="28"/>
          <w:lang w:eastAsia="uk-UA" w:bidi="uk-UA"/>
        </w:rPr>
        <w:t xml:space="preserve"> </w:t>
      </w:r>
      <w:r w:rsidR="00471817" w:rsidRPr="00471817">
        <w:rPr>
          <w:rFonts w:ascii="Times New Roman" w:eastAsia="Times New Roman" w:hAnsi="Times New Roman" w:cs="Times New Roman"/>
          <w:sz w:val="28"/>
          <w:szCs w:val="28"/>
          <w:lang w:eastAsia="uk-UA" w:bidi="uk-UA"/>
        </w:rPr>
        <w:t xml:space="preserve">приймаючи рішення про закриття провадження у справі стосовно </w:t>
      </w:r>
      <w:bookmarkStart w:id="8" w:name="_Hlk162857184"/>
      <w:r w:rsidR="001141ED" w:rsidRPr="001141ED">
        <w:rPr>
          <w:rFonts w:ascii="Times New Roman" w:hAnsi="Times New Roman" w:cs="Times New Roman"/>
          <w:sz w:val="28"/>
          <w:szCs w:val="28"/>
        </w:rPr>
        <w:t>ОСОБА1</w:t>
      </w:r>
      <w:r w:rsidR="00471817" w:rsidRPr="00471817">
        <w:rPr>
          <w:rFonts w:ascii="Times New Roman" w:eastAsia="Times New Roman" w:hAnsi="Times New Roman" w:cs="Times New Roman"/>
          <w:sz w:val="28"/>
          <w:szCs w:val="28"/>
          <w:lang w:eastAsia="uk-UA" w:bidi="uk-UA"/>
        </w:rPr>
        <w:t xml:space="preserve"> </w:t>
      </w:r>
      <w:bookmarkEnd w:id="8"/>
      <w:r w:rsidR="00471817" w:rsidRPr="00471817">
        <w:rPr>
          <w:rFonts w:ascii="Times New Roman" w:eastAsia="Times New Roman" w:hAnsi="Times New Roman" w:cs="Times New Roman"/>
          <w:sz w:val="28"/>
          <w:szCs w:val="28"/>
          <w:lang w:eastAsia="uk-UA" w:bidi="uk-UA"/>
        </w:rPr>
        <w:t xml:space="preserve">за відсутністю у його діях </w:t>
      </w:r>
      <w:r w:rsidR="00471817" w:rsidRPr="00471817">
        <w:rPr>
          <w:rFonts w:ascii="Times New Roman" w:hAnsi="Times New Roman" w:cs="Times New Roman"/>
          <w:sz w:val="28"/>
          <w:szCs w:val="28"/>
        </w:rPr>
        <w:t>складу адміністративного правопорушення, встановленого частиною першою статті 130 КУпАП,</w:t>
      </w:r>
      <w:r w:rsidR="008709C3">
        <w:rPr>
          <w:rFonts w:ascii="Times New Roman" w:eastAsia="Times New Roman" w:hAnsi="Times New Roman" w:cs="Times New Roman"/>
          <w:sz w:val="28"/>
          <w:szCs w:val="28"/>
          <w:lang w:eastAsia="uk-UA" w:bidi="uk-UA"/>
        </w:rPr>
        <w:t xml:space="preserve"> </w:t>
      </w:r>
      <w:r w:rsidR="00471817" w:rsidRPr="00471817">
        <w:rPr>
          <w:rFonts w:ascii="Times New Roman" w:hAnsi="Times New Roman" w:cs="Times New Roman"/>
          <w:sz w:val="28"/>
          <w:szCs w:val="28"/>
        </w:rPr>
        <w:t xml:space="preserve">не зазначила мотиви відхилення позиції поліцейських щодо неможливості проходження огляду водія транспортного засобу на місці зупинки транспортного засобу та необхідності, на підставі пункту 12 Інструкції, направлення його відразу до закладу охорони здоров’я. </w:t>
      </w:r>
    </w:p>
    <w:p w14:paraId="32CECBC6" w14:textId="77777777" w:rsidR="00471817" w:rsidRPr="00471817" w:rsidRDefault="00471817" w:rsidP="00116A54">
      <w:pPr>
        <w:spacing w:after="0" w:line="240" w:lineRule="auto"/>
        <w:ind w:firstLine="709"/>
        <w:jc w:val="both"/>
        <w:rPr>
          <w:rFonts w:ascii="Times New Roman" w:hAnsi="Times New Roman" w:cs="Times New Roman"/>
          <w:sz w:val="28"/>
          <w:szCs w:val="28"/>
          <w:lang w:eastAsia="uk-UA" w:bidi="uk-UA"/>
        </w:rPr>
      </w:pPr>
      <w:r w:rsidRPr="00471817">
        <w:rPr>
          <w:rFonts w:ascii="Times New Roman" w:hAnsi="Times New Roman" w:cs="Times New Roman"/>
          <w:sz w:val="28"/>
          <w:szCs w:val="28"/>
          <w:lang w:eastAsia="uk-UA" w:bidi="uk-UA"/>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14:paraId="426C4B83" w14:textId="77777777" w:rsidR="00471817" w:rsidRPr="00471817" w:rsidRDefault="00471817" w:rsidP="00116A54">
      <w:pPr>
        <w:spacing w:after="0" w:line="240" w:lineRule="auto"/>
        <w:ind w:firstLine="709"/>
        <w:jc w:val="both"/>
        <w:rPr>
          <w:rFonts w:ascii="Times New Roman" w:hAnsi="Times New Roman" w:cs="Times New Roman"/>
          <w:sz w:val="28"/>
          <w:szCs w:val="28"/>
          <w:lang w:eastAsia="uk-UA" w:bidi="uk-UA"/>
        </w:rPr>
      </w:pPr>
      <w:r w:rsidRPr="00471817">
        <w:rPr>
          <w:rFonts w:ascii="Times New Roman" w:hAnsi="Times New Roman" w:cs="Times New Roman"/>
          <w:sz w:val="28"/>
          <w:szCs w:val="28"/>
          <w:lang w:eastAsia="uk-UA" w:bidi="uk-UA"/>
        </w:rPr>
        <w:t xml:space="preserve">З-поміж іншого, Консультативна рада європейських суддів у Висновку </w:t>
      </w:r>
      <w:r w:rsidRPr="00471817">
        <w:rPr>
          <w:rFonts w:ascii="Times New Roman" w:hAnsi="Times New Roman" w:cs="Times New Roman"/>
          <w:sz w:val="28"/>
          <w:szCs w:val="28"/>
          <w:lang w:eastAsia="uk-UA" w:bidi="uk-UA"/>
        </w:rPr>
        <w:br/>
        <w:t>№ 11 (2008) щодо якості судових рішень на рівні рекомендацій, що мають характер норм «м’якого права», наголосила: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 ЄСПЛ). При цьому навіть «проміжні» процесуальні рішення потребують належного викладу підстав їх прийняття, якщо вони стосуються індивідуальних свобод.</w:t>
      </w:r>
    </w:p>
    <w:p w14:paraId="4F99BF99" w14:textId="77777777" w:rsidR="00471817" w:rsidRPr="00471817" w:rsidRDefault="00471817" w:rsidP="00116A54">
      <w:pPr>
        <w:spacing w:after="0" w:line="240" w:lineRule="auto"/>
        <w:ind w:firstLine="567"/>
        <w:jc w:val="both"/>
        <w:rPr>
          <w:rFonts w:ascii="Times New Roman" w:hAnsi="Times New Roman" w:cs="Times New Roman"/>
          <w:color w:val="000000"/>
          <w:sz w:val="28"/>
          <w:szCs w:val="28"/>
          <w:lang w:eastAsia="uk-UA" w:bidi="uk-UA"/>
        </w:rPr>
      </w:pPr>
      <w:r w:rsidRPr="00471817">
        <w:rPr>
          <w:rFonts w:ascii="Times New Roman" w:hAnsi="Times New Roman" w:cs="Times New Roman"/>
          <w:color w:val="000000"/>
          <w:sz w:val="28"/>
          <w:szCs w:val="28"/>
          <w:lang w:eastAsia="uk-UA" w:bidi="uk-UA"/>
        </w:rPr>
        <w:t xml:space="preserve">ЄСПЛ у своїх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Хоча ЄСПЛ і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w:t>
      </w:r>
      <w:proofErr w:type="spellStart"/>
      <w:r w:rsidRPr="00471817">
        <w:rPr>
          <w:rFonts w:ascii="Times New Roman" w:hAnsi="Times New Roman" w:cs="Times New Roman"/>
          <w:color w:val="000000"/>
          <w:sz w:val="28"/>
          <w:szCs w:val="28"/>
          <w:lang w:eastAsia="uk-UA" w:bidi="uk-UA"/>
        </w:rPr>
        <w:t>дискреція</w:t>
      </w:r>
      <w:proofErr w:type="spellEnd"/>
      <w:r w:rsidRPr="00471817">
        <w:rPr>
          <w:rFonts w:ascii="Times New Roman" w:hAnsi="Times New Roman" w:cs="Times New Roman"/>
          <w:color w:val="000000"/>
          <w:sz w:val="28"/>
          <w:szCs w:val="28"/>
          <w:lang w:eastAsia="uk-UA" w:bidi="uk-UA"/>
        </w:rPr>
        <w:t xml:space="preserve"> зобов’язує суд у кожній конкретній справі надзвичайно ретельно підходити до оцінки всіх, без винятку, доказів і доводів якраз для того, щоб визначити з них ті, що обов’язково потребують особливої уваги та наведення в рішенні відповідних аргументів «за» чи «проти» їх прийняття.</w:t>
      </w:r>
    </w:p>
    <w:p w14:paraId="585836B5" w14:textId="77777777" w:rsidR="00471817" w:rsidRPr="00471817" w:rsidRDefault="00471817" w:rsidP="00116A54">
      <w:pPr>
        <w:spacing w:after="0" w:line="240" w:lineRule="auto"/>
        <w:ind w:firstLine="567"/>
        <w:jc w:val="both"/>
        <w:rPr>
          <w:rFonts w:ascii="Times New Roman" w:hAnsi="Times New Roman" w:cs="Times New Roman"/>
          <w:color w:val="000000"/>
          <w:sz w:val="28"/>
          <w:szCs w:val="28"/>
          <w:lang w:eastAsia="uk-UA" w:bidi="uk-UA"/>
        </w:rPr>
      </w:pPr>
      <w:r w:rsidRPr="00471817">
        <w:rPr>
          <w:rFonts w:ascii="Times New Roman" w:hAnsi="Times New Roman" w:cs="Times New Roman"/>
          <w:color w:val="000000"/>
          <w:sz w:val="28"/>
          <w:szCs w:val="28"/>
          <w:lang w:eastAsia="uk-UA" w:bidi="uk-UA"/>
        </w:rPr>
        <w:t>У рішенні у справі «</w:t>
      </w:r>
      <w:proofErr w:type="spellStart"/>
      <w:r w:rsidRPr="00471817">
        <w:rPr>
          <w:rFonts w:ascii="Times New Roman" w:hAnsi="Times New Roman" w:cs="Times New Roman"/>
          <w:color w:val="000000"/>
          <w:sz w:val="28"/>
          <w:szCs w:val="28"/>
          <w:lang w:eastAsia="uk-UA" w:bidi="uk-UA"/>
        </w:rPr>
        <w:t>Бендерський</w:t>
      </w:r>
      <w:proofErr w:type="spellEnd"/>
      <w:r w:rsidRPr="00471817">
        <w:rPr>
          <w:rFonts w:ascii="Times New Roman" w:hAnsi="Times New Roman" w:cs="Times New Roman"/>
          <w:color w:val="000000"/>
          <w:sz w:val="28"/>
          <w:szCs w:val="28"/>
          <w:lang w:eastAsia="uk-UA" w:bidi="uk-UA"/>
        </w:rPr>
        <w:t xml:space="preserve">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w:t>
      </w:r>
    </w:p>
    <w:p w14:paraId="01E39829" w14:textId="4E818298" w:rsidR="00036408" w:rsidRPr="00080318" w:rsidRDefault="00471817" w:rsidP="00116A54">
      <w:pPr>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471817">
        <w:rPr>
          <w:rFonts w:ascii="Times New Roman" w:hAnsi="Times New Roman" w:cs="Times New Roman"/>
          <w:color w:val="000000"/>
          <w:sz w:val="28"/>
          <w:szCs w:val="28"/>
          <w:lang w:eastAsia="uk-UA" w:bidi="uk-UA"/>
        </w:rPr>
        <w:t xml:space="preserve">Крім </w:t>
      </w:r>
      <w:r w:rsidR="00B80C57">
        <w:rPr>
          <w:rFonts w:ascii="Times New Roman" w:hAnsi="Times New Roman" w:cs="Times New Roman"/>
          <w:color w:val="000000"/>
          <w:sz w:val="28"/>
          <w:szCs w:val="28"/>
          <w:lang w:eastAsia="uk-UA" w:bidi="uk-UA"/>
        </w:rPr>
        <w:t>того</w:t>
      </w:r>
      <w:r w:rsidRPr="00471817">
        <w:rPr>
          <w:rFonts w:ascii="Times New Roman" w:hAnsi="Times New Roman" w:cs="Times New Roman"/>
          <w:color w:val="000000"/>
          <w:sz w:val="28"/>
          <w:szCs w:val="28"/>
          <w:lang w:eastAsia="uk-UA" w:bidi="uk-UA"/>
        </w:rPr>
        <w:t xml:space="preserve">, </w:t>
      </w:r>
      <w:r w:rsidR="00A5226E" w:rsidRPr="00080318">
        <w:rPr>
          <w:rFonts w:ascii="Times New Roman" w:hAnsi="Times New Roman" w:cs="Times New Roman"/>
          <w:color w:val="000000"/>
          <w:sz w:val="28"/>
          <w:szCs w:val="28"/>
          <w:lang w:eastAsia="uk-UA" w:bidi="uk-UA"/>
        </w:rPr>
        <w:t xml:space="preserve">оскільки </w:t>
      </w:r>
      <w:r w:rsidRPr="00471817">
        <w:rPr>
          <w:rFonts w:ascii="Times New Roman" w:hAnsi="Times New Roman" w:cs="Times New Roman"/>
          <w:color w:val="000000"/>
          <w:sz w:val="28"/>
          <w:szCs w:val="28"/>
          <w:lang w:eastAsia="uk-UA" w:bidi="uk-UA"/>
        </w:rPr>
        <w:t xml:space="preserve">внаслідок дій судді Єгорової Н.І. водій </w:t>
      </w:r>
      <w:proofErr w:type="spellStart"/>
      <w:r w:rsidRPr="00471817">
        <w:rPr>
          <w:rFonts w:ascii="Times New Roman" w:hAnsi="Times New Roman" w:cs="Times New Roman"/>
          <w:color w:val="000000"/>
          <w:sz w:val="28"/>
          <w:szCs w:val="28"/>
          <w:lang w:eastAsia="uk-UA" w:bidi="uk-UA"/>
        </w:rPr>
        <w:t>уник</w:t>
      </w:r>
      <w:proofErr w:type="spellEnd"/>
      <w:r w:rsidRPr="00471817">
        <w:rPr>
          <w:rFonts w:ascii="Times New Roman" w:hAnsi="Times New Roman" w:cs="Times New Roman"/>
          <w:color w:val="000000"/>
          <w:sz w:val="28"/>
          <w:szCs w:val="28"/>
          <w:lang w:eastAsia="uk-UA" w:bidi="uk-UA"/>
        </w:rPr>
        <w:t xml:space="preserve"> відповідальності,</w:t>
      </w:r>
      <w:r w:rsidR="00A5226E" w:rsidRPr="00080318">
        <w:rPr>
          <w:rFonts w:ascii="Times New Roman" w:hAnsi="Times New Roman" w:cs="Times New Roman"/>
          <w:color w:val="000000"/>
          <w:sz w:val="28"/>
          <w:szCs w:val="28"/>
          <w:lang w:eastAsia="uk-UA" w:bidi="uk-UA"/>
        </w:rPr>
        <w:t xml:space="preserve"> </w:t>
      </w:r>
      <w:r w:rsidRPr="00471817">
        <w:rPr>
          <w:rFonts w:ascii="Times New Roman" w:hAnsi="Times New Roman" w:cs="Times New Roman"/>
          <w:color w:val="000000"/>
          <w:sz w:val="28"/>
          <w:szCs w:val="28"/>
          <w:lang w:eastAsia="uk-UA" w:bidi="uk-UA"/>
        </w:rPr>
        <w:t>бюджет недоотримав кошти у вигляді штрафу</w:t>
      </w:r>
      <w:r w:rsidR="00A5226E" w:rsidRPr="00080318">
        <w:rPr>
          <w:rFonts w:ascii="Times New Roman" w:hAnsi="Times New Roman" w:cs="Times New Roman"/>
          <w:color w:val="000000"/>
          <w:sz w:val="28"/>
          <w:szCs w:val="28"/>
          <w:lang w:eastAsia="uk-UA" w:bidi="uk-UA"/>
        </w:rPr>
        <w:t>, які мав би сплатити</w:t>
      </w:r>
      <w:r w:rsidR="00A5226E" w:rsidRPr="00080318">
        <w:rPr>
          <w:rFonts w:ascii="Times New Roman" w:eastAsia="Times New Roman" w:hAnsi="Times New Roman" w:cs="Times New Roman"/>
          <w:sz w:val="28"/>
          <w:szCs w:val="28"/>
          <w:lang w:eastAsia="uk-UA" w:bidi="uk-UA"/>
        </w:rPr>
        <w:t xml:space="preserve"> </w:t>
      </w:r>
      <w:r w:rsidR="00036300" w:rsidRPr="001141ED">
        <w:rPr>
          <w:rFonts w:ascii="Times New Roman" w:hAnsi="Times New Roman" w:cs="Times New Roman"/>
          <w:sz w:val="28"/>
          <w:szCs w:val="28"/>
        </w:rPr>
        <w:t>ОС</w:t>
      </w:r>
      <w:r w:rsidR="00036300">
        <w:rPr>
          <w:rFonts w:ascii="Times New Roman" w:hAnsi="Times New Roman" w:cs="Times New Roman"/>
          <w:sz w:val="28"/>
          <w:szCs w:val="28"/>
        </w:rPr>
        <w:t>ОБА1</w:t>
      </w:r>
      <w:r w:rsidR="00A5226E" w:rsidRPr="00080318">
        <w:rPr>
          <w:rFonts w:ascii="Times New Roman" w:eastAsia="Times New Roman" w:hAnsi="Times New Roman" w:cs="Times New Roman"/>
          <w:sz w:val="28"/>
          <w:szCs w:val="28"/>
          <w:lang w:eastAsia="uk-UA" w:bidi="uk-UA"/>
        </w:rPr>
        <w:t xml:space="preserve"> у разі дотримання суддею положень частини першої статті 130</w:t>
      </w:r>
      <w:r w:rsidR="00A5226E" w:rsidRPr="00080318">
        <w:rPr>
          <w:rFonts w:ascii="Times New Roman" w:hAnsi="Times New Roman" w:cs="Times New Roman"/>
          <w:color w:val="000000"/>
          <w:sz w:val="28"/>
          <w:szCs w:val="28"/>
          <w:lang w:eastAsia="uk-UA" w:bidi="uk-UA"/>
        </w:rPr>
        <w:t xml:space="preserve"> </w:t>
      </w:r>
      <w:r w:rsidR="00A5226E" w:rsidRPr="00471817">
        <w:rPr>
          <w:rFonts w:ascii="Times New Roman" w:hAnsi="Times New Roman" w:cs="Times New Roman"/>
          <w:color w:val="000000"/>
          <w:sz w:val="28"/>
          <w:szCs w:val="28"/>
          <w:lang w:eastAsia="uk-UA" w:bidi="uk-UA"/>
        </w:rPr>
        <w:t>КУпАП</w:t>
      </w:r>
      <w:r w:rsidR="00A5226E" w:rsidRPr="00080318">
        <w:rPr>
          <w:rFonts w:ascii="Times New Roman" w:hAnsi="Times New Roman" w:cs="Times New Roman"/>
          <w:color w:val="000000"/>
          <w:sz w:val="28"/>
          <w:szCs w:val="28"/>
          <w:lang w:eastAsia="uk-UA" w:bidi="uk-UA"/>
        </w:rPr>
        <w:t>,</w:t>
      </w:r>
      <w:r w:rsidRPr="00471817">
        <w:rPr>
          <w:rFonts w:ascii="Times New Roman" w:hAnsi="Times New Roman" w:cs="Times New Roman"/>
          <w:color w:val="000000"/>
          <w:sz w:val="28"/>
          <w:szCs w:val="28"/>
          <w:lang w:eastAsia="uk-UA" w:bidi="uk-UA"/>
        </w:rPr>
        <w:t xml:space="preserve"> не було забезпечено 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r w:rsidR="00A5226E" w:rsidRPr="00080318">
        <w:rPr>
          <w:rFonts w:ascii="Times New Roman" w:hAnsi="Times New Roman" w:cs="Times New Roman"/>
          <w:color w:val="000000"/>
          <w:sz w:val="28"/>
          <w:szCs w:val="28"/>
          <w:lang w:eastAsia="uk-UA" w:bidi="uk-UA"/>
        </w:rPr>
        <w:t>,</w:t>
      </w:r>
      <w:r w:rsidR="00A5226E" w:rsidRPr="00080318">
        <w:rPr>
          <w:rFonts w:ascii="Times New Roman" w:hAnsi="Times New Roman" w:cs="Times New Roman"/>
          <w:sz w:val="28"/>
          <w:szCs w:val="28"/>
        </w:rPr>
        <w:t xml:space="preserve"> Друга Дисциплінарна палата Вищої ради правосуддя</w:t>
      </w:r>
      <w:r w:rsidR="00A5226E" w:rsidRPr="00080318">
        <w:rPr>
          <w:rFonts w:ascii="Times New Roman" w:hAnsi="Times New Roman" w:cs="Times New Roman"/>
          <w:sz w:val="28"/>
          <w:szCs w:val="28"/>
          <w:lang w:eastAsia="ru-RU"/>
        </w:rPr>
        <w:t xml:space="preserve"> вважає, що дії судді </w:t>
      </w:r>
      <w:r w:rsidR="00A5226E" w:rsidRPr="00080318">
        <w:rPr>
          <w:rFonts w:ascii="Times New Roman" w:hAnsi="Times New Roman" w:cs="Times New Roman"/>
          <w:color w:val="000000"/>
          <w:sz w:val="28"/>
          <w:szCs w:val="28"/>
          <w:lang w:eastAsia="uk-UA" w:bidi="uk-UA"/>
        </w:rPr>
        <w:t>можуть містити</w:t>
      </w:r>
      <w:r w:rsidR="00A5226E" w:rsidRPr="00080318">
        <w:rPr>
          <w:rFonts w:ascii="Times New Roman" w:hAnsi="Times New Roman" w:cs="Times New Roman"/>
          <w:sz w:val="28"/>
          <w:szCs w:val="28"/>
          <w:lang w:eastAsia="uk-UA" w:bidi="uk-UA"/>
        </w:rPr>
        <w:t xml:space="preserve"> і </w:t>
      </w:r>
      <w:r w:rsidR="00A5226E" w:rsidRPr="00080318">
        <w:rPr>
          <w:rFonts w:ascii="Times New Roman" w:hAnsi="Times New Roman" w:cs="Times New Roman"/>
          <w:color w:val="000000"/>
          <w:sz w:val="28"/>
          <w:szCs w:val="28"/>
          <w:lang w:eastAsia="uk-UA" w:bidi="uk-UA"/>
        </w:rPr>
        <w:t>ознак дисциплінарного проступку, передбаченого пунктом 4 частини першої статті 106 Закону України «Про судоустрій і статус суддів», а саме</w:t>
      </w:r>
      <w:r w:rsidR="00A5226E" w:rsidRPr="00080318">
        <w:rPr>
          <w:rFonts w:ascii="Times New Roman" w:eastAsia="Calibri" w:hAnsi="Times New Roman" w:cs="Times New Roman"/>
          <w:color w:val="000000" w:themeColor="text1"/>
          <w:sz w:val="28"/>
          <w:szCs w:val="28"/>
          <w:shd w:val="clear" w:color="auto" w:fill="FFFFFF"/>
        </w:rPr>
        <w:t xml:space="preserve"> інше грубе порушення закону, що призвело до істотних негативних наслідків.</w:t>
      </w:r>
    </w:p>
    <w:p w14:paraId="44B6CD08" w14:textId="42162CDC" w:rsidR="00036408" w:rsidRPr="00471817" w:rsidRDefault="00A5226E" w:rsidP="00116A54">
      <w:pPr>
        <w:spacing w:after="0" w:line="240" w:lineRule="auto"/>
        <w:ind w:firstLine="567"/>
        <w:jc w:val="both"/>
        <w:rPr>
          <w:rFonts w:ascii="Times New Roman" w:hAnsi="Times New Roman" w:cs="Times New Roman"/>
          <w:color w:val="000000"/>
          <w:sz w:val="28"/>
          <w:szCs w:val="28"/>
          <w:lang w:eastAsia="uk-UA" w:bidi="uk-UA"/>
        </w:rPr>
      </w:pPr>
      <w:r w:rsidRPr="00080318">
        <w:rPr>
          <w:rFonts w:ascii="Times New Roman" w:hAnsi="Times New Roman" w:cs="Times New Roman"/>
          <w:sz w:val="28"/>
          <w:szCs w:val="28"/>
        </w:rPr>
        <w:t xml:space="preserve">З огляду на викладене Друга Дисциплінарна палата Вищої ради правосуддя дійшла висновку про наявність підстав для відкриття дисциплінарної справи стосовно </w:t>
      </w:r>
      <w:r w:rsidR="00036408" w:rsidRPr="00080318">
        <w:rPr>
          <w:rFonts w:ascii="Times New Roman" w:eastAsia="Calibri" w:hAnsi="Times New Roman" w:cs="Times New Roman"/>
          <w:color w:val="000000" w:themeColor="text1"/>
          <w:sz w:val="28"/>
          <w:szCs w:val="28"/>
          <w:shd w:val="clear" w:color="auto" w:fill="FFFFFF"/>
        </w:rPr>
        <w:t xml:space="preserve">судді </w:t>
      </w:r>
      <w:proofErr w:type="spellStart"/>
      <w:r w:rsidR="00036408" w:rsidRPr="00080318">
        <w:rPr>
          <w:rFonts w:ascii="Times New Roman" w:eastAsia="Calibri" w:hAnsi="Times New Roman" w:cs="Times New Roman"/>
          <w:color w:val="000000" w:themeColor="text1"/>
          <w:sz w:val="28"/>
          <w:szCs w:val="28"/>
          <w:shd w:val="clear" w:color="auto" w:fill="FFFFFF"/>
        </w:rPr>
        <w:t>Доманівського</w:t>
      </w:r>
      <w:proofErr w:type="spellEnd"/>
      <w:r w:rsidR="00036408" w:rsidRPr="00080318">
        <w:rPr>
          <w:rFonts w:ascii="Times New Roman" w:eastAsia="Calibri" w:hAnsi="Times New Roman" w:cs="Times New Roman"/>
          <w:color w:val="000000" w:themeColor="text1"/>
          <w:sz w:val="28"/>
          <w:szCs w:val="28"/>
          <w:shd w:val="clear" w:color="auto" w:fill="FFFFFF"/>
        </w:rPr>
        <w:t xml:space="preserve"> районного суду Миколаївської області </w:t>
      </w:r>
      <w:r w:rsidR="00036408" w:rsidRPr="00080318">
        <w:rPr>
          <w:rFonts w:ascii="Times New Roman" w:eastAsia="Calibri" w:hAnsi="Times New Roman" w:cs="Times New Roman"/>
          <w:color w:val="000000" w:themeColor="text1"/>
          <w:sz w:val="28"/>
          <w:szCs w:val="28"/>
          <w:shd w:val="clear" w:color="auto" w:fill="FFFFFF"/>
        </w:rPr>
        <w:br/>
        <w:t xml:space="preserve">Єгорової Н.І. </w:t>
      </w:r>
      <w:r w:rsidRPr="00080318">
        <w:rPr>
          <w:rFonts w:ascii="Times New Roman" w:hAnsi="Times New Roman" w:cs="Times New Roman"/>
          <w:color w:val="1D1D1B"/>
          <w:sz w:val="28"/>
          <w:szCs w:val="28"/>
          <w:shd w:val="clear" w:color="auto" w:fill="FFFFFF"/>
        </w:rPr>
        <w:t xml:space="preserve">за ознаками в </w:t>
      </w:r>
      <w:r w:rsidR="00036408" w:rsidRPr="00080318">
        <w:rPr>
          <w:rFonts w:ascii="Times New Roman" w:hAnsi="Times New Roman" w:cs="Times New Roman"/>
          <w:color w:val="1D1D1B"/>
          <w:sz w:val="28"/>
          <w:szCs w:val="28"/>
          <w:shd w:val="clear" w:color="auto" w:fill="FFFFFF"/>
        </w:rPr>
        <w:t>її</w:t>
      </w:r>
      <w:r w:rsidRPr="00080318">
        <w:rPr>
          <w:rFonts w:ascii="Times New Roman" w:hAnsi="Times New Roman" w:cs="Times New Roman"/>
          <w:color w:val="1D1D1B"/>
          <w:sz w:val="28"/>
          <w:szCs w:val="28"/>
          <w:shd w:val="clear" w:color="auto" w:fill="FFFFFF"/>
        </w:rPr>
        <w:t xml:space="preserve"> діях дисциплінарних проступків, визначених </w:t>
      </w:r>
      <w:r w:rsidRPr="00080318">
        <w:rPr>
          <w:rFonts w:ascii="Times New Roman" w:hAnsi="Times New Roman" w:cs="Times New Roman"/>
          <w:color w:val="000000"/>
          <w:sz w:val="28"/>
          <w:szCs w:val="28"/>
          <w:lang w:eastAsia="uk-UA" w:bidi="uk-UA"/>
        </w:rPr>
        <w:t>підпунктом «б» пункту 1,</w:t>
      </w:r>
      <w:r w:rsidRPr="00080318">
        <w:rPr>
          <w:rFonts w:ascii="Times New Roman" w:hAnsi="Times New Roman" w:cs="Times New Roman"/>
          <w:color w:val="1D1D1B"/>
          <w:sz w:val="28"/>
          <w:szCs w:val="28"/>
          <w:shd w:val="clear" w:color="auto" w:fill="FFFFFF"/>
        </w:rPr>
        <w:t xml:space="preserve"> пункт</w:t>
      </w:r>
      <w:r w:rsidR="00036408" w:rsidRPr="00080318">
        <w:rPr>
          <w:rFonts w:ascii="Times New Roman" w:hAnsi="Times New Roman" w:cs="Times New Roman"/>
          <w:color w:val="1D1D1B"/>
          <w:sz w:val="28"/>
          <w:szCs w:val="28"/>
          <w:shd w:val="clear" w:color="auto" w:fill="FFFFFF"/>
        </w:rPr>
        <w:t>у</w:t>
      </w:r>
      <w:r w:rsidRPr="00080318">
        <w:rPr>
          <w:rFonts w:ascii="Times New Roman" w:hAnsi="Times New Roman" w:cs="Times New Roman"/>
          <w:color w:val="1D1D1B"/>
          <w:sz w:val="28"/>
          <w:szCs w:val="28"/>
          <w:shd w:val="clear" w:color="auto" w:fill="FFFFFF"/>
        </w:rPr>
        <w:t xml:space="preserve"> 4 частини першої статті 106 Закону України «Про судоустрій і статус суддів»</w:t>
      </w:r>
      <w:r w:rsidR="00036408" w:rsidRPr="00080318">
        <w:rPr>
          <w:rFonts w:ascii="Times New Roman" w:hAnsi="Times New Roman" w:cs="Times New Roman"/>
          <w:color w:val="000000"/>
          <w:sz w:val="28"/>
          <w:szCs w:val="28"/>
          <w:lang w:eastAsia="uk-UA" w:bidi="uk-UA"/>
        </w:rPr>
        <w:t xml:space="preserve">, </w:t>
      </w:r>
      <w:r w:rsidR="00036408" w:rsidRPr="00471817">
        <w:rPr>
          <w:rFonts w:ascii="Times New Roman" w:hAnsi="Times New Roman" w:cs="Times New Roman"/>
          <w:color w:val="000000"/>
          <w:sz w:val="28"/>
          <w:szCs w:val="28"/>
          <w:lang w:eastAsia="uk-UA" w:bidi="uk-UA"/>
        </w:rPr>
        <w:t>а саме:</w:t>
      </w:r>
    </w:p>
    <w:p w14:paraId="33E47483" w14:textId="77777777" w:rsidR="00036408" w:rsidRPr="00471817" w:rsidRDefault="00036408" w:rsidP="00116A54">
      <w:pPr>
        <w:spacing w:after="0" w:line="240" w:lineRule="auto"/>
        <w:ind w:firstLine="567"/>
        <w:jc w:val="both"/>
        <w:rPr>
          <w:rFonts w:ascii="Times New Roman" w:hAnsi="Times New Roman" w:cs="Times New Roman"/>
          <w:color w:val="000000"/>
          <w:sz w:val="28"/>
          <w:szCs w:val="28"/>
          <w:lang w:eastAsia="uk-UA" w:bidi="uk-UA"/>
        </w:rPr>
      </w:pPr>
      <w:r w:rsidRPr="00471817">
        <w:rPr>
          <w:rFonts w:ascii="Times New Roman" w:hAnsi="Times New Roman" w:cs="Times New Roman"/>
          <w:color w:val="000000"/>
          <w:sz w:val="28"/>
          <w:szCs w:val="28"/>
          <w:lang w:eastAsia="uk-UA" w:bidi="uk-UA"/>
        </w:rPr>
        <w:t xml:space="preserve">- умисне або внаслідок недбалості </w:t>
      </w:r>
      <w:proofErr w:type="spellStart"/>
      <w:r w:rsidRPr="00471817">
        <w:rPr>
          <w:rFonts w:ascii="Times New Roman" w:hAnsi="Times New Roman" w:cs="Times New Roman"/>
          <w:color w:val="000000"/>
          <w:sz w:val="28"/>
          <w:szCs w:val="28"/>
          <w:lang w:eastAsia="uk-UA" w:bidi="uk-UA"/>
        </w:rPr>
        <w:t>незазначення</w:t>
      </w:r>
      <w:proofErr w:type="spellEnd"/>
      <w:r w:rsidRPr="00471817">
        <w:rPr>
          <w:rFonts w:ascii="Times New Roman" w:hAnsi="Times New Roman" w:cs="Times New Roman"/>
          <w:color w:val="000000"/>
          <w:sz w:val="28"/>
          <w:szCs w:val="28"/>
          <w:lang w:eastAsia="uk-UA" w:bidi="uk-UA"/>
        </w:rPr>
        <w:t xml:space="preserve"> в судовому рішенні мотивів прийняття або відхилення аргументів сторін щодо суті спору.</w:t>
      </w:r>
    </w:p>
    <w:p w14:paraId="77C56995" w14:textId="77777777" w:rsidR="00080318" w:rsidRPr="00080318" w:rsidRDefault="00036408" w:rsidP="00116A54">
      <w:pPr>
        <w:spacing w:after="0" w:line="240" w:lineRule="auto"/>
        <w:ind w:firstLine="567"/>
        <w:jc w:val="both"/>
        <w:rPr>
          <w:rFonts w:ascii="Times New Roman" w:hAnsi="Times New Roman" w:cs="Times New Roman"/>
          <w:color w:val="000000"/>
          <w:sz w:val="28"/>
          <w:szCs w:val="28"/>
          <w:lang w:eastAsia="uk-UA" w:bidi="uk-UA"/>
        </w:rPr>
      </w:pPr>
      <w:r w:rsidRPr="00471817">
        <w:rPr>
          <w:rFonts w:ascii="Times New Roman" w:hAnsi="Times New Roman" w:cs="Times New Roman"/>
          <w:color w:val="000000"/>
          <w:sz w:val="28"/>
          <w:szCs w:val="28"/>
          <w:lang w:eastAsia="uk-UA" w:bidi="uk-UA"/>
        </w:rPr>
        <w:t>- інше грубе порушення закону, що призвело до істотних негативних наслідків.</w:t>
      </w:r>
    </w:p>
    <w:p w14:paraId="090D67A6" w14:textId="5DC94A02" w:rsidR="00471817" w:rsidRPr="00471817" w:rsidRDefault="00471817" w:rsidP="00116A54">
      <w:pPr>
        <w:spacing w:after="0" w:line="240" w:lineRule="auto"/>
        <w:ind w:firstLine="567"/>
        <w:jc w:val="both"/>
        <w:rPr>
          <w:rFonts w:ascii="Times New Roman" w:hAnsi="Times New Roman" w:cs="Times New Roman"/>
          <w:color w:val="000000"/>
          <w:sz w:val="28"/>
          <w:szCs w:val="28"/>
          <w:shd w:val="clear" w:color="auto" w:fill="FFFFFF"/>
        </w:rPr>
      </w:pPr>
      <w:r w:rsidRPr="00471817">
        <w:rPr>
          <w:rFonts w:ascii="Times New Roman" w:hAnsi="Times New Roman" w:cs="Times New Roman"/>
          <w:color w:val="000000"/>
          <w:sz w:val="28"/>
          <w:szCs w:val="28"/>
          <w:lang w:eastAsia="uk-UA" w:bidi="uk-UA"/>
        </w:rPr>
        <w:t xml:space="preserve">Водночас щодо наявності у діях судді Єгорової Н.І. ознак дисциплінарних проступків, передбачених підпунктами «а», «г» пункту 1 </w:t>
      </w:r>
      <w:r w:rsidRPr="00471817">
        <w:rPr>
          <w:rFonts w:ascii="Times New Roman" w:hAnsi="Times New Roman" w:cs="Times New Roman"/>
          <w:color w:val="000000"/>
          <w:sz w:val="28"/>
          <w:szCs w:val="28"/>
          <w:shd w:val="clear" w:color="auto" w:fill="FFFFFF"/>
        </w:rPr>
        <w:t>частини першої статті 106 Закону України «Про судоустрій і статус суддів», а саме:</w:t>
      </w:r>
      <w:r w:rsidRPr="00471817">
        <w:rPr>
          <w:rFonts w:ascii="Times New Roman" w:hAnsi="Times New Roman" w:cs="Times New Roman"/>
          <w:color w:val="000000"/>
          <w:sz w:val="28"/>
          <w:szCs w:val="28"/>
          <w:lang w:eastAsia="uk-UA" w:bidi="uk-UA"/>
        </w:rPr>
        <w:t xml:space="preserve"> </w:t>
      </w:r>
      <w:r w:rsidRPr="00471817">
        <w:rPr>
          <w:rFonts w:ascii="Times New Roman" w:eastAsia="Calibri" w:hAnsi="Times New Roman" w:cs="Times New Roman"/>
          <w:color w:val="000000" w:themeColor="text1"/>
          <w:sz w:val="28"/>
          <w:szCs w:val="28"/>
          <w:shd w:val="clear" w:color="auto" w:fill="FFFFFF"/>
        </w:rPr>
        <w:t>умисне або внаслідок недбалості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w:t>
      </w:r>
      <w:r w:rsidRPr="00471817">
        <w:rPr>
          <w:rFonts w:ascii="Times New Roman" w:eastAsia="Calibri" w:hAnsi="Times New Roman" w:cs="Times New Roman"/>
          <w:color w:val="000000" w:themeColor="text1"/>
          <w:szCs w:val="28"/>
          <w:shd w:val="clear" w:color="auto" w:fill="FFFFFF"/>
        </w:rPr>
        <w:t xml:space="preserve"> </w:t>
      </w:r>
      <w:r w:rsidRPr="00471817">
        <w:rPr>
          <w:rFonts w:ascii="Times New Roman" w:eastAsia="Calibri" w:hAnsi="Times New Roman" w:cs="Times New Roman"/>
          <w:color w:val="000000" w:themeColor="text1"/>
          <w:sz w:val="28"/>
          <w:szCs w:val="28"/>
          <w:shd w:val="clear" w:color="auto" w:fill="FFFFFF"/>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r w:rsidR="00036408" w:rsidRPr="00080318">
        <w:rPr>
          <w:rFonts w:ascii="Times New Roman" w:eastAsia="Calibri" w:hAnsi="Times New Roman" w:cs="Times New Roman"/>
          <w:color w:val="000000" w:themeColor="text1"/>
          <w:sz w:val="28"/>
          <w:szCs w:val="28"/>
          <w:shd w:val="clear" w:color="auto" w:fill="FFFFFF"/>
        </w:rPr>
        <w:t>, Друга Дисциплінарна палата Вищої ради правосуддя</w:t>
      </w:r>
      <w:r w:rsidRPr="00471817">
        <w:rPr>
          <w:rFonts w:ascii="Times New Roman" w:eastAsia="Calibri" w:hAnsi="Times New Roman" w:cs="Times New Roman"/>
          <w:color w:val="000000" w:themeColor="text1"/>
          <w:sz w:val="28"/>
          <w:szCs w:val="28"/>
          <w:shd w:val="clear" w:color="auto" w:fill="FFFFFF"/>
        </w:rPr>
        <w:t xml:space="preserve"> </w:t>
      </w:r>
      <w:r w:rsidRPr="00471817">
        <w:rPr>
          <w:rFonts w:ascii="Times New Roman" w:hAnsi="Times New Roman" w:cs="Times New Roman"/>
          <w:color w:val="000000"/>
          <w:sz w:val="28"/>
          <w:szCs w:val="28"/>
          <w:shd w:val="clear" w:color="auto" w:fill="FFFFFF"/>
        </w:rPr>
        <w:t>вважа</w:t>
      </w:r>
      <w:r w:rsidR="00036408" w:rsidRPr="00080318">
        <w:rPr>
          <w:rFonts w:ascii="Times New Roman" w:hAnsi="Times New Roman" w:cs="Times New Roman"/>
          <w:color w:val="000000"/>
          <w:sz w:val="28"/>
          <w:szCs w:val="28"/>
          <w:shd w:val="clear" w:color="auto" w:fill="FFFFFF"/>
        </w:rPr>
        <w:t>є</w:t>
      </w:r>
      <w:r w:rsidRPr="00471817">
        <w:rPr>
          <w:rFonts w:ascii="Times New Roman" w:hAnsi="Times New Roman" w:cs="Times New Roman"/>
          <w:color w:val="000000"/>
          <w:sz w:val="28"/>
          <w:szCs w:val="28"/>
          <w:shd w:val="clear" w:color="auto" w:fill="FFFFFF"/>
        </w:rPr>
        <w:t xml:space="preserve"> за доцільне зазначити, що всупереч вимогам пунктів 3 </w:t>
      </w:r>
      <w:r w:rsidRPr="00471817">
        <w:rPr>
          <w:rFonts w:ascii="Times New Roman" w:hAnsi="Times New Roman" w:cs="Times New Roman"/>
          <w:sz w:val="28"/>
          <w:szCs w:val="28"/>
        </w:rPr>
        <w:t>частини другої статті 107 вказаного Закону</w:t>
      </w:r>
      <w:r w:rsidRPr="00471817">
        <w:rPr>
          <w:rFonts w:ascii="Times New Roman" w:hAnsi="Times New Roman" w:cs="Times New Roman"/>
          <w:color w:val="000000"/>
          <w:sz w:val="28"/>
          <w:szCs w:val="28"/>
          <w:shd w:val="clear" w:color="auto" w:fill="FFFFFF"/>
        </w:rPr>
        <w:t xml:space="preserve"> дисциплінарна скарга не містить конкретних відомостей із посиланням на фактичні дані (свідчення, докази) щодо вказаного проступку судді</w:t>
      </w:r>
      <w:r w:rsidR="00AF60E8">
        <w:rPr>
          <w:rFonts w:ascii="Times New Roman" w:hAnsi="Times New Roman" w:cs="Times New Roman"/>
          <w:color w:val="000000"/>
          <w:sz w:val="28"/>
          <w:szCs w:val="28"/>
          <w:shd w:val="clear" w:color="auto" w:fill="FFFFFF"/>
        </w:rPr>
        <w:t xml:space="preserve">, а </w:t>
      </w:r>
      <w:r w:rsidRPr="00471817">
        <w:rPr>
          <w:rFonts w:ascii="Times New Roman" w:hAnsi="Times New Roman" w:cs="Times New Roman"/>
          <w:color w:val="000000"/>
          <w:sz w:val="28"/>
          <w:szCs w:val="28"/>
          <w:shd w:val="clear" w:color="auto" w:fill="FFFFFF"/>
        </w:rPr>
        <w:t xml:space="preserve"> під час попередньої перевірки дисциплінарної скарги таких обставин не встановлено.</w:t>
      </w:r>
    </w:p>
    <w:p w14:paraId="0ED0A3CD" w14:textId="77777777" w:rsidR="00036408" w:rsidRPr="00080318" w:rsidRDefault="00036408" w:rsidP="00116A54">
      <w:pPr>
        <w:spacing w:after="0" w:line="240" w:lineRule="auto"/>
        <w:ind w:firstLine="567"/>
        <w:jc w:val="both"/>
        <w:rPr>
          <w:rFonts w:ascii="Times New Roman" w:hAnsi="Times New Roman" w:cs="Times New Roman"/>
          <w:sz w:val="28"/>
          <w:szCs w:val="28"/>
        </w:rPr>
      </w:pPr>
      <w:r w:rsidRPr="00080318">
        <w:rPr>
          <w:rFonts w:ascii="Times New Roman" w:hAnsi="Times New Roman" w:cs="Times New Roman"/>
          <w:sz w:val="28"/>
          <w:szCs w:val="28"/>
          <w:shd w:val="clear" w:color="auto" w:fill="FFFFFF"/>
        </w:rPr>
        <w:t xml:space="preserve">Керуючись статтею 46 Закону України «Про Вищу раду правосуддя», статтею 106 </w:t>
      </w:r>
      <w:r w:rsidRPr="00080318">
        <w:rPr>
          <w:rFonts w:ascii="Times New Roman" w:hAnsi="Times New Roman" w:cs="Times New Roman"/>
          <w:sz w:val="28"/>
          <w:szCs w:val="28"/>
        </w:rPr>
        <w:t xml:space="preserve">Закону України «Про судоустрій і статус суддів», пунктом 13.21 Регламенту Вищої ради правосуддя, Друга Дисциплінарна палата Вищої ради правосуддя </w:t>
      </w:r>
    </w:p>
    <w:p w14:paraId="7528A57E" w14:textId="77777777" w:rsidR="00036408" w:rsidRPr="00080318" w:rsidRDefault="00036408" w:rsidP="00116A54">
      <w:pPr>
        <w:autoSpaceDN w:val="0"/>
        <w:spacing w:after="200" w:line="240" w:lineRule="auto"/>
        <w:ind w:firstLine="708"/>
        <w:jc w:val="center"/>
        <w:rPr>
          <w:rFonts w:ascii="Times New Roman" w:hAnsi="Times New Roman" w:cs="Times New Roman"/>
          <w:b/>
          <w:bCs/>
          <w:color w:val="191919"/>
          <w:sz w:val="28"/>
          <w:szCs w:val="28"/>
        </w:rPr>
      </w:pPr>
    </w:p>
    <w:p w14:paraId="3361D18E" w14:textId="77777777" w:rsidR="00036408" w:rsidRPr="00080318" w:rsidRDefault="00036408" w:rsidP="00116A54">
      <w:pPr>
        <w:autoSpaceDN w:val="0"/>
        <w:spacing w:after="200" w:line="240" w:lineRule="auto"/>
        <w:ind w:firstLine="708"/>
        <w:jc w:val="center"/>
        <w:rPr>
          <w:rFonts w:ascii="Times New Roman" w:hAnsi="Times New Roman" w:cs="Times New Roman"/>
          <w:bCs/>
          <w:color w:val="191919"/>
          <w:sz w:val="28"/>
          <w:szCs w:val="28"/>
        </w:rPr>
      </w:pPr>
      <w:r w:rsidRPr="00080318">
        <w:rPr>
          <w:rFonts w:ascii="Times New Roman" w:hAnsi="Times New Roman" w:cs="Times New Roman"/>
          <w:b/>
          <w:bCs/>
          <w:color w:val="191919"/>
          <w:sz w:val="28"/>
          <w:szCs w:val="28"/>
        </w:rPr>
        <w:t>ухвалила:</w:t>
      </w:r>
    </w:p>
    <w:p w14:paraId="0CB3B074" w14:textId="77777777" w:rsidR="00080318" w:rsidRPr="00080318" w:rsidRDefault="00036408" w:rsidP="00116A54">
      <w:pPr>
        <w:spacing w:after="0" w:line="240" w:lineRule="auto"/>
        <w:jc w:val="both"/>
        <w:rPr>
          <w:rFonts w:ascii="Times New Roman" w:hAnsi="Times New Roman" w:cs="Times New Roman"/>
          <w:color w:val="000000"/>
          <w:sz w:val="28"/>
          <w:szCs w:val="28"/>
          <w:shd w:val="clear" w:color="auto" w:fill="FFFFFF"/>
        </w:rPr>
      </w:pPr>
      <w:r w:rsidRPr="00080318">
        <w:rPr>
          <w:rFonts w:ascii="Times New Roman" w:hAnsi="Times New Roman" w:cs="Times New Roman"/>
          <w:bCs/>
          <w:color w:val="191919"/>
          <w:sz w:val="28"/>
          <w:szCs w:val="28"/>
        </w:rPr>
        <w:t>відкрити дисциплінарну справу стосовно судді</w:t>
      </w:r>
      <w:r w:rsidRPr="00080318">
        <w:rPr>
          <w:rFonts w:ascii="Times New Roman" w:hAnsi="Times New Roman" w:cs="Times New Roman"/>
          <w:color w:val="000000"/>
          <w:sz w:val="28"/>
          <w:szCs w:val="28"/>
          <w:shd w:val="clear" w:color="auto" w:fill="FFFFFF"/>
        </w:rPr>
        <w:t xml:space="preserve"> </w:t>
      </w:r>
      <w:proofErr w:type="spellStart"/>
      <w:r w:rsidRPr="00080318">
        <w:rPr>
          <w:rFonts w:ascii="Times New Roman" w:hAnsi="Times New Roman" w:cs="Times New Roman"/>
          <w:color w:val="000000"/>
          <w:sz w:val="28"/>
          <w:szCs w:val="28"/>
          <w:shd w:val="clear" w:color="auto" w:fill="FFFFFF"/>
        </w:rPr>
        <w:t>Доманівського</w:t>
      </w:r>
      <w:proofErr w:type="spellEnd"/>
      <w:r w:rsidRPr="00080318">
        <w:rPr>
          <w:rFonts w:ascii="Times New Roman" w:hAnsi="Times New Roman" w:cs="Times New Roman"/>
          <w:color w:val="000000"/>
          <w:sz w:val="28"/>
          <w:szCs w:val="28"/>
          <w:shd w:val="clear" w:color="auto" w:fill="FFFFFF"/>
        </w:rPr>
        <w:t xml:space="preserve"> районного суду Миколаївської області Єгорової Наталії Іванівни </w:t>
      </w:r>
    </w:p>
    <w:p w14:paraId="01B1E93F" w14:textId="0FC4D1DC" w:rsidR="00036408" w:rsidRPr="00080318" w:rsidRDefault="00036408" w:rsidP="00116A54">
      <w:pPr>
        <w:spacing w:after="0" w:line="240" w:lineRule="auto"/>
        <w:ind w:firstLine="567"/>
        <w:jc w:val="both"/>
        <w:rPr>
          <w:rFonts w:ascii="Times New Roman" w:hAnsi="Times New Roman" w:cs="Times New Roman"/>
          <w:sz w:val="28"/>
          <w:szCs w:val="28"/>
        </w:rPr>
      </w:pPr>
      <w:r w:rsidRPr="00080318">
        <w:rPr>
          <w:rFonts w:ascii="Times New Roman" w:hAnsi="Times New Roman" w:cs="Times New Roman"/>
          <w:sz w:val="28"/>
          <w:szCs w:val="28"/>
        </w:rPr>
        <w:t>Ухвала оскарженню не підлягає.</w:t>
      </w:r>
    </w:p>
    <w:p w14:paraId="214DB6A2" w14:textId="77777777" w:rsidR="00036408" w:rsidRPr="00080318" w:rsidRDefault="00036408" w:rsidP="00116A54">
      <w:pPr>
        <w:spacing w:after="0" w:line="240" w:lineRule="auto"/>
        <w:ind w:firstLine="567"/>
        <w:jc w:val="both"/>
        <w:rPr>
          <w:rFonts w:ascii="Times New Roman" w:hAnsi="Times New Roman" w:cs="Times New Roman"/>
          <w:b/>
          <w:sz w:val="28"/>
          <w:szCs w:val="28"/>
        </w:rPr>
      </w:pPr>
    </w:p>
    <w:p w14:paraId="3D6426CB" w14:textId="77777777" w:rsidR="00036408" w:rsidRPr="00080318" w:rsidRDefault="00036408" w:rsidP="00116A5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036408" w:rsidRPr="00080318" w14:paraId="7433B3DD" w14:textId="77777777" w:rsidTr="003A740D">
        <w:tc>
          <w:tcPr>
            <w:tcW w:w="5353" w:type="dxa"/>
          </w:tcPr>
          <w:p w14:paraId="4630FE3B" w14:textId="77777777" w:rsidR="00036408" w:rsidRPr="00080318" w:rsidRDefault="00036408" w:rsidP="00116A54">
            <w:pPr>
              <w:spacing w:after="0" w:line="240" w:lineRule="auto"/>
              <w:jc w:val="both"/>
              <w:rPr>
                <w:rFonts w:ascii="Times New Roman" w:hAnsi="Times New Roman" w:cs="Times New Roman"/>
                <w:b/>
                <w:sz w:val="28"/>
                <w:szCs w:val="28"/>
              </w:rPr>
            </w:pPr>
            <w:r w:rsidRPr="00080318">
              <w:rPr>
                <w:rFonts w:ascii="Times New Roman" w:hAnsi="Times New Roman" w:cs="Times New Roman"/>
                <w:b/>
                <w:sz w:val="28"/>
                <w:szCs w:val="28"/>
              </w:rPr>
              <w:t xml:space="preserve">Головуючий на засіданні </w:t>
            </w:r>
          </w:p>
          <w:p w14:paraId="6095F805" w14:textId="77777777" w:rsidR="00036408" w:rsidRPr="00080318" w:rsidRDefault="00036408" w:rsidP="00116A54">
            <w:pPr>
              <w:spacing w:after="0" w:line="240" w:lineRule="auto"/>
              <w:jc w:val="both"/>
              <w:rPr>
                <w:rFonts w:ascii="Times New Roman" w:hAnsi="Times New Roman" w:cs="Times New Roman"/>
                <w:b/>
                <w:sz w:val="28"/>
                <w:szCs w:val="28"/>
              </w:rPr>
            </w:pPr>
            <w:r w:rsidRPr="00080318">
              <w:rPr>
                <w:rFonts w:ascii="Times New Roman" w:hAnsi="Times New Roman" w:cs="Times New Roman"/>
                <w:b/>
                <w:sz w:val="28"/>
                <w:szCs w:val="28"/>
              </w:rPr>
              <w:t xml:space="preserve">Другої Дисциплінарної </w:t>
            </w:r>
          </w:p>
          <w:p w14:paraId="7458C8CE" w14:textId="77777777" w:rsidR="00036408" w:rsidRPr="00080318" w:rsidRDefault="00036408" w:rsidP="00116A54">
            <w:pPr>
              <w:spacing w:after="0" w:line="240" w:lineRule="auto"/>
              <w:jc w:val="both"/>
              <w:rPr>
                <w:rFonts w:ascii="Times New Roman" w:hAnsi="Times New Roman" w:cs="Times New Roman"/>
                <w:b/>
                <w:sz w:val="28"/>
                <w:szCs w:val="28"/>
              </w:rPr>
            </w:pPr>
            <w:r w:rsidRPr="00080318">
              <w:rPr>
                <w:rFonts w:ascii="Times New Roman" w:hAnsi="Times New Roman" w:cs="Times New Roman"/>
                <w:b/>
                <w:sz w:val="28"/>
                <w:szCs w:val="28"/>
              </w:rPr>
              <w:t>палати Вищої ради правосуддя</w:t>
            </w:r>
          </w:p>
          <w:p w14:paraId="0D1C83BF" w14:textId="77777777" w:rsidR="00036408" w:rsidRPr="00080318" w:rsidRDefault="00036408" w:rsidP="00116A54">
            <w:pPr>
              <w:spacing w:after="0" w:line="240" w:lineRule="auto"/>
              <w:jc w:val="both"/>
              <w:rPr>
                <w:rFonts w:ascii="Times New Roman" w:hAnsi="Times New Roman" w:cs="Times New Roman"/>
                <w:b/>
                <w:sz w:val="28"/>
                <w:szCs w:val="28"/>
              </w:rPr>
            </w:pPr>
          </w:p>
          <w:p w14:paraId="19F6E213" w14:textId="77777777" w:rsidR="00036408" w:rsidRPr="00080318" w:rsidRDefault="00036408" w:rsidP="00116A54">
            <w:pPr>
              <w:spacing w:after="0" w:line="240" w:lineRule="auto"/>
              <w:jc w:val="both"/>
              <w:rPr>
                <w:rFonts w:ascii="Times New Roman" w:hAnsi="Times New Roman" w:cs="Times New Roman"/>
                <w:b/>
                <w:sz w:val="28"/>
                <w:szCs w:val="28"/>
              </w:rPr>
            </w:pPr>
            <w:r w:rsidRPr="00080318">
              <w:rPr>
                <w:rFonts w:ascii="Times New Roman" w:hAnsi="Times New Roman" w:cs="Times New Roman"/>
                <w:b/>
                <w:sz w:val="28"/>
                <w:szCs w:val="28"/>
              </w:rPr>
              <w:t xml:space="preserve">Члени Другої Дисциплінарної </w:t>
            </w:r>
          </w:p>
          <w:p w14:paraId="2F4BA269" w14:textId="77777777" w:rsidR="00036408" w:rsidRPr="00080318" w:rsidRDefault="00036408" w:rsidP="00116A54">
            <w:pPr>
              <w:spacing w:after="0" w:line="240" w:lineRule="auto"/>
              <w:jc w:val="both"/>
              <w:rPr>
                <w:rFonts w:ascii="Times New Roman" w:hAnsi="Times New Roman" w:cs="Times New Roman"/>
                <w:b/>
                <w:sz w:val="28"/>
                <w:szCs w:val="28"/>
              </w:rPr>
            </w:pPr>
            <w:r w:rsidRPr="00080318">
              <w:rPr>
                <w:rFonts w:ascii="Times New Roman" w:hAnsi="Times New Roman" w:cs="Times New Roman"/>
                <w:b/>
                <w:sz w:val="28"/>
                <w:szCs w:val="28"/>
              </w:rPr>
              <w:t>палати Вищої ради правосуддя</w:t>
            </w:r>
          </w:p>
          <w:p w14:paraId="03A24FC5" w14:textId="77777777" w:rsidR="00036408" w:rsidRPr="00080318" w:rsidRDefault="00036408" w:rsidP="00116A54">
            <w:pPr>
              <w:spacing w:after="0" w:line="240" w:lineRule="auto"/>
              <w:jc w:val="both"/>
              <w:rPr>
                <w:rFonts w:ascii="Times New Roman" w:hAnsi="Times New Roman" w:cs="Times New Roman"/>
                <w:b/>
                <w:sz w:val="27"/>
                <w:szCs w:val="27"/>
              </w:rPr>
            </w:pPr>
          </w:p>
          <w:p w14:paraId="04DADFD5" w14:textId="77777777" w:rsidR="00036408" w:rsidRPr="00080318" w:rsidRDefault="00036408" w:rsidP="00116A54">
            <w:pPr>
              <w:spacing w:after="0" w:line="240" w:lineRule="auto"/>
              <w:jc w:val="both"/>
              <w:rPr>
                <w:rFonts w:ascii="Times New Roman" w:hAnsi="Times New Roman" w:cs="Times New Roman"/>
                <w:b/>
                <w:sz w:val="27"/>
                <w:szCs w:val="27"/>
              </w:rPr>
            </w:pPr>
          </w:p>
          <w:p w14:paraId="5BC9A8BF" w14:textId="77777777" w:rsidR="00036408" w:rsidRPr="00080318" w:rsidRDefault="00036408" w:rsidP="00116A54">
            <w:pPr>
              <w:spacing w:after="0" w:line="240" w:lineRule="auto"/>
              <w:jc w:val="both"/>
              <w:rPr>
                <w:rFonts w:ascii="Times New Roman" w:hAnsi="Times New Roman" w:cs="Times New Roman"/>
                <w:b/>
                <w:sz w:val="27"/>
                <w:szCs w:val="27"/>
              </w:rPr>
            </w:pPr>
          </w:p>
          <w:p w14:paraId="625B9455" w14:textId="77777777" w:rsidR="00036408" w:rsidRPr="00080318" w:rsidRDefault="00036408" w:rsidP="00116A54">
            <w:pPr>
              <w:spacing w:after="0" w:line="240" w:lineRule="auto"/>
              <w:jc w:val="both"/>
              <w:rPr>
                <w:rFonts w:ascii="Times New Roman" w:hAnsi="Times New Roman" w:cs="Times New Roman"/>
                <w:b/>
                <w:sz w:val="27"/>
                <w:szCs w:val="27"/>
              </w:rPr>
            </w:pPr>
          </w:p>
        </w:tc>
        <w:tc>
          <w:tcPr>
            <w:tcW w:w="4394" w:type="dxa"/>
          </w:tcPr>
          <w:p w14:paraId="6E565EC3" w14:textId="77777777" w:rsidR="00036408" w:rsidRPr="00080318" w:rsidRDefault="00036408" w:rsidP="00116A54">
            <w:pPr>
              <w:spacing w:after="0" w:line="240" w:lineRule="auto"/>
              <w:jc w:val="both"/>
              <w:rPr>
                <w:rFonts w:ascii="Times New Roman" w:hAnsi="Times New Roman" w:cs="Times New Roman"/>
                <w:b/>
                <w:sz w:val="27"/>
                <w:szCs w:val="27"/>
              </w:rPr>
            </w:pPr>
            <w:r w:rsidRPr="00080318">
              <w:rPr>
                <w:rFonts w:ascii="Times New Roman" w:hAnsi="Times New Roman" w:cs="Times New Roman"/>
                <w:b/>
                <w:sz w:val="27"/>
                <w:szCs w:val="27"/>
              </w:rPr>
              <w:t xml:space="preserve">                        </w:t>
            </w:r>
          </w:p>
          <w:p w14:paraId="027E4F89" w14:textId="77777777" w:rsidR="00036408" w:rsidRPr="00080318" w:rsidRDefault="00036408" w:rsidP="00116A54">
            <w:pPr>
              <w:spacing w:after="0" w:line="240" w:lineRule="auto"/>
              <w:jc w:val="both"/>
              <w:rPr>
                <w:rFonts w:ascii="Times New Roman" w:hAnsi="Times New Roman" w:cs="Times New Roman"/>
                <w:b/>
                <w:sz w:val="27"/>
                <w:szCs w:val="27"/>
              </w:rPr>
            </w:pPr>
            <w:r w:rsidRPr="00080318">
              <w:rPr>
                <w:rFonts w:ascii="Times New Roman" w:hAnsi="Times New Roman" w:cs="Times New Roman"/>
                <w:b/>
                <w:sz w:val="27"/>
                <w:szCs w:val="27"/>
              </w:rPr>
              <w:t xml:space="preserve">                         </w:t>
            </w:r>
          </w:p>
          <w:p w14:paraId="42BDF570" w14:textId="77777777" w:rsidR="00036408" w:rsidRPr="00080318" w:rsidRDefault="00036408" w:rsidP="00116A54">
            <w:pPr>
              <w:tabs>
                <w:tab w:val="left" w:pos="1735"/>
                <w:tab w:val="left" w:pos="1862"/>
              </w:tabs>
              <w:spacing w:after="0" w:line="240" w:lineRule="auto"/>
              <w:jc w:val="both"/>
              <w:rPr>
                <w:rFonts w:ascii="Times New Roman" w:hAnsi="Times New Roman" w:cs="Times New Roman"/>
                <w:b/>
                <w:sz w:val="27"/>
                <w:szCs w:val="27"/>
              </w:rPr>
            </w:pPr>
            <w:r w:rsidRPr="00080318">
              <w:rPr>
                <w:rFonts w:ascii="Times New Roman" w:hAnsi="Times New Roman" w:cs="Times New Roman"/>
                <w:b/>
                <w:sz w:val="27"/>
                <w:szCs w:val="27"/>
              </w:rPr>
              <w:t xml:space="preserve">                       Віталій САЛІХОВ </w:t>
            </w:r>
          </w:p>
          <w:p w14:paraId="0C7DAC26" w14:textId="77777777" w:rsidR="00036408" w:rsidRPr="00080318" w:rsidRDefault="00036408" w:rsidP="00116A54">
            <w:pPr>
              <w:spacing w:after="0" w:line="240" w:lineRule="auto"/>
              <w:jc w:val="both"/>
              <w:rPr>
                <w:rFonts w:ascii="Times New Roman" w:hAnsi="Times New Roman" w:cs="Times New Roman"/>
                <w:b/>
                <w:sz w:val="27"/>
                <w:szCs w:val="27"/>
              </w:rPr>
            </w:pPr>
            <w:r w:rsidRPr="00080318">
              <w:rPr>
                <w:rFonts w:ascii="Times New Roman" w:hAnsi="Times New Roman" w:cs="Times New Roman"/>
                <w:b/>
                <w:sz w:val="27"/>
                <w:szCs w:val="27"/>
              </w:rPr>
              <w:t xml:space="preserve">                          </w:t>
            </w:r>
          </w:p>
          <w:p w14:paraId="4C41EBD8" w14:textId="77777777" w:rsidR="00036408" w:rsidRPr="00080318" w:rsidRDefault="00036408" w:rsidP="00116A54">
            <w:pPr>
              <w:spacing w:after="0" w:line="240" w:lineRule="auto"/>
              <w:jc w:val="both"/>
              <w:rPr>
                <w:rFonts w:ascii="Times New Roman" w:hAnsi="Times New Roman" w:cs="Times New Roman"/>
                <w:b/>
                <w:sz w:val="27"/>
                <w:szCs w:val="27"/>
              </w:rPr>
            </w:pPr>
            <w:r w:rsidRPr="00080318">
              <w:rPr>
                <w:rFonts w:ascii="Times New Roman" w:hAnsi="Times New Roman" w:cs="Times New Roman"/>
                <w:b/>
                <w:sz w:val="27"/>
                <w:szCs w:val="27"/>
              </w:rPr>
              <w:t xml:space="preserve">                         </w:t>
            </w:r>
          </w:p>
          <w:p w14:paraId="1801A699" w14:textId="77777777" w:rsidR="00036408" w:rsidRPr="00080318" w:rsidRDefault="00036408" w:rsidP="00116A54">
            <w:pPr>
              <w:spacing w:after="0" w:line="240" w:lineRule="auto"/>
              <w:jc w:val="both"/>
              <w:rPr>
                <w:rFonts w:ascii="Times New Roman" w:hAnsi="Times New Roman" w:cs="Times New Roman"/>
                <w:b/>
                <w:sz w:val="27"/>
                <w:szCs w:val="27"/>
              </w:rPr>
            </w:pPr>
            <w:r w:rsidRPr="00080318">
              <w:rPr>
                <w:rFonts w:ascii="Times New Roman" w:hAnsi="Times New Roman" w:cs="Times New Roman"/>
                <w:b/>
                <w:sz w:val="27"/>
                <w:szCs w:val="27"/>
              </w:rPr>
              <w:t xml:space="preserve">                       Сергій БУРЛАКОВ</w:t>
            </w:r>
          </w:p>
          <w:p w14:paraId="1260E8FE" w14:textId="77777777" w:rsidR="00036408" w:rsidRPr="00080318" w:rsidRDefault="00036408" w:rsidP="00116A54">
            <w:pPr>
              <w:spacing w:after="0" w:line="240" w:lineRule="auto"/>
              <w:jc w:val="both"/>
              <w:rPr>
                <w:rFonts w:ascii="Times New Roman" w:hAnsi="Times New Roman" w:cs="Times New Roman"/>
                <w:b/>
                <w:sz w:val="27"/>
                <w:szCs w:val="27"/>
              </w:rPr>
            </w:pPr>
            <w:r w:rsidRPr="00080318">
              <w:rPr>
                <w:rFonts w:ascii="Times New Roman" w:hAnsi="Times New Roman" w:cs="Times New Roman"/>
                <w:b/>
                <w:sz w:val="27"/>
                <w:szCs w:val="27"/>
              </w:rPr>
              <w:t xml:space="preserve">                        </w:t>
            </w:r>
          </w:p>
          <w:p w14:paraId="2AD70E99" w14:textId="77777777" w:rsidR="00036408" w:rsidRPr="00080318" w:rsidRDefault="00036408" w:rsidP="00116A54">
            <w:pPr>
              <w:spacing w:after="0" w:line="240" w:lineRule="auto"/>
              <w:jc w:val="both"/>
              <w:rPr>
                <w:rFonts w:ascii="Times New Roman" w:hAnsi="Times New Roman" w:cs="Times New Roman"/>
                <w:b/>
                <w:sz w:val="27"/>
                <w:szCs w:val="27"/>
              </w:rPr>
            </w:pPr>
          </w:p>
          <w:p w14:paraId="1757D183" w14:textId="77777777" w:rsidR="00036408" w:rsidRPr="00080318" w:rsidRDefault="00036408" w:rsidP="00116A54">
            <w:pPr>
              <w:spacing w:after="0" w:line="240" w:lineRule="auto"/>
              <w:jc w:val="both"/>
              <w:rPr>
                <w:rFonts w:ascii="Times New Roman" w:hAnsi="Times New Roman" w:cs="Times New Roman"/>
                <w:b/>
                <w:sz w:val="27"/>
                <w:szCs w:val="27"/>
              </w:rPr>
            </w:pPr>
            <w:r w:rsidRPr="00080318">
              <w:rPr>
                <w:rFonts w:ascii="Times New Roman" w:hAnsi="Times New Roman" w:cs="Times New Roman"/>
                <w:b/>
                <w:sz w:val="27"/>
                <w:szCs w:val="27"/>
              </w:rPr>
              <w:t xml:space="preserve">                       Олена КОВБІЙ        </w:t>
            </w:r>
          </w:p>
          <w:p w14:paraId="1F0D3E79" w14:textId="77777777" w:rsidR="00036408" w:rsidRPr="00080318" w:rsidRDefault="00036408" w:rsidP="00116A54">
            <w:pPr>
              <w:spacing w:after="0" w:line="240" w:lineRule="auto"/>
              <w:jc w:val="both"/>
              <w:rPr>
                <w:rFonts w:ascii="Times New Roman" w:hAnsi="Times New Roman" w:cs="Times New Roman"/>
                <w:b/>
                <w:sz w:val="27"/>
                <w:szCs w:val="27"/>
              </w:rPr>
            </w:pPr>
            <w:r w:rsidRPr="00080318">
              <w:rPr>
                <w:rFonts w:ascii="Times New Roman" w:hAnsi="Times New Roman" w:cs="Times New Roman"/>
                <w:b/>
                <w:sz w:val="27"/>
                <w:szCs w:val="27"/>
              </w:rPr>
              <w:t xml:space="preserve">                       </w:t>
            </w:r>
          </w:p>
          <w:p w14:paraId="5A225E0E" w14:textId="77777777" w:rsidR="00036408" w:rsidRPr="00080318" w:rsidRDefault="00036408" w:rsidP="00116A54">
            <w:pPr>
              <w:spacing w:after="0" w:line="240" w:lineRule="auto"/>
              <w:jc w:val="both"/>
              <w:rPr>
                <w:rFonts w:ascii="Times New Roman" w:hAnsi="Times New Roman" w:cs="Times New Roman"/>
                <w:b/>
                <w:sz w:val="27"/>
                <w:szCs w:val="27"/>
              </w:rPr>
            </w:pPr>
          </w:p>
          <w:p w14:paraId="6EC0C432" w14:textId="6424D46B" w:rsidR="00036408" w:rsidRPr="00080318" w:rsidRDefault="00036408" w:rsidP="00582CEB">
            <w:pPr>
              <w:spacing w:after="0" w:line="240" w:lineRule="auto"/>
              <w:jc w:val="both"/>
              <w:rPr>
                <w:rFonts w:ascii="Times New Roman" w:hAnsi="Times New Roman" w:cs="Times New Roman"/>
                <w:b/>
                <w:sz w:val="27"/>
                <w:szCs w:val="27"/>
              </w:rPr>
            </w:pPr>
            <w:r w:rsidRPr="00080318">
              <w:rPr>
                <w:rFonts w:ascii="Times New Roman" w:hAnsi="Times New Roman" w:cs="Times New Roman"/>
                <w:b/>
                <w:sz w:val="27"/>
                <w:szCs w:val="27"/>
              </w:rPr>
              <w:t xml:space="preserve">                       Олексій МЕЛЬНИК</w:t>
            </w:r>
          </w:p>
        </w:tc>
      </w:tr>
    </w:tbl>
    <w:p w14:paraId="4016775A" w14:textId="77777777" w:rsidR="00F02425" w:rsidRPr="00080318" w:rsidRDefault="00F02425" w:rsidP="002267FC">
      <w:pPr>
        <w:spacing w:after="0" w:line="276" w:lineRule="auto"/>
        <w:ind w:firstLine="567"/>
        <w:jc w:val="both"/>
        <w:rPr>
          <w:rFonts w:ascii="Times New Roman" w:eastAsia="Calibri" w:hAnsi="Times New Roman" w:cs="Times New Roman"/>
          <w:sz w:val="28"/>
          <w:szCs w:val="28"/>
        </w:rPr>
      </w:pPr>
    </w:p>
    <w:p w14:paraId="73595A90" w14:textId="77777777" w:rsidR="00C94860" w:rsidRPr="00080318" w:rsidRDefault="00C94860">
      <w:pPr>
        <w:rPr>
          <w:rFonts w:ascii="Times New Roman" w:hAnsi="Times New Roman" w:cs="Times New Roman"/>
        </w:rPr>
      </w:pPr>
    </w:p>
    <w:sectPr w:rsidR="00C94860" w:rsidRPr="00080318" w:rsidSect="008F3224">
      <w:headerReference w:type="default" r:id="rId12"/>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177F2" w14:textId="77777777" w:rsidR="008F3224" w:rsidRDefault="008F3224" w:rsidP="002267FC">
      <w:pPr>
        <w:spacing w:after="0" w:line="240" w:lineRule="auto"/>
      </w:pPr>
      <w:r>
        <w:separator/>
      </w:r>
    </w:p>
  </w:endnote>
  <w:endnote w:type="continuationSeparator" w:id="0">
    <w:p w14:paraId="5FC64A04" w14:textId="77777777" w:rsidR="008F3224" w:rsidRDefault="008F3224" w:rsidP="00226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2EFF" w:usb1="C000247B"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A9DD3" w14:textId="77777777" w:rsidR="008F3224" w:rsidRDefault="008F3224" w:rsidP="002267FC">
      <w:pPr>
        <w:spacing w:after="0" w:line="240" w:lineRule="auto"/>
      </w:pPr>
      <w:r>
        <w:separator/>
      </w:r>
    </w:p>
  </w:footnote>
  <w:footnote w:type="continuationSeparator" w:id="0">
    <w:p w14:paraId="13DDA321" w14:textId="77777777" w:rsidR="008F3224" w:rsidRDefault="008F3224" w:rsidP="00226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8700630"/>
      <w:docPartObj>
        <w:docPartGallery w:val="Page Numbers (Top of Page)"/>
        <w:docPartUnique/>
      </w:docPartObj>
    </w:sdtPr>
    <w:sdtEndPr/>
    <w:sdtContent>
      <w:p w14:paraId="3BD1FB6B" w14:textId="294F3899" w:rsidR="002267FC" w:rsidRDefault="002267FC">
        <w:pPr>
          <w:pStyle w:val="ae"/>
          <w:jc w:val="center"/>
        </w:pPr>
        <w:r>
          <w:fldChar w:fldCharType="begin"/>
        </w:r>
        <w:r>
          <w:instrText>PAGE   \* MERGEFORMAT</w:instrText>
        </w:r>
        <w:r>
          <w:fldChar w:fldCharType="separate"/>
        </w:r>
        <w:r w:rsidR="00036300">
          <w:rPr>
            <w:noProof/>
          </w:rPr>
          <w:t>11</w:t>
        </w:r>
        <w:r>
          <w:fldChar w:fldCharType="end"/>
        </w:r>
      </w:p>
    </w:sdtContent>
  </w:sdt>
  <w:p w14:paraId="2C2E2A43" w14:textId="77777777" w:rsidR="002267FC" w:rsidRDefault="002267FC">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7FC"/>
    <w:rsid w:val="0001158F"/>
    <w:rsid w:val="00036300"/>
    <w:rsid w:val="00036408"/>
    <w:rsid w:val="00080318"/>
    <w:rsid w:val="000A677A"/>
    <w:rsid w:val="000B531B"/>
    <w:rsid w:val="000F60D6"/>
    <w:rsid w:val="001141ED"/>
    <w:rsid w:val="00116A54"/>
    <w:rsid w:val="00151309"/>
    <w:rsid w:val="001B4764"/>
    <w:rsid w:val="001D1A1D"/>
    <w:rsid w:val="001D4114"/>
    <w:rsid w:val="001F5227"/>
    <w:rsid w:val="002267FC"/>
    <w:rsid w:val="0023166E"/>
    <w:rsid w:val="0025329B"/>
    <w:rsid w:val="00293895"/>
    <w:rsid w:val="002A7CBE"/>
    <w:rsid w:val="0031027C"/>
    <w:rsid w:val="003A2212"/>
    <w:rsid w:val="003E628A"/>
    <w:rsid w:val="0041353F"/>
    <w:rsid w:val="00425EDA"/>
    <w:rsid w:val="00463F9A"/>
    <w:rsid w:val="00471817"/>
    <w:rsid w:val="004E51FE"/>
    <w:rsid w:val="00527332"/>
    <w:rsid w:val="005379B8"/>
    <w:rsid w:val="00582CEB"/>
    <w:rsid w:val="005E56C1"/>
    <w:rsid w:val="00606377"/>
    <w:rsid w:val="00695770"/>
    <w:rsid w:val="006A24E1"/>
    <w:rsid w:val="006D579A"/>
    <w:rsid w:val="00703887"/>
    <w:rsid w:val="00705D64"/>
    <w:rsid w:val="00760F93"/>
    <w:rsid w:val="007713F0"/>
    <w:rsid w:val="00812A20"/>
    <w:rsid w:val="00823D8E"/>
    <w:rsid w:val="00832405"/>
    <w:rsid w:val="00846D91"/>
    <w:rsid w:val="008709C3"/>
    <w:rsid w:val="0089321D"/>
    <w:rsid w:val="008A75C0"/>
    <w:rsid w:val="008D2623"/>
    <w:rsid w:val="008F3224"/>
    <w:rsid w:val="009030C3"/>
    <w:rsid w:val="009057FE"/>
    <w:rsid w:val="00991812"/>
    <w:rsid w:val="009A5CF0"/>
    <w:rsid w:val="00A01C02"/>
    <w:rsid w:val="00A027F6"/>
    <w:rsid w:val="00A45E55"/>
    <w:rsid w:val="00A50F20"/>
    <w:rsid w:val="00A5226E"/>
    <w:rsid w:val="00AD7B3D"/>
    <w:rsid w:val="00AE1361"/>
    <w:rsid w:val="00AF60E8"/>
    <w:rsid w:val="00B2641D"/>
    <w:rsid w:val="00B366B6"/>
    <w:rsid w:val="00B80C57"/>
    <w:rsid w:val="00BE3972"/>
    <w:rsid w:val="00BE6615"/>
    <w:rsid w:val="00C01B8E"/>
    <w:rsid w:val="00C44BC3"/>
    <w:rsid w:val="00C44F2A"/>
    <w:rsid w:val="00C72253"/>
    <w:rsid w:val="00C8763F"/>
    <w:rsid w:val="00C94860"/>
    <w:rsid w:val="00CC75C3"/>
    <w:rsid w:val="00D266D9"/>
    <w:rsid w:val="00D50725"/>
    <w:rsid w:val="00DA5A2B"/>
    <w:rsid w:val="00DD5E01"/>
    <w:rsid w:val="00DF7208"/>
    <w:rsid w:val="00E357CA"/>
    <w:rsid w:val="00E74AA3"/>
    <w:rsid w:val="00F02425"/>
    <w:rsid w:val="00F83800"/>
    <w:rsid w:val="00FB1260"/>
    <w:rsid w:val="00FC1BB8"/>
    <w:rsid w:val="00FD47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E0CDB"/>
  <w15:chartTrackingRefBased/>
  <w15:docId w15:val="{1689489C-DAF8-44C0-A8F5-DD639C3D2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7FC"/>
  </w:style>
  <w:style w:type="paragraph" w:styleId="1">
    <w:name w:val="heading 1"/>
    <w:basedOn w:val="a"/>
    <w:next w:val="a"/>
    <w:link w:val="10"/>
    <w:uiPriority w:val="9"/>
    <w:qFormat/>
    <w:rsid w:val="002267F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2267F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2267FC"/>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2267FC"/>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2267FC"/>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2267F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267F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267F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267F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67FC"/>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2267FC"/>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2267FC"/>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2267FC"/>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2267FC"/>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2267F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267FC"/>
    <w:rPr>
      <w:rFonts w:eastAsiaTheme="majorEastAsia" w:cstheme="majorBidi"/>
      <w:color w:val="595959" w:themeColor="text1" w:themeTint="A6"/>
    </w:rPr>
  </w:style>
  <w:style w:type="character" w:customStyle="1" w:styleId="80">
    <w:name w:val="Заголовок 8 Знак"/>
    <w:basedOn w:val="a0"/>
    <w:link w:val="8"/>
    <w:uiPriority w:val="9"/>
    <w:semiHidden/>
    <w:rsid w:val="002267F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267FC"/>
    <w:rPr>
      <w:rFonts w:eastAsiaTheme="majorEastAsia" w:cstheme="majorBidi"/>
      <w:color w:val="272727" w:themeColor="text1" w:themeTint="D8"/>
    </w:rPr>
  </w:style>
  <w:style w:type="paragraph" w:styleId="a3">
    <w:name w:val="Title"/>
    <w:basedOn w:val="a"/>
    <w:next w:val="a"/>
    <w:link w:val="a4"/>
    <w:uiPriority w:val="10"/>
    <w:qFormat/>
    <w:rsid w:val="002267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267F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267FC"/>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2267F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2267FC"/>
    <w:pPr>
      <w:spacing w:before="160"/>
      <w:jc w:val="center"/>
    </w:pPr>
    <w:rPr>
      <w:i/>
      <w:iCs/>
      <w:color w:val="404040" w:themeColor="text1" w:themeTint="BF"/>
    </w:rPr>
  </w:style>
  <w:style w:type="character" w:customStyle="1" w:styleId="a8">
    <w:name w:val="Цитата Знак"/>
    <w:basedOn w:val="a0"/>
    <w:link w:val="a7"/>
    <w:uiPriority w:val="29"/>
    <w:rsid w:val="002267FC"/>
    <w:rPr>
      <w:i/>
      <w:iCs/>
      <w:color w:val="404040" w:themeColor="text1" w:themeTint="BF"/>
    </w:rPr>
  </w:style>
  <w:style w:type="paragraph" w:styleId="a9">
    <w:name w:val="List Paragraph"/>
    <w:basedOn w:val="a"/>
    <w:uiPriority w:val="34"/>
    <w:qFormat/>
    <w:rsid w:val="002267FC"/>
    <w:pPr>
      <w:ind w:left="720"/>
      <w:contextualSpacing/>
    </w:pPr>
  </w:style>
  <w:style w:type="character" w:styleId="aa">
    <w:name w:val="Intense Emphasis"/>
    <w:basedOn w:val="a0"/>
    <w:uiPriority w:val="21"/>
    <w:qFormat/>
    <w:rsid w:val="002267FC"/>
    <w:rPr>
      <w:i/>
      <w:iCs/>
      <w:color w:val="2E74B5" w:themeColor="accent1" w:themeShade="BF"/>
    </w:rPr>
  </w:style>
  <w:style w:type="paragraph" w:styleId="ab">
    <w:name w:val="Intense Quote"/>
    <w:basedOn w:val="a"/>
    <w:next w:val="a"/>
    <w:link w:val="ac"/>
    <w:uiPriority w:val="30"/>
    <w:qFormat/>
    <w:rsid w:val="002267F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2267FC"/>
    <w:rPr>
      <w:i/>
      <w:iCs/>
      <w:color w:val="2E74B5" w:themeColor="accent1" w:themeShade="BF"/>
    </w:rPr>
  </w:style>
  <w:style w:type="character" w:styleId="ad">
    <w:name w:val="Intense Reference"/>
    <w:basedOn w:val="a0"/>
    <w:uiPriority w:val="32"/>
    <w:qFormat/>
    <w:rsid w:val="002267FC"/>
    <w:rPr>
      <w:b/>
      <w:bCs/>
      <w:smallCaps/>
      <w:color w:val="2E74B5" w:themeColor="accent1" w:themeShade="BF"/>
      <w:spacing w:val="5"/>
    </w:rPr>
  </w:style>
  <w:style w:type="paragraph" w:styleId="ae">
    <w:name w:val="header"/>
    <w:basedOn w:val="a"/>
    <w:link w:val="af"/>
    <w:uiPriority w:val="99"/>
    <w:unhideWhenUsed/>
    <w:rsid w:val="002267FC"/>
    <w:pPr>
      <w:tabs>
        <w:tab w:val="center" w:pos="4819"/>
        <w:tab w:val="right" w:pos="9639"/>
      </w:tabs>
      <w:spacing w:after="0" w:line="240" w:lineRule="auto"/>
    </w:pPr>
  </w:style>
  <w:style w:type="character" w:customStyle="1" w:styleId="af">
    <w:name w:val="Верхній колонтитул Знак"/>
    <w:basedOn w:val="a0"/>
    <w:link w:val="ae"/>
    <w:uiPriority w:val="99"/>
    <w:rsid w:val="002267FC"/>
  </w:style>
  <w:style w:type="paragraph" w:styleId="af0">
    <w:name w:val="footer"/>
    <w:basedOn w:val="a"/>
    <w:link w:val="af1"/>
    <w:uiPriority w:val="99"/>
    <w:unhideWhenUsed/>
    <w:rsid w:val="002267FC"/>
    <w:pPr>
      <w:tabs>
        <w:tab w:val="center" w:pos="4819"/>
        <w:tab w:val="right" w:pos="9639"/>
      </w:tabs>
      <w:spacing w:after="0" w:line="240" w:lineRule="auto"/>
    </w:pPr>
  </w:style>
  <w:style w:type="character" w:customStyle="1" w:styleId="af1">
    <w:name w:val="Нижній колонтитул Знак"/>
    <w:basedOn w:val="a0"/>
    <w:link w:val="af0"/>
    <w:uiPriority w:val="99"/>
    <w:rsid w:val="002267FC"/>
  </w:style>
  <w:style w:type="paragraph" w:styleId="af2">
    <w:name w:val="No Spacing"/>
    <w:link w:val="af3"/>
    <w:uiPriority w:val="1"/>
    <w:qFormat/>
    <w:rsid w:val="00DF7208"/>
    <w:pPr>
      <w:spacing w:after="0" w:line="240" w:lineRule="auto"/>
    </w:pPr>
    <w:rPr>
      <w:rFonts w:ascii="Times New Roman" w:hAnsi="Times New Roman"/>
      <w:sz w:val="28"/>
    </w:rPr>
  </w:style>
  <w:style w:type="character" w:customStyle="1" w:styleId="af3">
    <w:name w:val="Без інтервалів Знак"/>
    <w:link w:val="af2"/>
    <w:uiPriority w:val="1"/>
    <w:rsid w:val="00DF7208"/>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983019/ed_2020_06_27/pravo1/KD0005.html?pravo=1"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arch.ligazakon.ua/l_doc2.nsf/link1/an_983019/ed_2020_06_27/pravo1/KD0005.html?pravo=1"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80732-10" TargetMode="External"/><Relationship Id="rId5" Type="http://schemas.openxmlformats.org/officeDocument/2006/relationships/endnotes" Target="endnotes.xml"/><Relationship Id="rId10" Type="http://schemas.openxmlformats.org/officeDocument/2006/relationships/hyperlink" Target="http://search.ligazakon.ua/l_doc2.nsf/link1/an_987368/ed_2020_06_27/pravo1/KD0005.html?pravo=1" TargetMode="External"/><Relationship Id="rId4" Type="http://schemas.openxmlformats.org/officeDocument/2006/relationships/footnotes" Target="footnotes.xml"/><Relationship Id="rId9" Type="http://schemas.openxmlformats.org/officeDocument/2006/relationships/hyperlink" Target="http://search.ligazakon.ua/l_doc2.nsf/link1/an_2802/ed_2020_06_27/pravo1/KD0005.html?pravo=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19859</Words>
  <Characters>11320</Characters>
  <Application>Microsoft Office Word</Application>
  <DocSecurity>0</DocSecurity>
  <Lines>94</Lines>
  <Paragraphs>62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2024-04-05T08:42:00Z</cp:lastPrinted>
  <dcterms:created xsi:type="dcterms:W3CDTF">2024-04-05T09:54:00Z</dcterms:created>
  <dcterms:modified xsi:type="dcterms:W3CDTF">2024-04-05T09:54:00Z</dcterms:modified>
</cp:coreProperties>
</file>