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26281" w:rsidRDefault="00FC5377" w:rsidP="0027742B">
      <w:pPr>
        <w:pStyle w:val="a8"/>
        <w:ind w:left="0"/>
        <w:jc w:val="both"/>
        <w:rPr>
          <w:sz w:val="28"/>
          <w:szCs w:val="28"/>
          <w:lang w:val="uk-UA"/>
        </w:rPr>
      </w:pPr>
      <w:r w:rsidRPr="00267696">
        <w:rPr>
          <w:noProof/>
          <w:sz w:val="28"/>
          <w:szCs w:val="28"/>
          <w:lang w:val="uk-UA"/>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6" o:spid="_x0000_s1026" type="#_x0000_t75" style="position:absolute;left:0;text-align:left;margin-left:221.1pt;margin-top:5pt;width:39.7pt;height:50.95pt;z-index:251657728;visibility:visible">
            <v:imagedata r:id="rId8" o:title=""/>
          </v:shape>
        </w:pict>
      </w:r>
    </w:p>
    <w:p w:rsidR="0027742B" w:rsidRPr="00267696" w:rsidRDefault="0027742B" w:rsidP="0027742B">
      <w:pPr>
        <w:pStyle w:val="a8"/>
        <w:ind w:left="0"/>
        <w:jc w:val="both"/>
        <w:rPr>
          <w:sz w:val="28"/>
          <w:szCs w:val="28"/>
          <w:lang w:val="uk-UA"/>
        </w:rPr>
      </w:pPr>
    </w:p>
    <w:p w:rsidR="0027742B" w:rsidRPr="00267696" w:rsidRDefault="0027742B" w:rsidP="0027742B">
      <w:pPr>
        <w:spacing w:before="360" w:after="60"/>
        <w:jc w:val="center"/>
        <w:rPr>
          <w:rFonts w:ascii="AcademyC" w:hAnsi="AcademyC"/>
          <w:b/>
          <w:sz w:val="28"/>
          <w:szCs w:val="28"/>
        </w:rPr>
      </w:pPr>
      <w:r w:rsidRPr="00267696">
        <w:rPr>
          <w:rFonts w:ascii="AcademyC" w:hAnsi="AcademyC"/>
          <w:b/>
          <w:sz w:val="28"/>
          <w:szCs w:val="28"/>
        </w:rPr>
        <w:t>УКРАЇНА</w:t>
      </w:r>
    </w:p>
    <w:p w:rsidR="0027742B" w:rsidRPr="00267696" w:rsidRDefault="0027742B" w:rsidP="0027742B">
      <w:pPr>
        <w:spacing w:after="60"/>
        <w:jc w:val="center"/>
        <w:rPr>
          <w:rFonts w:ascii="AcademyC" w:hAnsi="AcademyC"/>
          <w:b/>
          <w:sz w:val="28"/>
          <w:szCs w:val="28"/>
        </w:rPr>
      </w:pPr>
      <w:r w:rsidRPr="00267696">
        <w:rPr>
          <w:rFonts w:ascii="AcademyC" w:hAnsi="AcademyC"/>
          <w:b/>
          <w:sz w:val="28"/>
          <w:szCs w:val="28"/>
        </w:rPr>
        <w:t>ВИЩА  РАДА  ПРАВОСУДДЯ</w:t>
      </w:r>
    </w:p>
    <w:p w:rsidR="00426B29" w:rsidRPr="0091248D" w:rsidRDefault="0027742B" w:rsidP="00426B29">
      <w:pPr>
        <w:pStyle w:val="a3"/>
        <w:jc w:val="center"/>
        <w:rPr>
          <w:rFonts w:ascii="AcademyC" w:hAnsi="AcademyC"/>
          <w:szCs w:val="28"/>
          <w:lang w:val="ru-RU"/>
        </w:rPr>
      </w:pPr>
      <w:r w:rsidRPr="00267696">
        <w:rPr>
          <w:rFonts w:ascii="AcademyC" w:hAnsi="AcademyC"/>
          <w:b/>
          <w:szCs w:val="28"/>
        </w:rPr>
        <w:t xml:space="preserve"> </w:t>
      </w:r>
      <w:r w:rsidR="00426B29">
        <w:rPr>
          <w:rFonts w:ascii="AcademyC" w:hAnsi="AcademyC"/>
          <w:szCs w:val="28"/>
        </w:rPr>
        <w:t xml:space="preserve">ТРЕТЯ </w:t>
      </w:r>
      <w:r w:rsidR="00426B29" w:rsidRPr="0091248D">
        <w:rPr>
          <w:rFonts w:ascii="AcademyC" w:hAnsi="AcademyC"/>
          <w:szCs w:val="28"/>
        </w:rPr>
        <w:t>ДИСЦИПЛІНАРНА ПАЛАТА</w:t>
      </w:r>
    </w:p>
    <w:p w:rsidR="00426B29" w:rsidRPr="0091248D" w:rsidRDefault="00426B29" w:rsidP="00426B29">
      <w:pPr>
        <w:pStyle w:val="a3"/>
        <w:jc w:val="center"/>
        <w:rPr>
          <w:rFonts w:ascii="AcademyC" w:hAnsi="AcademyC"/>
          <w:szCs w:val="28"/>
        </w:rPr>
      </w:pPr>
      <w:r w:rsidRPr="0091248D">
        <w:rPr>
          <w:rFonts w:ascii="AcademyC" w:hAnsi="AcademyC"/>
          <w:szCs w:val="28"/>
        </w:rPr>
        <w:t>РІШЕННЯ</w:t>
      </w:r>
    </w:p>
    <w:tbl>
      <w:tblPr>
        <w:tblW w:w="10031" w:type="dxa"/>
        <w:tblLook w:val="04A0" w:firstRow="1" w:lastRow="0" w:firstColumn="1" w:lastColumn="0" w:noHBand="0" w:noVBand="1"/>
      </w:tblPr>
      <w:tblGrid>
        <w:gridCol w:w="3098"/>
        <w:gridCol w:w="3309"/>
        <w:gridCol w:w="3624"/>
      </w:tblGrid>
      <w:tr w:rsidR="00426B29" w:rsidRPr="00635BF0" w:rsidTr="008B38AD">
        <w:trPr>
          <w:trHeight w:val="188"/>
        </w:trPr>
        <w:tc>
          <w:tcPr>
            <w:tcW w:w="3098" w:type="dxa"/>
          </w:tcPr>
          <w:p w:rsidR="00426B29" w:rsidRPr="002936C0" w:rsidRDefault="002936C0" w:rsidP="002936C0">
            <w:pPr>
              <w:ind w:right="-2"/>
              <w:jc w:val="both"/>
              <w:rPr>
                <w:rFonts w:ascii="Times New Roman" w:hAnsi="Times New Roman"/>
                <w:noProof/>
                <w:sz w:val="28"/>
                <w:szCs w:val="28"/>
                <w:lang w:val="en-US"/>
              </w:rPr>
            </w:pPr>
            <w:r w:rsidRPr="002936C0">
              <w:rPr>
                <w:rFonts w:ascii="Times New Roman" w:hAnsi="Times New Roman"/>
                <w:noProof/>
                <w:sz w:val="28"/>
                <w:szCs w:val="28"/>
                <w:lang w:val="ru-RU"/>
              </w:rPr>
              <w:t>3 квітня 2024 року</w:t>
            </w:r>
            <w:r w:rsidRPr="002936C0">
              <w:rPr>
                <w:rFonts w:ascii="Times New Roman" w:hAnsi="Times New Roman"/>
                <w:noProof/>
                <w:sz w:val="28"/>
                <w:szCs w:val="28"/>
                <w:lang w:val="en-US"/>
              </w:rPr>
              <w:t xml:space="preserve"> </w:t>
            </w:r>
          </w:p>
        </w:tc>
        <w:tc>
          <w:tcPr>
            <w:tcW w:w="3309" w:type="dxa"/>
          </w:tcPr>
          <w:p w:rsidR="00426B29" w:rsidRPr="00D91211" w:rsidRDefault="003D2D6F" w:rsidP="00DB2DB9">
            <w:pPr>
              <w:ind w:right="-2"/>
              <w:jc w:val="center"/>
              <w:rPr>
                <w:rFonts w:ascii="Bookman Old Style" w:hAnsi="Bookman Old Style"/>
                <w:sz w:val="20"/>
                <w:szCs w:val="20"/>
                <w:lang w:val="ru-RU"/>
              </w:rPr>
            </w:pPr>
            <w:r>
              <w:rPr>
                <w:rFonts w:ascii="Bookman Old Style" w:hAnsi="Bookman Old Style"/>
                <w:sz w:val="20"/>
                <w:szCs w:val="20"/>
                <w:lang w:val="ru-RU"/>
              </w:rPr>
              <w:t xml:space="preserve"> </w:t>
            </w:r>
            <w:r w:rsidR="00426B29">
              <w:rPr>
                <w:rFonts w:ascii="Bookman Old Style" w:hAnsi="Bookman Old Style"/>
                <w:sz w:val="20"/>
                <w:szCs w:val="20"/>
                <w:lang w:val="ru-RU"/>
              </w:rPr>
              <w:t xml:space="preserve">   </w:t>
            </w:r>
            <w:r>
              <w:rPr>
                <w:rFonts w:ascii="Bookman Old Style" w:hAnsi="Bookman Old Style"/>
                <w:sz w:val="20"/>
                <w:szCs w:val="20"/>
                <w:lang w:val="ru-RU"/>
              </w:rPr>
              <w:t xml:space="preserve"> </w:t>
            </w:r>
            <w:r w:rsidR="00426B29" w:rsidRPr="00317A23">
              <w:rPr>
                <w:rFonts w:ascii="Book Antiqua" w:hAnsi="Book Antiqua"/>
              </w:rPr>
              <w:t>Київ</w:t>
            </w:r>
          </w:p>
        </w:tc>
        <w:tc>
          <w:tcPr>
            <w:tcW w:w="3624" w:type="dxa"/>
          </w:tcPr>
          <w:p w:rsidR="00426B29" w:rsidRPr="002936C0" w:rsidRDefault="00426B29" w:rsidP="002936C0">
            <w:pPr>
              <w:ind w:right="-2"/>
              <w:jc w:val="center"/>
              <w:rPr>
                <w:rFonts w:ascii="Times New Roman" w:hAnsi="Times New Roman"/>
                <w:noProof/>
                <w:sz w:val="28"/>
                <w:szCs w:val="28"/>
                <w:lang w:val="ru-RU"/>
              </w:rPr>
            </w:pPr>
            <w:r w:rsidRPr="002936C0">
              <w:rPr>
                <w:rFonts w:ascii="Times New Roman" w:hAnsi="Times New Roman"/>
                <w:noProof/>
                <w:sz w:val="28"/>
                <w:szCs w:val="28"/>
                <w:lang w:val="en-US"/>
              </w:rPr>
              <w:t xml:space="preserve">   </w:t>
            </w:r>
            <w:r w:rsidRPr="002936C0">
              <w:rPr>
                <w:rFonts w:ascii="Times New Roman" w:hAnsi="Times New Roman"/>
                <w:noProof/>
                <w:sz w:val="28"/>
                <w:szCs w:val="28"/>
                <w:lang w:val="ru-RU"/>
              </w:rPr>
              <w:t xml:space="preserve">           </w:t>
            </w:r>
            <w:r w:rsidR="002936C0" w:rsidRPr="002936C0">
              <w:rPr>
                <w:rFonts w:ascii="Times New Roman" w:hAnsi="Times New Roman"/>
                <w:noProof/>
                <w:sz w:val="28"/>
                <w:szCs w:val="28"/>
              </w:rPr>
              <w:t>958/3дп/15-24</w:t>
            </w:r>
          </w:p>
        </w:tc>
      </w:tr>
    </w:tbl>
    <w:p w:rsidR="00082F48" w:rsidRPr="00FC5377" w:rsidRDefault="00E359AE" w:rsidP="00A2426B">
      <w:pPr>
        <w:widowControl w:val="0"/>
        <w:autoSpaceDN w:val="0"/>
        <w:spacing w:after="0" w:line="240" w:lineRule="auto"/>
        <w:ind w:right="5810"/>
        <w:jc w:val="both"/>
        <w:rPr>
          <w:rFonts w:ascii="Times New Roman" w:hAnsi="Times New Roman"/>
          <w:b/>
          <w:sz w:val="24"/>
          <w:szCs w:val="24"/>
          <w:lang w:eastAsia="ru-RU"/>
        </w:rPr>
      </w:pPr>
      <w:r w:rsidRPr="00FC5377">
        <w:rPr>
          <w:rFonts w:ascii="Times New Roman" w:hAnsi="Times New Roman"/>
          <w:b/>
          <w:sz w:val="24"/>
          <w:szCs w:val="24"/>
        </w:rPr>
        <w:t>Про притягненн</w:t>
      </w:r>
      <w:r w:rsidR="00FC5377" w:rsidRPr="00FC5377">
        <w:rPr>
          <w:rFonts w:ascii="Times New Roman" w:hAnsi="Times New Roman"/>
          <w:b/>
          <w:sz w:val="24"/>
          <w:szCs w:val="24"/>
        </w:rPr>
        <w:t>я</w:t>
      </w:r>
      <w:r w:rsidRPr="00FC5377">
        <w:rPr>
          <w:rFonts w:ascii="Times New Roman" w:hAnsi="Times New Roman"/>
          <w:b/>
          <w:sz w:val="24"/>
          <w:szCs w:val="24"/>
        </w:rPr>
        <w:t xml:space="preserve"> </w:t>
      </w:r>
      <w:r w:rsidR="00A2426B" w:rsidRPr="00FC5377">
        <w:rPr>
          <w:rFonts w:ascii="Times New Roman" w:hAnsi="Times New Roman"/>
          <w:b/>
          <w:sz w:val="24"/>
          <w:szCs w:val="24"/>
        </w:rPr>
        <w:t xml:space="preserve">судді </w:t>
      </w:r>
      <w:r w:rsidR="00FC5377" w:rsidRPr="00FC5377">
        <w:rPr>
          <w:rFonts w:ascii="Times New Roman" w:hAnsi="Times New Roman"/>
          <w:b/>
          <w:sz w:val="24"/>
          <w:szCs w:val="24"/>
        </w:rPr>
        <w:t xml:space="preserve">Малиновського районного суду міста Одеси Мазун І.А. </w:t>
      </w:r>
      <w:r w:rsidRPr="00FC5377">
        <w:rPr>
          <w:rStyle w:val="FontStyle14"/>
          <w:b/>
          <w:sz w:val="24"/>
          <w:szCs w:val="24"/>
        </w:rPr>
        <w:t>до дисциплінарної відповідальності</w:t>
      </w:r>
      <w:r w:rsidR="00A2426B" w:rsidRPr="00FC5377">
        <w:rPr>
          <w:rStyle w:val="FontStyle14"/>
          <w:b/>
          <w:sz w:val="24"/>
          <w:szCs w:val="24"/>
        </w:rPr>
        <w:t xml:space="preserve"> </w:t>
      </w:r>
    </w:p>
    <w:p w:rsidR="00082F48" w:rsidRPr="00FC5377" w:rsidRDefault="00082F48" w:rsidP="009E4485">
      <w:pPr>
        <w:widowControl w:val="0"/>
        <w:autoSpaceDN w:val="0"/>
        <w:spacing w:after="0" w:line="240" w:lineRule="auto"/>
        <w:ind w:firstLine="709"/>
        <w:jc w:val="both"/>
        <w:rPr>
          <w:rFonts w:ascii="Times New Roman" w:hAnsi="Times New Roman"/>
          <w:b/>
          <w:sz w:val="24"/>
          <w:szCs w:val="24"/>
          <w:lang w:eastAsia="ru-RU"/>
        </w:rPr>
      </w:pPr>
    </w:p>
    <w:p w:rsidR="00327897" w:rsidRPr="00FC5377" w:rsidRDefault="00E359AE" w:rsidP="00FC5377">
      <w:pPr>
        <w:widowControl w:val="0"/>
        <w:autoSpaceDN w:val="0"/>
        <w:spacing w:after="0" w:line="240" w:lineRule="auto"/>
        <w:ind w:firstLine="567"/>
        <w:jc w:val="both"/>
        <w:rPr>
          <w:rStyle w:val="FontStyle14"/>
          <w:sz w:val="28"/>
          <w:szCs w:val="28"/>
        </w:rPr>
      </w:pPr>
      <w:r w:rsidRPr="00FC5377">
        <w:rPr>
          <w:rFonts w:ascii="Times New Roman" w:hAnsi="Times New Roman"/>
          <w:bCs/>
          <w:sz w:val="28"/>
          <w:szCs w:val="28"/>
        </w:rPr>
        <w:t xml:space="preserve">Третя </w:t>
      </w:r>
      <w:r w:rsidR="009E4485" w:rsidRPr="00FC5377">
        <w:rPr>
          <w:rFonts w:ascii="Times New Roman" w:hAnsi="Times New Roman"/>
          <w:bCs/>
          <w:sz w:val="28"/>
          <w:szCs w:val="28"/>
        </w:rPr>
        <w:t>Дисциплінарна палата Вищої ради правосуддя у складі головуючого</w:t>
      </w:r>
      <w:r w:rsidR="002327F2" w:rsidRPr="00FC5377">
        <w:rPr>
          <w:rFonts w:ascii="Times New Roman" w:hAnsi="Times New Roman"/>
          <w:bCs/>
          <w:sz w:val="28"/>
          <w:szCs w:val="28"/>
        </w:rPr>
        <w:t> </w:t>
      </w:r>
      <w:r w:rsidR="009E4485" w:rsidRPr="00FC5377">
        <w:rPr>
          <w:rFonts w:ascii="Times New Roman" w:hAnsi="Times New Roman"/>
          <w:bCs/>
          <w:sz w:val="28"/>
          <w:szCs w:val="28"/>
        </w:rPr>
        <w:t xml:space="preserve">– </w:t>
      </w:r>
      <w:r w:rsidRPr="00FC5377">
        <w:rPr>
          <w:rFonts w:ascii="Times New Roman" w:hAnsi="Times New Roman"/>
          <w:bCs/>
          <w:sz w:val="28"/>
          <w:szCs w:val="28"/>
        </w:rPr>
        <w:t>Плахтій І.Б.</w:t>
      </w:r>
      <w:r w:rsidR="00B71AE1" w:rsidRPr="00FC5377">
        <w:rPr>
          <w:rFonts w:ascii="Times New Roman" w:hAnsi="Times New Roman"/>
          <w:bCs/>
          <w:sz w:val="28"/>
          <w:szCs w:val="28"/>
        </w:rPr>
        <w:t>,</w:t>
      </w:r>
      <w:r w:rsidR="0027742B" w:rsidRPr="00FC5377">
        <w:rPr>
          <w:rFonts w:ascii="Times New Roman" w:hAnsi="Times New Roman"/>
          <w:bCs/>
          <w:sz w:val="28"/>
          <w:szCs w:val="28"/>
        </w:rPr>
        <w:t xml:space="preserve"> </w:t>
      </w:r>
      <w:r w:rsidR="00B71AE1" w:rsidRPr="00FC5377">
        <w:rPr>
          <w:rFonts w:ascii="Times New Roman" w:hAnsi="Times New Roman"/>
          <w:sz w:val="28"/>
          <w:szCs w:val="28"/>
        </w:rPr>
        <w:t xml:space="preserve">членів </w:t>
      </w:r>
      <w:r w:rsidRPr="00FC5377">
        <w:rPr>
          <w:rFonts w:ascii="Times New Roman" w:hAnsi="Times New Roman"/>
          <w:sz w:val="28"/>
          <w:szCs w:val="28"/>
        </w:rPr>
        <w:t xml:space="preserve">Третьої </w:t>
      </w:r>
      <w:r w:rsidR="00B71AE1" w:rsidRPr="00FC5377">
        <w:rPr>
          <w:rFonts w:ascii="Times New Roman" w:hAnsi="Times New Roman"/>
          <w:sz w:val="28"/>
          <w:szCs w:val="28"/>
        </w:rPr>
        <w:t>Дисциплінарної палати Вищої ради правосуддя</w:t>
      </w:r>
      <w:r w:rsidRPr="00FC5377">
        <w:rPr>
          <w:rFonts w:ascii="Times New Roman" w:hAnsi="Times New Roman"/>
          <w:sz w:val="28"/>
          <w:szCs w:val="28"/>
        </w:rPr>
        <w:t xml:space="preserve"> Кандзюби О.В., Попікової О.В.,</w:t>
      </w:r>
      <w:r w:rsidR="00426B29" w:rsidRPr="00FC5377">
        <w:rPr>
          <w:rFonts w:ascii="Times New Roman" w:hAnsi="Times New Roman"/>
          <w:sz w:val="28"/>
          <w:szCs w:val="28"/>
        </w:rPr>
        <w:t xml:space="preserve"> </w:t>
      </w:r>
      <w:r w:rsidR="00FC5377" w:rsidRPr="00FC5377">
        <w:rPr>
          <w:rFonts w:ascii="Times New Roman" w:hAnsi="Times New Roman"/>
          <w:sz w:val="28"/>
          <w:szCs w:val="28"/>
        </w:rPr>
        <w:t>Сасевича О.М.</w:t>
      </w:r>
      <w:r w:rsidR="00100328" w:rsidRPr="00FC5377">
        <w:rPr>
          <w:rFonts w:ascii="Times New Roman" w:hAnsi="Times New Roman"/>
          <w:sz w:val="28"/>
          <w:szCs w:val="28"/>
        </w:rPr>
        <w:t xml:space="preserve">, </w:t>
      </w:r>
      <w:r w:rsidR="0027742B" w:rsidRPr="00FC5377">
        <w:rPr>
          <w:rFonts w:ascii="Times New Roman" w:hAnsi="Times New Roman"/>
          <w:sz w:val="28"/>
          <w:szCs w:val="28"/>
        </w:rPr>
        <w:t xml:space="preserve">заслухавши доповідача – члена </w:t>
      </w:r>
      <w:r w:rsidRPr="00FC5377">
        <w:rPr>
          <w:rFonts w:ascii="Times New Roman" w:hAnsi="Times New Roman"/>
          <w:sz w:val="28"/>
          <w:szCs w:val="28"/>
        </w:rPr>
        <w:t>Третьої</w:t>
      </w:r>
      <w:r w:rsidR="0027742B" w:rsidRPr="00FC5377">
        <w:rPr>
          <w:rFonts w:ascii="Times New Roman" w:hAnsi="Times New Roman"/>
          <w:sz w:val="28"/>
          <w:szCs w:val="28"/>
        </w:rPr>
        <w:t xml:space="preserve"> Дисциплінарної палати Вищої ради правосуддя </w:t>
      </w:r>
      <w:r w:rsidRPr="00FC5377">
        <w:rPr>
          <w:rFonts w:ascii="Times New Roman" w:hAnsi="Times New Roman"/>
          <w:sz w:val="28"/>
          <w:szCs w:val="28"/>
        </w:rPr>
        <w:t xml:space="preserve">Лук’янова Д.В., </w:t>
      </w:r>
      <w:r w:rsidR="009E4485" w:rsidRPr="00FC5377">
        <w:rPr>
          <w:rFonts w:ascii="Times New Roman" w:hAnsi="Times New Roman"/>
          <w:bCs/>
          <w:sz w:val="28"/>
          <w:szCs w:val="28"/>
        </w:rPr>
        <w:t xml:space="preserve">розглянувши </w:t>
      </w:r>
      <w:r w:rsidR="009E4485" w:rsidRPr="00FC5377">
        <w:rPr>
          <w:rFonts w:ascii="Times New Roman" w:hAnsi="Times New Roman"/>
          <w:sz w:val="28"/>
          <w:szCs w:val="28"/>
        </w:rPr>
        <w:t>дисциплінарну справу, відкриту за скарг</w:t>
      </w:r>
      <w:r w:rsidR="00FC5377" w:rsidRPr="00FC5377">
        <w:rPr>
          <w:rFonts w:ascii="Times New Roman" w:hAnsi="Times New Roman"/>
          <w:sz w:val="28"/>
          <w:szCs w:val="28"/>
        </w:rPr>
        <w:t>ою</w:t>
      </w:r>
      <w:r w:rsidRPr="00FC5377">
        <w:rPr>
          <w:rFonts w:ascii="Times New Roman" w:hAnsi="Times New Roman"/>
          <w:sz w:val="28"/>
          <w:szCs w:val="28"/>
        </w:rPr>
        <w:t xml:space="preserve"> </w:t>
      </w:r>
      <w:r w:rsidR="00FC5377" w:rsidRPr="00FC5377">
        <w:rPr>
          <w:rFonts w:ascii="Times New Roman" w:hAnsi="Times New Roman"/>
          <w:sz w:val="28"/>
          <w:szCs w:val="28"/>
        </w:rPr>
        <w:t>Буртник Христини Василівни</w:t>
      </w:r>
      <w:r w:rsidR="00FC5377">
        <w:rPr>
          <w:rFonts w:ascii="Times New Roman" w:hAnsi="Times New Roman"/>
          <w:sz w:val="28"/>
          <w:szCs w:val="28"/>
        </w:rPr>
        <w:t xml:space="preserve"> щодо </w:t>
      </w:r>
      <w:r w:rsidR="00B71AE1" w:rsidRPr="00FC5377">
        <w:rPr>
          <w:rFonts w:ascii="Times New Roman" w:hAnsi="Times New Roman"/>
          <w:sz w:val="28"/>
          <w:szCs w:val="28"/>
        </w:rPr>
        <w:t>судді</w:t>
      </w:r>
      <w:r w:rsidR="00FC5377" w:rsidRPr="00FC5377">
        <w:rPr>
          <w:rFonts w:ascii="Times New Roman" w:hAnsi="Times New Roman"/>
          <w:sz w:val="28"/>
          <w:szCs w:val="28"/>
        </w:rPr>
        <w:t xml:space="preserve"> Малиновського районного суду міста Одеси Мазун Ірини Анатоліївни</w:t>
      </w:r>
      <w:r w:rsidR="009E4485" w:rsidRPr="00FC5377">
        <w:rPr>
          <w:rStyle w:val="FontStyle14"/>
          <w:sz w:val="28"/>
          <w:szCs w:val="28"/>
        </w:rPr>
        <w:t>,</w:t>
      </w:r>
    </w:p>
    <w:p w:rsidR="009E4485" w:rsidRDefault="00945A72" w:rsidP="00E26281">
      <w:pPr>
        <w:tabs>
          <w:tab w:val="left" w:pos="3750"/>
          <w:tab w:val="center" w:pos="5244"/>
        </w:tabs>
        <w:spacing w:before="120" w:after="120" w:line="240" w:lineRule="auto"/>
        <w:ind w:firstLine="567"/>
        <w:rPr>
          <w:rFonts w:ascii="Times New Roman" w:hAnsi="Times New Roman"/>
          <w:b/>
          <w:sz w:val="28"/>
          <w:szCs w:val="28"/>
          <w:lang w:eastAsia="ru-RU"/>
        </w:rPr>
      </w:pPr>
      <w:r>
        <w:rPr>
          <w:rFonts w:ascii="Times New Roman" w:hAnsi="Times New Roman"/>
          <w:b/>
          <w:sz w:val="28"/>
          <w:szCs w:val="28"/>
          <w:lang w:eastAsia="ru-RU"/>
        </w:rPr>
        <w:tab/>
        <w:t xml:space="preserve">       </w:t>
      </w:r>
      <w:r w:rsidR="009E4485" w:rsidRPr="00100328">
        <w:rPr>
          <w:rFonts w:ascii="Times New Roman" w:hAnsi="Times New Roman"/>
          <w:b/>
          <w:sz w:val="28"/>
          <w:szCs w:val="28"/>
          <w:lang w:eastAsia="ru-RU"/>
        </w:rPr>
        <w:t>встановила:</w:t>
      </w:r>
    </w:p>
    <w:p w:rsidR="00DB2DB9" w:rsidRPr="00DB2DB9" w:rsidRDefault="00DB2DB9" w:rsidP="00DB2DB9">
      <w:pPr>
        <w:pStyle w:val="rtejustify"/>
        <w:contextualSpacing/>
        <w:jc w:val="both"/>
        <w:rPr>
          <w:sz w:val="28"/>
          <w:szCs w:val="28"/>
        </w:rPr>
      </w:pPr>
      <w:r w:rsidRPr="00DB2DB9">
        <w:rPr>
          <w:sz w:val="28"/>
          <w:szCs w:val="28"/>
        </w:rPr>
        <w:t xml:space="preserve">до Вищої ради правосуддя 1 січня 2024 року надійшла дисциплінарна скарга Буртник Х.В.  (вх. № Б-12/0/7-24) на дії судді Малиновського районного суду міста Одеси Мазун І.А. під час розгляду справ про адміністративне правопорушення №№ 521/4353/23, 521/9482/23, 521/22317/23 щодо             притягнення </w:t>
      </w:r>
      <w:r w:rsidR="00212BB8" w:rsidRPr="00212BB8">
        <w:rPr>
          <w:sz w:val="28"/>
          <w:szCs w:val="28"/>
        </w:rPr>
        <w:t>ОСОБА1</w:t>
      </w:r>
      <w:r w:rsidRPr="00DB2DB9">
        <w:rPr>
          <w:sz w:val="28"/>
          <w:szCs w:val="28"/>
        </w:rPr>
        <w:t xml:space="preserve">, </w:t>
      </w:r>
      <w:r w:rsidR="00422BA2" w:rsidRPr="00212BB8">
        <w:rPr>
          <w:sz w:val="28"/>
          <w:szCs w:val="28"/>
        </w:rPr>
        <w:t>О</w:t>
      </w:r>
      <w:r w:rsidR="00422BA2">
        <w:rPr>
          <w:sz w:val="28"/>
          <w:szCs w:val="28"/>
        </w:rPr>
        <w:t>СОБА2</w:t>
      </w:r>
      <w:r w:rsidRPr="00DB2DB9">
        <w:rPr>
          <w:sz w:val="28"/>
          <w:szCs w:val="28"/>
        </w:rPr>
        <w:t xml:space="preserve">, </w:t>
      </w:r>
      <w:r w:rsidR="00E5526E" w:rsidRPr="00E5526E">
        <w:rPr>
          <w:sz w:val="28"/>
          <w:szCs w:val="28"/>
        </w:rPr>
        <w:t>ОСОБА3</w:t>
      </w:r>
      <w:r w:rsidRPr="00DB2DB9">
        <w:rPr>
          <w:sz w:val="28"/>
          <w:szCs w:val="28"/>
        </w:rPr>
        <w:t xml:space="preserve"> до адміністративної відповідальності, передбаченої частиною першою статті 130 Кодексу України про адміністративні правопорушення (далі – КУпАП).</w:t>
      </w:r>
    </w:p>
    <w:p w:rsidR="00DB2DB9" w:rsidRPr="00DB2DB9" w:rsidRDefault="00DB2DB9" w:rsidP="00DB2DB9">
      <w:pPr>
        <w:pStyle w:val="rtejustify"/>
        <w:contextualSpacing/>
        <w:jc w:val="both"/>
        <w:rPr>
          <w:rFonts w:eastAsia="Calibri"/>
          <w:sz w:val="28"/>
          <w:szCs w:val="28"/>
        </w:rPr>
      </w:pPr>
      <w:r w:rsidRPr="00DB2DB9">
        <w:rPr>
          <w:sz w:val="28"/>
          <w:szCs w:val="28"/>
        </w:rPr>
        <w:tab/>
        <w:t xml:space="preserve">На підставі протоколу автоматизованого розподілу справи між членами Вищої ради правосуддя від 1 січня 2024 року зазначену дисциплінарну скаргу розподілено члену Вищої ради правосуддя </w:t>
      </w:r>
      <w:r w:rsidRPr="00DB2DB9">
        <w:rPr>
          <w:rFonts w:eastAsia="Calibri"/>
          <w:sz w:val="28"/>
          <w:szCs w:val="28"/>
        </w:rPr>
        <w:t xml:space="preserve">Лук’янову Д.В. </w:t>
      </w:r>
    </w:p>
    <w:p w:rsidR="00DB2DB9" w:rsidRDefault="00DB2DB9" w:rsidP="00DB2DB9">
      <w:pPr>
        <w:pStyle w:val="rtejustify"/>
        <w:jc w:val="both"/>
        <w:rPr>
          <w:color w:val="000000"/>
          <w:sz w:val="28"/>
          <w:szCs w:val="28"/>
        </w:rPr>
      </w:pPr>
      <w:r w:rsidRPr="00DB2DB9">
        <w:rPr>
          <w:sz w:val="28"/>
          <w:szCs w:val="28"/>
        </w:rPr>
        <w:tab/>
      </w:r>
      <w:r w:rsidR="00FC5377" w:rsidRPr="00DB2DB9">
        <w:rPr>
          <w:sz w:val="28"/>
          <w:szCs w:val="28"/>
        </w:rPr>
        <w:t xml:space="preserve">Ухвалою </w:t>
      </w:r>
      <w:r w:rsidRPr="00DB2DB9">
        <w:rPr>
          <w:sz w:val="28"/>
          <w:szCs w:val="28"/>
        </w:rPr>
        <w:t xml:space="preserve">Третьої </w:t>
      </w:r>
      <w:r w:rsidR="00FC5377" w:rsidRPr="00DB2DB9">
        <w:rPr>
          <w:sz w:val="28"/>
          <w:szCs w:val="28"/>
        </w:rPr>
        <w:t xml:space="preserve">Дисциплінарної палати від </w:t>
      </w:r>
      <w:r w:rsidRPr="00DB2DB9">
        <w:rPr>
          <w:sz w:val="28"/>
          <w:szCs w:val="28"/>
        </w:rPr>
        <w:t>14</w:t>
      </w:r>
      <w:r w:rsidR="00FC5377" w:rsidRPr="00DB2DB9">
        <w:rPr>
          <w:sz w:val="28"/>
          <w:szCs w:val="28"/>
        </w:rPr>
        <w:t xml:space="preserve"> </w:t>
      </w:r>
      <w:r w:rsidRPr="00DB2DB9">
        <w:rPr>
          <w:sz w:val="28"/>
          <w:szCs w:val="28"/>
        </w:rPr>
        <w:t>лютого</w:t>
      </w:r>
      <w:r w:rsidR="00FC5377" w:rsidRPr="00DB2DB9">
        <w:rPr>
          <w:sz w:val="28"/>
          <w:szCs w:val="28"/>
        </w:rPr>
        <w:t xml:space="preserve"> 202</w:t>
      </w:r>
      <w:r w:rsidRPr="00DB2DB9">
        <w:rPr>
          <w:sz w:val="28"/>
          <w:szCs w:val="28"/>
        </w:rPr>
        <w:t>4</w:t>
      </w:r>
      <w:r w:rsidR="00FC5377" w:rsidRPr="00DB2DB9">
        <w:rPr>
          <w:sz w:val="28"/>
          <w:szCs w:val="28"/>
        </w:rPr>
        <w:t xml:space="preserve"> року</w:t>
      </w:r>
      <w:r>
        <w:rPr>
          <w:sz w:val="28"/>
          <w:szCs w:val="28"/>
        </w:rPr>
        <w:t xml:space="preserve">                     </w:t>
      </w:r>
      <w:r w:rsidR="00FC5377" w:rsidRPr="00DB2DB9">
        <w:rPr>
          <w:sz w:val="28"/>
          <w:szCs w:val="28"/>
        </w:rPr>
        <w:t xml:space="preserve"> № </w:t>
      </w:r>
      <w:r w:rsidRPr="00DB2DB9">
        <w:rPr>
          <w:sz w:val="28"/>
          <w:szCs w:val="28"/>
        </w:rPr>
        <w:t>419/3дп/15-24</w:t>
      </w:r>
      <w:r>
        <w:rPr>
          <w:sz w:val="28"/>
          <w:szCs w:val="28"/>
        </w:rPr>
        <w:t xml:space="preserve"> </w:t>
      </w:r>
      <w:r w:rsidR="00FC5377" w:rsidRPr="00DB2DB9">
        <w:rPr>
          <w:sz w:val="28"/>
          <w:szCs w:val="28"/>
        </w:rPr>
        <w:t xml:space="preserve">за скаргою </w:t>
      </w:r>
      <w:r w:rsidRPr="00DB2DB9">
        <w:rPr>
          <w:sz w:val="28"/>
          <w:szCs w:val="28"/>
        </w:rPr>
        <w:t xml:space="preserve">Буртник Х.В. </w:t>
      </w:r>
      <w:r w:rsidR="00FC5377" w:rsidRPr="00DB2DB9">
        <w:rPr>
          <w:sz w:val="28"/>
          <w:szCs w:val="28"/>
        </w:rPr>
        <w:t>відкрито дисциплінарну справу стосовно судді</w:t>
      </w:r>
      <w:r w:rsidRPr="00DB2DB9">
        <w:rPr>
          <w:sz w:val="28"/>
          <w:szCs w:val="28"/>
        </w:rPr>
        <w:t xml:space="preserve"> Малиновського районного суду міста Одеси Мазун І.А. з</w:t>
      </w:r>
      <w:r w:rsidR="00FC5377" w:rsidRPr="00DB2DB9">
        <w:rPr>
          <w:sz w:val="28"/>
          <w:szCs w:val="28"/>
        </w:rPr>
        <w:t xml:space="preserve"> підстав наявності у її діях </w:t>
      </w:r>
      <w:r w:rsidRPr="00DB2DB9">
        <w:rPr>
          <w:color w:val="000000"/>
          <w:sz w:val="28"/>
          <w:szCs w:val="28"/>
        </w:rPr>
        <w:t xml:space="preserve">під час розгляду справ </w:t>
      </w:r>
      <w:r w:rsidRPr="00DB2DB9">
        <w:rPr>
          <w:sz w:val="28"/>
          <w:szCs w:val="28"/>
        </w:rPr>
        <w:t xml:space="preserve">№№ 521/4353/23, 521/9482/23, 521/22317/23 </w:t>
      </w:r>
      <w:r w:rsidR="00FC5377" w:rsidRPr="00DB2DB9">
        <w:rPr>
          <w:sz w:val="28"/>
          <w:szCs w:val="28"/>
        </w:rPr>
        <w:t>ознак дисциплінарних проступків</w:t>
      </w:r>
      <w:r w:rsidRPr="00DB2DB9">
        <w:rPr>
          <w:sz w:val="28"/>
          <w:szCs w:val="28"/>
        </w:rPr>
        <w:t xml:space="preserve">, передбачених підпунктом </w:t>
      </w:r>
      <w:r w:rsidRPr="00DB2DB9">
        <w:rPr>
          <w:color w:val="000000"/>
          <w:sz w:val="28"/>
          <w:szCs w:val="28"/>
        </w:rPr>
        <w:t>«б» пункту 1, пунктом 4 частини першої статті 106 Закону України «Про судоустрій і статус суддів» (</w:t>
      </w:r>
      <w:r w:rsidRPr="00DB2DB9">
        <w:rPr>
          <w:sz w:val="28"/>
          <w:szCs w:val="28"/>
        </w:rPr>
        <w:t xml:space="preserve">умисне або внаслідок недбалості незазначення в судовому рішенні мотивів прийняття або відхилення аргументів сторін щодо суті спору; </w:t>
      </w:r>
      <w:r w:rsidRPr="00DB2DB9">
        <w:rPr>
          <w:rStyle w:val="rvts0"/>
          <w:sz w:val="28"/>
          <w:szCs w:val="28"/>
        </w:rPr>
        <w:t>умисне або внаслідок грубої недбалості допущення суддею, який брав участь в ухваленні судового рішення, порушення прав людини і основоположних свобод або інше грубе порушення закону, що призвело до істотних негативних наслідків</w:t>
      </w:r>
      <w:r w:rsidRPr="00DB2DB9">
        <w:rPr>
          <w:color w:val="000000"/>
          <w:sz w:val="28"/>
          <w:szCs w:val="28"/>
        </w:rPr>
        <w:t xml:space="preserve">). </w:t>
      </w:r>
      <w:r w:rsidRPr="00DB2DB9">
        <w:rPr>
          <w:sz w:val="28"/>
          <w:szCs w:val="28"/>
        </w:rPr>
        <w:t xml:space="preserve"> </w:t>
      </w:r>
      <w:r w:rsidRPr="00DB2DB9">
        <w:rPr>
          <w:color w:val="000000"/>
          <w:sz w:val="28"/>
          <w:szCs w:val="28"/>
        </w:rPr>
        <w:t xml:space="preserve"> </w:t>
      </w:r>
    </w:p>
    <w:p w:rsidR="0059245F" w:rsidRPr="0076798A" w:rsidRDefault="0059245F" w:rsidP="0076798A">
      <w:pPr>
        <w:pStyle w:val="rtejustify"/>
        <w:contextualSpacing/>
        <w:jc w:val="both"/>
        <w:rPr>
          <w:sz w:val="28"/>
          <w:szCs w:val="28"/>
        </w:rPr>
      </w:pPr>
      <w:r w:rsidRPr="0076798A">
        <w:rPr>
          <w:sz w:val="28"/>
          <w:szCs w:val="28"/>
        </w:rPr>
        <w:lastRenderedPageBreak/>
        <w:tab/>
      </w:r>
      <w:r w:rsidR="00FC5377" w:rsidRPr="0076798A">
        <w:rPr>
          <w:sz w:val="28"/>
          <w:szCs w:val="28"/>
        </w:rPr>
        <w:t xml:space="preserve">Про засідання </w:t>
      </w:r>
      <w:r w:rsidR="0076798A">
        <w:rPr>
          <w:sz w:val="28"/>
          <w:szCs w:val="28"/>
        </w:rPr>
        <w:t xml:space="preserve">Третьої </w:t>
      </w:r>
      <w:r w:rsidR="00FC5377" w:rsidRPr="0076798A">
        <w:rPr>
          <w:sz w:val="28"/>
          <w:szCs w:val="28"/>
        </w:rPr>
        <w:t xml:space="preserve">Дисциплінарної палати Вищої ради правосуддя </w:t>
      </w:r>
      <w:r w:rsidRPr="0076798A">
        <w:rPr>
          <w:sz w:val="28"/>
          <w:szCs w:val="28"/>
        </w:rPr>
        <w:t xml:space="preserve">                 </w:t>
      </w:r>
      <w:r w:rsidR="003D2D6F" w:rsidRPr="0076798A">
        <w:rPr>
          <w:sz w:val="28"/>
          <w:szCs w:val="28"/>
        </w:rPr>
        <w:t>3</w:t>
      </w:r>
      <w:r w:rsidRPr="0076798A">
        <w:rPr>
          <w:sz w:val="28"/>
          <w:szCs w:val="28"/>
        </w:rPr>
        <w:t xml:space="preserve"> квітня</w:t>
      </w:r>
      <w:r w:rsidR="00FC5377" w:rsidRPr="0076798A">
        <w:rPr>
          <w:sz w:val="28"/>
          <w:szCs w:val="28"/>
        </w:rPr>
        <w:t xml:space="preserve"> 20</w:t>
      </w:r>
      <w:r w:rsidRPr="0076798A">
        <w:rPr>
          <w:sz w:val="28"/>
          <w:szCs w:val="28"/>
        </w:rPr>
        <w:t>24</w:t>
      </w:r>
      <w:r w:rsidR="00FC5377" w:rsidRPr="0076798A">
        <w:rPr>
          <w:sz w:val="28"/>
          <w:szCs w:val="28"/>
        </w:rPr>
        <w:t xml:space="preserve"> року, до проєкту порядку денного якого включено питання про розгляд дисциплінарної справи стосовно судді</w:t>
      </w:r>
      <w:r w:rsidRPr="0076798A">
        <w:rPr>
          <w:sz w:val="28"/>
          <w:szCs w:val="28"/>
        </w:rPr>
        <w:t xml:space="preserve"> Малиновського районного суду міста Одеси Мазун І.А.</w:t>
      </w:r>
      <w:r w:rsidR="00FC5377" w:rsidRPr="0076798A">
        <w:rPr>
          <w:sz w:val="28"/>
          <w:szCs w:val="28"/>
        </w:rPr>
        <w:t>, відкритої за дисциплінарною скаргою</w:t>
      </w:r>
      <w:r w:rsidRPr="0076798A">
        <w:rPr>
          <w:sz w:val="28"/>
          <w:szCs w:val="28"/>
        </w:rPr>
        <w:t xml:space="preserve"> Буртник Х.В.</w:t>
      </w:r>
      <w:r w:rsidR="00FC5377" w:rsidRPr="0076798A">
        <w:rPr>
          <w:sz w:val="28"/>
          <w:szCs w:val="28"/>
        </w:rPr>
        <w:t xml:space="preserve">, суддя та скаржник повідомлені своєчасно і належним чином у порядку та строки, що встановлені Законом України «Про Вищу раду правосуддя». </w:t>
      </w:r>
      <w:r w:rsidRPr="0076798A">
        <w:rPr>
          <w:sz w:val="28"/>
          <w:szCs w:val="28"/>
        </w:rPr>
        <w:t>П</w:t>
      </w:r>
      <w:r w:rsidR="00FC5377" w:rsidRPr="0076798A">
        <w:rPr>
          <w:sz w:val="28"/>
          <w:szCs w:val="28"/>
        </w:rPr>
        <w:t>овідомлення про засідання дисциплінарного органу розміщено на офіційному вебсайті Вищої ради правосуддя.</w:t>
      </w:r>
    </w:p>
    <w:p w:rsidR="003D2D6F" w:rsidRPr="0076798A" w:rsidRDefault="0059245F" w:rsidP="0076798A">
      <w:pPr>
        <w:pStyle w:val="rtejustify"/>
        <w:contextualSpacing/>
        <w:jc w:val="both"/>
        <w:rPr>
          <w:sz w:val="28"/>
          <w:szCs w:val="28"/>
        </w:rPr>
      </w:pPr>
      <w:r w:rsidRPr="0076798A">
        <w:rPr>
          <w:sz w:val="28"/>
          <w:szCs w:val="28"/>
        </w:rPr>
        <w:tab/>
      </w:r>
      <w:r w:rsidR="00FC5377" w:rsidRPr="0076798A">
        <w:rPr>
          <w:sz w:val="28"/>
          <w:szCs w:val="28"/>
        </w:rPr>
        <w:t xml:space="preserve">У засідання </w:t>
      </w:r>
      <w:r w:rsidR="0076798A">
        <w:rPr>
          <w:sz w:val="28"/>
          <w:szCs w:val="28"/>
        </w:rPr>
        <w:t xml:space="preserve">Третьої </w:t>
      </w:r>
      <w:r w:rsidR="00FC5377" w:rsidRPr="0076798A">
        <w:rPr>
          <w:sz w:val="28"/>
          <w:szCs w:val="28"/>
        </w:rPr>
        <w:t xml:space="preserve">Дисциплінарної палати Вищої ради правосуддя суддя </w:t>
      </w:r>
      <w:r w:rsidRPr="0076798A">
        <w:rPr>
          <w:sz w:val="28"/>
          <w:szCs w:val="28"/>
        </w:rPr>
        <w:t xml:space="preserve">Малиновського районного суду міста Одеси Мазун І.А. </w:t>
      </w:r>
      <w:r w:rsidR="00FC5377" w:rsidRPr="0076798A">
        <w:rPr>
          <w:sz w:val="28"/>
          <w:szCs w:val="28"/>
        </w:rPr>
        <w:t xml:space="preserve">не прибула, </w:t>
      </w:r>
      <w:r w:rsidR="0076798A">
        <w:rPr>
          <w:sz w:val="28"/>
          <w:szCs w:val="28"/>
        </w:rPr>
        <w:t xml:space="preserve">              </w:t>
      </w:r>
      <w:r w:rsidR="00FC5377" w:rsidRPr="0076798A">
        <w:rPr>
          <w:sz w:val="28"/>
          <w:szCs w:val="28"/>
        </w:rPr>
        <w:t xml:space="preserve">скаржник </w:t>
      </w:r>
      <w:r w:rsidRPr="0076798A">
        <w:rPr>
          <w:sz w:val="28"/>
          <w:szCs w:val="28"/>
        </w:rPr>
        <w:t>Буртник Х.В.</w:t>
      </w:r>
      <w:r w:rsidR="00FC5377" w:rsidRPr="0076798A">
        <w:rPr>
          <w:sz w:val="28"/>
          <w:szCs w:val="28"/>
        </w:rPr>
        <w:t xml:space="preserve"> взя</w:t>
      </w:r>
      <w:r w:rsidRPr="0076798A">
        <w:rPr>
          <w:sz w:val="28"/>
          <w:szCs w:val="28"/>
        </w:rPr>
        <w:t xml:space="preserve">ла </w:t>
      </w:r>
      <w:r w:rsidR="00FC5377" w:rsidRPr="0076798A">
        <w:rPr>
          <w:sz w:val="28"/>
          <w:szCs w:val="28"/>
        </w:rPr>
        <w:t>участь у засіданні в режимі відеоконференції.</w:t>
      </w:r>
      <w:r w:rsidR="0076798A" w:rsidRPr="0076798A">
        <w:rPr>
          <w:sz w:val="28"/>
          <w:szCs w:val="28"/>
        </w:rPr>
        <w:t xml:space="preserve"> </w:t>
      </w:r>
      <w:r w:rsidR="0076798A">
        <w:rPr>
          <w:sz w:val="28"/>
          <w:szCs w:val="28"/>
        </w:rPr>
        <w:t xml:space="preserve">                                       1 квітня 2024 року в</w:t>
      </w:r>
      <w:r w:rsidR="00FC5377" w:rsidRPr="0076798A">
        <w:rPr>
          <w:sz w:val="28"/>
          <w:szCs w:val="28"/>
        </w:rPr>
        <w:t xml:space="preserve">ід судді </w:t>
      </w:r>
      <w:r w:rsidR="00DE5032" w:rsidRPr="0076798A">
        <w:rPr>
          <w:sz w:val="28"/>
          <w:szCs w:val="28"/>
        </w:rPr>
        <w:t xml:space="preserve">Мазун І.А. </w:t>
      </w:r>
      <w:r w:rsidR="00FC5377" w:rsidRPr="0076798A">
        <w:rPr>
          <w:sz w:val="28"/>
          <w:szCs w:val="28"/>
        </w:rPr>
        <w:t>надійшла заява про розгляд справи за її відсутності</w:t>
      </w:r>
      <w:r w:rsidR="0076798A" w:rsidRPr="0076798A">
        <w:rPr>
          <w:sz w:val="28"/>
          <w:szCs w:val="28"/>
        </w:rPr>
        <w:t>.</w:t>
      </w:r>
    </w:p>
    <w:p w:rsidR="003D2D6F" w:rsidRDefault="00523217" w:rsidP="009D32C4">
      <w:pPr>
        <w:pStyle w:val="rtejustify"/>
        <w:contextualSpacing/>
        <w:jc w:val="both"/>
        <w:rPr>
          <w:sz w:val="28"/>
          <w:szCs w:val="28"/>
        </w:rPr>
      </w:pPr>
      <w:r>
        <w:tab/>
      </w:r>
      <w:r w:rsidRPr="00523217">
        <w:rPr>
          <w:sz w:val="28"/>
          <w:szCs w:val="28"/>
        </w:rPr>
        <w:t xml:space="preserve">Третя Дисциплінарна палата Вищої ради правосуддя, заслухавши доповідача – члена Третьої Дисциплінарної палати Вищої ради правосуддя </w:t>
      </w:r>
      <w:r w:rsidRPr="00523217">
        <w:rPr>
          <w:rFonts w:eastAsia="Calibri"/>
          <w:sz w:val="28"/>
          <w:szCs w:val="28"/>
        </w:rPr>
        <w:t>Лук’янова Д.В.</w:t>
      </w:r>
      <w:r w:rsidRPr="00523217">
        <w:rPr>
          <w:sz w:val="28"/>
          <w:szCs w:val="28"/>
        </w:rPr>
        <w:t>,</w:t>
      </w:r>
      <w:r w:rsidR="0076798A">
        <w:rPr>
          <w:sz w:val="28"/>
          <w:szCs w:val="28"/>
        </w:rPr>
        <w:t xml:space="preserve"> скаржника,</w:t>
      </w:r>
      <w:r w:rsidRPr="00523217">
        <w:rPr>
          <w:sz w:val="28"/>
          <w:szCs w:val="28"/>
        </w:rPr>
        <w:t xml:space="preserve"> дослідивши матеріали дисциплінарної справи, зокрема письмові пояснення судді, дійшла висновку, що наявні підстави для притягнення судді до дисциплінарної відповідальності з огляду на таке. </w:t>
      </w:r>
    </w:p>
    <w:p w:rsidR="009D32C4" w:rsidRDefault="009D32C4" w:rsidP="009D32C4">
      <w:pPr>
        <w:pStyle w:val="rtejustify"/>
        <w:contextualSpacing/>
        <w:jc w:val="both"/>
        <w:rPr>
          <w:sz w:val="28"/>
          <w:szCs w:val="28"/>
        </w:rPr>
      </w:pPr>
    </w:p>
    <w:p w:rsidR="009D32C4" w:rsidRDefault="00523217" w:rsidP="009D32C4">
      <w:pPr>
        <w:pStyle w:val="rtejustify"/>
        <w:contextualSpacing/>
        <w:jc w:val="both"/>
        <w:rPr>
          <w:rStyle w:val="af5"/>
          <w:b w:val="0"/>
          <w:sz w:val="28"/>
          <w:szCs w:val="28"/>
        </w:rPr>
      </w:pPr>
      <w:r w:rsidRPr="00523217">
        <w:rPr>
          <w:sz w:val="28"/>
          <w:szCs w:val="28"/>
        </w:rPr>
        <w:tab/>
      </w:r>
      <w:r w:rsidR="00FC5377" w:rsidRPr="00436F60">
        <w:rPr>
          <w:rStyle w:val="af5"/>
          <w:sz w:val="28"/>
          <w:szCs w:val="28"/>
        </w:rPr>
        <w:t xml:space="preserve">Справа № </w:t>
      </w:r>
      <w:r w:rsidR="00DB2DB9" w:rsidRPr="00436F60">
        <w:rPr>
          <w:b/>
          <w:sz w:val="28"/>
          <w:szCs w:val="28"/>
        </w:rPr>
        <w:t>521/4353/23</w:t>
      </w:r>
      <w:r w:rsidR="00DB2DB9" w:rsidRPr="00436F60">
        <w:rPr>
          <w:rStyle w:val="af5"/>
          <w:sz w:val="28"/>
          <w:szCs w:val="28"/>
        </w:rPr>
        <w:t xml:space="preserve"> </w:t>
      </w:r>
      <w:r w:rsidR="00FC5377" w:rsidRPr="00436F60">
        <w:rPr>
          <w:rStyle w:val="af5"/>
          <w:b w:val="0"/>
          <w:sz w:val="28"/>
          <w:szCs w:val="28"/>
        </w:rPr>
        <w:t>(стосовно</w:t>
      </w:r>
      <w:r w:rsidR="00DB2DB9" w:rsidRPr="00436F60">
        <w:rPr>
          <w:rStyle w:val="af5"/>
          <w:b w:val="0"/>
          <w:sz w:val="28"/>
          <w:szCs w:val="28"/>
        </w:rPr>
        <w:t xml:space="preserve"> </w:t>
      </w:r>
      <w:r w:rsidR="00212BB8" w:rsidRPr="00212BB8">
        <w:rPr>
          <w:sz w:val="28"/>
          <w:szCs w:val="28"/>
        </w:rPr>
        <w:t>ОСОБА1</w:t>
      </w:r>
      <w:r w:rsidR="00FC5377" w:rsidRPr="00436F60">
        <w:rPr>
          <w:rStyle w:val="af5"/>
          <w:b w:val="0"/>
          <w:sz w:val="28"/>
          <w:szCs w:val="28"/>
        </w:rPr>
        <w:t>)</w:t>
      </w:r>
    </w:p>
    <w:p w:rsidR="0059245F" w:rsidRPr="0059245F" w:rsidRDefault="003D2D6F" w:rsidP="009D32C4">
      <w:pPr>
        <w:pStyle w:val="rtejustify"/>
        <w:contextualSpacing/>
        <w:jc w:val="both"/>
        <w:rPr>
          <w:sz w:val="28"/>
          <w:szCs w:val="28"/>
        </w:rPr>
      </w:pPr>
      <w:r>
        <w:rPr>
          <w:rStyle w:val="af5"/>
          <w:b w:val="0"/>
          <w:sz w:val="28"/>
          <w:szCs w:val="28"/>
        </w:rPr>
        <w:tab/>
      </w:r>
      <w:r w:rsidR="00DB2DB9" w:rsidRPr="0059245F">
        <w:rPr>
          <w:sz w:val="28"/>
          <w:szCs w:val="28"/>
        </w:rPr>
        <w:t xml:space="preserve">20 лютого 2023 року на підставі протоколу автоматизованого розподілу судової справи між суддями до провадження судді </w:t>
      </w:r>
      <w:r w:rsidR="00DB2DB9" w:rsidRPr="0059245F">
        <w:rPr>
          <w:sz w:val="28"/>
          <w:szCs w:val="28"/>
          <w:lang w:bidi="uk-UA"/>
        </w:rPr>
        <w:t>Малиновського районного суду міста Одеси</w:t>
      </w:r>
      <w:r w:rsidR="00DB2DB9" w:rsidRPr="0059245F">
        <w:rPr>
          <w:sz w:val="28"/>
          <w:szCs w:val="28"/>
        </w:rPr>
        <w:t xml:space="preserve"> Мазун І.А. надійшла справа про адміністративне правопорушення стосовно </w:t>
      </w:r>
      <w:r w:rsidR="00212BB8" w:rsidRPr="00212BB8">
        <w:rPr>
          <w:sz w:val="28"/>
          <w:szCs w:val="28"/>
        </w:rPr>
        <w:t>О</w:t>
      </w:r>
      <w:r w:rsidR="00212BB8">
        <w:rPr>
          <w:sz w:val="28"/>
          <w:szCs w:val="28"/>
        </w:rPr>
        <w:t>СОБА1</w:t>
      </w:r>
      <w:r w:rsidR="00DB2DB9" w:rsidRPr="0059245F">
        <w:rPr>
          <w:sz w:val="28"/>
          <w:szCs w:val="28"/>
        </w:rPr>
        <w:t xml:space="preserve"> про притягнення його до                           адміністративної відповідальності, передбаченої частиною першою                                статті 130 КУпАП. </w:t>
      </w:r>
    </w:p>
    <w:p w:rsidR="0059245F" w:rsidRPr="0059245F" w:rsidRDefault="0059245F" w:rsidP="009D32C4">
      <w:pPr>
        <w:pStyle w:val="rtejustify"/>
        <w:contextualSpacing/>
        <w:jc w:val="both"/>
        <w:rPr>
          <w:sz w:val="28"/>
          <w:szCs w:val="28"/>
        </w:rPr>
      </w:pPr>
      <w:r w:rsidRPr="0059245F">
        <w:rPr>
          <w:sz w:val="28"/>
          <w:szCs w:val="28"/>
        </w:rPr>
        <w:tab/>
      </w:r>
      <w:r w:rsidR="00DB2DB9" w:rsidRPr="0059245F">
        <w:rPr>
          <w:sz w:val="28"/>
          <w:szCs w:val="28"/>
        </w:rPr>
        <w:t xml:space="preserve">Згідно </w:t>
      </w:r>
      <w:r w:rsidR="0076798A">
        <w:rPr>
          <w:sz w:val="28"/>
          <w:szCs w:val="28"/>
        </w:rPr>
        <w:t>і</w:t>
      </w:r>
      <w:r w:rsidR="00DB2DB9" w:rsidRPr="0059245F">
        <w:rPr>
          <w:sz w:val="28"/>
          <w:szCs w:val="28"/>
        </w:rPr>
        <w:t>з протоколом про адміністративне правопорушення                                   від 22 сі</w:t>
      </w:r>
      <w:r w:rsidR="00212BB8">
        <w:rPr>
          <w:sz w:val="28"/>
          <w:szCs w:val="28"/>
        </w:rPr>
        <w:t>чня 2023 року серії ААД № ___</w:t>
      </w:r>
      <w:r w:rsidR="00DB2DB9" w:rsidRPr="0059245F">
        <w:rPr>
          <w:sz w:val="28"/>
          <w:szCs w:val="28"/>
        </w:rPr>
        <w:t xml:space="preserve"> </w:t>
      </w:r>
      <w:r w:rsidR="00212BB8" w:rsidRPr="00212BB8">
        <w:rPr>
          <w:sz w:val="28"/>
          <w:szCs w:val="28"/>
        </w:rPr>
        <w:t>ОСОБА1</w:t>
      </w:r>
      <w:r w:rsidR="00DB2DB9" w:rsidRPr="0059245F">
        <w:rPr>
          <w:sz w:val="28"/>
          <w:szCs w:val="28"/>
        </w:rPr>
        <w:t xml:space="preserve"> 22 січня 2023 року                                  об 11 год 40 хв (вулиця Східна, </w:t>
      </w:r>
      <w:r w:rsidR="003D2AB8">
        <w:rPr>
          <w:sz w:val="28"/>
          <w:szCs w:val="28"/>
        </w:rPr>
        <w:t xml:space="preserve">буд. </w:t>
      </w:r>
      <w:r w:rsidR="00DB2DB9" w:rsidRPr="0059245F">
        <w:rPr>
          <w:sz w:val="28"/>
          <w:szCs w:val="28"/>
        </w:rPr>
        <w:t xml:space="preserve">1, селище міського типу Антонівка, Херсонська область) керував транспортним засобом </w:t>
      </w:r>
      <w:r w:rsidR="003D2AB8">
        <w:rPr>
          <w:sz w:val="28"/>
          <w:szCs w:val="28"/>
        </w:rPr>
        <w:t xml:space="preserve">марки </w:t>
      </w:r>
      <w:r w:rsidR="00DB2DB9" w:rsidRPr="0059245F">
        <w:rPr>
          <w:sz w:val="28"/>
          <w:szCs w:val="28"/>
        </w:rPr>
        <w:t>«Yamaha» без державного номерного знака</w:t>
      </w:r>
      <w:r w:rsidR="003D2AB8">
        <w:rPr>
          <w:sz w:val="28"/>
          <w:szCs w:val="28"/>
        </w:rPr>
        <w:t xml:space="preserve"> </w:t>
      </w:r>
      <w:r w:rsidR="00DB2DB9" w:rsidRPr="0059245F">
        <w:rPr>
          <w:sz w:val="28"/>
          <w:szCs w:val="28"/>
        </w:rPr>
        <w:t xml:space="preserve">у стані алкогольного сп’яніння (відповідно до показників приладу «Drager Alcotest 7510»), чим порушив вимоги </w:t>
      </w:r>
      <w:r w:rsidR="003D2AB8" w:rsidRPr="0059245F">
        <w:rPr>
          <w:sz w:val="28"/>
          <w:szCs w:val="28"/>
        </w:rPr>
        <w:t>підпункту «а» пункту 2.9</w:t>
      </w:r>
      <w:r w:rsidR="00DB2DB9" w:rsidRPr="0059245F">
        <w:rPr>
          <w:sz w:val="28"/>
          <w:szCs w:val="28"/>
        </w:rPr>
        <w:t xml:space="preserve"> Правил дорожнього руху, тобто вчинив правопорушення, передбачене частиною першою</w:t>
      </w:r>
      <w:r w:rsidR="003D2AB8">
        <w:rPr>
          <w:sz w:val="28"/>
          <w:szCs w:val="28"/>
        </w:rPr>
        <w:t xml:space="preserve"> </w:t>
      </w:r>
      <w:r w:rsidR="00DB2DB9" w:rsidRPr="0059245F">
        <w:rPr>
          <w:sz w:val="28"/>
          <w:szCs w:val="28"/>
        </w:rPr>
        <w:t xml:space="preserve">статті 130 КУпАП. Вміст алкоголю становив 0,28 проміле. Отже, згідно </w:t>
      </w:r>
      <w:r w:rsidR="003D2AB8">
        <w:rPr>
          <w:sz w:val="28"/>
          <w:szCs w:val="28"/>
        </w:rPr>
        <w:t>і</w:t>
      </w:r>
      <w:r w:rsidR="00DB2DB9" w:rsidRPr="0059245F">
        <w:rPr>
          <w:sz w:val="28"/>
          <w:szCs w:val="28"/>
        </w:rPr>
        <w:t>з протоколом</w:t>
      </w:r>
      <w:r w:rsidR="000F3626" w:rsidRPr="0059245F">
        <w:rPr>
          <w:sz w:val="28"/>
          <w:szCs w:val="28"/>
        </w:rPr>
        <w:t xml:space="preserve"> </w:t>
      </w:r>
      <w:r w:rsidR="00DB2DB9" w:rsidRPr="0059245F">
        <w:rPr>
          <w:sz w:val="28"/>
          <w:szCs w:val="28"/>
        </w:rPr>
        <w:t xml:space="preserve">про адміністративне правопорушення </w:t>
      </w:r>
      <w:r w:rsidR="00212BB8" w:rsidRPr="00212BB8">
        <w:rPr>
          <w:sz w:val="28"/>
          <w:szCs w:val="28"/>
        </w:rPr>
        <w:t>ОСОБА1</w:t>
      </w:r>
      <w:r w:rsidR="00DB2DB9" w:rsidRPr="0059245F">
        <w:rPr>
          <w:sz w:val="28"/>
          <w:szCs w:val="28"/>
        </w:rPr>
        <w:t xml:space="preserve"> порушив вимоги</w:t>
      </w:r>
      <w:r w:rsidR="000F3626" w:rsidRPr="0059245F">
        <w:rPr>
          <w:sz w:val="28"/>
          <w:szCs w:val="28"/>
        </w:rPr>
        <w:t xml:space="preserve"> </w:t>
      </w:r>
      <w:r w:rsidR="00DB2DB9" w:rsidRPr="0059245F">
        <w:rPr>
          <w:sz w:val="28"/>
          <w:szCs w:val="28"/>
        </w:rPr>
        <w:t>підпункту «а» пункту 2.9 Правил дорожнього руху,</w:t>
      </w:r>
      <w:r w:rsidR="00DB2DB9" w:rsidRPr="0059245F">
        <w:rPr>
          <w:b/>
          <w:sz w:val="28"/>
          <w:szCs w:val="28"/>
        </w:rPr>
        <w:t xml:space="preserve"> </w:t>
      </w:r>
      <w:r w:rsidR="00DB2DB9" w:rsidRPr="0059245F">
        <w:rPr>
          <w:sz w:val="28"/>
          <w:szCs w:val="28"/>
        </w:rPr>
        <w:t xml:space="preserve">тобто вчинив правопорушення, передбачене частиною першою </w:t>
      </w:r>
      <w:r w:rsidR="003D2AB8">
        <w:rPr>
          <w:sz w:val="28"/>
          <w:szCs w:val="28"/>
        </w:rPr>
        <w:t xml:space="preserve">                      </w:t>
      </w:r>
      <w:r w:rsidR="00DB2DB9" w:rsidRPr="0059245F">
        <w:rPr>
          <w:sz w:val="28"/>
          <w:szCs w:val="28"/>
        </w:rPr>
        <w:t xml:space="preserve">статті 130 КУпАП. </w:t>
      </w:r>
    </w:p>
    <w:p w:rsidR="0059245F" w:rsidRPr="0059245F" w:rsidRDefault="0059245F" w:rsidP="0059245F">
      <w:pPr>
        <w:pStyle w:val="rtejustify"/>
        <w:contextualSpacing/>
        <w:jc w:val="both"/>
        <w:rPr>
          <w:sz w:val="28"/>
          <w:szCs w:val="28"/>
        </w:rPr>
      </w:pPr>
      <w:r w:rsidRPr="0059245F">
        <w:rPr>
          <w:sz w:val="28"/>
          <w:szCs w:val="28"/>
        </w:rPr>
        <w:tab/>
      </w:r>
      <w:r w:rsidR="00DB2DB9" w:rsidRPr="0059245F">
        <w:rPr>
          <w:sz w:val="28"/>
          <w:szCs w:val="28"/>
        </w:rPr>
        <w:t xml:space="preserve">4 квітня 2023 року суддя Мазун І.А. за результатами розгляду зазначеної справи винесла постанову, відповідно до якої </w:t>
      </w:r>
      <w:r w:rsidR="003D2AB8">
        <w:rPr>
          <w:sz w:val="28"/>
          <w:szCs w:val="28"/>
        </w:rPr>
        <w:t>суд постановив</w:t>
      </w:r>
      <w:r w:rsidR="00DB2DB9" w:rsidRPr="0059245F">
        <w:rPr>
          <w:sz w:val="28"/>
          <w:szCs w:val="28"/>
        </w:rPr>
        <w:t>: закрити провадження у справі про адміністративне правопорушення стосовно</w:t>
      </w:r>
      <w:r w:rsidR="003D2AB8">
        <w:rPr>
          <w:sz w:val="28"/>
          <w:szCs w:val="28"/>
        </w:rPr>
        <w:t xml:space="preserve">               </w:t>
      </w:r>
      <w:r w:rsidR="00DB2DB9" w:rsidRPr="0059245F">
        <w:rPr>
          <w:sz w:val="28"/>
          <w:szCs w:val="28"/>
        </w:rPr>
        <w:t xml:space="preserve"> </w:t>
      </w:r>
      <w:r w:rsidR="00212BB8" w:rsidRPr="00212BB8">
        <w:rPr>
          <w:sz w:val="28"/>
          <w:szCs w:val="28"/>
        </w:rPr>
        <w:t>ОСОБА1</w:t>
      </w:r>
      <w:r w:rsidR="00DB2DB9" w:rsidRPr="0059245F">
        <w:rPr>
          <w:sz w:val="28"/>
          <w:szCs w:val="28"/>
        </w:rPr>
        <w:t xml:space="preserve"> за частиною першою статті 130 КУпАП; звільнити його від адміністративної відповідальності за малозначністю вчиненого адміністративного правопорушення, обмежившись усним зауваженням. </w:t>
      </w:r>
      <w:r w:rsidR="00212BB8" w:rsidRPr="00212BB8">
        <w:rPr>
          <w:sz w:val="28"/>
          <w:szCs w:val="28"/>
        </w:rPr>
        <w:lastRenderedPageBreak/>
        <w:t>ОСОБА1</w:t>
      </w:r>
      <w:r w:rsidR="00DB2DB9" w:rsidRPr="0059245F">
        <w:rPr>
          <w:sz w:val="28"/>
          <w:szCs w:val="28"/>
        </w:rPr>
        <w:t xml:space="preserve"> у судове засідання не з’явився, про розгляд справи був повідомлений належним чином. </w:t>
      </w:r>
    </w:p>
    <w:p w:rsidR="00523217" w:rsidRPr="0059245F" w:rsidRDefault="0059245F" w:rsidP="0059245F">
      <w:pPr>
        <w:pStyle w:val="rtejustify"/>
        <w:contextualSpacing/>
        <w:jc w:val="both"/>
        <w:rPr>
          <w:sz w:val="28"/>
          <w:szCs w:val="28"/>
        </w:rPr>
      </w:pPr>
      <w:r w:rsidRPr="0059245F">
        <w:rPr>
          <w:sz w:val="28"/>
          <w:szCs w:val="28"/>
        </w:rPr>
        <w:tab/>
      </w:r>
      <w:r w:rsidR="00DB2DB9" w:rsidRPr="0059245F">
        <w:rPr>
          <w:sz w:val="28"/>
          <w:szCs w:val="28"/>
        </w:rPr>
        <w:t xml:space="preserve">У мотивувальній частині постанови від 4 квітня 2023 року суддя </w:t>
      </w:r>
      <w:r w:rsidR="00523217" w:rsidRPr="0059245F">
        <w:rPr>
          <w:sz w:val="28"/>
          <w:szCs w:val="28"/>
        </w:rPr>
        <w:t xml:space="preserve">                 </w:t>
      </w:r>
      <w:r w:rsidR="00DB2DB9" w:rsidRPr="0059245F">
        <w:rPr>
          <w:sz w:val="28"/>
          <w:szCs w:val="28"/>
        </w:rPr>
        <w:t xml:space="preserve">Мазун І.А. зазначила, зокрема: «Як вбачається з матеріалів справи, вміст алкоголю в крові </w:t>
      </w:r>
      <w:r w:rsidR="00212BB8" w:rsidRPr="00212BB8">
        <w:rPr>
          <w:sz w:val="28"/>
          <w:szCs w:val="28"/>
        </w:rPr>
        <w:t>ОСОБА1</w:t>
      </w:r>
      <w:r w:rsidR="00DB2DB9" w:rsidRPr="0059245F">
        <w:rPr>
          <w:sz w:val="28"/>
          <w:szCs w:val="28"/>
        </w:rPr>
        <w:t xml:space="preserve"> на момент проведення медичного огляду на встановлення ознак алкогольного сп</w:t>
      </w:r>
      <w:r w:rsidR="00DB2DB9" w:rsidRPr="0059245F">
        <w:rPr>
          <w:color w:val="000000"/>
          <w:sz w:val="28"/>
          <w:szCs w:val="28"/>
        </w:rPr>
        <w:t>’</w:t>
      </w:r>
      <w:r w:rsidR="00DB2DB9" w:rsidRPr="0059245F">
        <w:rPr>
          <w:sz w:val="28"/>
          <w:szCs w:val="28"/>
        </w:rPr>
        <w:t xml:space="preserve">яніння перевищив допустиму норму лише на 0,08 ‰ (та перевищує допустиму похибку лише на 0,03‰), що не становить такого ступеня протиправності, який би свідчив про необхідність притягнення </w:t>
      </w:r>
      <w:r w:rsidR="00212BB8" w:rsidRPr="00212BB8">
        <w:rPr>
          <w:sz w:val="28"/>
          <w:szCs w:val="28"/>
        </w:rPr>
        <w:t>ОСОБА1</w:t>
      </w:r>
      <w:r w:rsidR="00DB2DB9" w:rsidRPr="0059245F">
        <w:rPr>
          <w:sz w:val="28"/>
          <w:szCs w:val="28"/>
        </w:rPr>
        <w:t xml:space="preserve"> до адміністративної відповідальності, оскільки водій не представляв підвищеної загрози для учасників руху. Крім того, з оглянутого судом відеозапису, вбачається, що поведінка </w:t>
      </w:r>
      <w:r w:rsidR="00212BB8" w:rsidRPr="00212BB8">
        <w:rPr>
          <w:sz w:val="28"/>
          <w:szCs w:val="28"/>
        </w:rPr>
        <w:t>ОСОБА1</w:t>
      </w:r>
      <w:r w:rsidR="00DB2DB9" w:rsidRPr="0059245F">
        <w:rPr>
          <w:sz w:val="28"/>
          <w:szCs w:val="28"/>
        </w:rPr>
        <w:t xml:space="preserve"> адекватна та відповідає ситуації, в якій він опинився, не помітно тремтіння рук, почервоніння шкірного покриву обличчя, координація рухів збережена, мова чітка. Згідно із ст. 22 КУпАП при малозначності вчиненого адміністративного правопорушення орган (посадова особа), уповноважений розглядати справу, може звільнити порушника від адміністративної відповідальності і обмежитись усним зауваженням. </w:t>
      </w:r>
      <w:r w:rsidR="00523217" w:rsidRPr="0059245F">
        <w:rPr>
          <w:sz w:val="28"/>
          <w:szCs w:val="28"/>
        </w:rPr>
        <w:t>С</w:t>
      </w:r>
      <w:r w:rsidR="00DB2DB9" w:rsidRPr="0059245F">
        <w:rPr>
          <w:sz w:val="28"/>
          <w:szCs w:val="28"/>
        </w:rPr>
        <w:t xml:space="preserve">уд вважає можливим звільнити </w:t>
      </w:r>
      <w:r w:rsidR="00212BB8" w:rsidRPr="00212BB8">
        <w:rPr>
          <w:sz w:val="28"/>
          <w:szCs w:val="28"/>
        </w:rPr>
        <w:t>ОСОБА1</w:t>
      </w:r>
      <w:r w:rsidR="00DB2DB9" w:rsidRPr="0059245F">
        <w:rPr>
          <w:sz w:val="28"/>
          <w:szCs w:val="28"/>
        </w:rPr>
        <w:t xml:space="preserve"> від адміністративної відповідальності за ч. 1 ст.130 КУпАП за малозначністю і оголосити йому усне зауваження, оскільки діяння, вчинене ним, містило в собі усі юридичні і суб</w:t>
      </w:r>
      <w:r w:rsidR="00DB2DB9" w:rsidRPr="0059245F">
        <w:rPr>
          <w:color w:val="000000"/>
          <w:sz w:val="28"/>
          <w:szCs w:val="28"/>
        </w:rPr>
        <w:t>’</w:t>
      </w:r>
      <w:r w:rsidR="00DB2DB9" w:rsidRPr="0059245F">
        <w:rPr>
          <w:sz w:val="28"/>
          <w:szCs w:val="28"/>
        </w:rPr>
        <w:t>єктивні ознаки, що характеризують правопорушення, передбачене ч. 1 ст. 130 КУпАП, але внаслідок всіх конкретних обставин воно не відповідало тій суспільній небезпечності, яка є типовою для цього виду правопорушення, зокрема, його дії суб’єктивно не були направлені на заподіяння шкоди суспільним інтересам, юридичним та фізичним особам, і така шкода фактично не була заподіяна, при цьому судом враховано можливу допустиму похибку приладу».</w:t>
      </w:r>
    </w:p>
    <w:p w:rsidR="00523217" w:rsidRPr="00436F60" w:rsidRDefault="00523217" w:rsidP="00523217">
      <w:pPr>
        <w:pStyle w:val="23"/>
        <w:shd w:val="clear" w:color="auto" w:fill="auto"/>
        <w:tabs>
          <w:tab w:val="left" w:pos="709"/>
        </w:tabs>
        <w:spacing w:line="240" w:lineRule="auto"/>
        <w:ind w:firstLine="709"/>
        <w:jc w:val="both"/>
        <w:rPr>
          <w:rFonts w:ascii="Times New Roman" w:hAnsi="Times New Roman"/>
          <w:b w:val="0"/>
          <w:sz w:val="28"/>
          <w:szCs w:val="28"/>
        </w:rPr>
      </w:pPr>
      <w:r w:rsidRPr="00436F60">
        <w:rPr>
          <w:rFonts w:ascii="Times New Roman" w:hAnsi="Times New Roman"/>
          <w:sz w:val="28"/>
          <w:szCs w:val="28"/>
        </w:rPr>
        <w:t>Справа № 521/9482/23</w:t>
      </w:r>
      <w:r w:rsidRPr="00436F60">
        <w:rPr>
          <w:rFonts w:ascii="Times New Roman" w:hAnsi="Times New Roman"/>
          <w:b w:val="0"/>
          <w:sz w:val="28"/>
          <w:szCs w:val="28"/>
        </w:rPr>
        <w:t xml:space="preserve"> (стосовно </w:t>
      </w:r>
      <w:r w:rsidR="00422BA2">
        <w:rPr>
          <w:rFonts w:ascii="Times New Roman" w:hAnsi="Times New Roman"/>
          <w:b w:val="0"/>
          <w:sz w:val="28"/>
          <w:szCs w:val="28"/>
          <w:lang w:val="ru-RU"/>
        </w:rPr>
        <w:t>ОСОБА2</w:t>
      </w:r>
      <w:r w:rsidRPr="00436F60">
        <w:rPr>
          <w:rFonts w:ascii="Times New Roman" w:hAnsi="Times New Roman"/>
          <w:b w:val="0"/>
          <w:sz w:val="28"/>
          <w:szCs w:val="28"/>
        </w:rPr>
        <w:t>)</w:t>
      </w:r>
    </w:p>
    <w:p w:rsidR="00523217" w:rsidRPr="00436F60" w:rsidRDefault="00523217" w:rsidP="00523217">
      <w:pPr>
        <w:pStyle w:val="23"/>
        <w:shd w:val="clear" w:color="auto" w:fill="auto"/>
        <w:tabs>
          <w:tab w:val="left" w:pos="709"/>
        </w:tabs>
        <w:spacing w:line="240" w:lineRule="auto"/>
        <w:ind w:firstLine="709"/>
        <w:jc w:val="both"/>
        <w:rPr>
          <w:rFonts w:ascii="Times New Roman" w:hAnsi="Times New Roman"/>
          <w:b w:val="0"/>
          <w:sz w:val="28"/>
          <w:szCs w:val="28"/>
          <w:lang w:bidi="uk-UA"/>
        </w:rPr>
      </w:pPr>
      <w:r w:rsidRPr="00436F60">
        <w:rPr>
          <w:rFonts w:ascii="Times New Roman" w:hAnsi="Times New Roman"/>
          <w:b w:val="0"/>
          <w:sz w:val="28"/>
          <w:szCs w:val="28"/>
        </w:rPr>
        <w:t xml:space="preserve">11 квітня 2023 року на підставі протоколу автоматизованого розподілу судової справи між суддями до провадження судді </w:t>
      </w:r>
      <w:r w:rsidRPr="00436F60">
        <w:rPr>
          <w:rFonts w:ascii="Times New Roman" w:hAnsi="Times New Roman"/>
          <w:b w:val="0"/>
          <w:sz w:val="28"/>
          <w:szCs w:val="28"/>
          <w:lang w:bidi="uk-UA"/>
        </w:rPr>
        <w:t>Малиновського районного суду міста Одеси</w:t>
      </w:r>
      <w:r w:rsidRPr="00436F60">
        <w:rPr>
          <w:rFonts w:ascii="Times New Roman" w:hAnsi="Times New Roman"/>
          <w:b w:val="0"/>
          <w:sz w:val="28"/>
          <w:szCs w:val="28"/>
        </w:rPr>
        <w:t xml:space="preserve"> Мазун І.А. надійшла справа про адміністративне правопорушення стосовно </w:t>
      </w:r>
      <w:r w:rsidR="00212BB8" w:rsidRPr="00212BB8">
        <w:rPr>
          <w:rFonts w:ascii="Times New Roman" w:hAnsi="Times New Roman"/>
          <w:b w:val="0"/>
          <w:sz w:val="28"/>
          <w:szCs w:val="28"/>
        </w:rPr>
        <w:t>ОСОБА2</w:t>
      </w:r>
      <w:r w:rsidRPr="00436F60">
        <w:rPr>
          <w:rFonts w:ascii="Times New Roman" w:hAnsi="Times New Roman"/>
          <w:b w:val="0"/>
          <w:sz w:val="28"/>
          <w:szCs w:val="28"/>
        </w:rPr>
        <w:t xml:space="preserve"> про притягнення його до                           адміністративної відповідальності, передбаченої частиною першою                             статті 130 КУпАП. </w:t>
      </w:r>
    </w:p>
    <w:p w:rsidR="00523217" w:rsidRPr="00436F60" w:rsidRDefault="00523217" w:rsidP="00523217">
      <w:pPr>
        <w:pStyle w:val="23"/>
        <w:shd w:val="clear" w:color="auto" w:fill="auto"/>
        <w:tabs>
          <w:tab w:val="left" w:pos="709"/>
        </w:tabs>
        <w:spacing w:line="240" w:lineRule="auto"/>
        <w:ind w:firstLine="709"/>
        <w:jc w:val="both"/>
        <w:rPr>
          <w:rFonts w:ascii="Times New Roman" w:hAnsi="Times New Roman"/>
          <w:b w:val="0"/>
          <w:sz w:val="28"/>
          <w:szCs w:val="28"/>
        </w:rPr>
      </w:pPr>
      <w:r w:rsidRPr="00436F60">
        <w:rPr>
          <w:rFonts w:ascii="Times New Roman" w:hAnsi="Times New Roman"/>
          <w:b w:val="0"/>
          <w:sz w:val="28"/>
          <w:szCs w:val="28"/>
        </w:rPr>
        <w:t>Відповідно до протоколу про адміністративне правопорушення                           від 26 бере</w:t>
      </w:r>
      <w:r w:rsidR="00212BB8">
        <w:rPr>
          <w:rFonts w:ascii="Times New Roman" w:hAnsi="Times New Roman"/>
          <w:b w:val="0"/>
          <w:sz w:val="28"/>
          <w:szCs w:val="28"/>
        </w:rPr>
        <w:t>зня 2023 року серії ААД № ___</w:t>
      </w:r>
      <w:r w:rsidRPr="00436F60">
        <w:rPr>
          <w:rFonts w:ascii="Times New Roman" w:hAnsi="Times New Roman"/>
          <w:b w:val="0"/>
          <w:sz w:val="28"/>
          <w:szCs w:val="28"/>
        </w:rPr>
        <w:t xml:space="preserve"> </w:t>
      </w:r>
      <w:r w:rsidR="00212BB8">
        <w:rPr>
          <w:rFonts w:ascii="Times New Roman" w:hAnsi="Times New Roman"/>
          <w:b w:val="0"/>
          <w:sz w:val="28"/>
          <w:szCs w:val="28"/>
          <w:lang w:val="ru-RU"/>
        </w:rPr>
        <w:t>ОСОБА2</w:t>
      </w:r>
      <w:r w:rsidR="00212BB8">
        <w:rPr>
          <w:rFonts w:ascii="Times New Roman" w:hAnsi="Times New Roman"/>
          <w:b w:val="0"/>
          <w:sz w:val="28"/>
          <w:szCs w:val="28"/>
        </w:rPr>
        <w:t xml:space="preserve"> 26 березня 2023 </w:t>
      </w:r>
      <w:r w:rsidRPr="00436F60">
        <w:rPr>
          <w:rFonts w:ascii="Times New Roman" w:hAnsi="Times New Roman"/>
          <w:b w:val="0"/>
          <w:sz w:val="28"/>
          <w:szCs w:val="28"/>
        </w:rPr>
        <w:t>року о 9 год 00 хв (вулиця Ушакова,</w:t>
      </w:r>
      <w:r w:rsidR="003D2AB8">
        <w:rPr>
          <w:rFonts w:ascii="Times New Roman" w:hAnsi="Times New Roman"/>
          <w:b w:val="0"/>
          <w:sz w:val="28"/>
          <w:szCs w:val="28"/>
        </w:rPr>
        <w:t xml:space="preserve"> буд. </w:t>
      </w:r>
      <w:r w:rsidRPr="00436F60">
        <w:rPr>
          <w:rFonts w:ascii="Times New Roman" w:hAnsi="Times New Roman"/>
          <w:b w:val="0"/>
          <w:sz w:val="28"/>
          <w:szCs w:val="28"/>
        </w:rPr>
        <w:t xml:space="preserve">9а, місто Херсон) керував транспортним засобом ВАЗ 21013, </w:t>
      </w:r>
      <w:r w:rsidR="00212BB8">
        <w:rPr>
          <w:rFonts w:ascii="Times New Roman" w:hAnsi="Times New Roman"/>
          <w:b w:val="0"/>
          <w:sz w:val="28"/>
          <w:szCs w:val="28"/>
        </w:rPr>
        <w:t>державний номерний знак ____</w:t>
      </w:r>
      <w:r w:rsidRPr="00436F60">
        <w:rPr>
          <w:rFonts w:ascii="Times New Roman" w:hAnsi="Times New Roman"/>
          <w:b w:val="0"/>
          <w:sz w:val="28"/>
          <w:szCs w:val="28"/>
        </w:rPr>
        <w:t xml:space="preserve">, у стані алкогольного сп’яніння (за показниками приладу «Drager Alcotest 7510»), чим порушив вимоги </w:t>
      </w:r>
      <w:r w:rsidR="003D2AB8" w:rsidRPr="00436F60">
        <w:rPr>
          <w:rFonts w:ascii="Times New Roman" w:hAnsi="Times New Roman"/>
          <w:b w:val="0"/>
          <w:sz w:val="28"/>
          <w:szCs w:val="28"/>
        </w:rPr>
        <w:t>підпункту «а» пункту 2.9</w:t>
      </w:r>
      <w:r w:rsidR="003D2AB8">
        <w:rPr>
          <w:rFonts w:ascii="Times New Roman" w:hAnsi="Times New Roman"/>
          <w:b w:val="0"/>
          <w:sz w:val="28"/>
          <w:szCs w:val="28"/>
        </w:rPr>
        <w:t xml:space="preserve"> </w:t>
      </w:r>
      <w:r w:rsidRPr="00436F60">
        <w:rPr>
          <w:rFonts w:ascii="Times New Roman" w:hAnsi="Times New Roman"/>
          <w:b w:val="0"/>
          <w:sz w:val="28"/>
          <w:szCs w:val="28"/>
        </w:rPr>
        <w:t xml:space="preserve">Правил дорожнього руху, тобто вчинив правопорушення, передбачене частиною першою статті 130 КУпАП. Вміст алкоголю становив 0,31 проміле. Отже, відповідно до протоколу про адміністративне правопорушення </w:t>
      </w:r>
      <w:r w:rsidR="00212BB8">
        <w:rPr>
          <w:rFonts w:ascii="Times New Roman" w:hAnsi="Times New Roman"/>
          <w:b w:val="0"/>
          <w:sz w:val="28"/>
          <w:szCs w:val="28"/>
          <w:lang w:val="ru-RU"/>
        </w:rPr>
        <w:t>ОСОБА2</w:t>
      </w:r>
      <w:r w:rsidRPr="00436F60">
        <w:rPr>
          <w:rFonts w:ascii="Times New Roman" w:hAnsi="Times New Roman"/>
          <w:b w:val="0"/>
          <w:sz w:val="28"/>
          <w:szCs w:val="28"/>
        </w:rPr>
        <w:t xml:space="preserve"> порушив вимоги підпункту «а» пункту 2.9 Правил дорожнього руху, тобто вчинив правопорушення, передбачене частиною першою статті 130 КУпАП. </w:t>
      </w:r>
    </w:p>
    <w:p w:rsidR="00523217" w:rsidRPr="00436F60" w:rsidRDefault="00523217" w:rsidP="00523217">
      <w:pPr>
        <w:pStyle w:val="23"/>
        <w:shd w:val="clear" w:color="auto" w:fill="auto"/>
        <w:tabs>
          <w:tab w:val="left" w:pos="709"/>
        </w:tabs>
        <w:spacing w:line="240" w:lineRule="auto"/>
        <w:ind w:firstLine="709"/>
        <w:jc w:val="both"/>
        <w:rPr>
          <w:rFonts w:ascii="Times New Roman" w:hAnsi="Times New Roman"/>
          <w:b w:val="0"/>
          <w:sz w:val="28"/>
          <w:szCs w:val="28"/>
        </w:rPr>
      </w:pPr>
      <w:r w:rsidRPr="00436F60">
        <w:rPr>
          <w:rFonts w:ascii="Times New Roman" w:hAnsi="Times New Roman"/>
          <w:b w:val="0"/>
          <w:sz w:val="28"/>
          <w:szCs w:val="28"/>
        </w:rPr>
        <w:t xml:space="preserve">26 квітня 2023 року суддя Мазун І.А. за результатами розгляду зазначеної справи винесла постанову, відповідно до якої </w:t>
      </w:r>
      <w:r w:rsidR="003D2AB8">
        <w:rPr>
          <w:rFonts w:ascii="Times New Roman" w:hAnsi="Times New Roman"/>
          <w:b w:val="0"/>
          <w:sz w:val="28"/>
          <w:szCs w:val="28"/>
        </w:rPr>
        <w:t>суд постановив</w:t>
      </w:r>
      <w:r w:rsidRPr="00436F60">
        <w:rPr>
          <w:rFonts w:ascii="Times New Roman" w:hAnsi="Times New Roman"/>
          <w:b w:val="0"/>
          <w:sz w:val="28"/>
          <w:szCs w:val="28"/>
        </w:rPr>
        <w:t xml:space="preserve">: закрити                  провадження у справі про адміністративне правопорушення стосовно  </w:t>
      </w:r>
      <w:r w:rsidR="00212BB8">
        <w:rPr>
          <w:rFonts w:ascii="Times New Roman" w:hAnsi="Times New Roman"/>
          <w:b w:val="0"/>
          <w:sz w:val="28"/>
          <w:szCs w:val="28"/>
          <w:lang w:val="ru-RU"/>
        </w:rPr>
        <w:t>ОСОБА2</w:t>
      </w:r>
      <w:r w:rsidRPr="00436F60">
        <w:rPr>
          <w:rFonts w:ascii="Times New Roman" w:hAnsi="Times New Roman"/>
          <w:b w:val="0"/>
          <w:sz w:val="28"/>
          <w:szCs w:val="28"/>
        </w:rPr>
        <w:t xml:space="preserve"> за частиною першою статті 130 КУпАП; звільнити </w:t>
      </w:r>
      <w:r w:rsidR="00212BB8">
        <w:rPr>
          <w:rFonts w:ascii="Times New Roman" w:hAnsi="Times New Roman"/>
          <w:b w:val="0"/>
          <w:sz w:val="28"/>
          <w:szCs w:val="28"/>
        </w:rPr>
        <w:t xml:space="preserve">його </w:t>
      </w:r>
      <w:r w:rsidRPr="00436F60">
        <w:rPr>
          <w:rFonts w:ascii="Times New Roman" w:hAnsi="Times New Roman"/>
          <w:b w:val="0"/>
          <w:sz w:val="28"/>
          <w:szCs w:val="28"/>
        </w:rPr>
        <w:t>від адміністративної відповідальності за малозначністю вчиненого адміністративного правопорушення, обмежившись у</w:t>
      </w:r>
      <w:r w:rsidR="002B6E11">
        <w:rPr>
          <w:rFonts w:ascii="Times New Roman" w:hAnsi="Times New Roman"/>
          <w:b w:val="0"/>
          <w:sz w:val="28"/>
          <w:szCs w:val="28"/>
        </w:rPr>
        <w:t xml:space="preserve">сним зауваженням. У судовому </w:t>
      </w:r>
      <w:r w:rsidRPr="00436F60">
        <w:rPr>
          <w:rFonts w:ascii="Times New Roman" w:hAnsi="Times New Roman"/>
          <w:b w:val="0"/>
          <w:sz w:val="28"/>
          <w:szCs w:val="28"/>
        </w:rPr>
        <w:t xml:space="preserve">засіданні </w:t>
      </w:r>
      <w:r w:rsidR="00212BB8">
        <w:rPr>
          <w:rFonts w:ascii="Times New Roman" w:hAnsi="Times New Roman"/>
          <w:b w:val="0"/>
          <w:sz w:val="28"/>
          <w:szCs w:val="28"/>
          <w:lang w:val="ru-RU"/>
        </w:rPr>
        <w:t>ОСОБА2</w:t>
      </w:r>
      <w:r w:rsidRPr="00436F60">
        <w:rPr>
          <w:rFonts w:ascii="Times New Roman" w:hAnsi="Times New Roman"/>
          <w:b w:val="0"/>
          <w:sz w:val="28"/>
          <w:szCs w:val="28"/>
        </w:rPr>
        <w:t xml:space="preserve"> повідомив, що не довіряє показникам приладу «Drager Alcotest 7510», оскільки вжив</w:t>
      </w:r>
      <w:r w:rsidR="003D2AB8">
        <w:rPr>
          <w:rFonts w:ascii="Times New Roman" w:hAnsi="Times New Roman"/>
          <w:b w:val="0"/>
          <w:sz w:val="28"/>
          <w:szCs w:val="28"/>
        </w:rPr>
        <w:t xml:space="preserve"> </w:t>
      </w:r>
      <w:r w:rsidRPr="00436F60">
        <w:rPr>
          <w:rFonts w:ascii="Times New Roman" w:hAnsi="Times New Roman"/>
          <w:b w:val="0"/>
          <w:sz w:val="28"/>
          <w:szCs w:val="28"/>
        </w:rPr>
        <w:t>лише один літр пива ввечері, що не могло бути причиною такого високого показника рівня алкоголю.</w:t>
      </w:r>
    </w:p>
    <w:p w:rsidR="00523217" w:rsidRPr="00F2049E" w:rsidRDefault="00523217" w:rsidP="00523217">
      <w:pPr>
        <w:pStyle w:val="23"/>
        <w:shd w:val="clear" w:color="auto" w:fill="auto"/>
        <w:tabs>
          <w:tab w:val="left" w:pos="709"/>
        </w:tabs>
        <w:spacing w:line="240" w:lineRule="auto"/>
        <w:ind w:firstLine="709"/>
        <w:jc w:val="both"/>
        <w:rPr>
          <w:rFonts w:ascii="Times New Roman" w:hAnsi="Times New Roman"/>
          <w:b w:val="0"/>
          <w:sz w:val="28"/>
          <w:szCs w:val="28"/>
        </w:rPr>
      </w:pPr>
      <w:r w:rsidRPr="00436F60">
        <w:rPr>
          <w:rFonts w:ascii="Times New Roman" w:hAnsi="Times New Roman"/>
          <w:b w:val="0"/>
          <w:sz w:val="28"/>
          <w:szCs w:val="28"/>
        </w:rPr>
        <w:t xml:space="preserve">У мотивувальній частині постанови від 26 квітня 2023 року суддя                  Мазун І.А. зазначила, зокрема: «Як вбачається з матеріалів справи, вміст алкоголю в крові </w:t>
      </w:r>
      <w:r w:rsidR="002B6E11">
        <w:rPr>
          <w:rFonts w:ascii="Times New Roman" w:hAnsi="Times New Roman"/>
          <w:b w:val="0"/>
          <w:sz w:val="28"/>
          <w:szCs w:val="28"/>
          <w:lang w:val="ru-RU"/>
        </w:rPr>
        <w:t>ОСОБА2</w:t>
      </w:r>
      <w:r w:rsidRPr="00436F60">
        <w:rPr>
          <w:rFonts w:ascii="Times New Roman" w:hAnsi="Times New Roman"/>
          <w:b w:val="0"/>
          <w:sz w:val="28"/>
          <w:szCs w:val="28"/>
        </w:rPr>
        <w:t xml:space="preserve"> на момент проведення медичного огляду на встановлення ознак алкогольного сп’яніння перевищив допустиму норму лише на 0,1 ‰, що не становить такого ступеня протиправності, який би свідчив </w:t>
      </w:r>
      <w:r w:rsidR="003D2AB8">
        <w:rPr>
          <w:rFonts w:ascii="Times New Roman" w:hAnsi="Times New Roman"/>
          <w:b w:val="0"/>
          <w:sz w:val="28"/>
          <w:szCs w:val="28"/>
        </w:rPr>
        <w:t xml:space="preserve">            </w:t>
      </w:r>
      <w:r w:rsidRPr="00436F60">
        <w:rPr>
          <w:rFonts w:ascii="Times New Roman" w:hAnsi="Times New Roman"/>
          <w:b w:val="0"/>
          <w:sz w:val="28"/>
          <w:szCs w:val="28"/>
        </w:rPr>
        <w:t xml:space="preserve">про необхідність притягнення </w:t>
      </w:r>
      <w:r w:rsidR="002B6E11">
        <w:rPr>
          <w:rFonts w:ascii="Times New Roman" w:hAnsi="Times New Roman"/>
          <w:b w:val="0"/>
          <w:sz w:val="28"/>
          <w:szCs w:val="28"/>
          <w:lang w:val="ru-RU"/>
        </w:rPr>
        <w:t>ОСОБА2</w:t>
      </w:r>
      <w:r w:rsidRPr="00436F60">
        <w:rPr>
          <w:rFonts w:ascii="Times New Roman" w:hAnsi="Times New Roman"/>
          <w:b w:val="0"/>
          <w:sz w:val="28"/>
          <w:szCs w:val="28"/>
        </w:rPr>
        <w:t xml:space="preserve"> до адміністративної відповідальності, оскільки водій не представляв підвищеної загрози для учасників руху. Крім того, з оглянутого судом відеозапису, вбачається, що поведінка  </w:t>
      </w:r>
      <w:r w:rsidR="002B6E11" w:rsidRPr="002B6E11">
        <w:rPr>
          <w:rFonts w:ascii="Times New Roman" w:hAnsi="Times New Roman"/>
          <w:b w:val="0"/>
          <w:sz w:val="28"/>
          <w:szCs w:val="28"/>
        </w:rPr>
        <w:t>ОСОБА2</w:t>
      </w:r>
      <w:r w:rsidRPr="00436F60">
        <w:rPr>
          <w:rFonts w:ascii="Times New Roman" w:hAnsi="Times New Roman"/>
          <w:b w:val="0"/>
          <w:sz w:val="28"/>
          <w:szCs w:val="28"/>
        </w:rPr>
        <w:t xml:space="preserve"> адекватна та відповідає ситуації, в якій він опинився, не помітно тремтіння рук, почервоніння шкірного покриву обличчя, координація рухів збережена, мова чітка. Згідно із ст. 22 КУпАП при малозначності вчиненого адміністративного правопорушення орган (посадова особа), уповноважений розглядати справу, може звільнити порушника від адміністративної відповідальності і обмежитись усним зауваженням. Суд вважає можливим звільнити  </w:t>
      </w:r>
      <w:r w:rsidR="002B6E11" w:rsidRPr="002B6E11">
        <w:rPr>
          <w:rFonts w:ascii="Times New Roman" w:hAnsi="Times New Roman"/>
          <w:b w:val="0"/>
          <w:sz w:val="28"/>
          <w:szCs w:val="28"/>
        </w:rPr>
        <w:t>ОСОБА2</w:t>
      </w:r>
      <w:r w:rsidRPr="00436F60">
        <w:rPr>
          <w:rFonts w:ascii="Times New Roman" w:hAnsi="Times New Roman"/>
          <w:b w:val="0"/>
          <w:sz w:val="28"/>
          <w:szCs w:val="28"/>
        </w:rPr>
        <w:t xml:space="preserve"> від адміністративної відповідальності за ч. 1 ст.130 КУпАП за малозначністю і оголосити йому усне зауваження, оскільки діяння, вчинене ним, містило в собі усі юридичні і суб</w:t>
      </w:r>
      <w:r w:rsidRPr="00436F60">
        <w:rPr>
          <w:rFonts w:ascii="Times New Roman" w:hAnsi="Times New Roman"/>
          <w:b w:val="0"/>
          <w:color w:val="000000"/>
          <w:sz w:val="28"/>
          <w:szCs w:val="28"/>
        </w:rPr>
        <w:t>’</w:t>
      </w:r>
      <w:r w:rsidRPr="00436F60">
        <w:rPr>
          <w:rFonts w:ascii="Times New Roman" w:hAnsi="Times New Roman"/>
          <w:b w:val="0"/>
          <w:sz w:val="28"/>
          <w:szCs w:val="28"/>
        </w:rPr>
        <w:t>єктивні ознаки, що характеризують правопорушення, передбачене ч. 1 ст. 130 КУпАП, але внаслідок всіх конкретних обставин воно не відповідало тій суспільній небезпечності, яка є типовою для цього виду правопорушення, зокрема, його</w:t>
      </w:r>
      <w:r w:rsidRPr="00103B37">
        <w:rPr>
          <w:rFonts w:ascii="Times New Roman" w:hAnsi="Times New Roman"/>
          <w:b w:val="0"/>
          <w:sz w:val="28"/>
          <w:szCs w:val="28"/>
        </w:rPr>
        <w:t xml:space="preserve"> дії суб</w:t>
      </w:r>
      <w:r w:rsidRPr="00103B37">
        <w:rPr>
          <w:rFonts w:ascii="Times New Roman" w:hAnsi="Times New Roman"/>
          <w:b w:val="0"/>
          <w:color w:val="000000"/>
          <w:sz w:val="28"/>
          <w:szCs w:val="28"/>
        </w:rPr>
        <w:t>’</w:t>
      </w:r>
      <w:r w:rsidRPr="00103B37">
        <w:rPr>
          <w:rFonts w:ascii="Times New Roman" w:hAnsi="Times New Roman"/>
          <w:b w:val="0"/>
          <w:sz w:val="28"/>
          <w:szCs w:val="28"/>
        </w:rPr>
        <w:t xml:space="preserve">єктивно не були направлені на заподіяння шкоди суспільним інтересам, юридичним та фізичним особам, і така шкода фактично не </w:t>
      </w:r>
      <w:r w:rsidRPr="00F2049E">
        <w:rPr>
          <w:rFonts w:ascii="Times New Roman" w:hAnsi="Times New Roman"/>
          <w:b w:val="0"/>
          <w:sz w:val="28"/>
          <w:szCs w:val="28"/>
        </w:rPr>
        <w:t>була заподіяна, при цьому судом враховано можливу допустиму похибку приладу».</w:t>
      </w:r>
    </w:p>
    <w:p w:rsidR="00523217" w:rsidRPr="00F2049E" w:rsidRDefault="00523217" w:rsidP="00523217">
      <w:pPr>
        <w:pStyle w:val="23"/>
        <w:shd w:val="clear" w:color="auto" w:fill="auto"/>
        <w:tabs>
          <w:tab w:val="left" w:pos="709"/>
        </w:tabs>
        <w:spacing w:line="240" w:lineRule="auto"/>
        <w:ind w:firstLine="709"/>
        <w:jc w:val="both"/>
        <w:rPr>
          <w:rFonts w:ascii="Times New Roman" w:hAnsi="Times New Roman"/>
          <w:b w:val="0"/>
          <w:sz w:val="28"/>
          <w:szCs w:val="28"/>
        </w:rPr>
      </w:pPr>
      <w:r w:rsidRPr="00F2049E">
        <w:rPr>
          <w:rFonts w:ascii="Times New Roman" w:hAnsi="Times New Roman"/>
          <w:sz w:val="28"/>
          <w:szCs w:val="28"/>
        </w:rPr>
        <w:t>Справа № 521/22317/23</w:t>
      </w:r>
      <w:r w:rsidRPr="00F2049E">
        <w:rPr>
          <w:rFonts w:ascii="Times New Roman" w:hAnsi="Times New Roman"/>
          <w:b w:val="0"/>
          <w:sz w:val="28"/>
          <w:szCs w:val="28"/>
        </w:rPr>
        <w:t xml:space="preserve"> (стосовно </w:t>
      </w:r>
      <w:r w:rsidR="00E5526E">
        <w:rPr>
          <w:rFonts w:ascii="Times New Roman" w:hAnsi="Times New Roman"/>
          <w:b w:val="0"/>
          <w:sz w:val="28"/>
          <w:szCs w:val="28"/>
          <w:lang w:val="ru-RU"/>
        </w:rPr>
        <w:t>ОСОБА3</w:t>
      </w:r>
      <w:bookmarkStart w:id="0" w:name="_GoBack"/>
      <w:bookmarkEnd w:id="0"/>
      <w:r w:rsidRPr="00F2049E">
        <w:rPr>
          <w:rFonts w:ascii="Times New Roman" w:hAnsi="Times New Roman"/>
          <w:b w:val="0"/>
          <w:sz w:val="28"/>
          <w:szCs w:val="28"/>
        </w:rPr>
        <w:t>)</w:t>
      </w:r>
      <w:r w:rsidRPr="00F2049E">
        <w:rPr>
          <w:rFonts w:ascii="Times New Roman" w:hAnsi="Times New Roman"/>
          <w:sz w:val="28"/>
          <w:szCs w:val="28"/>
        </w:rPr>
        <w:t xml:space="preserve"> </w:t>
      </w:r>
    </w:p>
    <w:p w:rsidR="00523217" w:rsidRPr="00F2049E" w:rsidRDefault="00523217" w:rsidP="00523217">
      <w:pPr>
        <w:pStyle w:val="23"/>
        <w:shd w:val="clear" w:color="auto" w:fill="auto"/>
        <w:tabs>
          <w:tab w:val="left" w:pos="709"/>
        </w:tabs>
        <w:spacing w:line="240" w:lineRule="auto"/>
        <w:ind w:firstLine="709"/>
        <w:jc w:val="both"/>
        <w:rPr>
          <w:rFonts w:ascii="Times New Roman" w:hAnsi="Times New Roman"/>
          <w:b w:val="0"/>
          <w:sz w:val="28"/>
          <w:szCs w:val="28"/>
          <w:lang w:bidi="uk-UA"/>
        </w:rPr>
      </w:pPr>
      <w:r w:rsidRPr="00F2049E">
        <w:rPr>
          <w:rFonts w:ascii="Times New Roman" w:hAnsi="Times New Roman"/>
          <w:b w:val="0"/>
          <w:sz w:val="28"/>
          <w:szCs w:val="28"/>
        </w:rPr>
        <w:t xml:space="preserve">25 вересня 2023 року на підставі протоколу автоматизованого розподілу судової справи між суддями до провадження судді </w:t>
      </w:r>
      <w:r w:rsidRPr="00F2049E">
        <w:rPr>
          <w:rFonts w:ascii="Times New Roman" w:hAnsi="Times New Roman"/>
          <w:b w:val="0"/>
          <w:sz w:val="28"/>
          <w:szCs w:val="28"/>
          <w:lang w:bidi="uk-UA"/>
        </w:rPr>
        <w:t>Малиновського районного суду міста Одеси</w:t>
      </w:r>
      <w:r w:rsidRPr="00F2049E">
        <w:rPr>
          <w:rFonts w:ascii="Times New Roman" w:hAnsi="Times New Roman"/>
          <w:b w:val="0"/>
          <w:sz w:val="28"/>
          <w:szCs w:val="28"/>
        </w:rPr>
        <w:t xml:space="preserve"> Мазун І.А. надійшла справа про адміністративне правопорушення стосовно </w:t>
      </w:r>
      <w:r w:rsidR="00422BA2">
        <w:rPr>
          <w:rFonts w:ascii="Times New Roman" w:hAnsi="Times New Roman"/>
          <w:b w:val="0"/>
          <w:sz w:val="28"/>
          <w:szCs w:val="28"/>
          <w:lang w:val="ru-RU"/>
        </w:rPr>
        <w:t>ОСОБА3</w:t>
      </w:r>
      <w:r w:rsidRPr="00F2049E">
        <w:rPr>
          <w:rFonts w:ascii="Times New Roman" w:hAnsi="Times New Roman"/>
          <w:b w:val="0"/>
          <w:sz w:val="28"/>
          <w:szCs w:val="28"/>
        </w:rPr>
        <w:t xml:space="preserve">. </w:t>
      </w:r>
    </w:p>
    <w:p w:rsidR="00523217" w:rsidRPr="00103B37" w:rsidRDefault="00523217" w:rsidP="00523217">
      <w:pPr>
        <w:pStyle w:val="23"/>
        <w:shd w:val="clear" w:color="auto" w:fill="auto"/>
        <w:tabs>
          <w:tab w:val="left" w:pos="709"/>
        </w:tabs>
        <w:spacing w:line="240" w:lineRule="auto"/>
        <w:ind w:firstLine="709"/>
        <w:jc w:val="both"/>
        <w:rPr>
          <w:rFonts w:ascii="Times New Roman" w:hAnsi="Times New Roman"/>
          <w:b w:val="0"/>
          <w:sz w:val="28"/>
          <w:szCs w:val="28"/>
        </w:rPr>
      </w:pPr>
      <w:r w:rsidRPr="00F2049E">
        <w:rPr>
          <w:rFonts w:ascii="Times New Roman" w:hAnsi="Times New Roman"/>
          <w:b w:val="0"/>
          <w:sz w:val="28"/>
          <w:szCs w:val="28"/>
        </w:rPr>
        <w:t>Відповідно</w:t>
      </w:r>
      <w:r w:rsidRPr="00103B37">
        <w:rPr>
          <w:rFonts w:ascii="Times New Roman" w:hAnsi="Times New Roman"/>
          <w:b w:val="0"/>
          <w:sz w:val="28"/>
          <w:szCs w:val="28"/>
        </w:rPr>
        <w:t xml:space="preserve"> до протоколу про адміністративне правопорушення                                  від 9 верес</w:t>
      </w:r>
      <w:r w:rsidR="00422BA2">
        <w:rPr>
          <w:rFonts w:ascii="Times New Roman" w:hAnsi="Times New Roman"/>
          <w:b w:val="0"/>
          <w:sz w:val="28"/>
          <w:szCs w:val="28"/>
        </w:rPr>
        <w:t>ня  2023 року серії ААД № ___</w:t>
      </w:r>
      <w:r w:rsidRPr="00103B37">
        <w:rPr>
          <w:rFonts w:ascii="Times New Roman" w:hAnsi="Times New Roman"/>
          <w:b w:val="0"/>
          <w:sz w:val="28"/>
          <w:szCs w:val="28"/>
        </w:rPr>
        <w:t xml:space="preserve"> </w:t>
      </w:r>
      <w:r w:rsidR="00422BA2">
        <w:rPr>
          <w:rFonts w:ascii="Times New Roman" w:hAnsi="Times New Roman"/>
          <w:b w:val="0"/>
          <w:sz w:val="28"/>
          <w:szCs w:val="28"/>
          <w:lang w:val="ru-RU"/>
        </w:rPr>
        <w:t>ОСОБА3</w:t>
      </w:r>
      <w:r w:rsidRPr="00103B37">
        <w:rPr>
          <w:rFonts w:ascii="Times New Roman" w:hAnsi="Times New Roman"/>
          <w:b w:val="0"/>
          <w:sz w:val="28"/>
          <w:szCs w:val="28"/>
        </w:rPr>
        <w:t xml:space="preserve"> 9 вересня 2023 року о 20 год 50 хв (вулиця Просьолочна, </w:t>
      </w:r>
      <w:r w:rsidR="00F23263">
        <w:rPr>
          <w:rFonts w:ascii="Times New Roman" w:hAnsi="Times New Roman"/>
          <w:b w:val="0"/>
          <w:sz w:val="28"/>
          <w:szCs w:val="28"/>
        </w:rPr>
        <w:t xml:space="preserve">буд. </w:t>
      </w:r>
      <w:r w:rsidRPr="00103B37">
        <w:rPr>
          <w:rFonts w:ascii="Times New Roman" w:hAnsi="Times New Roman"/>
          <w:b w:val="0"/>
          <w:sz w:val="28"/>
          <w:szCs w:val="28"/>
        </w:rPr>
        <w:t xml:space="preserve">10А, місто Одеса) керувала транспортним засобом </w:t>
      </w:r>
      <w:r w:rsidR="005C0E5B">
        <w:rPr>
          <w:rFonts w:ascii="Times New Roman" w:hAnsi="Times New Roman"/>
          <w:b w:val="0"/>
          <w:sz w:val="28"/>
          <w:szCs w:val="28"/>
        </w:rPr>
        <w:t xml:space="preserve">марки </w:t>
      </w:r>
      <w:r w:rsidRPr="00103B37">
        <w:rPr>
          <w:rFonts w:ascii="Times New Roman" w:hAnsi="Times New Roman"/>
          <w:b w:val="0"/>
          <w:sz w:val="28"/>
          <w:szCs w:val="28"/>
        </w:rPr>
        <w:t>«Hyundai Santa F</w:t>
      </w:r>
      <w:r w:rsidR="00422BA2">
        <w:rPr>
          <w:rFonts w:ascii="Times New Roman" w:hAnsi="Times New Roman"/>
          <w:b w:val="0"/>
          <w:sz w:val="28"/>
          <w:szCs w:val="28"/>
        </w:rPr>
        <w:t>E», державний номерний знак ____</w:t>
      </w:r>
      <w:r w:rsidRPr="00103B37">
        <w:rPr>
          <w:rFonts w:ascii="Times New Roman" w:hAnsi="Times New Roman"/>
          <w:b w:val="0"/>
          <w:sz w:val="28"/>
          <w:szCs w:val="28"/>
        </w:rPr>
        <w:t xml:space="preserve">, у стані алкогольного сп’яніння (за показниками приладу «Drager Alcotest 7510»), чим порушила вимоги </w:t>
      </w:r>
      <w:r w:rsidR="005C0E5B" w:rsidRPr="00436F60">
        <w:rPr>
          <w:rFonts w:ascii="Times New Roman" w:hAnsi="Times New Roman"/>
          <w:b w:val="0"/>
          <w:sz w:val="28"/>
          <w:szCs w:val="28"/>
        </w:rPr>
        <w:t>підпункту «а» пункту 2.9</w:t>
      </w:r>
      <w:r w:rsidRPr="00103B37">
        <w:rPr>
          <w:rFonts w:ascii="Times New Roman" w:hAnsi="Times New Roman"/>
          <w:b w:val="0"/>
          <w:sz w:val="28"/>
          <w:szCs w:val="28"/>
        </w:rPr>
        <w:t xml:space="preserve"> Правил дорожнього руху, тобто вчинила правопорушення, передбачене частиною першою</w:t>
      </w:r>
      <w:r w:rsidR="005C0E5B">
        <w:rPr>
          <w:rFonts w:ascii="Times New Roman" w:hAnsi="Times New Roman"/>
          <w:b w:val="0"/>
          <w:sz w:val="28"/>
          <w:szCs w:val="28"/>
        </w:rPr>
        <w:t xml:space="preserve"> </w:t>
      </w:r>
      <w:r w:rsidRPr="00103B37">
        <w:rPr>
          <w:rFonts w:ascii="Times New Roman" w:hAnsi="Times New Roman"/>
          <w:b w:val="0"/>
          <w:sz w:val="28"/>
          <w:szCs w:val="28"/>
        </w:rPr>
        <w:t xml:space="preserve">статті 130 КУпАП. Вміст алкоголю становив 0,29 проміле. Отже, відповідно до протоколу про адміністративне правопорушення </w:t>
      </w:r>
      <w:r w:rsidR="00422BA2">
        <w:rPr>
          <w:rFonts w:ascii="Times New Roman" w:hAnsi="Times New Roman"/>
          <w:b w:val="0"/>
          <w:sz w:val="28"/>
          <w:szCs w:val="28"/>
          <w:lang w:val="ru-RU"/>
        </w:rPr>
        <w:t>ОСОБА3</w:t>
      </w:r>
      <w:r>
        <w:rPr>
          <w:rFonts w:ascii="Times New Roman" w:hAnsi="Times New Roman"/>
          <w:b w:val="0"/>
          <w:sz w:val="28"/>
          <w:szCs w:val="28"/>
        </w:rPr>
        <w:t xml:space="preserve"> порушила </w:t>
      </w:r>
      <w:r w:rsidRPr="00103B37">
        <w:rPr>
          <w:rFonts w:ascii="Times New Roman" w:hAnsi="Times New Roman"/>
          <w:b w:val="0"/>
          <w:sz w:val="28"/>
          <w:szCs w:val="28"/>
        </w:rPr>
        <w:t>вимоги</w:t>
      </w:r>
      <w:r>
        <w:rPr>
          <w:rFonts w:ascii="Times New Roman" w:hAnsi="Times New Roman"/>
          <w:b w:val="0"/>
          <w:sz w:val="28"/>
          <w:szCs w:val="28"/>
        </w:rPr>
        <w:t xml:space="preserve"> </w:t>
      </w:r>
      <w:r w:rsidRPr="00103B37">
        <w:rPr>
          <w:rFonts w:ascii="Times New Roman" w:hAnsi="Times New Roman"/>
          <w:b w:val="0"/>
          <w:sz w:val="28"/>
          <w:szCs w:val="28"/>
        </w:rPr>
        <w:t>підпункту «а» пункту 2.9 Правил дорожнього руху, тобто вчинила правопорушення, передбачене частиною першою статті 130 КУпАП.</w:t>
      </w:r>
    </w:p>
    <w:p w:rsidR="00523217" w:rsidRPr="00103B37" w:rsidRDefault="00523217" w:rsidP="00523217">
      <w:pPr>
        <w:pStyle w:val="23"/>
        <w:shd w:val="clear" w:color="auto" w:fill="auto"/>
        <w:tabs>
          <w:tab w:val="left" w:pos="709"/>
        </w:tabs>
        <w:spacing w:line="240" w:lineRule="auto"/>
        <w:ind w:firstLine="709"/>
        <w:jc w:val="both"/>
        <w:rPr>
          <w:rFonts w:ascii="Times New Roman" w:hAnsi="Times New Roman"/>
          <w:b w:val="0"/>
          <w:sz w:val="28"/>
          <w:szCs w:val="28"/>
        </w:rPr>
      </w:pPr>
      <w:r w:rsidRPr="00103B37">
        <w:rPr>
          <w:rFonts w:ascii="Times New Roman" w:hAnsi="Times New Roman"/>
          <w:b w:val="0"/>
          <w:sz w:val="28"/>
          <w:szCs w:val="28"/>
        </w:rPr>
        <w:t xml:space="preserve">9 жовтня 2023 року суддя Мазун І.А. за результатами розгляду вказаної справи винесла постанову, відповідно до якої </w:t>
      </w:r>
      <w:r w:rsidR="00F23263">
        <w:rPr>
          <w:rFonts w:ascii="Times New Roman" w:hAnsi="Times New Roman"/>
          <w:b w:val="0"/>
          <w:sz w:val="28"/>
          <w:szCs w:val="28"/>
        </w:rPr>
        <w:t>суд постановив</w:t>
      </w:r>
      <w:r w:rsidRPr="00103B37">
        <w:rPr>
          <w:rFonts w:ascii="Times New Roman" w:hAnsi="Times New Roman"/>
          <w:b w:val="0"/>
          <w:sz w:val="28"/>
          <w:szCs w:val="28"/>
        </w:rPr>
        <w:t xml:space="preserve">:  закрити провадження у справі про адміністративне правопорушення стосовно </w:t>
      </w:r>
      <w:r w:rsidR="00422BA2">
        <w:rPr>
          <w:rFonts w:ascii="Times New Roman" w:hAnsi="Times New Roman"/>
          <w:b w:val="0"/>
          <w:sz w:val="28"/>
          <w:szCs w:val="28"/>
          <w:lang w:val="ru-RU"/>
        </w:rPr>
        <w:t>ОСОБА3</w:t>
      </w:r>
      <w:r w:rsidR="00F23263">
        <w:rPr>
          <w:rFonts w:ascii="Times New Roman" w:hAnsi="Times New Roman"/>
          <w:b w:val="0"/>
          <w:sz w:val="28"/>
          <w:szCs w:val="28"/>
        </w:rPr>
        <w:t xml:space="preserve"> </w:t>
      </w:r>
      <w:r w:rsidRPr="00103B37">
        <w:rPr>
          <w:rFonts w:ascii="Times New Roman" w:hAnsi="Times New Roman"/>
          <w:b w:val="0"/>
          <w:sz w:val="28"/>
          <w:szCs w:val="28"/>
        </w:rPr>
        <w:t>за частиною першою</w:t>
      </w:r>
      <w:r w:rsidR="00422BA2">
        <w:rPr>
          <w:rFonts w:ascii="Times New Roman" w:hAnsi="Times New Roman"/>
          <w:b w:val="0"/>
          <w:sz w:val="28"/>
          <w:szCs w:val="28"/>
        </w:rPr>
        <w:t xml:space="preserve"> статті 130 КУпАП; звільнити її</w:t>
      </w:r>
      <w:r w:rsidR="00A74610">
        <w:rPr>
          <w:rFonts w:ascii="Times New Roman" w:hAnsi="Times New Roman"/>
          <w:b w:val="0"/>
          <w:sz w:val="28"/>
          <w:szCs w:val="28"/>
        </w:rPr>
        <w:t xml:space="preserve"> </w:t>
      </w:r>
      <w:r w:rsidRPr="00103B37">
        <w:rPr>
          <w:rFonts w:ascii="Times New Roman" w:hAnsi="Times New Roman"/>
          <w:b w:val="0"/>
          <w:sz w:val="28"/>
          <w:szCs w:val="28"/>
        </w:rPr>
        <w:t xml:space="preserve">від адміністративної відповідальності за малозначністю вчиненого адміністративного правопорушення, обмежившись усним зауваженням. </w:t>
      </w:r>
      <w:r w:rsidR="00422BA2">
        <w:rPr>
          <w:rFonts w:ascii="Times New Roman" w:hAnsi="Times New Roman"/>
          <w:b w:val="0"/>
          <w:sz w:val="28"/>
          <w:szCs w:val="28"/>
          <w:lang w:val="ru-RU"/>
        </w:rPr>
        <w:t>ОСОБА3</w:t>
      </w:r>
      <w:r w:rsidR="00F23263">
        <w:rPr>
          <w:rFonts w:ascii="Times New Roman" w:hAnsi="Times New Roman"/>
          <w:b w:val="0"/>
          <w:sz w:val="28"/>
          <w:szCs w:val="28"/>
        </w:rPr>
        <w:t xml:space="preserve"> </w:t>
      </w:r>
      <w:r w:rsidRPr="00103B37">
        <w:rPr>
          <w:rFonts w:ascii="Times New Roman" w:hAnsi="Times New Roman"/>
          <w:b w:val="0"/>
          <w:sz w:val="28"/>
          <w:szCs w:val="28"/>
        </w:rPr>
        <w:t>у судове засідання не з’явилась, про розгляд справи була повідомлена належним чином.</w:t>
      </w:r>
    </w:p>
    <w:p w:rsidR="00523217" w:rsidRPr="00523217" w:rsidRDefault="00523217" w:rsidP="00523217">
      <w:pPr>
        <w:pStyle w:val="23"/>
        <w:shd w:val="clear" w:color="auto" w:fill="auto"/>
        <w:tabs>
          <w:tab w:val="left" w:pos="709"/>
        </w:tabs>
        <w:spacing w:line="240" w:lineRule="auto"/>
        <w:ind w:firstLine="709"/>
        <w:contextualSpacing/>
        <w:jc w:val="both"/>
        <w:rPr>
          <w:rFonts w:ascii="Times New Roman" w:hAnsi="Times New Roman"/>
          <w:b w:val="0"/>
          <w:sz w:val="28"/>
          <w:szCs w:val="28"/>
        </w:rPr>
      </w:pPr>
      <w:r w:rsidRPr="00103B37">
        <w:rPr>
          <w:rFonts w:ascii="Times New Roman" w:hAnsi="Times New Roman"/>
          <w:b w:val="0"/>
          <w:sz w:val="28"/>
          <w:szCs w:val="28"/>
        </w:rPr>
        <w:t xml:space="preserve">У мотивувальній частині постанови від 9 жовтня 2023 року суддя              Мазун І.А. зазначила, зокрема: «Як вбачається з матеріалів справи, вміст алкоголю в крові </w:t>
      </w:r>
      <w:r w:rsidR="00422BA2">
        <w:rPr>
          <w:rFonts w:ascii="Times New Roman" w:hAnsi="Times New Roman"/>
          <w:b w:val="0"/>
          <w:sz w:val="28"/>
          <w:szCs w:val="28"/>
          <w:lang w:val="ru-RU"/>
        </w:rPr>
        <w:t>ОСОБА3</w:t>
      </w:r>
      <w:r w:rsidRPr="00103B37">
        <w:rPr>
          <w:rFonts w:ascii="Times New Roman" w:hAnsi="Times New Roman"/>
          <w:b w:val="0"/>
          <w:sz w:val="28"/>
          <w:szCs w:val="28"/>
        </w:rPr>
        <w:t xml:space="preserve"> на момент проведення медичного огляду на встановлення ознак алкогольного сп’яніння перевищив допустиму норму лише на 0,09 ‰ (та перевищує допустиму похибку лише на 0,04‰), що не становить такого ступеня протиправності, який би свідчив про необхідність притягнення </w:t>
      </w:r>
      <w:r w:rsidR="00422BA2">
        <w:rPr>
          <w:rFonts w:ascii="Times New Roman" w:hAnsi="Times New Roman"/>
          <w:b w:val="0"/>
          <w:sz w:val="28"/>
          <w:szCs w:val="28"/>
          <w:lang w:val="ru-RU"/>
        </w:rPr>
        <w:t>ОСОБА3</w:t>
      </w:r>
      <w:r w:rsidRPr="00103B37">
        <w:rPr>
          <w:rFonts w:ascii="Times New Roman" w:hAnsi="Times New Roman"/>
          <w:b w:val="0"/>
          <w:sz w:val="28"/>
          <w:szCs w:val="28"/>
        </w:rPr>
        <w:t xml:space="preserve"> до адміністративної відповідальності, оскільки водій не представляв підвищеної загрози для учасників руху. Крім того, з оглянутого судом відеозапису, вбачається, що поведінка  </w:t>
      </w:r>
      <w:r w:rsidR="00422BA2" w:rsidRPr="00422BA2">
        <w:rPr>
          <w:rFonts w:ascii="Times New Roman" w:hAnsi="Times New Roman"/>
          <w:b w:val="0"/>
          <w:sz w:val="28"/>
          <w:szCs w:val="28"/>
        </w:rPr>
        <w:t>ОСОБА3</w:t>
      </w:r>
      <w:r w:rsidRPr="00103B37">
        <w:rPr>
          <w:rFonts w:ascii="Times New Roman" w:hAnsi="Times New Roman"/>
          <w:b w:val="0"/>
          <w:sz w:val="28"/>
          <w:szCs w:val="28"/>
        </w:rPr>
        <w:t xml:space="preserve"> адекватна та відповідає ситуації, в якій вона опинилася, не помітно тремтіння рук, почервоніння шкірного покриву обличчя, координація рухів збережена, мова чітка. Згідно із ст. 22 КУпАП при малозначності вчиненого адміністративного правопорушення орган (посадова особа), уповноважений розглядати справу, може звільнити порушника від адміністративної відповідальності і обмежитись усним зауваженням. Суд вважає можливим звільнити  </w:t>
      </w:r>
      <w:r w:rsidR="00422BA2" w:rsidRPr="00422BA2">
        <w:rPr>
          <w:rFonts w:ascii="Times New Roman" w:hAnsi="Times New Roman"/>
          <w:b w:val="0"/>
          <w:sz w:val="28"/>
          <w:szCs w:val="28"/>
        </w:rPr>
        <w:t>ОСОБА3</w:t>
      </w:r>
      <w:r w:rsidRPr="00103B37">
        <w:rPr>
          <w:rFonts w:ascii="Times New Roman" w:hAnsi="Times New Roman"/>
          <w:b w:val="0"/>
          <w:sz w:val="28"/>
          <w:szCs w:val="28"/>
        </w:rPr>
        <w:t xml:space="preserve"> від адміністративної відповідальності за ч. 1 ст.130 КУпАП за малозначністю і оголосити їй усне зауваження, оскільки діяння, вчинене ним, містило в собі усі юридичні і суб</w:t>
      </w:r>
      <w:r w:rsidRPr="00103B37">
        <w:rPr>
          <w:rFonts w:ascii="Times New Roman" w:hAnsi="Times New Roman"/>
          <w:b w:val="0"/>
          <w:color w:val="000000"/>
          <w:sz w:val="28"/>
          <w:szCs w:val="28"/>
        </w:rPr>
        <w:t>’</w:t>
      </w:r>
      <w:r w:rsidRPr="00103B37">
        <w:rPr>
          <w:rFonts w:ascii="Times New Roman" w:hAnsi="Times New Roman"/>
          <w:b w:val="0"/>
          <w:sz w:val="28"/>
          <w:szCs w:val="28"/>
        </w:rPr>
        <w:t xml:space="preserve">єктивні ознаки, що характеризують правопорушення, передбачене ч. 1 ст. 130 КУпАП, але внаслідок всіх конкретних обставин воно </w:t>
      </w:r>
      <w:r w:rsidRPr="00523217">
        <w:rPr>
          <w:rFonts w:ascii="Times New Roman" w:hAnsi="Times New Roman"/>
          <w:b w:val="0"/>
          <w:sz w:val="28"/>
          <w:szCs w:val="28"/>
        </w:rPr>
        <w:t>не відповідало тій суспільній небезпечності, яка є типовою для цього виду правопорушення, зокрема, його дії суб’єктивно не були направлені на заподіяння шкоди суспільним інтересам, юридичним та фізичним особам, і така шкода фактично не була заподіяна, при цьому судом враховано можливу допустиму похибку приладу».</w:t>
      </w:r>
    </w:p>
    <w:p w:rsidR="00523217" w:rsidRPr="00523217" w:rsidRDefault="00523217" w:rsidP="00523217">
      <w:pPr>
        <w:pStyle w:val="23"/>
        <w:shd w:val="clear" w:color="auto" w:fill="auto"/>
        <w:tabs>
          <w:tab w:val="left" w:pos="709"/>
        </w:tabs>
        <w:spacing w:line="240" w:lineRule="auto"/>
        <w:ind w:firstLine="709"/>
        <w:contextualSpacing/>
        <w:jc w:val="both"/>
        <w:rPr>
          <w:rFonts w:ascii="Times New Roman" w:hAnsi="Times New Roman"/>
          <w:b w:val="0"/>
          <w:sz w:val="28"/>
          <w:szCs w:val="28"/>
        </w:rPr>
      </w:pPr>
      <w:r w:rsidRPr="00523217">
        <w:rPr>
          <w:rFonts w:ascii="Times New Roman" w:hAnsi="Times New Roman"/>
          <w:b w:val="0"/>
          <w:sz w:val="28"/>
          <w:szCs w:val="28"/>
        </w:rPr>
        <w:t xml:space="preserve">У дисциплінарній скарзі Буртник Х.В. зазначила, що суддя Мазун І.А. звільнила </w:t>
      </w:r>
      <w:r w:rsidR="00212BB8" w:rsidRPr="00212BB8">
        <w:rPr>
          <w:rFonts w:ascii="Times New Roman" w:hAnsi="Times New Roman"/>
          <w:b w:val="0"/>
          <w:sz w:val="28"/>
          <w:szCs w:val="28"/>
        </w:rPr>
        <w:t>ОСОБА1</w:t>
      </w:r>
      <w:r w:rsidRPr="00523217">
        <w:rPr>
          <w:rFonts w:ascii="Times New Roman" w:hAnsi="Times New Roman"/>
          <w:b w:val="0"/>
          <w:sz w:val="28"/>
          <w:szCs w:val="28"/>
        </w:rPr>
        <w:t xml:space="preserve">, </w:t>
      </w:r>
      <w:r w:rsidR="002B6E11" w:rsidRPr="002B6E11">
        <w:rPr>
          <w:rFonts w:ascii="Times New Roman" w:hAnsi="Times New Roman"/>
          <w:b w:val="0"/>
          <w:sz w:val="28"/>
          <w:szCs w:val="28"/>
        </w:rPr>
        <w:t>ОСОБА2</w:t>
      </w:r>
      <w:r w:rsidRPr="00523217">
        <w:rPr>
          <w:rFonts w:ascii="Times New Roman" w:hAnsi="Times New Roman"/>
          <w:b w:val="0"/>
          <w:sz w:val="28"/>
          <w:szCs w:val="28"/>
        </w:rPr>
        <w:t xml:space="preserve">, </w:t>
      </w:r>
      <w:r w:rsidR="00422BA2" w:rsidRPr="00422BA2">
        <w:rPr>
          <w:rFonts w:ascii="Times New Roman" w:hAnsi="Times New Roman"/>
          <w:b w:val="0"/>
          <w:sz w:val="28"/>
          <w:szCs w:val="28"/>
        </w:rPr>
        <w:t>ОСОБА3</w:t>
      </w:r>
      <w:r w:rsidRPr="00523217">
        <w:rPr>
          <w:rFonts w:ascii="Times New Roman" w:hAnsi="Times New Roman"/>
          <w:b w:val="0"/>
          <w:sz w:val="28"/>
          <w:szCs w:val="28"/>
        </w:rPr>
        <w:t xml:space="preserve"> від адміністративної відповідальності не лише всупереч характеру й суспільній небезпеці вчиненого правопорушення, визначеного частиною першою статті 130 КУпАП, а й усупереч чіткій забороні, яку містить стаття 22 КУпАП. Таке грубе порушення закону, зазначила скаржник, призвело до негативних наслідків, а саме: </w:t>
      </w:r>
      <w:r w:rsidR="00F23263">
        <w:rPr>
          <w:rFonts w:ascii="Times New Roman" w:hAnsi="Times New Roman"/>
          <w:b w:val="0"/>
          <w:sz w:val="28"/>
          <w:szCs w:val="28"/>
        </w:rPr>
        <w:t xml:space="preserve">завдання </w:t>
      </w:r>
      <w:r w:rsidRPr="00523217">
        <w:rPr>
          <w:rFonts w:ascii="Times New Roman" w:hAnsi="Times New Roman"/>
          <w:b w:val="0"/>
          <w:sz w:val="28"/>
          <w:szCs w:val="28"/>
        </w:rPr>
        <w:t>збитків Державно</w:t>
      </w:r>
      <w:r w:rsidR="00F23263">
        <w:rPr>
          <w:rFonts w:ascii="Times New Roman" w:hAnsi="Times New Roman"/>
          <w:b w:val="0"/>
          <w:sz w:val="28"/>
          <w:szCs w:val="28"/>
        </w:rPr>
        <w:t>му</w:t>
      </w:r>
      <w:r w:rsidRPr="00523217">
        <w:rPr>
          <w:rFonts w:ascii="Times New Roman" w:hAnsi="Times New Roman"/>
          <w:b w:val="0"/>
          <w:sz w:val="28"/>
          <w:szCs w:val="28"/>
        </w:rPr>
        <w:t xml:space="preserve"> бюджету України, оскільки особи не сплатили передбачений санкцією статті штраф; невиконання завдань КУпАП щодо виховання особи, яка вчинила адміністративне правопорушення; підриву авторитету та довіри до судової влади, адже особи, які керували транспортними засобами у стані алкогольного сп’яніння, уникнули адміністративної відповідальності.</w:t>
      </w:r>
    </w:p>
    <w:p w:rsidR="00523217" w:rsidRPr="00523217" w:rsidRDefault="00523217" w:rsidP="00523217">
      <w:pPr>
        <w:pStyle w:val="23"/>
        <w:shd w:val="clear" w:color="auto" w:fill="auto"/>
        <w:tabs>
          <w:tab w:val="left" w:pos="709"/>
        </w:tabs>
        <w:spacing w:line="240" w:lineRule="auto"/>
        <w:ind w:firstLine="709"/>
        <w:contextualSpacing/>
        <w:jc w:val="both"/>
        <w:rPr>
          <w:rFonts w:ascii="Times New Roman" w:hAnsi="Times New Roman"/>
          <w:b w:val="0"/>
          <w:sz w:val="28"/>
          <w:szCs w:val="28"/>
        </w:rPr>
      </w:pPr>
      <w:r w:rsidRPr="00523217">
        <w:rPr>
          <w:rFonts w:ascii="Times New Roman" w:hAnsi="Times New Roman"/>
          <w:b w:val="0"/>
          <w:sz w:val="28"/>
          <w:szCs w:val="28"/>
        </w:rPr>
        <w:t xml:space="preserve">Крім того, на думку скаржника, винесені постанови не </w:t>
      </w:r>
      <w:r w:rsidR="00F23263">
        <w:rPr>
          <w:rFonts w:ascii="Times New Roman" w:hAnsi="Times New Roman"/>
          <w:b w:val="0"/>
          <w:sz w:val="28"/>
          <w:szCs w:val="28"/>
        </w:rPr>
        <w:t xml:space="preserve">містять належного обґрунтування </w:t>
      </w:r>
      <w:r w:rsidRPr="00523217">
        <w:rPr>
          <w:rFonts w:ascii="Times New Roman" w:hAnsi="Times New Roman"/>
          <w:b w:val="0"/>
          <w:sz w:val="28"/>
          <w:szCs w:val="28"/>
        </w:rPr>
        <w:t>застосування суддею положень статті 22 КУпАП, ураховуючи, що Верховна Рада України внесла зміни до цієї статті, які набрали чинності з 17 березня 2021 року та забороняють застосування положення про малозначність до правопорушень, передбачених статтею 130 КУпАП.</w:t>
      </w:r>
    </w:p>
    <w:p w:rsidR="00523217" w:rsidRDefault="00523217" w:rsidP="00523217">
      <w:pPr>
        <w:pStyle w:val="23"/>
        <w:shd w:val="clear" w:color="auto" w:fill="auto"/>
        <w:tabs>
          <w:tab w:val="left" w:pos="709"/>
        </w:tabs>
        <w:spacing w:line="240" w:lineRule="auto"/>
        <w:ind w:firstLine="709"/>
        <w:contextualSpacing/>
        <w:jc w:val="both"/>
        <w:rPr>
          <w:rFonts w:ascii="Times New Roman" w:hAnsi="Times New Roman"/>
          <w:b w:val="0"/>
          <w:sz w:val="28"/>
          <w:szCs w:val="28"/>
        </w:rPr>
      </w:pPr>
      <w:r w:rsidRPr="00523217">
        <w:rPr>
          <w:rFonts w:ascii="Times New Roman" w:hAnsi="Times New Roman"/>
          <w:b w:val="0"/>
          <w:sz w:val="28"/>
          <w:szCs w:val="28"/>
        </w:rPr>
        <w:t xml:space="preserve">Скаржник </w:t>
      </w:r>
      <w:r w:rsidR="00F23263">
        <w:rPr>
          <w:rFonts w:ascii="Times New Roman" w:hAnsi="Times New Roman"/>
          <w:b w:val="0"/>
          <w:sz w:val="28"/>
          <w:szCs w:val="28"/>
        </w:rPr>
        <w:t xml:space="preserve">також </w:t>
      </w:r>
      <w:r w:rsidRPr="00523217">
        <w:rPr>
          <w:rFonts w:ascii="Times New Roman" w:hAnsi="Times New Roman"/>
          <w:b w:val="0"/>
          <w:sz w:val="28"/>
          <w:szCs w:val="28"/>
        </w:rPr>
        <w:t>зауважила, що, звільняючи від адміністративної відповідальності</w:t>
      </w:r>
      <w:r w:rsidR="00F23263" w:rsidRPr="00F23263">
        <w:rPr>
          <w:rFonts w:ascii="Times New Roman" w:hAnsi="Times New Roman"/>
          <w:b w:val="0"/>
          <w:sz w:val="28"/>
          <w:szCs w:val="28"/>
        </w:rPr>
        <w:t xml:space="preserve"> </w:t>
      </w:r>
      <w:r w:rsidR="00F23263" w:rsidRPr="00523217">
        <w:rPr>
          <w:rFonts w:ascii="Times New Roman" w:hAnsi="Times New Roman"/>
          <w:b w:val="0"/>
          <w:sz w:val="28"/>
          <w:szCs w:val="28"/>
        </w:rPr>
        <w:t>осіб</w:t>
      </w:r>
      <w:r w:rsidRPr="00523217">
        <w:rPr>
          <w:rFonts w:ascii="Times New Roman" w:hAnsi="Times New Roman"/>
          <w:b w:val="0"/>
          <w:sz w:val="28"/>
          <w:szCs w:val="28"/>
        </w:rPr>
        <w:t xml:space="preserve">, які вчинили правопорушення, що має високу суспільну небезпеку, суддя Мазун І.А. мала навести особливо переконливі аргументи, щоб у </w:t>
      </w:r>
      <w:r w:rsidR="00F23263">
        <w:rPr>
          <w:rFonts w:ascii="Times New Roman" w:hAnsi="Times New Roman"/>
          <w:b w:val="0"/>
          <w:sz w:val="28"/>
          <w:szCs w:val="28"/>
        </w:rPr>
        <w:t xml:space="preserve">сторонніх </w:t>
      </w:r>
      <w:r w:rsidRPr="00523217">
        <w:rPr>
          <w:rFonts w:ascii="Times New Roman" w:hAnsi="Times New Roman"/>
          <w:b w:val="0"/>
          <w:sz w:val="28"/>
          <w:szCs w:val="28"/>
        </w:rPr>
        <w:t>спостерігачів не виникли сумніви у справедливості судового розгляду, проте у винесених постановах суддя не пояснила, чому порушення було визнане малозначним і чому було порушено заборону, встановлену           статтею 22 КУпАП.</w:t>
      </w:r>
    </w:p>
    <w:p w:rsidR="00523217" w:rsidRPr="00523217" w:rsidRDefault="00523217" w:rsidP="00523217">
      <w:pPr>
        <w:tabs>
          <w:tab w:val="left" w:pos="709"/>
        </w:tabs>
        <w:spacing w:after="0" w:line="240" w:lineRule="auto"/>
        <w:ind w:firstLine="709"/>
        <w:jc w:val="both"/>
        <w:rPr>
          <w:rFonts w:ascii="Times New Roman" w:hAnsi="Times New Roman"/>
          <w:sz w:val="28"/>
          <w:szCs w:val="28"/>
        </w:rPr>
      </w:pPr>
      <w:r w:rsidRPr="00103B37">
        <w:rPr>
          <w:rFonts w:ascii="Times New Roman" w:hAnsi="Times New Roman"/>
          <w:sz w:val="28"/>
          <w:szCs w:val="28"/>
        </w:rPr>
        <w:t xml:space="preserve">У наданих під час попередньої перевірки письмових поясненнях суддя Мазун І.А. зазначила, що кваліфікувала правопорушення як малозначні, оскільки </w:t>
      </w:r>
      <w:r w:rsidRPr="00103B37">
        <w:rPr>
          <w:rFonts w:ascii="Times New Roman" w:hAnsi="Times New Roman"/>
          <w:color w:val="000000"/>
          <w:sz w:val="28"/>
          <w:szCs w:val="28"/>
          <w:lang w:bidi="uk-UA"/>
        </w:rPr>
        <w:t xml:space="preserve">за технічними характеристиками приладу </w:t>
      </w:r>
      <w:r w:rsidRPr="00103B37">
        <w:rPr>
          <w:rFonts w:ascii="Times New Roman" w:hAnsi="Times New Roman"/>
          <w:sz w:val="28"/>
          <w:szCs w:val="28"/>
        </w:rPr>
        <w:t xml:space="preserve">«Drager Alcotest» </w:t>
      </w:r>
      <w:r w:rsidRPr="00103B37">
        <w:rPr>
          <w:rFonts w:ascii="Times New Roman" w:hAnsi="Times New Roman"/>
          <w:color w:val="000000"/>
          <w:sz w:val="28"/>
          <w:szCs w:val="28"/>
          <w:lang w:bidi="uk-UA"/>
        </w:rPr>
        <w:t>межі допустимої похибки під час експлуатування приладу можуть становити +/- 0,06 проміле – у діапазоні від 0 до 0,8 проміле. Для визначення стану алкогольного сп</w:t>
      </w:r>
      <w:r w:rsidRPr="00103B37">
        <w:rPr>
          <w:rFonts w:ascii="Times New Roman" w:hAnsi="Times New Roman"/>
          <w:color w:val="000000"/>
          <w:sz w:val="28"/>
          <w:szCs w:val="28"/>
        </w:rPr>
        <w:t>’</w:t>
      </w:r>
      <w:r w:rsidRPr="00103B37">
        <w:rPr>
          <w:rFonts w:ascii="Times New Roman" w:hAnsi="Times New Roman"/>
          <w:color w:val="000000"/>
          <w:sz w:val="28"/>
          <w:szCs w:val="28"/>
          <w:lang w:bidi="uk-UA"/>
        </w:rPr>
        <w:t xml:space="preserve">яніння </w:t>
      </w:r>
      <w:r w:rsidRPr="00103B37">
        <w:rPr>
          <w:rFonts w:ascii="Times New Roman" w:hAnsi="Times New Roman"/>
          <w:sz w:val="28"/>
          <w:szCs w:val="28"/>
        </w:rPr>
        <w:t xml:space="preserve">мінімальний рівень </w:t>
      </w:r>
      <w:r w:rsidRPr="00103B37">
        <w:rPr>
          <w:rFonts w:ascii="Times New Roman" w:hAnsi="Times New Roman"/>
          <w:color w:val="000000"/>
          <w:sz w:val="28"/>
          <w:szCs w:val="28"/>
          <w:lang w:bidi="uk-UA"/>
        </w:rPr>
        <w:t xml:space="preserve">вмісту алкоголю згідно з нормами міжнародного права повинен становити 0,25 мг на літр повітря, що видихається, і в перерахунку одиниць виміру алкоголю в крові й повітрі, що видихається, </w:t>
      </w:r>
      <w:r>
        <w:rPr>
          <w:rFonts w:ascii="Times New Roman" w:hAnsi="Times New Roman"/>
          <w:color w:val="000000"/>
          <w:sz w:val="28"/>
          <w:szCs w:val="28"/>
          <w:lang w:bidi="uk-UA"/>
        </w:rPr>
        <w:t xml:space="preserve">становить </w:t>
      </w:r>
      <w:r w:rsidRPr="00103B37">
        <w:rPr>
          <w:rFonts w:ascii="Times New Roman" w:hAnsi="Times New Roman"/>
          <w:color w:val="000000"/>
          <w:sz w:val="28"/>
          <w:szCs w:val="28"/>
          <w:lang w:bidi="uk-UA"/>
        </w:rPr>
        <w:t xml:space="preserve">0,5 проміле. З урахуванням допустимої похибки під час експлуатування технічного приладу </w:t>
      </w:r>
      <w:r w:rsidRPr="00103B37">
        <w:rPr>
          <w:rFonts w:ascii="Times New Roman" w:hAnsi="Times New Roman"/>
          <w:sz w:val="28"/>
          <w:szCs w:val="28"/>
        </w:rPr>
        <w:t xml:space="preserve">«Drager Alcotest» </w:t>
      </w:r>
      <w:r w:rsidRPr="00103B37">
        <w:rPr>
          <w:rFonts w:ascii="Times New Roman" w:hAnsi="Times New Roman"/>
          <w:color w:val="000000"/>
          <w:sz w:val="28"/>
          <w:szCs w:val="28"/>
          <w:lang w:bidi="uk-UA"/>
        </w:rPr>
        <w:t>вміст алкоголю в повітрі, що видихали зазначені</w:t>
      </w:r>
      <w:r>
        <w:rPr>
          <w:rFonts w:ascii="Times New Roman" w:hAnsi="Times New Roman"/>
          <w:color w:val="000000"/>
          <w:sz w:val="28"/>
          <w:szCs w:val="28"/>
          <w:lang w:bidi="uk-UA"/>
        </w:rPr>
        <w:t xml:space="preserve"> </w:t>
      </w:r>
      <w:r w:rsidRPr="00103B37">
        <w:rPr>
          <w:rFonts w:ascii="Times New Roman" w:hAnsi="Times New Roman"/>
          <w:color w:val="000000"/>
          <w:sz w:val="28"/>
          <w:szCs w:val="28"/>
          <w:lang w:bidi="uk-UA"/>
        </w:rPr>
        <w:t xml:space="preserve">у протоколах про адміністративні правопорушення особи, не перевищував гранично допустимої норми, передбаченої нормами міжнародного права, а отже, за висновком судді, не було підстав для притягнення цих осіб до адміністративної відповідальності за частиною першою </w:t>
      </w:r>
      <w:r w:rsidRPr="00103B37">
        <w:rPr>
          <w:rFonts w:ascii="Times New Roman" w:hAnsi="Times New Roman"/>
          <w:sz w:val="28"/>
          <w:szCs w:val="28"/>
        </w:rPr>
        <w:t>статт</w:t>
      </w:r>
      <w:r>
        <w:rPr>
          <w:rFonts w:ascii="Times New Roman" w:hAnsi="Times New Roman"/>
          <w:sz w:val="28"/>
          <w:szCs w:val="28"/>
        </w:rPr>
        <w:t xml:space="preserve">і 130 КУпАП. </w:t>
      </w:r>
      <w:r w:rsidR="00F23263">
        <w:rPr>
          <w:rFonts w:ascii="Times New Roman" w:hAnsi="Times New Roman"/>
          <w:sz w:val="28"/>
          <w:szCs w:val="28"/>
        </w:rPr>
        <w:t>С</w:t>
      </w:r>
      <w:r w:rsidR="00F23263" w:rsidRPr="00103B37">
        <w:rPr>
          <w:rFonts w:ascii="Times New Roman" w:hAnsi="Times New Roman"/>
          <w:sz w:val="28"/>
          <w:szCs w:val="28"/>
        </w:rPr>
        <w:t>уддя Мазун І.А.</w:t>
      </w:r>
      <w:r w:rsidR="00F23263">
        <w:rPr>
          <w:rFonts w:ascii="Times New Roman" w:hAnsi="Times New Roman"/>
          <w:sz w:val="28"/>
          <w:szCs w:val="28"/>
        </w:rPr>
        <w:t xml:space="preserve"> також вказала, що під час </w:t>
      </w:r>
      <w:r w:rsidRPr="00103B37">
        <w:rPr>
          <w:rFonts w:ascii="Times New Roman" w:hAnsi="Times New Roman"/>
          <w:sz w:val="28"/>
          <w:szCs w:val="28"/>
        </w:rPr>
        <w:t xml:space="preserve"> винесенн</w:t>
      </w:r>
      <w:r w:rsidR="00F23263">
        <w:rPr>
          <w:rFonts w:ascii="Times New Roman" w:hAnsi="Times New Roman"/>
          <w:sz w:val="28"/>
          <w:szCs w:val="28"/>
        </w:rPr>
        <w:t>я</w:t>
      </w:r>
      <w:r w:rsidRPr="00103B37">
        <w:rPr>
          <w:rFonts w:ascii="Times New Roman" w:hAnsi="Times New Roman"/>
          <w:sz w:val="28"/>
          <w:szCs w:val="28"/>
        </w:rPr>
        <w:t xml:space="preserve"> постанов </w:t>
      </w:r>
      <w:r>
        <w:rPr>
          <w:rFonts w:ascii="Times New Roman" w:hAnsi="Times New Roman"/>
          <w:sz w:val="28"/>
          <w:szCs w:val="28"/>
        </w:rPr>
        <w:t>керувалась</w:t>
      </w:r>
      <w:r w:rsidRPr="00103B37">
        <w:rPr>
          <w:rFonts w:ascii="Times New Roman" w:hAnsi="Times New Roman"/>
          <w:sz w:val="28"/>
          <w:szCs w:val="28"/>
        </w:rPr>
        <w:t xml:space="preserve"> норм</w:t>
      </w:r>
      <w:r>
        <w:rPr>
          <w:rFonts w:ascii="Times New Roman" w:hAnsi="Times New Roman"/>
          <w:sz w:val="28"/>
          <w:szCs w:val="28"/>
        </w:rPr>
        <w:t>ами</w:t>
      </w:r>
      <w:r w:rsidRPr="00103B37">
        <w:rPr>
          <w:rFonts w:ascii="Times New Roman" w:hAnsi="Times New Roman"/>
          <w:sz w:val="28"/>
          <w:szCs w:val="28"/>
        </w:rPr>
        <w:t xml:space="preserve"> міжнародного права</w:t>
      </w:r>
      <w:r>
        <w:rPr>
          <w:rFonts w:ascii="Times New Roman" w:hAnsi="Times New Roman"/>
          <w:sz w:val="28"/>
          <w:szCs w:val="28"/>
        </w:rPr>
        <w:t xml:space="preserve">, зокрема, </w:t>
      </w:r>
      <w:r w:rsidR="00F23263">
        <w:rPr>
          <w:rFonts w:ascii="Times New Roman" w:hAnsi="Times New Roman"/>
          <w:sz w:val="28"/>
          <w:szCs w:val="28"/>
        </w:rPr>
        <w:t>«</w:t>
      </w:r>
      <w:r>
        <w:rPr>
          <w:rFonts w:ascii="Times New Roman" w:hAnsi="Times New Roman"/>
          <w:sz w:val="28"/>
          <w:szCs w:val="28"/>
        </w:rPr>
        <w:t xml:space="preserve">Венською Конвенцією про </w:t>
      </w:r>
      <w:r w:rsidRPr="00523217">
        <w:rPr>
          <w:rFonts w:ascii="Times New Roman" w:hAnsi="Times New Roman"/>
          <w:sz w:val="28"/>
          <w:szCs w:val="28"/>
        </w:rPr>
        <w:t>дорожній рух</w:t>
      </w:r>
      <w:r w:rsidR="00F23263">
        <w:rPr>
          <w:rFonts w:ascii="Times New Roman" w:hAnsi="Times New Roman"/>
          <w:sz w:val="28"/>
          <w:szCs w:val="28"/>
        </w:rPr>
        <w:t>»</w:t>
      </w:r>
      <w:r w:rsidR="00A74610">
        <w:rPr>
          <w:rFonts w:ascii="Times New Roman" w:hAnsi="Times New Roman"/>
          <w:sz w:val="28"/>
          <w:szCs w:val="28"/>
        </w:rPr>
        <w:t xml:space="preserve"> </w:t>
      </w:r>
      <w:r w:rsidRPr="00523217">
        <w:rPr>
          <w:rFonts w:ascii="Times New Roman" w:hAnsi="Times New Roman"/>
          <w:sz w:val="28"/>
          <w:szCs w:val="28"/>
        </w:rPr>
        <w:t>від 8 листопада 1968 року, якою визначено, що «в національному законодавстві повинні бути передбачені спеціальні положення, які стосуються керування під впливом алкоголю, а також допустимий законом рівень алкоголю в крові, а у відповідних випадках у повітрі, що видихається, перевищення якого є несумісним з керуванням транспортним засобом. У всіх випадках максимальний рівень алкоголю в крові у відповідності до національного законодавства не повинен перевищувати 0,50 грама чистого алкоголю на літр крові або 0,25 мг. на літр повітря, що видихається</w:t>
      </w:r>
      <w:r w:rsidR="00A74610">
        <w:rPr>
          <w:rFonts w:ascii="Times New Roman" w:hAnsi="Times New Roman"/>
          <w:sz w:val="28"/>
          <w:szCs w:val="28"/>
        </w:rPr>
        <w:t>»</w:t>
      </w:r>
      <w:r w:rsidRPr="00523217">
        <w:rPr>
          <w:rFonts w:ascii="Times New Roman" w:hAnsi="Times New Roman"/>
          <w:sz w:val="28"/>
          <w:szCs w:val="28"/>
        </w:rPr>
        <w:t xml:space="preserve">. </w:t>
      </w:r>
    </w:p>
    <w:p w:rsidR="00523217" w:rsidRPr="00523217" w:rsidRDefault="00A74610" w:rsidP="00523217">
      <w:pPr>
        <w:tabs>
          <w:tab w:val="left" w:pos="709"/>
        </w:tabs>
        <w:spacing w:after="0" w:line="240" w:lineRule="auto"/>
        <w:ind w:firstLine="709"/>
        <w:jc w:val="both"/>
        <w:rPr>
          <w:rFonts w:ascii="Times New Roman" w:hAnsi="Times New Roman"/>
          <w:sz w:val="28"/>
          <w:szCs w:val="28"/>
        </w:rPr>
      </w:pPr>
      <w:r>
        <w:rPr>
          <w:rFonts w:ascii="Times New Roman" w:hAnsi="Times New Roman"/>
          <w:sz w:val="28"/>
          <w:szCs w:val="28"/>
        </w:rPr>
        <w:t>Отже</w:t>
      </w:r>
      <w:r w:rsidR="00523217" w:rsidRPr="00523217">
        <w:rPr>
          <w:rFonts w:ascii="Times New Roman" w:hAnsi="Times New Roman"/>
          <w:sz w:val="28"/>
          <w:szCs w:val="28"/>
        </w:rPr>
        <w:t>, на переконання судді, мінімальна межа вмісту алкоголю для визначення стану алкогольного сп’яніння, згідно норм міжнародного права повинна становити 0,25 мг. на літр повітря, що видихається, і, у перерахунку одиниць виміру алкоголю в крові і повітрі, що видихається, становить 0,5 проміле.</w:t>
      </w:r>
    </w:p>
    <w:p w:rsidR="00523217" w:rsidRDefault="00523217" w:rsidP="00523217">
      <w:pPr>
        <w:tabs>
          <w:tab w:val="left" w:pos="709"/>
        </w:tabs>
        <w:spacing w:after="0" w:line="240" w:lineRule="auto"/>
        <w:ind w:firstLine="709"/>
        <w:jc w:val="both"/>
        <w:rPr>
          <w:rFonts w:ascii="Times New Roman" w:hAnsi="Times New Roman"/>
          <w:color w:val="000000"/>
          <w:sz w:val="28"/>
          <w:szCs w:val="28"/>
        </w:rPr>
      </w:pPr>
      <w:r w:rsidRPr="00523217">
        <w:rPr>
          <w:rFonts w:ascii="Times New Roman" w:hAnsi="Times New Roman"/>
          <w:color w:val="000000"/>
          <w:sz w:val="28"/>
          <w:szCs w:val="28"/>
        </w:rPr>
        <w:t>Суддя Мазун І.А. також зазначила, що згідно Конституції України та Закону України «Про міжнародні договори України» в Україні визнається пріоритет міжнародного права над національним, тому при розбіжності норм міжнародного договору , який ратифікувала Україна, з нормами національного законодавства, повинні застосовуватись саме норми міжнародного договору. Враховуючи викладене, при винесенні постанов суддею було застосовано норми міжнародного права</w:t>
      </w:r>
      <w:r w:rsidR="00E83AF3">
        <w:rPr>
          <w:rFonts w:ascii="Times New Roman" w:hAnsi="Times New Roman"/>
          <w:color w:val="000000"/>
          <w:sz w:val="28"/>
          <w:szCs w:val="28"/>
        </w:rPr>
        <w:t>.</w:t>
      </w:r>
    </w:p>
    <w:p w:rsidR="00A74610" w:rsidRDefault="00A74610" w:rsidP="004E467C">
      <w:pPr>
        <w:tabs>
          <w:tab w:val="left" w:pos="709"/>
        </w:tabs>
        <w:spacing w:after="0" w:line="240" w:lineRule="auto"/>
        <w:ind w:firstLine="709"/>
        <w:jc w:val="both"/>
        <w:rPr>
          <w:rFonts w:ascii="Times New Roman" w:hAnsi="Times New Roman"/>
          <w:sz w:val="28"/>
          <w:szCs w:val="28"/>
        </w:rPr>
      </w:pPr>
      <w:r>
        <w:rPr>
          <w:rFonts w:ascii="Times New Roman" w:hAnsi="Times New Roman"/>
          <w:sz w:val="28"/>
          <w:szCs w:val="28"/>
        </w:rPr>
        <w:t xml:space="preserve">Надаючи правову кваліфікацію діям судді </w:t>
      </w:r>
      <w:r w:rsidR="009D32C4" w:rsidRPr="00FC5377">
        <w:rPr>
          <w:rFonts w:ascii="Times New Roman" w:hAnsi="Times New Roman"/>
          <w:sz w:val="28"/>
          <w:szCs w:val="28"/>
        </w:rPr>
        <w:t xml:space="preserve">Малиновського районного суду міста Одеси Мазун </w:t>
      </w:r>
      <w:r w:rsidR="009D32C4">
        <w:rPr>
          <w:rFonts w:ascii="Times New Roman" w:hAnsi="Times New Roman"/>
          <w:sz w:val="28"/>
          <w:szCs w:val="28"/>
        </w:rPr>
        <w:t>І.А.</w:t>
      </w:r>
      <w:r>
        <w:rPr>
          <w:rFonts w:ascii="Times New Roman" w:hAnsi="Times New Roman"/>
          <w:sz w:val="28"/>
          <w:szCs w:val="28"/>
        </w:rPr>
        <w:t>, Третя Дисциплінарна палата Вищої ради правосуддя вважає за необхідне зазначити таке.</w:t>
      </w:r>
    </w:p>
    <w:p w:rsidR="00E83AF3" w:rsidRPr="004E467C" w:rsidRDefault="004D0C7D" w:rsidP="004E467C">
      <w:pPr>
        <w:tabs>
          <w:tab w:val="left" w:pos="709"/>
        </w:tabs>
        <w:spacing w:after="0" w:line="240" w:lineRule="auto"/>
        <w:ind w:firstLine="709"/>
        <w:jc w:val="both"/>
        <w:rPr>
          <w:rFonts w:ascii="Times New Roman" w:hAnsi="Times New Roman"/>
          <w:sz w:val="28"/>
          <w:szCs w:val="28"/>
        </w:rPr>
      </w:pPr>
      <w:r w:rsidRPr="004E467C">
        <w:rPr>
          <w:rFonts w:ascii="Times New Roman" w:hAnsi="Times New Roman"/>
          <w:sz w:val="28"/>
          <w:szCs w:val="28"/>
        </w:rPr>
        <w:t>Згідно зі статтею 1 КУпАП завданням цього Кодексу є охорона прав і свобод громадян, власності, конституційного ладу України, прав і законних інтересів підприємств, установ і організацій, встановленого правопорядку, зміцнення законності, запобігання правопорушенням, виховання громадян у дусі точного і неухильного додержання Конституції і законів України, поваги до прав, честі і гідності інших громадян, до правил співжиття, сумлінного виконання своїх обов’язків, відповідальності перед суспільством.</w:t>
      </w:r>
    </w:p>
    <w:p w:rsidR="00E83AF3" w:rsidRPr="004E467C" w:rsidRDefault="009D32C4" w:rsidP="004E467C">
      <w:pPr>
        <w:tabs>
          <w:tab w:val="left" w:pos="709"/>
        </w:tabs>
        <w:spacing w:after="0" w:line="240" w:lineRule="auto"/>
        <w:ind w:firstLine="709"/>
        <w:jc w:val="both"/>
        <w:rPr>
          <w:rFonts w:ascii="Times New Roman" w:hAnsi="Times New Roman"/>
          <w:sz w:val="28"/>
          <w:szCs w:val="28"/>
        </w:rPr>
      </w:pPr>
      <w:r>
        <w:rPr>
          <w:rFonts w:ascii="Times New Roman" w:hAnsi="Times New Roman"/>
          <w:sz w:val="28"/>
          <w:szCs w:val="28"/>
        </w:rPr>
        <w:t xml:space="preserve">Відповідно до </w:t>
      </w:r>
      <w:r w:rsidRPr="004E467C">
        <w:rPr>
          <w:rFonts w:ascii="Times New Roman" w:hAnsi="Times New Roman"/>
          <w:sz w:val="28"/>
          <w:szCs w:val="28"/>
        </w:rPr>
        <w:t>статт</w:t>
      </w:r>
      <w:r>
        <w:rPr>
          <w:rFonts w:ascii="Times New Roman" w:hAnsi="Times New Roman"/>
          <w:sz w:val="28"/>
          <w:szCs w:val="28"/>
        </w:rPr>
        <w:t>і</w:t>
      </w:r>
      <w:r w:rsidRPr="004E467C">
        <w:rPr>
          <w:rFonts w:ascii="Times New Roman" w:hAnsi="Times New Roman"/>
          <w:sz w:val="28"/>
          <w:szCs w:val="28"/>
        </w:rPr>
        <w:t xml:space="preserve"> 245 КУпАП </w:t>
      </w:r>
      <w:r>
        <w:rPr>
          <w:rFonts w:ascii="Times New Roman" w:hAnsi="Times New Roman"/>
          <w:sz w:val="28"/>
          <w:szCs w:val="28"/>
        </w:rPr>
        <w:t>з</w:t>
      </w:r>
      <w:r w:rsidR="004D0C7D" w:rsidRPr="004E467C">
        <w:rPr>
          <w:rFonts w:ascii="Times New Roman" w:hAnsi="Times New Roman"/>
          <w:sz w:val="28"/>
          <w:szCs w:val="28"/>
        </w:rPr>
        <w:t>авданнями провадження у справах про адміністративні правопорушення є: своєчасне, всебічне, повне і об’єктивне з’ясування обставин кожної справи, вирішення її в точній відповідності з законом, забезпечення виконання винесеної постанови, а також виявлення причин та умов, що сприяють вчиненню адміністративних правопорушень, запобігання правопорушенням, виховання громадян у дусі додержання законів, зміцнення законності.</w:t>
      </w:r>
    </w:p>
    <w:p w:rsidR="00E83AF3" w:rsidRPr="004E467C" w:rsidRDefault="009D32C4" w:rsidP="004E467C">
      <w:pPr>
        <w:tabs>
          <w:tab w:val="left" w:pos="709"/>
        </w:tabs>
        <w:spacing w:after="0" w:line="240" w:lineRule="auto"/>
        <w:ind w:firstLine="709"/>
        <w:jc w:val="both"/>
        <w:rPr>
          <w:rFonts w:ascii="Times New Roman" w:hAnsi="Times New Roman"/>
          <w:sz w:val="28"/>
          <w:szCs w:val="28"/>
        </w:rPr>
      </w:pPr>
      <w:r>
        <w:rPr>
          <w:rFonts w:ascii="Times New Roman" w:hAnsi="Times New Roman"/>
          <w:sz w:val="28"/>
          <w:szCs w:val="28"/>
        </w:rPr>
        <w:t>Ч</w:t>
      </w:r>
      <w:r w:rsidRPr="004E467C">
        <w:rPr>
          <w:rFonts w:ascii="Times New Roman" w:hAnsi="Times New Roman"/>
          <w:sz w:val="28"/>
          <w:szCs w:val="28"/>
        </w:rPr>
        <w:t>астин</w:t>
      </w:r>
      <w:r>
        <w:rPr>
          <w:rFonts w:ascii="Times New Roman" w:hAnsi="Times New Roman"/>
          <w:sz w:val="28"/>
          <w:szCs w:val="28"/>
        </w:rPr>
        <w:t>ою</w:t>
      </w:r>
      <w:r w:rsidRPr="004E467C">
        <w:rPr>
          <w:rFonts w:ascii="Times New Roman" w:hAnsi="Times New Roman"/>
          <w:sz w:val="28"/>
          <w:szCs w:val="28"/>
        </w:rPr>
        <w:t xml:space="preserve"> друг</w:t>
      </w:r>
      <w:r>
        <w:rPr>
          <w:rFonts w:ascii="Times New Roman" w:hAnsi="Times New Roman"/>
          <w:sz w:val="28"/>
          <w:szCs w:val="28"/>
        </w:rPr>
        <w:t>ою</w:t>
      </w:r>
      <w:r w:rsidRPr="004E467C">
        <w:rPr>
          <w:rFonts w:ascii="Times New Roman" w:hAnsi="Times New Roman"/>
          <w:sz w:val="28"/>
          <w:szCs w:val="28"/>
        </w:rPr>
        <w:t xml:space="preserve"> статті 33 КУпАП </w:t>
      </w:r>
      <w:r>
        <w:rPr>
          <w:rFonts w:ascii="Times New Roman" w:hAnsi="Times New Roman"/>
          <w:sz w:val="28"/>
          <w:szCs w:val="28"/>
        </w:rPr>
        <w:t>встановлено, що у</w:t>
      </w:r>
      <w:r w:rsidR="004D0C7D" w:rsidRPr="004E467C">
        <w:rPr>
          <w:rFonts w:ascii="Times New Roman" w:hAnsi="Times New Roman"/>
          <w:sz w:val="28"/>
          <w:szCs w:val="28"/>
        </w:rPr>
        <w:t>повноважений орган (посадова особа) при розгляді справи про адміністративне правопорушення з метою забезпечення дотримання прав особи, яка притягається до адміністративної відповідальності, індивідуалізації її відповідальності та реалізації вимог статті 245 КУпАП щодо своєчасного, всебічного, повного і об’єктивного з’ясування обставин справи, вирішення її у відповідності з законом відповідно до вимог статті 280 КУпАП зобов’язаний з’ясувати: чи було вчинено адміністративне правопорушення, чи винна дана особа в його вчиненні, чи підлягає вона адміністративній відповідальності, чи є обставини, що пом’якшують і обтяжують відповідальність, чи заподіяно майнову шкоду, чи є підстави для передачі матеріалів про адміністративне правопорушення на розгляд громадської організації, трудового колективу,</w:t>
      </w:r>
      <w:r>
        <w:rPr>
          <w:rFonts w:ascii="Times New Roman" w:hAnsi="Times New Roman"/>
          <w:sz w:val="28"/>
          <w:szCs w:val="28"/>
        </w:rPr>
        <w:t xml:space="preserve">                   </w:t>
      </w:r>
      <w:r w:rsidR="004D0C7D" w:rsidRPr="004E467C">
        <w:rPr>
          <w:rFonts w:ascii="Times New Roman" w:hAnsi="Times New Roman"/>
          <w:sz w:val="28"/>
          <w:szCs w:val="28"/>
        </w:rPr>
        <w:t xml:space="preserve"> а також з’ясувати інші обставини, що мають значення для правильного вирішення справи. При накладенні стягнення уповноважений орган (посадова особа) враховує характер вчиненого правопорушення, особу порушника, ступінь його вини, майновий стан, обставини, що пом’якшу</w:t>
      </w:r>
      <w:r>
        <w:rPr>
          <w:rFonts w:ascii="Times New Roman" w:hAnsi="Times New Roman"/>
          <w:sz w:val="28"/>
          <w:szCs w:val="28"/>
        </w:rPr>
        <w:t>ють і обтяжують відповідальність</w:t>
      </w:r>
      <w:r w:rsidR="004D0C7D" w:rsidRPr="004E467C">
        <w:rPr>
          <w:rFonts w:ascii="Times New Roman" w:hAnsi="Times New Roman"/>
          <w:sz w:val="28"/>
          <w:szCs w:val="28"/>
        </w:rPr>
        <w:t>.</w:t>
      </w:r>
    </w:p>
    <w:p w:rsidR="00E83AF3" w:rsidRPr="004E467C" w:rsidRDefault="004D0C7D" w:rsidP="004E467C">
      <w:pPr>
        <w:tabs>
          <w:tab w:val="left" w:pos="709"/>
        </w:tabs>
        <w:spacing w:after="0" w:line="240" w:lineRule="auto"/>
        <w:ind w:firstLine="709"/>
        <w:jc w:val="both"/>
        <w:rPr>
          <w:rFonts w:ascii="Times New Roman" w:hAnsi="Times New Roman"/>
          <w:sz w:val="28"/>
          <w:szCs w:val="28"/>
        </w:rPr>
      </w:pPr>
      <w:r w:rsidRPr="004E467C">
        <w:rPr>
          <w:rFonts w:ascii="Times New Roman" w:hAnsi="Times New Roman"/>
          <w:sz w:val="28"/>
          <w:szCs w:val="28"/>
        </w:rPr>
        <w:t>Підпунктом «а» пункту 2.9 Правил дорожнього руху визначено, що водієві забороняється керувати транспортним засобом у стані алкогольного, наркотичного чи іншого сп’яніння або перебування під впливом лікарських препаратів, що знижують увагу та швидкість реакції. Згідно з пунктом 2.5 цих Правил водій повинен на вимогу поліцейського пройти в установленому порядку медичний огляд з метою встановлення стану алкогольного, наркотичного чи іншого сп’яніння або перебування під впливом лікарських препаратів, що знижують увагу та швидкість реакції.</w:t>
      </w:r>
    </w:p>
    <w:p w:rsidR="00E83AF3" w:rsidRPr="004E467C" w:rsidRDefault="00523217" w:rsidP="004E467C">
      <w:pPr>
        <w:tabs>
          <w:tab w:val="left" w:pos="709"/>
        </w:tabs>
        <w:spacing w:after="0" w:line="240" w:lineRule="auto"/>
        <w:ind w:firstLine="709"/>
        <w:jc w:val="both"/>
        <w:rPr>
          <w:rFonts w:ascii="Times New Roman" w:hAnsi="Times New Roman"/>
          <w:sz w:val="28"/>
          <w:szCs w:val="28"/>
        </w:rPr>
      </w:pPr>
      <w:r w:rsidRPr="004E467C">
        <w:rPr>
          <w:rFonts w:ascii="Times New Roman" w:hAnsi="Times New Roman"/>
          <w:sz w:val="28"/>
          <w:szCs w:val="28"/>
        </w:rPr>
        <w:t>Згідно із частиною першою статті 130 КУпАП</w:t>
      </w:r>
      <w:r w:rsidR="00E83AF3" w:rsidRPr="004E467C">
        <w:rPr>
          <w:rFonts w:ascii="Times New Roman" w:hAnsi="Times New Roman"/>
          <w:sz w:val="28"/>
          <w:szCs w:val="28"/>
        </w:rPr>
        <w:t xml:space="preserve"> (у редакції</w:t>
      </w:r>
      <w:r w:rsidR="009D32C4">
        <w:rPr>
          <w:rFonts w:ascii="Times New Roman" w:hAnsi="Times New Roman"/>
          <w:sz w:val="28"/>
          <w:szCs w:val="28"/>
        </w:rPr>
        <w:t>,</w:t>
      </w:r>
      <w:r w:rsidR="00E83AF3" w:rsidRPr="004E467C">
        <w:rPr>
          <w:rFonts w:ascii="Times New Roman" w:hAnsi="Times New Roman"/>
          <w:sz w:val="28"/>
          <w:szCs w:val="28"/>
        </w:rPr>
        <w:t xml:space="preserve"> чинній на день складення протоколів про адміністративне правопорушення)</w:t>
      </w:r>
      <w:r w:rsidRPr="004E467C">
        <w:rPr>
          <w:rFonts w:ascii="Times New Roman" w:hAnsi="Times New Roman"/>
          <w:sz w:val="28"/>
          <w:szCs w:val="28"/>
        </w:rPr>
        <w:t xml:space="preserve"> за керування транспортними засобами особами в стані алкогольного, наркотичного чи іншого сп’яніння або під впливом лікарських препаратів, що знижують їх увагу та швидкість реакції, водії притягуються до адміністративної відповідальності із накладенням штрафу та із строковим позбавленням права керування транспортними засобами.</w:t>
      </w:r>
    </w:p>
    <w:p w:rsidR="000676B5" w:rsidRPr="004E467C" w:rsidRDefault="00E83AF3" w:rsidP="004E467C">
      <w:pPr>
        <w:tabs>
          <w:tab w:val="left" w:pos="709"/>
        </w:tabs>
        <w:spacing w:after="0" w:line="240" w:lineRule="auto"/>
        <w:ind w:firstLine="709"/>
        <w:jc w:val="both"/>
        <w:rPr>
          <w:rFonts w:ascii="Times New Roman" w:hAnsi="Times New Roman"/>
          <w:sz w:val="28"/>
          <w:szCs w:val="28"/>
        </w:rPr>
      </w:pPr>
      <w:r w:rsidRPr="004E467C">
        <w:rPr>
          <w:rFonts w:ascii="Times New Roman" w:hAnsi="Times New Roman"/>
          <w:sz w:val="28"/>
          <w:szCs w:val="28"/>
        </w:rPr>
        <w:t>Системний аналіз приписів законодавства свідчить, що адміністративне правопорушення у сфері дорожнього руху, передбачене частиною першою статті 130 КУпАП, характеризується значною, порівняно з іншими адміністративними правопорушеннями, які визначені приписами КУпАП, суспільною небезпечністю, у зв’язку із чим санкція частини першої цієї статті передбачає застосування до правопорушника більш суворого адміністративного стягнення, ніж в інших випадках, передбачених КУпАП.</w:t>
      </w:r>
      <w:r w:rsidR="000676B5" w:rsidRPr="004E467C">
        <w:rPr>
          <w:rFonts w:ascii="Times New Roman" w:hAnsi="Times New Roman"/>
          <w:sz w:val="28"/>
          <w:szCs w:val="28"/>
        </w:rPr>
        <w:t xml:space="preserve"> </w:t>
      </w:r>
    </w:p>
    <w:p w:rsidR="00595B7C" w:rsidRPr="004E467C" w:rsidRDefault="000676B5" w:rsidP="004E467C">
      <w:pPr>
        <w:tabs>
          <w:tab w:val="left" w:pos="709"/>
        </w:tabs>
        <w:spacing w:after="0" w:line="240" w:lineRule="auto"/>
        <w:ind w:firstLine="709"/>
        <w:jc w:val="both"/>
        <w:rPr>
          <w:rFonts w:ascii="Times New Roman" w:hAnsi="Times New Roman"/>
          <w:sz w:val="28"/>
          <w:szCs w:val="28"/>
        </w:rPr>
      </w:pPr>
      <w:r w:rsidRPr="004E467C">
        <w:rPr>
          <w:rFonts w:ascii="Times New Roman" w:hAnsi="Times New Roman"/>
          <w:sz w:val="28"/>
          <w:szCs w:val="28"/>
        </w:rPr>
        <w:t>Х</w:t>
      </w:r>
      <w:r w:rsidR="00E83AF3" w:rsidRPr="004E467C">
        <w:rPr>
          <w:rFonts w:ascii="Times New Roman" w:hAnsi="Times New Roman"/>
          <w:sz w:val="28"/>
          <w:szCs w:val="28"/>
        </w:rPr>
        <w:t xml:space="preserve">арактер суспільної небезпеки (суспільної шкідливості) відмежовує адміністративне правопорушення, передбачене статтею 130 КУпАП, від кримінального правопорушення. </w:t>
      </w:r>
    </w:p>
    <w:p w:rsidR="000676B5" w:rsidRPr="004E467C" w:rsidRDefault="00E83AF3" w:rsidP="004E467C">
      <w:pPr>
        <w:tabs>
          <w:tab w:val="left" w:pos="709"/>
        </w:tabs>
        <w:spacing w:after="0" w:line="240" w:lineRule="auto"/>
        <w:ind w:firstLine="709"/>
        <w:jc w:val="both"/>
        <w:rPr>
          <w:rFonts w:ascii="Times New Roman" w:hAnsi="Times New Roman"/>
          <w:sz w:val="28"/>
          <w:szCs w:val="28"/>
        </w:rPr>
      </w:pPr>
      <w:r w:rsidRPr="004E467C">
        <w:rPr>
          <w:rFonts w:ascii="Times New Roman" w:hAnsi="Times New Roman"/>
          <w:sz w:val="28"/>
          <w:szCs w:val="28"/>
        </w:rPr>
        <w:t xml:space="preserve">Адміністративне правопорушення, передбачене статтею 130 КУпАП, за своїм складом є формальним, а диспозиція вказаної статті не містить вказівок на настання шкідливих наслідків протиправного діяння, фізичної шкоди, яка могла бути завдана об’єкту посягання, тобто відповідальність настає лише за сам факт вчинення діяння. Відсутність шкідливих наслідків для охоронюваних законом прав та інтересів не впливає на наявність складу адміністративного правопорушення, передбаченого статтею 130 КУпАП. </w:t>
      </w:r>
    </w:p>
    <w:p w:rsidR="000A792D" w:rsidRPr="004E467C" w:rsidRDefault="00E83AF3" w:rsidP="004E467C">
      <w:pPr>
        <w:tabs>
          <w:tab w:val="left" w:pos="709"/>
        </w:tabs>
        <w:spacing w:after="0" w:line="240" w:lineRule="auto"/>
        <w:ind w:firstLine="709"/>
        <w:contextualSpacing/>
        <w:jc w:val="both"/>
        <w:rPr>
          <w:rFonts w:ascii="Times New Roman" w:hAnsi="Times New Roman"/>
          <w:sz w:val="28"/>
          <w:szCs w:val="28"/>
        </w:rPr>
      </w:pPr>
      <w:r w:rsidRPr="004E467C">
        <w:rPr>
          <w:rFonts w:ascii="Times New Roman" w:hAnsi="Times New Roman"/>
          <w:sz w:val="28"/>
          <w:szCs w:val="28"/>
        </w:rPr>
        <w:t>За приписами статті 7 КУпАП, яка визначає питання забезпечення законності при застосуванні заходів впливу за адміністративні правопорушення, ніхто не може бути підданий заходу впливу у зв’язку з адміністративним правопорушенням інакше як на підставах і в порядку, встановлених законом. Провадження у справах про адміністративні правопорушення здійснюється на основі суворого додержання законності. Застосування уповноваженими на те органами і посадовими особами заходів адміністративного впливу провадиться в межах їх компетенції, у точній відповідності з законом.</w:t>
      </w:r>
    </w:p>
    <w:p w:rsidR="00F2049E" w:rsidRPr="004E467C" w:rsidRDefault="000676B5" w:rsidP="004E467C">
      <w:pPr>
        <w:tabs>
          <w:tab w:val="left" w:pos="709"/>
        </w:tabs>
        <w:spacing w:after="0" w:line="240" w:lineRule="auto"/>
        <w:ind w:firstLine="709"/>
        <w:contextualSpacing/>
        <w:jc w:val="both"/>
        <w:rPr>
          <w:rFonts w:ascii="Times New Roman" w:hAnsi="Times New Roman"/>
          <w:sz w:val="28"/>
          <w:szCs w:val="28"/>
        </w:rPr>
      </w:pPr>
      <w:r w:rsidRPr="004E467C">
        <w:rPr>
          <w:rFonts w:ascii="Times New Roman" w:hAnsi="Times New Roman"/>
          <w:sz w:val="28"/>
          <w:szCs w:val="28"/>
        </w:rPr>
        <w:t>Відповідно до положень статті 22 КУпАП при малозначності вчиненого адміністративного правопорушення орган (посадова особа), уповноважений вирішувати справу, може звільнити порушника від адміністративної відповідальності та обмежитись усним зауваженням.</w:t>
      </w:r>
    </w:p>
    <w:p w:rsidR="000A792D" w:rsidRPr="004E467C" w:rsidRDefault="000676B5" w:rsidP="004E467C">
      <w:pPr>
        <w:tabs>
          <w:tab w:val="left" w:pos="709"/>
        </w:tabs>
        <w:spacing w:after="0" w:line="240" w:lineRule="auto"/>
        <w:ind w:firstLine="709"/>
        <w:contextualSpacing/>
        <w:jc w:val="both"/>
        <w:rPr>
          <w:rFonts w:ascii="Times New Roman" w:hAnsi="Times New Roman"/>
          <w:sz w:val="28"/>
          <w:szCs w:val="28"/>
        </w:rPr>
      </w:pPr>
      <w:r w:rsidRPr="004E467C">
        <w:rPr>
          <w:rFonts w:ascii="Times New Roman" w:hAnsi="Times New Roman"/>
          <w:sz w:val="28"/>
          <w:szCs w:val="28"/>
        </w:rPr>
        <w:t>Законом України від 16 лютого 2021 року № 1231-IX «Про внесення змін до деяких законодавчих актів України щодо посилення відповідальності за окремі правопорушення у сфері безпеки дорожнього руху», який набрав чинності 17 березня 2021 року, статтю 22 КУпАП доповнено приміткою такого змісту:</w:t>
      </w:r>
      <w:r w:rsidR="004E467C">
        <w:rPr>
          <w:rFonts w:ascii="Times New Roman" w:hAnsi="Times New Roman"/>
          <w:sz w:val="28"/>
          <w:szCs w:val="28"/>
        </w:rPr>
        <w:t xml:space="preserve"> </w:t>
      </w:r>
      <w:r w:rsidRPr="004E467C">
        <w:rPr>
          <w:rFonts w:ascii="Times New Roman" w:hAnsi="Times New Roman"/>
          <w:sz w:val="28"/>
          <w:szCs w:val="28"/>
        </w:rPr>
        <w:t>«Положення цієї статті не застосовуються до правопорушень, передбачених частиною четвертою статті 121, частиною п’ятою статті 122, статтями 122</w:t>
      </w:r>
      <w:r w:rsidRPr="004E467C">
        <w:rPr>
          <w:rFonts w:ascii="Times New Roman" w:hAnsi="Times New Roman"/>
          <w:sz w:val="28"/>
          <w:szCs w:val="28"/>
          <w:vertAlign w:val="superscript"/>
        </w:rPr>
        <w:t>2</w:t>
      </w:r>
      <w:r w:rsidRPr="004E467C">
        <w:rPr>
          <w:rFonts w:ascii="Times New Roman" w:hAnsi="Times New Roman"/>
          <w:sz w:val="28"/>
          <w:szCs w:val="28"/>
        </w:rPr>
        <w:t>, 122</w:t>
      </w:r>
      <w:r w:rsidRPr="004E467C">
        <w:rPr>
          <w:rFonts w:ascii="Times New Roman" w:hAnsi="Times New Roman"/>
          <w:sz w:val="28"/>
          <w:szCs w:val="28"/>
          <w:vertAlign w:val="superscript"/>
        </w:rPr>
        <w:t>4</w:t>
      </w:r>
      <w:r w:rsidRPr="004E467C">
        <w:rPr>
          <w:rFonts w:ascii="Times New Roman" w:hAnsi="Times New Roman"/>
          <w:sz w:val="28"/>
          <w:szCs w:val="28"/>
        </w:rPr>
        <w:t>, частиною третьою статті 123, частинами другою – четвертою статті 126</w:t>
      </w:r>
      <w:r w:rsidR="004E467C">
        <w:rPr>
          <w:rFonts w:ascii="Times New Roman" w:hAnsi="Times New Roman"/>
          <w:sz w:val="28"/>
          <w:szCs w:val="28"/>
        </w:rPr>
        <w:t xml:space="preserve">, </w:t>
      </w:r>
      <w:r w:rsidRPr="004E467C">
        <w:rPr>
          <w:rFonts w:ascii="Times New Roman" w:hAnsi="Times New Roman"/>
          <w:sz w:val="28"/>
          <w:szCs w:val="28"/>
        </w:rPr>
        <w:t>статтею 130 цього Кодексу».</w:t>
      </w:r>
    </w:p>
    <w:p w:rsidR="000A792D" w:rsidRPr="004E467C" w:rsidRDefault="000A792D" w:rsidP="004E467C">
      <w:pPr>
        <w:tabs>
          <w:tab w:val="left" w:pos="709"/>
        </w:tabs>
        <w:spacing w:after="0" w:line="240" w:lineRule="auto"/>
        <w:ind w:firstLine="709"/>
        <w:contextualSpacing/>
        <w:jc w:val="both"/>
        <w:rPr>
          <w:rFonts w:ascii="Times New Roman" w:hAnsi="Times New Roman"/>
          <w:sz w:val="28"/>
          <w:szCs w:val="28"/>
        </w:rPr>
      </w:pPr>
      <w:r w:rsidRPr="004E467C">
        <w:rPr>
          <w:rFonts w:ascii="Times New Roman" w:hAnsi="Times New Roman"/>
          <w:sz w:val="28"/>
          <w:szCs w:val="28"/>
        </w:rPr>
        <w:t xml:space="preserve">Згідно зі статтею 23 КУпАП, якою визначено мету адміністративного стягнення, адміністративне стягнення є мірою відповідальності і застосовується з метою виховання особи, яка вчинила адміністративне правопорушення, в дусі додержання законів України, поваги до правил співжиття, а також запобігання вчиненню нових правопорушень як самим правопорушником, так і іншими особами. </w:t>
      </w:r>
    </w:p>
    <w:p w:rsidR="00595B7C" w:rsidRDefault="000676B5" w:rsidP="004E467C">
      <w:pPr>
        <w:tabs>
          <w:tab w:val="left" w:pos="709"/>
        </w:tabs>
        <w:spacing w:after="0" w:line="240" w:lineRule="auto"/>
        <w:ind w:firstLine="709"/>
        <w:contextualSpacing/>
        <w:jc w:val="both"/>
        <w:rPr>
          <w:rFonts w:ascii="Times New Roman" w:hAnsi="Times New Roman"/>
          <w:sz w:val="28"/>
          <w:szCs w:val="28"/>
        </w:rPr>
      </w:pPr>
      <w:r w:rsidRPr="004E467C">
        <w:rPr>
          <w:rFonts w:ascii="Times New Roman" w:hAnsi="Times New Roman"/>
          <w:sz w:val="28"/>
          <w:szCs w:val="28"/>
        </w:rPr>
        <w:t xml:space="preserve">Відкриваючи дисциплінарну справу щодо судді </w:t>
      </w:r>
      <w:r w:rsidR="001C4AFB" w:rsidRPr="00FC5377">
        <w:rPr>
          <w:rFonts w:ascii="Times New Roman" w:hAnsi="Times New Roman"/>
          <w:sz w:val="28"/>
          <w:szCs w:val="28"/>
        </w:rPr>
        <w:t>Малиновського районного суду міста Одеси</w:t>
      </w:r>
      <w:r w:rsidR="001C4AFB" w:rsidRPr="004E467C">
        <w:rPr>
          <w:rFonts w:ascii="Times New Roman" w:hAnsi="Times New Roman"/>
          <w:sz w:val="28"/>
          <w:szCs w:val="28"/>
        </w:rPr>
        <w:t xml:space="preserve"> </w:t>
      </w:r>
      <w:r w:rsidRPr="004E467C">
        <w:rPr>
          <w:rFonts w:ascii="Times New Roman" w:hAnsi="Times New Roman"/>
          <w:sz w:val="28"/>
          <w:szCs w:val="28"/>
        </w:rPr>
        <w:t xml:space="preserve">Мазун І.А., Третя Дисциплінарна палата Вищої ради правосуддя </w:t>
      </w:r>
      <w:r w:rsidR="00595B7C" w:rsidRPr="004E467C">
        <w:rPr>
          <w:rFonts w:ascii="Times New Roman" w:hAnsi="Times New Roman"/>
          <w:sz w:val="28"/>
          <w:szCs w:val="28"/>
        </w:rPr>
        <w:t>встановила, що п</w:t>
      </w:r>
      <w:r w:rsidR="00F2049E" w:rsidRPr="004E467C">
        <w:rPr>
          <w:rFonts w:ascii="Times New Roman" w:hAnsi="Times New Roman"/>
          <w:sz w:val="28"/>
          <w:szCs w:val="28"/>
        </w:rPr>
        <w:t>ід час розгляду</w:t>
      </w:r>
      <w:r w:rsidRPr="004E467C">
        <w:rPr>
          <w:rFonts w:ascii="Times New Roman" w:hAnsi="Times New Roman"/>
          <w:sz w:val="28"/>
          <w:szCs w:val="28"/>
        </w:rPr>
        <w:t xml:space="preserve"> справ про адміністративне правопорушення стосовно </w:t>
      </w:r>
      <w:r w:rsidR="00212BB8" w:rsidRPr="00212BB8">
        <w:rPr>
          <w:rFonts w:ascii="Times New Roman" w:hAnsi="Times New Roman"/>
          <w:sz w:val="28"/>
          <w:szCs w:val="28"/>
        </w:rPr>
        <w:t>ОСОБА1</w:t>
      </w:r>
      <w:r w:rsidRPr="004E467C">
        <w:rPr>
          <w:rFonts w:ascii="Times New Roman" w:hAnsi="Times New Roman"/>
          <w:sz w:val="28"/>
          <w:szCs w:val="28"/>
        </w:rPr>
        <w:t>,</w:t>
      </w:r>
      <w:r w:rsidR="001C4AFB">
        <w:rPr>
          <w:rFonts w:ascii="Times New Roman" w:hAnsi="Times New Roman"/>
          <w:sz w:val="28"/>
          <w:szCs w:val="28"/>
        </w:rPr>
        <w:t xml:space="preserve"> </w:t>
      </w:r>
      <w:r w:rsidR="002B6E11" w:rsidRPr="002B6E11">
        <w:rPr>
          <w:rFonts w:ascii="Times New Roman" w:hAnsi="Times New Roman"/>
          <w:sz w:val="28"/>
          <w:szCs w:val="28"/>
          <w:lang w:val="ru-RU"/>
        </w:rPr>
        <w:t>ОСОБА2</w:t>
      </w:r>
      <w:r w:rsidRPr="004E467C">
        <w:rPr>
          <w:rFonts w:ascii="Times New Roman" w:hAnsi="Times New Roman"/>
          <w:sz w:val="28"/>
          <w:szCs w:val="28"/>
        </w:rPr>
        <w:t xml:space="preserve">, </w:t>
      </w:r>
      <w:r w:rsidR="00422BA2" w:rsidRPr="00422BA2">
        <w:rPr>
          <w:rFonts w:ascii="Times New Roman" w:hAnsi="Times New Roman"/>
          <w:sz w:val="28"/>
          <w:szCs w:val="28"/>
          <w:lang w:val="ru-RU"/>
        </w:rPr>
        <w:t>ОСОБА3</w:t>
      </w:r>
      <w:r w:rsidRPr="004E467C">
        <w:rPr>
          <w:rFonts w:ascii="Times New Roman" w:hAnsi="Times New Roman"/>
          <w:sz w:val="28"/>
          <w:szCs w:val="28"/>
        </w:rPr>
        <w:t xml:space="preserve"> </w:t>
      </w:r>
      <w:r w:rsidR="00802197" w:rsidRPr="004E467C">
        <w:rPr>
          <w:rFonts w:ascii="Times New Roman" w:hAnsi="Times New Roman"/>
          <w:sz w:val="28"/>
          <w:szCs w:val="28"/>
        </w:rPr>
        <w:t xml:space="preserve">суддя не </w:t>
      </w:r>
      <w:r w:rsidRPr="004E467C">
        <w:rPr>
          <w:rFonts w:ascii="Times New Roman" w:hAnsi="Times New Roman"/>
          <w:sz w:val="28"/>
          <w:szCs w:val="28"/>
        </w:rPr>
        <w:t>врахува</w:t>
      </w:r>
      <w:r w:rsidR="00802197" w:rsidRPr="004E467C">
        <w:rPr>
          <w:rFonts w:ascii="Times New Roman" w:hAnsi="Times New Roman"/>
          <w:sz w:val="28"/>
          <w:szCs w:val="28"/>
        </w:rPr>
        <w:t>ла</w:t>
      </w:r>
      <w:r w:rsidRPr="004E467C">
        <w:rPr>
          <w:rFonts w:ascii="Times New Roman" w:hAnsi="Times New Roman"/>
          <w:sz w:val="28"/>
          <w:szCs w:val="28"/>
        </w:rPr>
        <w:t xml:space="preserve"> особливост</w:t>
      </w:r>
      <w:r w:rsidR="001C4AFB">
        <w:rPr>
          <w:rFonts w:ascii="Times New Roman" w:hAnsi="Times New Roman"/>
          <w:sz w:val="28"/>
          <w:szCs w:val="28"/>
        </w:rPr>
        <w:t>ей</w:t>
      </w:r>
      <w:r w:rsidRPr="004E467C">
        <w:rPr>
          <w:rFonts w:ascii="Times New Roman" w:hAnsi="Times New Roman"/>
          <w:sz w:val="28"/>
          <w:szCs w:val="28"/>
        </w:rPr>
        <w:t xml:space="preserve"> дії норм КУпАП у часі та застосув</w:t>
      </w:r>
      <w:r w:rsidR="00802197" w:rsidRPr="004E467C">
        <w:rPr>
          <w:rFonts w:ascii="Times New Roman" w:hAnsi="Times New Roman"/>
          <w:sz w:val="28"/>
          <w:szCs w:val="28"/>
        </w:rPr>
        <w:t>ала</w:t>
      </w:r>
      <w:r w:rsidRPr="004E467C">
        <w:rPr>
          <w:rFonts w:ascii="Times New Roman" w:hAnsi="Times New Roman"/>
          <w:sz w:val="28"/>
          <w:szCs w:val="28"/>
        </w:rPr>
        <w:t xml:space="preserve"> правове регулювання, яке існувало на </w:t>
      </w:r>
      <w:r w:rsidR="00595B7C" w:rsidRPr="004E467C">
        <w:rPr>
          <w:rFonts w:ascii="Times New Roman" w:hAnsi="Times New Roman"/>
          <w:sz w:val="28"/>
          <w:szCs w:val="28"/>
        </w:rPr>
        <w:t>день</w:t>
      </w:r>
      <w:r w:rsidRPr="004E467C">
        <w:rPr>
          <w:rFonts w:ascii="Times New Roman" w:hAnsi="Times New Roman"/>
          <w:sz w:val="28"/>
          <w:szCs w:val="28"/>
        </w:rPr>
        <w:t xml:space="preserve"> вчинення особ</w:t>
      </w:r>
      <w:r w:rsidR="00595B7C" w:rsidRPr="004E467C">
        <w:rPr>
          <w:rFonts w:ascii="Times New Roman" w:hAnsi="Times New Roman"/>
          <w:sz w:val="28"/>
          <w:szCs w:val="28"/>
        </w:rPr>
        <w:t>ами</w:t>
      </w:r>
      <w:r w:rsidRPr="004E467C">
        <w:rPr>
          <w:rFonts w:ascii="Times New Roman" w:hAnsi="Times New Roman"/>
          <w:sz w:val="28"/>
          <w:szCs w:val="28"/>
        </w:rPr>
        <w:t xml:space="preserve"> правопорушен</w:t>
      </w:r>
      <w:r w:rsidR="00595B7C" w:rsidRPr="004E467C">
        <w:rPr>
          <w:rFonts w:ascii="Times New Roman" w:hAnsi="Times New Roman"/>
          <w:sz w:val="28"/>
          <w:szCs w:val="28"/>
        </w:rPr>
        <w:t xml:space="preserve">ь. </w:t>
      </w:r>
      <w:r w:rsidR="00F2049E" w:rsidRPr="004E467C">
        <w:rPr>
          <w:rFonts w:ascii="Times New Roman" w:hAnsi="Times New Roman"/>
          <w:sz w:val="28"/>
          <w:szCs w:val="28"/>
        </w:rPr>
        <w:t xml:space="preserve">Станом на день </w:t>
      </w:r>
      <w:r w:rsidR="001C4AFB">
        <w:rPr>
          <w:rFonts w:ascii="Times New Roman" w:hAnsi="Times New Roman"/>
          <w:sz w:val="28"/>
          <w:szCs w:val="28"/>
        </w:rPr>
        <w:t xml:space="preserve">винесення </w:t>
      </w:r>
      <w:r w:rsidR="00F2049E" w:rsidRPr="004E467C">
        <w:rPr>
          <w:rFonts w:ascii="Times New Roman" w:hAnsi="Times New Roman"/>
          <w:sz w:val="28"/>
          <w:szCs w:val="28"/>
        </w:rPr>
        <w:t>суддею постанов</w:t>
      </w:r>
      <w:r w:rsidR="00595B7C" w:rsidRPr="004E467C">
        <w:rPr>
          <w:rFonts w:ascii="Times New Roman" w:hAnsi="Times New Roman"/>
          <w:sz w:val="28"/>
          <w:szCs w:val="28"/>
        </w:rPr>
        <w:t xml:space="preserve"> (4, 26 квітня, 9 жовтня 2023 року) </w:t>
      </w:r>
      <w:r w:rsidR="00F2049E" w:rsidRPr="004E467C">
        <w:rPr>
          <w:rFonts w:ascii="Times New Roman" w:hAnsi="Times New Roman"/>
          <w:sz w:val="28"/>
          <w:szCs w:val="28"/>
        </w:rPr>
        <w:t>примітка статті 22 КУпАП чітко</w:t>
      </w:r>
      <w:r w:rsidR="001C4AFB">
        <w:rPr>
          <w:rFonts w:ascii="Times New Roman" w:hAnsi="Times New Roman"/>
          <w:sz w:val="28"/>
          <w:szCs w:val="28"/>
        </w:rPr>
        <w:t xml:space="preserve"> </w:t>
      </w:r>
      <w:r w:rsidR="00F2049E" w:rsidRPr="004E467C">
        <w:rPr>
          <w:rFonts w:ascii="Times New Roman" w:hAnsi="Times New Roman"/>
          <w:sz w:val="28"/>
          <w:szCs w:val="28"/>
        </w:rPr>
        <w:t xml:space="preserve">однозначно вказувала на заборону застосування </w:t>
      </w:r>
      <w:r w:rsidR="007F12EC" w:rsidRPr="004E467C">
        <w:rPr>
          <w:rFonts w:ascii="Times New Roman" w:hAnsi="Times New Roman"/>
          <w:sz w:val="28"/>
          <w:szCs w:val="28"/>
        </w:rPr>
        <w:t xml:space="preserve">приписів </w:t>
      </w:r>
      <w:r w:rsidR="00F2049E" w:rsidRPr="004E467C">
        <w:rPr>
          <w:rFonts w:ascii="Times New Roman" w:hAnsi="Times New Roman"/>
          <w:sz w:val="28"/>
          <w:szCs w:val="28"/>
        </w:rPr>
        <w:t xml:space="preserve">цієї статті </w:t>
      </w:r>
      <w:r w:rsidR="001C4AFB">
        <w:rPr>
          <w:rFonts w:ascii="Times New Roman" w:hAnsi="Times New Roman"/>
          <w:sz w:val="28"/>
          <w:szCs w:val="28"/>
        </w:rPr>
        <w:t>в</w:t>
      </w:r>
      <w:r w:rsidR="00F2049E" w:rsidRPr="004E467C">
        <w:rPr>
          <w:rFonts w:ascii="Times New Roman" w:hAnsi="Times New Roman"/>
          <w:sz w:val="28"/>
          <w:szCs w:val="28"/>
        </w:rPr>
        <w:t xml:space="preserve"> разі вчинення особою адміністративног</w:t>
      </w:r>
      <w:r w:rsidR="00802197" w:rsidRPr="004E467C">
        <w:rPr>
          <w:rFonts w:ascii="Times New Roman" w:hAnsi="Times New Roman"/>
          <w:sz w:val="28"/>
          <w:szCs w:val="28"/>
        </w:rPr>
        <w:t xml:space="preserve">о правопорушення, передбаченого </w:t>
      </w:r>
      <w:r w:rsidR="00F2049E" w:rsidRPr="004E467C">
        <w:rPr>
          <w:rFonts w:ascii="Times New Roman" w:hAnsi="Times New Roman"/>
          <w:sz w:val="28"/>
          <w:szCs w:val="28"/>
        </w:rPr>
        <w:t>статтею 130 КУпАП.</w:t>
      </w:r>
      <w:r w:rsidR="00141D81" w:rsidRPr="004E467C">
        <w:rPr>
          <w:rFonts w:ascii="Times New Roman" w:hAnsi="Times New Roman"/>
          <w:sz w:val="28"/>
          <w:szCs w:val="28"/>
        </w:rPr>
        <w:t xml:space="preserve"> </w:t>
      </w:r>
      <w:r w:rsidR="00595B7C" w:rsidRPr="004E467C">
        <w:rPr>
          <w:rFonts w:ascii="Times New Roman" w:hAnsi="Times New Roman"/>
          <w:sz w:val="28"/>
          <w:szCs w:val="28"/>
        </w:rPr>
        <w:t xml:space="preserve">Дисциплінарний орган зауважив, що особа, яка вчинила адміністративне правопорушення, підлягає відповідальності на підставі закону, що діє під час і за місцем вчинення правопорушення. Провадження </w:t>
      </w:r>
      <w:r w:rsidR="001C4AFB">
        <w:rPr>
          <w:rFonts w:ascii="Times New Roman" w:hAnsi="Times New Roman"/>
          <w:sz w:val="28"/>
          <w:szCs w:val="28"/>
        </w:rPr>
        <w:t xml:space="preserve">у </w:t>
      </w:r>
      <w:r w:rsidR="00595B7C" w:rsidRPr="004E467C">
        <w:rPr>
          <w:rFonts w:ascii="Times New Roman" w:hAnsi="Times New Roman"/>
          <w:sz w:val="28"/>
          <w:szCs w:val="28"/>
        </w:rPr>
        <w:t xml:space="preserve">справах про адміністративні правопорушення ведеться на підставі закону, що діє під час і за місцем розгляду справи про правопорушення (стаття 8 КУпАП). </w:t>
      </w:r>
    </w:p>
    <w:p w:rsidR="004A2E78" w:rsidRPr="004A2E78" w:rsidRDefault="004A2E78" w:rsidP="004A2E78">
      <w:pPr>
        <w:tabs>
          <w:tab w:val="left" w:pos="709"/>
        </w:tabs>
        <w:spacing w:after="0" w:line="240" w:lineRule="auto"/>
        <w:ind w:firstLine="709"/>
        <w:contextualSpacing/>
        <w:jc w:val="both"/>
        <w:rPr>
          <w:rFonts w:ascii="Times New Roman" w:hAnsi="Times New Roman"/>
          <w:sz w:val="28"/>
          <w:szCs w:val="28"/>
        </w:rPr>
      </w:pPr>
      <w:r w:rsidRPr="004A2E78">
        <w:rPr>
          <w:rFonts w:ascii="Times New Roman" w:hAnsi="Times New Roman"/>
          <w:sz w:val="28"/>
          <w:szCs w:val="28"/>
        </w:rPr>
        <w:t xml:space="preserve">Із протоколів про адміністративне правопорушення вбачається, що </w:t>
      </w:r>
      <w:r w:rsidR="001C4AFB">
        <w:rPr>
          <w:rFonts w:ascii="Times New Roman" w:hAnsi="Times New Roman"/>
          <w:sz w:val="28"/>
          <w:szCs w:val="28"/>
        </w:rPr>
        <w:t xml:space="preserve">особи вчинили дії </w:t>
      </w:r>
      <w:r w:rsidRPr="004A2E78">
        <w:rPr>
          <w:rFonts w:ascii="Times New Roman" w:hAnsi="Times New Roman"/>
          <w:sz w:val="28"/>
          <w:szCs w:val="28"/>
        </w:rPr>
        <w:t xml:space="preserve">22 січня, 26 березня, 9 вересня 2023 року, тобто після внесення до статті 22 КУпАП </w:t>
      </w:r>
      <w:r w:rsidR="001C4AFB">
        <w:rPr>
          <w:rFonts w:ascii="Times New Roman" w:hAnsi="Times New Roman"/>
          <w:sz w:val="28"/>
          <w:szCs w:val="28"/>
        </w:rPr>
        <w:t xml:space="preserve">змін </w:t>
      </w:r>
      <w:r w:rsidRPr="004A2E78">
        <w:rPr>
          <w:rFonts w:ascii="Times New Roman" w:hAnsi="Times New Roman"/>
          <w:sz w:val="28"/>
          <w:szCs w:val="28"/>
        </w:rPr>
        <w:t>щодо неможливості застосування положень цієї статті, зокрема</w:t>
      </w:r>
      <w:r w:rsidR="001C4AFB">
        <w:rPr>
          <w:rFonts w:ascii="Times New Roman" w:hAnsi="Times New Roman"/>
          <w:sz w:val="28"/>
          <w:szCs w:val="28"/>
        </w:rPr>
        <w:t xml:space="preserve"> </w:t>
      </w:r>
      <w:r w:rsidRPr="004A2E78">
        <w:rPr>
          <w:rFonts w:ascii="Times New Roman" w:hAnsi="Times New Roman"/>
          <w:sz w:val="28"/>
          <w:szCs w:val="28"/>
        </w:rPr>
        <w:t xml:space="preserve">до правопорушень, передбачених статтею 130 КУпАП. </w:t>
      </w:r>
    </w:p>
    <w:p w:rsidR="00A1248B" w:rsidRPr="004E467C" w:rsidRDefault="00676606" w:rsidP="004E467C">
      <w:pPr>
        <w:tabs>
          <w:tab w:val="left" w:pos="709"/>
        </w:tabs>
        <w:spacing w:after="0" w:line="240" w:lineRule="auto"/>
        <w:ind w:firstLine="709"/>
        <w:contextualSpacing/>
        <w:jc w:val="both"/>
        <w:rPr>
          <w:rFonts w:ascii="Times New Roman" w:hAnsi="Times New Roman"/>
          <w:sz w:val="28"/>
          <w:szCs w:val="28"/>
        </w:rPr>
      </w:pPr>
      <w:r w:rsidRPr="004E467C">
        <w:rPr>
          <w:rFonts w:ascii="Times New Roman" w:hAnsi="Times New Roman"/>
          <w:sz w:val="28"/>
          <w:szCs w:val="28"/>
        </w:rPr>
        <w:t>Постанови про в</w:t>
      </w:r>
      <w:r w:rsidR="00802197" w:rsidRPr="004E467C">
        <w:rPr>
          <w:rFonts w:ascii="Times New Roman" w:hAnsi="Times New Roman"/>
          <w:sz w:val="28"/>
          <w:szCs w:val="28"/>
        </w:rPr>
        <w:t>изнан</w:t>
      </w:r>
      <w:r w:rsidRPr="004E467C">
        <w:rPr>
          <w:rFonts w:ascii="Times New Roman" w:hAnsi="Times New Roman"/>
          <w:sz w:val="28"/>
          <w:szCs w:val="28"/>
        </w:rPr>
        <w:t>ня адміністративних правопорушень малозначними суддя обґрунтувала тим</w:t>
      </w:r>
      <w:r w:rsidR="00802197" w:rsidRPr="004E467C">
        <w:rPr>
          <w:rFonts w:ascii="Times New Roman" w:hAnsi="Times New Roman"/>
          <w:sz w:val="28"/>
          <w:szCs w:val="28"/>
        </w:rPr>
        <w:t xml:space="preserve">, що оскільки </w:t>
      </w:r>
      <w:r w:rsidR="004A2E78">
        <w:rPr>
          <w:rFonts w:ascii="Times New Roman" w:hAnsi="Times New Roman"/>
          <w:sz w:val="28"/>
          <w:szCs w:val="28"/>
        </w:rPr>
        <w:t xml:space="preserve">вчинене </w:t>
      </w:r>
      <w:r w:rsidR="00802197" w:rsidRPr="004E467C">
        <w:rPr>
          <w:rFonts w:ascii="Times New Roman" w:hAnsi="Times New Roman"/>
          <w:sz w:val="28"/>
          <w:szCs w:val="28"/>
        </w:rPr>
        <w:t>діяння</w:t>
      </w:r>
      <w:r w:rsidR="004A2E78">
        <w:rPr>
          <w:rFonts w:ascii="Times New Roman" w:hAnsi="Times New Roman"/>
          <w:sz w:val="28"/>
          <w:szCs w:val="28"/>
        </w:rPr>
        <w:t xml:space="preserve"> «</w:t>
      </w:r>
      <w:r w:rsidR="00802197" w:rsidRPr="004E467C">
        <w:rPr>
          <w:rFonts w:ascii="Times New Roman" w:hAnsi="Times New Roman"/>
          <w:sz w:val="28"/>
          <w:szCs w:val="28"/>
        </w:rPr>
        <w:t xml:space="preserve">містило в собі </w:t>
      </w:r>
      <w:r w:rsidRPr="004E467C">
        <w:rPr>
          <w:rFonts w:ascii="Times New Roman" w:hAnsi="Times New Roman"/>
          <w:sz w:val="28"/>
          <w:szCs w:val="28"/>
        </w:rPr>
        <w:t xml:space="preserve">                 </w:t>
      </w:r>
      <w:r w:rsidR="00802197" w:rsidRPr="004E467C">
        <w:rPr>
          <w:rFonts w:ascii="Times New Roman" w:hAnsi="Times New Roman"/>
          <w:sz w:val="28"/>
          <w:szCs w:val="28"/>
        </w:rPr>
        <w:t>усі юридичні і суб</w:t>
      </w:r>
      <w:r w:rsidRPr="004E467C">
        <w:rPr>
          <w:rFonts w:ascii="Times New Roman" w:hAnsi="Times New Roman"/>
          <w:sz w:val="28"/>
          <w:szCs w:val="28"/>
        </w:rPr>
        <w:t>’</w:t>
      </w:r>
      <w:r w:rsidR="00802197" w:rsidRPr="004E467C">
        <w:rPr>
          <w:rFonts w:ascii="Times New Roman" w:hAnsi="Times New Roman"/>
          <w:sz w:val="28"/>
          <w:szCs w:val="28"/>
        </w:rPr>
        <w:t>єктивні ознаки, що характеризують правопорушення, передбачене ч. 1 ст. 130 КУпАП, але внаслідок всіх конкретних обставин воно не відповідало тій суспільній небезпечності, яка є типовою для цього виду правопорушення, зокрема, його дії суб</w:t>
      </w:r>
      <w:r w:rsidR="004A2E78" w:rsidRPr="00FC5377">
        <w:rPr>
          <w:rFonts w:ascii="Times New Roman" w:hAnsi="Times New Roman"/>
          <w:sz w:val="28"/>
          <w:szCs w:val="28"/>
        </w:rPr>
        <w:t>’</w:t>
      </w:r>
      <w:r w:rsidR="00802197" w:rsidRPr="004E467C">
        <w:rPr>
          <w:rFonts w:ascii="Times New Roman" w:hAnsi="Times New Roman"/>
          <w:sz w:val="28"/>
          <w:szCs w:val="28"/>
        </w:rPr>
        <w:t xml:space="preserve">єктивно не були направлені на заподіяння шкоди суспільним інтересам, юридичним та фізичним особам, і така шкода фактично не була заподіяна, при цьому судом враховано можливу допустиму похибку приладу». </w:t>
      </w:r>
    </w:p>
    <w:p w:rsidR="006E7CDB" w:rsidRPr="004E467C" w:rsidRDefault="00676606" w:rsidP="004E467C">
      <w:pPr>
        <w:tabs>
          <w:tab w:val="left" w:pos="709"/>
        </w:tabs>
        <w:spacing w:after="0" w:line="240" w:lineRule="auto"/>
        <w:ind w:firstLine="709"/>
        <w:contextualSpacing/>
        <w:jc w:val="both"/>
        <w:rPr>
          <w:rFonts w:ascii="Times New Roman" w:hAnsi="Times New Roman"/>
          <w:sz w:val="28"/>
          <w:szCs w:val="28"/>
        </w:rPr>
      </w:pPr>
      <w:r w:rsidRPr="004E467C">
        <w:rPr>
          <w:rFonts w:ascii="Times New Roman" w:hAnsi="Times New Roman"/>
          <w:sz w:val="28"/>
          <w:szCs w:val="28"/>
        </w:rPr>
        <w:t xml:space="preserve">Згідно з технічними характеристиками алкотестерів Drager Alcotest 6810, Drager Alcotest 7510, що були використані поліцейськими, які склали протокол про адміністративне правопорушення стосовно </w:t>
      </w:r>
      <w:r w:rsidR="00212BB8" w:rsidRPr="00212BB8">
        <w:rPr>
          <w:rFonts w:ascii="Times New Roman" w:hAnsi="Times New Roman"/>
          <w:sz w:val="28"/>
          <w:szCs w:val="28"/>
        </w:rPr>
        <w:t>ОСОБА1</w:t>
      </w:r>
      <w:r w:rsidRPr="004E467C">
        <w:rPr>
          <w:rFonts w:ascii="Times New Roman" w:hAnsi="Times New Roman"/>
          <w:sz w:val="28"/>
          <w:szCs w:val="28"/>
        </w:rPr>
        <w:t xml:space="preserve">, </w:t>
      </w:r>
      <w:r w:rsidR="002B6E11" w:rsidRPr="002B6E11">
        <w:rPr>
          <w:rFonts w:ascii="Times New Roman" w:hAnsi="Times New Roman"/>
          <w:sz w:val="28"/>
          <w:szCs w:val="28"/>
        </w:rPr>
        <w:t>ОСОБА2</w:t>
      </w:r>
      <w:r w:rsidRPr="004E467C">
        <w:rPr>
          <w:rFonts w:ascii="Times New Roman" w:hAnsi="Times New Roman"/>
          <w:sz w:val="28"/>
          <w:szCs w:val="28"/>
        </w:rPr>
        <w:t xml:space="preserve">, </w:t>
      </w:r>
      <w:r w:rsidR="00422BA2" w:rsidRPr="00422BA2">
        <w:rPr>
          <w:rFonts w:ascii="Times New Roman" w:hAnsi="Times New Roman"/>
          <w:sz w:val="28"/>
          <w:szCs w:val="28"/>
        </w:rPr>
        <w:t>ОСОБА3</w:t>
      </w:r>
      <w:r w:rsidRPr="004E467C">
        <w:rPr>
          <w:rFonts w:ascii="Times New Roman" w:hAnsi="Times New Roman"/>
          <w:sz w:val="28"/>
          <w:szCs w:val="28"/>
        </w:rPr>
        <w:t xml:space="preserve">, діапазон вимірювання цього приладу становить 0–5,0 проміле, діапазон робочих температур – від -5 до +50°С, похибка вимірювання – </w:t>
      </w:r>
      <w:r w:rsidR="002B6E11">
        <w:rPr>
          <w:rFonts w:ascii="Times New Roman" w:hAnsi="Times New Roman"/>
          <w:sz w:val="28"/>
          <w:szCs w:val="28"/>
        </w:rPr>
        <w:t xml:space="preserve"> </w:t>
      </w:r>
      <w:r w:rsidRPr="004E467C">
        <w:rPr>
          <w:rFonts w:ascii="Times New Roman" w:hAnsi="Times New Roman"/>
          <w:sz w:val="28"/>
          <w:szCs w:val="28"/>
        </w:rPr>
        <w:t xml:space="preserve">0,05 проміле. </w:t>
      </w:r>
    </w:p>
    <w:p w:rsidR="00676606" w:rsidRPr="004E467C" w:rsidRDefault="006E7CDB" w:rsidP="004E467C">
      <w:pPr>
        <w:tabs>
          <w:tab w:val="left" w:pos="709"/>
        </w:tabs>
        <w:spacing w:after="0" w:line="240" w:lineRule="auto"/>
        <w:ind w:firstLine="709"/>
        <w:contextualSpacing/>
        <w:jc w:val="both"/>
        <w:rPr>
          <w:rFonts w:ascii="Times New Roman" w:hAnsi="Times New Roman"/>
          <w:sz w:val="28"/>
          <w:szCs w:val="28"/>
        </w:rPr>
      </w:pPr>
      <w:r w:rsidRPr="004E467C">
        <w:rPr>
          <w:rFonts w:ascii="Times New Roman" w:hAnsi="Times New Roman"/>
          <w:sz w:val="28"/>
          <w:szCs w:val="28"/>
        </w:rPr>
        <w:t>Р</w:t>
      </w:r>
      <w:r w:rsidR="00676606" w:rsidRPr="004E467C">
        <w:rPr>
          <w:rFonts w:ascii="Times New Roman" w:hAnsi="Times New Roman"/>
          <w:sz w:val="28"/>
          <w:szCs w:val="28"/>
        </w:rPr>
        <w:t>езультат</w:t>
      </w:r>
      <w:r w:rsidRPr="004E467C">
        <w:rPr>
          <w:rFonts w:ascii="Times New Roman" w:hAnsi="Times New Roman"/>
          <w:sz w:val="28"/>
          <w:szCs w:val="28"/>
        </w:rPr>
        <w:t>и</w:t>
      </w:r>
      <w:r w:rsidR="00676606" w:rsidRPr="004E467C">
        <w:rPr>
          <w:rFonts w:ascii="Times New Roman" w:hAnsi="Times New Roman"/>
          <w:sz w:val="28"/>
          <w:szCs w:val="28"/>
        </w:rPr>
        <w:t xml:space="preserve"> тест</w:t>
      </w:r>
      <w:r w:rsidRPr="004E467C">
        <w:rPr>
          <w:rFonts w:ascii="Times New Roman" w:hAnsi="Times New Roman"/>
          <w:sz w:val="28"/>
          <w:szCs w:val="28"/>
        </w:rPr>
        <w:t xml:space="preserve">ування свідчили, що </w:t>
      </w:r>
      <w:r w:rsidR="00676606" w:rsidRPr="004E467C">
        <w:rPr>
          <w:rFonts w:ascii="Times New Roman" w:hAnsi="Times New Roman"/>
          <w:sz w:val="28"/>
          <w:szCs w:val="28"/>
        </w:rPr>
        <w:t xml:space="preserve">вміст алкоголю </w:t>
      </w:r>
      <w:r w:rsidR="001C4AFB">
        <w:rPr>
          <w:rFonts w:ascii="Times New Roman" w:hAnsi="Times New Roman"/>
          <w:sz w:val="28"/>
          <w:szCs w:val="28"/>
        </w:rPr>
        <w:t>у</w:t>
      </w:r>
      <w:r w:rsidR="00676606" w:rsidRPr="004E467C">
        <w:rPr>
          <w:rFonts w:ascii="Times New Roman" w:hAnsi="Times New Roman"/>
          <w:sz w:val="28"/>
          <w:szCs w:val="28"/>
        </w:rPr>
        <w:t xml:space="preserve"> крові </w:t>
      </w:r>
      <w:r w:rsidRPr="004E467C">
        <w:rPr>
          <w:rFonts w:ascii="Times New Roman" w:hAnsi="Times New Roman"/>
          <w:sz w:val="28"/>
          <w:szCs w:val="28"/>
        </w:rPr>
        <w:t xml:space="preserve">                 </w:t>
      </w:r>
      <w:r w:rsidR="00212BB8" w:rsidRPr="00212BB8">
        <w:rPr>
          <w:rFonts w:ascii="Times New Roman" w:hAnsi="Times New Roman"/>
          <w:sz w:val="28"/>
          <w:szCs w:val="28"/>
        </w:rPr>
        <w:t>ОСОБА1</w:t>
      </w:r>
      <w:r w:rsidRPr="004E467C">
        <w:rPr>
          <w:rFonts w:ascii="Times New Roman" w:hAnsi="Times New Roman"/>
          <w:sz w:val="28"/>
          <w:szCs w:val="28"/>
        </w:rPr>
        <w:t xml:space="preserve">, </w:t>
      </w:r>
      <w:r w:rsidR="00422BA2" w:rsidRPr="00212BB8">
        <w:rPr>
          <w:rFonts w:ascii="Times New Roman" w:hAnsi="Times New Roman"/>
          <w:sz w:val="28"/>
          <w:szCs w:val="28"/>
        </w:rPr>
        <w:t>О</w:t>
      </w:r>
      <w:r w:rsidR="00422BA2">
        <w:rPr>
          <w:rFonts w:ascii="Times New Roman" w:hAnsi="Times New Roman"/>
          <w:sz w:val="28"/>
          <w:szCs w:val="28"/>
        </w:rPr>
        <w:t>СОБА2</w:t>
      </w:r>
      <w:r w:rsidRPr="004E467C">
        <w:rPr>
          <w:rFonts w:ascii="Times New Roman" w:hAnsi="Times New Roman"/>
          <w:sz w:val="28"/>
          <w:szCs w:val="28"/>
        </w:rPr>
        <w:t xml:space="preserve">, </w:t>
      </w:r>
      <w:r w:rsidR="00422BA2" w:rsidRPr="00422BA2">
        <w:rPr>
          <w:rFonts w:ascii="Times New Roman" w:hAnsi="Times New Roman"/>
          <w:sz w:val="28"/>
          <w:szCs w:val="28"/>
          <w:lang w:val="ru-RU"/>
        </w:rPr>
        <w:t>ОСОБА3</w:t>
      </w:r>
      <w:r w:rsidRPr="004E467C">
        <w:rPr>
          <w:rFonts w:ascii="Times New Roman" w:hAnsi="Times New Roman"/>
          <w:sz w:val="28"/>
          <w:szCs w:val="28"/>
        </w:rPr>
        <w:t xml:space="preserve"> </w:t>
      </w:r>
      <w:r w:rsidR="001C4AFB">
        <w:rPr>
          <w:rFonts w:ascii="Times New Roman" w:hAnsi="Times New Roman"/>
          <w:sz w:val="28"/>
          <w:szCs w:val="28"/>
        </w:rPr>
        <w:t xml:space="preserve">становив </w:t>
      </w:r>
      <w:r w:rsidR="00F3029D" w:rsidRPr="004E467C">
        <w:rPr>
          <w:rFonts w:ascii="Times New Roman" w:hAnsi="Times New Roman"/>
          <w:sz w:val="28"/>
          <w:szCs w:val="28"/>
        </w:rPr>
        <w:t>0,28</w:t>
      </w:r>
      <w:r w:rsidR="001C4AFB">
        <w:rPr>
          <w:rFonts w:ascii="Times New Roman" w:hAnsi="Times New Roman"/>
          <w:sz w:val="28"/>
          <w:szCs w:val="28"/>
        </w:rPr>
        <w:t>,</w:t>
      </w:r>
      <w:r w:rsidR="00F3029D" w:rsidRPr="004E467C">
        <w:rPr>
          <w:rFonts w:ascii="Times New Roman" w:hAnsi="Times New Roman"/>
          <w:sz w:val="28"/>
          <w:szCs w:val="28"/>
        </w:rPr>
        <w:t xml:space="preserve"> 0,31</w:t>
      </w:r>
      <w:r w:rsidR="00222265" w:rsidRPr="004E467C">
        <w:rPr>
          <w:rFonts w:ascii="Times New Roman" w:hAnsi="Times New Roman"/>
          <w:sz w:val="28"/>
          <w:szCs w:val="28"/>
        </w:rPr>
        <w:t xml:space="preserve">, </w:t>
      </w:r>
      <w:r w:rsidR="00F3029D" w:rsidRPr="004E467C">
        <w:rPr>
          <w:rFonts w:ascii="Times New Roman" w:hAnsi="Times New Roman"/>
          <w:sz w:val="28"/>
          <w:szCs w:val="28"/>
        </w:rPr>
        <w:t xml:space="preserve">0,29 проміле, тобто </w:t>
      </w:r>
      <w:r w:rsidR="004A2E78">
        <w:rPr>
          <w:rFonts w:ascii="Times New Roman" w:hAnsi="Times New Roman"/>
          <w:sz w:val="28"/>
          <w:szCs w:val="28"/>
        </w:rPr>
        <w:t xml:space="preserve">показники перевищували </w:t>
      </w:r>
      <w:r w:rsidR="00F3029D" w:rsidRPr="004E467C">
        <w:rPr>
          <w:rFonts w:ascii="Times New Roman" w:hAnsi="Times New Roman"/>
          <w:sz w:val="28"/>
          <w:szCs w:val="28"/>
        </w:rPr>
        <w:t>0,2 проміле</w:t>
      </w:r>
      <w:r w:rsidR="00676606" w:rsidRPr="004E467C">
        <w:rPr>
          <w:rFonts w:ascii="Times New Roman" w:hAnsi="Times New Roman"/>
          <w:sz w:val="28"/>
          <w:szCs w:val="28"/>
        </w:rPr>
        <w:t xml:space="preserve"> на 0,08, 0,11, 0,09 </w:t>
      </w:r>
      <w:r w:rsidR="00222265" w:rsidRPr="004E467C">
        <w:rPr>
          <w:rFonts w:ascii="Times New Roman" w:hAnsi="Times New Roman"/>
          <w:sz w:val="28"/>
          <w:szCs w:val="28"/>
        </w:rPr>
        <w:t>одиниць</w:t>
      </w:r>
      <w:r w:rsidRPr="004E467C">
        <w:rPr>
          <w:rFonts w:ascii="Times New Roman" w:hAnsi="Times New Roman"/>
          <w:sz w:val="28"/>
          <w:szCs w:val="28"/>
        </w:rPr>
        <w:t>. Отже, зафіксова</w:t>
      </w:r>
      <w:r w:rsidR="001C4AFB">
        <w:rPr>
          <w:rFonts w:ascii="Times New Roman" w:hAnsi="Times New Roman"/>
          <w:sz w:val="28"/>
          <w:szCs w:val="28"/>
        </w:rPr>
        <w:t xml:space="preserve">ні показники вмісту алкоголю не </w:t>
      </w:r>
      <w:r w:rsidR="00676606" w:rsidRPr="004E467C">
        <w:rPr>
          <w:rFonts w:ascii="Times New Roman" w:hAnsi="Times New Roman"/>
          <w:sz w:val="28"/>
          <w:szCs w:val="28"/>
        </w:rPr>
        <w:t>перебувал</w:t>
      </w:r>
      <w:r w:rsidRPr="004E467C">
        <w:rPr>
          <w:rFonts w:ascii="Times New Roman" w:hAnsi="Times New Roman"/>
          <w:sz w:val="28"/>
          <w:szCs w:val="28"/>
        </w:rPr>
        <w:t>и</w:t>
      </w:r>
      <w:r w:rsidR="00676606" w:rsidRPr="004E467C">
        <w:rPr>
          <w:rFonts w:ascii="Times New Roman" w:hAnsi="Times New Roman"/>
          <w:sz w:val="28"/>
          <w:szCs w:val="28"/>
        </w:rPr>
        <w:t xml:space="preserve"> в межах</w:t>
      </w:r>
      <w:r w:rsidRPr="004E467C">
        <w:rPr>
          <w:rFonts w:ascii="Times New Roman" w:hAnsi="Times New Roman"/>
          <w:sz w:val="28"/>
          <w:szCs w:val="28"/>
        </w:rPr>
        <w:t xml:space="preserve"> передбаченої технічними характеристиками по</w:t>
      </w:r>
      <w:r w:rsidR="00676606" w:rsidRPr="004E467C">
        <w:rPr>
          <w:rFonts w:ascii="Times New Roman" w:hAnsi="Times New Roman"/>
          <w:sz w:val="28"/>
          <w:szCs w:val="28"/>
        </w:rPr>
        <w:t xml:space="preserve">хибки вимірювання. </w:t>
      </w:r>
    </w:p>
    <w:p w:rsidR="00595B7C" w:rsidRPr="004E467C" w:rsidRDefault="001C4AFB" w:rsidP="004E467C">
      <w:pPr>
        <w:tabs>
          <w:tab w:val="left" w:pos="709"/>
        </w:tabs>
        <w:spacing w:after="0" w:line="240" w:lineRule="auto"/>
        <w:ind w:firstLine="709"/>
        <w:contextualSpacing/>
        <w:jc w:val="both"/>
        <w:rPr>
          <w:rFonts w:ascii="Times New Roman" w:hAnsi="Times New Roman"/>
          <w:sz w:val="28"/>
          <w:szCs w:val="28"/>
        </w:rPr>
      </w:pPr>
      <w:r>
        <w:rPr>
          <w:rFonts w:ascii="Times New Roman" w:hAnsi="Times New Roman"/>
          <w:sz w:val="28"/>
          <w:szCs w:val="28"/>
        </w:rPr>
        <w:t>Під час</w:t>
      </w:r>
      <w:r w:rsidR="00222265" w:rsidRPr="004E467C">
        <w:rPr>
          <w:rFonts w:ascii="Times New Roman" w:hAnsi="Times New Roman"/>
          <w:sz w:val="28"/>
          <w:szCs w:val="28"/>
        </w:rPr>
        <w:t xml:space="preserve"> дослідження </w:t>
      </w:r>
      <w:r w:rsidR="004E467C">
        <w:rPr>
          <w:rFonts w:ascii="Times New Roman" w:hAnsi="Times New Roman"/>
          <w:sz w:val="28"/>
          <w:szCs w:val="28"/>
        </w:rPr>
        <w:t xml:space="preserve">питання </w:t>
      </w:r>
      <w:r>
        <w:rPr>
          <w:rFonts w:ascii="Times New Roman" w:hAnsi="Times New Roman"/>
          <w:sz w:val="28"/>
          <w:szCs w:val="28"/>
        </w:rPr>
        <w:t xml:space="preserve">про </w:t>
      </w:r>
      <w:r w:rsidR="004E467C" w:rsidRPr="004E467C">
        <w:rPr>
          <w:rFonts w:ascii="Times New Roman" w:hAnsi="Times New Roman"/>
          <w:sz w:val="28"/>
          <w:szCs w:val="28"/>
        </w:rPr>
        <w:t>обґрунтова</w:t>
      </w:r>
      <w:r w:rsidR="004E467C">
        <w:rPr>
          <w:rFonts w:ascii="Times New Roman" w:hAnsi="Times New Roman"/>
          <w:sz w:val="28"/>
          <w:szCs w:val="28"/>
        </w:rPr>
        <w:t>н</w:t>
      </w:r>
      <w:r>
        <w:rPr>
          <w:rFonts w:ascii="Times New Roman" w:hAnsi="Times New Roman"/>
          <w:sz w:val="28"/>
          <w:szCs w:val="28"/>
        </w:rPr>
        <w:t>ість</w:t>
      </w:r>
      <w:r w:rsidR="004E467C">
        <w:rPr>
          <w:rFonts w:ascii="Times New Roman" w:hAnsi="Times New Roman"/>
          <w:sz w:val="28"/>
          <w:szCs w:val="28"/>
        </w:rPr>
        <w:t xml:space="preserve"> </w:t>
      </w:r>
      <w:r w:rsidR="00282E72" w:rsidRPr="004E467C">
        <w:rPr>
          <w:rFonts w:ascii="Times New Roman" w:hAnsi="Times New Roman"/>
          <w:sz w:val="28"/>
          <w:szCs w:val="28"/>
        </w:rPr>
        <w:t>застосування судом положень</w:t>
      </w:r>
      <w:r>
        <w:rPr>
          <w:rFonts w:ascii="Times New Roman" w:hAnsi="Times New Roman"/>
          <w:sz w:val="28"/>
          <w:szCs w:val="28"/>
        </w:rPr>
        <w:t xml:space="preserve"> </w:t>
      </w:r>
      <w:r w:rsidR="00282E72" w:rsidRPr="004E467C">
        <w:rPr>
          <w:rFonts w:ascii="Times New Roman" w:hAnsi="Times New Roman"/>
          <w:sz w:val="28"/>
          <w:szCs w:val="28"/>
        </w:rPr>
        <w:t xml:space="preserve">статті 22 КУпАП </w:t>
      </w:r>
      <w:r w:rsidR="004E467C">
        <w:rPr>
          <w:rFonts w:ascii="Times New Roman" w:hAnsi="Times New Roman"/>
          <w:sz w:val="28"/>
          <w:szCs w:val="28"/>
        </w:rPr>
        <w:t>встановлено:</w:t>
      </w:r>
    </w:p>
    <w:p w:rsidR="00282E72" w:rsidRPr="004E467C" w:rsidRDefault="000563B7" w:rsidP="004E467C">
      <w:pPr>
        <w:tabs>
          <w:tab w:val="left" w:pos="709"/>
        </w:tabs>
        <w:spacing w:after="0" w:line="240" w:lineRule="auto"/>
        <w:ind w:firstLine="709"/>
        <w:contextualSpacing/>
        <w:jc w:val="both"/>
        <w:rPr>
          <w:rFonts w:ascii="Times New Roman" w:hAnsi="Times New Roman"/>
          <w:sz w:val="28"/>
          <w:szCs w:val="28"/>
        </w:rPr>
      </w:pPr>
      <w:r w:rsidRPr="004E467C">
        <w:rPr>
          <w:rFonts w:ascii="Times New Roman" w:hAnsi="Times New Roman"/>
          <w:sz w:val="28"/>
          <w:szCs w:val="28"/>
        </w:rPr>
        <w:t>у</w:t>
      </w:r>
      <w:r w:rsidR="007F12EC" w:rsidRPr="004E467C">
        <w:rPr>
          <w:rFonts w:ascii="Times New Roman" w:hAnsi="Times New Roman"/>
          <w:sz w:val="28"/>
          <w:szCs w:val="28"/>
        </w:rPr>
        <w:t xml:space="preserve"> справі </w:t>
      </w:r>
      <w:r w:rsidRPr="004E467C">
        <w:rPr>
          <w:rFonts w:ascii="Times New Roman" w:hAnsi="Times New Roman"/>
          <w:sz w:val="28"/>
          <w:szCs w:val="28"/>
        </w:rPr>
        <w:t xml:space="preserve">№ 521/9482/23 </w:t>
      </w:r>
      <w:r w:rsidR="007F12EC" w:rsidRPr="004E467C">
        <w:rPr>
          <w:rFonts w:ascii="Times New Roman" w:hAnsi="Times New Roman"/>
          <w:sz w:val="28"/>
          <w:szCs w:val="28"/>
        </w:rPr>
        <w:t>суддя зазначила,</w:t>
      </w:r>
      <w:r w:rsidRPr="004E467C">
        <w:rPr>
          <w:rFonts w:ascii="Times New Roman" w:hAnsi="Times New Roman"/>
          <w:sz w:val="28"/>
          <w:szCs w:val="28"/>
        </w:rPr>
        <w:t xml:space="preserve"> що «вміст алкоголю в крові </w:t>
      </w:r>
      <w:r w:rsidR="00212BB8" w:rsidRPr="00212BB8">
        <w:rPr>
          <w:rFonts w:ascii="Times New Roman" w:hAnsi="Times New Roman"/>
          <w:sz w:val="28"/>
          <w:szCs w:val="28"/>
        </w:rPr>
        <w:t>ОСОБА1</w:t>
      </w:r>
      <w:r w:rsidRPr="004E467C">
        <w:rPr>
          <w:rFonts w:ascii="Times New Roman" w:hAnsi="Times New Roman"/>
          <w:sz w:val="28"/>
          <w:szCs w:val="28"/>
        </w:rPr>
        <w:t xml:space="preserve"> на момент проведення медичного огляду на встановлення ознак алкогольного сп</w:t>
      </w:r>
      <w:r w:rsidR="00E116FE" w:rsidRPr="004E467C">
        <w:rPr>
          <w:rFonts w:ascii="Times New Roman" w:hAnsi="Times New Roman"/>
          <w:sz w:val="28"/>
          <w:szCs w:val="28"/>
        </w:rPr>
        <w:t>’</w:t>
      </w:r>
      <w:r w:rsidRPr="004E467C">
        <w:rPr>
          <w:rFonts w:ascii="Times New Roman" w:hAnsi="Times New Roman"/>
          <w:sz w:val="28"/>
          <w:szCs w:val="28"/>
        </w:rPr>
        <w:t xml:space="preserve">яніння перевищив допустиму норму лише на 0,08 ‰ (та перевищує допустиму похибку лише на 0,03‰), що не становить такого ступеня протиправності, який би свідчив про необхідність притягнення </w:t>
      </w:r>
      <w:r w:rsidR="00212BB8" w:rsidRPr="00212BB8">
        <w:rPr>
          <w:rFonts w:ascii="Times New Roman" w:hAnsi="Times New Roman"/>
          <w:sz w:val="28"/>
          <w:szCs w:val="28"/>
        </w:rPr>
        <w:t>ОСОБА1</w:t>
      </w:r>
      <w:r w:rsidRPr="004E467C">
        <w:rPr>
          <w:rFonts w:ascii="Times New Roman" w:hAnsi="Times New Roman"/>
          <w:sz w:val="28"/>
          <w:szCs w:val="28"/>
        </w:rPr>
        <w:t xml:space="preserve"> до адміністративної відповідальності, оскільки водій не представляв підвищеної загрози для учасників руху»</w:t>
      </w:r>
      <w:r w:rsidR="00282E72" w:rsidRPr="004E467C">
        <w:rPr>
          <w:rFonts w:ascii="Times New Roman" w:hAnsi="Times New Roman"/>
          <w:sz w:val="28"/>
          <w:szCs w:val="28"/>
        </w:rPr>
        <w:t>;</w:t>
      </w:r>
    </w:p>
    <w:p w:rsidR="00282E72" w:rsidRPr="004E467C" w:rsidRDefault="00282E72" w:rsidP="004E467C">
      <w:pPr>
        <w:tabs>
          <w:tab w:val="left" w:pos="709"/>
        </w:tabs>
        <w:spacing w:after="0" w:line="240" w:lineRule="auto"/>
        <w:contextualSpacing/>
        <w:jc w:val="both"/>
        <w:rPr>
          <w:rFonts w:ascii="Times New Roman" w:hAnsi="Times New Roman"/>
          <w:sz w:val="28"/>
          <w:szCs w:val="28"/>
        </w:rPr>
      </w:pPr>
      <w:r w:rsidRPr="004E467C">
        <w:rPr>
          <w:rFonts w:ascii="Times New Roman" w:hAnsi="Times New Roman"/>
          <w:sz w:val="28"/>
          <w:szCs w:val="28"/>
        </w:rPr>
        <w:tab/>
        <w:t>у</w:t>
      </w:r>
      <w:r w:rsidR="000563B7" w:rsidRPr="004E467C">
        <w:rPr>
          <w:rFonts w:ascii="Times New Roman" w:hAnsi="Times New Roman"/>
          <w:sz w:val="28"/>
          <w:szCs w:val="28"/>
        </w:rPr>
        <w:t xml:space="preserve"> справі № 521/9482/23 суддя зазначила, що «вміст алкоголю в крові </w:t>
      </w:r>
      <w:r w:rsidR="00422BA2" w:rsidRPr="00212BB8">
        <w:rPr>
          <w:rFonts w:ascii="Times New Roman" w:hAnsi="Times New Roman"/>
          <w:sz w:val="28"/>
          <w:szCs w:val="28"/>
        </w:rPr>
        <w:t>ОСОБА1</w:t>
      </w:r>
      <w:r w:rsidR="000563B7" w:rsidRPr="004E467C">
        <w:rPr>
          <w:rFonts w:ascii="Times New Roman" w:hAnsi="Times New Roman"/>
          <w:sz w:val="28"/>
          <w:szCs w:val="28"/>
        </w:rPr>
        <w:t xml:space="preserve"> на момент проведення медичного огляду на встановлення ознак алкогольного сп</w:t>
      </w:r>
      <w:r w:rsidR="00BF4661" w:rsidRPr="004E467C">
        <w:rPr>
          <w:rFonts w:ascii="Times New Roman" w:hAnsi="Times New Roman"/>
          <w:sz w:val="28"/>
          <w:szCs w:val="28"/>
        </w:rPr>
        <w:t>’</w:t>
      </w:r>
      <w:r w:rsidR="000563B7" w:rsidRPr="004E467C">
        <w:rPr>
          <w:rFonts w:ascii="Times New Roman" w:hAnsi="Times New Roman"/>
          <w:sz w:val="28"/>
          <w:szCs w:val="28"/>
        </w:rPr>
        <w:t xml:space="preserve">яніння перевищив допустиму норму лише на 0,1 ‰, що не становить такого ступеня протиправності, який би свідчив про необхідність притягнення </w:t>
      </w:r>
      <w:r w:rsidR="00422BA2" w:rsidRPr="00212BB8">
        <w:rPr>
          <w:rFonts w:ascii="Times New Roman" w:hAnsi="Times New Roman"/>
          <w:sz w:val="28"/>
          <w:szCs w:val="28"/>
        </w:rPr>
        <w:t>ОСОБА1</w:t>
      </w:r>
      <w:r w:rsidR="000563B7" w:rsidRPr="004E467C">
        <w:rPr>
          <w:rFonts w:ascii="Times New Roman" w:hAnsi="Times New Roman"/>
          <w:sz w:val="28"/>
          <w:szCs w:val="28"/>
        </w:rPr>
        <w:t xml:space="preserve"> до адміністративної відповідальності, оскільки водій не представляв підвищеної загрози для учасників руху»</w:t>
      </w:r>
      <w:r w:rsidRPr="004E467C">
        <w:rPr>
          <w:rFonts w:ascii="Times New Roman" w:hAnsi="Times New Roman"/>
          <w:sz w:val="28"/>
          <w:szCs w:val="28"/>
        </w:rPr>
        <w:t>;</w:t>
      </w:r>
    </w:p>
    <w:p w:rsidR="00BF4661" w:rsidRPr="001C4AFB" w:rsidRDefault="00282E72" w:rsidP="001C4AFB">
      <w:pPr>
        <w:tabs>
          <w:tab w:val="left" w:pos="709"/>
        </w:tabs>
        <w:spacing w:after="0" w:line="240" w:lineRule="auto"/>
        <w:contextualSpacing/>
        <w:jc w:val="both"/>
        <w:rPr>
          <w:rFonts w:ascii="Times New Roman" w:hAnsi="Times New Roman"/>
          <w:sz w:val="28"/>
          <w:szCs w:val="28"/>
        </w:rPr>
      </w:pPr>
      <w:r w:rsidRPr="004E467C">
        <w:rPr>
          <w:rFonts w:ascii="Times New Roman" w:hAnsi="Times New Roman"/>
          <w:sz w:val="28"/>
          <w:szCs w:val="28"/>
        </w:rPr>
        <w:tab/>
      </w:r>
      <w:r w:rsidR="000563B7" w:rsidRPr="004E467C">
        <w:rPr>
          <w:rFonts w:ascii="Times New Roman" w:hAnsi="Times New Roman"/>
          <w:sz w:val="28"/>
          <w:szCs w:val="28"/>
        </w:rPr>
        <w:t xml:space="preserve">у справі № 521/22317/23 суддя зазначила, що «вміст алкоголю в крові </w:t>
      </w:r>
      <w:r w:rsidR="00422BA2" w:rsidRPr="00422BA2">
        <w:rPr>
          <w:rFonts w:ascii="Times New Roman" w:hAnsi="Times New Roman"/>
          <w:sz w:val="28"/>
          <w:szCs w:val="28"/>
          <w:lang w:val="ru-RU"/>
        </w:rPr>
        <w:t>ОСОБА3</w:t>
      </w:r>
      <w:r w:rsidR="001C4AFB" w:rsidRPr="001C4AFB">
        <w:rPr>
          <w:rFonts w:ascii="Times New Roman" w:hAnsi="Times New Roman"/>
          <w:sz w:val="28"/>
          <w:szCs w:val="28"/>
        </w:rPr>
        <w:t xml:space="preserve"> </w:t>
      </w:r>
      <w:r w:rsidR="000563B7" w:rsidRPr="001C4AFB">
        <w:rPr>
          <w:rFonts w:ascii="Times New Roman" w:hAnsi="Times New Roman"/>
          <w:sz w:val="28"/>
          <w:szCs w:val="28"/>
        </w:rPr>
        <w:t>на момент проведення медичного огляду на встановлення ознак алкогольного сп</w:t>
      </w:r>
      <w:r w:rsidR="00BF4661" w:rsidRPr="001C4AFB">
        <w:rPr>
          <w:rFonts w:ascii="Times New Roman" w:hAnsi="Times New Roman"/>
          <w:sz w:val="28"/>
          <w:szCs w:val="28"/>
        </w:rPr>
        <w:t>’</w:t>
      </w:r>
      <w:r w:rsidR="000563B7" w:rsidRPr="001C4AFB">
        <w:rPr>
          <w:rFonts w:ascii="Times New Roman" w:hAnsi="Times New Roman"/>
          <w:sz w:val="28"/>
          <w:szCs w:val="28"/>
        </w:rPr>
        <w:t xml:space="preserve">яніння перевищив допустиму норму лише на 0,09 ‰ (та перевищує допустиму похибку лише на 0,04‰), що не становить такого ступеня протиправності, який би свідчив про необхідність притягнення </w:t>
      </w:r>
      <w:r w:rsidR="00422BA2" w:rsidRPr="00422BA2">
        <w:rPr>
          <w:rFonts w:ascii="Times New Roman" w:hAnsi="Times New Roman"/>
          <w:sz w:val="28"/>
          <w:szCs w:val="28"/>
          <w:lang w:val="ru-RU"/>
        </w:rPr>
        <w:t>ОСОБА3</w:t>
      </w:r>
      <w:r w:rsidR="000563B7" w:rsidRPr="001C4AFB">
        <w:rPr>
          <w:rFonts w:ascii="Times New Roman" w:hAnsi="Times New Roman"/>
          <w:sz w:val="28"/>
          <w:szCs w:val="28"/>
        </w:rPr>
        <w:t xml:space="preserve"> до адміністративної відповідальності, оскільки водій не представляв підвищеної загрози для учасників руху».</w:t>
      </w:r>
      <w:r w:rsidR="00BF4661" w:rsidRPr="001C4AFB">
        <w:rPr>
          <w:rFonts w:ascii="Times New Roman" w:hAnsi="Times New Roman"/>
          <w:sz w:val="28"/>
          <w:szCs w:val="28"/>
        </w:rPr>
        <w:t xml:space="preserve"> </w:t>
      </w:r>
    </w:p>
    <w:p w:rsidR="000F7D70" w:rsidRPr="001C4AFB" w:rsidRDefault="00BF4661" w:rsidP="001C4AFB">
      <w:pPr>
        <w:tabs>
          <w:tab w:val="left" w:pos="709"/>
        </w:tabs>
        <w:spacing w:after="0" w:line="240" w:lineRule="auto"/>
        <w:contextualSpacing/>
        <w:jc w:val="both"/>
        <w:rPr>
          <w:rFonts w:ascii="Times New Roman" w:hAnsi="Times New Roman"/>
          <w:sz w:val="28"/>
          <w:szCs w:val="28"/>
        </w:rPr>
      </w:pPr>
      <w:r w:rsidRPr="001C4AFB">
        <w:rPr>
          <w:rFonts w:ascii="Times New Roman" w:hAnsi="Times New Roman"/>
          <w:sz w:val="28"/>
          <w:szCs w:val="28"/>
        </w:rPr>
        <w:tab/>
        <w:t>Із зазначен</w:t>
      </w:r>
      <w:r w:rsidR="000F7D70" w:rsidRPr="001C4AFB">
        <w:rPr>
          <w:rFonts w:ascii="Times New Roman" w:hAnsi="Times New Roman"/>
          <w:sz w:val="28"/>
          <w:szCs w:val="28"/>
        </w:rPr>
        <w:t>их</w:t>
      </w:r>
      <w:r w:rsidRPr="001C4AFB">
        <w:rPr>
          <w:rFonts w:ascii="Times New Roman" w:hAnsi="Times New Roman"/>
          <w:sz w:val="28"/>
          <w:szCs w:val="28"/>
        </w:rPr>
        <w:t xml:space="preserve"> обґрунтуван</w:t>
      </w:r>
      <w:r w:rsidR="000F7D70" w:rsidRPr="001C4AFB">
        <w:rPr>
          <w:rFonts w:ascii="Times New Roman" w:hAnsi="Times New Roman"/>
          <w:sz w:val="28"/>
          <w:szCs w:val="28"/>
        </w:rPr>
        <w:t>ь</w:t>
      </w:r>
      <w:r w:rsidRPr="001C4AFB">
        <w:rPr>
          <w:rFonts w:ascii="Times New Roman" w:hAnsi="Times New Roman"/>
          <w:sz w:val="28"/>
          <w:szCs w:val="28"/>
        </w:rPr>
        <w:t xml:space="preserve"> </w:t>
      </w:r>
      <w:r w:rsidR="001C4AFB" w:rsidRPr="001C4AFB">
        <w:rPr>
          <w:rFonts w:ascii="Times New Roman" w:hAnsi="Times New Roman"/>
          <w:sz w:val="28"/>
          <w:szCs w:val="28"/>
        </w:rPr>
        <w:t>у</w:t>
      </w:r>
      <w:r w:rsidRPr="001C4AFB">
        <w:rPr>
          <w:rFonts w:ascii="Times New Roman" w:hAnsi="Times New Roman"/>
          <w:sz w:val="28"/>
          <w:szCs w:val="28"/>
        </w:rPr>
        <w:t xml:space="preserve">бачається, що </w:t>
      </w:r>
      <w:r w:rsidR="001C4AFB" w:rsidRPr="001C4AFB">
        <w:rPr>
          <w:rFonts w:ascii="Times New Roman" w:hAnsi="Times New Roman"/>
          <w:sz w:val="28"/>
          <w:szCs w:val="28"/>
        </w:rPr>
        <w:t xml:space="preserve">під час </w:t>
      </w:r>
      <w:r w:rsidR="00141D81" w:rsidRPr="001C4AFB">
        <w:rPr>
          <w:rFonts w:ascii="Times New Roman" w:hAnsi="Times New Roman"/>
          <w:sz w:val="28"/>
          <w:szCs w:val="28"/>
        </w:rPr>
        <w:t>прийнятт</w:t>
      </w:r>
      <w:r w:rsidR="001C4AFB" w:rsidRPr="001C4AFB">
        <w:rPr>
          <w:rFonts w:ascii="Times New Roman" w:hAnsi="Times New Roman"/>
          <w:sz w:val="28"/>
          <w:szCs w:val="28"/>
        </w:rPr>
        <w:t xml:space="preserve">я </w:t>
      </w:r>
      <w:r w:rsidR="004A2E78" w:rsidRPr="001C4AFB">
        <w:rPr>
          <w:rFonts w:ascii="Times New Roman" w:hAnsi="Times New Roman"/>
          <w:sz w:val="28"/>
          <w:szCs w:val="28"/>
        </w:rPr>
        <w:t>постанов</w:t>
      </w:r>
      <w:r w:rsidR="00141D81" w:rsidRPr="001C4AFB">
        <w:rPr>
          <w:rFonts w:ascii="Times New Roman" w:hAnsi="Times New Roman"/>
          <w:sz w:val="28"/>
          <w:szCs w:val="28"/>
        </w:rPr>
        <w:t xml:space="preserve"> судд</w:t>
      </w:r>
      <w:r w:rsidR="001C4AFB" w:rsidRPr="001C4AFB">
        <w:rPr>
          <w:rFonts w:ascii="Times New Roman" w:hAnsi="Times New Roman"/>
          <w:sz w:val="28"/>
          <w:szCs w:val="28"/>
        </w:rPr>
        <w:t>я</w:t>
      </w:r>
      <w:r w:rsidR="00141D81" w:rsidRPr="001C4AFB">
        <w:rPr>
          <w:rFonts w:ascii="Times New Roman" w:hAnsi="Times New Roman"/>
          <w:sz w:val="28"/>
          <w:szCs w:val="28"/>
        </w:rPr>
        <w:t xml:space="preserve"> </w:t>
      </w:r>
      <w:r w:rsidRPr="001C4AFB">
        <w:rPr>
          <w:rFonts w:ascii="Times New Roman" w:hAnsi="Times New Roman"/>
          <w:sz w:val="28"/>
          <w:szCs w:val="28"/>
        </w:rPr>
        <w:t>констат</w:t>
      </w:r>
      <w:r w:rsidR="001C4AFB" w:rsidRPr="001C4AFB">
        <w:rPr>
          <w:rFonts w:ascii="Times New Roman" w:hAnsi="Times New Roman"/>
          <w:sz w:val="28"/>
          <w:szCs w:val="28"/>
        </w:rPr>
        <w:t>увала</w:t>
      </w:r>
      <w:r w:rsidRPr="001C4AFB">
        <w:rPr>
          <w:rFonts w:ascii="Times New Roman" w:hAnsi="Times New Roman"/>
          <w:sz w:val="28"/>
          <w:szCs w:val="28"/>
        </w:rPr>
        <w:t xml:space="preserve"> </w:t>
      </w:r>
      <w:r w:rsidR="001C4AFB" w:rsidRPr="001C4AFB">
        <w:rPr>
          <w:rFonts w:ascii="Times New Roman" w:hAnsi="Times New Roman"/>
          <w:sz w:val="28"/>
          <w:szCs w:val="28"/>
        </w:rPr>
        <w:t xml:space="preserve">наявність у крові осіб </w:t>
      </w:r>
      <w:r w:rsidR="00141D81" w:rsidRPr="001C4AFB">
        <w:rPr>
          <w:rFonts w:ascii="Times New Roman" w:hAnsi="Times New Roman"/>
          <w:sz w:val="28"/>
          <w:szCs w:val="28"/>
        </w:rPr>
        <w:t xml:space="preserve">алкоголю, що перевищує допустиму похибку технічного приладу. </w:t>
      </w:r>
      <w:r w:rsidRPr="001C4AFB">
        <w:rPr>
          <w:rFonts w:ascii="Times New Roman" w:hAnsi="Times New Roman"/>
          <w:sz w:val="28"/>
          <w:szCs w:val="28"/>
        </w:rPr>
        <w:tab/>
      </w:r>
    </w:p>
    <w:p w:rsidR="000F7D70" w:rsidRPr="001C4AFB" w:rsidRDefault="000F7D70" w:rsidP="001C4AFB">
      <w:pPr>
        <w:tabs>
          <w:tab w:val="left" w:pos="709"/>
        </w:tabs>
        <w:spacing w:after="0" w:line="240" w:lineRule="auto"/>
        <w:contextualSpacing/>
        <w:jc w:val="both"/>
        <w:rPr>
          <w:rFonts w:ascii="Times New Roman" w:hAnsi="Times New Roman"/>
          <w:sz w:val="28"/>
          <w:szCs w:val="28"/>
        </w:rPr>
      </w:pPr>
      <w:r w:rsidRPr="001C4AFB">
        <w:rPr>
          <w:rFonts w:ascii="Times New Roman" w:hAnsi="Times New Roman"/>
          <w:sz w:val="28"/>
          <w:szCs w:val="28"/>
        </w:rPr>
        <w:tab/>
        <w:t>В</w:t>
      </w:r>
      <w:r w:rsidR="000676B5" w:rsidRPr="001C4AFB">
        <w:rPr>
          <w:rFonts w:ascii="Times New Roman" w:hAnsi="Times New Roman"/>
          <w:sz w:val="28"/>
          <w:szCs w:val="28"/>
        </w:rPr>
        <w:t xml:space="preserve">супереч вимогам статей 252, 280 КУпАП </w:t>
      </w:r>
      <w:r w:rsidR="00193096" w:rsidRPr="001C4AFB">
        <w:rPr>
          <w:rFonts w:ascii="Times New Roman" w:hAnsi="Times New Roman"/>
          <w:sz w:val="28"/>
          <w:szCs w:val="28"/>
        </w:rPr>
        <w:t xml:space="preserve">суддя </w:t>
      </w:r>
      <w:r w:rsidR="000676B5" w:rsidRPr="001C4AFB">
        <w:rPr>
          <w:rFonts w:ascii="Times New Roman" w:hAnsi="Times New Roman"/>
          <w:sz w:val="28"/>
          <w:szCs w:val="28"/>
        </w:rPr>
        <w:t xml:space="preserve">не навела </w:t>
      </w:r>
      <w:r w:rsidR="001C4AFB" w:rsidRPr="001C4AFB">
        <w:rPr>
          <w:rFonts w:ascii="Times New Roman" w:hAnsi="Times New Roman"/>
          <w:sz w:val="28"/>
          <w:szCs w:val="28"/>
        </w:rPr>
        <w:t xml:space="preserve">в постановах </w:t>
      </w:r>
      <w:r w:rsidR="000676B5" w:rsidRPr="001C4AFB">
        <w:rPr>
          <w:rFonts w:ascii="Times New Roman" w:hAnsi="Times New Roman"/>
          <w:sz w:val="28"/>
          <w:szCs w:val="28"/>
        </w:rPr>
        <w:t>належних, співвідносних мотивів застосування приписів статті 2</w:t>
      </w:r>
      <w:r w:rsidR="00141065" w:rsidRPr="001C4AFB">
        <w:rPr>
          <w:rFonts w:ascii="Times New Roman" w:hAnsi="Times New Roman"/>
          <w:sz w:val="28"/>
          <w:szCs w:val="28"/>
        </w:rPr>
        <w:t>2</w:t>
      </w:r>
      <w:r w:rsidR="000676B5" w:rsidRPr="001C4AFB">
        <w:rPr>
          <w:rFonts w:ascii="Times New Roman" w:hAnsi="Times New Roman"/>
          <w:sz w:val="28"/>
          <w:szCs w:val="28"/>
        </w:rPr>
        <w:t xml:space="preserve"> КУпАП у редакції, чинній </w:t>
      </w:r>
      <w:r w:rsidR="00141065" w:rsidRPr="001C4AFB">
        <w:rPr>
          <w:rFonts w:ascii="Times New Roman" w:hAnsi="Times New Roman"/>
          <w:sz w:val="28"/>
          <w:szCs w:val="28"/>
        </w:rPr>
        <w:t>після</w:t>
      </w:r>
      <w:r w:rsidR="000676B5" w:rsidRPr="001C4AFB">
        <w:rPr>
          <w:rFonts w:ascii="Times New Roman" w:hAnsi="Times New Roman"/>
          <w:sz w:val="28"/>
          <w:szCs w:val="28"/>
        </w:rPr>
        <w:t xml:space="preserve"> 17 березня 2021 року, яка</w:t>
      </w:r>
      <w:r w:rsidR="001C4AFB" w:rsidRPr="001C4AFB">
        <w:rPr>
          <w:rFonts w:ascii="Times New Roman" w:hAnsi="Times New Roman"/>
          <w:sz w:val="28"/>
          <w:szCs w:val="28"/>
        </w:rPr>
        <w:t xml:space="preserve"> </w:t>
      </w:r>
      <w:r w:rsidR="00141065" w:rsidRPr="001C4AFB">
        <w:rPr>
          <w:rFonts w:ascii="Times New Roman" w:hAnsi="Times New Roman"/>
          <w:sz w:val="28"/>
          <w:szCs w:val="28"/>
        </w:rPr>
        <w:t xml:space="preserve">містила примітку </w:t>
      </w:r>
      <w:r w:rsidR="001C4AFB" w:rsidRPr="001C4AFB">
        <w:rPr>
          <w:rFonts w:ascii="Times New Roman" w:hAnsi="Times New Roman"/>
          <w:sz w:val="28"/>
          <w:szCs w:val="28"/>
        </w:rPr>
        <w:t xml:space="preserve">                        </w:t>
      </w:r>
      <w:r w:rsidR="00141065" w:rsidRPr="001C4AFB">
        <w:rPr>
          <w:rFonts w:ascii="Times New Roman" w:hAnsi="Times New Roman"/>
          <w:sz w:val="28"/>
          <w:szCs w:val="28"/>
        </w:rPr>
        <w:t>щодо неможливості її застосування до правопорушень, передбачених</w:t>
      </w:r>
      <w:r w:rsidR="001C4AFB" w:rsidRPr="001C4AFB">
        <w:rPr>
          <w:rFonts w:ascii="Times New Roman" w:hAnsi="Times New Roman"/>
          <w:sz w:val="28"/>
          <w:szCs w:val="28"/>
        </w:rPr>
        <w:t xml:space="preserve">                           </w:t>
      </w:r>
      <w:r w:rsidR="00141065" w:rsidRPr="001C4AFB">
        <w:rPr>
          <w:rFonts w:ascii="Times New Roman" w:hAnsi="Times New Roman"/>
          <w:sz w:val="28"/>
          <w:szCs w:val="28"/>
        </w:rPr>
        <w:t xml:space="preserve"> статтею</w:t>
      </w:r>
      <w:r w:rsidR="001C4AFB" w:rsidRPr="001C4AFB">
        <w:rPr>
          <w:rFonts w:ascii="Times New Roman" w:hAnsi="Times New Roman"/>
          <w:sz w:val="28"/>
          <w:szCs w:val="28"/>
        </w:rPr>
        <w:t xml:space="preserve"> 1</w:t>
      </w:r>
      <w:r w:rsidR="00141065" w:rsidRPr="001C4AFB">
        <w:rPr>
          <w:rFonts w:ascii="Times New Roman" w:hAnsi="Times New Roman"/>
          <w:sz w:val="28"/>
          <w:szCs w:val="28"/>
        </w:rPr>
        <w:t>30 КУпАП.</w:t>
      </w:r>
    </w:p>
    <w:p w:rsidR="00BF4661" w:rsidRPr="001C4AFB" w:rsidRDefault="000F7D70" w:rsidP="001C4AFB">
      <w:pPr>
        <w:tabs>
          <w:tab w:val="left" w:pos="709"/>
        </w:tabs>
        <w:spacing w:after="0" w:line="240" w:lineRule="auto"/>
        <w:contextualSpacing/>
        <w:jc w:val="both"/>
        <w:rPr>
          <w:rFonts w:ascii="Times New Roman" w:hAnsi="Times New Roman"/>
          <w:sz w:val="28"/>
          <w:szCs w:val="28"/>
        </w:rPr>
      </w:pPr>
      <w:r w:rsidRPr="001C4AFB">
        <w:rPr>
          <w:rFonts w:ascii="Times New Roman" w:hAnsi="Times New Roman"/>
          <w:sz w:val="28"/>
          <w:szCs w:val="28"/>
        </w:rPr>
        <w:tab/>
      </w:r>
      <w:r w:rsidR="00141065" w:rsidRPr="001C4AFB">
        <w:rPr>
          <w:rFonts w:ascii="Times New Roman" w:hAnsi="Times New Roman"/>
          <w:sz w:val="28"/>
          <w:szCs w:val="28"/>
        </w:rPr>
        <w:t xml:space="preserve"> </w:t>
      </w:r>
      <w:r w:rsidR="00193096" w:rsidRPr="001C4AFB">
        <w:rPr>
          <w:rFonts w:ascii="Times New Roman" w:hAnsi="Times New Roman"/>
          <w:sz w:val="28"/>
          <w:szCs w:val="28"/>
        </w:rPr>
        <w:t>П</w:t>
      </w:r>
      <w:r w:rsidR="000676B5" w:rsidRPr="001C4AFB">
        <w:rPr>
          <w:rFonts w:ascii="Times New Roman" w:hAnsi="Times New Roman"/>
          <w:sz w:val="28"/>
          <w:szCs w:val="28"/>
        </w:rPr>
        <w:t>останов</w:t>
      </w:r>
      <w:r w:rsidR="00193096" w:rsidRPr="001C4AFB">
        <w:rPr>
          <w:rFonts w:ascii="Times New Roman" w:hAnsi="Times New Roman"/>
          <w:sz w:val="28"/>
          <w:szCs w:val="28"/>
        </w:rPr>
        <w:t xml:space="preserve">и </w:t>
      </w:r>
      <w:r w:rsidR="000676B5" w:rsidRPr="001C4AFB">
        <w:rPr>
          <w:rFonts w:ascii="Times New Roman" w:hAnsi="Times New Roman"/>
          <w:sz w:val="28"/>
          <w:szCs w:val="28"/>
        </w:rPr>
        <w:t>суду не міст</w:t>
      </w:r>
      <w:r w:rsidR="001C4AFB" w:rsidRPr="001C4AFB">
        <w:rPr>
          <w:rFonts w:ascii="Times New Roman" w:hAnsi="Times New Roman"/>
          <w:sz w:val="28"/>
          <w:szCs w:val="28"/>
        </w:rPr>
        <w:t>я</w:t>
      </w:r>
      <w:r w:rsidR="000676B5" w:rsidRPr="001C4AFB">
        <w:rPr>
          <w:rFonts w:ascii="Times New Roman" w:hAnsi="Times New Roman"/>
          <w:sz w:val="28"/>
          <w:szCs w:val="28"/>
        </w:rPr>
        <w:t xml:space="preserve">ть мотивів, </w:t>
      </w:r>
      <w:r w:rsidR="001C4AFB" w:rsidRPr="001C4AFB">
        <w:rPr>
          <w:rFonts w:ascii="Times New Roman" w:hAnsi="Times New Roman"/>
          <w:sz w:val="28"/>
          <w:szCs w:val="28"/>
        </w:rPr>
        <w:t>і</w:t>
      </w:r>
      <w:r w:rsidR="000676B5" w:rsidRPr="001C4AFB">
        <w:rPr>
          <w:rFonts w:ascii="Times New Roman" w:hAnsi="Times New Roman"/>
          <w:sz w:val="28"/>
          <w:szCs w:val="28"/>
        </w:rPr>
        <w:t xml:space="preserve">з яких суд </w:t>
      </w:r>
      <w:r w:rsidR="001C4AFB" w:rsidRPr="001C4AFB">
        <w:rPr>
          <w:rFonts w:ascii="Times New Roman" w:hAnsi="Times New Roman"/>
          <w:sz w:val="28"/>
          <w:szCs w:val="28"/>
        </w:rPr>
        <w:t>у</w:t>
      </w:r>
      <w:r w:rsidR="000676B5" w:rsidRPr="001C4AFB">
        <w:rPr>
          <w:rFonts w:ascii="Times New Roman" w:hAnsi="Times New Roman"/>
          <w:sz w:val="28"/>
          <w:szCs w:val="28"/>
        </w:rPr>
        <w:t xml:space="preserve">бачав за неможливе застосувати до </w:t>
      </w:r>
      <w:r w:rsidR="00193096" w:rsidRPr="001C4AFB">
        <w:rPr>
          <w:rFonts w:ascii="Times New Roman" w:hAnsi="Times New Roman"/>
          <w:sz w:val="28"/>
          <w:szCs w:val="28"/>
        </w:rPr>
        <w:t>осіб</w:t>
      </w:r>
      <w:r w:rsidR="000676B5" w:rsidRPr="001C4AFB">
        <w:rPr>
          <w:rFonts w:ascii="Times New Roman" w:hAnsi="Times New Roman"/>
          <w:sz w:val="28"/>
          <w:szCs w:val="28"/>
        </w:rPr>
        <w:t xml:space="preserve"> адміністративне стягнення, передбачене санкцією </w:t>
      </w:r>
      <w:r w:rsidR="00193096" w:rsidRPr="001C4AFB">
        <w:rPr>
          <w:rFonts w:ascii="Times New Roman" w:hAnsi="Times New Roman"/>
          <w:sz w:val="28"/>
          <w:szCs w:val="28"/>
        </w:rPr>
        <w:t>частини першої статті 130 КУпАП.</w:t>
      </w:r>
    </w:p>
    <w:p w:rsidR="001C4AFB" w:rsidRPr="001C4AFB" w:rsidRDefault="001C4AFB" w:rsidP="001C4AFB">
      <w:pPr>
        <w:tabs>
          <w:tab w:val="left" w:pos="709"/>
        </w:tabs>
        <w:spacing w:after="0" w:line="240" w:lineRule="auto"/>
        <w:contextualSpacing/>
        <w:jc w:val="both"/>
        <w:rPr>
          <w:rFonts w:ascii="Times New Roman" w:hAnsi="Times New Roman"/>
          <w:sz w:val="28"/>
          <w:szCs w:val="28"/>
        </w:rPr>
      </w:pPr>
      <w:r w:rsidRPr="001C4AFB">
        <w:rPr>
          <w:rFonts w:ascii="Times New Roman" w:hAnsi="Times New Roman"/>
          <w:sz w:val="28"/>
          <w:szCs w:val="28"/>
        </w:rPr>
        <w:t xml:space="preserve"> </w:t>
      </w:r>
      <w:r w:rsidR="00BF4661" w:rsidRPr="001C4AFB">
        <w:rPr>
          <w:rFonts w:ascii="Times New Roman" w:hAnsi="Times New Roman"/>
          <w:sz w:val="28"/>
          <w:szCs w:val="28"/>
        </w:rPr>
        <w:tab/>
      </w:r>
      <w:r w:rsidRPr="001C4AFB">
        <w:rPr>
          <w:rFonts w:ascii="Times New Roman" w:hAnsi="Times New Roman"/>
          <w:sz w:val="28"/>
          <w:szCs w:val="28"/>
        </w:rPr>
        <w:t xml:space="preserve"> </w:t>
      </w:r>
      <w:r w:rsidR="00BF4661" w:rsidRPr="001C4AFB">
        <w:rPr>
          <w:rFonts w:ascii="Times New Roman" w:hAnsi="Times New Roman"/>
          <w:sz w:val="28"/>
          <w:szCs w:val="28"/>
        </w:rPr>
        <w:t xml:space="preserve">Відповідно до пункту 24 постанови Пленуму Верховного Суду України від 23 грудня 2005 року № 14 «Про практику застосування судами України законодавства у справах про деякі злочини проти безпеки дорожнього руху та експлуатації транспорту, а також про адміністративні правопорушення на транспорті» зміст постанови має відповідати вимогам, передбаченим </w:t>
      </w:r>
      <w:r w:rsidRPr="001C4AFB">
        <w:rPr>
          <w:rFonts w:ascii="Times New Roman" w:hAnsi="Times New Roman"/>
          <w:sz w:val="28"/>
          <w:szCs w:val="28"/>
        </w:rPr>
        <w:t xml:space="preserve">                </w:t>
      </w:r>
      <w:r w:rsidR="00BF4661" w:rsidRPr="001C4AFB">
        <w:rPr>
          <w:rFonts w:ascii="Times New Roman" w:hAnsi="Times New Roman"/>
          <w:sz w:val="28"/>
          <w:szCs w:val="28"/>
        </w:rPr>
        <w:t xml:space="preserve">статтями 283, 284 КУпАП. У ній, зокрема, потрібно навести докази, </w:t>
      </w:r>
      <w:r w:rsidR="00982BC6">
        <w:rPr>
          <w:rFonts w:ascii="Times New Roman" w:hAnsi="Times New Roman"/>
          <w:sz w:val="28"/>
          <w:szCs w:val="28"/>
        </w:rPr>
        <w:t xml:space="preserve">                              </w:t>
      </w:r>
      <w:r w:rsidR="00BF4661" w:rsidRPr="001C4AFB">
        <w:rPr>
          <w:rFonts w:ascii="Times New Roman" w:hAnsi="Times New Roman"/>
          <w:sz w:val="28"/>
          <w:szCs w:val="28"/>
        </w:rPr>
        <w:t>на яких ґрунтується висновок про вчинення особою адміністративного правопорушення, та зазначити мотиви відхилення інших доказів, на які посилався правопорушник, чи висловлених ним доводів.</w:t>
      </w:r>
    </w:p>
    <w:p w:rsidR="001C4AFB" w:rsidRPr="001C4AFB" w:rsidRDefault="008C49BD" w:rsidP="001C4AFB">
      <w:pPr>
        <w:tabs>
          <w:tab w:val="left" w:pos="709"/>
        </w:tabs>
        <w:spacing w:after="0" w:line="240" w:lineRule="auto"/>
        <w:contextualSpacing/>
        <w:jc w:val="both"/>
        <w:rPr>
          <w:rFonts w:ascii="Times New Roman" w:hAnsi="Times New Roman"/>
          <w:sz w:val="28"/>
          <w:szCs w:val="28"/>
        </w:rPr>
      </w:pPr>
      <w:r w:rsidRPr="001C4AFB">
        <w:rPr>
          <w:rFonts w:ascii="Times New Roman" w:hAnsi="Times New Roman"/>
          <w:sz w:val="28"/>
          <w:szCs w:val="28"/>
        </w:rPr>
        <w:tab/>
        <w:t>У Висновку № 11 (2008) Консультативної ради європейських суддів щодо якості судових рішень зазначено, що чітке обґрунтування та аналіз є базовими вимогами до судових рішень та важливим аспектом права на справедливий суд.</w:t>
      </w:r>
    </w:p>
    <w:p w:rsidR="00982BC6" w:rsidRDefault="00BF4661" w:rsidP="001C4AFB">
      <w:pPr>
        <w:tabs>
          <w:tab w:val="left" w:pos="709"/>
        </w:tabs>
        <w:spacing w:after="0" w:line="240" w:lineRule="auto"/>
        <w:contextualSpacing/>
        <w:jc w:val="both"/>
        <w:rPr>
          <w:rFonts w:ascii="Times New Roman" w:hAnsi="Times New Roman"/>
          <w:sz w:val="28"/>
          <w:szCs w:val="28"/>
        </w:rPr>
      </w:pPr>
      <w:r w:rsidRPr="001C4AFB">
        <w:rPr>
          <w:rFonts w:ascii="Times New Roman" w:hAnsi="Times New Roman"/>
          <w:sz w:val="28"/>
          <w:szCs w:val="28"/>
        </w:rPr>
        <w:tab/>
        <w:t xml:space="preserve">Відсутність </w:t>
      </w:r>
      <w:r w:rsidR="008C49BD" w:rsidRPr="001C4AFB">
        <w:rPr>
          <w:rFonts w:ascii="Times New Roman" w:hAnsi="Times New Roman"/>
          <w:sz w:val="28"/>
          <w:szCs w:val="28"/>
        </w:rPr>
        <w:t>належного обґрунтування</w:t>
      </w:r>
      <w:r w:rsidRPr="001C4AFB">
        <w:rPr>
          <w:rFonts w:ascii="Times New Roman" w:hAnsi="Times New Roman"/>
          <w:sz w:val="28"/>
          <w:szCs w:val="28"/>
        </w:rPr>
        <w:t xml:space="preserve"> застосування судом приписів </w:t>
      </w:r>
      <w:r w:rsidR="000F7D70" w:rsidRPr="001C4AFB">
        <w:rPr>
          <w:rFonts w:ascii="Times New Roman" w:hAnsi="Times New Roman"/>
          <w:sz w:val="28"/>
          <w:szCs w:val="28"/>
        </w:rPr>
        <w:t xml:space="preserve">                   </w:t>
      </w:r>
      <w:r w:rsidRPr="001C4AFB">
        <w:rPr>
          <w:rFonts w:ascii="Times New Roman" w:hAnsi="Times New Roman"/>
          <w:sz w:val="28"/>
          <w:szCs w:val="28"/>
        </w:rPr>
        <w:t>статті 22 КУпАП у редакції, яка станом на 17 березня 2021 року</w:t>
      </w:r>
      <w:r w:rsidR="00982BC6">
        <w:rPr>
          <w:rFonts w:ascii="Times New Roman" w:hAnsi="Times New Roman"/>
          <w:sz w:val="28"/>
          <w:szCs w:val="28"/>
        </w:rPr>
        <w:t xml:space="preserve"> (</w:t>
      </w:r>
      <w:r w:rsidRPr="001C4AFB">
        <w:rPr>
          <w:rFonts w:ascii="Times New Roman" w:hAnsi="Times New Roman"/>
          <w:sz w:val="28"/>
          <w:szCs w:val="28"/>
        </w:rPr>
        <w:t>з урахуванням примітки цієї статті</w:t>
      </w:r>
      <w:r w:rsidR="00982BC6">
        <w:rPr>
          <w:rFonts w:ascii="Times New Roman" w:hAnsi="Times New Roman"/>
          <w:sz w:val="28"/>
          <w:szCs w:val="28"/>
        </w:rPr>
        <w:t xml:space="preserve">) </w:t>
      </w:r>
      <w:r w:rsidRPr="001C4AFB">
        <w:rPr>
          <w:rFonts w:ascii="Times New Roman" w:hAnsi="Times New Roman"/>
          <w:sz w:val="28"/>
          <w:szCs w:val="28"/>
        </w:rPr>
        <w:t xml:space="preserve">не підлягала застосуванню у справах про адміністративне правопорушення, передбачене статтею 130 КУпАП, безпосередньо впливає на якість судового рішення як процесуального документа, </w:t>
      </w:r>
      <w:r w:rsidR="000F7D70" w:rsidRPr="001C4AFB">
        <w:rPr>
          <w:rFonts w:ascii="Times New Roman" w:hAnsi="Times New Roman"/>
          <w:sz w:val="28"/>
          <w:szCs w:val="28"/>
        </w:rPr>
        <w:t xml:space="preserve">впливає на </w:t>
      </w:r>
      <w:r w:rsidRPr="001C4AFB">
        <w:rPr>
          <w:rFonts w:ascii="Times New Roman" w:hAnsi="Times New Roman"/>
          <w:sz w:val="28"/>
          <w:szCs w:val="28"/>
        </w:rPr>
        <w:t xml:space="preserve">можливість сприйняття його як </w:t>
      </w:r>
      <w:r w:rsidR="000F7D70" w:rsidRPr="001C4AFB">
        <w:rPr>
          <w:rFonts w:ascii="Times New Roman" w:hAnsi="Times New Roman"/>
          <w:sz w:val="28"/>
          <w:szCs w:val="28"/>
        </w:rPr>
        <w:t xml:space="preserve">сторонами, так і суспільством в </w:t>
      </w:r>
      <w:r w:rsidRPr="001C4AFB">
        <w:rPr>
          <w:rFonts w:ascii="Times New Roman" w:hAnsi="Times New Roman"/>
          <w:sz w:val="28"/>
          <w:szCs w:val="28"/>
        </w:rPr>
        <w:t xml:space="preserve">цілому як результату правильного застосування юридичних норм, справедливого процесу та належної оцінки фактів, а також як такого, що може бути ефективно виконаним. </w:t>
      </w:r>
    </w:p>
    <w:p w:rsidR="001C4AFB" w:rsidRPr="001C4AFB" w:rsidRDefault="00982BC6" w:rsidP="001C4AFB">
      <w:pPr>
        <w:tabs>
          <w:tab w:val="left" w:pos="709"/>
        </w:tabs>
        <w:spacing w:after="0" w:line="240" w:lineRule="auto"/>
        <w:contextualSpacing/>
        <w:jc w:val="both"/>
        <w:rPr>
          <w:rFonts w:ascii="Times New Roman" w:hAnsi="Times New Roman"/>
          <w:sz w:val="28"/>
          <w:szCs w:val="28"/>
        </w:rPr>
      </w:pPr>
      <w:r>
        <w:rPr>
          <w:rFonts w:ascii="Times New Roman" w:hAnsi="Times New Roman"/>
          <w:sz w:val="28"/>
          <w:szCs w:val="28"/>
        </w:rPr>
        <w:tab/>
      </w:r>
      <w:r w:rsidR="000676B5" w:rsidRPr="001C4AFB">
        <w:rPr>
          <w:rFonts w:ascii="Times New Roman" w:hAnsi="Times New Roman"/>
          <w:sz w:val="28"/>
          <w:szCs w:val="28"/>
        </w:rPr>
        <w:t>Твердження судді</w:t>
      </w:r>
      <w:r w:rsidR="008C141C" w:rsidRPr="001C4AFB">
        <w:rPr>
          <w:rFonts w:ascii="Times New Roman" w:hAnsi="Times New Roman"/>
          <w:sz w:val="28"/>
          <w:szCs w:val="28"/>
        </w:rPr>
        <w:t xml:space="preserve">, </w:t>
      </w:r>
      <w:r w:rsidR="00BF4661" w:rsidRPr="001C4AFB">
        <w:rPr>
          <w:rFonts w:ascii="Times New Roman" w:hAnsi="Times New Roman"/>
          <w:sz w:val="28"/>
          <w:szCs w:val="28"/>
        </w:rPr>
        <w:t xml:space="preserve">що </w:t>
      </w:r>
      <w:r>
        <w:rPr>
          <w:rFonts w:ascii="Times New Roman" w:hAnsi="Times New Roman"/>
          <w:sz w:val="28"/>
          <w:szCs w:val="28"/>
        </w:rPr>
        <w:t xml:space="preserve">під час </w:t>
      </w:r>
      <w:r w:rsidR="00BF4661" w:rsidRPr="001C4AFB">
        <w:rPr>
          <w:rFonts w:ascii="Times New Roman" w:hAnsi="Times New Roman"/>
          <w:sz w:val="28"/>
          <w:szCs w:val="28"/>
        </w:rPr>
        <w:t>прийнятт</w:t>
      </w:r>
      <w:r>
        <w:rPr>
          <w:rFonts w:ascii="Times New Roman" w:hAnsi="Times New Roman"/>
          <w:sz w:val="28"/>
          <w:szCs w:val="28"/>
        </w:rPr>
        <w:t xml:space="preserve">я </w:t>
      </w:r>
      <w:r w:rsidR="00BF4661" w:rsidRPr="001C4AFB">
        <w:rPr>
          <w:rFonts w:ascii="Times New Roman" w:hAnsi="Times New Roman"/>
          <w:sz w:val="28"/>
          <w:szCs w:val="28"/>
        </w:rPr>
        <w:t>постанов</w:t>
      </w:r>
      <w:r>
        <w:rPr>
          <w:rFonts w:ascii="Times New Roman" w:hAnsi="Times New Roman"/>
          <w:sz w:val="28"/>
          <w:szCs w:val="28"/>
        </w:rPr>
        <w:t xml:space="preserve"> про звільнення</w:t>
      </w:r>
      <w:r w:rsidR="00BF4661" w:rsidRPr="001C4AFB">
        <w:rPr>
          <w:rFonts w:ascii="Times New Roman" w:hAnsi="Times New Roman"/>
          <w:sz w:val="28"/>
          <w:szCs w:val="28"/>
        </w:rPr>
        <w:t xml:space="preserve"> осіб </w:t>
      </w:r>
      <w:r>
        <w:rPr>
          <w:rFonts w:ascii="Times New Roman" w:hAnsi="Times New Roman"/>
          <w:sz w:val="28"/>
          <w:szCs w:val="28"/>
        </w:rPr>
        <w:t xml:space="preserve">              </w:t>
      </w:r>
      <w:r w:rsidR="00BF4661" w:rsidRPr="001C4AFB">
        <w:rPr>
          <w:rFonts w:ascii="Times New Roman" w:hAnsi="Times New Roman"/>
          <w:sz w:val="28"/>
          <w:szCs w:val="28"/>
        </w:rPr>
        <w:t>від адміністративної відповідальності у зв</w:t>
      </w:r>
      <w:r w:rsidR="007A04C3" w:rsidRPr="001C4AFB">
        <w:rPr>
          <w:rFonts w:ascii="Times New Roman" w:hAnsi="Times New Roman"/>
          <w:sz w:val="28"/>
          <w:szCs w:val="28"/>
        </w:rPr>
        <w:t>’</w:t>
      </w:r>
      <w:r>
        <w:rPr>
          <w:rFonts w:ascii="Times New Roman" w:hAnsi="Times New Roman"/>
          <w:sz w:val="28"/>
          <w:szCs w:val="28"/>
        </w:rPr>
        <w:t xml:space="preserve">язку </w:t>
      </w:r>
      <w:r w:rsidR="00BF4661" w:rsidRPr="001C4AFB">
        <w:rPr>
          <w:rFonts w:ascii="Times New Roman" w:hAnsi="Times New Roman"/>
          <w:sz w:val="28"/>
          <w:szCs w:val="28"/>
        </w:rPr>
        <w:t>з малозначністю</w:t>
      </w:r>
      <w:r w:rsidR="007A04C3" w:rsidRPr="001C4AFB">
        <w:rPr>
          <w:rFonts w:ascii="Times New Roman" w:hAnsi="Times New Roman"/>
          <w:sz w:val="28"/>
          <w:szCs w:val="28"/>
        </w:rPr>
        <w:t xml:space="preserve"> </w:t>
      </w:r>
      <w:r w:rsidR="00BF4661" w:rsidRPr="001C4AFB">
        <w:rPr>
          <w:rFonts w:ascii="Times New Roman" w:hAnsi="Times New Roman"/>
          <w:sz w:val="28"/>
          <w:szCs w:val="28"/>
        </w:rPr>
        <w:t>вчинен</w:t>
      </w:r>
      <w:r w:rsidR="007A04C3" w:rsidRPr="001C4AFB">
        <w:rPr>
          <w:rFonts w:ascii="Times New Roman" w:hAnsi="Times New Roman"/>
          <w:sz w:val="28"/>
          <w:szCs w:val="28"/>
        </w:rPr>
        <w:t>их</w:t>
      </w:r>
      <w:r>
        <w:rPr>
          <w:rFonts w:ascii="Times New Roman" w:hAnsi="Times New Roman"/>
          <w:sz w:val="28"/>
          <w:szCs w:val="28"/>
        </w:rPr>
        <w:t xml:space="preserve"> </w:t>
      </w:r>
      <w:r w:rsidR="00BF4661" w:rsidRPr="001C4AFB">
        <w:rPr>
          <w:rFonts w:ascii="Times New Roman" w:hAnsi="Times New Roman"/>
          <w:sz w:val="28"/>
          <w:szCs w:val="28"/>
        </w:rPr>
        <w:t xml:space="preserve"> ними пр</w:t>
      </w:r>
      <w:r w:rsidR="007A04C3" w:rsidRPr="001C4AFB">
        <w:rPr>
          <w:rFonts w:ascii="Times New Roman" w:hAnsi="Times New Roman"/>
          <w:sz w:val="28"/>
          <w:szCs w:val="28"/>
        </w:rPr>
        <w:t>ав</w:t>
      </w:r>
      <w:r w:rsidR="00BF4661" w:rsidRPr="001C4AFB">
        <w:rPr>
          <w:rFonts w:ascii="Times New Roman" w:hAnsi="Times New Roman"/>
          <w:sz w:val="28"/>
          <w:szCs w:val="28"/>
        </w:rPr>
        <w:t>опорушен</w:t>
      </w:r>
      <w:r w:rsidR="007A04C3" w:rsidRPr="001C4AFB">
        <w:rPr>
          <w:rFonts w:ascii="Times New Roman" w:hAnsi="Times New Roman"/>
          <w:sz w:val="28"/>
          <w:szCs w:val="28"/>
        </w:rPr>
        <w:t>ь</w:t>
      </w:r>
      <w:r>
        <w:rPr>
          <w:rFonts w:ascii="Times New Roman" w:hAnsi="Times New Roman"/>
          <w:sz w:val="28"/>
          <w:szCs w:val="28"/>
        </w:rPr>
        <w:t xml:space="preserve"> вона</w:t>
      </w:r>
      <w:r w:rsidR="000F7D70" w:rsidRPr="001C4AFB">
        <w:rPr>
          <w:rFonts w:ascii="Times New Roman" w:hAnsi="Times New Roman"/>
          <w:sz w:val="28"/>
          <w:szCs w:val="28"/>
        </w:rPr>
        <w:t xml:space="preserve"> застос</w:t>
      </w:r>
      <w:r>
        <w:rPr>
          <w:rFonts w:ascii="Times New Roman" w:hAnsi="Times New Roman"/>
          <w:sz w:val="28"/>
          <w:szCs w:val="28"/>
        </w:rPr>
        <w:t>увала</w:t>
      </w:r>
      <w:r w:rsidR="005A01D9" w:rsidRPr="001C4AFB">
        <w:rPr>
          <w:rFonts w:ascii="Times New Roman" w:hAnsi="Times New Roman"/>
          <w:sz w:val="28"/>
          <w:szCs w:val="28"/>
        </w:rPr>
        <w:t xml:space="preserve"> норм</w:t>
      </w:r>
      <w:r w:rsidR="00DA0621">
        <w:rPr>
          <w:rFonts w:ascii="Times New Roman" w:hAnsi="Times New Roman"/>
          <w:sz w:val="28"/>
          <w:szCs w:val="28"/>
        </w:rPr>
        <w:t>и</w:t>
      </w:r>
      <w:r>
        <w:rPr>
          <w:rFonts w:ascii="Times New Roman" w:hAnsi="Times New Roman"/>
          <w:sz w:val="28"/>
          <w:szCs w:val="28"/>
        </w:rPr>
        <w:t xml:space="preserve"> </w:t>
      </w:r>
      <w:r w:rsidR="005A01D9" w:rsidRPr="001C4AFB">
        <w:rPr>
          <w:rFonts w:ascii="Times New Roman" w:hAnsi="Times New Roman"/>
          <w:sz w:val="28"/>
          <w:szCs w:val="28"/>
        </w:rPr>
        <w:t xml:space="preserve">міжнародного права, </w:t>
      </w:r>
      <w:r w:rsidR="000F7D70" w:rsidRPr="001C4AFB">
        <w:rPr>
          <w:rFonts w:ascii="Times New Roman" w:hAnsi="Times New Roman"/>
          <w:sz w:val="28"/>
          <w:szCs w:val="28"/>
        </w:rPr>
        <w:t xml:space="preserve">               </w:t>
      </w:r>
      <w:r w:rsidR="00EA7769" w:rsidRPr="001C4AFB">
        <w:rPr>
          <w:rFonts w:ascii="Times New Roman" w:hAnsi="Times New Roman"/>
          <w:sz w:val="28"/>
          <w:szCs w:val="28"/>
        </w:rPr>
        <w:t xml:space="preserve">зокрема </w:t>
      </w:r>
      <w:r w:rsidR="008C141C" w:rsidRPr="001C4AFB">
        <w:rPr>
          <w:rFonts w:ascii="Times New Roman" w:hAnsi="Times New Roman"/>
          <w:sz w:val="28"/>
          <w:szCs w:val="28"/>
        </w:rPr>
        <w:t>Віденськ</w:t>
      </w:r>
      <w:r w:rsidR="000F7D70" w:rsidRPr="001C4AFB">
        <w:rPr>
          <w:rFonts w:ascii="Times New Roman" w:hAnsi="Times New Roman"/>
          <w:sz w:val="28"/>
          <w:szCs w:val="28"/>
        </w:rPr>
        <w:t>у</w:t>
      </w:r>
      <w:r w:rsidR="008C141C" w:rsidRPr="001C4AFB">
        <w:rPr>
          <w:rFonts w:ascii="Times New Roman" w:hAnsi="Times New Roman"/>
          <w:sz w:val="28"/>
          <w:szCs w:val="28"/>
        </w:rPr>
        <w:t xml:space="preserve"> </w:t>
      </w:r>
      <w:r>
        <w:rPr>
          <w:rFonts w:ascii="Times New Roman" w:hAnsi="Times New Roman"/>
          <w:sz w:val="28"/>
          <w:szCs w:val="28"/>
        </w:rPr>
        <w:t>к</w:t>
      </w:r>
      <w:r w:rsidR="008C141C" w:rsidRPr="001C4AFB">
        <w:rPr>
          <w:rFonts w:ascii="Times New Roman" w:hAnsi="Times New Roman"/>
          <w:sz w:val="28"/>
          <w:szCs w:val="28"/>
        </w:rPr>
        <w:t>онвенц</w:t>
      </w:r>
      <w:r w:rsidR="005A01D9" w:rsidRPr="001C4AFB">
        <w:rPr>
          <w:rFonts w:ascii="Times New Roman" w:hAnsi="Times New Roman"/>
          <w:sz w:val="28"/>
          <w:szCs w:val="28"/>
        </w:rPr>
        <w:t>ію</w:t>
      </w:r>
      <w:r w:rsidR="008C141C" w:rsidRPr="001C4AFB">
        <w:rPr>
          <w:rFonts w:ascii="Times New Roman" w:hAnsi="Times New Roman"/>
          <w:sz w:val="28"/>
          <w:szCs w:val="28"/>
        </w:rPr>
        <w:t xml:space="preserve"> про дорожній рух</w:t>
      </w:r>
      <w:r w:rsidR="000F7D70" w:rsidRPr="001C4AFB">
        <w:rPr>
          <w:rFonts w:ascii="Times New Roman" w:hAnsi="Times New Roman"/>
          <w:sz w:val="28"/>
          <w:szCs w:val="28"/>
        </w:rPr>
        <w:t xml:space="preserve">, яка з урахуванням </w:t>
      </w:r>
      <w:r w:rsidR="00DA0621">
        <w:rPr>
          <w:rFonts w:ascii="Times New Roman" w:hAnsi="Times New Roman"/>
          <w:sz w:val="28"/>
          <w:szCs w:val="28"/>
        </w:rPr>
        <w:t xml:space="preserve"> </w:t>
      </w:r>
      <w:r w:rsidR="000F7D70" w:rsidRPr="001C4AFB">
        <w:rPr>
          <w:rFonts w:ascii="Times New Roman" w:hAnsi="Times New Roman"/>
          <w:sz w:val="28"/>
          <w:szCs w:val="28"/>
        </w:rPr>
        <w:t xml:space="preserve">Конституції України, Закону України «Про міжнародні договори України»                                        </w:t>
      </w:r>
      <w:r>
        <w:rPr>
          <w:rFonts w:ascii="Times New Roman" w:hAnsi="Times New Roman"/>
          <w:sz w:val="28"/>
          <w:szCs w:val="28"/>
        </w:rPr>
        <w:t>має</w:t>
      </w:r>
      <w:r w:rsidR="000F7D70" w:rsidRPr="001C4AFB">
        <w:rPr>
          <w:rFonts w:ascii="Times New Roman" w:hAnsi="Times New Roman"/>
          <w:sz w:val="28"/>
          <w:szCs w:val="28"/>
        </w:rPr>
        <w:t xml:space="preserve"> пріоритет </w:t>
      </w:r>
      <w:r>
        <w:rPr>
          <w:rFonts w:ascii="Times New Roman" w:hAnsi="Times New Roman"/>
          <w:sz w:val="28"/>
          <w:szCs w:val="28"/>
        </w:rPr>
        <w:t>над</w:t>
      </w:r>
      <w:r w:rsidR="000F7D70" w:rsidRPr="001C4AFB">
        <w:rPr>
          <w:rFonts w:ascii="Times New Roman" w:hAnsi="Times New Roman"/>
          <w:sz w:val="28"/>
          <w:szCs w:val="28"/>
        </w:rPr>
        <w:t xml:space="preserve"> норм</w:t>
      </w:r>
      <w:r>
        <w:rPr>
          <w:rFonts w:ascii="Times New Roman" w:hAnsi="Times New Roman"/>
          <w:sz w:val="28"/>
          <w:szCs w:val="28"/>
        </w:rPr>
        <w:t>ами</w:t>
      </w:r>
      <w:r w:rsidR="000F7D70" w:rsidRPr="001C4AFB">
        <w:rPr>
          <w:rFonts w:ascii="Times New Roman" w:hAnsi="Times New Roman"/>
          <w:sz w:val="28"/>
          <w:szCs w:val="28"/>
        </w:rPr>
        <w:t xml:space="preserve"> національного права, </w:t>
      </w:r>
      <w:r w:rsidR="008C141C" w:rsidRPr="001C4AFB">
        <w:rPr>
          <w:rFonts w:ascii="Times New Roman" w:hAnsi="Times New Roman"/>
          <w:sz w:val="28"/>
          <w:szCs w:val="28"/>
        </w:rPr>
        <w:t>не спростовуют</w:t>
      </w:r>
      <w:r w:rsidR="000F7D70" w:rsidRPr="001C4AFB">
        <w:rPr>
          <w:rFonts w:ascii="Times New Roman" w:hAnsi="Times New Roman"/>
          <w:sz w:val="28"/>
          <w:szCs w:val="28"/>
        </w:rPr>
        <w:t xml:space="preserve">ь </w:t>
      </w:r>
      <w:r>
        <w:rPr>
          <w:rFonts w:ascii="Times New Roman" w:hAnsi="Times New Roman"/>
          <w:sz w:val="28"/>
          <w:szCs w:val="28"/>
        </w:rPr>
        <w:t>зазначеного</w:t>
      </w:r>
      <w:r w:rsidR="000F7D70" w:rsidRPr="001C4AFB">
        <w:rPr>
          <w:rFonts w:ascii="Times New Roman" w:hAnsi="Times New Roman"/>
          <w:sz w:val="28"/>
          <w:szCs w:val="28"/>
        </w:rPr>
        <w:t xml:space="preserve"> висновку </w:t>
      </w:r>
      <w:r w:rsidR="00147BB0" w:rsidRPr="001C4AFB">
        <w:rPr>
          <w:rFonts w:ascii="Times New Roman" w:hAnsi="Times New Roman"/>
          <w:sz w:val="28"/>
          <w:szCs w:val="28"/>
        </w:rPr>
        <w:t xml:space="preserve">з огляду на </w:t>
      </w:r>
      <w:r>
        <w:rPr>
          <w:rFonts w:ascii="Times New Roman" w:hAnsi="Times New Roman"/>
          <w:sz w:val="28"/>
          <w:szCs w:val="28"/>
        </w:rPr>
        <w:t>таке.</w:t>
      </w:r>
      <w:r w:rsidR="00147BB0" w:rsidRPr="001C4AFB">
        <w:rPr>
          <w:rFonts w:ascii="Times New Roman" w:hAnsi="Times New Roman"/>
          <w:sz w:val="28"/>
          <w:szCs w:val="28"/>
        </w:rPr>
        <w:t xml:space="preserve"> </w:t>
      </w:r>
    </w:p>
    <w:p w:rsidR="001C4AFB" w:rsidRPr="001C4AFB" w:rsidRDefault="00EA7769" w:rsidP="001C4AFB">
      <w:pPr>
        <w:tabs>
          <w:tab w:val="left" w:pos="709"/>
        </w:tabs>
        <w:spacing w:after="0" w:line="240" w:lineRule="auto"/>
        <w:contextualSpacing/>
        <w:jc w:val="both"/>
        <w:rPr>
          <w:rFonts w:ascii="Times New Roman" w:hAnsi="Times New Roman"/>
          <w:sz w:val="28"/>
          <w:szCs w:val="28"/>
        </w:rPr>
      </w:pPr>
      <w:r w:rsidRPr="001C4AFB">
        <w:rPr>
          <w:rFonts w:ascii="Times New Roman" w:hAnsi="Times New Roman"/>
          <w:sz w:val="28"/>
          <w:szCs w:val="28"/>
        </w:rPr>
        <w:t xml:space="preserve"> </w:t>
      </w:r>
      <w:r w:rsidR="000676B5" w:rsidRPr="001C4AFB">
        <w:rPr>
          <w:rFonts w:ascii="Times New Roman" w:hAnsi="Times New Roman"/>
          <w:sz w:val="28"/>
          <w:szCs w:val="28"/>
        </w:rPr>
        <w:t xml:space="preserve"> </w:t>
      </w:r>
      <w:r w:rsidR="008C141C" w:rsidRPr="001C4AFB">
        <w:rPr>
          <w:rFonts w:ascii="Times New Roman" w:hAnsi="Times New Roman"/>
          <w:sz w:val="28"/>
          <w:szCs w:val="28"/>
        </w:rPr>
        <w:t xml:space="preserve">        Стаття</w:t>
      </w:r>
      <w:r w:rsidR="00562B7C" w:rsidRPr="001C4AFB">
        <w:rPr>
          <w:rFonts w:ascii="Times New Roman" w:hAnsi="Times New Roman"/>
          <w:sz w:val="28"/>
          <w:szCs w:val="28"/>
        </w:rPr>
        <w:t xml:space="preserve"> 8 Конвенції п</w:t>
      </w:r>
      <w:r w:rsidR="005A01D9" w:rsidRPr="001C4AFB">
        <w:rPr>
          <w:rFonts w:ascii="Times New Roman" w:hAnsi="Times New Roman"/>
          <w:sz w:val="28"/>
          <w:szCs w:val="28"/>
        </w:rPr>
        <w:t xml:space="preserve">ро дорожній рух </w:t>
      </w:r>
      <w:r w:rsidR="00982BC6">
        <w:rPr>
          <w:rFonts w:ascii="Times New Roman" w:hAnsi="Times New Roman"/>
          <w:sz w:val="28"/>
          <w:szCs w:val="28"/>
        </w:rPr>
        <w:t xml:space="preserve">(Відень, </w:t>
      </w:r>
      <w:r w:rsidR="005A01D9" w:rsidRPr="001C4AFB">
        <w:rPr>
          <w:rFonts w:ascii="Times New Roman" w:hAnsi="Times New Roman"/>
          <w:sz w:val="28"/>
          <w:szCs w:val="28"/>
        </w:rPr>
        <w:t xml:space="preserve">8 листопада                     </w:t>
      </w:r>
      <w:r w:rsidR="00562B7C" w:rsidRPr="001C4AFB">
        <w:rPr>
          <w:rFonts w:ascii="Times New Roman" w:hAnsi="Times New Roman"/>
          <w:sz w:val="28"/>
          <w:szCs w:val="28"/>
        </w:rPr>
        <w:t>1968 року</w:t>
      </w:r>
      <w:r w:rsidR="00982BC6">
        <w:rPr>
          <w:rFonts w:ascii="Times New Roman" w:hAnsi="Times New Roman"/>
          <w:sz w:val="28"/>
          <w:szCs w:val="28"/>
        </w:rPr>
        <w:t>)</w:t>
      </w:r>
      <w:r w:rsidR="00562B7C" w:rsidRPr="001C4AFB">
        <w:rPr>
          <w:rFonts w:ascii="Times New Roman" w:hAnsi="Times New Roman"/>
          <w:sz w:val="28"/>
          <w:szCs w:val="28"/>
        </w:rPr>
        <w:t xml:space="preserve"> з доповненнями, внесеними Європейською угодою від 1 травня </w:t>
      </w:r>
      <w:r w:rsidR="005A01D9" w:rsidRPr="001C4AFB">
        <w:rPr>
          <w:rFonts w:ascii="Times New Roman" w:hAnsi="Times New Roman"/>
          <w:sz w:val="28"/>
          <w:szCs w:val="28"/>
        </w:rPr>
        <w:t xml:space="preserve">     </w:t>
      </w:r>
      <w:r w:rsidR="00562B7C" w:rsidRPr="001C4AFB">
        <w:rPr>
          <w:rFonts w:ascii="Times New Roman" w:hAnsi="Times New Roman"/>
          <w:sz w:val="28"/>
          <w:szCs w:val="28"/>
        </w:rPr>
        <w:t>1971 року, містить норм</w:t>
      </w:r>
      <w:r w:rsidR="008C141C" w:rsidRPr="001C4AFB">
        <w:rPr>
          <w:rFonts w:ascii="Times New Roman" w:hAnsi="Times New Roman"/>
          <w:sz w:val="28"/>
          <w:szCs w:val="28"/>
        </w:rPr>
        <w:t xml:space="preserve">у, </w:t>
      </w:r>
      <w:r w:rsidR="00982BC6">
        <w:rPr>
          <w:rFonts w:ascii="Times New Roman" w:hAnsi="Times New Roman"/>
          <w:sz w:val="28"/>
          <w:szCs w:val="28"/>
        </w:rPr>
        <w:t>згідно з якою в</w:t>
      </w:r>
      <w:r w:rsidR="00562B7C" w:rsidRPr="001C4AFB">
        <w:rPr>
          <w:rFonts w:ascii="Times New Roman" w:hAnsi="Times New Roman"/>
          <w:sz w:val="28"/>
          <w:szCs w:val="28"/>
        </w:rPr>
        <w:t xml:space="preserve"> національному законодавстві повинні бути передбачені спеціальні положення, що стосуються керування транспортними засобами під дією алкоголю, а також допустимий законом рівень вмісту алкоголю у крові, а у відповідних випадках </w:t>
      </w:r>
      <w:r w:rsidR="005A01D9" w:rsidRPr="001C4AFB">
        <w:rPr>
          <w:rFonts w:ascii="Times New Roman" w:hAnsi="Times New Roman"/>
          <w:sz w:val="28"/>
          <w:szCs w:val="28"/>
        </w:rPr>
        <w:t>–</w:t>
      </w:r>
      <w:r w:rsidR="00562B7C" w:rsidRPr="001C4AFB">
        <w:rPr>
          <w:rFonts w:ascii="Times New Roman" w:hAnsi="Times New Roman"/>
          <w:sz w:val="28"/>
          <w:szCs w:val="28"/>
        </w:rPr>
        <w:t xml:space="preserve"> в повітрі, що види</w:t>
      </w:r>
      <w:r w:rsidR="00982BC6">
        <w:rPr>
          <w:rFonts w:ascii="Times New Roman" w:hAnsi="Times New Roman"/>
          <w:sz w:val="28"/>
          <w:szCs w:val="28"/>
        </w:rPr>
        <w:t>хається, перевищення якого є не</w:t>
      </w:r>
      <w:r w:rsidR="00562B7C" w:rsidRPr="001C4AFB">
        <w:rPr>
          <w:rFonts w:ascii="Times New Roman" w:hAnsi="Times New Roman"/>
          <w:sz w:val="28"/>
          <w:szCs w:val="28"/>
        </w:rPr>
        <w:t>сумісним із керуванням транспортним засобом. У всіх випадках максимальний рівень вмісту алкоголю у крові відповідно</w:t>
      </w:r>
      <w:r w:rsidR="00982BC6">
        <w:rPr>
          <w:rFonts w:ascii="Times New Roman" w:hAnsi="Times New Roman"/>
          <w:sz w:val="28"/>
          <w:szCs w:val="28"/>
        </w:rPr>
        <w:t xml:space="preserve"> до</w:t>
      </w:r>
      <w:r w:rsidR="00562B7C" w:rsidRPr="001C4AFB">
        <w:rPr>
          <w:rFonts w:ascii="Times New Roman" w:hAnsi="Times New Roman"/>
          <w:sz w:val="28"/>
          <w:szCs w:val="28"/>
        </w:rPr>
        <w:t xml:space="preserve"> національн</w:t>
      </w:r>
      <w:r w:rsidR="00982BC6">
        <w:rPr>
          <w:rFonts w:ascii="Times New Roman" w:hAnsi="Times New Roman"/>
          <w:sz w:val="28"/>
          <w:szCs w:val="28"/>
        </w:rPr>
        <w:t>ого</w:t>
      </w:r>
      <w:r w:rsidR="00562B7C" w:rsidRPr="001C4AFB">
        <w:rPr>
          <w:rFonts w:ascii="Times New Roman" w:hAnsi="Times New Roman"/>
          <w:sz w:val="28"/>
          <w:szCs w:val="28"/>
        </w:rPr>
        <w:t xml:space="preserve"> законодавств</w:t>
      </w:r>
      <w:r w:rsidR="00982BC6">
        <w:rPr>
          <w:rFonts w:ascii="Times New Roman" w:hAnsi="Times New Roman"/>
          <w:sz w:val="28"/>
          <w:szCs w:val="28"/>
        </w:rPr>
        <w:t>а</w:t>
      </w:r>
      <w:r w:rsidR="00562B7C" w:rsidRPr="001C4AFB">
        <w:rPr>
          <w:rFonts w:ascii="Times New Roman" w:hAnsi="Times New Roman"/>
          <w:sz w:val="28"/>
          <w:szCs w:val="28"/>
        </w:rPr>
        <w:t xml:space="preserve"> не повинен перевищувати 0,50 г чистого алкоголю на літр крові чи 0,25 мг на літр повітря, що видихається.</w:t>
      </w:r>
    </w:p>
    <w:p w:rsidR="001C4AFB" w:rsidRPr="001C4AFB" w:rsidRDefault="008C141C" w:rsidP="001C4AFB">
      <w:pPr>
        <w:tabs>
          <w:tab w:val="left" w:pos="709"/>
        </w:tabs>
        <w:spacing w:after="0" w:line="240" w:lineRule="auto"/>
        <w:contextualSpacing/>
        <w:jc w:val="both"/>
        <w:rPr>
          <w:rFonts w:ascii="Times New Roman" w:hAnsi="Times New Roman"/>
          <w:sz w:val="28"/>
          <w:szCs w:val="28"/>
        </w:rPr>
      </w:pPr>
      <w:r w:rsidRPr="001C4AFB">
        <w:rPr>
          <w:rFonts w:ascii="Times New Roman" w:hAnsi="Times New Roman"/>
          <w:sz w:val="28"/>
          <w:szCs w:val="28"/>
        </w:rPr>
        <w:tab/>
      </w:r>
      <w:r w:rsidR="00315F2D" w:rsidRPr="001C4AFB">
        <w:rPr>
          <w:rFonts w:ascii="Times New Roman" w:hAnsi="Times New Roman"/>
          <w:sz w:val="28"/>
          <w:szCs w:val="28"/>
        </w:rPr>
        <w:t>Проте з</w:t>
      </w:r>
      <w:r w:rsidRPr="001C4AFB">
        <w:rPr>
          <w:rFonts w:ascii="Times New Roman" w:hAnsi="Times New Roman"/>
          <w:sz w:val="28"/>
          <w:szCs w:val="28"/>
        </w:rPr>
        <w:t>азначена</w:t>
      </w:r>
      <w:r w:rsidR="00562B7C" w:rsidRPr="001C4AFB">
        <w:rPr>
          <w:rFonts w:ascii="Times New Roman" w:hAnsi="Times New Roman"/>
          <w:sz w:val="28"/>
          <w:szCs w:val="28"/>
        </w:rPr>
        <w:t xml:space="preserve"> норма</w:t>
      </w:r>
      <w:r w:rsidR="00315F2D" w:rsidRPr="001C4AFB">
        <w:rPr>
          <w:rFonts w:ascii="Times New Roman" w:hAnsi="Times New Roman"/>
          <w:sz w:val="28"/>
          <w:szCs w:val="28"/>
        </w:rPr>
        <w:t xml:space="preserve"> </w:t>
      </w:r>
      <w:r w:rsidR="00982BC6">
        <w:rPr>
          <w:rFonts w:ascii="Times New Roman" w:hAnsi="Times New Roman"/>
          <w:sz w:val="28"/>
          <w:szCs w:val="28"/>
        </w:rPr>
        <w:t xml:space="preserve">вказаної </w:t>
      </w:r>
      <w:r w:rsidR="00562B7C" w:rsidRPr="001C4AFB">
        <w:rPr>
          <w:rFonts w:ascii="Times New Roman" w:hAnsi="Times New Roman"/>
          <w:sz w:val="28"/>
          <w:szCs w:val="28"/>
        </w:rPr>
        <w:t>Конвенції</w:t>
      </w:r>
      <w:r w:rsidR="00315F2D" w:rsidRPr="001C4AFB">
        <w:rPr>
          <w:rFonts w:ascii="Times New Roman" w:hAnsi="Times New Roman"/>
          <w:sz w:val="28"/>
          <w:szCs w:val="28"/>
        </w:rPr>
        <w:t xml:space="preserve"> за суттю є рекомендаційною та</w:t>
      </w:r>
      <w:r w:rsidR="00562B7C" w:rsidRPr="001C4AFB">
        <w:rPr>
          <w:rFonts w:ascii="Times New Roman" w:hAnsi="Times New Roman"/>
          <w:sz w:val="28"/>
          <w:szCs w:val="28"/>
        </w:rPr>
        <w:t xml:space="preserve"> не встановлює мінімального рівня алкоголю </w:t>
      </w:r>
      <w:r w:rsidR="00982BC6">
        <w:rPr>
          <w:rFonts w:ascii="Times New Roman" w:hAnsi="Times New Roman"/>
          <w:sz w:val="28"/>
          <w:szCs w:val="28"/>
        </w:rPr>
        <w:t>у</w:t>
      </w:r>
      <w:r w:rsidR="00562B7C" w:rsidRPr="001C4AFB">
        <w:rPr>
          <w:rFonts w:ascii="Times New Roman" w:hAnsi="Times New Roman"/>
          <w:sz w:val="28"/>
          <w:szCs w:val="28"/>
        </w:rPr>
        <w:t xml:space="preserve"> крові або у повітрі, що видихається водієм, а навпаки, встановлює його максимальний рів</w:t>
      </w:r>
      <w:r w:rsidR="00982BC6">
        <w:rPr>
          <w:rFonts w:ascii="Times New Roman" w:hAnsi="Times New Roman"/>
          <w:sz w:val="28"/>
          <w:szCs w:val="28"/>
        </w:rPr>
        <w:t>ень, за яким, на думку авторів К</w:t>
      </w:r>
      <w:r w:rsidR="00562B7C" w:rsidRPr="001C4AFB">
        <w:rPr>
          <w:rFonts w:ascii="Times New Roman" w:hAnsi="Times New Roman"/>
          <w:sz w:val="28"/>
          <w:szCs w:val="28"/>
        </w:rPr>
        <w:t>онвенції, настає алкогольне сп</w:t>
      </w:r>
      <w:r w:rsidRPr="001C4AFB">
        <w:rPr>
          <w:rFonts w:ascii="Times New Roman" w:hAnsi="Times New Roman"/>
          <w:sz w:val="28"/>
          <w:szCs w:val="28"/>
        </w:rPr>
        <w:t>’</w:t>
      </w:r>
      <w:r w:rsidR="00562B7C" w:rsidRPr="001C4AFB">
        <w:rPr>
          <w:rFonts w:ascii="Times New Roman" w:hAnsi="Times New Roman"/>
          <w:sz w:val="28"/>
          <w:szCs w:val="28"/>
        </w:rPr>
        <w:t xml:space="preserve">яніння. </w:t>
      </w:r>
      <w:r w:rsidR="00315F2D" w:rsidRPr="001C4AFB">
        <w:rPr>
          <w:rFonts w:ascii="Times New Roman" w:hAnsi="Times New Roman"/>
          <w:sz w:val="28"/>
          <w:szCs w:val="28"/>
        </w:rPr>
        <w:t>При цьому</w:t>
      </w:r>
      <w:r w:rsidR="00982BC6">
        <w:rPr>
          <w:rFonts w:ascii="Times New Roman" w:hAnsi="Times New Roman"/>
          <w:sz w:val="28"/>
          <w:szCs w:val="28"/>
        </w:rPr>
        <w:t xml:space="preserve"> </w:t>
      </w:r>
      <w:r w:rsidR="00562B7C" w:rsidRPr="001C4AFB">
        <w:rPr>
          <w:rFonts w:ascii="Times New Roman" w:hAnsi="Times New Roman"/>
          <w:sz w:val="28"/>
          <w:szCs w:val="28"/>
        </w:rPr>
        <w:t>Конвенція не забороняє національним органам влади встановлювати інші показники</w:t>
      </w:r>
      <w:r w:rsidR="00982BC6">
        <w:rPr>
          <w:rFonts w:ascii="Times New Roman" w:hAnsi="Times New Roman"/>
          <w:sz w:val="28"/>
          <w:szCs w:val="28"/>
        </w:rPr>
        <w:t xml:space="preserve">               </w:t>
      </w:r>
      <w:r w:rsidR="00562B7C" w:rsidRPr="001C4AFB">
        <w:rPr>
          <w:rFonts w:ascii="Times New Roman" w:hAnsi="Times New Roman"/>
          <w:sz w:val="28"/>
          <w:szCs w:val="28"/>
        </w:rPr>
        <w:t xml:space="preserve"> рівня алкоголю, менші </w:t>
      </w:r>
      <w:r w:rsidR="00982BC6">
        <w:rPr>
          <w:rFonts w:ascii="Times New Roman" w:hAnsi="Times New Roman"/>
          <w:sz w:val="28"/>
          <w:szCs w:val="28"/>
        </w:rPr>
        <w:t>ніж</w:t>
      </w:r>
      <w:r w:rsidR="00562B7C" w:rsidRPr="001C4AFB">
        <w:rPr>
          <w:rFonts w:ascii="Times New Roman" w:hAnsi="Times New Roman"/>
          <w:sz w:val="28"/>
          <w:szCs w:val="28"/>
        </w:rPr>
        <w:t xml:space="preserve"> 0,25</w:t>
      </w:r>
      <w:r w:rsidR="00982BC6">
        <w:rPr>
          <w:rFonts w:ascii="Times New Roman" w:hAnsi="Times New Roman"/>
          <w:sz w:val="28"/>
          <w:szCs w:val="28"/>
        </w:rPr>
        <w:t xml:space="preserve"> </w:t>
      </w:r>
      <w:r w:rsidR="00562B7C" w:rsidRPr="001C4AFB">
        <w:rPr>
          <w:rFonts w:ascii="Times New Roman" w:hAnsi="Times New Roman"/>
          <w:sz w:val="28"/>
          <w:szCs w:val="28"/>
        </w:rPr>
        <w:t>‰ у повітрі</w:t>
      </w:r>
      <w:r w:rsidR="00982BC6">
        <w:rPr>
          <w:rFonts w:ascii="Times New Roman" w:hAnsi="Times New Roman"/>
          <w:sz w:val="28"/>
          <w:szCs w:val="28"/>
        </w:rPr>
        <w:t xml:space="preserve">. Зокрема, </w:t>
      </w:r>
      <w:r w:rsidR="00562B7C" w:rsidRPr="001C4AFB">
        <w:rPr>
          <w:rFonts w:ascii="Times New Roman" w:hAnsi="Times New Roman"/>
          <w:sz w:val="28"/>
          <w:szCs w:val="28"/>
        </w:rPr>
        <w:t>в Україні</w:t>
      </w:r>
      <w:r w:rsidR="00982BC6">
        <w:rPr>
          <w:rFonts w:ascii="Times New Roman" w:hAnsi="Times New Roman"/>
          <w:sz w:val="28"/>
          <w:szCs w:val="28"/>
        </w:rPr>
        <w:t xml:space="preserve"> </w:t>
      </w:r>
      <w:r w:rsidR="00562B7C" w:rsidRPr="001C4AFB">
        <w:rPr>
          <w:rFonts w:ascii="Times New Roman" w:hAnsi="Times New Roman"/>
          <w:sz w:val="28"/>
          <w:szCs w:val="28"/>
        </w:rPr>
        <w:t xml:space="preserve">встановлено мінімальний показник рівня алкоголю у крові </w:t>
      </w:r>
      <w:r w:rsidR="005A01D9" w:rsidRPr="001C4AFB">
        <w:rPr>
          <w:rFonts w:ascii="Times New Roman" w:hAnsi="Times New Roman"/>
          <w:sz w:val="28"/>
          <w:szCs w:val="28"/>
        </w:rPr>
        <w:t>–</w:t>
      </w:r>
      <w:r w:rsidR="00562B7C" w:rsidRPr="001C4AFB">
        <w:rPr>
          <w:rFonts w:ascii="Times New Roman" w:hAnsi="Times New Roman"/>
          <w:sz w:val="28"/>
          <w:szCs w:val="28"/>
        </w:rPr>
        <w:t xml:space="preserve"> 0,2 ‰.</w:t>
      </w:r>
    </w:p>
    <w:p w:rsidR="001C4AFB" w:rsidRDefault="008C49BD" w:rsidP="001C4AFB">
      <w:pPr>
        <w:tabs>
          <w:tab w:val="left" w:pos="709"/>
        </w:tabs>
        <w:spacing w:after="0" w:line="240" w:lineRule="auto"/>
        <w:contextualSpacing/>
        <w:jc w:val="both"/>
        <w:rPr>
          <w:rFonts w:ascii="Times New Roman" w:hAnsi="Times New Roman"/>
          <w:sz w:val="28"/>
          <w:szCs w:val="28"/>
        </w:rPr>
      </w:pPr>
      <w:r w:rsidRPr="001C4AFB">
        <w:rPr>
          <w:rFonts w:ascii="Times New Roman" w:hAnsi="Times New Roman"/>
          <w:sz w:val="28"/>
          <w:szCs w:val="28"/>
        </w:rPr>
        <w:tab/>
      </w:r>
      <w:r w:rsidR="00A1248B" w:rsidRPr="001C4AFB">
        <w:rPr>
          <w:rFonts w:ascii="Times New Roman" w:hAnsi="Times New Roman"/>
          <w:sz w:val="28"/>
          <w:szCs w:val="28"/>
        </w:rPr>
        <w:t>З огляду на конституційний принцип незалежності судді під час здійснення правосуддя суддя, безумовно, має право на власне тлумачення закону та обставин справи, якщо таке тлумачення є добросовісним, не виходить за межі допустимого суддівського розсуду, не свідчить про грубу недбалість чи навмисне порушення закону</w:t>
      </w:r>
      <w:r w:rsidR="000D0D4F" w:rsidRPr="001C4AFB">
        <w:rPr>
          <w:rFonts w:ascii="Times New Roman" w:hAnsi="Times New Roman"/>
          <w:sz w:val="28"/>
          <w:szCs w:val="28"/>
        </w:rPr>
        <w:t>.</w:t>
      </w:r>
      <w:r w:rsidR="00A1248B" w:rsidRPr="001C4AFB">
        <w:rPr>
          <w:rFonts w:ascii="Times New Roman" w:hAnsi="Times New Roman"/>
          <w:sz w:val="28"/>
          <w:szCs w:val="28"/>
        </w:rPr>
        <w:t xml:space="preserve"> </w:t>
      </w:r>
    </w:p>
    <w:p w:rsidR="00982BC6" w:rsidRPr="00982BC6" w:rsidRDefault="000D0D4F" w:rsidP="00982BC6">
      <w:pPr>
        <w:tabs>
          <w:tab w:val="left" w:pos="709"/>
        </w:tabs>
        <w:spacing w:after="0" w:line="240" w:lineRule="auto"/>
        <w:contextualSpacing/>
        <w:jc w:val="both"/>
        <w:rPr>
          <w:rFonts w:ascii="Times New Roman" w:hAnsi="Times New Roman"/>
          <w:sz w:val="28"/>
          <w:szCs w:val="28"/>
        </w:rPr>
      </w:pPr>
      <w:r w:rsidRPr="001C4AFB">
        <w:rPr>
          <w:rFonts w:ascii="Times New Roman" w:hAnsi="Times New Roman"/>
          <w:sz w:val="28"/>
          <w:szCs w:val="28"/>
        </w:rPr>
        <w:tab/>
        <w:t xml:space="preserve">Третя Дисциплінарна палата Вищої ради правосуддя з урахуванням встановлених під час розгляду дисциплінарної справи обставин зазначає, що </w:t>
      </w:r>
      <w:r w:rsidRPr="00982BC6">
        <w:rPr>
          <w:rFonts w:ascii="Times New Roman" w:hAnsi="Times New Roman"/>
          <w:sz w:val="28"/>
          <w:szCs w:val="28"/>
        </w:rPr>
        <w:t>приписи статті 22 КУпАП (</w:t>
      </w:r>
      <w:r w:rsidR="00982BC6">
        <w:rPr>
          <w:rFonts w:ascii="Times New Roman" w:hAnsi="Times New Roman"/>
          <w:sz w:val="28"/>
          <w:szCs w:val="28"/>
        </w:rPr>
        <w:t xml:space="preserve">зокрема </w:t>
      </w:r>
      <w:r w:rsidRPr="00982BC6">
        <w:rPr>
          <w:rFonts w:ascii="Times New Roman" w:hAnsi="Times New Roman"/>
          <w:sz w:val="28"/>
          <w:szCs w:val="28"/>
        </w:rPr>
        <w:t xml:space="preserve">примітки цієї статті) є чіткими, несуперечливими, у зв’язку із чим є </w:t>
      </w:r>
      <w:r w:rsidR="005F2631">
        <w:rPr>
          <w:rFonts w:ascii="Times New Roman" w:hAnsi="Times New Roman"/>
          <w:sz w:val="28"/>
          <w:szCs w:val="28"/>
        </w:rPr>
        <w:t xml:space="preserve">непереконливими </w:t>
      </w:r>
      <w:r w:rsidRPr="00982BC6">
        <w:rPr>
          <w:rFonts w:ascii="Times New Roman" w:hAnsi="Times New Roman"/>
          <w:sz w:val="28"/>
          <w:szCs w:val="28"/>
        </w:rPr>
        <w:t xml:space="preserve">посилання судді </w:t>
      </w:r>
      <w:r w:rsidR="00982BC6">
        <w:rPr>
          <w:rFonts w:ascii="Times New Roman" w:hAnsi="Times New Roman"/>
          <w:sz w:val="28"/>
          <w:szCs w:val="28"/>
        </w:rPr>
        <w:t xml:space="preserve">               </w:t>
      </w:r>
      <w:r w:rsidRPr="00982BC6">
        <w:rPr>
          <w:rFonts w:ascii="Times New Roman" w:hAnsi="Times New Roman"/>
          <w:sz w:val="28"/>
          <w:szCs w:val="28"/>
        </w:rPr>
        <w:t xml:space="preserve">Мазун І.А. на норми міжнародного права як на виправдання недотримання прямих вказівок закону за відсутності ознак колізійності чи неповноти </w:t>
      </w:r>
      <w:r w:rsidR="005F2631">
        <w:rPr>
          <w:rFonts w:ascii="Times New Roman" w:hAnsi="Times New Roman"/>
          <w:sz w:val="28"/>
          <w:szCs w:val="28"/>
        </w:rPr>
        <w:t xml:space="preserve">                    </w:t>
      </w:r>
      <w:r w:rsidRPr="00982BC6">
        <w:rPr>
          <w:rFonts w:ascii="Times New Roman" w:hAnsi="Times New Roman"/>
          <w:sz w:val="28"/>
          <w:szCs w:val="28"/>
        </w:rPr>
        <w:t>статті 22 КУпАП.</w:t>
      </w:r>
      <w:r w:rsidR="00313779" w:rsidRPr="00982BC6">
        <w:rPr>
          <w:rFonts w:ascii="Times New Roman" w:hAnsi="Times New Roman"/>
          <w:sz w:val="28"/>
          <w:szCs w:val="28"/>
        </w:rPr>
        <w:t xml:space="preserve"> </w:t>
      </w:r>
      <w:r w:rsidR="00313779" w:rsidRPr="00982BC6">
        <w:rPr>
          <w:rFonts w:ascii="Times New Roman" w:hAnsi="Times New Roman"/>
          <w:sz w:val="28"/>
          <w:szCs w:val="28"/>
        </w:rPr>
        <w:tab/>
      </w:r>
    </w:p>
    <w:p w:rsidR="00982BC6" w:rsidRPr="00982BC6" w:rsidRDefault="00B041AC" w:rsidP="005F2631">
      <w:pPr>
        <w:tabs>
          <w:tab w:val="left" w:pos="709"/>
        </w:tabs>
        <w:spacing w:after="0" w:line="240" w:lineRule="auto"/>
        <w:contextualSpacing/>
        <w:jc w:val="both"/>
        <w:rPr>
          <w:rFonts w:ascii="Times New Roman" w:hAnsi="Times New Roman"/>
          <w:sz w:val="28"/>
          <w:szCs w:val="28"/>
        </w:rPr>
      </w:pPr>
      <w:r w:rsidRPr="00982BC6">
        <w:rPr>
          <w:rFonts w:ascii="Times New Roman" w:hAnsi="Times New Roman"/>
          <w:sz w:val="28"/>
          <w:szCs w:val="28"/>
        </w:rPr>
        <w:tab/>
      </w:r>
      <w:r w:rsidR="00313779" w:rsidRPr="00982BC6">
        <w:rPr>
          <w:rFonts w:ascii="Times New Roman" w:hAnsi="Times New Roman"/>
          <w:sz w:val="28"/>
          <w:szCs w:val="28"/>
        </w:rPr>
        <w:t xml:space="preserve">Незазначення </w:t>
      </w:r>
      <w:r w:rsidR="005F2631">
        <w:rPr>
          <w:rFonts w:ascii="Times New Roman" w:hAnsi="Times New Roman"/>
          <w:sz w:val="28"/>
          <w:szCs w:val="28"/>
        </w:rPr>
        <w:t>в</w:t>
      </w:r>
      <w:r w:rsidR="00313779" w:rsidRPr="00982BC6">
        <w:rPr>
          <w:rFonts w:ascii="Times New Roman" w:hAnsi="Times New Roman"/>
          <w:sz w:val="28"/>
          <w:szCs w:val="28"/>
        </w:rPr>
        <w:t xml:space="preserve"> постановах суду у справах №№ 521/4353/23, 521/9482/23, 521/22317/23 мотивів щодо </w:t>
      </w:r>
      <w:r w:rsidR="005F2631">
        <w:rPr>
          <w:rFonts w:ascii="Times New Roman" w:hAnsi="Times New Roman"/>
          <w:sz w:val="28"/>
          <w:szCs w:val="28"/>
        </w:rPr>
        <w:t xml:space="preserve">недотримання </w:t>
      </w:r>
      <w:r w:rsidR="00313779" w:rsidRPr="00982BC6">
        <w:rPr>
          <w:rFonts w:ascii="Times New Roman" w:hAnsi="Times New Roman"/>
          <w:sz w:val="28"/>
          <w:szCs w:val="28"/>
        </w:rPr>
        <w:t>закріплених у примітці</w:t>
      </w:r>
      <w:r w:rsidR="005F2631">
        <w:rPr>
          <w:rFonts w:ascii="Times New Roman" w:hAnsi="Times New Roman"/>
          <w:sz w:val="28"/>
          <w:szCs w:val="28"/>
        </w:rPr>
        <w:t xml:space="preserve">                    </w:t>
      </w:r>
      <w:r w:rsidR="00313779" w:rsidRPr="00982BC6">
        <w:rPr>
          <w:rFonts w:ascii="Times New Roman" w:hAnsi="Times New Roman"/>
          <w:sz w:val="28"/>
          <w:szCs w:val="28"/>
        </w:rPr>
        <w:t>статті 22 КУпАП положень, якими заборонено застосування положень цієї статті до правопорушень, передбачених статтею 130 КУпАП</w:t>
      </w:r>
      <w:r w:rsidR="005F2631">
        <w:rPr>
          <w:rFonts w:ascii="Times New Roman" w:hAnsi="Times New Roman"/>
          <w:sz w:val="28"/>
          <w:szCs w:val="28"/>
        </w:rPr>
        <w:t>,</w:t>
      </w:r>
      <w:r w:rsidR="00313779" w:rsidRPr="00982BC6">
        <w:rPr>
          <w:rFonts w:ascii="Times New Roman" w:hAnsi="Times New Roman"/>
          <w:sz w:val="28"/>
          <w:szCs w:val="28"/>
        </w:rPr>
        <w:t xml:space="preserve"> свідчить про неналежне виконання суддею Мазун І.А. вимог статей 252, 280 КУпА</w:t>
      </w:r>
      <w:r w:rsidR="00E83026">
        <w:rPr>
          <w:rFonts w:ascii="Times New Roman" w:hAnsi="Times New Roman"/>
          <w:sz w:val="28"/>
          <w:szCs w:val="28"/>
        </w:rPr>
        <w:t xml:space="preserve">П. </w:t>
      </w:r>
    </w:p>
    <w:p w:rsidR="00982BC6" w:rsidRPr="00982BC6" w:rsidRDefault="00315F2D" w:rsidP="00982BC6">
      <w:pPr>
        <w:tabs>
          <w:tab w:val="left" w:pos="709"/>
        </w:tabs>
        <w:spacing w:after="0" w:line="240" w:lineRule="auto"/>
        <w:contextualSpacing/>
        <w:jc w:val="both"/>
        <w:rPr>
          <w:rFonts w:ascii="Times New Roman" w:hAnsi="Times New Roman"/>
          <w:sz w:val="28"/>
          <w:szCs w:val="28"/>
        </w:rPr>
      </w:pPr>
      <w:r w:rsidRPr="00982BC6">
        <w:rPr>
          <w:rFonts w:ascii="Times New Roman" w:hAnsi="Times New Roman"/>
          <w:sz w:val="28"/>
          <w:szCs w:val="28"/>
        </w:rPr>
        <w:tab/>
        <w:t xml:space="preserve"> </w:t>
      </w:r>
      <w:r w:rsidR="000A792D" w:rsidRPr="00982BC6">
        <w:rPr>
          <w:rFonts w:ascii="Times New Roman" w:hAnsi="Times New Roman"/>
          <w:sz w:val="28"/>
          <w:szCs w:val="28"/>
        </w:rPr>
        <w:t>В</w:t>
      </w:r>
      <w:r w:rsidR="006B6B3C" w:rsidRPr="00982BC6">
        <w:rPr>
          <w:rFonts w:ascii="Times New Roman" w:hAnsi="Times New Roman"/>
          <w:sz w:val="28"/>
          <w:szCs w:val="28"/>
        </w:rPr>
        <w:t>инесені</w:t>
      </w:r>
      <w:r w:rsidR="000676B5" w:rsidRPr="00982BC6">
        <w:rPr>
          <w:rFonts w:ascii="Times New Roman" w:hAnsi="Times New Roman"/>
          <w:sz w:val="28"/>
          <w:szCs w:val="28"/>
        </w:rPr>
        <w:t xml:space="preserve"> </w:t>
      </w:r>
      <w:r w:rsidRPr="00982BC6">
        <w:rPr>
          <w:rFonts w:ascii="Times New Roman" w:hAnsi="Times New Roman"/>
          <w:sz w:val="28"/>
          <w:szCs w:val="28"/>
        </w:rPr>
        <w:t xml:space="preserve">суддею </w:t>
      </w:r>
      <w:r w:rsidR="000676B5" w:rsidRPr="00982BC6">
        <w:rPr>
          <w:rFonts w:ascii="Times New Roman" w:hAnsi="Times New Roman"/>
          <w:sz w:val="28"/>
          <w:szCs w:val="28"/>
        </w:rPr>
        <w:t>постанов</w:t>
      </w:r>
      <w:r w:rsidR="006B6B3C" w:rsidRPr="00982BC6">
        <w:rPr>
          <w:rFonts w:ascii="Times New Roman" w:hAnsi="Times New Roman"/>
          <w:sz w:val="28"/>
          <w:szCs w:val="28"/>
        </w:rPr>
        <w:t>и</w:t>
      </w:r>
      <w:r w:rsidR="005F2631">
        <w:rPr>
          <w:rFonts w:ascii="Times New Roman" w:hAnsi="Times New Roman"/>
          <w:sz w:val="28"/>
          <w:szCs w:val="28"/>
        </w:rPr>
        <w:t xml:space="preserve"> про звільнення осіб</w:t>
      </w:r>
      <w:r w:rsidR="000D0D4F" w:rsidRPr="00982BC6">
        <w:rPr>
          <w:rFonts w:ascii="Times New Roman" w:hAnsi="Times New Roman"/>
          <w:sz w:val="28"/>
          <w:szCs w:val="28"/>
        </w:rPr>
        <w:t xml:space="preserve"> </w:t>
      </w:r>
      <w:r w:rsidR="000676B5" w:rsidRPr="00982BC6">
        <w:rPr>
          <w:rFonts w:ascii="Times New Roman" w:hAnsi="Times New Roman"/>
          <w:sz w:val="28"/>
          <w:szCs w:val="28"/>
        </w:rPr>
        <w:t xml:space="preserve">від відповідальності за вчинення правопорушення, </w:t>
      </w:r>
      <w:r w:rsidR="006B6B3C" w:rsidRPr="00982BC6">
        <w:rPr>
          <w:rFonts w:ascii="Times New Roman" w:hAnsi="Times New Roman"/>
          <w:sz w:val="28"/>
          <w:szCs w:val="28"/>
        </w:rPr>
        <w:t>передбаченого</w:t>
      </w:r>
      <w:r w:rsidR="000676B5" w:rsidRPr="00982BC6">
        <w:rPr>
          <w:rFonts w:ascii="Times New Roman" w:hAnsi="Times New Roman"/>
          <w:sz w:val="28"/>
          <w:szCs w:val="28"/>
        </w:rPr>
        <w:t xml:space="preserve"> статтею</w:t>
      </w:r>
      <w:r w:rsidR="00E83026">
        <w:rPr>
          <w:rFonts w:ascii="Times New Roman" w:hAnsi="Times New Roman"/>
          <w:sz w:val="28"/>
          <w:szCs w:val="28"/>
        </w:rPr>
        <w:t xml:space="preserve"> </w:t>
      </w:r>
      <w:r w:rsidR="000676B5" w:rsidRPr="00982BC6">
        <w:rPr>
          <w:rFonts w:ascii="Times New Roman" w:hAnsi="Times New Roman"/>
          <w:sz w:val="28"/>
          <w:szCs w:val="28"/>
        </w:rPr>
        <w:t xml:space="preserve">130 КУпАП, </w:t>
      </w:r>
      <w:r w:rsidRPr="00982BC6">
        <w:rPr>
          <w:rFonts w:ascii="Times New Roman" w:hAnsi="Times New Roman"/>
          <w:sz w:val="28"/>
          <w:szCs w:val="28"/>
        </w:rPr>
        <w:t>не</w:t>
      </w:r>
      <w:r w:rsidR="000676B5" w:rsidRPr="00982BC6">
        <w:rPr>
          <w:rFonts w:ascii="Times New Roman" w:hAnsi="Times New Roman"/>
          <w:sz w:val="28"/>
          <w:szCs w:val="28"/>
        </w:rPr>
        <w:t xml:space="preserve"> міст</w:t>
      </w:r>
      <w:r w:rsidRPr="00982BC6">
        <w:rPr>
          <w:rFonts w:ascii="Times New Roman" w:hAnsi="Times New Roman"/>
          <w:sz w:val="28"/>
          <w:szCs w:val="28"/>
        </w:rPr>
        <w:t>ять</w:t>
      </w:r>
      <w:r w:rsidR="000676B5" w:rsidRPr="00982BC6">
        <w:rPr>
          <w:rFonts w:ascii="Times New Roman" w:hAnsi="Times New Roman"/>
          <w:sz w:val="28"/>
          <w:szCs w:val="28"/>
        </w:rPr>
        <w:t xml:space="preserve"> переконлив</w:t>
      </w:r>
      <w:r w:rsidR="005F2631">
        <w:rPr>
          <w:rFonts w:ascii="Times New Roman" w:hAnsi="Times New Roman"/>
          <w:sz w:val="28"/>
          <w:szCs w:val="28"/>
        </w:rPr>
        <w:t>ої</w:t>
      </w:r>
      <w:r w:rsidR="000676B5" w:rsidRPr="00982BC6">
        <w:rPr>
          <w:rFonts w:ascii="Times New Roman" w:hAnsi="Times New Roman"/>
          <w:sz w:val="28"/>
          <w:szCs w:val="28"/>
        </w:rPr>
        <w:t xml:space="preserve"> відповід</w:t>
      </w:r>
      <w:r w:rsidR="005F2631">
        <w:rPr>
          <w:rFonts w:ascii="Times New Roman" w:hAnsi="Times New Roman"/>
          <w:sz w:val="28"/>
          <w:szCs w:val="28"/>
        </w:rPr>
        <w:t>і</w:t>
      </w:r>
      <w:r w:rsidR="000676B5" w:rsidRPr="00982BC6">
        <w:rPr>
          <w:rFonts w:ascii="Times New Roman" w:hAnsi="Times New Roman"/>
          <w:sz w:val="28"/>
          <w:szCs w:val="28"/>
        </w:rPr>
        <w:t xml:space="preserve"> на запитання, </w:t>
      </w:r>
      <w:r w:rsidR="00C00728" w:rsidRPr="00982BC6">
        <w:rPr>
          <w:rFonts w:ascii="Times New Roman" w:hAnsi="Times New Roman"/>
          <w:sz w:val="28"/>
          <w:szCs w:val="28"/>
        </w:rPr>
        <w:t xml:space="preserve">яким чином усні зауваження, оголошені </w:t>
      </w:r>
      <w:r w:rsidR="000676B5" w:rsidRPr="00982BC6">
        <w:rPr>
          <w:rFonts w:ascii="Times New Roman" w:hAnsi="Times New Roman"/>
          <w:sz w:val="28"/>
          <w:szCs w:val="28"/>
        </w:rPr>
        <w:t xml:space="preserve"> </w:t>
      </w:r>
      <w:r w:rsidR="005F2631">
        <w:rPr>
          <w:rFonts w:ascii="Times New Roman" w:hAnsi="Times New Roman"/>
          <w:sz w:val="28"/>
          <w:szCs w:val="28"/>
        </w:rPr>
        <w:t xml:space="preserve">особам у зв’язку </w:t>
      </w:r>
      <w:r w:rsidR="00C00728" w:rsidRPr="00982BC6">
        <w:rPr>
          <w:rFonts w:ascii="Times New Roman" w:hAnsi="Times New Roman"/>
          <w:sz w:val="28"/>
          <w:szCs w:val="28"/>
        </w:rPr>
        <w:t>з малозначністю вчиненого правопорушення</w:t>
      </w:r>
      <w:r w:rsidR="005F2631">
        <w:rPr>
          <w:rFonts w:ascii="Times New Roman" w:hAnsi="Times New Roman"/>
          <w:sz w:val="28"/>
          <w:szCs w:val="28"/>
        </w:rPr>
        <w:t>,</w:t>
      </w:r>
      <w:r w:rsidR="00C00728" w:rsidRPr="00982BC6">
        <w:rPr>
          <w:rFonts w:ascii="Times New Roman" w:hAnsi="Times New Roman"/>
          <w:sz w:val="28"/>
          <w:szCs w:val="28"/>
        </w:rPr>
        <w:t xml:space="preserve"> </w:t>
      </w:r>
      <w:r w:rsidR="000676B5" w:rsidRPr="00982BC6">
        <w:rPr>
          <w:rFonts w:ascii="Times New Roman" w:hAnsi="Times New Roman"/>
          <w:sz w:val="28"/>
          <w:szCs w:val="28"/>
        </w:rPr>
        <w:t>сприятим</w:t>
      </w:r>
      <w:r w:rsidR="00C00728" w:rsidRPr="00982BC6">
        <w:rPr>
          <w:rFonts w:ascii="Times New Roman" w:hAnsi="Times New Roman"/>
          <w:sz w:val="28"/>
          <w:szCs w:val="28"/>
        </w:rPr>
        <w:t>уть</w:t>
      </w:r>
      <w:r w:rsidR="000676B5" w:rsidRPr="00982BC6">
        <w:rPr>
          <w:rFonts w:ascii="Times New Roman" w:hAnsi="Times New Roman"/>
          <w:sz w:val="28"/>
          <w:szCs w:val="28"/>
        </w:rPr>
        <w:t xml:space="preserve"> перевихованню ос</w:t>
      </w:r>
      <w:r w:rsidR="00C00728" w:rsidRPr="00982BC6">
        <w:rPr>
          <w:rFonts w:ascii="Times New Roman" w:hAnsi="Times New Roman"/>
          <w:sz w:val="28"/>
          <w:szCs w:val="28"/>
        </w:rPr>
        <w:t>іб</w:t>
      </w:r>
      <w:r w:rsidR="000676B5" w:rsidRPr="00982BC6">
        <w:rPr>
          <w:rFonts w:ascii="Times New Roman" w:hAnsi="Times New Roman"/>
          <w:sz w:val="28"/>
          <w:szCs w:val="28"/>
        </w:rPr>
        <w:t xml:space="preserve">, </w:t>
      </w:r>
      <w:r w:rsidR="005F2631">
        <w:rPr>
          <w:rFonts w:ascii="Times New Roman" w:hAnsi="Times New Roman"/>
          <w:sz w:val="28"/>
          <w:szCs w:val="28"/>
        </w:rPr>
        <w:t xml:space="preserve">зокрема </w:t>
      </w:r>
      <w:r w:rsidR="000676B5" w:rsidRPr="00982BC6">
        <w:rPr>
          <w:rFonts w:ascii="Times New Roman" w:hAnsi="Times New Roman"/>
          <w:sz w:val="28"/>
          <w:szCs w:val="28"/>
        </w:rPr>
        <w:t>запобіга</w:t>
      </w:r>
      <w:r w:rsidR="005F2631">
        <w:rPr>
          <w:rFonts w:ascii="Times New Roman" w:hAnsi="Times New Roman"/>
          <w:sz w:val="28"/>
          <w:szCs w:val="28"/>
        </w:rPr>
        <w:t xml:space="preserve">тимуть </w:t>
      </w:r>
      <w:r w:rsidR="00C00728" w:rsidRPr="00982BC6">
        <w:rPr>
          <w:rFonts w:ascii="Times New Roman" w:hAnsi="Times New Roman"/>
          <w:sz w:val="28"/>
          <w:szCs w:val="28"/>
        </w:rPr>
        <w:t>подальш</w:t>
      </w:r>
      <w:r w:rsidR="005F2631">
        <w:rPr>
          <w:rFonts w:ascii="Times New Roman" w:hAnsi="Times New Roman"/>
          <w:sz w:val="28"/>
          <w:szCs w:val="28"/>
        </w:rPr>
        <w:t>ому</w:t>
      </w:r>
      <w:r w:rsidR="00C00728" w:rsidRPr="00982BC6">
        <w:rPr>
          <w:rFonts w:ascii="Times New Roman" w:hAnsi="Times New Roman"/>
          <w:sz w:val="28"/>
          <w:szCs w:val="28"/>
        </w:rPr>
        <w:t xml:space="preserve"> </w:t>
      </w:r>
      <w:r w:rsidR="000676B5" w:rsidRPr="00982BC6">
        <w:rPr>
          <w:rFonts w:ascii="Times New Roman" w:hAnsi="Times New Roman"/>
          <w:sz w:val="28"/>
          <w:szCs w:val="28"/>
        </w:rPr>
        <w:t>керуванн</w:t>
      </w:r>
      <w:r w:rsidR="005F2631">
        <w:rPr>
          <w:rFonts w:ascii="Times New Roman" w:hAnsi="Times New Roman"/>
          <w:sz w:val="28"/>
          <w:szCs w:val="28"/>
        </w:rPr>
        <w:t>ю особами</w:t>
      </w:r>
      <w:r w:rsidR="000676B5" w:rsidRPr="00982BC6">
        <w:rPr>
          <w:rFonts w:ascii="Times New Roman" w:hAnsi="Times New Roman"/>
          <w:sz w:val="28"/>
          <w:szCs w:val="28"/>
        </w:rPr>
        <w:t xml:space="preserve"> джерелом підвищеної небезпеки у стані алкогольного сп’яніння</w:t>
      </w:r>
      <w:r w:rsidR="00C00728" w:rsidRPr="00982BC6">
        <w:rPr>
          <w:rFonts w:ascii="Times New Roman" w:hAnsi="Times New Roman"/>
          <w:sz w:val="28"/>
          <w:szCs w:val="28"/>
        </w:rPr>
        <w:t xml:space="preserve">. </w:t>
      </w:r>
    </w:p>
    <w:p w:rsidR="00982BC6" w:rsidRPr="00982BC6" w:rsidRDefault="008C141C" w:rsidP="00982BC6">
      <w:pPr>
        <w:tabs>
          <w:tab w:val="left" w:pos="709"/>
        </w:tabs>
        <w:spacing w:after="0" w:line="240" w:lineRule="auto"/>
        <w:contextualSpacing/>
        <w:jc w:val="both"/>
        <w:rPr>
          <w:rFonts w:ascii="Times New Roman" w:hAnsi="Times New Roman"/>
          <w:sz w:val="28"/>
          <w:szCs w:val="28"/>
        </w:rPr>
      </w:pPr>
      <w:r w:rsidRPr="00982BC6">
        <w:rPr>
          <w:rFonts w:ascii="Times New Roman" w:hAnsi="Times New Roman"/>
          <w:sz w:val="28"/>
          <w:szCs w:val="28"/>
        </w:rPr>
        <w:tab/>
      </w:r>
      <w:r w:rsidR="00C00728" w:rsidRPr="00982BC6">
        <w:rPr>
          <w:rFonts w:ascii="Times New Roman" w:hAnsi="Times New Roman"/>
          <w:sz w:val="28"/>
          <w:szCs w:val="28"/>
        </w:rPr>
        <w:t>В</w:t>
      </w:r>
      <w:r w:rsidR="000676B5" w:rsidRPr="00982BC6">
        <w:rPr>
          <w:rFonts w:ascii="Times New Roman" w:hAnsi="Times New Roman"/>
          <w:sz w:val="28"/>
          <w:szCs w:val="28"/>
        </w:rPr>
        <w:t>ідсутність негативних наслідків для охоронюваних законом прав та інтересів не впливає на наявність складу адміністративного правопорушення, передбаченого статтею 130 КУпАП</w:t>
      </w:r>
      <w:r w:rsidR="00315F2D" w:rsidRPr="00982BC6">
        <w:rPr>
          <w:rFonts w:ascii="Times New Roman" w:hAnsi="Times New Roman"/>
          <w:sz w:val="28"/>
          <w:szCs w:val="28"/>
        </w:rPr>
        <w:t>.</w:t>
      </w:r>
    </w:p>
    <w:p w:rsidR="00982BC6" w:rsidRPr="00982BC6" w:rsidRDefault="00686182" w:rsidP="00982BC6">
      <w:pPr>
        <w:tabs>
          <w:tab w:val="left" w:pos="709"/>
        </w:tabs>
        <w:spacing w:after="0" w:line="240" w:lineRule="auto"/>
        <w:contextualSpacing/>
        <w:jc w:val="both"/>
        <w:rPr>
          <w:rFonts w:ascii="Times New Roman" w:hAnsi="Times New Roman"/>
          <w:sz w:val="28"/>
          <w:szCs w:val="28"/>
        </w:rPr>
      </w:pPr>
      <w:r w:rsidRPr="00982BC6">
        <w:rPr>
          <w:rFonts w:ascii="Times New Roman" w:hAnsi="Times New Roman"/>
          <w:sz w:val="28"/>
          <w:szCs w:val="28"/>
        </w:rPr>
        <w:tab/>
        <w:t>За таких обставин</w:t>
      </w:r>
      <w:r w:rsidR="00315F2D" w:rsidRPr="00982BC6">
        <w:rPr>
          <w:rFonts w:ascii="Times New Roman" w:hAnsi="Times New Roman"/>
          <w:sz w:val="28"/>
          <w:szCs w:val="28"/>
        </w:rPr>
        <w:t>,</w:t>
      </w:r>
      <w:r w:rsidRPr="00982BC6">
        <w:rPr>
          <w:rFonts w:ascii="Times New Roman" w:hAnsi="Times New Roman"/>
          <w:sz w:val="28"/>
          <w:szCs w:val="28"/>
        </w:rPr>
        <w:t xml:space="preserve"> з огляду на зазначену вище однозначну заборону, </w:t>
      </w:r>
      <w:r w:rsidR="005F2631">
        <w:rPr>
          <w:rFonts w:ascii="Times New Roman" w:hAnsi="Times New Roman"/>
          <w:sz w:val="28"/>
          <w:szCs w:val="28"/>
        </w:rPr>
        <w:t>встановлену</w:t>
      </w:r>
      <w:r w:rsidRPr="00982BC6">
        <w:rPr>
          <w:rFonts w:ascii="Times New Roman" w:hAnsi="Times New Roman"/>
          <w:sz w:val="28"/>
          <w:szCs w:val="28"/>
        </w:rPr>
        <w:t xml:space="preserve"> законом</w:t>
      </w:r>
      <w:r w:rsidR="00315F2D" w:rsidRPr="00982BC6">
        <w:rPr>
          <w:rFonts w:ascii="Times New Roman" w:hAnsi="Times New Roman"/>
          <w:sz w:val="28"/>
          <w:szCs w:val="28"/>
        </w:rPr>
        <w:t xml:space="preserve"> щодо застосування статті</w:t>
      </w:r>
      <w:r w:rsidR="005F2631">
        <w:rPr>
          <w:rFonts w:ascii="Times New Roman" w:hAnsi="Times New Roman"/>
          <w:sz w:val="28"/>
          <w:szCs w:val="28"/>
        </w:rPr>
        <w:t xml:space="preserve"> 22 КУпАП у справах </w:t>
      </w:r>
      <w:r w:rsidR="00E83026">
        <w:rPr>
          <w:rFonts w:ascii="Times New Roman" w:hAnsi="Times New Roman"/>
          <w:sz w:val="28"/>
          <w:szCs w:val="28"/>
        </w:rPr>
        <w:t xml:space="preserve">                            </w:t>
      </w:r>
      <w:r w:rsidR="005F2631">
        <w:rPr>
          <w:rFonts w:ascii="Times New Roman" w:hAnsi="Times New Roman"/>
          <w:sz w:val="28"/>
          <w:szCs w:val="28"/>
        </w:rPr>
        <w:t>про адміністративн</w:t>
      </w:r>
      <w:r w:rsidR="00E83026">
        <w:rPr>
          <w:rFonts w:ascii="Times New Roman" w:hAnsi="Times New Roman"/>
          <w:sz w:val="28"/>
          <w:szCs w:val="28"/>
        </w:rPr>
        <w:t>е</w:t>
      </w:r>
      <w:r w:rsidR="005F2631">
        <w:rPr>
          <w:rFonts w:ascii="Times New Roman" w:hAnsi="Times New Roman"/>
          <w:sz w:val="28"/>
          <w:szCs w:val="28"/>
        </w:rPr>
        <w:t xml:space="preserve"> правопорушення,</w:t>
      </w:r>
      <w:r w:rsidR="00E83026">
        <w:rPr>
          <w:rFonts w:ascii="Times New Roman" w:hAnsi="Times New Roman"/>
          <w:sz w:val="28"/>
          <w:szCs w:val="28"/>
        </w:rPr>
        <w:t xml:space="preserve"> </w:t>
      </w:r>
      <w:r w:rsidR="005F2631">
        <w:rPr>
          <w:rFonts w:ascii="Times New Roman" w:hAnsi="Times New Roman"/>
          <w:sz w:val="28"/>
          <w:szCs w:val="28"/>
        </w:rPr>
        <w:t>передбачен</w:t>
      </w:r>
      <w:r w:rsidR="00E83026">
        <w:rPr>
          <w:rFonts w:ascii="Times New Roman" w:hAnsi="Times New Roman"/>
          <w:sz w:val="28"/>
          <w:szCs w:val="28"/>
        </w:rPr>
        <w:t xml:space="preserve">е </w:t>
      </w:r>
      <w:r w:rsidR="005F2631">
        <w:rPr>
          <w:rFonts w:ascii="Times New Roman" w:hAnsi="Times New Roman"/>
          <w:sz w:val="28"/>
          <w:szCs w:val="28"/>
        </w:rPr>
        <w:t xml:space="preserve">статтею </w:t>
      </w:r>
      <w:r w:rsidR="00E83026">
        <w:rPr>
          <w:rFonts w:ascii="Times New Roman" w:hAnsi="Times New Roman"/>
          <w:sz w:val="28"/>
          <w:szCs w:val="28"/>
        </w:rPr>
        <w:t>130</w:t>
      </w:r>
      <w:r w:rsidR="005F2631">
        <w:rPr>
          <w:rFonts w:ascii="Times New Roman" w:hAnsi="Times New Roman"/>
          <w:sz w:val="28"/>
          <w:szCs w:val="28"/>
        </w:rPr>
        <w:t xml:space="preserve"> КУпАП</w:t>
      </w:r>
      <w:r w:rsidRPr="00982BC6">
        <w:rPr>
          <w:rFonts w:ascii="Times New Roman" w:hAnsi="Times New Roman"/>
          <w:sz w:val="28"/>
          <w:szCs w:val="28"/>
        </w:rPr>
        <w:t>, ураховуючи характер адміністративного правопорушенн</w:t>
      </w:r>
      <w:r w:rsidR="00E83026">
        <w:rPr>
          <w:rFonts w:ascii="Times New Roman" w:hAnsi="Times New Roman"/>
          <w:sz w:val="28"/>
          <w:szCs w:val="28"/>
        </w:rPr>
        <w:t>я</w:t>
      </w:r>
      <w:r w:rsidRPr="00982BC6">
        <w:rPr>
          <w:rFonts w:ascii="Times New Roman" w:hAnsi="Times New Roman"/>
          <w:sz w:val="28"/>
          <w:szCs w:val="28"/>
        </w:rPr>
        <w:t>, передбаченого статтею 130 КУпАП, що має підвищену суспільну небезпе</w:t>
      </w:r>
      <w:r w:rsidR="00E83026">
        <w:rPr>
          <w:rFonts w:ascii="Times New Roman" w:hAnsi="Times New Roman"/>
          <w:sz w:val="28"/>
          <w:szCs w:val="28"/>
        </w:rPr>
        <w:t xml:space="preserve">ку </w:t>
      </w:r>
      <w:r w:rsidRPr="00982BC6">
        <w:rPr>
          <w:rFonts w:ascii="Times New Roman" w:hAnsi="Times New Roman"/>
          <w:sz w:val="28"/>
          <w:szCs w:val="28"/>
        </w:rPr>
        <w:t xml:space="preserve">порівняно з іншими </w:t>
      </w:r>
      <w:r w:rsidR="00E83026">
        <w:rPr>
          <w:rFonts w:ascii="Times New Roman" w:hAnsi="Times New Roman"/>
          <w:sz w:val="28"/>
          <w:szCs w:val="28"/>
        </w:rPr>
        <w:t xml:space="preserve">визначеними </w:t>
      </w:r>
      <w:r w:rsidR="00315F2D" w:rsidRPr="00982BC6">
        <w:rPr>
          <w:rFonts w:ascii="Times New Roman" w:hAnsi="Times New Roman"/>
          <w:sz w:val="28"/>
          <w:szCs w:val="28"/>
        </w:rPr>
        <w:t>КУпАП</w:t>
      </w:r>
      <w:r w:rsidRPr="00982BC6">
        <w:rPr>
          <w:rFonts w:ascii="Times New Roman" w:hAnsi="Times New Roman"/>
          <w:sz w:val="28"/>
          <w:szCs w:val="28"/>
        </w:rPr>
        <w:t xml:space="preserve"> правопорушеннями, </w:t>
      </w:r>
      <w:r w:rsidR="00315F2D" w:rsidRPr="00982BC6">
        <w:rPr>
          <w:rFonts w:ascii="Times New Roman" w:hAnsi="Times New Roman"/>
          <w:sz w:val="28"/>
          <w:szCs w:val="28"/>
        </w:rPr>
        <w:t xml:space="preserve">суддя </w:t>
      </w:r>
      <w:r w:rsidRPr="00982BC6">
        <w:rPr>
          <w:rFonts w:ascii="Times New Roman" w:hAnsi="Times New Roman"/>
          <w:sz w:val="28"/>
          <w:szCs w:val="28"/>
        </w:rPr>
        <w:t>зобов’язана була навести в постанов</w:t>
      </w:r>
      <w:r w:rsidR="00315F2D" w:rsidRPr="00982BC6">
        <w:rPr>
          <w:rFonts w:ascii="Times New Roman" w:hAnsi="Times New Roman"/>
          <w:sz w:val="28"/>
          <w:szCs w:val="28"/>
        </w:rPr>
        <w:t>ах</w:t>
      </w:r>
      <w:r w:rsidRPr="00982BC6">
        <w:rPr>
          <w:rFonts w:ascii="Times New Roman" w:hAnsi="Times New Roman"/>
          <w:sz w:val="28"/>
          <w:szCs w:val="28"/>
        </w:rPr>
        <w:t xml:space="preserve"> суду вмотивоване обґрунтування застос</w:t>
      </w:r>
      <w:r w:rsidR="00E83026">
        <w:rPr>
          <w:rFonts w:ascii="Times New Roman" w:hAnsi="Times New Roman"/>
          <w:sz w:val="28"/>
          <w:szCs w:val="28"/>
        </w:rPr>
        <w:t xml:space="preserve">ування положень статті 22 КУпАП </w:t>
      </w:r>
      <w:r w:rsidRPr="00982BC6">
        <w:rPr>
          <w:rFonts w:ascii="Times New Roman" w:hAnsi="Times New Roman"/>
          <w:sz w:val="28"/>
          <w:szCs w:val="28"/>
        </w:rPr>
        <w:t xml:space="preserve">усупереч загальним засадам КУпАП щодо дії </w:t>
      </w:r>
      <w:r w:rsidR="00E83026">
        <w:rPr>
          <w:rFonts w:ascii="Times New Roman" w:hAnsi="Times New Roman"/>
          <w:sz w:val="28"/>
          <w:szCs w:val="28"/>
        </w:rPr>
        <w:t xml:space="preserve">в часі </w:t>
      </w:r>
      <w:r w:rsidRPr="00982BC6">
        <w:rPr>
          <w:rFonts w:ascii="Times New Roman" w:hAnsi="Times New Roman"/>
          <w:sz w:val="28"/>
          <w:szCs w:val="28"/>
        </w:rPr>
        <w:t xml:space="preserve">закону про відповідальність за </w:t>
      </w:r>
      <w:r w:rsidR="00E83026">
        <w:rPr>
          <w:rFonts w:ascii="Times New Roman" w:hAnsi="Times New Roman"/>
          <w:sz w:val="28"/>
          <w:szCs w:val="28"/>
        </w:rPr>
        <w:t xml:space="preserve">вчинення </w:t>
      </w:r>
      <w:r w:rsidRPr="00982BC6">
        <w:rPr>
          <w:rFonts w:ascii="Times New Roman" w:hAnsi="Times New Roman"/>
          <w:sz w:val="28"/>
          <w:szCs w:val="28"/>
        </w:rPr>
        <w:t>адміністративн</w:t>
      </w:r>
      <w:r w:rsidR="00E83026">
        <w:rPr>
          <w:rFonts w:ascii="Times New Roman" w:hAnsi="Times New Roman"/>
          <w:sz w:val="28"/>
          <w:szCs w:val="28"/>
        </w:rPr>
        <w:t>их</w:t>
      </w:r>
      <w:r w:rsidRPr="00982BC6">
        <w:rPr>
          <w:rFonts w:ascii="Times New Roman" w:hAnsi="Times New Roman"/>
          <w:sz w:val="28"/>
          <w:szCs w:val="28"/>
        </w:rPr>
        <w:t xml:space="preserve"> правопорушен</w:t>
      </w:r>
      <w:r w:rsidR="00E83026">
        <w:rPr>
          <w:rFonts w:ascii="Times New Roman" w:hAnsi="Times New Roman"/>
          <w:sz w:val="28"/>
          <w:szCs w:val="28"/>
        </w:rPr>
        <w:t>ь.</w:t>
      </w:r>
      <w:r w:rsidRPr="00982BC6">
        <w:rPr>
          <w:rFonts w:ascii="Times New Roman" w:hAnsi="Times New Roman"/>
          <w:sz w:val="28"/>
          <w:szCs w:val="28"/>
        </w:rPr>
        <w:tab/>
      </w:r>
    </w:p>
    <w:p w:rsidR="004F173A" w:rsidRDefault="000D0D4F" w:rsidP="00982BC6">
      <w:pPr>
        <w:tabs>
          <w:tab w:val="left" w:pos="709"/>
        </w:tabs>
        <w:spacing w:after="0" w:line="240" w:lineRule="auto"/>
        <w:contextualSpacing/>
        <w:jc w:val="both"/>
        <w:rPr>
          <w:rFonts w:ascii="Times New Roman" w:hAnsi="Times New Roman"/>
          <w:sz w:val="28"/>
          <w:szCs w:val="28"/>
        </w:rPr>
      </w:pPr>
      <w:r w:rsidRPr="00982BC6">
        <w:rPr>
          <w:rFonts w:ascii="Times New Roman" w:hAnsi="Times New Roman"/>
          <w:sz w:val="28"/>
          <w:szCs w:val="28"/>
        </w:rPr>
        <w:tab/>
      </w:r>
      <w:r w:rsidR="00E83026">
        <w:rPr>
          <w:rFonts w:ascii="Times New Roman" w:hAnsi="Times New Roman"/>
          <w:sz w:val="28"/>
          <w:szCs w:val="28"/>
        </w:rPr>
        <w:t>Отже, дисциплінарний орган,</w:t>
      </w:r>
      <w:r w:rsidR="00315F2D" w:rsidRPr="00982BC6">
        <w:rPr>
          <w:rFonts w:ascii="Times New Roman" w:hAnsi="Times New Roman"/>
          <w:sz w:val="28"/>
          <w:szCs w:val="28"/>
        </w:rPr>
        <w:t xml:space="preserve"> д</w:t>
      </w:r>
      <w:r w:rsidR="00A1248B" w:rsidRPr="00982BC6">
        <w:rPr>
          <w:rFonts w:ascii="Times New Roman" w:hAnsi="Times New Roman"/>
          <w:sz w:val="28"/>
          <w:szCs w:val="28"/>
        </w:rPr>
        <w:t xml:space="preserve">ослідивши матеріали справи, врахувавши письмові пояснення судді та положення статті 58 Конституції України, статей 7, 8, 22, 33 КУпАП, </w:t>
      </w:r>
      <w:r w:rsidR="004F173A">
        <w:rPr>
          <w:rFonts w:ascii="Times New Roman" w:hAnsi="Times New Roman"/>
          <w:sz w:val="28"/>
          <w:szCs w:val="28"/>
        </w:rPr>
        <w:t xml:space="preserve">вважає, що </w:t>
      </w:r>
      <w:r w:rsidR="00B041AC" w:rsidRPr="00982BC6">
        <w:rPr>
          <w:rFonts w:ascii="Times New Roman" w:hAnsi="Times New Roman"/>
          <w:sz w:val="28"/>
          <w:szCs w:val="28"/>
        </w:rPr>
        <w:t>ді</w:t>
      </w:r>
      <w:r w:rsidR="003115BF" w:rsidRPr="00982BC6">
        <w:rPr>
          <w:rFonts w:ascii="Times New Roman" w:hAnsi="Times New Roman"/>
          <w:sz w:val="28"/>
          <w:szCs w:val="28"/>
        </w:rPr>
        <w:t>ї</w:t>
      </w:r>
      <w:r w:rsidR="00B041AC" w:rsidRPr="00982BC6">
        <w:rPr>
          <w:rFonts w:ascii="Times New Roman" w:hAnsi="Times New Roman"/>
          <w:sz w:val="28"/>
          <w:szCs w:val="28"/>
        </w:rPr>
        <w:t xml:space="preserve"> судд</w:t>
      </w:r>
      <w:r w:rsidR="003115BF" w:rsidRPr="00982BC6">
        <w:rPr>
          <w:rFonts w:ascii="Times New Roman" w:hAnsi="Times New Roman"/>
          <w:sz w:val="28"/>
          <w:szCs w:val="28"/>
        </w:rPr>
        <w:t>і</w:t>
      </w:r>
      <w:r w:rsidR="00B041AC" w:rsidRPr="00982BC6">
        <w:rPr>
          <w:rFonts w:ascii="Times New Roman" w:hAnsi="Times New Roman"/>
          <w:sz w:val="28"/>
          <w:szCs w:val="28"/>
        </w:rPr>
        <w:t xml:space="preserve"> Мазун І.А.</w:t>
      </w:r>
      <w:r w:rsidR="003115BF" w:rsidRPr="00982BC6">
        <w:rPr>
          <w:rFonts w:ascii="Times New Roman" w:hAnsi="Times New Roman"/>
          <w:sz w:val="28"/>
          <w:szCs w:val="28"/>
        </w:rPr>
        <w:t xml:space="preserve"> містять склад дисциплінарного проступку, передбаченого </w:t>
      </w:r>
      <w:r w:rsidR="00B041AC" w:rsidRPr="00982BC6">
        <w:rPr>
          <w:rFonts w:ascii="Times New Roman" w:hAnsi="Times New Roman"/>
          <w:sz w:val="28"/>
          <w:szCs w:val="28"/>
        </w:rPr>
        <w:t>підпунктом «б» пункту 1 частини першої статті 106 Закону України «Про судоустрій і статус суддів».</w:t>
      </w:r>
      <w:r w:rsidR="003115BF" w:rsidRPr="00982BC6">
        <w:rPr>
          <w:rFonts w:ascii="Times New Roman" w:hAnsi="Times New Roman"/>
          <w:sz w:val="28"/>
          <w:szCs w:val="28"/>
        </w:rPr>
        <w:t xml:space="preserve"> </w:t>
      </w:r>
      <w:r w:rsidR="00315F2D" w:rsidRPr="00982BC6">
        <w:rPr>
          <w:rFonts w:ascii="Times New Roman" w:hAnsi="Times New Roman"/>
          <w:sz w:val="28"/>
          <w:szCs w:val="28"/>
        </w:rPr>
        <w:tab/>
      </w:r>
    </w:p>
    <w:p w:rsidR="00982BC6" w:rsidRPr="00982BC6" w:rsidRDefault="004F173A" w:rsidP="00982BC6">
      <w:pPr>
        <w:tabs>
          <w:tab w:val="left" w:pos="709"/>
        </w:tabs>
        <w:spacing w:after="0" w:line="240" w:lineRule="auto"/>
        <w:contextualSpacing/>
        <w:jc w:val="both"/>
        <w:rPr>
          <w:rFonts w:ascii="Times New Roman" w:hAnsi="Times New Roman"/>
          <w:sz w:val="28"/>
          <w:szCs w:val="28"/>
        </w:rPr>
      </w:pPr>
      <w:r>
        <w:rPr>
          <w:rFonts w:ascii="Times New Roman" w:hAnsi="Times New Roman"/>
          <w:sz w:val="28"/>
          <w:szCs w:val="28"/>
        </w:rPr>
        <w:tab/>
      </w:r>
      <w:r w:rsidR="00315F2D" w:rsidRPr="00982BC6">
        <w:rPr>
          <w:rFonts w:ascii="Times New Roman" w:hAnsi="Times New Roman"/>
          <w:sz w:val="28"/>
          <w:szCs w:val="28"/>
        </w:rPr>
        <w:t xml:space="preserve">При цьому </w:t>
      </w:r>
      <w:r>
        <w:rPr>
          <w:rFonts w:ascii="Times New Roman" w:hAnsi="Times New Roman"/>
          <w:sz w:val="28"/>
          <w:szCs w:val="28"/>
        </w:rPr>
        <w:t xml:space="preserve">Третя Дисциплінарна палата Вищої ради правосуддя                          </w:t>
      </w:r>
      <w:r w:rsidR="00315F2D" w:rsidRPr="00982BC6">
        <w:rPr>
          <w:rFonts w:ascii="Times New Roman" w:hAnsi="Times New Roman"/>
          <w:sz w:val="28"/>
          <w:szCs w:val="28"/>
        </w:rPr>
        <w:t>не встанов</w:t>
      </w:r>
      <w:r>
        <w:rPr>
          <w:rFonts w:ascii="Times New Roman" w:hAnsi="Times New Roman"/>
          <w:sz w:val="28"/>
          <w:szCs w:val="28"/>
        </w:rPr>
        <w:t xml:space="preserve">ила </w:t>
      </w:r>
      <w:r w:rsidR="00315F2D" w:rsidRPr="00982BC6">
        <w:rPr>
          <w:rFonts w:ascii="Times New Roman" w:hAnsi="Times New Roman"/>
          <w:sz w:val="28"/>
          <w:szCs w:val="28"/>
        </w:rPr>
        <w:t>обставин, які свідчили</w:t>
      </w:r>
      <w:r>
        <w:rPr>
          <w:rFonts w:ascii="Times New Roman" w:hAnsi="Times New Roman"/>
          <w:sz w:val="28"/>
          <w:szCs w:val="28"/>
        </w:rPr>
        <w:t xml:space="preserve"> б, </w:t>
      </w:r>
      <w:r w:rsidR="00315F2D" w:rsidRPr="00982BC6">
        <w:rPr>
          <w:rFonts w:ascii="Times New Roman" w:hAnsi="Times New Roman"/>
          <w:sz w:val="28"/>
          <w:szCs w:val="28"/>
        </w:rPr>
        <w:t>що судд</w:t>
      </w:r>
      <w:r>
        <w:rPr>
          <w:rFonts w:ascii="Times New Roman" w:hAnsi="Times New Roman"/>
          <w:sz w:val="28"/>
          <w:szCs w:val="28"/>
        </w:rPr>
        <w:t>я</w:t>
      </w:r>
      <w:r w:rsidR="00315F2D" w:rsidRPr="00982BC6">
        <w:rPr>
          <w:rFonts w:ascii="Times New Roman" w:hAnsi="Times New Roman"/>
          <w:sz w:val="28"/>
          <w:szCs w:val="28"/>
        </w:rPr>
        <w:t xml:space="preserve"> Мазун І.А. </w:t>
      </w:r>
      <w:r>
        <w:rPr>
          <w:rFonts w:ascii="Times New Roman" w:hAnsi="Times New Roman"/>
          <w:sz w:val="28"/>
          <w:szCs w:val="28"/>
        </w:rPr>
        <w:t>вчинила порушення</w:t>
      </w:r>
      <w:r w:rsidR="00315F2D" w:rsidRPr="00982BC6">
        <w:rPr>
          <w:rFonts w:ascii="Times New Roman" w:hAnsi="Times New Roman"/>
          <w:sz w:val="28"/>
          <w:szCs w:val="28"/>
        </w:rPr>
        <w:t xml:space="preserve"> умисно, порушення є такими, що допущенні </w:t>
      </w:r>
      <w:r>
        <w:rPr>
          <w:rFonts w:ascii="Times New Roman" w:hAnsi="Times New Roman"/>
          <w:sz w:val="28"/>
          <w:szCs w:val="28"/>
        </w:rPr>
        <w:t xml:space="preserve">суддею </w:t>
      </w:r>
      <w:r w:rsidR="00315F2D" w:rsidRPr="00982BC6">
        <w:rPr>
          <w:rFonts w:ascii="Times New Roman" w:hAnsi="Times New Roman"/>
          <w:sz w:val="28"/>
          <w:szCs w:val="28"/>
        </w:rPr>
        <w:t>внаслідок недбалості.</w:t>
      </w:r>
    </w:p>
    <w:p w:rsidR="00982BC6" w:rsidRPr="00982BC6" w:rsidRDefault="00315F2D" w:rsidP="00982BC6">
      <w:pPr>
        <w:tabs>
          <w:tab w:val="left" w:pos="709"/>
        </w:tabs>
        <w:spacing w:after="0" w:line="240" w:lineRule="auto"/>
        <w:contextualSpacing/>
        <w:jc w:val="both"/>
        <w:rPr>
          <w:rFonts w:ascii="Times New Roman" w:hAnsi="Times New Roman"/>
          <w:sz w:val="28"/>
          <w:szCs w:val="28"/>
        </w:rPr>
      </w:pPr>
      <w:r w:rsidRPr="00982BC6">
        <w:rPr>
          <w:rFonts w:ascii="Times New Roman" w:hAnsi="Times New Roman"/>
          <w:sz w:val="28"/>
          <w:szCs w:val="28"/>
        </w:rPr>
        <w:tab/>
      </w:r>
      <w:r w:rsidR="00686182" w:rsidRPr="00982BC6">
        <w:rPr>
          <w:rFonts w:ascii="Times New Roman" w:hAnsi="Times New Roman"/>
          <w:sz w:val="28"/>
          <w:szCs w:val="28"/>
        </w:rPr>
        <w:t>З інформації, яку надав Малиновський районний суд міста Одеси</w:t>
      </w:r>
      <w:r w:rsidR="000D23FA">
        <w:rPr>
          <w:rFonts w:ascii="Times New Roman" w:hAnsi="Times New Roman"/>
          <w:sz w:val="28"/>
          <w:szCs w:val="28"/>
        </w:rPr>
        <w:t>,</w:t>
      </w:r>
      <w:r w:rsidR="00686182" w:rsidRPr="00982BC6">
        <w:rPr>
          <w:rFonts w:ascii="Times New Roman" w:hAnsi="Times New Roman"/>
          <w:sz w:val="28"/>
          <w:szCs w:val="28"/>
        </w:rPr>
        <w:t xml:space="preserve"> вбачається, що у 2023 році  суддя Мазун І.А. прийня</w:t>
      </w:r>
      <w:r w:rsidRPr="00982BC6">
        <w:rPr>
          <w:rFonts w:ascii="Times New Roman" w:hAnsi="Times New Roman"/>
          <w:sz w:val="28"/>
          <w:szCs w:val="28"/>
        </w:rPr>
        <w:t>ла</w:t>
      </w:r>
      <w:r w:rsidR="00686182" w:rsidRPr="00982BC6">
        <w:rPr>
          <w:rFonts w:ascii="Times New Roman" w:hAnsi="Times New Roman"/>
          <w:sz w:val="28"/>
          <w:szCs w:val="28"/>
        </w:rPr>
        <w:t xml:space="preserve"> лише три постанови</w:t>
      </w:r>
      <w:r w:rsidRPr="00982BC6">
        <w:rPr>
          <w:rFonts w:ascii="Times New Roman" w:hAnsi="Times New Roman"/>
          <w:sz w:val="28"/>
          <w:szCs w:val="28"/>
        </w:rPr>
        <w:t xml:space="preserve">            </w:t>
      </w:r>
      <w:r w:rsidR="00686182" w:rsidRPr="00982BC6">
        <w:rPr>
          <w:rFonts w:ascii="Times New Roman" w:hAnsi="Times New Roman"/>
          <w:sz w:val="28"/>
          <w:szCs w:val="28"/>
        </w:rPr>
        <w:t xml:space="preserve"> про звільнення осіб від адміністрати</w:t>
      </w:r>
      <w:r w:rsidR="000D23FA">
        <w:rPr>
          <w:rFonts w:ascii="Times New Roman" w:hAnsi="Times New Roman"/>
          <w:sz w:val="28"/>
          <w:szCs w:val="28"/>
        </w:rPr>
        <w:t xml:space="preserve">вної відповідальності у зв’язку                                з малозначністю вчиненого </w:t>
      </w:r>
      <w:r w:rsidR="00686182" w:rsidRPr="00982BC6">
        <w:rPr>
          <w:rFonts w:ascii="Times New Roman" w:hAnsi="Times New Roman"/>
          <w:sz w:val="28"/>
          <w:szCs w:val="28"/>
        </w:rPr>
        <w:t>правопорушення (справи</w:t>
      </w:r>
      <w:r w:rsidR="002217F4">
        <w:rPr>
          <w:rFonts w:ascii="Times New Roman" w:hAnsi="Times New Roman"/>
          <w:sz w:val="28"/>
          <w:szCs w:val="28"/>
        </w:rPr>
        <w:t xml:space="preserve"> </w:t>
      </w:r>
      <w:r w:rsidR="00686182" w:rsidRPr="00982BC6">
        <w:rPr>
          <w:rFonts w:ascii="Times New Roman" w:hAnsi="Times New Roman"/>
          <w:sz w:val="28"/>
          <w:szCs w:val="28"/>
        </w:rPr>
        <w:t>№№521/4353/23, 521/9482/23, 521/22317/23</w:t>
      </w:r>
      <w:r w:rsidR="000D23FA">
        <w:rPr>
          <w:rFonts w:ascii="Times New Roman" w:hAnsi="Times New Roman"/>
          <w:sz w:val="28"/>
          <w:szCs w:val="28"/>
        </w:rPr>
        <w:t xml:space="preserve">), </w:t>
      </w:r>
      <w:r w:rsidR="00686182" w:rsidRPr="00982BC6">
        <w:rPr>
          <w:rFonts w:ascii="Times New Roman" w:hAnsi="Times New Roman"/>
          <w:sz w:val="28"/>
          <w:szCs w:val="28"/>
        </w:rPr>
        <w:t xml:space="preserve">що свідчить про </w:t>
      </w:r>
      <w:r w:rsidR="000D23FA">
        <w:rPr>
          <w:rFonts w:ascii="Times New Roman" w:hAnsi="Times New Roman"/>
          <w:sz w:val="28"/>
          <w:szCs w:val="28"/>
        </w:rPr>
        <w:t>не</w:t>
      </w:r>
      <w:r w:rsidR="00686182" w:rsidRPr="00982BC6">
        <w:rPr>
          <w:rFonts w:ascii="Times New Roman" w:hAnsi="Times New Roman"/>
          <w:sz w:val="28"/>
          <w:szCs w:val="28"/>
        </w:rPr>
        <w:t>систематичн</w:t>
      </w:r>
      <w:r w:rsidR="000D23FA">
        <w:rPr>
          <w:rFonts w:ascii="Times New Roman" w:hAnsi="Times New Roman"/>
          <w:sz w:val="28"/>
          <w:szCs w:val="28"/>
        </w:rPr>
        <w:t>е</w:t>
      </w:r>
      <w:r w:rsidR="00686182" w:rsidRPr="00982BC6">
        <w:rPr>
          <w:rFonts w:ascii="Times New Roman" w:hAnsi="Times New Roman"/>
          <w:sz w:val="28"/>
          <w:szCs w:val="28"/>
        </w:rPr>
        <w:t xml:space="preserve"> </w:t>
      </w:r>
      <w:r w:rsidR="000D23FA">
        <w:rPr>
          <w:rFonts w:ascii="Times New Roman" w:hAnsi="Times New Roman"/>
          <w:sz w:val="28"/>
          <w:szCs w:val="28"/>
        </w:rPr>
        <w:t>ухвалення суддею</w:t>
      </w:r>
      <w:r w:rsidRPr="00982BC6">
        <w:rPr>
          <w:rFonts w:ascii="Times New Roman" w:hAnsi="Times New Roman"/>
          <w:sz w:val="28"/>
          <w:szCs w:val="28"/>
        </w:rPr>
        <w:t xml:space="preserve"> рішень щодо</w:t>
      </w:r>
      <w:r w:rsidR="00686182" w:rsidRPr="00982BC6">
        <w:rPr>
          <w:rFonts w:ascii="Times New Roman" w:hAnsi="Times New Roman"/>
          <w:sz w:val="28"/>
          <w:szCs w:val="28"/>
        </w:rPr>
        <w:t xml:space="preserve"> звільнення осіб від відповідальності</w:t>
      </w:r>
      <w:r w:rsidR="00894721" w:rsidRPr="00982BC6">
        <w:rPr>
          <w:rFonts w:ascii="Times New Roman" w:hAnsi="Times New Roman"/>
          <w:sz w:val="28"/>
          <w:szCs w:val="28"/>
        </w:rPr>
        <w:t xml:space="preserve"> </w:t>
      </w:r>
      <w:r w:rsidR="00686182" w:rsidRPr="00982BC6">
        <w:rPr>
          <w:rFonts w:ascii="Times New Roman" w:hAnsi="Times New Roman"/>
          <w:sz w:val="28"/>
          <w:szCs w:val="28"/>
        </w:rPr>
        <w:t>у справах про адміністративні правопорушення за статтею 130 КУпАП у зв’язку з малозначністю вчиненого ними правопорушення.</w:t>
      </w:r>
    </w:p>
    <w:p w:rsidR="00982BC6" w:rsidRPr="00FC1799" w:rsidRDefault="00686182" w:rsidP="00FC1799">
      <w:pPr>
        <w:tabs>
          <w:tab w:val="left" w:pos="709"/>
        </w:tabs>
        <w:spacing w:after="0" w:line="240" w:lineRule="auto"/>
        <w:contextualSpacing/>
        <w:jc w:val="both"/>
        <w:rPr>
          <w:rFonts w:ascii="Times New Roman" w:hAnsi="Times New Roman"/>
          <w:sz w:val="28"/>
          <w:szCs w:val="28"/>
        </w:rPr>
      </w:pPr>
      <w:r w:rsidRPr="00FC1799">
        <w:rPr>
          <w:rFonts w:ascii="Times New Roman" w:hAnsi="Times New Roman"/>
          <w:sz w:val="28"/>
          <w:szCs w:val="28"/>
        </w:rPr>
        <w:tab/>
      </w:r>
      <w:r w:rsidR="000D23FA" w:rsidRPr="00FC1799">
        <w:rPr>
          <w:rFonts w:ascii="Times New Roman" w:hAnsi="Times New Roman"/>
          <w:sz w:val="28"/>
          <w:szCs w:val="28"/>
        </w:rPr>
        <w:t>Малиновський районний суд міста Одеси</w:t>
      </w:r>
      <w:r w:rsidR="002217F4" w:rsidRPr="00FC1799">
        <w:rPr>
          <w:rFonts w:ascii="Times New Roman" w:hAnsi="Times New Roman"/>
          <w:sz w:val="28"/>
          <w:szCs w:val="28"/>
        </w:rPr>
        <w:t xml:space="preserve"> </w:t>
      </w:r>
      <w:r w:rsidR="000D23FA" w:rsidRPr="00FC1799">
        <w:rPr>
          <w:rFonts w:ascii="Times New Roman" w:hAnsi="Times New Roman"/>
          <w:sz w:val="28"/>
          <w:szCs w:val="28"/>
        </w:rPr>
        <w:t xml:space="preserve">також надав </w:t>
      </w:r>
      <w:r w:rsidRPr="00FC1799">
        <w:rPr>
          <w:rFonts w:ascii="Times New Roman" w:hAnsi="Times New Roman"/>
          <w:sz w:val="28"/>
          <w:szCs w:val="28"/>
        </w:rPr>
        <w:t xml:space="preserve">інформацію, </w:t>
      </w:r>
      <w:r w:rsidR="000D23FA" w:rsidRPr="00FC1799">
        <w:rPr>
          <w:rFonts w:ascii="Times New Roman" w:hAnsi="Times New Roman"/>
          <w:sz w:val="28"/>
          <w:szCs w:val="28"/>
        </w:rPr>
        <w:t xml:space="preserve">                 </w:t>
      </w:r>
      <w:r w:rsidRPr="00FC1799">
        <w:rPr>
          <w:rFonts w:ascii="Times New Roman" w:hAnsi="Times New Roman"/>
          <w:sz w:val="28"/>
          <w:szCs w:val="28"/>
        </w:rPr>
        <w:t>що інші протоколи про адміністративне правопорушення, передбачене статтею 130 КУпАП</w:t>
      </w:r>
      <w:r w:rsidR="000D23FA" w:rsidRPr="00FC1799">
        <w:rPr>
          <w:rFonts w:ascii="Times New Roman" w:hAnsi="Times New Roman"/>
          <w:sz w:val="28"/>
          <w:szCs w:val="28"/>
        </w:rPr>
        <w:t>,</w:t>
      </w:r>
      <w:r w:rsidRPr="00FC1799">
        <w:rPr>
          <w:rFonts w:ascii="Times New Roman" w:hAnsi="Times New Roman"/>
          <w:sz w:val="28"/>
          <w:szCs w:val="28"/>
        </w:rPr>
        <w:t xml:space="preserve"> стосовно </w:t>
      </w:r>
      <w:r w:rsidR="00212BB8" w:rsidRPr="00212BB8">
        <w:rPr>
          <w:rFonts w:ascii="Times New Roman" w:hAnsi="Times New Roman"/>
          <w:sz w:val="28"/>
          <w:szCs w:val="28"/>
        </w:rPr>
        <w:t>ОСОБА1</w:t>
      </w:r>
      <w:r w:rsidRPr="00FC1799">
        <w:rPr>
          <w:rFonts w:ascii="Times New Roman" w:hAnsi="Times New Roman"/>
          <w:sz w:val="28"/>
          <w:szCs w:val="28"/>
        </w:rPr>
        <w:t xml:space="preserve">, </w:t>
      </w:r>
      <w:r w:rsidR="00422BA2" w:rsidRPr="00212BB8">
        <w:rPr>
          <w:rFonts w:ascii="Times New Roman" w:hAnsi="Times New Roman"/>
          <w:sz w:val="28"/>
          <w:szCs w:val="28"/>
        </w:rPr>
        <w:t>О</w:t>
      </w:r>
      <w:r w:rsidR="00E5526E">
        <w:rPr>
          <w:rFonts w:ascii="Times New Roman" w:hAnsi="Times New Roman"/>
          <w:sz w:val="28"/>
          <w:szCs w:val="28"/>
        </w:rPr>
        <w:t>СОБА2</w:t>
      </w:r>
      <w:r w:rsidRPr="00FC1799">
        <w:rPr>
          <w:rFonts w:ascii="Times New Roman" w:hAnsi="Times New Roman"/>
          <w:sz w:val="28"/>
          <w:szCs w:val="28"/>
        </w:rPr>
        <w:t xml:space="preserve">, </w:t>
      </w:r>
      <w:r w:rsidR="00E5526E" w:rsidRPr="00422BA2">
        <w:rPr>
          <w:rFonts w:ascii="Times New Roman" w:hAnsi="Times New Roman"/>
          <w:sz w:val="28"/>
          <w:szCs w:val="28"/>
          <w:lang w:val="ru-RU"/>
        </w:rPr>
        <w:t>ОСОБА3</w:t>
      </w:r>
      <w:r w:rsidRPr="00FC1799">
        <w:rPr>
          <w:rFonts w:ascii="Times New Roman" w:hAnsi="Times New Roman"/>
          <w:sz w:val="28"/>
          <w:szCs w:val="28"/>
        </w:rPr>
        <w:t xml:space="preserve">, окрім </w:t>
      </w:r>
      <w:r w:rsidR="000D23FA" w:rsidRPr="00FC1799">
        <w:rPr>
          <w:rFonts w:ascii="Times New Roman" w:hAnsi="Times New Roman"/>
          <w:sz w:val="28"/>
          <w:szCs w:val="28"/>
        </w:rPr>
        <w:t xml:space="preserve">у </w:t>
      </w:r>
      <w:r w:rsidRPr="00FC1799">
        <w:rPr>
          <w:rFonts w:ascii="Times New Roman" w:hAnsi="Times New Roman"/>
          <w:sz w:val="28"/>
          <w:szCs w:val="28"/>
        </w:rPr>
        <w:t>справ</w:t>
      </w:r>
      <w:r w:rsidR="000D23FA" w:rsidRPr="00FC1799">
        <w:rPr>
          <w:rFonts w:ascii="Times New Roman" w:hAnsi="Times New Roman"/>
          <w:sz w:val="28"/>
          <w:szCs w:val="28"/>
        </w:rPr>
        <w:t>ах</w:t>
      </w:r>
      <w:r w:rsidRPr="00FC1799">
        <w:rPr>
          <w:rFonts w:ascii="Times New Roman" w:hAnsi="Times New Roman"/>
          <w:sz w:val="28"/>
          <w:szCs w:val="28"/>
        </w:rPr>
        <w:t xml:space="preserve"> №№ 521/435</w:t>
      </w:r>
      <w:r w:rsidR="000D23FA" w:rsidRPr="00FC1799">
        <w:rPr>
          <w:rFonts w:ascii="Times New Roman" w:hAnsi="Times New Roman"/>
          <w:sz w:val="28"/>
          <w:szCs w:val="28"/>
        </w:rPr>
        <w:t>3/23, 521/9482/23, 521/22317/23</w:t>
      </w:r>
      <w:r w:rsidR="0027274A">
        <w:rPr>
          <w:rFonts w:ascii="Times New Roman" w:hAnsi="Times New Roman"/>
          <w:sz w:val="28"/>
          <w:szCs w:val="28"/>
        </w:rPr>
        <w:t>,</w:t>
      </w:r>
      <w:r w:rsidR="002217F4" w:rsidRPr="00FC1799">
        <w:rPr>
          <w:rFonts w:ascii="Times New Roman" w:hAnsi="Times New Roman"/>
          <w:sz w:val="28"/>
          <w:szCs w:val="28"/>
        </w:rPr>
        <w:t xml:space="preserve"> </w:t>
      </w:r>
      <w:r w:rsidR="00FC1799" w:rsidRPr="00FC1799">
        <w:rPr>
          <w:rFonts w:ascii="Times New Roman" w:hAnsi="Times New Roman"/>
          <w:sz w:val="28"/>
          <w:szCs w:val="28"/>
        </w:rPr>
        <w:t xml:space="preserve">до суду </w:t>
      </w:r>
      <w:r w:rsidRPr="00FC1799">
        <w:rPr>
          <w:rFonts w:ascii="Times New Roman" w:hAnsi="Times New Roman"/>
          <w:sz w:val="28"/>
          <w:szCs w:val="28"/>
        </w:rPr>
        <w:t>не надходили</w:t>
      </w:r>
      <w:r w:rsidR="00422BA2">
        <w:rPr>
          <w:rFonts w:ascii="Times New Roman" w:hAnsi="Times New Roman"/>
          <w:sz w:val="28"/>
          <w:szCs w:val="28"/>
        </w:rPr>
        <w:t xml:space="preserve">. </w:t>
      </w:r>
      <w:r w:rsidR="002217F4" w:rsidRPr="00FC1799">
        <w:rPr>
          <w:rFonts w:ascii="Times New Roman" w:hAnsi="Times New Roman"/>
          <w:sz w:val="28"/>
          <w:szCs w:val="28"/>
        </w:rPr>
        <w:t>З інформації офіційного</w:t>
      </w:r>
      <w:r w:rsidR="00FC1799" w:rsidRPr="00FC1799">
        <w:rPr>
          <w:rFonts w:ascii="Times New Roman" w:hAnsi="Times New Roman"/>
          <w:sz w:val="28"/>
          <w:szCs w:val="28"/>
        </w:rPr>
        <w:t xml:space="preserve"> </w:t>
      </w:r>
      <w:r w:rsidR="002217F4" w:rsidRPr="00FC1799">
        <w:rPr>
          <w:rFonts w:ascii="Times New Roman" w:hAnsi="Times New Roman"/>
          <w:sz w:val="28"/>
          <w:szCs w:val="28"/>
        </w:rPr>
        <w:t xml:space="preserve">веб-порталу «Судова влада України» </w:t>
      </w:r>
      <w:r w:rsidRPr="00FC1799">
        <w:rPr>
          <w:rFonts w:ascii="Times New Roman" w:hAnsi="Times New Roman"/>
          <w:sz w:val="28"/>
          <w:szCs w:val="28"/>
        </w:rPr>
        <w:t>не встановлено відомостей про таке надходження і до інших судів. Зазначене свідчить</w:t>
      </w:r>
      <w:r w:rsidR="00FC1799" w:rsidRPr="00FC1799">
        <w:rPr>
          <w:rFonts w:ascii="Times New Roman" w:hAnsi="Times New Roman"/>
          <w:sz w:val="28"/>
          <w:szCs w:val="28"/>
        </w:rPr>
        <w:t>, що уповноважені особ</w:t>
      </w:r>
      <w:r w:rsidRPr="00FC1799">
        <w:rPr>
          <w:rFonts w:ascii="Times New Roman" w:hAnsi="Times New Roman"/>
          <w:sz w:val="28"/>
          <w:szCs w:val="28"/>
        </w:rPr>
        <w:t>и</w:t>
      </w:r>
      <w:r w:rsidR="00FC1799" w:rsidRPr="00FC1799">
        <w:rPr>
          <w:rFonts w:ascii="Times New Roman" w:hAnsi="Times New Roman"/>
          <w:sz w:val="28"/>
          <w:szCs w:val="28"/>
        </w:rPr>
        <w:t xml:space="preserve"> не виявили</w:t>
      </w:r>
      <w:r w:rsidRPr="00FC1799">
        <w:rPr>
          <w:rFonts w:ascii="Times New Roman" w:hAnsi="Times New Roman"/>
          <w:sz w:val="28"/>
          <w:szCs w:val="28"/>
        </w:rPr>
        <w:t xml:space="preserve"> </w:t>
      </w:r>
      <w:r w:rsidR="00FC1799" w:rsidRPr="00FC1799">
        <w:rPr>
          <w:rFonts w:ascii="Times New Roman" w:hAnsi="Times New Roman"/>
          <w:sz w:val="28"/>
          <w:szCs w:val="28"/>
        </w:rPr>
        <w:t xml:space="preserve">повторного </w:t>
      </w:r>
      <w:r w:rsidRPr="00FC1799">
        <w:rPr>
          <w:rFonts w:ascii="Times New Roman" w:hAnsi="Times New Roman"/>
          <w:sz w:val="28"/>
          <w:szCs w:val="28"/>
        </w:rPr>
        <w:t xml:space="preserve">вчинення </w:t>
      </w:r>
      <w:r w:rsidR="00FC1799" w:rsidRPr="00FC1799">
        <w:rPr>
          <w:rFonts w:ascii="Times New Roman" w:hAnsi="Times New Roman"/>
          <w:sz w:val="28"/>
          <w:szCs w:val="28"/>
        </w:rPr>
        <w:t xml:space="preserve">вказаними особами </w:t>
      </w:r>
      <w:r w:rsidRPr="00FC1799">
        <w:rPr>
          <w:rFonts w:ascii="Times New Roman" w:hAnsi="Times New Roman"/>
          <w:sz w:val="28"/>
          <w:szCs w:val="28"/>
        </w:rPr>
        <w:t>правопорушення</w:t>
      </w:r>
      <w:r w:rsidR="00FC1799" w:rsidRPr="00FC1799">
        <w:rPr>
          <w:rFonts w:ascii="Times New Roman" w:hAnsi="Times New Roman"/>
          <w:sz w:val="28"/>
          <w:szCs w:val="28"/>
        </w:rPr>
        <w:t>,</w:t>
      </w:r>
      <w:r w:rsidRPr="00FC1799">
        <w:rPr>
          <w:rFonts w:ascii="Times New Roman" w:hAnsi="Times New Roman"/>
          <w:sz w:val="28"/>
          <w:szCs w:val="28"/>
        </w:rPr>
        <w:t xml:space="preserve"> передбаченого статтею 130 КУпАП.</w:t>
      </w:r>
    </w:p>
    <w:p w:rsidR="00982BC6" w:rsidRPr="00FC1799" w:rsidRDefault="00686182" w:rsidP="00FC1799">
      <w:pPr>
        <w:tabs>
          <w:tab w:val="left" w:pos="709"/>
        </w:tabs>
        <w:spacing w:after="0" w:line="240" w:lineRule="auto"/>
        <w:contextualSpacing/>
        <w:jc w:val="both"/>
        <w:rPr>
          <w:rFonts w:ascii="Times New Roman" w:hAnsi="Times New Roman"/>
          <w:sz w:val="28"/>
          <w:szCs w:val="28"/>
        </w:rPr>
      </w:pPr>
      <w:r w:rsidRPr="00FC1799">
        <w:rPr>
          <w:rFonts w:ascii="Times New Roman" w:hAnsi="Times New Roman"/>
          <w:sz w:val="28"/>
          <w:szCs w:val="28"/>
        </w:rPr>
        <w:tab/>
        <w:t>Отже,</w:t>
      </w:r>
      <w:r w:rsidR="003115BF" w:rsidRPr="00FC1799">
        <w:rPr>
          <w:rFonts w:ascii="Times New Roman" w:hAnsi="Times New Roman"/>
          <w:sz w:val="28"/>
          <w:szCs w:val="28"/>
        </w:rPr>
        <w:t xml:space="preserve"> </w:t>
      </w:r>
      <w:r w:rsidRPr="00FC1799">
        <w:rPr>
          <w:rFonts w:ascii="Times New Roman" w:hAnsi="Times New Roman"/>
          <w:sz w:val="28"/>
          <w:szCs w:val="28"/>
        </w:rPr>
        <w:t>Третя Дисциплінарна палата Вищої ради правосуддя під час розгляду дисциплінарної справи щодо судді Малиновського районного суду міста Одеси Мазун І.А</w:t>
      </w:r>
      <w:r w:rsidR="00B041AC" w:rsidRPr="00FC1799">
        <w:rPr>
          <w:rFonts w:ascii="Times New Roman" w:hAnsi="Times New Roman"/>
          <w:sz w:val="28"/>
          <w:szCs w:val="28"/>
        </w:rPr>
        <w:t xml:space="preserve">. </w:t>
      </w:r>
      <w:r w:rsidRPr="00FC1799">
        <w:rPr>
          <w:rFonts w:ascii="Times New Roman" w:hAnsi="Times New Roman"/>
          <w:sz w:val="28"/>
          <w:szCs w:val="28"/>
        </w:rPr>
        <w:t xml:space="preserve">не отримала/не здобула чітких і переконливих доказів, які давали б можливість дійти висновку про наявність у діях судді складу дисциплінарного проступку, передбаченого пунктом 4 частини першої </w:t>
      </w:r>
      <w:r w:rsidR="00FC1799" w:rsidRPr="00FC1799">
        <w:rPr>
          <w:rFonts w:ascii="Times New Roman" w:hAnsi="Times New Roman"/>
          <w:sz w:val="28"/>
          <w:szCs w:val="28"/>
        </w:rPr>
        <w:t xml:space="preserve">               </w:t>
      </w:r>
      <w:r w:rsidRPr="00FC1799">
        <w:rPr>
          <w:rFonts w:ascii="Times New Roman" w:hAnsi="Times New Roman"/>
          <w:sz w:val="28"/>
          <w:szCs w:val="28"/>
        </w:rPr>
        <w:t xml:space="preserve">статті 106 Закону України «Про судоустрій і статус суддів».   </w:t>
      </w:r>
    </w:p>
    <w:p w:rsidR="00982BC6" w:rsidRPr="00FC1799" w:rsidRDefault="00686182" w:rsidP="00FC1799">
      <w:pPr>
        <w:tabs>
          <w:tab w:val="left" w:pos="709"/>
        </w:tabs>
        <w:spacing w:after="0" w:line="240" w:lineRule="auto"/>
        <w:contextualSpacing/>
        <w:jc w:val="both"/>
        <w:rPr>
          <w:rFonts w:ascii="Times New Roman" w:hAnsi="Times New Roman"/>
          <w:sz w:val="28"/>
          <w:szCs w:val="28"/>
        </w:rPr>
      </w:pPr>
      <w:r w:rsidRPr="00FC1799">
        <w:rPr>
          <w:rFonts w:ascii="Times New Roman" w:hAnsi="Times New Roman"/>
          <w:sz w:val="28"/>
          <w:szCs w:val="28"/>
        </w:rPr>
        <w:tab/>
      </w:r>
      <w:r w:rsidR="003115BF" w:rsidRPr="00FC1799">
        <w:rPr>
          <w:rFonts w:ascii="Times New Roman" w:hAnsi="Times New Roman"/>
          <w:sz w:val="28"/>
          <w:szCs w:val="28"/>
        </w:rPr>
        <w:t>Варто зауважити, що Трет</w:t>
      </w:r>
      <w:r w:rsidR="00FC1799" w:rsidRPr="00FC1799">
        <w:rPr>
          <w:rFonts w:ascii="Times New Roman" w:hAnsi="Times New Roman"/>
          <w:sz w:val="28"/>
          <w:szCs w:val="28"/>
        </w:rPr>
        <w:t>я</w:t>
      </w:r>
      <w:r w:rsidR="003115BF" w:rsidRPr="00FC1799">
        <w:rPr>
          <w:rFonts w:ascii="Times New Roman" w:hAnsi="Times New Roman"/>
          <w:sz w:val="28"/>
          <w:szCs w:val="28"/>
        </w:rPr>
        <w:t xml:space="preserve"> Дисциплінарн</w:t>
      </w:r>
      <w:r w:rsidR="00FC1799" w:rsidRPr="00FC1799">
        <w:rPr>
          <w:rFonts w:ascii="Times New Roman" w:hAnsi="Times New Roman"/>
          <w:sz w:val="28"/>
          <w:szCs w:val="28"/>
        </w:rPr>
        <w:t>а</w:t>
      </w:r>
      <w:r w:rsidR="003115BF" w:rsidRPr="00FC1799">
        <w:rPr>
          <w:rFonts w:ascii="Times New Roman" w:hAnsi="Times New Roman"/>
          <w:sz w:val="28"/>
          <w:szCs w:val="28"/>
        </w:rPr>
        <w:t xml:space="preserve"> палат</w:t>
      </w:r>
      <w:r w:rsidR="00FC1799" w:rsidRPr="00FC1799">
        <w:rPr>
          <w:rFonts w:ascii="Times New Roman" w:hAnsi="Times New Roman"/>
          <w:sz w:val="28"/>
          <w:szCs w:val="28"/>
        </w:rPr>
        <w:t>а</w:t>
      </w:r>
      <w:r w:rsidR="003115BF" w:rsidRPr="00FC1799">
        <w:rPr>
          <w:rFonts w:ascii="Times New Roman" w:hAnsi="Times New Roman"/>
          <w:sz w:val="28"/>
          <w:szCs w:val="28"/>
        </w:rPr>
        <w:t xml:space="preserve"> Вищої ради правосуддя </w:t>
      </w:r>
      <w:r w:rsidR="00FC1799" w:rsidRPr="00FC1799">
        <w:rPr>
          <w:rFonts w:ascii="Times New Roman" w:hAnsi="Times New Roman"/>
          <w:sz w:val="28"/>
          <w:szCs w:val="28"/>
        </w:rPr>
        <w:t>в</w:t>
      </w:r>
      <w:r w:rsidR="003115BF" w:rsidRPr="00FC1799">
        <w:rPr>
          <w:rFonts w:ascii="Times New Roman" w:hAnsi="Times New Roman"/>
          <w:sz w:val="28"/>
          <w:szCs w:val="28"/>
        </w:rPr>
        <w:t xml:space="preserve"> межах дисциплінарного провадження не надає оцінк</w:t>
      </w:r>
      <w:r w:rsidR="00FC1799" w:rsidRPr="00FC1799">
        <w:rPr>
          <w:rFonts w:ascii="Times New Roman" w:hAnsi="Times New Roman"/>
          <w:sz w:val="28"/>
          <w:szCs w:val="28"/>
        </w:rPr>
        <w:t>и</w:t>
      </w:r>
      <w:r w:rsidR="003115BF" w:rsidRPr="00FC1799">
        <w:rPr>
          <w:rFonts w:ascii="Times New Roman" w:hAnsi="Times New Roman"/>
          <w:sz w:val="28"/>
          <w:szCs w:val="28"/>
        </w:rPr>
        <w:t xml:space="preserve"> законності чи обґрунтованості судових рішень, а здійснює оцінк</w:t>
      </w:r>
      <w:r w:rsidR="00FC1799" w:rsidRPr="00FC1799">
        <w:rPr>
          <w:rFonts w:ascii="Times New Roman" w:hAnsi="Times New Roman"/>
          <w:sz w:val="28"/>
          <w:szCs w:val="28"/>
        </w:rPr>
        <w:t>у</w:t>
      </w:r>
      <w:r w:rsidR="003115BF" w:rsidRPr="00FC1799">
        <w:rPr>
          <w:rFonts w:ascii="Times New Roman" w:hAnsi="Times New Roman"/>
          <w:sz w:val="28"/>
          <w:szCs w:val="28"/>
        </w:rPr>
        <w:t xml:space="preserve"> дій судді під час розгляду справ про адміністративні правопорушення</w:t>
      </w:r>
      <w:r w:rsidR="003115BF" w:rsidRPr="00FC1799">
        <w:rPr>
          <w:rFonts w:ascii="Times New Roman" w:hAnsi="Times New Roman"/>
          <w:b/>
          <w:sz w:val="28"/>
          <w:szCs w:val="28"/>
        </w:rPr>
        <w:t xml:space="preserve"> </w:t>
      </w:r>
      <w:r w:rsidR="003115BF" w:rsidRPr="00FC1799">
        <w:rPr>
          <w:rFonts w:ascii="Times New Roman" w:hAnsi="Times New Roman"/>
          <w:sz w:val="28"/>
          <w:szCs w:val="28"/>
        </w:rPr>
        <w:t>№№ 521/4353/23, 521/9482/23, 521/22317/23.</w:t>
      </w:r>
    </w:p>
    <w:p w:rsidR="00982BC6" w:rsidRPr="00FC1799" w:rsidRDefault="00A1248B" w:rsidP="00FC1799">
      <w:pPr>
        <w:tabs>
          <w:tab w:val="left" w:pos="709"/>
        </w:tabs>
        <w:spacing w:after="0" w:line="240" w:lineRule="auto"/>
        <w:contextualSpacing/>
        <w:jc w:val="both"/>
        <w:rPr>
          <w:rFonts w:ascii="Times New Roman" w:hAnsi="Times New Roman"/>
          <w:sz w:val="28"/>
          <w:szCs w:val="28"/>
        </w:rPr>
      </w:pPr>
      <w:r w:rsidRPr="00FC1799">
        <w:rPr>
          <w:rFonts w:ascii="Times New Roman" w:hAnsi="Times New Roman"/>
          <w:sz w:val="28"/>
          <w:szCs w:val="28"/>
        </w:rPr>
        <w:tab/>
        <w:t>Частиною другою статті 109 Закону України «Про судоустрій і статус суддів», частиною п’ятою статті 50 Закону України «Про Вищу раду правосуддя» встановлено, що під час обрання виду дисциплінарного стягнення стосовно судді враховуються характер дисциплінарного проступку, його наслідки, особа судді, ступінь його вини, наявність інших дисциплінарних стягнень, інші обставини, що впливають на можливість притягнення судді до дисциплінарної відповідальності. Дисциплінарне стягнення застосовується з урахуванням принципу пропорційності.</w:t>
      </w:r>
    </w:p>
    <w:p w:rsidR="00982BC6" w:rsidRPr="00FC1799" w:rsidRDefault="00A1248B" w:rsidP="00FC1799">
      <w:pPr>
        <w:tabs>
          <w:tab w:val="left" w:pos="709"/>
        </w:tabs>
        <w:spacing w:after="0" w:line="240" w:lineRule="auto"/>
        <w:contextualSpacing/>
        <w:jc w:val="both"/>
        <w:rPr>
          <w:rFonts w:ascii="Times New Roman" w:hAnsi="Times New Roman"/>
          <w:sz w:val="28"/>
          <w:szCs w:val="28"/>
        </w:rPr>
      </w:pPr>
      <w:r w:rsidRPr="00FC1799">
        <w:rPr>
          <w:rFonts w:ascii="Times New Roman" w:hAnsi="Times New Roman"/>
          <w:sz w:val="28"/>
          <w:szCs w:val="28"/>
        </w:rPr>
        <w:tab/>
        <w:t>Мазун Ірина Анатоліївна Указом Президента України від 13 травня               2008 року № 432/2008 призначена на посаду судді Малиновського районного суду міста Одеси, Постановою Верховної Ради України від 16 травня 2013 року № 250-</w:t>
      </w:r>
      <w:r w:rsidRPr="00FC1799">
        <w:rPr>
          <w:rFonts w:ascii="Times New Roman" w:hAnsi="Times New Roman"/>
          <w:sz w:val="28"/>
          <w:szCs w:val="28"/>
          <w:lang w:val="en-US"/>
        </w:rPr>
        <w:t>V</w:t>
      </w:r>
      <w:r w:rsidRPr="00FC1799">
        <w:rPr>
          <w:rFonts w:ascii="Times New Roman" w:hAnsi="Times New Roman"/>
          <w:sz w:val="28"/>
          <w:szCs w:val="28"/>
        </w:rPr>
        <w:t>ІІ обрана на посаду судді Малиновського районного суду міста Одеси безстроково.</w:t>
      </w:r>
    </w:p>
    <w:p w:rsidR="00FC1799" w:rsidRPr="00FC1799" w:rsidRDefault="00A1248B" w:rsidP="00FC1799">
      <w:pPr>
        <w:tabs>
          <w:tab w:val="left" w:pos="709"/>
        </w:tabs>
        <w:spacing w:after="0" w:line="240" w:lineRule="auto"/>
        <w:contextualSpacing/>
        <w:jc w:val="both"/>
        <w:rPr>
          <w:rFonts w:ascii="Times New Roman" w:hAnsi="Times New Roman"/>
          <w:sz w:val="28"/>
          <w:szCs w:val="28"/>
        </w:rPr>
      </w:pPr>
      <w:r w:rsidRPr="00FC1799">
        <w:rPr>
          <w:rFonts w:ascii="Times New Roman" w:hAnsi="Times New Roman"/>
          <w:sz w:val="28"/>
          <w:szCs w:val="28"/>
        </w:rPr>
        <w:tab/>
        <w:t>Згідно з характеристикою, надано</w:t>
      </w:r>
      <w:r w:rsidR="00FC1799" w:rsidRPr="00FC1799">
        <w:rPr>
          <w:rFonts w:ascii="Times New Roman" w:hAnsi="Times New Roman"/>
          <w:sz w:val="28"/>
          <w:szCs w:val="28"/>
        </w:rPr>
        <w:t>ю</w:t>
      </w:r>
      <w:r w:rsidRPr="00FC1799">
        <w:rPr>
          <w:rFonts w:ascii="Times New Roman" w:hAnsi="Times New Roman"/>
          <w:sz w:val="28"/>
          <w:szCs w:val="28"/>
        </w:rPr>
        <w:t xml:space="preserve"> головою Малиновського районного суду міста Одеси, суддя Мазун І.А. за період роботи в Малиновському районному суді міста Одеси «зарекомендувала себе висококваліфікованим фахівцем права, досвідченим суддею, сумлінним працівником. В роботі показує глибокі знання, розвинуті професійні вміння та навички, наполегливість. Чесна, порядна, об’єктивна та неупереджена, уважна до людей, користується повагою колективу суду. За період роботи на посаді судді не допускала дій та вчинків, що могли дискредитувати звання судді, або викликати сумніви в її об’єктивності, неупередженості та незалежності. Користується повагою серед колег по роботі. До дисциплінарної відповідальності не притягувалась». </w:t>
      </w:r>
    </w:p>
    <w:p w:rsidR="00FC1799" w:rsidRPr="00FC1799" w:rsidRDefault="00A1248B" w:rsidP="00FC1799">
      <w:pPr>
        <w:tabs>
          <w:tab w:val="left" w:pos="709"/>
        </w:tabs>
        <w:spacing w:after="0" w:line="240" w:lineRule="auto"/>
        <w:contextualSpacing/>
        <w:jc w:val="both"/>
        <w:rPr>
          <w:rFonts w:ascii="Times New Roman" w:hAnsi="Times New Roman"/>
          <w:sz w:val="28"/>
          <w:szCs w:val="28"/>
        </w:rPr>
      </w:pPr>
      <w:r w:rsidRPr="00FC1799">
        <w:rPr>
          <w:rFonts w:ascii="Times New Roman" w:hAnsi="Times New Roman"/>
          <w:sz w:val="28"/>
          <w:szCs w:val="28"/>
        </w:rPr>
        <w:tab/>
        <w:t xml:space="preserve">Ураховуючи </w:t>
      </w:r>
      <w:r w:rsidR="00FC1799" w:rsidRPr="00FC1799">
        <w:rPr>
          <w:rFonts w:ascii="Times New Roman" w:hAnsi="Times New Roman"/>
          <w:sz w:val="28"/>
          <w:szCs w:val="28"/>
        </w:rPr>
        <w:t xml:space="preserve">обставини, </w:t>
      </w:r>
      <w:r w:rsidRPr="00FC1799">
        <w:rPr>
          <w:rFonts w:ascii="Times New Roman" w:hAnsi="Times New Roman"/>
          <w:sz w:val="28"/>
          <w:szCs w:val="28"/>
        </w:rPr>
        <w:t>встановлені під час розгляду дисциплінарної справи, позитивну характеристику судді Малиновського районного суду міста Одеси Мазун І.А., допущення нею проступку внаслідок недбалості, значний стаж роботи на посаді судді (</w:t>
      </w:r>
      <w:r w:rsidR="00FC1799" w:rsidRPr="00FC1799">
        <w:rPr>
          <w:rFonts w:ascii="Times New Roman" w:hAnsi="Times New Roman"/>
          <w:sz w:val="28"/>
          <w:szCs w:val="28"/>
        </w:rPr>
        <w:t xml:space="preserve">станом </w:t>
      </w:r>
      <w:r w:rsidRPr="00FC1799">
        <w:rPr>
          <w:rFonts w:ascii="Times New Roman" w:hAnsi="Times New Roman"/>
          <w:sz w:val="28"/>
          <w:szCs w:val="28"/>
        </w:rPr>
        <w:t>на день розгляду справ − понад 10 рокі</w:t>
      </w:r>
      <w:r w:rsidR="00686182" w:rsidRPr="00FC1799">
        <w:rPr>
          <w:rFonts w:ascii="Times New Roman" w:hAnsi="Times New Roman"/>
          <w:sz w:val="28"/>
          <w:szCs w:val="28"/>
        </w:rPr>
        <w:t>в),</w:t>
      </w:r>
      <w:r w:rsidR="00FC1799" w:rsidRPr="00FC1799">
        <w:rPr>
          <w:rFonts w:ascii="Times New Roman" w:hAnsi="Times New Roman"/>
          <w:sz w:val="28"/>
          <w:szCs w:val="28"/>
        </w:rPr>
        <w:t xml:space="preserve">                </w:t>
      </w:r>
      <w:r w:rsidR="00686182" w:rsidRPr="00FC1799">
        <w:rPr>
          <w:rFonts w:ascii="Times New Roman" w:hAnsi="Times New Roman"/>
          <w:sz w:val="28"/>
          <w:szCs w:val="28"/>
        </w:rPr>
        <w:t xml:space="preserve"> з огляду на який суддя мала </w:t>
      </w:r>
      <w:r w:rsidRPr="00FC1799">
        <w:rPr>
          <w:rFonts w:ascii="Times New Roman" w:hAnsi="Times New Roman"/>
          <w:sz w:val="28"/>
          <w:szCs w:val="28"/>
        </w:rPr>
        <w:t xml:space="preserve">розуміти проблематику розгляду справ </w:t>
      </w:r>
      <w:r w:rsidR="00686182" w:rsidRPr="00FC1799">
        <w:rPr>
          <w:rFonts w:ascii="Times New Roman" w:hAnsi="Times New Roman"/>
          <w:sz w:val="28"/>
          <w:szCs w:val="28"/>
        </w:rPr>
        <w:t xml:space="preserve">                          </w:t>
      </w:r>
      <w:r w:rsidRPr="00FC1799">
        <w:rPr>
          <w:rFonts w:ascii="Times New Roman" w:hAnsi="Times New Roman"/>
          <w:sz w:val="28"/>
          <w:szCs w:val="28"/>
        </w:rPr>
        <w:t xml:space="preserve">про адміністративні правопорушення, тлумачення та застосування норм законодавства </w:t>
      </w:r>
      <w:r w:rsidR="00FC1799" w:rsidRPr="00FC1799">
        <w:rPr>
          <w:rFonts w:ascii="Times New Roman" w:hAnsi="Times New Roman"/>
          <w:sz w:val="28"/>
          <w:szCs w:val="28"/>
        </w:rPr>
        <w:t>в</w:t>
      </w:r>
      <w:r w:rsidRPr="00FC1799">
        <w:rPr>
          <w:rFonts w:ascii="Times New Roman" w:hAnsi="Times New Roman"/>
          <w:sz w:val="28"/>
          <w:szCs w:val="28"/>
        </w:rPr>
        <w:t xml:space="preserve"> часі, зважаючи на відсутність відомостей щодо притягнення її до </w:t>
      </w:r>
      <w:r w:rsidR="00894721" w:rsidRPr="00FC1799">
        <w:rPr>
          <w:rFonts w:ascii="Times New Roman" w:hAnsi="Times New Roman"/>
          <w:sz w:val="28"/>
          <w:szCs w:val="28"/>
        </w:rPr>
        <w:t xml:space="preserve">дисциплінарної </w:t>
      </w:r>
      <w:r w:rsidRPr="00FC1799">
        <w:rPr>
          <w:rFonts w:ascii="Times New Roman" w:hAnsi="Times New Roman"/>
          <w:sz w:val="28"/>
          <w:szCs w:val="28"/>
        </w:rPr>
        <w:t>відповідальності, Третя Дисциплінарна палата Вищої ради правосуддя вважає, що застосування до судді Малиновського районного суду міста Одеси Мазун І.А. дисциплінарного стягнення у виді попередження є пропорційним вчиненому дисциплінарно</w:t>
      </w:r>
      <w:r w:rsidR="00FC1799" w:rsidRPr="00FC1799">
        <w:rPr>
          <w:rFonts w:ascii="Times New Roman" w:hAnsi="Times New Roman"/>
          <w:sz w:val="28"/>
          <w:szCs w:val="28"/>
        </w:rPr>
        <w:t>му</w:t>
      </w:r>
      <w:r w:rsidRPr="00FC1799">
        <w:rPr>
          <w:rFonts w:ascii="Times New Roman" w:hAnsi="Times New Roman"/>
          <w:sz w:val="28"/>
          <w:szCs w:val="28"/>
        </w:rPr>
        <w:t xml:space="preserve"> проступку, відповідає статті 109 Закону України «Про судоустрій і статус суддів», статті 50 Закону України «Про Вищу раду правосуддя».</w:t>
      </w:r>
    </w:p>
    <w:p w:rsidR="00A1248B" w:rsidRPr="00FC1799" w:rsidRDefault="00A1248B" w:rsidP="00FC1799">
      <w:pPr>
        <w:tabs>
          <w:tab w:val="left" w:pos="709"/>
        </w:tabs>
        <w:spacing w:after="0" w:line="240" w:lineRule="auto"/>
        <w:contextualSpacing/>
        <w:jc w:val="both"/>
        <w:rPr>
          <w:rStyle w:val="ae"/>
          <w:rFonts w:ascii="Times New Roman" w:hAnsi="Times New Roman"/>
          <w:szCs w:val="28"/>
        </w:rPr>
      </w:pPr>
      <w:r w:rsidRPr="00FC1799">
        <w:rPr>
          <w:rFonts w:ascii="Times New Roman" w:hAnsi="Times New Roman"/>
          <w:sz w:val="28"/>
          <w:szCs w:val="28"/>
        </w:rPr>
        <w:tab/>
      </w:r>
      <w:r w:rsidRPr="00FC1799">
        <w:rPr>
          <w:rStyle w:val="ae"/>
          <w:rFonts w:ascii="Times New Roman" w:hAnsi="Times New Roman"/>
          <w:szCs w:val="28"/>
        </w:rPr>
        <w:t>На підставі викладеного, керуючись статтями 34, 49, 50 Закону України «Про Вищу раду правосуддя», статтями 106, 109 Закону України «Про судоустрій і статус суддів», Третя Дисциплінарна палата Вищої ради правосуддя</w:t>
      </w:r>
    </w:p>
    <w:p w:rsidR="00A1248B" w:rsidRPr="00B041AC" w:rsidRDefault="00A1248B" w:rsidP="00B041AC">
      <w:pPr>
        <w:pStyle w:val="rtejustify"/>
        <w:contextualSpacing/>
        <w:jc w:val="center"/>
        <w:rPr>
          <w:b/>
          <w:sz w:val="28"/>
          <w:szCs w:val="28"/>
          <w:lang w:eastAsia="ru-RU"/>
        </w:rPr>
      </w:pPr>
      <w:r w:rsidRPr="00B041AC">
        <w:rPr>
          <w:b/>
          <w:sz w:val="28"/>
          <w:szCs w:val="28"/>
          <w:lang w:eastAsia="ru-RU"/>
        </w:rPr>
        <w:t>вирішила:</w:t>
      </w:r>
    </w:p>
    <w:p w:rsidR="00A1248B" w:rsidRPr="00B041AC" w:rsidRDefault="00A1248B" w:rsidP="00B041AC">
      <w:pPr>
        <w:pStyle w:val="rtejustify"/>
        <w:contextualSpacing/>
        <w:jc w:val="both"/>
        <w:rPr>
          <w:b/>
          <w:sz w:val="28"/>
          <w:szCs w:val="28"/>
          <w:lang w:eastAsia="ru-RU"/>
        </w:rPr>
      </w:pPr>
    </w:p>
    <w:p w:rsidR="00A1248B" w:rsidRPr="00B041AC" w:rsidRDefault="00A1248B" w:rsidP="00B041AC">
      <w:pPr>
        <w:pStyle w:val="rtejustify"/>
        <w:contextualSpacing/>
        <w:jc w:val="both"/>
        <w:rPr>
          <w:sz w:val="28"/>
          <w:szCs w:val="28"/>
        </w:rPr>
      </w:pPr>
      <w:r w:rsidRPr="00B041AC">
        <w:rPr>
          <w:sz w:val="28"/>
          <w:szCs w:val="28"/>
        </w:rPr>
        <w:t>притягнути суддю Малиновського районного суду міста Одеси Мазун Ірину Анатоліївну до дисциплінарної відповідальності та застосувати до неї дисциплінарне стягнення у виді попередження.</w:t>
      </w:r>
    </w:p>
    <w:p w:rsidR="00A1248B" w:rsidRPr="00B041AC" w:rsidRDefault="00A1248B" w:rsidP="00B041AC">
      <w:pPr>
        <w:pStyle w:val="rtejustify"/>
        <w:contextualSpacing/>
        <w:jc w:val="both"/>
        <w:rPr>
          <w:sz w:val="28"/>
          <w:szCs w:val="28"/>
        </w:rPr>
      </w:pPr>
      <w:r w:rsidRPr="00B041AC">
        <w:rPr>
          <w:sz w:val="28"/>
          <w:szCs w:val="28"/>
        </w:rPr>
        <w:tab/>
        <w:t>Рішення Дисциплінарної палати Вищої ради правосуддя може бути оскаржене до Вищої ради правосуддя в порядку і строки, що встановлені статтею 51 Закону України «Про Вищу раду правосуддя».</w:t>
      </w:r>
    </w:p>
    <w:p w:rsidR="00A1248B" w:rsidRPr="00100328" w:rsidRDefault="00A1248B" w:rsidP="00A1248B">
      <w:pPr>
        <w:shd w:val="clear" w:color="auto" w:fill="FFFFFF"/>
        <w:spacing w:after="0" w:line="240" w:lineRule="auto"/>
        <w:ind w:firstLine="567"/>
        <w:jc w:val="both"/>
        <w:textAlignment w:val="baseline"/>
        <w:rPr>
          <w:rFonts w:ascii="Times New Roman" w:hAnsi="Times New Roman"/>
          <w:sz w:val="28"/>
          <w:szCs w:val="28"/>
          <w:lang w:eastAsia="ru-RU"/>
        </w:rPr>
      </w:pPr>
    </w:p>
    <w:tbl>
      <w:tblPr>
        <w:tblW w:w="10173" w:type="dxa"/>
        <w:tblInd w:w="-142" w:type="dxa"/>
        <w:tblLook w:val="04A0" w:firstRow="1" w:lastRow="0" w:firstColumn="1" w:lastColumn="0" w:noHBand="0" w:noVBand="1"/>
      </w:tblPr>
      <w:tblGrid>
        <w:gridCol w:w="6765"/>
        <w:gridCol w:w="3408"/>
      </w:tblGrid>
      <w:tr w:rsidR="00A1248B" w:rsidRPr="008B38AD" w:rsidTr="00686182">
        <w:trPr>
          <w:trHeight w:val="991"/>
        </w:trPr>
        <w:tc>
          <w:tcPr>
            <w:tcW w:w="6765" w:type="dxa"/>
            <w:shd w:val="clear" w:color="auto" w:fill="auto"/>
          </w:tcPr>
          <w:p w:rsidR="00A1248B" w:rsidRPr="008B38AD" w:rsidRDefault="00A1248B" w:rsidP="00D63BB4">
            <w:pPr>
              <w:pStyle w:val="a3"/>
              <w:ind w:left="135"/>
              <w:rPr>
                <w:b/>
                <w:szCs w:val="28"/>
              </w:rPr>
            </w:pPr>
            <w:r w:rsidRPr="008B38AD">
              <w:rPr>
                <w:b/>
                <w:szCs w:val="28"/>
              </w:rPr>
              <w:t>Головуючий на засіданні</w:t>
            </w:r>
          </w:p>
          <w:p w:rsidR="00A1248B" w:rsidRPr="008B38AD" w:rsidRDefault="00A1248B" w:rsidP="00D63BB4">
            <w:pPr>
              <w:pStyle w:val="a3"/>
              <w:ind w:left="135"/>
              <w:rPr>
                <w:b/>
                <w:szCs w:val="28"/>
              </w:rPr>
            </w:pPr>
            <w:r w:rsidRPr="008B38AD">
              <w:rPr>
                <w:b/>
                <w:szCs w:val="28"/>
              </w:rPr>
              <w:t>Третьої Дисциплінарної палати</w:t>
            </w:r>
          </w:p>
          <w:p w:rsidR="00A1248B" w:rsidRPr="008B38AD" w:rsidRDefault="00A1248B" w:rsidP="00D63BB4">
            <w:pPr>
              <w:pStyle w:val="a3"/>
              <w:ind w:left="135"/>
              <w:rPr>
                <w:b/>
                <w:szCs w:val="28"/>
              </w:rPr>
            </w:pPr>
            <w:r w:rsidRPr="008B38AD">
              <w:rPr>
                <w:b/>
                <w:szCs w:val="28"/>
              </w:rPr>
              <w:t>В</w:t>
            </w:r>
            <w:r w:rsidRPr="008B38AD">
              <w:rPr>
                <w:rFonts w:eastAsia="Times New Roman"/>
                <w:b/>
                <w:szCs w:val="28"/>
                <w:lang w:eastAsia="uk-UA"/>
              </w:rPr>
              <w:t>ищої ради правосуддя</w:t>
            </w:r>
          </w:p>
        </w:tc>
        <w:tc>
          <w:tcPr>
            <w:tcW w:w="3408" w:type="dxa"/>
            <w:shd w:val="clear" w:color="auto" w:fill="auto"/>
          </w:tcPr>
          <w:p w:rsidR="00A1248B" w:rsidRPr="008B38AD" w:rsidRDefault="00A1248B" w:rsidP="00D63BB4">
            <w:pPr>
              <w:pStyle w:val="a3"/>
              <w:ind w:left="135"/>
              <w:rPr>
                <w:rFonts w:eastAsia="Times New Roman"/>
                <w:b/>
                <w:szCs w:val="28"/>
                <w:lang w:eastAsia="uk-UA"/>
              </w:rPr>
            </w:pPr>
          </w:p>
          <w:p w:rsidR="00A1248B" w:rsidRPr="008B38AD" w:rsidRDefault="00A1248B" w:rsidP="00D63BB4">
            <w:pPr>
              <w:pStyle w:val="a3"/>
              <w:ind w:left="135"/>
              <w:rPr>
                <w:rFonts w:eastAsia="Times New Roman"/>
                <w:b/>
                <w:szCs w:val="28"/>
                <w:lang w:eastAsia="uk-UA"/>
              </w:rPr>
            </w:pPr>
          </w:p>
          <w:p w:rsidR="00A1248B" w:rsidRPr="008B38AD" w:rsidRDefault="00A1248B" w:rsidP="00D63BB4">
            <w:pPr>
              <w:pStyle w:val="a3"/>
              <w:ind w:left="135"/>
              <w:rPr>
                <w:b/>
                <w:szCs w:val="28"/>
              </w:rPr>
            </w:pPr>
            <w:r w:rsidRPr="008B38AD">
              <w:rPr>
                <w:rFonts w:eastAsia="Times New Roman"/>
                <w:b/>
                <w:szCs w:val="28"/>
                <w:lang w:eastAsia="uk-UA"/>
              </w:rPr>
              <w:t>Інна ПЛАХТІЙ</w:t>
            </w:r>
          </w:p>
        </w:tc>
      </w:tr>
      <w:tr w:rsidR="00A1248B" w:rsidRPr="008B38AD" w:rsidTr="00686182">
        <w:trPr>
          <w:trHeight w:val="337"/>
        </w:trPr>
        <w:tc>
          <w:tcPr>
            <w:tcW w:w="6765" w:type="dxa"/>
            <w:shd w:val="clear" w:color="auto" w:fill="auto"/>
          </w:tcPr>
          <w:p w:rsidR="00A1248B" w:rsidRPr="008B38AD" w:rsidRDefault="00A1248B" w:rsidP="00D63BB4">
            <w:pPr>
              <w:pStyle w:val="a3"/>
              <w:ind w:left="135"/>
              <w:rPr>
                <w:b/>
                <w:szCs w:val="28"/>
              </w:rPr>
            </w:pPr>
          </w:p>
        </w:tc>
        <w:tc>
          <w:tcPr>
            <w:tcW w:w="3408" w:type="dxa"/>
            <w:shd w:val="clear" w:color="auto" w:fill="auto"/>
          </w:tcPr>
          <w:p w:rsidR="00A1248B" w:rsidRPr="008B38AD" w:rsidRDefault="00A1248B" w:rsidP="00D63BB4">
            <w:pPr>
              <w:pStyle w:val="a3"/>
              <w:ind w:left="135"/>
              <w:rPr>
                <w:rFonts w:eastAsia="Times New Roman"/>
                <w:b/>
                <w:szCs w:val="28"/>
                <w:lang w:eastAsia="uk-UA"/>
              </w:rPr>
            </w:pPr>
          </w:p>
        </w:tc>
      </w:tr>
      <w:tr w:rsidR="00A1248B" w:rsidRPr="008B38AD" w:rsidTr="00686182">
        <w:trPr>
          <w:trHeight w:val="1306"/>
        </w:trPr>
        <w:tc>
          <w:tcPr>
            <w:tcW w:w="6765" w:type="dxa"/>
            <w:shd w:val="clear" w:color="auto" w:fill="auto"/>
          </w:tcPr>
          <w:p w:rsidR="00A1248B" w:rsidRPr="008B38AD" w:rsidRDefault="00A1248B" w:rsidP="00D63BB4">
            <w:pPr>
              <w:pStyle w:val="a3"/>
              <w:ind w:left="135"/>
              <w:rPr>
                <w:b/>
                <w:szCs w:val="28"/>
              </w:rPr>
            </w:pPr>
            <w:r w:rsidRPr="008B38AD">
              <w:rPr>
                <w:b/>
                <w:szCs w:val="28"/>
              </w:rPr>
              <w:t>Члени Третьої Дисциплінарної палати</w:t>
            </w:r>
          </w:p>
          <w:p w:rsidR="00A1248B" w:rsidRPr="008B38AD" w:rsidRDefault="00A1248B" w:rsidP="00D63BB4">
            <w:pPr>
              <w:pStyle w:val="a3"/>
              <w:ind w:left="135"/>
              <w:rPr>
                <w:b/>
                <w:szCs w:val="28"/>
              </w:rPr>
            </w:pPr>
            <w:r w:rsidRPr="008B38AD">
              <w:rPr>
                <w:b/>
                <w:szCs w:val="28"/>
              </w:rPr>
              <w:t>В</w:t>
            </w:r>
            <w:r w:rsidRPr="008B38AD">
              <w:rPr>
                <w:rFonts w:eastAsia="Times New Roman"/>
                <w:b/>
                <w:szCs w:val="28"/>
                <w:lang w:eastAsia="uk-UA"/>
              </w:rPr>
              <w:t xml:space="preserve">ищої ради правосуддя   </w:t>
            </w:r>
          </w:p>
        </w:tc>
        <w:tc>
          <w:tcPr>
            <w:tcW w:w="3408" w:type="dxa"/>
            <w:shd w:val="clear" w:color="auto" w:fill="auto"/>
          </w:tcPr>
          <w:p w:rsidR="00A1248B" w:rsidRPr="008B38AD" w:rsidRDefault="00A1248B" w:rsidP="00D63BB4">
            <w:pPr>
              <w:pStyle w:val="a3"/>
              <w:ind w:left="135"/>
              <w:rPr>
                <w:rFonts w:eastAsia="Times New Roman"/>
                <w:b/>
                <w:szCs w:val="28"/>
                <w:lang w:eastAsia="uk-UA"/>
              </w:rPr>
            </w:pPr>
          </w:p>
          <w:p w:rsidR="00A1248B" w:rsidRPr="008B38AD" w:rsidRDefault="00A1248B" w:rsidP="00D63BB4">
            <w:pPr>
              <w:pStyle w:val="a3"/>
              <w:ind w:left="135" w:right="-211"/>
              <w:rPr>
                <w:rFonts w:eastAsia="Times New Roman"/>
                <w:b/>
                <w:szCs w:val="28"/>
                <w:lang w:eastAsia="uk-UA"/>
              </w:rPr>
            </w:pPr>
            <w:r w:rsidRPr="008B38AD">
              <w:rPr>
                <w:rFonts w:eastAsia="Times New Roman"/>
                <w:b/>
                <w:szCs w:val="28"/>
                <w:lang w:eastAsia="uk-UA"/>
              </w:rPr>
              <w:t>Олег КАНДЗЮБА</w:t>
            </w:r>
          </w:p>
          <w:p w:rsidR="00A1248B" w:rsidRPr="008B38AD" w:rsidRDefault="00A1248B" w:rsidP="00D63BB4">
            <w:pPr>
              <w:pStyle w:val="a3"/>
              <w:ind w:left="135"/>
              <w:rPr>
                <w:rFonts w:eastAsia="Times New Roman"/>
                <w:b/>
                <w:szCs w:val="28"/>
                <w:lang w:eastAsia="uk-UA"/>
              </w:rPr>
            </w:pPr>
          </w:p>
          <w:p w:rsidR="00A1248B" w:rsidRPr="008B38AD" w:rsidRDefault="00A1248B" w:rsidP="00D63BB4">
            <w:pPr>
              <w:pStyle w:val="a3"/>
              <w:ind w:left="135"/>
              <w:rPr>
                <w:rFonts w:eastAsia="Times New Roman"/>
                <w:b/>
                <w:szCs w:val="28"/>
                <w:lang w:eastAsia="uk-UA"/>
              </w:rPr>
            </w:pPr>
          </w:p>
        </w:tc>
      </w:tr>
      <w:tr w:rsidR="00A1248B" w:rsidRPr="008B38AD" w:rsidTr="00686182">
        <w:trPr>
          <w:trHeight w:val="1122"/>
        </w:trPr>
        <w:tc>
          <w:tcPr>
            <w:tcW w:w="6765" w:type="dxa"/>
            <w:shd w:val="clear" w:color="auto" w:fill="auto"/>
          </w:tcPr>
          <w:p w:rsidR="00A1248B" w:rsidRPr="008B38AD" w:rsidRDefault="00A1248B" w:rsidP="00D63BB4">
            <w:pPr>
              <w:pStyle w:val="a3"/>
              <w:ind w:left="135"/>
              <w:rPr>
                <w:b/>
                <w:szCs w:val="28"/>
              </w:rPr>
            </w:pPr>
          </w:p>
        </w:tc>
        <w:tc>
          <w:tcPr>
            <w:tcW w:w="3408" w:type="dxa"/>
            <w:shd w:val="clear" w:color="auto" w:fill="auto"/>
          </w:tcPr>
          <w:p w:rsidR="00A1248B" w:rsidRDefault="00A1248B" w:rsidP="00D63BB4">
            <w:pPr>
              <w:pStyle w:val="a3"/>
              <w:ind w:left="135"/>
              <w:rPr>
                <w:rFonts w:eastAsia="Times New Roman"/>
                <w:b/>
                <w:szCs w:val="28"/>
                <w:lang w:eastAsia="uk-UA"/>
              </w:rPr>
            </w:pPr>
            <w:r w:rsidRPr="008B38AD">
              <w:rPr>
                <w:rFonts w:eastAsia="Times New Roman"/>
                <w:b/>
                <w:szCs w:val="28"/>
                <w:lang w:eastAsia="uk-UA"/>
              </w:rPr>
              <w:t>Ольга ПОПІКОВА</w:t>
            </w:r>
          </w:p>
          <w:p w:rsidR="00A1248B" w:rsidRPr="008B38AD" w:rsidRDefault="00A1248B" w:rsidP="00D63BB4">
            <w:pPr>
              <w:pStyle w:val="a3"/>
              <w:ind w:left="135"/>
              <w:rPr>
                <w:rFonts w:eastAsia="Times New Roman"/>
                <w:b/>
                <w:szCs w:val="28"/>
                <w:lang w:eastAsia="uk-UA"/>
              </w:rPr>
            </w:pPr>
          </w:p>
          <w:p w:rsidR="00A1248B" w:rsidRPr="008B38AD" w:rsidRDefault="00A1248B" w:rsidP="00D63BB4">
            <w:pPr>
              <w:pStyle w:val="a3"/>
              <w:ind w:left="135"/>
              <w:rPr>
                <w:rFonts w:eastAsia="Times New Roman"/>
                <w:b/>
                <w:szCs w:val="28"/>
                <w:lang w:eastAsia="uk-UA"/>
              </w:rPr>
            </w:pPr>
          </w:p>
        </w:tc>
      </w:tr>
      <w:tr w:rsidR="00A1248B" w:rsidRPr="00285FAB" w:rsidTr="00686182">
        <w:trPr>
          <w:trHeight w:val="506"/>
        </w:trPr>
        <w:tc>
          <w:tcPr>
            <w:tcW w:w="6765" w:type="dxa"/>
            <w:shd w:val="clear" w:color="auto" w:fill="auto"/>
          </w:tcPr>
          <w:p w:rsidR="00A1248B" w:rsidRPr="008B38AD" w:rsidRDefault="00A1248B" w:rsidP="00D63BB4">
            <w:pPr>
              <w:pStyle w:val="a3"/>
              <w:ind w:left="135"/>
              <w:jc w:val="right"/>
              <w:rPr>
                <w:b/>
                <w:szCs w:val="28"/>
              </w:rPr>
            </w:pPr>
          </w:p>
        </w:tc>
        <w:tc>
          <w:tcPr>
            <w:tcW w:w="3408" w:type="dxa"/>
            <w:shd w:val="clear" w:color="auto" w:fill="auto"/>
          </w:tcPr>
          <w:p w:rsidR="00A1248B" w:rsidRPr="007A0665" w:rsidRDefault="00686182" w:rsidP="00686182">
            <w:pPr>
              <w:tabs>
                <w:tab w:val="right" w:pos="2902"/>
              </w:tabs>
              <w:spacing w:line="240" w:lineRule="auto"/>
              <w:ind w:left="-398" w:firstLine="441"/>
              <w:rPr>
                <w:rFonts w:ascii="Times New Roman" w:hAnsi="Times New Roman"/>
                <w:b/>
                <w:sz w:val="28"/>
                <w:szCs w:val="28"/>
                <w:lang w:eastAsia="uk-UA"/>
              </w:rPr>
            </w:pPr>
            <w:r>
              <w:rPr>
                <w:rFonts w:ascii="Times New Roman" w:hAnsi="Times New Roman"/>
                <w:b/>
                <w:sz w:val="28"/>
                <w:szCs w:val="28"/>
                <w:lang w:eastAsia="uk-UA"/>
              </w:rPr>
              <w:t xml:space="preserve">  </w:t>
            </w:r>
            <w:r w:rsidR="00A1248B" w:rsidRPr="007A0665">
              <w:rPr>
                <w:rFonts w:ascii="Times New Roman" w:hAnsi="Times New Roman"/>
                <w:b/>
                <w:sz w:val="28"/>
                <w:szCs w:val="28"/>
                <w:lang w:eastAsia="uk-UA"/>
              </w:rPr>
              <w:t>Олександр САСЕВИЧ</w:t>
            </w:r>
          </w:p>
        </w:tc>
      </w:tr>
    </w:tbl>
    <w:p w:rsidR="00595B7C" w:rsidRDefault="00595B7C" w:rsidP="00686182">
      <w:pPr>
        <w:pStyle w:val="rtejustify"/>
        <w:contextualSpacing/>
        <w:rPr>
          <w:sz w:val="28"/>
          <w:szCs w:val="28"/>
        </w:rPr>
      </w:pPr>
    </w:p>
    <w:sectPr w:rsidR="00595B7C" w:rsidSect="000F3626">
      <w:headerReference w:type="default" r:id="rId9"/>
      <w:pgSz w:w="11906" w:h="16838"/>
      <w:pgMar w:top="1018" w:right="567" w:bottom="1134" w:left="1701"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75193" w:rsidRDefault="00075193" w:rsidP="00DF0C95">
      <w:pPr>
        <w:spacing w:after="0" w:line="240" w:lineRule="auto"/>
      </w:pPr>
      <w:r>
        <w:separator/>
      </w:r>
    </w:p>
  </w:endnote>
  <w:endnote w:type="continuationSeparator" w:id="0">
    <w:p w:rsidR="00075193" w:rsidRDefault="00075193" w:rsidP="00DF0C9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Bookman Old Style">
    <w:panose1 w:val="02050604050505020204"/>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75193" w:rsidRDefault="00075193" w:rsidP="00DF0C95">
      <w:pPr>
        <w:spacing w:after="0" w:line="240" w:lineRule="auto"/>
      </w:pPr>
      <w:r>
        <w:separator/>
      </w:r>
    </w:p>
  </w:footnote>
  <w:footnote w:type="continuationSeparator" w:id="0">
    <w:p w:rsidR="00075193" w:rsidRDefault="00075193" w:rsidP="00DF0C9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1780C" w:rsidRDefault="0071780C" w:rsidP="00465A6C">
    <w:pPr>
      <w:pStyle w:val="aa"/>
      <w:spacing w:after="0" w:line="240" w:lineRule="auto"/>
      <w:jc w:val="center"/>
      <w:rPr>
        <w:rFonts w:ascii="Times New Roman" w:hAnsi="Times New Roman"/>
        <w:sz w:val="20"/>
        <w:lang w:val="uk-UA"/>
      </w:rPr>
    </w:pPr>
    <w:r w:rsidRPr="00362E39">
      <w:rPr>
        <w:rFonts w:ascii="Times New Roman" w:hAnsi="Times New Roman"/>
        <w:sz w:val="20"/>
      </w:rPr>
      <w:fldChar w:fldCharType="begin"/>
    </w:r>
    <w:r w:rsidRPr="00362E39">
      <w:rPr>
        <w:rFonts w:ascii="Times New Roman" w:hAnsi="Times New Roman"/>
        <w:sz w:val="20"/>
      </w:rPr>
      <w:instrText xml:space="preserve"> PAGE   \* MERGEFORMAT </w:instrText>
    </w:r>
    <w:r w:rsidRPr="00362E39">
      <w:rPr>
        <w:rFonts w:ascii="Times New Roman" w:hAnsi="Times New Roman"/>
        <w:sz w:val="20"/>
      </w:rPr>
      <w:fldChar w:fldCharType="separate"/>
    </w:r>
    <w:r w:rsidR="00E5526E">
      <w:rPr>
        <w:rFonts w:ascii="Times New Roman" w:hAnsi="Times New Roman"/>
        <w:noProof/>
        <w:sz w:val="20"/>
      </w:rPr>
      <w:t>2</w:t>
    </w:r>
    <w:r w:rsidRPr="00362E39">
      <w:rPr>
        <w:rFonts w:ascii="Times New Roman" w:hAnsi="Times New Roman"/>
        <w:sz w:val="20"/>
      </w:rPr>
      <w:fldChar w:fldCharType="end"/>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0C21AC3"/>
    <w:multiLevelType w:val="hybridMultilevel"/>
    <w:tmpl w:val="B16AB79C"/>
    <w:lvl w:ilvl="0" w:tplc="97785ECC">
      <w:start w:val="1"/>
      <w:numFmt w:val="decimal"/>
      <w:lvlText w:val="%1)"/>
      <w:lvlJc w:val="left"/>
      <w:pPr>
        <w:ind w:left="1069" w:hanging="360"/>
      </w:pPr>
      <w:rPr>
        <w:rFonts w:hint="default"/>
        <w:color w:val="000000"/>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oNotTrackMoves/>
  <w:defaultTabStop w:val="708"/>
  <w:hyphenationZone w:val="425"/>
  <w:drawingGridHorizontalSpacing w:val="110"/>
  <w:displayHorizontalDrawingGridEvery w:val="2"/>
  <w:characterSpacingControl w:val="doNotCompress"/>
  <w:hdrShapeDefaults>
    <o:shapedefaults v:ext="edit" spidmax="3074"/>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E4485"/>
    <w:rsid w:val="00011110"/>
    <w:rsid w:val="00011A01"/>
    <w:rsid w:val="00024F39"/>
    <w:rsid w:val="00037849"/>
    <w:rsid w:val="000504EF"/>
    <w:rsid w:val="000509C9"/>
    <w:rsid w:val="000563B7"/>
    <w:rsid w:val="00060575"/>
    <w:rsid w:val="0006330E"/>
    <w:rsid w:val="00065854"/>
    <w:rsid w:val="000675EB"/>
    <w:rsid w:val="000676B5"/>
    <w:rsid w:val="00074368"/>
    <w:rsid w:val="00075193"/>
    <w:rsid w:val="00076D27"/>
    <w:rsid w:val="00082F48"/>
    <w:rsid w:val="000A3BFE"/>
    <w:rsid w:val="000A4682"/>
    <w:rsid w:val="000A493D"/>
    <w:rsid w:val="000A792D"/>
    <w:rsid w:val="000C06E2"/>
    <w:rsid w:val="000D0D4F"/>
    <w:rsid w:val="000D23E9"/>
    <w:rsid w:val="000D23FA"/>
    <w:rsid w:val="000D51E2"/>
    <w:rsid w:val="000E34BB"/>
    <w:rsid w:val="000E6906"/>
    <w:rsid w:val="000F3626"/>
    <w:rsid w:val="000F5D0A"/>
    <w:rsid w:val="000F72BB"/>
    <w:rsid w:val="000F7D70"/>
    <w:rsid w:val="00100328"/>
    <w:rsid w:val="00102B7E"/>
    <w:rsid w:val="00102C6E"/>
    <w:rsid w:val="0010355C"/>
    <w:rsid w:val="00106A45"/>
    <w:rsid w:val="00106BCC"/>
    <w:rsid w:val="00110F9F"/>
    <w:rsid w:val="001138B7"/>
    <w:rsid w:val="00123CE6"/>
    <w:rsid w:val="00134B91"/>
    <w:rsid w:val="00134F61"/>
    <w:rsid w:val="00141065"/>
    <w:rsid w:val="00141D81"/>
    <w:rsid w:val="00147BB0"/>
    <w:rsid w:val="00162028"/>
    <w:rsid w:val="0016669A"/>
    <w:rsid w:val="001718A6"/>
    <w:rsid w:val="00171A02"/>
    <w:rsid w:val="001760E2"/>
    <w:rsid w:val="00176321"/>
    <w:rsid w:val="0018007A"/>
    <w:rsid w:val="00186903"/>
    <w:rsid w:val="00186C8B"/>
    <w:rsid w:val="001907E6"/>
    <w:rsid w:val="001926E8"/>
    <w:rsid w:val="00193096"/>
    <w:rsid w:val="001A05E2"/>
    <w:rsid w:val="001A337D"/>
    <w:rsid w:val="001A42AC"/>
    <w:rsid w:val="001B3E26"/>
    <w:rsid w:val="001B714D"/>
    <w:rsid w:val="001C402F"/>
    <w:rsid w:val="001C4AFB"/>
    <w:rsid w:val="001D240F"/>
    <w:rsid w:val="001D3E46"/>
    <w:rsid w:val="001D4E69"/>
    <w:rsid w:val="001D61EB"/>
    <w:rsid w:val="001D7C2E"/>
    <w:rsid w:val="001E4A56"/>
    <w:rsid w:val="00201BE6"/>
    <w:rsid w:val="0020741B"/>
    <w:rsid w:val="002075AB"/>
    <w:rsid w:val="002078C5"/>
    <w:rsid w:val="00212BB8"/>
    <w:rsid w:val="00214F5C"/>
    <w:rsid w:val="002153A6"/>
    <w:rsid w:val="002217F4"/>
    <w:rsid w:val="00222265"/>
    <w:rsid w:val="002230C0"/>
    <w:rsid w:val="00227621"/>
    <w:rsid w:val="002303B7"/>
    <w:rsid w:val="002327F2"/>
    <w:rsid w:val="00236F4F"/>
    <w:rsid w:val="00236F55"/>
    <w:rsid w:val="00237F21"/>
    <w:rsid w:val="00241032"/>
    <w:rsid w:val="00256131"/>
    <w:rsid w:val="0025642B"/>
    <w:rsid w:val="002606C5"/>
    <w:rsid w:val="0026519B"/>
    <w:rsid w:val="00266B10"/>
    <w:rsid w:val="00267696"/>
    <w:rsid w:val="00267F2A"/>
    <w:rsid w:val="0027274A"/>
    <w:rsid w:val="0027456E"/>
    <w:rsid w:val="0027742B"/>
    <w:rsid w:val="0028262A"/>
    <w:rsid w:val="00282E72"/>
    <w:rsid w:val="00290D51"/>
    <w:rsid w:val="002936C0"/>
    <w:rsid w:val="002A29DA"/>
    <w:rsid w:val="002A6A13"/>
    <w:rsid w:val="002B012B"/>
    <w:rsid w:val="002B6E11"/>
    <w:rsid w:val="002C33CD"/>
    <w:rsid w:val="002C3931"/>
    <w:rsid w:val="002C3C59"/>
    <w:rsid w:val="002C45E0"/>
    <w:rsid w:val="002D40D9"/>
    <w:rsid w:val="002D52CC"/>
    <w:rsid w:val="002D543C"/>
    <w:rsid w:val="002E0213"/>
    <w:rsid w:val="002E1C17"/>
    <w:rsid w:val="002F33EC"/>
    <w:rsid w:val="002F348A"/>
    <w:rsid w:val="0030107C"/>
    <w:rsid w:val="003113AF"/>
    <w:rsid w:val="003115BF"/>
    <w:rsid w:val="0031247C"/>
    <w:rsid w:val="00313779"/>
    <w:rsid w:val="00313DBA"/>
    <w:rsid w:val="00313E35"/>
    <w:rsid w:val="00315DAF"/>
    <w:rsid w:val="00315F2D"/>
    <w:rsid w:val="0031621F"/>
    <w:rsid w:val="003201BA"/>
    <w:rsid w:val="003202E1"/>
    <w:rsid w:val="003227C3"/>
    <w:rsid w:val="00327177"/>
    <w:rsid w:val="00327897"/>
    <w:rsid w:val="0033084D"/>
    <w:rsid w:val="003312D3"/>
    <w:rsid w:val="0034250A"/>
    <w:rsid w:val="00356701"/>
    <w:rsid w:val="00356C37"/>
    <w:rsid w:val="00362E39"/>
    <w:rsid w:val="00365978"/>
    <w:rsid w:val="00371BDF"/>
    <w:rsid w:val="00372B71"/>
    <w:rsid w:val="00375F5B"/>
    <w:rsid w:val="00377A57"/>
    <w:rsid w:val="003806F8"/>
    <w:rsid w:val="00386A59"/>
    <w:rsid w:val="00390FA9"/>
    <w:rsid w:val="0039105B"/>
    <w:rsid w:val="00391D66"/>
    <w:rsid w:val="00394DFB"/>
    <w:rsid w:val="003A0102"/>
    <w:rsid w:val="003A3A9D"/>
    <w:rsid w:val="003A3B9A"/>
    <w:rsid w:val="003B09EB"/>
    <w:rsid w:val="003B4FDE"/>
    <w:rsid w:val="003C338D"/>
    <w:rsid w:val="003C4D4F"/>
    <w:rsid w:val="003C58A7"/>
    <w:rsid w:val="003C5ABB"/>
    <w:rsid w:val="003D0A08"/>
    <w:rsid w:val="003D2AB8"/>
    <w:rsid w:val="003D2D6F"/>
    <w:rsid w:val="003D4C1F"/>
    <w:rsid w:val="003D5200"/>
    <w:rsid w:val="003E1247"/>
    <w:rsid w:val="003E170C"/>
    <w:rsid w:val="003F5815"/>
    <w:rsid w:val="00400861"/>
    <w:rsid w:val="00400B71"/>
    <w:rsid w:val="0041194E"/>
    <w:rsid w:val="00414A30"/>
    <w:rsid w:val="00415003"/>
    <w:rsid w:val="00422BA2"/>
    <w:rsid w:val="00426B29"/>
    <w:rsid w:val="004274C4"/>
    <w:rsid w:val="00433EA1"/>
    <w:rsid w:val="00436F60"/>
    <w:rsid w:val="00441BC6"/>
    <w:rsid w:val="004479A1"/>
    <w:rsid w:val="00450954"/>
    <w:rsid w:val="00465A6C"/>
    <w:rsid w:val="004779DB"/>
    <w:rsid w:val="00480887"/>
    <w:rsid w:val="004815F8"/>
    <w:rsid w:val="00483935"/>
    <w:rsid w:val="00493095"/>
    <w:rsid w:val="004A2E78"/>
    <w:rsid w:val="004B6E24"/>
    <w:rsid w:val="004C0E41"/>
    <w:rsid w:val="004D04E2"/>
    <w:rsid w:val="004D0C7D"/>
    <w:rsid w:val="004D26CA"/>
    <w:rsid w:val="004D4AC7"/>
    <w:rsid w:val="004D59B0"/>
    <w:rsid w:val="004E22EA"/>
    <w:rsid w:val="004E467C"/>
    <w:rsid w:val="004F173A"/>
    <w:rsid w:val="004F6764"/>
    <w:rsid w:val="004F7410"/>
    <w:rsid w:val="004F750F"/>
    <w:rsid w:val="00505C81"/>
    <w:rsid w:val="005064BB"/>
    <w:rsid w:val="00516C0F"/>
    <w:rsid w:val="00523217"/>
    <w:rsid w:val="005234B5"/>
    <w:rsid w:val="00523E17"/>
    <w:rsid w:val="0052784D"/>
    <w:rsid w:val="00532F34"/>
    <w:rsid w:val="00532F65"/>
    <w:rsid w:val="00541C28"/>
    <w:rsid w:val="00542620"/>
    <w:rsid w:val="00544AB4"/>
    <w:rsid w:val="00553D51"/>
    <w:rsid w:val="00557A3B"/>
    <w:rsid w:val="00562B7C"/>
    <w:rsid w:val="0056305B"/>
    <w:rsid w:val="005718E8"/>
    <w:rsid w:val="00577F2E"/>
    <w:rsid w:val="00590E3B"/>
    <w:rsid w:val="00592107"/>
    <w:rsid w:val="0059245F"/>
    <w:rsid w:val="00594767"/>
    <w:rsid w:val="00595B7C"/>
    <w:rsid w:val="005A01D9"/>
    <w:rsid w:val="005A6A77"/>
    <w:rsid w:val="005B69D0"/>
    <w:rsid w:val="005B76FF"/>
    <w:rsid w:val="005C0E5B"/>
    <w:rsid w:val="005C711F"/>
    <w:rsid w:val="005D00BD"/>
    <w:rsid w:val="005E3911"/>
    <w:rsid w:val="005F0E7F"/>
    <w:rsid w:val="005F2631"/>
    <w:rsid w:val="005F2CC7"/>
    <w:rsid w:val="00603B06"/>
    <w:rsid w:val="00611023"/>
    <w:rsid w:val="00616260"/>
    <w:rsid w:val="00627F27"/>
    <w:rsid w:val="00633BE0"/>
    <w:rsid w:val="0065559A"/>
    <w:rsid w:val="00656867"/>
    <w:rsid w:val="00657706"/>
    <w:rsid w:val="00660999"/>
    <w:rsid w:val="00665EAB"/>
    <w:rsid w:val="006660B1"/>
    <w:rsid w:val="00676606"/>
    <w:rsid w:val="006807C1"/>
    <w:rsid w:val="00681712"/>
    <w:rsid w:val="00681F67"/>
    <w:rsid w:val="00686182"/>
    <w:rsid w:val="0069123B"/>
    <w:rsid w:val="0069329F"/>
    <w:rsid w:val="006A21CE"/>
    <w:rsid w:val="006A2B4B"/>
    <w:rsid w:val="006B6B3C"/>
    <w:rsid w:val="006C0014"/>
    <w:rsid w:val="006D1B1C"/>
    <w:rsid w:val="006E41CD"/>
    <w:rsid w:val="006E7CDB"/>
    <w:rsid w:val="006F6F9A"/>
    <w:rsid w:val="006F7FEF"/>
    <w:rsid w:val="007102A5"/>
    <w:rsid w:val="0071086D"/>
    <w:rsid w:val="007138A8"/>
    <w:rsid w:val="00714F5D"/>
    <w:rsid w:val="007157D8"/>
    <w:rsid w:val="0071780C"/>
    <w:rsid w:val="00725335"/>
    <w:rsid w:val="007256F7"/>
    <w:rsid w:val="00755510"/>
    <w:rsid w:val="00765B70"/>
    <w:rsid w:val="0076798A"/>
    <w:rsid w:val="00770CAF"/>
    <w:rsid w:val="007740B8"/>
    <w:rsid w:val="0077722C"/>
    <w:rsid w:val="007808A2"/>
    <w:rsid w:val="007828F6"/>
    <w:rsid w:val="00782D0F"/>
    <w:rsid w:val="00785A22"/>
    <w:rsid w:val="00786D5C"/>
    <w:rsid w:val="00795CD2"/>
    <w:rsid w:val="007969EC"/>
    <w:rsid w:val="007A04C3"/>
    <w:rsid w:val="007A0665"/>
    <w:rsid w:val="007A271F"/>
    <w:rsid w:val="007A2B48"/>
    <w:rsid w:val="007B0085"/>
    <w:rsid w:val="007B63AA"/>
    <w:rsid w:val="007B7819"/>
    <w:rsid w:val="007C0691"/>
    <w:rsid w:val="007C14D5"/>
    <w:rsid w:val="007C44B2"/>
    <w:rsid w:val="007C55B4"/>
    <w:rsid w:val="007D2B9E"/>
    <w:rsid w:val="007D602F"/>
    <w:rsid w:val="007D7DDF"/>
    <w:rsid w:val="007E0AF2"/>
    <w:rsid w:val="007F12EC"/>
    <w:rsid w:val="007F7F77"/>
    <w:rsid w:val="00802197"/>
    <w:rsid w:val="008060C5"/>
    <w:rsid w:val="00812A9C"/>
    <w:rsid w:val="00813417"/>
    <w:rsid w:val="008152A8"/>
    <w:rsid w:val="00821817"/>
    <w:rsid w:val="00832B28"/>
    <w:rsid w:val="008347DA"/>
    <w:rsid w:val="00836524"/>
    <w:rsid w:val="00836707"/>
    <w:rsid w:val="008405EA"/>
    <w:rsid w:val="008440F6"/>
    <w:rsid w:val="00850B4E"/>
    <w:rsid w:val="008519F5"/>
    <w:rsid w:val="00855FC3"/>
    <w:rsid w:val="008659CC"/>
    <w:rsid w:val="00871DB2"/>
    <w:rsid w:val="00873A1E"/>
    <w:rsid w:val="00880779"/>
    <w:rsid w:val="00884226"/>
    <w:rsid w:val="008850C0"/>
    <w:rsid w:val="00885E32"/>
    <w:rsid w:val="00887097"/>
    <w:rsid w:val="0089289A"/>
    <w:rsid w:val="00894721"/>
    <w:rsid w:val="008A0C23"/>
    <w:rsid w:val="008A1B83"/>
    <w:rsid w:val="008A1F82"/>
    <w:rsid w:val="008A3EDF"/>
    <w:rsid w:val="008B019E"/>
    <w:rsid w:val="008B38AD"/>
    <w:rsid w:val="008B7517"/>
    <w:rsid w:val="008C141C"/>
    <w:rsid w:val="008C49BD"/>
    <w:rsid w:val="008C4D3B"/>
    <w:rsid w:val="008C69BE"/>
    <w:rsid w:val="008D6C45"/>
    <w:rsid w:val="008D6CE3"/>
    <w:rsid w:val="008E1CAE"/>
    <w:rsid w:val="008E26F9"/>
    <w:rsid w:val="008E52DD"/>
    <w:rsid w:val="008F630E"/>
    <w:rsid w:val="00900207"/>
    <w:rsid w:val="009048FC"/>
    <w:rsid w:val="00904B62"/>
    <w:rsid w:val="00907664"/>
    <w:rsid w:val="009129DA"/>
    <w:rsid w:val="009149CC"/>
    <w:rsid w:val="009176F3"/>
    <w:rsid w:val="00932850"/>
    <w:rsid w:val="009350F1"/>
    <w:rsid w:val="00944C29"/>
    <w:rsid w:val="00945A72"/>
    <w:rsid w:val="00953014"/>
    <w:rsid w:val="00956252"/>
    <w:rsid w:val="009616D5"/>
    <w:rsid w:val="00975347"/>
    <w:rsid w:val="0097743F"/>
    <w:rsid w:val="009804F3"/>
    <w:rsid w:val="00982BC6"/>
    <w:rsid w:val="00983B20"/>
    <w:rsid w:val="00983DFF"/>
    <w:rsid w:val="00985792"/>
    <w:rsid w:val="009869F7"/>
    <w:rsid w:val="009919C6"/>
    <w:rsid w:val="00992385"/>
    <w:rsid w:val="009927B2"/>
    <w:rsid w:val="009A32B0"/>
    <w:rsid w:val="009A6C79"/>
    <w:rsid w:val="009A7D33"/>
    <w:rsid w:val="009C18BD"/>
    <w:rsid w:val="009C22D8"/>
    <w:rsid w:val="009C65ED"/>
    <w:rsid w:val="009D32C4"/>
    <w:rsid w:val="009D75C3"/>
    <w:rsid w:val="009E0590"/>
    <w:rsid w:val="009E4485"/>
    <w:rsid w:val="009E67DB"/>
    <w:rsid w:val="009F684D"/>
    <w:rsid w:val="00A007CA"/>
    <w:rsid w:val="00A0218F"/>
    <w:rsid w:val="00A03AAF"/>
    <w:rsid w:val="00A04340"/>
    <w:rsid w:val="00A1248B"/>
    <w:rsid w:val="00A13D01"/>
    <w:rsid w:val="00A2426B"/>
    <w:rsid w:val="00A41968"/>
    <w:rsid w:val="00A50FC5"/>
    <w:rsid w:val="00A533F3"/>
    <w:rsid w:val="00A64AAF"/>
    <w:rsid w:val="00A66416"/>
    <w:rsid w:val="00A74610"/>
    <w:rsid w:val="00A8026A"/>
    <w:rsid w:val="00A92E37"/>
    <w:rsid w:val="00A93B1E"/>
    <w:rsid w:val="00A96545"/>
    <w:rsid w:val="00AA56A8"/>
    <w:rsid w:val="00AB23A1"/>
    <w:rsid w:val="00AB5F97"/>
    <w:rsid w:val="00AB601F"/>
    <w:rsid w:val="00AC2CA9"/>
    <w:rsid w:val="00AC5598"/>
    <w:rsid w:val="00AC7D1F"/>
    <w:rsid w:val="00AC7F00"/>
    <w:rsid w:val="00AD328D"/>
    <w:rsid w:val="00AD45A7"/>
    <w:rsid w:val="00AD7920"/>
    <w:rsid w:val="00AE47A1"/>
    <w:rsid w:val="00AE5929"/>
    <w:rsid w:val="00AF32A5"/>
    <w:rsid w:val="00B041AC"/>
    <w:rsid w:val="00B230C0"/>
    <w:rsid w:val="00B2456B"/>
    <w:rsid w:val="00B30B8D"/>
    <w:rsid w:val="00B338A2"/>
    <w:rsid w:val="00B36BA0"/>
    <w:rsid w:val="00B408D0"/>
    <w:rsid w:val="00B4118D"/>
    <w:rsid w:val="00B4216E"/>
    <w:rsid w:val="00B66AA6"/>
    <w:rsid w:val="00B71AE1"/>
    <w:rsid w:val="00B81B23"/>
    <w:rsid w:val="00B83502"/>
    <w:rsid w:val="00B93C20"/>
    <w:rsid w:val="00BA05C1"/>
    <w:rsid w:val="00BA2C0D"/>
    <w:rsid w:val="00BA7734"/>
    <w:rsid w:val="00BB6019"/>
    <w:rsid w:val="00BB6048"/>
    <w:rsid w:val="00BB6634"/>
    <w:rsid w:val="00BC0A40"/>
    <w:rsid w:val="00BE1304"/>
    <w:rsid w:val="00BF4661"/>
    <w:rsid w:val="00C001A5"/>
    <w:rsid w:val="00C00728"/>
    <w:rsid w:val="00C01898"/>
    <w:rsid w:val="00C05F98"/>
    <w:rsid w:val="00C10E57"/>
    <w:rsid w:val="00C15915"/>
    <w:rsid w:val="00C15F71"/>
    <w:rsid w:val="00C17162"/>
    <w:rsid w:val="00C21514"/>
    <w:rsid w:val="00C23853"/>
    <w:rsid w:val="00C26215"/>
    <w:rsid w:val="00C272D0"/>
    <w:rsid w:val="00C27E3B"/>
    <w:rsid w:val="00C447FF"/>
    <w:rsid w:val="00C56AF9"/>
    <w:rsid w:val="00C60110"/>
    <w:rsid w:val="00C72120"/>
    <w:rsid w:val="00C75CE8"/>
    <w:rsid w:val="00C76246"/>
    <w:rsid w:val="00C77857"/>
    <w:rsid w:val="00C83CCA"/>
    <w:rsid w:val="00C84658"/>
    <w:rsid w:val="00C84F92"/>
    <w:rsid w:val="00C85FBC"/>
    <w:rsid w:val="00C86491"/>
    <w:rsid w:val="00C9453A"/>
    <w:rsid w:val="00C9537D"/>
    <w:rsid w:val="00C96BBE"/>
    <w:rsid w:val="00CA1B5C"/>
    <w:rsid w:val="00CA5CFB"/>
    <w:rsid w:val="00CB00FC"/>
    <w:rsid w:val="00CB73F4"/>
    <w:rsid w:val="00CC7D62"/>
    <w:rsid w:val="00CD420A"/>
    <w:rsid w:val="00CD657F"/>
    <w:rsid w:val="00CE14E6"/>
    <w:rsid w:val="00D01709"/>
    <w:rsid w:val="00D02CFB"/>
    <w:rsid w:val="00D047DC"/>
    <w:rsid w:val="00D05AC6"/>
    <w:rsid w:val="00D05FAE"/>
    <w:rsid w:val="00D06318"/>
    <w:rsid w:val="00D064FB"/>
    <w:rsid w:val="00D207CB"/>
    <w:rsid w:val="00D20957"/>
    <w:rsid w:val="00D22D24"/>
    <w:rsid w:val="00D32045"/>
    <w:rsid w:val="00D37205"/>
    <w:rsid w:val="00D42057"/>
    <w:rsid w:val="00D42361"/>
    <w:rsid w:val="00D45D11"/>
    <w:rsid w:val="00D51126"/>
    <w:rsid w:val="00D52C8D"/>
    <w:rsid w:val="00D53BD8"/>
    <w:rsid w:val="00D63BB4"/>
    <w:rsid w:val="00D86DFA"/>
    <w:rsid w:val="00D909CD"/>
    <w:rsid w:val="00D9218D"/>
    <w:rsid w:val="00DA0621"/>
    <w:rsid w:val="00DA6E24"/>
    <w:rsid w:val="00DB2053"/>
    <w:rsid w:val="00DB2DB9"/>
    <w:rsid w:val="00DB316B"/>
    <w:rsid w:val="00DB5AAE"/>
    <w:rsid w:val="00DC3920"/>
    <w:rsid w:val="00DD0761"/>
    <w:rsid w:val="00DD1EAC"/>
    <w:rsid w:val="00DE3053"/>
    <w:rsid w:val="00DE5032"/>
    <w:rsid w:val="00DF0C95"/>
    <w:rsid w:val="00DF6C02"/>
    <w:rsid w:val="00E05D85"/>
    <w:rsid w:val="00E07204"/>
    <w:rsid w:val="00E07FCF"/>
    <w:rsid w:val="00E116FE"/>
    <w:rsid w:val="00E12F4B"/>
    <w:rsid w:val="00E13AAE"/>
    <w:rsid w:val="00E16C55"/>
    <w:rsid w:val="00E22DD9"/>
    <w:rsid w:val="00E239D0"/>
    <w:rsid w:val="00E26281"/>
    <w:rsid w:val="00E277EA"/>
    <w:rsid w:val="00E311BA"/>
    <w:rsid w:val="00E359AE"/>
    <w:rsid w:val="00E456CA"/>
    <w:rsid w:val="00E4659B"/>
    <w:rsid w:val="00E47262"/>
    <w:rsid w:val="00E47FEF"/>
    <w:rsid w:val="00E5526E"/>
    <w:rsid w:val="00E6758F"/>
    <w:rsid w:val="00E67F25"/>
    <w:rsid w:val="00E7038A"/>
    <w:rsid w:val="00E8196C"/>
    <w:rsid w:val="00E83026"/>
    <w:rsid w:val="00E83AF3"/>
    <w:rsid w:val="00E8561B"/>
    <w:rsid w:val="00E87C20"/>
    <w:rsid w:val="00E92042"/>
    <w:rsid w:val="00E92995"/>
    <w:rsid w:val="00E933CD"/>
    <w:rsid w:val="00EA2BA1"/>
    <w:rsid w:val="00EA39EF"/>
    <w:rsid w:val="00EA7769"/>
    <w:rsid w:val="00EA7BB8"/>
    <w:rsid w:val="00EA7DD8"/>
    <w:rsid w:val="00EB352C"/>
    <w:rsid w:val="00EC2D32"/>
    <w:rsid w:val="00ED073F"/>
    <w:rsid w:val="00ED2F37"/>
    <w:rsid w:val="00ED525E"/>
    <w:rsid w:val="00ED753B"/>
    <w:rsid w:val="00EE0DE3"/>
    <w:rsid w:val="00EE3A6D"/>
    <w:rsid w:val="00EE7D62"/>
    <w:rsid w:val="00F02E7C"/>
    <w:rsid w:val="00F1648B"/>
    <w:rsid w:val="00F2049E"/>
    <w:rsid w:val="00F23263"/>
    <w:rsid w:val="00F277EA"/>
    <w:rsid w:val="00F3029D"/>
    <w:rsid w:val="00F34BF1"/>
    <w:rsid w:val="00F50DF6"/>
    <w:rsid w:val="00F52B17"/>
    <w:rsid w:val="00F5517D"/>
    <w:rsid w:val="00F56FB8"/>
    <w:rsid w:val="00F613F6"/>
    <w:rsid w:val="00F6531C"/>
    <w:rsid w:val="00F65DD1"/>
    <w:rsid w:val="00F65FF2"/>
    <w:rsid w:val="00F70878"/>
    <w:rsid w:val="00F95635"/>
    <w:rsid w:val="00F95BB8"/>
    <w:rsid w:val="00F96364"/>
    <w:rsid w:val="00F964DD"/>
    <w:rsid w:val="00FA21BB"/>
    <w:rsid w:val="00FA3A16"/>
    <w:rsid w:val="00FA5CCB"/>
    <w:rsid w:val="00FB0130"/>
    <w:rsid w:val="00FB13D6"/>
    <w:rsid w:val="00FB2E47"/>
    <w:rsid w:val="00FB3033"/>
    <w:rsid w:val="00FB714D"/>
    <w:rsid w:val="00FC155A"/>
    <w:rsid w:val="00FC1799"/>
    <w:rsid w:val="00FC5377"/>
    <w:rsid w:val="00FD240A"/>
    <w:rsid w:val="00FD429F"/>
    <w:rsid w:val="00FD6E72"/>
    <w:rsid w:val="00FD7D73"/>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14:docId w14:val="5A820787"/>
  <w15:chartTrackingRefBased/>
  <w15:docId w15:val="{DEF820D2-5D88-4380-867C-56ABC10A7F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uk-UA" w:eastAsia="uk-UA"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E4485"/>
    <w:pPr>
      <w:spacing w:after="160" w:line="25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1"/>
    <w:qFormat/>
    <w:rsid w:val="009E4485"/>
    <w:rPr>
      <w:rFonts w:ascii="Times New Roman" w:hAnsi="Times New Roman"/>
      <w:sz w:val="28"/>
      <w:szCs w:val="22"/>
      <w:lang w:eastAsia="en-US"/>
    </w:rPr>
  </w:style>
  <w:style w:type="paragraph" w:customStyle="1" w:styleId="rtejustify">
    <w:name w:val="rtejustify"/>
    <w:basedOn w:val="a"/>
    <w:rsid w:val="009E4485"/>
    <w:pPr>
      <w:spacing w:before="100" w:beforeAutospacing="1" w:after="100" w:afterAutospacing="1" w:line="240" w:lineRule="auto"/>
    </w:pPr>
    <w:rPr>
      <w:rFonts w:ascii="Times New Roman" w:eastAsia="Times New Roman" w:hAnsi="Times New Roman"/>
      <w:sz w:val="24"/>
      <w:szCs w:val="24"/>
      <w:lang w:eastAsia="uk-UA"/>
    </w:rPr>
  </w:style>
  <w:style w:type="character" w:customStyle="1" w:styleId="FontStyle14">
    <w:name w:val="Font Style14"/>
    <w:rsid w:val="009E4485"/>
    <w:rPr>
      <w:rFonts w:ascii="Times New Roman" w:hAnsi="Times New Roman" w:cs="Times New Roman" w:hint="default"/>
      <w:sz w:val="26"/>
      <w:szCs w:val="26"/>
    </w:rPr>
  </w:style>
  <w:style w:type="character" w:styleId="a5">
    <w:name w:val="Hyperlink"/>
    <w:uiPriority w:val="99"/>
    <w:semiHidden/>
    <w:unhideWhenUsed/>
    <w:rsid w:val="009E4485"/>
    <w:rPr>
      <w:color w:val="0000FF"/>
      <w:u w:val="single"/>
    </w:rPr>
  </w:style>
  <w:style w:type="paragraph" w:styleId="a6">
    <w:name w:val="Balloon Text"/>
    <w:basedOn w:val="a"/>
    <w:link w:val="a7"/>
    <w:uiPriority w:val="99"/>
    <w:semiHidden/>
    <w:unhideWhenUsed/>
    <w:rsid w:val="003D4C1F"/>
    <w:pPr>
      <w:spacing w:after="0" w:line="240" w:lineRule="auto"/>
    </w:pPr>
    <w:rPr>
      <w:rFonts w:ascii="Tahoma" w:hAnsi="Tahoma"/>
      <w:sz w:val="16"/>
      <w:szCs w:val="16"/>
      <w:lang w:val="x-none" w:eastAsia="x-none"/>
    </w:rPr>
  </w:style>
  <w:style w:type="character" w:customStyle="1" w:styleId="a7">
    <w:name w:val="Текст у виносці Знак"/>
    <w:link w:val="a6"/>
    <w:uiPriority w:val="99"/>
    <w:semiHidden/>
    <w:rsid w:val="003D4C1F"/>
    <w:rPr>
      <w:rFonts w:ascii="Tahoma" w:hAnsi="Tahoma" w:cs="Tahoma"/>
      <w:sz w:val="16"/>
      <w:szCs w:val="16"/>
    </w:rPr>
  </w:style>
  <w:style w:type="paragraph" w:styleId="a8">
    <w:name w:val="List Paragraph"/>
    <w:aliases w:val="Подглава"/>
    <w:basedOn w:val="a"/>
    <w:link w:val="a9"/>
    <w:uiPriority w:val="34"/>
    <w:qFormat/>
    <w:rsid w:val="0027742B"/>
    <w:pPr>
      <w:spacing w:after="200" w:line="276" w:lineRule="auto"/>
      <w:ind w:left="720"/>
      <w:contextualSpacing/>
    </w:pPr>
    <w:rPr>
      <w:sz w:val="20"/>
      <w:szCs w:val="20"/>
      <w:lang w:val="ru-RU" w:eastAsia="x-none"/>
    </w:rPr>
  </w:style>
  <w:style w:type="character" w:customStyle="1" w:styleId="a9">
    <w:name w:val="Абзац списку Знак"/>
    <w:aliases w:val="Подглава Знак"/>
    <w:link w:val="a8"/>
    <w:uiPriority w:val="34"/>
    <w:rsid w:val="0027742B"/>
    <w:rPr>
      <w:lang w:val="ru-RU" w:eastAsia="x-none"/>
    </w:rPr>
  </w:style>
  <w:style w:type="paragraph" w:styleId="aa">
    <w:name w:val="header"/>
    <w:basedOn w:val="a"/>
    <w:link w:val="ab"/>
    <w:uiPriority w:val="99"/>
    <w:unhideWhenUsed/>
    <w:rsid w:val="00DF0C95"/>
    <w:pPr>
      <w:tabs>
        <w:tab w:val="center" w:pos="4819"/>
        <w:tab w:val="right" w:pos="9639"/>
      </w:tabs>
    </w:pPr>
    <w:rPr>
      <w:lang w:val="x-none"/>
    </w:rPr>
  </w:style>
  <w:style w:type="character" w:customStyle="1" w:styleId="ab">
    <w:name w:val="Верхній колонтитул Знак"/>
    <w:link w:val="aa"/>
    <w:uiPriority w:val="99"/>
    <w:rsid w:val="00DF0C95"/>
    <w:rPr>
      <w:sz w:val="22"/>
      <w:szCs w:val="22"/>
      <w:lang w:eastAsia="en-US"/>
    </w:rPr>
  </w:style>
  <w:style w:type="paragraph" w:styleId="ac">
    <w:name w:val="footer"/>
    <w:basedOn w:val="a"/>
    <w:link w:val="ad"/>
    <w:uiPriority w:val="99"/>
    <w:unhideWhenUsed/>
    <w:rsid w:val="00DF0C95"/>
    <w:pPr>
      <w:tabs>
        <w:tab w:val="center" w:pos="4819"/>
        <w:tab w:val="right" w:pos="9639"/>
      </w:tabs>
    </w:pPr>
    <w:rPr>
      <w:lang w:val="x-none"/>
    </w:rPr>
  </w:style>
  <w:style w:type="character" w:customStyle="1" w:styleId="ad">
    <w:name w:val="Нижній колонтитул Знак"/>
    <w:link w:val="ac"/>
    <w:uiPriority w:val="99"/>
    <w:rsid w:val="00DF0C95"/>
    <w:rPr>
      <w:sz w:val="22"/>
      <w:szCs w:val="22"/>
      <w:lang w:eastAsia="en-US"/>
    </w:rPr>
  </w:style>
  <w:style w:type="character" w:customStyle="1" w:styleId="ae">
    <w:name w:val="Основний текст_"/>
    <w:link w:val="2"/>
    <w:uiPriority w:val="99"/>
    <w:locked/>
    <w:rsid w:val="00D064FB"/>
    <w:rPr>
      <w:sz w:val="28"/>
      <w:shd w:val="clear" w:color="auto" w:fill="FFFFFF"/>
    </w:rPr>
  </w:style>
  <w:style w:type="paragraph" w:customStyle="1" w:styleId="2">
    <w:name w:val="Основний текст2"/>
    <w:basedOn w:val="a"/>
    <w:link w:val="ae"/>
    <w:uiPriority w:val="99"/>
    <w:rsid w:val="00D064FB"/>
    <w:pPr>
      <w:widowControl w:val="0"/>
      <w:shd w:val="clear" w:color="auto" w:fill="FFFFFF"/>
      <w:spacing w:before="1020" w:after="480" w:line="240" w:lineRule="atLeast"/>
      <w:jc w:val="both"/>
    </w:pPr>
    <w:rPr>
      <w:sz w:val="28"/>
      <w:szCs w:val="20"/>
      <w:lang w:val="x-none" w:eastAsia="x-none"/>
    </w:rPr>
  </w:style>
  <w:style w:type="paragraph" w:styleId="HTML">
    <w:name w:val="HTML Preformatted"/>
    <w:basedOn w:val="a"/>
    <w:link w:val="HTML0"/>
    <w:uiPriority w:val="99"/>
    <w:unhideWhenUsed/>
    <w:rsid w:val="00D064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sz w:val="20"/>
      <w:szCs w:val="20"/>
      <w:lang w:val="x-none" w:eastAsia="x-none"/>
    </w:rPr>
  </w:style>
  <w:style w:type="character" w:customStyle="1" w:styleId="HTML0">
    <w:name w:val="Стандартний HTML Знак"/>
    <w:link w:val="HTML"/>
    <w:uiPriority w:val="99"/>
    <w:rsid w:val="00D064FB"/>
    <w:rPr>
      <w:rFonts w:ascii="Courier New" w:eastAsia="Times New Roman" w:hAnsi="Courier New"/>
      <w:lang w:val="x-none" w:eastAsia="x-none"/>
    </w:rPr>
  </w:style>
  <w:style w:type="paragraph" w:customStyle="1" w:styleId="rvps2">
    <w:name w:val="rvps2"/>
    <w:basedOn w:val="a"/>
    <w:rsid w:val="00D064FB"/>
    <w:pPr>
      <w:spacing w:before="100" w:beforeAutospacing="1" w:after="100" w:afterAutospacing="1" w:line="240" w:lineRule="auto"/>
    </w:pPr>
    <w:rPr>
      <w:rFonts w:ascii="Times New Roman" w:eastAsia="Times New Roman" w:hAnsi="Times New Roman"/>
      <w:sz w:val="24"/>
      <w:szCs w:val="24"/>
      <w:lang w:val="ru-RU" w:eastAsia="ru-RU"/>
    </w:rPr>
  </w:style>
  <w:style w:type="paragraph" w:customStyle="1" w:styleId="20">
    <w:name w:val="Основной текст (2)"/>
    <w:basedOn w:val="a"/>
    <w:link w:val="21"/>
    <w:rsid w:val="003D0A08"/>
    <w:pPr>
      <w:widowControl w:val="0"/>
      <w:shd w:val="clear" w:color="auto" w:fill="FFFFFF"/>
      <w:suppressAutoHyphens/>
      <w:spacing w:after="1020" w:line="240" w:lineRule="atLeast"/>
      <w:jc w:val="center"/>
    </w:pPr>
    <w:rPr>
      <w:b/>
      <w:bCs/>
      <w:kern w:val="1"/>
      <w:sz w:val="26"/>
      <w:szCs w:val="26"/>
      <w:lang w:val="ru-RU" w:eastAsia="ru-RU"/>
    </w:rPr>
  </w:style>
  <w:style w:type="character" w:customStyle="1" w:styleId="21">
    <w:name w:val="Основной текст (2)_"/>
    <w:link w:val="20"/>
    <w:locked/>
    <w:rsid w:val="003D0A08"/>
    <w:rPr>
      <w:b/>
      <w:bCs/>
      <w:kern w:val="1"/>
      <w:sz w:val="26"/>
      <w:szCs w:val="26"/>
      <w:shd w:val="clear" w:color="auto" w:fill="FFFFFF"/>
      <w:lang w:val="ru-RU" w:eastAsia="ru-RU"/>
    </w:rPr>
  </w:style>
  <w:style w:type="paragraph" w:styleId="af">
    <w:name w:val="Normal (Web)"/>
    <w:basedOn w:val="a"/>
    <w:link w:val="af0"/>
    <w:uiPriority w:val="99"/>
    <w:unhideWhenUsed/>
    <w:rsid w:val="00541C28"/>
    <w:pPr>
      <w:spacing w:before="100" w:beforeAutospacing="1" w:after="100" w:afterAutospacing="1" w:line="240" w:lineRule="auto"/>
    </w:pPr>
    <w:rPr>
      <w:rFonts w:ascii="Times New Roman" w:eastAsia="Times New Roman" w:hAnsi="Times New Roman"/>
      <w:sz w:val="24"/>
      <w:szCs w:val="24"/>
      <w:lang w:eastAsia="uk-UA"/>
    </w:rPr>
  </w:style>
  <w:style w:type="character" w:customStyle="1" w:styleId="rvts49">
    <w:name w:val="rvts49"/>
    <w:rsid w:val="00541C28"/>
  </w:style>
  <w:style w:type="character" w:customStyle="1" w:styleId="rvts57">
    <w:name w:val="rvts57"/>
    <w:rsid w:val="00541C28"/>
  </w:style>
  <w:style w:type="paragraph" w:customStyle="1" w:styleId="rvps5">
    <w:name w:val="rvps5"/>
    <w:basedOn w:val="a"/>
    <w:rsid w:val="00541C28"/>
    <w:pPr>
      <w:spacing w:before="100" w:beforeAutospacing="1" w:after="100" w:afterAutospacing="1" w:line="240" w:lineRule="auto"/>
    </w:pPr>
    <w:rPr>
      <w:rFonts w:ascii="Times New Roman" w:eastAsia="Times New Roman" w:hAnsi="Times New Roman"/>
      <w:sz w:val="24"/>
      <w:szCs w:val="24"/>
      <w:lang w:eastAsia="uk-UA"/>
    </w:rPr>
  </w:style>
  <w:style w:type="character" w:customStyle="1" w:styleId="rvts50">
    <w:name w:val="rvts50"/>
    <w:rsid w:val="00541C28"/>
  </w:style>
  <w:style w:type="character" w:customStyle="1" w:styleId="rvts56">
    <w:name w:val="rvts56"/>
    <w:rsid w:val="00541C28"/>
  </w:style>
  <w:style w:type="character" w:customStyle="1" w:styleId="rvts47">
    <w:name w:val="rvts47"/>
    <w:rsid w:val="00541C28"/>
  </w:style>
  <w:style w:type="character" w:customStyle="1" w:styleId="rvts62">
    <w:name w:val="rvts62"/>
    <w:rsid w:val="00541C28"/>
  </w:style>
  <w:style w:type="character" w:customStyle="1" w:styleId="rvts46">
    <w:name w:val="rvts46"/>
    <w:rsid w:val="00541C28"/>
  </w:style>
  <w:style w:type="paragraph" w:customStyle="1" w:styleId="rvps8">
    <w:name w:val="rvps8"/>
    <w:basedOn w:val="a"/>
    <w:rsid w:val="00541C28"/>
    <w:pPr>
      <w:spacing w:before="100" w:beforeAutospacing="1" w:after="100" w:afterAutospacing="1" w:line="240" w:lineRule="auto"/>
    </w:pPr>
    <w:rPr>
      <w:rFonts w:ascii="Times New Roman" w:eastAsia="Times New Roman" w:hAnsi="Times New Roman"/>
      <w:sz w:val="24"/>
      <w:szCs w:val="24"/>
      <w:lang w:eastAsia="uk-UA"/>
    </w:rPr>
  </w:style>
  <w:style w:type="character" w:customStyle="1" w:styleId="rvts44">
    <w:name w:val="rvts44"/>
    <w:rsid w:val="005B69D0"/>
  </w:style>
  <w:style w:type="character" w:customStyle="1" w:styleId="rvts18">
    <w:name w:val="rvts18"/>
    <w:basedOn w:val="a0"/>
    <w:rsid w:val="00082F48"/>
  </w:style>
  <w:style w:type="character" w:customStyle="1" w:styleId="rvts22">
    <w:name w:val="rvts22"/>
    <w:rsid w:val="003A3A9D"/>
  </w:style>
  <w:style w:type="paragraph" w:customStyle="1" w:styleId="rvps6">
    <w:name w:val="rvps6"/>
    <w:basedOn w:val="a"/>
    <w:rsid w:val="003A3A9D"/>
    <w:pPr>
      <w:spacing w:before="100" w:beforeAutospacing="1" w:after="100" w:afterAutospacing="1" w:line="240" w:lineRule="auto"/>
    </w:pPr>
    <w:rPr>
      <w:rFonts w:ascii="Times New Roman" w:eastAsia="Times New Roman" w:hAnsi="Times New Roman"/>
      <w:sz w:val="24"/>
      <w:szCs w:val="24"/>
      <w:lang w:eastAsia="uk-UA"/>
    </w:rPr>
  </w:style>
  <w:style w:type="character" w:customStyle="1" w:styleId="rvts19">
    <w:name w:val="rvts19"/>
    <w:basedOn w:val="a0"/>
    <w:rsid w:val="003A3A9D"/>
  </w:style>
  <w:style w:type="paragraph" w:styleId="af1">
    <w:name w:val="Body Text Indent"/>
    <w:basedOn w:val="a"/>
    <w:link w:val="af2"/>
    <w:rsid w:val="00765B70"/>
    <w:pPr>
      <w:spacing w:after="120" w:line="240" w:lineRule="auto"/>
      <w:ind w:left="283"/>
    </w:pPr>
    <w:rPr>
      <w:rFonts w:ascii="Times New Roman" w:eastAsia="Times New Roman" w:hAnsi="Times New Roman"/>
      <w:sz w:val="28"/>
      <w:szCs w:val="28"/>
      <w:lang w:val="ru-RU" w:eastAsia="ru-RU"/>
    </w:rPr>
  </w:style>
  <w:style w:type="character" w:customStyle="1" w:styleId="af2">
    <w:name w:val="Основний текст з відступом Знак"/>
    <w:link w:val="af1"/>
    <w:rsid w:val="00765B70"/>
    <w:rPr>
      <w:rFonts w:ascii="Times New Roman" w:eastAsia="Times New Roman" w:hAnsi="Times New Roman"/>
      <w:sz w:val="28"/>
      <w:szCs w:val="28"/>
      <w:lang w:val="ru-RU" w:eastAsia="ru-RU"/>
    </w:rPr>
  </w:style>
  <w:style w:type="character" w:customStyle="1" w:styleId="rvts0">
    <w:name w:val="rvts0"/>
    <w:rsid w:val="00D06318"/>
    <w:rPr>
      <w:rFonts w:cs="Times New Roman"/>
    </w:rPr>
  </w:style>
  <w:style w:type="paragraph" w:customStyle="1" w:styleId="1">
    <w:name w:val="Основний текст1"/>
    <w:basedOn w:val="a"/>
    <w:uiPriority w:val="99"/>
    <w:rsid w:val="00D06318"/>
    <w:pPr>
      <w:widowControl w:val="0"/>
      <w:shd w:val="clear" w:color="auto" w:fill="FFFFFF"/>
      <w:spacing w:before="60" w:after="0" w:line="0" w:lineRule="atLeast"/>
    </w:pPr>
    <w:rPr>
      <w:rFonts w:ascii="Times New Roman" w:eastAsia="Times New Roman" w:hAnsi="Times New Roman"/>
      <w:sz w:val="18"/>
      <w:szCs w:val="18"/>
      <w:lang w:val="x-none" w:eastAsia="x-none"/>
    </w:rPr>
  </w:style>
  <w:style w:type="character" w:customStyle="1" w:styleId="rvts99">
    <w:name w:val="rvts99"/>
    <w:basedOn w:val="a0"/>
    <w:rsid w:val="0071086D"/>
  </w:style>
  <w:style w:type="paragraph" w:styleId="af3">
    <w:name w:val="Body Text"/>
    <w:basedOn w:val="a"/>
    <w:link w:val="af4"/>
    <w:uiPriority w:val="99"/>
    <w:unhideWhenUsed/>
    <w:rsid w:val="00603B06"/>
    <w:pPr>
      <w:spacing w:after="120"/>
    </w:pPr>
    <w:rPr>
      <w:lang w:val="x-none"/>
    </w:rPr>
  </w:style>
  <w:style w:type="character" w:customStyle="1" w:styleId="af4">
    <w:name w:val="Основний текст Знак"/>
    <w:link w:val="af3"/>
    <w:uiPriority w:val="99"/>
    <w:rsid w:val="00603B06"/>
    <w:rPr>
      <w:sz w:val="22"/>
      <w:szCs w:val="22"/>
      <w:lang w:eastAsia="en-US"/>
    </w:rPr>
  </w:style>
  <w:style w:type="character" w:customStyle="1" w:styleId="FontStyle20">
    <w:name w:val="Font Style20"/>
    <w:uiPriority w:val="99"/>
    <w:rsid w:val="00B71AE1"/>
    <w:rPr>
      <w:rFonts w:ascii="Times New Roman" w:eastAsia="Times New Roman" w:hAnsi="Times New Roman" w:cs="Times New Roman"/>
      <w:b/>
      <w:bCs/>
      <w:sz w:val="26"/>
      <w:szCs w:val="26"/>
    </w:rPr>
  </w:style>
  <w:style w:type="character" w:customStyle="1" w:styleId="rvts21">
    <w:name w:val="rvts21"/>
    <w:basedOn w:val="a0"/>
    <w:rsid w:val="00B71AE1"/>
  </w:style>
  <w:style w:type="character" w:customStyle="1" w:styleId="rvts23">
    <w:name w:val="rvts23"/>
    <w:basedOn w:val="a0"/>
    <w:rsid w:val="00B71AE1"/>
  </w:style>
  <w:style w:type="paragraph" w:customStyle="1" w:styleId="3">
    <w:name w:val="Основной текст (3)"/>
    <w:basedOn w:val="a"/>
    <w:link w:val="30"/>
    <w:rsid w:val="0031621F"/>
    <w:pPr>
      <w:shd w:val="clear" w:color="auto" w:fill="FFFFFF"/>
      <w:suppressAutoHyphens/>
      <w:autoSpaceDE w:val="0"/>
      <w:autoSpaceDN w:val="0"/>
      <w:spacing w:after="0" w:line="209" w:lineRule="exact"/>
      <w:ind w:firstLine="851"/>
      <w:jc w:val="both"/>
      <w:textAlignment w:val="baseline"/>
    </w:pPr>
    <w:rPr>
      <w:kern w:val="3"/>
      <w:sz w:val="17"/>
      <w:szCs w:val="17"/>
      <w:lang w:val="en-US"/>
    </w:rPr>
  </w:style>
  <w:style w:type="character" w:customStyle="1" w:styleId="30">
    <w:name w:val="Основной текст (3)_"/>
    <w:link w:val="3"/>
    <w:rsid w:val="0031621F"/>
    <w:rPr>
      <w:kern w:val="3"/>
      <w:sz w:val="17"/>
      <w:szCs w:val="17"/>
      <w:shd w:val="clear" w:color="auto" w:fill="FFFFFF"/>
      <w:lang w:val="en-US" w:eastAsia="en-US"/>
    </w:rPr>
  </w:style>
  <w:style w:type="paragraph" w:customStyle="1" w:styleId="rvps4">
    <w:name w:val="rvps4"/>
    <w:basedOn w:val="a"/>
    <w:rsid w:val="0031621F"/>
    <w:pPr>
      <w:spacing w:before="100" w:beforeAutospacing="1" w:after="100" w:afterAutospacing="1" w:line="240" w:lineRule="auto"/>
    </w:pPr>
    <w:rPr>
      <w:rFonts w:ascii="Times New Roman" w:eastAsia="Times New Roman" w:hAnsi="Times New Roman"/>
      <w:sz w:val="24"/>
      <w:szCs w:val="24"/>
      <w:lang w:eastAsia="uk-UA"/>
    </w:rPr>
  </w:style>
  <w:style w:type="paragraph" w:customStyle="1" w:styleId="rvps7">
    <w:name w:val="rvps7"/>
    <w:basedOn w:val="a"/>
    <w:rsid w:val="0031621F"/>
    <w:pPr>
      <w:spacing w:before="100" w:beforeAutospacing="1" w:after="100" w:afterAutospacing="1" w:line="240" w:lineRule="auto"/>
    </w:pPr>
    <w:rPr>
      <w:rFonts w:ascii="Times New Roman" w:eastAsia="Times New Roman" w:hAnsi="Times New Roman"/>
      <w:sz w:val="24"/>
      <w:szCs w:val="24"/>
      <w:lang w:eastAsia="uk-UA"/>
    </w:rPr>
  </w:style>
  <w:style w:type="paragraph" w:customStyle="1" w:styleId="rvps3">
    <w:name w:val="rvps3"/>
    <w:basedOn w:val="a"/>
    <w:rsid w:val="0031621F"/>
    <w:pPr>
      <w:spacing w:before="100" w:beforeAutospacing="1" w:after="100" w:afterAutospacing="1" w:line="240" w:lineRule="auto"/>
    </w:pPr>
    <w:rPr>
      <w:rFonts w:ascii="Times New Roman" w:eastAsia="Times New Roman" w:hAnsi="Times New Roman"/>
      <w:sz w:val="24"/>
      <w:szCs w:val="24"/>
      <w:lang w:eastAsia="uk-UA"/>
    </w:rPr>
  </w:style>
  <w:style w:type="character" w:customStyle="1" w:styleId="rvts26">
    <w:name w:val="rvts26"/>
    <w:basedOn w:val="a0"/>
    <w:rsid w:val="0031621F"/>
  </w:style>
  <w:style w:type="paragraph" w:customStyle="1" w:styleId="rvps9">
    <w:name w:val="rvps9"/>
    <w:basedOn w:val="a"/>
    <w:rsid w:val="0031621F"/>
    <w:pPr>
      <w:spacing w:before="100" w:beforeAutospacing="1" w:after="100" w:afterAutospacing="1" w:line="240" w:lineRule="auto"/>
    </w:pPr>
    <w:rPr>
      <w:rFonts w:ascii="Times New Roman" w:eastAsia="Times New Roman" w:hAnsi="Times New Roman"/>
      <w:sz w:val="24"/>
      <w:szCs w:val="24"/>
      <w:lang w:eastAsia="uk-UA"/>
    </w:rPr>
  </w:style>
  <w:style w:type="character" w:customStyle="1" w:styleId="rvts27">
    <w:name w:val="rvts27"/>
    <w:basedOn w:val="a0"/>
    <w:rsid w:val="0031621F"/>
  </w:style>
  <w:style w:type="character" w:customStyle="1" w:styleId="311pt">
    <w:name w:val="Основной текст (3) + 11 pt;Полужирный"/>
    <w:rsid w:val="0031621F"/>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lang w:val="uk-UA" w:eastAsia="uk-UA" w:bidi="uk-UA"/>
    </w:rPr>
  </w:style>
  <w:style w:type="paragraph" w:customStyle="1" w:styleId="StyleZakonu">
    <w:name w:val="StyleZakonu"/>
    <w:basedOn w:val="a"/>
    <w:link w:val="StyleZakonu0"/>
    <w:rsid w:val="0031621F"/>
    <w:pPr>
      <w:autoSpaceDN w:val="0"/>
      <w:spacing w:after="60" w:line="220" w:lineRule="exact"/>
      <w:ind w:firstLine="284"/>
      <w:jc w:val="both"/>
    </w:pPr>
    <w:rPr>
      <w:rFonts w:ascii="Times New Roman" w:eastAsia="Times New Roman" w:hAnsi="Times New Roman"/>
      <w:kern w:val="3"/>
      <w:sz w:val="20"/>
      <w:szCs w:val="20"/>
      <w:lang w:val="ru-RU" w:eastAsia="zh-CN"/>
    </w:rPr>
  </w:style>
  <w:style w:type="paragraph" w:customStyle="1" w:styleId="ps1">
    <w:name w:val="ps1"/>
    <w:basedOn w:val="a"/>
    <w:rsid w:val="0031621F"/>
    <w:pPr>
      <w:spacing w:before="100" w:beforeAutospacing="1" w:after="100" w:afterAutospacing="1" w:line="240" w:lineRule="auto"/>
    </w:pPr>
    <w:rPr>
      <w:rFonts w:ascii="Times New Roman" w:eastAsia="Times New Roman" w:hAnsi="Times New Roman"/>
      <w:sz w:val="24"/>
      <w:szCs w:val="24"/>
      <w:lang w:eastAsia="uk-UA"/>
    </w:rPr>
  </w:style>
  <w:style w:type="character" w:customStyle="1" w:styleId="rvts20">
    <w:name w:val="rvts20"/>
    <w:basedOn w:val="a0"/>
    <w:rsid w:val="0031621F"/>
  </w:style>
  <w:style w:type="character" w:customStyle="1" w:styleId="StyleZakonu0">
    <w:name w:val="StyleZakonu Знак"/>
    <w:link w:val="StyleZakonu"/>
    <w:locked/>
    <w:rsid w:val="00074368"/>
    <w:rPr>
      <w:rFonts w:ascii="Times New Roman" w:eastAsia="Times New Roman" w:hAnsi="Times New Roman"/>
      <w:kern w:val="3"/>
      <w:lang w:val="ru-RU" w:eastAsia="zh-CN"/>
    </w:rPr>
  </w:style>
  <w:style w:type="paragraph" w:customStyle="1" w:styleId="marked-paragraph">
    <w:name w:val="marked-paragraph"/>
    <w:basedOn w:val="a"/>
    <w:rsid w:val="005B76FF"/>
    <w:pPr>
      <w:spacing w:before="100" w:beforeAutospacing="1" w:after="100" w:afterAutospacing="1" w:line="240" w:lineRule="auto"/>
    </w:pPr>
    <w:rPr>
      <w:rFonts w:ascii="Times New Roman" w:eastAsia="Times New Roman" w:hAnsi="Times New Roman"/>
      <w:sz w:val="24"/>
      <w:szCs w:val="24"/>
      <w:lang w:eastAsia="uk-UA"/>
    </w:rPr>
  </w:style>
  <w:style w:type="character" w:customStyle="1" w:styleId="rvts12">
    <w:name w:val="rvts12"/>
    <w:basedOn w:val="a0"/>
    <w:rsid w:val="005B76FF"/>
  </w:style>
  <w:style w:type="paragraph" w:customStyle="1" w:styleId="10">
    <w:name w:val="Без интервала1"/>
    <w:rsid w:val="00A04340"/>
    <w:rPr>
      <w:rFonts w:ascii="Times New Roman" w:eastAsia="Times New Roman" w:hAnsi="Times New Roman"/>
      <w:sz w:val="28"/>
      <w:szCs w:val="22"/>
      <w:lang w:eastAsia="en-US"/>
    </w:rPr>
  </w:style>
  <w:style w:type="paragraph" w:customStyle="1" w:styleId="Style98">
    <w:name w:val="Style98"/>
    <w:basedOn w:val="a"/>
    <w:rsid w:val="0031247C"/>
    <w:pPr>
      <w:widowControl w:val="0"/>
      <w:autoSpaceDE w:val="0"/>
      <w:autoSpaceDN w:val="0"/>
      <w:adjustRightInd w:val="0"/>
      <w:spacing w:after="0" w:line="320" w:lineRule="exact"/>
      <w:ind w:firstLine="542"/>
      <w:jc w:val="both"/>
    </w:pPr>
    <w:rPr>
      <w:rFonts w:ascii="Times New Roman" w:eastAsia="Times New Roman" w:hAnsi="Times New Roman"/>
      <w:sz w:val="28"/>
      <w:szCs w:val="28"/>
      <w:lang w:eastAsia="ru-RU"/>
    </w:rPr>
  </w:style>
  <w:style w:type="character" w:customStyle="1" w:styleId="af0">
    <w:name w:val="Звичайний (веб) Знак"/>
    <w:link w:val="af"/>
    <w:uiPriority w:val="99"/>
    <w:locked/>
    <w:rsid w:val="008659CC"/>
    <w:rPr>
      <w:rFonts w:ascii="Times New Roman" w:eastAsia="Times New Roman" w:hAnsi="Times New Roman"/>
      <w:sz w:val="24"/>
      <w:szCs w:val="24"/>
    </w:rPr>
  </w:style>
  <w:style w:type="character" w:styleId="af5">
    <w:name w:val="Strong"/>
    <w:uiPriority w:val="22"/>
    <w:qFormat/>
    <w:rsid w:val="00AC2CA9"/>
    <w:rPr>
      <w:b/>
      <w:bCs/>
    </w:rPr>
  </w:style>
  <w:style w:type="character" w:customStyle="1" w:styleId="a4">
    <w:name w:val="Без інтервалів Знак"/>
    <w:link w:val="a3"/>
    <w:uiPriority w:val="1"/>
    <w:rsid w:val="00426B29"/>
    <w:rPr>
      <w:rFonts w:ascii="Times New Roman" w:hAnsi="Times New Roman"/>
      <w:sz w:val="28"/>
      <w:szCs w:val="22"/>
      <w:lang w:eastAsia="en-US"/>
    </w:rPr>
  </w:style>
  <w:style w:type="table" w:styleId="af6">
    <w:name w:val="Table Grid"/>
    <w:basedOn w:val="a1"/>
    <w:uiPriority w:val="59"/>
    <w:rsid w:val="0041194E"/>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
    <w:name w:val="Основний текст (2)_"/>
    <w:link w:val="23"/>
    <w:locked/>
    <w:rsid w:val="00DB2DB9"/>
    <w:rPr>
      <w:b/>
      <w:sz w:val="26"/>
      <w:shd w:val="clear" w:color="auto" w:fill="FFFFFF"/>
    </w:rPr>
  </w:style>
  <w:style w:type="paragraph" w:customStyle="1" w:styleId="23">
    <w:name w:val="Основний текст (2)"/>
    <w:basedOn w:val="a"/>
    <w:link w:val="22"/>
    <w:rsid w:val="00DB2DB9"/>
    <w:pPr>
      <w:widowControl w:val="0"/>
      <w:shd w:val="clear" w:color="auto" w:fill="FFFFFF"/>
      <w:spacing w:after="0" w:line="454" w:lineRule="exact"/>
    </w:pPr>
    <w:rPr>
      <w:b/>
      <w:sz w:val="26"/>
      <w:szCs w:val="20"/>
      <w:lang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4978487">
      <w:bodyDiv w:val="1"/>
      <w:marLeft w:val="0"/>
      <w:marRight w:val="0"/>
      <w:marTop w:val="0"/>
      <w:marBottom w:val="0"/>
      <w:divBdr>
        <w:top w:val="none" w:sz="0" w:space="0" w:color="auto"/>
        <w:left w:val="none" w:sz="0" w:space="0" w:color="auto"/>
        <w:bottom w:val="none" w:sz="0" w:space="0" w:color="auto"/>
        <w:right w:val="none" w:sz="0" w:space="0" w:color="auto"/>
      </w:divBdr>
    </w:div>
    <w:div w:id="194199444">
      <w:bodyDiv w:val="1"/>
      <w:marLeft w:val="0"/>
      <w:marRight w:val="0"/>
      <w:marTop w:val="0"/>
      <w:marBottom w:val="0"/>
      <w:divBdr>
        <w:top w:val="none" w:sz="0" w:space="0" w:color="auto"/>
        <w:left w:val="none" w:sz="0" w:space="0" w:color="auto"/>
        <w:bottom w:val="none" w:sz="0" w:space="0" w:color="auto"/>
        <w:right w:val="none" w:sz="0" w:space="0" w:color="auto"/>
      </w:divBdr>
    </w:div>
    <w:div w:id="252125482">
      <w:bodyDiv w:val="1"/>
      <w:marLeft w:val="0"/>
      <w:marRight w:val="0"/>
      <w:marTop w:val="0"/>
      <w:marBottom w:val="0"/>
      <w:divBdr>
        <w:top w:val="none" w:sz="0" w:space="0" w:color="auto"/>
        <w:left w:val="none" w:sz="0" w:space="0" w:color="auto"/>
        <w:bottom w:val="none" w:sz="0" w:space="0" w:color="auto"/>
        <w:right w:val="none" w:sz="0" w:space="0" w:color="auto"/>
      </w:divBdr>
    </w:div>
    <w:div w:id="278415721">
      <w:bodyDiv w:val="1"/>
      <w:marLeft w:val="0"/>
      <w:marRight w:val="0"/>
      <w:marTop w:val="0"/>
      <w:marBottom w:val="0"/>
      <w:divBdr>
        <w:top w:val="none" w:sz="0" w:space="0" w:color="auto"/>
        <w:left w:val="none" w:sz="0" w:space="0" w:color="auto"/>
        <w:bottom w:val="none" w:sz="0" w:space="0" w:color="auto"/>
        <w:right w:val="none" w:sz="0" w:space="0" w:color="auto"/>
      </w:divBdr>
    </w:div>
    <w:div w:id="469634396">
      <w:bodyDiv w:val="1"/>
      <w:marLeft w:val="0"/>
      <w:marRight w:val="0"/>
      <w:marTop w:val="0"/>
      <w:marBottom w:val="0"/>
      <w:divBdr>
        <w:top w:val="none" w:sz="0" w:space="0" w:color="auto"/>
        <w:left w:val="none" w:sz="0" w:space="0" w:color="auto"/>
        <w:bottom w:val="none" w:sz="0" w:space="0" w:color="auto"/>
        <w:right w:val="none" w:sz="0" w:space="0" w:color="auto"/>
      </w:divBdr>
    </w:div>
    <w:div w:id="516652772">
      <w:bodyDiv w:val="1"/>
      <w:marLeft w:val="0"/>
      <w:marRight w:val="0"/>
      <w:marTop w:val="0"/>
      <w:marBottom w:val="0"/>
      <w:divBdr>
        <w:top w:val="none" w:sz="0" w:space="0" w:color="auto"/>
        <w:left w:val="none" w:sz="0" w:space="0" w:color="auto"/>
        <w:bottom w:val="none" w:sz="0" w:space="0" w:color="auto"/>
        <w:right w:val="none" w:sz="0" w:space="0" w:color="auto"/>
      </w:divBdr>
    </w:div>
    <w:div w:id="540170180">
      <w:bodyDiv w:val="1"/>
      <w:marLeft w:val="0"/>
      <w:marRight w:val="0"/>
      <w:marTop w:val="0"/>
      <w:marBottom w:val="0"/>
      <w:divBdr>
        <w:top w:val="none" w:sz="0" w:space="0" w:color="auto"/>
        <w:left w:val="none" w:sz="0" w:space="0" w:color="auto"/>
        <w:bottom w:val="none" w:sz="0" w:space="0" w:color="auto"/>
        <w:right w:val="none" w:sz="0" w:space="0" w:color="auto"/>
      </w:divBdr>
    </w:div>
    <w:div w:id="541984125">
      <w:bodyDiv w:val="1"/>
      <w:marLeft w:val="0"/>
      <w:marRight w:val="0"/>
      <w:marTop w:val="0"/>
      <w:marBottom w:val="0"/>
      <w:divBdr>
        <w:top w:val="none" w:sz="0" w:space="0" w:color="auto"/>
        <w:left w:val="none" w:sz="0" w:space="0" w:color="auto"/>
        <w:bottom w:val="none" w:sz="0" w:space="0" w:color="auto"/>
        <w:right w:val="none" w:sz="0" w:space="0" w:color="auto"/>
      </w:divBdr>
    </w:div>
    <w:div w:id="577374139">
      <w:bodyDiv w:val="1"/>
      <w:marLeft w:val="0"/>
      <w:marRight w:val="0"/>
      <w:marTop w:val="0"/>
      <w:marBottom w:val="0"/>
      <w:divBdr>
        <w:top w:val="none" w:sz="0" w:space="0" w:color="auto"/>
        <w:left w:val="none" w:sz="0" w:space="0" w:color="auto"/>
        <w:bottom w:val="none" w:sz="0" w:space="0" w:color="auto"/>
        <w:right w:val="none" w:sz="0" w:space="0" w:color="auto"/>
      </w:divBdr>
    </w:div>
    <w:div w:id="646670562">
      <w:bodyDiv w:val="1"/>
      <w:marLeft w:val="0"/>
      <w:marRight w:val="0"/>
      <w:marTop w:val="0"/>
      <w:marBottom w:val="0"/>
      <w:divBdr>
        <w:top w:val="none" w:sz="0" w:space="0" w:color="auto"/>
        <w:left w:val="none" w:sz="0" w:space="0" w:color="auto"/>
        <w:bottom w:val="none" w:sz="0" w:space="0" w:color="auto"/>
        <w:right w:val="none" w:sz="0" w:space="0" w:color="auto"/>
      </w:divBdr>
    </w:div>
    <w:div w:id="647901984">
      <w:bodyDiv w:val="1"/>
      <w:marLeft w:val="0"/>
      <w:marRight w:val="0"/>
      <w:marTop w:val="0"/>
      <w:marBottom w:val="0"/>
      <w:divBdr>
        <w:top w:val="none" w:sz="0" w:space="0" w:color="auto"/>
        <w:left w:val="none" w:sz="0" w:space="0" w:color="auto"/>
        <w:bottom w:val="none" w:sz="0" w:space="0" w:color="auto"/>
        <w:right w:val="none" w:sz="0" w:space="0" w:color="auto"/>
      </w:divBdr>
    </w:div>
    <w:div w:id="769397233">
      <w:bodyDiv w:val="1"/>
      <w:marLeft w:val="0"/>
      <w:marRight w:val="0"/>
      <w:marTop w:val="0"/>
      <w:marBottom w:val="0"/>
      <w:divBdr>
        <w:top w:val="none" w:sz="0" w:space="0" w:color="auto"/>
        <w:left w:val="none" w:sz="0" w:space="0" w:color="auto"/>
        <w:bottom w:val="none" w:sz="0" w:space="0" w:color="auto"/>
        <w:right w:val="none" w:sz="0" w:space="0" w:color="auto"/>
      </w:divBdr>
    </w:div>
    <w:div w:id="814033719">
      <w:bodyDiv w:val="1"/>
      <w:marLeft w:val="0"/>
      <w:marRight w:val="0"/>
      <w:marTop w:val="0"/>
      <w:marBottom w:val="0"/>
      <w:divBdr>
        <w:top w:val="none" w:sz="0" w:space="0" w:color="auto"/>
        <w:left w:val="none" w:sz="0" w:space="0" w:color="auto"/>
        <w:bottom w:val="none" w:sz="0" w:space="0" w:color="auto"/>
        <w:right w:val="none" w:sz="0" w:space="0" w:color="auto"/>
      </w:divBdr>
    </w:div>
    <w:div w:id="904147374">
      <w:bodyDiv w:val="1"/>
      <w:marLeft w:val="0"/>
      <w:marRight w:val="0"/>
      <w:marTop w:val="0"/>
      <w:marBottom w:val="0"/>
      <w:divBdr>
        <w:top w:val="none" w:sz="0" w:space="0" w:color="auto"/>
        <w:left w:val="none" w:sz="0" w:space="0" w:color="auto"/>
        <w:bottom w:val="none" w:sz="0" w:space="0" w:color="auto"/>
        <w:right w:val="none" w:sz="0" w:space="0" w:color="auto"/>
      </w:divBdr>
    </w:div>
    <w:div w:id="962426695">
      <w:bodyDiv w:val="1"/>
      <w:marLeft w:val="0"/>
      <w:marRight w:val="0"/>
      <w:marTop w:val="0"/>
      <w:marBottom w:val="0"/>
      <w:divBdr>
        <w:top w:val="none" w:sz="0" w:space="0" w:color="auto"/>
        <w:left w:val="none" w:sz="0" w:space="0" w:color="auto"/>
        <w:bottom w:val="none" w:sz="0" w:space="0" w:color="auto"/>
        <w:right w:val="none" w:sz="0" w:space="0" w:color="auto"/>
      </w:divBdr>
    </w:div>
    <w:div w:id="987855679">
      <w:bodyDiv w:val="1"/>
      <w:marLeft w:val="0"/>
      <w:marRight w:val="0"/>
      <w:marTop w:val="0"/>
      <w:marBottom w:val="0"/>
      <w:divBdr>
        <w:top w:val="none" w:sz="0" w:space="0" w:color="auto"/>
        <w:left w:val="none" w:sz="0" w:space="0" w:color="auto"/>
        <w:bottom w:val="none" w:sz="0" w:space="0" w:color="auto"/>
        <w:right w:val="none" w:sz="0" w:space="0" w:color="auto"/>
      </w:divBdr>
    </w:div>
    <w:div w:id="1036540805">
      <w:bodyDiv w:val="1"/>
      <w:marLeft w:val="0"/>
      <w:marRight w:val="0"/>
      <w:marTop w:val="0"/>
      <w:marBottom w:val="0"/>
      <w:divBdr>
        <w:top w:val="none" w:sz="0" w:space="0" w:color="auto"/>
        <w:left w:val="none" w:sz="0" w:space="0" w:color="auto"/>
        <w:bottom w:val="none" w:sz="0" w:space="0" w:color="auto"/>
        <w:right w:val="none" w:sz="0" w:space="0" w:color="auto"/>
      </w:divBdr>
    </w:div>
    <w:div w:id="1125847653">
      <w:bodyDiv w:val="1"/>
      <w:marLeft w:val="0"/>
      <w:marRight w:val="0"/>
      <w:marTop w:val="0"/>
      <w:marBottom w:val="0"/>
      <w:divBdr>
        <w:top w:val="none" w:sz="0" w:space="0" w:color="auto"/>
        <w:left w:val="none" w:sz="0" w:space="0" w:color="auto"/>
        <w:bottom w:val="none" w:sz="0" w:space="0" w:color="auto"/>
        <w:right w:val="none" w:sz="0" w:space="0" w:color="auto"/>
      </w:divBdr>
    </w:div>
    <w:div w:id="1156727280">
      <w:bodyDiv w:val="1"/>
      <w:marLeft w:val="0"/>
      <w:marRight w:val="0"/>
      <w:marTop w:val="0"/>
      <w:marBottom w:val="0"/>
      <w:divBdr>
        <w:top w:val="none" w:sz="0" w:space="0" w:color="auto"/>
        <w:left w:val="none" w:sz="0" w:space="0" w:color="auto"/>
        <w:bottom w:val="none" w:sz="0" w:space="0" w:color="auto"/>
        <w:right w:val="none" w:sz="0" w:space="0" w:color="auto"/>
      </w:divBdr>
    </w:div>
    <w:div w:id="1255941642">
      <w:bodyDiv w:val="1"/>
      <w:marLeft w:val="0"/>
      <w:marRight w:val="0"/>
      <w:marTop w:val="0"/>
      <w:marBottom w:val="0"/>
      <w:divBdr>
        <w:top w:val="none" w:sz="0" w:space="0" w:color="auto"/>
        <w:left w:val="none" w:sz="0" w:space="0" w:color="auto"/>
        <w:bottom w:val="none" w:sz="0" w:space="0" w:color="auto"/>
        <w:right w:val="none" w:sz="0" w:space="0" w:color="auto"/>
      </w:divBdr>
    </w:div>
    <w:div w:id="1385987305">
      <w:bodyDiv w:val="1"/>
      <w:marLeft w:val="0"/>
      <w:marRight w:val="0"/>
      <w:marTop w:val="0"/>
      <w:marBottom w:val="0"/>
      <w:divBdr>
        <w:top w:val="none" w:sz="0" w:space="0" w:color="auto"/>
        <w:left w:val="none" w:sz="0" w:space="0" w:color="auto"/>
        <w:bottom w:val="none" w:sz="0" w:space="0" w:color="auto"/>
        <w:right w:val="none" w:sz="0" w:space="0" w:color="auto"/>
      </w:divBdr>
    </w:div>
    <w:div w:id="1424256474">
      <w:bodyDiv w:val="1"/>
      <w:marLeft w:val="0"/>
      <w:marRight w:val="0"/>
      <w:marTop w:val="0"/>
      <w:marBottom w:val="0"/>
      <w:divBdr>
        <w:top w:val="none" w:sz="0" w:space="0" w:color="auto"/>
        <w:left w:val="none" w:sz="0" w:space="0" w:color="auto"/>
        <w:bottom w:val="none" w:sz="0" w:space="0" w:color="auto"/>
        <w:right w:val="none" w:sz="0" w:space="0" w:color="auto"/>
      </w:divBdr>
    </w:div>
    <w:div w:id="1426458979">
      <w:bodyDiv w:val="1"/>
      <w:marLeft w:val="0"/>
      <w:marRight w:val="0"/>
      <w:marTop w:val="0"/>
      <w:marBottom w:val="0"/>
      <w:divBdr>
        <w:top w:val="none" w:sz="0" w:space="0" w:color="auto"/>
        <w:left w:val="none" w:sz="0" w:space="0" w:color="auto"/>
        <w:bottom w:val="none" w:sz="0" w:space="0" w:color="auto"/>
        <w:right w:val="none" w:sz="0" w:space="0" w:color="auto"/>
      </w:divBdr>
    </w:div>
    <w:div w:id="1430197790">
      <w:bodyDiv w:val="1"/>
      <w:marLeft w:val="0"/>
      <w:marRight w:val="0"/>
      <w:marTop w:val="0"/>
      <w:marBottom w:val="0"/>
      <w:divBdr>
        <w:top w:val="none" w:sz="0" w:space="0" w:color="auto"/>
        <w:left w:val="none" w:sz="0" w:space="0" w:color="auto"/>
        <w:bottom w:val="none" w:sz="0" w:space="0" w:color="auto"/>
        <w:right w:val="none" w:sz="0" w:space="0" w:color="auto"/>
      </w:divBdr>
    </w:div>
    <w:div w:id="1459110290">
      <w:bodyDiv w:val="1"/>
      <w:marLeft w:val="0"/>
      <w:marRight w:val="0"/>
      <w:marTop w:val="0"/>
      <w:marBottom w:val="0"/>
      <w:divBdr>
        <w:top w:val="none" w:sz="0" w:space="0" w:color="auto"/>
        <w:left w:val="none" w:sz="0" w:space="0" w:color="auto"/>
        <w:bottom w:val="none" w:sz="0" w:space="0" w:color="auto"/>
        <w:right w:val="none" w:sz="0" w:space="0" w:color="auto"/>
      </w:divBdr>
    </w:div>
    <w:div w:id="1460756211">
      <w:bodyDiv w:val="1"/>
      <w:marLeft w:val="0"/>
      <w:marRight w:val="0"/>
      <w:marTop w:val="0"/>
      <w:marBottom w:val="0"/>
      <w:divBdr>
        <w:top w:val="none" w:sz="0" w:space="0" w:color="auto"/>
        <w:left w:val="none" w:sz="0" w:space="0" w:color="auto"/>
        <w:bottom w:val="none" w:sz="0" w:space="0" w:color="auto"/>
        <w:right w:val="none" w:sz="0" w:space="0" w:color="auto"/>
      </w:divBdr>
    </w:div>
    <w:div w:id="1505321215">
      <w:bodyDiv w:val="1"/>
      <w:marLeft w:val="0"/>
      <w:marRight w:val="0"/>
      <w:marTop w:val="0"/>
      <w:marBottom w:val="0"/>
      <w:divBdr>
        <w:top w:val="none" w:sz="0" w:space="0" w:color="auto"/>
        <w:left w:val="none" w:sz="0" w:space="0" w:color="auto"/>
        <w:bottom w:val="none" w:sz="0" w:space="0" w:color="auto"/>
        <w:right w:val="none" w:sz="0" w:space="0" w:color="auto"/>
      </w:divBdr>
    </w:div>
    <w:div w:id="1538392536">
      <w:bodyDiv w:val="1"/>
      <w:marLeft w:val="0"/>
      <w:marRight w:val="0"/>
      <w:marTop w:val="0"/>
      <w:marBottom w:val="0"/>
      <w:divBdr>
        <w:top w:val="none" w:sz="0" w:space="0" w:color="auto"/>
        <w:left w:val="none" w:sz="0" w:space="0" w:color="auto"/>
        <w:bottom w:val="none" w:sz="0" w:space="0" w:color="auto"/>
        <w:right w:val="none" w:sz="0" w:space="0" w:color="auto"/>
      </w:divBdr>
    </w:div>
    <w:div w:id="1656252673">
      <w:bodyDiv w:val="1"/>
      <w:marLeft w:val="0"/>
      <w:marRight w:val="0"/>
      <w:marTop w:val="0"/>
      <w:marBottom w:val="0"/>
      <w:divBdr>
        <w:top w:val="none" w:sz="0" w:space="0" w:color="auto"/>
        <w:left w:val="none" w:sz="0" w:space="0" w:color="auto"/>
        <w:bottom w:val="none" w:sz="0" w:space="0" w:color="auto"/>
        <w:right w:val="none" w:sz="0" w:space="0" w:color="auto"/>
      </w:divBdr>
    </w:div>
    <w:div w:id="1736511949">
      <w:bodyDiv w:val="1"/>
      <w:marLeft w:val="0"/>
      <w:marRight w:val="0"/>
      <w:marTop w:val="0"/>
      <w:marBottom w:val="0"/>
      <w:divBdr>
        <w:top w:val="none" w:sz="0" w:space="0" w:color="auto"/>
        <w:left w:val="none" w:sz="0" w:space="0" w:color="auto"/>
        <w:bottom w:val="none" w:sz="0" w:space="0" w:color="auto"/>
        <w:right w:val="none" w:sz="0" w:space="0" w:color="auto"/>
      </w:divBdr>
    </w:div>
    <w:div w:id="1767195040">
      <w:bodyDiv w:val="1"/>
      <w:marLeft w:val="0"/>
      <w:marRight w:val="0"/>
      <w:marTop w:val="0"/>
      <w:marBottom w:val="0"/>
      <w:divBdr>
        <w:top w:val="none" w:sz="0" w:space="0" w:color="auto"/>
        <w:left w:val="none" w:sz="0" w:space="0" w:color="auto"/>
        <w:bottom w:val="none" w:sz="0" w:space="0" w:color="auto"/>
        <w:right w:val="none" w:sz="0" w:space="0" w:color="auto"/>
      </w:divBdr>
    </w:div>
    <w:div w:id="1859851443">
      <w:bodyDiv w:val="1"/>
      <w:marLeft w:val="0"/>
      <w:marRight w:val="0"/>
      <w:marTop w:val="0"/>
      <w:marBottom w:val="0"/>
      <w:divBdr>
        <w:top w:val="none" w:sz="0" w:space="0" w:color="auto"/>
        <w:left w:val="none" w:sz="0" w:space="0" w:color="auto"/>
        <w:bottom w:val="none" w:sz="0" w:space="0" w:color="auto"/>
        <w:right w:val="none" w:sz="0" w:space="0" w:color="auto"/>
      </w:divBdr>
    </w:div>
    <w:div w:id="1990092787">
      <w:bodyDiv w:val="1"/>
      <w:marLeft w:val="0"/>
      <w:marRight w:val="0"/>
      <w:marTop w:val="0"/>
      <w:marBottom w:val="0"/>
      <w:divBdr>
        <w:top w:val="none" w:sz="0" w:space="0" w:color="auto"/>
        <w:left w:val="none" w:sz="0" w:space="0" w:color="auto"/>
        <w:bottom w:val="none" w:sz="0" w:space="0" w:color="auto"/>
        <w:right w:val="none" w:sz="0" w:space="0" w:color="auto"/>
      </w:divBdr>
    </w:div>
    <w:div w:id="20561565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targetScreenSz w:val="800x600"/>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639BE6-0F5C-4F05-930B-A863FABF35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25409</Words>
  <Characters>14484</Characters>
  <Application>Microsoft Office Word</Application>
  <DocSecurity>0</DocSecurity>
  <Lines>120</Lines>
  <Paragraphs>79</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39814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Марина Колеснік (HCJ-MONO0299 - m.kolesnik)</dc:creator>
  <cp:keywords/>
  <dc:description/>
  <cp:lastModifiedBy>Оксана Костанян (HCJ-IMP0472 - o.kostanyan)</cp:lastModifiedBy>
  <cp:revision>2</cp:revision>
  <cp:lastPrinted>2024-04-04T07:13:00Z</cp:lastPrinted>
  <dcterms:created xsi:type="dcterms:W3CDTF">2024-04-04T10:39:00Z</dcterms:created>
  <dcterms:modified xsi:type="dcterms:W3CDTF">2024-04-04T10:39:00Z</dcterms:modified>
</cp:coreProperties>
</file>