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290" w:rsidRDefault="0031144B" w:rsidP="008E79BE">
      <w:pPr>
        <w:pStyle w:val="a3"/>
        <w:spacing w:after="0" w:line="240" w:lineRule="auto"/>
        <w:ind w:left="0"/>
        <w:jc w:val="both"/>
        <w:rPr>
          <w:sz w:val="28"/>
          <w:szCs w:val="28"/>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left:0;text-align:left;margin-left:214.2pt;margin-top:-8.7pt;width:39.7pt;height:50.95pt;z-index:251658240;visibility:visible;mso-position-horizontal-relative:margin">
            <v:imagedata r:id="rId8" o:title=""/>
            <w10:wrap anchorx="margin"/>
          </v:shape>
        </w:pict>
      </w:r>
      <w:r>
        <w:rPr>
          <w:rFonts w:ascii="Calibri" w:hAnsi="Calibri"/>
          <w:noProof/>
        </w:rPr>
        <w:pict>
          <v:shape id="Рисунок 28" o:spid="_x0000_s1026" type="#_x0000_t75" style="position:absolute;left:0;text-align:left;margin-left:214.5pt;margin-top:-8.5pt;width:41.1pt;height:53.85pt;z-index:251657216;visibility:visible">
            <v:imagedata r:id="rId9" o:title=""/>
          </v:shape>
        </w:pict>
      </w:r>
    </w:p>
    <w:p w:rsidR="006A4290" w:rsidRDefault="006A4290" w:rsidP="008E79BE">
      <w:pPr>
        <w:pStyle w:val="a3"/>
        <w:spacing w:line="240" w:lineRule="auto"/>
        <w:ind w:left="0"/>
        <w:jc w:val="both"/>
        <w:rPr>
          <w:sz w:val="28"/>
          <w:szCs w:val="28"/>
        </w:rPr>
      </w:pPr>
    </w:p>
    <w:p w:rsidR="006A4290" w:rsidRPr="007C6BAF" w:rsidRDefault="00662D46" w:rsidP="008E79BE">
      <w:pPr>
        <w:pStyle w:val="a5"/>
        <w:tabs>
          <w:tab w:val="center" w:pos="4677"/>
          <w:tab w:val="left" w:pos="6825"/>
        </w:tabs>
        <w:rPr>
          <w:rFonts w:ascii="AcademyC" w:hAnsi="AcademyC"/>
          <w:color w:val="000000"/>
        </w:rPr>
      </w:pPr>
      <w:r>
        <w:rPr>
          <w:rFonts w:ascii="AcademyC" w:hAnsi="AcademyC"/>
          <w:color w:val="000000"/>
        </w:rPr>
        <w:tab/>
      </w:r>
      <w:r w:rsidR="006A4290" w:rsidRPr="007C6BAF">
        <w:rPr>
          <w:rFonts w:ascii="AcademyC" w:hAnsi="AcademyC"/>
          <w:color w:val="000000"/>
        </w:rPr>
        <w:t>УКРАЇНА</w:t>
      </w:r>
      <w:r>
        <w:rPr>
          <w:rFonts w:ascii="AcademyC" w:hAnsi="AcademyC"/>
          <w:color w:val="000000"/>
        </w:rPr>
        <w:tab/>
      </w:r>
    </w:p>
    <w:p w:rsidR="006A4290" w:rsidRPr="007C6BAF" w:rsidRDefault="006A4290" w:rsidP="008E79BE">
      <w:pPr>
        <w:pStyle w:val="a5"/>
        <w:jc w:val="center"/>
        <w:rPr>
          <w:rFonts w:ascii="AcademyC" w:hAnsi="AcademyC"/>
          <w:color w:val="000000"/>
          <w:szCs w:val="28"/>
        </w:rPr>
      </w:pPr>
      <w:r w:rsidRPr="007C6BAF">
        <w:rPr>
          <w:rFonts w:ascii="AcademyC" w:hAnsi="AcademyC"/>
          <w:color w:val="000000"/>
          <w:szCs w:val="28"/>
        </w:rPr>
        <w:t>ВИЩА  РАДА  ПРАВОСУДДЯ</w:t>
      </w:r>
    </w:p>
    <w:p w:rsidR="006A4290" w:rsidRPr="007C6BAF" w:rsidRDefault="006A4290" w:rsidP="008E79BE">
      <w:pPr>
        <w:pStyle w:val="a5"/>
        <w:jc w:val="center"/>
        <w:rPr>
          <w:rFonts w:ascii="AcademyC" w:hAnsi="AcademyC"/>
          <w:color w:val="000000"/>
          <w:szCs w:val="28"/>
          <w:lang w:val="ru-RU"/>
        </w:rPr>
      </w:pPr>
      <w:r w:rsidRPr="007C6BAF">
        <w:rPr>
          <w:rFonts w:ascii="AcademyC" w:hAnsi="AcademyC"/>
          <w:color w:val="000000"/>
          <w:szCs w:val="28"/>
        </w:rPr>
        <w:t>ТРЕТЯ ДИСЦИПЛІНАРНА ПАЛАТА</w:t>
      </w:r>
    </w:p>
    <w:p w:rsidR="006A4290" w:rsidRPr="007C6BAF" w:rsidRDefault="006A4290" w:rsidP="008E79BE">
      <w:pPr>
        <w:pStyle w:val="a5"/>
        <w:jc w:val="center"/>
        <w:rPr>
          <w:rFonts w:ascii="AcademyC" w:hAnsi="AcademyC"/>
          <w:color w:val="000000"/>
          <w:szCs w:val="28"/>
        </w:rPr>
      </w:pPr>
      <w:r w:rsidRPr="007C6BAF">
        <w:rPr>
          <w:rFonts w:ascii="AcademyC" w:hAnsi="AcademyC"/>
          <w:color w:val="000000"/>
          <w:szCs w:val="28"/>
        </w:rPr>
        <w:t>РІШЕННЯ</w:t>
      </w:r>
    </w:p>
    <w:tbl>
      <w:tblPr>
        <w:tblW w:w="10031" w:type="dxa"/>
        <w:tblLook w:val="04A0" w:firstRow="1" w:lastRow="0" w:firstColumn="1" w:lastColumn="0" w:noHBand="0" w:noVBand="1"/>
      </w:tblPr>
      <w:tblGrid>
        <w:gridCol w:w="3098"/>
        <w:gridCol w:w="3309"/>
        <w:gridCol w:w="3624"/>
      </w:tblGrid>
      <w:tr w:rsidR="006A4290" w:rsidRPr="007C6BAF" w:rsidTr="00440291">
        <w:trPr>
          <w:trHeight w:val="188"/>
        </w:trPr>
        <w:tc>
          <w:tcPr>
            <w:tcW w:w="3098" w:type="dxa"/>
          </w:tcPr>
          <w:p w:rsidR="0066678E" w:rsidRPr="0066678E" w:rsidRDefault="0066678E" w:rsidP="0066678E">
            <w:pPr>
              <w:spacing w:after="0" w:line="240" w:lineRule="auto"/>
              <w:rPr>
                <w:noProof/>
                <w:color w:val="000000"/>
                <w:sz w:val="22"/>
                <w:szCs w:val="28"/>
                <w:lang w:val="ru-RU"/>
              </w:rPr>
            </w:pPr>
          </w:p>
          <w:p w:rsidR="006A4290" w:rsidRPr="007C6BAF" w:rsidRDefault="00440291" w:rsidP="0066678E">
            <w:pPr>
              <w:spacing w:after="0" w:line="240" w:lineRule="auto"/>
              <w:rPr>
                <w:noProof/>
                <w:color w:val="000000"/>
                <w:sz w:val="28"/>
                <w:szCs w:val="28"/>
                <w:lang w:val="en-US"/>
              </w:rPr>
            </w:pPr>
            <w:r>
              <w:rPr>
                <w:noProof/>
                <w:color w:val="000000"/>
                <w:sz w:val="28"/>
                <w:szCs w:val="28"/>
                <w:lang w:val="ru-RU"/>
              </w:rPr>
              <w:t>3 квітня</w:t>
            </w:r>
            <w:r w:rsidR="00D2509C">
              <w:rPr>
                <w:noProof/>
                <w:color w:val="000000"/>
                <w:sz w:val="28"/>
                <w:szCs w:val="28"/>
                <w:lang w:val="ru-RU"/>
              </w:rPr>
              <w:t xml:space="preserve"> 2024 року</w:t>
            </w:r>
            <w:r w:rsidR="00121557">
              <w:rPr>
                <w:noProof/>
                <w:color w:val="000000"/>
                <w:sz w:val="28"/>
                <w:szCs w:val="28"/>
                <w:lang w:val="ru-RU"/>
              </w:rPr>
              <w:t xml:space="preserve"> </w:t>
            </w:r>
          </w:p>
        </w:tc>
        <w:tc>
          <w:tcPr>
            <w:tcW w:w="3309" w:type="dxa"/>
          </w:tcPr>
          <w:p w:rsidR="0066678E" w:rsidRPr="0066678E" w:rsidRDefault="0066678E" w:rsidP="0066678E">
            <w:pPr>
              <w:spacing w:after="0" w:line="240" w:lineRule="auto"/>
              <w:jc w:val="center"/>
              <w:rPr>
                <w:rFonts w:ascii="Book Antiqua" w:hAnsi="Book Antiqua"/>
                <w:color w:val="000000"/>
                <w:sz w:val="20"/>
              </w:rPr>
            </w:pPr>
          </w:p>
          <w:p w:rsidR="006A4290" w:rsidRPr="007C6BAF" w:rsidRDefault="006A4290" w:rsidP="0066678E">
            <w:pPr>
              <w:spacing w:after="0" w:line="240" w:lineRule="auto"/>
              <w:jc w:val="center"/>
              <w:rPr>
                <w:rFonts w:ascii="Bookman Old Style" w:hAnsi="Bookman Old Style"/>
                <w:color w:val="000000"/>
                <w:sz w:val="20"/>
                <w:szCs w:val="20"/>
                <w:lang w:val="ru-RU"/>
              </w:rPr>
            </w:pPr>
            <w:r w:rsidRPr="007C6BAF">
              <w:rPr>
                <w:rFonts w:ascii="Book Antiqua" w:hAnsi="Book Antiqua"/>
                <w:color w:val="000000"/>
              </w:rPr>
              <w:t>Київ</w:t>
            </w:r>
          </w:p>
        </w:tc>
        <w:tc>
          <w:tcPr>
            <w:tcW w:w="3624" w:type="dxa"/>
          </w:tcPr>
          <w:p w:rsidR="0066678E" w:rsidRPr="0066678E" w:rsidRDefault="006A4290" w:rsidP="0066678E">
            <w:pPr>
              <w:spacing w:after="0" w:line="240" w:lineRule="auto"/>
              <w:jc w:val="center"/>
              <w:rPr>
                <w:rFonts w:ascii="Bookman Old Style" w:hAnsi="Bookman Old Style"/>
                <w:noProof/>
                <w:color w:val="000000"/>
                <w:sz w:val="22"/>
                <w:szCs w:val="28"/>
                <w:lang w:val="ru-RU"/>
              </w:rPr>
            </w:pPr>
            <w:r w:rsidRPr="007C6BAF">
              <w:rPr>
                <w:rFonts w:ascii="Bookman Old Style" w:hAnsi="Bookman Old Style"/>
                <w:noProof/>
                <w:color w:val="000000"/>
                <w:sz w:val="28"/>
                <w:szCs w:val="28"/>
                <w:lang w:val="en-US"/>
              </w:rPr>
              <w:t xml:space="preserve">   </w:t>
            </w:r>
            <w:r w:rsidRPr="007C6BAF">
              <w:rPr>
                <w:rFonts w:ascii="Bookman Old Style" w:hAnsi="Bookman Old Style"/>
                <w:noProof/>
                <w:color w:val="000000"/>
                <w:sz w:val="28"/>
                <w:szCs w:val="28"/>
                <w:lang w:val="ru-RU"/>
              </w:rPr>
              <w:t xml:space="preserve"> </w:t>
            </w:r>
          </w:p>
          <w:p w:rsidR="006A4290" w:rsidRPr="007C6BAF" w:rsidRDefault="006A4290" w:rsidP="003B64EE">
            <w:pPr>
              <w:spacing w:after="0" w:line="240" w:lineRule="auto"/>
              <w:jc w:val="center"/>
              <w:rPr>
                <w:noProof/>
                <w:color w:val="000000"/>
                <w:sz w:val="28"/>
                <w:szCs w:val="28"/>
                <w:lang w:val="ru-RU"/>
              </w:rPr>
            </w:pPr>
            <w:r>
              <w:rPr>
                <w:noProof/>
                <w:color w:val="000000"/>
                <w:sz w:val="28"/>
                <w:szCs w:val="28"/>
                <w:lang w:val="ru-RU"/>
              </w:rPr>
              <w:t xml:space="preserve">№ </w:t>
            </w:r>
            <w:r w:rsidR="003B64EE">
              <w:rPr>
                <w:noProof/>
                <w:color w:val="000000"/>
                <w:sz w:val="28"/>
                <w:szCs w:val="28"/>
                <w:lang w:val="ru-RU"/>
              </w:rPr>
              <w:t>957/3дп/15-24</w:t>
            </w:r>
          </w:p>
        </w:tc>
      </w:tr>
    </w:tbl>
    <w:p w:rsidR="0066678E" w:rsidRDefault="0066678E" w:rsidP="00AC3C64">
      <w:pPr>
        <w:spacing w:after="0" w:line="360" w:lineRule="auto"/>
        <w:ind w:right="4678"/>
        <w:jc w:val="both"/>
        <w:rPr>
          <w:b/>
          <w:szCs w:val="24"/>
        </w:rPr>
      </w:pPr>
    </w:p>
    <w:p w:rsidR="006A4290" w:rsidRDefault="006A4290" w:rsidP="00715BDF">
      <w:pPr>
        <w:spacing w:after="0" w:line="240" w:lineRule="auto"/>
        <w:ind w:right="4678"/>
        <w:jc w:val="both"/>
        <w:rPr>
          <w:b/>
          <w:szCs w:val="24"/>
        </w:rPr>
      </w:pPr>
      <w:r w:rsidRPr="004D5406">
        <w:rPr>
          <w:b/>
          <w:szCs w:val="24"/>
        </w:rPr>
        <w:t xml:space="preserve">Про притягнення до дисциплінарної </w:t>
      </w:r>
      <w:r>
        <w:rPr>
          <w:b/>
          <w:szCs w:val="24"/>
        </w:rPr>
        <w:t>в</w:t>
      </w:r>
      <w:r w:rsidRPr="004D5406">
        <w:rPr>
          <w:b/>
          <w:szCs w:val="24"/>
        </w:rPr>
        <w:t xml:space="preserve">ідповідальності судді </w:t>
      </w:r>
      <w:r w:rsidR="00440291" w:rsidRPr="00440291">
        <w:rPr>
          <w:b/>
          <w:szCs w:val="24"/>
        </w:rPr>
        <w:t>Кременчуцького районного суду Полтавської області Колотієвського О.О.</w:t>
      </w:r>
      <w:r w:rsidRPr="004D5406">
        <w:rPr>
          <w:b/>
          <w:szCs w:val="24"/>
        </w:rPr>
        <w:t xml:space="preserve"> </w:t>
      </w:r>
    </w:p>
    <w:p w:rsidR="0066678E" w:rsidRPr="004D5406" w:rsidRDefault="0066678E" w:rsidP="00715BDF">
      <w:pPr>
        <w:spacing w:after="0" w:line="240" w:lineRule="auto"/>
        <w:ind w:right="4678"/>
        <w:jc w:val="both"/>
        <w:rPr>
          <w:b/>
          <w:szCs w:val="24"/>
        </w:rPr>
      </w:pPr>
    </w:p>
    <w:p w:rsidR="006A4290" w:rsidRDefault="006A4290" w:rsidP="00715BDF">
      <w:pPr>
        <w:spacing w:after="0" w:line="240" w:lineRule="auto"/>
        <w:ind w:firstLine="567"/>
        <w:jc w:val="both"/>
        <w:rPr>
          <w:sz w:val="28"/>
          <w:szCs w:val="28"/>
        </w:rPr>
      </w:pPr>
      <w:r>
        <w:rPr>
          <w:sz w:val="28"/>
          <w:szCs w:val="28"/>
        </w:rPr>
        <w:t>Третя</w:t>
      </w:r>
      <w:r w:rsidRPr="0033612E">
        <w:rPr>
          <w:sz w:val="28"/>
          <w:szCs w:val="28"/>
        </w:rPr>
        <w:t xml:space="preserve"> Дисциплінарна палата Вищої ради правосуддя у складі </w:t>
      </w:r>
      <w:r w:rsidR="0071764D">
        <w:rPr>
          <w:sz w:val="28"/>
          <w:szCs w:val="28"/>
        </w:rPr>
        <w:br/>
      </w:r>
      <w:r w:rsidRPr="0033612E">
        <w:rPr>
          <w:sz w:val="28"/>
          <w:szCs w:val="28"/>
        </w:rPr>
        <w:t xml:space="preserve">головуючого </w:t>
      </w:r>
      <w:r w:rsidRPr="0071764D">
        <w:rPr>
          <w:sz w:val="28"/>
          <w:szCs w:val="28"/>
        </w:rPr>
        <w:t>– Плахтій І.Б., членів</w:t>
      </w:r>
      <w:r w:rsidR="0037075E" w:rsidRPr="0071764D">
        <w:rPr>
          <w:sz w:val="28"/>
          <w:szCs w:val="28"/>
        </w:rPr>
        <w:t xml:space="preserve"> Третьої Дисциплінарної палати Вищої ради правосуддя</w:t>
      </w:r>
      <w:r w:rsidRPr="0071764D">
        <w:rPr>
          <w:sz w:val="28"/>
          <w:szCs w:val="28"/>
        </w:rPr>
        <w:t xml:space="preserve"> Кандзюби О.В., </w:t>
      </w:r>
      <w:r w:rsidR="00121557" w:rsidRPr="0071764D">
        <w:rPr>
          <w:sz w:val="28"/>
          <w:szCs w:val="28"/>
        </w:rPr>
        <w:t>Попікової О.В.</w:t>
      </w:r>
      <w:r w:rsidRPr="0071764D">
        <w:rPr>
          <w:sz w:val="28"/>
          <w:szCs w:val="28"/>
        </w:rPr>
        <w:t>,</w:t>
      </w:r>
      <w:r w:rsidR="0037075E" w:rsidRPr="0071764D">
        <w:rPr>
          <w:sz w:val="28"/>
          <w:szCs w:val="28"/>
        </w:rPr>
        <w:t xml:space="preserve"> </w:t>
      </w:r>
      <w:r w:rsidRPr="0071764D">
        <w:rPr>
          <w:sz w:val="28"/>
          <w:szCs w:val="28"/>
        </w:rPr>
        <w:t>Сасевича О.М.,</w:t>
      </w:r>
      <w:r w:rsidRPr="008C3CC3">
        <w:rPr>
          <w:sz w:val="28"/>
          <w:szCs w:val="28"/>
        </w:rPr>
        <w:t xml:space="preserve"> </w:t>
      </w:r>
      <w:r w:rsidRPr="00152E5F">
        <w:rPr>
          <w:sz w:val="28"/>
          <w:szCs w:val="28"/>
        </w:rPr>
        <w:t xml:space="preserve">заслухавши доповідача – члена </w:t>
      </w:r>
      <w:r>
        <w:rPr>
          <w:sz w:val="28"/>
          <w:szCs w:val="28"/>
        </w:rPr>
        <w:t>Треть</w:t>
      </w:r>
      <w:r w:rsidRPr="00152E5F">
        <w:rPr>
          <w:sz w:val="28"/>
          <w:szCs w:val="28"/>
        </w:rPr>
        <w:t xml:space="preserve">ої Дисциплінарної палати Вищої ради правосуддя </w:t>
      </w:r>
      <w:r w:rsidR="00121557">
        <w:rPr>
          <w:sz w:val="28"/>
          <w:szCs w:val="28"/>
        </w:rPr>
        <w:t>Лук’янова Д.В.,</w:t>
      </w:r>
      <w:r>
        <w:rPr>
          <w:sz w:val="28"/>
          <w:szCs w:val="28"/>
        </w:rPr>
        <w:t xml:space="preserve"> </w:t>
      </w:r>
      <w:r w:rsidRPr="0033612E">
        <w:rPr>
          <w:sz w:val="28"/>
          <w:szCs w:val="28"/>
        </w:rPr>
        <w:t>розглянувши дисциплінарну справу</w:t>
      </w:r>
      <w:r>
        <w:rPr>
          <w:sz w:val="28"/>
          <w:szCs w:val="28"/>
        </w:rPr>
        <w:t xml:space="preserve"> щодо судді </w:t>
      </w:r>
      <w:r w:rsidR="00440291" w:rsidRPr="00440291">
        <w:rPr>
          <w:sz w:val="28"/>
          <w:szCs w:val="28"/>
        </w:rPr>
        <w:t>Кременчуцького районного суду Полтавської області Колотієвського Олександра Олександровича</w:t>
      </w:r>
      <w:r>
        <w:rPr>
          <w:sz w:val="28"/>
          <w:szCs w:val="28"/>
        </w:rPr>
        <w:t>,</w:t>
      </w:r>
    </w:p>
    <w:p w:rsidR="0066678E" w:rsidRDefault="0066678E" w:rsidP="00715BDF">
      <w:pPr>
        <w:spacing w:after="0" w:line="240" w:lineRule="auto"/>
        <w:ind w:firstLine="567"/>
        <w:jc w:val="both"/>
        <w:rPr>
          <w:sz w:val="28"/>
          <w:szCs w:val="28"/>
        </w:rPr>
      </w:pPr>
    </w:p>
    <w:p w:rsidR="006A4290" w:rsidRPr="00AE1988" w:rsidRDefault="006A4290" w:rsidP="00715BDF">
      <w:pPr>
        <w:spacing w:after="0" w:line="240" w:lineRule="auto"/>
        <w:jc w:val="center"/>
        <w:rPr>
          <w:b/>
          <w:sz w:val="28"/>
          <w:szCs w:val="28"/>
          <w:lang w:val="ru-RU"/>
        </w:rPr>
      </w:pPr>
      <w:r w:rsidRPr="00152E5F">
        <w:rPr>
          <w:b/>
          <w:sz w:val="28"/>
          <w:szCs w:val="28"/>
        </w:rPr>
        <w:t>встановила:</w:t>
      </w:r>
    </w:p>
    <w:p w:rsidR="0071764D" w:rsidRPr="0071764D" w:rsidRDefault="0071764D" w:rsidP="00715BDF">
      <w:pPr>
        <w:spacing w:after="0" w:line="240" w:lineRule="auto"/>
        <w:jc w:val="center"/>
        <w:rPr>
          <w:b/>
          <w:sz w:val="28"/>
          <w:szCs w:val="28"/>
        </w:rPr>
      </w:pPr>
    </w:p>
    <w:p w:rsidR="0066678E" w:rsidRPr="003A4C20" w:rsidRDefault="0066678E" w:rsidP="00715BDF">
      <w:pPr>
        <w:spacing w:after="0" w:line="240" w:lineRule="auto"/>
        <w:jc w:val="both"/>
        <w:rPr>
          <w:rFonts w:eastAsia="Times New Roman"/>
          <w:sz w:val="28"/>
          <w:szCs w:val="28"/>
          <w:lang w:eastAsia="ru-RU"/>
        </w:rPr>
      </w:pPr>
      <w:r>
        <w:rPr>
          <w:rFonts w:eastAsia="Times New Roman"/>
          <w:sz w:val="28"/>
          <w:szCs w:val="28"/>
          <w:lang w:eastAsia="ru-RU"/>
        </w:rPr>
        <w:t>д</w:t>
      </w:r>
      <w:r w:rsidRPr="003A4C20">
        <w:rPr>
          <w:rFonts w:eastAsia="Times New Roman"/>
          <w:sz w:val="28"/>
          <w:szCs w:val="28"/>
          <w:lang w:eastAsia="ru-RU"/>
        </w:rPr>
        <w:t>о Вищої ради правосуддя 27 листопада 2023 року за вхідним № О-4206/0/7-23 надійшла дисциплінарна скарга Олефіра П.П. стосовно судді Кременчуцького районного суду Полтавської області Колотієвського О.О.</w:t>
      </w:r>
    </w:p>
    <w:p w:rsidR="0066678E" w:rsidRPr="003A4C20" w:rsidRDefault="0066678E" w:rsidP="00715BDF">
      <w:pPr>
        <w:spacing w:after="0" w:line="240" w:lineRule="auto"/>
        <w:ind w:firstLine="567"/>
        <w:jc w:val="both"/>
        <w:rPr>
          <w:rFonts w:eastAsia="Times New Roman"/>
          <w:sz w:val="28"/>
          <w:szCs w:val="28"/>
          <w:lang w:eastAsia="ru-RU" w:bidi="uk-UA"/>
        </w:rPr>
      </w:pPr>
      <w:r w:rsidRPr="003A4C20">
        <w:rPr>
          <w:rFonts w:eastAsia="Times New Roman"/>
          <w:sz w:val="28"/>
          <w:szCs w:val="28"/>
          <w:lang w:eastAsia="ru-RU" w:bidi="uk-UA"/>
        </w:rPr>
        <w:t>У дисциплінарній скарзі Олефір П.П. зазначає про безпідставне затягування розгляду поданої ним заяви про виправлення помилки у виконавчому листі, видано</w:t>
      </w:r>
      <w:r w:rsidR="004358F9">
        <w:rPr>
          <w:rFonts w:eastAsia="Times New Roman"/>
          <w:sz w:val="28"/>
          <w:szCs w:val="28"/>
          <w:lang w:eastAsia="ru-RU" w:bidi="uk-UA"/>
        </w:rPr>
        <w:t>му</w:t>
      </w:r>
      <w:r w:rsidRPr="003A4C20">
        <w:rPr>
          <w:rFonts w:eastAsia="Times New Roman"/>
          <w:sz w:val="28"/>
          <w:szCs w:val="28"/>
          <w:lang w:eastAsia="ru-RU" w:bidi="uk-UA"/>
        </w:rPr>
        <w:t xml:space="preserve"> 26 січня 2022 року у справі № 536/1990/18. Із відповідною заявою до </w:t>
      </w:r>
      <w:r w:rsidRPr="003A4C20">
        <w:rPr>
          <w:rFonts w:eastAsia="Times New Roman"/>
          <w:sz w:val="28"/>
          <w:szCs w:val="28"/>
          <w:lang w:eastAsia="ru-RU"/>
        </w:rPr>
        <w:t xml:space="preserve">Кременчуцького районного суду Полтавської області </w:t>
      </w:r>
      <w:r w:rsidR="00953445">
        <w:rPr>
          <w:rFonts w:eastAsia="Times New Roman"/>
          <w:sz w:val="28"/>
          <w:szCs w:val="28"/>
          <w:lang w:eastAsia="ru-RU"/>
        </w:rPr>
        <w:t>ОСОБА1</w:t>
      </w:r>
      <w:r w:rsidRPr="003A4C20">
        <w:rPr>
          <w:rFonts w:eastAsia="Times New Roman"/>
          <w:sz w:val="28"/>
          <w:szCs w:val="28"/>
          <w:lang w:eastAsia="ru-RU" w:bidi="uk-UA"/>
        </w:rPr>
        <w:t xml:space="preserve"> звернувся 20 червня 2023 року, повторну заяву подав 4 вересня 2023 року.</w:t>
      </w:r>
    </w:p>
    <w:p w:rsidR="0066678E" w:rsidRPr="003A4C20" w:rsidRDefault="0066678E" w:rsidP="00715BDF">
      <w:pPr>
        <w:spacing w:after="0" w:line="240" w:lineRule="auto"/>
        <w:ind w:firstLine="567"/>
        <w:jc w:val="both"/>
        <w:rPr>
          <w:rFonts w:eastAsia="Times New Roman"/>
          <w:sz w:val="28"/>
          <w:szCs w:val="28"/>
          <w:lang w:eastAsia="ru-RU"/>
        </w:rPr>
      </w:pPr>
      <w:r w:rsidRPr="003A4C20">
        <w:rPr>
          <w:rFonts w:eastAsia="Times New Roman"/>
          <w:sz w:val="28"/>
          <w:szCs w:val="28"/>
          <w:lang w:eastAsia="ru-RU" w:bidi="uk-UA"/>
        </w:rPr>
        <w:t>Проте усупереч вимог</w:t>
      </w:r>
      <w:r w:rsidR="004358F9">
        <w:rPr>
          <w:rFonts w:eastAsia="Times New Roman"/>
          <w:sz w:val="28"/>
          <w:szCs w:val="28"/>
          <w:lang w:eastAsia="ru-RU" w:bidi="uk-UA"/>
        </w:rPr>
        <w:t>ам</w:t>
      </w:r>
      <w:r w:rsidRPr="003A4C20">
        <w:rPr>
          <w:rFonts w:eastAsia="Times New Roman"/>
          <w:sz w:val="28"/>
          <w:szCs w:val="28"/>
          <w:lang w:eastAsia="ru-RU" w:bidi="uk-UA"/>
        </w:rPr>
        <w:t xml:space="preserve"> статті 432 Цивільного процесуального кодексу України (далі – ЦПК України) станом на день звернення з дисциплінарною скаргою суддя Колотієвський О.О. заяву </w:t>
      </w:r>
      <w:r w:rsidR="00AE1988">
        <w:rPr>
          <w:rFonts w:eastAsia="Times New Roman"/>
          <w:sz w:val="28"/>
          <w:szCs w:val="28"/>
          <w:lang w:eastAsia="ru-RU"/>
        </w:rPr>
        <w:t>ОСОБА1</w:t>
      </w:r>
      <w:r w:rsidRPr="003A4C20">
        <w:rPr>
          <w:rFonts w:eastAsia="Times New Roman"/>
          <w:sz w:val="28"/>
          <w:szCs w:val="28"/>
          <w:lang w:eastAsia="ru-RU"/>
        </w:rPr>
        <w:t xml:space="preserve"> </w:t>
      </w:r>
      <w:r w:rsidRPr="003A4C20">
        <w:rPr>
          <w:rFonts w:eastAsia="Times New Roman"/>
          <w:sz w:val="28"/>
          <w:szCs w:val="28"/>
          <w:lang w:eastAsia="ru-RU" w:bidi="uk-UA"/>
        </w:rPr>
        <w:t>не розглянув, рішення не ухвалив</w:t>
      </w:r>
      <w:r w:rsidRPr="003A4C20">
        <w:rPr>
          <w:rFonts w:eastAsia="Times New Roman"/>
          <w:sz w:val="28"/>
          <w:szCs w:val="28"/>
          <w:lang w:eastAsia="ru-RU"/>
        </w:rPr>
        <w:t xml:space="preserve">. </w:t>
      </w:r>
    </w:p>
    <w:p w:rsidR="0066678E" w:rsidRPr="003A4C20" w:rsidRDefault="0066678E" w:rsidP="00715BDF">
      <w:pPr>
        <w:spacing w:after="0" w:line="240" w:lineRule="auto"/>
        <w:ind w:firstLine="567"/>
        <w:jc w:val="both"/>
        <w:rPr>
          <w:rFonts w:eastAsia="Times New Roman"/>
          <w:sz w:val="28"/>
          <w:szCs w:val="28"/>
          <w:lang w:eastAsia="ru-RU"/>
        </w:rPr>
      </w:pPr>
      <w:r w:rsidRPr="003A4C20">
        <w:rPr>
          <w:rFonts w:eastAsia="Times New Roman"/>
          <w:sz w:val="28"/>
          <w:szCs w:val="28"/>
          <w:lang w:eastAsia="ru-RU"/>
        </w:rPr>
        <w:t>З огляду на викладене Олефір П.П. просить притягнути суддю Колотієвського О.О.</w:t>
      </w:r>
      <w:r w:rsidRPr="003A4C20">
        <w:rPr>
          <w:rFonts w:eastAsia="Times New Roman"/>
          <w:b/>
          <w:sz w:val="28"/>
          <w:szCs w:val="28"/>
          <w:lang w:eastAsia="ru-RU"/>
        </w:rPr>
        <w:t xml:space="preserve"> </w:t>
      </w:r>
      <w:r w:rsidRPr="003A4C20">
        <w:rPr>
          <w:rFonts w:eastAsia="Times New Roman"/>
          <w:sz w:val="28"/>
          <w:szCs w:val="28"/>
          <w:lang w:eastAsia="ru-RU"/>
        </w:rPr>
        <w:t>до дисциплінарної відповідальності.</w:t>
      </w:r>
    </w:p>
    <w:p w:rsidR="004206E8" w:rsidRPr="003A4C20" w:rsidRDefault="004206E8" w:rsidP="00715BDF">
      <w:pPr>
        <w:spacing w:after="0" w:line="240" w:lineRule="auto"/>
        <w:ind w:firstLine="567"/>
        <w:jc w:val="both"/>
        <w:rPr>
          <w:rFonts w:eastAsia="Times New Roman"/>
          <w:sz w:val="28"/>
          <w:szCs w:val="28"/>
          <w:lang w:eastAsia="ru-RU"/>
        </w:rPr>
      </w:pPr>
      <w:r w:rsidRPr="003A4C20">
        <w:rPr>
          <w:rFonts w:eastAsia="Times New Roman"/>
          <w:sz w:val="28"/>
          <w:szCs w:val="28"/>
          <w:lang w:eastAsia="ru-RU"/>
        </w:rPr>
        <w:t xml:space="preserve">Відповідно до протоколу автоматизованого розподілу справи між членами Вищої ради правосуддя від 27 листопада 2023 року зазначену дисциплінарну скаргу передано для попередньої перевірки </w:t>
      </w:r>
      <w:r w:rsidRPr="003A4C20">
        <w:rPr>
          <w:color w:val="000000"/>
          <w:sz w:val="28"/>
          <w:szCs w:val="28"/>
        </w:rPr>
        <w:t>члену Третьої Дисциплінарної палати Вищої ради правосуддя Лук’янову Д.В</w:t>
      </w:r>
      <w:r w:rsidRPr="003A4C20">
        <w:rPr>
          <w:rFonts w:eastAsia="Times New Roman"/>
          <w:sz w:val="28"/>
          <w:szCs w:val="28"/>
          <w:lang w:eastAsia="ru-RU"/>
        </w:rPr>
        <w:t>.</w:t>
      </w:r>
    </w:p>
    <w:p w:rsidR="004206E8" w:rsidRPr="003A4C20" w:rsidRDefault="004206E8" w:rsidP="00715BDF">
      <w:pPr>
        <w:spacing w:after="0" w:line="240" w:lineRule="auto"/>
        <w:ind w:firstLine="567"/>
        <w:jc w:val="both"/>
        <w:rPr>
          <w:sz w:val="28"/>
          <w:szCs w:val="28"/>
          <w:shd w:val="clear" w:color="auto" w:fill="FFFFFF"/>
        </w:rPr>
      </w:pPr>
      <w:r w:rsidRPr="003A4C20">
        <w:rPr>
          <w:sz w:val="28"/>
          <w:szCs w:val="28"/>
          <w:shd w:val="clear" w:color="auto" w:fill="FFFFFF"/>
        </w:rPr>
        <w:lastRenderedPageBreak/>
        <w:t xml:space="preserve">Ухвалою Третьої Дисциплінарної палати Вищої ради правосуддя </w:t>
      </w:r>
      <w:r>
        <w:rPr>
          <w:sz w:val="28"/>
          <w:szCs w:val="28"/>
          <w:shd w:val="clear" w:color="auto" w:fill="FFFFFF"/>
        </w:rPr>
        <w:br/>
      </w:r>
      <w:r w:rsidRPr="003A4C20">
        <w:rPr>
          <w:sz w:val="28"/>
          <w:szCs w:val="28"/>
          <w:shd w:val="clear" w:color="auto" w:fill="FFFFFF"/>
        </w:rPr>
        <w:t xml:space="preserve">від 10 січня 2024 року № 17/3дп/15-24 відкрито дисциплінарну справу стосовно судді </w:t>
      </w:r>
      <w:r w:rsidRPr="003A4C20">
        <w:rPr>
          <w:rFonts w:eastAsia="Times New Roman"/>
          <w:sz w:val="28"/>
          <w:szCs w:val="28"/>
          <w:lang w:eastAsia="ru-RU"/>
        </w:rPr>
        <w:t>Кременчуцького районного суду Полтавської області Колотієвського О.О.</w:t>
      </w:r>
      <w:r w:rsidRPr="003A4C20">
        <w:rPr>
          <w:sz w:val="28"/>
          <w:szCs w:val="28"/>
          <w:shd w:val="clear" w:color="auto" w:fill="FFFFFF"/>
        </w:rPr>
        <w:t xml:space="preserve"> </w:t>
      </w:r>
      <w:r w:rsidR="004358F9">
        <w:rPr>
          <w:sz w:val="28"/>
          <w:szCs w:val="28"/>
          <w:shd w:val="clear" w:color="auto" w:fill="FFFFFF"/>
        </w:rPr>
        <w:t>у зв’язку з</w:t>
      </w:r>
      <w:r w:rsidRPr="003A4C20">
        <w:rPr>
          <w:sz w:val="28"/>
          <w:szCs w:val="28"/>
          <w:shd w:val="clear" w:color="auto" w:fill="FFFFFF"/>
        </w:rPr>
        <w:t xml:space="preserve"> наявн</w:t>
      </w:r>
      <w:r w:rsidR="004358F9">
        <w:rPr>
          <w:sz w:val="28"/>
          <w:szCs w:val="28"/>
          <w:shd w:val="clear" w:color="auto" w:fill="FFFFFF"/>
        </w:rPr>
        <w:t>істю</w:t>
      </w:r>
      <w:r w:rsidRPr="003A4C20">
        <w:rPr>
          <w:sz w:val="28"/>
          <w:szCs w:val="28"/>
          <w:shd w:val="clear" w:color="auto" w:fill="FFFFFF"/>
        </w:rPr>
        <w:t xml:space="preserve"> </w:t>
      </w:r>
      <w:r w:rsidR="004358F9">
        <w:rPr>
          <w:sz w:val="28"/>
          <w:szCs w:val="28"/>
          <w:shd w:val="clear" w:color="auto" w:fill="FFFFFF"/>
        </w:rPr>
        <w:t>в</w:t>
      </w:r>
      <w:r w:rsidRPr="003A4C20">
        <w:rPr>
          <w:sz w:val="28"/>
          <w:szCs w:val="28"/>
          <w:shd w:val="clear" w:color="auto" w:fill="FFFFFF"/>
        </w:rPr>
        <w:t xml:space="preserve"> діях судді ознак дисциплінарного проступку, наслідком якого може бути притягнення судді до дисциплінарної відповідальності з підстав, визначених пунктом 2 частини першої статті 106 Закону України «Про судоустрій і статус суддів».</w:t>
      </w:r>
    </w:p>
    <w:p w:rsidR="004206E8" w:rsidRPr="004206E8" w:rsidRDefault="004206E8" w:rsidP="00715BDF">
      <w:pPr>
        <w:spacing w:after="0" w:line="240" w:lineRule="auto"/>
        <w:ind w:firstLine="567"/>
        <w:jc w:val="both"/>
        <w:rPr>
          <w:sz w:val="28"/>
          <w:szCs w:val="28"/>
        </w:rPr>
      </w:pPr>
      <w:r w:rsidRPr="004206E8">
        <w:rPr>
          <w:sz w:val="28"/>
          <w:szCs w:val="28"/>
        </w:rPr>
        <w:t xml:space="preserve">Про засідання Третьої Дисциплінарної палати Вищої ради правосуддя </w:t>
      </w:r>
      <w:r>
        <w:rPr>
          <w:sz w:val="28"/>
          <w:szCs w:val="28"/>
        </w:rPr>
        <w:br/>
      </w:r>
      <w:r w:rsidRPr="004206E8">
        <w:rPr>
          <w:sz w:val="28"/>
          <w:szCs w:val="28"/>
        </w:rPr>
        <w:t xml:space="preserve">3 </w:t>
      </w:r>
      <w:r>
        <w:rPr>
          <w:sz w:val="28"/>
          <w:szCs w:val="28"/>
        </w:rPr>
        <w:t>квітня</w:t>
      </w:r>
      <w:r w:rsidRPr="004206E8">
        <w:rPr>
          <w:sz w:val="28"/>
          <w:szCs w:val="28"/>
        </w:rPr>
        <w:t xml:space="preserve"> 2024 року, до проєкту порядку денного якого включено питання про розгляд дисциплінарної справи щодо судді Кременчуцького районного суду Полтавської області</w:t>
      </w:r>
      <w:r>
        <w:rPr>
          <w:b/>
          <w:bCs/>
          <w:sz w:val="28"/>
          <w:szCs w:val="28"/>
        </w:rPr>
        <w:t xml:space="preserve"> </w:t>
      </w:r>
      <w:r w:rsidRPr="004206E8">
        <w:rPr>
          <w:bCs/>
          <w:sz w:val="28"/>
          <w:szCs w:val="28"/>
        </w:rPr>
        <w:t xml:space="preserve">Колотієвського </w:t>
      </w:r>
      <w:r>
        <w:rPr>
          <w:bCs/>
          <w:sz w:val="28"/>
          <w:szCs w:val="28"/>
        </w:rPr>
        <w:t>О.О.</w:t>
      </w:r>
      <w:r w:rsidRPr="004206E8">
        <w:rPr>
          <w:sz w:val="28"/>
          <w:szCs w:val="28"/>
        </w:rPr>
        <w:t>, відкритої за скаргою Олефіра П.П., суддя, скаржник повідомлені своєчасно і належним чином, 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вебсайті Вищої ради правосуддя.</w:t>
      </w:r>
    </w:p>
    <w:p w:rsidR="004206E8" w:rsidRPr="00715BDF" w:rsidRDefault="00715BDF" w:rsidP="00715BDF">
      <w:pPr>
        <w:spacing w:after="0" w:line="240" w:lineRule="auto"/>
        <w:ind w:firstLine="567"/>
        <w:jc w:val="both"/>
        <w:rPr>
          <w:sz w:val="28"/>
          <w:szCs w:val="28"/>
        </w:rPr>
      </w:pPr>
      <w:r w:rsidRPr="00715BDF">
        <w:rPr>
          <w:sz w:val="28"/>
          <w:szCs w:val="28"/>
        </w:rPr>
        <w:t>До Вищої ради правосуддя 1 квітня 2023 року надійшов лист судді Колотієвського О.О., у якому він просить розгляд дисциплінарної справи здійснювати без його участі</w:t>
      </w:r>
      <w:r w:rsidR="004206E8" w:rsidRPr="00715BDF">
        <w:rPr>
          <w:sz w:val="28"/>
          <w:szCs w:val="28"/>
        </w:rPr>
        <w:t>.</w:t>
      </w:r>
    </w:p>
    <w:p w:rsidR="004206E8" w:rsidRPr="00715BDF" w:rsidRDefault="004206E8" w:rsidP="00715BDF">
      <w:pPr>
        <w:spacing w:after="0" w:line="240" w:lineRule="auto"/>
        <w:ind w:firstLine="567"/>
        <w:jc w:val="both"/>
        <w:rPr>
          <w:bCs/>
          <w:sz w:val="28"/>
          <w:szCs w:val="28"/>
        </w:rPr>
      </w:pPr>
      <w:r w:rsidRPr="00715BDF">
        <w:rPr>
          <w:bCs/>
          <w:sz w:val="28"/>
          <w:szCs w:val="28"/>
        </w:rPr>
        <w:t xml:space="preserve">Скаржник </w:t>
      </w:r>
      <w:r w:rsidRPr="00715BDF">
        <w:rPr>
          <w:sz w:val="28"/>
          <w:szCs w:val="28"/>
        </w:rPr>
        <w:t>Олефір П.П.</w:t>
      </w:r>
      <w:r w:rsidRPr="00715BDF">
        <w:rPr>
          <w:bCs/>
          <w:sz w:val="28"/>
          <w:szCs w:val="28"/>
        </w:rPr>
        <w:t xml:space="preserve"> на засідання Третьої Дисциплінарної палати Вищої ради правосуддя не з’явився.</w:t>
      </w:r>
    </w:p>
    <w:p w:rsidR="004206E8" w:rsidRPr="004206E8" w:rsidRDefault="004206E8" w:rsidP="00715BDF">
      <w:pPr>
        <w:spacing w:after="0" w:line="240" w:lineRule="auto"/>
        <w:ind w:firstLine="567"/>
        <w:jc w:val="both"/>
        <w:rPr>
          <w:b/>
          <w:sz w:val="28"/>
          <w:szCs w:val="28"/>
        </w:rPr>
      </w:pPr>
      <w:r w:rsidRPr="004206E8">
        <w:rPr>
          <w:b/>
          <w:bCs/>
          <w:sz w:val="28"/>
          <w:szCs w:val="28"/>
        </w:rPr>
        <w:t>Третя Дисциплінарна палата Вищої ради правосуддя, заслухавши доповідача – члена Третьої Дисциплінарної палати Вищої ради правосуддя Лук’янова Д.В., суддю Колотієвського О.О., дослідивши матеріали дисциплінарної справи, письмові пояснення судді, встановила таке.</w:t>
      </w:r>
    </w:p>
    <w:p w:rsidR="004206E8" w:rsidRPr="003A4C20" w:rsidRDefault="004206E8" w:rsidP="00715BDF">
      <w:pPr>
        <w:spacing w:after="0" w:line="240" w:lineRule="auto"/>
        <w:ind w:firstLine="567"/>
        <w:jc w:val="both"/>
        <w:rPr>
          <w:kern w:val="1"/>
          <w:sz w:val="28"/>
          <w:szCs w:val="28"/>
        </w:rPr>
      </w:pPr>
      <w:r w:rsidRPr="003A4C20">
        <w:rPr>
          <w:kern w:val="1"/>
          <w:sz w:val="28"/>
          <w:szCs w:val="28"/>
        </w:rPr>
        <w:t>Колотієвський О</w:t>
      </w:r>
      <w:r w:rsidR="0071764D">
        <w:rPr>
          <w:kern w:val="1"/>
          <w:sz w:val="28"/>
          <w:szCs w:val="28"/>
        </w:rPr>
        <w:t>.</w:t>
      </w:r>
      <w:r w:rsidRPr="003A4C20">
        <w:rPr>
          <w:kern w:val="1"/>
          <w:sz w:val="28"/>
          <w:szCs w:val="28"/>
        </w:rPr>
        <w:t>О</w:t>
      </w:r>
      <w:r w:rsidR="0071764D">
        <w:rPr>
          <w:kern w:val="1"/>
          <w:sz w:val="28"/>
          <w:szCs w:val="28"/>
        </w:rPr>
        <w:t>.</w:t>
      </w:r>
      <w:r w:rsidRPr="003A4C20">
        <w:rPr>
          <w:kern w:val="1"/>
          <w:sz w:val="28"/>
          <w:szCs w:val="28"/>
        </w:rPr>
        <w:t xml:space="preserve"> Указом Президента України від 15 серпня 2008 року </w:t>
      </w:r>
      <w:r w:rsidR="0071764D">
        <w:rPr>
          <w:kern w:val="1"/>
          <w:sz w:val="28"/>
          <w:szCs w:val="28"/>
        </w:rPr>
        <w:br/>
      </w:r>
      <w:r w:rsidRPr="003A4C20">
        <w:rPr>
          <w:kern w:val="1"/>
          <w:sz w:val="28"/>
          <w:szCs w:val="28"/>
        </w:rPr>
        <w:t xml:space="preserve">№ 713/2008 призначений на посаду судді Кременчуцького районного суду Полтавської області строком на п’ять років. Постановою Верховної Ради України від 5 вересня 2013 року № 449-VII обраний на посаду судді цього суду безстроково. </w:t>
      </w:r>
    </w:p>
    <w:p w:rsidR="004206E8" w:rsidRPr="003A4C20" w:rsidRDefault="004206E8" w:rsidP="00715BDF">
      <w:pPr>
        <w:spacing w:after="0" w:line="240" w:lineRule="auto"/>
        <w:ind w:firstLine="567"/>
        <w:jc w:val="both"/>
        <w:rPr>
          <w:kern w:val="1"/>
          <w:sz w:val="28"/>
          <w:szCs w:val="28"/>
        </w:rPr>
      </w:pPr>
      <w:r w:rsidRPr="003A4C20">
        <w:rPr>
          <w:kern w:val="1"/>
          <w:sz w:val="28"/>
          <w:szCs w:val="28"/>
          <w:lang w:bidi="uk-UA"/>
        </w:rPr>
        <w:t>Кременчуцьк</w:t>
      </w:r>
      <w:r w:rsidR="004358F9">
        <w:rPr>
          <w:kern w:val="1"/>
          <w:sz w:val="28"/>
          <w:szCs w:val="28"/>
          <w:lang w:bidi="uk-UA"/>
        </w:rPr>
        <w:t>ий</w:t>
      </w:r>
      <w:r w:rsidRPr="003A4C20">
        <w:rPr>
          <w:kern w:val="1"/>
          <w:sz w:val="28"/>
          <w:szCs w:val="28"/>
          <w:lang w:bidi="uk-UA"/>
        </w:rPr>
        <w:t xml:space="preserve"> районн</w:t>
      </w:r>
      <w:r w:rsidR="004358F9">
        <w:rPr>
          <w:kern w:val="1"/>
          <w:sz w:val="28"/>
          <w:szCs w:val="28"/>
          <w:lang w:bidi="uk-UA"/>
        </w:rPr>
        <w:t>ий суд</w:t>
      </w:r>
      <w:r w:rsidRPr="003A4C20">
        <w:rPr>
          <w:kern w:val="1"/>
          <w:sz w:val="28"/>
          <w:szCs w:val="28"/>
          <w:lang w:bidi="uk-UA"/>
        </w:rPr>
        <w:t xml:space="preserve"> Полтавської області </w:t>
      </w:r>
      <w:r w:rsidR="004358F9">
        <w:rPr>
          <w:kern w:val="1"/>
          <w:sz w:val="28"/>
          <w:szCs w:val="28"/>
          <w:lang w:bidi="uk-UA"/>
        </w:rPr>
        <w:t>р</w:t>
      </w:r>
      <w:r w:rsidR="004358F9" w:rsidRPr="003A4C20">
        <w:rPr>
          <w:kern w:val="1"/>
          <w:sz w:val="28"/>
          <w:szCs w:val="28"/>
          <w:lang w:bidi="uk-UA"/>
        </w:rPr>
        <w:t xml:space="preserve">ішенням </w:t>
      </w:r>
      <w:r w:rsidRPr="003A4C20">
        <w:rPr>
          <w:kern w:val="1"/>
          <w:sz w:val="28"/>
          <w:szCs w:val="28"/>
          <w:lang w:bidi="uk-UA"/>
        </w:rPr>
        <w:t xml:space="preserve">від </w:t>
      </w:r>
      <w:r w:rsidR="004358F9">
        <w:rPr>
          <w:kern w:val="1"/>
          <w:sz w:val="28"/>
          <w:szCs w:val="28"/>
          <w:lang w:bidi="uk-UA"/>
        </w:rPr>
        <w:br/>
      </w:r>
      <w:r w:rsidRPr="003A4C20">
        <w:rPr>
          <w:kern w:val="1"/>
          <w:sz w:val="28"/>
          <w:szCs w:val="28"/>
          <w:lang w:bidi="uk-UA"/>
        </w:rPr>
        <w:t>9 листопада 2020 року у справі № 536/1990/18 (суддя Колотієвський О.О.) відмов</w:t>
      </w:r>
      <w:r w:rsidR="004358F9">
        <w:rPr>
          <w:kern w:val="1"/>
          <w:sz w:val="28"/>
          <w:szCs w:val="28"/>
          <w:lang w:bidi="uk-UA"/>
        </w:rPr>
        <w:t>ив</w:t>
      </w:r>
      <w:r w:rsidRPr="003A4C20">
        <w:rPr>
          <w:kern w:val="1"/>
          <w:sz w:val="28"/>
          <w:szCs w:val="28"/>
          <w:lang w:bidi="uk-UA"/>
        </w:rPr>
        <w:t xml:space="preserve"> </w:t>
      </w:r>
      <w:r w:rsidR="00AE1988">
        <w:rPr>
          <w:rFonts w:eastAsia="Times New Roman"/>
          <w:sz w:val="28"/>
          <w:szCs w:val="28"/>
          <w:lang w:eastAsia="ru-RU"/>
        </w:rPr>
        <w:t>ОСОБА1</w:t>
      </w:r>
      <w:r w:rsidRPr="003A4C20">
        <w:rPr>
          <w:kern w:val="1"/>
          <w:sz w:val="28"/>
          <w:szCs w:val="28"/>
        </w:rPr>
        <w:t xml:space="preserve"> </w:t>
      </w:r>
      <w:r w:rsidRPr="003A4C20">
        <w:rPr>
          <w:kern w:val="1"/>
          <w:sz w:val="28"/>
          <w:szCs w:val="28"/>
          <w:lang w:bidi="uk-UA"/>
        </w:rPr>
        <w:t xml:space="preserve">у задоволенні позову </w:t>
      </w:r>
      <w:r w:rsidRPr="003A4C20">
        <w:rPr>
          <w:kern w:val="1"/>
          <w:sz w:val="28"/>
          <w:szCs w:val="28"/>
        </w:rPr>
        <w:t xml:space="preserve">до Кременчуцького районного відділу державної виконавчої служби Головного територіального управління юстиції у Полтавській області, головного державного виконавця Кременчуцького районного відділу державної виконавчої служби Головного територіального управління юстиції у Полтавській області Маліннікова М.В., старшого державного виконавця Кременчуцького районного відділу державної виконавчої служби Головного територіального управління юстиції у Полтавській області Носа О.П., Державної казначейської служби України (Казначейство), </w:t>
      </w:r>
      <w:r w:rsidR="00AE1988">
        <w:rPr>
          <w:kern w:val="1"/>
          <w:sz w:val="28"/>
          <w:szCs w:val="28"/>
        </w:rPr>
        <w:t xml:space="preserve">ОСОБА2 </w:t>
      </w:r>
      <w:bookmarkStart w:id="0" w:name="_GoBack"/>
      <w:bookmarkEnd w:id="0"/>
      <w:r w:rsidRPr="003A4C20">
        <w:rPr>
          <w:kern w:val="1"/>
          <w:sz w:val="28"/>
          <w:szCs w:val="28"/>
        </w:rPr>
        <w:t xml:space="preserve"> про стягнення матеріальної та моральної шкоди</w:t>
      </w:r>
      <w:r w:rsidRPr="003A4C20">
        <w:rPr>
          <w:kern w:val="1"/>
          <w:sz w:val="28"/>
          <w:szCs w:val="28"/>
          <w:lang w:bidi="uk-UA"/>
        </w:rPr>
        <w:t>.</w:t>
      </w:r>
    </w:p>
    <w:p w:rsidR="004206E8" w:rsidRPr="003A4C20" w:rsidRDefault="004206E8" w:rsidP="00715BDF">
      <w:pPr>
        <w:spacing w:after="0" w:line="240" w:lineRule="auto"/>
        <w:ind w:firstLine="567"/>
        <w:jc w:val="both"/>
        <w:rPr>
          <w:kern w:val="1"/>
          <w:sz w:val="28"/>
          <w:szCs w:val="28"/>
        </w:rPr>
      </w:pPr>
      <w:r w:rsidRPr="003A4C20">
        <w:rPr>
          <w:kern w:val="1"/>
          <w:sz w:val="28"/>
          <w:szCs w:val="28"/>
          <w:lang w:bidi="uk-UA"/>
        </w:rPr>
        <w:t>Постановою Полтавського апеляційного суду від 7 квітня 2021 року у справі №</w:t>
      </w:r>
      <w:r w:rsidRPr="003A4C20">
        <w:rPr>
          <w:b/>
          <w:kern w:val="1"/>
          <w:sz w:val="28"/>
          <w:szCs w:val="28"/>
          <w:lang w:bidi="uk-UA"/>
        </w:rPr>
        <w:t xml:space="preserve"> </w:t>
      </w:r>
      <w:r w:rsidRPr="003A4C20">
        <w:rPr>
          <w:kern w:val="1"/>
          <w:sz w:val="28"/>
          <w:szCs w:val="28"/>
          <w:lang w:bidi="uk-UA"/>
        </w:rPr>
        <w:t xml:space="preserve">536/1990/18 </w:t>
      </w:r>
      <w:r w:rsidRPr="003A4C20">
        <w:rPr>
          <w:kern w:val="1"/>
          <w:sz w:val="28"/>
          <w:szCs w:val="28"/>
        </w:rPr>
        <w:t xml:space="preserve">апеляційну скаргу </w:t>
      </w:r>
      <w:r w:rsidR="00AE1988">
        <w:rPr>
          <w:rFonts w:eastAsia="Times New Roman"/>
          <w:sz w:val="28"/>
          <w:szCs w:val="28"/>
          <w:lang w:eastAsia="ru-RU"/>
        </w:rPr>
        <w:t>ОСОБА1</w:t>
      </w:r>
      <w:r w:rsidRPr="003A4C20">
        <w:rPr>
          <w:kern w:val="1"/>
          <w:sz w:val="28"/>
          <w:szCs w:val="28"/>
        </w:rPr>
        <w:t xml:space="preserve"> задоволено частково. Рішення Кременчуцького районного суду Полтавської області від 9 листопада 2020 року скасовано. Ухвалено нове рішення, яким зазначений </w:t>
      </w:r>
      <w:r w:rsidR="004358F9" w:rsidRPr="003A4C20">
        <w:rPr>
          <w:kern w:val="1"/>
          <w:sz w:val="28"/>
          <w:szCs w:val="28"/>
        </w:rPr>
        <w:t>вище</w:t>
      </w:r>
      <w:r w:rsidR="004358F9">
        <w:rPr>
          <w:kern w:val="1"/>
          <w:sz w:val="28"/>
          <w:szCs w:val="28"/>
        </w:rPr>
        <w:t xml:space="preserve"> </w:t>
      </w:r>
      <w:r w:rsidRPr="003A4C20">
        <w:rPr>
          <w:kern w:val="1"/>
          <w:sz w:val="28"/>
          <w:szCs w:val="28"/>
        </w:rPr>
        <w:t xml:space="preserve">позов </w:t>
      </w:r>
      <w:r w:rsidR="00AE1988">
        <w:rPr>
          <w:rFonts w:eastAsia="Times New Roman"/>
          <w:sz w:val="28"/>
          <w:szCs w:val="28"/>
          <w:lang w:eastAsia="ru-RU"/>
        </w:rPr>
        <w:t>ОСОБА1</w:t>
      </w:r>
      <w:r w:rsidRPr="003A4C20">
        <w:rPr>
          <w:kern w:val="1"/>
          <w:sz w:val="28"/>
          <w:szCs w:val="28"/>
        </w:rPr>
        <w:t xml:space="preserve"> про стягнення матеріальної та моральної шкоди задоволено </w:t>
      </w:r>
      <w:r w:rsidRPr="003A4C20">
        <w:rPr>
          <w:kern w:val="1"/>
          <w:sz w:val="28"/>
          <w:szCs w:val="28"/>
        </w:rPr>
        <w:lastRenderedPageBreak/>
        <w:t xml:space="preserve">частково. Стягнуто з Державного бюджету України шляхом безспірного списання Казначейством з відповідного рахунку на користь </w:t>
      </w:r>
      <w:r w:rsidR="00AE1988">
        <w:rPr>
          <w:rFonts w:eastAsia="Times New Roman"/>
          <w:sz w:val="28"/>
          <w:szCs w:val="28"/>
          <w:lang w:eastAsia="ru-RU"/>
        </w:rPr>
        <w:t>ОСОБА1</w:t>
      </w:r>
      <w:r w:rsidRPr="003A4C20">
        <w:rPr>
          <w:kern w:val="1"/>
          <w:sz w:val="28"/>
          <w:szCs w:val="28"/>
        </w:rPr>
        <w:t xml:space="preserve"> одну тисячу гривень у рахунок відшкодування моральної шкоди. Стягнуто </w:t>
      </w:r>
      <w:r w:rsidR="004358F9">
        <w:rPr>
          <w:kern w:val="1"/>
          <w:sz w:val="28"/>
          <w:szCs w:val="28"/>
        </w:rPr>
        <w:t>і</w:t>
      </w:r>
      <w:r w:rsidRPr="003A4C20">
        <w:rPr>
          <w:kern w:val="1"/>
          <w:sz w:val="28"/>
          <w:szCs w:val="28"/>
        </w:rPr>
        <w:t xml:space="preserve">з </w:t>
      </w:r>
      <w:r>
        <w:rPr>
          <w:kern w:val="1"/>
          <w:sz w:val="28"/>
          <w:szCs w:val="28"/>
        </w:rPr>
        <w:br/>
      </w:r>
      <w:r w:rsidR="00AE1988">
        <w:rPr>
          <w:kern w:val="1"/>
          <w:sz w:val="28"/>
          <w:szCs w:val="28"/>
        </w:rPr>
        <w:t>ОСОБА2</w:t>
      </w:r>
      <w:r w:rsidRPr="003A4C20">
        <w:rPr>
          <w:kern w:val="1"/>
          <w:sz w:val="28"/>
          <w:szCs w:val="28"/>
        </w:rPr>
        <w:t xml:space="preserve"> на користь </w:t>
      </w:r>
      <w:r w:rsidR="00AE1988">
        <w:rPr>
          <w:rFonts w:eastAsia="Times New Roman"/>
          <w:sz w:val="28"/>
          <w:szCs w:val="28"/>
          <w:lang w:eastAsia="ru-RU"/>
        </w:rPr>
        <w:t>ОСОБА1</w:t>
      </w:r>
      <w:r w:rsidRPr="003A4C20">
        <w:rPr>
          <w:kern w:val="1"/>
          <w:sz w:val="28"/>
          <w:szCs w:val="28"/>
        </w:rPr>
        <w:t xml:space="preserve"> вісім тисяч двісті сорок вісім гривень </w:t>
      </w:r>
      <w:r>
        <w:rPr>
          <w:kern w:val="1"/>
          <w:sz w:val="28"/>
          <w:szCs w:val="28"/>
        </w:rPr>
        <w:br/>
      </w:r>
      <w:r w:rsidRPr="003A4C20">
        <w:rPr>
          <w:kern w:val="1"/>
          <w:sz w:val="28"/>
          <w:szCs w:val="28"/>
        </w:rPr>
        <w:t xml:space="preserve">36 копійок втрати від інфляції та одну тисячу двісті десять гривень 48 копійок </w:t>
      </w:r>
      <w:r>
        <w:rPr>
          <w:kern w:val="1"/>
          <w:sz w:val="28"/>
          <w:szCs w:val="28"/>
        </w:rPr>
        <w:br/>
      </w:r>
      <w:r w:rsidRPr="003A4C20">
        <w:rPr>
          <w:kern w:val="1"/>
          <w:sz w:val="28"/>
          <w:szCs w:val="28"/>
        </w:rPr>
        <w:t xml:space="preserve">3 % річних. У задоволенні інших позовних вимог </w:t>
      </w:r>
      <w:r w:rsidR="00AE1988">
        <w:rPr>
          <w:rFonts w:eastAsia="Times New Roman"/>
          <w:sz w:val="28"/>
          <w:szCs w:val="28"/>
          <w:lang w:eastAsia="ru-RU"/>
        </w:rPr>
        <w:t>ОСОБА1</w:t>
      </w:r>
      <w:r w:rsidRPr="003A4C20">
        <w:rPr>
          <w:kern w:val="1"/>
          <w:sz w:val="28"/>
          <w:szCs w:val="28"/>
        </w:rPr>
        <w:t xml:space="preserve"> відмовлено.</w:t>
      </w:r>
    </w:p>
    <w:p w:rsidR="004206E8" w:rsidRPr="003A4C20" w:rsidRDefault="004206E8" w:rsidP="00715BDF">
      <w:pPr>
        <w:spacing w:after="0" w:line="240" w:lineRule="auto"/>
        <w:ind w:firstLine="567"/>
        <w:jc w:val="both"/>
        <w:rPr>
          <w:rFonts w:eastAsia="Times New Roman"/>
          <w:sz w:val="28"/>
          <w:szCs w:val="28"/>
          <w:lang w:eastAsia="ru-RU" w:bidi="uk-UA"/>
        </w:rPr>
      </w:pPr>
      <w:r w:rsidRPr="003A4C20">
        <w:rPr>
          <w:rFonts w:eastAsia="Times New Roman"/>
          <w:sz w:val="28"/>
          <w:szCs w:val="28"/>
          <w:lang w:eastAsia="ru-RU" w:bidi="uk-UA"/>
        </w:rPr>
        <w:t xml:space="preserve">Суддя Кременчуцького районного суду Полтавської області </w:t>
      </w:r>
      <w:r>
        <w:rPr>
          <w:rFonts w:eastAsia="Times New Roman"/>
          <w:sz w:val="28"/>
          <w:szCs w:val="28"/>
          <w:lang w:eastAsia="ru-RU" w:bidi="uk-UA"/>
        </w:rPr>
        <w:br/>
      </w:r>
      <w:r w:rsidRPr="003A4C20">
        <w:rPr>
          <w:rFonts w:eastAsia="Times New Roman"/>
          <w:sz w:val="28"/>
          <w:szCs w:val="28"/>
          <w:lang w:eastAsia="ru-RU" w:bidi="uk-UA"/>
        </w:rPr>
        <w:t xml:space="preserve">Колотієвський О.О. 26 січня 2022 року видав </w:t>
      </w:r>
      <w:r w:rsidR="00AE1988">
        <w:rPr>
          <w:rFonts w:eastAsia="Times New Roman"/>
          <w:sz w:val="28"/>
          <w:szCs w:val="28"/>
          <w:lang w:eastAsia="ru-RU"/>
        </w:rPr>
        <w:t>ОСОБА1</w:t>
      </w:r>
      <w:r w:rsidRPr="003A4C20">
        <w:rPr>
          <w:rFonts w:eastAsia="Times New Roman"/>
          <w:sz w:val="28"/>
          <w:szCs w:val="28"/>
          <w:lang w:eastAsia="ru-RU" w:bidi="uk-UA"/>
        </w:rPr>
        <w:t xml:space="preserve"> виконавчий лист у вказаній справі.</w:t>
      </w:r>
    </w:p>
    <w:p w:rsidR="004206E8" w:rsidRPr="003A4C20" w:rsidRDefault="004206E8" w:rsidP="00715BDF">
      <w:pPr>
        <w:spacing w:after="0" w:line="240" w:lineRule="auto"/>
        <w:ind w:firstLine="567"/>
        <w:jc w:val="both"/>
        <w:rPr>
          <w:rFonts w:eastAsia="Times New Roman"/>
          <w:sz w:val="28"/>
          <w:szCs w:val="28"/>
          <w:lang w:eastAsia="ru-RU"/>
        </w:rPr>
      </w:pPr>
      <w:r w:rsidRPr="003A4C20">
        <w:rPr>
          <w:rFonts w:eastAsia="Times New Roman"/>
          <w:sz w:val="28"/>
          <w:szCs w:val="28"/>
          <w:lang w:eastAsia="ru-RU" w:bidi="uk-UA"/>
        </w:rPr>
        <w:t xml:space="preserve">27 травня 2023 року </w:t>
      </w:r>
      <w:r w:rsidR="00AE1988">
        <w:rPr>
          <w:rFonts w:eastAsia="Times New Roman"/>
          <w:sz w:val="28"/>
          <w:szCs w:val="28"/>
          <w:lang w:eastAsia="ru-RU"/>
        </w:rPr>
        <w:t>ОСОБА1</w:t>
      </w:r>
      <w:r w:rsidRPr="003A4C20">
        <w:rPr>
          <w:rFonts w:eastAsia="Times New Roman"/>
          <w:sz w:val="28"/>
          <w:szCs w:val="28"/>
          <w:lang w:eastAsia="ru-RU" w:bidi="uk-UA"/>
        </w:rPr>
        <w:t xml:space="preserve"> пред’явив виконавчий лист до Державної казначейської служби України до виконання.</w:t>
      </w:r>
    </w:p>
    <w:p w:rsidR="004206E8" w:rsidRPr="003A4C20" w:rsidRDefault="004206E8" w:rsidP="00715BDF">
      <w:pPr>
        <w:spacing w:after="0" w:line="240" w:lineRule="auto"/>
        <w:ind w:firstLine="567"/>
        <w:jc w:val="both"/>
        <w:rPr>
          <w:rFonts w:eastAsia="Times New Roman"/>
          <w:sz w:val="28"/>
          <w:szCs w:val="28"/>
          <w:lang w:eastAsia="ru-RU"/>
        </w:rPr>
      </w:pPr>
      <w:r w:rsidRPr="003A4C20">
        <w:rPr>
          <w:rFonts w:eastAsia="Times New Roman"/>
          <w:sz w:val="28"/>
          <w:szCs w:val="28"/>
          <w:lang w:eastAsia="ru-RU" w:bidi="uk-UA"/>
        </w:rPr>
        <w:t>Листом від 1 червня 2023 року Державна казначейська служба України повернула виконавчий лист з огляду на невідповід</w:t>
      </w:r>
      <w:r w:rsidR="004358F9">
        <w:rPr>
          <w:rFonts w:eastAsia="Times New Roman"/>
          <w:sz w:val="28"/>
          <w:szCs w:val="28"/>
          <w:lang w:eastAsia="ru-RU" w:bidi="uk-UA"/>
        </w:rPr>
        <w:t>ність</w:t>
      </w:r>
      <w:r w:rsidRPr="003A4C20">
        <w:rPr>
          <w:rFonts w:eastAsia="Times New Roman"/>
          <w:sz w:val="28"/>
          <w:szCs w:val="28"/>
          <w:lang w:eastAsia="ru-RU" w:bidi="uk-UA"/>
        </w:rPr>
        <w:t xml:space="preserve"> вимогам законодавства, оскільки не</w:t>
      </w:r>
      <w:r w:rsidR="004358F9">
        <w:rPr>
          <w:rFonts w:eastAsia="Times New Roman"/>
          <w:sz w:val="28"/>
          <w:szCs w:val="28"/>
          <w:lang w:eastAsia="ru-RU" w:bidi="uk-UA"/>
        </w:rPr>
        <w:t>правильно</w:t>
      </w:r>
      <w:r w:rsidRPr="003A4C20">
        <w:rPr>
          <w:rFonts w:eastAsia="Times New Roman"/>
          <w:sz w:val="28"/>
          <w:szCs w:val="28"/>
          <w:lang w:eastAsia="ru-RU" w:bidi="uk-UA"/>
        </w:rPr>
        <w:t xml:space="preserve"> вказана дата ухвалення судового рішення.</w:t>
      </w:r>
    </w:p>
    <w:p w:rsidR="004206E8" w:rsidRPr="003A4C20" w:rsidRDefault="004206E8" w:rsidP="00715BDF">
      <w:pPr>
        <w:spacing w:after="0" w:line="240" w:lineRule="auto"/>
        <w:ind w:firstLine="567"/>
        <w:jc w:val="both"/>
        <w:rPr>
          <w:rFonts w:eastAsia="Times New Roman"/>
          <w:sz w:val="28"/>
          <w:szCs w:val="28"/>
          <w:lang w:eastAsia="ru-RU" w:bidi="uk-UA"/>
        </w:rPr>
      </w:pPr>
      <w:r w:rsidRPr="003A4C20">
        <w:rPr>
          <w:rFonts w:eastAsia="Times New Roman"/>
          <w:sz w:val="28"/>
          <w:szCs w:val="28"/>
          <w:lang w:eastAsia="ru-RU" w:bidi="uk-UA"/>
        </w:rPr>
        <w:t xml:space="preserve">20 червня 2023 року </w:t>
      </w:r>
      <w:r w:rsidR="00AE1988">
        <w:rPr>
          <w:rFonts w:eastAsia="Times New Roman"/>
          <w:sz w:val="28"/>
          <w:szCs w:val="28"/>
          <w:lang w:eastAsia="ru-RU"/>
        </w:rPr>
        <w:t>ОСОБА1</w:t>
      </w:r>
      <w:r w:rsidRPr="003A4C20">
        <w:rPr>
          <w:rFonts w:eastAsia="Times New Roman"/>
          <w:sz w:val="28"/>
          <w:szCs w:val="28"/>
          <w:lang w:eastAsia="ru-RU" w:bidi="uk-UA"/>
        </w:rPr>
        <w:t xml:space="preserve"> подав до Кременчуцького районного суду Полтавської області заяву про виправлення помилки у виконавчому листі від 26 січня 2022 року.</w:t>
      </w:r>
    </w:p>
    <w:p w:rsidR="004206E8" w:rsidRPr="003A4C20" w:rsidRDefault="004206E8" w:rsidP="00715BDF">
      <w:pPr>
        <w:spacing w:after="0" w:line="240" w:lineRule="auto"/>
        <w:ind w:firstLine="567"/>
        <w:jc w:val="both"/>
        <w:rPr>
          <w:kern w:val="1"/>
          <w:sz w:val="28"/>
          <w:szCs w:val="28"/>
        </w:rPr>
      </w:pPr>
      <w:r w:rsidRPr="003A4C20">
        <w:rPr>
          <w:rFonts w:eastAsia="Times New Roman"/>
          <w:sz w:val="28"/>
          <w:szCs w:val="28"/>
          <w:lang w:eastAsia="ru-RU" w:bidi="uk-UA"/>
        </w:rPr>
        <w:t xml:space="preserve">У зв’язку з нерозглядом поданої </w:t>
      </w:r>
      <w:r w:rsidR="004358F9">
        <w:rPr>
          <w:rFonts w:eastAsia="Times New Roman"/>
          <w:sz w:val="28"/>
          <w:szCs w:val="28"/>
          <w:lang w:eastAsia="ru-RU" w:bidi="uk-UA"/>
        </w:rPr>
        <w:t xml:space="preserve">ним </w:t>
      </w:r>
      <w:r w:rsidRPr="003A4C20">
        <w:rPr>
          <w:rFonts w:eastAsia="Times New Roman"/>
          <w:sz w:val="28"/>
          <w:szCs w:val="28"/>
          <w:lang w:eastAsia="ru-RU" w:bidi="uk-UA"/>
        </w:rPr>
        <w:t xml:space="preserve">заяви </w:t>
      </w:r>
      <w:r w:rsidR="00AE1988">
        <w:rPr>
          <w:rFonts w:eastAsia="Times New Roman"/>
          <w:sz w:val="28"/>
          <w:szCs w:val="28"/>
          <w:lang w:eastAsia="ru-RU"/>
        </w:rPr>
        <w:t>ОСОБА1</w:t>
      </w:r>
      <w:r w:rsidRPr="003A4C20">
        <w:rPr>
          <w:rFonts w:eastAsia="Times New Roman"/>
          <w:sz w:val="28"/>
          <w:szCs w:val="28"/>
          <w:lang w:eastAsia="ru-RU" w:bidi="uk-UA"/>
        </w:rPr>
        <w:t xml:space="preserve"> 4 вересня </w:t>
      </w:r>
      <w:r w:rsidR="004358F9">
        <w:rPr>
          <w:rFonts w:eastAsia="Times New Roman"/>
          <w:sz w:val="28"/>
          <w:szCs w:val="28"/>
          <w:lang w:eastAsia="ru-RU" w:bidi="uk-UA"/>
        </w:rPr>
        <w:br/>
      </w:r>
      <w:r w:rsidRPr="003A4C20">
        <w:rPr>
          <w:rFonts w:eastAsia="Times New Roman"/>
          <w:sz w:val="28"/>
          <w:szCs w:val="28"/>
          <w:lang w:eastAsia="ru-RU" w:bidi="uk-UA"/>
        </w:rPr>
        <w:t>2023 року повторно звернувся до Кременчуцького районного суду Полтавської області із заявою про виправлення помилки у зазначеному виконавчому листі.</w:t>
      </w:r>
    </w:p>
    <w:p w:rsidR="004206E8" w:rsidRPr="003A4C20" w:rsidRDefault="004206E8" w:rsidP="00715BDF">
      <w:pPr>
        <w:spacing w:after="0" w:line="240" w:lineRule="auto"/>
        <w:ind w:firstLine="567"/>
        <w:jc w:val="both"/>
        <w:rPr>
          <w:kern w:val="1"/>
          <w:sz w:val="28"/>
          <w:szCs w:val="28"/>
        </w:rPr>
      </w:pPr>
      <w:r w:rsidRPr="003A4C20">
        <w:rPr>
          <w:kern w:val="1"/>
          <w:sz w:val="28"/>
          <w:szCs w:val="28"/>
        </w:rPr>
        <w:t xml:space="preserve">Згідно </w:t>
      </w:r>
      <w:r w:rsidR="004358F9">
        <w:rPr>
          <w:kern w:val="1"/>
          <w:sz w:val="28"/>
          <w:szCs w:val="28"/>
        </w:rPr>
        <w:t xml:space="preserve">з </w:t>
      </w:r>
      <w:r w:rsidRPr="003A4C20">
        <w:rPr>
          <w:kern w:val="1"/>
          <w:sz w:val="28"/>
          <w:szCs w:val="28"/>
        </w:rPr>
        <w:t>відомост</w:t>
      </w:r>
      <w:r w:rsidR="004358F9">
        <w:rPr>
          <w:kern w:val="1"/>
          <w:sz w:val="28"/>
          <w:szCs w:val="28"/>
        </w:rPr>
        <w:t>ями</w:t>
      </w:r>
      <w:r w:rsidRPr="003A4C20">
        <w:rPr>
          <w:kern w:val="1"/>
          <w:sz w:val="28"/>
          <w:szCs w:val="28"/>
        </w:rPr>
        <w:t xml:space="preserve"> Єдиного державного реєстру судових рішень ухвалою судді Кременчуцького районного суду Полтавської області Колотієвського О.О. від 4 січня 2024 року задоволено заяву </w:t>
      </w:r>
      <w:r w:rsidR="00AE1988">
        <w:rPr>
          <w:rFonts w:eastAsia="Times New Roman"/>
          <w:sz w:val="28"/>
          <w:szCs w:val="28"/>
          <w:lang w:eastAsia="ru-RU"/>
        </w:rPr>
        <w:t>ОСОБА1</w:t>
      </w:r>
      <w:r w:rsidRPr="003A4C20">
        <w:rPr>
          <w:kern w:val="1"/>
          <w:sz w:val="28"/>
          <w:szCs w:val="28"/>
        </w:rPr>
        <w:t xml:space="preserve"> про виправлення помилки у виконавчому листі № 536/1990/18. Виправлено помилку у виконавчому документі, виданому на підставі рішення Полтавського апеляційного суду від 7 квітня 2021 року </w:t>
      </w:r>
      <w:r w:rsidR="004358F9">
        <w:rPr>
          <w:kern w:val="1"/>
          <w:sz w:val="28"/>
          <w:szCs w:val="28"/>
        </w:rPr>
        <w:t>у</w:t>
      </w:r>
      <w:r w:rsidRPr="003A4C20">
        <w:rPr>
          <w:kern w:val="1"/>
          <w:sz w:val="28"/>
          <w:szCs w:val="28"/>
        </w:rPr>
        <w:t xml:space="preserve"> цивільній справі № 536/1990/18 про стягнення з Державного бюджету України шляхом безспірного списання Казначейством з відповідного рахунку на користь </w:t>
      </w:r>
      <w:r w:rsidR="00AE1988">
        <w:rPr>
          <w:rFonts w:eastAsia="Times New Roman"/>
          <w:sz w:val="28"/>
          <w:szCs w:val="28"/>
          <w:lang w:eastAsia="ru-RU"/>
        </w:rPr>
        <w:t>ОСОБА1</w:t>
      </w:r>
      <w:r w:rsidRPr="003A4C20">
        <w:rPr>
          <w:kern w:val="1"/>
          <w:sz w:val="28"/>
          <w:szCs w:val="28"/>
        </w:rPr>
        <w:t xml:space="preserve"> однієї тисячі гривень у рахунок відшкодування моральної шкоди, а саме визначено вважати правильною датою </w:t>
      </w:r>
      <w:r w:rsidR="004358F9">
        <w:rPr>
          <w:kern w:val="1"/>
          <w:sz w:val="28"/>
          <w:szCs w:val="28"/>
        </w:rPr>
        <w:t>ухвалення</w:t>
      </w:r>
      <w:r w:rsidRPr="003A4C20">
        <w:rPr>
          <w:kern w:val="1"/>
          <w:sz w:val="28"/>
          <w:szCs w:val="28"/>
        </w:rPr>
        <w:t xml:space="preserve"> рішення, згідно з яким видано документ, 7 квітня 2021 року.</w:t>
      </w:r>
    </w:p>
    <w:p w:rsidR="004206E8" w:rsidRPr="003A4C20" w:rsidRDefault="004206E8" w:rsidP="00715BDF">
      <w:pPr>
        <w:spacing w:after="0" w:line="240" w:lineRule="auto"/>
        <w:ind w:firstLine="567"/>
        <w:jc w:val="both"/>
        <w:rPr>
          <w:kern w:val="1"/>
          <w:sz w:val="28"/>
          <w:szCs w:val="28"/>
        </w:rPr>
      </w:pPr>
      <w:r w:rsidRPr="003A4C20">
        <w:rPr>
          <w:kern w:val="1"/>
          <w:sz w:val="28"/>
          <w:szCs w:val="28"/>
          <w:lang w:bidi="uk-UA"/>
        </w:rPr>
        <w:t xml:space="preserve">Суддя Колотієвський О.О. </w:t>
      </w:r>
      <w:r>
        <w:rPr>
          <w:kern w:val="1"/>
          <w:sz w:val="28"/>
          <w:szCs w:val="28"/>
          <w:lang w:bidi="uk-UA"/>
        </w:rPr>
        <w:t>у</w:t>
      </w:r>
      <w:r w:rsidRPr="003A4C20">
        <w:rPr>
          <w:kern w:val="1"/>
          <w:sz w:val="28"/>
          <w:szCs w:val="28"/>
          <w:lang w:bidi="uk-UA"/>
        </w:rPr>
        <w:t xml:space="preserve"> письмових поясненнях зазначив, що 20 червня 2023 року згідно </w:t>
      </w:r>
      <w:r>
        <w:rPr>
          <w:kern w:val="1"/>
          <w:sz w:val="28"/>
          <w:szCs w:val="28"/>
          <w:lang w:bidi="uk-UA"/>
        </w:rPr>
        <w:t>і</w:t>
      </w:r>
      <w:r w:rsidRPr="003A4C20">
        <w:rPr>
          <w:kern w:val="1"/>
          <w:sz w:val="28"/>
          <w:szCs w:val="28"/>
          <w:lang w:bidi="uk-UA"/>
        </w:rPr>
        <w:t xml:space="preserve">з протоколом передачі судової справи раніше визначеному складу суду до його провадження передано заяву </w:t>
      </w:r>
      <w:r w:rsidR="00AE1988">
        <w:rPr>
          <w:rFonts w:eastAsia="Times New Roman"/>
          <w:sz w:val="28"/>
          <w:szCs w:val="28"/>
          <w:lang w:eastAsia="ru-RU"/>
        </w:rPr>
        <w:t>ОСОБА1</w:t>
      </w:r>
      <w:r w:rsidRPr="003A4C20">
        <w:rPr>
          <w:kern w:val="1"/>
          <w:sz w:val="28"/>
          <w:szCs w:val="28"/>
          <w:lang w:bidi="uk-UA"/>
        </w:rPr>
        <w:t xml:space="preserve"> про виправлення помилки у виконавчому листі від 26 січня 2022 року.</w:t>
      </w:r>
    </w:p>
    <w:p w:rsidR="004206E8" w:rsidRPr="003A4C20" w:rsidRDefault="004206E8" w:rsidP="00715BDF">
      <w:pPr>
        <w:spacing w:after="0" w:line="240" w:lineRule="auto"/>
        <w:ind w:firstLine="567"/>
        <w:jc w:val="both"/>
        <w:rPr>
          <w:kern w:val="1"/>
          <w:sz w:val="28"/>
          <w:szCs w:val="28"/>
        </w:rPr>
      </w:pPr>
      <w:r w:rsidRPr="003A4C20">
        <w:rPr>
          <w:kern w:val="1"/>
          <w:sz w:val="28"/>
          <w:szCs w:val="28"/>
          <w:lang w:bidi="uk-UA"/>
        </w:rPr>
        <w:t xml:space="preserve">Розгляд вказаної заяви призначено на 5 липня 2023 року, на </w:t>
      </w:r>
      <w:r w:rsidR="004358F9" w:rsidRPr="003A4C20">
        <w:rPr>
          <w:kern w:val="1"/>
          <w:sz w:val="28"/>
          <w:szCs w:val="28"/>
          <w:lang w:bidi="uk-UA"/>
        </w:rPr>
        <w:t xml:space="preserve">судові повістки про виклик до суду </w:t>
      </w:r>
      <w:r w:rsidRPr="003A4C20">
        <w:rPr>
          <w:kern w:val="1"/>
          <w:sz w:val="28"/>
          <w:szCs w:val="28"/>
          <w:lang w:bidi="uk-UA"/>
        </w:rPr>
        <w:t>цю саму дату та визначений час нап</w:t>
      </w:r>
      <w:r w:rsidR="004358F9">
        <w:rPr>
          <w:kern w:val="1"/>
          <w:sz w:val="28"/>
          <w:szCs w:val="28"/>
          <w:lang w:bidi="uk-UA"/>
        </w:rPr>
        <w:t>діслано</w:t>
      </w:r>
      <w:r w:rsidRPr="003A4C20">
        <w:rPr>
          <w:kern w:val="1"/>
          <w:sz w:val="28"/>
          <w:szCs w:val="28"/>
          <w:lang w:bidi="uk-UA"/>
        </w:rPr>
        <w:t xml:space="preserve"> стягувачу й боржнику.</w:t>
      </w:r>
    </w:p>
    <w:p w:rsidR="004206E8" w:rsidRPr="003A4C20" w:rsidRDefault="004206E8" w:rsidP="00715BDF">
      <w:pPr>
        <w:spacing w:after="0" w:line="240" w:lineRule="auto"/>
        <w:ind w:firstLine="567"/>
        <w:jc w:val="both"/>
        <w:rPr>
          <w:kern w:val="1"/>
          <w:sz w:val="28"/>
          <w:szCs w:val="28"/>
        </w:rPr>
      </w:pPr>
      <w:r w:rsidRPr="003A4C20">
        <w:rPr>
          <w:kern w:val="1"/>
          <w:sz w:val="28"/>
          <w:szCs w:val="28"/>
          <w:lang w:bidi="uk-UA"/>
        </w:rPr>
        <w:t>У зв’язку з неявкою учасників справи та відсутністю інформації щодо належного їх повідомлення розгляд заяви відкладено на 26 липня 2023 року, проте в судове засідання ні стягувач, ні боржник не з’явилися, доказів належного повідомлення учасників справи про розгляд заяви матеріали справи не містять.</w:t>
      </w:r>
    </w:p>
    <w:p w:rsidR="004206E8" w:rsidRPr="003A4C20" w:rsidRDefault="004206E8" w:rsidP="00715BDF">
      <w:pPr>
        <w:spacing w:after="0" w:line="240" w:lineRule="auto"/>
        <w:ind w:firstLine="567"/>
        <w:jc w:val="both"/>
        <w:rPr>
          <w:kern w:val="1"/>
          <w:sz w:val="28"/>
          <w:szCs w:val="28"/>
        </w:rPr>
      </w:pPr>
      <w:r w:rsidRPr="003A4C20">
        <w:rPr>
          <w:kern w:val="1"/>
          <w:sz w:val="28"/>
          <w:szCs w:val="28"/>
          <w:lang w:bidi="uk-UA"/>
        </w:rPr>
        <w:t xml:space="preserve">У зв’язку із перебуванням судді у </w:t>
      </w:r>
      <w:r w:rsidR="004358F9">
        <w:rPr>
          <w:kern w:val="1"/>
          <w:sz w:val="28"/>
          <w:szCs w:val="28"/>
          <w:lang w:bidi="uk-UA"/>
        </w:rPr>
        <w:t xml:space="preserve">запланованій </w:t>
      </w:r>
      <w:r w:rsidRPr="003A4C20">
        <w:rPr>
          <w:kern w:val="1"/>
          <w:sz w:val="28"/>
          <w:szCs w:val="28"/>
          <w:lang w:bidi="uk-UA"/>
        </w:rPr>
        <w:t>щорічній основній відпустці з 15 серпня по 8 вересня 2023 року та для забезпечення належного повідомлення сторін розгляд заяви відкладено на 13 вересня 2023 року.</w:t>
      </w:r>
    </w:p>
    <w:p w:rsidR="004206E8" w:rsidRPr="003A4C20" w:rsidRDefault="004206E8" w:rsidP="00715BDF">
      <w:pPr>
        <w:spacing w:after="0" w:line="240" w:lineRule="auto"/>
        <w:ind w:firstLine="567"/>
        <w:jc w:val="both"/>
        <w:rPr>
          <w:kern w:val="1"/>
          <w:sz w:val="28"/>
          <w:szCs w:val="28"/>
        </w:rPr>
      </w:pPr>
      <w:r w:rsidRPr="003A4C20">
        <w:rPr>
          <w:kern w:val="1"/>
          <w:sz w:val="28"/>
          <w:szCs w:val="28"/>
          <w:lang w:bidi="uk-UA"/>
        </w:rPr>
        <w:t xml:space="preserve">23 серпня 2023 року від представника Управління Державної казначейської служби України у Кременчуцькому районі Полтавської області надійшло клопотання про розгляд заяви </w:t>
      </w:r>
      <w:r w:rsidR="00AE1988">
        <w:rPr>
          <w:rFonts w:eastAsia="Times New Roman"/>
          <w:sz w:val="28"/>
          <w:szCs w:val="28"/>
          <w:lang w:eastAsia="ru-RU"/>
        </w:rPr>
        <w:t>ОСОБА1</w:t>
      </w:r>
      <w:r w:rsidRPr="003A4C20">
        <w:rPr>
          <w:kern w:val="1"/>
          <w:sz w:val="28"/>
          <w:szCs w:val="28"/>
          <w:lang w:bidi="uk-UA"/>
        </w:rPr>
        <w:t xml:space="preserve"> про виправлення помилки у виконавчому листі без участі представника.</w:t>
      </w:r>
    </w:p>
    <w:p w:rsidR="004206E8" w:rsidRPr="003A4C20" w:rsidRDefault="004206E8" w:rsidP="00715BDF">
      <w:pPr>
        <w:spacing w:after="0" w:line="240" w:lineRule="auto"/>
        <w:ind w:firstLine="567"/>
        <w:jc w:val="both"/>
        <w:rPr>
          <w:kern w:val="1"/>
          <w:sz w:val="28"/>
          <w:szCs w:val="28"/>
        </w:rPr>
      </w:pPr>
      <w:r w:rsidRPr="003A4C20">
        <w:rPr>
          <w:kern w:val="1"/>
          <w:sz w:val="28"/>
          <w:szCs w:val="28"/>
          <w:lang w:bidi="uk-UA"/>
        </w:rPr>
        <w:t>Судове засідання 13 вересня 2023 року не відбулося</w:t>
      </w:r>
      <w:r w:rsidR="004358F9">
        <w:rPr>
          <w:kern w:val="1"/>
          <w:sz w:val="28"/>
          <w:szCs w:val="28"/>
          <w:lang w:bidi="uk-UA"/>
        </w:rPr>
        <w:t>,</w:t>
      </w:r>
      <w:r w:rsidRPr="003A4C20">
        <w:rPr>
          <w:kern w:val="1"/>
          <w:sz w:val="28"/>
          <w:szCs w:val="28"/>
          <w:lang w:bidi="uk-UA"/>
        </w:rPr>
        <w:t xml:space="preserve"> </w:t>
      </w:r>
      <w:r w:rsidR="004358F9">
        <w:rPr>
          <w:kern w:val="1"/>
          <w:sz w:val="28"/>
          <w:szCs w:val="28"/>
          <w:lang w:bidi="uk-UA"/>
        </w:rPr>
        <w:t>розгляд заяви</w:t>
      </w:r>
      <w:r w:rsidRPr="003A4C20">
        <w:rPr>
          <w:kern w:val="1"/>
          <w:sz w:val="28"/>
          <w:szCs w:val="28"/>
          <w:lang w:bidi="uk-UA"/>
        </w:rPr>
        <w:t xml:space="preserve"> було знято з розгляду у зв’язку з перебуванням судді в нарадчій кімнаті для ухвалення рішення у цивільній справі № 536/1348/23.</w:t>
      </w:r>
    </w:p>
    <w:p w:rsidR="004206E8" w:rsidRPr="003A4C20" w:rsidRDefault="004206E8" w:rsidP="00715BDF">
      <w:pPr>
        <w:spacing w:after="0" w:line="240" w:lineRule="auto"/>
        <w:ind w:firstLine="567"/>
        <w:jc w:val="both"/>
        <w:rPr>
          <w:kern w:val="1"/>
          <w:sz w:val="28"/>
          <w:szCs w:val="28"/>
        </w:rPr>
      </w:pPr>
      <w:r w:rsidRPr="003A4C20">
        <w:rPr>
          <w:kern w:val="1"/>
          <w:sz w:val="28"/>
          <w:szCs w:val="28"/>
          <w:lang w:bidi="uk-UA"/>
        </w:rPr>
        <w:t xml:space="preserve">Наступне судове засідання щодо розгляду заяви </w:t>
      </w:r>
      <w:r w:rsidR="00AE1988">
        <w:rPr>
          <w:rFonts w:eastAsia="Times New Roman"/>
          <w:sz w:val="28"/>
          <w:szCs w:val="28"/>
          <w:lang w:eastAsia="ru-RU"/>
        </w:rPr>
        <w:t xml:space="preserve">ОСОБА1 </w:t>
      </w:r>
      <w:r w:rsidRPr="003A4C20">
        <w:rPr>
          <w:kern w:val="1"/>
          <w:sz w:val="28"/>
          <w:szCs w:val="28"/>
          <w:lang w:bidi="uk-UA"/>
        </w:rPr>
        <w:t xml:space="preserve">призначено на </w:t>
      </w:r>
      <w:r w:rsidR="00AE1988">
        <w:rPr>
          <w:kern w:val="1"/>
          <w:sz w:val="28"/>
          <w:szCs w:val="28"/>
          <w:lang w:bidi="uk-UA"/>
        </w:rPr>
        <w:br/>
      </w:r>
      <w:r w:rsidRPr="003A4C20">
        <w:rPr>
          <w:kern w:val="1"/>
          <w:sz w:val="28"/>
          <w:szCs w:val="28"/>
          <w:lang w:bidi="uk-UA"/>
        </w:rPr>
        <w:t>26 жовтня 2023 року.</w:t>
      </w:r>
    </w:p>
    <w:p w:rsidR="004206E8" w:rsidRPr="003A4C20" w:rsidRDefault="004206E8" w:rsidP="00715BDF">
      <w:pPr>
        <w:spacing w:after="0" w:line="240" w:lineRule="auto"/>
        <w:ind w:firstLine="567"/>
        <w:jc w:val="both"/>
        <w:rPr>
          <w:kern w:val="1"/>
          <w:sz w:val="28"/>
          <w:szCs w:val="28"/>
        </w:rPr>
      </w:pPr>
      <w:r w:rsidRPr="003A4C20">
        <w:rPr>
          <w:kern w:val="1"/>
          <w:sz w:val="28"/>
          <w:szCs w:val="28"/>
          <w:lang w:bidi="uk-UA"/>
        </w:rPr>
        <w:t>Судове засідання не відбулося у зв’язку з тимчасовою непрацездатністю судді, що підтверджується відповідним лист</w:t>
      </w:r>
      <w:r w:rsidR="004358F9">
        <w:rPr>
          <w:kern w:val="1"/>
          <w:sz w:val="28"/>
          <w:szCs w:val="28"/>
          <w:lang w:bidi="uk-UA"/>
        </w:rPr>
        <w:t>к</w:t>
      </w:r>
      <w:r w:rsidRPr="003A4C20">
        <w:rPr>
          <w:kern w:val="1"/>
          <w:sz w:val="28"/>
          <w:szCs w:val="28"/>
          <w:lang w:bidi="uk-UA"/>
        </w:rPr>
        <w:t xml:space="preserve">ом непрацездатності та табелем обліку робочого часу за жовтень 2023 року. </w:t>
      </w:r>
    </w:p>
    <w:p w:rsidR="004206E8" w:rsidRPr="003A4C20" w:rsidRDefault="004206E8" w:rsidP="00715BDF">
      <w:pPr>
        <w:spacing w:after="0" w:line="240" w:lineRule="auto"/>
        <w:ind w:firstLine="567"/>
        <w:jc w:val="both"/>
        <w:rPr>
          <w:kern w:val="1"/>
          <w:sz w:val="28"/>
          <w:szCs w:val="28"/>
        </w:rPr>
      </w:pPr>
      <w:r w:rsidRPr="003A4C20">
        <w:rPr>
          <w:kern w:val="1"/>
          <w:sz w:val="28"/>
          <w:szCs w:val="28"/>
          <w:lang w:bidi="uk-UA"/>
        </w:rPr>
        <w:t xml:space="preserve">Наступне судове засідання щодо розгляду заяви </w:t>
      </w:r>
      <w:r w:rsidR="00AE1988">
        <w:rPr>
          <w:rFonts w:eastAsia="Times New Roman"/>
          <w:sz w:val="28"/>
          <w:szCs w:val="28"/>
          <w:lang w:eastAsia="ru-RU"/>
        </w:rPr>
        <w:t>ОСОБА1</w:t>
      </w:r>
      <w:r w:rsidRPr="003A4C20">
        <w:rPr>
          <w:kern w:val="1"/>
          <w:sz w:val="28"/>
          <w:szCs w:val="28"/>
          <w:lang w:bidi="uk-UA"/>
        </w:rPr>
        <w:t xml:space="preserve"> призначено на 21 листопада 2023 року, проте матеріали справи не містять доказів належного повідомлення боржника про розгляд заяви на цю дату.</w:t>
      </w:r>
    </w:p>
    <w:p w:rsidR="004206E8" w:rsidRPr="003A4C20" w:rsidRDefault="004206E8" w:rsidP="00715BDF">
      <w:pPr>
        <w:spacing w:after="0" w:line="240" w:lineRule="auto"/>
        <w:ind w:firstLine="567"/>
        <w:jc w:val="both"/>
        <w:rPr>
          <w:kern w:val="1"/>
          <w:sz w:val="28"/>
          <w:szCs w:val="28"/>
        </w:rPr>
      </w:pPr>
      <w:r w:rsidRPr="003A4C20">
        <w:rPr>
          <w:kern w:val="1"/>
          <w:sz w:val="28"/>
          <w:szCs w:val="28"/>
          <w:lang w:bidi="uk-UA"/>
        </w:rPr>
        <w:t xml:space="preserve">Ураховуючи, що суддя мав перебувати у щорічній основній відпустці </w:t>
      </w:r>
      <w:r w:rsidR="00FF4F4B">
        <w:rPr>
          <w:kern w:val="1"/>
          <w:sz w:val="28"/>
          <w:szCs w:val="28"/>
          <w:lang w:bidi="uk-UA"/>
        </w:rPr>
        <w:t>і</w:t>
      </w:r>
      <w:r w:rsidRPr="003A4C20">
        <w:rPr>
          <w:kern w:val="1"/>
          <w:sz w:val="28"/>
          <w:szCs w:val="28"/>
          <w:lang w:bidi="uk-UA"/>
        </w:rPr>
        <w:t xml:space="preserve">з </w:t>
      </w:r>
      <w:r w:rsidR="003874EF">
        <w:rPr>
          <w:kern w:val="1"/>
          <w:sz w:val="28"/>
          <w:szCs w:val="28"/>
          <w:lang w:bidi="uk-UA"/>
        </w:rPr>
        <w:br/>
      </w:r>
      <w:r w:rsidRPr="003A4C20">
        <w:rPr>
          <w:kern w:val="1"/>
          <w:sz w:val="28"/>
          <w:szCs w:val="28"/>
          <w:lang w:bidi="uk-UA"/>
        </w:rPr>
        <w:t xml:space="preserve">4 по 22 грудня 2023 року, розгляд заяви </w:t>
      </w:r>
      <w:r w:rsidR="00AE1988">
        <w:rPr>
          <w:rFonts w:eastAsia="Times New Roman"/>
          <w:sz w:val="28"/>
          <w:szCs w:val="28"/>
          <w:lang w:eastAsia="ru-RU"/>
        </w:rPr>
        <w:t>ОСОБА1</w:t>
      </w:r>
      <w:r w:rsidRPr="003A4C20">
        <w:rPr>
          <w:kern w:val="1"/>
          <w:sz w:val="28"/>
          <w:szCs w:val="28"/>
          <w:lang w:bidi="uk-UA"/>
        </w:rPr>
        <w:t xml:space="preserve"> призначено на </w:t>
      </w:r>
      <w:r w:rsidR="00FF4F4B">
        <w:rPr>
          <w:kern w:val="1"/>
          <w:sz w:val="28"/>
          <w:szCs w:val="28"/>
          <w:lang w:bidi="uk-UA"/>
        </w:rPr>
        <w:t>найближчу</w:t>
      </w:r>
      <w:r w:rsidRPr="003A4C20">
        <w:rPr>
          <w:kern w:val="1"/>
          <w:sz w:val="28"/>
          <w:szCs w:val="28"/>
          <w:lang w:bidi="uk-UA"/>
        </w:rPr>
        <w:t xml:space="preserve"> дату – 4 січня 2024 року.</w:t>
      </w:r>
    </w:p>
    <w:p w:rsidR="004206E8" w:rsidRPr="003A4C20" w:rsidRDefault="004206E8" w:rsidP="00715BDF">
      <w:pPr>
        <w:spacing w:after="0" w:line="240" w:lineRule="auto"/>
        <w:ind w:firstLine="567"/>
        <w:jc w:val="both"/>
        <w:rPr>
          <w:kern w:val="1"/>
          <w:sz w:val="28"/>
          <w:szCs w:val="28"/>
        </w:rPr>
      </w:pPr>
      <w:r w:rsidRPr="003A4C20">
        <w:rPr>
          <w:kern w:val="1"/>
          <w:sz w:val="28"/>
          <w:szCs w:val="28"/>
          <w:lang w:bidi="uk-UA"/>
        </w:rPr>
        <w:t xml:space="preserve">На переконання судді Колотієвського О.О., розгляд заяви </w:t>
      </w:r>
      <w:r w:rsidR="00AE1988">
        <w:rPr>
          <w:rFonts w:eastAsia="Times New Roman"/>
          <w:sz w:val="28"/>
          <w:szCs w:val="28"/>
          <w:lang w:eastAsia="ru-RU"/>
        </w:rPr>
        <w:t>ОСОБА1</w:t>
      </w:r>
      <w:r w:rsidRPr="003A4C20">
        <w:rPr>
          <w:kern w:val="1"/>
          <w:sz w:val="28"/>
          <w:szCs w:val="28"/>
          <w:lang w:bidi="uk-UA"/>
        </w:rPr>
        <w:t xml:space="preserve"> відклада</w:t>
      </w:r>
      <w:r w:rsidR="00FF4F4B">
        <w:rPr>
          <w:kern w:val="1"/>
          <w:sz w:val="28"/>
          <w:szCs w:val="28"/>
          <w:lang w:bidi="uk-UA"/>
        </w:rPr>
        <w:t>ли</w:t>
      </w:r>
      <w:r w:rsidRPr="003A4C20">
        <w:rPr>
          <w:kern w:val="1"/>
          <w:sz w:val="28"/>
          <w:szCs w:val="28"/>
          <w:lang w:bidi="uk-UA"/>
        </w:rPr>
        <w:t xml:space="preserve"> з огляду на об’єктивні обставини, а саме через тимчасову непрацездатність, перебування у відпустці, нарадчій кімнаті, тобто з підстав, що не залежали від судді та яких він не міг передбачити</w:t>
      </w:r>
      <w:r w:rsidR="00FF4F4B">
        <w:rPr>
          <w:kern w:val="1"/>
          <w:sz w:val="28"/>
          <w:szCs w:val="28"/>
          <w:lang w:bidi="uk-UA"/>
        </w:rPr>
        <w:t>,</w:t>
      </w:r>
      <w:r w:rsidRPr="003A4C20">
        <w:rPr>
          <w:kern w:val="1"/>
          <w:sz w:val="28"/>
          <w:szCs w:val="28"/>
          <w:lang w:bidi="uk-UA"/>
        </w:rPr>
        <w:t xml:space="preserve"> призначаючи дати судових засідань.</w:t>
      </w:r>
    </w:p>
    <w:p w:rsidR="004206E8" w:rsidRPr="003A4C20" w:rsidRDefault="004206E8" w:rsidP="00715BDF">
      <w:pPr>
        <w:spacing w:after="0" w:line="240" w:lineRule="auto"/>
        <w:ind w:firstLine="567"/>
        <w:jc w:val="both"/>
        <w:rPr>
          <w:kern w:val="1"/>
          <w:sz w:val="28"/>
          <w:szCs w:val="28"/>
        </w:rPr>
      </w:pPr>
      <w:r w:rsidRPr="003A4C20">
        <w:rPr>
          <w:kern w:val="1"/>
          <w:sz w:val="28"/>
          <w:szCs w:val="28"/>
          <w:lang w:bidi="uk-UA"/>
        </w:rPr>
        <w:t>Суддя вважає за доцільне зазначити</w:t>
      </w:r>
      <w:r w:rsidR="00FF4F4B">
        <w:rPr>
          <w:kern w:val="1"/>
          <w:sz w:val="28"/>
          <w:szCs w:val="28"/>
          <w:lang w:bidi="uk-UA"/>
        </w:rPr>
        <w:t xml:space="preserve"> таке</w:t>
      </w:r>
      <w:r w:rsidRPr="003A4C20">
        <w:rPr>
          <w:kern w:val="1"/>
          <w:sz w:val="28"/>
          <w:szCs w:val="28"/>
          <w:lang w:bidi="uk-UA"/>
        </w:rPr>
        <w:t>:</w:t>
      </w:r>
    </w:p>
    <w:p w:rsidR="004206E8" w:rsidRPr="003A4C20" w:rsidRDefault="00FF4F4B" w:rsidP="00715BDF">
      <w:pPr>
        <w:spacing w:after="0" w:line="240" w:lineRule="auto"/>
        <w:ind w:firstLine="567"/>
        <w:jc w:val="both"/>
        <w:rPr>
          <w:kern w:val="1"/>
          <w:sz w:val="28"/>
          <w:szCs w:val="28"/>
        </w:rPr>
      </w:pPr>
      <w:r>
        <w:rPr>
          <w:kern w:val="1"/>
          <w:sz w:val="28"/>
          <w:szCs w:val="28"/>
          <w:lang w:bidi="uk-UA"/>
        </w:rPr>
        <w:t>і</w:t>
      </w:r>
      <w:r w:rsidR="004206E8" w:rsidRPr="003A4C20">
        <w:rPr>
          <w:kern w:val="1"/>
          <w:sz w:val="28"/>
          <w:szCs w:val="28"/>
          <w:lang w:bidi="uk-UA"/>
        </w:rPr>
        <w:t xml:space="preserve">з 4 по 28 липня 2023 року – у щорічній відпустці перебувала суддя Кременчуцького районного суду Полтавської області </w:t>
      </w:r>
      <w:r w:rsidR="004206E8" w:rsidRPr="003A4C20">
        <w:rPr>
          <w:kern w:val="1"/>
          <w:sz w:val="28"/>
          <w:szCs w:val="28"/>
          <w:lang w:bidi="ru-RU"/>
        </w:rPr>
        <w:t xml:space="preserve">Клименко </w:t>
      </w:r>
      <w:r w:rsidR="004206E8" w:rsidRPr="003A4C20">
        <w:rPr>
          <w:kern w:val="1"/>
          <w:sz w:val="28"/>
          <w:szCs w:val="28"/>
          <w:lang w:bidi="uk-UA"/>
        </w:rPr>
        <w:t>С.М.;</w:t>
      </w:r>
    </w:p>
    <w:p w:rsidR="004206E8" w:rsidRPr="003A4C20" w:rsidRDefault="00FF4F4B" w:rsidP="00715BDF">
      <w:pPr>
        <w:spacing w:after="0" w:line="240" w:lineRule="auto"/>
        <w:ind w:firstLine="567"/>
        <w:jc w:val="both"/>
        <w:rPr>
          <w:kern w:val="1"/>
          <w:sz w:val="28"/>
          <w:szCs w:val="28"/>
        </w:rPr>
      </w:pPr>
      <w:r>
        <w:rPr>
          <w:kern w:val="1"/>
          <w:sz w:val="28"/>
          <w:szCs w:val="28"/>
          <w:lang w:bidi="uk-UA"/>
        </w:rPr>
        <w:t>і</w:t>
      </w:r>
      <w:r w:rsidR="004206E8" w:rsidRPr="003A4C20">
        <w:rPr>
          <w:kern w:val="1"/>
          <w:sz w:val="28"/>
          <w:szCs w:val="28"/>
          <w:lang w:bidi="uk-UA"/>
        </w:rPr>
        <w:t xml:space="preserve">з 17 по 31 липня 2023 року – у щорічній відпустці перебувала суддя Кременчуцького районного суду Полтавської області Баранська </w:t>
      </w:r>
      <w:r w:rsidR="004206E8" w:rsidRPr="003A4C20">
        <w:rPr>
          <w:kern w:val="1"/>
          <w:sz w:val="28"/>
          <w:szCs w:val="28"/>
        </w:rPr>
        <w:t>Ж.О.</w:t>
      </w:r>
      <w:r w:rsidR="004206E8" w:rsidRPr="003A4C20">
        <w:rPr>
          <w:kern w:val="1"/>
          <w:sz w:val="28"/>
          <w:szCs w:val="28"/>
          <w:lang w:bidi="uk-UA"/>
        </w:rPr>
        <w:t>;</w:t>
      </w:r>
    </w:p>
    <w:p w:rsidR="004206E8" w:rsidRPr="003A4C20" w:rsidRDefault="00FF4F4B" w:rsidP="00715BDF">
      <w:pPr>
        <w:spacing w:after="0" w:line="240" w:lineRule="auto"/>
        <w:ind w:firstLine="567"/>
        <w:jc w:val="both"/>
        <w:rPr>
          <w:kern w:val="1"/>
          <w:sz w:val="28"/>
          <w:szCs w:val="28"/>
        </w:rPr>
      </w:pPr>
      <w:r>
        <w:rPr>
          <w:kern w:val="1"/>
          <w:sz w:val="28"/>
          <w:szCs w:val="28"/>
          <w:lang w:bidi="uk-UA"/>
        </w:rPr>
        <w:t>і</w:t>
      </w:r>
      <w:r w:rsidR="004206E8" w:rsidRPr="003A4C20">
        <w:rPr>
          <w:kern w:val="1"/>
          <w:sz w:val="28"/>
          <w:szCs w:val="28"/>
          <w:lang w:bidi="uk-UA"/>
        </w:rPr>
        <w:t xml:space="preserve">з 10 по 28 липня 2023 року – у щорічній відпустці перебувала суддя Кременчуцького районного суду Полтавської області </w:t>
      </w:r>
      <w:r w:rsidR="004206E8" w:rsidRPr="003A4C20">
        <w:rPr>
          <w:kern w:val="1"/>
          <w:sz w:val="28"/>
          <w:szCs w:val="28"/>
          <w:lang w:bidi="ru-RU"/>
        </w:rPr>
        <w:t xml:space="preserve">Река </w:t>
      </w:r>
      <w:r w:rsidR="004206E8" w:rsidRPr="003A4C20">
        <w:rPr>
          <w:kern w:val="1"/>
          <w:sz w:val="28"/>
          <w:szCs w:val="28"/>
        </w:rPr>
        <w:t>А.С.</w:t>
      </w:r>
    </w:p>
    <w:p w:rsidR="004206E8" w:rsidRPr="003A4C20" w:rsidRDefault="004206E8" w:rsidP="00715BDF">
      <w:pPr>
        <w:spacing w:after="0" w:line="240" w:lineRule="auto"/>
        <w:ind w:firstLine="567"/>
        <w:jc w:val="both"/>
        <w:rPr>
          <w:kern w:val="1"/>
          <w:sz w:val="28"/>
          <w:szCs w:val="28"/>
        </w:rPr>
      </w:pPr>
      <w:r w:rsidRPr="003A4C20">
        <w:rPr>
          <w:kern w:val="1"/>
          <w:sz w:val="28"/>
          <w:szCs w:val="28"/>
          <w:lang w:bidi="uk-UA"/>
        </w:rPr>
        <w:t>У зв’язку з перебуванням цих суддів у відпустках протягом липня автоматизований розподіл усіх справ, що надходили до Кременчуцького районного суду Полтавської області, здійснюва</w:t>
      </w:r>
      <w:r w:rsidR="00FF4F4B">
        <w:rPr>
          <w:kern w:val="1"/>
          <w:sz w:val="28"/>
          <w:szCs w:val="28"/>
          <w:lang w:bidi="uk-UA"/>
        </w:rPr>
        <w:t>ли</w:t>
      </w:r>
      <w:r w:rsidRPr="003A4C20">
        <w:rPr>
          <w:kern w:val="1"/>
          <w:sz w:val="28"/>
          <w:szCs w:val="28"/>
          <w:lang w:bidi="uk-UA"/>
        </w:rPr>
        <w:t xml:space="preserve"> тільки </w:t>
      </w:r>
      <w:r w:rsidR="00FF4F4B">
        <w:rPr>
          <w:kern w:val="1"/>
          <w:sz w:val="28"/>
          <w:szCs w:val="28"/>
          <w:lang w:bidi="uk-UA"/>
        </w:rPr>
        <w:t>судді</w:t>
      </w:r>
      <w:r w:rsidRPr="003A4C20">
        <w:rPr>
          <w:kern w:val="1"/>
          <w:sz w:val="28"/>
          <w:szCs w:val="28"/>
          <w:lang w:bidi="uk-UA"/>
        </w:rPr>
        <w:t xml:space="preserve"> </w:t>
      </w:r>
      <w:r w:rsidR="00FF4F4B">
        <w:rPr>
          <w:kern w:val="1"/>
          <w:sz w:val="28"/>
          <w:szCs w:val="28"/>
          <w:lang w:bidi="uk-UA"/>
        </w:rPr>
        <w:br/>
      </w:r>
      <w:r w:rsidRPr="003A4C20">
        <w:rPr>
          <w:kern w:val="1"/>
          <w:sz w:val="28"/>
          <w:szCs w:val="28"/>
          <w:lang w:bidi="uk-UA"/>
        </w:rPr>
        <w:t>Колотієвсько</w:t>
      </w:r>
      <w:r w:rsidR="00FF4F4B">
        <w:rPr>
          <w:kern w:val="1"/>
          <w:sz w:val="28"/>
          <w:szCs w:val="28"/>
          <w:lang w:bidi="uk-UA"/>
        </w:rPr>
        <w:t>му</w:t>
      </w:r>
      <w:r w:rsidRPr="003A4C20">
        <w:rPr>
          <w:kern w:val="1"/>
          <w:sz w:val="28"/>
          <w:szCs w:val="28"/>
          <w:lang w:bidi="uk-UA"/>
        </w:rPr>
        <w:t xml:space="preserve"> О.О. За вказаний період до його провадження передано </w:t>
      </w:r>
      <w:r>
        <w:rPr>
          <w:kern w:val="1"/>
          <w:sz w:val="28"/>
          <w:szCs w:val="28"/>
          <w:lang w:bidi="uk-UA"/>
        </w:rPr>
        <w:br/>
      </w:r>
      <w:r w:rsidRPr="003A4C20">
        <w:rPr>
          <w:kern w:val="1"/>
          <w:sz w:val="28"/>
          <w:szCs w:val="28"/>
          <w:lang w:bidi="uk-UA"/>
        </w:rPr>
        <w:t>282 справи.</w:t>
      </w:r>
    </w:p>
    <w:p w:rsidR="004206E8" w:rsidRPr="003A4C20" w:rsidRDefault="004206E8" w:rsidP="00715BDF">
      <w:pPr>
        <w:spacing w:after="0" w:line="240" w:lineRule="auto"/>
        <w:ind w:firstLine="567"/>
        <w:jc w:val="both"/>
        <w:rPr>
          <w:kern w:val="1"/>
          <w:sz w:val="28"/>
          <w:szCs w:val="28"/>
        </w:rPr>
      </w:pPr>
      <w:r w:rsidRPr="003A4C20">
        <w:rPr>
          <w:kern w:val="1"/>
          <w:sz w:val="28"/>
          <w:szCs w:val="28"/>
          <w:lang w:bidi="uk-UA"/>
        </w:rPr>
        <w:t xml:space="preserve">Вказана обставина також призвела до значного збільшення навантаження, необхідності призначення судових засідань, унаслідок чого судові засідання у справах, зокрема за заявою </w:t>
      </w:r>
      <w:r w:rsidR="00AE1988">
        <w:rPr>
          <w:rFonts w:eastAsia="Times New Roman"/>
          <w:sz w:val="28"/>
          <w:szCs w:val="28"/>
          <w:lang w:eastAsia="ru-RU"/>
        </w:rPr>
        <w:t>ОСОБА1</w:t>
      </w:r>
      <w:r w:rsidRPr="003A4C20">
        <w:rPr>
          <w:kern w:val="1"/>
          <w:sz w:val="28"/>
          <w:szCs w:val="28"/>
          <w:lang w:bidi="uk-UA"/>
        </w:rPr>
        <w:t xml:space="preserve">, були відкладені на більш тривалий </w:t>
      </w:r>
      <w:r w:rsidR="00FF4F4B">
        <w:rPr>
          <w:kern w:val="1"/>
          <w:sz w:val="28"/>
          <w:szCs w:val="28"/>
          <w:lang w:bidi="uk-UA"/>
        </w:rPr>
        <w:t>строк</w:t>
      </w:r>
      <w:r w:rsidRPr="003A4C20">
        <w:rPr>
          <w:kern w:val="1"/>
          <w:sz w:val="28"/>
          <w:szCs w:val="28"/>
          <w:lang w:bidi="uk-UA"/>
        </w:rPr>
        <w:t>, ніж зазвичай.</w:t>
      </w:r>
    </w:p>
    <w:p w:rsidR="00B733E7" w:rsidRDefault="004206E8" w:rsidP="00715BDF">
      <w:pPr>
        <w:spacing w:after="0" w:line="240" w:lineRule="auto"/>
        <w:ind w:firstLine="567"/>
        <w:jc w:val="both"/>
        <w:rPr>
          <w:sz w:val="28"/>
          <w:szCs w:val="28"/>
        </w:rPr>
      </w:pPr>
      <w:r w:rsidRPr="003A4C20">
        <w:rPr>
          <w:kern w:val="1"/>
          <w:sz w:val="28"/>
          <w:szCs w:val="28"/>
          <w:lang w:bidi="uk-UA"/>
        </w:rPr>
        <w:t xml:space="preserve">Суддя Колотієвський О.О. вважає, що </w:t>
      </w:r>
      <w:r w:rsidR="00FF4F4B" w:rsidRPr="003A4C20">
        <w:rPr>
          <w:kern w:val="1"/>
          <w:sz w:val="28"/>
          <w:szCs w:val="28"/>
          <w:lang w:bidi="uk-UA"/>
        </w:rPr>
        <w:t xml:space="preserve">не вчиняв </w:t>
      </w:r>
      <w:r w:rsidRPr="003A4C20">
        <w:rPr>
          <w:kern w:val="1"/>
          <w:sz w:val="28"/>
          <w:szCs w:val="28"/>
          <w:lang w:bidi="uk-UA"/>
        </w:rPr>
        <w:t xml:space="preserve">умисних дій, які призвели б до затягування розгляду заяви </w:t>
      </w:r>
      <w:r w:rsidR="00AE1988">
        <w:rPr>
          <w:rFonts w:eastAsia="Times New Roman"/>
          <w:sz w:val="28"/>
          <w:szCs w:val="28"/>
          <w:lang w:eastAsia="ru-RU"/>
        </w:rPr>
        <w:t>ОСОБА1</w:t>
      </w:r>
      <w:r w:rsidRPr="003A4C20">
        <w:rPr>
          <w:kern w:val="1"/>
          <w:sz w:val="28"/>
          <w:szCs w:val="28"/>
          <w:lang w:bidi="uk-UA"/>
        </w:rPr>
        <w:t>, та вжив усіх заходів щодо належного повідомлення боржника, оскільки виправлення помилки у виконавчому документі та в подальшому пред’явлення його до виконання безпосередньо впливає на обов’язки боржника.</w:t>
      </w:r>
    </w:p>
    <w:p w:rsidR="0066678E" w:rsidRDefault="003874EF" w:rsidP="00715BDF">
      <w:pPr>
        <w:spacing w:after="0" w:line="240" w:lineRule="auto"/>
        <w:ind w:firstLine="567"/>
        <w:jc w:val="both"/>
        <w:rPr>
          <w:sz w:val="28"/>
          <w:szCs w:val="28"/>
        </w:rPr>
      </w:pPr>
      <w:r w:rsidRPr="003874EF">
        <w:rPr>
          <w:b/>
          <w:bCs/>
          <w:sz w:val="28"/>
          <w:szCs w:val="28"/>
        </w:rPr>
        <w:t xml:space="preserve">Щодо наявності підстав для притягнення судді </w:t>
      </w:r>
      <w:r>
        <w:rPr>
          <w:b/>
          <w:bCs/>
          <w:sz w:val="28"/>
          <w:szCs w:val="28"/>
        </w:rPr>
        <w:t>Колотієвського О.О.</w:t>
      </w:r>
      <w:r w:rsidRPr="003874EF">
        <w:rPr>
          <w:b/>
          <w:bCs/>
          <w:sz w:val="28"/>
          <w:szCs w:val="28"/>
        </w:rPr>
        <w:t xml:space="preserve"> до дисциплінарної відповідальності необхідно зазначити таке.</w:t>
      </w:r>
    </w:p>
    <w:p w:rsidR="003874EF" w:rsidRPr="003A4C20" w:rsidRDefault="003874EF" w:rsidP="00715BDF">
      <w:pPr>
        <w:spacing w:after="0" w:line="240" w:lineRule="auto"/>
        <w:ind w:firstLine="567"/>
        <w:jc w:val="both"/>
        <w:rPr>
          <w:kern w:val="1"/>
          <w:sz w:val="28"/>
          <w:szCs w:val="28"/>
        </w:rPr>
      </w:pPr>
      <w:r w:rsidRPr="003A4C20">
        <w:rPr>
          <w:kern w:val="1"/>
          <w:sz w:val="28"/>
          <w:szCs w:val="28"/>
        </w:rPr>
        <w:t>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3874EF" w:rsidRPr="003A4C20" w:rsidRDefault="003874EF" w:rsidP="00715BDF">
      <w:pPr>
        <w:spacing w:after="0" w:line="240" w:lineRule="auto"/>
        <w:ind w:firstLine="567"/>
        <w:jc w:val="both"/>
        <w:rPr>
          <w:kern w:val="1"/>
          <w:sz w:val="28"/>
          <w:szCs w:val="28"/>
        </w:rPr>
      </w:pPr>
      <w:r w:rsidRPr="003A4C20">
        <w:rPr>
          <w:kern w:val="1"/>
          <w:sz w:val="28"/>
          <w:szCs w:val="28"/>
        </w:rPr>
        <w:t>Відповідно до частини першої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3874EF" w:rsidRPr="003A4C20" w:rsidRDefault="003874EF" w:rsidP="00715BDF">
      <w:pPr>
        <w:spacing w:after="0" w:line="240" w:lineRule="auto"/>
        <w:ind w:firstLine="567"/>
        <w:jc w:val="both"/>
        <w:rPr>
          <w:kern w:val="1"/>
          <w:sz w:val="28"/>
          <w:szCs w:val="28"/>
        </w:rPr>
      </w:pPr>
      <w:r w:rsidRPr="003A4C20">
        <w:rPr>
          <w:kern w:val="1"/>
          <w:sz w:val="28"/>
          <w:szCs w:val="28"/>
        </w:rPr>
        <w:t>У частині третій статті 2 ЦПК України закріплено основні принципи цивільного судочинства, з-поміж яких розумність строків розгляду справи судом.</w:t>
      </w:r>
    </w:p>
    <w:p w:rsidR="003874EF" w:rsidRPr="003A4C20" w:rsidRDefault="003874EF" w:rsidP="00715BDF">
      <w:pPr>
        <w:spacing w:after="0" w:line="240" w:lineRule="auto"/>
        <w:ind w:firstLine="567"/>
        <w:jc w:val="both"/>
        <w:rPr>
          <w:kern w:val="1"/>
          <w:sz w:val="28"/>
          <w:szCs w:val="28"/>
        </w:rPr>
      </w:pPr>
      <w:r w:rsidRPr="003A4C20">
        <w:rPr>
          <w:kern w:val="1"/>
          <w:sz w:val="28"/>
          <w:szCs w:val="28"/>
        </w:rPr>
        <w:t>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w:t>
      </w:r>
    </w:p>
    <w:p w:rsidR="003874EF" w:rsidRPr="003A4C20" w:rsidRDefault="003874EF" w:rsidP="00715BDF">
      <w:pPr>
        <w:spacing w:after="0" w:line="240" w:lineRule="auto"/>
        <w:ind w:firstLine="567"/>
        <w:jc w:val="both"/>
        <w:rPr>
          <w:kern w:val="1"/>
          <w:sz w:val="28"/>
          <w:szCs w:val="28"/>
        </w:rPr>
      </w:pPr>
      <w:r w:rsidRPr="003A4C20">
        <w:rPr>
          <w:kern w:val="1"/>
          <w:sz w:val="28"/>
          <w:szCs w:val="28"/>
        </w:rPr>
        <w:t>Згідно з пунктом 1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3874EF" w:rsidRPr="003A4C20" w:rsidRDefault="003874EF" w:rsidP="00715BDF">
      <w:pPr>
        <w:spacing w:after="0" w:line="240" w:lineRule="auto"/>
        <w:ind w:firstLine="567"/>
        <w:jc w:val="both"/>
        <w:rPr>
          <w:kern w:val="1"/>
          <w:sz w:val="28"/>
          <w:szCs w:val="28"/>
        </w:rPr>
      </w:pPr>
      <w:r w:rsidRPr="003A4C20">
        <w:rPr>
          <w:kern w:val="1"/>
          <w:sz w:val="28"/>
          <w:szCs w:val="28"/>
        </w:rPr>
        <w:t xml:space="preserve">Відповідно до частин першої та третьої статті 432 ЦПК України суд, який видав виконавчий документ, може за заявою стягувача або боржника виправити помилку, допущену при його оформленні або видачі, чи визнати виконавчий документ таким, що не підлягає виконанню. </w:t>
      </w:r>
      <w:bookmarkStart w:id="1" w:name="n9140"/>
      <w:bookmarkStart w:id="2" w:name="n9141"/>
      <w:bookmarkEnd w:id="1"/>
      <w:bookmarkEnd w:id="2"/>
      <w:r w:rsidRPr="003A4C20">
        <w:rPr>
          <w:kern w:val="1"/>
          <w:sz w:val="28"/>
          <w:szCs w:val="28"/>
        </w:rPr>
        <w:t xml:space="preserve">Суд розглядає заяву в десятиденний строк з дня її надходження у судовому засіданні з повідомленням стягувача та боржника і постановляє ухвалу. Неявка стягувача і боржника не є перешкодою для розгляду заяви. </w:t>
      </w:r>
    </w:p>
    <w:p w:rsidR="003874EF" w:rsidRPr="003A4C20" w:rsidRDefault="003874EF" w:rsidP="00715BDF">
      <w:pPr>
        <w:spacing w:after="0" w:line="240" w:lineRule="auto"/>
        <w:ind w:firstLine="567"/>
        <w:jc w:val="both"/>
        <w:rPr>
          <w:kern w:val="1"/>
          <w:sz w:val="28"/>
          <w:szCs w:val="28"/>
        </w:rPr>
      </w:pPr>
      <w:r>
        <w:rPr>
          <w:kern w:val="1"/>
          <w:sz w:val="28"/>
          <w:szCs w:val="28"/>
        </w:rPr>
        <w:t>З</w:t>
      </w:r>
      <w:r w:rsidRPr="003A4C20">
        <w:rPr>
          <w:kern w:val="1"/>
          <w:sz w:val="28"/>
          <w:szCs w:val="28"/>
        </w:rPr>
        <w:t xml:space="preserve">аяву </w:t>
      </w:r>
      <w:r w:rsidR="00953445">
        <w:rPr>
          <w:rFonts w:eastAsia="Times New Roman"/>
          <w:sz w:val="28"/>
          <w:szCs w:val="28"/>
          <w:lang w:eastAsia="ru-RU"/>
        </w:rPr>
        <w:t>ОСОБА1</w:t>
      </w:r>
      <w:r w:rsidRPr="003A4C20">
        <w:rPr>
          <w:kern w:val="1"/>
          <w:sz w:val="28"/>
          <w:szCs w:val="28"/>
        </w:rPr>
        <w:t xml:space="preserve"> про виправлення помилки у виконавчому листі від </w:t>
      </w:r>
      <w:r>
        <w:rPr>
          <w:kern w:val="1"/>
          <w:sz w:val="28"/>
          <w:szCs w:val="28"/>
        </w:rPr>
        <w:br/>
      </w:r>
      <w:r w:rsidRPr="003A4C20">
        <w:rPr>
          <w:kern w:val="1"/>
          <w:sz w:val="28"/>
          <w:szCs w:val="28"/>
        </w:rPr>
        <w:t>26 січня 2022 року передано судді Колотієвському О.О. 20 червня 2023 року і розглянуто 4 січня 2024 року, тобто розгляд цієї заяви тривав понад 6 місяців, що не відповідає вимогам частини третьої статті 432 ЦПК України.</w:t>
      </w:r>
    </w:p>
    <w:p w:rsidR="003874EF" w:rsidRPr="003A4C20" w:rsidRDefault="003874EF" w:rsidP="00715BDF">
      <w:pPr>
        <w:spacing w:after="0" w:line="240" w:lineRule="auto"/>
        <w:ind w:firstLine="567"/>
        <w:jc w:val="both"/>
        <w:rPr>
          <w:iCs/>
          <w:kern w:val="1"/>
          <w:sz w:val="28"/>
          <w:szCs w:val="28"/>
        </w:rPr>
      </w:pPr>
      <w:r w:rsidRPr="003A4C20">
        <w:rPr>
          <w:iCs/>
          <w:kern w:val="1"/>
          <w:sz w:val="28"/>
          <w:szCs w:val="28"/>
        </w:rPr>
        <w:t xml:space="preserve">Судові засідання у справі призначалися </w:t>
      </w:r>
      <w:r>
        <w:rPr>
          <w:iCs/>
          <w:kern w:val="1"/>
          <w:sz w:val="28"/>
          <w:szCs w:val="28"/>
        </w:rPr>
        <w:t>шість</w:t>
      </w:r>
      <w:r w:rsidRPr="003A4C20">
        <w:rPr>
          <w:iCs/>
          <w:kern w:val="1"/>
          <w:sz w:val="28"/>
          <w:szCs w:val="28"/>
        </w:rPr>
        <w:t xml:space="preserve"> разів із тривалими часовими проміжками (</w:t>
      </w:r>
      <w:r>
        <w:rPr>
          <w:iCs/>
          <w:kern w:val="1"/>
          <w:sz w:val="28"/>
          <w:szCs w:val="28"/>
        </w:rPr>
        <w:t>5 липня</w:t>
      </w:r>
      <w:r w:rsidRPr="003A4C20">
        <w:rPr>
          <w:iCs/>
          <w:kern w:val="1"/>
          <w:sz w:val="28"/>
          <w:szCs w:val="28"/>
        </w:rPr>
        <w:t xml:space="preserve">, </w:t>
      </w:r>
      <w:r>
        <w:rPr>
          <w:iCs/>
          <w:kern w:val="1"/>
          <w:sz w:val="28"/>
          <w:szCs w:val="28"/>
        </w:rPr>
        <w:t xml:space="preserve">26 липня, 13 вересня, 26 жовтня, 21 листопада 2023 року, </w:t>
      </w:r>
      <w:r>
        <w:rPr>
          <w:iCs/>
          <w:kern w:val="1"/>
          <w:sz w:val="28"/>
          <w:szCs w:val="28"/>
        </w:rPr>
        <w:br/>
        <w:t>4 січня 2024 року</w:t>
      </w:r>
      <w:r w:rsidRPr="003A4C20">
        <w:rPr>
          <w:iCs/>
          <w:kern w:val="1"/>
          <w:sz w:val="28"/>
          <w:szCs w:val="28"/>
        </w:rPr>
        <w:t xml:space="preserve">). </w:t>
      </w:r>
      <w:r w:rsidR="00FF4F4B">
        <w:rPr>
          <w:iCs/>
          <w:kern w:val="1"/>
          <w:sz w:val="28"/>
          <w:szCs w:val="28"/>
        </w:rPr>
        <w:t>С</w:t>
      </w:r>
      <w:r w:rsidR="00FF4F4B" w:rsidRPr="003A4C20">
        <w:rPr>
          <w:iCs/>
          <w:kern w:val="1"/>
          <w:sz w:val="28"/>
          <w:szCs w:val="28"/>
        </w:rPr>
        <w:t>удд</w:t>
      </w:r>
      <w:r w:rsidR="00FF4F4B">
        <w:rPr>
          <w:iCs/>
          <w:kern w:val="1"/>
          <w:sz w:val="28"/>
          <w:szCs w:val="28"/>
        </w:rPr>
        <w:t>я Колотієвський О.О.</w:t>
      </w:r>
      <w:r w:rsidR="00FF4F4B" w:rsidRPr="003A4C20">
        <w:rPr>
          <w:iCs/>
          <w:kern w:val="1"/>
          <w:sz w:val="28"/>
          <w:szCs w:val="28"/>
        </w:rPr>
        <w:t xml:space="preserve"> </w:t>
      </w:r>
      <w:r w:rsidR="00FF4F4B">
        <w:rPr>
          <w:iCs/>
          <w:kern w:val="1"/>
          <w:sz w:val="28"/>
          <w:szCs w:val="28"/>
        </w:rPr>
        <w:t>п</w:t>
      </w:r>
      <w:r w:rsidRPr="003A4C20">
        <w:rPr>
          <w:iCs/>
          <w:kern w:val="1"/>
          <w:sz w:val="28"/>
          <w:szCs w:val="28"/>
        </w:rPr>
        <w:t xml:space="preserve">ісля </w:t>
      </w:r>
      <w:r>
        <w:rPr>
          <w:iCs/>
          <w:kern w:val="1"/>
          <w:sz w:val="28"/>
          <w:szCs w:val="28"/>
        </w:rPr>
        <w:t>6</w:t>
      </w:r>
      <w:r w:rsidRPr="003A4C20">
        <w:rPr>
          <w:iCs/>
          <w:kern w:val="1"/>
          <w:sz w:val="28"/>
          <w:szCs w:val="28"/>
        </w:rPr>
        <w:t xml:space="preserve"> місяців перебування </w:t>
      </w:r>
      <w:r>
        <w:rPr>
          <w:iCs/>
          <w:kern w:val="1"/>
          <w:sz w:val="28"/>
          <w:szCs w:val="28"/>
        </w:rPr>
        <w:t xml:space="preserve">заяви про виправлення помилки у виконавчому листі </w:t>
      </w:r>
      <w:r w:rsidR="00FF4F4B">
        <w:rPr>
          <w:iCs/>
          <w:kern w:val="1"/>
          <w:sz w:val="28"/>
          <w:szCs w:val="28"/>
        </w:rPr>
        <w:t>в його</w:t>
      </w:r>
      <w:r>
        <w:rPr>
          <w:iCs/>
          <w:kern w:val="1"/>
          <w:sz w:val="28"/>
          <w:szCs w:val="28"/>
        </w:rPr>
        <w:t xml:space="preserve"> </w:t>
      </w:r>
      <w:r w:rsidRPr="003A4C20">
        <w:rPr>
          <w:iCs/>
          <w:kern w:val="1"/>
          <w:sz w:val="28"/>
          <w:szCs w:val="28"/>
        </w:rPr>
        <w:t>провадженні постанов</w:t>
      </w:r>
      <w:r w:rsidR="00FF4F4B">
        <w:rPr>
          <w:iCs/>
          <w:kern w:val="1"/>
          <w:sz w:val="28"/>
          <w:szCs w:val="28"/>
        </w:rPr>
        <w:t>ив</w:t>
      </w:r>
      <w:r w:rsidRPr="003A4C20">
        <w:rPr>
          <w:iCs/>
          <w:kern w:val="1"/>
          <w:sz w:val="28"/>
          <w:szCs w:val="28"/>
        </w:rPr>
        <w:t xml:space="preserve"> ухвалу про </w:t>
      </w:r>
      <w:r>
        <w:rPr>
          <w:iCs/>
          <w:kern w:val="1"/>
          <w:sz w:val="28"/>
          <w:szCs w:val="28"/>
        </w:rPr>
        <w:t>задоволення такої заяви</w:t>
      </w:r>
      <w:r w:rsidRPr="003A4C20">
        <w:rPr>
          <w:iCs/>
          <w:kern w:val="1"/>
          <w:sz w:val="28"/>
          <w:szCs w:val="28"/>
        </w:rPr>
        <w:t>.</w:t>
      </w:r>
    </w:p>
    <w:p w:rsidR="003874EF" w:rsidRPr="003A4C20" w:rsidRDefault="003874EF" w:rsidP="00715BDF">
      <w:pPr>
        <w:spacing w:after="0" w:line="240" w:lineRule="auto"/>
        <w:ind w:firstLine="567"/>
        <w:jc w:val="both"/>
        <w:rPr>
          <w:iCs/>
          <w:kern w:val="1"/>
          <w:sz w:val="28"/>
          <w:szCs w:val="28"/>
        </w:rPr>
      </w:pPr>
      <w:r w:rsidRPr="003A4C20">
        <w:rPr>
          <w:iCs/>
          <w:kern w:val="1"/>
          <w:sz w:val="28"/>
          <w:szCs w:val="28"/>
        </w:rPr>
        <w:t xml:space="preserve">Таким чином, суддя </w:t>
      </w:r>
      <w:r>
        <w:rPr>
          <w:iCs/>
          <w:kern w:val="1"/>
          <w:sz w:val="28"/>
          <w:szCs w:val="28"/>
        </w:rPr>
        <w:t>Колотієвський О.О.</w:t>
      </w:r>
      <w:r w:rsidRPr="003A4C20">
        <w:rPr>
          <w:iCs/>
          <w:kern w:val="1"/>
          <w:sz w:val="28"/>
          <w:szCs w:val="28"/>
        </w:rPr>
        <w:t xml:space="preserve"> поруши</w:t>
      </w:r>
      <w:r>
        <w:rPr>
          <w:iCs/>
          <w:kern w:val="1"/>
          <w:sz w:val="28"/>
          <w:szCs w:val="28"/>
        </w:rPr>
        <w:t>в</w:t>
      </w:r>
      <w:r w:rsidRPr="003A4C20">
        <w:rPr>
          <w:iCs/>
          <w:kern w:val="1"/>
          <w:sz w:val="28"/>
          <w:szCs w:val="28"/>
        </w:rPr>
        <w:t xml:space="preserve"> встановлені статтею </w:t>
      </w:r>
      <w:r>
        <w:rPr>
          <w:iCs/>
          <w:kern w:val="1"/>
          <w:sz w:val="28"/>
          <w:szCs w:val="28"/>
        </w:rPr>
        <w:t>432</w:t>
      </w:r>
      <w:r w:rsidRPr="003A4C20">
        <w:rPr>
          <w:iCs/>
          <w:kern w:val="1"/>
          <w:sz w:val="28"/>
          <w:szCs w:val="28"/>
        </w:rPr>
        <w:t xml:space="preserve"> ЦПК України строки розгляду </w:t>
      </w:r>
      <w:r>
        <w:rPr>
          <w:iCs/>
          <w:kern w:val="1"/>
          <w:sz w:val="28"/>
          <w:szCs w:val="28"/>
        </w:rPr>
        <w:t>відповідної заяви</w:t>
      </w:r>
      <w:r w:rsidRPr="003A4C20">
        <w:rPr>
          <w:iCs/>
          <w:kern w:val="1"/>
          <w:sz w:val="28"/>
          <w:szCs w:val="28"/>
        </w:rPr>
        <w:t>.</w:t>
      </w:r>
    </w:p>
    <w:p w:rsidR="003874EF" w:rsidRPr="00C0144D" w:rsidRDefault="003874EF" w:rsidP="00715BDF">
      <w:pPr>
        <w:spacing w:after="0" w:line="240" w:lineRule="auto"/>
        <w:ind w:firstLine="567"/>
        <w:jc w:val="both"/>
        <w:rPr>
          <w:iCs/>
          <w:kern w:val="1"/>
          <w:sz w:val="28"/>
          <w:szCs w:val="28"/>
        </w:rPr>
      </w:pPr>
      <w:r w:rsidRPr="00C0144D">
        <w:rPr>
          <w:iCs/>
          <w:kern w:val="1"/>
          <w:sz w:val="28"/>
          <w:szCs w:val="28"/>
        </w:rPr>
        <w:t>Обов’язковою умовою для встановлення в діях судді ознак невжиття заходів щодо розгляду заяви, скарги чи справи протягом строку, встановленого законом, є встановлення обставин, які свідчать, що суддя не вживав таких заходів у зв’язку з безпідставним невчиненням дій, спрямованих на забезпечення розгляду заяви, справи чи скарги протягом строку, передбаченого законом.</w:t>
      </w:r>
    </w:p>
    <w:p w:rsidR="003874EF" w:rsidRPr="00C0144D" w:rsidRDefault="003874EF" w:rsidP="00715BDF">
      <w:pPr>
        <w:spacing w:after="0" w:line="240" w:lineRule="auto"/>
        <w:ind w:firstLine="567"/>
        <w:jc w:val="both"/>
        <w:rPr>
          <w:iCs/>
          <w:kern w:val="1"/>
          <w:sz w:val="28"/>
          <w:szCs w:val="28"/>
        </w:rPr>
      </w:pPr>
      <w:r w:rsidRPr="00C0144D">
        <w:rPr>
          <w:iCs/>
          <w:kern w:val="1"/>
          <w:sz w:val="28"/>
          <w:szCs w:val="28"/>
        </w:rPr>
        <w:t>Така правова позиція викладена в пункті 156 постанови Великої Палати Верховного Суду від 10 лютого 2022 року у справі № 11-442сап20.</w:t>
      </w:r>
    </w:p>
    <w:p w:rsidR="003874EF" w:rsidRPr="00C0144D" w:rsidRDefault="003874EF" w:rsidP="00715BDF">
      <w:pPr>
        <w:spacing w:after="0" w:line="240" w:lineRule="auto"/>
        <w:ind w:firstLine="567"/>
        <w:jc w:val="both"/>
        <w:rPr>
          <w:iCs/>
          <w:kern w:val="1"/>
          <w:sz w:val="28"/>
          <w:szCs w:val="28"/>
        </w:rPr>
      </w:pPr>
      <w:r w:rsidRPr="00C0144D">
        <w:rPr>
          <w:iCs/>
          <w:kern w:val="1"/>
          <w:sz w:val="28"/>
          <w:szCs w:val="28"/>
        </w:rPr>
        <w:t xml:space="preserve">Відповідно до інформації, наданої </w:t>
      </w:r>
      <w:r w:rsidRPr="003A4C20">
        <w:rPr>
          <w:rFonts w:eastAsia="Times New Roman"/>
          <w:sz w:val="28"/>
          <w:szCs w:val="28"/>
          <w:lang w:eastAsia="ru-RU"/>
        </w:rPr>
        <w:t>Кременчуцьк</w:t>
      </w:r>
      <w:r>
        <w:rPr>
          <w:rFonts w:eastAsia="Times New Roman"/>
          <w:sz w:val="28"/>
          <w:szCs w:val="28"/>
          <w:lang w:eastAsia="ru-RU"/>
        </w:rPr>
        <w:t>им</w:t>
      </w:r>
      <w:r w:rsidRPr="003A4C20">
        <w:rPr>
          <w:rFonts w:eastAsia="Times New Roman"/>
          <w:sz w:val="28"/>
          <w:szCs w:val="28"/>
          <w:lang w:eastAsia="ru-RU"/>
        </w:rPr>
        <w:t xml:space="preserve"> районн</w:t>
      </w:r>
      <w:r>
        <w:rPr>
          <w:rFonts w:eastAsia="Times New Roman"/>
          <w:sz w:val="28"/>
          <w:szCs w:val="28"/>
          <w:lang w:eastAsia="ru-RU"/>
        </w:rPr>
        <w:t>им</w:t>
      </w:r>
      <w:r w:rsidRPr="003A4C20">
        <w:rPr>
          <w:rFonts w:eastAsia="Times New Roman"/>
          <w:sz w:val="28"/>
          <w:szCs w:val="28"/>
          <w:lang w:eastAsia="ru-RU"/>
        </w:rPr>
        <w:t xml:space="preserve"> суд</w:t>
      </w:r>
      <w:r>
        <w:rPr>
          <w:rFonts w:eastAsia="Times New Roman"/>
          <w:sz w:val="28"/>
          <w:szCs w:val="28"/>
          <w:lang w:eastAsia="ru-RU"/>
        </w:rPr>
        <w:t>ом</w:t>
      </w:r>
      <w:r w:rsidRPr="003A4C20">
        <w:rPr>
          <w:rFonts w:eastAsia="Times New Roman"/>
          <w:sz w:val="28"/>
          <w:szCs w:val="28"/>
          <w:lang w:eastAsia="ru-RU"/>
        </w:rPr>
        <w:t xml:space="preserve"> Полтавської області</w:t>
      </w:r>
      <w:r w:rsidR="00FF4F4B">
        <w:rPr>
          <w:rFonts w:eastAsia="Times New Roman"/>
          <w:sz w:val="28"/>
          <w:szCs w:val="28"/>
          <w:lang w:eastAsia="ru-RU"/>
        </w:rPr>
        <w:t>,</w:t>
      </w:r>
      <w:r w:rsidRPr="00C0144D">
        <w:rPr>
          <w:iCs/>
          <w:kern w:val="1"/>
          <w:sz w:val="28"/>
          <w:szCs w:val="28"/>
        </w:rPr>
        <w:t xml:space="preserve"> </w:t>
      </w:r>
      <w:r>
        <w:rPr>
          <w:iCs/>
          <w:kern w:val="1"/>
          <w:sz w:val="28"/>
          <w:szCs w:val="28"/>
        </w:rPr>
        <w:t xml:space="preserve">щодо навантаження </w:t>
      </w:r>
      <w:r w:rsidRPr="00C0144D">
        <w:rPr>
          <w:iCs/>
          <w:kern w:val="1"/>
          <w:sz w:val="28"/>
          <w:szCs w:val="28"/>
        </w:rPr>
        <w:t xml:space="preserve">судді </w:t>
      </w:r>
      <w:r>
        <w:rPr>
          <w:iCs/>
          <w:kern w:val="1"/>
          <w:sz w:val="28"/>
          <w:szCs w:val="28"/>
        </w:rPr>
        <w:t>Колотієвського О.О.</w:t>
      </w:r>
      <w:r w:rsidRPr="003A4C20">
        <w:rPr>
          <w:iCs/>
          <w:kern w:val="1"/>
          <w:sz w:val="28"/>
          <w:szCs w:val="28"/>
        </w:rPr>
        <w:t xml:space="preserve"> </w:t>
      </w:r>
      <w:r>
        <w:rPr>
          <w:iCs/>
          <w:kern w:val="1"/>
          <w:sz w:val="28"/>
          <w:szCs w:val="28"/>
        </w:rPr>
        <w:t>у 2023 році</w:t>
      </w:r>
      <w:r w:rsidRPr="00C0144D">
        <w:rPr>
          <w:iCs/>
          <w:kern w:val="1"/>
          <w:sz w:val="28"/>
          <w:szCs w:val="28"/>
        </w:rPr>
        <w:t xml:space="preserve"> </w:t>
      </w:r>
      <w:r>
        <w:rPr>
          <w:iCs/>
          <w:kern w:val="1"/>
          <w:sz w:val="28"/>
          <w:szCs w:val="28"/>
        </w:rPr>
        <w:t xml:space="preserve">загальний показник судового навантаження судді становив 60,97; загальний показник судового навантаження </w:t>
      </w:r>
      <w:r w:rsidR="00FF4F4B">
        <w:rPr>
          <w:iCs/>
          <w:kern w:val="1"/>
          <w:sz w:val="28"/>
          <w:szCs w:val="28"/>
        </w:rPr>
        <w:t>в</w:t>
      </w:r>
      <w:r>
        <w:rPr>
          <w:iCs/>
          <w:kern w:val="1"/>
          <w:sz w:val="28"/>
          <w:szCs w:val="28"/>
        </w:rPr>
        <w:t xml:space="preserve"> суді – 64,08</w:t>
      </w:r>
      <w:r w:rsidRPr="00C0144D">
        <w:rPr>
          <w:iCs/>
          <w:kern w:val="1"/>
          <w:sz w:val="28"/>
          <w:szCs w:val="28"/>
        </w:rPr>
        <w:t>.</w:t>
      </w:r>
    </w:p>
    <w:p w:rsidR="003874EF" w:rsidRPr="00FE35FE" w:rsidRDefault="003874EF" w:rsidP="00715BDF">
      <w:pPr>
        <w:pStyle w:val="HTML0"/>
        <w:shd w:val="clear" w:color="auto" w:fill="FFFFFF"/>
        <w:ind w:firstLine="567"/>
        <w:rPr>
          <w:rFonts w:ascii="Times New Roman" w:hAnsi="Times New Roman"/>
          <w:sz w:val="28"/>
          <w:szCs w:val="28"/>
          <w:lang w:val="uk-UA"/>
        </w:rPr>
      </w:pPr>
      <w:r w:rsidRPr="00FE35FE">
        <w:rPr>
          <w:rFonts w:ascii="Times New Roman" w:hAnsi="Times New Roman"/>
          <w:sz w:val="28"/>
          <w:szCs w:val="28"/>
          <w:lang w:val="uk-UA"/>
        </w:rPr>
        <w:t>З</w:t>
      </w:r>
      <w:r w:rsidR="00FF4F4B">
        <w:rPr>
          <w:rFonts w:ascii="Times New Roman" w:hAnsi="Times New Roman"/>
          <w:sz w:val="28"/>
          <w:szCs w:val="28"/>
          <w:lang w:val="uk-UA"/>
        </w:rPr>
        <w:t>гідно з</w:t>
      </w:r>
      <w:r w:rsidRPr="00FE35FE">
        <w:rPr>
          <w:rFonts w:ascii="Times New Roman" w:hAnsi="Times New Roman"/>
          <w:sz w:val="28"/>
          <w:szCs w:val="28"/>
          <w:lang w:val="uk-UA"/>
        </w:rPr>
        <w:t xml:space="preserve"> інформаці</w:t>
      </w:r>
      <w:r w:rsidR="00FF4F4B">
        <w:rPr>
          <w:rFonts w:ascii="Times New Roman" w:hAnsi="Times New Roman"/>
          <w:sz w:val="28"/>
          <w:szCs w:val="28"/>
          <w:lang w:val="uk-UA"/>
        </w:rPr>
        <w:t>єю</w:t>
      </w:r>
      <w:r w:rsidRPr="00FE35FE">
        <w:rPr>
          <w:rFonts w:ascii="Times New Roman" w:hAnsi="Times New Roman"/>
          <w:sz w:val="28"/>
          <w:szCs w:val="28"/>
          <w:lang w:val="uk-UA"/>
        </w:rPr>
        <w:t>, розміщено</w:t>
      </w:r>
      <w:r w:rsidR="00FF4F4B">
        <w:rPr>
          <w:rFonts w:ascii="Times New Roman" w:hAnsi="Times New Roman"/>
          <w:sz w:val="28"/>
          <w:szCs w:val="28"/>
          <w:lang w:val="uk-UA"/>
        </w:rPr>
        <w:t>ю</w:t>
      </w:r>
      <w:r w:rsidRPr="00FE35FE">
        <w:rPr>
          <w:rFonts w:ascii="Times New Roman" w:hAnsi="Times New Roman"/>
          <w:sz w:val="28"/>
          <w:szCs w:val="28"/>
          <w:lang w:val="uk-UA"/>
        </w:rPr>
        <w:t xml:space="preserve"> на офіційному вебсайті Ради суддів України</w:t>
      </w:r>
      <w:r w:rsidR="00FF4F4B">
        <w:rPr>
          <w:rFonts w:ascii="Times New Roman" w:hAnsi="Times New Roman"/>
          <w:sz w:val="28"/>
          <w:szCs w:val="28"/>
          <w:lang w:val="uk-UA"/>
        </w:rPr>
        <w:t>,</w:t>
      </w:r>
      <w:r w:rsidRPr="00FE35FE">
        <w:rPr>
          <w:rFonts w:ascii="Times New Roman" w:hAnsi="Times New Roman"/>
          <w:sz w:val="28"/>
          <w:szCs w:val="28"/>
          <w:lang w:val="uk-UA"/>
        </w:rPr>
        <w:t xml:space="preserve"> про орієнтовні нормативи навантаження на суддів за 2023 рік (</w:t>
      </w:r>
      <w:hyperlink r:id="rId10" w:history="1">
        <w:r w:rsidRPr="00E40212">
          <w:rPr>
            <w:rStyle w:val="ae"/>
            <w:rFonts w:ascii="Times New Roman" w:hAnsi="Times New Roman"/>
            <w:sz w:val="28"/>
            <w:szCs w:val="28"/>
            <w:lang w:val="uk-UA"/>
          </w:rPr>
          <w:t>https://rsu.gov.ua/mzs-2023_4-maps</w:t>
        </w:r>
      </w:hyperlink>
      <w:r w:rsidRPr="00FE35FE">
        <w:rPr>
          <w:rFonts w:ascii="Times New Roman" w:hAnsi="Times New Roman"/>
          <w:sz w:val="28"/>
          <w:szCs w:val="28"/>
          <w:lang w:val="uk-UA"/>
        </w:rPr>
        <w:t xml:space="preserve">) до </w:t>
      </w:r>
      <w:r w:rsidRPr="003A4C20">
        <w:rPr>
          <w:rFonts w:ascii="Times New Roman" w:hAnsi="Times New Roman"/>
          <w:sz w:val="28"/>
          <w:szCs w:val="28"/>
        </w:rPr>
        <w:t>Кременчуцького районного суду Полтавської області</w:t>
      </w:r>
      <w:r w:rsidRPr="00FE35FE">
        <w:rPr>
          <w:rFonts w:ascii="Times New Roman" w:hAnsi="Times New Roman"/>
          <w:i/>
          <w:sz w:val="28"/>
          <w:szCs w:val="28"/>
          <w:lang w:val="uk-UA"/>
        </w:rPr>
        <w:t xml:space="preserve"> </w:t>
      </w:r>
      <w:r w:rsidRPr="00FE35FE">
        <w:rPr>
          <w:rFonts w:ascii="Times New Roman" w:hAnsi="Times New Roman"/>
          <w:sz w:val="28"/>
          <w:szCs w:val="28"/>
          <w:lang w:val="uk-UA"/>
        </w:rPr>
        <w:t xml:space="preserve">за вказаний період надійшло </w:t>
      </w:r>
      <w:r>
        <w:rPr>
          <w:rFonts w:ascii="Times New Roman" w:hAnsi="Times New Roman"/>
          <w:sz w:val="28"/>
          <w:szCs w:val="28"/>
          <w:lang w:val="uk-UA"/>
        </w:rPr>
        <w:t xml:space="preserve">3 199 </w:t>
      </w:r>
      <w:r w:rsidRPr="00FE35FE">
        <w:rPr>
          <w:rFonts w:ascii="Times New Roman" w:hAnsi="Times New Roman"/>
          <w:sz w:val="28"/>
          <w:szCs w:val="28"/>
          <w:lang w:val="uk-UA"/>
        </w:rPr>
        <w:t xml:space="preserve">справ </w:t>
      </w:r>
      <w:r w:rsidR="00FF4F4B">
        <w:rPr>
          <w:rFonts w:ascii="Times New Roman" w:hAnsi="Times New Roman"/>
          <w:sz w:val="28"/>
          <w:szCs w:val="28"/>
          <w:lang w:val="uk-UA"/>
        </w:rPr>
        <w:t>і</w:t>
      </w:r>
      <w:r w:rsidRPr="00FE35FE">
        <w:rPr>
          <w:rFonts w:ascii="Times New Roman" w:hAnsi="Times New Roman"/>
          <w:sz w:val="28"/>
          <w:szCs w:val="28"/>
          <w:lang w:val="uk-UA"/>
        </w:rPr>
        <w:t xml:space="preserve"> матеріалів, нормативний час, необхідний для їх розгляду, становить </w:t>
      </w:r>
      <w:r>
        <w:rPr>
          <w:rFonts w:ascii="Times New Roman" w:hAnsi="Times New Roman"/>
          <w:sz w:val="28"/>
          <w:szCs w:val="28"/>
          <w:lang w:val="uk-UA"/>
        </w:rPr>
        <w:t xml:space="preserve">10 028 </w:t>
      </w:r>
      <w:r w:rsidRPr="00FE35FE">
        <w:rPr>
          <w:rFonts w:ascii="Times New Roman" w:hAnsi="Times New Roman"/>
          <w:sz w:val="28"/>
          <w:szCs w:val="28"/>
          <w:lang w:val="uk-UA"/>
        </w:rPr>
        <w:t xml:space="preserve">годин, чисельність суддів </w:t>
      </w:r>
      <w:r w:rsidR="00FF4F4B">
        <w:rPr>
          <w:rFonts w:ascii="Times New Roman" w:hAnsi="Times New Roman"/>
          <w:sz w:val="28"/>
          <w:szCs w:val="28"/>
          <w:lang w:val="uk-UA"/>
        </w:rPr>
        <w:t xml:space="preserve">у </w:t>
      </w:r>
      <w:r w:rsidRPr="00FE35FE">
        <w:rPr>
          <w:rFonts w:ascii="Times New Roman" w:hAnsi="Times New Roman"/>
          <w:sz w:val="28"/>
          <w:szCs w:val="28"/>
          <w:lang w:val="uk-UA"/>
        </w:rPr>
        <w:t>суд</w:t>
      </w:r>
      <w:r w:rsidR="00FF4F4B">
        <w:rPr>
          <w:rFonts w:ascii="Times New Roman" w:hAnsi="Times New Roman"/>
          <w:sz w:val="28"/>
          <w:szCs w:val="28"/>
          <w:lang w:val="uk-UA"/>
        </w:rPr>
        <w:t>і</w:t>
      </w:r>
      <w:r w:rsidRPr="00FE35FE">
        <w:rPr>
          <w:rFonts w:ascii="Times New Roman" w:hAnsi="Times New Roman"/>
          <w:sz w:val="28"/>
          <w:szCs w:val="28"/>
          <w:lang w:val="uk-UA"/>
        </w:rPr>
        <w:t xml:space="preserve"> </w:t>
      </w:r>
      <w:r w:rsidR="00084CCA" w:rsidRPr="00AE1988">
        <w:rPr>
          <w:rFonts w:ascii="Times New Roman" w:hAnsi="Times New Roman"/>
          <w:sz w:val="28"/>
          <w:szCs w:val="28"/>
        </w:rPr>
        <w:t>-</w:t>
      </w:r>
      <w:r w:rsidRPr="00FE35FE">
        <w:rPr>
          <w:rFonts w:ascii="Times New Roman" w:hAnsi="Times New Roman"/>
          <w:sz w:val="28"/>
          <w:szCs w:val="28"/>
          <w:lang w:val="uk-UA"/>
        </w:rPr>
        <w:t xml:space="preserve"> </w:t>
      </w:r>
      <w:r>
        <w:rPr>
          <w:rFonts w:ascii="Times New Roman" w:hAnsi="Times New Roman"/>
          <w:sz w:val="28"/>
          <w:szCs w:val="28"/>
          <w:lang w:val="uk-UA"/>
        </w:rPr>
        <w:t>6</w:t>
      </w:r>
      <w:r w:rsidRPr="00FE35FE">
        <w:rPr>
          <w:rFonts w:ascii="Times New Roman" w:hAnsi="Times New Roman"/>
          <w:sz w:val="28"/>
          <w:szCs w:val="28"/>
          <w:lang w:val="uk-UA"/>
        </w:rPr>
        <w:t xml:space="preserve"> </w:t>
      </w:r>
      <w:r w:rsidR="00084CCA">
        <w:rPr>
          <w:rFonts w:ascii="Times New Roman" w:hAnsi="Times New Roman"/>
          <w:sz w:val="28"/>
          <w:szCs w:val="28"/>
          <w:lang w:val="uk-UA"/>
        </w:rPr>
        <w:t>с</w:t>
      </w:r>
      <w:r w:rsidRPr="00FE35FE">
        <w:rPr>
          <w:rFonts w:ascii="Times New Roman" w:hAnsi="Times New Roman"/>
          <w:sz w:val="28"/>
          <w:szCs w:val="28"/>
          <w:lang w:val="uk-UA"/>
        </w:rPr>
        <w:t xml:space="preserve">уддів, правосуддя станом на 31 грудня 2023 року здійснювали </w:t>
      </w:r>
      <w:r>
        <w:rPr>
          <w:rFonts w:ascii="Times New Roman" w:hAnsi="Times New Roman"/>
          <w:sz w:val="28"/>
          <w:szCs w:val="28"/>
          <w:lang w:val="uk-UA"/>
        </w:rPr>
        <w:t>4</w:t>
      </w:r>
      <w:r w:rsidRPr="00FE35FE">
        <w:rPr>
          <w:rFonts w:ascii="Times New Roman" w:hAnsi="Times New Roman"/>
          <w:sz w:val="28"/>
          <w:szCs w:val="28"/>
          <w:lang w:val="uk-UA"/>
        </w:rPr>
        <w:t xml:space="preserve"> судді.</w:t>
      </w:r>
    </w:p>
    <w:p w:rsidR="003874EF" w:rsidRPr="000A2F81" w:rsidRDefault="003874EF" w:rsidP="00715BDF">
      <w:pPr>
        <w:spacing w:after="0" w:line="240" w:lineRule="auto"/>
        <w:ind w:firstLine="567"/>
        <w:jc w:val="both"/>
        <w:rPr>
          <w:iCs/>
          <w:kern w:val="1"/>
          <w:sz w:val="28"/>
          <w:szCs w:val="28"/>
        </w:rPr>
      </w:pPr>
      <w:r>
        <w:rPr>
          <w:iCs/>
          <w:kern w:val="1"/>
          <w:sz w:val="28"/>
          <w:szCs w:val="28"/>
        </w:rPr>
        <w:t>Згідно</w:t>
      </w:r>
      <w:r w:rsidR="00084CCA" w:rsidRPr="00AE1988">
        <w:rPr>
          <w:iCs/>
          <w:kern w:val="1"/>
          <w:sz w:val="28"/>
          <w:szCs w:val="28"/>
        </w:rPr>
        <w:t xml:space="preserve"> </w:t>
      </w:r>
      <w:r w:rsidR="00084CCA">
        <w:rPr>
          <w:iCs/>
          <w:kern w:val="1"/>
          <w:sz w:val="28"/>
          <w:szCs w:val="28"/>
        </w:rPr>
        <w:t>з</w:t>
      </w:r>
      <w:r>
        <w:rPr>
          <w:iCs/>
          <w:kern w:val="1"/>
          <w:sz w:val="28"/>
          <w:szCs w:val="28"/>
        </w:rPr>
        <w:t xml:space="preserve"> відомост</w:t>
      </w:r>
      <w:r w:rsidR="00084CCA">
        <w:rPr>
          <w:iCs/>
          <w:kern w:val="1"/>
          <w:sz w:val="28"/>
          <w:szCs w:val="28"/>
        </w:rPr>
        <w:t>ями</w:t>
      </w:r>
      <w:r>
        <w:rPr>
          <w:iCs/>
          <w:kern w:val="1"/>
          <w:sz w:val="28"/>
          <w:szCs w:val="28"/>
        </w:rPr>
        <w:t xml:space="preserve"> про базові показники роботи Кременчуцького </w:t>
      </w:r>
      <w:r w:rsidRPr="003A4C20">
        <w:rPr>
          <w:sz w:val="28"/>
          <w:szCs w:val="28"/>
        </w:rPr>
        <w:t>районного суду Полтавської області</w:t>
      </w:r>
      <w:r>
        <w:rPr>
          <w:sz w:val="28"/>
          <w:szCs w:val="28"/>
        </w:rPr>
        <w:t xml:space="preserve"> за 2023 рік, розміщени</w:t>
      </w:r>
      <w:r w:rsidR="00084CCA">
        <w:rPr>
          <w:sz w:val="28"/>
          <w:szCs w:val="28"/>
        </w:rPr>
        <w:t>ми</w:t>
      </w:r>
      <w:r>
        <w:rPr>
          <w:sz w:val="28"/>
          <w:szCs w:val="28"/>
        </w:rPr>
        <w:t xml:space="preserve"> на </w:t>
      </w:r>
      <w:r w:rsidRPr="00FE35FE">
        <w:rPr>
          <w:sz w:val="28"/>
          <w:szCs w:val="28"/>
        </w:rPr>
        <w:t>офіційному вебсайті</w:t>
      </w:r>
      <w:r>
        <w:rPr>
          <w:sz w:val="28"/>
          <w:szCs w:val="28"/>
        </w:rPr>
        <w:t xml:space="preserve"> суду (</w:t>
      </w:r>
      <w:hyperlink r:id="rId11" w:history="1">
        <w:r w:rsidRPr="00E40212">
          <w:rPr>
            <w:rStyle w:val="ae"/>
            <w:sz w:val="28"/>
            <w:szCs w:val="28"/>
          </w:rPr>
          <w:t>https://km.pl.court.gov.ua/sud1614/pokazniki-diyalnosti/bazpok/1543646/</w:t>
        </w:r>
      </w:hyperlink>
      <w:r>
        <w:rPr>
          <w:sz w:val="28"/>
          <w:szCs w:val="28"/>
        </w:rPr>
        <w:t>), середня кількість справ та матеріалів</w:t>
      </w:r>
      <w:r w:rsidR="00084CCA">
        <w:rPr>
          <w:sz w:val="28"/>
          <w:szCs w:val="28"/>
        </w:rPr>
        <w:t>,</w:t>
      </w:r>
      <w:r>
        <w:rPr>
          <w:sz w:val="28"/>
          <w:szCs w:val="28"/>
        </w:rPr>
        <w:t xml:space="preserve"> </w:t>
      </w:r>
      <w:r w:rsidR="00084CCA">
        <w:rPr>
          <w:sz w:val="28"/>
          <w:szCs w:val="28"/>
        </w:rPr>
        <w:t>розглянутих одним</w:t>
      </w:r>
      <w:r>
        <w:rPr>
          <w:sz w:val="28"/>
          <w:szCs w:val="28"/>
        </w:rPr>
        <w:t xml:space="preserve"> судд</w:t>
      </w:r>
      <w:r w:rsidR="00084CCA">
        <w:rPr>
          <w:sz w:val="28"/>
          <w:szCs w:val="28"/>
        </w:rPr>
        <w:t>ею,</w:t>
      </w:r>
      <w:r>
        <w:rPr>
          <w:sz w:val="28"/>
          <w:szCs w:val="28"/>
        </w:rPr>
        <w:t xml:space="preserve"> – 718, середня тривалість розгляду справ – 72 дні, відсоток розгляду справ – 92 %. </w:t>
      </w:r>
    </w:p>
    <w:p w:rsidR="003874EF" w:rsidRDefault="003874EF" w:rsidP="00715BDF">
      <w:pPr>
        <w:spacing w:after="0" w:line="240" w:lineRule="auto"/>
        <w:ind w:firstLine="567"/>
        <w:jc w:val="both"/>
        <w:rPr>
          <w:iCs/>
          <w:kern w:val="1"/>
          <w:sz w:val="28"/>
          <w:szCs w:val="28"/>
        </w:rPr>
      </w:pPr>
      <w:r w:rsidRPr="00DE5BCF">
        <w:rPr>
          <w:iCs/>
          <w:kern w:val="1"/>
          <w:sz w:val="28"/>
          <w:szCs w:val="28"/>
        </w:rPr>
        <w:t>З Є</w:t>
      </w:r>
      <w:r>
        <w:rPr>
          <w:iCs/>
          <w:kern w:val="1"/>
          <w:sz w:val="28"/>
          <w:szCs w:val="28"/>
        </w:rPr>
        <w:t>диного державного реєстру судових рішень</w:t>
      </w:r>
      <w:r w:rsidRPr="00DE5BCF">
        <w:rPr>
          <w:iCs/>
          <w:kern w:val="1"/>
          <w:sz w:val="28"/>
          <w:szCs w:val="28"/>
        </w:rPr>
        <w:t xml:space="preserve"> убачається, що </w:t>
      </w:r>
      <w:r w:rsidR="00084CCA">
        <w:rPr>
          <w:iCs/>
          <w:kern w:val="1"/>
          <w:sz w:val="28"/>
          <w:szCs w:val="28"/>
        </w:rPr>
        <w:t>і</w:t>
      </w:r>
      <w:r w:rsidRPr="00DE5BCF">
        <w:rPr>
          <w:iCs/>
          <w:kern w:val="1"/>
          <w:sz w:val="28"/>
          <w:szCs w:val="28"/>
        </w:rPr>
        <w:t xml:space="preserve">з </w:t>
      </w:r>
      <w:r w:rsidRPr="003A4C20">
        <w:rPr>
          <w:kern w:val="1"/>
          <w:sz w:val="28"/>
          <w:szCs w:val="28"/>
        </w:rPr>
        <w:t>20 червня 2023 року</w:t>
      </w:r>
      <w:r>
        <w:rPr>
          <w:kern w:val="1"/>
          <w:sz w:val="28"/>
          <w:szCs w:val="28"/>
        </w:rPr>
        <w:t xml:space="preserve"> (день надходження до провадження судді Колотієвського О.О. заяви </w:t>
      </w:r>
      <w:r w:rsidR="00953445">
        <w:rPr>
          <w:rFonts w:eastAsia="Times New Roman"/>
          <w:sz w:val="28"/>
          <w:szCs w:val="28"/>
          <w:lang w:eastAsia="ru-RU"/>
        </w:rPr>
        <w:t>ОСОБА1</w:t>
      </w:r>
      <w:r>
        <w:rPr>
          <w:kern w:val="1"/>
          <w:sz w:val="28"/>
          <w:szCs w:val="28"/>
        </w:rPr>
        <w:t>)</w:t>
      </w:r>
      <w:r w:rsidRPr="00DE5BCF">
        <w:rPr>
          <w:iCs/>
          <w:kern w:val="1"/>
          <w:sz w:val="28"/>
          <w:szCs w:val="28"/>
        </w:rPr>
        <w:t xml:space="preserve"> по </w:t>
      </w:r>
      <w:r>
        <w:rPr>
          <w:iCs/>
          <w:kern w:val="1"/>
          <w:sz w:val="28"/>
          <w:szCs w:val="28"/>
        </w:rPr>
        <w:t>4 січня 2024 року (день ухвалення судового рішення)</w:t>
      </w:r>
      <w:r w:rsidRPr="00DE5BCF">
        <w:rPr>
          <w:iCs/>
          <w:kern w:val="1"/>
          <w:sz w:val="28"/>
          <w:szCs w:val="28"/>
        </w:rPr>
        <w:t xml:space="preserve"> суддя </w:t>
      </w:r>
      <w:r>
        <w:rPr>
          <w:iCs/>
          <w:kern w:val="1"/>
          <w:sz w:val="28"/>
          <w:szCs w:val="28"/>
        </w:rPr>
        <w:t>Колотієвський</w:t>
      </w:r>
      <w:r w:rsidRPr="00DE5BCF">
        <w:rPr>
          <w:iCs/>
          <w:kern w:val="1"/>
          <w:sz w:val="28"/>
          <w:szCs w:val="28"/>
        </w:rPr>
        <w:t xml:space="preserve"> ухвалив </w:t>
      </w:r>
      <w:r>
        <w:rPr>
          <w:iCs/>
          <w:kern w:val="1"/>
          <w:sz w:val="28"/>
          <w:szCs w:val="28"/>
        </w:rPr>
        <w:t>830</w:t>
      </w:r>
      <w:r w:rsidRPr="00DE5BCF">
        <w:rPr>
          <w:iCs/>
          <w:kern w:val="1"/>
          <w:sz w:val="28"/>
          <w:szCs w:val="28"/>
        </w:rPr>
        <w:t xml:space="preserve"> судових рішен</w:t>
      </w:r>
      <w:r>
        <w:rPr>
          <w:iCs/>
          <w:kern w:val="1"/>
          <w:sz w:val="28"/>
          <w:szCs w:val="28"/>
        </w:rPr>
        <w:t>ь</w:t>
      </w:r>
      <w:r w:rsidRPr="00DE5BCF">
        <w:rPr>
          <w:iCs/>
          <w:kern w:val="1"/>
          <w:sz w:val="28"/>
          <w:szCs w:val="28"/>
        </w:rPr>
        <w:t xml:space="preserve">, а саме: </w:t>
      </w:r>
      <w:r>
        <w:rPr>
          <w:iCs/>
          <w:kern w:val="1"/>
          <w:sz w:val="28"/>
          <w:szCs w:val="28"/>
        </w:rPr>
        <w:t>19</w:t>
      </w:r>
      <w:r w:rsidRPr="00DE5BCF">
        <w:rPr>
          <w:iCs/>
          <w:kern w:val="1"/>
          <w:sz w:val="28"/>
          <w:szCs w:val="28"/>
        </w:rPr>
        <w:t xml:space="preserve"> вироків, </w:t>
      </w:r>
      <w:r>
        <w:rPr>
          <w:iCs/>
          <w:kern w:val="1"/>
          <w:sz w:val="28"/>
          <w:szCs w:val="28"/>
        </w:rPr>
        <w:t>148</w:t>
      </w:r>
      <w:r w:rsidRPr="00DE5BCF">
        <w:rPr>
          <w:iCs/>
          <w:kern w:val="1"/>
          <w:sz w:val="28"/>
          <w:szCs w:val="28"/>
        </w:rPr>
        <w:t xml:space="preserve"> постанов, </w:t>
      </w:r>
      <w:r w:rsidR="00084CCA">
        <w:rPr>
          <w:iCs/>
          <w:kern w:val="1"/>
          <w:sz w:val="28"/>
          <w:szCs w:val="28"/>
        </w:rPr>
        <w:br/>
      </w:r>
      <w:r>
        <w:rPr>
          <w:iCs/>
          <w:kern w:val="1"/>
          <w:sz w:val="28"/>
          <w:szCs w:val="28"/>
        </w:rPr>
        <w:t>78 рішень, 585</w:t>
      </w:r>
      <w:r w:rsidRPr="00DE5BCF">
        <w:rPr>
          <w:iCs/>
          <w:kern w:val="1"/>
          <w:sz w:val="28"/>
          <w:szCs w:val="28"/>
        </w:rPr>
        <w:t xml:space="preserve"> ухвал.</w:t>
      </w:r>
    </w:p>
    <w:p w:rsidR="003874EF" w:rsidRDefault="003874EF" w:rsidP="00715BDF">
      <w:pPr>
        <w:spacing w:after="0" w:line="240" w:lineRule="auto"/>
        <w:ind w:firstLine="567"/>
        <w:jc w:val="both"/>
        <w:rPr>
          <w:iCs/>
          <w:kern w:val="1"/>
          <w:sz w:val="28"/>
          <w:szCs w:val="28"/>
        </w:rPr>
      </w:pPr>
      <w:r w:rsidRPr="00CF6DAA">
        <w:rPr>
          <w:iCs/>
          <w:kern w:val="1"/>
          <w:sz w:val="28"/>
          <w:szCs w:val="28"/>
        </w:rPr>
        <w:t xml:space="preserve">Зазначена інформація не свідчить про надмірне навантаження судді </w:t>
      </w:r>
      <w:r>
        <w:rPr>
          <w:iCs/>
          <w:kern w:val="1"/>
          <w:sz w:val="28"/>
          <w:szCs w:val="28"/>
        </w:rPr>
        <w:t>Колотієвського О.О. Т</w:t>
      </w:r>
      <w:r w:rsidRPr="00DE5BCF">
        <w:rPr>
          <w:iCs/>
          <w:kern w:val="1"/>
          <w:sz w:val="28"/>
          <w:szCs w:val="28"/>
        </w:rPr>
        <w:t xml:space="preserve">акий рівень навантаження не може бути об’єктивною причиною, що унеможливлювала розгляд </w:t>
      </w:r>
      <w:r>
        <w:rPr>
          <w:iCs/>
          <w:kern w:val="1"/>
          <w:sz w:val="28"/>
          <w:szCs w:val="28"/>
        </w:rPr>
        <w:t>заяви про виправлення помилки у виконавчому листі, яка не є складною</w:t>
      </w:r>
      <w:r w:rsidRPr="00DE5BCF">
        <w:rPr>
          <w:iCs/>
          <w:kern w:val="1"/>
          <w:sz w:val="28"/>
          <w:szCs w:val="28"/>
        </w:rPr>
        <w:t>.</w:t>
      </w:r>
      <w:r>
        <w:rPr>
          <w:iCs/>
          <w:kern w:val="1"/>
          <w:sz w:val="28"/>
          <w:szCs w:val="28"/>
        </w:rPr>
        <w:t xml:space="preserve"> </w:t>
      </w:r>
    </w:p>
    <w:p w:rsidR="003874EF" w:rsidRPr="001E485C" w:rsidRDefault="003874EF" w:rsidP="00715BDF">
      <w:pPr>
        <w:spacing w:after="0" w:line="240" w:lineRule="auto"/>
        <w:ind w:firstLine="567"/>
        <w:jc w:val="both"/>
        <w:rPr>
          <w:kern w:val="1"/>
          <w:sz w:val="28"/>
          <w:szCs w:val="28"/>
        </w:rPr>
      </w:pPr>
      <w:r>
        <w:rPr>
          <w:iCs/>
          <w:kern w:val="1"/>
          <w:sz w:val="28"/>
          <w:szCs w:val="28"/>
        </w:rPr>
        <w:t xml:space="preserve">Варто також зазначити, що відповідно до статті 432 ЦПК України </w:t>
      </w:r>
      <w:r>
        <w:rPr>
          <w:kern w:val="1"/>
          <w:sz w:val="28"/>
          <w:szCs w:val="28"/>
        </w:rPr>
        <w:t>н</w:t>
      </w:r>
      <w:r w:rsidRPr="003A4C20">
        <w:rPr>
          <w:kern w:val="1"/>
          <w:sz w:val="28"/>
          <w:szCs w:val="28"/>
        </w:rPr>
        <w:t xml:space="preserve">еявка </w:t>
      </w:r>
      <w:r w:rsidRPr="001E485C">
        <w:rPr>
          <w:kern w:val="1"/>
          <w:sz w:val="28"/>
          <w:szCs w:val="28"/>
        </w:rPr>
        <w:t>стягувача і боржника не є перешкодою для розгляду такої заяви.</w:t>
      </w:r>
    </w:p>
    <w:p w:rsidR="003874EF" w:rsidRPr="001E485C" w:rsidRDefault="003874EF" w:rsidP="00715BDF">
      <w:pPr>
        <w:spacing w:after="0" w:line="240" w:lineRule="auto"/>
        <w:ind w:firstLine="567"/>
        <w:jc w:val="both"/>
        <w:rPr>
          <w:kern w:val="1"/>
          <w:sz w:val="28"/>
          <w:szCs w:val="28"/>
        </w:rPr>
      </w:pPr>
      <w:r w:rsidRPr="001E485C">
        <w:rPr>
          <w:kern w:val="1"/>
          <w:sz w:val="28"/>
          <w:szCs w:val="28"/>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w:t>
      </w:r>
    </w:p>
    <w:p w:rsidR="003874EF" w:rsidRPr="001E485C" w:rsidRDefault="003874EF" w:rsidP="00715BDF">
      <w:pPr>
        <w:spacing w:after="0" w:line="240" w:lineRule="auto"/>
        <w:ind w:firstLine="567"/>
        <w:jc w:val="both"/>
        <w:rPr>
          <w:kern w:val="1"/>
          <w:sz w:val="28"/>
          <w:szCs w:val="28"/>
        </w:rPr>
      </w:pPr>
      <w:r w:rsidRPr="001E485C">
        <w:rPr>
          <w:kern w:val="1"/>
          <w:sz w:val="28"/>
          <w:szCs w:val="28"/>
        </w:rPr>
        <w:t xml:space="preserve">Ураховуючи встановлені обставини, зокрема інформацію </w:t>
      </w:r>
      <w:r w:rsidR="00084CCA">
        <w:rPr>
          <w:kern w:val="1"/>
          <w:sz w:val="28"/>
          <w:szCs w:val="28"/>
        </w:rPr>
        <w:t xml:space="preserve">про </w:t>
      </w:r>
      <w:r w:rsidRPr="001E485C">
        <w:rPr>
          <w:kern w:val="1"/>
          <w:sz w:val="28"/>
          <w:szCs w:val="28"/>
        </w:rPr>
        <w:t xml:space="preserve">тривалість розгляду </w:t>
      </w:r>
      <w:r>
        <w:rPr>
          <w:kern w:val="1"/>
          <w:sz w:val="28"/>
          <w:szCs w:val="28"/>
        </w:rPr>
        <w:t xml:space="preserve">заяви </w:t>
      </w:r>
      <w:r w:rsidR="00953445">
        <w:rPr>
          <w:rFonts w:eastAsia="Times New Roman"/>
          <w:sz w:val="28"/>
          <w:szCs w:val="28"/>
          <w:lang w:eastAsia="ru-RU"/>
        </w:rPr>
        <w:t>ОСОБА1</w:t>
      </w:r>
      <w:r w:rsidRPr="001E485C">
        <w:rPr>
          <w:kern w:val="1"/>
          <w:sz w:val="28"/>
          <w:szCs w:val="28"/>
        </w:rPr>
        <w:t xml:space="preserve"> </w:t>
      </w:r>
      <w:r>
        <w:rPr>
          <w:kern w:val="1"/>
          <w:sz w:val="28"/>
          <w:szCs w:val="28"/>
        </w:rPr>
        <w:t>(</w:t>
      </w:r>
      <w:r w:rsidRPr="001E485C">
        <w:rPr>
          <w:kern w:val="1"/>
          <w:sz w:val="28"/>
          <w:szCs w:val="28"/>
        </w:rPr>
        <w:t>справ</w:t>
      </w:r>
      <w:r>
        <w:rPr>
          <w:kern w:val="1"/>
          <w:sz w:val="28"/>
          <w:szCs w:val="28"/>
        </w:rPr>
        <w:t>а</w:t>
      </w:r>
      <w:r w:rsidRPr="001E485C">
        <w:rPr>
          <w:kern w:val="1"/>
          <w:sz w:val="28"/>
          <w:szCs w:val="28"/>
        </w:rPr>
        <w:t xml:space="preserve"> № </w:t>
      </w:r>
      <w:r>
        <w:rPr>
          <w:kern w:val="1"/>
          <w:sz w:val="28"/>
          <w:szCs w:val="28"/>
        </w:rPr>
        <w:t>536/1990/18)</w:t>
      </w:r>
      <w:r w:rsidRPr="001E485C">
        <w:rPr>
          <w:kern w:val="1"/>
          <w:sz w:val="28"/>
          <w:szCs w:val="28"/>
        </w:rPr>
        <w:t>,</w:t>
      </w:r>
      <w:r>
        <w:rPr>
          <w:kern w:val="1"/>
          <w:sz w:val="28"/>
          <w:szCs w:val="28"/>
        </w:rPr>
        <w:t xml:space="preserve"> підстави відкладення судових засідань, інтервали їх призначення, </w:t>
      </w:r>
      <w:r w:rsidRPr="001E485C">
        <w:rPr>
          <w:kern w:val="1"/>
          <w:sz w:val="28"/>
          <w:szCs w:val="28"/>
        </w:rPr>
        <w:t>складн</w:t>
      </w:r>
      <w:r>
        <w:rPr>
          <w:kern w:val="1"/>
          <w:sz w:val="28"/>
          <w:szCs w:val="28"/>
        </w:rPr>
        <w:t>і</w:t>
      </w:r>
      <w:r w:rsidRPr="001E485C">
        <w:rPr>
          <w:kern w:val="1"/>
          <w:sz w:val="28"/>
          <w:szCs w:val="28"/>
        </w:rPr>
        <w:t>ст</w:t>
      </w:r>
      <w:r>
        <w:rPr>
          <w:kern w:val="1"/>
          <w:sz w:val="28"/>
          <w:szCs w:val="28"/>
        </w:rPr>
        <w:t>ь справи</w:t>
      </w:r>
      <w:r w:rsidRPr="001E485C">
        <w:rPr>
          <w:kern w:val="1"/>
          <w:sz w:val="28"/>
          <w:szCs w:val="28"/>
        </w:rPr>
        <w:t xml:space="preserve">, а також </w:t>
      </w:r>
      <w:r>
        <w:rPr>
          <w:kern w:val="1"/>
          <w:sz w:val="28"/>
          <w:szCs w:val="28"/>
        </w:rPr>
        <w:t>відсутність надмірного</w:t>
      </w:r>
      <w:r w:rsidRPr="001E485C">
        <w:rPr>
          <w:kern w:val="1"/>
          <w:sz w:val="28"/>
          <w:szCs w:val="28"/>
        </w:rPr>
        <w:t xml:space="preserve"> навантаження судді </w:t>
      </w:r>
      <w:r>
        <w:rPr>
          <w:iCs/>
          <w:kern w:val="1"/>
          <w:sz w:val="28"/>
          <w:szCs w:val="28"/>
        </w:rPr>
        <w:t>Колотієвського О.О.</w:t>
      </w:r>
      <w:r>
        <w:rPr>
          <w:kern w:val="1"/>
          <w:sz w:val="28"/>
          <w:szCs w:val="28"/>
        </w:rPr>
        <w:t>, Третя Дисциплінарна палата Вищої ради правосуддя</w:t>
      </w:r>
      <w:r w:rsidRPr="001E485C">
        <w:rPr>
          <w:kern w:val="1"/>
          <w:sz w:val="28"/>
          <w:szCs w:val="28"/>
        </w:rPr>
        <w:t xml:space="preserve"> </w:t>
      </w:r>
      <w:r>
        <w:rPr>
          <w:kern w:val="1"/>
          <w:sz w:val="28"/>
          <w:szCs w:val="28"/>
        </w:rPr>
        <w:t xml:space="preserve">дійшла </w:t>
      </w:r>
      <w:r w:rsidRPr="001E485C">
        <w:rPr>
          <w:kern w:val="1"/>
          <w:sz w:val="28"/>
          <w:szCs w:val="28"/>
        </w:rPr>
        <w:t>висновку, що дії судді містять склад дисциплінарного проступку, визначеного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w:t>
      </w:r>
    </w:p>
    <w:p w:rsidR="003874EF" w:rsidRPr="001E485C" w:rsidRDefault="003874EF" w:rsidP="00715BDF">
      <w:pPr>
        <w:spacing w:after="0" w:line="240" w:lineRule="auto"/>
        <w:ind w:firstLine="567"/>
        <w:jc w:val="both"/>
        <w:rPr>
          <w:kern w:val="1"/>
          <w:sz w:val="28"/>
          <w:szCs w:val="28"/>
        </w:rPr>
      </w:pPr>
      <w:r w:rsidRPr="001E485C">
        <w:rPr>
          <w:kern w:val="1"/>
          <w:sz w:val="28"/>
          <w:szCs w:val="28"/>
        </w:rPr>
        <w:t xml:space="preserve">Надані суддею </w:t>
      </w:r>
      <w:r>
        <w:rPr>
          <w:kern w:val="1"/>
          <w:sz w:val="28"/>
          <w:szCs w:val="28"/>
        </w:rPr>
        <w:t>Колотієвським О.О.</w:t>
      </w:r>
      <w:r w:rsidRPr="001E485C">
        <w:rPr>
          <w:kern w:val="1"/>
          <w:sz w:val="28"/>
          <w:szCs w:val="28"/>
        </w:rPr>
        <w:t xml:space="preserve"> пояснення не спростовують </w:t>
      </w:r>
      <w:r>
        <w:rPr>
          <w:kern w:val="1"/>
          <w:sz w:val="28"/>
          <w:szCs w:val="28"/>
        </w:rPr>
        <w:t xml:space="preserve">наведених </w:t>
      </w:r>
      <w:r w:rsidRPr="001E485C">
        <w:rPr>
          <w:kern w:val="1"/>
          <w:sz w:val="28"/>
          <w:szCs w:val="28"/>
        </w:rPr>
        <w:t>висновків.</w:t>
      </w:r>
    </w:p>
    <w:p w:rsidR="003874EF" w:rsidRDefault="003874EF" w:rsidP="00715BDF">
      <w:pPr>
        <w:spacing w:after="0" w:line="240" w:lineRule="auto"/>
        <w:ind w:firstLine="567"/>
        <w:jc w:val="both"/>
        <w:rPr>
          <w:kern w:val="1"/>
          <w:sz w:val="28"/>
          <w:szCs w:val="28"/>
        </w:rPr>
      </w:pPr>
      <w:r w:rsidRPr="003874EF">
        <w:rPr>
          <w:kern w:val="1"/>
          <w:sz w:val="28"/>
          <w:szCs w:val="28"/>
        </w:rPr>
        <w:t xml:space="preserve">З огляду на викладене Третя Дисциплінарна палата Вищої ради правосуддя вважає за доцільне притягнути суддю </w:t>
      </w:r>
      <w:r>
        <w:rPr>
          <w:kern w:val="1"/>
          <w:sz w:val="28"/>
          <w:szCs w:val="28"/>
        </w:rPr>
        <w:t>Клотієвського О.О.</w:t>
      </w:r>
      <w:r w:rsidRPr="003874EF">
        <w:rPr>
          <w:kern w:val="1"/>
          <w:sz w:val="28"/>
          <w:szCs w:val="28"/>
        </w:rPr>
        <w:t xml:space="preserve"> до дисциплінарної відповідальності із вказаних підстав.</w:t>
      </w:r>
    </w:p>
    <w:p w:rsidR="003874EF" w:rsidRPr="00A673EB" w:rsidRDefault="003874EF" w:rsidP="00715BDF">
      <w:pPr>
        <w:spacing w:after="0" w:line="240" w:lineRule="auto"/>
        <w:ind w:firstLine="567"/>
        <w:jc w:val="both"/>
        <w:rPr>
          <w:kern w:val="1"/>
          <w:sz w:val="28"/>
          <w:szCs w:val="28"/>
        </w:rPr>
      </w:pPr>
      <w:r w:rsidRPr="003874EF">
        <w:rPr>
          <w:b/>
          <w:bCs/>
          <w:kern w:val="1"/>
          <w:sz w:val="28"/>
          <w:szCs w:val="28"/>
        </w:rPr>
        <w:t>Під час обрання виду дисциплінарного стягнення Третя Дисциплінарна палата Вищої ради правосуддя врахувала таке.</w:t>
      </w:r>
    </w:p>
    <w:p w:rsidR="003874EF" w:rsidRPr="00A673EB" w:rsidRDefault="003874EF" w:rsidP="00715BDF">
      <w:pPr>
        <w:spacing w:after="0" w:line="240" w:lineRule="auto"/>
        <w:ind w:firstLine="567"/>
        <w:jc w:val="both"/>
        <w:rPr>
          <w:kern w:val="1"/>
          <w:sz w:val="28"/>
          <w:szCs w:val="28"/>
        </w:rPr>
      </w:pPr>
      <w:r w:rsidRPr="00A673EB">
        <w:rPr>
          <w:kern w:val="1"/>
          <w:sz w:val="28"/>
          <w:szCs w:val="28"/>
        </w:rPr>
        <w:t>Відповідно до частини другої статті 109 Закону України «Про судоустрій і статус суддів» та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3874EF" w:rsidRPr="00BA008B" w:rsidRDefault="00084CCA" w:rsidP="00715BDF">
      <w:pPr>
        <w:spacing w:after="0" w:line="240" w:lineRule="auto"/>
        <w:ind w:firstLine="567"/>
        <w:jc w:val="both"/>
        <w:rPr>
          <w:kern w:val="1"/>
          <w:sz w:val="28"/>
          <w:szCs w:val="28"/>
        </w:rPr>
      </w:pPr>
      <w:r>
        <w:rPr>
          <w:kern w:val="1"/>
          <w:sz w:val="28"/>
          <w:szCs w:val="28"/>
        </w:rPr>
        <w:t xml:space="preserve">У </w:t>
      </w:r>
      <w:r w:rsidRPr="00BA008B">
        <w:rPr>
          <w:kern w:val="1"/>
          <w:sz w:val="28"/>
          <w:szCs w:val="28"/>
        </w:rPr>
        <w:t>характеристи</w:t>
      </w:r>
      <w:r>
        <w:rPr>
          <w:kern w:val="1"/>
          <w:sz w:val="28"/>
          <w:szCs w:val="28"/>
        </w:rPr>
        <w:t>ці</w:t>
      </w:r>
      <w:r w:rsidRPr="00BA008B">
        <w:rPr>
          <w:kern w:val="1"/>
          <w:sz w:val="28"/>
          <w:szCs w:val="28"/>
        </w:rPr>
        <w:t xml:space="preserve"> судді </w:t>
      </w:r>
      <w:r w:rsidRPr="00BA008B">
        <w:rPr>
          <w:iCs/>
          <w:kern w:val="1"/>
          <w:sz w:val="28"/>
          <w:szCs w:val="28"/>
        </w:rPr>
        <w:t>Колотієвського О.О.</w:t>
      </w:r>
      <w:r>
        <w:rPr>
          <w:iCs/>
          <w:kern w:val="1"/>
          <w:sz w:val="28"/>
          <w:szCs w:val="28"/>
        </w:rPr>
        <w:t>, наданій в</w:t>
      </w:r>
      <w:r w:rsidR="003874EF" w:rsidRPr="00BA008B">
        <w:rPr>
          <w:kern w:val="1"/>
          <w:sz w:val="28"/>
          <w:szCs w:val="28"/>
        </w:rPr>
        <w:t>.</w:t>
      </w:r>
      <w:r>
        <w:rPr>
          <w:kern w:val="1"/>
          <w:sz w:val="28"/>
          <w:szCs w:val="28"/>
        </w:rPr>
        <w:t xml:space="preserve"> </w:t>
      </w:r>
      <w:r w:rsidR="003874EF" w:rsidRPr="00BA008B">
        <w:rPr>
          <w:kern w:val="1"/>
          <w:sz w:val="28"/>
          <w:szCs w:val="28"/>
        </w:rPr>
        <w:t xml:space="preserve">о. голови </w:t>
      </w:r>
      <w:r w:rsidR="003874EF" w:rsidRPr="00BA008B">
        <w:rPr>
          <w:rFonts w:eastAsia="Times New Roman"/>
          <w:sz w:val="28"/>
          <w:szCs w:val="28"/>
          <w:lang w:eastAsia="ru-RU"/>
        </w:rPr>
        <w:t>Кременчуцького районного суду Полтавської області С. Клименко</w:t>
      </w:r>
      <w:r>
        <w:rPr>
          <w:rFonts w:eastAsia="Times New Roman"/>
          <w:sz w:val="28"/>
          <w:szCs w:val="28"/>
          <w:lang w:eastAsia="ru-RU"/>
        </w:rPr>
        <w:t>,</w:t>
      </w:r>
      <w:r w:rsidR="003874EF" w:rsidRPr="00BA008B">
        <w:rPr>
          <w:kern w:val="1"/>
          <w:sz w:val="28"/>
          <w:szCs w:val="28"/>
        </w:rPr>
        <w:t xml:space="preserve"> зазначено: «</w:t>
      </w:r>
      <w:r w:rsidR="003874EF" w:rsidRPr="00BA008B">
        <w:rPr>
          <w:kern w:val="1"/>
          <w:sz w:val="28"/>
          <w:szCs w:val="28"/>
          <w:lang w:bidi="uk-UA"/>
        </w:rPr>
        <w:t>Рішенням зборів суддів Кременчуцького районного суду Полтавської області № 4 від 28.05.2021 року обраний на посаду голови Кременчуцького районного суду Полтавської області. За час перебування на посаді голови суду зарекомендував себе, як компетентний, кваліфікований, дисциплінований, відповідальний та досвідчений суддя який є уважним до потреб колективу. Вісім термінів поспіль обирався на посаду слідчого судді Кременчуцького районного суду Полтавської області, останній з яких 18.09.2023 року. За час роботи суддею зарекомендував себе виключно з позитивної сторони, як принциповий, старанний, виважений та справедливий, комунікабельний, активний та добросовісний працівник, який в колективі користується авторитетом та повагою серед колег. При здійсненні правосуддя дотримується Конституції України та Законів України, не допускає будь-яких дій та вчинків, що порочать звання судді і можуть викликати сумнів у його об’єктивності, неупередженості. Колотієвський О.О. має високий рівень загальної та судової культури, доброзичливий, користується повагою суддів та працівників апарату суду. Вміє спланувати та організувати роботу, досконало володіє українською мовою, постійно працює над підвищенням свого професійного рівня.</w:t>
      </w:r>
      <w:r w:rsidR="003874EF" w:rsidRPr="00BA008B">
        <w:rPr>
          <w:kern w:val="1"/>
          <w:sz w:val="28"/>
          <w:szCs w:val="28"/>
        </w:rPr>
        <w:t>».</w:t>
      </w:r>
    </w:p>
    <w:p w:rsidR="003874EF" w:rsidRPr="00AC71C5" w:rsidRDefault="003874EF" w:rsidP="00715BDF">
      <w:pPr>
        <w:spacing w:after="0" w:line="240" w:lineRule="auto"/>
        <w:ind w:firstLine="567"/>
        <w:jc w:val="both"/>
        <w:rPr>
          <w:kern w:val="1"/>
          <w:sz w:val="28"/>
          <w:szCs w:val="28"/>
        </w:rPr>
      </w:pPr>
      <w:r w:rsidRPr="00AC71C5">
        <w:rPr>
          <w:kern w:val="1"/>
          <w:sz w:val="28"/>
          <w:szCs w:val="28"/>
        </w:rPr>
        <w:t xml:space="preserve">Визначаючи вид стягнення, що має бути застосоване до судді </w:t>
      </w:r>
      <w:r w:rsidRPr="00AC71C5">
        <w:rPr>
          <w:kern w:val="1"/>
          <w:sz w:val="28"/>
          <w:szCs w:val="28"/>
        </w:rPr>
        <w:br/>
        <w:t xml:space="preserve">Колотієвського О.О., </w:t>
      </w:r>
      <w:r w:rsidRPr="003874EF">
        <w:rPr>
          <w:kern w:val="1"/>
          <w:sz w:val="28"/>
          <w:szCs w:val="28"/>
        </w:rPr>
        <w:t>Третя Дисциплінарна палата Вищої ради правосуддя</w:t>
      </w:r>
      <w:r w:rsidRPr="00AC71C5">
        <w:rPr>
          <w:kern w:val="1"/>
          <w:sz w:val="28"/>
          <w:szCs w:val="28"/>
        </w:rPr>
        <w:t xml:space="preserve"> врах</w:t>
      </w:r>
      <w:r w:rsidR="00084CCA">
        <w:rPr>
          <w:kern w:val="1"/>
          <w:sz w:val="28"/>
          <w:szCs w:val="28"/>
        </w:rPr>
        <w:t>о</w:t>
      </w:r>
      <w:r w:rsidRPr="00AC71C5">
        <w:rPr>
          <w:kern w:val="1"/>
          <w:sz w:val="28"/>
          <w:szCs w:val="28"/>
        </w:rPr>
        <w:t>в</w:t>
      </w:r>
      <w:r>
        <w:rPr>
          <w:kern w:val="1"/>
          <w:sz w:val="28"/>
          <w:szCs w:val="28"/>
        </w:rPr>
        <w:t>ує</w:t>
      </w:r>
      <w:r w:rsidRPr="00AC71C5">
        <w:rPr>
          <w:kern w:val="1"/>
          <w:sz w:val="28"/>
          <w:szCs w:val="28"/>
        </w:rPr>
        <w:t xml:space="preserve"> неумисний характер допущен</w:t>
      </w:r>
      <w:r>
        <w:rPr>
          <w:kern w:val="1"/>
          <w:sz w:val="28"/>
          <w:szCs w:val="28"/>
        </w:rPr>
        <w:t>ого</w:t>
      </w:r>
      <w:r w:rsidRPr="00AC71C5">
        <w:rPr>
          <w:kern w:val="1"/>
          <w:sz w:val="28"/>
          <w:szCs w:val="28"/>
        </w:rPr>
        <w:t xml:space="preserve"> </w:t>
      </w:r>
      <w:r>
        <w:rPr>
          <w:kern w:val="1"/>
          <w:sz w:val="28"/>
          <w:szCs w:val="28"/>
        </w:rPr>
        <w:t>порушення,</w:t>
      </w:r>
      <w:r w:rsidRPr="00AC71C5">
        <w:rPr>
          <w:kern w:val="1"/>
          <w:sz w:val="28"/>
          <w:szCs w:val="28"/>
        </w:rPr>
        <w:t xml:space="preserve"> позитивну характеристику судді, відсутність дисциплінарних стягнень, а також ступінь вини у вчиненні проступку, як</w:t>
      </w:r>
      <w:r w:rsidR="00084CCA">
        <w:rPr>
          <w:kern w:val="1"/>
          <w:sz w:val="28"/>
          <w:szCs w:val="28"/>
        </w:rPr>
        <w:t>ий</w:t>
      </w:r>
      <w:r w:rsidRPr="00AC71C5">
        <w:rPr>
          <w:kern w:val="1"/>
          <w:sz w:val="28"/>
          <w:szCs w:val="28"/>
        </w:rPr>
        <w:t xml:space="preserve"> </w:t>
      </w:r>
      <w:r w:rsidR="00084CCA">
        <w:rPr>
          <w:kern w:val="1"/>
          <w:sz w:val="28"/>
          <w:szCs w:val="28"/>
        </w:rPr>
        <w:t>у</w:t>
      </w:r>
      <w:r w:rsidRPr="00AC71C5">
        <w:rPr>
          <w:kern w:val="1"/>
          <w:sz w:val="28"/>
          <w:szCs w:val="28"/>
        </w:rPr>
        <w:t xml:space="preserve"> цьому випадку є недбалістю.</w:t>
      </w:r>
    </w:p>
    <w:p w:rsidR="003874EF" w:rsidRPr="00AC71C5" w:rsidRDefault="003874EF" w:rsidP="00715BDF">
      <w:pPr>
        <w:spacing w:after="0" w:line="240" w:lineRule="auto"/>
        <w:ind w:firstLine="567"/>
        <w:jc w:val="both"/>
        <w:rPr>
          <w:kern w:val="1"/>
          <w:sz w:val="28"/>
          <w:szCs w:val="28"/>
        </w:rPr>
      </w:pPr>
      <w:r w:rsidRPr="00AC71C5">
        <w:rPr>
          <w:kern w:val="1"/>
          <w:sz w:val="28"/>
          <w:szCs w:val="28"/>
        </w:rPr>
        <w:t>Відповідно до частини одинадцятої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3874EF" w:rsidRPr="00AC71C5" w:rsidRDefault="003874EF" w:rsidP="00715BDF">
      <w:pPr>
        <w:spacing w:after="0" w:line="240" w:lineRule="auto"/>
        <w:ind w:firstLine="567"/>
        <w:jc w:val="both"/>
        <w:rPr>
          <w:kern w:val="1"/>
          <w:sz w:val="28"/>
          <w:szCs w:val="28"/>
        </w:rPr>
      </w:pPr>
      <w:r w:rsidRPr="00AC71C5">
        <w:rPr>
          <w:kern w:val="1"/>
          <w:sz w:val="28"/>
          <w:szCs w:val="28"/>
        </w:rPr>
        <w:t xml:space="preserve">Строк притягнення судді </w:t>
      </w:r>
      <w:r w:rsidRPr="00AC71C5">
        <w:rPr>
          <w:rFonts w:eastAsia="Times New Roman"/>
          <w:sz w:val="28"/>
          <w:szCs w:val="28"/>
          <w:lang w:eastAsia="ru-RU"/>
        </w:rPr>
        <w:t>Кременчуцького районного суду Полтавської області Колотієвського О.О.</w:t>
      </w:r>
      <w:r w:rsidRPr="00AC71C5">
        <w:rPr>
          <w:kern w:val="1"/>
          <w:sz w:val="28"/>
          <w:szCs w:val="28"/>
        </w:rPr>
        <w:t xml:space="preserve"> </w:t>
      </w:r>
      <w:r w:rsidR="000640DA">
        <w:rPr>
          <w:kern w:val="1"/>
          <w:sz w:val="28"/>
          <w:szCs w:val="28"/>
        </w:rPr>
        <w:t xml:space="preserve">до дисциплінарної відповідальності </w:t>
      </w:r>
      <w:r w:rsidRPr="00AC71C5">
        <w:rPr>
          <w:kern w:val="1"/>
          <w:sz w:val="28"/>
          <w:szCs w:val="28"/>
        </w:rPr>
        <w:t>не сплинув.</w:t>
      </w:r>
    </w:p>
    <w:p w:rsidR="003874EF" w:rsidRPr="00AC71C5" w:rsidRDefault="003874EF" w:rsidP="00715BDF">
      <w:pPr>
        <w:spacing w:after="0" w:line="240" w:lineRule="auto"/>
        <w:ind w:firstLine="567"/>
        <w:jc w:val="both"/>
        <w:rPr>
          <w:kern w:val="1"/>
          <w:sz w:val="28"/>
          <w:szCs w:val="28"/>
        </w:rPr>
      </w:pPr>
      <w:r w:rsidRPr="00AC71C5">
        <w:rPr>
          <w:kern w:val="1"/>
          <w:sz w:val="28"/>
          <w:szCs w:val="28"/>
        </w:rPr>
        <w:t xml:space="preserve">З огляду на наведене </w:t>
      </w:r>
      <w:r w:rsidR="000640DA" w:rsidRPr="000640DA">
        <w:rPr>
          <w:kern w:val="1"/>
          <w:sz w:val="28"/>
          <w:szCs w:val="28"/>
        </w:rPr>
        <w:t>Третя Дисциплінарна палата Вищої ради правосуддя вважає</w:t>
      </w:r>
      <w:r w:rsidRPr="00AC71C5">
        <w:rPr>
          <w:kern w:val="1"/>
          <w:sz w:val="28"/>
          <w:szCs w:val="28"/>
        </w:rPr>
        <w:t>, що застосування до судді дисциплінарного стягнення у виді попередження є пропорційним вчиненому дисциплінарному проступку і відповідає вимогам статті 109 Закону України «Про судоустрій і статус суддів».</w:t>
      </w:r>
    </w:p>
    <w:p w:rsidR="008F7CDB" w:rsidRDefault="000640DA" w:rsidP="00715BDF">
      <w:pPr>
        <w:spacing w:after="0" w:line="240" w:lineRule="auto"/>
        <w:ind w:firstLine="567"/>
        <w:jc w:val="both"/>
        <w:rPr>
          <w:sz w:val="28"/>
          <w:szCs w:val="28"/>
        </w:rPr>
      </w:pPr>
      <w:r>
        <w:rPr>
          <w:sz w:val="28"/>
          <w:szCs w:val="28"/>
        </w:rPr>
        <w:t>На підставі викладеного, к</w:t>
      </w:r>
      <w:r w:rsidR="00B3742E" w:rsidRPr="00B3742E">
        <w:rPr>
          <w:sz w:val="28"/>
          <w:szCs w:val="28"/>
        </w:rPr>
        <w:t>еруючись статтями 106, 108, 109 Закону України «Про судоустрій і статус суддів», статтями 34, 49, 50 Закону України «Про Вищу раду правосуддя», Третя Дисциплінарна палата Вищої ради правосуддя</w:t>
      </w:r>
    </w:p>
    <w:p w:rsidR="0066678E" w:rsidRDefault="0066678E" w:rsidP="00715BDF">
      <w:pPr>
        <w:spacing w:after="0" w:line="240" w:lineRule="auto"/>
        <w:ind w:firstLine="567"/>
        <w:jc w:val="both"/>
        <w:rPr>
          <w:sz w:val="28"/>
          <w:szCs w:val="28"/>
        </w:rPr>
      </w:pPr>
    </w:p>
    <w:p w:rsidR="00B3742E" w:rsidRDefault="00B3742E" w:rsidP="00715BDF">
      <w:pPr>
        <w:tabs>
          <w:tab w:val="left" w:pos="5415"/>
          <w:tab w:val="left" w:pos="5565"/>
        </w:tabs>
        <w:spacing w:after="0" w:line="240" w:lineRule="auto"/>
        <w:jc w:val="center"/>
        <w:rPr>
          <w:b/>
          <w:sz w:val="28"/>
          <w:szCs w:val="28"/>
        </w:rPr>
      </w:pPr>
      <w:r w:rsidRPr="004D5406">
        <w:rPr>
          <w:b/>
          <w:sz w:val="28"/>
          <w:szCs w:val="28"/>
        </w:rPr>
        <w:t>вирішила:</w:t>
      </w:r>
    </w:p>
    <w:p w:rsidR="0066678E" w:rsidRDefault="0066678E" w:rsidP="00715BDF">
      <w:pPr>
        <w:tabs>
          <w:tab w:val="left" w:pos="5415"/>
          <w:tab w:val="left" w:pos="5565"/>
        </w:tabs>
        <w:spacing w:after="0" w:line="240" w:lineRule="auto"/>
        <w:ind w:firstLine="567"/>
        <w:jc w:val="center"/>
        <w:rPr>
          <w:b/>
          <w:sz w:val="28"/>
          <w:szCs w:val="28"/>
        </w:rPr>
      </w:pPr>
    </w:p>
    <w:p w:rsidR="00B3742E" w:rsidRDefault="00B3742E" w:rsidP="00715BDF">
      <w:pPr>
        <w:spacing w:after="0" w:line="240" w:lineRule="auto"/>
        <w:jc w:val="both"/>
        <w:rPr>
          <w:sz w:val="28"/>
          <w:szCs w:val="28"/>
        </w:rPr>
      </w:pPr>
      <w:r w:rsidRPr="00B47F51">
        <w:rPr>
          <w:sz w:val="28"/>
          <w:szCs w:val="28"/>
        </w:rPr>
        <w:t xml:space="preserve">притягнути суддю </w:t>
      </w:r>
      <w:r w:rsidR="0066678E" w:rsidRPr="00440291">
        <w:rPr>
          <w:sz w:val="28"/>
          <w:szCs w:val="28"/>
        </w:rPr>
        <w:t>Кременчуцького районного суду Полтавської області Колотієвського Олександра Олександровича</w:t>
      </w:r>
      <w:r w:rsidRPr="00501CA2">
        <w:rPr>
          <w:sz w:val="28"/>
          <w:szCs w:val="28"/>
        </w:rPr>
        <w:t xml:space="preserve"> </w:t>
      </w:r>
      <w:r w:rsidRPr="00B47F51">
        <w:rPr>
          <w:sz w:val="28"/>
          <w:szCs w:val="28"/>
        </w:rPr>
        <w:t xml:space="preserve">до дисциплінарної відповідальності та застосувати до </w:t>
      </w:r>
      <w:r w:rsidR="0066678E">
        <w:rPr>
          <w:sz w:val="28"/>
          <w:szCs w:val="28"/>
        </w:rPr>
        <w:t>нього</w:t>
      </w:r>
      <w:r w:rsidRPr="00B47F51">
        <w:rPr>
          <w:sz w:val="28"/>
          <w:szCs w:val="28"/>
        </w:rPr>
        <w:t xml:space="preserve"> дисциплінарне стягнення </w:t>
      </w:r>
      <w:r w:rsidR="00BA7A9D" w:rsidRPr="00BA7A9D">
        <w:rPr>
          <w:sz w:val="28"/>
          <w:szCs w:val="28"/>
        </w:rPr>
        <w:t xml:space="preserve">у виді </w:t>
      </w:r>
      <w:r w:rsidR="0066678E">
        <w:rPr>
          <w:sz w:val="28"/>
          <w:szCs w:val="28"/>
        </w:rPr>
        <w:t>попередження</w:t>
      </w:r>
      <w:r w:rsidRPr="00B47F51">
        <w:rPr>
          <w:sz w:val="28"/>
          <w:szCs w:val="28"/>
        </w:rPr>
        <w:t>.</w:t>
      </w:r>
    </w:p>
    <w:p w:rsidR="00B3742E" w:rsidRDefault="00B3742E" w:rsidP="00715BDF">
      <w:pPr>
        <w:spacing w:after="0" w:line="240" w:lineRule="auto"/>
        <w:ind w:firstLine="567"/>
        <w:jc w:val="both"/>
        <w:rPr>
          <w:sz w:val="28"/>
          <w:szCs w:val="28"/>
        </w:rPr>
      </w:pPr>
      <w:r w:rsidRPr="004D5406">
        <w:rPr>
          <w:sz w:val="28"/>
          <w:szCs w:val="28"/>
        </w:rPr>
        <w:t>Рішення Третьої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B3742E" w:rsidRDefault="00B3742E" w:rsidP="00715BDF">
      <w:pPr>
        <w:spacing w:after="0" w:line="240" w:lineRule="auto"/>
        <w:ind w:firstLine="567"/>
        <w:jc w:val="both"/>
        <w:rPr>
          <w:sz w:val="28"/>
          <w:szCs w:val="28"/>
        </w:rPr>
      </w:pPr>
    </w:p>
    <w:p w:rsidR="002C4521" w:rsidRDefault="002C4521" w:rsidP="00715BDF">
      <w:pPr>
        <w:spacing w:after="0" w:line="240" w:lineRule="auto"/>
        <w:ind w:firstLine="567"/>
        <w:jc w:val="both"/>
        <w:rPr>
          <w:sz w:val="28"/>
          <w:szCs w:val="28"/>
        </w:rPr>
      </w:pPr>
    </w:p>
    <w:p w:rsidR="00B3742E" w:rsidRPr="00EC4BB1" w:rsidRDefault="00B3742E" w:rsidP="00715BDF">
      <w:pPr>
        <w:spacing w:after="0" w:line="240" w:lineRule="auto"/>
        <w:jc w:val="both"/>
        <w:rPr>
          <w:b/>
          <w:sz w:val="28"/>
          <w:szCs w:val="28"/>
        </w:rPr>
      </w:pPr>
      <w:r w:rsidRPr="00EC4BB1">
        <w:rPr>
          <w:b/>
          <w:sz w:val="28"/>
          <w:szCs w:val="28"/>
        </w:rPr>
        <w:t>Головуючий на засіданні</w:t>
      </w:r>
    </w:p>
    <w:p w:rsidR="00B3742E" w:rsidRPr="00EC4BB1" w:rsidRDefault="00B3742E" w:rsidP="00715BDF">
      <w:pPr>
        <w:spacing w:after="0" w:line="240" w:lineRule="auto"/>
        <w:jc w:val="both"/>
        <w:rPr>
          <w:b/>
          <w:sz w:val="28"/>
          <w:szCs w:val="28"/>
        </w:rPr>
      </w:pPr>
      <w:r w:rsidRPr="00EC4BB1">
        <w:rPr>
          <w:b/>
          <w:sz w:val="28"/>
          <w:szCs w:val="28"/>
        </w:rPr>
        <w:t>Третьої Дисциплінарної палати</w:t>
      </w:r>
    </w:p>
    <w:p w:rsidR="00B3742E" w:rsidRPr="00EC4BB1" w:rsidRDefault="00B3742E" w:rsidP="00715BDF">
      <w:pPr>
        <w:spacing w:after="0" w:line="240" w:lineRule="auto"/>
        <w:jc w:val="both"/>
        <w:rPr>
          <w:b/>
          <w:sz w:val="28"/>
          <w:szCs w:val="28"/>
        </w:rPr>
      </w:pPr>
      <w:r w:rsidRPr="00EC4BB1">
        <w:rPr>
          <w:b/>
          <w:sz w:val="28"/>
          <w:szCs w:val="28"/>
        </w:rPr>
        <w:t>Вищої ради правосуддя</w:t>
      </w:r>
      <w:r>
        <w:rPr>
          <w:b/>
          <w:sz w:val="28"/>
          <w:szCs w:val="28"/>
        </w:rPr>
        <w:tab/>
      </w:r>
      <w:r>
        <w:rPr>
          <w:b/>
          <w:sz w:val="28"/>
          <w:szCs w:val="28"/>
        </w:rPr>
        <w:tab/>
      </w:r>
      <w:r>
        <w:rPr>
          <w:b/>
          <w:sz w:val="28"/>
          <w:szCs w:val="28"/>
        </w:rPr>
        <w:tab/>
      </w:r>
      <w:r>
        <w:rPr>
          <w:b/>
          <w:sz w:val="28"/>
          <w:szCs w:val="28"/>
        </w:rPr>
        <w:tab/>
      </w:r>
      <w:r>
        <w:rPr>
          <w:b/>
          <w:sz w:val="28"/>
          <w:szCs w:val="28"/>
        </w:rPr>
        <w:tab/>
      </w:r>
      <w:r w:rsidRPr="0065799B">
        <w:rPr>
          <w:rFonts w:eastAsia="Times New Roman"/>
          <w:b/>
          <w:sz w:val="28"/>
          <w:szCs w:val="28"/>
          <w:lang w:eastAsia="uk-UA"/>
        </w:rPr>
        <w:t>Інна ПЛАХТІЙ</w:t>
      </w:r>
    </w:p>
    <w:p w:rsidR="00B3742E" w:rsidRDefault="00B3742E" w:rsidP="00715BDF">
      <w:pPr>
        <w:spacing w:after="0" w:line="240" w:lineRule="auto"/>
        <w:ind w:firstLine="567"/>
        <w:jc w:val="both"/>
        <w:rPr>
          <w:sz w:val="28"/>
          <w:szCs w:val="28"/>
        </w:rPr>
      </w:pPr>
    </w:p>
    <w:p w:rsidR="008D11F3" w:rsidRDefault="008D11F3" w:rsidP="00715BDF">
      <w:pPr>
        <w:spacing w:after="0" w:line="240" w:lineRule="auto"/>
        <w:ind w:firstLine="567"/>
        <w:jc w:val="both"/>
        <w:rPr>
          <w:sz w:val="28"/>
          <w:szCs w:val="28"/>
        </w:rPr>
      </w:pPr>
    </w:p>
    <w:p w:rsidR="00B3742E" w:rsidRPr="00EC4BB1" w:rsidRDefault="00B3742E" w:rsidP="00715BDF">
      <w:pPr>
        <w:spacing w:after="0" w:line="240" w:lineRule="auto"/>
        <w:jc w:val="both"/>
        <w:rPr>
          <w:b/>
          <w:sz w:val="28"/>
          <w:szCs w:val="28"/>
        </w:rPr>
      </w:pPr>
      <w:r w:rsidRPr="00EC4BB1">
        <w:rPr>
          <w:b/>
          <w:sz w:val="28"/>
          <w:szCs w:val="28"/>
        </w:rPr>
        <w:t>Члени Третьої Дисциплінарної палати</w:t>
      </w:r>
    </w:p>
    <w:p w:rsidR="00B3742E" w:rsidRDefault="00B3742E" w:rsidP="00715BDF">
      <w:pPr>
        <w:tabs>
          <w:tab w:val="left" w:pos="6379"/>
        </w:tabs>
        <w:spacing w:after="0" w:line="240" w:lineRule="auto"/>
        <w:jc w:val="both"/>
        <w:rPr>
          <w:rFonts w:eastAsia="Times New Roman"/>
          <w:b/>
          <w:sz w:val="28"/>
          <w:szCs w:val="28"/>
          <w:lang w:eastAsia="uk-UA"/>
        </w:rPr>
      </w:pPr>
      <w:r w:rsidRPr="00EC4BB1">
        <w:rPr>
          <w:b/>
          <w:sz w:val="28"/>
          <w:szCs w:val="28"/>
        </w:rPr>
        <w:t>Вищої ради правосуддя</w:t>
      </w:r>
      <w:r w:rsidRPr="00EC4BB1">
        <w:rPr>
          <w:b/>
          <w:sz w:val="28"/>
          <w:szCs w:val="28"/>
        </w:rPr>
        <w:tab/>
      </w:r>
      <w:r w:rsidRPr="0065799B">
        <w:rPr>
          <w:rFonts w:eastAsia="Times New Roman"/>
          <w:b/>
          <w:sz w:val="28"/>
          <w:szCs w:val="28"/>
          <w:lang w:eastAsia="uk-UA"/>
        </w:rPr>
        <w:t>Олег КАНДЗЮБА</w:t>
      </w:r>
    </w:p>
    <w:p w:rsidR="00B3742E" w:rsidRDefault="00B3742E" w:rsidP="00715BDF">
      <w:pPr>
        <w:spacing w:after="0" w:line="240" w:lineRule="auto"/>
        <w:jc w:val="both"/>
        <w:rPr>
          <w:rFonts w:eastAsia="Times New Roman"/>
          <w:b/>
          <w:sz w:val="28"/>
          <w:szCs w:val="28"/>
          <w:lang w:eastAsia="uk-UA"/>
        </w:rPr>
      </w:pPr>
    </w:p>
    <w:p w:rsidR="008D11F3" w:rsidRDefault="008D11F3" w:rsidP="00715BDF">
      <w:pPr>
        <w:spacing w:after="0" w:line="240" w:lineRule="auto"/>
        <w:jc w:val="both"/>
        <w:rPr>
          <w:rFonts w:eastAsia="Times New Roman"/>
          <w:b/>
          <w:sz w:val="28"/>
          <w:szCs w:val="28"/>
          <w:lang w:eastAsia="uk-UA"/>
        </w:rPr>
      </w:pPr>
    </w:p>
    <w:p w:rsidR="008E79BE" w:rsidRDefault="00B3742E" w:rsidP="00715BDF">
      <w:pPr>
        <w:pStyle w:val="a5"/>
        <w:rPr>
          <w:rFonts w:eastAsia="Times New Roman"/>
          <w:b/>
          <w:szCs w:val="28"/>
          <w:lang w:eastAsia="uk-UA"/>
        </w:rPr>
      </w:pPr>
      <w:r>
        <w:rPr>
          <w:rFonts w:eastAsia="Times New Roman"/>
          <w:b/>
          <w:szCs w:val="28"/>
          <w:lang w:eastAsia="uk-UA"/>
        </w:rPr>
        <w:tab/>
      </w:r>
      <w:r>
        <w:rPr>
          <w:rFonts w:eastAsia="Times New Roman"/>
          <w:b/>
          <w:szCs w:val="28"/>
          <w:lang w:eastAsia="uk-UA"/>
        </w:rPr>
        <w:tab/>
      </w:r>
      <w:r>
        <w:rPr>
          <w:rFonts w:eastAsia="Times New Roman"/>
          <w:b/>
          <w:szCs w:val="28"/>
          <w:lang w:eastAsia="uk-UA"/>
        </w:rPr>
        <w:tab/>
      </w:r>
      <w:r>
        <w:rPr>
          <w:rFonts w:eastAsia="Times New Roman"/>
          <w:b/>
          <w:szCs w:val="28"/>
          <w:lang w:eastAsia="uk-UA"/>
        </w:rPr>
        <w:tab/>
      </w:r>
      <w:r>
        <w:rPr>
          <w:rFonts w:eastAsia="Times New Roman"/>
          <w:b/>
          <w:szCs w:val="28"/>
          <w:lang w:eastAsia="uk-UA"/>
        </w:rPr>
        <w:tab/>
      </w:r>
      <w:r>
        <w:rPr>
          <w:rFonts w:eastAsia="Times New Roman"/>
          <w:b/>
          <w:szCs w:val="28"/>
          <w:lang w:eastAsia="uk-UA"/>
        </w:rPr>
        <w:tab/>
      </w:r>
      <w:r>
        <w:rPr>
          <w:rFonts w:eastAsia="Times New Roman"/>
          <w:b/>
          <w:szCs w:val="28"/>
          <w:lang w:eastAsia="uk-UA"/>
        </w:rPr>
        <w:tab/>
      </w:r>
      <w:r>
        <w:rPr>
          <w:rFonts w:eastAsia="Times New Roman"/>
          <w:b/>
          <w:szCs w:val="28"/>
          <w:lang w:eastAsia="uk-UA"/>
        </w:rPr>
        <w:tab/>
        <w:t xml:space="preserve"> </w:t>
      </w:r>
      <w:r>
        <w:rPr>
          <w:rFonts w:eastAsia="Times New Roman"/>
          <w:b/>
          <w:szCs w:val="28"/>
          <w:lang w:eastAsia="uk-UA"/>
        </w:rPr>
        <w:tab/>
      </w:r>
    </w:p>
    <w:p w:rsidR="00C9111A" w:rsidRPr="00771A5D" w:rsidRDefault="00C9111A" w:rsidP="00715BDF">
      <w:pPr>
        <w:pStyle w:val="a5"/>
        <w:ind w:left="5664" w:firstLine="708"/>
        <w:rPr>
          <w:rFonts w:eastAsia="Times New Roman"/>
          <w:b/>
          <w:szCs w:val="28"/>
          <w:lang w:eastAsia="uk-UA"/>
        </w:rPr>
      </w:pPr>
      <w:r w:rsidRPr="00771A5D">
        <w:rPr>
          <w:rFonts w:eastAsia="Times New Roman"/>
          <w:b/>
          <w:szCs w:val="28"/>
          <w:lang w:eastAsia="uk-UA"/>
        </w:rPr>
        <w:t>Ольга ПОПІКОВА</w:t>
      </w:r>
    </w:p>
    <w:p w:rsidR="00B3742E" w:rsidRDefault="00B3742E" w:rsidP="00715BDF">
      <w:pPr>
        <w:spacing w:after="0" w:line="240" w:lineRule="auto"/>
        <w:jc w:val="both"/>
        <w:rPr>
          <w:rFonts w:eastAsia="Times New Roman"/>
          <w:b/>
          <w:sz w:val="28"/>
          <w:szCs w:val="28"/>
          <w:lang w:eastAsia="uk-UA"/>
        </w:rPr>
      </w:pPr>
    </w:p>
    <w:p w:rsidR="008D11F3" w:rsidRDefault="008D11F3" w:rsidP="00715BDF">
      <w:pPr>
        <w:spacing w:after="0" w:line="240" w:lineRule="auto"/>
        <w:jc w:val="both"/>
        <w:rPr>
          <w:rFonts w:eastAsia="Times New Roman"/>
          <w:b/>
          <w:sz w:val="28"/>
          <w:szCs w:val="28"/>
          <w:lang w:eastAsia="uk-UA"/>
        </w:rPr>
      </w:pPr>
    </w:p>
    <w:p w:rsidR="008E79BE" w:rsidRDefault="00B3742E" w:rsidP="00715BDF">
      <w:pPr>
        <w:spacing w:after="0" w:line="240" w:lineRule="auto"/>
        <w:jc w:val="both"/>
        <w:rPr>
          <w:rFonts w:eastAsia="Times New Roman"/>
          <w:b/>
          <w:sz w:val="28"/>
          <w:szCs w:val="28"/>
          <w:lang w:eastAsia="uk-UA"/>
        </w:rPr>
      </w:pP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p>
    <w:p w:rsidR="00B3742E" w:rsidRPr="00F445D2" w:rsidRDefault="00B3742E" w:rsidP="00715BDF">
      <w:pPr>
        <w:spacing w:after="0" w:line="240" w:lineRule="auto"/>
        <w:ind w:left="6372"/>
        <w:jc w:val="both"/>
        <w:rPr>
          <w:rFonts w:eastAsia="Times New Roman"/>
          <w:b/>
          <w:sz w:val="28"/>
          <w:szCs w:val="28"/>
          <w:lang w:eastAsia="uk-UA"/>
        </w:rPr>
      </w:pPr>
      <w:r w:rsidRPr="0065799B">
        <w:rPr>
          <w:rFonts w:eastAsia="Times New Roman"/>
          <w:b/>
          <w:sz w:val="28"/>
          <w:szCs w:val="28"/>
          <w:lang w:eastAsia="uk-UA"/>
        </w:rPr>
        <w:t xml:space="preserve">Олександр </w:t>
      </w:r>
      <w:r>
        <w:rPr>
          <w:rFonts w:eastAsia="Times New Roman"/>
          <w:b/>
          <w:sz w:val="28"/>
          <w:szCs w:val="28"/>
          <w:lang w:eastAsia="uk-UA"/>
        </w:rPr>
        <w:t>С</w:t>
      </w:r>
      <w:r w:rsidRPr="0065799B">
        <w:rPr>
          <w:rFonts w:eastAsia="Times New Roman"/>
          <w:b/>
          <w:sz w:val="28"/>
          <w:szCs w:val="28"/>
          <w:lang w:eastAsia="uk-UA"/>
        </w:rPr>
        <w:t>АСЕВИЧ</w:t>
      </w:r>
    </w:p>
    <w:sectPr w:rsidR="00B3742E" w:rsidRPr="00F445D2" w:rsidSect="00440291">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B8D" w:rsidRDefault="00A84B8D" w:rsidP="00B13D30">
      <w:pPr>
        <w:spacing w:after="0" w:line="240" w:lineRule="auto"/>
      </w:pPr>
      <w:r>
        <w:separator/>
      </w:r>
    </w:p>
  </w:endnote>
  <w:endnote w:type="continuationSeparator" w:id="0">
    <w:p w:rsidR="00A84B8D" w:rsidRDefault="00A84B8D" w:rsidP="00B13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ntiqua">
    <w:altName w:val="Courier New"/>
    <w:charset w:val="00"/>
    <w:family w:val="swiss"/>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Lohit Devanagari">
    <w:altName w:val="Times New Roman"/>
    <w:charset w:val="01"/>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iberation Mono">
    <w:panose1 w:val="02070409020205020404"/>
    <w:charset w:val="CC"/>
    <w:family w:val="modern"/>
    <w:pitch w:val="fixed"/>
    <w:sig w:usb0="E0000AFF" w:usb1="400078FF" w:usb2="00000001" w:usb3="00000000" w:csb0="000001B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B8D" w:rsidRDefault="00A84B8D" w:rsidP="00B13D30">
      <w:pPr>
        <w:spacing w:after="0" w:line="240" w:lineRule="auto"/>
      </w:pPr>
      <w:r>
        <w:separator/>
      </w:r>
    </w:p>
  </w:footnote>
  <w:footnote w:type="continuationSeparator" w:id="0">
    <w:p w:rsidR="00A84B8D" w:rsidRDefault="00A84B8D" w:rsidP="00B13D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8F9" w:rsidRDefault="004358F9" w:rsidP="00F35E84">
    <w:pPr>
      <w:pStyle w:val="a7"/>
      <w:jc w:val="center"/>
    </w:pPr>
    <w:r>
      <w:fldChar w:fldCharType="begin"/>
    </w:r>
    <w:r>
      <w:instrText>PAGE   \* MERGEFORMAT</w:instrText>
    </w:r>
    <w:r>
      <w:fldChar w:fldCharType="separate"/>
    </w:r>
    <w:r w:rsidR="00953445">
      <w:rPr>
        <w:noProof/>
      </w:rPr>
      <w:t>2</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F41481"/>
    <w:multiLevelType w:val="multilevel"/>
    <w:tmpl w:val="88EE7550"/>
    <w:lvl w:ilvl="0">
      <w:start w:val="2021"/>
      <w:numFmt w:val="decimal"/>
      <w:lvlText w:val="29.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5E4805"/>
    <w:multiLevelType w:val="hybridMultilevel"/>
    <w:tmpl w:val="74E29816"/>
    <w:lvl w:ilvl="0" w:tplc="041E6692">
      <w:start w:val="29"/>
      <w:numFmt w:val="decimal"/>
      <w:lvlText w:val="%1"/>
      <w:lvlJc w:val="left"/>
      <w:pPr>
        <w:ind w:left="360" w:hanging="360"/>
      </w:pPr>
      <w:rPr>
        <w:rFonts w:hint="default"/>
        <w:color w:val="00000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 w15:restartNumberingAfterBreak="0">
    <w:nsid w:val="29346807"/>
    <w:multiLevelType w:val="multilevel"/>
    <w:tmpl w:val="3F9A57D6"/>
    <w:lvl w:ilvl="0">
      <w:start w:val="2021"/>
      <w:numFmt w:val="decimal"/>
      <w:lvlText w:val="11.0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F53C2E"/>
    <w:multiLevelType w:val="hybridMultilevel"/>
    <w:tmpl w:val="548E5074"/>
    <w:lvl w:ilvl="0" w:tplc="34448C1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3C93046A"/>
    <w:multiLevelType w:val="hybridMultilevel"/>
    <w:tmpl w:val="D0C82440"/>
    <w:lvl w:ilvl="0" w:tplc="89B0A90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15:restartNumberingAfterBreak="0">
    <w:nsid w:val="5BFC15E3"/>
    <w:multiLevelType w:val="hybridMultilevel"/>
    <w:tmpl w:val="2A043AB8"/>
    <w:lvl w:ilvl="0" w:tplc="CDE0C110">
      <w:start w:val="5"/>
      <w:numFmt w:val="bullet"/>
      <w:pStyle w:val="1"/>
      <w:lvlText w:val="-"/>
      <w:lvlJc w:val="left"/>
      <w:pPr>
        <w:ind w:left="1211" w:hanging="360"/>
      </w:pPr>
      <w:rPr>
        <w:rFonts w:ascii="Times New Roman" w:eastAsia="SimSun" w:hAnsi="Times New Roman" w:cs="Times New Roman" w:hint="default"/>
      </w:rPr>
    </w:lvl>
    <w:lvl w:ilvl="1" w:tplc="04220003" w:tentative="1">
      <w:start w:val="1"/>
      <w:numFmt w:val="bullet"/>
      <w:pStyle w:val="2"/>
      <w:lvlText w:val="o"/>
      <w:lvlJc w:val="left"/>
      <w:pPr>
        <w:ind w:left="1931" w:hanging="360"/>
      </w:pPr>
      <w:rPr>
        <w:rFonts w:ascii="Courier New" w:hAnsi="Courier New" w:cs="Courier New" w:hint="default"/>
      </w:rPr>
    </w:lvl>
    <w:lvl w:ilvl="2" w:tplc="04220005" w:tentative="1">
      <w:start w:val="1"/>
      <w:numFmt w:val="bullet"/>
      <w:pStyle w:val="3"/>
      <w:lvlText w:val=""/>
      <w:lvlJc w:val="left"/>
      <w:pPr>
        <w:ind w:left="2651" w:hanging="360"/>
      </w:pPr>
      <w:rPr>
        <w:rFonts w:ascii="Wingdings" w:hAnsi="Wingdings" w:hint="default"/>
      </w:rPr>
    </w:lvl>
    <w:lvl w:ilvl="3" w:tplc="04220001" w:tentative="1">
      <w:start w:val="1"/>
      <w:numFmt w:val="bullet"/>
      <w:pStyle w:val="4"/>
      <w:lvlText w:val=""/>
      <w:lvlJc w:val="left"/>
      <w:pPr>
        <w:ind w:left="3371" w:hanging="360"/>
      </w:pPr>
      <w:rPr>
        <w:rFonts w:ascii="Symbol" w:hAnsi="Symbol" w:hint="default"/>
      </w:rPr>
    </w:lvl>
    <w:lvl w:ilvl="4" w:tplc="04220003" w:tentative="1">
      <w:start w:val="1"/>
      <w:numFmt w:val="bullet"/>
      <w:pStyle w:val="5"/>
      <w:lvlText w:val="o"/>
      <w:lvlJc w:val="left"/>
      <w:pPr>
        <w:ind w:left="4091" w:hanging="360"/>
      </w:pPr>
      <w:rPr>
        <w:rFonts w:ascii="Courier New" w:hAnsi="Courier New" w:cs="Courier New" w:hint="default"/>
      </w:rPr>
    </w:lvl>
    <w:lvl w:ilvl="5" w:tplc="04220005" w:tentative="1">
      <w:start w:val="1"/>
      <w:numFmt w:val="bullet"/>
      <w:pStyle w:val="6"/>
      <w:lvlText w:val=""/>
      <w:lvlJc w:val="left"/>
      <w:pPr>
        <w:ind w:left="4811" w:hanging="360"/>
      </w:pPr>
      <w:rPr>
        <w:rFonts w:ascii="Wingdings" w:hAnsi="Wingdings" w:hint="default"/>
      </w:rPr>
    </w:lvl>
    <w:lvl w:ilvl="6" w:tplc="04220001" w:tentative="1">
      <w:start w:val="1"/>
      <w:numFmt w:val="bullet"/>
      <w:pStyle w:val="7"/>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pStyle w:val="9"/>
      <w:lvlText w:val=""/>
      <w:lvlJc w:val="left"/>
      <w:pPr>
        <w:ind w:left="6971" w:hanging="360"/>
      </w:pPr>
      <w:rPr>
        <w:rFonts w:ascii="Wingdings" w:hAnsi="Wingdings" w:hint="default"/>
      </w:rPr>
    </w:lvl>
  </w:abstractNum>
  <w:abstractNum w:abstractNumId="7" w15:restartNumberingAfterBreak="0">
    <w:nsid w:val="618C05F1"/>
    <w:multiLevelType w:val="hybridMultilevel"/>
    <w:tmpl w:val="7354D926"/>
    <w:lvl w:ilvl="0" w:tplc="9EBCFB5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74B81394"/>
    <w:multiLevelType w:val="hybridMultilevel"/>
    <w:tmpl w:val="068ED652"/>
    <w:lvl w:ilvl="0" w:tplc="B97C7F2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75DC5903"/>
    <w:multiLevelType w:val="multilevel"/>
    <w:tmpl w:val="201C2336"/>
    <w:lvl w:ilvl="0">
      <w:start w:val="2021"/>
      <w:numFmt w:val="decimal"/>
      <w:lvlText w:val="11.0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B19434F"/>
    <w:multiLevelType w:val="multilevel"/>
    <w:tmpl w:val="C83C3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CC01526"/>
    <w:multiLevelType w:val="multilevel"/>
    <w:tmpl w:val="127EE12C"/>
    <w:lvl w:ilvl="0">
      <w:start w:val="2021"/>
      <w:numFmt w:val="decimal"/>
      <w:lvlText w:val="29.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0"/>
  </w:num>
  <w:num w:numId="3">
    <w:abstractNumId w:val="10"/>
  </w:num>
  <w:num w:numId="4">
    <w:abstractNumId w:val="5"/>
  </w:num>
  <w:num w:numId="5">
    <w:abstractNumId w:val="1"/>
  </w:num>
  <w:num w:numId="6">
    <w:abstractNumId w:val="11"/>
  </w:num>
  <w:num w:numId="7">
    <w:abstractNumId w:val="9"/>
  </w:num>
  <w:num w:numId="8">
    <w:abstractNumId w:val="3"/>
  </w:num>
  <w:num w:numId="9">
    <w:abstractNumId w:val="2"/>
  </w:num>
  <w:num w:numId="10">
    <w:abstractNumId w:val="7"/>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2B4B"/>
    <w:rsid w:val="000053CE"/>
    <w:rsid w:val="00046610"/>
    <w:rsid w:val="00053F8E"/>
    <w:rsid w:val="000635A2"/>
    <w:rsid w:val="000640DA"/>
    <w:rsid w:val="000767C9"/>
    <w:rsid w:val="00083CB7"/>
    <w:rsid w:val="00084C18"/>
    <w:rsid w:val="00084CCA"/>
    <w:rsid w:val="000D10F0"/>
    <w:rsid w:val="00121557"/>
    <w:rsid w:val="001364BC"/>
    <w:rsid w:val="00165E51"/>
    <w:rsid w:val="0017014B"/>
    <w:rsid w:val="00176C6C"/>
    <w:rsid w:val="001856BE"/>
    <w:rsid w:val="001A1F95"/>
    <w:rsid w:val="001A42AF"/>
    <w:rsid w:val="001B2EC7"/>
    <w:rsid w:val="001D0F59"/>
    <w:rsid w:val="00206844"/>
    <w:rsid w:val="00236F1C"/>
    <w:rsid w:val="0024283C"/>
    <w:rsid w:val="002728CD"/>
    <w:rsid w:val="002B4E31"/>
    <w:rsid w:val="002C4521"/>
    <w:rsid w:val="0031144B"/>
    <w:rsid w:val="003205F0"/>
    <w:rsid w:val="00325038"/>
    <w:rsid w:val="00354C10"/>
    <w:rsid w:val="0037075E"/>
    <w:rsid w:val="003874EF"/>
    <w:rsid w:val="00397768"/>
    <w:rsid w:val="003B64EE"/>
    <w:rsid w:val="003D1C7D"/>
    <w:rsid w:val="004206E8"/>
    <w:rsid w:val="004358F9"/>
    <w:rsid w:val="00440291"/>
    <w:rsid w:val="004542E1"/>
    <w:rsid w:val="004603E1"/>
    <w:rsid w:val="00493351"/>
    <w:rsid w:val="004A2CBD"/>
    <w:rsid w:val="004F3D2E"/>
    <w:rsid w:val="0051175B"/>
    <w:rsid w:val="00560E3C"/>
    <w:rsid w:val="00577EC5"/>
    <w:rsid w:val="005F08DC"/>
    <w:rsid w:val="00630FCC"/>
    <w:rsid w:val="00631EEB"/>
    <w:rsid w:val="006448FF"/>
    <w:rsid w:val="00662D46"/>
    <w:rsid w:val="0066678E"/>
    <w:rsid w:val="006A4290"/>
    <w:rsid w:val="00712580"/>
    <w:rsid w:val="00715BDF"/>
    <w:rsid w:val="0071764D"/>
    <w:rsid w:val="00742B4B"/>
    <w:rsid w:val="00766336"/>
    <w:rsid w:val="007669B0"/>
    <w:rsid w:val="00771D0E"/>
    <w:rsid w:val="007F0213"/>
    <w:rsid w:val="00851463"/>
    <w:rsid w:val="00883EEE"/>
    <w:rsid w:val="008D11F3"/>
    <w:rsid w:val="008D5CCD"/>
    <w:rsid w:val="008E2580"/>
    <w:rsid w:val="008E79BE"/>
    <w:rsid w:val="008F7CDB"/>
    <w:rsid w:val="00916D82"/>
    <w:rsid w:val="00923BA5"/>
    <w:rsid w:val="009302F1"/>
    <w:rsid w:val="00953445"/>
    <w:rsid w:val="00985431"/>
    <w:rsid w:val="00A2340B"/>
    <w:rsid w:val="00A41378"/>
    <w:rsid w:val="00A4545B"/>
    <w:rsid w:val="00A84B8D"/>
    <w:rsid w:val="00AC3C64"/>
    <w:rsid w:val="00AC4B1F"/>
    <w:rsid w:val="00AD7AA4"/>
    <w:rsid w:val="00AE1988"/>
    <w:rsid w:val="00B13D30"/>
    <w:rsid w:val="00B237B3"/>
    <w:rsid w:val="00B3742E"/>
    <w:rsid w:val="00B42C0C"/>
    <w:rsid w:val="00B56625"/>
    <w:rsid w:val="00B733E7"/>
    <w:rsid w:val="00B757F4"/>
    <w:rsid w:val="00BA7A9D"/>
    <w:rsid w:val="00BC547E"/>
    <w:rsid w:val="00BC5607"/>
    <w:rsid w:val="00C00A75"/>
    <w:rsid w:val="00C22386"/>
    <w:rsid w:val="00C25435"/>
    <w:rsid w:val="00C52EDE"/>
    <w:rsid w:val="00C744EC"/>
    <w:rsid w:val="00C9111A"/>
    <w:rsid w:val="00C9565A"/>
    <w:rsid w:val="00CA1628"/>
    <w:rsid w:val="00CA6881"/>
    <w:rsid w:val="00CB127C"/>
    <w:rsid w:val="00CF6AA2"/>
    <w:rsid w:val="00D2509C"/>
    <w:rsid w:val="00D574F9"/>
    <w:rsid w:val="00D60B99"/>
    <w:rsid w:val="00D63A2C"/>
    <w:rsid w:val="00D80FB1"/>
    <w:rsid w:val="00DD70BE"/>
    <w:rsid w:val="00E94F56"/>
    <w:rsid w:val="00ED3672"/>
    <w:rsid w:val="00EE6592"/>
    <w:rsid w:val="00F34A3B"/>
    <w:rsid w:val="00F35E84"/>
    <w:rsid w:val="00F445D2"/>
    <w:rsid w:val="00F874DF"/>
    <w:rsid w:val="00FC0235"/>
    <w:rsid w:val="00FF4F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4F1ECDE"/>
  <w15:chartTrackingRefBased/>
  <w15:docId w15:val="{81F4C739-B7F8-41F8-90D7-E47C73691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290"/>
    <w:pPr>
      <w:spacing w:after="200" w:line="276" w:lineRule="auto"/>
    </w:pPr>
    <w:rPr>
      <w:rFonts w:ascii="Times New Roman" w:hAnsi="Times New Roman"/>
      <w:sz w:val="24"/>
      <w:szCs w:val="22"/>
      <w:lang w:eastAsia="en-US"/>
    </w:rPr>
  </w:style>
  <w:style w:type="paragraph" w:styleId="1">
    <w:name w:val="heading 1"/>
    <w:basedOn w:val="a"/>
    <w:next w:val="a"/>
    <w:link w:val="10"/>
    <w:qFormat/>
    <w:rsid w:val="00B733E7"/>
    <w:pPr>
      <w:keepNext/>
      <w:numPr>
        <w:numId w:val="1"/>
      </w:numPr>
      <w:suppressAutoHyphens/>
      <w:spacing w:after="0" w:line="240" w:lineRule="auto"/>
      <w:jc w:val="center"/>
      <w:textAlignment w:val="baseline"/>
      <w:outlineLvl w:val="0"/>
    </w:pPr>
    <w:rPr>
      <w:rFonts w:eastAsia="SimSun"/>
      <w:sz w:val="28"/>
      <w:szCs w:val="24"/>
      <w:lang w:val="ru-RU" w:eastAsia="zh-CN"/>
    </w:rPr>
  </w:style>
  <w:style w:type="paragraph" w:styleId="2">
    <w:name w:val="heading 2"/>
    <w:basedOn w:val="a"/>
    <w:next w:val="a"/>
    <w:link w:val="20"/>
    <w:qFormat/>
    <w:rsid w:val="00B733E7"/>
    <w:pPr>
      <w:keepNext/>
      <w:numPr>
        <w:ilvl w:val="1"/>
        <w:numId w:val="1"/>
      </w:numPr>
      <w:suppressAutoHyphens/>
      <w:autoSpaceDE w:val="0"/>
      <w:spacing w:after="0" w:line="240" w:lineRule="auto"/>
      <w:jc w:val="center"/>
      <w:textAlignment w:val="baseline"/>
      <w:outlineLvl w:val="1"/>
    </w:pPr>
    <w:rPr>
      <w:rFonts w:eastAsia="SimSun"/>
      <w:b/>
      <w:bCs/>
      <w:sz w:val="26"/>
      <w:szCs w:val="26"/>
      <w:lang w:eastAsia="zh-CN"/>
    </w:rPr>
  </w:style>
  <w:style w:type="paragraph" w:styleId="3">
    <w:name w:val="heading 3"/>
    <w:basedOn w:val="a"/>
    <w:next w:val="a"/>
    <w:link w:val="30"/>
    <w:qFormat/>
    <w:rsid w:val="00B733E7"/>
    <w:pPr>
      <w:keepNext/>
      <w:numPr>
        <w:ilvl w:val="2"/>
        <w:numId w:val="1"/>
      </w:numPr>
      <w:suppressAutoHyphens/>
      <w:autoSpaceDE w:val="0"/>
      <w:spacing w:before="240" w:after="60" w:line="400" w:lineRule="exact"/>
      <w:jc w:val="center"/>
      <w:textAlignment w:val="baseline"/>
      <w:outlineLvl w:val="2"/>
    </w:pPr>
    <w:rPr>
      <w:rFonts w:ascii="Arial" w:eastAsia="SimSun" w:hAnsi="Arial" w:cs="Arial"/>
      <w:b/>
      <w:bCs/>
      <w:sz w:val="28"/>
      <w:szCs w:val="28"/>
      <w:lang w:val="ru-RU" w:eastAsia="zh-CN"/>
    </w:rPr>
  </w:style>
  <w:style w:type="paragraph" w:styleId="4">
    <w:name w:val="heading 4"/>
    <w:basedOn w:val="a"/>
    <w:next w:val="a"/>
    <w:link w:val="40"/>
    <w:qFormat/>
    <w:rsid w:val="00B733E7"/>
    <w:pPr>
      <w:keepNext/>
      <w:numPr>
        <w:ilvl w:val="3"/>
        <w:numId w:val="1"/>
      </w:numPr>
      <w:suppressAutoHyphens/>
      <w:autoSpaceDE w:val="0"/>
      <w:spacing w:before="240" w:after="60" w:line="240" w:lineRule="auto"/>
      <w:jc w:val="both"/>
      <w:textAlignment w:val="baseline"/>
      <w:outlineLvl w:val="3"/>
    </w:pPr>
    <w:rPr>
      <w:rFonts w:ascii="Calibri" w:eastAsia="SimSun" w:hAnsi="Calibri" w:cs="Calibri"/>
      <w:b/>
      <w:bCs/>
      <w:sz w:val="28"/>
      <w:szCs w:val="28"/>
      <w:lang w:val="ru-RU" w:eastAsia="zh-CN"/>
    </w:rPr>
  </w:style>
  <w:style w:type="paragraph" w:styleId="5">
    <w:name w:val="heading 5"/>
    <w:basedOn w:val="a"/>
    <w:next w:val="a"/>
    <w:link w:val="50"/>
    <w:qFormat/>
    <w:rsid w:val="00B733E7"/>
    <w:pPr>
      <w:numPr>
        <w:ilvl w:val="4"/>
        <w:numId w:val="1"/>
      </w:numPr>
      <w:suppressAutoHyphens/>
      <w:spacing w:before="240" w:after="60" w:line="240" w:lineRule="auto"/>
      <w:jc w:val="both"/>
      <w:textAlignment w:val="baseline"/>
      <w:outlineLvl w:val="4"/>
    </w:pPr>
    <w:rPr>
      <w:rFonts w:eastAsia="SimSun"/>
      <w:b/>
      <w:bCs/>
      <w:i/>
      <w:iCs/>
      <w:sz w:val="26"/>
      <w:szCs w:val="26"/>
      <w:lang w:val="ru-RU" w:eastAsia="zh-CN"/>
    </w:rPr>
  </w:style>
  <w:style w:type="paragraph" w:styleId="6">
    <w:name w:val="heading 6"/>
    <w:basedOn w:val="a"/>
    <w:next w:val="a"/>
    <w:link w:val="60"/>
    <w:qFormat/>
    <w:rsid w:val="00B733E7"/>
    <w:pPr>
      <w:keepNext/>
      <w:numPr>
        <w:ilvl w:val="5"/>
        <w:numId w:val="1"/>
      </w:numPr>
      <w:suppressAutoHyphens/>
      <w:autoSpaceDE w:val="0"/>
      <w:spacing w:after="0" w:line="240" w:lineRule="auto"/>
      <w:jc w:val="center"/>
      <w:textAlignment w:val="baseline"/>
      <w:outlineLvl w:val="5"/>
    </w:pPr>
    <w:rPr>
      <w:rFonts w:eastAsia="SimSun"/>
      <w:b/>
      <w:bCs/>
      <w:i/>
      <w:iCs/>
      <w:sz w:val="26"/>
      <w:szCs w:val="26"/>
      <w:lang w:eastAsia="zh-CN"/>
    </w:rPr>
  </w:style>
  <w:style w:type="paragraph" w:styleId="7">
    <w:name w:val="heading 7"/>
    <w:basedOn w:val="a"/>
    <w:next w:val="a"/>
    <w:link w:val="70"/>
    <w:qFormat/>
    <w:rsid w:val="00B733E7"/>
    <w:pPr>
      <w:numPr>
        <w:ilvl w:val="6"/>
        <w:numId w:val="1"/>
      </w:numPr>
      <w:suppressAutoHyphens/>
      <w:spacing w:before="240" w:after="60" w:line="240" w:lineRule="auto"/>
      <w:jc w:val="both"/>
      <w:textAlignment w:val="baseline"/>
      <w:outlineLvl w:val="6"/>
    </w:pPr>
    <w:rPr>
      <w:rFonts w:eastAsia="SimSun"/>
      <w:szCs w:val="24"/>
      <w:lang w:val="ru-RU" w:eastAsia="zh-CN"/>
    </w:rPr>
  </w:style>
  <w:style w:type="paragraph" w:styleId="9">
    <w:name w:val="heading 9"/>
    <w:basedOn w:val="a"/>
    <w:next w:val="a"/>
    <w:link w:val="90"/>
    <w:qFormat/>
    <w:rsid w:val="00B733E7"/>
    <w:pPr>
      <w:numPr>
        <w:ilvl w:val="8"/>
        <w:numId w:val="1"/>
      </w:numPr>
      <w:suppressAutoHyphens/>
      <w:spacing w:before="240" w:after="60" w:line="240" w:lineRule="auto"/>
      <w:jc w:val="both"/>
      <w:textAlignment w:val="baseline"/>
      <w:outlineLvl w:val="8"/>
    </w:pPr>
    <w:rPr>
      <w:rFonts w:ascii="Arial" w:eastAsia="SimSun" w:hAnsi="Arial" w:cs="Arial"/>
      <w:sz w:val="22"/>
      <w:lang w:val="ru-RU" w:eastAsia="zh-CN"/>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qFormat/>
    <w:rsid w:val="006A4290"/>
    <w:pPr>
      <w:ind w:left="720"/>
      <w:contextualSpacing/>
    </w:pPr>
    <w:rPr>
      <w:lang w:val="ru-RU"/>
    </w:rPr>
  </w:style>
  <w:style w:type="paragraph" w:styleId="a5">
    <w:name w:val="No Spacing"/>
    <w:link w:val="a6"/>
    <w:uiPriority w:val="1"/>
    <w:qFormat/>
    <w:rsid w:val="006A4290"/>
    <w:rPr>
      <w:rFonts w:ascii="Times New Roman" w:hAnsi="Times New Roman"/>
      <w:sz w:val="28"/>
      <w:szCs w:val="22"/>
      <w:lang w:eastAsia="en-US"/>
    </w:rPr>
  </w:style>
  <w:style w:type="character" w:customStyle="1" w:styleId="a4">
    <w:name w:val="Абзац списку Знак"/>
    <w:aliases w:val="Подглава Знак"/>
    <w:basedOn w:val="a0"/>
    <w:link w:val="a3"/>
    <w:uiPriority w:val="34"/>
    <w:rsid w:val="006A4290"/>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6A4290"/>
    <w:rPr>
      <w:rFonts w:ascii="Times New Roman" w:hAnsi="Times New Roman"/>
      <w:sz w:val="28"/>
      <w:szCs w:val="22"/>
      <w:lang w:val="uk-UA" w:eastAsia="en-US" w:bidi="ar-SA"/>
    </w:rPr>
  </w:style>
  <w:style w:type="paragraph" w:styleId="a7">
    <w:name w:val="header"/>
    <w:basedOn w:val="a"/>
    <w:link w:val="a8"/>
    <w:unhideWhenUsed/>
    <w:rsid w:val="00B13D30"/>
    <w:pPr>
      <w:tabs>
        <w:tab w:val="center" w:pos="4677"/>
        <w:tab w:val="right" w:pos="9355"/>
      </w:tabs>
      <w:spacing w:after="0" w:line="240" w:lineRule="auto"/>
    </w:pPr>
  </w:style>
  <w:style w:type="character" w:customStyle="1" w:styleId="a8">
    <w:name w:val="Верхній колонтитул Знак"/>
    <w:basedOn w:val="a0"/>
    <w:link w:val="a7"/>
    <w:rsid w:val="00B13D30"/>
    <w:rPr>
      <w:rFonts w:ascii="Times New Roman" w:eastAsia="Calibri" w:hAnsi="Times New Roman" w:cs="Times New Roman"/>
      <w:sz w:val="24"/>
    </w:rPr>
  </w:style>
  <w:style w:type="paragraph" w:styleId="a9">
    <w:name w:val="footer"/>
    <w:basedOn w:val="a"/>
    <w:link w:val="aa"/>
    <w:unhideWhenUsed/>
    <w:rsid w:val="00B13D30"/>
    <w:pPr>
      <w:tabs>
        <w:tab w:val="center" w:pos="4677"/>
        <w:tab w:val="right" w:pos="9355"/>
      </w:tabs>
      <w:spacing w:after="0" w:line="240" w:lineRule="auto"/>
    </w:pPr>
  </w:style>
  <w:style w:type="character" w:customStyle="1" w:styleId="aa">
    <w:name w:val="Нижній колонтитул Знак"/>
    <w:basedOn w:val="a0"/>
    <w:link w:val="a9"/>
    <w:rsid w:val="00B13D30"/>
    <w:rPr>
      <w:rFonts w:ascii="Times New Roman" w:eastAsia="Calibri" w:hAnsi="Times New Roman" w:cs="Times New Roman"/>
      <w:sz w:val="24"/>
    </w:rPr>
  </w:style>
  <w:style w:type="paragraph" w:styleId="ab">
    <w:name w:val="Balloon Text"/>
    <w:basedOn w:val="a"/>
    <w:link w:val="ac"/>
    <w:unhideWhenUsed/>
    <w:rsid w:val="00E94F56"/>
    <w:pPr>
      <w:spacing w:after="0" w:line="240" w:lineRule="auto"/>
    </w:pPr>
    <w:rPr>
      <w:rFonts w:ascii="Segoe UI" w:hAnsi="Segoe UI" w:cs="Segoe UI"/>
      <w:sz w:val="18"/>
      <w:szCs w:val="18"/>
    </w:rPr>
  </w:style>
  <w:style w:type="character" w:customStyle="1" w:styleId="ac">
    <w:name w:val="Текст у виносці Знак"/>
    <w:basedOn w:val="a0"/>
    <w:link w:val="ab"/>
    <w:rsid w:val="00E94F56"/>
    <w:rPr>
      <w:rFonts w:ascii="Segoe UI" w:eastAsia="Calibri" w:hAnsi="Segoe UI" w:cs="Segoe UI"/>
      <w:sz w:val="18"/>
      <w:szCs w:val="18"/>
    </w:rPr>
  </w:style>
  <w:style w:type="character" w:customStyle="1" w:styleId="10">
    <w:name w:val="Заголовок 1 Знак"/>
    <w:basedOn w:val="a0"/>
    <w:link w:val="1"/>
    <w:rsid w:val="00B733E7"/>
    <w:rPr>
      <w:rFonts w:ascii="Times New Roman" w:eastAsia="SimSun" w:hAnsi="Times New Roman" w:cs="Times New Roman"/>
      <w:sz w:val="28"/>
      <w:szCs w:val="24"/>
      <w:lang w:val="ru-RU" w:eastAsia="zh-CN"/>
    </w:rPr>
  </w:style>
  <w:style w:type="character" w:customStyle="1" w:styleId="20">
    <w:name w:val="Заголовок 2 Знак"/>
    <w:basedOn w:val="a0"/>
    <w:link w:val="2"/>
    <w:rsid w:val="00B733E7"/>
    <w:rPr>
      <w:rFonts w:ascii="Times New Roman" w:eastAsia="SimSun" w:hAnsi="Times New Roman" w:cs="Times New Roman"/>
      <w:b/>
      <w:bCs/>
      <w:sz w:val="26"/>
      <w:szCs w:val="26"/>
      <w:lang w:eastAsia="zh-CN"/>
    </w:rPr>
  </w:style>
  <w:style w:type="character" w:customStyle="1" w:styleId="30">
    <w:name w:val="Заголовок 3 Знак"/>
    <w:basedOn w:val="a0"/>
    <w:link w:val="3"/>
    <w:rsid w:val="00B733E7"/>
    <w:rPr>
      <w:rFonts w:ascii="Arial" w:eastAsia="SimSun" w:hAnsi="Arial" w:cs="Arial"/>
      <w:b/>
      <w:bCs/>
      <w:sz w:val="28"/>
      <w:szCs w:val="28"/>
      <w:lang w:val="ru-RU" w:eastAsia="zh-CN"/>
    </w:rPr>
  </w:style>
  <w:style w:type="character" w:customStyle="1" w:styleId="40">
    <w:name w:val="Заголовок 4 Знак"/>
    <w:basedOn w:val="a0"/>
    <w:link w:val="4"/>
    <w:rsid w:val="00B733E7"/>
    <w:rPr>
      <w:rFonts w:ascii="Calibri" w:eastAsia="SimSun" w:hAnsi="Calibri" w:cs="Calibri"/>
      <w:b/>
      <w:bCs/>
      <w:sz w:val="28"/>
      <w:szCs w:val="28"/>
      <w:lang w:val="ru-RU" w:eastAsia="zh-CN"/>
    </w:rPr>
  </w:style>
  <w:style w:type="character" w:customStyle="1" w:styleId="50">
    <w:name w:val="Заголовок 5 Знак"/>
    <w:basedOn w:val="a0"/>
    <w:link w:val="5"/>
    <w:rsid w:val="00B733E7"/>
    <w:rPr>
      <w:rFonts w:ascii="Times New Roman" w:eastAsia="SimSun" w:hAnsi="Times New Roman" w:cs="Times New Roman"/>
      <w:b/>
      <w:bCs/>
      <w:i/>
      <w:iCs/>
      <w:sz w:val="26"/>
      <w:szCs w:val="26"/>
      <w:lang w:val="ru-RU" w:eastAsia="zh-CN"/>
    </w:rPr>
  </w:style>
  <w:style w:type="character" w:customStyle="1" w:styleId="60">
    <w:name w:val="Заголовок 6 Знак"/>
    <w:basedOn w:val="a0"/>
    <w:link w:val="6"/>
    <w:rsid w:val="00B733E7"/>
    <w:rPr>
      <w:rFonts w:ascii="Times New Roman" w:eastAsia="SimSun" w:hAnsi="Times New Roman" w:cs="Times New Roman"/>
      <w:b/>
      <w:bCs/>
      <w:i/>
      <w:iCs/>
      <w:sz w:val="26"/>
      <w:szCs w:val="26"/>
      <w:lang w:eastAsia="zh-CN"/>
    </w:rPr>
  </w:style>
  <w:style w:type="character" w:customStyle="1" w:styleId="70">
    <w:name w:val="Заголовок 7 Знак"/>
    <w:basedOn w:val="a0"/>
    <w:link w:val="7"/>
    <w:rsid w:val="00B733E7"/>
    <w:rPr>
      <w:rFonts w:ascii="Times New Roman" w:eastAsia="SimSun" w:hAnsi="Times New Roman" w:cs="Times New Roman"/>
      <w:sz w:val="24"/>
      <w:szCs w:val="24"/>
      <w:lang w:val="ru-RU" w:eastAsia="zh-CN"/>
    </w:rPr>
  </w:style>
  <w:style w:type="character" w:customStyle="1" w:styleId="90">
    <w:name w:val="Заголовок 9 Знак"/>
    <w:basedOn w:val="a0"/>
    <w:link w:val="9"/>
    <w:rsid w:val="00B733E7"/>
    <w:rPr>
      <w:rFonts w:ascii="Arial" w:eastAsia="SimSun" w:hAnsi="Arial" w:cs="Arial"/>
      <w:lang w:val="ru-RU" w:eastAsia="zh-CN"/>
    </w:rPr>
  </w:style>
  <w:style w:type="character" w:customStyle="1" w:styleId="WW8Num1z0">
    <w:name w:val="WW8Num1z0"/>
    <w:rsid w:val="00B733E7"/>
  </w:style>
  <w:style w:type="character" w:customStyle="1" w:styleId="WW8Num1z1">
    <w:name w:val="WW8Num1z1"/>
    <w:rsid w:val="00B733E7"/>
  </w:style>
  <w:style w:type="character" w:customStyle="1" w:styleId="WW8Num1z2">
    <w:name w:val="WW8Num1z2"/>
    <w:rsid w:val="00B733E7"/>
  </w:style>
  <w:style w:type="character" w:customStyle="1" w:styleId="WW8Num1z3">
    <w:name w:val="WW8Num1z3"/>
    <w:rsid w:val="00B733E7"/>
  </w:style>
  <w:style w:type="character" w:customStyle="1" w:styleId="WW8Num1z4">
    <w:name w:val="WW8Num1z4"/>
    <w:rsid w:val="00B733E7"/>
  </w:style>
  <w:style w:type="character" w:customStyle="1" w:styleId="WW8Num1z5">
    <w:name w:val="WW8Num1z5"/>
    <w:rsid w:val="00B733E7"/>
  </w:style>
  <w:style w:type="character" w:customStyle="1" w:styleId="WW8Num1z6">
    <w:name w:val="WW8Num1z6"/>
    <w:rsid w:val="00B733E7"/>
  </w:style>
  <w:style w:type="character" w:customStyle="1" w:styleId="WW8Num1z7">
    <w:name w:val="WW8Num1z7"/>
    <w:rsid w:val="00B733E7"/>
  </w:style>
  <w:style w:type="character" w:customStyle="1" w:styleId="WW8Num1z8">
    <w:name w:val="WW8Num1z8"/>
    <w:rsid w:val="00B733E7"/>
  </w:style>
  <w:style w:type="character" w:customStyle="1" w:styleId="11">
    <w:name w:val="Шрифт абзацу за промовчанням1"/>
    <w:rsid w:val="00B733E7"/>
  </w:style>
  <w:style w:type="character" w:customStyle="1" w:styleId="31">
    <w:name w:val="Основний текст 3 Знак"/>
    <w:rsid w:val="00B733E7"/>
    <w:rPr>
      <w:rFonts w:cs="Times New Roman"/>
      <w:b/>
      <w:sz w:val="26"/>
    </w:rPr>
  </w:style>
  <w:style w:type="character" w:customStyle="1" w:styleId="32">
    <w:name w:val="Основний текст з відступом 3 Знак"/>
    <w:rsid w:val="00B733E7"/>
    <w:rPr>
      <w:rFonts w:cs="Times New Roman"/>
      <w:sz w:val="16"/>
      <w:szCs w:val="16"/>
    </w:rPr>
  </w:style>
  <w:style w:type="character" w:customStyle="1" w:styleId="ad">
    <w:name w:val="Основний текст з відступом Знак"/>
    <w:rsid w:val="00B733E7"/>
    <w:rPr>
      <w:rFonts w:cs="Times New Roman"/>
      <w:sz w:val="24"/>
      <w:szCs w:val="24"/>
    </w:rPr>
  </w:style>
  <w:style w:type="character" w:styleId="ae">
    <w:name w:val="Hyperlink"/>
    <w:rsid w:val="00B733E7"/>
    <w:rPr>
      <w:rFonts w:cs="Times New Roman"/>
      <w:color w:val="0000FF"/>
      <w:u w:val="single"/>
    </w:rPr>
  </w:style>
  <w:style w:type="character" w:customStyle="1" w:styleId="af">
    <w:name w:val="Текст Знак"/>
    <w:rsid w:val="00B733E7"/>
    <w:rPr>
      <w:rFonts w:ascii="Courier New" w:hAnsi="Courier New" w:cs="Courier New"/>
      <w:sz w:val="20"/>
      <w:szCs w:val="20"/>
    </w:rPr>
  </w:style>
  <w:style w:type="character" w:customStyle="1" w:styleId="af0">
    <w:name w:val="Основний текст Знак"/>
    <w:rsid w:val="00B733E7"/>
    <w:rPr>
      <w:rFonts w:cs="Times New Roman"/>
      <w:sz w:val="24"/>
      <w:szCs w:val="24"/>
    </w:rPr>
  </w:style>
  <w:style w:type="character" w:styleId="af1">
    <w:name w:val="page number"/>
    <w:rsid w:val="00B733E7"/>
    <w:rPr>
      <w:rFonts w:cs="Times New Roman"/>
    </w:rPr>
  </w:style>
  <w:style w:type="character" w:customStyle="1" w:styleId="21">
    <w:name w:val="Основний текст з відступом 2 Знак"/>
    <w:rsid w:val="00B733E7"/>
    <w:rPr>
      <w:rFonts w:cs="Times New Roman"/>
      <w:sz w:val="24"/>
      <w:szCs w:val="24"/>
    </w:rPr>
  </w:style>
  <w:style w:type="character" w:customStyle="1" w:styleId="22">
    <w:name w:val="Основний текст 2 Знак"/>
    <w:rsid w:val="00B733E7"/>
    <w:rPr>
      <w:rFonts w:cs="Times New Roman"/>
      <w:sz w:val="24"/>
      <w:szCs w:val="24"/>
    </w:rPr>
  </w:style>
  <w:style w:type="character" w:customStyle="1" w:styleId="rvts6">
    <w:name w:val="rvts6"/>
    <w:rsid w:val="00B733E7"/>
    <w:rPr>
      <w:rFonts w:cs="Times New Roman"/>
    </w:rPr>
  </w:style>
  <w:style w:type="character" w:customStyle="1" w:styleId="rvts7">
    <w:name w:val="rvts7"/>
    <w:rsid w:val="00B733E7"/>
    <w:rPr>
      <w:rFonts w:ascii="Times New Roman" w:hAnsi="Times New Roman" w:cs="Times New Roman"/>
      <w:sz w:val="24"/>
    </w:rPr>
  </w:style>
  <w:style w:type="character" w:customStyle="1" w:styleId="rvts13">
    <w:name w:val="rvts13"/>
    <w:rsid w:val="00B733E7"/>
    <w:rPr>
      <w:rFonts w:ascii="Times New Roman" w:hAnsi="Times New Roman" w:cs="Times New Roman"/>
      <w:sz w:val="24"/>
    </w:rPr>
  </w:style>
  <w:style w:type="character" w:customStyle="1" w:styleId="rvts8">
    <w:name w:val="rvts8"/>
    <w:rsid w:val="00B733E7"/>
    <w:rPr>
      <w:rFonts w:ascii="Times New Roman" w:hAnsi="Times New Roman" w:cs="Times New Roman"/>
      <w:sz w:val="24"/>
    </w:rPr>
  </w:style>
  <w:style w:type="character" w:customStyle="1" w:styleId="rvts12">
    <w:name w:val="rvts12"/>
    <w:rsid w:val="00B733E7"/>
    <w:rPr>
      <w:rFonts w:ascii="Times New Roman" w:hAnsi="Times New Roman" w:cs="Times New Roman"/>
      <w:b/>
      <w:sz w:val="24"/>
    </w:rPr>
  </w:style>
  <w:style w:type="character" w:styleId="af2">
    <w:name w:val="Strong"/>
    <w:qFormat/>
    <w:rsid w:val="00B733E7"/>
    <w:rPr>
      <w:rFonts w:cs="Times New Roman"/>
      <w:b/>
    </w:rPr>
  </w:style>
  <w:style w:type="character" w:customStyle="1" w:styleId="12">
    <w:name w:val="Знак Знак1"/>
    <w:rsid w:val="00B733E7"/>
    <w:rPr>
      <w:b/>
      <w:kern w:val="2"/>
      <w:sz w:val="32"/>
      <w:lang w:val="ru-RU"/>
    </w:rPr>
  </w:style>
  <w:style w:type="character" w:customStyle="1" w:styleId="HTML">
    <w:name w:val="Стандартний HTML Знак"/>
    <w:uiPriority w:val="99"/>
    <w:rsid w:val="00B733E7"/>
    <w:rPr>
      <w:rFonts w:ascii="Courier New" w:hAnsi="Courier New" w:cs="Times New Roman"/>
    </w:rPr>
  </w:style>
  <w:style w:type="character" w:customStyle="1" w:styleId="af3">
    <w:name w:val="Назва Знак"/>
    <w:rsid w:val="00B733E7"/>
    <w:rPr>
      <w:rFonts w:cs="Times New Roman"/>
      <w:b/>
      <w:sz w:val="28"/>
      <w:lang w:val="uk-UA"/>
    </w:rPr>
  </w:style>
  <w:style w:type="character" w:customStyle="1" w:styleId="af4">
    <w:name w:val="Текст виноски Знак"/>
    <w:rsid w:val="00B733E7"/>
    <w:rPr>
      <w:rFonts w:cs="Times New Roman"/>
      <w:lang w:val="ru-RU"/>
    </w:rPr>
  </w:style>
  <w:style w:type="character" w:customStyle="1" w:styleId="af5">
    <w:name w:val="Символи виноски"/>
    <w:rsid w:val="00B733E7"/>
    <w:rPr>
      <w:rFonts w:cs="Times New Roman"/>
      <w:vertAlign w:val="superscript"/>
    </w:rPr>
  </w:style>
  <w:style w:type="character" w:customStyle="1" w:styleId="rvts10">
    <w:name w:val="rvts10"/>
    <w:rsid w:val="00B733E7"/>
    <w:rPr>
      <w:rFonts w:ascii="Times New Roman" w:hAnsi="Times New Roman" w:cs="Times New Roman"/>
      <w:sz w:val="24"/>
    </w:rPr>
  </w:style>
  <w:style w:type="character" w:customStyle="1" w:styleId="FontStyle48">
    <w:name w:val="Font Style48"/>
    <w:rsid w:val="00B733E7"/>
    <w:rPr>
      <w:rFonts w:ascii="Times New Roman" w:hAnsi="Times New Roman" w:cs="Times New Roman"/>
      <w:sz w:val="24"/>
    </w:rPr>
  </w:style>
  <w:style w:type="character" w:customStyle="1" w:styleId="FontStyle44">
    <w:name w:val="Font Style44"/>
    <w:rsid w:val="00B733E7"/>
    <w:rPr>
      <w:rFonts w:ascii="Times New Roman" w:hAnsi="Times New Roman" w:cs="Times New Roman"/>
      <w:b/>
      <w:sz w:val="24"/>
    </w:rPr>
  </w:style>
  <w:style w:type="character" w:customStyle="1" w:styleId="FontStyle49">
    <w:name w:val="Font Style49"/>
    <w:rsid w:val="00B733E7"/>
    <w:rPr>
      <w:rFonts w:ascii="Times New Roman" w:hAnsi="Times New Roman" w:cs="Times New Roman"/>
      <w:i/>
      <w:smallCaps/>
      <w:spacing w:val="-20"/>
      <w:sz w:val="24"/>
    </w:rPr>
  </w:style>
  <w:style w:type="character" w:customStyle="1" w:styleId="FontStyle53">
    <w:name w:val="Font Style53"/>
    <w:rsid w:val="00B733E7"/>
    <w:rPr>
      <w:rFonts w:ascii="Times New Roman" w:hAnsi="Times New Roman" w:cs="Times New Roman"/>
      <w:b/>
      <w:sz w:val="20"/>
    </w:rPr>
  </w:style>
  <w:style w:type="character" w:styleId="af6">
    <w:name w:val="FollowedHyperlink"/>
    <w:rsid w:val="00B733E7"/>
    <w:rPr>
      <w:rFonts w:cs="Times New Roman"/>
      <w:color w:val="800080"/>
      <w:u w:val="single"/>
    </w:rPr>
  </w:style>
  <w:style w:type="character" w:customStyle="1" w:styleId="FontStyle50">
    <w:name w:val="Font Style50"/>
    <w:rsid w:val="00B733E7"/>
    <w:rPr>
      <w:rFonts w:ascii="Times New Roman" w:hAnsi="Times New Roman" w:cs="Times New Roman"/>
      <w:spacing w:val="30"/>
      <w:sz w:val="16"/>
    </w:rPr>
  </w:style>
  <w:style w:type="character" w:customStyle="1" w:styleId="FontStyle22">
    <w:name w:val="Font Style22"/>
    <w:rsid w:val="00B733E7"/>
    <w:rPr>
      <w:rFonts w:ascii="Sylfaen" w:hAnsi="Sylfaen" w:cs="Sylfaen"/>
      <w:sz w:val="24"/>
    </w:rPr>
  </w:style>
  <w:style w:type="character" w:customStyle="1" w:styleId="stlink">
    <w:name w:val="st_link"/>
    <w:rsid w:val="00B733E7"/>
    <w:rPr>
      <w:rFonts w:cs="Times New Roman"/>
    </w:rPr>
  </w:style>
  <w:style w:type="character" w:customStyle="1" w:styleId="af7">
    <w:name w:val="Нормальний текст Знак Знак"/>
    <w:rsid w:val="00B733E7"/>
    <w:rPr>
      <w:rFonts w:ascii="Antiqua" w:hAnsi="Antiqua" w:cs="Antiqua"/>
      <w:sz w:val="26"/>
      <w:lang w:val="uk-UA"/>
    </w:rPr>
  </w:style>
  <w:style w:type="character" w:customStyle="1" w:styleId="FontStyle11">
    <w:name w:val="Font Style11"/>
    <w:rsid w:val="00B733E7"/>
    <w:rPr>
      <w:rFonts w:ascii="Arial Narrow" w:hAnsi="Arial Narrow" w:cs="Arial Narrow"/>
      <w:b/>
      <w:sz w:val="18"/>
    </w:rPr>
  </w:style>
  <w:style w:type="character" w:customStyle="1" w:styleId="FontStyle12">
    <w:name w:val="Font Style12"/>
    <w:rsid w:val="00B733E7"/>
    <w:rPr>
      <w:rFonts w:ascii="Arial Narrow" w:hAnsi="Arial Narrow" w:cs="Arial Narrow"/>
      <w:sz w:val="18"/>
    </w:rPr>
  </w:style>
  <w:style w:type="character" w:customStyle="1" w:styleId="23">
    <w:name w:val="Основной текст (2)_"/>
    <w:rsid w:val="00B733E7"/>
    <w:rPr>
      <w:b/>
      <w:sz w:val="26"/>
      <w:shd w:val="clear" w:color="auto" w:fill="FFFFFF"/>
    </w:rPr>
  </w:style>
  <w:style w:type="character" w:customStyle="1" w:styleId="FontStyle14">
    <w:name w:val="Font Style14"/>
    <w:rsid w:val="00B733E7"/>
    <w:rPr>
      <w:rFonts w:ascii="Times New Roman" w:hAnsi="Times New Roman" w:cs="Times New Roman"/>
      <w:sz w:val="26"/>
      <w:szCs w:val="26"/>
    </w:rPr>
  </w:style>
  <w:style w:type="character" w:customStyle="1" w:styleId="FontStyle16">
    <w:name w:val="Font Style16"/>
    <w:rsid w:val="00B733E7"/>
    <w:rPr>
      <w:rFonts w:ascii="Times New Roman" w:hAnsi="Times New Roman" w:cs="Times New Roman"/>
      <w:sz w:val="28"/>
      <w:szCs w:val="28"/>
    </w:rPr>
  </w:style>
  <w:style w:type="character" w:customStyle="1" w:styleId="FontStyle19">
    <w:name w:val="Font Style19"/>
    <w:rsid w:val="00B733E7"/>
    <w:rPr>
      <w:rFonts w:ascii="Times New Roman" w:hAnsi="Times New Roman" w:cs="Times New Roman"/>
      <w:b/>
      <w:bCs/>
      <w:sz w:val="24"/>
      <w:szCs w:val="24"/>
    </w:rPr>
  </w:style>
  <w:style w:type="character" w:customStyle="1" w:styleId="13">
    <w:name w:val="Верхній колонтитул Знак1"/>
    <w:rsid w:val="00B733E7"/>
    <w:rPr>
      <w:sz w:val="26"/>
      <w:szCs w:val="26"/>
      <w:lang w:val="ru-RU"/>
    </w:rPr>
  </w:style>
  <w:style w:type="character" w:customStyle="1" w:styleId="FontStyle20">
    <w:name w:val="Font Style20"/>
    <w:rsid w:val="00B733E7"/>
    <w:rPr>
      <w:rFonts w:ascii="Times New Roman" w:hAnsi="Times New Roman" w:cs="Times New Roman" w:hint="default"/>
      <w:b/>
      <w:bCs/>
      <w:sz w:val="26"/>
      <w:szCs w:val="26"/>
    </w:rPr>
  </w:style>
  <w:style w:type="character" w:customStyle="1" w:styleId="FontStyle24">
    <w:name w:val="Font Style24"/>
    <w:rsid w:val="00B733E7"/>
    <w:rPr>
      <w:rFonts w:ascii="Times New Roman" w:hAnsi="Times New Roman" w:cs="Times New Roman" w:hint="default"/>
      <w:sz w:val="26"/>
      <w:szCs w:val="26"/>
    </w:rPr>
  </w:style>
  <w:style w:type="character" w:customStyle="1" w:styleId="apple-converted-space">
    <w:name w:val="apple-converted-space"/>
    <w:basedOn w:val="11"/>
    <w:rsid w:val="00B733E7"/>
  </w:style>
  <w:style w:type="character" w:customStyle="1" w:styleId="rvts9">
    <w:name w:val="rvts9"/>
    <w:basedOn w:val="11"/>
    <w:rsid w:val="00B733E7"/>
  </w:style>
  <w:style w:type="character" w:customStyle="1" w:styleId="rvts23">
    <w:name w:val="rvts23"/>
    <w:rsid w:val="00B733E7"/>
  </w:style>
  <w:style w:type="character" w:customStyle="1" w:styleId="rvts24">
    <w:name w:val="rvts24"/>
    <w:rsid w:val="00B733E7"/>
  </w:style>
  <w:style w:type="paragraph" w:customStyle="1" w:styleId="af8">
    <w:name w:val="Заголовок"/>
    <w:basedOn w:val="a"/>
    <w:next w:val="af9"/>
    <w:rsid w:val="00B733E7"/>
    <w:pPr>
      <w:suppressAutoHyphens/>
      <w:spacing w:after="0" w:line="240" w:lineRule="auto"/>
      <w:ind w:firstLine="708"/>
      <w:jc w:val="center"/>
      <w:textAlignment w:val="baseline"/>
    </w:pPr>
    <w:rPr>
      <w:rFonts w:eastAsia="SimSun"/>
      <w:b/>
      <w:bCs/>
      <w:sz w:val="26"/>
      <w:szCs w:val="28"/>
      <w:lang w:eastAsia="zh-CN"/>
    </w:rPr>
  </w:style>
  <w:style w:type="paragraph" w:styleId="af9">
    <w:name w:val="Body Text"/>
    <w:basedOn w:val="a"/>
    <w:link w:val="14"/>
    <w:rsid w:val="00B733E7"/>
    <w:pPr>
      <w:suppressAutoHyphens/>
      <w:autoSpaceDE w:val="0"/>
      <w:spacing w:after="0" w:line="240" w:lineRule="auto"/>
      <w:ind w:firstLine="851"/>
      <w:jc w:val="both"/>
      <w:textAlignment w:val="baseline"/>
    </w:pPr>
    <w:rPr>
      <w:rFonts w:eastAsia="SimSun"/>
      <w:sz w:val="26"/>
      <w:szCs w:val="26"/>
      <w:lang w:eastAsia="zh-CN"/>
    </w:rPr>
  </w:style>
  <w:style w:type="character" w:customStyle="1" w:styleId="14">
    <w:name w:val="Основний текст Знак1"/>
    <w:basedOn w:val="a0"/>
    <w:link w:val="af9"/>
    <w:rsid w:val="00B733E7"/>
    <w:rPr>
      <w:rFonts w:ascii="Times New Roman" w:eastAsia="SimSun" w:hAnsi="Times New Roman" w:cs="Times New Roman"/>
      <w:sz w:val="26"/>
      <w:szCs w:val="26"/>
      <w:lang w:eastAsia="zh-CN"/>
    </w:rPr>
  </w:style>
  <w:style w:type="paragraph" w:styleId="afa">
    <w:name w:val="List"/>
    <w:basedOn w:val="af9"/>
    <w:rsid w:val="00B733E7"/>
    <w:rPr>
      <w:rFonts w:cs="Lohit Devanagari"/>
    </w:rPr>
  </w:style>
  <w:style w:type="paragraph" w:styleId="afb">
    <w:name w:val="caption"/>
    <w:basedOn w:val="a"/>
    <w:qFormat/>
    <w:rsid w:val="00B733E7"/>
    <w:pPr>
      <w:suppressLineNumbers/>
      <w:suppressAutoHyphens/>
      <w:autoSpaceDE w:val="0"/>
      <w:spacing w:before="120" w:after="120" w:line="240" w:lineRule="auto"/>
      <w:ind w:firstLine="851"/>
      <w:jc w:val="both"/>
      <w:textAlignment w:val="baseline"/>
    </w:pPr>
    <w:rPr>
      <w:rFonts w:eastAsia="SimSun" w:cs="Lohit Devanagari"/>
      <w:i/>
      <w:iCs/>
      <w:szCs w:val="24"/>
      <w:lang w:val="ru-RU" w:eastAsia="zh-CN"/>
    </w:rPr>
  </w:style>
  <w:style w:type="paragraph" w:customStyle="1" w:styleId="afc">
    <w:name w:val="Покажчик"/>
    <w:basedOn w:val="a"/>
    <w:rsid w:val="00B733E7"/>
    <w:pPr>
      <w:suppressLineNumbers/>
      <w:suppressAutoHyphens/>
      <w:autoSpaceDE w:val="0"/>
      <w:spacing w:after="0" w:line="240" w:lineRule="auto"/>
      <w:ind w:firstLine="851"/>
      <w:jc w:val="both"/>
      <w:textAlignment w:val="baseline"/>
    </w:pPr>
    <w:rPr>
      <w:rFonts w:eastAsia="SimSun" w:cs="Lohit Devanagari"/>
      <w:szCs w:val="24"/>
      <w:lang w:val="ru-RU" w:eastAsia="zh-CN"/>
    </w:rPr>
  </w:style>
  <w:style w:type="paragraph" w:customStyle="1" w:styleId="310">
    <w:name w:val="Основний текст 31"/>
    <w:basedOn w:val="a"/>
    <w:rsid w:val="00B733E7"/>
    <w:pPr>
      <w:suppressAutoHyphens/>
      <w:autoSpaceDE w:val="0"/>
      <w:spacing w:after="0" w:line="240" w:lineRule="auto"/>
      <w:ind w:firstLine="851"/>
      <w:jc w:val="center"/>
      <w:textAlignment w:val="baseline"/>
    </w:pPr>
    <w:rPr>
      <w:rFonts w:eastAsia="SimSun"/>
      <w:b/>
      <w:bCs/>
      <w:sz w:val="26"/>
      <w:szCs w:val="26"/>
      <w:lang w:val="ru-RU" w:eastAsia="zh-CN"/>
    </w:rPr>
  </w:style>
  <w:style w:type="paragraph" w:customStyle="1" w:styleId="311">
    <w:name w:val="Основний текст з відступом 31"/>
    <w:basedOn w:val="a"/>
    <w:rsid w:val="00B733E7"/>
    <w:pPr>
      <w:suppressAutoHyphens/>
      <w:autoSpaceDE w:val="0"/>
      <w:spacing w:after="0" w:line="400" w:lineRule="exact"/>
      <w:ind w:firstLine="720"/>
      <w:jc w:val="both"/>
      <w:textAlignment w:val="baseline"/>
    </w:pPr>
    <w:rPr>
      <w:rFonts w:eastAsia="SimSun"/>
      <w:sz w:val="26"/>
      <w:szCs w:val="26"/>
      <w:lang w:eastAsia="zh-CN"/>
    </w:rPr>
  </w:style>
  <w:style w:type="paragraph" w:styleId="afd">
    <w:name w:val="Body Text Indent"/>
    <w:basedOn w:val="a"/>
    <w:link w:val="15"/>
    <w:rsid w:val="00B733E7"/>
    <w:pPr>
      <w:suppressAutoHyphens/>
      <w:autoSpaceDE w:val="0"/>
      <w:spacing w:after="0" w:line="240" w:lineRule="auto"/>
      <w:ind w:firstLine="851"/>
      <w:jc w:val="center"/>
      <w:textAlignment w:val="baseline"/>
    </w:pPr>
    <w:rPr>
      <w:rFonts w:eastAsia="SimSun"/>
      <w:sz w:val="26"/>
      <w:szCs w:val="26"/>
      <w:lang w:eastAsia="zh-CN"/>
    </w:rPr>
  </w:style>
  <w:style w:type="character" w:customStyle="1" w:styleId="15">
    <w:name w:val="Основний текст з відступом Знак1"/>
    <w:basedOn w:val="a0"/>
    <w:link w:val="afd"/>
    <w:rsid w:val="00B733E7"/>
    <w:rPr>
      <w:rFonts w:ascii="Times New Roman" w:eastAsia="SimSun" w:hAnsi="Times New Roman" w:cs="Times New Roman"/>
      <w:sz w:val="26"/>
      <w:szCs w:val="26"/>
      <w:lang w:eastAsia="zh-CN"/>
    </w:rPr>
  </w:style>
  <w:style w:type="paragraph" w:customStyle="1" w:styleId="BodyText21">
    <w:name w:val="Body Text 21"/>
    <w:basedOn w:val="a"/>
    <w:rsid w:val="00B733E7"/>
    <w:pPr>
      <w:suppressAutoHyphens/>
      <w:autoSpaceDE w:val="0"/>
      <w:spacing w:after="0" w:line="400" w:lineRule="exact"/>
      <w:ind w:firstLine="720"/>
      <w:jc w:val="both"/>
      <w:textAlignment w:val="baseline"/>
    </w:pPr>
    <w:rPr>
      <w:rFonts w:eastAsia="SimSun"/>
      <w:sz w:val="26"/>
      <w:szCs w:val="26"/>
      <w:lang w:eastAsia="zh-CN"/>
    </w:rPr>
  </w:style>
  <w:style w:type="paragraph" w:styleId="24">
    <w:name w:val="toc 2"/>
    <w:basedOn w:val="a"/>
    <w:next w:val="a"/>
    <w:rsid w:val="00B733E7"/>
    <w:pPr>
      <w:suppressAutoHyphens/>
      <w:autoSpaceDE w:val="0"/>
      <w:spacing w:after="0" w:line="400" w:lineRule="exact"/>
      <w:ind w:firstLine="709"/>
      <w:jc w:val="both"/>
      <w:textAlignment w:val="baseline"/>
    </w:pPr>
    <w:rPr>
      <w:rFonts w:eastAsia="SimSun"/>
      <w:szCs w:val="24"/>
      <w:lang w:eastAsia="zh-CN"/>
    </w:rPr>
  </w:style>
  <w:style w:type="paragraph" w:styleId="33">
    <w:name w:val="toc 3"/>
    <w:basedOn w:val="a"/>
    <w:next w:val="a"/>
    <w:rsid w:val="00B733E7"/>
    <w:pPr>
      <w:suppressAutoHyphens/>
      <w:autoSpaceDE w:val="0"/>
      <w:spacing w:after="0" w:line="400" w:lineRule="exact"/>
      <w:ind w:left="520" w:firstLine="851"/>
      <w:jc w:val="both"/>
      <w:textAlignment w:val="baseline"/>
    </w:pPr>
    <w:rPr>
      <w:rFonts w:eastAsia="SimSun"/>
      <w:sz w:val="26"/>
      <w:szCs w:val="26"/>
      <w:lang w:eastAsia="zh-CN"/>
    </w:rPr>
  </w:style>
  <w:style w:type="paragraph" w:styleId="afe">
    <w:name w:val="Normal (Web)"/>
    <w:basedOn w:val="a"/>
    <w:uiPriority w:val="99"/>
    <w:rsid w:val="00B733E7"/>
    <w:pPr>
      <w:suppressAutoHyphens/>
      <w:autoSpaceDE w:val="0"/>
      <w:spacing w:after="0" w:line="240" w:lineRule="auto"/>
      <w:ind w:firstLine="240"/>
      <w:jc w:val="both"/>
      <w:textAlignment w:val="baseline"/>
    </w:pPr>
    <w:rPr>
      <w:rFonts w:ascii="Arial Unicode MS" w:eastAsia="Arial Unicode MS" w:hAnsi="Arial Unicode MS" w:cs="Arial Unicode MS"/>
      <w:sz w:val="22"/>
      <w:lang w:val="en-US" w:eastAsia="zh-CN"/>
    </w:rPr>
  </w:style>
  <w:style w:type="paragraph" w:customStyle="1" w:styleId="16">
    <w:name w:val="Текст1"/>
    <w:basedOn w:val="a"/>
    <w:rsid w:val="00B733E7"/>
    <w:pPr>
      <w:suppressAutoHyphens/>
      <w:autoSpaceDE w:val="0"/>
      <w:spacing w:before="100" w:after="100" w:line="240" w:lineRule="auto"/>
      <w:ind w:firstLine="851"/>
      <w:jc w:val="both"/>
      <w:textAlignment w:val="baseline"/>
    </w:pPr>
    <w:rPr>
      <w:rFonts w:ascii="Arial Unicode MS" w:eastAsia="Arial Unicode MS" w:hAnsi="Arial Unicode MS" w:cs="Arial Unicode MS"/>
      <w:color w:val="000000"/>
      <w:szCs w:val="24"/>
      <w:lang w:val="en-US" w:eastAsia="zh-CN"/>
    </w:rPr>
  </w:style>
  <w:style w:type="paragraph" w:customStyle="1" w:styleId="210">
    <w:name w:val="Основний текст з відступом 21"/>
    <w:basedOn w:val="a"/>
    <w:rsid w:val="00B733E7"/>
    <w:pPr>
      <w:suppressAutoHyphens/>
      <w:spacing w:after="0" w:line="240" w:lineRule="auto"/>
      <w:ind w:firstLine="684"/>
      <w:jc w:val="both"/>
      <w:textAlignment w:val="baseline"/>
    </w:pPr>
    <w:rPr>
      <w:rFonts w:eastAsia="SimSun"/>
      <w:sz w:val="26"/>
      <w:szCs w:val="26"/>
      <w:lang w:eastAsia="zh-CN"/>
    </w:rPr>
  </w:style>
  <w:style w:type="paragraph" w:customStyle="1" w:styleId="211">
    <w:name w:val="Основний текст 21"/>
    <w:basedOn w:val="a"/>
    <w:rsid w:val="00B733E7"/>
    <w:pPr>
      <w:suppressAutoHyphens/>
      <w:autoSpaceDE w:val="0"/>
      <w:spacing w:after="0" w:line="240" w:lineRule="auto"/>
      <w:ind w:firstLine="851"/>
      <w:jc w:val="both"/>
      <w:textAlignment w:val="baseline"/>
    </w:pPr>
    <w:rPr>
      <w:rFonts w:eastAsia="SimSun"/>
      <w:sz w:val="26"/>
      <w:szCs w:val="26"/>
      <w:lang w:eastAsia="zh-CN"/>
    </w:rPr>
  </w:style>
  <w:style w:type="paragraph" w:styleId="17">
    <w:name w:val="toc 1"/>
    <w:basedOn w:val="a"/>
    <w:next w:val="a"/>
    <w:rsid w:val="00B733E7"/>
    <w:pPr>
      <w:suppressAutoHyphens/>
      <w:autoSpaceDE w:val="0"/>
      <w:spacing w:after="0" w:line="240" w:lineRule="auto"/>
      <w:ind w:firstLine="851"/>
      <w:jc w:val="both"/>
      <w:textAlignment w:val="baseline"/>
    </w:pPr>
    <w:rPr>
      <w:rFonts w:eastAsia="SimSun"/>
      <w:szCs w:val="24"/>
      <w:lang w:val="ru-RU" w:eastAsia="zh-CN"/>
    </w:rPr>
  </w:style>
  <w:style w:type="paragraph" w:styleId="41">
    <w:name w:val="toc 4"/>
    <w:basedOn w:val="a"/>
    <w:next w:val="a"/>
    <w:rsid w:val="00B733E7"/>
    <w:pPr>
      <w:suppressAutoHyphens/>
      <w:autoSpaceDE w:val="0"/>
      <w:spacing w:after="0" w:line="240" w:lineRule="auto"/>
      <w:ind w:left="720" w:firstLine="851"/>
      <w:jc w:val="both"/>
      <w:textAlignment w:val="baseline"/>
    </w:pPr>
    <w:rPr>
      <w:rFonts w:eastAsia="SimSun"/>
      <w:szCs w:val="24"/>
      <w:lang w:val="ru-RU" w:eastAsia="zh-CN"/>
    </w:rPr>
  </w:style>
  <w:style w:type="paragraph" w:styleId="51">
    <w:name w:val="toc 5"/>
    <w:basedOn w:val="a"/>
    <w:next w:val="a"/>
    <w:rsid w:val="00B733E7"/>
    <w:pPr>
      <w:suppressAutoHyphens/>
      <w:autoSpaceDE w:val="0"/>
      <w:spacing w:after="0" w:line="240" w:lineRule="auto"/>
      <w:ind w:left="960" w:firstLine="851"/>
      <w:jc w:val="both"/>
      <w:textAlignment w:val="baseline"/>
    </w:pPr>
    <w:rPr>
      <w:rFonts w:eastAsia="SimSun"/>
      <w:szCs w:val="24"/>
      <w:lang w:val="ru-RU" w:eastAsia="zh-CN"/>
    </w:rPr>
  </w:style>
  <w:style w:type="paragraph" w:styleId="61">
    <w:name w:val="toc 6"/>
    <w:basedOn w:val="a"/>
    <w:next w:val="a"/>
    <w:rsid w:val="00B733E7"/>
    <w:pPr>
      <w:suppressAutoHyphens/>
      <w:autoSpaceDE w:val="0"/>
      <w:spacing w:after="0" w:line="240" w:lineRule="auto"/>
      <w:ind w:left="1200" w:firstLine="851"/>
      <w:jc w:val="both"/>
      <w:textAlignment w:val="baseline"/>
    </w:pPr>
    <w:rPr>
      <w:rFonts w:eastAsia="SimSun"/>
      <w:szCs w:val="24"/>
      <w:lang w:val="ru-RU" w:eastAsia="zh-CN"/>
    </w:rPr>
  </w:style>
  <w:style w:type="paragraph" w:styleId="71">
    <w:name w:val="toc 7"/>
    <w:basedOn w:val="a"/>
    <w:next w:val="a"/>
    <w:rsid w:val="00B733E7"/>
    <w:pPr>
      <w:suppressAutoHyphens/>
      <w:autoSpaceDE w:val="0"/>
      <w:spacing w:after="0" w:line="240" w:lineRule="auto"/>
      <w:ind w:left="1440" w:firstLine="851"/>
      <w:jc w:val="both"/>
      <w:textAlignment w:val="baseline"/>
    </w:pPr>
    <w:rPr>
      <w:rFonts w:eastAsia="SimSun"/>
      <w:szCs w:val="24"/>
      <w:lang w:val="ru-RU" w:eastAsia="zh-CN"/>
    </w:rPr>
  </w:style>
  <w:style w:type="paragraph" w:styleId="8">
    <w:name w:val="toc 8"/>
    <w:basedOn w:val="a"/>
    <w:next w:val="a"/>
    <w:rsid w:val="00B733E7"/>
    <w:pPr>
      <w:suppressAutoHyphens/>
      <w:autoSpaceDE w:val="0"/>
      <w:spacing w:after="0" w:line="240" w:lineRule="auto"/>
      <w:ind w:left="1680" w:firstLine="851"/>
      <w:jc w:val="both"/>
      <w:textAlignment w:val="baseline"/>
    </w:pPr>
    <w:rPr>
      <w:rFonts w:eastAsia="SimSun"/>
      <w:szCs w:val="24"/>
      <w:lang w:val="ru-RU" w:eastAsia="zh-CN"/>
    </w:rPr>
  </w:style>
  <w:style w:type="paragraph" w:styleId="91">
    <w:name w:val="toc 9"/>
    <w:basedOn w:val="a"/>
    <w:next w:val="a"/>
    <w:rsid w:val="00B733E7"/>
    <w:pPr>
      <w:suppressAutoHyphens/>
      <w:autoSpaceDE w:val="0"/>
      <w:spacing w:after="0" w:line="240" w:lineRule="auto"/>
      <w:ind w:left="1920" w:firstLine="851"/>
      <w:jc w:val="both"/>
      <w:textAlignment w:val="baseline"/>
    </w:pPr>
    <w:rPr>
      <w:rFonts w:eastAsia="SimSun"/>
      <w:szCs w:val="24"/>
      <w:lang w:val="ru-RU" w:eastAsia="zh-CN"/>
    </w:rPr>
  </w:style>
  <w:style w:type="paragraph" w:customStyle="1" w:styleId="rvps2">
    <w:name w:val="rvps2"/>
    <w:basedOn w:val="a"/>
    <w:rsid w:val="00B733E7"/>
    <w:pPr>
      <w:suppressAutoHyphens/>
      <w:spacing w:before="100" w:after="100" w:line="240" w:lineRule="auto"/>
      <w:ind w:firstLine="851"/>
      <w:jc w:val="both"/>
      <w:textAlignment w:val="baseline"/>
    </w:pPr>
    <w:rPr>
      <w:rFonts w:eastAsia="SimSun"/>
      <w:szCs w:val="24"/>
      <w:lang w:eastAsia="zh-CN"/>
    </w:rPr>
  </w:style>
  <w:style w:type="paragraph" w:customStyle="1" w:styleId="rvps19">
    <w:name w:val="rvps19"/>
    <w:basedOn w:val="a"/>
    <w:rsid w:val="00B733E7"/>
    <w:pPr>
      <w:suppressAutoHyphens/>
      <w:spacing w:after="0" w:line="240" w:lineRule="auto"/>
      <w:ind w:firstLine="345"/>
      <w:jc w:val="both"/>
      <w:textAlignment w:val="baseline"/>
    </w:pPr>
    <w:rPr>
      <w:rFonts w:eastAsia="SimSun"/>
      <w:szCs w:val="24"/>
      <w:lang w:val="ru-RU" w:eastAsia="zh-CN"/>
    </w:rPr>
  </w:style>
  <w:style w:type="paragraph" w:customStyle="1" w:styleId="aff">
    <w:name w:val="Знак Знак Знак Знак"/>
    <w:basedOn w:val="a"/>
    <w:rsid w:val="00B733E7"/>
    <w:pPr>
      <w:suppressAutoHyphens/>
      <w:spacing w:after="0" w:line="240" w:lineRule="auto"/>
      <w:ind w:firstLine="851"/>
      <w:jc w:val="both"/>
      <w:textAlignment w:val="baseline"/>
    </w:pPr>
    <w:rPr>
      <w:rFonts w:ascii="Verdana" w:eastAsia="SimSun" w:hAnsi="Verdana" w:cs="Verdana"/>
      <w:spacing w:val="-20"/>
      <w:sz w:val="20"/>
      <w:szCs w:val="20"/>
      <w:lang w:val="en-US" w:eastAsia="zh-CN"/>
    </w:rPr>
  </w:style>
  <w:style w:type="paragraph" w:customStyle="1" w:styleId="Default">
    <w:name w:val="Default"/>
    <w:rsid w:val="00B733E7"/>
    <w:pPr>
      <w:suppressAutoHyphens/>
      <w:autoSpaceDE w:val="0"/>
      <w:ind w:firstLine="851"/>
      <w:jc w:val="both"/>
      <w:textAlignment w:val="baseline"/>
    </w:pPr>
    <w:rPr>
      <w:rFonts w:ascii="Times New Roman" w:eastAsia="SimSun" w:hAnsi="Times New Roman"/>
      <w:color w:val="000000"/>
      <w:sz w:val="24"/>
      <w:szCs w:val="24"/>
      <w:lang w:eastAsia="zh-CN"/>
    </w:rPr>
  </w:style>
  <w:style w:type="paragraph" w:customStyle="1" w:styleId="212">
    <w:name w:val="Основной текст 21"/>
    <w:basedOn w:val="a"/>
    <w:rsid w:val="00B733E7"/>
    <w:pPr>
      <w:suppressAutoHyphens/>
      <w:spacing w:after="0" w:line="400" w:lineRule="exact"/>
      <w:ind w:firstLine="709"/>
      <w:jc w:val="both"/>
      <w:textAlignment w:val="baseline"/>
    </w:pPr>
    <w:rPr>
      <w:rFonts w:eastAsia="SimSun"/>
      <w:sz w:val="26"/>
      <w:szCs w:val="20"/>
      <w:lang w:eastAsia="zh-CN"/>
    </w:rPr>
  </w:style>
  <w:style w:type="paragraph" w:styleId="HTML0">
    <w:name w:val="HTML Preformatted"/>
    <w:basedOn w:val="a"/>
    <w:link w:val="HTML1"/>
    <w:uiPriority w:val="99"/>
    <w:rsid w:val="00B733E7"/>
    <w:pPr>
      <w:suppressAutoHyphens/>
      <w:spacing w:after="0" w:line="240" w:lineRule="auto"/>
      <w:ind w:firstLine="851"/>
      <w:jc w:val="both"/>
      <w:textAlignment w:val="baseline"/>
    </w:pPr>
    <w:rPr>
      <w:rFonts w:ascii="Courier New" w:eastAsia="SimSun" w:hAnsi="Courier New" w:cs="Courier New"/>
      <w:sz w:val="20"/>
      <w:szCs w:val="20"/>
      <w:lang w:val="ru-RU" w:eastAsia="zh-CN"/>
    </w:rPr>
  </w:style>
  <w:style w:type="character" w:customStyle="1" w:styleId="HTML1">
    <w:name w:val="Стандартний HTML Знак1"/>
    <w:basedOn w:val="a0"/>
    <w:link w:val="HTML0"/>
    <w:rsid w:val="00B733E7"/>
    <w:rPr>
      <w:rFonts w:ascii="Courier New" w:eastAsia="SimSun" w:hAnsi="Courier New" w:cs="Courier New"/>
      <w:sz w:val="20"/>
      <w:szCs w:val="20"/>
      <w:lang w:val="ru-RU" w:eastAsia="zh-CN"/>
    </w:rPr>
  </w:style>
  <w:style w:type="paragraph" w:styleId="aff0">
    <w:name w:val="footnote text"/>
    <w:basedOn w:val="a"/>
    <w:link w:val="18"/>
    <w:rsid w:val="00B733E7"/>
    <w:pPr>
      <w:suppressAutoHyphens/>
      <w:spacing w:after="0" w:line="240" w:lineRule="auto"/>
      <w:ind w:firstLine="851"/>
      <w:jc w:val="both"/>
      <w:textAlignment w:val="baseline"/>
    </w:pPr>
    <w:rPr>
      <w:rFonts w:eastAsia="SimSun"/>
      <w:sz w:val="20"/>
      <w:szCs w:val="20"/>
      <w:lang w:val="ru-RU" w:eastAsia="zh-CN"/>
    </w:rPr>
  </w:style>
  <w:style w:type="character" w:customStyle="1" w:styleId="18">
    <w:name w:val="Текст виноски Знак1"/>
    <w:basedOn w:val="a0"/>
    <w:link w:val="aff0"/>
    <w:rsid w:val="00B733E7"/>
    <w:rPr>
      <w:rFonts w:ascii="Times New Roman" w:eastAsia="SimSun" w:hAnsi="Times New Roman" w:cs="Times New Roman"/>
      <w:sz w:val="20"/>
      <w:szCs w:val="20"/>
      <w:lang w:val="ru-RU" w:eastAsia="zh-CN"/>
    </w:rPr>
  </w:style>
  <w:style w:type="paragraph" w:customStyle="1" w:styleId="rvps10">
    <w:name w:val="rvps10"/>
    <w:basedOn w:val="a"/>
    <w:rsid w:val="00B733E7"/>
    <w:pPr>
      <w:suppressAutoHyphens/>
      <w:spacing w:after="0" w:line="240" w:lineRule="auto"/>
      <w:ind w:left="705" w:firstLine="851"/>
      <w:jc w:val="both"/>
      <w:textAlignment w:val="baseline"/>
    </w:pPr>
    <w:rPr>
      <w:rFonts w:eastAsia="SimSun"/>
      <w:szCs w:val="24"/>
      <w:lang w:val="ru-RU" w:eastAsia="zh-CN"/>
    </w:rPr>
  </w:style>
  <w:style w:type="paragraph" w:customStyle="1" w:styleId="19">
    <w:name w:val="Абзац списка1"/>
    <w:basedOn w:val="a"/>
    <w:rsid w:val="00B733E7"/>
    <w:pPr>
      <w:suppressAutoHyphens/>
      <w:autoSpaceDE w:val="0"/>
      <w:spacing w:after="0" w:line="240" w:lineRule="auto"/>
      <w:ind w:left="720" w:firstLine="851"/>
      <w:jc w:val="both"/>
      <w:textAlignment w:val="baseline"/>
    </w:pPr>
    <w:rPr>
      <w:rFonts w:eastAsia="SimSun"/>
      <w:szCs w:val="24"/>
      <w:lang w:val="ru-RU" w:eastAsia="zh-CN"/>
    </w:rPr>
  </w:style>
  <w:style w:type="paragraph" w:customStyle="1" w:styleId="Style12">
    <w:name w:val="Style12"/>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Style8">
    <w:name w:val="Style8"/>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Style28">
    <w:name w:val="Style28"/>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aff1">
    <w:name w:val="Назва документа"/>
    <w:basedOn w:val="a"/>
    <w:next w:val="a"/>
    <w:rsid w:val="00B733E7"/>
    <w:pPr>
      <w:keepNext/>
      <w:keepLines/>
      <w:suppressAutoHyphens/>
      <w:spacing w:before="240" w:after="240" w:line="240" w:lineRule="auto"/>
      <w:ind w:firstLine="851"/>
      <w:jc w:val="center"/>
      <w:textAlignment w:val="baseline"/>
    </w:pPr>
    <w:rPr>
      <w:rFonts w:ascii="Antiqua" w:eastAsia="SimSun" w:hAnsi="Antiqua" w:cs="Antiqua"/>
      <w:b/>
      <w:sz w:val="26"/>
      <w:szCs w:val="20"/>
      <w:lang w:eastAsia="zh-CN"/>
    </w:rPr>
  </w:style>
  <w:style w:type="paragraph" w:customStyle="1" w:styleId="Style9">
    <w:name w:val="Style9"/>
    <w:basedOn w:val="a"/>
    <w:rsid w:val="00B733E7"/>
    <w:pPr>
      <w:widowControl w:val="0"/>
      <w:suppressAutoHyphens/>
      <w:autoSpaceDE w:val="0"/>
      <w:spacing w:after="0" w:line="454" w:lineRule="exact"/>
      <w:ind w:firstLine="851"/>
      <w:jc w:val="both"/>
      <w:textAlignment w:val="baseline"/>
    </w:pPr>
    <w:rPr>
      <w:rFonts w:ascii="Sylfaen" w:eastAsia="SimSun" w:hAnsi="Sylfaen" w:cs="Sylfaen"/>
      <w:szCs w:val="24"/>
      <w:lang w:val="ru-RU" w:eastAsia="zh-CN"/>
    </w:rPr>
  </w:style>
  <w:style w:type="paragraph" w:customStyle="1" w:styleId="aff2">
    <w:name w:val="Нормальний текст Знак"/>
    <w:basedOn w:val="a"/>
    <w:rsid w:val="00B733E7"/>
    <w:pPr>
      <w:suppressAutoHyphens/>
      <w:spacing w:before="120" w:after="0" w:line="240" w:lineRule="auto"/>
      <w:ind w:firstLine="567"/>
      <w:jc w:val="both"/>
      <w:textAlignment w:val="baseline"/>
    </w:pPr>
    <w:rPr>
      <w:rFonts w:ascii="Antiqua" w:eastAsia="SimSun" w:hAnsi="Antiqua" w:cs="Antiqua"/>
      <w:sz w:val="26"/>
      <w:szCs w:val="20"/>
      <w:lang w:eastAsia="zh-CN"/>
    </w:rPr>
  </w:style>
  <w:style w:type="paragraph" w:customStyle="1" w:styleId="aff3">
    <w:name w:val="Содержимое таблицы"/>
    <w:basedOn w:val="a"/>
    <w:rsid w:val="00B733E7"/>
    <w:pPr>
      <w:widowControl w:val="0"/>
      <w:suppressLineNumbers/>
      <w:suppressAutoHyphens/>
      <w:spacing w:after="0" w:line="240" w:lineRule="auto"/>
      <w:ind w:firstLine="851"/>
      <w:jc w:val="both"/>
      <w:textAlignment w:val="baseline"/>
    </w:pPr>
    <w:rPr>
      <w:rFonts w:eastAsia="SimSun"/>
      <w:kern w:val="2"/>
      <w:szCs w:val="24"/>
      <w:lang w:eastAsia="zh-CN"/>
    </w:rPr>
  </w:style>
  <w:style w:type="paragraph" w:customStyle="1" w:styleId="Style1">
    <w:name w:val="Style1"/>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Style2">
    <w:name w:val="Style2"/>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Style4">
    <w:name w:val="Style4"/>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aff4">
    <w:name w:val="Нормальний текст"/>
    <w:basedOn w:val="a"/>
    <w:rsid w:val="00B733E7"/>
    <w:pPr>
      <w:suppressAutoHyphens/>
      <w:spacing w:before="120" w:after="0" w:line="240" w:lineRule="auto"/>
      <w:ind w:firstLine="567"/>
      <w:jc w:val="both"/>
      <w:textAlignment w:val="baseline"/>
    </w:pPr>
    <w:rPr>
      <w:rFonts w:ascii="Antiqua" w:eastAsia="SimSun" w:hAnsi="Antiqua" w:cs="Antiqua"/>
      <w:sz w:val="26"/>
      <w:szCs w:val="20"/>
      <w:lang w:eastAsia="zh-CN"/>
    </w:rPr>
  </w:style>
  <w:style w:type="paragraph" w:customStyle="1" w:styleId="Ienuii">
    <w:name w:val="Ienuii"/>
    <w:basedOn w:val="a"/>
    <w:rsid w:val="00B733E7"/>
    <w:pPr>
      <w:suppressAutoHyphens/>
      <w:overflowPunct w:val="0"/>
      <w:autoSpaceDE w:val="0"/>
      <w:spacing w:after="0" w:line="240" w:lineRule="auto"/>
      <w:ind w:firstLine="680"/>
      <w:jc w:val="both"/>
      <w:textAlignment w:val="baseline"/>
    </w:pPr>
    <w:rPr>
      <w:rFonts w:ascii="Antiqua" w:eastAsia="SimSun" w:hAnsi="Antiqua" w:cs="Antiqua"/>
      <w:sz w:val="28"/>
      <w:szCs w:val="20"/>
      <w:lang w:eastAsia="zh-CN"/>
    </w:rPr>
  </w:style>
  <w:style w:type="paragraph" w:customStyle="1" w:styleId="aff5">
    <w:name w:val="Письмо"/>
    <w:basedOn w:val="a"/>
    <w:rsid w:val="00B733E7"/>
    <w:pPr>
      <w:suppressAutoHyphens/>
      <w:spacing w:after="0" w:line="240" w:lineRule="auto"/>
      <w:ind w:firstLine="680"/>
      <w:jc w:val="both"/>
      <w:textAlignment w:val="baseline"/>
    </w:pPr>
    <w:rPr>
      <w:rFonts w:eastAsia="SimSun"/>
      <w:sz w:val="28"/>
      <w:szCs w:val="20"/>
      <w:lang w:eastAsia="zh-CN"/>
    </w:rPr>
  </w:style>
  <w:style w:type="paragraph" w:customStyle="1" w:styleId="Style98">
    <w:name w:val="Style98"/>
    <w:basedOn w:val="a"/>
    <w:rsid w:val="00B733E7"/>
    <w:pPr>
      <w:widowControl w:val="0"/>
      <w:suppressAutoHyphens/>
      <w:autoSpaceDE w:val="0"/>
      <w:spacing w:after="0" w:line="320" w:lineRule="exact"/>
      <w:ind w:firstLine="542"/>
      <w:jc w:val="both"/>
      <w:textAlignment w:val="baseline"/>
    </w:pPr>
    <w:rPr>
      <w:rFonts w:eastAsia="SimSun"/>
      <w:sz w:val="28"/>
      <w:szCs w:val="28"/>
      <w:lang w:eastAsia="zh-CN"/>
    </w:rPr>
  </w:style>
  <w:style w:type="paragraph" w:customStyle="1" w:styleId="25">
    <w:name w:val="Основной текст (2)"/>
    <w:basedOn w:val="a"/>
    <w:rsid w:val="00B733E7"/>
    <w:pPr>
      <w:widowControl w:val="0"/>
      <w:shd w:val="clear" w:color="auto" w:fill="FFFFFF"/>
      <w:suppressAutoHyphens/>
      <w:spacing w:after="1020" w:line="240" w:lineRule="atLeast"/>
      <w:jc w:val="center"/>
      <w:textAlignment w:val="baseline"/>
    </w:pPr>
    <w:rPr>
      <w:rFonts w:eastAsia="SimSun"/>
      <w:b/>
      <w:sz w:val="26"/>
      <w:szCs w:val="20"/>
      <w:lang w:val="ru-RU" w:eastAsia="zh-CN"/>
    </w:rPr>
  </w:style>
  <w:style w:type="paragraph" w:customStyle="1" w:styleId="1a">
    <w:name w:val="Без интервала1"/>
    <w:rsid w:val="00B733E7"/>
    <w:pPr>
      <w:suppressAutoHyphens/>
      <w:textAlignment w:val="baseline"/>
    </w:pPr>
    <w:rPr>
      <w:rFonts w:ascii="Times New Roman" w:eastAsia="SimSun" w:hAnsi="Times New Roman"/>
      <w:sz w:val="28"/>
      <w:szCs w:val="22"/>
      <w:lang w:eastAsia="zh-CN"/>
    </w:rPr>
  </w:style>
  <w:style w:type="paragraph" w:customStyle="1" w:styleId="rvps13">
    <w:name w:val="rvps13"/>
    <w:basedOn w:val="a"/>
    <w:rsid w:val="00B733E7"/>
    <w:pPr>
      <w:spacing w:before="280" w:after="280" w:line="240" w:lineRule="auto"/>
    </w:pPr>
    <w:rPr>
      <w:rFonts w:eastAsia="SimSun"/>
      <w:szCs w:val="24"/>
      <w:lang w:eastAsia="zh-CN"/>
    </w:rPr>
  </w:style>
  <w:style w:type="paragraph" w:customStyle="1" w:styleId="ps5">
    <w:name w:val="ps5"/>
    <w:basedOn w:val="a"/>
    <w:rsid w:val="00B733E7"/>
    <w:pPr>
      <w:spacing w:before="280" w:after="280" w:line="240" w:lineRule="auto"/>
    </w:pPr>
    <w:rPr>
      <w:rFonts w:eastAsia="SimSun"/>
      <w:szCs w:val="24"/>
      <w:lang w:eastAsia="zh-CN"/>
    </w:rPr>
  </w:style>
  <w:style w:type="paragraph" w:customStyle="1" w:styleId="ps2">
    <w:name w:val="ps2"/>
    <w:basedOn w:val="a"/>
    <w:rsid w:val="00B733E7"/>
    <w:pPr>
      <w:spacing w:before="280" w:after="280" w:line="240" w:lineRule="auto"/>
    </w:pPr>
    <w:rPr>
      <w:rFonts w:eastAsia="SimSun"/>
      <w:szCs w:val="24"/>
      <w:lang w:eastAsia="zh-CN"/>
    </w:rPr>
  </w:style>
  <w:style w:type="paragraph" w:customStyle="1" w:styleId="ps1">
    <w:name w:val="ps1"/>
    <w:basedOn w:val="a"/>
    <w:rsid w:val="00B733E7"/>
    <w:pPr>
      <w:spacing w:before="280" w:after="280" w:line="240" w:lineRule="auto"/>
    </w:pPr>
    <w:rPr>
      <w:rFonts w:eastAsia="SimSun"/>
      <w:szCs w:val="24"/>
      <w:lang w:eastAsia="zh-CN"/>
    </w:rPr>
  </w:style>
  <w:style w:type="paragraph" w:customStyle="1" w:styleId="TimesNewRoman">
    <w:name w:val="Звичайний + Times New Roman"/>
    <w:basedOn w:val="a"/>
    <w:rsid w:val="00B733E7"/>
    <w:pPr>
      <w:tabs>
        <w:tab w:val="left" w:pos="9540"/>
      </w:tabs>
      <w:suppressAutoHyphens/>
      <w:spacing w:after="0" w:line="240" w:lineRule="auto"/>
      <w:ind w:firstLine="709"/>
      <w:jc w:val="both"/>
    </w:pPr>
    <w:rPr>
      <w:rFonts w:eastAsia="SimSun"/>
      <w:bCs/>
      <w:sz w:val="28"/>
      <w:szCs w:val="28"/>
      <w:lang w:eastAsia="zh-CN"/>
    </w:rPr>
  </w:style>
  <w:style w:type="paragraph" w:customStyle="1" w:styleId="aff6">
    <w:name w:val="Вміст таблиці"/>
    <w:basedOn w:val="a"/>
    <w:rsid w:val="00B733E7"/>
    <w:pPr>
      <w:suppressLineNumbers/>
      <w:suppressAutoHyphens/>
      <w:autoSpaceDE w:val="0"/>
      <w:spacing w:after="0" w:line="240" w:lineRule="auto"/>
      <w:ind w:firstLine="851"/>
      <w:jc w:val="both"/>
      <w:textAlignment w:val="baseline"/>
    </w:pPr>
    <w:rPr>
      <w:rFonts w:eastAsia="SimSun"/>
      <w:szCs w:val="24"/>
      <w:lang w:val="ru-RU" w:eastAsia="zh-CN"/>
    </w:rPr>
  </w:style>
  <w:style w:type="paragraph" w:customStyle="1" w:styleId="aff7">
    <w:name w:val="Заголовок таблиці"/>
    <w:basedOn w:val="aff6"/>
    <w:rsid w:val="00B733E7"/>
    <w:pPr>
      <w:jc w:val="center"/>
    </w:pPr>
    <w:rPr>
      <w:b/>
      <w:bCs/>
    </w:rPr>
  </w:style>
  <w:style w:type="paragraph" w:customStyle="1" w:styleId="aff8">
    <w:name w:val="Текст у вказаному форматі"/>
    <w:basedOn w:val="a"/>
    <w:rsid w:val="00B733E7"/>
    <w:pPr>
      <w:suppressAutoHyphens/>
      <w:autoSpaceDE w:val="0"/>
      <w:spacing w:after="0" w:line="240" w:lineRule="auto"/>
      <w:ind w:firstLine="851"/>
      <w:jc w:val="both"/>
      <w:textAlignment w:val="baseline"/>
    </w:pPr>
    <w:rPr>
      <w:rFonts w:ascii="Liberation Mono" w:eastAsia="Courier New" w:hAnsi="Liberation Mono" w:cs="Liberation Mono"/>
      <w:sz w:val="20"/>
      <w:szCs w:val="20"/>
      <w:lang w:val="ru-RU" w:eastAsia="zh-CN"/>
    </w:rPr>
  </w:style>
  <w:style w:type="character" w:customStyle="1" w:styleId="rvts11">
    <w:name w:val="rvts11"/>
    <w:rsid w:val="00B733E7"/>
  </w:style>
  <w:style w:type="character" w:customStyle="1" w:styleId="rvts14">
    <w:name w:val="rvts14"/>
    <w:rsid w:val="00B733E7"/>
  </w:style>
  <w:style w:type="paragraph" w:customStyle="1" w:styleId="rvps4">
    <w:name w:val="rvps4"/>
    <w:basedOn w:val="a"/>
    <w:rsid w:val="00B733E7"/>
    <w:pPr>
      <w:spacing w:before="100" w:beforeAutospacing="1" w:after="100" w:afterAutospacing="1" w:line="240" w:lineRule="auto"/>
    </w:pPr>
    <w:rPr>
      <w:rFonts w:eastAsia="Times New Roman"/>
      <w:szCs w:val="24"/>
      <w:lang w:eastAsia="uk-UA"/>
    </w:rPr>
  </w:style>
  <w:style w:type="character" w:customStyle="1" w:styleId="rvts37">
    <w:name w:val="rvts37"/>
    <w:rsid w:val="00B733E7"/>
  </w:style>
  <w:style w:type="character" w:customStyle="1" w:styleId="rvts38">
    <w:name w:val="rvts38"/>
    <w:rsid w:val="00B733E7"/>
  </w:style>
  <w:style w:type="character" w:customStyle="1" w:styleId="rvts31">
    <w:name w:val="rvts31"/>
    <w:rsid w:val="00B733E7"/>
  </w:style>
  <w:style w:type="character" w:customStyle="1" w:styleId="rvts32">
    <w:name w:val="rvts32"/>
    <w:rsid w:val="00B733E7"/>
  </w:style>
  <w:style w:type="character" w:customStyle="1" w:styleId="rvts33">
    <w:name w:val="rvts33"/>
    <w:rsid w:val="00B733E7"/>
  </w:style>
  <w:style w:type="character" w:customStyle="1" w:styleId="rvts34">
    <w:name w:val="rvts34"/>
    <w:rsid w:val="00B733E7"/>
  </w:style>
  <w:style w:type="paragraph" w:customStyle="1" w:styleId="ps10">
    <w:name w:val="ps10"/>
    <w:basedOn w:val="a"/>
    <w:rsid w:val="00B733E7"/>
    <w:pPr>
      <w:spacing w:before="100" w:beforeAutospacing="1" w:after="100" w:afterAutospacing="1" w:line="240" w:lineRule="auto"/>
    </w:pPr>
    <w:rPr>
      <w:rFonts w:eastAsia="Times New Roman"/>
      <w:szCs w:val="24"/>
      <w:lang w:eastAsia="uk-UA"/>
    </w:rPr>
  </w:style>
  <w:style w:type="paragraph" w:customStyle="1" w:styleId="ps7">
    <w:name w:val="ps7"/>
    <w:basedOn w:val="a"/>
    <w:rsid w:val="00B733E7"/>
    <w:pPr>
      <w:spacing w:before="100" w:beforeAutospacing="1" w:after="100" w:afterAutospacing="1" w:line="240" w:lineRule="auto"/>
    </w:pPr>
    <w:rPr>
      <w:rFonts w:eastAsia="Times New Roman"/>
      <w:szCs w:val="24"/>
      <w:lang w:eastAsia="uk-UA"/>
    </w:rPr>
  </w:style>
  <w:style w:type="character" w:customStyle="1" w:styleId="rvts46">
    <w:name w:val="rvts46"/>
    <w:rsid w:val="00B733E7"/>
  </w:style>
  <w:style w:type="character" w:customStyle="1" w:styleId="rvts0">
    <w:name w:val="rvts0"/>
    <w:rsid w:val="00B733E7"/>
  </w:style>
  <w:style w:type="paragraph" w:customStyle="1" w:styleId="rtejustify">
    <w:name w:val="rtejustify"/>
    <w:basedOn w:val="a"/>
    <w:rsid w:val="00B733E7"/>
    <w:pPr>
      <w:spacing w:before="100" w:beforeAutospacing="1" w:after="100" w:afterAutospacing="1" w:line="240" w:lineRule="auto"/>
    </w:pPr>
    <w:rPr>
      <w:rFonts w:eastAsia="Times New Roman"/>
      <w:szCs w:val="24"/>
      <w:lang w:eastAsia="uk-UA"/>
    </w:rPr>
  </w:style>
  <w:style w:type="character" w:customStyle="1" w:styleId="StyleZakonu">
    <w:name w:val="StyleZakonu Знак"/>
    <w:link w:val="StyleZakonu0"/>
    <w:uiPriority w:val="99"/>
    <w:locked/>
    <w:rsid w:val="00B733E7"/>
    <w:rPr>
      <w:rFonts w:eastAsia="Times New Roman"/>
      <w:lang w:eastAsia="ru-RU"/>
    </w:rPr>
  </w:style>
  <w:style w:type="paragraph" w:customStyle="1" w:styleId="StyleZakonu0">
    <w:name w:val="StyleZakonu"/>
    <w:basedOn w:val="a"/>
    <w:link w:val="StyleZakonu"/>
    <w:uiPriority w:val="99"/>
    <w:rsid w:val="00B733E7"/>
    <w:pPr>
      <w:spacing w:after="60" w:line="220" w:lineRule="exact"/>
      <w:ind w:firstLine="284"/>
      <w:jc w:val="both"/>
    </w:pPr>
    <w:rPr>
      <w:rFonts w:ascii="Calibri" w:eastAsia="Times New Roman" w:hAnsi="Calibri"/>
      <w:sz w:val="20"/>
      <w:szCs w:val="20"/>
      <w:lang w:val="x-none" w:eastAsia="ru-RU"/>
    </w:rPr>
  </w:style>
  <w:style w:type="character" w:customStyle="1" w:styleId="120">
    <w:name w:val="Основной текст (12)_"/>
    <w:link w:val="121"/>
    <w:rsid w:val="00B733E7"/>
    <w:rPr>
      <w:rFonts w:eastAsia="Times New Roman"/>
      <w:sz w:val="28"/>
      <w:szCs w:val="28"/>
      <w:shd w:val="clear" w:color="auto" w:fill="FFFFFF"/>
    </w:rPr>
  </w:style>
  <w:style w:type="paragraph" w:customStyle="1" w:styleId="121">
    <w:name w:val="Основной текст (12)"/>
    <w:basedOn w:val="a"/>
    <w:link w:val="120"/>
    <w:rsid w:val="00B733E7"/>
    <w:pPr>
      <w:widowControl w:val="0"/>
      <w:shd w:val="clear" w:color="auto" w:fill="FFFFFF"/>
      <w:spacing w:after="0" w:line="320" w:lineRule="exact"/>
      <w:jc w:val="both"/>
    </w:pPr>
    <w:rPr>
      <w:rFonts w:ascii="Calibri" w:eastAsia="Times New Roman" w:hAnsi="Calibri"/>
      <w:sz w:val="28"/>
      <w:szCs w:val="28"/>
      <w:lang w:val="x-none" w:eastAsia="x-none"/>
    </w:rPr>
  </w:style>
  <w:style w:type="character" w:customStyle="1" w:styleId="aff9">
    <w:name w:val="Основний текст_"/>
    <w:link w:val="26"/>
    <w:uiPriority w:val="99"/>
    <w:locked/>
    <w:rsid w:val="00B733E7"/>
    <w:rPr>
      <w:rFonts w:eastAsia="Times New Roman"/>
      <w:shd w:val="clear" w:color="auto" w:fill="FFFFFF"/>
    </w:rPr>
  </w:style>
  <w:style w:type="paragraph" w:customStyle="1" w:styleId="26">
    <w:name w:val="Основний текст2"/>
    <w:basedOn w:val="a"/>
    <w:link w:val="aff9"/>
    <w:uiPriority w:val="99"/>
    <w:rsid w:val="00B733E7"/>
    <w:pPr>
      <w:widowControl w:val="0"/>
      <w:shd w:val="clear" w:color="auto" w:fill="FFFFFF"/>
      <w:spacing w:before="360" w:after="0" w:line="293" w:lineRule="exact"/>
      <w:ind w:hanging="720"/>
      <w:jc w:val="both"/>
    </w:pPr>
    <w:rPr>
      <w:rFonts w:ascii="Calibri" w:eastAsia="Times New Roman" w:hAnsi="Calibri"/>
      <w:sz w:val="20"/>
      <w:szCs w:val="20"/>
      <w:lang w:val="x-none" w:eastAsia="x-none"/>
    </w:rPr>
  </w:style>
  <w:style w:type="character" w:customStyle="1" w:styleId="rvts68">
    <w:name w:val="rvts68"/>
    <w:rsid w:val="00B733E7"/>
    <w:rPr>
      <w:sz w:val="20"/>
      <w:szCs w:val="20"/>
      <w:shd w:val="clear" w:color="auto" w:fill="FFFFFF"/>
    </w:rPr>
  </w:style>
  <w:style w:type="paragraph" w:customStyle="1" w:styleId="marked-paragraph">
    <w:name w:val="marked-paragraph"/>
    <w:basedOn w:val="a"/>
    <w:rsid w:val="00B733E7"/>
    <w:pPr>
      <w:spacing w:before="100" w:beforeAutospacing="1" w:after="100" w:afterAutospacing="1" w:line="240" w:lineRule="auto"/>
    </w:pPr>
    <w:rPr>
      <w:rFonts w:eastAsia="Times New Roman"/>
      <w:szCs w:val="24"/>
      <w:lang w:eastAsia="uk-UA"/>
    </w:rPr>
  </w:style>
  <w:style w:type="character" w:customStyle="1" w:styleId="snippet">
    <w:name w:val="snippet"/>
    <w:basedOn w:val="a0"/>
    <w:rsid w:val="00B73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87974">
      <w:bodyDiv w:val="1"/>
      <w:marLeft w:val="0"/>
      <w:marRight w:val="0"/>
      <w:marTop w:val="0"/>
      <w:marBottom w:val="0"/>
      <w:divBdr>
        <w:top w:val="none" w:sz="0" w:space="0" w:color="auto"/>
        <w:left w:val="none" w:sz="0" w:space="0" w:color="auto"/>
        <w:bottom w:val="none" w:sz="0" w:space="0" w:color="auto"/>
        <w:right w:val="none" w:sz="0" w:space="0" w:color="auto"/>
      </w:divBdr>
    </w:div>
    <w:div w:id="1264648197">
      <w:bodyDiv w:val="1"/>
      <w:marLeft w:val="0"/>
      <w:marRight w:val="0"/>
      <w:marTop w:val="0"/>
      <w:marBottom w:val="0"/>
      <w:divBdr>
        <w:top w:val="none" w:sz="0" w:space="0" w:color="auto"/>
        <w:left w:val="none" w:sz="0" w:space="0" w:color="auto"/>
        <w:bottom w:val="none" w:sz="0" w:space="0" w:color="auto"/>
        <w:right w:val="none" w:sz="0" w:space="0" w:color="auto"/>
      </w:divBdr>
    </w:div>
    <w:div w:id="1511871592">
      <w:bodyDiv w:val="1"/>
      <w:marLeft w:val="0"/>
      <w:marRight w:val="0"/>
      <w:marTop w:val="0"/>
      <w:marBottom w:val="0"/>
      <w:divBdr>
        <w:top w:val="none" w:sz="0" w:space="0" w:color="auto"/>
        <w:left w:val="none" w:sz="0" w:space="0" w:color="auto"/>
        <w:bottom w:val="none" w:sz="0" w:space="0" w:color="auto"/>
        <w:right w:val="none" w:sz="0" w:space="0" w:color="auto"/>
      </w:divBdr>
    </w:div>
    <w:div w:id="192383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m.pl.court.gov.ua/sud1614/pokazniki-diyalnosti/bazpok/1543646/" TargetMode="External"/><Relationship Id="rId5" Type="http://schemas.openxmlformats.org/officeDocument/2006/relationships/webSettings" Target="webSettings.xml"/><Relationship Id="rId10" Type="http://schemas.openxmlformats.org/officeDocument/2006/relationships/hyperlink" Target="https://rsu.gov.ua/mzs-2023_4-ma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9049A-56D2-47A3-9003-499B127D2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13109</Words>
  <Characters>7473</Characters>
  <Application>Microsoft Office Word</Application>
  <DocSecurity>0</DocSecurity>
  <Lines>62</Lines>
  <Paragraphs>41</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20541</CharactersWithSpaces>
  <SharedDoc>false</SharedDoc>
  <HLinks>
    <vt:vector size="12" baseType="variant">
      <vt:variant>
        <vt:i4>8323114</vt:i4>
      </vt:variant>
      <vt:variant>
        <vt:i4>3</vt:i4>
      </vt:variant>
      <vt:variant>
        <vt:i4>0</vt:i4>
      </vt:variant>
      <vt:variant>
        <vt:i4>5</vt:i4>
      </vt:variant>
      <vt:variant>
        <vt:lpwstr>https://km.pl.court.gov.ua/sud1614/pokazniki-diyalnosti/bazpok/1543646/</vt:lpwstr>
      </vt:variant>
      <vt:variant>
        <vt:lpwstr/>
      </vt:variant>
      <vt:variant>
        <vt:i4>1179761</vt:i4>
      </vt:variant>
      <vt:variant>
        <vt:i4>0</vt:i4>
      </vt:variant>
      <vt:variant>
        <vt:i4>0</vt:i4>
      </vt:variant>
      <vt:variant>
        <vt:i4>5</vt:i4>
      </vt:variant>
      <vt:variant>
        <vt:lpwstr>https://rsu.gov.ua/mzs-2023_4-maps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cp:lastModifiedBy>Оксана Костанян (HCJ-IMP0472 - o.kostanyan)</cp:lastModifiedBy>
  <cp:revision>2</cp:revision>
  <cp:lastPrinted>2024-03-27T08:29:00Z</cp:lastPrinted>
  <dcterms:created xsi:type="dcterms:W3CDTF">2024-04-03T13:38:00Z</dcterms:created>
  <dcterms:modified xsi:type="dcterms:W3CDTF">2024-04-03T13:38:00Z</dcterms:modified>
</cp:coreProperties>
</file>