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B4B" w:rsidRDefault="003D2B4B" w:rsidP="002D6E44">
      <w:r w:rsidRPr="00E629FB">
        <w:rPr>
          <w:rFonts w:ascii="AcademyC" w:hAnsi="AcademyC"/>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82550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2D6E44" w:rsidRDefault="002D6E44" w:rsidP="002D6E44"/>
    <w:p w:rsidR="002D6E44" w:rsidRDefault="002D6E44" w:rsidP="002D6E44">
      <w:pPr>
        <w:pStyle w:val="a6"/>
        <w:ind w:left="0"/>
        <w:jc w:val="both"/>
        <w:rPr>
          <w:sz w:val="28"/>
          <w:szCs w:val="28"/>
        </w:rPr>
      </w:pPr>
    </w:p>
    <w:p w:rsidR="002D6E44" w:rsidRPr="0091248D" w:rsidRDefault="002D6E44" w:rsidP="002D6E44">
      <w:pPr>
        <w:pStyle w:val="ad"/>
        <w:jc w:val="center"/>
        <w:rPr>
          <w:rFonts w:ascii="AcademyC" w:hAnsi="AcademyC"/>
        </w:rPr>
      </w:pPr>
      <w:r w:rsidRPr="0091248D">
        <w:rPr>
          <w:rFonts w:ascii="AcademyC" w:hAnsi="AcademyC"/>
        </w:rPr>
        <w:t>УКРАЇНА</w:t>
      </w:r>
    </w:p>
    <w:p w:rsidR="002D6E44" w:rsidRPr="0091248D" w:rsidRDefault="002D6E44" w:rsidP="002D6E44">
      <w:pPr>
        <w:pStyle w:val="ad"/>
        <w:jc w:val="center"/>
        <w:rPr>
          <w:rFonts w:ascii="AcademyC" w:hAnsi="AcademyC"/>
          <w:szCs w:val="28"/>
        </w:rPr>
      </w:pPr>
      <w:r w:rsidRPr="0091248D">
        <w:rPr>
          <w:rFonts w:ascii="AcademyC" w:hAnsi="AcademyC"/>
          <w:szCs w:val="28"/>
        </w:rPr>
        <w:t>ВИЩА  РАДА  ПРАВОСУДДЯ</w:t>
      </w:r>
    </w:p>
    <w:p w:rsidR="002D6E44" w:rsidRPr="0091248D" w:rsidRDefault="002D6E44" w:rsidP="002D6E44">
      <w:pPr>
        <w:pStyle w:val="ad"/>
        <w:jc w:val="center"/>
        <w:rPr>
          <w:rFonts w:ascii="AcademyC" w:hAnsi="AcademyC"/>
          <w:szCs w:val="28"/>
        </w:rPr>
      </w:pPr>
      <w:r w:rsidRPr="0091248D">
        <w:rPr>
          <w:rFonts w:ascii="AcademyC" w:hAnsi="AcademyC"/>
          <w:szCs w:val="28"/>
        </w:rPr>
        <w:t>УХВАЛА</w:t>
      </w:r>
    </w:p>
    <w:tbl>
      <w:tblPr>
        <w:tblW w:w="10031" w:type="dxa"/>
        <w:tblInd w:w="-142" w:type="dxa"/>
        <w:tblLook w:val="04A0"/>
      </w:tblPr>
      <w:tblGrid>
        <w:gridCol w:w="3098"/>
        <w:gridCol w:w="3309"/>
        <w:gridCol w:w="3624"/>
      </w:tblGrid>
      <w:tr w:rsidR="002D6E44" w:rsidRPr="00C5741C" w:rsidTr="00C5741C">
        <w:trPr>
          <w:trHeight w:val="188"/>
        </w:trPr>
        <w:tc>
          <w:tcPr>
            <w:tcW w:w="3098" w:type="dxa"/>
          </w:tcPr>
          <w:p w:rsidR="002D6E44" w:rsidRPr="00C5741C" w:rsidRDefault="00C5741C" w:rsidP="00C5741C">
            <w:pPr>
              <w:pStyle w:val="ad"/>
              <w:rPr>
                <w:noProof/>
                <w:szCs w:val="28"/>
                <w:lang w:val="en-US"/>
              </w:rPr>
            </w:pPr>
            <w:r w:rsidRPr="00C5741C">
              <w:rPr>
                <w:noProof/>
                <w:szCs w:val="28"/>
                <w:lang w:val="ru-RU"/>
              </w:rPr>
              <w:t>2 квітня 2024 року</w:t>
            </w:r>
          </w:p>
        </w:tc>
        <w:tc>
          <w:tcPr>
            <w:tcW w:w="3309" w:type="dxa"/>
          </w:tcPr>
          <w:p w:rsidR="002D6E44" w:rsidRPr="002D6E44" w:rsidRDefault="002D6E44" w:rsidP="005F0664">
            <w:pPr>
              <w:pStyle w:val="ad"/>
              <w:jc w:val="center"/>
              <w:rPr>
                <w:rFonts w:ascii="Book Antiqua" w:hAnsi="Book Antiqua"/>
                <w:noProof/>
                <w:sz w:val="20"/>
                <w:szCs w:val="20"/>
              </w:rPr>
            </w:pPr>
            <w:r w:rsidRPr="002D6E44">
              <w:rPr>
                <w:rFonts w:ascii="Book Antiqua" w:hAnsi="Book Antiqua"/>
                <w:sz w:val="20"/>
                <w:szCs w:val="20"/>
              </w:rPr>
              <w:t>Київ</w:t>
            </w:r>
          </w:p>
        </w:tc>
        <w:tc>
          <w:tcPr>
            <w:tcW w:w="3624" w:type="dxa"/>
          </w:tcPr>
          <w:p w:rsidR="002D6E44" w:rsidRPr="00C5741C" w:rsidRDefault="00C5741C" w:rsidP="005F0664">
            <w:pPr>
              <w:pStyle w:val="ad"/>
              <w:jc w:val="center"/>
              <w:rPr>
                <w:noProof/>
                <w:szCs w:val="28"/>
                <w:lang w:val="ru-RU"/>
              </w:rPr>
            </w:pPr>
            <w:r>
              <w:rPr>
                <w:noProof/>
                <w:szCs w:val="28"/>
                <w:lang w:val="ru-RU"/>
              </w:rPr>
              <w:t xml:space="preserve">                     </w:t>
            </w:r>
            <w:bookmarkStart w:id="0" w:name="_GoBack"/>
            <w:bookmarkEnd w:id="0"/>
            <w:r w:rsidRPr="00C5741C">
              <w:rPr>
                <w:noProof/>
                <w:szCs w:val="28"/>
                <w:lang w:val="ru-RU"/>
              </w:rPr>
              <w:t>№ 954/0/15-24</w:t>
            </w:r>
          </w:p>
        </w:tc>
      </w:tr>
    </w:tbl>
    <w:p w:rsidR="002D6E44" w:rsidRDefault="002D6E44" w:rsidP="00A809CE">
      <w:pPr>
        <w:spacing w:line="228" w:lineRule="auto"/>
        <w:ind w:right="5669"/>
        <w:jc w:val="both"/>
        <w:rPr>
          <w:b/>
          <w:color w:val="000000" w:themeColor="text1"/>
          <w:sz w:val="24"/>
          <w:szCs w:val="24"/>
          <w:lang w:val="uk-UA"/>
        </w:rPr>
      </w:pPr>
    </w:p>
    <w:p w:rsidR="00A809CE" w:rsidRDefault="002F4766" w:rsidP="00A809CE">
      <w:pPr>
        <w:spacing w:line="228" w:lineRule="auto"/>
        <w:ind w:right="5669"/>
        <w:jc w:val="both"/>
        <w:rPr>
          <w:b/>
          <w:color w:val="000000" w:themeColor="text1"/>
          <w:sz w:val="24"/>
          <w:szCs w:val="24"/>
          <w:shd w:val="clear" w:color="auto" w:fill="FFFFFF"/>
          <w:lang w:val="uk-UA"/>
        </w:rPr>
      </w:pPr>
      <w:r w:rsidRPr="00867DE8">
        <w:rPr>
          <w:b/>
          <w:color w:val="000000" w:themeColor="text1"/>
          <w:sz w:val="24"/>
          <w:szCs w:val="24"/>
          <w:lang w:val="uk-UA"/>
        </w:rPr>
        <w:t xml:space="preserve">Про </w:t>
      </w:r>
      <w:r>
        <w:rPr>
          <w:b/>
          <w:color w:val="000000" w:themeColor="text1"/>
          <w:sz w:val="24"/>
          <w:szCs w:val="24"/>
          <w:lang w:val="uk-UA"/>
        </w:rPr>
        <w:t>поновлення</w:t>
      </w:r>
      <w:r w:rsidRPr="00867DE8">
        <w:rPr>
          <w:b/>
          <w:color w:val="000000" w:themeColor="text1"/>
          <w:sz w:val="24"/>
          <w:szCs w:val="24"/>
          <w:lang w:val="uk-UA"/>
        </w:rPr>
        <w:t xml:space="preserve"> розгляду питання </w:t>
      </w:r>
      <w:r w:rsidRPr="00867DE8">
        <w:rPr>
          <w:b/>
          <w:color w:val="000000" w:themeColor="text1"/>
          <w:sz w:val="24"/>
          <w:szCs w:val="24"/>
          <w:shd w:val="clear" w:color="auto" w:fill="FFFFFF"/>
          <w:lang w:val="uk-UA"/>
        </w:rPr>
        <w:t xml:space="preserve">про звільнення </w:t>
      </w:r>
      <w:r w:rsidR="00A809CE" w:rsidRPr="00A809CE">
        <w:rPr>
          <w:rFonts w:eastAsia="Times New Roman"/>
          <w:b/>
          <w:sz w:val="24"/>
          <w:szCs w:val="24"/>
          <w:lang w:val="uk-UA"/>
        </w:rPr>
        <w:t>Токар Л.В</w:t>
      </w:r>
      <w:r w:rsidR="00A809CE">
        <w:rPr>
          <w:rFonts w:eastAsia="Times New Roman"/>
          <w:b/>
          <w:sz w:val="24"/>
          <w:szCs w:val="24"/>
          <w:lang w:val="uk-UA"/>
        </w:rPr>
        <w:t>.</w:t>
      </w:r>
      <w:r w:rsidR="00A809CE" w:rsidRPr="00A809CE">
        <w:rPr>
          <w:rFonts w:eastAsia="Times New Roman"/>
          <w:b/>
          <w:sz w:val="24"/>
          <w:szCs w:val="24"/>
          <w:lang w:val="uk-UA"/>
        </w:rPr>
        <w:t xml:space="preserve"> з посади судді Ленінського районного суду міста Вінниці у</w:t>
      </w:r>
      <w:r w:rsidR="006924EE" w:rsidRPr="006924EE">
        <w:rPr>
          <w:rFonts w:eastAsia="Times New Roman"/>
          <w:b/>
          <w:sz w:val="24"/>
          <w:szCs w:val="24"/>
          <w:lang w:val="uk-UA"/>
        </w:rPr>
        <w:t xml:space="preserve"> </w:t>
      </w:r>
      <w:r w:rsidR="006924EE" w:rsidRPr="00A809CE">
        <w:rPr>
          <w:rFonts w:eastAsia="Times New Roman"/>
          <w:b/>
          <w:sz w:val="24"/>
          <w:szCs w:val="24"/>
          <w:lang w:val="uk-UA"/>
        </w:rPr>
        <w:t>зв’язку з поданням заяви</w:t>
      </w:r>
      <w:r w:rsidR="00A809CE" w:rsidRPr="00A809CE">
        <w:rPr>
          <w:rFonts w:eastAsia="Times New Roman"/>
          <w:b/>
          <w:sz w:val="24"/>
          <w:szCs w:val="24"/>
          <w:lang w:val="uk-UA"/>
        </w:rPr>
        <w:t xml:space="preserve"> відставку</w:t>
      </w:r>
    </w:p>
    <w:p w:rsidR="002F4766" w:rsidRPr="00F3576C" w:rsidRDefault="002F4766" w:rsidP="002F4766">
      <w:pPr>
        <w:spacing w:line="228" w:lineRule="auto"/>
        <w:rPr>
          <w:color w:val="000000" w:themeColor="text1"/>
          <w:sz w:val="24"/>
          <w:szCs w:val="24"/>
          <w:lang w:val="uk-UA"/>
        </w:rPr>
      </w:pPr>
    </w:p>
    <w:p w:rsidR="006924EE" w:rsidRDefault="002F4766" w:rsidP="00AB5AAE">
      <w:pPr>
        <w:ind w:firstLine="567"/>
        <w:jc w:val="both"/>
        <w:rPr>
          <w:rFonts w:eastAsia="Times New Roman"/>
          <w:lang w:val="uk-UA"/>
        </w:rPr>
      </w:pPr>
      <w:r w:rsidRPr="002D6E44">
        <w:rPr>
          <w:color w:val="000000" w:themeColor="text1"/>
          <w:lang w:val="uk-UA"/>
        </w:rPr>
        <w:t xml:space="preserve">Вища рада правосуддя, розглянувши заяву та додані до неї документи про звільнення </w:t>
      </w:r>
      <w:r w:rsidR="006924EE" w:rsidRPr="002D6E44">
        <w:rPr>
          <w:rFonts w:eastAsia="Times New Roman"/>
          <w:lang w:val="uk-UA"/>
        </w:rPr>
        <w:t>Токар Лідії Володимирівни з посади судді Ленінського районного суду міста Вінниці</w:t>
      </w:r>
      <w:r w:rsidR="006924EE" w:rsidRPr="002D6E44">
        <w:rPr>
          <w:lang w:val="uk-UA"/>
        </w:rPr>
        <w:t xml:space="preserve"> </w:t>
      </w:r>
      <w:r w:rsidR="006924EE" w:rsidRPr="002D6E44">
        <w:rPr>
          <w:rFonts w:eastAsia="Times New Roman"/>
          <w:lang w:val="uk-UA"/>
        </w:rPr>
        <w:t>у відставку,</w:t>
      </w:r>
    </w:p>
    <w:p w:rsidR="003D2B4B" w:rsidRPr="002D6E44" w:rsidRDefault="003D2B4B" w:rsidP="00AB5AAE">
      <w:pPr>
        <w:ind w:firstLine="567"/>
        <w:jc w:val="both"/>
        <w:rPr>
          <w:rFonts w:eastAsia="Times New Roman"/>
          <w:lang w:val="uk-UA"/>
        </w:rPr>
      </w:pPr>
    </w:p>
    <w:p w:rsidR="002F4766" w:rsidRPr="002D6E44" w:rsidRDefault="002F4766" w:rsidP="00AB5AAE">
      <w:pPr>
        <w:tabs>
          <w:tab w:val="left" w:pos="4111"/>
        </w:tabs>
        <w:ind w:firstLine="567"/>
        <w:jc w:val="center"/>
        <w:rPr>
          <w:b/>
          <w:color w:val="000000" w:themeColor="text1"/>
          <w:lang w:val="uk-UA"/>
        </w:rPr>
      </w:pPr>
      <w:r w:rsidRPr="002D6E44">
        <w:rPr>
          <w:b/>
          <w:color w:val="000000" w:themeColor="text1"/>
          <w:lang w:val="uk-UA"/>
        </w:rPr>
        <w:t>встановила:</w:t>
      </w:r>
    </w:p>
    <w:p w:rsidR="002F4766" w:rsidRPr="002D6E44" w:rsidRDefault="00E75048" w:rsidP="00AB5AAE">
      <w:pPr>
        <w:ind w:firstLine="567"/>
        <w:jc w:val="both"/>
        <w:rPr>
          <w:color w:val="000000" w:themeColor="text1"/>
          <w:sz w:val="24"/>
          <w:szCs w:val="24"/>
          <w:lang w:val="uk-UA"/>
        </w:rPr>
      </w:pPr>
      <w:r w:rsidRPr="002D6E44">
        <w:rPr>
          <w:color w:val="000000" w:themeColor="text1"/>
          <w:sz w:val="24"/>
          <w:szCs w:val="24"/>
          <w:lang w:val="uk-UA"/>
        </w:rPr>
        <w:t xml:space="preserve"> </w:t>
      </w:r>
    </w:p>
    <w:p w:rsidR="00E75048" w:rsidRPr="002D6E44" w:rsidRDefault="002F4766" w:rsidP="00AB5AAE">
      <w:pPr>
        <w:ind w:right="-1"/>
        <w:jc w:val="both"/>
        <w:rPr>
          <w:rFonts w:eastAsia="Times New Roman"/>
          <w:lang w:val="uk-UA"/>
        </w:rPr>
      </w:pPr>
      <w:r w:rsidRPr="002D6E44">
        <w:rPr>
          <w:color w:val="000000" w:themeColor="text1"/>
          <w:lang w:val="uk-UA"/>
        </w:rPr>
        <w:t xml:space="preserve">до Вищої ради правосуддя </w:t>
      </w:r>
      <w:r w:rsidR="00E75048" w:rsidRPr="002D6E44">
        <w:rPr>
          <w:color w:val="000000" w:themeColor="text1"/>
          <w:lang w:val="uk-UA"/>
        </w:rPr>
        <w:t xml:space="preserve">10 серпня 2021 року </w:t>
      </w:r>
      <w:r w:rsidRPr="002D6E44">
        <w:rPr>
          <w:color w:val="000000" w:themeColor="text1"/>
          <w:lang w:val="uk-UA"/>
        </w:rPr>
        <w:t>надійшла заява</w:t>
      </w:r>
      <w:r w:rsidR="00E75048" w:rsidRPr="002D6E44">
        <w:rPr>
          <w:color w:val="000000" w:themeColor="text1"/>
          <w:lang w:val="uk-UA"/>
        </w:rPr>
        <w:t xml:space="preserve"> </w:t>
      </w:r>
      <w:r w:rsidR="00E75048" w:rsidRPr="002D6E44">
        <w:rPr>
          <w:rFonts w:eastAsia="Times New Roman"/>
          <w:lang w:val="uk-UA"/>
        </w:rPr>
        <w:t xml:space="preserve">Токар Л.В. </w:t>
      </w:r>
      <w:r w:rsidRPr="002D6E44">
        <w:rPr>
          <w:color w:val="000000" w:themeColor="text1"/>
          <w:lang w:val="uk-UA"/>
        </w:rPr>
        <w:t xml:space="preserve">про її звільнення з посади судді </w:t>
      </w:r>
      <w:r w:rsidR="00E75048" w:rsidRPr="002D6E44">
        <w:rPr>
          <w:rFonts w:eastAsia="Times New Roman"/>
          <w:lang w:val="uk-UA"/>
        </w:rPr>
        <w:t>Ленінського районного суду міста Вінниці</w:t>
      </w:r>
      <w:r w:rsidR="00E75048" w:rsidRPr="002D6E44">
        <w:rPr>
          <w:lang w:val="uk-UA"/>
        </w:rPr>
        <w:t xml:space="preserve"> </w:t>
      </w:r>
      <w:r w:rsidR="00E75048" w:rsidRPr="002D6E44">
        <w:rPr>
          <w:rFonts w:eastAsia="Times New Roman"/>
          <w:lang w:val="uk-UA"/>
        </w:rPr>
        <w:t>у відставку.</w:t>
      </w:r>
    </w:p>
    <w:p w:rsidR="00E75048" w:rsidRPr="002D6E44" w:rsidRDefault="002F4766" w:rsidP="00AB5AAE">
      <w:pPr>
        <w:tabs>
          <w:tab w:val="left" w:pos="1562"/>
        </w:tabs>
        <w:ind w:firstLine="567"/>
        <w:jc w:val="both"/>
        <w:rPr>
          <w:lang w:val="uk-UA"/>
        </w:rPr>
      </w:pPr>
      <w:r w:rsidRPr="002D6E44">
        <w:rPr>
          <w:lang w:val="uk-UA"/>
        </w:rPr>
        <w:t xml:space="preserve">За результатами розгляду заяви судді </w:t>
      </w:r>
      <w:r w:rsidR="00E75048" w:rsidRPr="002D6E44">
        <w:rPr>
          <w:rFonts w:eastAsia="Times New Roman"/>
          <w:lang w:val="uk-UA"/>
        </w:rPr>
        <w:t>Ленінського районного суду міста Вінниці Токар Л.В.</w:t>
      </w:r>
      <w:r w:rsidRPr="002D6E44">
        <w:rPr>
          <w:lang w:val="uk-UA"/>
        </w:rPr>
        <w:t xml:space="preserve"> встановлено таке.</w:t>
      </w:r>
    </w:p>
    <w:p w:rsidR="00AB5AAE" w:rsidRPr="002D6E44" w:rsidRDefault="00E75048" w:rsidP="00AB5AAE">
      <w:pPr>
        <w:tabs>
          <w:tab w:val="left" w:pos="1562"/>
        </w:tabs>
        <w:ind w:firstLine="567"/>
        <w:jc w:val="both"/>
        <w:rPr>
          <w:lang w:val="uk-UA"/>
        </w:rPr>
      </w:pPr>
      <w:r w:rsidRPr="002D6E44">
        <w:rPr>
          <w:color w:val="000000"/>
          <w:lang w:val="uk-UA" w:eastAsia="uk-UA"/>
        </w:rPr>
        <w:t xml:space="preserve">Токар Лідія Володимирівна, </w:t>
      </w:r>
      <w:r w:rsidR="009C495D">
        <w:rPr>
          <w:color w:val="000000"/>
          <w:lang w:val="uk-UA" w:eastAsia="uk-UA"/>
        </w:rPr>
        <w:t>____</w:t>
      </w:r>
      <w:r w:rsidRPr="002D6E44">
        <w:rPr>
          <w:color w:val="000000"/>
          <w:lang w:val="uk-UA" w:eastAsia="uk-UA"/>
        </w:rPr>
        <w:t xml:space="preserve"> року народження, Указом Президента України від 15 січня 2001 року № 12/2001 призначена строком на п’ять років на посаду судді Ленінського районного суду міста Вінниці, Постановою Верховної Ради України від 22 грудня 2005 року </w:t>
      </w:r>
      <w:r w:rsidRPr="002D6E44">
        <w:rPr>
          <w:color w:val="1D1D1B"/>
          <w:shd w:val="clear" w:color="auto" w:fill="FFFFFF"/>
          <w:lang w:val="uk-UA"/>
        </w:rPr>
        <w:t>№ 3281-IV</w:t>
      </w:r>
      <w:r w:rsidRPr="002D6E44">
        <w:rPr>
          <w:color w:val="000000"/>
          <w:lang w:val="uk-UA" w:eastAsia="uk-UA"/>
        </w:rPr>
        <w:t xml:space="preserve"> обрана на посаду судді </w:t>
      </w:r>
      <w:r w:rsidR="002D6E44" w:rsidRPr="002D6E44">
        <w:rPr>
          <w:color w:val="000000"/>
          <w:lang w:val="uk-UA" w:eastAsia="uk-UA"/>
        </w:rPr>
        <w:t xml:space="preserve">Ленінського районного суду міста Вінниці </w:t>
      </w:r>
      <w:r w:rsidRPr="002D6E44">
        <w:rPr>
          <w:color w:val="000000"/>
          <w:lang w:val="uk-UA" w:eastAsia="uk-UA"/>
        </w:rPr>
        <w:t xml:space="preserve">безстроково. </w:t>
      </w:r>
    </w:p>
    <w:p w:rsidR="00AB5AAE" w:rsidRPr="002D6E44" w:rsidRDefault="00E75048" w:rsidP="00AB5AAE">
      <w:pPr>
        <w:tabs>
          <w:tab w:val="left" w:pos="1562"/>
        </w:tabs>
        <w:ind w:firstLine="567"/>
        <w:jc w:val="both"/>
        <w:rPr>
          <w:lang w:val="uk-UA"/>
        </w:rPr>
      </w:pPr>
      <w:r w:rsidRPr="002D6E44">
        <w:rPr>
          <w:rFonts w:eastAsia="Times New Roman"/>
          <w:color w:val="1D1D1B"/>
          <w:lang w:val="uk-UA" w:eastAsia="uk-UA"/>
        </w:rPr>
        <w:t>Рішенням Вищої ради юстиції від 21 лютого 2007 року № 131 внесено подання до Верховної Ради України про звільнення Токар Л.В. з посади судді Ленінського районного суду міста Вінниці за порушення присяги.</w:t>
      </w:r>
    </w:p>
    <w:p w:rsidR="00E75048" w:rsidRPr="002D6E44" w:rsidRDefault="00E75048" w:rsidP="00AB5AAE">
      <w:pPr>
        <w:tabs>
          <w:tab w:val="left" w:pos="1562"/>
        </w:tabs>
        <w:ind w:firstLine="567"/>
        <w:jc w:val="both"/>
        <w:rPr>
          <w:lang w:val="uk-UA"/>
        </w:rPr>
      </w:pPr>
      <w:r w:rsidRPr="002D6E44">
        <w:rPr>
          <w:rFonts w:eastAsia="Times New Roman"/>
          <w:color w:val="1D1D1B"/>
          <w:lang w:val="uk-UA" w:eastAsia="uk-UA"/>
        </w:rPr>
        <w:t xml:space="preserve">Постановою Верховної Ради України від 5 червня 2008 року № 335-VІ </w:t>
      </w:r>
      <w:r w:rsidR="002D6E44">
        <w:rPr>
          <w:rFonts w:eastAsia="Times New Roman"/>
          <w:color w:val="1D1D1B"/>
          <w:lang w:val="uk-UA" w:eastAsia="uk-UA"/>
        </w:rPr>
        <w:br/>
      </w:r>
      <w:r w:rsidRPr="002D6E44">
        <w:rPr>
          <w:rFonts w:eastAsia="Times New Roman"/>
          <w:color w:val="1D1D1B"/>
          <w:lang w:val="uk-UA" w:eastAsia="uk-UA"/>
        </w:rPr>
        <w:t>Токар Л.В. звільнено з посади судді Ленінського районного суду міста Вінниці за порушення присяги.</w:t>
      </w:r>
    </w:p>
    <w:p w:rsidR="00E75048" w:rsidRPr="002D6E44" w:rsidRDefault="00E75048" w:rsidP="00AB5AAE">
      <w:pPr>
        <w:shd w:val="clear" w:color="auto" w:fill="FFFFFF"/>
        <w:ind w:firstLine="567"/>
        <w:jc w:val="both"/>
        <w:rPr>
          <w:rFonts w:eastAsia="Times New Roman"/>
          <w:color w:val="1D1D1B"/>
          <w:lang w:val="uk-UA" w:eastAsia="uk-UA"/>
        </w:rPr>
      </w:pPr>
      <w:r w:rsidRPr="002D6E44">
        <w:rPr>
          <w:rFonts w:eastAsia="Times New Roman"/>
          <w:color w:val="1D1D1B"/>
          <w:lang w:val="uk-UA" w:eastAsia="uk-UA"/>
        </w:rPr>
        <w:t xml:space="preserve">У серпні 2008 року </w:t>
      </w:r>
      <w:r w:rsidR="009C495D">
        <w:rPr>
          <w:rFonts w:eastAsia="Times New Roman"/>
          <w:color w:val="1D1D1B"/>
          <w:lang w:val="uk-UA" w:eastAsia="uk-UA"/>
        </w:rPr>
        <w:t>ОСОБА_1</w:t>
      </w:r>
      <w:r w:rsidRPr="002D6E44">
        <w:rPr>
          <w:rFonts w:eastAsia="Times New Roman"/>
          <w:color w:val="1D1D1B"/>
          <w:lang w:val="uk-UA" w:eastAsia="uk-UA"/>
        </w:rPr>
        <w:t xml:space="preserve"> звернулася до суду з позовом до Верховної Ради України, Вищої ради юстиції, в якому просила визнати протиправними дії Верховної Ради України, Вищої ради юстиції; визнати протиправним та скасувати рішення щодо звільнення її з посади, зобов’язати вчинити певні дії.</w:t>
      </w:r>
    </w:p>
    <w:p w:rsidR="00E75048" w:rsidRPr="002D6E44" w:rsidRDefault="00E75048" w:rsidP="00AB5AAE">
      <w:pPr>
        <w:pStyle w:val="rtejustify"/>
        <w:shd w:val="clear" w:color="auto" w:fill="FFFFFF"/>
        <w:spacing w:before="0" w:beforeAutospacing="0" w:after="0" w:afterAutospacing="0"/>
        <w:ind w:firstLine="567"/>
        <w:jc w:val="both"/>
        <w:rPr>
          <w:color w:val="1D1D1B"/>
          <w:sz w:val="28"/>
          <w:szCs w:val="28"/>
        </w:rPr>
      </w:pPr>
      <w:r w:rsidRPr="002D6E44">
        <w:rPr>
          <w:color w:val="1D1D1B"/>
          <w:sz w:val="28"/>
          <w:szCs w:val="28"/>
        </w:rPr>
        <w:t xml:space="preserve">Постановою Вінницького окружного адміністративного суду від </w:t>
      </w:r>
      <w:r w:rsidRPr="002D6E44">
        <w:rPr>
          <w:color w:val="1D1D1B"/>
          <w:sz w:val="28"/>
          <w:szCs w:val="28"/>
        </w:rPr>
        <w:br/>
        <w:t xml:space="preserve">28 листопада 2008 року, залишеною без змін ухвалами Київського апеляційного адміністративного суду від 16 грудня 2009 року та Вищого </w:t>
      </w:r>
      <w:r w:rsidRPr="002D6E44">
        <w:rPr>
          <w:color w:val="1D1D1B"/>
          <w:sz w:val="28"/>
          <w:szCs w:val="28"/>
        </w:rPr>
        <w:lastRenderedPageBreak/>
        <w:t>адміністративного суду України від 6 березня 2012 року, у задоволенні позову відмовлено.</w:t>
      </w:r>
    </w:p>
    <w:p w:rsidR="00E75048" w:rsidRPr="00AB5AAE" w:rsidRDefault="00E75048" w:rsidP="00AB5AAE">
      <w:pPr>
        <w:pStyle w:val="rtejustify"/>
        <w:shd w:val="clear" w:color="auto" w:fill="FFFFFF"/>
        <w:spacing w:before="0" w:beforeAutospacing="0" w:after="0" w:afterAutospacing="0"/>
        <w:ind w:firstLine="567"/>
        <w:jc w:val="both"/>
        <w:rPr>
          <w:color w:val="1D1D1B"/>
          <w:sz w:val="28"/>
          <w:szCs w:val="28"/>
        </w:rPr>
      </w:pPr>
      <w:r w:rsidRPr="002D6E44">
        <w:rPr>
          <w:color w:val="1D1D1B"/>
          <w:sz w:val="28"/>
          <w:szCs w:val="28"/>
        </w:rPr>
        <w:t xml:space="preserve">Не погодившись із рішеннями національних судів, </w:t>
      </w:r>
      <w:r w:rsidR="009C495D">
        <w:rPr>
          <w:color w:val="1D1D1B"/>
          <w:sz w:val="28"/>
          <w:szCs w:val="28"/>
        </w:rPr>
        <w:t>ОСОБА_1</w:t>
      </w:r>
      <w:r w:rsidRPr="00AB5AAE">
        <w:rPr>
          <w:color w:val="1D1D1B"/>
          <w:sz w:val="28"/>
          <w:szCs w:val="28"/>
        </w:rPr>
        <w:t xml:space="preserve"> подала до Європейського суду з прав людини (далі – ЄСПЛ) заяву проти України, в якій скаржилася на порушення пункту 1 статті 6 та статті 8 Конвенції про захист прав людини і основоположних свобод від 4 листопада 1950 року (далі – Конвенція), стверджуючи, що провадження щодо її звільнення було несправедливим, суперечило принципу незалежного і безстороннього суду, а також що незаконне звільнення значним чином вплинуло на її приватне життя.</w:t>
      </w:r>
    </w:p>
    <w:p w:rsidR="00E75048" w:rsidRPr="00AB5AAE" w:rsidRDefault="00E75048" w:rsidP="00AB5AAE">
      <w:pPr>
        <w:pStyle w:val="rtejustify"/>
        <w:shd w:val="clear" w:color="auto" w:fill="FFFFFF"/>
        <w:spacing w:before="0" w:beforeAutospacing="0" w:after="0" w:afterAutospacing="0"/>
        <w:ind w:firstLine="567"/>
        <w:jc w:val="both"/>
        <w:rPr>
          <w:color w:val="1D1D1B"/>
          <w:sz w:val="28"/>
          <w:szCs w:val="28"/>
        </w:rPr>
      </w:pPr>
      <w:r w:rsidRPr="00AB5AAE">
        <w:rPr>
          <w:color w:val="1D1D1B"/>
          <w:sz w:val="28"/>
          <w:szCs w:val="28"/>
        </w:rPr>
        <w:t xml:space="preserve">19 січня 2017 року ЄСПЛ ухвалив рішення у справі «Куликов та інші проти України», в тому числі за заявою </w:t>
      </w:r>
      <w:r w:rsidR="009C495D">
        <w:rPr>
          <w:color w:val="1D1D1B"/>
          <w:sz w:val="28"/>
          <w:szCs w:val="28"/>
        </w:rPr>
        <w:t>ОСОБА_1</w:t>
      </w:r>
      <w:r w:rsidRPr="00AB5AAE">
        <w:rPr>
          <w:color w:val="1D1D1B"/>
          <w:sz w:val="28"/>
          <w:szCs w:val="28"/>
        </w:rPr>
        <w:t xml:space="preserve"> (№ 54135/12), яким постановив, що Україна порушила стосовно позивача пункт 1 статті 6 Конвенції у зв’язку з недотриманням принципів незалежності і безсторонності та статтю 8 Конвенції, якою кожному гарантується право на повагу до приватного і сімейного життя.</w:t>
      </w:r>
    </w:p>
    <w:p w:rsidR="00E75048" w:rsidRPr="00AB5AAE" w:rsidRDefault="00E75048" w:rsidP="00AB5AAE">
      <w:pPr>
        <w:pStyle w:val="rtejustify"/>
        <w:shd w:val="clear" w:color="auto" w:fill="FFFFFF"/>
        <w:spacing w:before="0" w:beforeAutospacing="0" w:after="0" w:afterAutospacing="0"/>
        <w:ind w:firstLine="567"/>
        <w:jc w:val="both"/>
        <w:rPr>
          <w:color w:val="1D1D1B"/>
          <w:sz w:val="28"/>
          <w:szCs w:val="28"/>
        </w:rPr>
      </w:pPr>
      <w:r w:rsidRPr="00AB5AAE">
        <w:rPr>
          <w:color w:val="1D1D1B"/>
          <w:sz w:val="28"/>
          <w:szCs w:val="28"/>
        </w:rPr>
        <w:t xml:space="preserve">У зв’язку із прийняттям ЄСПЛ зазначеного рішення 28 квітня 2017 року </w:t>
      </w:r>
      <w:r w:rsidR="009C495D">
        <w:rPr>
          <w:color w:val="1D1D1B"/>
          <w:sz w:val="28"/>
          <w:szCs w:val="28"/>
        </w:rPr>
        <w:t>ОСОБА_1</w:t>
      </w:r>
      <w:r w:rsidRPr="00AB5AAE">
        <w:rPr>
          <w:color w:val="1D1D1B"/>
          <w:sz w:val="28"/>
          <w:szCs w:val="28"/>
        </w:rPr>
        <w:t xml:space="preserve"> звернулася до Верховного Суду України із заявою про перегляд постанови Вінницького окружного адміністративного суду від 28 листопада </w:t>
      </w:r>
      <w:r w:rsidRPr="00AB5AAE">
        <w:rPr>
          <w:color w:val="1D1D1B"/>
          <w:sz w:val="28"/>
          <w:szCs w:val="28"/>
        </w:rPr>
        <w:br/>
        <w:t xml:space="preserve">2008 року, ухвал Київського апеляційного адміністративного суду від </w:t>
      </w:r>
      <w:r w:rsidR="009C495D">
        <w:rPr>
          <w:color w:val="1D1D1B"/>
          <w:sz w:val="28"/>
          <w:szCs w:val="28"/>
        </w:rPr>
        <w:t xml:space="preserve">                      </w:t>
      </w:r>
      <w:r w:rsidRPr="00AB5AAE">
        <w:rPr>
          <w:color w:val="1D1D1B"/>
          <w:sz w:val="28"/>
          <w:szCs w:val="28"/>
        </w:rPr>
        <w:t>16 грудня 2009 року та Вищого адміністративного суду України від 6 березня 2012 року.</w:t>
      </w:r>
    </w:p>
    <w:p w:rsidR="00E75048" w:rsidRPr="00AB5AAE" w:rsidRDefault="00E75048" w:rsidP="00AB5AAE">
      <w:pPr>
        <w:pStyle w:val="rtejustify"/>
        <w:shd w:val="clear" w:color="auto" w:fill="FFFFFF"/>
        <w:spacing w:before="0" w:beforeAutospacing="0" w:after="0" w:afterAutospacing="0"/>
        <w:ind w:firstLine="567"/>
        <w:jc w:val="both"/>
        <w:rPr>
          <w:color w:val="1D1D1B"/>
          <w:sz w:val="28"/>
          <w:szCs w:val="28"/>
        </w:rPr>
      </w:pPr>
      <w:r w:rsidRPr="00AB5AAE">
        <w:rPr>
          <w:color w:val="1D1D1B"/>
          <w:sz w:val="28"/>
          <w:szCs w:val="28"/>
        </w:rPr>
        <w:t xml:space="preserve">За результатами розгляду справи за заявою </w:t>
      </w:r>
      <w:r w:rsidR="009C495D">
        <w:rPr>
          <w:color w:val="1D1D1B"/>
          <w:sz w:val="28"/>
          <w:szCs w:val="28"/>
        </w:rPr>
        <w:t>ОСОБА_1</w:t>
      </w:r>
      <w:r w:rsidRPr="00AB5AAE">
        <w:rPr>
          <w:color w:val="1D1D1B"/>
          <w:sz w:val="28"/>
          <w:szCs w:val="28"/>
        </w:rPr>
        <w:t xml:space="preserve"> Верховний Суд України з огляду на зазначені вище висновки ЄСПЛ у рішенні від 19 січня </w:t>
      </w:r>
      <w:r w:rsidRPr="00AB5AAE">
        <w:rPr>
          <w:color w:val="1D1D1B"/>
          <w:sz w:val="28"/>
          <w:szCs w:val="28"/>
        </w:rPr>
        <w:br/>
        <w:t>2017 року у справі «Куликов та інші проти України» 23 жовтня 2017 року прийняв постанову, якою скасував постанову Вінницького окружного адміністративного суду від 28 листопада 2008 року, ухвали Київського апеляційного адміністративного суду від 16 грудня 2009 року та Вищого адміністративного суду України від 6 березня 2012 року, а справу передав на новий розгляд до Вищого адміністративного суду України як суду першої інстанції.</w:t>
      </w:r>
    </w:p>
    <w:p w:rsidR="00E75048" w:rsidRPr="00AB5AAE" w:rsidRDefault="00E75048" w:rsidP="00AB5AAE">
      <w:pPr>
        <w:pStyle w:val="rtejustify"/>
        <w:shd w:val="clear" w:color="auto" w:fill="FFFFFF"/>
        <w:spacing w:before="0" w:beforeAutospacing="0" w:after="0" w:afterAutospacing="0"/>
        <w:ind w:firstLine="567"/>
        <w:jc w:val="both"/>
        <w:rPr>
          <w:color w:val="1D1D1B"/>
          <w:sz w:val="28"/>
          <w:szCs w:val="28"/>
        </w:rPr>
      </w:pPr>
      <w:r w:rsidRPr="00AB5AAE">
        <w:rPr>
          <w:color w:val="1D1D1B"/>
          <w:sz w:val="28"/>
          <w:szCs w:val="28"/>
        </w:rPr>
        <w:t xml:space="preserve">Рішенням Верховного Суду у складі колегії суддів Касаційного адміністративного суду від 22 березня 2018 року позов </w:t>
      </w:r>
      <w:r w:rsidR="009C495D">
        <w:rPr>
          <w:color w:val="1D1D1B"/>
          <w:sz w:val="28"/>
          <w:szCs w:val="28"/>
        </w:rPr>
        <w:t>ОСОБА_1</w:t>
      </w:r>
      <w:r w:rsidRPr="00AB5AAE">
        <w:rPr>
          <w:color w:val="1D1D1B"/>
          <w:sz w:val="28"/>
          <w:szCs w:val="28"/>
        </w:rPr>
        <w:t xml:space="preserve"> задоволено частково:</w:t>
      </w:r>
    </w:p>
    <w:p w:rsidR="00E75048" w:rsidRPr="00AB5AAE" w:rsidRDefault="00E75048" w:rsidP="00AB5AAE">
      <w:pPr>
        <w:pStyle w:val="rtejustify"/>
        <w:shd w:val="clear" w:color="auto" w:fill="FFFFFF"/>
        <w:spacing w:before="0" w:beforeAutospacing="0" w:after="0" w:afterAutospacing="0"/>
        <w:ind w:firstLine="567"/>
        <w:jc w:val="both"/>
        <w:rPr>
          <w:color w:val="1D1D1B"/>
          <w:sz w:val="28"/>
          <w:szCs w:val="28"/>
        </w:rPr>
      </w:pPr>
      <w:r w:rsidRPr="00AB5AAE">
        <w:rPr>
          <w:color w:val="1D1D1B"/>
          <w:sz w:val="28"/>
          <w:szCs w:val="28"/>
        </w:rPr>
        <w:t xml:space="preserve">визнано протиправним та скасовано рішення Вищої ради юстиції від </w:t>
      </w:r>
      <w:r w:rsidRPr="00AB5AAE">
        <w:rPr>
          <w:color w:val="1D1D1B"/>
          <w:sz w:val="28"/>
          <w:szCs w:val="28"/>
        </w:rPr>
        <w:br/>
        <w:t xml:space="preserve">21 лютого 2007 року № 131«Про внесення подання Верховній Раді України про звільнення </w:t>
      </w:r>
      <w:r w:rsidR="00FF1759">
        <w:rPr>
          <w:color w:val="1D1D1B"/>
          <w:sz w:val="28"/>
          <w:szCs w:val="28"/>
        </w:rPr>
        <w:t>ОСОБА_1</w:t>
      </w:r>
      <w:r w:rsidRPr="00AB5AAE">
        <w:rPr>
          <w:color w:val="1D1D1B"/>
          <w:sz w:val="28"/>
          <w:szCs w:val="28"/>
        </w:rPr>
        <w:t xml:space="preserve"> з посади судді Ленінського районного суду міста Вінниці за порушення присяги»;</w:t>
      </w:r>
    </w:p>
    <w:p w:rsidR="00E75048" w:rsidRPr="00AB5AAE" w:rsidRDefault="00E75048" w:rsidP="00AB5AAE">
      <w:pPr>
        <w:pStyle w:val="rtejustify"/>
        <w:shd w:val="clear" w:color="auto" w:fill="FFFFFF"/>
        <w:spacing w:before="0" w:beforeAutospacing="0" w:after="0" w:afterAutospacing="0"/>
        <w:ind w:firstLine="567"/>
        <w:jc w:val="both"/>
        <w:rPr>
          <w:color w:val="1D1D1B"/>
          <w:sz w:val="28"/>
          <w:szCs w:val="28"/>
        </w:rPr>
      </w:pPr>
      <w:r w:rsidRPr="00AB5AAE">
        <w:rPr>
          <w:color w:val="1D1D1B"/>
          <w:sz w:val="28"/>
          <w:szCs w:val="28"/>
        </w:rPr>
        <w:t>визнано протиправною та скасовано Постанову Верховної Ради України від 5 червня 2008 року № 335-VI «Про звільнення судді»;</w:t>
      </w:r>
    </w:p>
    <w:p w:rsidR="00E75048" w:rsidRPr="00AB5AAE" w:rsidRDefault="00E75048" w:rsidP="00AB5AAE">
      <w:pPr>
        <w:pStyle w:val="rtejustify"/>
        <w:shd w:val="clear" w:color="auto" w:fill="FFFFFF"/>
        <w:spacing w:before="0" w:beforeAutospacing="0" w:after="0" w:afterAutospacing="0"/>
        <w:ind w:firstLine="567"/>
        <w:jc w:val="both"/>
        <w:rPr>
          <w:color w:val="1D1D1B"/>
          <w:sz w:val="28"/>
          <w:szCs w:val="28"/>
        </w:rPr>
      </w:pPr>
      <w:r w:rsidRPr="00AB5AAE">
        <w:rPr>
          <w:color w:val="1D1D1B"/>
          <w:sz w:val="28"/>
          <w:szCs w:val="28"/>
        </w:rPr>
        <w:t xml:space="preserve">передано на повторний розгляд Вищої ради правосуддя вирішення питання щодо наявності підстав для притягнення </w:t>
      </w:r>
      <w:r w:rsidR="00FF1759">
        <w:rPr>
          <w:color w:val="1D1D1B"/>
          <w:sz w:val="28"/>
          <w:szCs w:val="28"/>
        </w:rPr>
        <w:t>ОСОБА_1</w:t>
      </w:r>
      <w:r w:rsidRPr="00AB5AAE">
        <w:rPr>
          <w:color w:val="1D1D1B"/>
          <w:sz w:val="28"/>
          <w:szCs w:val="28"/>
        </w:rPr>
        <w:t xml:space="preserve"> до дисциплінарної відповідальності з огляду на обставини, викладені у пропозиції члена Вищої ради юстиції </w:t>
      </w:r>
      <w:proofErr w:type="spellStart"/>
      <w:r w:rsidRPr="00AB5AAE">
        <w:rPr>
          <w:color w:val="1D1D1B"/>
          <w:sz w:val="28"/>
          <w:szCs w:val="28"/>
        </w:rPr>
        <w:t>Сафулька</w:t>
      </w:r>
      <w:proofErr w:type="spellEnd"/>
      <w:r w:rsidRPr="00AB5AAE">
        <w:rPr>
          <w:color w:val="1D1D1B"/>
          <w:sz w:val="28"/>
          <w:szCs w:val="28"/>
        </w:rPr>
        <w:t xml:space="preserve"> С.Ф. У задоволенні решти позовних вимог відмовлено.</w:t>
      </w:r>
    </w:p>
    <w:p w:rsidR="00E75048" w:rsidRPr="00AB5AAE" w:rsidRDefault="00E75048" w:rsidP="00AB5AAE">
      <w:pPr>
        <w:pStyle w:val="rtejustify"/>
        <w:shd w:val="clear" w:color="auto" w:fill="FFFFFF"/>
        <w:spacing w:before="0" w:beforeAutospacing="0" w:after="0" w:afterAutospacing="0"/>
        <w:ind w:firstLine="567"/>
        <w:jc w:val="both"/>
        <w:rPr>
          <w:color w:val="1D1D1B"/>
          <w:sz w:val="28"/>
          <w:szCs w:val="28"/>
        </w:rPr>
      </w:pPr>
      <w:r w:rsidRPr="00AB5AAE">
        <w:rPr>
          <w:color w:val="1D1D1B"/>
          <w:sz w:val="28"/>
          <w:szCs w:val="28"/>
        </w:rPr>
        <w:t>Постановою Великої Палати Верховного Суду від 23 серпня 2018 року апеляційну скаргу Вищої ради правосуддя залишено без задоволення, рішення Верховного Суду, прийняте у складі колегії суддів Касаційного адміністративного суду від 22 березня 2018 року – без змін. Ця постанова є остаточною та оскарженню не підлягає.</w:t>
      </w:r>
    </w:p>
    <w:p w:rsidR="00E75048" w:rsidRPr="00E75048" w:rsidRDefault="00E75048" w:rsidP="00AB5AAE">
      <w:pPr>
        <w:ind w:firstLine="567"/>
        <w:jc w:val="both"/>
        <w:rPr>
          <w:color w:val="000000"/>
          <w:lang w:val="uk-UA" w:eastAsia="uk-UA"/>
        </w:rPr>
      </w:pPr>
      <w:r w:rsidRPr="00E75048">
        <w:rPr>
          <w:color w:val="000000"/>
          <w:lang w:val="uk-UA" w:eastAsia="uk-UA"/>
        </w:rPr>
        <w:t xml:space="preserve">З огляду на наведене Вища рада правосуддя розглянула матеріали про звільнення Токар Л.В. та ухвалила рішення від 22 грудня 2020 року </w:t>
      </w:r>
      <w:r w:rsidRPr="00E75048">
        <w:rPr>
          <w:color w:val="000000"/>
          <w:lang w:val="uk-UA" w:eastAsia="uk-UA"/>
        </w:rPr>
        <w:br/>
        <w:t xml:space="preserve">№ 3598/0/15-20 про </w:t>
      </w:r>
      <w:r w:rsidRPr="00E75048">
        <w:rPr>
          <w:rFonts w:eastAsiaTheme="minorHAnsi"/>
          <w:color w:val="1D1D1B"/>
          <w:shd w:val="clear" w:color="auto" w:fill="FFFFFF"/>
          <w:lang w:val="uk-UA" w:eastAsia="en-US"/>
        </w:rPr>
        <w:t>звільнення Токар Л.В. з посади судді Ленінського районного суду міста Вінниці на підставі пункту 3 частини шостої статті 126 Конституції України.</w:t>
      </w:r>
    </w:p>
    <w:p w:rsidR="00E75048" w:rsidRPr="00AB5AAE" w:rsidRDefault="00E75048" w:rsidP="00AB5AAE">
      <w:pPr>
        <w:ind w:firstLine="567"/>
        <w:jc w:val="both"/>
        <w:rPr>
          <w:rFonts w:eastAsiaTheme="minorHAnsi"/>
          <w:lang w:val="uk-UA" w:eastAsia="en-US"/>
        </w:rPr>
      </w:pPr>
      <w:r w:rsidRPr="00E75048">
        <w:rPr>
          <w:lang w:val="uk-UA" w:eastAsia="uk-UA"/>
        </w:rPr>
        <w:t>15 липня 2021 року Верховний Суд у складі колегії суддів Касаційного адміністративного суду у справі № 9901/19/21 ухвалив рішення, яким п</w:t>
      </w:r>
      <w:r w:rsidRPr="00E75048">
        <w:rPr>
          <w:rFonts w:eastAsiaTheme="minorHAnsi"/>
          <w:lang w:val="uk-UA" w:eastAsia="en-US"/>
        </w:rPr>
        <w:t xml:space="preserve">озов </w:t>
      </w:r>
      <w:r w:rsidR="009C495D">
        <w:rPr>
          <w:rFonts w:eastAsiaTheme="minorHAnsi"/>
          <w:lang w:val="uk-UA" w:eastAsia="en-US"/>
        </w:rPr>
        <w:t>ОСОБА_1</w:t>
      </w:r>
      <w:r w:rsidRPr="00E75048">
        <w:rPr>
          <w:rFonts w:eastAsiaTheme="minorHAnsi"/>
          <w:lang w:val="uk-UA" w:eastAsia="en-US"/>
        </w:rPr>
        <w:t xml:space="preserve"> до Вищої ради правосуддя про визнання протиправним і скасування рішення задоволено. Визнано протиправним і скасовано вказане вище рішення Вищої ради правосуддя від 22 грудня 2020 року № 3598/0/15-20.</w:t>
      </w:r>
    </w:p>
    <w:p w:rsidR="00CE4825" w:rsidRPr="00AB5AAE" w:rsidRDefault="00CE4825" w:rsidP="00AB5AAE">
      <w:pPr>
        <w:ind w:firstLine="567"/>
        <w:jc w:val="both"/>
      </w:pPr>
      <w:r w:rsidRPr="00AB5AAE">
        <w:rPr>
          <w:lang w:val="uk-UA"/>
        </w:rPr>
        <w:t>Відповідно до частини третьої статті 52 Закону України «Про Вищу раду правосуддя» у</w:t>
      </w:r>
      <w:r w:rsidRPr="00AB5AAE">
        <w:rPr>
          <w:shd w:val="clear" w:color="auto" w:fill="FFFFFF"/>
          <w:lang w:val="uk-UA"/>
        </w:rPr>
        <w:t xml:space="preserve"> випадку скасування судом рішення Вищої ради правосуддя, ухваленого за результатами розгляду скарги на рішення Дисциплінарної палати, Вища рада правосуддя розглядає відповідну дисциплінарну справу повторно. </w:t>
      </w:r>
      <w:proofErr w:type="spellStart"/>
      <w:proofErr w:type="gramStart"/>
      <w:r w:rsidRPr="00AB5AAE">
        <w:rPr>
          <w:shd w:val="clear" w:color="auto" w:fill="FFFFFF"/>
        </w:rPr>
        <w:t>Повторний</w:t>
      </w:r>
      <w:proofErr w:type="spellEnd"/>
      <w:r w:rsidRPr="00AB5AAE">
        <w:rPr>
          <w:shd w:val="clear" w:color="auto" w:fill="FFFFFF"/>
        </w:rPr>
        <w:t xml:space="preserve"> </w:t>
      </w:r>
      <w:proofErr w:type="spellStart"/>
      <w:r w:rsidRPr="00AB5AAE">
        <w:rPr>
          <w:shd w:val="clear" w:color="auto" w:fill="FFFFFF"/>
        </w:rPr>
        <w:t>розгляд</w:t>
      </w:r>
      <w:proofErr w:type="spellEnd"/>
      <w:r w:rsidRPr="00AB5AAE">
        <w:rPr>
          <w:shd w:val="clear" w:color="auto" w:fill="FFFFFF"/>
        </w:rPr>
        <w:t xml:space="preserve"> </w:t>
      </w:r>
      <w:proofErr w:type="spellStart"/>
      <w:r w:rsidRPr="00AB5AAE">
        <w:rPr>
          <w:shd w:val="clear" w:color="auto" w:fill="FFFFFF"/>
        </w:rPr>
        <w:t>справи</w:t>
      </w:r>
      <w:proofErr w:type="spellEnd"/>
      <w:r w:rsidRPr="00AB5AAE">
        <w:rPr>
          <w:shd w:val="clear" w:color="auto" w:fill="FFFFFF"/>
        </w:rPr>
        <w:t xml:space="preserve"> </w:t>
      </w:r>
      <w:proofErr w:type="spellStart"/>
      <w:r w:rsidRPr="00AB5AAE">
        <w:rPr>
          <w:shd w:val="clear" w:color="auto" w:fill="FFFFFF"/>
        </w:rPr>
        <w:t>здійснюється</w:t>
      </w:r>
      <w:proofErr w:type="spellEnd"/>
      <w:r w:rsidRPr="00AB5AAE">
        <w:rPr>
          <w:shd w:val="clear" w:color="auto" w:fill="FFFFFF"/>
        </w:rPr>
        <w:t xml:space="preserve"> </w:t>
      </w:r>
      <w:proofErr w:type="spellStart"/>
      <w:r w:rsidRPr="00AB5AAE">
        <w:rPr>
          <w:shd w:val="clear" w:color="auto" w:fill="FFFFFF"/>
        </w:rPr>
        <w:t>Вищою</w:t>
      </w:r>
      <w:proofErr w:type="spellEnd"/>
      <w:r w:rsidRPr="00AB5AAE">
        <w:rPr>
          <w:shd w:val="clear" w:color="auto" w:fill="FFFFFF"/>
        </w:rPr>
        <w:t xml:space="preserve"> радою </w:t>
      </w:r>
      <w:proofErr w:type="spellStart"/>
      <w:r w:rsidRPr="00AB5AAE">
        <w:rPr>
          <w:shd w:val="clear" w:color="auto" w:fill="FFFFFF"/>
        </w:rPr>
        <w:t>правосуддя</w:t>
      </w:r>
      <w:proofErr w:type="spellEnd"/>
      <w:r w:rsidRPr="00AB5AAE">
        <w:rPr>
          <w:shd w:val="clear" w:color="auto" w:fill="FFFFFF"/>
        </w:rPr>
        <w:t xml:space="preserve"> у пленарному </w:t>
      </w:r>
      <w:proofErr w:type="spellStart"/>
      <w:r w:rsidRPr="00AB5AAE">
        <w:rPr>
          <w:shd w:val="clear" w:color="auto" w:fill="FFFFFF"/>
        </w:rPr>
        <w:t>складі</w:t>
      </w:r>
      <w:proofErr w:type="spellEnd"/>
      <w:r w:rsidRPr="00AB5AAE">
        <w:rPr>
          <w:shd w:val="clear" w:color="auto" w:fill="FFFFFF"/>
        </w:rPr>
        <w:t xml:space="preserve"> у порядку, </w:t>
      </w:r>
      <w:proofErr w:type="spellStart"/>
      <w:r w:rsidRPr="00AB5AAE">
        <w:rPr>
          <w:shd w:val="clear" w:color="auto" w:fill="FFFFFF"/>
        </w:rPr>
        <w:t>визначеному</w:t>
      </w:r>
      <w:proofErr w:type="spellEnd"/>
      <w:r w:rsidRPr="00AB5AAE">
        <w:rPr>
          <w:shd w:val="clear" w:color="auto" w:fill="FFFFFF"/>
        </w:rPr>
        <w:t xml:space="preserve"> </w:t>
      </w:r>
      <w:hyperlink r:id="rId7" w:anchor="n435" w:history="1">
        <w:proofErr w:type="spellStart"/>
        <w:r w:rsidRPr="00AB5AAE">
          <w:rPr>
            <w:rStyle w:val="aa"/>
            <w:color w:val="auto"/>
            <w:u w:val="none"/>
            <w:shd w:val="clear" w:color="auto" w:fill="FFFFFF"/>
          </w:rPr>
          <w:t>статтею</w:t>
        </w:r>
        <w:proofErr w:type="spellEnd"/>
        <w:r w:rsidRPr="00AB5AAE">
          <w:rPr>
            <w:rStyle w:val="aa"/>
            <w:color w:val="auto"/>
            <w:u w:val="none"/>
            <w:shd w:val="clear" w:color="auto" w:fill="FFFFFF"/>
          </w:rPr>
          <w:t xml:space="preserve"> 49</w:t>
        </w:r>
      </w:hyperlink>
      <w:r w:rsidRPr="00AB5AAE">
        <w:rPr>
          <w:shd w:val="clear" w:color="auto" w:fill="FFFFFF"/>
        </w:rPr>
        <w:t xml:space="preserve"> </w:t>
      </w:r>
      <w:proofErr w:type="spellStart"/>
      <w:r w:rsidRPr="00AB5AAE">
        <w:rPr>
          <w:shd w:val="clear" w:color="auto" w:fill="FFFFFF"/>
        </w:rPr>
        <w:t>цього</w:t>
      </w:r>
      <w:proofErr w:type="spellEnd"/>
      <w:r w:rsidRPr="00AB5AAE">
        <w:rPr>
          <w:shd w:val="clear" w:color="auto" w:fill="FFFFFF"/>
        </w:rPr>
        <w:t xml:space="preserve"> Закону.</w:t>
      </w:r>
      <w:proofErr w:type="gramEnd"/>
    </w:p>
    <w:p w:rsidR="008F16D2" w:rsidRPr="008F16D2" w:rsidRDefault="008F16D2" w:rsidP="00AB5AAE">
      <w:pPr>
        <w:ind w:firstLine="567"/>
        <w:jc w:val="both"/>
        <w:rPr>
          <w:rFonts w:eastAsiaTheme="minorHAnsi"/>
          <w:lang w:val="uk-UA" w:eastAsia="en-US"/>
        </w:rPr>
      </w:pPr>
      <w:r w:rsidRPr="008F16D2">
        <w:rPr>
          <w:rFonts w:eastAsia="Times New Roman"/>
          <w:szCs w:val="20"/>
          <w:lang w:val="uk-UA"/>
        </w:rPr>
        <w:t>Частиною третьою статті 55 Закону України «Про Вищу раду правосуддя» передбачено, що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w:t>
      </w:r>
    </w:p>
    <w:p w:rsidR="00CE4825" w:rsidRPr="00AB5AAE" w:rsidRDefault="00CE4825" w:rsidP="00AB5AAE">
      <w:pPr>
        <w:ind w:firstLine="567"/>
        <w:jc w:val="both"/>
        <w:rPr>
          <w:rFonts w:eastAsia="Times New Roman"/>
          <w:lang w:val="uk-UA"/>
        </w:rPr>
      </w:pPr>
      <w:r w:rsidRPr="00AB5AAE">
        <w:rPr>
          <w:color w:val="000000" w:themeColor="text1"/>
          <w:lang w:val="uk-UA"/>
        </w:rPr>
        <w:t xml:space="preserve">Ухвалою Вищої ради правосуддя від 26 серпня 2021 року № 1870/0/15-21 </w:t>
      </w:r>
      <w:r w:rsidR="008F16D2" w:rsidRPr="00AB5AAE">
        <w:rPr>
          <w:color w:val="000000"/>
          <w:shd w:val="clear" w:color="auto" w:fill="FFFFFF"/>
          <w:lang w:val="uk-UA"/>
        </w:rPr>
        <w:t xml:space="preserve">зупинено розгляд питання про звільнення Токар Л.В. з посади судді </w:t>
      </w:r>
      <w:r w:rsidR="008F16D2" w:rsidRPr="00AB5AAE">
        <w:rPr>
          <w:rFonts w:eastAsia="Times New Roman"/>
          <w:lang w:val="uk-UA"/>
        </w:rPr>
        <w:t>Ленінського районного суду міста Вінниці</w:t>
      </w:r>
      <w:r w:rsidR="008F16D2" w:rsidRPr="00AB5AAE">
        <w:rPr>
          <w:lang w:val="uk-UA"/>
        </w:rPr>
        <w:t xml:space="preserve"> </w:t>
      </w:r>
      <w:r w:rsidR="008F16D2" w:rsidRPr="00AB5AAE">
        <w:rPr>
          <w:rFonts w:eastAsia="Times New Roman"/>
          <w:lang w:val="uk-UA"/>
        </w:rPr>
        <w:t xml:space="preserve">у відставку </w:t>
      </w:r>
      <w:r w:rsidR="008F16D2" w:rsidRPr="00AB5AAE">
        <w:rPr>
          <w:color w:val="000000"/>
          <w:shd w:val="clear" w:color="auto" w:fill="FFFFFF"/>
          <w:lang w:val="uk-UA"/>
        </w:rPr>
        <w:t>з підстав, передбачених частиною третьою статті 55 Закону України «Про Вищу раду правосуддя».</w:t>
      </w:r>
    </w:p>
    <w:p w:rsidR="00E75048" w:rsidRPr="00AB5AAE" w:rsidRDefault="00E75048" w:rsidP="0000640E">
      <w:pPr>
        <w:ind w:firstLine="567"/>
        <w:jc w:val="both"/>
        <w:rPr>
          <w:lang w:val="uk-UA"/>
        </w:rPr>
      </w:pPr>
      <w:r w:rsidRPr="0042060B">
        <w:rPr>
          <w:color w:val="000000" w:themeColor="text1"/>
          <w:lang w:val="uk-UA"/>
        </w:rPr>
        <w:t xml:space="preserve">Ухвалою </w:t>
      </w:r>
      <w:r w:rsidR="003E79A5" w:rsidRPr="0042060B">
        <w:rPr>
          <w:color w:val="000000" w:themeColor="text1"/>
          <w:lang w:val="uk-UA"/>
        </w:rPr>
        <w:t xml:space="preserve">Другої Дисциплінарної палати </w:t>
      </w:r>
      <w:r w:rsidRPr="0042060B">
        <w:rPr>
          <w:color w:val="000000" w:themeColor="text1"/>
          <w:lang w:val="uk-UA"/>
        </w:rPr>
        <w:t xml:space="preserve">Вищої </w:t>
      </w:r>
      <w:r w:rsidR="003E79A5" w:rsidRPr="0042060B">
        <w:rPr>
          <w:color w:val="000000" w:themeColor="text1"/>
          <w:lang w:val="uk-UA"/>
        </w:rPr>
        <w:t xml:space="preserve">ради правосуддя </w:t>
      </w:r>
      <w:r w:rsidR="002D6E44">
        <w:rPr>
          <w:color w:val="000000" w:themeColor="text1"/>
          <w:lang w:val="uk-UA"/>
        </w:rPr>
        <w:br/>
      </w:r>
      <w:r w:rsidR="003E79A5" w:rsidRPr="0042060B">
        <w:rPr>
          <w:color w:val="000000" w:themeColor="text1"/>
          <w:lang w:val="uk-UA"/>
        </w:rPr>
        <w:t xml:space="preserve">від 6 березня 2024 року № </w:t>
      </w:r>
      <w:r w:rsidR="0000640E" w:rsidRPr="0042060B">
        <w:rPr>
          <w:color w:val="000000" w:themeColor="text1"/>
          <w:lang w:val="uk-UA"/>
        </w:rPr>
        <w:t>674/2дп/15-24</w:t>
      </w:r>
      <w:r w:rsidR="003E79A5" w:rsidRPr="0042060B">
        <w:rPr>
          <w:lang w:val="uk-UA"/>
        </w:rPr>
        <w:t xml:space="preserve"> </w:t>
      </w:r>
      <w:r w:rsidR="003E79A5" w:rsidRPr="0042060B">
        <w:rPr>
          <w:color w:val="000000" w:themeColor="text1"/>
          <w:lang w:val="uk-UA"/>
        </w:rPr>
        <w:t xml:space="preserve">дисциплінарне провадження стосовно </w:t>
      </w:r>
      <w:r w:rsidR="0000640E" w:rsidRPr="0042060B">
        <w:rPr>
          <w:color w:val="000000" w:themeColor="text1"/>
          <w:lang w:val="uk-UA"/>
        </w:rPr>
        <w:t xml:space="preserve">судді </w:t>
      </w:r>
      <w:r w:rsidR="0000640E" w:rsidRPr="0042060B">
        <w:rPr>
          <w:rFonts w:eastAsia="Times New Roman"/>
          <w:lang w:val="uk-UA"/>
        </w:rPr>
        <w:t xml:space="preserve">Ленінського районного суду міста Вінниці </w:t>
      </w:r>
      <w:r w:rsidR="003E79A5" w:rsidRPr="0042060B">
        <w:rPr>
          <w:color w:val="000000" w:themeColor="text1"/>
          <w:lang w:val="uk-UA"/>
        </w:rPr>
        <w:t>Токар Л.В.</w:t>
      </w:r>
      <w:r w:rsidR="0000640E" w:rsidRPr="0042060B">
        <w:rPr>
          <w:lang w:val="uk-UA"/>
        </w:rPr>
        <w:t xml:space="preserve"> з</w:t>
      </w:r>
      <w:r w:rsidR="0000640E" w:rsidRPr="0042060B">
        <w:rPr>
          <w:color w:val="000000" w:themeColor="text1"/>
          <w:lang w:val="uk-UA"/>
        </w:rPr>
        <w:t>акрито.</w:t>
      </w:r>
    </w:p>
    <w:p w:rsidR="002F4766" w:rsidRPr="00AB5AAE" w:rsidRDefault="002F4766" w:rsidP="00AB5AAE">
      <w:pPr>
        <w:widowControl w:val="0"/>
        <w:tabs>
          <w:tab w:val="left" w:pos="567"/>
        </w:tabs>
        <w:ind w:firstLine="567"/>
        <w:jc w:val="both"/>
        <w:rPr>
          <w:rFonts w:eastAsia="Times New Roman"/>
          <w:color w:val="000000" w:themeColor="text1"/>
          <w:lang w:val="uk-UA" w:eastAsia="uk-UA"/>
        </w:rPr>
      </w:pPr>
      <w:r w:rsidRPr="00AB5AAE">
        <w:rPr>
          <w:rFonts w:eastAsia="Times New Roman"/>
          <w:color w:val="000000" w:themeColor="text1"/>
          <w:lang w:val="uk-UA" w:eastAsia="uk-UA"/>
        </w:rPr>
        <w:t xml:space="preserve">З огляду на те, що за результатами </w:t>
      </w:r>
      <w:r w:rsidR="003E79A5" w:rsidRPr="00AB5AAE">
        <w:rPr>
          <w:rFonts w:eastAsia="Times New Roman"/>
          <w:color w:val="000000" w:themeColor="text1"/>
          <w:lang w:val="uk-UA" w:eastAsia="uk-UA"/>
        </w:rPr>
        <w:t xml:space="preserve">скасування </w:t>
      </w:r>
      <w:r w:rsidR="00AB5AAE" w:rsidRPr="00E75048">
        <w:rPr>
          <w:lang w:val="uk-UA" w:eastAsia="uk-UA"/>
        </w:rPr>
        <w:t xml:space="preserve">15 липня 2021 року </w:t>
      </w:r>
      <w:r w:rsidR="00AB5AAE" w:rsidRPr="00AB5AAE">
        <w:rPr>
          <w:lang w:val="uk-UA" w:eastAsia="uk-UA"/>
        </w:rPr>
        <w:t>Верховними</w:t>
      </w:r>
      <w:r w:rsidR="00AB5AAE" w:rsidRPr="00E75048">
        <w:rPr>
          <w:lang w:val="uk-UA" w:eastAsia="uk-UA"/>
        </w:rPr>
        <w:t xml:space="preserve"> Суд</w:t>
      </w:r>
      <w:r w:rsidR="00AB5AAE" w:rsidRPr="00AB5AAE">
        <w:rPr>
          <w:lang w:val="uk-UA" w:eastAsia="uk-UA"/>
        </w:rPr>
        <w:t xml:space="preserve">ом </w:t>
      </w:r>
      <w:r w:rsidR="003E79A5" w:rsidRPr="00AB5AAE">
        <w:rPr>
          <w:shd w:val="clear" w:color="auto" w:fill="FFFFFF"/>
          <w:lang w:val="uk-UA"/>
        </w:rPr>
        <w:t>рішення Вищої ради правосуддя</w:t>
      </w:r>
      <w:r w:rsidR="003E79A5" w:rsidRPr="00AB5AAE">
        <w:rPr>
          <w:lang w:val="uk-UA" w:eastAsia="uk-UA"/>
        </w:rPr>
        <w:t xml:space="preserve"> </w:t>
      </w:r>
      <w:r w:rsidR="00AB5AAE" w:rsidRPr="00E75048">
        <w:rPr>
          <w:color w:val="000000"/>
          <w:lang w:val="uk-UA" w:eastAsia="uk-UA"/>
        </w:rPr>
        <w:t>від 22 грудня 2020 року</w:t>
      </w:r>
      <w:r w:rsidR="00AB5AAE" w:rsidRPr="00AB5AAE">
        <w:rPr>
          <w:color w:val="000000"/>
          <w:lang w:val="uk-UA" w:eastAsia="uk-UA"/>
        </w:rPr>
        <w:t xml:space="preserve">, </w:t>
      </w:r>
      <w:r w:rsidR="003E79A5" w:rsidRPr="00AB5AAE">
        <w:rPr>
          <w:color w:val="000000" w:themeColor="text1"/>
          <w:lang w:val="uk-UA"/>
        </w:rPr>
        <w:t xml:space="preserve">Другою Дисциплінарною палатою Вищої ради правосуддя </w:t>
      </w:r>
      <w:r w:rsidR="002D6E44">
        <w:rPr>
          <w:color w:val="000000" w:themeColor="text1"/>
          <w:lang w:val="uk-UA"/>
        </w:rPr>
        <w:t>постановлено ухвалу про закриття дисциплінарного провадження</w:t>
      </w:r>
      <w:r w:rsidRPr="00AB5AAE">
        <w:rPr>
          <w:color w:val="000000" w:themeColor="text1"/>
          <w:shd w:val="clear" w:color="auto" w:fill="FFFFFF"/>
          <w:lang w:val="uk-UA"/>
        </w:rPr>
        <w:t>, Вища рада правосуддя дійшла висновку</w:t>
      </w:r>
      <w:r w:rsidR="00AB5AAE" w:rsidRPr="00AB5AAE">
        <w:rPr>
          <w:color w:val="000000" w:themeColor="text1"/>
          <w:shd w:val="clear" w:color="auto" w:fill="FFFFFF"/>
          <w:lang w:val="uk-UA"/>
        </w:rPr>
        <w:t xml:space="preserve"> </w:t>
      </w:r>
      <w:r w:rsidRPr="00AB5AAE">
        <w:rPr>
          <w:color w:val="000000" w:themeColor="text1"/>
          <w:shd w:val="clear" w:color="auto" w:fill="FFFFFF"/>
          <w:lang w:val="uk-UA"/>
        </w:rPr>
        <w:t xml:space="preserve">про наявність підстав для поновлення розгляду питання про звільнення </w:t>
      </w:r>
      <w:r w:rsidR="00AB5AAE" w:rsidRPr="00AB5AAE">
        <w:rPr>
          <w:color w:val="000000"/>
          <w:shd w:val="clear" w:color="auto" w:fill="FFFFFF"/>
          <w:lang w:val="uk-UA"/>
        </w:rPr>
        <w:t xml:space="preserve">Токар Л.В. з посади судді </w:t>
      </w:r>
      <w:r w:rsidR="00AB5AAE" w:rsidRPr="00AB5AAE">
        <w:rPr>
          <w:rFonts w:eastAsia="Times New Roman"/>
          <w:lang w:val="uk-UA"/>
        </w:rPr>
        <w:t>Ленінського районного суду міста Вінниці</w:t>
      </w:r>
      <w:r w:rsidRPr="00AB5AAE">
        <w:rPr>
          <w:color w:val="000000" w:themeColor="text1"/>
          <w:shd w:val="clear" w:color="auto" w:fill="FFFFFF"/>
          <w:lang w:val="uk-UA"/>
        </w:rPr>
        <w:t xml:space="preserve"> у зв’язку з поданням заяви про відставку.</w:t>
      </w:r>
    </w:p>
    <w:p w:rsidR="002F4766" w:rsidRPr="00AB5AAE" w:rsidRDefault="002F4766" w:rsidP="003D2B4B">
      <w:pPr>
        <w:spacing w:line="264" w:lineRule="auto"/>
        <w:ind w:firstLine="567"/>
        <w:jc w:val="both"/>
        <w:rPr>
          <w:color w:val="000000" w:themeColor="text1"/>
          <w:shd w:val="clear" w:color="auto" w:fill="FFFFFF"/>
          <w:lang w:val="uk-UA"/>
        </w:rPr>
      </w:pPr>
      <w:r w:rsidRPr="00AB5AAE">
        <w:rPr>
          <w:color w:val="000000" w:themeColor="text1"/>
          <w:shd w:val="clear" w:color="auto" w:fill="FFFFFF"/>
          <w:lang w:val="uk-UA"/>
        </w:rPr>
        <w:t xml:space="preserve">Відповідно до пункту 9.1 Регламенту Вищої ради правосуддя розгляд питання (справи) закінчується ухваленням рішення. Питання, пов’язані з відкриттям справи, зупиненням провадження у справі, залишенням заяви без розгляду та її поверненням, поверненням дисциплінарної скарги, а також в інших випадках, визначених цим Регламентом, вирішуються шляхом постановлення ухвал. </w:t>
      </w:r>
    </w:p>
    <w:p w:rsidR="002F4766" w:rsidRPr="00AB5AAE" w:rsidRDefault="002F4766" w:rsidP="003D2B4B">
      <w:pPr>
        <w:spacing w:line="264" w:lineRule="auto"/>
        <w:ind w:firstLine="567"/>
        <w:jc w:val="both"/>
        <w:rPr>
          <w:color w:val="000000" w:themeColor="text1"/>
          <w:shd w:val="clear" w:color="auto" w:fill="FFFFFF"/>
          <w:lang w:val="uk-UA"/>
        </w:rPr>
      </w:pPr>
      <w:r w:rsidRPr="00AB5AAE">
        <w:rPr>
          <w:color w:val="000000" w:themeColor="text1"/>
          <w:shd w:val="clear" w:color="auto" w:fill="FFFFFF"/>
          <w:lang w:val="uk-UA"/>
        </w:rPr>
        <w:t>Вища рада правосуддя, керуючись статтею 131 Конституції України, статтями 3, 30, 34 Закону України «Про Вищу раду правосуддя», пунктом 9.1 Регламенту Вищої ради правосуддя,</w:t>
      </w:r>
    </w:p>
    <w:p w:rsidR="002F4766" w:rsidRPr="00AB5AAE" w:rsidRDefault="002F4766" w:rsidP="00AB5AAE">
      <w:pPr>
        <w:pStyle w:val="rtecenter"/>
        <w:shd w:val="clear" w:color="auto" w:fill="FFFFFF"/>
        <w:spacing w:before="0" w:beforeAutospacing="0" w:after="0" w:afterAutospacing="0"/>
        <w:jc w:val="both"/>
        <w:rPr>
          <w:rStyle w:val="a5"/>
          <w:rFonts w:eastAsia="Calibri"/>
          <w:color w:val="000000" w:themeColor="text1"/>
          <w:sz w:val="28"/>
          <w:szCs w:val="28"/>
        </w:rPr>
      </w:pPr>
    </w:p>
    <w:p w:rsidR="002F4766" w:rsidRDefault="002F4766" w:rsidP="00AB5AAE">
      <w:pPr>
        <w:pStyle w:val="rtecenter"/>
        <w:shd w:val="clear" w:color="auto" w:fill="FFFFFF"/>
        <w:spacing w:before="0" w:beforeAutospacing="0" w:after="0" w:afterAutospacing="0"/>
        <w:jc w:val="center"/>
        <w:rPr>
          <w:rStyle w:val="a5"/>
          <w:rFonts w:eastAsia="Calibri"/>
          <w:color w:val="000000" w:themeColor="text1"/>
          <w:sz w:val="28"/>
          <w:szCs w:val="28"/>
        </w:rPr>
      </w:pPr>
      <w:r w:rsidRPr="00AB5AAE">
        <w:rPr>
          <w:rStyle w:val="a5"/>
          <w:rFonts w:eastAsia="Calibri"/>
          <w:color w:val="000000" w:themeColor="text1"/>
          <w:sz w:val="28"/>
          <w:szCs w:val="28"/>
        </w:rPr>
        <w:t>ухвалила:</w:t>
      </w:r>
    </w:p>
    <w:p w:rsidR="00AB5AAE" w:rsidRPr="00AB5AAE" w:rsidRDefault="00AB5AAE" w:rsidP="00AB5AAE">
      <w:pPr>
        <w:pStyle w:val="rtecenter"/>
        <w:shd w:val="clear" w:color="auto" w:fill="FFFFFF"/>
        <w:spacing w:before="0" w:beforeAutospacing="0" w:after="0" w:afterAutospacing="0"/>
        <w:jc w:val="center"/>
        <w:rPr>
          <w:rStyle w:val="a5"/>
          <w:rFonts w:eastAsia="Calibri"/>
          <w:color w:val="000000" w:themeColor="text1"/>
          <w:sz w:val="28"/>
          <w:szCs w:val="28"/>
        </w:rPr>
      </w:pPr>
    </w:p>
    <w:p w:rsidR="00AB5AAE" w:rsidRDefault="002F4766" w:rsidP="00AB5AAE">
      <w:pPr>
        <w:widowControl w:val="0"/>
        <w:tabs>
          <w:tab w:val="left" w:pos="2115"/>
          <w:tab w:val="left" w:pos="7938"/>
        </w:tabs>
        <w:jc w:val="both"/>
        <w:rPr>
          <w:rFonts w:eastAsia="Times New Roman"/>
        </w:rPr>
      </w:pPr>
      <w:r w:rsidRPr="00AB5AAE">
        <w:rPr>
          <w:rFonts w:eastAsia="Times New Roman"/>
          <w:color w:val="000000" w:themeColor="text1"/>
          <w:lang w:val="uk-UA" w:eastAsia="uk-UA"/>
        </w:rPr>
        <w:t xml:space="preserve">поновити розгляд питання </w:t>
      </w:r>
      <w:r w:rsidRPr="00AB5AAE">
        <w:rPr>
          <w:color w:val="000000" w:themeColor="text1"/>
          <w:shd w:val="clear" w:color="auto" w:fill="FFFFFF"/>
          <w:lang w:val="uk-UA"/>
        </w:rPr>
        <w:t xml:space="preserve">про звільнення </w:t>
      </w:r>
      <w:proofErr w:type="spellStart"/>
      <w:r w:rsidR="00AB5AAE" w:rsidRPr="00AB5AAE">
        <w:rPr>
          <w:rFonts w:eastAsia="Times New Roman"/>
        </w:rPr>
        <w:t>Токар</w:t>
      </w:r>
      <w:proofErr w:type="spellEnd"/>
      <w:r w:rsidR="00AB5AAE" w:rsidRPr="00AB5AAE">
        <w:rPr>
          <w:rFonts w:eastAsia="Times New Roman"/>
        </w:rPr>
        <w:t xml:space="preserve"> </w:t>
      </w:r>
      <w:proofErr w:type="spellStart"/>
      <w:r w:rsidR="00AB5AAE" w:rsidRPr="00AB5AAE">
        <w:rPr>
          <w:rFonts w:eastAsia="Times New Roman"/>
        </w:rPr>
        <w:t>Лідії</w:t>
      </w:r>
      <w:proofErr w:type="spellEnd"/>
      <w:r w:rsidR="00AB5AAE" w:rsidRPr="00AB5AAE">
        <w:rPr>
          <w:rFonts w:eastAsia="Times New Roman"/>
        </w:rPr>
        <w:t xml:space="preserve"> </w:t>
      </w:r>
      <w:proofErr w:type="spellStart"/>
      <w:r w:rsidR="00AB5AAE" w:rsidRPr="00AB5AAE">
        <w:rPr>
          <w:rFonts w:eastAsia="Times New Roman"/>
        </w:rPr>
        <w:t>Володимирівни</w:t>
      </w:r>
      <w:proofErr w:type="spellEnd"/>
      <w:r w:rsidR="00AB5AAE" w:rsidRPr="00AB5AAE">
        <w:rPr>
          <w:rFonts w:eastAsia="Times New Roman"/>
        </w:rPr>
        <w:t xml:space="preserve"> </w:t>
      </w:r>
      <w:proofErr w:type="spellStart"/>
      <w:r w:rsidR="00AB5AAE" w:rsidRPr="00AB5AAE">
        <w:rPr>
          <w:rFonts w:eastAsia="Times New Roman"/>
        </w:rPr>
        <w:t>з</w:t>
      </w:r>
      <w:proofErr w:type="spellEnd"/>
      <w:r w:rsidR="00AB5AAE" w:rsidRPr="00AB5AAE">
        <w:rPr>
          <w:rFonts w:eastAsia="Times New Roman"/>
        </w:rPr>
        <w:t xml:space="preserve"> посади </w:t>
      </w:r>
      <w:proofErr w:type="spellStart"/>
      <w:r w:rsidR="00AB5AAE" w:rsidRPr="00AB5AAE">
        <w:rPr>
          <w:rFonts w:eastAsia="Times New Roman"/>
        </w:rPr>
        <w:t>судді</w:t>
      </w:r>
      <w:proofErr w:type="spellEnd"/>
      <w:r w:rsidR="00AB5AAE" w:rsidRPr="00AB5AAE">
        <w:rPr>
          <w:rFonts w:eastAsia="Times New Roman"/>
        </w:rPr>
        <w:t xml:space="preserve"> </w:t>
      </w:r>
      <w:proofErr w:type="spellStart"/>
      <w:r w:rsidR="00AB5AAE" w:rsidRPr="00AB5AAE">
        <w:rPr>
          <w:rFonts w:eastAsia="Times New Roman"/>
        </w:rPr>
        <w:t>Ленінського</w:t>
      </w:r>
      <w:proofErr w:type="spellEnd"/>
      <w:r w:rsidR="00AB5AAE" w:rsidRPr="00AB5AAE">
        <w:rPr>
          <w:rFonts w:eastAsia="Times New Roman"/>
        </w:rPr>
        <w:t xml:space="preserve"> районного суду </w:t>
      </w:r>
      <w:proofErr w:type="spellStart"/>
      <w:r w:rsidR="00AB5AAE" w:rsidRPr="00AB5AAE">
        <w:rPr>
          <w:rFonts w:eastAsia="Times New Roman"/>
        </w:rPr>
        <w:t>міста</w:t>
      </w:r>
      <w:proofErr w:type="spellEnd"/>
      <w:r w:rsidR="00AB5AAE" w:rsidRPr="00AB5AAE">
        <w:rPr>
          <w:rFonts w:eastAsia="Times New Roman"/>
        </w:rPr>
        <w:t xml:space="preserve"> </w:t>
      </w:r>
      <w:proofErr w:type="spellStart"/>
      <w:r w:rsidR="00AB5AAE" w:rsidRPr="00AB5AAE">
        <w:rPr>
          <w:rFonts w:eastAsia="Times New Roman"/>
        </w:rPr>
        <w:t>Вінниці</w:t>
      </w:r>
      <w:proofErr w:type="spellEnd"/>
      <w:r w:rsidR="00AB5AAE" w:rsidRPr="00AB5AAE">
        <w:t xml:space="preserve"> </w:t>
      </w:r>
      <w:r w:rsidR="00AB5AAE" w:rsidRPr="00AB5AAE">
        <w:rPr>
          <w:color w:val="000000" w:themeColor="text1"/>
          <w:shd w:val="clear" w:color="auto" w:fill="FFFFFF"/>
          <w:lang w:val="uk-UA"/>
        </w:rPr>
        <w:t>у зв’язку з поданням заяви про</w:t>
      </w:r>
      <w:r w:rsidR="00AB5AAE" w:rsidRPr="00AB5AAE">
        <w:rPr>
          <w:rFonts w:eastAsia="Times New Roman"/>
        </w:rPr>
        <w:t xml:space="preserve"> </w:t>
      </w:r>
      <w:proofErr w:type="spellStart"/>
      <w:r w:rsidR="00AB5AAE" w:rsidRPr="00AB5AAE">
        <w:rPr>
          <w:rFonts w:eastAsia="Times New Roman"/>
        </w:rPr>
        <w:t>відставку</w:t>
      </w:r>
      <w:proofErr w:type="spellEnd"/>
      <w:r w:rsidR="00AB5AAE" w:rsidRPr="00AB5AAE">
        <w:rPr>
          <w:rFonts w:eastAsia="Times New Roman"/>
        </w:rPr>
        <w:t>.</w:t>
      </w:r>
    </w:p>
    <w:p w:rsidR="00E57819" w:rsidRPr="00AB5AAE" w:rsidRDefault="00E57819" w:rsidP="00AB5AAE">
      <w:pPr>
        <w:widowControl w:val="0"/>
        <w:tabs>
          <w:tab w:val="left" w:pos="2115"/>
          <w:tab w:val="left" w:pos="7938"/>
        </w:tabs>
        <w:jc w:val="both"/>
        <w:rPr>
          <w:rFonts w:eastAsia="Times New Roman"/>
        </w:rPr>
      </w:pPr>
    </w:p>
    <w:p w:rsidR="00E57819" w:rsidRPr="00630132" w:rsidRDefault="00E57819" w:rsidP="00E57819">
      <w:pPr>
        <w:shd w:val="clear" w:color="auto" w:fill="FFFFFF"/>
        <w:jc w:val="both"/>
        <w:rPr>
          <w:rFonts w:eastAsia="Times New Roman"/>
          <w:color w:val="1D1D1B"/>
          <w:lang w:val="uk-UA" w:eastAsia="uk-UA"/>
        </w:rPr>
      </w:pPr>
      <w:r w:rsidRPr="00630132">
        <w:rPr>
          <w:rFonts w:eastAsia="Times New Roman"/>
          <w:b/>
          <w:bCs/>
          <w:color w:val="1D1D1B"/>
          <w:lang w:val="uk-UA" w:eastAsia="uk-UA"/>
        </w:rPr>
        <w:t>Заступник Голови</w:t>
      </w:r>
    </w:p>
    <w:p w:rsidR="00E57819" w:rsidRPr="00630132" w:rsidRDefault="00E57819" w:rsidP="00E57819">
      <w:pPr>
        <w:shd w:val="clear" w:color="auto" w:fill="FFFFFF"/>
        <w:jc w:val="both"/>
        <w:rPr>
          <w:rFonts w:eastAsia="Times New Roman"/>
          <w:color w:val="1D1D1B"/>
          <w:lang w:val="uk-UA" w:eastAsia="uk-UA"/>
        </w:rPr>
      </w:pPr>
      <w:r w:rsidRPr="00630132">
        <w:rPr>
          <w:rFonts w:eastAsia="Times New Roman"/>
          <w:b/>
          <w:bCs/>
          <w:color w:val="1D1D1B"/>
          <w:lang w:val="uk-UA" w:eastAsia="uk-UA"/>
        </w:rPr>
        <w:t>Вищої ради правосуддя</w:t>
      </w:r>
      <w:r>
        <w:rPr>
          <w:rFonts w:eastAsia="Times New Roman"/>
          <w:b/>
          <w:bCs/>
          <w:color w:val="1D1D1B"/>
          <w:lang w:val="uk-UA" w:eastAsia="uk-UA"/>
        </w:rPr>
        <w:tab/>
      </w:r>
      <w:r>
        <w:rPr>
          <w:rFonts w:eastAsia="Times New Roman"/>
          <w:b/>
          <w:bCs/>
          <w:color w:val="1D1D1B"/>
          <w:lang w:val="uk-UA" w:eastAsia="uk-UA"/>
        </w:rPr>
        <w:tab/>
      </w:r>
      <w:r>
        <w:rPr>
          <w:rFonts w:eastAsia="Times New Roman"/>
          <w:b/>
          <w:bCs/>
          <w:color w:val="1D1D1B"/>
          <w:lang w:val="uk-UA" w:eastAsia="uk-UA"/>
        </w:rPr>
        <w:tab/>
      </w:r>
      <w:r>
        <w:rPr>
          <w:rFonts w:eastAsia="Times New Roman"/>
          <w:b/>
          <w:bCs/>
          <w:color w:val="1D1D1B"/>
          <w:lang w:val="uk-UA" w:eastAsia="uk-UA"/>
        </w:rPr>
        <w:tab/>
      </w:r>
      <w:r>
        <w:rPr>
          <w:rFonts w:eastAsia="Times New Roman"/>
          <w:b/>
          <w:bCs/>
          <w:color w:val="1D1D1B"/>
          <w:lang w:val="uk-UA" w:eastAsia="uk-UA"/>
        </w:rPr>
        <w:tab/>
        <w:t xml:space="preserve">        </w:t>
      </w:r>
      <w:r w:rsidRPr="00630132">
        <w:rPr>
          <w:rFonts w:eastAsia="Times New Roman"/>
          <w:b/>
          <w:bCs/>
          <w:color w:val="1D1D1B"/>
          <w:lang w:val="uk-UA" w:eastAsia="uk-UA"/>
        </w:rPr>
        <w:t xml:space="preserve">Дмитро </w:t>
      </w:r>
      <w:proofErr w:type="spellStart"/>
      <w:r w:rsidRPr="00630132">
        <w:rPr>
          <w:rFonts w:eastAsia="Times New Roman"/>
          <w:b/>
          <w:bCs/>
          <w:color w:val="1D1D1B"/>
          <w:lang w:val="uk-UA" w:eastAsia="uk-UA"/>
        </w:rPr>
        <w:t>ЛУК’ЯНОВ</w:t>
      </w:r>
      <w:proofErr w:type="spellEnd"/>
    </w:p>
    <w:sectPr w:rsidR="00E57819" w:rsidRPr="00630132" w:rsidSect="003D2B4B">
      <w:headerReference w:type="default" r:id="rId8"/>
      <w:pgSz w:w="11906" w:h="16838"/>
      <w:pgMar w:top="1134" w:right="680"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576" w:rsidRDefault="005A0576" w:rsidP="00E75048">
      <w:r>
        <w:separator/>
      </w:r>
    </w:p>
  </w:endnote>
  <w:endnote w:type="continuationSeparator" w:id="0">
    <w:p w:rsidR="005A0576" w:rsidRDefault="005A0576" w:rsidP="00E750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576" w:rsidRDefault="005A0576" w:rsidP="00E75048">
      <w:r>
        <w:separator/>
      </w:r>
    </w:p>
  </w:footnote>
  <w:footnote w:type="continuationSeparator" w:id="0">
    <w:p w:rsidR="005A0576" w:rsidRDefault="005A0576" w:rsidP="00E750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22891"/>
      <w:docPartObj>
        <w:docPartGallery w:val="Page Numbers (Top of Page)"/>
        <w:docPartUnique/>
      </w:docPartObj>
    </w:sdtPr>
    <w:sdtContent>
      <w:p w:rsidR="001156D7" w:rsidRDefault="001849B0">
        <w:pPr>
          <w:pStyle w:val="a3"/>
          <w:jc w:val="center"/>
        </w:pPr>
        <w:r>
          <w:fldChar w:fldCharType="begin"/>
        </w:r>
        <w:r w:rsidR="002B0778">
          <w:instrText>PAGE   \* MERGEFORMAT</w:instrText>
        </w:r>
        <w:r>
          <w:fldChar w:fldCharType="separate"/>
        </w:r>
        <w:r w:rsidR="00FF1759" w:rsidRPr="00FF1759">
          <w:rPr>
            <w:noProof/>
            <w:lang w:val="uk-UA"/>
          </w:rPr>
          <w:t>4</w:t>
        </w:r>
        <w: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C03EB5"/>
    <w:rsid w:val="0000640E"/>
    <w:rsid w:val="001849B0"/>
    <w:rsid w:val="002B0778"/>
    <w:rsid w:val="002D6E44"/>
    <w:rsid w:val="002F4766"/>
    <w:rsid w:val="00317BCC"/>
    <w:rsid w:val="003916D6"/>
    <w:rsid w:val="003D2B4B"/>
    <w:rsid w:val="003E79A5"/>
    <w:rsid w:val="0042060B"/>
    <w:rsid w:val="0059509D"/>
    <w:rsid w:val="005A0576"/>
    <w:rsid w:val="006924EE"/>
    <w:rsid w:val="007A09BA"/>
    <w:rsid w:val="008F16D2"/>
    <w:rsid w:val="00930527"/>
    <w:rsid w:val="009C495D"/>
    <w:rsid w:val="00A809CE"/>
    <w:rsid w:val="00AB5AAE"/>
    <w:rsid w:val="00C03EB5"/>
    <w:rsid w:val="00C5741C"/>
    <w:rsid w:val="00C669E8"/>
    <w:rsid w:val="00C952DF"/>
    <w:rsid w:val="00CE4825"/>
    <w:rsid w:val="00DC15F0"/>
    <w:rsid w:val="00E57819"/>
    <w:rsid w:val="00E75048"/>
    <w:rsid w:val="00ED18A3"/>
    <w:rsid w:val="00FF175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766"/>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4766"/>
    <w:pPr>
      <w:tabs>
        <w:tab w:val="center" w:pos="4819"/>
        <w:tab w:val="right" w:pos="9639"/>
      </w:tabs>
    </w:pPr>
  </w:style>
  <w:style w:type="character" w:customStyle="1" w:styleId="a4">
    <w:name w:val="Верхній колонтитул Знак"/>
    <w:basedOn w:val="a0"/>
    <w:link w:val="a3"/>
    <w:uiPriority w:val="99"/>
    <w:rsid w:val="002F4766"/>
    <w:rPr>
      <w:rFonts w:ascii="Times New Roman" w:eastAsia="Calibri" w:hAnsi="Times New Roman" w:cs="Times New Roman"/>
      <w:sz w:val="28"/>
      <w:szCs w:val="28"/>
      <w:lang w:val="ru-RU" w:eastAsia="ru-RU"/>
    </w:rPr>
  </w:style>
  <w:style w:type="character" w:styleId="a5">
    <w:name w:val="Strong"/>
    <w:basedOn w:val="a0"/>
    <w:uiPriority w:val="22"/>
    <w:qFormat/>
    <w:rsid w:val="002F4766"/>
    <w:rPr>
      <w:b/>
      <w:bCs/>
    </w:rPr>
  </w:style>
  <w:style w:type="paragraph" w:customStyle="1" w:styleId="rtecenter">
    <w:name w:val="rtecenter"/>
    <w:basedOn w:val="a"/>
    <w:rsid w:val="002F4766"/>
    <w:pPr>
      <w:spacing w:before="100" w:beforeAutospacing="1" w:after="100" w:afterAutospacing="1"/>
    </w:pPr>
    <w:rPr>
      <w:rFonts w:eastAsia="Times New Roman"/>
      <w:sz w:val="24"/>
      <w:szCs w:val="24"/>
      <w:lang w:val="uk-UA" w:eastAsia="uk-UA"/>
    </w:rPr>
  </w:style>
  <w:style w:type="paragraph" w:styleId="a6">
    <w:name w:val="List Paragraph"/>
    <w:aliases w:val="Подглава"/>
    <w:basedOn w:val="a"/>
    <w:link w:val="a7"/>
    <w:uiPriority w:val="34"/>
    <w:qFormat/>
    <w:rsid w:val="002F4766"/>
    <w:pPr>
      <w:spacing w:after="200" w:line="276" w:lineRule="auto"/>
      <w:ind w:left="720"/>
      <w:contextualSpacing/>
    </w:pPr>
    <w:rPr>
      <w:rFonts w:ascii="Calibri" w:hAnsi="Calibri"/>
      <w:sz w:val="22"/>
      <w:szCs w:val="22"/>
      <w:lang w:eastAsia="en-US"/>
    </w:rPr>
  </w:style>
  <w:style w:type="character" w:customStyle="1" w:styleId="a7">
    <w:name w:val="Абзац списку Знак"/>
    <w:aliases w:val="Подглава Знак"/>
    <w:basedOn w:val="a0"/>
    <w:link w:val="a6"/>
    <w:uiPriority w:val="34"/>
    <w:rsid w:val="002F4766"/>
    <w:rPr>
      <w:rFonts w:ascii="Calibri" w:eastAsia="Calibri" w:hAnsi="Calibri" w:cs="Times New Roman"/>
      <w:lang w:val="ru-RU"/>
    </w:rPr>
  </w:style>
  <w:style w:type="paragraph" w:customStyle="1" w:styleId="rtejustify">
    <w:name w:val="rtejustify"/>
    <w:basedOn w:val="a"/>
    <w:rsid w:val="00E75048"/>
    <w:pPr>
      <w:spacing w:before="100" w:beforeAutospacing="1" w:after="100" w:afterAutospacing="1"/>
    </w:pPr>
    <w:rPr>
      <w:rFonts w:eastAsia="Times New Roman"/>
      <w:sz w:val="24"/>
      <w:szCs w:val="24"/>
      <w:lang w:val="uk-UA" w:eastAsia="uk-UA"/>
    </w:rPr>
  </w:style>
  <w:style w:type="paragraph" w:styleId="a8">
    <w:name w:val="footer"/>
    <w:basedOn w:val="a"/>
    <w:link w:val="a9"/>
    <w:uiPriority w:val="99"/>
    <w:unhideWhenUsed/>
    <w:rsid w:val="00E75048"/>
    <w:pPr>
      <w:tabs>
        <w:tab w:val="center" w:pos="4819"/>
        <w:tab w:val="right" w:pos="9639"/>
      </w:tabs>
    </w:pPr>
  </w:style>
  <w:style w:type="character" w:customStyle="1" w:styleId="a9">
    <w:name w:val="Нижній колонтитул Знак"/>
    <w:basedOn w:val="a0"/>
    <w:link w:val="a8"/>
    <w:uiPriority w:val="99"/>
    <w:rsid w:val="00E75048"/>
    <w:rPr>
      <w:rFonts w:ascii="Times New Roman" w:eastAsia="Calibri" w:hAnsi="Times New Roman" w:cs="Times New Roman"/>
      <w:sz w:val="28"/>
      <w:szCs w:val="28"/>
      <w:lang w:val="ru-RU" w:eastAsia="ru-RU"/>
    </w:rPr>
  </w:style>
  <w:style w:type="character" w:styleId="aa">
    <w:name w:val="Hyperlink"/>
    <w:basedOn w:val="a0"/>
    <w:uiPriority w:val="99"/>
    <w:semiHidden/>
    <w:unhideWhenUsed/>
    <w:rsid w:val="00CE4825"/>
    <w:rPr>
      <w:color w:val="0000FF"/>
      <w:u w:val="single"/>
    </w:rPr>
  </w:style>
  <w:style w:type="paragraph" w:styleId="ab">
    <w:name w:val="Balloon Text"/>
    <w:basedOn w:val="a"/>
    <w:link w:val="ac"/>
    <w:uiPriority w:val="99"/>
    <w:semiHidden/>
    <w:unhideWhenUsed/>
    <w:rsid w:val="0059509D"/>
    <w:rPr>
      <w:rFonts w:ascii="Segoe UI" w:hAnsi="Segoe UI" w:cs="Segoe UI"/>
      <w:sz w:val="18"/>
      <w:szCs w:val="18"/>
    </w:rPr>
  </w:style>
  <w:style w:type="character" w:customStyle="1" w:styleId="ac">
    <w:name w:val="Текст у виносці Знак"/>
    <w:basedOn w:val="a0"/>
    <w:link w:val="ab"/>
    <w:uiPriority w:val="99"/>
    <w:semiHidden/>
    <w:rsid w:val="0059509D"/>
    <w:rPr>
      <w:rFonts w:ascii="Segoe UI" w:eastAsia="Calibri" w:hAnsi="Segoe UI" w:cs="Segoe UI"/>
      <w:sz w:val="18"/>
      <w:szCs w:val="18"/>
      <w:lang w:val="ru-RU" w:eastAsia="ru-RU"/>
    </w:rPr>
  </w:style>
  <w:style w:type="paragraph" w:styleId="ad">
    <w:name w:val="No Spacing"/>
    <w:link w:val="ae"/>
    <w:uiPriority w:val="1"/>
    <w:qFormat/>
    <w:rsid w:val="002D6E44"/>
    <w:pPr>
      <w:spacing w:after="0" w:line="240" w:lineRule="auto"/>
    </w:pPr>
    <w:rPr>
      <w:rFonts w:ascii="Times New Roman" w:eastAsia="Calibri" w:hAnsi="Times New Roman" w:cs="Times New Roman"/>
      <w:sz w:val="28"/>
    </w:rPr>
  </w:style>
  <w:style w:type="character" w:customStyle="1" w:styleId="ae">
    <w:name w:val="Без інтервалів Знак"/>
    <w:basedOn w:val="a0"/>
    <w:link w:val="ad"/>
    <w:uiPriority w:val="1"/>
    <w:rsid w:val="002D6E44"/>
    <w:rPr>
      <w:rFonts w:ascii="Times New Roman" w:eastAsia="Calibri" w:hAnsi="Times New Roman" w:cs="Times New Roman"/>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798-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5242</Words>
  <Characters>2989</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Лідія Дяченко (VRU-USMONO02 - l.dyachenko)</cp:lastModifiedBy>
  <cp:revision>4</cp:revision>
  <cp:lastPrinted>2024-04-02T08:11:00Z</cp:lastPrinted>
  <dcterms:created xsi:type="dcterms:W3CDTF">2024-04-02T12:54:00Z</dcterms:created>
  <dcterms:modified xsi:type="dcterms:W3CDTF">2024-04-02T13:10:00Z</dcterms:modified>
</cp:coreProperties>
</file>