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3356" w:rsidRPr="00D86172" w:rsidRDefault="00A93356" w:rsidP="00A93356">
      <w:pPr>
        <w:spacing w:before="360" w:after="60" w:line="228" w:lineRule="auto"/>
        <w:jc w:val="center"/>
        <w:rPr>
          <w:rFonts w:ascii="AcademyC" w:eastAsia="Calibri" w:hAnsi="AcademyC" w:cs="Calibri"/>
          <w:b/>
          <w:color w:val="002060"/>
          <w:sz w:val="24"/>
        </w:rPr>
      </w:pPr>
      <w:r w:rsidRPr="00D86172">
        <w:rPr>
          <w:rFonts w:ascii="Times New Roman" w:eastAsia="Calibri" w:hAnsi="Times New Roman" w:cs="Calibri"/>
          <w:noProof/>
          <w:sz w:val="28"/>
          <w:lang w:eastAsia="uk-UA"/>
        </w:rPr>
        <w:drawing>
          <wp:anchor distT="0" distB="0" distL="114300" distR="114300" simplePos="0" relativeHeight="251659264" behindDoc="0" locked="0" layoutInCell="1" allowOverlap="1" wp14:anchorId="2779CFB8" wp14:editId="0722992B">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14:sizeRelH relativeFrom="page">
              <wp14:pctWidth>0</wp14:pctWidth>
            </wp14:sizeRelH>
            <wp14:sizeRelV relativeFrom="page">
              <wp14:pctHeight>0</wp14:pctHeight>
            </wp14:sizeRelV>
          </wp:anchor>
        </w:drawing>
      </w:r>
      <w:r w:rsidRPr="00D86172">
        <w:rPr>
          <w:rFonts w:ascii="AcademyC" w:eastAsia="Calibri" w:hAnsi="AcademyC" w:cs="Calibri"/>
          <w:b/>
          <w:color w:val="002060"/>
          <w:sz w:val="28"/>
        </w:rPr>
        <w:t>УКРАЇНА</w:t>
      </w:r>
    </w:p>
    <w:p w:rsidR="00A93356" w:rsidRPr="00D86172" w:rsidRDefault="00A93356" w:rsidP="00A93356">
      <w:pPr>
        <w:spacing w:after="60" w:line="228" w:lineRule="auto"/>
        <w:jc w:val="center"/>
        <w:rPr>
          <w:rFonts w:ascii="AcademyC" w:eastAsia="Calibri" w:hAnsi="AcademyC" w:cs="Calibri"/>
          <w:b/>
          <w:color w:val="002060"/>
          <w:sz w:val="28"/>
          <w:szCs w:val="28"/>
        </w:rPr>
      </w:pPr>
      <w:r w:rsidRPr="00D86172">
        <w:rPr>
          <w:rFonts w:ascii="AcademyC" w:eastAsia="Calibri" w:hAnsi="AcademyC" w:cs="Calibri"/>
          <w:b/>
          <w:color w:val="002060"/>
          <w:sz w:val="28"/>
          <w:szCs w:val="28"/>
        </w:rPr>
        <w:t>ВИЩА  РАДА  ПРАВОСУДДЯ</w:t>
      </w:r>
    </w:p>
    <w:p w:rsidR="00A93356" w:rsidRPr="00D86172" w:rsidRDefault="00A93356" w:rsidP="00A93356">
      <w:pPr>
        <w:spacing w:after="240" w:line="228" w:lineRule="auto"/>
        <w:jc w:val="center"/>
        <w:rPr>
          <w:rFonts w:ascii="AcademyC" w:eastAsia="Calibri" w:hAnsi="AcademyC" w:cs="Calibri"/>
          <w:b/>
          <w:color w:val="002060"/>
          <w:sz w:val="28"/>
          <w:szCs w:val="28"/>
        </w:rPr>
      </w:pPr>
      <w:r w:rsidRPr="00D86172">
        <w:rPr>
          <w:rFonts w:ascii="AcademyC" w:eastAsia="Calibri" w:hAnsi="AcademyC" w:cs="Calibri"/>
          <w:b/>
          <w:color w:val="002060"/>
          <w:sz w:val="28"/>
          <w:szCs w:val="28"/>
        </w:rPr>
        <w:t>РІШЕННЯ</w:t>
      </w:r>
    </w:p>
    <w:tbl>
      <w:tblPr>
        <w:tblW w:w="10279" w:type="dxa"/>
        <w:tblLook w:val="04A0" w:firstRow="1" w:lastRow="0" w:firstColumn="1" w:lastColumn="0" w:noHBand="0" w:noVBand="1"/>
      </w:tblPr>
      <w:tblGrid>
        <w:gridCol w:w="3174"/>
        <w:gridCol w:w="3391"/>
        <w:gridCol w:w="3714"/>
      </w:tblGrid>
      <w:tr w:rsidR="00A93356" w:rsidRPr="00D86172" w:rsidTr="003F7165">
        <w:trPr>
          <w:trHeight w:val="188"/>
        </w:trPr>
        <w:tc>
          <w:tcPr>
            <w:tcW w:w="3174" w:type="dxa"/>
            <w:hideMark/>
          </w:tcPr>
          <w:p w:rsidR="00A93356" w:rsidRPr="00D86172" w:rsidRDefault="00A93356" w:rsidP="003F7165">
            <w:pPr>
              <w:spacing w:after="200" w:line="228" w:lineRule="auto"/>
              <w:ind w:right="-2"/>
              <w:jc w:val="both"/>
              <w:rPr>
                <w:rFonts w:ascii="Times New Roman" w:eastAsia="Calibri" w:hAnsi="Times New Roman" w:cs="Times New Roman"/>
                <w:noProof/>
                <w:color w:val="002060"/>
                <w:sz w:val="28"/>
                <w:szCs w:val="28"/>
              </w:rPr>
            </w:pPr>
            <w:r>
              <w:rPr>
                <w:rFonts w:ascii="Times New Roman" w:eastAsia="Calibri" w:hAnsi="Times New Roman" w:cs="Times New Roman"/>
                <w:noProof/>
                <w:color w:val="002060"/>
                <w:sz w:val="28"/>
                <w:szCs w:val="28"/>
              </w:rPr>
              <w:t>2 квітня</w:t>
            </w:r>
            <w:r w:rsidRPr="00D86172">
              <w:rPr>
                <w:rFonts w:ascii="Times New Roman" w:eastAsia="Calibri" w:hAnsi="Times New Roman" w:cs="Times New Roman"/>
                <w:noProof/>
                <w:color w:val="002060"/>
                <w:sz w:val="28"/>
                <w:szCs w:val="28"/>
              </w:rPr>
              <w:t xml:space="preserve"> 2024 року</w:t>
            </w:r>
          </w:p>
        </w:tc>
        <w:tc>
          <w:tcPr>
            <w:tcW w:w="3391" w:type="dxa"/>
            <w:hideMark/>
          </w:tcPr>
          <w:p w:rsidR="00A93356" w:rsidRPr="00D86172" w:rsidRDefault="00A93356" w:rsidP="003F7165">
            <w:pPr>
              <w:spacing w:after="200" w:line="228" w:lineRule="auto"/>
              <w:ind w:right="-2"/>
              <w:jc w:val="center"/>
              <w:rPr>
                <w:rFonts w:ascii="Times New Roman" w:eastAsia="Calibri" w:hAnsi="Times New Roman" w:cs="Times New Roman"/>
                <w:noProof/>
                <w:color w:val="002060"/>
                <w:sz w:val="20"/>
                <w:szCs w:val="20"/>
              </w:rPr>
            </w:pPr>
            <w:r w:rsidRPr="00D86172">
              <w:rPr>
                <w:rFonts w:ascii="Times New Roman" w:eastAsia="Calibri" w:hAnsi="Times New Roman" w:cs="Times New Roman"/>
                <w:color w:val="002060"/>
                <w:sz w:val="20"/>
                <w:szCs w:val="20"/>
              </w:rPr>
              <w:t>Київ</w:t>
            </w:r>
          </w:p>
        </w:tc>
        <w:tc>
          <w:tcPr>
            <w:tcW w:w="3714" w:type="dxa"/>
            <w:hideMark/>
          </w:tcPr>
          <w:p w:rsidR="00A93356" w:rsidRPr="00D86172" w:rsidRDefault="00A93356" w:rsidP="00A93356">
            <w:pPr>
              <w:spacing w:after="200" w:line="228" w:lineRule="auto"/>
              <w:ind w:right="-2"/>
              <w:jc w:val="center"/>
              <w:rPr>
                <w:rFonts w:ascii="Times New Roman" w:eastAsia="Calibri" w:hAnsi="Times New Roman" w:cs="Times New Roman"/>
                <w:noProof/>
                <w:color w:val="002060"/>
                <w:sz w:val="28"/>
                <w:szCs w:val="28"/>
              </w:rPr>
            </w:pPr>
            <w:r w:rsidRPr="00D86172">
              <w:rPr>
                <w:rFonts w:ascii="Times New Roman" w:eastAsia="Calibri" w:hAnsi="Times New Roman" w:cs="Times New Roman"/>
                <w:color w:val="002060"/>
                <w:sz w:val="28"/>
              </w:rPr>
              <w:t>№</w:t>
            </w:r>
            <w:r w:rsidRPr="00D86172">
              <w:rPr>
                <w:rFonts w:ascii="Times New Roman" w:eastAsia="Calibri" w:hAnsi="Times New Roman" w:cs="Times New Roman"/>
                <w:noProof/>
                <w:color w:val="002060"/>
                <w:sz w:val="28"/>
                <w:szCs w:val="28"/>
              </w:rPr>
              <w:t> </w:t>
            </w:r>
            <w:r>
              <w:rPr>
                <w:rFonts w:ascii="Times New Roman" w:eastAsia="Calibri" w:hAnsi="Times New Roman" w:cs="Times New Roman"/>
                <w:noProof/>
                <w:color w:val="002060"/>
                <w:sz w:val="28"/>
                <w:szCs w:val="28"/>
              </w:rPr>
              <w:t>952</w:t>
            </w:r>
            <w:r w:rsidRPr="00D86172">
              <w:rPr>
                <w:rFonts w:ascii="Times New Roman" w:eastAsia="Calibri" w:hAnsi="Times New Roman" w:cs="Times New Roman"/>
                <w:noProof/>
                <w:color w:val="002060"/>
                <w:sz w:val="28"/>
                <w:szCs w:val="28"/>
              </w:rPr>
              <w:t>/0/15-24</w:t>
            </w:r>
          </w:p>
        </w:tc>
      </w:tr>
    </w:tbl>
    <w:p w:rsidR="00593C73" w:rsidRPr="00593C73" w:rsidRDefault="00593C73" w:rsidP="00C95700">
      <w:pPr>
        <w:spacing w:after="0" w:line="240" w:lineRule="auto"/>
        <w:ind w:right="4960"/>
        <w:jc w:val="both"/>
        <w:rPr>
          <w:rFonts w:ascii="Times New Roman" w:eastAsia="Calibri" w:hAnsi="Times New Roman" w:cs="Times New Roman"/>
          <w:b/>
          <w:sz w:val="24"/>
          <w:szCs w:val="24"/>
          <w:lang w:eastAsia="ru-RU"/>
        </w:rPr>
      </w:pPr>
      <w:r w:rsidRPr="00593C73">
        <w:rPr>
          <w:rFonts w:ascii="Times New Roman" w:eastAsia="Calibri" w:hAnsi="Times New Roman" w:cs="Times New Roman"/>
          <w:b/>
          <w:sz w:val="24"/>
          <w:szCs w:val="24"/>
          <w:lang w:eastAsia="ru-RU"/>
        </w:rPr>
        <w:t xml:space="preserve">Про звільнення </w:t>
      </w:r>
      <w:r>
        <w:rPr>
          <w:rFonts w:ascii="Times New Roman" w:eastAsia="Calibri" w:hAnsi="Times New Roman" w:cs="Times New Roman"/>
          <w:b/>
          <w:sz w:val="24"/>
          <w:szCs w:val="24"/>
          <w:lang w:eastAsia="ru-RU"/>
        </w:rPr>
        <w:t>Карабак Л.Г.</w:t>
      </w:r>
      <w:r w:rsidRPr="00593C73">
        <w:rPr>
          <w:rFonts w:ascii="Times New Roman" w:eastAsia="Calibri" w:hAnsi="Times New Roman" w:cs="Times New Roman"/>
          <w:b/>
          <w:sz w:val="24"/>
          <w:szCs w:val="24"/>
          <w:lang w:eastAsia="ru-RU"/>
        </w:rPr>
        <w:t xml:space="preserve"> з посади судді </w:t>
      </w:r>
      <w:r>
        <w:rPr>
          <w:rFonts w:ascii="Times New Roman" w:eastAsia="Calibri" w:hAnsi="Times New Roman" w:cs="Times New Roman"/>
          <w:b/>
          <w:sz w:val="24"/>
          <w:szCs w:val="24"/>
          <w:lang w:eastAsia="ru-RU"/>
        </w:rPr>
        <w:t>Шевченківського районного суду міста Запоріжжя</w:t>
      </w:r>
      <w:r w:rsidRPr="00593C73">
        <w:rPr>
          <w:rFonts w:ascii="Times New Roman" w:eastAsia="Calibri" w:hAnsi="Times New Roman" w:cs="Times New Roman"/>
          <w:b/>
          <w:sz w:val="24"/>
          <w:szCs w:val="24"/>
          <w:lang w:eastAsia="ru-RU"/>
        </w:rPr>
        <w:t xml:space="preserve"> у зв’язку з поданням заяви про відставку</w:t>
      </w:r>
    </w:p>
    <w:p w:rsidR="00593C73" w:rsidRPr="00593C73" w:rsidRDefault="00593C73" w:rsidP="00593C73">
      <w:pPr>
        <w:spacing w:after="0" w:line="240" w:lineRule="auto"/>
        <w:rPr>
          <w:rFonts w:ascii="Times New Roman" w:eastAsia="Calibri" w:hAnsi="Times New Roman" w:cs="Times New Roman"/>
          <w:sz w:val="28"/>
          <w:szCs w:val="28"/>
          <w:lang w:eastAsia="ru-RU"/>
        </w:rPr>
      </w:pPr>
    </w:p>
    <w:p w:rsidR="00593C73" w:rsidRPr="00593C73" w:rsidRDefault="00593C73" w:rsidP="00C95700">
      <w:pPr>
        <w:spacing w:after="0" w:line="240" w:lineRule="auto"/>
        <w:ind w:firstLine="567"/>
        <w:jc w:val="both"/>
        <w:rPr>
          <w:rFonts w:ascii="Times New Roman" w:eastAsia="Calibri" w:hAnsi="Times New Roman" w:cs="Times New Roman"/>
          <w:sz w:val="28"/>
          <w:szCs w:val="28"/>
          <w:lang w:eastAsia="ru-RU"/>
        </w:rPr>
      </w:pPr>
      <w:r w:rsidRPr="00593C73">
        <w:rPr>
          <w:rFonts w:ascii="Times New Roman" w:eastAsia="Calibri" w:hAnsi="Times New Roman" w:cs="Times New Roman"/>
          <w:sz w:val="28"/>
          <w:szCs w:val="28"/>
          <w:lang w:eastAsia="ru-RU"/>
        </w:rPr>
        <w:t xml:space="preserve">Вища рада правосуддя, розглянувши заяву та додані до неї документи про звільнення </w:t>
      </w:r>
      <w:r>
        <w:rPr>
          <w:rFonts w:ascii="Times New Roman" w:eastAsia="Calibri" w:hAnsi="Times New Roman" w:cs="Times New Roman"/>
          <w:sz w:val="28"/>
          <w:szCs w:val="28"/>
          <w:lang w:eastAsia="ru-RU"/>
        </w:rPr>
        <w:t>Карабак Лілії Германівни</w:t>
      </w:r>
      <w:r w:rsidRPr="00593C73">
        <w:rPr>
          <w:rFonts w:ascii="Times New Roman" w:eastAsia="Calibri" w:hAnsi="Times New Roman" w:cs="Times New Roman"/>
          <w:sz w:val="28"/>
          <w:szCs w:val="28"/>
          <w:lang w:eastAsia="ru-RU"/>
        </w:rPr>
        <w:t xml:space="preserve"> з посади судді </w:t>
      </w:r>
      <w:r>
        <w:rPr>
          <w:rFonts w:ascii="Times New Roman" w:eastAsia="Calibri" w:hAnsi="Times New Roman" w:cs="Times New Roman"/>
          <w:sz w:val="28"/>
          <w:szCs w:val="28"/>
          <w:lang w:eastAsia="ru-RU"/>
        </w:rPr>
        <w:t>Шевченківського районного суду міста Запоріжжя</w:t>
      </w:r>
      <w:r w:rsidRPr="00593C73">
        <w:rPr>
          <w:rFonts w:ascii="Times New Roman" w:eastAsia="Calibri" w:hAnsi="Times New Roman" w:cs="Times New Roman"/>
          <w:sz w:val="28"/>
          <w:szCs w:val="28"/>
          <w:lang w:eastAsia="ru-RU"/>
        </w:rPr>
        <w:t xml:space="preserve"> у відставку,</w:t>
      </w:r>
    </w:p>
    <w:p w:rsidR="00593C73" w:rsidRPr="00593C73" w:rsidRDefault="00593C73" w:rsidP="00C95700">
      <w:pPr>
        <w:tabs>
          <w:tab w:val="left" w:pos="4111"/>
        </w:tabs>
        <w:spacing w:after="0" w:line="240" w:lineRule="auto"/>
        <w:ind w:firstLine="567"/>
        <w:jc w:val="center"/>
        <w:rPr>
          <w:rFonts w:ascii="Times New Roman" w:eastAsia="Calibri" w:hAnsi="Times New Roman" w:cs="Times New Roman"/>
          <w:color w:val="000000"/>
          <w:sz w:val="28"/>
          <w:szCs w:val="28"/>
          <w:lang w:eastAsia="ru-RU"/>
        </w:rPr>
      </w:pPr>
    </w:p>
    <w:p w:rsidR="00593C73" w:rsidRPr="00593C73" w:rsidRDefault="00593C73" w:rsidP="00C95700">
      <w:pPr>
        <w:tabs>
          <w:tab w:val="left" w:pos="4111"/>
        </w:tabs>
        <w:spacing w:after="0" w:line="240" w:lineRule="auto"/>
        <w:jc w:val="center"/>
        <w:rPr>
          <w:rFonts w:ascii="Times New Roman" w:eastAsia="Calibri" w:hAnsi="Times New Roman" w:cs="Times New Roman"/>
          <w:b/>
          <w:color w:val="000000"/>
          <w:sz w:val="28"/>
          <w:szCs w:val="28"/>
          <w:lang w:eastAsia="ru-RU"/>
        </w:rPr>
      </w:pPr>
      <w:r w:rsidRPr="00593C73">
        <w:rPr>
          <w:rFonts w:ascii="Times New Roman" w:eastAsia="Calibri" w:hAnsi="Times New Roman" w:cs="Times New Roman"/>
          <w:b/>
          <w:color w:val="000000"/>
          <w:sz w:val="28"/>
          <w:szCs w:val="28"/>
          <w:lang w:eastAsia="ru-RU"/>
        </w:rPr>
        <w:t>встановила:</w:t>
      </w:r>
    </w:p>
    <w:p w:rsidR="00593C73" w:rsidRPr="00593C73" w:rsidRDefault="00593C73" w:rsidP="00C95700">
      <w:pPr>
        <w:spacing w:after="0" w:line="240" w:lineRule="auto"/>
        <w:jc w:val="both"/>
        <w:rPr>
          <w:rFonts w:ascii="Times New Roman" w:eastAsia="Calibri" w:hAnsi="Times New Roman" w:cs="Times New Roman"/>
          <w:sz w:val="28"/>
          <w:szCs w:val="28"/>
          <w:lang w:eastAsia="ru-RU"/>
        </w:rPr>
      </w:pPr>
    </w:p>
    <w:p w:rsidR="00593C73" w:rsidRPr="00593C73" w:rsidRDefault="00593C73" w:rsidP="00C95700">
      <w:pPr>
        <w:spacing w:after="0" w:line="240" w:lineRule="auto"/>
        <w:ind w:right="-1"/>
        <w:jc w:val="both"/>
        <w:rPr>
          <w:rFonts w:ascii="Times New Roman" w:eastAsia="Calibri" w:hAnsi="Times New Roman" w:cs="Times New Roman"/>
          <w:color w:val="000000" w:themeColor="text1"/>
          <w:sz w:val="28"/>
          <w:szCs w:val="28"/>
          <w:shd w:val="clear" w:color="auto" w:fill="FFFFFF"/>
        </w:rPr>
      </w:pPr>
      <w:r w:rsidRPr="00593C73">
        <w:rPr>
          <w:rFonts w:ascii="Times New Roman" w:eastAsia="Calibri" w:hAnsi="Times New Roman" w:cs="Times New Roman"/>
          <w:color w:val="1D1D1B"/>
          <w:sz w:val="28"/>
          <w:szCs w:val="28"/>
          <w:shd w:val="clear" w:color="auto" w:fill="FFFFFF"/>
          <w:lang w:eastAsia="ru-RU"/>
        </w:rPr>
        <w:t xml:space="preserve">до Вищої ради правосуддя </w:t>
      </w:r>
      <w:r w:rsidR="007175A4" w:rsidRPr="007175A4">
        <w:rPr>
          <w:rFonts w:ascii="Times New Roman" w:eastAsia="Calibri" w:hAnsi="Times New Roman" w:cs="Times New Roman"/>
          <w:color w:val="000000" w:themeColor="text1"/>
          <w:sz w:val="28"/>
          <w:szCs w:val="28"/>
          <w:shd w:val="clear" w:color="auto" w:fill="FFFFFF"/>
        </w:rPr>
        <w:t xml:space="preserve">13 березня 2024 року надійшла заява </w:t>
      </w:r>
      <w:r w:rsidR="007175A4" w:rsidRPr="007175A4">
        <w:rPr>
          <w:rFonts w:ascii="Times New Roman" w:eastAsia="Calibri" w:hAnsi="Times New Roman" w:cs="Times New Roman"/>
          <w:color w:val="000000" w:themeColor="text1"/>
          <w:sz w:val="28"/>
          <w:szCs w:val="28"/>
          <w:shd w:val="clear" w:color="auto" w:fill="FFFFFF"/>
        </w:rPr>
        <w:br/>
        <w:t>Карабак Л.Г. від 13 бере</w:t>
      </w:r>
      <w:r w:rsidR="00970D78">
        <w:rPr>
          <w:rFonts w:ascii="Times New Roman" w:eastAsia="Calibri" w:hAnsi="Times New Roman" w:cs="Times New Roman"/>
          <w:color w:val="000000" w:themeColor="text1"/>
          <w:sz w:val="28"/>
          <w:szCs w:val="28"/>
          <w:shd w:val="clear" w:color="auto" w:fill="FFFFFF"/>
        </w:rPr>
        <w:t xml:space="preserve">зня 2024 року про звільнення </w:t>
      </w:r>
      <w:r w:rsidR="007175A4" w:rsidRPr="007175A4">
        <w:rPr>
          <w:rFonts w:ascii="Times New Roman" w:eastAsia="Calibri" w:hAnsi="Times New Roman" w:cs="Times New Roman"/>
          <w:color w:val="000000" w:themeColor="text1"/>
          <w:sz w:val="28"/>
          <w:szCs w:val="28"/>
          <w:shd w:val="clear" w:color="auto" w:fill="FFFFFF"/>
        </w:rPr>
        <w:t>з посади судді Шевченківського районного суду міста Запоріжжя у відставку</w:t>
      </w:r>
      <w:r w:rsidRPr="00593C73">
        <w:rPr>
          <w:rFonts w:ascii="Times New Roman" w:eastAsia="Calibri" w:hAnsi="Times New Roman" w:cs="Times New Roman"/>
          <w:color w:val="1D1D1B"/>
          <w:sz w:val="28"/>
          <w:szCs w:val="28"/>
          <w:shd w:val="clear" w:color="auto" w:fill="FFFFFF"/>
          <w:lang w:eastAsia="ru-RU"/>
        </w:rPr>
        <w:t xml:space="preserve"> відповідно до пункту 4 частини шостої статті 126 Конституції України.</w:t>
      </w:r>
    </w:p>
    <w:p w:rsidR="00593C73" w:rsidRPr="00593C73" w:rsidRDefault="007175A4" w:rsidP="00C95700">
      <w:pPr>
        <w:spacing w:after="0" w:line="240" w:lineRule="auto"/>
        <w:ind w:firstLine="567"/>
        <w:jc w:val="both"/>
        <w:rPr>
          <w:rFonts w:ascii="Times New Roman" w:eastAsia="Calibri" w:hAnsi="Times New Roman" w:cs="Times New Roman"/>
          <w:color w:val="000000" w:themeColor="text1"/>
          <w:sz w:val="28"/>
          <w:szCs w:val="28"/>
          <w:lang w:eastAsia="ru-RU"/>
        </w:rPr>
      </w:pPr>
      <w:r w:rsidRPr="007175A4">
        <w:rPr>
          <w:rFonts w:ascii="Times New Roman" w:eastAsia="Calibri" w:hAnsi="Times New Roman" w:cs="Times New Roman"/>
          <w:color w:val="000000" w:themeColor="text1"/>
          <w:sz w:val="28"/>
          <w:szCs w:val="28"/>
        </w:rPr>
        <w:t xml:space="preserve">Карабак (Артемова) Лілія Германівна, </w:t>
      </w:r>
      <w:r w:rsidR="00A93356">
        <w:rPr>
          <w:rFonts w:ascii="Times New Roman" w:eastAsia="Calibri" w:hAnsi="Times New Roman" w:cs="Times New Roman"/>
          <w:color w:val="000000" w:themeColor="text1"/>
          <w:sz w:val="28"/>
          <w:szCs w:val="28"/>
        </w:rPr>
        <w:t>____</w:t>
      </w:r>
      <w:bookmarkStart w:id="0" w:name="_GoBack"/>
      <w:bookmarkEnd w:id="0"/>
      <w:r w:rsidRPr="007175A4">
        <w:rPr>
          <w:rFonts w:ascii="Times New Roman" w:eastAsia="Calibri" w:hAnsi="Times New Roman" w:cs="Times New Roman"/>
          <w:color w:val="000000" w:themeColor="text1"/>
          <w:sz w:val="28"/>
          <w:szCs w:val="28"/>
        </w:rPr>
        <w:t xml:space="preserve"> року народження, Указом Президента України від 7 жовтня 2005 року № 1429/2005 призначена на посаду судді </w:t>
      </w:r>
      <w:proofErr w:type="spellStart"/>
      <w:r w:rsidRPr="007175A4">
        <w:rPr>
          <w:rFonts w:ascii="Times New Roman" w:eastAsia="Calibri" w:hAnsi="Times New Roman" w:cs="Times New Roman"/>
          <w:color w:val="000000" w:themeColor="text1"/>
          <w:sz w:val="28"/>
          <w:szCs w:val="28"/>
        </w:rPr>
        <w:t>Комунарського</w:t>
      </w:r>
      <w:proofErr w:type="spellEnd"/>
      <w:r w:rsidRPr="007175A4">
        <w:rPr>
          <w:rFonts w:ascii="Times New Roman" w:eastAsia="Calibri" w:hAnsi="Times New Roman" w:cs="Times New Roman"/>
          <w:color w:val="000000" w:themeColor="text1"/>
          <w:sz w:val="28"/>
          <w:szCs w:val="28"/>
        </w:rPr>
        <w:t xml:space="preserve"> районного суду міста Запоріжжя строком на п’ять років, Указом Президента України від 24 жовтня 2008 року № 962/2008 переведена на роботу на посаді судді Шевченківського районного суду міста Запоріжжя </w:t>
      </w:r>
      <w:r w:rsidR="00970D78">
        <w:rPr>
          <w:rFonts w:ascii="Times New Roman" w:eastAsia="Calibri" w:hAnsi="Times New Roman" w:cs="Times New Roman"/>
          <w:color w:val="000000" w:themeColor="text1"/>
          <w:sz w:val="28"/>
          <w:szCs w:val="28"/>
        </w:rPr>
        <w:t>в</w:t>
      </w:r>
      <w:r w:rsidRPr="007175A4">
        <w:rPr>
          <w:rFonts w:ascii="Times New Roman" w:eastAsia="Calibri" w:hAnsi="Times New Roman" w:cs="Times New Roman"/>
          <w:color w:val="000000" w:themeColor="text1"/>
          <w:sz w:val="28"/>
          <w:szCs w:val="28"/>
        </w:rPr>
        <w:t xml:space="preserve"> межах п</w:t>
      </w:r>
      <w:r w:rsidRPr="007175A4">
        <w:rPr>
          <w:rFonts w:ascii="Times New Roman" w:eastAsia="Calibri" w:hAnsi="Times New Roman" w:cs="Times New Roman"/>
          <w:color w:val="000000" w:themeColor="text1"/>
          <w:sz w:val="28"/>
          <w:szCs w:val="28"/>
          <w:lang w:val="en-US"/>
        </w:rPr>
        <w:t>’</w:t>
      </w:r>
      <w:proofErr w:type="spellStart"/>
      <w:r w:rsidRPr="007175A4">
        <w:rPr>
          <w:rFonts w:ascii="Times New Roman" w:eastAsia="Calibri" w:hAnsi="Times New Roman" w:cs="Times New Roman"/>
          <w:color w:val="000000" w:themeColor="text1"/>
          <w:sz w:val="28"/>
          <w:szCs w:val="28"/>
        </w:rPr>
        <w:t>ятирічного</w:t>
      </w:r>
      <w:proofErr w:type="spellEnd"/>
      <w:r w:rsidRPr="007175A4">
        <w:rPr>
          <w:rFonts w:ascii="Times New Roman" w:eastAsia="Calibri" w:hAnsi="Times New Roman" w:cs="Times New Roman"/>
          <w:color w:val="000000" w:themeColor="text1"/>
          <w:sz w:val="28"/>
          <w:szCs w:val="28"/>
        </w:rPr>
        <w:t xml:space="preserve"> строку, Постановою Верховної Ради України від </w:t>
      </w:r>
      <w:r w:rsidRPr="007175A4">
        <w:rPr>
          <w:rFonts w:ascii="Times New Roman" w:eastAsia="Calibri" w:hAnsi="Times New Roman" w:cs="Times New Roman"/>
          <w:color w:val="000000" w:themeColor="text1"/>
          <w:sz w:val="28"/>
          <w:szCs w:val="28"/>
          <w:lang w:val="en-US"/>
        </w:rPr>
        <w:t xml:space="preserve">4 </w:t>
      </w:r>
      <w:r w:rsidRPr="007175A4">
        <w:rPr>
          <w:rFonts w:ascii="Times New Roman" w:eastAsia="Calibri" w:hAnsi="Times New Roman" w:cs="Times New Roman"/>
          <w:color w:val="000000" w:themeColor="text1"/>
          <w:sz w:val="28"/>
          <w:szCs w:val="28"/>
        </w:rPr>
        <w:t>листопада 2010 року № 2681-</w:t>
      </w:r>
      <w:r w:rsidRPr="007175A4">
        <w:rPr>
          <w:rFonts w:ascii="Times New Roman" w:eastAsia="Calibri" w:hAnsi="Times New Roman" w:cs="Times New Roman"/>
          <w:color w:val="000000" w:themeColor="text1"/>
          <w:sz w:val="28"/>
          <w:szCs w:val="28"/>
          <w:lang w:val="en-US"/>
        </w:rPr>
        <w:t>V</w:t>
      </w:r>
      <w:r w:rsidRPr="007175A4">
        <w:rPr>
          <w:rFonts w:ascii="Times New Roman" w:eastAsia="Calibri" w:hAnsi="Times New Roman" w:cs="Times New Roman"/>
          <w:color w:val="000000" w:themeColor="text1"/>
          <w:sz w:val="28"/>
          <w:szCs w:val="28"/>
        </w:rPr>
        <w:t>І обрана на посаду цього суду безстроково.</w:t>
      </w:r>
    </w:p>
    <w:p w:rsidR="00593C73" w:rsidRPr="00593C73" w:rsidRDefault="00593C73" w:rsidP="00C95700">
      <w:pPr>
        <w:spacing w:after="0" w:line="240" w:lineRule="auto"/>
        <w:ind w:firstLine="567"/>
        <w:jc w:val="both"/>
        <w:rPr>
          <w:rFonts w:ascii="Times New Roman" w:eastAsia="Calibri" w:hAnsi="Times New Roman" w:cs="Times New Roman"/>
          <w:sz w:val="28"/>
          <w:szCs w:val="27"/>
          <w:lang w:eastAsia="ru-RU"/>
        </w:rPr>
      </w:pPr>
      <w:r w:rsidRPr="00593C73">
        <w:rPr>
          <w:rFonts w:ascii="Times New Roman" w:eastAsia="Calibri" w:hAnsi="Times New Roman" w:cs="Times New Roman"/>
          <w:sz w:val="28"/>
          <w:szCs w:val="27"/>
          <w:lang w:eastAsia="ru-RU"/>
        </w:rPr>
        <w:t xml:space="preserve">Відповідно до статті 116 Закону України від 2 червня 2016 року </w:t>
      </w:r>
      <w:r w:rsidRPr="00593C73">
        <w:rPr>
          <w:rFonts w:ascii="Times New Roman" w:eastAsia="Calibri" w:hAnsi="Times New Roman" w:cs="Times New Roman"/>
          <w:sz w:val="28"/>
          <w:szCs w:val="27"/>
          <w:lang w:eastAsia="ru-RU"/>
        </w:rPr>
        <w:br/>
        <w:t>№ 1402-VІІІ «Про судоустрій і статус суддів» (далі – Закон № 1402-VІІІ) суддя, який має стаж роботи на посаді судді не менше двадцяти років, що визначається згідно зі статтею 137 цього Закону, має право подати заяву про відставку.</w:t>
      </w:r>
    </w:p>
    <w:p w:rsidR="00593C73" w:rsidRPr="00593C73" w:rsidRDefault="00593C73" w:rsidP="00C95700">
      <w:pPr>
        <w:spacing w:after="0" w:line="240" w:lineRule="auto"/>
        <w:ind w:firstLine="567"/>
        <w:jc w:val="both"/>
        <w:rPr>
          <w:rFonts w:ascii="Times New Roman" w:eastAsia="Calibri" w:hAnsi="Times New Roman" w:cs="Times New Roman"/>
          <w:sz w:val="28"/>
          <w:szCs w:val="27"/>
          <w:lang w:eastAsia="ru-RU"/>
        </w:rPr>
      </w:pPr>
      <w:r w:rsidRPr="00593C73">
        <w:rPr>
          <w:rFonts w:ascii="Times New Roman" w:eastAsia="Calibri" w:hAnsi="Times New Roman" w:cs="Times New Roman"/>
          <w:color w:val="000000"/>
          <w:sz w:val="28"/>
          <w:szCs w:val="28"/>
          <w:shd w:val="clear" w:color="auto" w:fill="FFFFFF"/>
          <w:lang w:eastAsia="ru-RU"/>
        </w:rPr>
        <w:t xml:space="preserve">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w:t>
      </w:r>
      <w:r w:rsidRPr="00593C73">
        <w:rPr>
          <w:rFonts w:ascii="Times New Roman" w:eastAsia="Calibri" w:hAnsi="Times New Roman" w:cs="Times New Roman"/>
          <w:sz w:val="28"/>
          <w:szCs w:val="28"/>
          <w:lang w:eastAsia="ru-RU"/>
        </w:rPr>
        <w:t>призначення (обрання).</w:t>
      </w:r>
    </w:p>
    <w:p w:rsidR="00593C73" w:rsidRPr="00593C73" w:rsidRDefault="007175A4" w:rsidP="00C95700">
      <w:pPr>
        <w:spacing w:after="0" w:line="240" w:lineRule="auto"/>
        <w:ind w:firstLine="567"/>
        <w:jc w:val="both"/>
        <w:rPr>
          <w:rFonts w:ascii="ProbaPro" w:eastAsia="Calibri" w:hAnsi="ProbaPro" w:cs="Times New Roman"/>
          <w:color w:val="1D1D1B"/>
          <w:sz w:val="28"/>
          <w:szCs w:val="28"/>
          <w:shd w:val="clear" w:color="auto" w:fill="FFFFFF"/>
        </w:rPr>
      </w:pPr>
      <w:r w:rsidRPr="007175A4">
        <w:rPr>
          <w:rFonts w:ascii="Times New Roman" w:eastAsia="Calibri" w:hAnsi="Times New Roman" w:cs="Times New Roman"/>
          <w:color w:val="1D1D1B"/>
          <w:sz w:val="28"/>
          <w:szCs w:val="28"/>
          <w:shd w:val="clear" w:color="auto" w:fill="FFFFFF"/>
        </w:rPr>
        <w:t xml:space="preserve">На час призначення Карабак Л.Г. на посаду судді (7 жовтня 2005 року) питання визначення стажу, який давав право на відставку судді, </w:t>
      </w:r>
      <w:r w:rsidRPr="007175A4">
        <w:rPr>
          <w:rFonts w:ascii="ProbaPro" w:eastAsia="Calibri" w:hAnsi="ProbaPro" w:cs="Times New Roman"/>
          <w:color w:val="1D1D1B"/>
          <w:sz w:val="28"/>
          <w:szCs w:val="28"/>
          <w:shd w:val="clear" w:color="auto" w:fill="FFFFFF"/>
        </w:rPr>
        <w:t xml:space="preserve">регулювалося частиною четвертою статті 43 Закону України від 15 грудня 1992 року </w:t>
      </w:r>
      <w:r w:rsidRPr="007175A4">
        <w:rPr>
          <w:rFonts w:ascii="ProbaPro" w:eastAsia="Calibri" w:hAnsi="ProbaPro" w:cs="Times New Roman"/>
          <w:color w:val="1D1D1B"/>
          <w:sz w:val="28"/>
          <w:szCs w:val="28"/>
          <w:shd w:val="clear" w:color="auto" w:fill="FFFFFF"/>
        </w:rPr>
        <w:br/>
        <w:t>№ 2862-XII «Про статус суддів».</w:t>
      </w:r>
    </w:p>
    <w:p w:rsidR="007175A4" w:rsidRPr="009E6B27" w:rsidRDefault="007175A4" w:rsidP="00C95700">
      <w:pPr>
        <w:spacing w:after="0" w:line="240" w:lineRule="auto"/>
        <w:ind w:firstLine="567"/>
        <w:jc w:val="both"/>
        <w:rPr>
          <w:rFonts w:ascii="Times New Roman" w:eastAsia="Calibri" w:hAnsi="Times New Roman" w:cs="Times New Roman"/>
          <w:sz w:val="28"/>
          <w:szCs w:val="28"/>
        </w:rPr>
      </w:pPr>
      <w:r w:rsidRPr="00941437">
        <w:rPr>
          <w:rFonts w:ascii="Times New Roman" w:eastAsia="Calibri" w:hAnsi="Times New Roman" w:cs="Times New Roman"/>
          <w:color w:val="1D1D1B"/>
          <w:sz w:val="28"/>
          <w:szCs w:val="28"/>
          <w:shd w:val="clear" w:color="auto" w:fill="FFFFFF"/>
        </w:rPr>
        <w:t xml:space="preserve">Згідно з абзацом другим частини четвертої статті 43 Закону України </w:t>
      </w:r>
      <w:r w:rsidRPr="00941437">
        <w:rPr>
          <w:rFonts w:ascii="Times New Roman" w:eastAsia="Calibri" w:hAnsi="Times New Roman" w:cs="Times New Roman"/>
          <w:color w:val="1D1D1B"/>
          <w:sz w:val="28"/>
          <w:szCs w:val="28"/>
          <w:shd w:val="clear" w:color="auto" w:fill="FFFFFF"/>
        </w:rPr>
        <w:br/>
        <w:t xml:space="preserve">від 15 грудня 1992 року № 2862-ХІІ «Про статус суддів» </w:t>
      </w:r>
      <w:r w:rsidRPr="00941437">
        <w:rPr>
          <w:rFonts w:ascii="Times New Roman" w:eastAsia="Calibri" w:hAnsi="Times New Roman" w:cs="Times New Roman"/>
          <w:sz w:val="28"/>
          <w:szCs w:val="28"/>
        </w:rPr>
        <w:t xml:space="preserve">до стажу роботи, що дає право на відставку судді та отримання щомісячного довічного грошового </w:t>
      </w:r>
      <w:r w:rsidRPr="00941437">
        <w:rPr>
          <w:rFonts w:ascii="Times New Roman" w:eastAsia="Calibri" w:hAnsi="Times New Roman" w:cs="Times New Roman"/>
          <w:sz w:val="28"/>
          <w:szCs w:val="28"/>
        </w:rPr>
        <w:lastRenderedPageBreak/>
        <w:t>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9E6B27" w:rsidRPr="009E6B27" w:rsidRDefault="00593C73" w:rsidP="00C95700">
      <w:pPr>
        <w:spacing w:after="0" w:line="240" w:lineRule="auto"/>
        <w:ind w:firstLine="567"/>
        <w:jc w:val="both"/>
        <w:rPr>
          <w:rFonts w:ascii="Times New Roman" w:eastAsia="Calibri" w:hAnsi="Times New Roman" w:cs="Times New Roman"/>
          <w:color w:val="000000" w:themeColor="text1"/>
          <w:sz w:val="28"/>
          <w:szCs w:val="28"/>
          <w:shd w:val="clear" w:color="auto" w:fill="FFFFFF"/>
        </w:rPr>
      </w:pPr>
      <w:r w:rsidRPr="00593C73">
        <w:rPr>
          <w:rFonts w:ascii="Times New Roman" w:eastAsia="Calibri" w:hAnsi="Times New Roman" w:cs="Times New Roman"/>
          <w:color w:val="000000" w:themeColor="text1"/>
          <w:sz w:val="28"/>
          <w:szCs w:val="28"/>
          <w:shd w:val="clear" w:color="auto" w:fill="FFFFFF"/>
          <w:lang w:eastAsia="ru-RU"/>
        </w:rPr>
        <w:t xml:space="preserve">Стаж роботи </w:t>
      </w:r>
      <w:r>
        <w:rPr>
          <w:rFonts w:ascii="Times New Roman" w:eastAsia="Calibri" w:hAnsi="Times New Roman" w:cs="Times New Roman"/>
          <w:color w:val="000000" w:themeColor="text1"/>
          <w:sz w:val="28"/>
          <w:szCs w:val="28"/>
          <w:shd w:val="clear" w:color="auto" w:fill="FFFFFF"/>
          <w:lang w:eastAsia="ru-RU"/>
        </w:rPr>
        <w:t>Карабак Л.Г.</w:t>
      </w:r>
      <w:r w:rsidRPr="00593C73">
        <w:rPr>
          <w:rFonts w:ascii="Times New Roman" w:eastAsia="Calibri" w:hAnsi="Times New Roman" w:cs="Times New Roman"/>
          <w:color w:val="000000" w:themeColor="text1"/>
          <w:sz w:val="28"/>
          <w:szCs w:val="28"/>
          <w:shd w:val="clear" w:color="auto" w:fill="FFFFFF"/>
          <w:lang w:eastAsia="ru-RU"/>
        </w:rPr>
        <w:t xml:space="preserve"> на посаді судді </w:t>
      </w:r>
      <w:r w:rsidRPr="00593C73">
        <w:rPr>
          <w:rFonts w:ascii="Times New Roman" w:eastAsia="Calibri" w:hAnsi="Times New Roman" w:cs="Times New Roman"/>
          <w:color w:val="000000" w:themeColor="text1"/>
          <w:sz w:val="28"/>
          <w:szCs w:val="28"/>
          <w:lang w:eastAsia="ru-RU"/>
        </w:rPr>
        <w:t>на день ухвалення Вищою радою правосуддя відповідного рішення</w:t>
      </w:r>
      <w:r w:rsidRPr="00593C73">
        <w:rPr>
          <w:rFonts w:ascii="Times New Roman" w:eastAsia="Calibri" w:hAnsi="Times New Roman" w:cs="Times New Roman"/>
          <w:color w:val="000000" w:themeColor="text1"/>
          <w:sz w:val="28"/>
          <w:szCs w:val="28"/>
          <w:shd w:val="clear" w:color="auto" w:fill="FFFFFF"/>
          <w:lang w:eastAsia="ru-RU"/>
        </w:rPr>
        <w:t xml:space="preserve"> становить </w:t>
      </w:r>
      <w:r w:rsidR="009E6B27" w:rsidRPr="009E6B27">
        <w:rPr>
          <w:rFonts w:ascii="Times New Roman" w:eastAsia="Calibri" w:hAnsi="Times New Roman" w:cs="Times New Roman"/>
          <w:color w:val="000000" w:themeColor="text1"/>
          <w:sz w:val="28"/>
          <w:szCs w:val="28"/>
          <w:shd w:val="clear" w:color="auto" w:fill="FFFFFF"/>
        </w:rPr>
        <w:t>18 років 5 місяців 25 днів.</w:t>
      </w:r>
    </w:p>
    <w:p w:rsidR="00593C73" w:rsidRPr="00593C73" w:rsidRDefault="00593C73" w:rsidP="00C95700">
      <w:pPr>
        <w:shd w:val="clear" w:color="auto" w:fill="FFFFFF"/>
        <w:spacing w:after="0" w:line="240" w:lineRule="auto"/>
        <w:ind w:firstLine="567"/>
        <w:jc w:val="both"/>
        <w:rPr>
          <w:rFonts w:ascii="Times New Roman" w:eastAsia="Times New Roman" w:hAnsi="Times New Roman" w:cs="Times New Roman"/>
          <w:color w:val="1D1D1B"/>
          <w:sz w:val="28"/>
          <w:szCs w:val="28"/>
          <w:lang w:eastAsia="uk-UA"/>
        </w:rPr>
      </w:pPr>
      <w:r w:rsidRPr="00593C73">
        <w:rPr>
          <w:rFonts w:ascii="Times New Roman" w:eastAsia="Times New Roman" w:hAnsi="Times New Roman" w:cs="Times New Roman"/>
          <w:color w:val="1D1D1B"/>
          <w:sz w:val="28"/>
          <w:szCs w:val="28"/>
          <w:lang w:eastAsia="uk-UA"/>
        </w:rPr>
        <w:t xml:space="preserve">Частиною другою статті 137 Закону № 1402-VІІІ (у редакції, яка діє </w:t>
      </w:r>
      <w:r w:rsidRPr="00593C73">
        <w:rPr>
          <w:rFonts w:ascii="Times New Roman" w:eastAsia="Times New Roman" w:hAnsi="Times New Roman" w:cs="Times New Roman"/>
          <w:color w:val="1D1D1B"/>
          <w:sz w:val="28"/>
          <w:szCs w:val="28"/>
          <w:lang w:eastAsia="uk-UA"/>
        </w:rPr>
        <w:br/>
        <w:t>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593C73" w:rsidRPr="00593C73" w:rsidRDefault="00593C73" w:rsidP="00C95700">
      <w:pPr>
        <w:shd w:val="clear" w:color="auto" w:fill="FFFFFF"/>
        <w:spacing w:after="0" w:line="240" w:lineRule="auto"/>
        <w:ind w:firstLine="567"/>
        <w:jc w:val="both"/>
        <w:rPr>
          <w:rFonts w:ascii="Times New Roman" w:eastAsia="Times New Roman" w:hAnsi="Times New Roman" w:cs="Times New Roman"/>
          <w:color w:val="1D1D1B"/>
          <w:sz w:val="28"/>
          <w:szCs w:val="28"/>
          <w:lang w:eastAsia="uk-UA"/>
        </w:rPr>
      </w:pPr>
      <w:r w:rsidRPr="00593C73">
        <w:rPr>
          <w:rFonts w:ascii="Times New Roman" w:eastAsia="Times New Roman" w:hAnsi="Times New Roman" w:cs="Times New Roman"/>
          <w:color w:val="1D1D1B"/>
          <w:sz w:val="28"/>
          <w:szCs w:val="28"/>
          <w:lang w:eastAsia="uk-UA"/>
        </w:rPr>
        <w:t xml:space="preserve">Системний аналіз вказаної норми в її взаємозв’язку з абзацом четвертим пункту 34 розділу XII «Прикінцеві та перехідні положення» Закону </w:t>
      </w:r>
      <w:r w:rsidR="00F22B07">
        <w:rPr>
          <w:rFonts w:ascii="Times New Roman" w:eastAsia="Times New Roman" w:hAnsi="Times New Roman" w:cs="Times New Roman"/>
          <w:color w:val="1D1D1B"/>
          <w:sz w:val="28"/>
          <w:szCs w:val="28"/>
          <w:lang w:eastAsia="uk-UA"/>
        </w:rPr>
        <w:t>№ 1402-</w:t>
      </w:r>
      <w:r w:rsidR="00F22B07">
        <w:rPr>
          <w:rFonts w:ascii="Times New Roman" w:eastAsia="Times New Roman" w:hAnsi="Times New Roman" w:cs="Times New Roman"/>
          <w:color w:val="1D1D1B"/>
          <w:sz w:val="28"/>
          <w:szCs w:val="28"/>
          <w:lang w:val="en-US" w:eastAsia="uk-UA"/>
        </w:rPr>
        <w:t xml:space="preserve">VIII </w:t>
      </w:r>
      <w:r w:rsidRPr="00593C73">
        <w:rPr>
          <w:rFonts w:ascii="Times New Roman" w:eastAsia="Times New Roman" w:hAnsi="Times New Roman" w:cs="Times New Roman"/>
          <w:color w:val="1D1D1B"/>
          <w:sz w:val="28"/>
          <w:szCs w:val="28"/>
          <w:lang w:eastAsia="uk-UA"/>
        </w:rPr>
        <w:t xml:space="preserve">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внесено зміни до статті 137 Закону </w:t>
      </w:r>
      <w:r w:rsidR="00F22B07">
        <w:rPr>
          <w:rFonts w:ascii="Times New Roman" w:eastAsia="Times New Roman" w:hAnsi="Times New Roman" w:cs="Times New Roman"/>
          <w:color w:val="1D1D1B"/>
          <w:sz w:val="28"/>
          <w:szCs w:val="28"/>
          <w:lang w:eastAsia="uk-UA"/>
        </w:rPr>
        <w:t>№ 1402-</w:t>
      </w:r>
      <w:r w:rsidR="00F22B07">
        <w:rPr>
          <w:rFonts w:ascii="Times New Roman" w:eastAsia="Times New Roman" w:hAnsi="Times New Roman" w:cs="Times New Roman"/>
          <w:color w:val="1D1D1B"/>
          <w:sz w:val="28"/>
          <w:szCs w:val="28"/>
          <w:lang w:val="en-US" w:eastAsia="uk-UA"/>
        </w:rPr>
        <w:t>VIII</w:t>
      </w:r>
      <w:r w:rsidRPr="00593C73">
        <w:rPr>
          <w:rFonts w:ascii="Times New Roman" w:eastAsia="Times New Roman" w:hAnsi="Times New Roman" w:cs="Times New Roman"/>
          <w:color w:val="1D1D1B"/>
          <w:sz w:val="28"/>
          <w:szCs w:val="28"/>
          <w:lang w:eastAsia="uk-UA"/>
        </w:rPr>
        <w:t>,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593C73" w:rsidRPr="00593C73" w:rsidRDefault="00593C73" w:rsidP="00C95700">
      <w:pPr>
        <w:shd w:val="clear" w:color="auto" w:fill="FFFFFF"/>
        <w:spacing w:after="0" w:line="240" w:lineRule="auto"/>
        <w:ind w:firstLine="567"/>
        <w:jc w:val="both"/>
        <w:rPr>
          <w:rFonts w:ascii="Times New Roman" w:eastAsia="Times New Roman" w:hAnsi="Times New Roman" w:cs="Times New Roman"/>
          <w:color w:val="1D1D1B"/>
          <w:sz w:val="28"/>
          <w:szCs w:val="28"/>
          <w:lang w:eastAsia="uk-UA"/>
        </w:rPr>
      </w:pPr>
      <w:r w:rsidRPr="00593C73">
        <w:rPr>
          <w:rFonts w:ascii="Times New Roman" w:eastAsia="Times New Roman" w:hAnsi="Times New Roman" w:cs="Times New Roman"/>
          <w:color w:val="1D1D1B"/>
          <w:sz w:val="28"/>
          <w:szCs w:val="28"/>
          <w:lang w:eastAsia="uk-UA"/>
        </w:rPr>
        <w:t xml:space="preserve">Саме така правова позиція покладена в основу рішення Касаційного адміністративного суду у складі Верховного Суду від 22 листопада 2018 року, </w:t>
      </w:r>
      <w:r w:rsidR="00F22B07">
        <w:rPr>
          <w:rFonts w:ascii="Times New Roman" w:eastAsia="Times New Roman" w:hAnsi="Times New Roman" w:cs="Times New Roman"/>
          <w:color w:val="1D1D1B"/>
          <w:sz w:val="28"/>
          <w:szCs w:val="28"/>
          <w:lang w:eastAsia="uk-UA"/>
        </w:rPr>
        <w:t>яке залишено</w:t>
      </w:r>
      <w:r w:rsidRPr="00593C73">
        <w:rPr>
          <w:rFonts w:ascii="Times New Roman" w:eastAsia="Times New Roman" w:hAnsi="Times New Roman" w:cs="Times New Roman"/>
          <w:color w:val="1D1D1B"/>
          <w:sz w:val="28"/>
          <w:szCs w:val="28"/>
          <w:lang w:eastAsia="uk-UA"/>
        </w:rPr>
        <w:t xml:space="preserve"> без змін постановою Великої Палати Верховного Суду </w:t>
      </w:r>
      <w:r w:rsidR="00E8751C">
        <w:rPr>
          <w:rFonts w:ascii="Times New Roman" w:eastAsia="Times New Roman" w:hAnsi="Times New Roman" w:cs="Times New Roman"/>
          <w:color w:val="1D1D1B"/>
          <w:sz w:val="28"/>
          <w:szCs w:val="28"/>
          <w:lang w:eastAsia="uk-UA"/>
        </w:rPr>
        <w:t xml:space="preserve">                                       </w:t>
      </w:r>
      <w:r w:rsidRPr="00593C73">
        <w:rPr>
          <w:rFonts w:ascii="Times New Roman" w:eastAsia="Times New Roman" w:hAnsi="Times New Roman" w:cs="Times New Roman"/>
          <w:color w:val="1D1D1B"/>
          <w:sz w:val="28"/>
          <w:szCs w:val="28"/>
          <w:lang w:eastAsia="uk-UA"/>
        </w:rPr>
        <w:t>від 30 травня 2019 року у справі № 9901/805/18.</w:t>
      </w:r>
    </w:p>
    <w:p w:rsidR="00593C73" w:rsidRPr="00593C73" w:rsidRDefault="00593C73" w:rsidP="00C95700">
      <w:pPr>
        <w:shd w:val="clear" w:color="auto" w:fill="FFFFFF"/>
        <w:spacing w:after="0" w:line="240" w:lineRule="auto"/>
        <w:ind w:firstLine="567"/>
        <w:jc w:val="both"/>
        <w:rPr>
          <w:rFonts w:ascii="Times New Roman" w:eastAsia="Times New Roman" w:hAnsi="Times New Roman" w:cs="Times New Roman"/>
          <w:color w:val="1D1D1B"/>
          <w:sz w:val="28"/>
          <w:szCs w:val="28"/>
          <w:lang w:eastAsia="uk-UA"/>
        </w:rPr>
      </w:pPr>
      <w:r w:rsidRPr="00593C73">
        <w:rPr>
          <w:rFonts w:ascii="Times New Roman" w:eastAsia="Times New Roman" w:hAnsi="Times New Roman" w:cs="Times New Roman"/>
          <w:color w:val="1D1D1B"/>
          <w:sz w:val="28"/>
          <w:szCs w:val="28"/>
          <w:lang w:eastAsia="uk-UA"/>
        </w:rPr>
        <w:t xml:space="preserve">Зокрема, Велика Палата Верховного Суду погодилась із висновками колегії суддів Касаційного адміністративного суду у складі Верховного Суду та зазначила, що частину другу статті 137 Закону </w:t>
      </w:r>
      <w:r w:rsidR="00F22B07">
        <w:rPr>
          <w:rFonts w:ascii="Times New Roman" w:eastAsia="Times New Roman" w:hAnsi="Times New Roman" w:cs="Times New Roman"/>
          <w:color w:val="1D1D1B"/>
          <w:sz w:val="28"/>
          <w:szCs w:val="28"/>
          <w:lang w:eastAsia="uk-UA"/>
        </w:rPr>
        <w:t>№ 1402-</w:t>
      </w:r>
      <w:r w:rsidR="00F22B07">
        <w:rPr>
          <w:rFonts w:ascii="Times New Roman" w:eastAsia="Times New Roman" w:hAnsi="Times New Roman" w:cs="Times New Roman"/>
          <w:color w:val="1D1D1B"/>
          <w:sz w:val="28"/>
          <w:szCs w:val="28"/>
          <w:lang w:val="en-US" w:eastAsia="uk-UA"/>
        </w:rPr>
        <w:t>VIII</w:t>
      </w:r>
      <w:r w:rsidRPr="00593C73">
        <w:rPr>
          <w:rFonts w:ascii="Times New Roman" w:eastAsia="Times New Roman" w:hAnsi="Times New Roman" w:cs="Times New Roman"/>
          <w:color w:val="1D1D1B"/>
          <w:sz w:val="28"/>
          <w:szCs w:val="28"/>
          <w:lang w:eastAsia="uk-UA"/>
        </w:rPr>
        <w:t xml:space="preserve">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593C73" w:rsidRPr="00593C73" w:rsidRDefault="00593C73" w:rsidP="00C95700">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593C73">
        <w:rPr>
          <w:rFonts w:ascii="Times New Roman" w:eastAsia="Times New Roman" w:hAnsi="Times New Roman" w:cs="Times New Roman"/>
          <w:color w:val="1D1D1B"/>
          <w:sz w:val="28"/>
          <w:szCs w:val="28"/>
          <w:shd w:val="clear" w:color="auto" w:fill="FFFFFF"/>
          <w:lang w:eastAsia="uk-UA"/>
        </w:rPr>
        <w:t xml:space="preserve">Відповідно до частини першої статті 7 Закону України від 15 грудня </w:t>
      </w:r>
      <w:r w:rsidRPr="00593C73">
        <w:rPr>
          <w:rFonts w:ascii="Times New Roman" w:eastAsia="Times New Roman" w:hAnsi="Times New Roman" w:cs="Times New Roman"/>
          <w:color w:val="1D1D1B"/>
          <w:sz w:val="28"/>
          <w:szCs w:val="28"/>
          <w:shd w:val="clear" w:color="auto" w:fill="FFFFFF"/>
          <w:lang w:eastAsia="uk-UA"/>
        </w:rPr>
        <w:br/>
        <w:t>1992 року № 2862-XII «Про статус суддів» (</w:t>
      </w:r>
      <w:r w:rsidR="00F22B07">
        <w:rPr>
          <w:rFonts w:ascii="Times New Roman" w:eastAsia="Times New Roman" w:hAnsi="Times New Roman" w:cs="Times New Roman"/>
          <w:color w:val="1D1D1B"/>
          <w:sz w:val="28"/>
          <w:szCs w:val="28"/>
          <w:shd w:val="clear" w:color="auto" w:fill="FFFFFF"/>
          <w:lang w:eastAsia="uk-UA"/>
        </w:rPr>
        <w:t>у</w:t>
      </w:r>
      <w:r w:rsidRPr="00593C73">
        <w:rPr>
          <w:rFonts w:ascii="Times New Roman" w:eastAsia="Times New Roman" w:hAnsi="Times New Roman" w:cs="Times New Roman"/>
          <w:color w:val="1D1D1B"/>
          <w:sz w:val="28"/>
          <w:szCs w:val="28"/>
          <w:shd w:val="clear" w:color="auto" w:fill="FFFFFF"/>
          <w:lang w:eastAsia="uk-UA"/>
        </w:rPr>
        <w:t xml:space="preserve"> редакції, чинній на день </w:t>
      </w:r>
      <w:r w:rsidRPr="00593C73">
        <w:rPr>
          <w:rFonts w:ascii="Times New Roman" w:eastAsia="Times New Roman" w:hAnsi="Times New Roman" w:cs="Times New Roman"/>
          <w:color w:val="1D1D1B"/>
          <w:sz w:val="28"/>
          <w:szCs w:val="28"/>
          <w:shd w:val="clear" w:color="auto" w:fill="FFFFFF"/>
          <w:lang w:eastAsia="uk-UA"/>
        </w:rPr>
        <w:lastRenderedPageBreak/>
        <w:t xml:space="preserve">призначення </w:t>
      </w:r>
      <w:r>
        <w:rPr>
          <w:rFonts w:ascii="Times New Roman" w:eastAsia="Times New Roman" w:hAnsi="Times New Roman" w:cs="Times New Roman"/>
          <w:color w:val="1D1D1B"/>
          <w:sz w:val="28"/>
          <w:szCs w:val="28"/>
          <w:shd w:val="clear" w:color="auto" w:fill="FFFFFF"/>
          <w:lang w:eastAsia="uk-UA"/>
        </w:rPr>
        <w:t>Карабак Л.Г.</w:t>
      </w:r>
      <w:r w:rsidRPr="00593C73">
        <w:rPr>
          <w:rFonts w:ascii="Times New Roman" w:eastAsia="Times New Roman" w:hAnsi="Times New Roman" w:cs="Times New Roman"/>
          <w:color w:val="1D1D1B"/>
          <w:sz w:val="28"/>
          <w:szCs w:val="28"/>
          <w:shd w:val="clear" w:color="auto" w:fill="FFFFFF"/>
          <w:lang w:eastAsia="uk-UA"/>
        </w:rPr>
        <w:t xml:space="preserve"> на посаду судді)</w:t>
      </w:r>
      <w:r w:rsidR="00F22B07">
        <w:rPr>
          <w:rFonts w:ascii="Times New Roman" w:eastAsia="Times New Roman" w:hAnsi="Times New Roman" w:cs="Times New Roman"/>
          <w:color w:val="1D1D1B"/>
          <w:sz w:val="28"/>
          <w:szCs w:val="28"/>
          <w:shd w:val="clear" w:color="auto" w:fill="FFFFFF"/>
          <w:lang w:eastAsia="uk-UA"/>
        </w:rPr>
        <w:t xml:space="preserve"> на</w:t>
      </w:r>
      <w:r w:rsidRPr="00593C73">
        <w:rPr>
          <w:rFonts w:ascii="Times New Roman" w:eastAsia="Times New Roman" w:hAnsi="Times New Roman" w:cs="Times New Roman"/>
          <w:color w:val="1D1D1B"/>
          <w:sz w:val="28"/>
          <w:szCs w:val="28"/>
          <w:shd w:val="clear" w:color="auto" w:fill="FFFFFF"/>
          <w:lang w:eastAsia="uk-UA"/>
        </w:rPr>
        <w:t xml:space="preserve"> </w:t>
      </w:r>
      <w:r w:rsidRPr="00593C73">
        <w:rPr>
          <w:rFonts w:ascii="Times New Roman" w:eastAsia="Times New Roman" w:hAnsi="Times New Roman" w:cs="Times New Roman"/>
          <w:sz w:val="28"/>
          <w:szCs w:val="28"/>
          <w:lang w:eastAsia="uk-UA"/>
        </w:rPr>
        <w:t>посаду судді може бути рекомендований кваліфікаційною комісією суддів громадянин України, не молодший двадцяти п’яти років,  який має вищу юридичну освіту і стаж роботи в галузі права не менш як три роки, проживає в Україні не менш як десять років та володіє державною мовою.</w:t>
      </w:r>
    </w:p>
    <w:p w:rsidR="009E6B27" w:rsidRPr="00282473" w:rsidRDefault="00F22B07" w:rsidP="00282473">
      <w:pPr>
        <w:shd w:val="clear" w:color="auto" w:fill="FFFFFF"/>
        <w:spacing w:after="0" w:line="240" w:lineRule="auto"/>
        <w:ind w:firstLine="567"/>
        <w:jc w:val="both"/>
        <w:rPr>
          <w:rFonts w:ascii="ProbaPro" w:eastAsia="Calibri" w:hAnsi="ProbaPro" w:cs="Times New Roman"/>
          <w:color w:val="1D1D1B"/>
          <w:sz w:val="28"/>
          <w:szCs w:val="28"/>
          <w:shd w:val="clear" w:color="auto" w:fill="FFFFFF"/>
          <w:lang w:eastAsia="ru-RU"/>
        </w:rPr>
      </w:pPr>
      <w:r>
        <w:rPr>
          <w:rFonts w:ascii="ProbaPro" w:eastAsia="Calibri" w:hAnsi="ProbaPro" w:cs="Times New Roman"/>
          <w:color w:val="1D1D1B"/>
          <w:sz w:val="28"/>
          <w:szCs w:val="28"/>
          <w:shd w:val="clear" w:color="auto" w:fill="FFFFFF"/>
          <w:lang w:eastAsia="ru-RU"/>
        </w:rPr>
        <w:t>Із записів у трудовій книжці Карабак Л.Г. убачається, що</w:t>
      </w:r>
      <w:r w:rsidR="00282473">
        <w:rPr>
          <w:rFonts w:ascii="ProbaPro" w:eastAsia="Calibri" w:hAnsi="ProbaPro" w:cs="Times New Roman"/>
          <w:color w:val="1D1D1B"/>
          <w:sz w:val="28"/>
          <w:szCs w:val="28"/>
          <w:shd w:val="clear" w:color="auto" w:fill="FFFFFF"/>
          <w:lang w:eastAsia="ru-RU"/>
        </w:rPr>
        <w:t xml:space="preserve"> </w:t>
      </w:r>
      <w:r w:rsidR="009E6B27" w:rsidRPr="009E6B27">
        <w:rPr>
          <w:rFonts w:ascii="Times New Roman" w:eastAsia="Times New Roman" w:hAnsi="Times New Roman" w:cs="Times New Roman"/>
          <w:sz w:val="28"/>
          <w:szCs w:val="28"/>
          <w:lang w:eastAsia="uk-UA"/>
        </w:rPr>
        <w:t>після здо</w:t>
      </w:r>
      <w:r w:rsidR="00282473">
        <w:rPr>
          <w:rFonts w:ascii="Times New Roman" w:eastAsia="Times New Roman" w:hAnsi="Times New Roman" w:cs="Times New Roman"/>
          <w:sz w:val="28"/>
          <w:szCs w:val="28"/>
          <w:lang w:eastAsia="uk-UA"/>
        </w:rPr>
        <w:t xml:space="preserve">буття вищої юридичної освіти до призначення </w:t>
      </w:r>
      <w:r w:rsidR="009E6B27" w:rsidRPr="009E6B27">
        <w:rPr>
          <w:rFonts w:ascii="Times New Roman" w:eastAsia="Times New Roman" w:hAnsi="Times New Roman" w:cs="Times New Roman"/>
          <w:sz w:val="28"/>
          <w:szCs w:val="28"/>
          <w:lang w:eastAsia="uk-UA"/>
        </w:rPr>
        <w:t>на посаду судді</w:t>
      </w:r>
      <w:r w:rsidR="00282473">
        <w:rPr>
          <w:rFonts w:ascii="Times New Roman" w:eastAsia="Times New Roman" w:hAnsi="Times New Roman" w:cs="Times New Roman"/>
          <w:sz w:val="28"/>
          <w:szCs w:val="28"/>
          <w:lang w:eastAsia="uk-UA"/>
        </w:rPr>
        <w:t xml:space="preserve"> вона</w:t>
      </w:r>
      <w:r w:rsidR="009E6B27" w:rsidRPr="009E6B27">
        <w:rPr>
          <w:rFonts w:ascii="Times New Roman" w:eastAsia="Times New Roman" w:hAnsi="Times New Roman" w:cs="Times New Roman"/>
          <w:sz w:val="28"/>
          <w:szCs w:val="28"/>
          <w:lang w:eastAsia="uk-UA"/>
        </w:rPr>
        <w:t xml:space="preserve"> працювала на посадах старшого консультанта апеляційного суду Запорізької області, керівника апарату апеляційного суду Запорізької області</w:t>
      </w:r>
      <w:r w:rsidR="00282473">
        <w:rPr>
          <w:rFonts w:ascii="Times New Roman" w:eastAsia="Times New Roman" w:hAnsi="Times New Roman" w:cs="Times New Roman"/>
          <w:sz w:val="28"/>
          <w:szCs w:val="28"/>
          <w:lang w:eastAsia="uk-UA"/>
        </w:rPr>
        <w:t>. Загалом</w:t>
      </w:r>
      <w:r w:rsidR="009E6B27" w:rsidRPr="009E6B27">
        <w:rPr>
          <w:rFonts w:ascii="Times New Roman" w:eastAsia="Times New Roman" w:hAnsi="Times New Roman" w:cs="Times New Roman"/>
          <w:sz w:val="28"/>
          <w:szCs w:val="28"/>
          <w:lang w:eastAsia="uk-UA"/>
        </w:rPr>
        <w:t xml:space="preserve"> 3 роки 3 місяці 10 днів.</w:t>
      </w:r>
    </w:p>
    <w:p w:rsidR="00593C73" w:rsidRPr="00593C73" w:rsidRDefault="00593C73" w:rsidP="00C95700">
      <w:pPr>
        <w:tabs>
          <w:tab w:val="left" w:pos="709"/>
        </w:tabs>
        <w:spacing w:after="0" w:line="240" w:lineRule="auto"/>
        <w:ind w:firstLine="567"/>
        <w:jc w:val="both"/>
        <w:rPr>
          <w:rFonts w:ascii="ProbaPro" w:eastAsia="Calibri" w:hAnsi="ProbaPro" w:cs="Times New Roman"/>
          <w:sz w:val="28"/>
          <w:szCs w:val="28"/>
          <w:shd w:val="clear" w:color="auto" w:fill="FFFFFF"/>
          <w:lang w:eastAsia="ru-RU"/>
        </w:rPr>
      </w:pPr>
      <w:r w:rsidRPr="00593C73">
        <w:rPr>
          <w:rFonts w:ascii="ProbaPro" w:eastAsia="Calibri" w:hAnsi="ProbaPro" w:cs="Times New Roman"/>
          <w:sz w:val="28"/>
          <w:szCs w:val="28"/>
          <w:shd w:val="clear" w:color="auto" w:fill="FFFFFF"/>
          <w:lang w:eastAsia="ru-RU"/>
        </w:rPr>
        <w:t xml:space="preserve">Отже, станом на дату ухвалення рішення загальний стаж роботи судді </w:t>
      </w:r>
      <w:r>
        <w:rPr>
          <w:rFonts w:ascii="ProbaPro" w:eastAsia="Calibri" w:hAnsi="ProbaPro" w:cs="Times New Roman"/>
          <w:sz w:val="28"/>
          <w:szCs w:val="28"/>
          <w:shd w:val="clear" w:color="auto" w:fill="FFFFFF"/>
          <w:lang w:eastAsia="ru-RU"/>
        </w:rPr>
        <w:t>Карабак Л.Г.</w:t>
      </w:r>
      <w:r w:rsidR="00282473">
        <w:rPr>
          <w:rFonts w:ascii="ProbaPro" w:eastAsia="Calibri" w:hAnsi="ProbaPro" w:cs="Times New Roman"/>
          <w:sz w:val="28"/>
          <w:szCs w:val="28"/>
          <w:shd w:val="clear" w:color="auto" w:fill="FFFFFF"/>
          <w:lang w:eastAsia="ru-RU"/>
        </w:rPr>
        <w:t>,</w:t>
      </w:r>
      <w:r w:rsidRPr="00593C73">
        <w:rPr>
          <w:rFonts w:ascii="ProbaPro" w:eastAsia="Calibri" w:hAnsi="ProbaPro" w:cs="Times New Roman"/>
          <w:sz w:val="28"/>
          <w:szCs w:val="28"/>
          <w:shd w:val="clear" w:color="auto" w:fill="FFFFFF"/>
          <w:lang w:eastAsia="ru-RU"/>
        </w:rPr>
        <w:t xml:space="preserve"> який дає їй право на звільнення у відставку, становить </w:t>
      </w:r>
      <w:r w:rsidRPr="00593C73">
        <w:rPr>
          <w:rFonts w:ascii="ProbaPro" w:eastAsia="Calibri" w:hAnsi="ProbaPro" w:cs="Times New Roman"/>
          <w:sz w:val="28"/>
          <w:szCs w:val="28"/>
          <w:shd w:val="clear" w:color="auto" w:fill="FFFFFF"/>
          <w:lang w:eastAsia="ru-RU"/>
        </w:rPr>
        <w:br/>
      </w:r>
      <w:r w:rsidRPr="00593C73">
        <w:rPr>
          <w:rFonts w:ascii="Times New Roman" w:eastAsia="Calibri" w:hAnsi="Times New Roman" w:cs="Times New Roman"/>
          <w:sz w:val="28"/>
          <w:szCs w:val="28"/>
          <w:shd w:val="clear" w:color="auto" w:fill="FFFFFF"/>
          <w:lang w:eastAsia="ru-RU"/>
        </w:rPr>
        <w:t>2</w:t>
      </w:r>
      <w:r w:rsidR="009E6B27">
        <w:rPr>
          <w:rFonts w:ascii="Times New Roman" w:eastAsia="Calibri" w:hAnsi="Times New Roman" w:cs="Times New Roman"/>
          <w:sz w:val="28"/>
          <w:szCs w:val="28"/>
          <w:shd w:val="clear" w:color="auto" w:fill="FFFFFF"/>
          <w:lang w:eastAsia="ru-RU"/>
        </w:rPr>
        <w:t>1</w:t>
      </w:r>
      <w:r w:rsidRPr="00593C73">
        <w:rPr>
          <w:rFonts w:ascii="Times New Roman" w:eastAsia="Calibri" w:hAnsi="Times New Roman" w:cs="Times New Roman"/>
          <w:sz w:val="28"/>
          <w:szCs w:val="28"/>
          <w:shd w:val="clear" w:color="auto" w:fill="FFFFFF"/>
          <w:lang w:eastAsia="ru-RU"/>
        </w:rPr>
        <w:t xml:space="preserve"> р</w:t>
      </w:r>
      <w:r w:rsidR="00282473">
        <w:rPr>
          <w:rFonts w:ascii="Times New Roman" w:eastAsia="Calibri" w:hAnsi="Times New Roman" w:cs="Times New Roman"/>
          <w:sz w:val="28"/>
          <w:szCs w:val="28"/>
          <w:shd w:val="clear" w:color="auto" w:fill="FFFFFF"/>
          <w:lang w:eastAsia="ru-RU"/>
        </w:rPr>
        <w:t>ік</w:t>
      </w:r>
      <w:r w:rsidRPr="00593C73">
        <w:rPr>
          <w:rFonts w:ascii="Times New Roman" w:eastAsia="Calibri" w:hAnsi="Times New Roman" w:cs="Times New Roman"/>
          <w:sz w:val="28"/>
          <w:szCs w:val="28"/>
          <w:shd w:val="clear" w:color="auto" w:fill="FFFFFF"/>
          <w:lang w:eastAsia="ru-RU"/>
        </w:rPr>
        <w:t xml:space="preserve"> </w:t>
      </w:r>
      <w:r w:rsidR="009E6B27">
        <w:rPr>
          <w:rFonts w:ascii="Times New Roman" w:eastAsia="Calibri" w:hAnsi="Times New Roman" w:cs="Times New Roman"/>
          <w:sz w:val="28"/>
          <w:szCs w:val="28"/>
          <w:shd w:val="clear" w:color="auto" w:fill="FFFFFF"/>
          <w:lang w:eastAsia="ru-RU"/>
        </w:rPr>
        <w:t>5</w:t>
      </w:r>
      <w:r w:rsidRPr="00593C73">
        <w:rPr>
          <w:rFonts w:ascii="Times New Roman" w:eastAsia="Calibri" w:hAnsi="Times New Roman" w:cs="Times New Roman"/>
          <w:sz w:val="28"/>
          <w:szCs w:val="28"/>
          <w:shd w:val="clear" w:color="auto" w:fill="FFFFFF"/>
          <w:lang w:eastAsia="ru-RU"/>
        </w:rPr>
        <w:t xml:space="preserve"> місяців </w:t>
      </w:r>
      <w:r w:rsidR="009E6B27">
        <w:rPr>
          <w:rFonts w:ascii="Times New Roman" w:eastAsia="Calibri" w:hAnsi="Times New Roman" w:cs="Times New Roman"/>
          <w:sz w:val="28"/>
          <w:szCs w:val="28"/>
          <w:shd w:val="clear" w:color="auto" w:fill="FFFFFF"/>
          <w:lang w:eastAsia="ru-RU"/>
        </w:rPr>
        <w:t>25 днів.</w:t>
      </w:r>
    </w:p>
    <w:p w:rsidR="00593C73" w:rsidRPr="00593C73" w:rsidRDefault="00282473" w:rsidP="00C95700">
      <w:pPr>
        <w:tabs>
          <w:tab w:val="left" w:pos="709"/>
        </w:tabs>
        <w:spacing w:after="0" w:line="240" w:lineRule="auto"/>
        <w:ind w:firstLine="567"/>
        <w:jc w:val="both"/>
        <w:rPr>
          <w:rFonts w:ascii="Times New Roman" w:eastAsia="Calibri" w:hAnsi="Times New Roman" w:cs="Times New Roman"/>
          <w:sz w:val="28"/>
          <w:szCs w:val="28"/>
          <w:lang w:eastAsia="ru-RU"/>
        </w:rPr>
      </w:pPr>
      <w:r>
        <w:rPr>
          <w:rFonts w:ascii="ProbaPro" w:eastAsia="Calibri" w:hAnsi="ProbaPro" w:cs="Times New Roman"/>
          <w:sz w:val="28"/>
          <w:szCs w:val="28"/>
          <w:shd w:val="clear" w:color="auto" w:fill="FFFFFF"/>
          <w:lang w:eastAsia="ru-RU"/>
        </w:rPr>
        <w:t>Д</w:t>
      </w:r>
      <w:r w:rsidR="00593C73" w:rsidRPr="00593C73">
        <w:rPr>
          <w:rFonts w:ascii="Times New Roman" w:eastAsia="Calibri" w:hAnsi="Times New Roman" w:cs="Times New Roman"/>
          <w:sz w:val="28"/>
          <w:szCs w:val="28"/>
          <w:lang w:eastAsia="ru-RU"/>
        </w:rPr>
        <w:t xml:space="preserve">одані до заяви документи свідчать, що суддя </w:t>
      </w:r>
      <w:r w:rsidR="00593C73">
        <w:rPr>
          <w:rFonts w:ascii="Times New Roman" w:eastAsia="Calibri" w:hAnsi="Times New Roman" w:cs="Times New Roman"/>
          <w:sz w:val="28"/>
          <w:szCs w:val="27"/>
          <w:lang w:eastAsia="ru-RU"/>
        </w:rPr>
        <w:t>Шевченківського районного суду міста Запоріжжя</w:t>
      </w:r>
      <w:r w:rsidR="00593C73" w:rsidRPr="00593C73">
        <w:rPr>
          <w:rFonts w:ascii="Times New Roman" w:eastAsia="Calibri" w:hAnsi="Times New Roman" w:cs="Times New Roman"/>
          <w:sz w:val="28"/>
          <w:szCs w:val="27"/>
          <w:lang w:eastAsia="ru-RU"/>
        </w:rPr>
        <w:t xml:space="preserve"> </w:t>
      </w:r>
      <w:r w:rsidR="009E6B27">
        <w:rPr>
          <w:rFonts w:ascii="Times New Roman" w:eastAsia="Calibri" w:hAnsi="Times New Roman" w:cs="Times New Roman"/>
          <w:sz w:val="28"/>
          <w:szCs w:val="27"/>
          <w:lang w:eastAsia="ru-RU"/>
        </w:rPr>
        <w:t>Карабак Л.Г.</w:t>
      </w:r>
      <w:r w:rsidR="00593C73" w:rsidRPr="00593C73">
        <w:rPr>
          <w:rFonts w:ascii="Times New Roman" w:eastAsia="Calibri" w:hAnsi="Times New Roman" w:cs="Times New Roman"/>
          <w:sz w:val="28"/>
          <w:szCs w:val="28"/>
          <w:lang w:eastAsia="ru-RU"/>
        </w:rPr>
        <w:t xml:space="preserve"> має достатній для звільнення у відставку стаж роботи, визначений на підставі статей 116, 137 </w:t>
      </w:r>
      <w:r w:rsidR="00593C73" w:rsidRPr="00593C73">
        <w:rPr>
          <w:rFonts w:ascii="ProbaPro" w:eastAsia="Calibri" w:hAnsi="ProbaPro" w:cs="Times New Roman"/>
          <w:sz w:val="28"/>
          <w:szCs w:val="28"/>
          <w:shd w:val="clear" w:color="auto" w:fill="FFFFFF"/>
          <w:lang w:eastAsia="ru-RU"/>
        </w:rPr>
        <w:t xml:space="preserve">Закону </w:t>
      </w:r>
      <w:r>
        <w:rPr>
          <w:rFonts w:ascii="Times New Roman" w:eastAsia="Times New Roman" w:hAnsi="Times New Roman" w:cs="Times New Roman"/>
          <w:color w:val="1D1D1B"/>
          <w:sz w:val="28"/>
          <w:szCs w:val="28"/>
          <w:lang w:eastAsia="uk-UA"/>
        </w:rPr>
        <w:t>№ 1402-</w:t>
      </w:r>
      <w:r>
        <w:rPr>
          <w:rFonts w:ascii="Times New Roman" w:eastAsia="Times New Roman" w:hAnsi="Times New Roman" w:cs="Times New Roman"/>
          <w:color w:val="1D1D1B"/>
          <w:sz w:val="28"/>
          <w:szCs w:val="28"/>
          <w:lang w:val="en-US" w:eastAsia="uk-UA"/>
        </w:rPr>
        <w:t>VIII</w:t>
      </w:r>
      <w:r w:rsidR="00593C73" w:rsidRPr="00593C73">
        <w:rPr>
          <w:rFonts w:ascii="Times New Roman" w:eastAsia="Calibri" w:hAnsi="Times New Roman" w:cs="Times New Roman"/>
          <w:sz w:val="28"/>
          <w:szCs w:val="28"/>
          <w:lang w:eastAsia="ru-RU"/>
        </w:rPr>
        <w:t>, а також абзацу четвертого пункту 34</w:t>
      </w:r>
      <w:r w:rsidR="009E6B27">
        <w:rPr>
          <w:rFonts w:ascii="Times New Roman" w:eastAsia="Calibri" w:hAnsi="Times New Roman" w:cs="Times New Roman"/>
          <w:sz w:val="28"/>
          <w:szCs w:val="28"/>
          <w:lang w:eastAsia="ru-RU"/>
        </w:rPr>
        <w:t xml:space="preserve"> </w:t>
      </w:r>
      <w:r w:rsidR="00593C73" w:rsidRPr="00593C73">
        <w:rPr>
          <w:rFonts w:ascii="Times New Roman" w:eastAsia="Calibri" w:hAnsi="Times New Roman" w:cs="Times New Roman"/>
          <w:sz w:val="28"/>
          <w:szCs w:val="28"/>
          <w:lang w:eastAsia="ru-RU"/>
        </w:rPr>
        <w:t xml:space="preserve">розділу ХІІ «Прикінцеві та перехідні положення» цього Закону в редакції Закону України «Про Вищу раду правосуддя». </w:t>
      </w:r>
    </w:p>
    <w:p w:rsidR="00593C73" w:rsidRPr="00593C73" w:rsidRDefault="00593C73" w:rsidP="00C95700">
      <w:pPr>
        <w:tabs>
          <w:tab w:val="left" w:pos="709"/>
        </w:tabs>
        <w:spacing w:after="0" w:line="240" w:lineRule="auto"/>
        <w:ind w:firstLine="567"/>
        <w:jc w:val="both"/>
        <w:rPr>
          <w:rFonts w:ascii="Times New Roman" w:eastAsia="Calibri" w:hAnsi="Times New Roman" w:cs="Times New Roman"/>
          <w:sz w:val="28"/>
          <w:szCs w:val="28"/>
          <w:lang w:eastAsia="ru-RU"/>
        </w:rPr>
      </w:pPr>
      <w:r w:rsidRPr="00593C73">
        <w:rPr>
          <w:rFonts w:ascii="Times New Roman" w:eastAsia="Calibri" w:hAnsi="Times New Roman" w:cs="Times New Roman"/>
          <w:sz w:val="28"/>
          <w:szCs w:val="28"/>
          <w:lang w:eastAsia="ru-RU"/>
        </w:rPr>
        <w:t>Вища рада правосуддя, керуючись пунктом 4 частини шостої статті 126, статтею 131 Конституції України, статтями 3, 30, 34, 55 Закону України «Про Вищу раду правосуддя»,</w:t>
      </w:r>
    </w:p>
    <w:p w:rsidR="00593C73" w:rsidRPr="00593C73" w:rsidRDefault="00593C73" w:rsidP="00C95700">
      <w:pPr>
        <w:tabs>
          <w:tab w:val="left" w:pos="709"/>
        </w:tabs>
        <w:spacing w:after="0" w:line="240" w:lineRule="auto"/>
        <w:ind w:firstLine="709"/>
        <w:jc w:val="both"/>
        <w:rPr>
          <w:rFonts w:ascii="Times New Roman" w:eastAsia="Calibri" w:hAnsi="Times New Roman" w:cs="Times New Roman"/>
          <w:sz w:val="28"/>
          <w:szCs w:val="28"/>
          <w:lang w:eastAsia="ru-RU"/>
        </w:rPr>
      </w:pPr>
    </w:p>
    <w:p w:rsidR="00593C73" w:rsidRPr="00593C73" w:rsidRDefault="00593C73" w:rsidP="00C95700">
      <w:pPr>
        <w:spacing w:after="0" w:line="240" w:lineRule="auto"/>
        <w:jc w:val="center"/>
        <w:rPr>
          <w:rFonts w:ascii="Times New Roman" w:eastAsia="Calibri" w:hAnsi="Times New Roman" w:cs="Times New Roman"/>
          <w:b/>
          <w:sz w:val="28"/>
          <w:szCs w:val="28"/>
          <w:lang w:eastAsia="ru-RU"/>
        </w:rPr>
      </w:pPr>
      <w:r w:rsidRPr="00593C73">
        <w:rPr>
          <w:rFonts w:ascii="Times New Roman" w:eastAsia="Calibri" w:hAnsi="Times New Roman" w:cs="Times New Roman"/>
          <w:b/>
          <w:sz w:val="28"/>
          <w:szCs w:val="28"/>
          <w:lang w:eastAsia="ru-RU"/>
        </w:rPr>
        <w:t>вирішила:</w:t>
      </w:r>
    </w:p>
    <w:p w:rsidR="00593C73" w:rsidRPr="00593C73" w:rsidRDefault="00593C73" w:rsidP="00C95700">
      <w:pPr>
        <w:spacing w:after="0" w:line="240" w:lineRule="auto"/>
        <w:ind w:firstLine="851"/>
        <w:jc w:val="both"/>
        <w:rPr>
          <w:rFonts w:ascii="Times New Roman" w:eastAsia="Calibri" w:hAnsi="Times New Roman" w:cs="Times New Roman"/>
          <w:sz w:val="28"/>
          <w:szCs w:val="28"/>
          <w:lang w:eastAsia="ru-RU"/>
        </w:rPr>
      </w:pPr>
    </w:p>
    <w:p w:rsidR="00593C73" w:rsidRPr="00593C73" w:rsidRDefault="00593C73" w:rsidP="00C95700">
      <w:pPr>
        <w:widowControl w:val="0"/>
        <w:spacing w:after="0" w:line="240" w:lineRule="auto"/>
        <w:jc w:val="both"/>
        <w:rPr>
          <w:rFonts w:ascii="Times New Roman" w:eastAsia="Times New Roman" w:hAnsi="Times New Roman"/>
          <w:sz w:val="28"/>
          <w:szCs w:val="28"/>
        </w:rPr>
      </w:pPr>
      <w:r w:rsidRPr="00593C73">
        <w:rPr>
          <w:rFonts w:ascii="Times New Roman" w:eastAsia="Times New Roman" w:hAnsi="Times New Roman"/>
          <w:sz w:val="28"/>
          <w:szCs w:val="28"/>
        </w:rPr>
        <w:t xml:space="preserve">звільнити </w:t>
      </w:r>
      <w:r w:rsidR="00282473">
        <w:rPr>
          <w:rFonts w:ascii="Times New Roman" w:eastAsia="Times New Roman" w:hAnsi="Times New Roman"/>
          <w:sz w:val="28"/>
          <w:szCs w:val="28"/>
        </w:rPr>
        <w:t>Карабак Лілію Г</w:t>
      </w:r>
      <w:r w:rsidR="009E6B27">
        <w:rPr>
          <w:rFonts w:ascii="Times New Roman" w:eastAsia="Times New Roman" w:hAnsi="Times New Roman"/>
          <w:sz w:val="28"/>
          <w:szCs w:val="28"/>
        </w:rPr>
        <w:t>ерманівну</w:t>
      </w:r>
      <w:r w:rsidRPr="00593C73">
        <w:rPr>
          <w:rFonts w:ascii="Times New Roman" w:eastAsia="Times New Roman" w:hAnsi="Times New Roman"/>
          <w:sz w:val="28"/>
          <w:szCs w:val="28"/>
        </w:rPr>
        <w:t xml:space="preserve"> з посади судді </w:t>
      </w:r>
      <w:r>
        <w:rPr>
          <w:rFonts w:ascii="Times New Roman" w:eastAsia="Times New Roman" w:hAnsi="Times New Roman"/>
          <w:sz w:val="28"/>
          <w:szCs w:val="28"/>
        </w:rPr>
        <w:t>Шевченківського районного суду міста Запоріжжя</w:t>
      </w:r>
      <w:r w:rsidRPr="00593C73">
        <w:rPr>
          <w:rFonts w:ascii="Times New Roman" w:eastAsia="Times New Roman" w:hAnsi="Times New Roman"/>
          <w:sz w:val="28"/>
          <w:szCs w:val="28"/>
        </w:rPr>
        <w:t xml:space="preserve"> </w:t>
      </w:r>
      <w:r w:rsidRPr="00593C73">
        <w:rPr>
          <w:rFonts w:ascii="Times New Roman" w:eastAsia="Times New Roman" w:hAnsi="Times New Roman"/>
          <w:sz w:val="28"/>
          <w:szCs w:val="28"/>
          <w:lang w:eastAsia="ru-RU"/>
        </w:rPr>
        <w:t>у зв’язку з поданням заяви про відставку.</w:t>
      </w:r>
    </w:p>
    <w:p w:rsidR="00282473" w:rsidRDefault="00282473" w:rsidP="00BA297E">
      <w:pPr>
        <w:widowControl w:val="0"/>
        <w:tabs>
          <w:tab w:val="left" w:pos="2115"/>
          <w:tab w:val="left" w:pos="7938"/>
        </w:tabs>
        <w:spacing w:after="0" w:line="276" w:lineRule="auto"/>
        <w:rPr>
          <w:rFonts w:ascii="Times New Roman" w:eastAsia="Times New Roman" w:hAnsi="Times New Roman" w:cs="Times New Roman"/>
          <w:sz w:val="28"/>
          <w:szCs w:val="28"/>
          <w:lang w:eastAsia="uk-UA"/>
        </w:rPr>
      </w:pPr>
    </w:p>
    <w:p w:rsidR="00282473" w:rsidRDefault="00282473" w:rsidP="00E6170E">
      <w:pPr>
        <w:widowControl w:val="0"/>
        <w:tabs>
          <w:tab w:val="left" w:pos="2115"/>
          <w:tab w:val="left" w:pos="7938"/>
        </w:tabs>
        <w:spacing w:after="0" w:line="240" w:lineRule="auto"/>
        <w:jc w:val="both"/>
        <w:rPr>
          <w:rFonts w:ascii="Times New Roman" w:eastAsia="Times New Roman" w:hAnsi="Times New Roman" w:cs="Times New Roman"/>
          <w:sz w:val="28"/>
          <w:szCs w:val="28"/>
          <w:lang w:eastAsia="uk-UA"/>
        </w:rPr>
      </w:pPr>
    </w:p>
    <w:p w:rsidR="00E6170E" w:rsidRDefault="00E6170E" w:rsidP="00E6170E">
      <w:pPr>
        <w:widowControl w:val="0"/>
        <w:tabs>
          <w:tab w:val="left" w:pos="2115"/>
          <w:tab w:val="left" w:pos="7938"/>
        </w:tabs>
        <w:spacing w:after="0" w:line="240" w:lineRule="auto"/>
        <w:jc w:val="both"/>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Заступник Голови</w:t>
      </w:r>
      <w:r w:rsidR="00593C73" w:rsidRPr="00593C73">
        <w:rPr>
          <w:rFonts w:ascii="Times New Roman" w:eastAsia="Times New Roman" w:hAnsi="Times New Roman" w:cs="Times New Roman"/>
          <w:b/>
          <w:sz w:val="28"/>
          <w:szCs w:val="28"/>
          <w:lang w:eastAsia="uk-UA"/>
        </w:rPr>
        <w:t xml:space="preserve"> </w:t>
      </w:r>
    </w:p>
    <w:p w:rsidR="004348CD" w:rsidRDefault="00E6170E" w:rsidP="00E6170E">
      <w:pPr>
        <w:widowControl w:val="0"/>
        <w:tabs>
          <w:tab w:val="left" w:pos="2115"/>
          <w:tab w:val="left" w:pos="7938"/>
        </w:tabs>
        <w:spacing w:after="0" w:line="240" w:lineRule="auto"/>
        <w:jc w:val="both"/>
      </w:pPr>
      <w:r>
        <w:rPr>
          <w:rFonts w:ascii="Times New Roman" w:eastAsia="Times New Roman" w:hAnsi="Times New Roman" w:cs="Times New Roman"/>
          <w:b/>
          <w:sz w:val="28"/>
          <w:szCs w:val="28"/>
          <w:lang w:eastAsia="uk-UA"/>
        </w:rPr>
        <w:t>В</w:t>
      </w:r>
      <w:r w:rsidR="00593C73" w:rsidRPr="00593C73">
        <w:rPr>
          <w:rFonts w:ascii="Times New Roman" w:eastAsia="Times New Roman" w:hAnsi="Times New Roman" w:cs="Times New Roman"/>
          <w:b/>
          <w:sz w:val="28"/>
          <w:szCs w:val="28"/>
          <w:lang w:eastAsia="uk-UA"/>
        </w:rPr>
        <w:t xml:space="preserve">ищої ради правосуддя                                                   </w:t>
      </w:r>
      <w:r>
        <w:rPr>
          <w:rFonts w:ascii="Times New Roman" w:eastAsia="Times New Roman" w:hAnsi="Times New Roman" w:cs="Times New Roman"/>
          <w:b/>
          <w:sz w:val="28"/>
          <w:szCs w:val="28"/>
          <w:lang w:eastAsia="uk-UA"/>
        </w:rPr>
        <w:t xml:space="preserve">              Дмитро ЛУК</w:t>
      </w:r>
      <w:r>
        <w:rPr>
          <w:rFonts w:ascii="Times New Roman" w:eastAsia="Times New Roman" w:hAnsi="Times New Roman" w:cs="Times New Roman"/>
          <w:b/>
          <w:sz w:val="28"/>
          <w:szCs w:val="28"/>
          <w:lang w:val="en-US" w:eastAsia="uk-UA"/>
        </w:rPr>
        <w:t>’</w:t>
      </w:r>
      <w:r>
        <w:rPr>
          <w:rFonts w:ascii="Times New Roman" w:eastAsia="Times New Roman" w:hAnsi="Times New Roman" w:cs="Times New Roman"/>
          <w:b/>
          <w:sz w:val="28"/>
          <w:szCs w:val="28"/>
          <w:lang w:eastAsia="uk-UA"/>
        </w:rPr>
        <w:t>ЯНОВ</w:t>
      </w:r>
    </w:p>
    <w:sectPr w:rsidR="004348CD" w:rsidSect="001673BB">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2FE6" w:rsidRDefault="00282473">
      <w:pPr>
        <w:spacing w:after="0" w:line="240" w:lineRule="auto"/>
      </w:pPr>
      <w:r>
        <w:separator/>
      </w:r>
    </w:p>
  </w:endnote>
  <w:endnote w:type="continuationSeparator" w:id="0">
    <w:p w:rsidR="005F2FE6" w:rsidRDefault="002824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73BB" w:rsidRDefault="00A93356">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73BB" w:rsidRDefault="00A93356">
    <w:pPr>
      <w:pStyle w:val="a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73BB" w:rsidRDefault="00A93356">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2FE6" w:rsidRDefault="00282473">
      <w:pPr>
        <w:spacing w:after="0" w:line="240" w:lineRule="auto"/>
      </w:pPr>
      <w:r>
        <w:separator/>
      </w:r>
    </w:p>
  </w:footnote>
  <w:footnote w:type="continuationSeparator" w:id="0">
    <w:p w:rsidR="005F2FE6" w:rsidRDefault="002824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73BB" w:rsidRDefault="00A93356">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73BB" w:rsidRDefault="00BA297E">
    <w:pPr>
      <w:pStyle w:val="a5"/>
      <w:jc w:val="center"/>
    </w:pPr>
    <w:r>
      <w:fldChar w:fldCharType="begin"/>
    </w:r>
    <w:r>
      <w:instrText>PAGE   \* MERGEFORMAT</w:instrText>
    </w:r>
    <w:r>
      <w:fldChar w:fldCharType="separate"/>
    </w:r>
    <w:r w:rsidR="00A93356" w:rsidRPr="00A93356">
      <w:rPr>
        <w:noProof/>
        <w:lang w:val="uk-UA"/>
      </w:rPr>
      <w:t>3</w:t>
    </w:r>
    <w:r>
      <w:fldChar w:fldCharType="end"/>
    </w:r>
  </w:p>
  <w:p w:rsidR="001673BB" w:rsidRDefault="00A93356">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73BB" w:rsidRDefault="00A93356">
    <w:pPr>
      <w:pStyle w:val="a5"/>
      <w:jc w:val="center"/>
    </w:pPr>
  </w:p>
  <w:p w:rsidR="001673BB" w:rsidRDefault="00A93356">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C73"/>
    <w:rsid w:val="00211F9D"/>
    <w:rsid w:val="00282473"/>
    <w:rsid w:val="002A5F83"/>
    <w:rsid w:val="002F27D8"/>
    <w:rsid w:val="004348CD"/>
    <w:rsid w:val="00547AAF"/>
    <w:rsid w:val="00593C73"/>
    <w:rsid w:val="005F2FE6"/>
    <w:rsid w:val="006A1D9B"/>
    <w:rsid w:val="007175A4"/>
    <w:rsid w:val="00970D78"/>
    <w:rsid w:val="009E6B27"/>
    <w:rsid w:val="00A93356"/>
    <w:rsid w:val="00AC3CE8"/>
    <w:rsid w:val="00B13CA7"/>
    <w:rsid w:val="00BA297E"/>
    <w:rsid w:val="00C95700"/>
    <w:rsid w:val="00CA08A4"/>
    <w:rsid w:val="00D75631"/>
    <w:rsid w:val="00D839C3"/>
    <w:rsid w:val="00D946BA"/>
    <w:rsid w:val="00E6170E"/>
    <w:rsid w:val="00E8751C"/>
    <w:rsid w:val="00F22B0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AB97F"/>
  <w15:chartTrackingRefBased/>
  <w15:docId w15:val="{31E320BE-E6FC-4D71-B678-5E22E45A6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593C73"/>
    <w:pPr>
      <w:tabs>
        <w:tab w:val="center" w:pos="4819"/>
        <w:tab w:val="right" w:pos="9639"/>
      </w:tabs>
      <w:spacing w:after="0" w:line="240" w:lineRule="auto"/>
    </w:pPr>
  </w:style>
  <w:style w:type="character" w:customStyle="1" w:styleId="a4">
    <w:name w:val="Нижній колонтитул Знак"/>
    <w:basedOn w:val="a0"/>
    <w:link w:val="a3"/>
    <w:uiPriority w:val="99"/>
    <w:semiHidden/>
    <w:rsid w:val="00593C73"/>
  </w:style>
  <w:style w:type="paragraph" w:styleId="a5">
    <w:name w:val="header"/>
    <w:basedOn w:val="a"/>
    <w:link w:val="a6"/>
    <w:uiPriority w:val="99"/>
    <w:unhideWhenUsed/>
    <w:rsid w:val="00593C73"/>
    <w:pPr>
      <w:tabs>
        <w:tab w:val="center" w:pos="4819"/>
        <w:tab w:val="right" w:pos="9639"/>
      </w:tabs>
      <w:spacing w:after="0" w:line="240" w:lineRule="auto"/>
    </w:pPr>
    <w:rPr>
      <w:rFonts w:ascii="Times New Roman" w:eastAsia="Calibri" w:hAnsi="Times New Roman" w:cs="Times New Roman"/>
      <w:sz w:val="28"/>
      <w:szCs w:val="28"/>
      <w:lang w:val="ru-RU" w:eastAsia="ru-RU"/>
    </w:rPr>
  </w:style>
  <w:style w:type="character" w:customStyle="1" w:styleId="a6">
    <w:name w:val="Верхній колонтитул Знак"/>
    <w:basedOn w:val="a0"/>
    <w:link w:val="a5"/>
    <w:uiPriority w:val="99"/>
    <w:rsid w:val="00593C73"/>
    <w:rPr>
      <w:rFonts w:ascii="Times New Roman" w:eastAsia="Calibri" w:hAnsi="Times New Roman" w:cs="Times New Roman"/>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4421</Words>
  <Characters>2520</Characters>
  <Application>Microsoft Office Word</Application>
  <DocSecurity>0</DocSecurity>
  <Lines>21</Lines>
  <Paragraphs>13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Катерина Троць (HCJ-DELL0292 - k.trots)</cp:lastModifiedBy>
  <cp:revision>17</cp:revision>
  <dcterms:created xsi:type="dcterms:W3CDTF">2024-03-25T06:45:00Z</dcterms:created>
  <dcterms:modified xsi:type="dcterms:W3CDTF">2024-04-02T10:27:00Z</dcterms:modified>
</cp:coreProperties>
</file>