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7B55" w:rsidRPr="00217B55" w:rsidRDefault="00DB7DFE" w:rsidP="00217B55">
      <w:pPr>
        <w:ind w:left="5954"/>
        <w:contextualSpacing/>
        <w:jc w:val="right"/>
        <w:rPr>
          <w:rFonts w:ascii="AcademyC" w:hAnsi="AcademyC"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s1026" type="#_x0000_t75" style="position:absolute;left:0;text-align:left;margin-left:220.4pt;margin-top:-34.75pt;width:41.1pt;height:53.85pt;z-index:251657728;visibility:visible">
            <v:imagedata r:id="rId7" o:title=""/>
          </v:shape>
        </w:pict>
      </w:r>
    </w:p>
    <w:p w:rsidR="00217B55" w:rsidRPr="00217B55" w:rsidRDefault="00217B55" w:rsidP="00217B55">
      <w:pPr>
        <w:spacing w:after="0" w:line="240" w:lineRule="auto"/>
        <w:jc w:val="center"/>
        <w:rPr>
          <w:rFonts w:ascii="AcademyC" w:hAnsi="AcademyC" w:cs="Times New Roman"/>
          <w:color w:val="1F3864"/>
          <w:szCs w:val="22"/>
          <w:lang w:eastAsia="en-US"/>
        </w:rPr>
      </w:pPr>
      <w:r w:rsidRPr="00217B55">
        <w:rPr>
          <w:rFonts w:ascii="AcademyC" w:hAnsi="AcademyC" w:cs="Times New Roman"/>
          <w:color w:val="1F3864"/>
          <w:szCs w:val="22"/>
          <w:lang w:eastAsia="en-US"/>
        </w:rPr>
        <w:t>УКРАЇНА</w:t>
      </w:r>
    </w:p>
    <w:p w:rsidR="00217B55" w:rsidRPr="00217B55" w:rsidRDefault="00217B55" w:rsidP="00217B55">
      <w:pPr>
        <w:spacing w:after="0" w:line="240" w:lineRule="auto"/>
        <w:jc w:val="center"/>
        <w:rPr>
          <w:rFonts w:ascii="AcademyC" w:hAnsi="AcademyC" w:cs="Times New Roman"/>
          <w:color w:val="1F3864"/>
          <w:lang w:eastAsia="en-US"/>
        </w:rPr>
      </w:pPr>
      <w:r w:rsidRPr="00217B55">
        <w:rPr>
          <w:rFonts w:ascii="AcademyC" w:hAnsi="AcademyC" w:cs="Times New Roman"/>
          <w:color w:val="1F3864"/>
          <w:lang w:eastAsia="en-US"/>
        </w:rPr>
        <w:t>ВИЩА  РАДА  ПРАВОСУДДЯ</w:t>
      </w:r>
    </w:p>
    <w:p w:rsidR="00217B55" w:rsidRPr="00217B55" w:rsidRDefault="00217B55" w:rsidP="00217B55">
      <w:pPr>
        <w:spacing w:after="0" w:line="240" w:lineRule="auto"/>
        <w:jc w:val="center"/>
        <w:rPr>
          <w:rFonts w:ascii="AcademyC" w:hAnsi="AcademyC" w:cs="Times New Roman"/>
          <w:color w:val="1F3864"/>
          <w:lang w:eastAsia="en-US"/>
        </w:rPr>
      </w:pPr>
      <w:r w:rsidRPr="00217B55">
        <w:rPr>
          <w:rFonts w:ascii="AcademyC" w:hAnsi="AcademyC" w:cs="Times New Roman"/>
          <w:color w:val="1F3864"/>
          <w:lang w:eastAsia="en-US"/>
        </w:rPr>
        <w:t>РІШЕННЯ</w:t>
      </w:r>
    </w:p>
    <w:tbl>
      <w:tblPr>
        <w:tblW w:w="10031" w:type="dxa"/>
        <w:tblLook w:val="04A0" w:firstRow="1" w:lastRow="0" w:firstColumn="1" w:lastColumn="0" w:noHBand="0" w:noVBand="1"/>
      </w:tblPr>
      <w:tblGrid>
        <w:gridCol w:w="3098"/>
        <w:gridCol w:w="3309"/>
        <w:gridCol w:w="3624"/>
      </w:tblGrid>
      <w:tr w:rsidR="00217B55" w:rsidRPr="00217B55" w:rsidTr="00953F8F">
        <w:trPr>
          <w:trHeight w:val="188"/>
        </w:trPr>
        <w:tc>
          <w:tcPr>
            <w:tcW w:w="3098" w:type="dxa"/>
          </w:tcPr>
          <w:p w:rsidR="00217B55" w:rsidRPr="00713967" w:rsidRDefault="00713967" w:rsidP="00713967">
            <w:pPr>
              <w:spacing w:after="0" w:line="240" w:lineRule="auto"/>
              <w:rPr>
                <w:rFonts w:cs="Times New Roman"/>
                <w:noProof/>
                <w:color w:val="1F3864"/>
                <w:lang w:eastAsia="en-US"/>
              </w:rPr>
            </w:pPr>
            <w:r>
              <w:rPr>
                <w:rFonts w:cs="Times New Roman"/>
                <w:noProof/>
                <w:color w:val="1F3864"/>
                <w:lang w:eastAsia="en-US"/>
              </w:rPr>
              <w:t>2 квітня 2024 року</w:t>
            </w:r>
          </w:p>
        </w:tc>
        <w:tc>
          <w:tcPr>
            <w:tcW w:w="3309" w:type="dxa"/>
          </w:tcPr>
          <w:p w:rsidR="00217B55" w:rsidRPr="00217B55" w:rsidRDefault="00217B55" w:rsidP="00217B55">
            <w:pPr>
              <w:spacing w:after="0" w:line="240" w:lineRule="auto"/>
              <w:jc w:val="center"/>
              <w:rPr>
                <w:rFonts w:ascii="Book Antiqua" w:hAnsi="Book Antiqua" w:cs="Times New Roman"/>
                <w:noProof/>
                <w:color w:val="1F3864"/>
                <w:sz w:val="20"/>
                <w:szCs w:val="20"/>
                <w:lang w:eastAsia="en-US"/>
              </w:rPr>
            </w:pPr>
            <w:r w:rsidRPr="00217B55">
              <w:rPr>
                <w:rFonts w:ascii="Book Antiqua" w:hAnsi="Book Antiqua" w:cs="Times New Roman"/>
                <w:color w:val="1F3864"/>
                <w:sz w:val="20"/>
                <w:szCs w:val="20"/>
                <w:lang w:eastAsia="en-US"/>
              </w:rPr>
              <w:t xml:space="preserve">    Київ</w:t>
            </w:r>
          </w:p>
        </w:tc>
        <w:tc>
          <w:tcPr>
            <w:tcW w:w="3624" w:type="dxa"/>
          </w:tcPr>
          <w:p w:rsidR="00217B55" w:rsidRPr="00217B55" w:rsidRDefault="00217B55" w:rsidP="00713967">
            <w:pPr>
              <w:spacing w:after="0" w:line="240" w:lineRule="auto"/>
              <w:jc w:val="center"/>
              <w:rPr>
                <w:rFonts w:cs="Times New Roman"/>
                <w:noProof/>
                <w:color w:val="1F3864"/>
                <w:lang w:val="ru-RU" w:eastAsia="en-US"/>
              </w:rPr>
            </w:pPr>
            <w:r w:rsidRPr="00217B55">
              <w:rPr>
                <w:rFonts w:cs="Times New Roman"/>
                <w:color w:val="1F3864"/>
                <w:szCs w:val="22"/>
                <w:lang w:eastAsia="en-US"/>
              </w:rPr>
              <w:t>№</w:t>
            </w:r>
            <w:r w:rsidRPr="00217B55">
              <w:rPr>
                <w:rFonts w:ascii="Bookman Old Style" w:hAnsi="Bookman Old Style" w:cs="Times New Roman"/>
                <w:noProof/>
                <w:color w:val="1F3864"/>
                <w:lang w:val="ru-RU" w:eastAsia="en-US"/>
              </w:rPr>
              <w:t xml:space="preserve"> </w:t>
            </w:r>
            <w:r w:rsidR="00713967">
              <w:rPr>
                <w:rFonts w:cs="Times New Roman"/>
                <w:noProof/>
                <w:color w:val="1F3864"/>
                <w:lang w:val="ru-RU" w:eastAsia="en-US"/>
              </w:rPr>
              <w:t>950/0/15-24</w:t>
            </w:r>
          </w:p>
        </w:tc>
      </w:tr>
    </w:tbl>
    <w:p w:rsidR="00957F76" w:rsidRDefault="00957F76" w:rsidP="00957F76">
      <w:pPr>
        <w:widowControl w:val="0"/>
        <w:tabs>
          <w:tab w:val="left" w:pos="0"/>
          <w:tab w:val="left" w:pos="7938"/>
        </w:tabs>
        <w:spacing w:after="0" w:line="240" w:lineRule="auto"/>
        <w:ind w:right="5243"/>
        <w:jc w:val="both"/>
        <w:rPr>
          <w:b/>
          <w:color w:val="000000"/>
          <w:sz w:val="24"/>
          <w:szCs w:val="24"/>
        </w:rPr>
      </w:pPr>
    </w:p>
    <w:p w:rsidR="00F57CC7" w:rsidRDefault="00F57CC7" w:rsidP="00957F76">
      <w:pPr>
        <w:widowControl w:val="0"/>
        <w:tabs>
          <w:tab w:val="left" w:pos="0"/>
          <w:tab w:val="left" w:pos="7938"/>
        </w:tabs>
        <w:spacing w:after="0" w:line="240" w:lineRule="auto"/>
        <w:ind w:right="5243"/>
        <w:jc w:val="both"/>
        <w:rPr>
          <w:b/>
          <w:color w:val="000000"/>
          <w:sz w:val="24"/>
          <w:szCs w:val="24"/>
        </w:rPr>
      </w:pPr>
    </w:p>
    <w:p w:rsidR="00957F76" w:rsidRPr="000E6943" w:rsidRDefault="00957F76" w:rsidP="000E6943">
      <w:pPr>
        <w:widowControl w:val="0"/>
        <w:tabs>
          <w:tab w:val="left" w:pos="0"/>
          <w:tab w:val="left" w:pos="7938"/>
        </w:tabs>
        <w:spacing w:after="0" w:line="240" w:lineRule="auto"/>
        <w:ind w:right="5385"/>
        <w:jc w:val="both"/>
        <w:rPr>
          <w:b/>
          <w:color w:val="000000"/>
          <w:sz w:val="24"/>
          <w:szCs w:val="24"/>
        </w:rPr>
      </w:pPr>
      <w:r w:rsidRPr="00DB7DFE">
        <w:rPr>
          <w:b/>
          <w:color w:val="000000"/>
          <w:sz w:val="24"/>
          <w:szCs w:val="24"/>
        </w:rPr>
        <w:t>Про вжиття заходів щодо забезпечення незалежності суддів та авторитету правосуддя за повідомленням судді</w:t>
      </w:r>
      <w:r w:rsidR="000E6943">
        <w:rPr>
          <w:b/>
          <w:color w:val="000000"/>
          <w:sz w:val="24"/>
          <w:szCs w:val="24"/>
        </w:rPr>
        <w:t>в</w:t>
      </w:r>
      <w:r w:rsidRPr="00DB7DFE">
        <w:rPr>
          <w:b/>
          <w:color w:val="000000"/>
          <w:sz w:val="24"/>
          <w:szCs w:val="24"/>
        </w:rPr>
        <w:t xml:space="preserve"> </w:t>
      </w:r>
      <w:r w:rsidR="000E6943" w:rsidRPr="000E6943">
        <w:rPr>
          <w:rFonts w:eastAsia="Times New Roman" w:cs="Times New Roman"/>
          <w:b/>
          <w:sz w:val="24"/>
          <w:szCs w:val="24"/>
        </w:rPr>
        <w:t xml:space="preserve">Корольовського районного суду міста Житомира </w:t>
      </w:r>
      <w:r w:rsidR="000E6943" w:rsidRPr="000E6943">
        <w:rPr>
          <w:rFonts w:cs="Times New Roman"/>
          <w:b/>
          <w:sz w:val="24"/>
          <w:szCs w:val="24"/>
        </w:rPr>
        <w:t>Рожкової О</w:t>
      </w:r>
      <w:r w:rsidR="000E6943">
        <w:rPr>
          <w:rFonts w:cs="Times New Roman"/>
          <w:b/>
          <w:sz w:val="24"/>
          <w:szCs w:val="24"/>
        </w:rPr>
        <w:t>.</w:t>
      </w:r>
      <w:r w:rsidR="000E6943" w:rsidRPr="000E6943">
        <w:rPr>
          <w:rFonts w:cs="Times New Roman"/>
          <w:b/>
          <w:sz w:val="24"/>
          <w:szCs w:val="24"/>
        </w:rPr>
        <w:t>С</w:t>
      </w:r>
      <w:r w:rsidR="000E6943">
        <w:rPr>
          <w:rFonts w:cs="Times New Roman"/>
          <w:b/>
          <w:sz w:val="24"/>
          <w:szCs w:val="24"/>
        </w:rPr>
        <w:t>.</w:t>
      </w:r>
      <w:r w:rsidR="000E6943" w:rsidRPr="000E6943">
        <w:rPr>
          <w:rFonts w:cs="Times New Roman"/>
          <w:b/>
          <w:sz w:val="24"/>
          <w:szCs w:val="24"/>
        </w:rPr>
        <w:t>, Анциборенко Н</w:t>
      </w:r>
      <w:r w:rsidR="000E6943">
        <w:rPr>
          <w:rFonts w:cs="Times New Roman"/>
          <w:b/>
          <w:sz w:val="24"/>
          <w:szCs w:val="24"/>
        </w:rPr>
        <w:t>.</w:t>
      </w:r>
      <w:r w:rsidR="000E6943" w:rsidRPr="000E6943">
        <w:rPr>
          <w:rFonts w:cs="Times New Roman"/>
          <w:b/>
          <w:sz w:val="24"/>
          <w:szCs w:val="24"/>
        </w:rPr>
        <w:t>М</w:t>
      </w:r>
      <w:r w:rsidR="000E6943">
        <w:rPr>
          <w:rFonts w:cs="Times New Roman"/>
          <w:b/>
          <w:sz w:val="24"/>
          <w:szCs w:val="24"/>
        </w:rPr>
        <w:t>.</w:t>
      </w:r>
      <w:r w:rsidR="000E6943" w:rsidRPr="000E6943">
        <w:rPr>
          <w:rFonts w:cs="Times New Roman"/>
          <w:b/>
          <w:sz w:val="24"/>
          <w:szCs w:val="24"/>
        </w:rPr>
        <w:t>, Франчука С</w:t>
      </w:r>
      <w:r w:rsidR="000E6943">
        <w:rPr>
          <w:rFonts w:cs="Times New Roman"/>
          <w:b/>
          <w:sz w:val="24"/>
          <w:szCs w:val="24"/>
        </w:rPr>
        <w:t>.</w:t>
      </w:r>
      <w:r w:rsidR="000E6943" w:rsidRPr="000E6943">
        <w:rPr>
          <w:rFonts w:cs="Times New Roman"/>
          <w:b/>
          <w:sz w:val="24"/>
          <w:szCs w:val="24"/>
        </w:rPr>
        <w:t>В</w:t>
      </w:r>
      <w:r w:rsidR="000E6943">
        <w:rPr>
          <w:rFonts w:cs="Times New Roman"/>
          <w:b/>
          <w:sz w:val="24"/>
          <w:szCs w:val="24"/>
        </w:rPr>
        <w:t>., Покатілова О.</w:t>
      </w:r>
      <w:r w:rsidR="000E6943" w:rsidRPr="000E6943">
        <w:rPr>
          <w:rFonts w:cs="Times New Roman"/>
          <w:b/>
          <w:sz w:val="24"/>
          <w:szCs w:val="24"/>
        </w:rPr>
        <w:t>Б</w:t>
      </w:r>
      <w:r w:rsidR="000E6943">
        <w:rPr>
          <w:rFonts w:cs="Times New Roman"/>
          <w:b/>
          <w:sz w:val="24"/>
          <w:szCs w:val="24"/>
        </w:rPr>
        <w:t>.</w:t>
      </w:r>
      <w:r w:rsidR="000E6943" w:rsidRPr="000E6943">
        <w:rPr>
          <w:rFonts w:cs="Times New Roman"/>
          <w:b/>
          <w:sz w:val="24"/>
          <w:szCs w:val="24"/>
        </w:rPr>
        <w:t>, Шкирі В</w:t>
      </w:r>
      <w:r w:rsidR="000E6943">
        <w:rPr>
          <w:rFonts w:cs="Times New Roman"/>
          <w:b/>
          <w:sz w:val="24"/>
          <w:szCs w:val="24"/>
        </w:rPr>
        <w:t>.</w:t>
      </w:r>
      <w:r w:rsidR="000E6943" w:rsidRPr="000E6943">
        <w:rPr>
          <w:rFonts w:cs="Times New Roman"/>
          <w:b/>
          <w:sz w:val="24"/>
          <w:szCs w:val="24"/>
        </w:rPr>
        <w:t>М</w:t>
      </w:r>
      <w:r w:rsidR="000E6943">
        <w:rPr>
          <w:rFonts w:cs="Times New Roman"/>
          <w:b/>
          <w:sz w:val="24"/>
          <w:szCs w:val="24"/>
        </w:rPr>
        <w:t>., Аксьонова В.</w:t>
      </w:r>
      <w:r w:rsidR="000E6943" w:rsidRPr="000E6943">
        <w:rPr>
          <w:rFonts w:cs="Times New Roman"/>
          <w:b/>
          <w:sz w:val="24"/>
          <w:szCs w:val="24"/>
        </w:rPr>
        <w:t>Є</w:t>
      </w:r>
      <w:r w:rsidR="000E6943">
        <w:rPr>
          <w:rFonts w:cs="Times New Roman"/>
          <w:b/>
          <w:sz w:val="24"/>
          <w:szCs w:val="24"/>
        </w:rPr>
        <w:t>.</w:t>
      </w:r>
      <w:r w:rsidR="000E6943" w:rsidRPr="000E6943">
        <w:rPr>
          <w:rFonts w:cs="Times New Roman"/>
          <w:b/>
          <w:sz w:val="24"/>
          <w:szCs w:val="24"/>
        </w:rPr>
        <w:t xml:space="preserve">, </w:t>
      </w:r>
      <w:r w:rsidR="000E6943">
        <w:rPr>
          <w:rFonts w:cs="Times New Roman"/>
          <w:b/>
          <w:sz w:val="24"/>
          <w:szCs w:val="24"/>
        </w:rPr>
        <w:br/>
      </w:r>
      <w:r w:rsidR="000E6943" w:rsidRPr="000E6943">
        <w:rPr>
          <w:rFonts w:cs="Times New Roman"/>
          <w:b/>
          <w:sz w:val="24"/>
          <w:szCs w:val="24"/>
        </w:rPr>
        <w:t>Шимон Л</w:t>
      </w:r>
      <w:r w:rsidR="000E6943">
        <w:rPr>
          <w:rFonts w:cs="Times New Roman"/>
          <w:b/>
          <w:sz w:val="24"/>
          <w:szCs w:val="24"/>
        </w:rPr>
        <w:t>.</w:t>
      </w:r>
      <w:r w:rsidR="000E6943" w:rsidRPr="000E6943">
        <w:rPr>
          <w:rFonts w:cs="Times New Roman"/>
          <w:b/>
          <w:sz w:val="24"/>
          <w:szCs w:val="24"/>
        </w:rPr>
        <w:t>С</w:t>
      </w:r>
      <w:r w:rsidR="000E6943">
        <w:rPr>
          <w:rFonts w:cs="Times New Roman"/>
          <w:b/>
          <w:sz w:val="24"/>
          <w:szCs w:val="24"/>
        </w:rPr>
        <w:t>.</w:t>
      </w:r>
      <w:r w:rsidR="000E6943" w:rsidRPr="000E6943">
        <w:rPr>
          <w:rFonts w:cs="Times New Roman"/>
          <w:b/>
          <w:sz w:val="24"/>
          <w:szCs w:val="24"/>
        </w:rPr>
        <w:t>, Маслак В</w:t>
      </w:r>
      <w:r w:rsidR="000E6943">
        <w:rPr>
          <w:rFonts w:cs="Times New Roman"/>
          <w:b/>
          <w:sz w:val="24"/>
          <w:szCs w:val="24"/>
        </w:rPr>
        <w:t>.П.</w:t>
      </w:r>
      <w:r w:rsidR="000E6943" w:rsidRPr="000E6943">
        <w:rPr>
          <w:rFonts w:cs="Times New Roman"/>
          <w:b/>
          <w:sz w:val="24"/>
          <w:szCs w:val="24"/>
        </w:rPr>
        <w:t xml:space="preserve">, </w:t>
      </w:r>
      <w:r w:rsidR="000E6943">
        <w:rPr>
          <w:rFonts w:cs="Times New Roman"/>
          <w:b/>
          <w:sz w:val="24"/>
          <w:szCs w:val="24"/>
        </w:rPr>
        <w:br/>
      </w:r>
      <w:r w:rsidR="000E6943" w:rsidRPr="000E6943">
        <w:rPr>
          <w:rFonts w:cs="Times New Roman"/>
          <w:b/>
          <w:sz w:val="24"/>
          <w:szCs w:val="24"/>
        </w:rPr>
        <w:t>Адамовича О</w:t>
      </w:r>
      <w:r w:rsidR="000E6943">
        <w:rPr>
          <w:rFonts w:cs="Times New Roman"/>
          <w:b/>
          <w:sz w:val="24"/>
          <w:szCs w:val="24"/>
        </w:rPr>
        <w:t>.</w:t>
      </w:r>
      <w:r w:rsidR="000E6943" w:rsidRPr="000E6943">
        <w:rPr>
          <w:rFonts w:cs="Times New Roman"/>
          <w:b/>
          <w:sz w:val="24"/>
          <w:szCs w:val="24"/>
        </w:rPr>
        <w:t>Й</w:t>
      </w:r>
      <w:r w:rsidR="000E6943">
        <w:rPr>
          <w:rFonts w:cs="Times New Roman"/>
          <w:b/>
          <w:sz w:val="24"/>
          <w:szCs w:val="24"/>
        </w:rPr>
        <w:t>.</w:t>
      </w:r>
    </w:p>
    <w:p w:rsidR="00957F76" w:rsidRDefault="00957F76">
      <w:pPr>
        <w:widowControl w:val="0"/>
        <w:pBdr>
          <w:top w:val="nil"/>
          <w:left w:val="nil"/>
          <w:bottom w:val="nil"/>
          <w:right w:val="nil"/>
          <w:between w:val="nil"/>
        </w:pBdr>
        <w:tabs>
          <w:tab w:val="left" w:pos="7938"/>
        </w:tabs>
        <w:spacing w:after="0" w:line="240" w:lineRule="auto"/>
        <w:ind w:firstLine="567"/>
        <w:jc w:val="both"/>
        <w:rPr>
          <w:rFonts w:eastAsia="Times New Roman" w:cs="Times New Roman"/>
          <w:color w:val="000000"/>
        </w:rPr>
      </w:pPr>
    </w:p>
    <w:p w:rsidR="005E29EF" w:rsidRPr="000E6943" w:rsidRDefault="00496E0C">
      <w:pPr>
        <w:widowControl w:val="0"/>
        <w:pBdr>
          <w:top w:val="nil"/>
          <w:left w:val="nil"/>
          <w:bottom w:val="nil"/>
          <w:right w:val="nil"/>
          <w:between w:val="nil"/>
        </w:pBdr>
        <w:tabs>
          <w:tab w:val="left" w:pos="7938"/>
        </w:tabs>
        <w:spacing w:after="0" w:line="240" w:lineRule="auto"/>
        <w:ind w:firstLine="567"/>
        <w:jc w:val="both"/>
        <w:rPr>
          <w:rFonts w:eastAsia="Times New Roman" w:cs="Times New Roman"/>
          <w:color w:val="000000"/>
        </w:rPr>
      </w:pPr>
      <w:r>
        <w:rPr>
          <w:rFonts w:eastAsia="Times New Roman" w:cs="Times New Roman"/>
          <w:color w:val="000000"/>
        </w:rPr>
        <w:t>Вища рада правосуддя, розглянувши висновок члена Вищої ради правосуддя Маселка Р.А. за результатами перевірки відомостей, викладених у повідомленні судді</w:t>
      </w:r>
      <w:r w:rsidR="000E6943">
        <w:rPr>
          <w:rFonts w:eastAsia="Times New Roman" w:cs="Times New Roman"/>
          <w:color w:val="000000"/>
        </w:rPr>
        <w:t>в</w:t>
      </w:r>
      <w:r>
        <w:rPr>
          <w:rFonts w:eastAsia="Times New Roman" w:cs="Times New Roman"/>
          <w:color w:val="000000"/>
        </w:rPr>
        <w:t xml:space="preserve"> </w:t>
      </w:r>
      <w:r w:rsidR="000E6943" w:rsidRPr="000E6943">
        <w:rPr>
          <w:rFonts w:eastAsia="Times New Roman" w:cs="Times New Roman"/>
        </w:rPr>
        <w:t xml:space="preserve">Корольовського районного суду міста Житомира </w:t>
      </w:r>
      <w:r w:rsidR="000E6943" w:rsidRPr="000E6943">
        <w:rPr>
          <w:rFonts w:cs="Times New Roman"/>
        </w:rPr>
        <w:t xml:space="preserve">Рожкової Олени Станіславівни, Анциборенко Ніни Миколаївни, Франчука Сергія Васильовича, Покатілова Олексія Борисовича, Шкирі Віри Миколаївни, Аксьонова Валерія Єгоровича, Шимон Людмили Сергіївни, Маслак Віти Петрівни, Адамовича Олександра Йосиповича </w:t>
      </w:r>
      <w:r w:rsidRPr="000E6943">
        <w:rPr>
          <w:rFonts w:eastAsia="Times New Roman" w:cs="Times New Roman"/>
          <w:color w:val="000000"/>
        </w:rPr>
        <w:t>про втручання в діяльність судді</w:t>
      </w:r>
      <w:r w:rsidR="000E6943">
        <w:rPr>
          <w:rFonts w:eastAsia="Times New Roman" w:cs="Times New Roman"/>
          <w:color w:val="000000"/>
        </w:rPr>
        <w:t>в</w:t>
      </w:r>
      <w:r w:rsidRPr="000E6943">
        <w:rPr>
          <w:rFonts w:eastAsia="Times New Roman" w:cs="Times New Roman"/>
          <w:color w:val="000000"/>
        </w:rPr>
        <w:t xml:space="preserve"> щодо здійснення правосуддя,</w:t>
      </w:r>
    </w:p>
    <w:p w:rsidR="005E29EF" w:rsidRDefault="005E29EF">
      <w:pPr>
        <w:widowControl w:val="0"/>
        <w:pBdr>
          <w:top w:val="nil"/>
          <w:left w:val="nil"/>
          <w:bottom w:val="nil"/>
          <w:right w:val="nil"/>
          <w:between w:val="nil"/>
        </w:pBdr>
        <w:tabs>
          <w:tab w:val="left" w:pos="7938"/>
        </w:tabs>
        <w:spacing w:after="0" w:line="240" w:lineRule="auto"/>
        <w:ind w:firstLine="567"/>
        <w:jc w:val="both"/>
      </w:pPr>
    </w:p>
    <w:p w:rsidR="005E29EF" w:rsidRDefault="00496E0C" w:rsidP="00F57CC7">
      <w:pPr>
        <w:widowControl w:val="0"/>
        <w:tabs>
          <w:tab w:val="left" w:pos="4111"/>
          <w:tab w:val="left" w:pos="7938"/>
        </w:tabs>
        <w:spacing w:after="0" w:line="240" w:lineRule="auto"/>
        <w:ind w:right="98"/>
        <w:jc w:val="center"/>
        <w:rPr>
          <w:b/>
          <w:color w:val="000000"/>
        </w:rPr>
      </w:pPr>
      <w:r>
        <w:rPr>
          <w:b/>
          <w:color w:val="000000"/>
        </w:rPr>
        <w:t>встановила:</w:t>
      </w:r>
    </w:p>
    <w:p w:rsidR="005E29EF" w:rsidRDefault="005E29EF">
      <w:pPr>
        <w:widowControl w:val="0"/>
        <w:pBdr>
          <w:top w:val="nil"/>
          <w:left w:val="nil"/>
          <w:bottom w:val="nil"/>
          <w:right w:val="nil"/>
          <w:between w:val="nil"/>
        </w:pBdr>
        <w:spacing w:after="0" w:line="240" w:lineRule="auto"/>
        <w:jc w:val="both"/>
        <w:rPr>
          <w:b/>
          <w:color w:val="000000"/>
        </w:rPr>
      </w:pPr>
    </w:p>
    <w:p w:rsidR="000E6943" w:rsidRPr="00777419" w:rsidRDefault="00957F76" w:rsidP="000E6943">
      <w:pPr>
        <w:spacing w:after="0" w:line="240" w:lineRule="auto"/>
        <w:jc w:val="both"/>
        <w:rPr>
          <w:rFonts w:cs="Times New Roman"/>
        </w:rPr>
      </w:pPr>
      <w:r>
        <w:rPr>
          <w:rFonts w:eastAsia="Times New Roman" w:cs="Times New Roman"/>
          <w:color w:val="000000"/>
        </w:rPr>
        <w:t>д</w:t>
      </w:r>
      <w:r w:rsidRPr="00957F76">
        <w:rPr>
          <w:rFonts w:eastAsia="Times New Roman" w:cs="Times New Roman"/>
          <w:color w:val="000000"/>
        </w:rPr>
        <w:t xml:space="preserve">о </w:t>
      </w:r>
      <w:r w:rsidR="000E6943" w:rsidRPr="00777419">
        <w:rPr>
          <w:rFonts w:cs="Times New Roman"/>
        </w:rPr>
        <w:t xml:space="preserve">Вищої ради правосуддя 18 грудня 2023 року надійшло повідомлення суддів Корольовського районного суду міста Житомира Рожкової О.С., </w:t>
      </w:r>
      <w:r w:rsidR="000E6943">
        <w:rPr>
          <w:rFonts w:cs="Times New Roman"/>
        </w:rPr>
        <w:br/>
      </w:r>
      <w:r w:rsidR="000E6943" w:rsidRPr="00777419">
        <w:rPr>
          <w:rFonts w:cs="Times New Roman"/>
        </w:rPr>
        <w:t xml:space="preserve">Анциборенко Н.М., Франчука С.В., Покатілова О.Б., Шкирі В.М., </w:t>
      </w:r>
      <w:r w:rsidR="000E6943">
        <w:rPr>
          <w:rFonts w:cs="Times New Roman"/>
        </w:rPr>
        <w:br/>
      </w:r>
      <w:r w:rsidR="000E6943" w:rsidRPr="00777419">
        <w:rPr>
          <w:rFonts w:cs="Times New Roman"/>
        </w:rPr>
        <w:t xml:space="preserve">Аксьонова В.Є., Шимон Л.С., Маслак В.П., Адамовича О.Й. від 18 грудня </w:t>
      </w:r>
      <w:r w:rsidR="000E6943">
        <w:rPr>
          <w:rFonts w:cs="Times New Roman"/>
        </w:rPr>
        <w:br/>
      </w:r>
      <w:r w:rsidR="000E6943" w:rsidRPr="00777419">
        <w:rPr>
          <w:rFonts w:cs="Times New Roman"/>
        </w:rPr>
        <w:t>2023 року про втручання в діяльність суддів щодо здійснення правосуддя (єдиний унікальний номер справи 1529/0/6-23).</w:t>
      </w:r>
    </w:p>
    <w:p w:rsidR="000E6943" w:rsidRDefault="000E6943" w:rsidP="000E6943">
      <w:pPr>
        <w:pBdr>
          <w:top w:val="nil"/>
          <w:left w:val="nil"/>
          <w:bottom w:val="nil"/>
          <w:right w:val="nil"/>
          <w:between w:val="nil"/>
        </w:pBdr>
        <w:spacing w:after="0" w:line="240" w:lineRule="auto"/>
        <w:ind w:firstLine="567"/>
        <w:jc w:val="both"/>
        <w:rPr>
          <w:rFonts w:cs="Times New Roman"/>
        </w:rPr>
      </w:pPr>
      <w:r>
        <w:rPr>
          <w:rFonts w:cs="Times New Roman"/>
        </w:rPr>
        <w:t xml:space="preserve">Згідно </w:t>
      </w:r>
      <w:r w:rsidR="00F4656C">
        <w:rPr>
          <w:rFonts w:cs="Times New Roman"/>
        </w:rPr>
        <w:t>і</w:t>
      </w:r>
      <w:r>
        <w:rPr>
          <w:rFonts w:cs="Times New Roman"/>
        </w:rPr>
        <w:t>з п</w:t>
      </w:r>
      <w:r w:rsidRPr="00777419">
        <w:rPr>
          <w:rFonts w:cs="Times New Roman"/>
        </w:rPr>
        <w:t>ротоколом автоматизованого розподілу справи між членами Вищої ради правосуддя від 18 грудня 2023 року вказане повідомленн</w:t>
      </w:r>
      <w:r w:rsidR="00F4656C">
        <w:rPr>
          <w:rFonts w:cs="Times New Roman"/>
        </w:rPr>
        <w:t>я</w:t>
      </w:r>
      <w:r w:rsidRPr="00777419">
        <w:rPr>
          <w:rFonts w:cs="Times New Roman"/>
        </w:rPr>
        <w:t xml:space="preserve"> передано </w:t>
      </w:r>
      <w:r>
        <w:rPr>
          <w:rFonts w:cs="Times New Roman"/>
        </w:rPr>
        <w:t xml:space="preserve">члену Вищої ради правосуддя Маселку Р.А. </w:t>
      </w:r>
      <w:r w:rsidRPr="00777419">
        <w:rPr>
          <w:rFonts w:cs="Times New Roman"/>
        </w:rPr>
        <w:t>для проведення перевірки.</w:t>
      </w:r>
    </w:p>
    <w:p w:rsidR="005E29EF" w:rsidRDefault="00496E0C">
      <w:pPr>
        <w:tabs>
          <w:tab w:val="left" w:pos="993"/>
        </w:tabs>
        <w:spacing w:after="0" w:line="240" w:lineRule="auto"/>
        <w:ind w:firstLine="567"/>
        <w:jc w:val="both"/>
      </w:pPr>
      <w:r>
        <w:t>Дослідивши матеріали перевірки та заслухавши доповідача – члена Вищої ради правосуддя Маселка Р.А., Вища рада правосуддя встановила таке.</w:t>
      </w:r>
    </w:p>
    <w:p w:rsidR="000E6943" w:rsidRDefault="000E6943" w:rsidP="000E6943">
      <w:pPr>
        <w:spacing w:after="0" w:line="240" w:lineRule="auto"/>
        <w:ind w:firstLine="567"/>
        <w:jc w:val="both"/>
        <w:rPr>
          <w:rFonts w:cs="Times New Roman"/>
          <w:color w:val="000000"/>
          <w:lang w:bidi="uk-UA"/>
        </w:rPr>
      </w:pPr>
      <w:r w:rsidRPr="00777419">
        <w:rPr>
          <w:rFonts w:cs="Times New Roman"/>
        </w:rPr>
        <w:t xml:space="preserve">Обґрунтовуючи повідомлення, судді Корольовського районного суду міста Житомира зазначають, що </w:t>
      </w:r>
      <w:r w:rsidR="00F4656C">
        <w:rPr>
          <w:rFonts w:cs="Times New Roman"/>
        </w:rPr>
        <w:t>у</w:t>
      </w:r>
      <w:r w:rsidRPr="00777419">
        <w:rPr>
          <w:rFonts w:cs="Times New Roman"/>
        </w:rPr>
        <w:t xml:space="preserve"> провадженні судді Рожкової О.С. перебувала </w:t>
      </w:r>
      <w:r w:rsidRPr="00777419">
        <w:rPr>
          <w:rFonts w:cs="Times New Roman"/>
          <w:color w:val="000000"/>
          <w:lang w:bidi="uk-UA"/>
        </w:rPr>
        <w:t>справа № 296/12326/23 (провадження № 1-кс/296/4554/23) за клопотанням старшого слідчого слідчого управління Головного управління Національної поліції в Житомирській області (далі – С</w:t>
      </w:r>
      <w:r w:rsidR="00F4656C">
        <w:rPr>
          <w:rFonts w:cs="Times New Roman"/>
          <w:color w:val="000000"/>
          <w:lang w:bidi="uk-UA"/>
        </w:rPr>
        <w:t>У</w:t>
      </w:r>
      <w:r w:rsidRPr="00777419">
        <w:rPr>
          <w:rFonts w:cs="Times New Roman"/>
          <w:color w:val="000000"/>
          <w:lang w:bidi="uk-UA"/>
        </w:rPr>
        <w:t xml:space="preserve"> ГУ НП в Житомирській області) </w:t>
      </w:r>
      <w:r>
        <w:rPr>
          <w:rFonts w:cs="Times New Roman"/>
          <w:color w:val="000000"/>
          <w:lang w:bidi="uk-UA"/>
        </w:rPr>
        <w:br/>
      </w:r>
      <w:r w:rsidRPr="00777419">
        <w:rPr>
          <w:rFonts w:cs="Times New Roman"/>
          <w:color w:val="000000"/>
          <w:lang w:bidi="uk-UA"/>
        </w:rPr>
        <w:t xml:space="preserve">Барановського М.А., </w:t>
      </w:r>
      <w:r w:rsidR="00F4656C">
        <w:rPr>
          <w:rFonts w:cs="Times New Roman"/>
          <w:color w:val="000000"/>
          <w:lang w:bidi="uk-UA"/>
        </w:rPr>
        <w:t xml:space="preserve">яке </w:t>
      </w:r>
      <w:r w:rsidRPr="00777419">
        <w:rPr>
          <w:rFonts w:cs="Times New Roman"/>
          <w:color w:val="000000"/>
          <w:lang w:bidi="uk-UA"/>
        </w:rPr>
        <w:t>погоджен</w:t>
      </w:r>
      <w:r w:rsidR="00F4656C">
        <w:rPr>
          <w:rFonts w:cs="Times New Roman"/>
          <w:color w:val="000000"/>
          <w:lang w:bidi="uk-UA"/>
        </w:rPr>
        <w:t>о</w:t>
      </w:r>
      <w:r w:rsidRPr="00777419">
        <w:rPr>
          <w:rFonts w:cs="Times New Roman"/>
          <w:color w:val="000000"/>
          <w:lang w:bidi="uk-UA"/>
        </w:rPr>
        <w:t xml:space="preserve"> заступником керівника Житомирської обласної прокуратури О. Гребенюк, про продовження строку досудового </w:t>
      </w:r>
      <w:r w:rsidRPr="00777419">
        <w:rPr>
          <w:rFonts w:cs="Times New Roman"/>
          <w:color w:val="000000"/>
          <w:lang w:bidi="uk-UA"/>
        </w:rPr>
        <w:lastRenderedPageBreak/>
        <w:t>розслідування у кримінальному</w:t>
      </w:r>
      <w:r w:rsidR="009A386D">
        <w:rPr>
          <w:rFonts w:cs="Times New Roman"/>
          <w:color w:val="000000"/>
          <w:lang w:bidi="uk-UA"/>
        </w:rPr>
        <w:t xml:space="preserve"> провадженні № ____</w:t>
      </w:r>
      <w:r w:rsidRPr="00777419">
        <w:rPr>
          <w:rFonts w:cs="Times New Roman"/>
          <w:color w:val="000000"/>
          <w:lang w:bidi="uk-UA"/>
        </w:rPr>
        <w:t xml:space="preserve"> від </w:t>
      </w:r>
      <w:r>
        <w:rPr>
          <w:rFonts w:cs="Times New Roman"/>
          <w:color w:val="000000"/>
          <w:lang w:bidi="uk-UA"/>
        </w:rPr>
        <w:br/>
      </w:r>
      <w:r w:rsidRPr="00777419">
        <w:rPr>
          <w:rFonts w:cs="Times New Roman"/>
          <w:color w:val="000000"/>
          <w:lang w:bidi="uk-UA"/>
        </w:rPr>
        <w:t xml:space="preserve">10 червня 2022 року за підозрою </w:t>
      </w:r>
      <w:r w:rsidR="009A386D">
        <w:rPr>
          <w:rFonts w:cs="Times New Roman"/>
          <w:color w:val="000000"/>
          <w:lang w:bidi="uk-UA"/>
        </w:rPr>
        <w:t>ОСОБА1</w:t>
      </w:r>
      <w:r w:rsidRPr="00777419">
        <w:rPr>
          <w:rFonts w:cs="Times New Roman"/>
          <w:color w:val="000000"/>
          <w:lang w:bidi="uk-UA"/>
        </w:rPr>
        <w:t xml:space="preserve">, </w:t>
      </w:r>
      <w:r w:rsidR="009A386D">
        <w:rPr>
          <w:rFonts w:cs="Times New Roman"/>
          <w:color w:val="000000"/>
          <w:lang w:bidi="uk-UA"/>
        </w:rPr>
        <w:t>ОСОБА2</w:t>
      </w:r>
      <w:r w:rsidRPr="00777419">
        <w:rPr>
          <w:rFonts w:cs="Times New Roman"/>
          <w:color w:val="000000"/>
          <w:lang w:bidi="uk-UA"/>
        </w:rPr>
        <w:t xml:space="preserve">, </w:t>
      </w:r>
      <w:r w:rsidR="009A386D" w:rsidRPr="009A386D">
        <w:rPr>
          <w:rFonts w:cs="Times New Roman"/>
          <w:color w:val="000000"/>
          <w:lang w:bidi="uk-UA"/>
        </w:rPr>
        <w:t>ОСО</w:t>
      </w:r>
      <w:r w:rsidR="009A386D">
        <w:rPr>
          <w:rFonts w:cs="Times New Roman"/>
          <w:color w:val="000000"/>
          <w:lang w:bidi="uk-UA"/>
        </w:rPr>
        <w:t>БА3</w:t>
      </w:r>
      <w:r w:rsidRPr="00777419">
        <w:rPr>
          <w:rFonts w:cs="Times New Roman"/>
          <w:color w:val="000000"/>
          <w:lang w:bidi="uk-UA"/>
        </w:rPr>
        <w:t xml:space="preserve">, </w:t>
      </w:r>
      <w:r w:rsidR="009A386D">
        <w:rPr>
          <w:rFonts w:cs="Times New Roman"/>
          <w:color w:val="000000"/>
          <w:lang w:bidi="uk-UA"/>
        </w:rPr>
        <w:t>ОСОБА4</w:t>
      </w:r>
      <w:bookmarkStart w:id="0" w:name="_GoBack"/>
      <w:bookmarkEnd w:id="0"/>
      <w:r w:rsidRPr="00777419">
        <w:rPr>
          <w:rFonts w:cs="Times New Roman"/>
          <w:color w:val="000000"/>
          <w:lang w:bidi="uk-UA"/>
        </w:rPr>
        <w:t xml:space="preserve"> у вчиненні кримінальних правопорушень, передбачених частиною третьою статті 201</w:t>
      </w:r>
      <w:r w:rsidR="00F4656C">
        <w:rPr>
          <w:rFonts w:cs="Times New Roman"/>
          <w:color w:val="000000"/>
          <w:vertAlign w:val="superscript"/>
          <w:lang w:bidi="uk-UA"/>
        </w:rPr>
        <w:t>1</w:t>
      </w:r>
      <w:r w:rsidRPr="00777419">
        <w:rPr>
          <w:rFonts w:cs="Times New Roman"/>
          <w:color w:val="000000"/>
          <w:lang w:bidi="uk-UA"/>
        </w:rPr>
        <w:t>, частиною четвертою статті 246, частинами третьою, четвертою статті 358 Кримінального кодексу України (далі – КК України).</w:t>
      </w:r>
    </w:p>
    <w:p w:rsidR="000E6943" w:rsidRPr="00777419" w:rsidRDefault="000E6943" w:rsidP="000E6943">
      <w:pPr>
        <w:spacing w:after="0" w:line="240" w:lineRule="auto"/>
        <w:ind w:firstLine="567"/>
        <w:jc w:val="both"/>
        <w:rPr>
          <w:rFonts w:cs="Times New Roman"/>
          <w:color w:val="000000"/>
          <w:lang w:bidi="uk-UA"/>
        </w:rPr>
      </w:pPr>
      <w:r w:rsidRPr="00777419">
        <w:rPr>
          <w:rFonts w:cs="Times New Roman"/>
          <w:color w:val="000000"/>
          <w:lang w:bidi="uk-UA"/>
        </w:rPr>
        <w:t xml:space="preserve">Судді повідомили, що 12 грудня 2023 року </w:t>
      </w:r>
      <w:r w:rsidR="00F4656C">
        <w:rPr>
          <w:rFonts w:cs="Times New Roman"/>
          <w:color w:val="000000"/>
          <w:lang w:bidi="uk-UA"/>
        </w:rPr>
        <w:t>в</w:t>
      </w:r>
      <w:r w:rsidRPr="00777419">
        <w:rPr>
          <w:rFonts w:cs="Times New Roman"/>
          <w:color w:val="000000"/>
          <w:lang w:bidi="uk-UA"/>
        </w:rPr>
        <w:t xml:space="preserve"> судовому засіданні захисник підозрюваного </w:t>
      </w:r>
      <w:r w:rsidR="009A386D">
        <w:rPr>
          <w:rFonts w:cs="Times New Roman"/>
          <w:color w:val="000000"/>
          <w:lang w:bidi="uk-UA"/>
        </w:rPr>
        <w:t>ОСОБА3</w:t>
      </w:r>
      <w:r w:rsidRPr="00777419">
        <w:rPr>
          <w:rFonts w:cs="Times New Roman"/>
          <w:color w:val="000000"/>
          <w:lang w:bidi="uk-UA"/>
        </w:rPr>
        <w:t xml:space="preserve"> – адвокат Бухун Ю.В.</w:t>
      </w:r>
      <w:r w:rsidR="00F4656C">
        <w:rPr>
          <w:rFonts w:cs="Times New Roman"/>
          <w:color w:val="000000"/>
          <w:lang w:bidi="uk-UA"/>
        </w:rPr>
        <w:t xml:space="preserve"> –</w:t>
      </w:r>
      <w:r w:rsidRPr="00777419">
        <w:rPr>
          <w:rFonts w:cs="Times New Roman"/>
          <w:color w:val="000000"/>
          <w:lang w:bidi="uk-UA"/>
        </w:rPr>
        <w:t xml:space="preserve"> заявив</w:t>
      </w:r>
      <w:r w:rsidR="00F4656C">
        <w:rPr>
          <w:rFonts w:cs="Times New Roman"/>
          <w:color w:val="000000"/>
          <w:lang w:bidi="uk-UA"/>
        </w:rPr>
        <w:t xml:space="preserve"> </w:t>
      </w:r>
      <w:r w:rsidRPr="00777419">
        <w:rPr>
          <w:rFonts w:cs="Times New Roman"/>
          <w:color w:val="000000"/>
          <w:lang w:bidi="uk-UA"/>
        </w:rPr>
        <w:t xml:space="preserve">відвід слідчому судді Рожковій О.С. під час розгляду справи № 296/12326/23, </w:t>
      </w:r>
      <w:r w:rsidR="00F4656C">
        <w:rPr>
          <w:rFonts w:cs="Times New Roman"/>
          <w:color w:val="000000"/>
          <w:lang w:bidi="uk-UA"/>
        </w:rPr>
        <w:t>надавши к</w:t>
      </w:r>
      <w:r w:rsidRPr="00777419">
        <w:rPr>
          <w:rFonts w:cs="Times New Roman"/>
          <w:color w:val="000000"/>
          <w:lang w:bidi="uk-UA"/>
        </w:rPr>
        <w:t xml:space="preserve">опію заповіту </w:t>
      </w:r>
      <w:r w:rsidR="009A386D" w:rsidRPr="009A386D">
        <w:rPr>
          <w:rFonts w:cs="Times New Roman"/>
          <w:color w:val="000000"/>
          <w:lang w:bidi="uk-UA"/>
        </w:rPr>
        <w:t>ОСОБА1</w:t>
      </w:r>
      <w:r w:rsidRPr="00777419">
        <w:rPr>
          <w:rFonts w:cs="Times New Roman"/>
          <w:color w:val="000000"/>
          <w:lang w:bidi="uk-UA"/>
        </w:rPr>
        <w:t xml:space="preserve"> від 12 грудня 2023 року, </w:t>
      </w:r>
      <w:r w:rsidR="00313DAB">
        <w:rPr>
          <w:rFonts w:cs="Times New Roman"/>
          <w:color w:val="000000"/>
          <w:lang w:bidi="uk-UA"/>
        </w:rPr>
        <w:t>згідно з</w:t>
      </w:r>
      <w:r>
        <w:rPr>
          <w:rFonts w:cs="Times New Roman"/>
          <w:color w:val="000000"/>
          <w:lang w:bidi="uk-UA"/>
        </w:rPr>
        <w:t xml:space="preserve"> </w:t>
      </w:r>
      <w:r w:rsidRPr="00777419">
        <w:rPr>
          <w:rFonts w:cs="Times New Roman"/>
          <w:color w:val="000000"/>
          <w:lang w:bidi="uk-UA"/>
        </w:rPr>
        <w:t>як</w:t>
      </w:r>
      <w:r w:rsidR="00313DAB">
        <w:rPr>
          <w:rFonts w:cs="Times New Roman"/>
          <w:color w:val="000000"/>
          <w:lang w:bidi="uk-UA"/>
        </w:rPr>
        <w:t>им</w:t>
      </w:r>
      <w:r w:rsidRPr="00777419">
        <w:rPr>
          <w:rFonts w:cs="Times New Roman"/>
          <w:color w:val="000000"/>
          <w:lang w:bidi="uk-UA"/>
        </w:rPr>
        <w:t xml:space="preserve"> підозрюваний заповів все своє майно, де б воно не було і з чого б воно не складалося, і взагалі все те, що буде належати йому на день смерті і на що він за законом матиме право Рожковій Олені Станіславівні.</w:t>
      </w:r>
    </w:p>
    <w:p w:rsidR="000E6943" w:rsidRPr="00777419" w:rsidRDefault="000E6943" w:rsidP="000E6943">
      <w:pPr>
        <w:spacing w:after="0" w:line="240" w:lineRule="auto"/>
        <w:ind w:firstLine="567"/>
        <w:jc w:val="both"/>
        <w:rPr>
          <w:rFonts w:cs="Times New Roman"/>
          <w:color w:val="000000"/>
          <w:lang w:bidi="uk-UA"/>
        </w:rPr>
      </w:pPr>
      <w:r w:rsidRPr="00777419">
        <w:rPr>
          <w:rFonts w:cs="Times New Roman"/>
          <w:color w:val="000000"/>
          <w:lang w:bidi="uk-UA"/>
        </w:rPr>
        <w:t>Крім того, захисник Бухун</w:t>
      </w:r>
      <w:r w:rsidR="00313DAB">
        <w:rPr>
          <w:rFonts w:cs="Times New Roman"/>
          <w:color w:val="000000"/>
          <w:lang w:bidi="uk-UA"/>
        </w:rPr>
        <w:t xml:space="preserve"> Ю.В. долучив</w:t>
      </w:r>
      <w:r w:rsidRPr="00777419">
        <w:rPr>
          <w:rFonts w:cs="Times New Roman"/>
          <w:color w:val="000000"/>
          <w:lang w:bidi="uk-UA"/>
        </w:rPr>
        <w:t xml:space="preserve"> до матеріалів справи копію іншого заповіту </w:t>
      </w:r>
      <w:r w:rsidR="009A386D" w:rsidRPr="009A386D">
        <w:rPr>
          <w:rFonts w:cs="Times New Roman"/>
          <w:color w:val="000000"/>
          <w:lang w:bidi="uk-UA"/>
        </w:rPr>
        <w:t>ОСОБА1</w:t>
      </w:r>
      <w:r>
        <w:rPr>
          <w:rFonts w:cs="Times New Roman"/>
          <w:color w:val="000000"/>
          <w:lang w:bidi="uk-UA"/>
        </w:rPr>
        <w:t xml:space="preserve">, датованого </w:t>
      </w:r>
      <w:r w:rsidRPr="00777419">
        <w:rPr>
          <w:rFonts w:cs="Times New Roman"/>
          <w:color w:val="000000"/>
          <w:lang w:bidi="uk-UA"/>
        </w:rPr>
        <w:t xml:space="preserve">12 грудня 2023 року, відповідно до якого підозрюваний заповів все своє майно, де б воно не було і з чого б воно не складалося, і взагалі все те, що буде належати йому на день смерті і на що він за законом матиме право, в рівних частках кожному: Рожковій Олені Станіславівні, Анциборенко Ніні Миколаївні, Скрипці Олександру Володимировичу, Франчуку Сергію Васильовичу, Сингаївському Олександру Павловичу, Драчу Юрію Івановичу, Покатілову Олексію Борисовичу, Дідоренко Анжеліці Едуардівні, Шкирі Вірі Миколаївні, Аксьонову Валерію Єгоровичу, Шимон Людмилі Сергіївні, Маслак Віті Петрівні, </w:t>
      </w:r>
      <w:r w:rsidRPr="00777419">
        <w:rPr>
          <w:rFonts w:cs="Times New Roman"/>
          <w:color w:val="000000"/>
          <w:lang w:eastAsia="ru-RU" w:bidi="ru-RU"/>
        </w:rPr>
        <w:t xml:space="preserve">Шалоті </w:t>
      </w:r>
      <w:r w:rsidRPr="00777419">
        <w:rPr>
          <w:rFonts w:cs="Times New Roman"/>
          <w:color w:val="000000"/>
          <w:lang w:bidi="uk-UA"/>
        </w:rPr>
        <w:t xml:space="preserve">Костянтину Валерійовичу, </w:t>
      </w:r>
      <w:r w:rsidRPr="00777419">
        <w:rPr>
          <w:rFonts w:cs="Times New Roman"/>
          <w:color w:val="000000"/>
          <w:lang w:eastAsia="ru-RU" w:bidi="ru-RU"/>
        </w:rPr>
        <w:t xml:space="preserve">Адамовичу </w:t>
      </w:r>
      <w:r w:rsidRPr="00777419">
        <w:rPr>
          <w:rFonts w:cs="Times New Roman"/>
          <w:color w:val="000000"/>
          <w:lang w:bidi="uk-UA"/>
        </w:rPr>
        <w:t>Олександру Йосиповичу, Петровській Марині Вікторівні, прізвища, імена та по батькові яких співпадають з прізвищами, іменами та по батькові суддів Корольовського районного суду міста Житомира.</w:t>
      </w:r>
    </w:p>
    <w:p w:rsidR="000E6943" w:rsidRPr="00777419" w:rsidRDefault="000E6943" w:rsidP="000E6943">
      <w:pPr>
        <w:spacing w:after="0" w:line="240" w:lineRule="auto"/>
        <w:ind w:firstLine="567"/>
        <w:jc w:val="both"/>
        <w:rPr>
          <w:rFonts w:cs="Times New Roman"/>
          <w:color w:val="000000"/>
          <w:lang w:bidi="uk-UA"/>
        </w:rPr>
      </w:pPr>
      <w:r w:rsidRPr="00777419">
        <w:rPr>
          <w:rFonts w:cs="Times New Roman"/>
          <w:color w:val="000000"/>
          <w:lang w:bidi="uk-UA"/>
        </w:rPr>
        <w:t xml:space="preserve">На переконання суддів, такі дії підозрюваного </w:t>
      </w:r>
      <w:r w:rsidR="009A386D" w:rsidRPr="009A386D">
        <w:rPr>
          <w:rFonts w:cs="Times New Roman"/>
          <w:color w:val="000000"/>
          <w:lang w:bidi="uk-UA"/>
        </w:rPr>
        <w:t>ОСОБА1</w:t>
      </w:r>
      <w:r w:rsidRPr="00777419">
        <w:rPr>
          <w:rFonts w:cs="Times New Roman"/>
          <w:color w:val="000000"/>
          <w:lang w:bidi="uk-UA"/>
        </w:rPr>
        <w:t xml:space="preserve"> та адвоката Бухуна Ю.В. є втручанням у здійснення правосуддя та свідчать про намагання здійснити вплив на суддів Корольовського районного суду міста Житомира.</w:t>
      </w:r>
    </w:p>
    <w:p w:rsidR="000E6943" w:rsidRPr="00777419" w:rsidRDefault="000E6943" w:rsidP="000E6943">
      <w:pPr>
        <w:widowControl w:val="0"/>
        <w:spacing w:after="0" w:line="240" w:lineRule="auto"/>
        <w:ind w:firstLine="567"/>
        <w:jc w:val="both"/>
        <w:rPr>
          <w:rFonts w:eastAsia="Arial Unicode MS" w:cs="Times New Roman"/>
          <w:color w:val="000000"/>
          <w:lang w:bidi="uk-UA"/>
        </w:rPr>
      </w:pPr>
      <w:r w:rsidRPr="00777419">
        <w:rPr>
          <w:rFonts w:cs="Times New Roman"/>
        </w:rPr>
        <w:t xml:space="preserve">На виконання вимог частини четвертої статті 48 Закону України «Про судоустрій і статус суддів» судді </w:t>
      </w:r>
      <w:r w:rsidRPr="00777419">
        <w:rPr>
          <w:rFonts w:cs="Times New Roman"/>
          <w:color w:val="000000"/>
          <w:lang w:bidi="uk-UA"/>
        </w:rPr>
        <w:t xml:space="preserve">Корольовського районного суду міста Житомира </w:t>
      </w:r>
      <w:r w:rsidRPr="00777419">
        <w:rPr>
          <w:rFonts w:cs="Times New Roman"/>
        </w:rPr>
        <w:t xml:space="preserve">звернулися з повідомленням про втручання в їхню діяльність як суддів щодо здійснення правосуддя до Вищої ради правосуддя та до Генерального прокурора </w:t>
      </w:r>
      <w:r w:rsidR="00313DAB">
        <w:rPr>
          <w:rFonts w:cs="Times New Roman"/>
        </w:rPr>
        <w:t>і</w:t>
      </w:r>
      <w:r w:rsidRPr="00777419">
        <w:rPr>
          <w:rFonts w:eastAsia="Arial Unicode MS" w:cs="Times New Roman"/>
          <w:color w:val="000000"/>
          <w:lang w:bidi="uk-UA"/>
        </w:rPr>
        <w:t>з проханням вжити відповідних заходів реагування, передбачених чинним законодавством.</w:t>
      </w:r>
    </w:p>
    <w:p w:rsidR="000E6943" w:rsidRPr="00777419" w:rsidRDefault="000E6943" w:rsidP="000E6943">
      <w:pPr>
        <w:widowControl w:val="0"/>
        <w:spacing w:after="0" w:line="240" w:lineRule="auto"/>
        <w:ind w:firstLine="567"/>
        <w:jc w:val="both"/>
        <w:rPr>
          <w:rFonts w:eastAsia="Arial Unicode MS" w:cs="Times New Roman"/>
          <w:color w:val="000000"/>
          <w:lang w:bidi="uk-UA"/>
        </w:rPr>
      </w:pPr>
      <w:r w:rsidRPr="00777419">
        <w:rPr>
          <w:rFonts w:eastAsia="Arial Unicode MS" w:cs="Times New Roman"/>
          <w:color w:val="000000"/>
          <w:lang w:bidi="uk-UA"/>
        </w:rPr>
        <w:t xml:space="preserve">Під час перевірки повідомлення суддів </w:t>
      </w:r>
      <w:r w:rsidRPr="00777419">
        <w:rPr>
          <w:rFonts w:cs="Times New Roman"/>
          <w:color w:val="000000"/>
          <w:lang w:bidi="uk-UA"/>
        </w:rPr>
        <w:t xml:space="preserve">Корольовського районного суду міста Житомира </w:t>
      </w:r>
      <w:r w:rsidRPr="00777419">
        <w:rPr>
          <w:rFonts w:eastAsia="Arial Unicode MS" w:cs="Times New Roman"/>
          <w:color w:val="000000"/>
          <w:lang w:bidi="uk-UA"/>
        </w:rPr>
        <w:t>надіслано запит до Офісу Генерального прокурора щодо інформування про дії, вчинені за результатами розгляду повідомлення суддів.</w:t>
      </w:r>
    </w:p>
    <w:p w:rsidR="000E6943" w:rsidRDefault="000E6943" w:rsidP="000E6943">
      <w:pPr>
        <w:spacing w:after="0" w:line="240" w:lineRule="auto"/>
        <w:ind w:firstLine="567"/>
        <w:jc w:val="both"/>
        <w:rPr>
          <w:rFonts w:cs="Times New Roman"/>
        </w:rPr>
      </w:pPr>
      <w:r w:rsidRPr="00777419">
        <w:rPr>
          <w:rFonts w:cs="Times New Roman"/>
        </w:rPr>
        <w:t xml:space="preserve">Офіс Генерального прокурора </w:t>
      </w:r>
      <w:r w:rsidR="00313DAB">
        <w:rPr>
          <w:rFonts w:cs="Times New Roman"/>
        </w:rPr>
        <w:t xml:space="preserve">в </w:t>
      </w:r>
      <w:r w:rsidRPr="00777419">
        <w:rPr>
          <w:rFonts w:cs="Times New Roman"/>
        </w:rPr>
        <w:t>лист</w:t>
      </w:r>
      <w:r w:rsidR="00313DAB">
        <w:rPr>
          <w:rFonts w:cs="Times New Roman"/>
        </w:rPr>
        <w:t>і</w:t>
      </w:r>
      <w:r w:rsidRPr="00777419">
        <w:rPr>
          <w:rFonts w:cs="Times New Roman"/>
        </w:rPr>
        <w:t xml:space="preserve"> від 4 січня 2024 року </w:t>
      </w:r>
      <w:r w:rsidRPr="00777419">
        <w:rPr>
          <w:rFonts w:cs="Times New Roman"/>
        </w:rPr>
        <w:br/>
        <w:t>№ 12/1/2-45213-23 поінформував</w:t>
      </w:r>
      <w:r w:rsidR="00313DAB">
        <w:rPr>
          <w:rFonts w:cs="Times New Roman"/>
        </w:rPr>
        <w:t xml:space="preserve">, що </w:t>
      </w:r>
      <w:r w:rsidRPr="00777419">
        <w:rPr>
          <w:rFonts w:cs="Times New Roman"/>
        </w:rPr>
        <w:t xml:space="preserve">повідомлення суддів Корольовського районного суду міста Житомира </w:t>
      </w:r>
      <w:r w:rsidR="00313DAB">
        <w:rPr>
          <w:rFonts w:cs="Times New Roman"/>
        </w:rPr>
        <w:t xml:space="preserve">скероване </w:t>
      </w:r>
      <w:r w:rsidRPr="00777419">
        <w:rPr>
          <w:rFonts w:cs="Times New Roman"/>
        </w:rPr>
        <w:t>до Житомирської обласної прокуратури</w:t>
      </w:r>
      <w:r>
        <w:rPr>
          <w:rFonts w:cs="Times New Roman"/>
        </w:rPr>
        <w:t xml:space="preserve"> для організації розгляду.</w:t>
      </w:r>
    </w:p>
    <w:p w:rsidR="000E6943" w:rsidRPr="00777419" w:rsidRDefault="000E6943" w:rsidP="000E6943">
      <w:pPr>
        <w:spacing w:after="0" w:line="240" w:lineRule="auto"/>
        <w:ind w:firstLine="567"/>
        <w:jc w:val="both"/>
        <w:rPr>
          <w:rFonts w:cs="Times New Roman"/>
        </w:rPr>
      </w:pPr>
      <w:r>
        <w:rPr>
          <w:rFonts w:cs="Times New Roman"/>
        </w:rPr>
        <w:t xml:space="preserve">Відповідно до листа Житомирської обласної прокуратури, долученого до відповіді Офісу Генерального прокурора, за результатами розгляду </w:t>
      </w:r>
      <w:r w:rsidRPr="00777419">
        <w:rPr>
          <w:rFonts w:cs="Times New Roman"/>
        </w:rPr>
        <w:lastRenderedPageBreak/>
        <w:t>повідомлення суддів Корольовського районного суду міста Житомира</w:t>
      </w:r>
      <w:r>
        <w:rPr>
          <w:rFonts w:cs="Times New Roman"/>
        </w:rPr>
        <w:t xml:space="preserve"> </w:t>
      </w:r>
      <w:r w:rsidR="001055CB">
        <w:rPr>
          <w:rFonts w:cs="Times New Roman"/>
        </w:rPr>
        <w:br/>
      </w:r>
      <w:r>
        <w:rPr>
          <w:rFonts w:cs="Times New Roman"/>
        </w:rPr>
        <w:t xml:space="preserve">29 грудня 2023 року </w:t>
      </w:r>
      <w:r w:rsidRPr="00777419">
        <w:rPr>
          <w:rFonts w:cs="Times New Roman"/>
        </w:rPr>
        <w:t xml:space="preserve">до Єдиного реєстру досудових розслідувань за </w:t>
      </w:r>
      <w:r w:rsidR="001055CB">
        <w:rPr>
          <w:rFonts w:cs="Times New Roman"/>
        </w:rPr>
        <w:br/>
      </w:r>
      <w:r w:rsidR="009A386D">
        <w:rPr>
          <w:rFonts w:cs="Times New Roman"/>
        </w:rPr>
        <w:t>№ ____</w:t>
      </w:r>
      <w:r w:rsidRPr="00777419">
        <w:rPr>
          <w:rFonts w:cs="Times New Roman"/>
        </w:rPr>
        <w:t xml:space="preserve"> внесено відомості про вчинення кримінального правопорушення, передбаченого частиною першою статті 376 КК України. Підслідність у кримінальному провадженні визначено за слідчими СУ ГУ НП в Житомирській області. </w:t>
      </w:r>
    </w:p>
    <w:p w:rsidR="000E6943" w:rsidRPr="00777419" w:rsidRDefault="000E6943" w:rsidP="000E6943">
      <w:pPr>
        <w:spacing w:after="0" w:line="240" w:lineRule="auto"/>
        <w:ind w:firstLine="567"/>
        <w:jc w:val="both"/>
        <w:rPr>
          <w:rFonts w:cs="Times New Roman"/>
          <w:color w:val="000000"/>
          <w:lang w:bidi="uk-UA"/>
        </w:rPr>
      </w:pPr>
      <w:r>
        <w:rPr>
          <w:rFonts w:eastAsia="Arial Unicode MS" w:cs="Times New Roman"/>
          <w:lang w:bidi="uk-UA"/>
        </w:rPr>
        <w:t>З</w:t>
      </w:r>
      <w:r w:rsidRPr="00777419">
        <w:rPr>
          <w:rFonts w:eastAsia="Arial Unicode MS" w:cs="Times New Roman"/>
          <w:lang w:bidi="uk-UA"/>
        </w:rPr>
        <w:t xml:space="preserve"> Єдиного державного реєстру судових рішень встановлено, що </w:t>
      </w:r>
      <w:r w:rsidRPr="00777419">
        <w:rPr>
          <w:rFonts w:cs="Times New Roman"/>
        </w:rPr>
        <w:t xml:space="preserve">у провадженні слідчого судді Корольовського районного суду міста Житомира Рожкової О.С. перебувала справа </w:t>
      </w:r>
      <w:r w:rsidRPr="00777419">
        <w:rPr>
          <w:rFonts w:cs="Times New Roman"/>
          <w:color w:val="000000"/>
          <w:lang w:bidi="uk-UA"/>
        </w:rPr>
        <w:t xml:space="preserve">№ 296/12326/23 (провадження </w:t>
      </w:r>
      <w:r>
        <w:rPr>
          <w:rFonts w:cs="Times New Roman"/>
          <w:color w:val="000000"/>
          <w:lang w:bidi="uk-UA"/>
        </w:rPr>
        <w:br/>
      </w:r>
      <w:r w:rsidRPr="00777419">
        <w:rPr>
          <w:rFonts w:cs="Times New Roman"/>
          <w:color w:val="000000"/>
          <w:lang w:bidi="uk-UA"/>
        </w:rPr>
        <w:t xml:space="preserve">№ </w:t>
      </w:r>
      <w:r>
        <w:rPr>
          <w:rFonts w:cs="Times New Roman"/>
          <w:color w:val="000000"/>
          <w:lang w:bidi="uk-UA"/>
        </w:rPr>
        <w:t>1-</w:t>
      </w:r>
      <w:r w:rsidRPr="00777419">
        <w:rPr>
          <w:rFonts w:cs="Times New Roman"/>
          <w:color w:val="000000"/>
          <w:lang w:bidi="uk-UA"/>
        </w:rPr>
        <w:t>кс/296/4554/23) за клопотанням старшого слідчого С</w:t>
      </w:r>
      <w:r w:rsidR="00313DAB">
        <w:rPr>
          <w:rFonts w:cs="Times New Roman"/>
          <w:color w:val="000000"/>
          <w:lang w:bidi="uk-UA"/>
        </w:rPr>
        <w:t>У</w:t>
      </w:r>
      <w:r w:rsidRPr="00777419">
        <w:rPr>
          <w:rFonts w:cs="Times New Roman"/>
          <w:color w:val="000000"/>
          <w:lang w:bidi="uk-UA"/>
        </w:rPr>
        <w:t xml:space="preserve"> ГУ НП в Житомирській області Барановського М.А. про продовження строку досудового розслідування у кримінальному провадженні, яка розглянута 12 грудня </w:t>
      </w:r>
      <w:r>
        <w:rPr>
          <w:rFonts w:cs="Times New Roman"/>
          <w:color w:val="000000"/>
          <w:lang w:bidi="uk-UA"/>
        </w:rPr>
        <w:br/>
      </w:r>
      <w:r w:rsidRPr="00777419">
        <w:rPr>
          <w:rFonts w:cs="Times New Roman"/>
          <w:color w:val="000000"/>
          <w:lang w:bidi="uk-UA"/>
        </w:rPr>
        <w:t>2023 року.</w:t>
      </w:r>
    </w:p>
    <w:p w:rsidR="000E6943" w:rsidRPr="00777419" w:rsidRDefault="000E6943" w:rsidP="000E6943">
      <w:pPr>
        <w:widowControl w:val="0"/>
        <w:suppressAutoHyphens/>
        <w:spacing w:after="0" w:line="240" w:lineRule="auto"/>
        <w:ind w:firstLine="567"/>
        <w:jc w:val="both"/>
        <w:rPr>
          <w:rFonts w:cs="Times New Roman"/>
          <w:color w:val="000000"/>
        </w:rPr>
      </w:pPr>
      <w:r w:rsidRPr="00777419">
        <w:rPr>
          <w:rFonts w:cs="Times New Roman"/>
          <w:color w:val="000000"/>
          <w:lang w:bidi="uk-UA"/>
        </w:rPr>
        <w:t>Крім того, за результатами розгляду заяв</w:t>
      </w:r>
      <w:r w:rsidR="00313DAB">
        <w:rPr>
          <w:rFonts w:cs="Times New Roman"/>
          <w:color w:val="000000"/>
          <w:lang w:bidi="uk-UA"/>
        </w:rPr>
        <w:t>и</w:t>
      </w:r>
      <w:r w:rsidRPr="00777419">
        <w:rPr>
          <w:rFonts w:cs="Times New Roman"/>
          <w:color w:val="000000"/>
          <w:lang w:bidi="uk-UA"/>
        </w:rPr>
        <w:t xml:space="preserve"> захисник</w:t>
      </w:r>
      <w:r w:rsidR="00313DAB">
        <w:rPr>
          <w:rFonts w:cs="Times New Roman"/>
          <w:color w:val="000000"/>
          <w:lang w:bidi="uk-UA"/>
        </w:rPr>
        <w:t>а</w:t>
      </w:r>
      <w:r w:rsidRPr="00777419">
        <w:rPr>
          <w:rFonts w:cs="Times New Roman"/>
          <w:color w:val="000000"/>
          <w:lang w:bidi="uk-UA"/>
        </w:rPr>
        <w:t xml:space="preserve"> Бухун</w:t>
      </w:r>
      <w:r w:rsidR="00313DAB">
        <w:rPr>
          <w:rFonts w:cs="Times New Roman"/>
          <w:color w:val="000000"/>
          <w:lang w:bidi="uk-UA"/>
        </w:rPr>
        <w:t>а</w:t>
      </w:r>
      <w:r w:rsidRPr="00777419">
        <w:rPr>
          <w:rFonts w:cs="Times New Roman"/>
          <w:color w:val="000000"/>
          <w:lang w:bidi="uk-UA"/>
        </w:rPr>
        <w:t xml:space="preserve"> Ю.В. </w:t>
      </w:r>
      <w:r w:rsidR="00313DAB">
        <w:rPr>
          <w:rFonts w:cs="Times New Roman"/>
          <w:color w:val="000000"/>
          <w:lang w:bidi="uk-UA"/>
        </w:rPr>
        <w:t xml:space="preserve">про </w:t>
      </w:r>
      <w:r w:rsidRPr="00777419">
        <w:rPr>
          <w:rFonts w:cs="Times New Roman"/>
          <w:color w:val="000000"/>
        </w:rPr>
        <w:t>відв</w:t>
      </w:r>
      <w:r w:rsidR="00313DAB">
        <w:rPr>
          <w:rFonts w:cs="Times New Roman"/>
          <w:color w:val="000000"/>
        </w:rPr>
        <w:t>ід</w:t>
      </w:r>
      <w:r w:rsidRPr="00777419">
        <w:rPr>
          <w:rFonts w:cs="Times New Roman"/>
          <w:color w:val="000000"/>
        </w:rPr>
        <w:t xml:space="preserve"> слідчо</w:t>
      </w:r>
      <w:r w:rsidR="00313DAB">
        <w:rPr>
          <w:rFonts w:cs="Times New Roman"/>
          <w:color w:val="000000"/>
        </w:rPr>
        <w:t>го</w:t>
      </w:r>
      <w:r w:rsidRPr="00777419">
        <w:rPr>
          <w:rFonts w:cs="Times New Roman"/>
          <w:color w:val="000000"/>
        </w:rPr>
        <w:t xml:space="preserve"> судді Корольовського районного суду міста Житомира </w:t>
      </w:r>
      <w:r w:rsidR="00313DAB">
        <w:rPr>
          <w:rFonts w:cs="Times New Roman"/>
          <w:color w:val="000000"/>
        </w:rPr>
        <w:br/>
      </w:r>
      <w:r w:rsidRPr="00777419">
        <w:rPr>
          <w:rFonts w:cs="Times New Roman"/>
          <w:color w:val="000000"/>
        </w:rPr>
        <w:t>Рожков</w:t>
      </w:r>
      <w:r w:rsidR="00313DAB">
        <w:rPr>
          <w:rFonts w:cs="Times New Roman"/>
          <w:color w:val="000000"/>
        </w:rPr>
        <w:t>ої</w:t>
      </w:r>
      <w:r w:rsidRPr="00777419">
        <w:rPr>
          <w:rFonts w:cs="Times New Roman"/>
          <w:color w:val="000000"/>
        </w:rPr>
        <w:t xml:space="preserve"> О.С.</w:t>
      </w:r>
      <w:r>
        <w:rPr>
          <w:rFonts w:cs="Times New Roman"/>
          <w:color w:val="000000"/>
        </w:rPr>
        <w:t>,</w:t>
      </w:r>
      <w:r w:rsidRPr="00777419">
        <w:rPr>
          <w:rFonts w:cs="Times New Roman"/>
          <w:color w:val="000000"/>
        </w:rPr>
        <w:t xml:space="preserve"> </w:t>
      </w:r>
      <w:r w:rsidR="00313DAB">
        <w:rPr>
          <w:rFonts w:cs="Times New Roman"/>
          <w:color w:val="000000"/>
        </w:rPr>
        <w:t>зокрема</w:t>
      </w:r>
      <w:r w:rsidRPr="00777419">
        <w:rPr>
          <w:rFonts w:cs="Times New Roman"/>
          <w:color w:val="000000"/>
        </w:rPr>
        <w:t xml:space="preserve"> з підстав наявності конфлікту інтересів між слідчим суддею та підозрюваним </w:t>
      </w:r>
      <w:r w:rsidR="009A386D" w:rsidRPr="009A386D">
        <w:rPr>
          <w:rFonts w:cs="Times New Roman"/>
          <w:color w:val="000000"/>
        </w:rPr>
        <w:t>ОСОБА1</w:t>
      </w:r>
      <w:r w:rsidRPr="00777419">
        <w:rPr>
          <w:rFonts w:cs="Times New Roman"/>
          <w:color w:val="000000"/>
        </w:rPr>
        <w:t xml:space="preserve"> у зв’язку з</w:t>
      </w:r>
      <w:r w:rsidR="00313DAB" w:rsidRPr="00777419">
        <w:rPr>
          <w:rFonts w:cs="Times New Roman"/>
          <w:color w:val="000000"/>
        </w:rPr>
        <w:t>і</w:t>
      </w:r>
      <w:r w:rsidRPr="00777419">
        <w:rPr>
          <w:rFonts w:cs="Times New Roman"/>
          <w:color w:val="000000"/>
        </w:rPr>
        <w:t xml:space="preserve"> складенням підозрюваним заповіту на ім’я Рожкової О.С. та інших осіб, прізвища, імена та по батькові яких співпадають </w:t>
      </w:r>
      <w:r w:rsidR="00313DAB">
        <w:rPr>
          <w:rFonts w:cs="Times New Roman"/>
          <w:color w:val="000000"/>
        </w:rPr>
        <w:t>і</w:t>
      </w:r>
      <w:r w:rsidRPr="00777419">
        <w:rPr>
          <w:rFonts w:cs="Times New Roman"/>
          <w:color w:val="000000"/>
        </w:rPr>
        <w:t xml:space="preserve">з </w:t>
      </w:r>
      <w:r w:rsidR="00313DAB">
        <w:rPr>
          <w:rFonts w:cs="Times New Roman"/>
          <w:color w:val="000000"/>
        </w:rPr>
        <w:t>прізвищами, іменами, по батькові</w:t>
      </w:r>
      <w:r>
        <w:rPr>
          <w:rFonts w:cs="Times New Roman"/>
          <w:color w:val="000000"/>
        </w:rPr>
        <w:t xml:space="preserve"> </w:t>
      </w:r>
      <w:r w:rsidRPr="00777419">
        <w:rPr>
          <w:rFonts w:cs="Times New Roman"/>
          <w:color w:val="000000"/>
        </w:rPr>
        <w:t>судд</w:t>
      </w:r>
      <w:r>
        <w:rPr>
          <w:rFonts w:cs="Times New Roman"/>
          <w:color w:val="000000"/>
        </w:rPr>
        <w:t xml:space="preserve">ів </w:t>
      </w:r>
      <w:r w:rsidRPr="00777419">
        <w:rPr>
          <w:rFonts w:cs="Times New Roman"/>
          <w:color w:val="000000"/>
        </w:rPr>
        <w:t>Корольовського районного суду міста Житомира, у</w:t>
      </w:r>
      <w:r w:rsidRPr="00777419">
        <w:rPr>
          <w:rFonts w:eastAsia="Arial Unicode MS" w:cs="Times New Roman"/>
          <w:lang w:bidi="uk-UA"/>
        </w:rPr>
        <w:t xml:space="preserve">хвалою </w:t>
      </w:r>
      <w:r w:rsidRPr="00777419">
        <w:rPr>
          <w:rFonts w:cs="Times New Roman"/>
        </w:rPr>
        <w:t>Корольовського районного суду міста Житомира</w:t>
      </w:r>
      <w:r w:rsidRPr="00777419">
        <w:rPr>
          <w:rFonts w:eastAsia="Arial Unicode MS" w:cs="Times New Roman"/>
          <w:lang w:bidi="uk-UA"/>
        </w:rPr>
        <w:t xml:space="preserve"> від 12 грудня 2023 року </w:t>
      </w:r>
      <w:r w:rsidRPr="00777419">
        <w:rPr>
          <w:rFonts w:cs="Times New Roman"/>
          <w:color w:val="000000"/>
        </w:rPr>
        <w:t xml:space="preserve">в задоволенні заяви про відвід відмовлено. </w:t>
      </w:r>
    </w:p>
    <w:p w:rsidR="000E6943" w:rsidRPr="00777419" w:rsidRDefault="000E6943" w:rsidP="000E6943">
      <w:pPr>
        <w:spacing w:after="0" w:line="240" w:lineRule="auto"/>
        <w:ind w:firstLine="567"/>
        <w:jc w:val="both"/>
        <w:rPr>
          <w:rFonts w:cs="Times New Roman"/>
          <w:lang w:bidi="uk-UA"/>
        </w:rPr>
      </w:pPr>
      <w:r w:rsidRPr="00777419">
        <w:rPr>
          <w:rFonts w:cs="Times New Roman"/>
          <w:lang w:bidi="uk-UA"/>
        </w:rPr>
        <w:t xml:space="preserve">Відповідно до пунктів 1, 2 Основних принципів незалежності судових органів, схвалених резолюціями 40/32 та 40/146 Генеральної Асамблеї </w:t>
      </w:r>
      <w:r w:rsidRPr="00777419">
        <w:rPr>
          <w:rFonts w:cs="Times New Roman"/>
          <w:lang w:eastAsia="ru-RU" w:bidi="ru-RU"/>
        </w:rPr>
        <w:t xml:space="preserve">ООН </w:t>
      </w:r>
      <w:r w:rsidRPr="00777419">
        <w:rPr>
          <w:rFonts w:cs="Times New Roman"/>
          <w:lang w:bidi="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0E6943" w:rsidRPr="00777419" w:rsidRDefault="000E6943" w:rsidP="000E6943">
      <w:pPr>
        <w:spacing w:after="0" w:line="240" w:lineRule="auto"/>
        <w:ind w:firstLine="567"/>
        <w:jc w:val="both"/>
        <w:rPr>
          <w:rFonts w:cs="Times New Roman"/>
          <w:lang w:eastAsia="ru-RU"/>
        </w:rPr>
      </w:pPr>
      <w:r w:rsidRPr="00777419">
        <w:rPr>
          <w:rFonts w:cs="Times New Roman"/>
          <w:lang w:eastAsia="ru-RU"/>
        </w:rPr>
        <w:t xml:space="preserve">Положеннями статті 6 </w:t>
      </w:r>
      <w:r w:rsidRPr="001055CB">
        <w:rPr>
          <w:rFonts w:cs="Times New Roman"/>
          <w:lang w:eastAsia="ru-RU"/>
        </w:rPr>
        <w:t>Конвенції про захист прав людини і основоположних свобод (далі – Конвенція)</w:t>
      </w:r>
      <w:r>
        <w:rPr>
          <w:rFonts w:cs="Times New Roman"/>
          <w:lang w:eastAsia="ru-RU"/>
        </w:rPr>
        <w:t xml:space="preserve"> </w:t>
      </w:r>
      <w:r w:rsidRPr="00777419">
        <w:rPr>
          <w:rFonts w:cs="Times New Roman"/>
          <w:lang w:eastAsia="ru-RU"/>
        </w:rPr>
        <w:t>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0E6943" w:rsidRPr="00777419" w:rsidRDefault="000E6943" w:rsidP="000E6943">
      <w:pPr>
        <w:spacing w:after="0" w:line="240" w:lineRule="auto"/>
        <w:ind w:firstLine="567"/>
        <w:jc w:val="both"/>
        <w:rPr>
          <w:rFonts w:cs="Times New Roman"/>
        </w:rPr>
      </w:pPr>
      <w:r w:rsidRPr="00777419">
        <w:rPr>
          <w:rFonts w:cs="Times New Roman"/>
        </w:rPr>
        <w:t xml:space="preserve">Незалежність судової влади є головною умовою забезпечення верховенства права, ефективного захисту прав і свобод людини </w:t>
      </w:r>
      <w:r w:rsidR="00313DAB">
        <w:rPr>
          <w:rFonts w:cs="Times New Roman"/>
        </w:rPr>
        <w:t>і</w:t>
      </w:r>
      <w:r w:rsidRPr="00777419">
        <w:rPr>
          <w:rFonts w:cs="Times New Roman"/>
        </w:rPr>
        <w:t xml:space="preserve"> громадянина, юридичних осіб, інтересів суспільства й держави.</w:t>
      </w:r>
    </w:p>
    <w:p w:rsidR="000E6943" w:rsidRPr="00777419" w:rsidRDefault="000E6943" w:rsidP="000E6943">
      <w:pPr>
        <w:spacing w:after="0" w:line="240" w:lineRule="auto"/>
        <w:ind w:firstLine="567"/>
        <w:jc w:val="both"/>
        <w:rPr>
          <w:rFonts w:cs="Times New Roman"/>
        </w:rPr>
      </w:pPr>
      <w:r w:rsidRPr="00777419">
        <w:rPr>
          <w:rFonts w:cs="Times New Roman"/>
        </w:rPr>
        <w:t>Незалежність і недоторканність суддів гарантуються статтями 126 та                   129 Конституції України, якими встановлено, що судді при здійсненні правосуддя незалежні й керуються верховенством права.</w:t>
      </w:r>
      <w:r w:rsidRPr="00777419">
        <w:rPr>
          <w:rFonts w:cs="Times New Roman"/>
          <w:shd w:val="clear" w:color="auto" w:fill="FFFFFF"/>
        </w:rPr>
        <w:t xml:space="preserve"> Вплив на суддю у будь-який спосіб забороняється.</w:t>
      </w:r>
    </w:p>
    <w:p w:rsidR="000E6943" w:rsidRDefault="000E6943" w:rsidP="000E6943">
      <w:pPr>
        <w:spacing w:after="0" w:line="240" w:lineRule="auto"/>
        <w:ind w:firstLine="567"/>
        <w:jc w:val="both"/>
        <w:rPr>
          <w:rFonts w:cs="Times New Roman"/>
          <w:iCs/>
          <w:lang w:bidi="uk-UA"/>
        </w:rPr>
      </w:pPr>
      <w:r w:rsidRPr="00777419">
        <w:rPr>
          <w:rFonts w:cs="Times New Roman"/>
          <w:iCs/>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0E6943" w:rsidRDefault="000E6943" w:rsidP="000E6943">
      <w:pPr>
        <w:widowControl w:val="0"/>
        <w:spacing w:after="0" w:line="240" w:lineRule="auto"/>
        <w:ind w:firstLine="567"/>
        <w:jc w:val="both"/>
        <w:rPr>
          <w:rFonts w:cs="Times New Roman"/>
        </w:rPr>
      </w:pPr>
      <w:r w:rsidRPr="00D14FAE">
        <w:rPr>
          <w:rFonts w:cs="Times New Roman"/>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0E6943" w:rsidRPr="00777419" w:rsidRDefault="000E6943" w:rsidP="000E6943">
      <w:pPr>
        <w:widowControl w:val="0"/>
        <w:spacing w:after="0" w:line="240" w:lineRule="auto"/>
        <w:ind w:firstLine="567"/>
        <w:jc w:val="both"/>
        <w:rPr>
          <w:rFonts w:eastAsia="Times New Roman" w:cs="Times New Roman"/>
        </w:rPr>
      </w:pPr>
      <w:r w:rsidRPr="00777419">
        <w:rPr>
          <w:rFonts w:eastAsia="Times New Roman" w:cs="Times New Roman"/>
        </w:rPr>
        <w:t>З аналізу наведених норм можна дійти висновку, що втручанням у діяльність судді є вплив на суддю, який проявляється у протиправній поведінці будь-яких інших осіб, яка створює реальні загрози його незалежності, перешкоди для справедливого, безстороннього, своєчасного виконання суддею своїх обов’язків відповідно до закону, з дотриманням засад і правил судочинства з метою перешкодити виконанню суддею професійних обов’язків, схилити його до винесення незаконного чи необґрунтованого рішення, порушити процесуальні норми, відмовитис</w:t>
      </w:r>
      <w:r w:rsidR="00313DAB">
        <w:rPr>
          <w:rFonts w:eastAsia="Times New Roman" w:cs="Times New Roman"/>
        </w:rPr>
        <w:t>я</w:t>
      </w:r>
      <w:r w:rsidRPr="00777419">
        <w:rPr>
          <w:rFonts w:eastAsia="Times New Roman" w:cs="Times New Roman"/>
        </w:rPr>
        <w:t xml:space="preserve"> від здійснення правосуддя, проявити упередженість тощо.</w:t>
      </w:r>
    </w:p>
    <w:p w:rsidR="000E6943" w:rsidRPr="00777419" w:rsidRDefault="000E6943" w:rsidP="000E6943">
      <w:pPr>
        <w:spacing w:after="0" w:line="240" w:lineRule="auto"/>
        <w:ind w:firstLine="567"/>
        <w:jc w:val="both"/>
        <w:rPr>
          <w:rFonts w:cs="Times New Roman"/>
          <w:lang w:eastAsia="ru-RU"/>
        </w:rPr>
      </w:pPr>
      <w:r w:rsidRPr="00777419">
        <w:rPr>
          <w:rFonts w:cs="Times New Roman"/>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0E6943" w:rsidRPr="00777419" w:rsidRDefault="000E6943" w:rsidP="000E6943">
      <w:pPr>
        <w:shd w:val="clear" w:color="auto" w:fill="FFFFFF"/>
        <w:spacing w:after="0" w:line="240" w:lineRule="auto"/>
        <w:ind w:firstLine="567"/>
        <w:jc w:val="both"/>
        <w:textAlignment w:val="baseline"/>
        <w:rPr>
          <w:rFonts w:cs="Times New Roman"/>
        </w:rPr>
      </w:pPr>
      <w:r w:rsidRPr="00777419">
        <w:rPr>
          <w:rFonts w:cs="Times New Roman"/>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w:t>
      </w:r>
      <w:r w:rsidR="00313DAB">
        <w:rPr>
          <w:rFonts w:cs="Times New Roman"/>
        </w:rPr>
        <w:t>ухвалює</w:t>
      </w:r>
      <w:r w:rsidRPr="00777419">
        <w:rPr>
          <w:rFonts w:cs="Times New Roman"/>
        </w:rPr>
        <w:t xml:space="preserve"> рішення про наявність чи відсутність ознак втручання. </w:t>
      </w:r>
      <w:r w:rsidR="001055CB">
        <w:rPr>
          <w:rFonts w:cs="Times New Roman"/>
        </w:rPr>
        <w:t>Водночас Вища р</w:t>
      </w:r>
      <w:r w:rsidRPr="00777419">
        <w:rPr>
          <w:rFonts w:cs="Times New Roman"/>
        </w:rPr>
        <w:t>ада</w:t>
      </w:r>
      <w:r w:rsidR="001055CB">
        <w:rPr>
          <w:rFonts w:cs="Times New Roman"/>
        </w:rPr>
        <w:t xml:space="preserve"> правосуддя</w:t>
      </w:r>
      <w:r w:rsidRPr="00777419">
        <w:rPr>
          <w:rFonts w:cs="Times New Roman"/>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0E6943" w:rsidRPr="00777419" w:rsidRDefault="001055CB" w:rsidP="000E6943">
      <w:pPr>
        <w:shd w:val="clear" w:color="auto" w:fill="FFFFFF"/>
        <w:spacing w:after="0" w:line="240" w:lineRule="auto"/>
        <w:ind w:firstLine="567"/>
        <w:jc w:val="both"/>
        <w:textAlignment w:val="baseline"/>
        <w:rPr>
          <w:rFonts w:cs="Times New Roman"/>
        </w:rPr>
      </w:pPr>
      <w:r>
        <w:rPr>
          <w:rFonts w:cs="Times New Roman"/>
          <w:bCs/>
        </w:rPr>
        <w:t>Вища рада правосуддя</w:t>
      </w:r>
      <w:r w:rsidR="000E6943" w:rsidRPr="00777419">
        <w:rPr>
          <w:rFonts w:cs="Times New Roman"/>
          <w:bCs/>
        </w:rPr>
        <w:t xml:space="preserve">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 </w:t>
      </w:r>
    </w:p>
    <w:p w:rsidR="000E6943" w:rsidRDefault="000E6943" w:rsidP="000E6943">
      <w:pPr>
        <w:tabs>
          <w:tab w:val="left" w:pos="0"/>
        </w:tabs>
        <w:spacing w:after="0" w:line="240" w:lineRule="auto"/>
        <w:ind w:firstLine="567"/>
        <w:jc w:val="both"/>
      </w:pPr>
      <w:r w:rsidRPr="00777419">
        <w:rPr>
          <w:rFonts w:eastAsia="Times New Roman" w:cs="Times New Roman"/>
          <w:lang w:eastAsia="ru-RU"/>
        </w:rPr>
        <w:t xml:space="preserve">Щодо оцінки факту заявлення </w:t>
      </w:r>
      <w:r>
        <w:rPr>
          <w:rFonts w:cs="Times New Roman"/>
          <w:color w:val="000000"/>
          <w:lang w:bidi="uk-UA"/>
        </w:rPr>
        <w:t xml:space="preserve">захисником </w:t>
      </w:r>
      <w:r w:rsidRPr="00777419">
        <w:rPr>
          <w:rFonts w:cs="Times New Roman"/>
          <w:color w:val="000000"/>
          <w:lang w:bidi="uk-UA"/>
        </w:rPr>
        <w:t>Бухуном Ю.В. відводу слідчому судді Рожковій О.С. під час розгляду справи № 296/12326/23, обґрунтованого</w:t>
      </w:r>
      <w:r>
        <w:rPr>
          <w:rFonts w:cs="Times New Roman"/>
          <w:color w:val="000000"/>
          <w:lang w:bidi="uk-UA"/>
        </w:rPr>
        <w:t xml:space="preserve">, </w:t>
      </w:r>
      <w:r w:rsidR="00313DAB">
        <w:rPr>
          <w:rFonts w:cs="Times New Roman"/>
          <w:color w:val="000000"/>
          <w:lang w:bidi="uk-UA"/>
        </w:rPr>
        <w:t>з-поміж</w:t>
      </w:r>
      <w:r w:rsidRPr="00777419">
        <w:rPr>
          <w:rFonts w:cs="Times New Roman"/>
          <w:color w:val="000000"/>
          <w:lang w:bidi="uk-UA"/>
        </w:rPr>
        <w:t xml:space="preserve"> іншого</w:t>
      </w:r>
      <w:r>
        <w:rPr>
          <w:rFonts w:cs="Times New Roman"/>
          <w:color w:val="000000"/>
          <w:lang w:bidi="uk-UA"/>
        </w:rPr>
        <w:t>,</w:t>
      </w:r>
      <w:r w:rsidRPr="00777419">
        <w:rPr>
          <w:rFonts w:cs="Times New Roman"/>
          <w:color w:val="000000"/>
          <w:lang w:bidi="uk-UA"/>
        </w:rPr>
        <w:t xml:space="preserve"> </w:t>
      </w:r>
      <w:r w:rsidRPr="00777419">
        <w:rPr>
          <w:rFonts w:cs="Times New Roman"/>
          <w:color w:val="000000"/>
        </w:rPr>
        <w:t xml:space="preserve">наявністю конфлікту інтересів між слідчим суддею та одним </w:t>
      </w:r>
      <w:r w:rsidR="00313DAB">
        <w:rPr>
          <w:rFonts w:cs="Times New Roman"/>
          <w:color w:val="000000"/>
        </w:rPr>
        <w:t>і</w:t>
      </w:r>
      <w:r w:rsidRPr="00777419">
        <w:rPr>
          <w:rFonts w:cs="Times New Roman"/>
          <w:color w:val="000000"/>
        </w:rPr>
        <w:t xml:space="preserve">з підозрюваних, </w:t>
      </w:r>
      <w:r>
        <w:rPr>
          <w:rFonts w:cs="Times New Roman"/>
          <w:color w:val="000000"/>
        </w:rPr>
        <w:t xml:space="preserve">який склав заповіти на ім’я </w:t>
      </w:r>
      <w:r w:rsidRPr="00777419">
        <w:rPr>
          <w:rFonts w:cs="Times New Roman"/>
          <w:color w:val="000000"/>
        </w:rPr>
        <w:t xml:space="preserve">Рожкової О.С. та інших осіб, прізвища, імена та по батькові яких співпадають </w:t>
      </w:r>
      <w:r w:rsidR="00313DAB">
        <w:rPr>
          <w:rFonts w:cs="Times New Roman"/>
          <w:color w:val="000000"/>
        </w:rPr>
        <w:t>і</w:t>
      </w:r>
      <w:r w:rsidRPr="00777419">
        <w:rPr>
          <w:rFonts w:cs="Times New Roman"/>
          <w:color w:val="000000"/>
        </w:rPr>
        <w:t xml:space="preserve">з </w:t>
      </w:r>
      <w:r w:rsidR="00313DAB">
        <w:rPr>
          <w:rFonts w:cs="Times New Roman"/>
          <w:color w:val="000000"/>
        </w:rPr>
        <w:t>прізвищами, іменами, по батькові</w:t>
      </w:r>
      <w:r>
        <w:rPr>
          <w:rFonts w:cs="Times New Roman"/>
          <w:color w:val="000000"/>
        </w:rPr>
        <w:t xml:space="preserve"> </w:t>
      </w:r>
      <w:r w:rsidRPr="00777419">
        <w:rPr>
          <w:rFonts w:cs="Times New Roman"/>
          <w:color w:val="000000"/>
        </w:rPr>
        <w:t>судд</w:t>
      </w:r>
      <w:r>
        <w:rPr>
          <w:rFonts w:cs="Times New Roman"/>
          <w:color w:val="000000"/>
        </w:rPr>
        <w:t xml:space="preserve">ів </w:t>
      </w:r>
      <w:r w:rsidRPr="00777419">
        <w:rPr>
          <w:rFonts w:cs="Times New Roman"/>
          <w:color w:val="000000"/>
        </w:rPr>
        <w:t>Корольовського районного суду міста Житомира,</w:t>
      </w:r>
      <w:r>
        <w:rPr>
          <w:rFonts w:cs="Times New Roman"/>
          <w:color w:val="000000"/>
        </w:rPr>
        <w:t xml:space="preserve"> </w:t>
      </w:r>
      <w:r w:rsidR="00313DAB">
        <w:rPr>
          <w:rFonts w:cs="Times New Roman"/>
          <w:color w:val="000000"/>
        </w:rPr>
        <w:t xml:space="preserve">необхідно </w:t>
      </w:r>
      <w:r w:rsidRPr="00777419">
        <w:rPr>
          <w:rFonts w:cs="Times New Roman"/>
          <w:color w:val="000000"/>
        </w:rPr>
        <w:t>зазначити, що п</w:t>
      </w:r>
      <w:r w:rsidRPr="00777419">
        <w:t>раво на розгляд справи безстороннім судом, встановленим законом, г</w:t>
      </w:r>
      <w:r>
        <w:t>арантується статтею 6 Конвенції</w:t>
      </w:r>
      <w:r w:rsidRPr="00777419">
        <w:t>. Однією із процесуальних гарантій цього права є забезпечення процедури відводу судді у ситуації, коли суддя має особистий інтерес у результаті розгляду справи, має конфлікт інтересів або іншим чином упереджений стосовно будь-якої особи, яка бере участь у справі.</w:t>
      </w:r>
    </w:p>
    <w:p w:rsidR="000E6943" w:rsidRDefault="000E6943" w:rsidP="000E6943">
      <w:pPr>
        <w:tabs>
          <w:tab w:val="left" w:pos="0"/>
        </w:tabs>
        <w:spacing w:after="0" w:line="240" w:lineRule="auto"/>
        <w:ind w:firstLine="567"/>
        <w:jc w:val="both"/>
      </w:pPr>
      <w:r w:rsidRPr="00777419">
        <w:t>Право подавати заяву про відвід судді є однією з гарантій законності здійснення правосуддя і об’єктивності та неупередженості розгляду справи та не може розцінюватися як втручання у діяльність судді з</w:t>
      </w:r>
      <w:r w:rsidR="00313DAB" w:rsidRPr="00777419">
        <w:t>і</w:t>
      </w:r>
      <w:r w:rsidRPr="00777419">
        <w:t xml:space="preserve"> здійснення судочинства чи намір схилити суддю до ухвалення певного судового рішення або вчинення певних дій. </w:t>
      </w:r>
    </w:p>
    <w:p w:rsidR="000E6943" w:rsidRDefault="000E6943" w:rsidP="000E6943">
      <w:pPr>
        <w:tabs>
          <w:tab w:val="left" w:pos="0"/>
        </w:tabs>
        <w:spacing w:after="0" w:line="240" w:lineRule="auto"/>
        <w:ind w:firstLine="567"/>
        <w:jc w:val="both"/>
        <w:rPr>
          <w:rFonts w:cs="Times New Roman"/>
        </w:rPr>
      </w:pPr>
      <w:r w:rsidRPr="00777419">
        <w:t xml:space="preserve">Заявлення відводу судді </w:t>
      </w:r>
      <w:r w:rsidR="00313DAB">
        <w:t>в</w:t>
      </w:r>
      <w:r w:rsidRPr="00777419">
        <w:t xml:space="preserve"> судовому засіданні є процесуальним правом учасників справи. Доводи, що наводяться на обґрунтування таких заяв, відповідають правовій позиції особи стосовно питань, пов’язаних з розглядом  справи</w:t>
      </w:r>
      <w:r>
        <w:t xml:space="preserve">. </w:t>
      </w:r>
      <w:r w:rsidRPr="00777419">
        <w:t xml:space="preserve">Заявлення судді невмотивованих та надуманих відводів може свідчити про зловживання процесуальними правами, а не про вчинення тиску на суд. Суд має реагувати на такі випадки </w:t>
      </w:r>
      <w:r w:rsidRPr="00777419">
        <w:rPr>
          <w:rFonts w:cs="Times New Roman"/>
        </w:rPr>
        <w:t xml:space="preserve">самостійно </w:t>
      </w:r>
      <w:r w:rsidR="00313DAB">
        <w:rPr>
          <w:rFonts w:cs="Times New Roman"/>
        </w:rPr>
        <w:t>в</w:t>
      </w:r>
      <w:r w:rsidRPr="00777419">
        <w:rPr>
          <w:rFonts w:cs="Times New Roman"/>
        </w:rPr>
        <w:t xml:space="preserve"> порядку, визначеному процесуальним законом. </w:t>
      </w:r>
    </w:p>
    <w:p w:rsidR="000E6943" w:rsidRDefault="000E6943" w:rsidP="000E6943">
      <w:pPr>
        <w:tabs>
          <w:tab w:val="left" w:pos="0"/>
        </w:tabs>
        <w:spacing w:after="0" w:line="240" w:lineRule="auto"/>
        <w:ind w:firstLine="567"/>
        <w:jc w:val="both"/>
        <w:rPr>
          <w:rFonts w:cs="Times New Roman"/>
        </w:rPr>
      </w:pPr>
      <w:r>
        <w:rPr>
          <w:rFonts w:cs="Times New Roman"/>
        </w:rPr>
        <w:t>Слід зазначити, що в</w:t>
      </w:r>
      <w:r w:rsidRPr="00777419">
        <w:rPr>
          <w:rFonts w:cs="Times New Roman"/>
        </w:rPr>
        <w:t xml:space="preserve">ідповідно до статті 21 Закону України «Про адвокатуру та адвокатську діяльність» під час здійснення адвокатської діяльності адвокат зобов’язаний </w:t>
      </w:r>
      <w:bookmarkStart w:id="1" w:name="n161"/>
      <w:bookmarkEnd w:id="1"/>
      <w:r w:rsidRPr="00777419">
        <w:rPr>
          <w:rFonts w:cs="Times New Roman"/>
        </w:rPr>
        <w:t>дотримуватися присяги адвоката України та правил адвокатської етики.</w:t>
      </w:r>
    </w:p>
    <w:p w:rsidR="000E6943" w:rsidRDefault="000E6943" w:rsidP="000E6943">
      <w:pPr>
        <w:tabs>
          <w:tab w:val="left" w:pos="0"/>
        </w:tabs>
        <w:spacing w:after="0" w:line="240" w:lineRule="auto"/>
        <w:ind w:firstLine="567"/>
        <w:jc w:val="both"/>
        <w:rPr>
          <w:rFonts w:cs="Times New Roman"/>
        </w:rPr>
      </w:pPr>
      <w:r w:rsidRPr="00777419">
        <w:rPr>
          <w:rFonts w:cs="Times New Roman"/>
        </w:rPr>
        <w:t>Згідно зі статтею 7 Правил адвокатської етики, затверджених звітно-виборним з’їздом адвокатів України 9 червня 2017 року</w:t>
      </w:r>
      <w:r w:rsidR="00313DAB">
        <w:rPr>
          <w:rFonts w:cs="Times New Roman"/>
        </w:rPr>
        <w:t xml:space="preserve"> (зі змінами),</w:t>
      </w:r>
      <w:r>
        <w:rPr>
          <w:rFonts w:cs="Times New Roman"/>
        </w:rPr>
        <w:t xml:space="preserve"> </w:t>
      </w:r>
      <w:r w:rsidRPr="00777419">
        <w:rPr>
          <w:rFonts w:cs="Times New Roman"/>
        </w:rPr>
        <w:t>у своїй професійній діяльності адвокат зобов’язаний використовувати всі свої знання та професійну майстерність для належного захисту й представництва прав та законних інтересів клієнта, дотримуючись чинного законодавства України, сприяти утвердженню та практичній реалізації принципів верховенства права та законності. Адвокат не має права у своїй професійній діяльності вдаватися до засобів та методів, які суперечать чинному законодавству або цим Правилам.</w:t>
      </w:r>
    </w:p>
    <w:p w:rsidR="000E6943" w:rsidRPr="00313DAB" w:rsidRDefault="000E6943" w:rsidP="000E6943">
      <w:pPr>
        <w:tabs>
          <w:tab w:val="left" w:pos="0"/>
        </w:tabs>
        <w:spacing w:after="0" w:line="240" w:lineRule="auto"/>
        <w:ind w:firstLine="567"/>
        <w:jc w:val="both"/>
        <w:rPr>
          <w:rFonts w:cs="Times New Roman"/>
          <w:iCs/>
          <w:lang w:bidi="uk-UA"/>
        </w:rPr>
      </w:pPr>
      <w:r>
        <w:rPr>
          <w:rFonts w:cs="Times New Roman"/>
        </w:rPr>
        <w:t xml:space="preserve">У разі якщо дії </w:t>
      </w:r>
      <w:r w:rsidRPr="00777419">
        <w:rPr>
          <w:rFonts w:cs="Times New Roman"/>
        </w:rPr>
        <w:t xml:space="preserve">адвоката не узгоджуються із правилами адвокатської етики, їм може бути надано оцінку </w:t>
      </w:r>
      <w:r w:rsidR="00313DAB">
        <w:rPr>
          <w:rFonts w:cs="Times New Roman"/>
        </w:rPr>
        <w:t>в</w:t>
      </w:r>
      <w:r w:rsidRPr="00777419">
        <w:rPr>
          <w:rFonts w:cs="Times New Roman"/>
        </w:rPr>
        <w:t xml:space="preserve"> межах дисциплінарної процедури, ініційованої та розпочатої</w:t>
      </w:r>
      <w:r>
        <w:rPr>
          <w:rFonts w:cs="Times New Roman"/>
        </w:rPr>
        <w:t xml:space="preserve"> у визначеному законом порядку, тому судді </w:t>
      </w:r>
      <w:r w:rsidRPr="00777419">
        <w:rPr>
          <w:rFonts w:cs="Times New Roman"/>
          <w:lang w:bidi="en-US"/>
        </w:rPr>
        <w:t>не поз</w:t>
      </w:r>
      <w:r>
        <w:rPr>
          <w:rFonts w:cs="Times New Roman"/>
          <w:lang w:bidi="en-US"/>
        </w:rPr>
        <w:t xml:space="preserve">бавлені можливості самостійно </w:t>
      </w:r>
      <w:r w:rsidRPr="00777419">
        <w:rPr>
          <w:rFonts w:cs="Times New Roman"/>
          <w:lang w:bidi="en-US"/>
        </w:rPr>
        <w:t xml:space="preserve">звертатися до </w:t>
      </w:r>
      <w:r w:rsidRPr="00777419">
        <w:rPr>
          <w:rFonts w:cs="Times New Roman"/>
          <w:shd w:val="clear" w:color="auto" w:fill="FFFFFF"/>
          <w:lang w:bidi="en-US"/>
        </w:rPr>
        <w:t xml:space="preserve">кваліфікаційно-дисциплінарної комісії адвокатури із </w:t>
      </w:r>
      <w:r w:rsidRPr="00313DAB">
        <w:rPr>
          <w:rFonts w:cs="Times New Roman"/>
          <w:shd w:val="clear" w:color="auto" w:fill="FFFFFF"/>
          <w:lang w:bidi="en-US"/>
        </w:rPr>
        <w:t>заявою (скаргою) щодо поведінки адвоката, якщо вважають, що його дії під час розгляду справи були</w:t>
      </w:r>
      <w:r w:rsidRPr="00313DAB">
        <w:rPr>
          <w:rFonts w:cs="Times New Roman"/>
          <w:iCs/>
          <w:lang w:bidi="uk-UA"/>
        </w:rPr>
        <w:t xml:space="preserve"> протиправними, виходили за межі закону або такими, що порушують Правила адвокатської етики.</w:t>
      </w:r>
    </w:p>
    <w:p w:rsidR="000E6943" w:rsidRPr="00777419" w:rsidRDefault="000E6943" w:rsidP="000E6943">
      <w:pPr>
        <w:spacing w:after="0" w:line="240" w:lineRule="auto"/>
        <w:ind w:firstLine="567"/>
        <w:jc w:val="both"/>
        <w:rPr>
          <w:rFonts w:cs="Times New Roman"/>
        </w:rPr>
      </w:pPr>
      <w:r w:rsidRPr="00313DAB">
        <w:rPr>
          <w:rFonts w:cs="Times New Roman"/>
          <w:shd w:val="clear" w:color="auto" w:fill="FFFFFF"/>
        </w:rPr>
        <w:t>Надаючи оцінку</w:t>
      </w:r>
      <w:r w:rsidR="00313DAB">
        <w:rPr>
          <w:rFonts w:cs="Times New Roman"/>
          <w:shd w:val="clear" w:color="auto" w:fill="FFFFFF"/>
        </w:rPr>
        <w:t xml:space="preserve"> доказам</w:t>
      </w:r>
      <w:r w:rsidR="00313DAB" w:rsidRPr="00313DAB">
        <w:rPr>
          <w:rFonts w:cs="Times New Roman"/>
          <w:shd w:val="clear" w:color="auto" w:fill="FFFFFF"/>
        </w:rPr>
        <w:t xml:space="preserve"> (копії заповітів)</w:t>
      </w:r>
      <w:r w:rsidR="00313DAB">
        <w:rPr>
          <w:rFonts w:cs="Times New Roman"/>
          <w:shd w:val="clear" w:color="auto" w:fill="FFFFFF"/>
        </w:rPr>
        <w:t>, які долучено</w:t>
      </w:r>
      <w:r w:rsidRPr="00313DAB">
        <w:rPr>
          <w:rFonts w:cs="Times New Roman"/>
          <w:shd w:val="clear" w:color="auto" w:fill="FFFFFF"/>
        </w:rPr>
        <w:t xml:space="preserve"> до матеріалів повідомлення суддів, </w:t>
      </w:r>
      <w:r w:rsidR="00ED1C09">
        <w:rPr>
          <w:rFonts w:cs="Times New Roman"/>
          <w:shd w:val="clear" w:color="auto" w:fill="FFFFFF"/>
        </w:rPr>
        <w:t>необхідно</w:t>
      </w:r>
      <w:r w:rsidRPr="00313DAB">
        <w:rPr>
          <w:rFonts w:cs="Times New Roman"/>
          <w:shd w:val="clear" w:color="auto" w:fill="FFFFFF"/>
        </w:rPr>
        <w:t xml:space="preserve"> зазначити, що заповіт </w:t>
      </w:r>
      <w:r w:rsidR="00ED1C09">
        <w:rPr>
          <w:rFonts w:cs="Times New Roman"/>
          <w:shd w:val="clear" w:color="auto" w:fill="FFFFFF"/>
        </w:rPr>
        <w:t>із</w:t>
      </w:r>
      <w:r w:rsidRPr="00313DAB">
        <w:rPr>
          <w:rFonts w:cs="Times New Roman"/>
          <w:shd w:val="clear" w:color="auto" w:fill="FFFFFF"/>
        </w:rPr>
        <w:t xml:space="preserve"> реєстраційним номером 3276, складений 12 грудня 2023 року о 10 годині 50 хвилин, містить заповідальне розпорядження на все майно, яке належатиме </w:t>
      </w:r>
      <w:r w:rsidR="009A386D" w:rsidRPr="009A386D">
        <w:rPr>
          <w:rFonts w:cs="Times New Roman"/>
          <w:shd w:val="clear" w:color="auto" w:fill="FFFFFF"/>
        </w:rPr>
        <w:t>ОСОБА1</w:t>
      </w:r>
      <w:r w:rsidRPr="00313DAB">
        <w:rPr>
          <w:rFonts w:cs="Times New Roman"/>
          <w:shd w:val="clear" w:color="auto" w:fill="FFFFFF"/>
        </w:rPr>
        <w:t xml:space="preserve"> на день смерті</w:t>
      </w:r>
      <w:r w:rsidR="00ED1C09">
        <w:rPr>
          <w:rFonts w:cs="Times New Roman"/>
          <w:shd w:val="clear" w:color="auto" w:fill="FFFFFF"/>
        </w:rPr>
        <w:t>,</w:t>
      </w:r>
      <w:r w:rsidRPr="00313DAB">
        <w:rPr>
          <w:rFonts w:cs="Times New Roman"/>
          <w:shd w:val="clear" w:color="auto" w:fill="FFFFFF"/>
        </w:rPr>
        <w:t xml:space="preserve"> на користь Рожкової О.С., </w:t>
      </w:r>
      <w:r w:rsidRPr="00313DAB">
        <w:rPr>
          <w:rFonts w:cs="Times New Roman"/>
        </w:rPr>
        <w:t xml:space="preserve">прізвище, ім’я та по батькові якої співпадає </w:t>
      </w:r>
      <w:r w:rsidR="00ED1C09">
        <w:rPr>
          <w:rFonts w:cs="Times New Roman"/>
        </w:rPr>
        <w:t>і</w:t>
      </w:r>
      <w:r w:rsidRPr="00313DAB">
        <w:rPr>
          <w:rFonts w:cs="Times New Roman"/>
        </w:rPr>
        <w:t xml:space="preserve">з </w:t>
      </w:r>
      <w:r w:rsidR="00ED1C09">
        <w:rPr>
          <w:rFonts w:cs="Times New Roman"/>
        </w:rPr>
        <w:t>прізвищем, іменем, по батькові</w:t>
      </w:r>
      <w:r w:rsidRPr="00313DAB">
        <w:rPr>
          <w:rFonts w:cs="Times New Roman"/>
        </w:rPr>
        <w:t xml:space="preserve"> судді Корольовського районного суду міста Житомира</w:t>
      </w:r>
      <w:r w:rsidRPr="00777419">
        <w:rPr>
          <w:rFonts w:cs="Times New Roman"/>
          <w:color w:val="000000"/>
        </w:rPr>
        <w:t xml:space="preserve"> </w:t>
      </w:r>
      <w:r w:rsidRPr="00777419">
        <w:rPr>
          <w:rFonts w:cs="Times New Roman"/>
          <w:color w:val="000000"/>
          <w:shd w:val="clear" w:color="auto" w:fill="FFFFFF"/>
        </w:rPr>
        <w:t xml:space="preserve">Рожкової О.С., а заповіт </w:t>
      </w:r>
      <w:r w:rsidR="00ED1C09">
        <w:rPr>
          <w:rFonts w:cs="Times New Roman"/>
          <w:color w:val="000000"/>
          <w:shd w:val="clear" w:color="auto" w:fill="FFFFFF"/>
        </w:rPr>
        <w:t>із</w:t>
      </w:r>
      <w:r w:rsidRPr="00777419">
        <w:rPr>
          <w:rFonts w:cs="Times New Roman"/>
          <w:color w:val="000000"/>
          <w:shd w:val="clear" w:color="auto" w:fill="FFFFFF"/>
        </w:rPr>
        <w:t xml:space="preserve"> реєстраційним номером 3277</w:t>
      </w:r>
      <w:r>
        <w:rPr>
          <w:rFonts w:cs="Times New Roman"/>
          <w:color w:val="000000"/>
          <w:shd w:val="clear" w:color="auto" w:fill="FFFFFF"/>
        </w:rPr>
        <w:t xml:space="preserve">, </w:t>
      </w:r>
      <w:r w:rsidRPr="00777419">
        <w:rPr>
          <w:rFonts w:cs="Times New Roman"/>
          <w:color w:val="000000"/>
          <w:shd w:val="clear" w:color="auto" w:fill="FFFFFF"/>
        </w:rPr>
        <w:t>складений 12 грудня 2023 року о</w:t>
      </w:r>
      <w:r>
        <w:rPr>
          <w:rFonts w:cs="Times New Roman"/>
          <w:color w:val="000000"/>
          <w:shd w:val="clear" w:color="auto" w:fill="FFFFFF"/>
        </w:rPr>
        <w:t>б</w:t>
      </w:r>
      <w:r w:rsidRPr="00777419">
        <w:rPr>
          <w:rFonts w:cs="Times New Roman"/>
          <w:color w:val="000000"/>
          <w:shd w:val="clear" w:color="auto" w:fill="FFFFFF"/>
        </w:rPr>
        <w:t xml:space="preserve"> 11 годині 30 хвилин, містить заповідальне розпорядження на все майно, яке належатиме </w:t>
      </w:r>
      <w:r w:rsidR="009A386D">
        <w:rPr>
          <w:rFonts w:cs="Times New Roman"/>
          <w:noProof/>
        </w:rPr>
        <w:t>ОСОБА1</w:t>
      </w:r>
      <w:r w:rsidRPr="00777419">
        <w:rPr>
          <w:rFonts w:cs="Times New Roman"/>
          <w:color w:val="000000"/>
          <w:shd w:val="clear" w:color="auto" w:fill="FFFFFF"/>
        </w:rPr>
        <w:t xml:space="preserve"> на день смерті, </w:t>
      </w:r>
      <w:r w:rsidR="00ED1C09" w:rsidRPr="00777419">
        <w:rPr>
          <w:rFonts w:cs="Times New Roman"/>
          <w:color w:val="000000"/>
          <w:shd w:val="clear" w:color="auto" w:fill="FFFFFF"/>
        </w:rPr>
        <w:t xml:space="preserve">на користь </w:t>
      </w:r>
      <w:r w:rsidR="00ED1C09">
        <w:rPr>
          <w:rFonts w:cs="Times New Roman"/>
          <w:color w:val="000000"/>
          <w:shd w:val="clear" w:color="auto" w:fill="FFFFFF"/>
        </w:rPr>
        <w:t>таких осіб у</w:t>
      </w:r>
      <w:r w:rsidRPr="00777419">
        <w:rPr>
          <w:rFonts w:cs="Times New Roman"/>
          <w:color w:val="000000"/>
          <w:shd w:val="clear" w:color="auto" w:fill="FFFFFF"/>
        </w:rPr>
        <w:t xml:space="preserve"> рівних частках кожному</w:t>
      </w:r>
      <w:r w:rsidR="00ED1C09">
        <w:rPr>
          <w:rFonts w:cs="Times New Roman"/>
          <w:color w:val="000000"/>
          <w:shd w:val="clear" w:color="auto" w:fill="FFFFFF"/>
        </w:rPr>
        <w:t>:</w:t>
      </w:r>
      <w:r w:rsidRPr="00777419">
        <w:rPr>
          <w:rFonts w:cs="Times New Roman"/>
          <w:color w:val="000000"/>
          <w:shd w:val="clear" w:color="auto" w:fill="FFFFFF"/>
        </w:rPr>
        <w:t xml:space="preserve"> </w:t>
      </w:r>
      <w:r w:rsidRPr="00777419">
        <w:rPr>
          <w:rFonts w:cs="Times New Roman"/>
          <w:color w:val="000000"/>
          <w:lang w:bidi="uk-UA"/>
        </w:rPr>
        <w:t xml:space="preserve">Рожкової О.С., </w:t>
      </w:r>
      <w:r w:rsidR="00ED1C09">
        <w:rPr>
          <w:rFonts w:cs="Times New Roman"/>
          <w:color w:val="000000"/>
          <w:lang w:bidi="uk-UA"/>
        </w:rPr>
        <w:br/>
      </w:r>
      <w:r w:rsidRPr="00777419">
        <w:rPr>
          <w:rFonts w:cs="Times New Roman"/>
          <w:color w:val="000000"/>
          <w:lang w:bidi="uk-UA"/>
        </w:rPr>
        <w:t xml:space="preserve">Анциборенко Н.М., Скрипки О.В., Франчука С.В., Сингаївського О.П., </w:t>
      </w:r>
      <w:r w:rsidR="00ED1C09">
        <w:rPr>
          <w:rFonts w:cs="Times New Roman"/>
          <w:color w:val="000000"/>
          <w:lang w:bidi="uk-UA"/>
        </w:rPr>
        <w:br/>
      </w:r>
      <w:r w:rsidRPr="00777419">
        <w:rPr>
          <w:rFonts w:cs="Times New Roman"/>
          <w:color w:val="000000"/>
          <w:lang w:bidi="uk-UA"/>
        </w:rPr>
        <w:t xml:space="preserve">Драча Ю.І., Покатілова О.Б., Дідоренко А.Е., Шкирі В.М., Аксьонова В.Є., Шимон Л.С., Маслак В.П., Шалоти К.В., </w:t>
      </w:r>
      <w:r w:rsidRPr="00777419">
        <w:rPr>
          <w:rFonts w:cs="Times New Roman"/>
          <w:color w:val="000000"/>
          <w:lang w:eastAsia="ru-RU" w:bidi="ru-RU"/>
        </w:rPr>
        <w:t>Адамовича О.Й.</w:t>
      </w:r>
      <w:r w:rsidRPr="00777419">
        <w:rPr>
          <w:rFonts w:cs="Times New Roman"/>
          <w:color w:val="000000"/>
          <w:lang w:bidi="uk-UA"/>
        </w:rPr>
        <w:t>, Петровської М.В., прізвища, імена та по батькові яких співпадають з прізвищами, іменами та по батькові суддів Корольовського районного суду міста Житомира.</w:t>
      </w:r>
    </w:p>
    <w:p w:rsidR="000E6943" w:rsidRPr="00777419" w:rsidRDefault="000E6943" w:rsidP="000E6943">
      <w:pPr>
        <w:spacing w:after="0" w:line="240" w:lineRule="auto"/>
        <w:ind w:firstLine="567"/>
        <w:jc w:val="both"/>
        <w:rPr>
          <w:rFonts w:cs="Times New Roman"/>
        </w:rPr>
      </w:pPr>
      <w:r w:rsidRPr="00777419">
        <w:rPr>
          <w:rFonts w:cs="Times New Roman"/>
        </w:rPr>
        <w:t>Беззаперечно, заповіт є особистим розпорядженням особи (заповідача) щодо майна, яке їй належить, майнових прав та обов’язків на випадок своєї смерті, між тим, аналізуючи обставини, повідомлені судд</w:t>
      </w:r>
      <w:r>
        <w:rPr>
          <w:rFonts w:cs="Times New Roman"/>
        </w:rPr>
        <w:t>ями</w:t>
      </w:r>
      <w:r w:rsidRPr="00777419">
        <w:rPr>
          <w:rFonts w:cs="Times New Roman"/>
        </w:rPr>
        <w:t>,</w:t>
      </w:r>
      <w:r w:rsidR="001055CB">
        <w:rPr>
          <w:rFonts w:cs="Times New Roman"/>
        </w:rPr>
        <w:t xml:space="preserve"> Вища рада правосуддя</w:t>
      </w:r>
      <w:r w:rsidRPr="00777419">
        <w:rPr>
          <w:rFonts w:cs="Times New Roman"/>
        </w:rPr>
        <w:t xml:space="preserve"> вважа</w:t>
      </w:r>
      <w:r w:rsidR="001055CB">
        <w:rPr>
          <w:rFonts w:cs="Times New Roman"/>
        </w:rPr>
        <w:t>є</w:t>
      </w:r>
      <w:r w:rsidRPr="00777419">
        <w:rPr>
          <w:rFonts w:cs="Times New Roman"/>
        </w:rPr>
        <w:t>, що вони пов’язані із професійною діяльністю судді</w:t>
      </w:r>
      <w:r>
        <w:rPr>
          <w:rFonts w:cs="Times New Roman"/>
        </w:rPr>
        <w:t xml:space="preserve"> Рожкової О.С. </w:t>
      </w:r>
      <w:r w:rsidRPr="00777419">
        <w:rPr>
          <w:rFonts w:cs="Times New Roman"/>
        </w:rPr>
        <w:t>щодо здійснення правосуддя у конкретній справі, а також інших суддів цього суду, з огляду на складення заповітів на ім’я суддів особою, яка є учасником справи та зацікавлена у результатах її розгляду.</w:t>
      </w:r>
    </w:p>
    <w:p w:rsidR="000E6943" w:rsidRPr="00777419" w:rsidRDefault="000E6943" w:rsidP="000E6943">
      <w:pPr>
        <w:spacing w:after="0" w:line="240" w:lineRule="auto"/>
        <w:ind w:firstLine="567"/>
        <w:jc w:val="both"/>
        <w:rPr>
          <w:rFonts w:cs="Times New Roman"/>
        </w:rPr>
      </w:pPr>
      <w:r w:rsidRPr="00777419">
        <w:rPr>
          <w:rFonts w:cs="Times New Roman"/>
        </w:rPr>
        <w:t>Такі обставини створюють загрозу суддівській незалежності, оскільки мож</w:t>
      </w:r>
      <w:r w:rsidR="00ED1C09">
        <w:rPr>
          <w:rFonts w:cs="Times New Roman"/>
        </w:rPr>
        <w:t xml:space="preserve">уть бути способом впливу на суд. Мета зазначених дій – </w:t>
      </w:r>
      <w:r w:rsidRPr="00777419">
        <w:rPr>
          <w:rFonts w:cs="Times New Roman"/>
        </w:rPr>
        <w:t xml:space="preserve"> спонукати суддів до вчинення чи невчинення певних процесуальних дій або </w:t>
      </w:r>
      <w:r w:rsidR="00ED1C09">
        <w:rPr>
          <w:rFonts w:cs="Times New Roman"/>
        </w:rPr>
        <w:t>ухвалення</w:t>
      </w:r>
      <w:r w:rsidRPr="00777419">
        <w:rPr>
          <w:rFonts w:cs="Times New Roman"/>
        </w:rPr>
        <w:t xml:space="preserve"> судових рішень під час розгляду справ, тому кримінально-правов</w:t>
      </w:r>
      <w:r w:rsidR="00ED1C09">
        <w:rPr>
          <w:rFonts w:cs="Times New Roman"/>
        </w:rPr>
        <w:t>у</w:t>
      </w:r>
      <w:r w:rsidRPr="00777419">
        <w:rPr>
          <w:rFonts w:cs="Times New Roman"/>
        </w:rPr>
        <w:t xml:space="preserve"> оцінк</w:t>
      </w:r>
      <w:r w:rsidR="00ED1C09">
        <w:rPr>
          <w:rFonts w:cs="Times New Roman"/>
        </w:rPr>
        <w:t>у</w:t>
      </w:r>
      <w:r w:rsidRPr="00777419">
        <w:rPr>
          <w:rFonts w:cs="Times New Roman"/>
        </w:rPr>
        <w:t xml:space="preserve"> </w:t>
      </w:r>
      <w:r w:rsidR="00ED1C09" w:rsidRPr="00777419">
        <w:rPr>
          <w:rFonts w:cs="Times New Roman"/>
        </w:rPr>
        <w:t>їм ма</w:t>
      </w:r>
      <w:r w:rsidR="00ED1C09">
        <w:rPr>
          <w:rFonts w:cs="Times New Roman"/>
        </w:rPr>
        <w:t>ють</w:t>
      </w:r>
      <w:r w:rsidR="00ED1C09" w:rsidRPr="00777419">
        <w:rPr>
          <w:rFonts w:cs="Times New Roman"/>
        </w:rPr>
        <w:t xml:space="preserve"> надавати </w:t>
      </w:r>
      <w:r w:rsidRPr="00777419">
        <w:rPr>
          <w:rFonts w:cs="Times New Roman"/>
        </w:rPr>
        <w:t>правоохоронн</w:t>
      </w:r>
      <w:r w:rsidR="00ED1C09">
        <w:rPr>
          <w:rFonts w:cs="Times New Roman"/>
        </w:rPr>
        <w:t>і</w:t>
      </w:r>
      <w:r w:rsidRPr="00777419">
        <w:rPr>
          <w:rFonts w:cs="Times New Roman"/>
        </w:rPr>
        <w:t xml:space="preserve"> органи </w:t>
      </w:r>
      <w:r w:rsidR="00ED1C09">
        <w:rPr>
          <w:rFonts w:cs="Times New Roman"/>
        </w:rPr>
        <w:t>в</w:t>
      </w:r>
      <w:r w:rsidRPr="00777419">
        <w:rPr>
          <w:rFonts w:cs="Times New Roman"/>
        </w:rPr>
        <w:t xml:space="preserve"> порядку, встановленому Кримінальним процесуальним кодексом України</w:t>
      </w:r>
      <w:r>
        <w:rPr>
          <w:rFonts w:cs="Times New Roman"/>
        </w:rPr>
        <w:t xml:space="preserve"> (далі – КПК України)</w:t>
      </w:r>
      <w:r w:rsidRPr="00777419">
        <w:rPr>
          <w:rFonts w:cs="Times New Roman"/>
        </w:rPr>
        <w:t>.</w:t>
      </w:r>
    </w:p>
    <w:p w:rsidR="000E6943" w:rsidRPr="00777419" w:rsidRDefault="000E6943" w:rsidP="000E6943">
      <w:pPr>
        <w:spacing w:after="0" w:line="240" w:lineRule="auto"/>
        <w:ind w:firstLine="567"/>
        <w:jc w:val="both"/>
        <w:rPr>
          <w:rFonts w:cs="Times New Roman"/>
        </w:rPr>
      </w:pPr>
      <w:r w:rsidRPr="00777419">
        <w:rPr>
          <w:rFonts w:cs="Times New Roman"/>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0E6943" w:rsidRDefault="000E6943" w:rsidP="000E6943">
      <w:pPr>
        <w:pBdr>
          <w:top w:val="nil"/>
          <w:left w:val="nil"/>
          <w:bottom w:val="nil"/>
          <w:right w:val="nil"/>
          <w:between w:val="nil"/>
        </w:pBdr>
        <w:spacing w:after="0" w:line="240" w:lineRule="auto"/>
        <w:ind w:firstLine="567"/>
        <w:jc w:val="both"/>
        <w:rPr>
          <w:rFonts w:cs="Times New Roman"/>
          <w:shd w:val="clear" w:color="auto" w:fill="FFFFFF"/>
          <w:lang w:eastAsia="en-US"/>
        </w:rPr>
      </w:pPr>
      <w:r w:rsidRPr="00777419">
        <w:rPr>
          <w:rFonts w:cs="Times New Roman"/>
        </w:rPr>
        <w:t>Ураховуючи, що повідомлені суддями Корольовського районного суду міста Житомира обставини перевіряють уповноважен</w:t>
      </w:r>
      <w:r w:rsidR="00ED1C09">
        <w:rPr>
          <w:rFonts w:cs="Times New Roman"/>
        </w:rPr>
        <w:t>і</w:t>
      </w:r>
      <w:r w:rsidRPr="00777419">
        <w:rPr>
          <w:rFonts w:cs="Times New Roman"/>
        </w:rPr>
        <w:t xml:space="preserve"> державн</w:t>
      </w:r>
      <w:r w:rsidR="00ED1C09">
        <w:rPr>
          <w:rFonts w:cs="Times New Roman"/>
        </w:rPr>
        <w:t>і</w:t>
      </w:r>
      <w:r w:rsidRPr="00777419">
        <w:rPr>
          <w:rFonts w:cs="Times New Roman"/>
        </w:rPr>
        <w:t xml:space="preserve"> органи в порядку, передбаченому </w:t>
      </w:r>
      <w:r>
        <w:rPr>
          <w:rFonts w:cs="Times New Roman"/>
        </w:rPr>
        <w:t xml:space="preserve">КПК </w:t>
      </w:r>
      <w:r w:rsidRPr="00777419">
        <w:rPr>
          <w:rFonts w:cs="Times New Roman"/>
        </w:rPr>
        <w:t xml:space="preserve">України, </w:t>
      </w:r>
      <w:r>
        <w:t xml:space="preserve">Вища рада правосуддя </w:t>
      </w:r>
      <w:r w:rsidRPr="00381434">
        <w:t>в</w:t>
      </w:r>
      <w:r>
        <w:t>бачає</w:t>
      </w:r>
      <w:r w:rsidRPr="00381434">
        <w:t xml:space="preserve"> підстави для вжиття заходів</w:t>
      </w:r>
      <w:r w:rsidR="00ED1C09">
        <w:t xml:space="preserve"> щодо</w:t>
      </w:r>
      <w:r w:rsidRPr="00381434">
        <w:t xml:space="preserve"> забезпечення незалежності суддів та авторитету правосуддя, визначених статтею 73 Закону України «Про Вищу раду правосуддя»</w:t>
      </w:r>
      <w:r>
        <w:rPr>
          <w:iCs/>
          <w:lang w:eastAsia="zh-CN"/>
        </w:rPr>
        <w:t>.</w:t>
      </w:r>
    </w:p>
    <w:p w:rsidR="005E29EF" w:rsidRDefault="00496E0C">
      <w:pPr>
        <w:tabs>
          <w:tab w:val="left" w:pos="993"/>
        </w:tabs>
        <w:spacing w:after="0" w:line="240" w:lineRule="auto"/>
        <w:ind w:firstLine="567"/>
        <w:jc w:val="both"/>
      </w:pPr>
      <w:r>
        <w:t>Вища рада правосуддя, керуючись статтею 131 Конституції України, статтями 3, 73 Закону України «Про Вищу раду правосуддя»,</w:t>
      </w:r>
    </w:p>
    <w:p w:rsidR="005E29EF" w:rsidRPr="00F57CC7" w:rsidRDefault="005E29EF">
      <w:pPr>
        <w:shd w:val="clear" w:color="auto" w:fill="FFFFFF"/>
        <w:spacing w:after="0" w:line="240" w:lineRule="auto"/>
        <w:jc w:val="both"/>
        <w:rPr>
          <w:i/>
        </w:rPr>
      </w:pPr>
    </w:p>
    <w:p w:rsidR="005E29EF" w:rsidRDefault="00496E0C">
      <w:pPr>
        <w:shd w:val="clear" w:color="auto" w:fill="FFFFFF"/>
        <w:spacing w:after="0" w:line="240" w:lineRule="auto"/>
        <w:jc w:val="center"/>
        <w:rPr>
          <w:b/>
        </w:rPr>
      </w:pPr>
      <w:r>
        <w:rPr>
          <w:b/>
        </w:rPr>
        <w:t>вирішила:</w:t>
      </w:r>
    </w:p>
    <w:p w:rsidR="00F57CC7" w:rsidRDefault="00F57CC7" w:rsidP="00361A34">
      <w:pPr>
        <w:spacing w:after="0" w:line="240" w:lineRule="auto"/>
        <w:jc w:val="both"/>
        <w:rPr>
          <w:color w:val="000000"/>
        </w:rPr>
      </w:pPr>
    </w:p>
    <w:p w:rsidR="005E29EF" w:rsidRDefault="000E6943">
      <w:pPr>
        <w:shd w:val="clear" w:color="auto" w:fill="FFFFFF"/>
        <w:spacing w:after="0" w:line="240" w:lineRule="auto"/>
        <w:jc w:val="both"/>
      </w:pPr>
      <w:r w:rsidRPr="00777419">
        <w:rPr>
          <w:rFonts w:cs="Times New Roman"/>
          <w:iCs/>
          <w:lang w:eastAsia="ru-RU" w:bidi="en-US"/>
        </w:rPr>
        <w:t>зверну</w:t>
      </w:r>
      <w:r w:rsidRPr="00777419">
        <w:rPr>
          <w:rFonts w:cs="Times New Roman"/>
          <w:iCs/>
          <w:lang w:eastAsia="zh-CN" w:bidi="en-US"/>
        </w:rPr>
        <w:t xml:space="preserve">тися до Офісу Генерального прокурора щодо надання інформації про розкриття та розслідування кримінального правопорушення </w:t>
      </w:r>
      <w:r w:rsidRPr="00777419">
        <w:rPr>
          <w:rFonts w:cs="Times New Roman"/>
        </w:rPr>
        <w:t>у кримі</w:t>
      </w:r>
      <w:r>
        <w:rPr>
          <w:rFonts w:cs="Times New Roman"/>
        </w:rPr>
        <w:t xml:space="preserve">нальному провадженні, внесеному 29 грудня 2023 року </w:t>
      </w:r>
      <w:r w:rsidRPr="00777419">
        <w:rPr>
          <w:rFonts w:cs="Times New Roman"/>
        </w:rPr>
        <w:t>до Єдиного реєстру досудових роз</w:t>
      </w:r>
      <w:r w:rsidR="009A386D">
        <w:rPr>
          <w:rFonts w:cs="Times New Roman"/>
        </w:rPr>
        <w:t>слідувань за № ____</w:t>
      </w:r>
      <w:r w:rsidRPr="00777419">
        <w:rPr>
          <w:rFonts w:cs="Times New Roman"/>
        </w:rPr>
        <w:t xml:space="preserve"> </w:t>
      </w:r>
      <w:r>
        <w:rPr>
          <w:rFonts w:cs="Times New Roman"/>
        </w:rPr>
        <w:t xml:space="preserve">за </w:t>
      </w:r>
      <w:r w:rsidRPr="00777419">
        <w:rPr>
          <w:rFonts w:cs="Times New Roman"/>
        </w:rPr>
        <w:t xml:space="preserve">частиною першою статті 376 Кримінального кодексу України за фактами, викладеними </w:t>
      </w:r>
      <w:r w:rsidR="00792D17">
        <w:rPr>
          <w:rFonts w:cs="Times New Roman"/>
        </w:rPr>
        <w:t>в</w:t>
      </w:r>
      <w:r w:rsidRPr="00777419">
        <w:rPr>
          <w:rFonts w:cs="Times New Roman"/>
        </w:rPr>
        <w:t xml:space="preserve"> повідомленні суддів Корольовського районного суду міста Житомира.</w:t>
      </w:r>
    </w:p>
    <w:p w:rsidR="005E29EF" w:rsidRDefault="005E29EF">
      <w:pPr>
        <w:shd w:val="clear" w:color="auto" w:fill="FFFFFF"/>
        <w:spacing w:after="0" w:line="240" w:lineRule="auto"/>
        <w:jc w:val="both"/>
      </w:pPr>
    </w:p>
    <w:p w:rsidR="000E6943" w:rsidRDefault="000E6943">
      <w:pPr>
        <w:shd w:val="clear" w:color="auto" w:fill="FFFFFF"/>
        <w:spacing w:after="0" w:line="240" w:lineRule="auto"/>
        <w:jc w:val="both"/>
      </w:pPr>
    </w:p>
    <w:p w:rsidR="00084324" w:rsidRDefault="00084324" w:rsidP="00F57CC7">
      <w:pPr>
        <w:spacing w:after="0" w:line="240" w:lineRule="auto"/>
        <w:jc w:val="both"/>
        <w:rPr>
          <w:b/>
        </w:rPr>
      </w:pPr>
      <w:r>
        <w:rPr>
          <w:b/>
        </w:rPr>
        <w:t xml:space="preserve">Заступник </w:t>
      </w:r>
      <w:r w:rsidR="00496E0C">
        <w:rPr>
          <w:b/>
        </w:rPr>
        <w:t>Голов</w:t>
      </w:r>
      <w:r>
        <w:rPr>
          <w:b/>
        </w:rPr>
        <w:t>и</w:t>
      </w:r>
      <w:r w:rsidR="00496E0C">
        <w:rPr>
          <w:b/>
        </w:rPr>
        <w:t xml:space="preserve"> </w:t>
      </w:r>
    </w:p>
    <w:p w:rsidR="005E29EF" w:rsidRPr="00F57CC7" w:rsidRDefault="00496E0C" w:rsidP="00F57CC7">
      <w:pPr>
        <w:spacing w:after="0" w:line="240" w:lineRule="auto"/>
        <w:jc w:val="both"/>
        <w:rPr>
          <w:b/>
        </w:rPr>
      </w:pPr>
      <w:r>
        <w:rPr>
          <w:b/>
        </w:rPr>
        <w:t>Вищої ради правосуддя</w:t>
      </w:r>
      <w:r>
        <w:rPr>
          <w:b/>
        </w:rPr>
        <w:tab/>
      </w:r>
      <w:r>
        <w:rPr>
          <w:b/>
        </w:rPr>
        <w:tab/>
      </w:r>
      <w:r>
        <w:rPr>
          <w:b/>
        </w:rPr>
        <w:tab/>
      </w:r>
      <w:r>
        <w:rPr>
          <w:b/>
        </w:rPr>
        <w:tab/>
      </w:r>
      <w:r>
        <w:rPr>
          <w:b/>
        </w:rPr>
        <w:tab/>
      </w:r>
      <w:r w:rsidR="00361A34">
        <w:rPr>
          <w:b/>
        </w:rPr>
        <w:t xml:space="preserve">   </w:t>
      </w:r>
      <w:r w:rsidR="00084324">
        <w:rPr>
          <w:b/>
        </w:rPr>
        <w:t>Дмитро ЛУК’ЯНОВ</w:t>
      </w:r>
    </w:p>
    <w:sectPr w:rsidR="005E29EF" w:rsidRPr="00F57CC7" w:rsidSect="00CF0F7F">
      <w:headerReference w:type="default" r:id="rId8"/>
      <w:pgSz w:w="11906" w:h="16838"/>
      <w:pgMar w:top="1021" w:right="567" w:bottom="96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EA6" w:rsidRDefault="00DE2EA6">
      <w:pPr>
        <w:spacing w:after="0" w:line="240" w:lineRule="auto"/>
      </w:pPr>
      <w:r>
        <w:separator/>
      </w:r>
    </w:p>
  </w:endnote>
  <w:endnote w:type="continuationSeparator" w:id="0">
    <w:p w:rsidR="00DE2EA6" w:rsidRDefault="00DE2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EA6" w:rsidRDefault="00DE2EA6">
      <w:pPr>
        <w:spacing w:after="0" w:line="240" w:lineRule="auto"/>
      </w:pPr>
      <w:r>
        <w:separator/>
      </w:r>
    </w:p>
  </w:footnote>
  <w:footnote w:type="continuationSeparator" w:id="0">
    <w:p w:rsidR="00DE2EA6" w:rsidRDefault="00DE2E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29EF" w:rsidRDefault="00496E0C">
    <w:pPr>
      <w:pBdr>
        <w:top w:val="nil"/>
        <w:left w:val="nil"/>
        <w:bottom w:val="nil"/>
        <w:right w:val="nil"/>
        <w:between w:val="nil"/>
      </w:pBdr>
      <w:tabs>
        <w:tab w:val="center" w:pos="4819"/>
        <w:tab w:val="right" w:pos="9639"/>
      </w:tabs>
      <w:spacing w:after="0" w:line="240" w:lineRule="auto"/>
      <w:jc w:val="center"/>
      <w:rPr>
        <w:rFonts w:eastAsia="Times New Roman" w:cs="Times New Roman"/>
        <w:color w:val="000000"/>
      </w:rPr>
    </w:pPr>
    <w:r>
      <w:rPr>
        <w:rFonts w:eastAsia="Times New Roman" w:cs="Times New Roman"/>
        <w:color w:val="000000"/>
      </w:rPr>
      <w:fldChar w:fldCharType="begin"/>
    </w:r>
    <w:r>
      <w:rPr>
        <w:rFonts w:eastAsia="Times New Roman" w:cs="Times New Roman"/>
        <w:color w:val="000000"/>
      </w:rPr>
      <w:instrText>PAGE</w:instrText>
    </w:r>
    <w:r>
      <w:rPr>
        <w:rFonts w:eastAsia="Times New Roman" w:cs="Times New Roman"/>
        <w:color w:val="000000"/>
      </w:rPr>
      <w:fldChar w:fldCharType="separate"/>
    </w:r>
    <w:r w:rsidR="009B3B1E">
      <w:rPr>
        <w:rFonts w:eastAsia="Times New Roman" w:cs="Times New Roman"/>
        <w:noProof/>
        <w:color w:val="000000"/>
      </w:rPr>
      <w:t>2</w:t>
    </w:r>
    <w:r>
      <w:rPr>
        <w:rFonts w:eastAsia="Times New Roman" w:cs="Times New Roman"/>
        <w:color w:val="000000"/>
      </w:rPr>
      <w:fldChar w:fldCharType="end"/>
    </w:r>
  </w:p>
  <w:p w:rsidR="005E29EF" w:rsidRDefault="005E29EF">
    <w:pPr>
      <w:pBdr>
        <w:top w:val="nil"/>
        <w:left w:val="nil"/>
        <w:bottom w:val="nil"/>
        <w:right w:val="nil"/>
        <w:between w:val="nil"/>
      </w:pBdr>
      <w:tabs>
        <w:tab w:val="center" w:pos="4819"/>
        <w:tab w:val="right" w:pos="9639"/>
      </w:tabs>
      <w:spacing w:after="0" w:line="240" w:lineRule="auto"/>
      <w:rPr>
        <w:rFonts w:eastAsia="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29EF"/>
    <w:rsid w:val="00084324"/>
    <w:rsid w:val="00085E27"/>
    <w:rsid w:val="000E6943"/>
    <w:rsid w:val="000F045C"/>
    <w:rsid w:val="001055CB"/>
    <w:rsid w:val="00184C9A"/>
    <w:rsid w:val="00215592"/>
    <w:rsid w:val="00217B55"/>
    <w:rsid w:val="00306C84"/>
    <w:rsid w:val="00313DAB"/>
    <w:rsid w:val="00361A34"/>
    <w:rsid w:val="003C208A"/>
    <w:rsid w:val="00445378"/>
    <w:rsid w:val="00496E0C"/>
    <w:rsid w:val="004F7890"/>
    <w:rsid w:val="005228BC"/>
    <w:rsid w:val="005E29EF"/>
    <w:rsid w:val="006050CD"/>
    <w:rsid w:val="006B440B"/>
    <w:rsid w:val="00713967"/>
    <w:rsid w:val="00792D17"/>
    <w:rsid w:val="00837441"/>
    <w:rsid w:val="00953F8F"/>
    <w:rsid w:val="00957F76"/>
    <w:rsid w:val="009A386D"/>
    <w:rsid w:val="009B3B1E"/>
    <w:rsid w:val="00A549E6"/>
    <w:rsid w:val="00A80E5A"/>
    <w:rsid w:val="00AA24BF"/>
    <w:rsid w:val="00CF0F7F"/>
    <w:rsid w:val="00DB7DFE"/>
    <w:rsid w:val="00DE2EA6"/>
    <w:rsid w:val="00E70EFD"/>
    <w:rsid w:val="00ED1C09"/>
    <w:rsid w:val="00F05B23"/>
    <w:rsid w:val="00F4656C"/>
    <w:rsid w:val="00F57C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07E033C"/>
  <w15:docId w15:val="{7404C827-D8AD-4F4B-BA82-93A88CC4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7C7"/>
    <w:pPr>
      <w:spacing w:after="200" w:line="276" w:lineRule="auto"/>
    </w:pPr>
    <w:rPr>
      <w:rFonts w:eastAsia="Calibri" w:cs="Calibri"/>
      <w:sz w:val="28"/>
      <w:szCs w:val="28"/>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spacing w:after="200" w:line="276" w:lineRule="auto"/>
    </w:pPr>
    <w:rPr>
      <w:sz w:val="28"/>
      <w:szCs w:val="28"/>
    </w:rPr>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Основной текст (2)_"/>
    <w:link w:val="21"/>
    <w:rsid w:val="000D35E1"/>
    <w:rPr>
      <w:rFonts w:ascii="Times New Roman" w:eastAsia="Times New Roman" w:hAnsi="Times New Roman"/>
      <w:sz w:val="28"/>
      <w:szCs w:val="28"/>
      <w:shd w:val="clear" w:color="auto" w:fill="FFFFFF"/>
    </w:rPr>
  </w:style>
  <w:style w:type="paragraph" w:customStyle="1" w:styleId="21">
    <w:name w:val="Основной текст (2)"/>
    <w:basedOn w:val="a"/>
    <w:link w:val="20"/>
    <w:rsid w:val="000D35E1"/>
    <w:pPr>
      <w:widowControl w:val="0"/>
      <w:shd w:val="clear" w:color="auto" w:fill="FFFFFF"/>
      <w:spacing w:before="540" w:after="300" w:line="322" w:lineRule="exact"/>
      <w:jc w:val="both"/>
    </w:pPr>
    <w:rPr>
      <w:rFonts w:eastAsia="Times New Roman" w:cs="Times New Roman"/>
    </w:rPr>
  </w:style>
  <w:style w:type="paragraph" w:styleId="a4">
    <w:name w:val="header"/>
    <w:basedOn w:val="a"/>
    <w:link w:val="a5"/>
    <w:uiPriority w:val="99"/>
    <w:unhideWhenUsed/>
    <w:rsid w:val="00D561C5"/>
    <w:pPr>
      <w:tabs>
        <w:tab w:val="center" w:pos="4819"/>
        <w:tab w:val="right" w:pos="9639"/>
      </w:tabs>
      <w:spacing w:after="0" w:line="240" w:lineRule="auto"/>
    </w:pPr>
  </w:style>
  <w:style w:type="character" w:customStyle="1" w:styleId="a5">
    <w:name w:val="Верхній колонтитул Знак"/>
    <w:link w:val="a4"/>
    <w:uiPriority w:val="99"/>
    <w:rsid w:val="00D561C5"/>
    <w:rPr>
      <w:rFonts w:ascii="Times New Roman" w:eastAsia="Calibri" w:hAnsi="Times New Roman" w:cs="Calibri"/>
      <w:sz w:val="28"/>
    </w:rPr>
  </w:style>
  <w:style w:type="paragraph" w:styleId="a6">
    <w:name w:val="footer"/>
    <w:basedOn w:val="a"/>
    <w:link w:val="a7"/>
    <w:uiPriority w:val="99"/>
    <w:unhideWhenUsed/>
    <w:rsid w:val="00D561C5"/>
    <w:pPr>
      <w:tabs>
        <w:tab w:val="center" w:pos="4819"/>
        <w:tab w:val="right" w:pos="9639"/>
      </w:tabs>
      <w:spacing w:after="0" w:line="240" w:lineRule="auto"/>
    </w:pPr>
  </w:style>
  <w:style w:type="character" w:customStyle="1" w:styleId="a7">
    <w:name w:val="Нижній колонтитул Знак"/>
    <w:link w:val="a6"/>
    <w:uiPriority w:val="99"/>
    <w:rsid w:val="00D561C5"/>
    <w:rPr>
      <w:rFonts w:ascii="Times New Roman" w:eastAsia="Calibri" w:hAnsi="Times New Roman" w:cs="Calibri"/>
      <w:sz w:val="28"/>
    </w:rPr>
  </w:style>
  <w:style w:type="paragraph" w:styleId="a8">
    <w:name w:val="Balloon Text"/>
    <w:basedOn w:val="a"/>
    <w:link w:val="a9"/>
    <w:uiPriority w:val="99"/>
    <w:semiHidden/>
    <w:unhideWhenUsed/>
    <w:rsid w:val="003A42EF"/>
    <w:pPr>
      <w:spacing w:after="0" w:line="240" w:lineRule="auto"/>
    </w:pPr>
    <w:rPr>
      <w:rFonts w:ascii="Segoe UI" w:hAnsi="Segoe UI" w:cs="Segoe UI"/>
      <w:sz w:val="18"/>
      <w:szCs w:val="18"/>
    </w:rPr>
  </w:style>
  <w:style w:type="character" w:customStyle="1" w:styleId="a9">
    <w:name w:val="Текст у виносці Знак"/>
    <w:link w:val="a8"/>
    <w:uiPriority w:val="99"/>
    <w:semiHidden/>
    <w:rsid w:val="003A42EF"/>
    <w:rPr>
      <w:rFonts w:ascii="Segoe UI" w:eastAsia="Calibri" w:hAnsi="Segoe UI" w:cs="Segoe UI"/>
      <w:sz w:val="18"/>
      <w:szCs w:val="18"/>
    </w:rPr>
  </w:style>
  <w:style w:type="paragraph" w:styleId="aa">
    <w:name w:val="Normal (Web)"/>
    <w:basedOn w:val="a"/>
    <w:uiPriority w:val="99"/>
    <w:semiHidden/>
    <w:unhideWhenUsed/>
    <w:rsid w:val="00FE02CF"/>
    <w:pPr>
      <w:spacing w:before="100" w:beforeAutospacing="1" w:after="100" w:afterAutospacing="1" w:line="240" w:lineRule="auto"/>
    </w:pPr>
    <w:rPr>
      <w:rFonts w:eastAsia="Times New Roman" w:cs="Times New Roman"/>
      <w:sz w:val="24"/>
      <w:szCs w:val="24"/>
      <w:lang w:val="en-US"/>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5NxK56Q/9kP8tYIWZGgXpjrN/g==">CgMxLjAyCGguZ2pkZ3hzOAByITFZbEVUNUFWVjhmVXk3eVZreF9paElxdU5Ncm9GNzdtbg==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10578</Words>
  <Characters>6031</Characters>
  <Application>Microsoft Office Word</Application>
  <DocSecurity>0</DocSecurity>
  <Lines>50</Lines>
  <Paragraphs>33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Осауленко (VRU-MONO0226 - o.osaulenko)</dc:creator>
  <cp:keywords/>
  <cp:lastModifiedBy>Оксана Костанян (HCJ-IMP0472 - o.kostanyan)</cp:lastModifiedBy>
  <cp:revision>2</cp:revision>
  <cp:lastPrinted>2023-10-24T06:40:00Z</cp:lastPrinted>
  <dcterms:created xsi:type="dcterms:W3CDTF">2024-04-04T08:56:00Z</dcterms:created>
  <dcterms:modified xsi:type="dcterms:W3CDTF">2024-04-04T08:56:00Z</dcterms:modified>
</cp:coreProperties>
</file>