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172" w:rsidRPr="00D86172" w:rsidRDefault="00D86172" w:rsidP="00D86172">
      <w:pPr>
        <w:spacing w:before="360" w:after="60" w:line="228" w:lineRule="auto"/>
        <w:jc w:val="center"/>
        <w:rPr>
          <w:rFonts w:ascii="AcademyC" w:eastAsia="Calibri" w:hAnsi="AcademyC" w:cs="Calibri"/>
          <w:b/>
          <w:color w:val="002060"/>
          <w:sz w:val="24"/>
        </w:rPr>
      </w:pPr>
      <w:r w:rsidRPr="00D86172">
        <w:rPr>
          <w:rFonts w:ascii="Times New Roman" w:eastAsia="Calibri" w:hAnsi="Times New Roman" w:cs="Calibri"/>
          <w:noProof/>
          <w:sz w:val="28"/>
          <w:lang w:eastAsia="uk-UA"/>
        </w:rPr>
        <w:drawing>
          <wp:anchor distT="0" distB="0" distL="114300" distR="114300" simplePos="0" relativeHeight="251659264" behindDoc="0" locked="0" layoutInCell="1" allowOverlap="1" wp14:anchorId="0E0EC210" wp14:editId="6737AAD0">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D86172">
        <w:rPr>
          <w:rFonts w:ascii="AcademyC" w:eastAsia="Calibri" w:hAnsi="AcademyC" w:cs="Calibri"/>
          <w:b/>
          <w:color w:val="002060"/>
          <w:sz w:val="28"/>
        </w:rPr>
        <w:t>УКРАЇНА</w:t>
      </w:r>
    </w:p>
    <w:p w:rsidR="00D86172" w:rsidRPr="00D86172" w:rsidRDefault="00D86172" w:rsidP="00D86172">
      <w:pPr>
        <w:spacing w:after="60" w:line="228" w:lineRule="auto"/>
        <w:jc w:val="center"/>
        <w:rPr>
          <w:rFonts w:ascii="AcademyC" w:eastAsia="Calibri" w:hAnsi="AcademyC" w:cs="Calibri"/>
          <w:b/>
          <w:color w:val="002060"/>
          <w:sz w:val="28"/>
          <w:szCs w:val="28"/>
        </w:rPr>
      </w:pPr>
      <w:r w:rsidRPr="00D86172">
        <w:rPr>
          <w:rFonts w:ascii="AcademyC" w:eastAsia="Calibri" w:hAnsi="AcademyC" w:cs="Calibri"/>
          <w:b/>
          <w:color w:val="002060"/>
          <w:sz w:val="28"/>
          <w:szCs w:val="28"/>
        </w:rPr>
        <w:t>ВИЩА  РАДА  ПРАВОСУДДЯ</w:t>
      </w:r>
    </w:p>
    <w:p w:rsidR="00D86172" w:rsidRPr="00D86172" w:rsidRDefault="00D86172" w:rsidP="00D86172">
      <w:pPr>
        <w:spacing w:after="240" w:line="228" w:lineRule="auto"/>
        <w:jc w:val="center"/>
        <w:rPr>
          <w:rFonts w:ascii="AcademyC" w:eastAsia="Calibri" w:hAnsi="AcademyC" w:cs="Calibri"/>
          <w:b/>
          <w:color w:val="002060"/>
          <w:sz w:val="28"/>
          <w:szCs w:val="28"/>
        </w:rPr>
      </w:pPr>
      <w:r w:rsidRPr="00D86172">
        <w:rPr>
          <w:rFonts w:ascii="AcademyC" w:eastAsia="Calibri"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D86172" w:rsidRPr="00D86172" w:rsidTr="00CE0739">
        <w:trPr>
          <w:trHeight w:val="188"/>
        </w:trPr>
        <w:tc>
          <w:tcPr>
            <w:tcW w:w="3174" w:type="dxa"/>
            <w:hideMark/>
          </w:tcPr>
          <w:p w:rsidR="00D86172" w:rsidRPr="00D86172" w:rsidRDefault="00D86172" w:rsidP="00D86172">
            <w:pPr>
              <w:spacing w:after="200" w:line="228" w:lineRule="auto"/>
              <w:ind w:right="-2"/>
              <w:jc w:val="both"/>
              <w:rPr>
                <w:rFonts w:ascii="Times New Roman" w:eastAsia="Calibri" w:hAnsi="Times New Roman" w:cs="Times New Roman"/>
                <w:noProof/>
                <w:color w:val="002060"/>
                <w:sz w:val="28"/>
                <w:szCs w:val="28"/>
              </w:rPr>
            </w:pPr>
            <w:r>
              <w:rPr>
                <w:rFonts w:ascii="Times New Roman" w:eastAsia="Calibri" w:hAnsi="Times New Roman" w:cs="Times New Roman"/>
                <w:noProof/>
                <w:color w:val="002060"/>
                <w:sz w:val="28"/>
                <w:szCs w:val="28"/>
              </w:rPr>
              <w:t>28 березня</w:t>
            </w:r>
            <w:r w:rsidRPr="00D86172">
              <w:rPr>
                <w:rFonts w:ascii="Times New Roman" w:eastAsia="Calibri" w:hAnsi="Times New Roman" w:cs="Times New Roman"/>
                <w:noProof/>
                <w:color w:val="002060"/>
                <w:sz w:val="28"/>
                <w:szCs w:val="28"/>
              </w:rPr>
              <w:t xml:space="preserve"> 2024 року</w:t>
            </w:r>
          </w:p>
        </w:tc>
        <w:tc>
          <w:tcPr>
            <w:tcW w:w="3391" w:type="dxa"/>
            <w:hideMark/>
          </w:tcPr>
          <w:p w:rsidR="00D86172" w:rsidRPr="00D86172" w:rsidRDefault="00D86172" w:rsidP="00D86172">
            <w:pPr>
              <w:spacing w:after="200" w:line="228" w:lineRule="auto"/>
              <w:ind w:right="-2"/>
              <w:jc w:val="center"/>
              <w:rPr>
                <w:rFonts w:ascii="Times New Roman" w:eastAsia="Calibri" w:hAnsi="Times New Roman" w:cs="Times New Roman"/>
                <w:noProof/>
                <w:color w:val="002060"/>
                <w:sz w:val="20"/>
                <w:szCs w:val="20"/>
              </w:rPr>
            </w:pPr>
            <w:r w:rsidRPr="00D86172">
              <w:rPr>
                <w:rFonts w:ascii="Times New Roman" w:eastAsia="Calibri" w:hAnsi="Times New Roman" w:cs="Times New Roman"/>
                <w:color w:val="002060"/>
                <w:sz w:val="20"/>
                <w:szCs w:val="20"/>
              </w:rPr>
              <w:t>Київ</w:t>
            </w:r>
          </w:p>
        </w:tc>
        <w:tc>
          <w:tcPr>
            <w:tcW w:w="3714" w:type="dxa"/>
            <w:hideMark/>
          </w:tcPr>
          <w:p w:rsidR="00D86172" w:rsidRPr="00D86172" w:rsidRDefault="00D86172" w:rsidP="00D86172">
            <w:pPr>
              <w:spacing w:after="200" w:line="228" w:lineRule="auto"/>
              <w:ind w:right="-2"/>
              <w:jc w:val="center"/>
              <w:rPr>
                <w:rFonts w:ascii="Times New Roman" w:eastAsia="Calibri" w:hAnsi="Times New Roman" w:cs="Times New Roman"/>
                <w:noProof/>
                <w:color w:val="002060"/>
                <w:sz w:val="28"/>
                <w:szCs w:val="28"/>
              </w:rPr>
            </w:pPr>
            <w:r w:rsidRPr="00D86172">
              <w:rPr>
                <w:rFonts w:ascii="Times New Roman" w:eastAsia="Calibri" w:hAnsi="Times New Roman" w:cs="Times New Roman"/>
                <w:color w:val="002060"/>
                <w:sz w:val="28"/>
              </w:rPr>
              <w:t>№</w:t>
            </w:r>
            <w:r w:rsidRPr="00D86172">
              <w:rPr>
                <w:rFonts w:ascii="Times New Roman" w:eastAsia="Calibri" w:hAnsi="Times New Roman" w:cs="Times New Roman"/>
                <w:noProof/>
                <w:color w:val="002060"/>
                <w:sz w:val="28"/>
                <w:szCs w:val="28"/>
              </w:rPr>
              <w:t> </w:t>
            </w:r>
            <w:r>
              <w:rPr>
                <w:rFonts w:ascii="Times New Roman" w:eastAsia="Calibri" w:hAnsi="Times New Roman" w:cs="Times New Roman"/>
                <w:noProof/>
                <w:color w:val="002060"/>
                <w:sz w:val="28"/>
                <w:szCs w:val="28"/>
              </w:rPr>
              <w:t>944</w:t>
            </w:r>
            <w:r w:rsidRPr="00D86172">
              <w:rPr>
                <w:rFonts w:ascii="Times New Roman" w:eastAsia="Calibri" w:hAnsi="Times New Roman" w:cs="Times New Roman"/>
                <w:noProof/>
                <w:color w:val="002060"/>
                <w:sz w:val="28"/>
                <w:szCs w:val="28"/>
              </w:rPr>
              <w:t>/0/15-24</w:t>
            </w:r>
          </w:p>
        </w:tc>
      </w:tr>
    </w:tbl>
    <w:p w:rsidR="00B80D71" w:rsidRPr="00B80D71" w:rsidRDefault="00B80D71" w:rsidP="00EE10C5">
      <w:pPr>
        <w:spacing w:after="0" w:line="240" w:lineRule="auto"/>
        <w:ind w:right="4960"/>
        <w:jc w:val="both"/>
        <w:rPr>
          <w:rFonts w:ascii="Times New Roman" w:eastAsia="Calibri" w:hAnsi="Times New Roman" w:cs="Times New Roman"/>
          <w:b/>
          <w:sz w:val="24"/>
          <w:szCs w:val="24"/>
          <w:lang w:eastAsia="ru-RU"/>
        </w:rPr>
      </w:pPr>
      <w:r w:rsidRPr="00B80D71">
        <w:rPr>
          <w:rFonts w:ascii="Times New Roman" w:eastAsia="Calibri" w:hAnsi="Times New Roman" w:cs="Times New Roman"/>
          <w:b/>
          <w:sz w:val="24"/>
          <w:szCs w:val="24"/>
          <w:lang w:eastAsia="ru-RU"/>
        </w:rPr>
        <w:t xml:space="preserve">Про звільнення </w:t>
      </w:r>
      <w:r>
        <w:rPr>
          <w:rFonts w:ascii="Times New Roman" w:eastAsia="Calibri" w:hAnsi="Times New Roman" w:cs="Times New Roman"/>
          <w:b/>
          <w:sz w:val="24"/>
          <w:szCs w:val="24"/>
          <w:lang w:eastAsia="ru-RU"/>
        </w:rPr>
        <w:t>Прасолова В.М.</w:t>
      </w:r>
      <w:r w:rsidRPr="00B80D71">
        <w:rPr>
          <w:rFonts w:ascii="Times New Roman" w:eastAsia="Calibri" w:hAnsi="Times New Roman" w:cs="Times New Roman"/>
          <w:b/>
          <w:sz w:val="24"/>
          <w:szCs w:val="24"/>
          <w:lang w:eastAsia="ru-RU"/>
        </w:rPr>
        <w:t xml:space="preserve"> з посади судді </w:t>
      </w:r>
      <w:r>
        <w:rPr>
          <w:rFonts w:ascii="Times New Roman" w:eastAsia="Calibri" w:hAnsi="Times New Roman" w:cs="Times New Roman"/>
          <w:b/>
          <w:sz w:val="24"/>
          <w:szCs w:val="24"/>
          <w:lang w:eastAsia="ru-RU"/>
        </w:rPr>
        <w:t>Саксаганського районного суду міста Кривого Рогу Дніпропетровської області</w:t>
      </w:r>
      <w:r w:rsidRPr="00B80D71">
        <w:rPr>
          <w:rFonts w:ascii="Times New Roman" w:eastAsia="Calibri" w:hAnsi="Times New Roman" w:cs="Times New Roman"/>
          <w:b/>
          <w:sz w:val="24"/>
          <w:szCs w:val="24"/>
          <w:lang w:eastAsia="ru-RU"/>
        </w:rPr>
        <w:t xml:space="preserve"> у зв’язку з поданням заяви про відставку</w:t>
      </w:r>
    </w:p>
    <w:p w:rsidR="00B80D71" w:rsidRPr="00B80D71" w:rsidRDefault="00B80D71" w:rsidP="00EE53B5">
      <w:pPr>
        <w:spacing w:after="0" w:line="276" w:lineRule="auto"/>
        <w:rPr>
          <w:rFonts w:ascii="Times New Roman" w:eastAsia="Calibri" w:hAnsi="Times New Roman" w:cs="Times New Roman"/>
          <w:sz w:val="28"/>
          <w:szCs w:val="28"/>
          <w:lang w:eastAsia="ru-RU"/>
        </w:rPr>
      </w:pPr>
    </w:p>
    <w:p w:rsidR="00B80D71" w:rsidRPr="00B80D71" w:rsidRDefault="00B80D71" w:rsidP="00D44381">
      <w:pPr>
        <w:spacing w:after="0" w:line="240" w:lineRule="auto"/>
        <w:ind w:firstLine="567"/>
        <w:jc w:val="both"/>
        <w:rPr>
          <w:rFonts w:ascii="Times New Roman" w:eastAsia="Calibri" w:hAnsi="Times New Roman" w:cs="Times New Roman"/>
          <w:sz w:val="28"/>
          <w:szCs w:val="28"/>
          <w:lang w:eastAsia="ru-RU"/>
        </w:rPr>
      </w:pPr>
      <w:r w:rsidRPr="00B80D71">
        <w:rPr>
          <w:rFonts w:ascii="Times New Roman" w:eastAsia="Calibri" w:hAnsi="Times New Roman" w:cs="Times New Roman"/>
          <w:sz w:val="28"/>
          <w:szCs w:val="28"/>
          <w:lang w:eastAsia="ru-RU"/>
        </w:rPr>
        <w:t xml:space="preserve">Вища рада правосуддя, розглянувши заяву та додані до неї документи про звільнення </w:t>
      </w:r>
      <w:r>
        <w:rPr>
          <w:rFonts w:ascii="Times New Roman" w:eastAsia="Calibri" w:hAnsi="Times New Roman" w:cs="Times New Roman"/>
          <w:sz w:val="28"/>
          <w:szCs w:val="28"/>
          <w:lang w:eastAsia="ru-RU"/>
        </w:rPr>
        <w:t>Прасолова Володимира Миколайовича</w:t>
      </w:r>
      <w:r w:rsidRPr="00B80D71">
        <w:rPr>
          <w:rFonts w:ascii="Times New Roman" w:eastAsia="Calibri" w:hAnsi="Times New Roman" w:cs="Times New Roman"/>
          <w:sz w:val="28"/>
          <w:szCs w:val="28"/>
          <w:lang w:eastAsia="ru-RU"/>
        </w:rPr>
        <w:t xml:space="preserve"> з посади судді </w:t>
      </w:r>
      <w:r>
        <w:rPr>
          <w:rFonts w:ascii="Times New Roman" w:eastAsia="Calibri" w:hAnsi="Times New Roman" w:cs="Times New Roman"/>
          <w:sz w:val="28"/>
          <w:szCs w:val="28"/>
          <w:lang w:eastAsia="ru-RU"/>
        </w:rPr>
        <w:t>Саксаганського районного суду міста Кривого Рогу Дніпропетровської області</w:t>
      </w:r>
      <w:r w:rsidRPr="00B80D71">
        <w:rPr>
          <w:rFonts w:ascii="Times New Roman" w:eastAsia="Calibri" w:hAnsi="Times New Roman" w:cs="Times New Roman"/>
          <w:sz w:val="28"/>
          <w:szCs w:val="28"/>
          <w:lang w:eastAsia="ru-RU"/>
        </w:rPr>
        <w:t xml:space="preserve"> у відставку,</w:t>
      </w:r>
    </w:p>
    <w:p w:rsidR="00B80D71" w:rsidRPr="00B80D71" w:rsidRDefault="00B80D71" w:rsidP="00D44381">
      <w:pPr>
        <w:tabs>
          <w:tab w:val="left" w:pos="4111"/>
        </w:tabs>
        <w:spacing w:after="0" w:line="240" w:lineRule="auto"/>
        <w:ind w:firstLine="567"/>
        <w:jc w:val="center"/>
        <w:rPr>
          <w:rFonts w:ascii="Times New Roman" w:eastAsia="Calibri" w:hAnsi="Times New Roman" w:cs="Times New Roman"/>
          <w:color w:val="000000"/>
          <w:sz w:val="28"/>
          <w:szCs w:val="28"/>
          <w:lang w:eastAsia="ru-RU"/>
        </w:rPr>
      </w:pPr>
    </w:p>
    <w:p w:rsidR="00B80D71" w:rsidRPr="00B80D71" w:rsidRDefault="00B80D71" w:rsidP="00D44381">
      <w:pPr>
        <w:tabs>
          <w:tab w:val="left" w:pos="4111"/>
        </w:tabs>
        <w:spacing w:after="0" w:line="240" w:lineRule="auto"/>
        <w:jc w:val="center"/>
        <w:rPr>
          <w:rFonts w:ascii="Times New Roman" w:eastAsia="Calibri" w:hAnsi="Times New Roman" w:cs="Times New Roman"/>
          <w:b/>
          <w:color w:val="000000"/>
          <w:sz w:val="28"/>
          <w:szCs w:val="28"/>
          <w:lang w:eastAsia="ru-RU"/>
        </w:rPr>
      </w:pPr>
      <w:r w:rsidRPr="00B80D71">
        <w:rPr>
          <w:rFonts w:ascii="Times New Roman" w:eastAsia="Calibri" w:hAnsi="Times New Roman" w:cs="Times New Roman"/>
          <w:b/>
          <w:color w:val="000000"/>
          <w:sz w:val="28"/>
          <w:szCs w:val="28"/>
          <w:lang w:eastAsia="ru-RU"/>
        </w:rPr>
        <w:t>встановила:</w:t>
      </w:r>
    </w:p>
    <w:p w:rsidR="00B80D71" w:rsidRPr="00B80D71" w:rsidRDefault="00B80D71" w:rsidP="00D44381">
      <w:pPr>
        <w:spacing w:after="0" w:line="240" w:lineRule="auto"/>
        <w:jc w:val="both"/>
        <w:rPr>
          <w:rFonts w:ascii="Times New Roman" w:eastAsia="Calibri" w:hAnsi="Times New Roman" w:cs="Times New Roman"/>
          <w:sz w:val="28"/>
          <w:szCs w:val="28"/>
          <w:lang w:eastAsia="ru-RU"/>
        </w:rPr>
      </w:pPr>
    </w:p>
    <w:p w:rsidR="00B80D71" w:rsidRPr="00B80D71" w:rsidRDefault="00B80D71" w:rsidP="00D44381">
      <w:pPr>
        <w:spacing w:after="0" w:line="240" w:lineRule="auto"/>
        <w:jc w:val="both"/>
        <w:rPr>
          <w:rFonts w:ascii="Times New Roman" w:eastAsia="Calibri" w:hAnsi="Times New Roman" w:cs="Times New Roman"/>
          <w:sz w:val="28"/>
          <w:szCs w:val="28"/>
          <w:lang w:eastAsia="ru-RU"/>
        </w:rPr>
      </w:pPr>
      <w:r w:rsidRPr="00B80D71">
        <w:rPr>
          <w:rFonts w:ascii="ProbaPro" w:eastAsia="Calibri" w:hAnsi="ProbaPro" w:cs="Times New Roman"/>
          <w:color w:val="1D1D1B"/>
          <w:sz w:val="28"/>
          <w:szCs w:val="28"/>
          <w:shd w:val="clear" w:color="auto" w:fill="FFFFFF"/>
          <w:lang w:eastAsia="ru-RU"/>
        </w:rPr>
        <w:t xml:space="preserve">до Вищої ради правосуддя 18 </w:t>
      </w:r>
      <w:r>
        <w:rPr>
          <w:rFonts w:ascii="ProbaPro" w:eastAsia="Calibri" w:hAnsi="ProbaPro" w:cs="Times New Roman"/>
          <w:color w:val="1D1D1B"/>
          <w:sz w:val="28"/>
          <w:szCs w:val="28"/>
          <w:shd w:val="clear" w:color="auto" w:fill="FFFFFF"/>
          <w:lang w:eastAsia="ru-RU"/>
        </w:rPr>
        <w:t>березня</w:t>
      </w:r>
      <w:r w:rsidRPr="00B80D71">
        <w:rPr>
          <w:rFonts w:ascii="ProbaPro" w:eastAsia="Calibri" w:hAnsi="ProbaPro" w:cs="Times New Roman"/>
          <w:color w:val="1D1D1B"/>
          <w:sz w:val="28"/>
          <w:szCs w:val="28"/>
          <w:shd w:val="clear" w:color="auto" w:fill="FFFFFF"/>
          <w:lang w:eastAsia="ru-RU"/>
        </w:rPr>
        <w:t xml:space="preserve"> 2024 року надійшла заява </w:t>
      </w:r>
      <w:r w:rsidRPr="00B80D71">
        <w:rPr>
          <w:rFonts w:ascii="ProbaPro" w:eastAsia="Calibri" w:hAnsi="ProbaPro" w:cs="Times New Roman"/>
          <w:color w:val="1D1D1B"/>
          <w:sz w:val="28"/>
          <w:szCs w:val="28"/>
          <w:shd w:val="clear" w:color="auto" w:fill="FFFFFF"/>
          <w:lang w:eastAsia="ru-RU"/>
        </w:rPr>
        <w:br/>
      </w:r>
      <w:r>
        <w:rPr>
          <w:rFonts w:ascii="ProbaPro" w:eastAsia="Calibri" w:hAnsi="ProbaPro" w:cs="Times New Roman"/>
          <w:color w:val="1D1D1B"/>
          <w:sz w:val="28"/>
          <w:szCs w:val="28"/>
          <w:shd w:val="clear" w:color="auto" w:fill="FFFFFF"/>
          <w:lang w:eastAsia="ru-RU"/>
        </w:rPr>
        <w:t>Прасолова В.М.</w:t>
      </w:r>
      <w:r w:rsidRPr="00B80D71">
        <w:rPr>
          <w:rFonts w:ascii="ProbaPro" w:eastAsia="Calibri" w:hAnsi="ProbaPro" w:cs="Times New Roman"/>
          <w:color w:val="1D1D1B"/>
          <w:sz w:val="28"/>
          <w:szCs w:val="28"/>
          <w:shd w:val="clear" w:color="auto" w:fill="FFFFFF"/>
          <w:lang w:eastAsia="ru-RU"/>
        </w:rPr>
        <w:t xml:space="preserve"> від </w:t>
      </w:r>
      <w:r>
        <w:rPr>
          <w:rFonts w:ascii="ProbaPro" w:eastAsia="Calibri" w:hAnsi="ProbaPro" w:cs="Times New Roman"/>
          <w:color w:val="1D1D1B"/>
          <w:sz w:val="28"/>
          <w:szCs w:val="28"/>
          <w:shd w:val="clear" w:color="auto" w:fill="FFFFFF"/>
          <w:lang w:eastAsia="ru-RU"/>
        </w:rPr>
        <w:t>12</w:t>
      </w:r>
      <w:r w:rsidR="00BF3F28">
        <w:rPr>
          <w:rFonts w:ascii="ProbaPro" w:eastAsia="Calibri" w:hAnsi="ProbaPro" w:cs="Times New Roman"/>
          <w:color w:val="1D1D1B"/>
          <w:sz w:val="28"/>
          <w:szCs w:val="28"/>
          <w:shd w:val="clear" w:color="auto" w:fill="FFFFFF"/>
          <w:lang w:eastAsia="ru-RU"/>
        </w:rPr>
        <w:t xml:space="preserve"> березня</w:t>
      </w:r>
      <w:r w:rsidRPr="00B80D71">
        <w:rPr>
          <w:rFonts w:ascii="ProbaPro" w:eastAsia="Calibri" w:hAnsi="ProbaPro" w:cs="Times New Roman"/>
          <w:color w:val="1D1D1B"/>
          <w:sz w:val="28"/>
          <w:szCs w:val="28"/>
          <w:shd w:val="clear" w:color="auto" w:fill="FFFFFF"/>
          <w:lang w:eastAsia="ru-RU"/>
        </w:rPr>
        <w:t xml:space="preserve"> 2024 року про звільнення з посади судді </w:t>
      </w:r>
      <w:r w:rsidR="00BF3F28">
        <w:rPr>
          <w:rFonts w:ascii="Times New Roman" w:eastAsia="Calibri" w:hAnsi="Times New Roman" w:cs="Times New Roman"/>
          <w:sz w:val="28"/>
          <w:szCs w:val="28"/>
          <w:lang w:eastAsia="ru-RU"/>
        </w:rPr>
        <w:t>Саксаганського районного суду міста Кривого Рогу Дніпропетровської області</w:t>
      </w:r>
      <w:r w:rsidRPr="00B80D71">
        <w:rPr>
          <w:rFonts w:ascii="ProbaPro" w:eastAsia="Calibri" w:hAnsi="ProbaPro" w:cs="Times New Roman"/>
          <w:color w:val="1D1D1B"/>
          <w:sz w:val="28"/>
          <w:szCs w:val="28"/>
          <w:shd w:val="clear" w:color="auto" w:fill="FFFFFF"/>
          <w:lang w:eastAsia="ru-RU"/>
        </w:rPr>
        <w:t xml:space="preserve"> у відставку відповідно до пункту 4 частини шостої статті 126 Конституції України.</w:t>
      </w:r>
    </w:p>
    <w:p w:rsidR="00B80D71" w:rsidRPr="00B80D71" w:rsidRDefault="00BF3F28" w:rsidP="00D44381">
      <w:pPr>
        <w:spacing w:after="0" w:line="240" w:lineRule="auto"/>
        <w:ind w:firstLine="567"/>
        <w:jc w:val="both"/>
        <w:rPr>
          <w:rFonts w:ascii="Times New Roman" w:eastAsia="Calibri" w:hAnsi="Times New Roman" w:cs="Times New Roman"/>
          <w:color w:val="000000" w:themeColor="text1"/>
          <w:sz w:val="28"/>
          <w:szCs w:val="28"/>
          <w:lang w:val="en-US"/>
        </w:rPr>
      </w:pPr>
      <w:r w:rsidRPr="00BF3F28">
        <w:rPr>
          <w:rFonts w:ascii="Times New Roman" w:eastAsia="Calibri" w:hAnsi="Times New Roman" w:cs="Times New Roman"/>
          <w:color w:val="000000" w:themeColor="text1"/>
          <w:sz w:val="28"/>
          <w:szCs w:val="28"/>
        </w:rPr>
        <w:t xml:space="preserve">Прасолов Володимир Миколайович, </w:t>
      </w:r>
      <w:r w:rsidR="00D86172">
        <w:rPr>
          <w:rFonts w:ascii="Times New Roman" w:eastAsia="Calibri" w:hAnsi="Times New Roman" w:cs="Times New Roman"/>
          <w:color w:val="000000" w:themeColor="text1"/>
          <w:sz w:val="28"/>
          <w:szCs w:val="28"/>
        </w:rPr>
        <w:t>______</w:t>
      </w:r>
      <w:bookmarkStart w:id="0" w:name="_GoBack"/>
      <w:bookmarkEnd w:id="0"/>
      <w:r w:rsidRPr="00BF3F28">
        <w:rPr>
          <w:rFonts w:ascii="Times New Roman" w:eastAsia="Calibri" w:hAnsi="Times New Roman" w:cs="Times New Roman"/>
          <w:color w:val="000000" w:themeColor="text1"/>
          <w:sz w:val="28"/>
          <w:szCs w:val="28"/>
        </w:rPr>
        <w:t xml:space="preserve"> року народження, Указом Президента України від 21 лютого 2002 року № 163/2002 призначений на посаду судді </w:t>
      </w:r>
      <w:r w:rsidRPr="00BF3F28">
        <w:rPr>
          <w:rFonts w:ascii="Times New Roman" w:eastAsia="Calibri" w:hAnsi="Times New Roman" w:cs="Times New Roman"/>
          <w:sz w:val="28"/>
          <w:szCs w:val="28"/>
        </w:rPr>
        <w:t>Саксаганського районного суду міста Кривого Рогу Дніпропетровської області</w:t>
      </w:r>
      <w:r w:rsidRPr="00BF3F28">
        <w:rPr>
          <w:rFonts w:ascii="Times New Roman" w:eastAsia="Calibri" w:hAnsi="Times New Roman" w:cs="Times New Roman"/>
          <w:color w:val="000000" w:themeColor="text1"/>
          <w:sz w:val="28"/>
          <w:szCs w:val="28"/>
          <w:shd w:val="clear" w:color="auto" w:fill="FFFFFF"/>
        </w:rPr>
        <w:t xml:space="preserve"> </w:t>
      </w:r>
      <w:r w:rsidRPr="00BF3F28">
        <w:rPr>
          <w:rFonts w:ascii="Times New Roman" w:eastAsia="Calibri" w:hAnsi="Times New Roman" w:cs="Times New Roman"/>
          <w:color w:val="000000" w:themeColor="text1"/>
          <w:sz w:val="28"/>
          <w:szCs w:val="28"/>
        </w:rPr>
        <w:t xml:space="preserve">строком на п’ять років, Постановою Верховної Ради України </w:t>
      </w:r>
      <w:r w:rsidRPr="00BF3F28">
        <w:rPr>
          <w:rFonts w:ascii="Times New Roman" w:eastAsia="Calibri" w:hAnsi="Times New Roman" w:cs="Times New Roman"/>
          <w:color w:val="000000" w:themeColor="text1"/>
          <w:sz w:val="28"/>
          <w:szCs w:val="28"/>
        </w:rPr>
        <w:br/>
        <w:t>від 12 квітня 2007 року № 922-</w:t>
      </w:r>
      <w:r w:rsidRPr="00BF3F28">
        <w:rPr>
          <w:rFonts w:ascii="Times New Roman" w:eastAsia="Calibri" w:hAnsi="Times New Roman" w:cs="Times New Roman"/>
          <w:color w:val="000000" w:themeColor="text1"/>
          <w:sz w:val="28"/>
          <w:szCs w:val="28"/>
          <w:lang w:val="en-US"/>
        </w:rPr>
        <w:t>V</w:t>
      </w:r>
      <w:r w:rsidRPr="00BF3F28">
        <w:rPr>
          <w:rFonts w:ascii="Times New Roman" w:eastAsia="Calibri" w:hAnsi="Times New Roman" w:cs="Times New Roman"/>
          <w:color w:val="000000" w:themeColor="text1"/>
          <w:sz w:val="28"/>
          <w:szCs w:val="28"/>
        </w:rPr>
        <w:t xml:space="preserve"> обраний на посаду цього суду безстроково.</w:t>
      </w:r>
    </w:p>
    <w:p w:rsidR="00B80D71" w:rsidRPr="00B80D71" w:rsidRDefault="00B80D71" w:rsidP="00D44381">
      <w:pPr>
        <w:spacing w:after="0" w:line="240" w:lineRule="auto"/>
        <w:ind w:firstLine="567"/>
        <w:jc w:val="both"/>
        <w:rPr>
          <w:rFonts w:ascii="Times New Roman" w:eastAsia="Calibri" w:hAnsi="Times New Roman" w:cs="Times New Roman"/>
          <w:sz w:val="28"/>
          <w:szCs w:val="27"/>
          <w:lang w:eastAsia="ru-RU"/>
        </w:rPr>
      </w:pPr>
      <w:r w:rsidRPr="00B80D71">
        <w:rPr>
          <w:rFonts w:ascii="Times New Roman" w:eastAsia="Calibri" w:hAnsi="Times New Roman" w:cs="Times New Roman"/>
          <w:sz w:val="28"/>
          <w:szCs w:val="27"/>
          <w:lang w:eastAsia="ru-RU"/>
        </w:rPr>
        <w:t xml:space="preserve">Відповідно до статті 116 Закону України від 2 червня 2016 року </w:t>
      </w:r>
      <w:r w:rsidRPr="00B80D71">
        <w:rPr>
          <w:rFonts w:ascii="Times New Roman" w:eastAsia="Calibri" w:hAnsi="Times New Roman" w:cs="Times New Roman"/>
          <w:sz w:val="28"/>
          <w:szCs w:val="27"/>
          <w:lang w:eastAsia="ru-RU"/>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B80D71" w:rsidRPr="00B80D71" w:rsidRDefault="00B80D71" w:rsidP="00D44381">
      <w:pPr>
        <w:spacing w:after="0" w:line="240" w:lineRule="auto"/>
        <w:ind w:firstLine="567"/>
        <w:jc w:val="both"/>
        <w:rPr>
          <w:rFonts w:ascii="Times New Roman" w:eastAsia="Calibri" w:hAnsi="Times New Roman" w:cs="Times New Roman"/>
          <w:sz w:val="28"/>
          <w:szCs w:val="27"/>
          <w:lang w:eastAsia="ru-RU"/>
        </w:rPr>
      </w:pPr>
      <w:r w:rsidRPr="00B80D71">
        <w:rPr>
          <w:rFonts w:ascii="Times New Roman" w:eastAsia="Calibri" w:hAnsi="Times New Roman" w:cs="Times New Roman"/>
          <w:color w:val="000000"/>
          <w:sz w:val="28"/>
          <w:szCs w:val="28"/>
          <w:shd w:val="clear" w:color="auto" w:fill="FFFFFF"/>
          <w:lang w:eastAsia="ru-RU"/>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B80D71">
        <w:rPr>
          <w:rFonts w:ascii="Times New Roman" w:eastAsia="Calibri" w:hAnsi="Times New Roman" w:cs="Times New Roman"/>
          <w:sz w:val="28"/>
          <w:szCs w:val="28"/>
          <w:lang w:eastAsia="ru-RU"/>
        </w:rPr>
        <w:t>призначення (обрання).</w:t>
      </w:r>
    </w:p>
    <w:p w:rsidR="00BF3F28" w:rsidRPr="00BF3F28" w:rsidRDefault="00BF3F28" w:rsidP="00D44381">
      <w:pPr>
        <w:spacing w:after="0" w:line="240" w:lineRule="auto"/>
        <w:ind w:firstLine="567"/>
        <w:jc w:val="both"/>
        <w:rPr>
          <w:rFonts w:ascii="Times New Roman" w:eastAsia="Calibri" w:hAnsi="Times New Roman" w:cs="Times New Roman"/>
          <w:color w:val="1D1D1B"/>
          <w:sz w:val="28"/>
          <w:szCs w:val="28"/>
          <w:shd w:val="clear" w:color="auto" w:fill="FFFFFF"/>
        </w:rPr>
      </w:pPr>
      <w:r w:rsidRPr="00BF3F28">
        <w:rPr>
          <w:rFonts w:ascii="Times New Roman" w:eastAsia="Calibri" w:hAnsi="Times New Roman" w:cs="Times New Roman"/>
          <w:color w:val="1D1D1B"/>
          <w:sz w:val="28"/>
          <w:szCs w:val="28"/>
          <w:shd w:val="clear" w:color="auto" w:fill="FFFFFF"/>
        </w:rPr>
        <w:t xml:space="preserve">На час призначення Прасолова В.М. на посаду судді (21 лютого 2002 року) питання визначення стажу, який давав право на відставку судді, регулювалося частиною четвертою статті 43 Закону України від 15 грудня 1992 року </w:t>
      </w:r>
      <w:r w:rsidRPr="00BF3F28">
        <w:rPr>
          <w:rFonts w:ascii="Times New Roman" w:eastAsia="Calibri" w:hAnsi="Times New Roman" w:cs="Times New Roman"/>
          <w:color w:val="1D1D1B"/>
          <w:sz w:val="28"/>
          <w:szCs w:val="28"/>
          <w:shd w:val="clear" w:color="auto" w:fill="FFFFFF"/>
        </w:rPr>
        <w:br/>
        <w:t xml:space="preserve">№ 2862-XII «Про статус суддів» та </w:t>
      </w:r>
      <w:r w:rsidRPr="00BF3F28">
        <w:rPr>
          <w:rFonts w:ascii="Times New Roman" w:hAnsi="Times New Roman" w:cs="Times New Roman"/>
          <w:color w:val="0D0D0D"/>
          <w:sz w:val="28"/>
          <w:szCs w:val="28"/>
        </w:rPr>
        <w:t xml:space="preserve">Указом Президента України від 10 липня </w:t>
      </w:r>
      <w:r w:rsidRPr="00BF3F28">
        <w:rPr>
          <w:rFonts w:ascii="Times New Roman" w:hAnsi="Times New Roman" w:cs="Times New Roman"/>
          <w:color w:val="0D0D0D"/>
          <w:sz w:val="28"/>
          <w:szCs w:val="28"/>
        </w:rPr>
        <w:br/>
        <w:t>1995 року № 584/95 «Про додаткові заходи щодо соціального захисту суддів».</w:t>
      </w:r>
    </w:p>
    <w:p w:rsidR="00BF3F28" w:rsidRPr="00BF3F28" w:rsidRDefault="00BF3F28" w:rsidP="00D44381">
      <w:pPr>
        <w:spacing w:after="0" w:line="240" w:lineRule="auto"/>
        <w:ind w:firstLine="567"/>
        <w:jc w:val="both"/>
        <w:rPr>
          <w:rFonts w:ascii="Times New Roman" w:hAnsi="Times New Roman" w:cs="Times New Roman"/>
          <w:sz w:val="28"/>
          <w:szCs w:val="28"/>
        </w:rPr>
      </w:pPr>
      <w:r w:rsidRPr="00BF3F28">
        <w:rPr>
          <w:rFonts w:ascii="Times New Roman" w:eastAsia="Calibri" w:hAnsi="Times New Roman" w:cs="Times New Roman"/>
          <w:color w:val="1D1D1B"/>
          <w:sz w:val="28"/>
          <w:szCs w:val="28"/>
          <w:shd w:val="clear" w:color="auto" w:fill="FFFFFF"/>
        </w:rPr>
        <w:t xml:space="preserve">Згідно з абзацом другим частини четвертої статті 43 Закону України </w:t>
      </w:r>
      <w:r w:rsidRPr="00BF3F28">
        <w:rPr>
          <w:rFonts w:ascii="Times New Roman" w:eastAsia="Calibri" w:hAnsi="Times New Roman" w:cs="Times New Roman"/>
          <w:color w:val="1D1D1B"/>
          <w:sz w:val="28"/>
          <w:szCs w:val="28"/>
          <w:shd w:val="clear" w:color="auto" w:fill="FFFFFF"/>
        </w:rPr>
        <w:br/>
        <w:t xml:space="preserve">від 15 грудня 1992 року № 2862-ХІІ «Про статус суддів» </w:t>
      </w:r>
      <w:r w:rsidRPr="00BF3F28">
        <w:rPr>
          <w:rFonts w:ascii="Times New Roman" w:hAnsi="Times New Roman" w:cs="Times New Roman"/>
          <w:sz w:val="28"/>
          <w:szCs w:val="28"/>
        </w:rPr>
        <w:t xml:space="preserve">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w:t>
      </w:r>
      <w:r w:rsidRPr="00BF3F28">
        <w:rPr>
          <w:rFonts w:ascii="Times New Roman" w:hAnsi="Times New Roman" w:cs="Times New Roman"/>
          <w:sz w:val="28"/>
          <w:szCs w:val="28"/>
        </w:rPr>
        <w:lastRenderedPageBreak/>
        <w:t xml:space="preserve">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w:t>
      </w:r>
      <w:proofErr w:type="spellStart"/>
      <w:r w:rsidRPr="00BF3F28">
        <w:rPr>
          <w:rFonts w:ascii="Times New Roman" w:hAnsi="Times New Roman" w:cs="Times New Roman"/>
          <w:sz w:val="28"/>
          <w:szCs w:val="28"/>
        </w:rPr>
        <w:t>пов</w:t>
      </w:r>
      <w:proofErr w:type="spellEnd"/>
      <w:r w:rsidRPr="00BF3F28">
        <w:rPr>
          <w:rFonts w:ascii="Times New Roman" w:hAnsi="Times New Roman" w:cs="Times New Roman"/>
          <w:sz w:val="28"/>
          <w:szCs w:val="28"/>
          <w:lang w:val="en-US"/>
        </w:rPr>
        <w:t>’</w:t>
      </w:r>
      <w:proofErr w:type="spellStart"/>
      <w:r w:rsidRPr="00BF3F28">
        <w:rPr>
          <w:rFonts w:ascii="Times New Roman" w:hAnsi="Times New Roman" w:cs="Times New Roman"/>
          <w:sz w:val="28"/>
          <w:szCs w:val="28"/>
        </w:rPr>
        <w:t>язаних</w:t>
      </w:r>
      <w:proofErr w:type="spellEnd"/>
      <w:r w:rsidRPr="00BF3F28">
        <w:rPr>
          <w:rFonts w:ascii="Times New Roman" w:hAnsi="Times New Roman" w:cs="Times New Roman"/>
          <w:sz w:val="28"/>
          <w:szCs w:val="28"/>
        </w:rPr>
        <w:t xml:space="preserve">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 </w:t>
      </w:r>
    </w:p>
    <w:p w:rsidR="00BF3F28" w:rsidRPr="00BF3F28" w:rsidRDefault="00BF3F28" w:rsidP="00D44381">
      <w:pPr>
        <w:spacing w:after="0" w:line="240" w:lineRule="auto"/>
        <w:ind w:firstLine="567"/>
        <w:jc w:val="both"/>
        <w:rPr>
          <w:rFonts w:ascii="Times New Roman" w:eastAsia="Calibri" w:hAnsi="Times New Roman" w:cs="Times New Roman"/>
          <w:color w:val="000000" w:themeColor="text1"/>
          <w:sz w:val="28"/>
          <w:szCs w:val="28"/>
        </w:rPr>
      </w:pPr>
      <w:r w:rsidRPr="00BF3F28">
        <w:rPr>
          <w:rFonts w:ascii="Times New Roman" w:eastAsia="Calibri" w:hAnsi="Times New Roman" w:cs="Times New Roman"/>
          <w:color w:val="000000" w:themeColor="text1"/>
          <w:sz w:val="28"/>
          <w:szCs w:val="28"/>
        </w:rPr>
        <w:t xml:space="preserve">Відповідно до абзацу третього пункту 16.3 Регламенту Вищої ради правосуддя, затвердженого рішенням Вищої ради правосуддя від 24 січня </w:t>
      </w:r>
      <w:r w:rsidRPr="00BF3F28">
        <w:rPr>
          <w:rFonts w:ascii="Times New Roman" w:eastAsia="Calibri" w:hAnsi="Times New Roman" w:cs="Times New Roman"/>
          <w:color w:val="000000" w:themeColor="text1"/>
          <w:sz w:val="28"/>
          <w:szCs w:val="28"/>
        </w:rPr>
        <w:br/>
        <w:t xml:space="preserve">2017 року № 52/0/15-17 (зі змінами), </w:t>
      </w:r>
      <w:r w:rsidRPr="00BF3F28">
        <w:rPr>
          <w:rFonts w:ascii="Times New Roman" w:eastAsia="Calibri" w:hAnsi="Times New Roman" w:cs="Times New Roman"/>
          <w:color w:val="000000" w:themeColor="text1"/>
          <w:sz w:val="28"/>
          <w:szCs w:val="28"/>
          <w:shd w:val="clear" w:color="auto" w:fill="FFFFFF"/>
        </w:rPr>
        <w:t xml:space="preserve">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44381">
        <w:rPr>
          <w:rFonts w:ascii="Times New Roman" w:eastAsia="Calibri" w:hAnsi="Times New Roman" w:cs="Times New Roman"/>
          <w:color w:val="000000" w:themeColor="text1"/>
          <w:sz w:val="28"/>
          <w:szCs w:val="28"/>
          <w:shd w:val="clear" w:color="auto" w:fill="FFFFFF"/>
        </w:rPr>
        <w:t xml:space="preserve">Вищою радою правосуддя </w:t>
      </w:r>
      <w:r w:rsidRPr="00BF3F28">
        <w:rPr>
          <w:rFonts w:ascii="Times New Roman" w:eastAsia="Calibri" w:hAnsi="Times New Roman" w:cs="Times New Roman"/>
          <w:color w:val="000000" w:themeColor="text1"/>
          <w:sz w:val="28"/>
          <w:szCs w:val="28"/>
          <w:shd w:val="clear" w:color="auto" w:fill="FFFFFF"/>
        </w:rPr>
        <w:t>відповідного рішення або по дату припинення повноважень судді у зв’язку з досягненням суддею шістдесяти п’яти років.</w:t>
      </w:r>
    </w:p>
    <w:p w:rsidR="00BF3F28" w:rsidRPr="00BF3F28" w:rsidRDefault="00BF3F28" w:rsidP="00D44381">
      <w:pPr>
        <w:spacing w:after="0" w:line="240" w:lineRule="auto"/>
        <w:ind w:firstLine="567"/>
        <w:jc w:val="both"/>
        <w:rPr>
          <w:rFonts w:ascii="Times New Roman" w:eastAsia="Calibri" w:hAnsi="Times New Roman" w:cs="Times New Roman"/>
          <w:sz w:val="28"/>
          <w:szCs w:val="28"/>
          <w:shd w:val="clear" w:color="auto" w:fill="FFFFFF"/>
        </w:rPr>
      </w:pPr>
      <w:r w:rsidRPr="00BF3F28">
        <w:rPr>
          <w:rFonts w:ascii="Times New Roman" w:eastAsia="Calibri" w:hAnsi="Times New Roman" w:cs="Times New Roman"/>
          <w:sz w:val="28"/>
          <w:szCs w:val="28"/>
          <w:shd w:val="clear" w:color="auto" w:fill="FFFFFF"/>
        </w:rPr>
        <w:t xml:space="preserve">Стаж роботи Прасолова В.М. на посаді судді </w:t>
      </w:r>
      <w:r w:rsidRPr="00BF3F28">
        <w:rPr>
          <w:rFonts w:ascii="Times New Roman" w:eastAsia="Calibri" w:hAnsi="Times New Roman" w:cs="Times New Roman"/>
          <w:sz w:val="28"/>
          <w:szCs w:val="28"/>
        </w:rPr>
        <w:t>на день ухвалення Вищою радою правосуддя</w:t>
      </w:r>
      <w:r w:rsidR="00D44381">
        <w:rPr>
          <w:rFonts w:ascii="Times New Roman" w:eastAsia="Calibri" w:hAnsi="Times New Roman" w:cs="Times New Roman"/>
          <w:sz w:val="28"/>
          <w:szCs w:val="28"/>
        </w:rPr>
        <w:t xml:space="preserve"> цього</w:t>
      </w:r>
      <w:r w:rsidRPr="00BF3F28">
        <w:rPr>
          <w:rFonts w:ascii="Times New Roman" w:eastAsia="Calibri" w:hAnsi="Times New Roman" w:cs="Times New Roman"/>
          <w:sz w:val="28"/>
          <w:szCs w:val="28"/>
        </w:rPr>
        <w:t xml:space="preserve"> рішення</w:t>
      </w:r>
      <w:r w:rsidRPr="00BF3F28">
        <w:rPr>
          <w:rFonts w:ascii="Times New Roman" w:eastAsia="Calibri" w:hAnsi="Times New Roman" w:cs="Times New Roman"/>
          <w:sz w:val="28"/>
          <w:szCs w:val="28"/>
          <w:shd w:val="clear" w:color="auto" w:fill="FFFFFF"/>
        </w:rPr>
        <w:t xml:space="preserve"> станов</w:t>
      </w:r>
      <w:r w:rsidR="00051AC8">
        <w:rPr>
          <w:rFonts w:ascii="Times New Roman" w:eastAsia="Calibri" w:hAnsi="Times New Roman" w:cs="Times New Roman"/>
          <w:sz w:val="28"/>
          <w:szCs w:val="28"/>
          <w:shd w:val="clear" w:color="auto" w:fill="FFFFFF"/>
        </w:rPr>
        <w:t>ить</w:t>
      </w:r>
      <w:r w:rsidRPr="00BF3F28">
        <w:rPr>
          <w:rFonts w:ascii="Times New Roman" w:eastAsia="Calibri" w:hAnsi="Times New Roman" w:cs="Times New Roman"/>
          <w:sz w:val="28"/>
          <w:szCs w:val="28"/>
          <w:shd w:val="clear" w:color="auto" w:fill="FFFFFF"/>
        </w:rPr>
        <w:t xml:space="preserve"> 22 роки 1 місяць 7 днів.</w:t>
      </w:r>
    </w:p>
    <w:p w:rsidR="00BF3F28" w:rsidRPr="00BF3F28" w:rsidRDefault="00BF3F28" w:rsidP="00D44381">
      <w:pPr>
        <w:spacing w:after="0" w:line="240" w:lineRule="auto"/>
        <w:ind w:firstLine="567"/>
        <w:jc w:val="both"/>
        <w:rPr>
          <w:rFonts w:ascii="Times New Roman" w:hAnsi="Times New Roman" w:cs="Times New Roman"/>
          <w:sz w:val="28"/>
          <w:szCs w:val="28"/>
        </w:rPr>
      </w:pPr>
      <w:r w:rsidRPr="00BF3F28">
        <w:rPr>
          <w:rFonts w:ascii="Times New Roman" w:eastAsia="Calibri" w:hAnsi="Times New Roman" w:cs="Times New Roman"/>
          <w:sz w:val="28"/>
          <w:szCs w:val="28"/>
          <w:shd w:val="clear" w:color="auto" w:fill="FFFFFF"/>
        </w:rPr>
        <w:t xml:space="preserve">Статтею 56 Закону України </w:t>
      </w:r>
      <w:r w:rsidRPr="00BF3F28">
        <w:rPr>
          <w:rFonts w:ascii="Times New Roman" w:hAnsi="Times New Roman" w:cs="Times New Roman"/>
          <w:sz w:val="28"/>
          <w:szCs w:val="28"/>
          <w:shd w:val="clear" w:color="auto" w:fill="FFFFFF"/>
        </w:rPr>
        <w:t>від 5 листопада 1991 року № 1789-XII «Про прокуратуру» (у редакції, чинній на час призначення Прасолова В.М. на посаду судді) </w:t>
      </w:r>
      <w:r w:rsidRPr="00BF3F28">
        <w:rPr>
          <w:rFonts w:ascii="Times New Roman" w:hAnsi="Times New Roman" w:cs="Times New Roman"/>
          <w:sz w:val="28"/>
          <w:szCs w:val="28"/>
        </w:rPr>
        <w:t>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w:t>
      </w:r>
      <w:r w:rsidR="00D44381">
        <w:rPr>
          <w:rFonts w:ascii="Times New Roman" w:hAnsi="Times New Roman" w:cs="Times New Roman"/>
          <w:sz w:val="28"/>
          <w:szCs w:val="28"/>
        </w:rPr>
        <w:t>ті 46, частині першій статті 46</w:t>
      </w:r>
      <w:r w:rsidRPr="00D44381">
        <w:rPr>
          <w:rFonts w:ascii="Times New Roman" w:hAnsi="Times New Roman" w:cs="Times New Roman"/>
          <w:sz w:val="28"/>
          <w:szCs w:val="28"/>
          <w:vertAlign w:val="superscript"/>
        </w:rPr>
        <w:t>1</w:t>
      </w:r>
      <w:r w:rsidRPr="00BF3F28">
        <w:rPr>
          <w:rFonts w:ascii="Times New Roman" w:hAnsi="Times New Roman" w:cs="Times New Roman"/>
          <w:sz w:val="28"/>
          <w:szCs w:val="28"/>
        </w:rPr>
        <w:t>, частині першій ст</w:t>
      </w:r>
      <w:r w:rsidR="00D44381">
        <w:rPr>
          <w:rFonts w:ascii="Times New Roman" w:hAnsi="Times New Roman" w:cs="Times New Roman"/>
          <w:sz w:val="28"/>
          <w:szCs w:val="28"/>
        </w:rPr>
        <w:t>атті 47, статтях 48, 49, 50, 50</w:t>
      </w:r>
      <w:r w:rsidRPr="00D44381">
        <w:rPr>
          <w:rFonts w:ascii="Times New Roman" w:hAnsi="Times New Roman" w:cs="Times New Roman"/>
          <w:sz w:val="28"/>
          <w:szCs w:val="28"/>
          <w:vertAlign w:val="superscript"/>
        </w:rPr>
        <w:t>1</w:t>
      </w:r>
      <w:r w:rsidRPr="00BF3F28">
        <w:rPr>
          <w:rFonts w:ascii="Times New Roman" w:hAnsi="Times New Roman" w:cs="Times New Roman"/>
          <w:sz w:val="28"/>
          <w:szCs w:val="28"/>
        </w:rPr>
        <w:t>, частині п</w:t>
      </w:r>
      <w:r w:rsidRPr="00BF3F28">
        <w:rPr>
          <w:rFonts w:ascii="Times New Roman" w:hAnsi="Times New Roman" w:cs="Times New Roman"/>
          <w:sz w:val="28"/>
          <w:szCs w:val="28"/>
          <w:lang w:val="en-US"/>
        </w:rPr>
        <w:t>’</w:t>
      </w:r>
      <w:proofErr w:type="spellStart"/>
      <w:r w:rsidRPr="00BF3F28">
        <w:rPr>
          <w:rFonts w:ascii="Times New Roman" w:hAnsi="Times New Roman" w:cs="Times New Roman"/>
          <w:sz w:val="28"/>
          <w:szCs w:val="28"/>
        </w:rPr>
        <w:t>ят</w:t>
      </w:r>
      <w:r w:rsidR="00051AC8">
        <w:rPr>
          <w:rFonts w:ascii="Times New Roman" w:hAnsi="Times New Roman" w:cs="Times New Roman"/>
          <w:sz w:val="28"/>
          <w:szCs w:val="28"/>
        </w:rPr>
        <w:t>ій</w:t>
      </w:r>
      <w:proofErr w:type="spellEnd"/>
      <w:r w:rsidR="00051AC8">
        <w:rPr>
          <w:rFonts w:ascii="Times New Roman" w:hAnsi="Times New Roman" w:cs="Times New Roman"/>
          <w:sz w:val="28"/>
          <w:szCs w:val="28"/>
        </w:rPr>
        <w:t xml:space="preserve"> статті 52 і </w:t>
      </w:r>
      <w:r w:rsidR="00D44381">
        <w:rPr>
          <w:rFonts w:ascii="Times New Roman" w:hAnsi="Times New Roman" w:cs="Times New Roman"/>
          <w:sz w:val="28"/>
          <w:szCs w:val="28"/>
        </w:rPr>
        <w:br/>
      </w:r>
      <w:r w:rsidR="00051AC8">
        <w:rPr>
          <w:rFonts w:ascii="Times New Roman" w:hAnsi="Times New Roman" w:cs="Times New Roman"/>
          <w:sz w:val="28"/>
          <w:szCs w:val="28"/>
        </w:rPr>
        <w:t xml:space="preserve">статті 55 цього </w:t>
      </w:r>
      <w:r w:rsidRPr="00BF3F28">
        <w:rPr>
          <w:rFonts w:ascii="Times New Roman" w:hAnsi="Times New Roman" w:cs="Times New Roman"/>
          <w:sz w:val="28"/>
          <w:szCs w:val="28"/>
        </w:rPr>
        <w:t>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BF3F28" w:rsidRPr="00BF3F28" w:rsidRDefault="00D44381" w:rsidP="00D4438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w:t>
      </w:r>
      <w:r w:rsidR="00415FBC">
        <w:rPr>
          <w:rFonts w:ascii="Times New Roman" w:hAnsi="Times New Roman" w:cs="Times New Roman"/>
          <w:sz w:val="28"/>
          <w:szCs w:val="28"/>
        </w:rPr>
        <w:t>е</w:t>
      </w:r>
      <w:r>
        <w:rPr>
          <w:rFonts w:ascii="Times New Roman" w:hAnsi="Times New Roman" w:cs="Times New Roman"/>
          <w:sz w:val="28"/>
          <w:szCs w:val="28"/>
        </w:rPr>
        <w:t>, з огляду на зазначену норму</w:t>
      </w:r>
      <w:r w:rsidR="00BF3F28" w:rsidRPr="00BF3F28">
        <w:rPr>
          <w:rFonts w:ascii="Times New Roman" w:hAnsi="Times New Roman" w:cs="Times New Roman"/>
          <w:sz w:val="28"/>
          <w:szCs w:val="28"/>
        </w:rPr>
        <w:t xml:space="preserve"> Закону </w:t>
      </w:r>
      <w:r w:rsidR="00BF3F28" w:rsidRPr="00BF3F28">
        <w:rPr>
          <w:rFonts w:ascii="Times New Roman" w:eastAsia="Calibri" w:hAnsi="Times New Roman" w:cs="Times New Roman"/>
          <w:sz w:val="28"/>
          <w:szCs w:val="28"/>
          <w:shd w:val="clear" w:color="auto" w:fill="FFFFFF"/>
        </w:rPr>
        <w:t xml:space="preserve">України </w:t>
      </w:r>
      <w:r w:rsidR="00BF3F28" w:rsidRPr="00BF3F28">
        <w:rPr>
          <w:rFonts w:ascii="Times New Roman" w:hAnsi="Times New Roman" w:cs="Times New Roman"/>
          <w:sz w:val="28"/>
          <w:szCs w:val="28"/>
          <w:shd w:val="clear" w:color="auto" w:fill="FFFFFF"/>
        </w:rPr>
        <w:t xml:space="preserve">від 5 листопада </w:t>
      </w:r>
      <w:r w:rsidR="00911A88">
        <w:rPr>
          <w:rFonts w:ascii="Times New Roman" w:hAnsi="Times New Roman" w:cs="Times New Roman"/>
          <w:sz w:val="28"/>
          <w:szCs w:val="28"/>
          <w:shd w:val="clear" w:color="auto" w:fill="FFFFFF"/>
        </w:rPr>
        <w:t xml:space="preserve">                        </w:t>
      </w:r>
      <w:r w:rsidR="00BF3F28" w:rsidRPr="00BF3F28">
        <w:rPr>
          <w:rFonts w:ascii="Times New Roman" w:hAnsi="Times New Roman" w:cs="Times New Roman"/>
          <w:sz w:val="28"/>
          <w:szCs w:val="28"/>
          <w:shd w:val="clear" w:color="auto" w:fill="FFFFFF"/>
        </w:rPr>
        <w:t xml:space="preserve">1991 року № 1789-XII «Про прокуратуру» </w:t>
      </w:r>
      <w:r>
        <w:rPr>
          <w:rFonts w:ascii="Times New Roman" w:hAnsi="Times New Roman" w:cs="Times New Roman"/>
          <w:sz w:val="28"/>
          <w:szCs w:val="28"/>
        </w:rPr>
        <w:t>та абзац</w:t>
      </w:r>
      <w:r w:rsidR="00BF3F28" w:rsidRPr="00BF3F28">
        <w:rPr>
          <w:rFonts w:ascii="Times New Roman" w:hAnsi="Times New Roman" w:cs="Times New Roman"/>
          <w:sz w:val="28"/>
          <w:szCs w:val="28"/>
        </w:rPr>
        <w:t xml:space="preserve"> друг</w:t>
      </w:r>
      <w:r w:rsidR="006E5A51">
        <w:rPr>
          <w:rFonts w:ascii="Times New Roman" w:hAnsi="Times New Roman" w:cs="Times New Roman"/>
          <w:sz w:val="28"/>
          <w:szCs w:val="28"/>
        </w:rPr>
        <w:t>ий</w:t>
      </w:r>
      <w:r w:rsidR="00BF3F28" w:rsidRPr="00BF3F28">
        <w:rPr>
          <w:rFonts w:ascii="Times New Roman" w:hAnsi="Times New Roman" w:cs="Times New Roman"/>
          <w:sz w:val="28"/>
          <w:szCs w:val="28"/>
        </w:rPr>
        <w:t xml:space="preserve"> частини четвертої </w:t>
      </w:r>
      <w:r w:rsidR="006E5A51">
        <w:rPr>
          <w:rFonts w:ascii="Times New Roman" w:hAnsi="Times New Roman" w:cs="Times New Roman"/>
          <w:sz w:val="28"/>
          <w:szCs w:val="28"/>
        </w:rPr>
        <w:br/>
      </w:r>
      <w:r>
        <w:rPr>
          <w:rFonts w:ascii="Times New Roman" w:eastAsia="Calibri" w:hAnsi="Times New Roman" w:cs="Times New Roman"/>
          <w:sz w:val="28"/>
          <w:szCs w:val="28"/>
          <w:shd w:val="clear" w:color="auto" w:fill="FFFFFF"/>
        </w:rPr>
        <w:t xml:space="preserve">статті </w:t>
      </w:r>
      <w:r w:rsidR="00BF3F28" w:rsidRPr="00BF3F28">
        <w:rPr>
          <w:rFonts w:ascii="Times New Roman" w:eastAsia="Calibri" w:hAnsi="Times New Roman" w:cs="Times New Roman"/>
          <w:sz w:val="28"/>
          <w:szCs w:val="28"/>
          <w:shd w:val="clear" w:color="auto" w:fill="FFFFFF"/>
        </w:rPr>
        <w:t>43 Закону України від 15 грудня 1992 року № 2862-ХІІ «Про статус суддів»</w:t>
      </w:r>
      <w:r w:rsidR="00BF3F28" w:rsidRPr="00BF3F28">
        <w:rPr>
          <w:rFonts w:ascii="Times New Roman" w:hAnsi="Times New Roman" w:cs="Times New Roman"/>
          <w:sz w:val="28"/>
          <w:szCs w:val="28"/>
        </w:rPr>
        <w:t xml:space="preserve"> до стажу роботи, що дає судді </w:t>
      </w:r>
      <w:proofErr w:type="spellStart"/>
      <w:r w:rsidR="00BF3F28" w:rsidRPr="00BF3F28">
        <w:rPr>
          <w:rFonts w:ascii="Times New Roman" w:hAnsi="Times New Roman" w:cs="Times New Roman"/>
          <w:sz w:val="28"/>
          <w:szCs w:val="28"/>
        </w:rPr>
        <w:t>Прасолову</w:t>
      </w:r>
      <w:proofErr w:type="spellEnd"/>
      <w:r w:rsidR="00BF3F28" w:rsidRPr="00BF3F28">
        <w:rPr>
          <w:rFonts w:ascii="Times New Roman" w:hAnsi="Times New Roman" w:cs="Times New Roman"/>
          <w:sz w:val="28"/>
          <w:szCs w:val="28"/>
        </w:rPr>
        <w:t xml:space="preserve"> В.М.</w:t>
      </w:r>
      <w:r w:rsidR="006E5A51" w:rsidRPr="006E5A51">
        <w:rPr>
          <w:rFonts w:ascii="Times New Roman" w:hAnsi="Times New Roman" w:cs="Times New Roman"/>
          <w:sz w:val="28"/>
          <w:szCs w:val="28"/>
        </w:rPr>
        <w:t xml:space="preserve"> </w:t>
      </w:r>
      <w:r w:rsidR="006E5A51" w:rsidRPr="00BF3F28">
        <w:rPr>
          <w:rFonts w:ascii="Times New Roman" w:hAnsi="Times New Roman" w:cs="Times New Roman"/>
          <w:sz w:val="28"/>
          <w:szCs w:val="28"/>
        </w:rPr>
        <w:t>право на відставку</w:t>
      </w:r>
      <w:r w:rsidR="00BF3F28" w:rsidRPr="00BF3F28">
        <w:rPr>
          <w:rFonts w:ascii="Times New Roman" w:hAnsi="Times New Roman" w:cs="Times New Roman"/>
          <w:sz w:val="28"/>
          <w:szCs w:val="28"/>
        </w:rPr>
        <w:t xml:space="preserve">, </w:t>
      </w:r>
      <w:r w:rsidR="006E5A51">
        <w:rPr>
          <w:rFonts w:ascii="Times New Roman" w:hAnsi="Times New Roman" w:cs="Times New Roman"/>
          <w:sz w:val="28"/>
          <w:szCs w:val="28"/>
        </w:rPr>
        <w:t xml:space="preserve">який </w:t>
      </w:r>
      <w:r w:rsidR="00BF3F28" w:rsidRPr="00BF3F28">
        <w:rPr>
          <w:rFonts w:ascii="Times New Roman" w:hAnsi="Times New Roman" w:cs="Times New Roman"/>
          <w:sz w:val="28"/>
          <w:szCs w:val="28"/>
        </w:rPr>
        <w:t xml:space="preserve">підтверджується копіями послужного списку, військового квитка, підлягає зарахуванню період роботи на посадах військового слідчого, слідчого-начальника пересувної криміналістичної лабораторії, старшого слідчого військової прокуратури </w:t>
      </w:r>
      <w:proofErr w:type="spellStart"/>
      <w:r w:rsidR="00BF3F28" w:rsidRPr="00BF3F28">
        <w:rPr>
          <w:rFonts w:ascii="Times New Roman" w:hAnsi="Times New Roman" w:cs="Times New Roman"/>
          <w:sz w:val="28"/>
          <w:szCs w:val="28"/>
        </w:rPr>
        <w:t>Домнінського</w:t>
      </w:r>
      <w:proofErr w:type="spellEnd"/>
      <w:r w:rsidR="00BF3F28" w:rsidRPr="00BF3F28">
        <w:rPr>
          <w:rFonts w:ascii="Times New Roman" w:hAnsi="Times New Roman" w:cs="Times New Roman"/>
          <w:sz w:val="28"/>
          <w:szCs w:val="28"/>
        </w:rPr>
        <w:t xml:space="preserve"> гарнізону (</w:t>
      </w:r>
      <w:r w:rsidR="006E5A51">
        <w:rPr>
          <w:rFonts w:ascii="Times New Roman" w:hAnsi="Times New Roman" w:cs="Times New Roman"/>
          <w:sz w:val="28"/>
          <w:szCs w:val="28"/>
        </w:rPr>
        <w:t>і</w:t>
      </w:r>
      <w:r w:rsidR="00BF3F28" w:rsidRPr="00BF3F28">
        <w:rPr>
          <w:rFonts w:ascii="Times New Roman" w:hAnsi="Times New Roman" w:cs="Times New Roman"/>
          <w:sz w:val="28"/>
          <w:szCs w:val="28"/>
        </w:rPr>
        <w:t xml:space="preserve">з 26 червня 1980 року до </w:t>
      </w:r>
      <w:r w:rsidR="00BF3F28" w:rsidRPr="00BF3F28">
        <w:rPr>
          <w:rFonts w:ascii="Times New Roman" w:hAnsi="Times New Roman" w:cs="Times New Roman"/>
          <w:sz w:val="28"/>
          <w:szCs w:val="28"/>
        </w:rPr>
        <w:br/>
        <w:t xml:space="preserve">30 січня 1986 року), старшого слідчого, помічника військового прокурора, старшого помічника військового прокурора військової прокуратури </w:t>
      </w:r>
      <w:proofErr w:type="spellStart"/>
      <w:r w:rsidR="00BF3F28" w:rsidRPr="00BF3F28">
        <w:rPr>
          <w:rFonts w:ascii="Times New Roman" w:hAnsi="Times New Roman" w:cs="Times New Roman"/>
          <w:sz w:val="28"/>
          <w:szCs w:val="28"/>
        </w:rPr>
        <w:t>Оловяннинського</w:t>
      </w:r>
      <w:proofErr w:type="spellEnd"/>
      <w:r w:rsidR="00BF3F28" w:rsidRPr="00BF3F28">
        <w:rPr>
          <w:rFonts w:ascii="Times New Roman" w:hAnsi="Times New Roman" w:cs="Times New Roman"/>
          <w:sz w:val="28"/>
          <w:szCs w:val="28"/>
        </w:rPr>
        <w:t xml:space="preserve"> гарнізону</w:t>
      </w:r>
      <w:r w:rsidR="00BF3F28" w:rsidRPr="00BF3F28">
        <w:rPr>
          <w:rFonts w:ascii="Times New Roman" w:hAnsi="Times New Roman" w:cs="Times New Roman"/>
          <w:sz w:val="28"/>
          <w:szCs w:val="28"/>
          <w:lang w:val="en-US"/>
        </w:rPr>
        <w:t xml:space="preserve"> (</w:t>
      </w:r>
      <w:r w:rsidR="00BF3F28" w:rsidRPr="00BF3F28">
        <w:rPr>
          <w:rFonts w:ascii="Times New Roman" w:hAnsi="Times New Roman" w:cs="Times New Roman"/>
          <w:sz w:val="28"/>
          <w:szCs w:val="28"/>
        </w:rPr>
        <w:t xml:space="preserve">з 30 січня 1986 року до 27 листопада 1991 року), старшого помічника військового прокурора, слідчого військової прокуратури Харківського гарнізону (з 27 листопада 1991 року до 6 січня 1994 року), слідчого,  військового прокурора-криміналіста, заступника військового прокурора військової прокуратури Криворізького гарнізону (з 6 січня 1994 року до </w:t>
      </w:r>
      <w:r w:rsidR="00BF3F28" w:rsidRPr="00BF3F28">
        <w:rPr>
          <w:rFonts w:ascii="Times New Roman" w:hAnsi="Times New Roman" w:cs="Times New Roman"/>
          <w:sz w:val="28"/>
          <w:szCs w:val="28"/>
        </w:rPr>
        <w:br/>
      </w:r>
      <w:r w:rsidR="00BF3F28" w:rsidRPr="00BF3F28">
        <w:rPr>
          <w:rFonts w:ascii="Times New Roman" w:hAnsi="Times New Roman" w:cs="Times New Roman"/>
          <w:sz w:val="28"/>
          <w:szCs w:val="28"/>
        </w:rPr>
        <w:lastRenderedPageBreak/>
        <w:t>22 грудня 2000 року</w:t>
      </w:r>
      <w:r w:rsidR="006E5A51">
        <w:rPr>
          <w:rFonts w:ascii="Times New Roman" w:hAnsi="Times New Roman" w:cs="Times New Roman"/>
          <w:sz w:val="28"/>
          <w:szCs w:val="28"/>
        </w:rPr>
        <w:t>)</w:t>
      </w:r>
      <w:r w:rsidR="00BF3F28" w:rsidRPr="00BF3F28">
        <w:rPr>
          <w:rFonts w:ascii="Times New Roman" w:hAnsi="Times New Roman" w:cs="Times New Roman"/>
          <w:sz w:val="28"/>
          <w:szCs w:val="28"/>
        </w:rPr>
        <w:t xml:space="preserve">, військового прокурора Первомайського гарнізону </w:t>
      </w:r>
      <w:r w:rsidR="00BF3F28" w:rsidRPr="00BF3F28">
        <w:rPr>
          <w:rFonts w:ascii="Times New Roman" w:hAnsi="Times New Roman" w:cs="Times New Roman"/>
          <w:sz w:val="28"/>
          <w:szCs w:val="28"/>
        </w:rPr>
        <w:br/>
        <w:t>(з 22 грудня 2000 року до 20 вересня 200</w:t>
      </w:r>
      <w:r w:rsidR="006E5A51">
        <w:rPr>
          <w:rFonts w:ascii="Times New Roman" w:hAnsi="Times New Roman" w:cs="Times New Roman"/>
          <w:sz w:val="28"/>
          <w:szCs w:val="28"/>
        </w:rPr>
        <w:t xml:space="preserve">1 року), що загалом становить </w:t>
      </w:r>
      <w:r w:rsidR="00BF3F28" w:rsidRPr="00BF3F28">
        <w:rPr>
          <w:rFonts w:ascii="Times New Roman" w:hAnsi="Times New Roman" w:cs="Times New Roman"/>
          <w:sz w:val="28"/>
          <w:szCs w:val="28"/>
        </w:rPr>
        <w:t xml:space="preserve">21 рік </w:t>
      </w:r>
      <w:r w:rsidR="00BF3F28" w:rsidRPr="00BF3F28">
        <w:rPr>
          <w:rFonts w:ascii="Times New Roman" w:hAnsi="Times New Roman" w:cs="Times New Roman"/>
          <w:sz w:val="28"/>
          <w:szCs w:val="28"/>
        </w:rPr>
        <w:br/>
        <w:t>2 місяці 24 дні.</w:t>
      </w:r>
    </w:p>
    <w:p w:rsidR="00BF3F28" w:rsidRPr="00BF3F28" w:rsidRDefault="00BF3F28" w:rsidP="00D44381">
      <w:pPr>
        <w:spacing w:after="0" w:line="240" w:lineRule="auto"/>
        <w:ind w:firstLine="567"/>
        <w:jc w:val="both"/>
        <w:rPr>
          <w:rFonts w:ascii="Times New Roman" w:hAnsi="Times New Roman" w:cs="Times New Roman"/>
          <w:sz w:val="28"/>
          <w:szCs w:val="28"/>
        </w:rPr>
      </w:pPr>
      <w:r w:rsidRPr="00BF3F28">
        <w:rPr>
          <w:rFonts w:ascii="Times New Roman" w:hAnsi="Times New Roman" w:cs="Times New Roman"/>
          <w:sz w:val="28"/>
          <w:szCs w:val="28"/>
        </w:rPr>
        <w:t>Крім того, абзацом другим частини другої статті 1 Указу Президента України від 10 липня 1995 року № 584/1995 «Про додаткові заходи щодо соціального захисту суддів» (</w:t>
      </w:r>
      <w:r w:rsidRPr="00BF3F28">
        <w:rPr>
          <w:rFonts w:ascii="Times New Roman" w:hAnsi="Times New Roman" w:cs="Times New Roman"/>
          <w:color w:val="1D1D1B"/>
          <w:sz w:val="28"/>
          <w:szCs w:val="28"/>
        </w:rPr>
        <w:t xml:space="preserve">у редакції, чинній на день призначення </w:t>
      </w:r>
      <w:r w:rsidRPr="00BF3F28">
        <w:rPr>
          <w:rFonts w:ascii="Times New Roman" w:hAnsi="Times New Roman" w:cs="Times New Roman"/>
          <w:color w:val="1D1D1B"/>
          <w:sz w:val="28"/>
          <w:szCs w:val="28"/>
        </w:rPr>
        <w:br/>
        <w:t>Прасолова В.М. на посаду судді)</w:t>
      </w:r>
      <w:r w:rsidRPr="00BF3F28">
        <w:rPr>
          <w:rFonts w:ascii="Times New Roman" w:hAnsi="Times New Roman" w:cs="Times New Roman"/>
          <w:sz w:val="28"/>
          <w:szCs w:val="28"/>
        </w:rPr>
        <w:t xml:space="preserve"> передбачено,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Із копії послужного списку вбачається, що з 5 серпня 1976 року до 26 червня 1980 року Прасолов В.М. був курсантом Військового інституту.</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Частиною другою статті 11 Закону СРСР від 12 жовтня 1967 року «Про загальний військовий обов’язок», чинно</w:t>
      </w:r>
      <w:r w:rsidR="00C42316">
        <w:rPr>
          <w:rFonts w:ascii="Times New Roman" w:eastAsia="Times New Roman" w:hAnsi="Times New Roman" w:cs="Times New Roman"/>
          <w:color w:val="1D1D1B"/>
          <w:sz w:val="28"/>
          <w:szCs w:val="28"/>
          <w:lang w:eastAsia="uk-UA"/>
        </w:rPr>
        <w:t>го</w:t>
      </w:r>
      <w:r w:rsidRPr="00BF3F28">
        <w:rPr>
          <w:rFonts w:ascii="Times New Roman" w:eastAsia="Times New Roman" w:hAnsi="Times New Roman" w:cs="Times New Roman"/>
          <w:color w:val="1D1D1B"/>
          <w:sz w:val="28"/>
          <w:szCs w:val="28"/>
          <w:lang w:eastAsia="uk-UA"/>
        </w:rPr>
        <w:t xml:space="preserve"> на час навчання Прасолова В.М. у Військовому інституті, було встановлено, що громадяни, прийняті до військово-навчальних закладів, є такими, що перебувають на дійсній військовій службі і називаються курсантами. На них поширюються обов’язки, встановлені для військовослужбовців строкової служби. Вони та їхні сім’ї користувалися правами, пільгами та перевагами, встановленими чинним законодавством для військовослужбовців строкової служби та їхніх сімей.</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Згідно з пунктом 1 статті 13 вказаного Закону СРСР для солдатів і сержантів Радянської Армії, берегових частин і авіації Військово-Морського Флоту був установлений дворічний строк дійсної військової служби.</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 xml:space="preserve">Частиною першою статті 25 Закону України від 25 березня 1992 року </w:t>
      </w:r>
      <w:r w:rsidRPr="00BF3F28">
        <w:rPr>
          <w:rFonts w:ascii="Times New Roman" w:eastAsia="Times New Roman" w:hAnsi="Times New Roman" w:cs="Times New Roman"/>
          <w:color w:val="1D1D1B"/>
          <w:sz w:val="28"/>
          <w:szCs w:val="28"/>
          <w:lang w:eastAsia="uk-UA"/>
        </w:rPr>
        <w:br/>
        <w:t>№ 2232-XII «Про загальний військовий обов’язок і військову службу» передбачено, що навчання у військово-навчальних закладах зараховується курсантам як строкова військова служба.</w:t>
      </w:r>
    </w:p>
    <w:p w:rsidR="00BF3F28" w:rsidRPr="00BF3F28" w:rsidRDefault="008F161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Pr>
          <w:rFonts w:ascii="Times New Roman" w:eastAsia="Times New Roman" w:hAnsi="Times New Roman" w:cs="Times New Roman"/>
          <w:color w:val="1D1D1B"/>
          <w:sz w:val="28"/>
          <w:szCs w:val="28"/>
          <w:lang w:eastAsia="uk-UA"/>
        </w:rPr>
        <w:t>Отже</w:t>
      </w:r>
      <w:r w:rsidR="00BF3F28" w:rsidRPr="00BF3F28">
        <w:rPr>
          <w:rFonts w:ascii="Times New Roman" w:eastAsia="Times New Roman" w:hAnsi="Times New Roman" w:cs="Times New Roman"/>
          <w:color w:val="1D1D1B"/>
          <w:sz w:val="28"/>
          <w:szCs w:val="28"/>
          <w:lang w:eastAsia="uk-UA"/>
        </w:rPr>
        <w:t xml:space="preserve">, як законодавство колишнього СРСР, так і законодавство України </w:t>
      </w:r>
      <w:r w:rsidR="00EB0BDB" w:rsidRPr="00BF3F28">
        <w:rPr>
          <w:rFonts w:ascii="Times New Roman" w:eastAsia="Times New Roman" w:hAnsi="Times New Roman" w:cs="Times New Roman"/>
          <w:color w:val="1D1D1B"/>
          <w:sz w:val="28"/>
          <w:szCs w:val="28"/>
          <w:lang w:eastAsia="uk-UA"/>
        </w:rPr>
        <w:t xml:space="preserve">період навчання у військово-навчальних закладах </w:t>
      </w:r>
      <w:r w:rsidR="00BF3F28" w:rsidRPr="00BF3F28">
        <w:rPr>
          <w:rFonts w:ascii="Times New Roman" w:eastAsia="Times New Roman" w:hAnsi="Times New Roman" w:cs="Times New Roman"/>
          <w:color w:val="1D1D1B"/>
          <w:sz w:val="28"/>
          <w:szCs w:val="28"/>
          <w:lang w:eastAsia="uk-UA"/>
        </w:rPr>
        <w:t>прирівнювало до проходження дійсної (строкової) військової служби.</w:t>
      </w:r>
    </w:p>
    <w:p w:rsidR="00BF3F28" w:rsidRPr="00BF3F28" w:rsidRDefault="00EB0BDB"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Pr>
          <w:rFonts w:ascii="Times New Roman" w:eastAsia="Times New Roman" w:hAnsi="Times New Roman" w:cs="Times New Roman"/>
          <w:color w:val="1D1D1B"/>
          <w:sz w:val="28"/>
          <w:szCs w:val="28"/>
          <w:lang w:eastAsia="uk-UA"/>
        </w:rPr>
        <w:t>У зв’язку із цим</w:t>
      </w:r>
      <w:r w:rsidR="00BF3F28" w:rsidRPr="00BF3F28">
        <w:rPr>
          <w:rFonts w:ascii="Times New Roman" w:eastAsia="Times New Roman" w:hAnsi="Times New Roman" w:cs="Times New Roman"/>
          <w:color w:val="1D1D1B"/>
          <w:sz w:val="28"/>
          <w:szCs w:val="28"/>
          <w:lang w:eastAsia="uk-UA"/>
        </w:rPr>
        <w:t>, до стажу роботи Прасолова В.М. на посаді судді, що дає право на відставку, підлягають зарахуванню два роки навчання у Військовому інституті як період проходження строкової військової служби.</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 xml:space="preserve">Варто зауважити, що частиною другою статті 137 Закону № 1402-VІІІ </w:t>
      </w:r>
      <w:r w:rsidR="00802AB0">
        <w:rPr>
          <w:rFonts w:ascii="Times New Roman" w:eastAsia="Times New Roman" w:hAnsi="Times New Roman" w:cs="Times New Roman"/>
          <w:color w:val="1D1D1B"/>
          <w:sz w:val="28"/>
          <w:szCs w:val="28"/>
          <w:lang w:eastAsia="uk-UA"/>
        </w:rPr>
        <w:br/>
      </w:r>
      <w:r w:rsidRPr="00BF3F28">
        <w:rPr>
          <w:rFonts w:ascii="Times New Roman" w:eastAsia="Times New Roman" w:hAnsi="Times New Roman" w:cs="Times New Roman"/>
          <w:color w:val="1D1D1B"/>
          <w:sz w:val="28"/>
          <w:szCs w:val="28"/>
          <w:lang w:eastAsia="uk-UA"/>
        </w:rPr>
        <w:t>(у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w:t>
      </w:r>
      <w:r w:rsidRPr="00BF3F28">
        <w:rPr>
          <w:rFonts w:ascii="Times New Roman" w:eastAsia="Times New Roman" w:hAnsi="Times New Roman" w:cs="Times New Roman"/>
          <w:color w:val="1D1D1B"/>
          <w:sz w:val="28"/>
          <w:szCs w:val="28"/>
          <w:lang w:eastAsia="uk-UA"/>
        </w:rPr>
        <w:lastRenderedPageBreak/>
        <w:t>антикорупційний суд», яким внесено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BF3F28">
        <w:rPr>
          <w:rFonts w:ascii="Times New Roman" w:eastAsia="Times New Roman" w:hAnsi="Times New Roman" w:cs="Times New Roman"/>
          <w:color w:val="1D1D1B"/>
          <w:sz w:val="28"/>
          <w:szCs w:val="28"/>
          <w:lang w:eastAsia="uk-UA"/>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w:t>
      </w:r>
      <w:r w:rsidR="00694049">
        <w:rPr>
          <w:rFonts w:ascii="Times New Roman" w:eastAsia="Times New Roman" w:hAnsi="Times New Roman" w:cs="Times New Roman"/>
          <w:color w:val="1D1D1B"/>
          <w:sz w:val="28"/>
          <w:szCs w:val="28"/>
          <w:lang w:eastAsia="uk-UA"/>
        </w:rPr>
        <w:t>№</w:t>
      </w:r>
      <w:r w:rsidR="00A67716">
        <w:rPr>
          <w:rFonts w:ascii="Times New Roman" w:eastAsia="Times New Roman" w:hAnsi="Times New Roman" w:cs="Times New Roman"/>
          <w:color w:val="1D1D1B"/>
          <w:sz w:val="28"/>
          <w:szCs w:val="28"/>
          <w:lang w:eastAsia="uk-UA"/>
        </w:rPr>
        <w:t xml:space="preserve"> </w:t>
      </w:r>
      <w:r w:rsidR="00694049">
        <w:rPr>
          <w:rFonts w:ascii="Times New Roman" w:eastAsia="Times New Roman" w:hAnsi="Times New Roman" w:cs="Times New Roman"/>
          <w:color w:val="1D1D1B"/>
          <w:sz w:val="28"/>
          <w:szCs w:val="28"/>
          <w:lang w:eastAsia="uk-UA"/>
        </w:rPr>
        <w:t>1402-</w:t>
      </w:r>
      <w:r w:rsidR="00694049">
        <w:rPr>
          <w:rFonts w:ascii="Times New Roman" w:eastAsia="Times New Roman" w:hAnsi="Times New Roman" w:cs="Times New Roman"/>
          <w:color w:val="1D1D1B"/>
          <w:sz w:val="28"/>
          <w:szCs w:val="28"/>
          <w:lang w:val="en-US" w:eastAsia="uk-UA"/>
        </w:rPr>
        <w:t>VIII</w:t>
      </w:r>
      <w:r w:rsidRPr="00BF3F28">
        <w:rPr>
          <w:rFonts w:ascii="Times New Roman" w:eastAsia="Times New Roman" w:hAnsi="Times New Roman" w:cs="Times New Roman"/>
          <w:color w:val="1D1D1B"/>
          <w:sz w:val="28"/>
          <w:szCs w:val="28"/>
          <w:lang w:eastAsia="uk-UA"/>
        </w:rPr>
        <w:t xml:space="preserve">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F3F28" w:rsidRPr="00BF3F28" w:rsidRDefault="00BF3F28" w:rsidP="00D44381">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BF3F28">
        <w:rPr>
          <w:rFonts w:ascii="Times New Roman" w:eastAsia="Times New Roman" w:hAnsi="Times New Roman" w:cs="Times New Roman"/>
          <w:color w:val="1D1D1B"/>
          <w:sz w:val="28"/>
          <w:szCs w:val="28"/>
          <w:shd w:val="clear" w:color="auto" w:fill="FFFFFF"/>
          <w:lang w:eastAsia="uk-UA"/>
        </w:rPr>
        <w:t xml:space="preserve">Відповідно до частини першої статті 7 Закону України від 15 грудня </w:t>
      </w:r>
      <w:r w:rsidRPr="00BF3F28">
        <w:rPr>
          <w:rFonts w:ascii="Times New Roman" w:eastAsia="Times New Roman" w:hAnsi="Times New Roman" w:cs="Times New Roman"/>
          <w:color w:val="1D1D1B"/>
          <w:sz w:val="28"/>
          <w:szCs w:val="28"/>
          <w:shd w:val="clear" w:color="auto" w:fill="FFFFFF"/>
          <w:lang w:eastAsia="uk-UA"/>
        </w:rPr>
        <w:br/>
        <w:t xml:space="preserve">1992 року № 2862-XII «Про статус суддів» </w:t>
      </w:r>
      <w:r w:rsidR="00694049">
        <w:rPr>
          <w:rFonts w:ascii="Times New Roman" w:eastAsia="Times New Roman" w:hAnsi="Times New Roman" w:cs="Times New Roman"/>
          <w:color w:val="1D1D1B"/>
          <w:sz w:val="28"/>
          <w:szCs w:val="28"/>
          <w:shd w:val="clear" w:color="auto" w:fill="FFFFFF"/>
          <w:lang w:eastAsia="uk-UA"/>
        </w:rPr>
        <w:t>у</w:t>
      </w:r>
      <w:r w:rsidRPr="00BF3F28">
        <w:rPr>
          <w:rFonts w:ascii="Times New Roman" w:eastAsia="Times New Roman" w:hAnsi="Times New Roman" w:cs="Times New Roman"/>
          <w:color w:val="1D1D1B"/>
          <w:sz w:val="28"/>
          <w:szCs w:val="28"/>
          <w:shd w:val="clear" w:color="auto" w:fill="FFFFFF"/>
          <w:lang w:eastAsia="uk-UA"/>
        </w:rPr>
        <w:t xml:space="preserve"> редакції, чинній станом на </w:t>
      </w:r>
      <w:r w:rsidR="00527D89">
        <w:rPr>
          <w:rFonts w:ascii="Times New Roman" w:eastAsia="Times New Roman" w:hAnsi="Times New Roman" w:cs="Times New Roman"/>
          <w:color w:val="1D1D1B"/>
          <w:sz w:val="28"/>
          <w:szCs w:val="28"/>
          <w:shd w:val="clear" w:color="auto" w:fill="FFFFFF"/>
          <w:lang w:eastAsia="uk-UA"/>
        </w:rPr>
        <w:br/>
      </w:r>
      <w:r w:rsidRPr="00BF3F28">
        <w:rPr>
          <w:rFonts w:ascii="Times New Roman" w:eastAsia="Times New Roman" w:hAnsi="Times New Roman" w:cs="Times New Roman"/>
          <w:color w:val="1D1D1B"/>
          <w:sz w:val="28"/>
          <w:szCs w:val="28"/>
          <w:shd w:val="clear" w:color="auto" w:fill="FFFFFF"/>
          <w:lang w:eastAsia="uk-UA"/>
        </w:rPr>
        <w:t xml:space="preserve">21 лютого 2002 року, </w:t>
      </w:r>
      <w:r w:rsidRPr="00BF3F28">
        <w:rPr>
          <w:rFonts w:ascii="Times New Roman" w:eastAsia="Times New Roman" w:hAnsi="Times New Roman" w:cs="Times New Roman"/>
          <w:sz w:val="28"/>
          <w:szCs w:val="28"/>
          <w:lang w:eastAsia="uk-UA"/>
        </w:rPr>
        <w:t xml:space="preserve">на </w:t>
      </w:r>
      <w:r w:rsidRPr="00BF3F28">
        <w:rPr>
          <w:rFonts w:ascii="Times New Roman" w:hAnsi="Times New Roman" w:cs="Times New Roman"/>
          <w:sz w:val="28"/>
          <w:szCs w:val="28"/>
        </w:rPr>
        <w:t>посаду судді може бути рекомендований кваліфікаційною комісією суддів громадянин України, не молодший двадцяти п</w:t>
      </w:r>
      <w:r w:rsidRPr="00BF3F28">
        <w:rPr>
          <w:rFonts w:ascii="Times New Roman" w:hAnsi="Times New Roman" w:cs="Times New Roman"/>
          <w:sz w:val="28"/>
          <w:szCs w:val="28"/>
          <w:lang w:val="en-US"/>
        </w:rPr>
        <w:t>’</w:t>
      </w:r>
      <w:proofErr w:type="spellStart"/>
      <w:r w:rsidRPr="00BF3F28">
        <w:rPr>
          <w:rFonts w:ascii="Times New Roman" w:hAnsi="Times New Roman" w:cs="Times New Roman"/>
          <w:sz w:val="28"/>
          <w:szCs w:val="28"/>
        </w:rPr>
        <w:t>яти</w:t>
      </w:r>
      <w:proofErr w:type="spellEnd"/>
      <w:r w:rsidRPr="00BF3F28">
        <w:rPr>
          <w:rFonts w:ascii="Times New Roman" w:hAnsi="Times New Roman" w:cs="Times New Roman"/>
          <w:sz w:val="28"/>
          <w:szCs w:val="28"/>
        </w:rPr>
        <w:t xml:space="preserve">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BF3F28" w:rsidRPr="00405C4B" w:rsidRDefault="00527D89" w:rsidP="00D4438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Водночас</w:t>
      </w:r>
      <w:r w:rsidR="00BF3F28" w:rsidRPr="00BF3F28">
        <w:rPr>
          <w:rFonts w:ascii="Times New Roman" w:hAnsi="Times New Roman" w:cs="Times New Roman"/>
          <w:sz w:val="28"/>
          <w:szCs w:val="28"/>
        </w:rPr>
        <w:t xml:space="preserve"> стаж роботи за юридичною спеціальністю, вимога щодо якого визначалас</w:t>
      </w:r>
      <w:r>
        <w:rPr>
          <w:rFonts w:ascii="Times New Roman" w:hAnsi="Times New Roman" w:cs="Times New Roman"/>
          <w:sz w:val="28"/>
          <w:szCs w:val="28"/>
        </w:rPr>
        <w:t>я</w:t>
      </w:r>
      <w:r w:rsidR="00BF3F28" w:rsidRPr="00BF3F28">
        <w:rPr>
          <w:rFonts w:ascii="Times New Roman" w:hAnsi="Times New Roman" w:cs="Times New Roman"/>
          <w:sz w:val="28"/>
          <w:szCs w:val="28"/>
        </w:rPr>
        <w:t xml:space="preserve"> законом та який надавав право для призначенн</w:t>
      </w:r>
      <w:r>
        <w:rPr>
          <w:rFonts w:ascii="Times New Roman" w:hAnsi="Times New Roman" w:cs="Times New Roman"/>
          <w:sz w:val="28"/>
          <w:szCs w:val="28"/>
        </w:rPr>
        <w:t>я на посаду судді (стаж роботи</w:t>
      </w:r>
      <w:r w:rsidR="00BF3F28" w:rsidRPr="00BF3F28">
        <w:rPr>
          <w:rFonts w:ascii="Times New Roman" w:hAnsi="Times New Roman" w:cs="Times New Roman"/>
          <w:sz w:val="28"/>
          <w:szCs w:val="28"/>
        </w:rPr>
        <w:t xml:space="preserve"> на посадах військового прокурора, заступ</w:t>
      </w:r>
      <w:r w:rsidR="00A67716">
        <w:rPr>
          <w:rFonts w:ascii="Times New Roman" w:hAnsi="Times New Roman" w:cs="Times New Roman"/>
          <w:sz w:val="28"/>
          <w:szCs w:val="28"/>
        </w:rPr>
        <w:t>ника військового прокурора),</w:t>
      </w:r>
      <w:r w:rsidR="00BF3F28" w:rsidRPr="00BF3F28">
        <w:rPr>
          <w:rFonts w:ascii="Times New Roman" w:hAnsi="Times New Roman" w:cs="Times New Roman"/>
          <w:sz w:val="28"/>
          <w:szCs w:val="28"/>
        </w:rPr>
        <w:t xml:space="preserve"> зарахований до стажу роботи Прасолов</w:t>
      </w:r>
      <w:r w:rsidR="00A67716">
        <w:rPr>
          <w:rFonts w:ascii="Times New Roman" w:hAnsi="Times New Roman" w:cs="Times New Roman"/>
          <w:sz w:val="28"/>
          <w:szCs w:val="28"/>
        </w:rPr>
        <w:t>а</w:t>
      </w:r>
      <w:r w:rsidR="00BF3F28" w:rsidRPr="00BF3F28">
        <w:rPr>
          <w:rFonts w:ascii="Times New Roman" w:hAnsi="Times New Roman" w:cs="Times New Roman"/>
          <w:sz w:val="28"/>
          <w:szCs w:val="28"/>
        </w:rPr>
        <w:t xml:space="preserve"> В.М. на посаді судді, що дає право на відставку.</w:t>
      </w:r>
    </w:p>
    <w:p w:rsidR="00B80D71" w:rsidRPr="00B80D71" w:rsidRDefault="00B80D71" w:rsidP="00D44381">
      <w:pPr>
        <w:tabs>
          <w:tab w:val="left" w:pos="709"/>
        </w:tabs>
        <w:spacing w:after="0" w:line="240" w:lineRule="auto"/>
        <w:ind w:firstLine="567"/>
        <w:jc w:val="both"/>
        <w:rPr>
          <w:rFonts w:ascii="ProbaPro" w:eastAsia="Calibri" w:hAnsi="ProbaPro" w:cs="Times New Roman"/>
          <w:sz w:val="28"/>
          <w:szCs w:val="28"/>
          <w:shd w:val="clear" w:color="auto" w:fill="FFFFFF"/>
          <w:lang w:eastAsia="ru-RU"/>
        </w:rPr>
      </w:pPr>
      <w:r w:rsidRPr="00B80D71">
        <w:rPr>
          <w:rFonts w:ascii="ProbaPro" w:eastAsia="Calibri" w:hAnsi="ProbaPro" w:cs="Times New Roman"/>
          <w:sz w:val="28"/>
          <w:szCs w:val="28"/>
          <w:shd w:val="clear" w:color="auto" w:fill="FFFFFF"/>
          <w:lang w:eastAsia="ru-RU"/>
        </w:rPr>
        <w:t xml:space="preserve">Отже, станом на дату ухвалення рішення загальний стаж роботи судді </w:t>
      </w:r>
      <w:r w:rsidR="00405C4B">
        <w:rPr>
          <w:rFonts w:ascii="ProbaPro" w:eastAsia="Calibri" w:hAnsi="ProbaPro" w:cs="Times New Roman"/>
          <w:sz w:val="28"/>
          <w:szCs w:val="28"/>
          <w:shd w:val="clear" w:color="auto" w:fill="FFFFFF"/>
          <w:lang w:eastAsia="ru-RU"/>
        </w:rPr>
        <w:t>Прасолова В.М.</w:t>
      </w:r>
      <w:r w:rsidR="00A67716">
        <w:rPr>
          <w:rFonts w:ascii="ProbaPro" w:eastAsia="Calibri" w:hAnsi="ProbaPro" w:cs="Times New Roman"/>
          <w:sz w:val="28"/>
          <w:szCs w:val="28"/>
          <w:shd w:val="clear" w:color="auto" w:fill="FFFFFF"/>
          <w:lang w:eastAsia="ru-RU"/>
        </w:rPr>
        <w:t>,</w:t>
      </w:r>
      <w:r w:rsidRPr="00B80D71">
        <w:rPr>
          <w:rFonts w:ascii="ProbaPro" w:eastAsia="Calibri" w:hAnsi="ProbaPro" w:cs="Times New Roman"/>
          <w:sz w:val="28"/>
          <w:szCs w:val="28"/>
          <w:shd w:val="clear" w:color="auto" w:fill="FFFFFF"/>
          <w:lang w:eastAsia="ru-RU"/>
        </w:rPr>
        <w:t xml:space="preserve"> який дає </w:t>
      </w:r>
      <w:r w:rsidR="00405C4B">
        <w:rPr>
          <w:rFonts w:ascii="ProbaPro" w:eastAsia="Calibri" w:hAnsi="ProbaPro" w:cs="Times New Roman"/>
          <w:sz w:val="28"/>
          <w:szCs w:val="28"/>
          <w:shd w:val="clear" w:color="auto" w:fill="FFFFFF"/>
          <w:lang w:eastAsia="ru-RU"/>
        </w:rPr>
        <w:t>йому</w:t>
      </w:r>
      <w:r w:rsidRPr="00B80D71">
        <w:rPr>
          <w:rFonts w:ascii="ProbaPro" w:eastAsia="Calibri" w:hAnsi="ProbaPro" w:cs="Times New Roman"/>
          <w:sz w:val="28"/>
          <w:szCs w:val="28"/>
          <w:shd w:val="clear" w:color="auto" w:fill="FFFFFF"/>
          <w:lang w:eastAsia="ru-RU"/>
        </w:rPr>
        <w:t xml:space="preserve"> право на звільнення у відставку, становить </w:t>
      </w:r>
      <w:r w:rsidRPr="00B80D71">
        <w:rPr>
          <w:rFonts w:ascii="ProbaPro" w:eastAsia="Calibri" w:hAnsi="ProbaPro" w:cs="Times New Roman"/>
          <w:sz w:val="28"/>
          <w:szCs w:val="28"/>
          <w:shd w:val="clear" w:color="auto" w:fill="FFFFFF"/>
          <w:lang w:eastAsia="ru-RU"/>
        </w:rPr>
        <w:br/>
      </w:r>
      <w:r w:rsidR="00912ACE">
        <w:rPr>
          <w:rFonts w:ascii="Times New Roman" w:eastAsia="Calibri" w:hAnsi="Times New Roman" w:cs="Times New Roman"/>
          <w:sz w:val="28"/>
          <w:szCs w:val="28"/>
          <w:shd w:val="clear" w:color="auto" w:fill="FFFFFF"/>
          <w:lang w:eastAsia="ru-RU"/>
        </w:rPr>
        <w:t>45 років 4 місяці</w:t>
      </w:r>
      <w:r w:rsidRPr="00B80D71">
        <w:rPr>
          <w:rFonts w:ascii="Times New Roman" w:eastAsia="Calibri" w:hAnsi="Times New Roman" w:cs="Times New Roman"/>
          <w:sz w:val="28"/>
          <w:szCs w:val="28"/>
          <w:shd w:val="clear" w:color="auto" w:fill="FFFFFF"/>
          <w:lang w:eastAsia="ru-RU"/>
        </w:rPr>
        <w:t xml:space="preserve"> 1 день</w:t>
      </w:r>
      <w:r w:rsidRPr="00B80D71">
        <w:rPr>
          <w:rFonts w:ascii="ProbaPro" w:eastAsia="Calibri" w:hAnsi="ProbaPro" w:cs="Times New Roman"/>
          <w:sz w:val="28"/>
          <w:szCs w:val="28"/>
          <w:shd w:val="clear" w:color="auto" w:fill="FFFFFF"/>
          <w:lang w:eastAsia="ru-RU"/>
        </w:rPr>
        <w:t>.</w:t>
      </w:r>
    </w:p>
    <w:p w:rsidR="00B80D71" w:rsidRPr="00B80D71" w:rsidRDefault="00A67716" w:rsidP="00D44381">
      <w:pPr>
        <w:tabs>
          <w:tab w:val="left" w:pos="709"/>
        </w:tabs>
        <w:spacing w:after="0" w:line="240" w:lineRule="auto"/>
        <w:ind w:firstLine="567"/>
        <w:jc w:val="both"/>
        <w:rPr>
          <w:rFonts w:ascii="Times New Roman" w:eastAsia="Calibri" w:hAnsi="Times New Roman" w:cs="Times New Roman"/>
          <w:sz w:val="28"/>
          <w:szCs w:val="28"/>
          <w:lang w:eastAsia="ru-RU"/>
        </w:rPr>
      </w:pPr>
      <w:r>
        <w:rPr>
          <w:rFonts w:ascii="ProbaPro" w:eastAsia="Calibri" w:hAnsi="ProbaPro" w:cs="Times New Roman"/>
          <w:sz w:val="28"/>
          <w:szCs w:val="28"/>
          <w:shd w:val="clear" w:color="auto" w:fill="FFFFFF"/>
          <w:lang w:eastAsia="ru-RU"/>
        </w:rPr>
        <w:t>Д</w:t>
      </w:r>
      <w:r w:rsidR="00B80D71" w:rsidRPr="00B80D71">
        <w:rPr>
          <w:rFonts w:ascii="Times New Roman" w:eastAsia="Calibri" w:hAnsi="Times New Roman" w:cs="Times New Roman"/>
          <w:sz w:val="28"/>
          <w:szCs w:val="28"/>
          <w:lang w:eastAsia="ru-RU"/>
        </w:rPr>
        <w:t xml:space="preserve">одані до заяви документи свідчать, що суддя </w:t>
      </w:r>
      <w:r w:rsidR="00912ACE">
        <w:rPr>
          <w:rFonts w:ascii="Times New Roman" w:eastAsia="Calibri" w:hAnsi="Times New Roman" w:cs="Times New Roman"/>
          <w:sz w:val="28"/>
          <w:szCs w:val="27"/>
          <w:lang w:eastAsia="ru-RU"/>
        </w:rPr>
        <w:t>Саксаганського районного суду міста Кривого Рогу Дніпропетровської області Прасолов В.М.</w:t>
      </w:r>
      <w:r w:rsidR="00B80D71" w:rsidRPr="00B80D71">
        <w:rPr>
          <w:rFonts w:ascii="Times New Roman" w:eastAsia="Calibri" w:hAnsi="Times New Roman" w:cs="Times New Roman"/>
          <w:sz w:val="28"/>
          <w:szCs w:val="28"/>
          <w:lang w:eastAsia="ru-RU"/>
        </w:rPr>
        <w:t xml:space="preserve"> має достатній для звільнення у відставку стаж роботи, визначений на підставі статей 116, 137 </w:t>
      </w:r>
      <w:r w:rsidR="00B80D71" w:rsidRPr="00B80D71">
        <w:rPr>
          <w:rFonts w:ascii="ProbaPro" w:eastAsia="Calibri" w:hAnsi="ProbaPro" w:cs="Times New Roman"/>
          <w:sz w:val="28"/>
          <w:szCs w:val="28"/>
          <w:shd w:val="clear" w:color="auto" w:fill="FFFFFF"/>
          <w:lang w:eastAsia="ru-RU"/>
        </w:rPr>
        <w:t xml:space="preserve">Закону </w:t>
      </w:r>
      <w:r>
        <w:rPr>
          <w:rFonts w:ascii="Times New Roman" w:eastAsia="Times New Roman" w:hAnsi="Times New Roman" w:cs="Times New Roman"/>
          <w:color w:val="1D1D1B"/>
          <w:sz w:val="28"/>
          <w:szCs w:val="28"/>
          <w:lang w:eastAsia="uk-UA"/>
        </w:rPr>
        <w:t>№ 1402-</w:t>
      </w:r>
      <w:r>
        <w:rPr>
          <w:rFonts w:ascii="Times New Roman" w:eastAsia="Times New Roman" w:hAnsi="Times New Roman" w:cs="Times New Roman"/>
          <w:color w:val="1D1D1B"/>
          <w:sz w:val="28"/>
          <w:szCs w:val="28"/>
          <w:lang w:val="en-US" w:eastAsia="uk-UA"/>
        </w:rPr>
        <w:t>VIII</w:t>
      </w:r>
      <w:r w:rsidR="00B80D71" w:rsidRPr="00B80D71">
        <w:rPr>
          <w:rFonts w:ascii="Times New Roman" w:eastAsia="Calibri" w:hAnsi="Times New Roman" w:cs="Times New Roman"/>
          <w:sz w:val="28"/>
          <w:szCs w:val="28"/>
          <w:lang w:eastAsia="ru-RU"/>
        </w:rPr>
        <w:t>, а також абзацу четвертого пункту 34</w:t>
      </w:r>
      <w:r w:rsidR="00912ACE">
        <w:rPr>
          <w:rFonts w:ascii="Times New Roman" w:eastAsia="Calibri" w:hAnsi="Times New Roman" w:cs="Times New Roman"/>
          <w:sz w:val="28"/>
          <w:szCs w:val="28"/>
          <w:lang w:eastAsia="ru-RU"/>
        </w:rPr>
        <w:t xml:space="preserve"> </w:t>
      </w:r>
      <w:r w:rsidR="00B80D71" w:rsidRPr="00B80D71">
        <w:rPr>
          <w:rFonts w:ascii="Times New Roman" w:eastAsia="Calibri" w:hAnsi="Times New Roman" w:cs="Times New Roman"/>
          <w:sz w:val="28"/>
          <w:szCs w:val="28"/>
          <w:lang w:eastAsia="ru-RU"/>
        </w:rPr>
        <w:t xml:space="preserve">розділу ХІІ «Прикінцеві та перехідні положення» цього Закону в редакції Закону України «Про Вищу раду правосуддя». </w:t>
      </w:r>
    </w:p>
    <w:p w:rsidR="00B80D71" w:rsidRPr="00B80D71" w:rsidRDefault="00B80D71" w:rsidP="00D44381">
      <w:pPr>
        <w:tabs>
          <w:tab w:val="left" w:pos="709"/>
        </w:tabs>
        <w:spacing w:after="0" w:line="240" w:lineRule="auto"/>
        <w:ind w:firstLine="567"/>
        <w:jc w:val="both"/>
        <w:rPr>
          <w:rFonts w:ascii="Times New Roman" w:eastAsia="Calibri" w:hAnsi="Times New Roman" w:cs="Times New Roman"/>
          <w:sz w:val="28"/>
          <w:szCs w:val="28"/>
          <w:lang w:eastAsia="ru-RU"/>
        </w:rPr>
      </w:pPr>
      <w:r w:rsidRPr="00B80D71">
        <w:rPr>
          <w:rFonts w:ascii="Times New Roman" w:eastAsia="Calibri" w:hAnsi="Times New Roman" w:cs="Times New Roman"/>
          <w:sz w:val="28"/>
          <w:szCs w:val="28"/>
          <w:lang w:eastAsia="ru-RU"/>
        </w:rPr>
        <w:lastRenderedPageBreak/>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B80D71" w:rsidRPr="00B80D71" w:rsidRDefault="00B80D71" w:rsidP="00D44381">
      <w:pPr>
        <w:tabs>
          <w:tab w:val="left" w:pos="709"/>
        </w:tabs>
        <w:spacing w:after="0" w:line="240" w:lineRule="auto"/>
        <w:ind w:firstLine="709"/>
        <w:jc w:val="both"/>
        <w:rPr>
          <w:rFonts w:ascii="Times New Roman" w:eastAsia="Calibri" w:hAnsi="Times New Roman" w:cs="Times New Roman"/>
          <w:sz w:val="28"/>
          <w:szCs w:val="28"/>
          <w:lang w:eastAsia="ru-RU"/>
        </w:rPr>
      </w:pPr>
    </w:p>
    <w:p w:rsidR="00B80D71" w:rsidRPr="00B80D71" w:rsidRDefault="00B80D71" w:rsidP="00D44381">
      <w:pPr>
        <w:spacing w:after="0" w:line="240" w:lineRule="auto"/>
        <w:jc w:val="center"/>
        <w:rPr>
          <w:rFonts w:ascii="Times New Roman" w:eastAsia="Calibri" w:hAnsi="Times New Roman" w:cs="Times New Roman"/>
          <w:b/>
          <w:sz w:val="28"/>
          <w:szCs w:val="28"/>
          <w:lang w:eastAsia="ru-RU"/>
        </w:rPr>
      </w:pPr>
      <w:r w:rsidRPr="00B80D71">
        <w:rPr>
          <w:rFonts w:ascii="Times New Roman" w:eastAsia="Calibri" w:hAnsi="Times New Roman" w:cs="Times New Roman"/>
          <w:b/>
          <w:sz w:val="28"/>
          <w:szCs w:val="28"/>
          <w:lang w:eastAsia="ru-RU"/>
        </w:rPr>
        <w:t>вирішила:</w:t>
      </w:r>
    </w:p>
    <w:p w:rsidR="00B80D71" w:rsidRPr="00B80D71" w:rsidRDefault="00B80D71" w:rsidP="00D44381">
      <w:pPr>
        <w:spacing w:after="0" w:line="240" w:lineRule="auto"/>
        <w:ind w:firstLine="851"/>
        <w:jc w:val="both"/>
        <w:rPr>
          <w:rFonts w:ascii="Times New Roman" w:eastAsia="Calibri" w:hAnsi="Times New Roman" w:cs="Times New Roman"/>
          <w:sz w:val="28"/>
          <w:szCs w:val="28"/>
          <w:lang w:eastAsia="ru-RU"/>
        </w:rPr>
      </w:pPr>
    </w:p>
    <w:p w:rsidR="00B80D71" w:rsidRPr="00B80D71" w:rsidRDefault="00B80D71" w:rsidP="00D44381">
      <w:pPr>
        <w:widowControl w:val="0"/>
        <w:spacing w:after="0" w:line="240" w:lineRule="auto"/>
        <w:jc w:val="both"/>
        <w:rPr>
          <w:rFonts w:ascii="Times New Roman" w:eastAsia="Times New Roman" w:hAnsi="Times New Roman"/>
          <w:sz w:val="28"/>
          <w:szCs w:val="28"/>
        </w:rPr>
      </w:pPr>
      <w:r w:rsidRPr="00B80D71">
        <w:rPr>
          <w:rFonts w:ascii="Times New Roman" w:eastAsia="Times New Roman" w:hAnsi="Times New Roman"/>
          <w:sz w:val="28"/>
          <w:szCs w:val="28"/>
        </w:rPr>
        <w:t xml:space="preserve">звільнити </w:t>
      </w:r>
      <w:r w:rsidR="00912ACE">
        <w:rPr>
          <w:rFonts w:ascii="Times New Roman" w:eastAsia="Times New Roman" w:hAnsi="Times New Roman"/>
          <w:sz w:val="28"/>
          <w:szCs w:val="28"/>
        </w:rPr>
        <w:t>Прасолова Володимира Миколайовича</w:t>
      </w:r>
      <w:r w:rsidRPr="00B80D71">
        <w:rPr>
          <w:rFonts w:ascii="Times New Roman" w:eastAsia="Times New Roman" w:hAnsi="Times New Roman"/>
          <w:sz w:val="28"/>
          <w:szCs w:val="28"/>
        </w:rPr>
        <w:t xml:space="preserve"> з посади судді </w:t>
      </w:r>
      <w:r w:rsidR="00912ACE">
        <w:rPr>
          <w:rFonts w:ascii="Times New Roman" w:eastAsia="Times New Roman" w:hAnsi="Times New Roman"/>
          <w:sz w:val="28"/>
          <w:szCs w:val="28"/>
        </w:rPr>
        <w:t>Саксаганського районного суду міста Кривого Рогу Дніпропетровської області</w:t>
      </w:r>
      <w:r w:rsidRPr="00B80D71">
        <w:rPr>
          <w:rFonts w:ascii="Times New Roman" w:eastAsia="Times New Roman" w:hAnsi="Times New Roman"/>
          <w:sz w:val="28"/>
          <w:szCs w:val="28"/>
        </w:rPr>
        <w:t xml:space="preserve"> </w:t>
      </w:r>
      <w:r w:rsidRPr="00B80D71">
        <w:rPr>
          <w:rFonts w:ascii="Times New Roman" w:eastAsia="Times New Roman" w:hAnsi="Times New Roman"/>
          <w:sz w:val="28"/>
          <w:szCs w:val="28"/>
          <w:lang w:eastAsia="ru-RU"/>
        </w:rPr>
        <w:t>у зв’язку з поданням заяви про відставку.</w:t>
      </w:r>
    </w:p>
    <w:p w:rsidR="00B80D71" w:rsidRPr="00B80D71" w:rsidRDefault="00B80D71" w:rsidP="00D44381">
      <w:pPr>
        <w:widowControl w:val="0"/>
        <w:tabs>
          <w:tab w:val="left" w:pos="2115"/>
          <w:tab w:val="left" w:pos="7938"/>
        </w:tabs>
        <w:spacing w:after="0" w:line="240" w:lineRule="auto"/>
        <w:rPr>
          <w:rFonts w:ascii="Times New Roman" w:eastAsia="Times New Roman" w:hAnsi="Times New Roman" w:cs="Times New Roman"/>
          <w:sz w:val="28"/>
          <w:szCs w:val="28"/>
          <w:lang w:eastAsia="uk-UA"/>
        </w:rPr>
      </w:pPr>
    </w:p>
    <w:p w:rsidR="00B80D71" w:rsidRPr="00B80D71" w:rsidRDefault="00B80D71" w:rsidP="00D44381">
      <w:pPr>
        <w:widowControl w:val="0"/>
        <w:tabs>
          <w:tab w:val="left" w:pos="2115"/>
          <w:tab w:val="left" w:pos="7938"/>
        </w:tabs>
        <w:spacing w:after="0" w:line="240" w:lineRule="auto"/>
        <w:rPr>
          <w:rFonts w:ascii="Times New Roman" w:eastAsia="Times New Roman" w:hAnsi="Times New Roman" w:cs="Times New Roman"/>
          <w:sz w:val="28"/>
          <w:szCs w:val="28"/>
          <w:lang w:eastAsia="uk-UA"/>
        </w:rPr>
      </w:pPr>
    </w:p>
    <w:p w:rsidR="00B80D71" w:rsidRPr="00B80D71" w:rsidRDefault="00B80D71" w:rsidP="00EE53B5">
      <w:pPr>
        <w:widowControl w:val="0"/>
        <w:tabs>
          <w:tab w:val="left" w:pos="2115"/>
          <w:tab w:val="left" w:pos="7938"/>
        </w:tabs>
        <w:spacing w:after="0" w:line="276" w:lineRule="auto"/>
        <w:rPr>
          <w:rFonts w:ascii="Times New Roman" w:eastAsia="Times New Roman" w:hAnsi="Times New Roman" w:cs="Times New Roman"/>
          <w:b/>
          <w:sz w:val="28"/>
          <w:szCs w:val="28"/>
          <w:lang w:eastAsia="uk-UA"/>
        </w:rPr>
      </w:pPr>
      <w:r w:rsidRPr="00B80D71">
        <w:rPr>
          <w:rFonts w:ascii="Times New Roman" w:eastAsia="Times New Roman" w:hAnsi="Times New Roman" w:cs="Times New Roman"/>
          <w:b/>
          <w:sz w:val="28"/>
          <w:szCs w:val="28"/>
          <w:lang w:eastAsia="uk-UA"/>
        </w:rPr>
        <w:t>Голова Вищої ради правосуддя                                                   Григорій УСИК</w:t>
      </w:r>
    </w:p>
    <w:p w:rsidR="004348CD" w:rsidRDefault="004348CD" w:rsidP="00EE53B5">
      <w:pPr>
        <w:spacing w:line="276" w:lineRule="auto"/>
      </w:pPr>
    </w:p>
    <w:sectPr w:rsidR="004348CD" w:rsidSect="001673B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CAE" w:rsidRDefault="005229B9">
      <w:pPr>
        <w:spacing w:after="0" w:line="240" w:lineRule="auto"/>
      </w:pPr>
      <w:r>
        <w:separator/>
      </w:r>
    </w:p>
  </w:endnote>
  <w:endnote w:type="continuationSeparator" w:id="0">
    <w:p w:rsidR="007F4CAE" w:rsidRDefault="00522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D86172">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D86172">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D8617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CAE" w:rsidRDefault="005229B9">
      <w:pPr>
        <w:spacing w:after="0" w:line="240" w:lineRule="auto"/>
      </w:pPr>
      <w:r>
        <w:separator/>
      </w:r>
    </w:p>
  </w:footnote>
  <w:footnote w:type="continuationSeparator" w:id="0">
    <w:p w:rsidR="007F4CAE" w:rsidRDefault="00522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D8617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EE53B5">
    <w:pPr>
      <w:pStyle w:val="a5"/>
      <w:jc w:val="center"/>
    </w:pPr>
    <w:r>
      <w:fldChar w:fldCharType="begin"/>
    </w:r>
    <w:r>
      <w:instrText>PAGE   \* MERGEFORMAT</w:instrText>
    </w:r>
    <w:r>
      <w:fldChar w:fldCharType="separate"/>
    </w:r>
    <w:r w:rsidR="00D86172" w:rsidRPr="00D86172">
      <w:rPr>
        <w:noProof/>
        <w:lang w:val="uk-UA"/>
      </w:rPr>
      <w:t>2</w:t>
    </w:r>
    <w:r>
      <w:fldChar w:fldCharType="end"/>
    </w:r>
  </w:p>
  <w:p w:rsidR="001673BB" w:rsidRDefault="00D8617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D86172">
    <w:pPr>
      <w:pStyle w:val="a5"/>
      <w:jc w:val="center"/>
    </w:pPr>
  </w:p>
  <w:p w:rsidR="001673BB" w:rsidRDefault="00D8617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D71"/>
    <w:rsid w:val="00051AC8"/>
    <w:rsid w:val="00207134"/>
    <w:rsid w:val="002A1305"/>
    <w:rsid w:val="00405C4B"/>
    <w:rsid w:val="00415FBC"/>
    <w:rsid w:val="004348CD"/>
    <w:rsid w:val="005229B9"/>
    <w:rsid w:val="00527D89"/>
    <w:rsid w:val="005B63F4"/>
    <w:rsid w:val="00694049"/>
    <w:rsid w:val="006A1D9B"/>
    <w:rsid w:val="006E5A51"/>
    <w:rsid w:val="00714C75"/>
    <w:rsid w:val="007F4CAE"/>
    <w:rsid w:val="00802AB0"/>
    <w:rsid w:val="008F1618"/>
    <w:rsid w:val="00911A88"/>
    <w:rsid w:val="00912ACE"/>
    <w:rsid w:val="00A67716"/>
    <w:rsid w:val="00B13CA7"/>
    <w:rsid w:val="00B80D71"/>
    <w:rsid w:val="00BF3F28"/>
    <w:rsid w:val="00C42316"/>
    <w:rsid w:val="00D44381"/>
    <w:rsid w:val="00D61589"/>
    <w:rsid w:val="00D75631"/>
    <w:rsid w:val="00D86172"/>
    <w:rsid w:val="00D87D26"/>
    <w:rsid w:val="00E4105E"/>
    <w:rsid w:val="00EB0BDB"/>
    <w:rsid w:val="00EE10C5"/>
    <w:rsid w:val="00EE53B5"/>
    <w:rsid w:val="00FA45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D4BB7"/>
  <w15:chartTrackingRefBased/>
  <w15:docId w15:val="{A0627343-3AAF-400E-8638-7A7DC120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B80D71"/>
    <w:pPr>
      <w:tabs>
        <w:tab w:val="center" w:pos="4819"/>
        <w:tab w:val="right" w:pos="9639"/>
      </w:tabs>
      <w:spacing w:after="0" w:line="240" w:lineRule="auto"/>
    </w:pPr>
  </w:style>
  <w:style w:type="character" w:customStyle="1" w:styleId="a4">
    <w:name w:val="Нижній колонтитул Знак"/>
    <w:basedOn w:val="a0"/>
    <w:link w:val="a3"/>
    <w:uiPriority w:val="99"/>
    <w:semiHidden/>
    <w:rsid w:val="00B80D71"/>
  </w:style>
  <w:style w:type="paragraph" w:styleId="a5">
    <w:name w:val="header"/>
    <w:basedOn w:val="a"/>
    <w:link w:val="a6"/>
    <w:uiPriority w:val="99"/>
    <w:unhideWhenUsed/>
    <w:rsid w:val="00B80D71"/>
    <w:pPr>
      <w:tabs>
        <w:tab w:val="center" w:pos="4819"/>
        <w:tab w:val="right" w:pos="9639"/>
      </w:tabs>
      <w:spacing w:after="0" w:line="240" w:lineRule="auto"/>
    </w:pPr>
    <w:rPr>
      <w:rFonts w:ascii="Times New Roman" w:eastAsia="Calibri" w:hAnsi="Times New Roman" w:cs="Times New Roman"/>
      <w:sz w:val="28"/>
      <w:szCs w:val="28"/>
      <w:lang w:val="ru-RU" w:eastAsia="ru-RU"/>
    </w:rPr>
  </w:style>
  <w:style w:type="character" w:customStyle="1" w:styleId="a6">
    <w:name w:val="Верхній колонтитул Знак"/>
    <w:basedOn w:val="a0"/>
    <w:link w:val="a5"/>
    <w:uiPriority w:val="99"/>
    <w:rsid w:val="00B80D71"/>
    <w:rPr>
      <w:rFonts w:ascii="Times New Roman" w:eastAsia="Calibri" w:hAnsi="Times New Roman" w:cs="Times New Roman"/>
      <w:sz w:val="28"/>
      <w:szCs w:val="28"/>
      <w:lang w:val="ru-RU" w:eastAsia="ru-RU"/>
    </w:rPr>
  </w:style>
  <w:style w:type="paragraph" w:styleId="a7">
    <w:name w:val="Balloon Text"/>
    <w:basedOn w:val="a"/>
    <w:link w:val="a8"/>
    <w:uiPriority w:val="99"/>
    <w:semiHidden/>
    <w:unhideWhenUsed/>
    <w:rsid w:val="00911A88"/>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911A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7477</Words>
  <Characters>4263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27</cp:revision>
  <cp:lastPrinted>2024-03-28T07:01:00Z</cp:lastPrinted>
  <dcterms:created xsi:type="dcterms:W3CDTF">2024-03-19T12:04:00Z</dcterms:created>
  <dcterms:modified xsi:type="dcterms:W3CDTF">2024-03-29T07:22:00Z</dcterms:modified>
</cp:coreProperties>
</file>