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57C1" w:rsidRDefault="007A57C1" w:rsidP="007A57C1">
      <w:pPr>
        <w:pStyle w:val="a3"/>
        <w:ind w:left="0"/>
        <w:jc w:val="both"/>
        <w:rPr>
          <w:color w:val="000000"/>
          <w:sz w:val="28"/>
          <w:szCs w:val="28"/>
          <w:lang w:eastAsia="uk-UA"/>
        </w:rPr>
      </w:pPr>
    </w:p>
    <w:p w:rsidR="007A57C1" w:rsidRPr="00AF7302" w:rsidRDefault="007A57C1" w:rsidP="007A57C1">
      <w:pPr>
        <w:spacing w:before="360" w:after="60"/>
        <w:jc w:val="center"/>
        <w:rPr>
          <w:rFonts w:ascii="AcademyC" w:hAnsi="AcademyC"/>
          <w:b/>
          <w:color w:val="002060"/>
        </w:rPr>
      </w:pPr>
      <w:r>
        <w:rPr>
          <w:noProof/>
          <w:lang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19050" t="0" r="0" b="0"/>
            <wp:wrapNone/>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srcRect/>
                    <a:stretch>
                      <a:fillRect/>
                    </a:stretch>
                  </pic:blipFill>
                  <pic:spPr bwMode="auto">
                    <a:xfrm>
                      <a:off x="0" y="0"/>
                      <a:ext cx="521970" cy="683895"/>
                    </a:xfrm>
                    <a:prstGeom prst="rect">
                      <a:avLst/>
                    </a:prstGeom>
                    <a:noFill/>
                    <a:ln w="9525">
                      <a:noFill/>
                      <a:miter lim="800000"/>
                      <a:headEnd/>
                      <a:tailEnd/>
                    </a:ln>
                  </pic:spPr>
                </pic:pic>
              </a:graphicData>
            </a:graphic>
          </wp:anchor>
        </w:drawing>
      </w:r>
      <w:r w:rsidRPr="00AF7302">
        <w:rPr>
          <w:rFonts w:ascii="AcademyC" w:hAnsi="AcademyC"/>
          <w:b/>
          <w:color w:val="002060"/>
        </w:rPr>
        <w:t>УКРАЇНА</w:t>
      </w:r>
    </w:p>
    <w:p w:rsidR="007A57C1" w:rsidRPr="00AF7302" w:rsidRDefault="007A57C1" w:rsidP="007A57C1">
      <w:pPr>
        <w:spacing w:after="60"/>
        <w:jc w:val="center"/>
        <w:rPr>
          <w:rFonts w:ascii="AcademyC" w:hAnsi="AcademyC"/>
          <w:b/>
          <w:color w:val="002060"/>
          <w:sz w:val="28"/>
          <w:szCs w:val="28"/>
        </w:rPr>
      </w:pPr>
      <w:r w:rsidRPr="00AF7302">
        <w:rPr>
          <w:rFonts w:ascii="AcademyC" w:hAnsi="AcademyC"/>
          <w:b/>
          <w:color w:val="002060"/>
          <w:sz w:val="28"/>
          <w:szCs w:val="28"/>
        </w:rPr>
        <w:t>ВИЩА  РАДА  ПРАВОСУДДЯ</w:t>
      </w:r>
    </w:p>
    <w:p w:rsidR="007A57C1" w:rsidRPr="00AF7302" w:rsidRDefault="007A57C1" w:rsidP="007A57C1">
      <w:pPr>
        <w:spacing w:after="240"/>
        <w:jc w:val="center"/>
        <w:rPr>
          <w:rFonts w:ascii="AcademyC" w:hAnsi="AcademyC"/>
          <w:b/>
          <w:color w:val="002060"/>
          <w:sz w:val="28"/>
          <w:szCs w:val="28"/>
        </w:rPr>
      </w:pPr>
      <w:r w:rsidRPr="00AF7302">
        <w:rPr>
          <w:rFonts w:ascii="AcademyC" w:hAnsi="AcademyC"/>
          <w:b/>
          <w:color w:val="002060"/>
          <w:sz w:val="28"/>
          <w:szCs w:val="28"/>
        </w:rPr>
        <w:t>РІШЕННЯ</w:t>
      </w:r>
    </w:p>
    <w:tbl>
      <w:tblPr>
        <w:tblW w:w="9606" w:type="dxa"/>
        <w:tblLook w:val="04A0" w:firstRow="1" w:lastRow="0" w:firstColumn="1" w:lastColumn="0" w:noHBand="0" w:noVBand="1"/>
      </w:tblPr>
      <w:tblGrid>
        <w:gridCol w:w="3098"/>
        <w:gridCol w:w="3531"/>
        <w:gridCol w:w="2977"/>
      </w:tblGrid>
      <w:tr w:rsidR="007A57C1" w:rsidRPr="00E73F1E" w:rsidTr="00634BF2">
        <w:trPr>
          <w:trHeight w:val="188"/>
        </w:trPr>
        <w:tc>
          <w:tcPr>
            <w:tcW w:w="3098" w:type="dxa"/>
          </w:tcPr>
          <w:p w:rsidR="007A57C1" w:rsidRPr="00E73F1E" w:rsidRDefault="009D0A8E" w:rsidP="009D0A8E">
            <w:pPr>
              <w:spacing w:after="0" w:line="240" w:lineRule="auto"/>
              <w:rPr>
                <w:rFonts w:ascii="Times New Roman" w:hAnsi="Times New Roman"/>
                <w:noProof/>
                <w:color w:val="002060"/>
                <w:sz w:val="28"/>
                <w:szCs w:val="28"/>
              </w:rPr>
            </w:pPr>
            <w:r>
              <w:rPr>
                <w:rFonts w:ascii="Times New Roman" w:hAnsi="Times New Roman"/>
                <w:noProof/>
                <w:color w:val="002060"/>
                <w:sz w:val="28"/>
                <w:szCs w:val="28"/>
              </w:rPr>
              <w:t xml:space="preserve">28 березня </w:t>
            </w:r>
            <w:r w:rsidR="007A57C1" w:rsidRPr="00E73F1E">
              <w:rPr>
                <w:rFonts w:ascii="Times New Roman" w:hAnsi="Times New Roman"/>
                <w:noProof/>
                <w:color w:val="002060"/>
                <w:sz w:val="28"/>
                <w:szCs w:val="28"/>
              </w:rPr>
              <w:t>202</w:t>
            </w:r>
            <w:r>
              <w:rPr>
                <w:rFonts w:ascii="Times New Roman" w:hAnsi="Times New Roman"/>
                <w:noProof/>
                <w:color w:val="002060"/>
                <w:sz w:val="28"/>
                <w:szCs w:val="28"/>
              </w:rPr>
              <w:t>4</w:t>
            </w:r>
            <w:r w:rsidR="007A57C1" w:rsidRPr="00E73F1E">
              <w:rPr>
                <w:rFonts w:ascii="Times New Roman" w:hAnsi="Times New Roman"/>
                <w:noProof/>
                <w:color w:val="002060"/>
                <w:sz w:val="28"/>
                <w:szCs w:val="28"/>
              </w:rPr>
              <w:t xml:space="preserve"> року</w:t>
            </w:r>
          </w:p>
        </w:tc>
        <w:tc>
          <w:tcPr>
            <w:tcW w:w="3531" w:type="dxa"/>
          </w:tcPr>
          <w:p w:rsidR="007A57C1" w:rsidRPr="00E73F1E" w:rsidRDefault="007A57C1" w:rsidP="00634BF2">
            <w:pPr>
              <w:spacing w:after="0" w:line="240" w:lineRule="auto"/>
              <w:jc w:val="center"/>
              <w:rPr>
                <w:rFonts w:ascii="Times New Roman" w:hAnsi="Times New Roman"/>
                <w:noProof/>
                <w:color w:val="002060"/>
                <w:sz w:val="20"/>
                <w:szCs w:val="20"/>
              </w:rPr>
            </w:pPr>
            <w:r w:rsidRPr="00E73F1E">
              <w:rPr>
                <w:rFonts w:ascii="Times New Roman" w:hAnsi="Times New Roman"/>
                <w:color w:val="002060"/>
                <w:sz w:val="20"/>
                <w:szCs w:val="20"/>
              </w:rPr>
              <w:t>Київ</w:t>
            </w:r>
          </w:p>
        </w:tc>
        <w:tc>
          <w:tcPr>
            <w:tcW w:w="2977" w:type="dxa"/>
          </w:tcPr>
          <w:p w:rsidR="007A57C1" w:rsidRPr="00E73F1E" w:rsidRDefault="007A57C1" w:rsidP="008A3F5A">
            <w:pPr>
              <w:spacing w:after="0" w:line="240" w:lineRule="auto"/>
              <w:jc w:val="right"/>
              <w:rPr>
                <w:rFonts w:ascii="Times New Roman" w:hAnsi="Times New Roman"/>
                <w:noProof/>
                <w:color w:val="002060"/>
                <w:sz w:val="28"/>
                <w:szCs w:val="28"/>
                <w:lang w:val="ru-RU"/>
              </w:rPr>
            </w:pPr>
            <w:r w:rsidRPr="00E73F1E">
              <w:rPr>
                <w:rFonts w:ascii="Times New Roman" w:hAnsi="Times New Roman"/>
                <w:sz w:val="28"/>
                <w:szCs w:val="28"/>
              </w:rPr>
              <w:t>№</w:t>
            </w:r>
            <w:r>
              <w:rPr>
                <w:rFonts w:ascii="Times New Roman" w:hAnsi="Times New Roman"/>
                <w:sz w:val="28"/>
                <w:szCs w:val="28"/>
              </w:rPr>
              <w:t> </w:t>
            </w:r>
            <w:r w:rsidR="003A0C91">
              <w:rPr>
                <w:rFonts w:ascii="Times New Roman" w:hAnsi="Times New Roman"/>
                <w:sz w:val="28"/>
                <w:szCs w:val="28"/>
              </w:rPr>
              <w:t>942/0/15-24</w:t>
            </w:r>
          </w:p>
        </w:tc>
      </w:tr>
    </w:tbl>
    <w:p w:rsidR="0042694D" w:rsidRPr="00567108" w:rsidRDefault="0042694D" w:rsidP="00567108">
      <w:pPr>
        <w:spacing w:after="0" w:line="240" w:lineRule="auto"/>
        <w:ind w:firstLine="567"/>
        <w:rPr>
          <w:rFonts w:ascii="Times New Roman" w:hAnsi="Times New Roman"/>
          <w:color w:val="002060"/>
          <w:sz w:val="28"/>
          <w:szCs w:val="28"/>
        </w:rPr>
      </w:pPr>
    </w:p>
    <w:tbl>
      <w:tblPr>
        <w:tblW w:w="4503" w:type="dxa"/>
        <w:tblLook w:val="04A0" w:firstRow="1" w:lastRow="0" w:firstColumn="1" w:lastColumn="0" w:noHBand="0" w:noVBand="1"/>
      </w:tblPr>
      <w:tblGrid>
        <w:gridCol w:w="4503"/>
      </w:tblGrid>
      <w:tr w:rsidR="009D0A8E" w:rsidRPr="00831A53" w:rsidTr="009D0A8E">
        <w:trPr>
          <w:trHeight w:val="440"/>
        </w:trPr>
        <w:tc>
          <w:tcPr>
            <w:tcW w:w="4503" w:type="dxa"/>
          </w:tcPr>
          <w:p w:rsidR="009D0A8E" w:rsidRPr="00831A53" w:rsidRDefault="009D0A8E" w:rsidP="009D0A8E">
            <w:pPr>
              <w:shd w:val="clear" w:color="auto" w:fill="FFFFFF"/>
              <w:spacing w:after="0" w:line="240" w:lineRule="auto"/>
              <w:jc w:val="both"/>
              <w:rPr>
                <w:rFonts w:ascii="Times New Roman" w:hAnsi="Times New Roman"/>
                <w:b/>
                <w:noProof/>
                <w:sz w:val="24"/>
                <w:szCs w:val="24"/>
              </w:rPr>
            </w:pPr>
            <w:r w:rsidRPr="0092189E">
              <w:rPr>
                <w:rFonts w:ascii="Times New Roman" w:hAnsi="Times New Roman"/>
                <w:b/>
                <w:sz w:val="24"/>
                <w:szCs w:val="24"/>
              </w:rPr>
              <w:t xml:space="preserve">Про звільнення </w:t>
            </w:r>
            <w:r>
              <w:rPr>
                <w:rFonts w:ascii="Times New Roman" w:hAnsi="Times New Roman"/>
                <w:b/>
                <w:sz w:val="24"/>
                <w:szCs w:val="24"/>
              </w:rPr>
              <w:t>Разюк Г.П.</w:t>
            </w:r>
            <w:r w:rsidRPr="0092189E">
              <w:rPr>
                <w:rFonts w:ascii="Times New Roman" w:hAnsi="Times New Roman"/>
                <w:b/>
                <w:sz w:val="24"/>
                <w:szCs w:val="24"/>
              </w:rPr>
              <w:t xml:space="preserve"> з посади судді </w:t>
            </w:r>
            <w:r>
              <w:rPr>
                <w:rFonts w:ascii="Times New Roman" w:hAnsi="Times New Roman"/>
                <w:b/>
                <w:sz w:val="24"/>
                <w:szCs w:val="24"/>
              </w:rPr>
              <w:t>Південно-західного апеляційного г</w:t>
            </w:r>
            <w:r w:rsidRPr="0092189E">
              <w:rPr>
                <w:rFonts w:ascii="Times New Roman" w:hAnsi="Times New Roman"/>
                <w:b/>
                <w:sz w:val="24"/>
                <w:szCs w:val="24"/>
              </w:rPr>
              <w:t>осподарського суду у зв’язку з поданням заяви про відставку</w:t>
            </w:r>
          </w:p>
        </w:tc>
      </w:tr>
    </w:tbl>
    <w:p w:rsidR="009D0A8E" w:rsidRDefault="009D0A8E" w:rsidP="00CA7238">
      <w:pPr>
        <w:pStyle w:val="20"/>
        <w:shd w:val="clear" w:color="auto" w:fill="auto"/>
        <w:tabs>
          <w:tab w:val="left" w:pos="7938"/>
        </w:tabs>
        <w:spacing w:before="0" w:after="0" w:line="240" w:lineRule="auto"/>
        <w:ind w:firstLine="567"/>
      </w:pPr>
    </w:p>
    <w:p w:rsidR="0042694D" w:rsidRDefault="0042694D" w:rsidP="00CA7238">
      <w:pPr>
        <w:pStyle w:val="20"/>
        <w:shd w:val="clear" w:color="auto" w:fill="auto"/>
        <w:tabs>
          <w:tab w:val="left" w:pos="7938"/>
        </w:tabs>
        <w:spacing w:before="0" w:after="0" w:line="240" w:lineRule="auto"/>
        <w:ind w:firstLine="567"/>
      </w:pPr>
      <w:r w:rsidRPr="0042694D">
        <w:t xml:space="preserve">Вища рада правосуддя, розглянувши заяву та додані до неї документи про звільнення </w:t>
      </w:r>
      <w:r w:rsidR="00240B18">
        <w:rPr>
          <w:rStyle w:val="FontStyle13"/>
          <w:sz w:val="28"/>
          <w:szCs w:val="28"/>
          <w:lang w:eastAsia="uk-UA"/>
        </w:rPr>
        <w:t>Разюк Галини Павлівни</w:t>
      </w:r>
      <w:r w:rsidRPr="0042694D">
        <w:t xml:space="preserve"> з посади судді </w:t>
      </w:r>
      <w:r w:rsidR="00240B18">
        <w:rPr>
          <w:rStyle w:val="FontStyle12"/>
          <w:sz w:val="28"/>
          <w:szCs w:val="28"/>
          <w:lang w:eastAsia="uk-UA"/>
        </w:rPr>
        <w:t xml:space="preserve">Південно-західного </w:t>
      </w:r>
      <w:r w:rsidR="00AF0F26">
        <w:rPr>
          <w:rStyle w:val="FontStyle12"/>
          <w:sz w:val="28"/>
          <w:szCs w:val="28"/>
          <w:lang w:eastAsia="uk-UA"/>
        </w:rPr>
        <w:t xml:space="preserve">апеляційного </w:t>
      </w:r>
      <w:r w:rsidR="00240B18">
        <w:rPr>
          <w:rStyle w:val="FontStyle12"/>
          <w:sz w:val="28"/>
          <w:szCs w:val="28"/>
          <w:lang w:eastAsia="uk-UA"/>
        </w:rPr>
        <w:t>г</w:t>
      </w:r>
      <w:r w:rsidRPr="0042694D">
        <w:rPr>
          <w:rStyle w:val="FontStyle12"/>
          <w:sz w:val="28"/>
          <w:szCs w:val="28"/>
          <w:lang w:eastAsia="uk-UA"/>
        </w:rPr>
        <w:t xml:space="preserve">осподарського суду </w:t>
      </w:r>
      <w:r w:rsidRPr="0042694D">
        <w:t>у відставку,</w:t>
      </w:r>
    </w:p>
    <w:p w:rsidR="00CA7238" w:rsidRPr="005F6373" w:rsidRDefault="00CA7238" w:rsidP="00CA7238">
      <w:pPr>
        <w:pStyle w:val="20"/>
        <w:shd w:val="clear" w:color="auto" w:fill="auto"/>
        <w:tabs>
          <w:tab w:val="left" w:pos="7938"/>
        </w:tabs>
        <w:spacing w:before="0" w:after="0" w:line="240" w:lineRule="auto"/>
        <w:ind w:firstLine="567"/>
        <w:rPr>
          <w:sz w:val="24"/>
          <w:szCs w:val="24"/>
        </w:rPr>
      </w:pPr>
    </w:p>
    <w:p w:rsidR="0042694D" w:rsidRPr="0042694D" w:rsidRDefault="0042694D" w:rsidP="00CA7238">
      <w:pPr>
        <w:widowControl w:val="0"/>
        <w:tabs>
          <w:tab w:val="left" w:pos="4111"/>
          <w:tab w:val="left" w:pos="7938"/>
        </w:tabs>
        <w:spacing w:after="0" w:line="240" w:lineRule="auto"/>
        <w:jc w:val="center"/>
        <w:rPr>
          <w:rFonts w:ascii="Times New Roman" w:hAnsi="Times New Roman"/>
          <w:b/>
          <w:sz w:val="28"/>
          <w:szCs w:val="28"/>
        </w:rPr>
      </w:pPr>
      <w:r w:rsidRPr="0042694D">
        <w:rPr>
          <w:rFonts w:ascii="Times New Roman" w:hAnsi="Times New Roman"/>
          <w:b/>
          <w:sz w:val="28"/>
          <w:szCs w:val="28"/>
        </w:rPr>
        <w:t>встановила:</w:t>
      </w:r>
    </w:p>
    <w:p w:rsidR="0042694D" w:rsidRPr="005F6373" w:rsidRDefault="0042694D" w:rsidP="00567108">
      <w:pPr>
        <w:widowControl w:val="0"/>
        <w:spacing w:after="0" w:line="240" w:lineRule="auto"/>
        <w:ind w:firstLine="567"/>
        <w:jc w:val="both"/>
        <w:rPr>
          <w:rFonts w:ascii="Times New Roman" w:hAnsi="Times New Roman"/>
          <w:sz w:val="24"/>
          <w:szCs w:val="24"/>
          <w:highlight w:val="yellow"/>
        </w:rPr>
      </w:pPr>
    </w:p>
    <w:p w:rsidR="0042694D" w:rsidRPr="0042694D" w:rsidRDefault="0042694D" w:rsidP="00CA7238">
      <w:pPr>
        <w:pStyle w:val="Style6"/>
        <w:widowControl/>
        <w:spacing w:line="240" w:lineRule="auto"/>
        <w:ind w:firstLine="0"/>
        <w:rPr>
          <w:rStyle w:val="FontStyle12"/>
          <w:b/>
          <w:sz w:val="28"/>
          <w:szCs w:val="28"/>
          <w:lang w:val="uk-UA" w:eastAsia="uk-UA"/>
        </w:rPr>
      </w:pPr>
      <w:r w:rsidRPr="0042694D">
        <w:rPr>
          <w:rStyle w:val="FontStyle13"/>
          <w:sz w:val="28"/>
          <w:szCs w:val="28"/>
          <w:lang w:val="uk-UA" w:eastAsia="uk-UA"/>
        </w:rPr>
        <w:t xml:space="preserve">до Вищої ради правосуддя </w:t>
      </w:r>
      <w:r w:rsidR="00240B18">
        <w:rPr>
          <w:rStyle w:val="FontStyle13"/>
          <w:sz w:val="28"/>
          <w:szCs w:val="28"/>
          <w:lang w:val="uk-UA" w:eastAsia="uk-UA"/>
        </w:rPr>
        <w:t>28 лютого</w:t>
      </w:r>
      <w:r w:rsidRPr="0042694D">
        <w:rPr>
          <w:rStyle w:val="FontStyle13"/>
          <w:sz w:val="28"/>
          <w:szCs w:val="28"/>
          <w:lang w:val="uk-UA" w:eastAsia="uk-UA"/>
        </w:rPr>
        <w:t xml:space="preserve"> 202</w:t>
      </w:r>
      <w:r w:rsidR="00240B18">
        <w:rPr>
          <w:rStyle w:val="FontStyle13"/>
          <w:sz w:val="28"/>
          <w:szCs w:val="28"/>
          <w:lang w:val="uk-UA" w:eastAsia="uk-UA"/>
        </w:rPr>
        <w:t>4</w:t>
      </w:r>
      <w:r w:rsidRPr="0042694D">
        <w:rPr>
          <w:rStyle w:val="FontStyle13"/>
          <w:sz w:val="28"/>
          <w:szCs w:val="28"/>
          <w:lang w:val="uk-UA" w:eastAsia="uk-UA"/>
        </w:rPr>
        <w:t xml:space="preserve"> року надійшла заява </w:t>
      </w:r>
      <w:r w:rsidR="00240B18">
        <w:rPr>
          <w:rStyle w:val="FontStyle13"/>
          <w:sz w:val="28"/>
          <w:szCs w:val="28"/>
          <w:lang w:val="uk-UA" w:eastAsia="uk-UA"/>
        </w:rPr>
        <w:t>Разюк Г.П</w:t>
      </w:r>
      <w:r w:rsidRPr="0042694D">
        <w:rPr>
          <w:rStyle w:val="FontStyle13"/>
          <w:sz w:val="28"/>
          <w:szCs w:val="28"/>
          <w:lang w:val="uk-UA" w:eastAsia="uk-UA"/>
        </w:rPr>
        <w:t xml:space="preserve">. та матеріали про звільнення з посади судді </w:t>
      </w:r>
      <w:r w:rsidR="00240B18">
        <w:rPr>
          <w:rStyle w:val="FontStyle12"/>
          <w:sz w:val="28"/>
          <w:szCs w:val="28"/>
          <w:lang w:eastAsia="uk-UA"/>
        </w:rPr>
        <w:t xml:space="preserve">Південно-західного </w:t>
      </w:r>
      <w:r w:rsidR="00963399">
        <w:rPr>
          <w:rStyle w:val="FontStyle12"/>
          <w:sz w:val="28"/>
          <w:szCs w:val="28"/>
          <w:lang w:val="uk-UA" w:eastAsia="uk-UA"/>
        </w:rPr>
        <w:t xml:space="preserve">апеляційного </w:t>
      </w:r>
      <w:r w:rsidR="00240B18">
        <w:rPr>
          <w:rStyle w:val="FontStyle12"/>
          <w:sz w:val="28"/>
          <w:szCs w:val="28"/>
          <w:lang w:eastAsia="uk-UA"/>
        </w:rPr>
        <w:t>г</w:t>
      </w:r>
      <w:r w:rsidR="00240B18" w:rsidRPr="0042694D">
        <w:rPr>
          <w:rStyle w:val="FontStyle12"/>
          <w:sz w:val="28"/>
          <w:szCs w:val="28"/>
          <w:lang w:eastAsia="uk-UA"/>
        </w:rPr>
        <w:t xml:space="preserve">осподарського суду </w:t>
      </w:r>
      <w:r w:rsidRPr="0042694D">
        <w:rPr>
          <w:rStyle w:val="FontStyle12"/>
          <w:sz w:val="28"/>
          <w:szCs w:val="28"/>
          <w:lang w:val="uk-UA" w:eastAsia="uk-UA"/>
        </w:rPr>
        <w:t>у відставку відповідно до пункту 4 частини шостої статті 126 Конституції України.</w:t>
      </w:r>
    </w:p>
    <w:p w:rsidR="00BA355C" w:rsidRPr="00B615B3" w:rsidRDefault="00BA355C" w:rsidP="00BA355C">
      <w:pPr>
        <w:pStyle w:val="Style6"/>
        <w:widowControl/>
        <w:spacing w:line="240" w:lineRule="auto"/>
        <w:ind w:firstLine="567"/>
        <w:rPr>
          <w:sz w:val="28"/>
          <w:szCs w:val="28"/>
          <w:lang w:val="uk-UA"/>
        </w:rPr>
      </w:pPr>
      <w:r w:rsidRPr="00B615B3">
        <w:rPr>
          <w:rStyle w:val="FontStyle13"/>
          <w:sz w:val="28"/>
          <w:szCs w:val="28"/>
          <w:lang w:val="uk-UA" w:eastAsia="uk-UA"/>
        </w:rPr>
        <w:t>Разюк</w:t>
      </w:r>
      <w:r w:rsidR="007D14BA">
        <w:rPr>
          <w:rStyle w:val="FontStyle13"/>
          <w:sz w:val="28"/>
          <w:szCs w:val="28"/>
          <w:lang w:val="uk-UA" w:eastAsia="uk-UA"/>
        </w:rPr>
        <w:t xml:space="preserve"> Галина Павлівна, ____</w:t>
      </w:r>
      <w:bookmarkStart w:id="0" w:name="_GoBack"/>
      <w:bookmarkEnd w:id="0"/>
      <w:r w:rsidRPr="00B615B3">
        <w:rPr>
          <w:rStyle w:val="FontStyle13"/>
          <w:sz w:val="28"/>
          <w:szCs w:val="28"/>
          <w:lang w:val="uk-UA" w:eastAsia="uk-UA"/>
        </w:rPr>
        <w:t xml:space="preserve"> року народження, Указом Президента України від 6 листопада 1997 року № 1245/97 призначена суддею </w:t>
      </w:r>
      <w:r w:rsidRPr="00B615B3">
        <w:rPr>
          <w:rStyle w:val="FontStyle12"/>
          <w:sz w:val="28"/>
          <w:szCs w:val="28"/>
          <w:lang w:val="uk-UA" w:eastAsia="uk-UA"/>
        </w:rPr>
        <w:t xml:space="preserve">арбітражного суду Одеської області </w:t>
      </w:r>
      <w:r w:rsidRPr="00B615B3">
        <w:rPr>
          <w:rStyle w:val="FontStyle13"/>
          <w:sz w:val="28"/>
          <w:szCs w:val="28"/>
          <w:lang w:val="uk-UA" w:eastAsia="uk-UA"/>
        </w:rPr>
        <w:t xml:space="preserve">строком на п’ять років. Указом Президента України від 20 серпня 2001 року № 688/2001 призначена у межах п’ятирічного строку на посаду судді Одеського апеляційного господарського суду. Постановою Верховної Ради України від 28 листопада 2002 року № 335-ІV обрана на посаду судді </w:t>
      </w:r>
      <w:r w:rsidRPr="00B615B3">
        <w:rPr>
          <w:rStyle w:val="FontStyle12"/>
          <w:sz w:val="28"/>
          <w:szCs w:val="28"/>
          <w:lang w:val="uk-UA" w:eastAsia="uk-UA"/>
        </w:rPr>
        <w:t xml:space="preserve">Одеського апеляційного господарського суду </w:t>
      </w:r>
      <w:r w:rsidRPr="00B615B3">
        <w:rPr>
          <w:rStyle w:val="FontStyle13"/>
          <w:sz w:val="28"/>
          <w:szCs w:val="28"/>
          <w:lang w:val="uk-UA" w:eastAsia="uk-UA"/>
        </w:rPr>
        <w:t>безстроково. Рішенням Вищої ради правосуддя від 11 грудня 2018 року №</w:t>
      </w:r>
      <w:r w:rsidRPr="00B615B3">
        <w:rPr>
          <w:sz w:val="28"/>
          <w:szCs w:val="28"/>
          <w:lang w:val="uk-UA"/>
        </w:rPr>
        <w:t> 3805/0/15-18 переведена на посаду судді Південно-західного апеляційного господарського суду.</w:t>
      </w:r>
    </w:p>
    <w:p w:rsidR="0042694D" w:rsidRPr="0042694D" w:rsidRDefault="0042694D" w:rsidP="0042694D">
      <w:pPr>
        <w:pStyle w:val="Style6"/>
        <w:widowControl/>
        <w:spacing w:line="240" w:lineRule="auto"/>
        <w:ind w:firstLine="567"/>
        <w:rPr>
          <w:rStyle w:val="FontStyle13"/>
          <w:sz w:val="28"/>
          <w:szCs w:val="28"/>
          <w:lang w:val="uk-UA" w:eastAsia="uk-UA"/>
        </w:rPr>
      </w:pPr>
      <w:r w:rsidRPr="0042694D">
        <w:rPr>
          <w:rStyle w:val="FontStyle13"/>
          <w:sz w:val="28"/>
          <w:szCs w:val="28"/>
          <w:lang w:val="uk-UA" w:eastAsia="uk-UA"/>
        </w:rPr>
        <w:t>Відповідно до статті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42694D" w:rsidRPr="0042694D" w:rsidRDefault="0042694D" w:rsidP="0042694D">
      <w:pPr>
        <w:pStyle w:val="Style6"/>
        <w:widowControl/>
        <w:spacing w:line="240" w:lineRule="auto"/>
        <w:ind w:firstLine="567"/>
        <w:rPr>
          <w:rStyle w:val="FontStyle13"/>
          <w:sz w:val="28"/>
          <w:szCs w:val="28"/>
          <w:lang w:val="uk-UA" w:eastAsia="uk-UA"/>
        </w:rPr>
      </w:pPr>
      <w:r w:rsidRPr="0042694D">
        <w:rPr>
          <w:rStyle w:val="FontStyle13"/>
          <w:sz w:val="28"/>
          <w:szCs w:val="28"/>
          <w:lang w:val="uk-UA" w:eastAsia="uk-UA"/>
        </w:rPr>
        <w:t>Згідно із частиною першою статті 137 Закону №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w:t>
      </w:r>
    </w:p>
    <w:p w:rsidR="00BA355C" w:rsidRPr="00B615B3" w:rsidRDefault="00BA355C" w:rsidP="00BA355C">
      <w:pPr>
        <w:pStyle w:val="Style6"/>
        <w:widowControl/>
        <w:spacing w:line="240" w:lineRule="auto"/>
        <w:ind w:firstLine="567"/>
        <w:rPr>
          <w:rStyle w:val="FontStyle13"/>
          <w:sz w:val="28"/>
          <w:szCs w:val="28"/>
          <w:lang w:val="uk-UA" w:eastAsia="uk-UA"/>
        </w:rPr>
      </w:pPr>
      <w:r w:rsidRPr="00B615B3">
        <w:rPr>
          <w:rStyle w:val="FontStyle13"/>
          <w:sz w:val="28"/>
          <w:szCs w:val="28"/>
          <w:lang w:val="uk-UA" w:eastAsia="uk-UA"/>
        </w:rPr>
        <w:lastRenderedPageBreak/>
        <w:t xml:space="preserve">У пункті 16.3 Регламенту Вищої ради правосуддя визначено, що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008C27E2">
        <w:rPr>
          <w:rStyle w:val="FontStyle13"/>
          <w:sz w:val="28"/>
          <w:szCs w:val="28"/>
          <w:lang w:val="uk-UA" w:eastAsia="uk-UA"/>
        </w:rPr>
        <w:t>Вищою р</w:t>
      </w:r>
      <w:r w:rsidRPr="00B615B3">
        <w:rPr>
          <w:rStyle w:val="FontStyle13"/>
          <w:sz w:val="28"/>
          <w:szCs w:val="28"/>
          <w:lang w:val="uk-UA" w:eastAsia="uk-UA"/>
        </w:rPr>
        <w:t xml:space="preserve">адою </w:t>
      </w:r>
      <w:r w:rsidR="008C27E2">
        <w:rPr>
          <w:rStyle w:val="FontStyle13"/>
          <w:sz w:val="28"/>
          <w:szCs w:val="28"/>
          <w:lang w:val="uk-UA" w:eastAsia="uk-UA"/>
        </w:rPr>
        <w:t xml:space="preserve">правосуддя </w:t>
      </w:r>
      <w:r w:rsidRPr="00B615B3">
        <w:rPr>
          <w:rStyle w:val="FontStyle13"/>
          <w:sz w:val="28"/>
          <w:szCs w:val="28"/>
          <w:lang w:val="uk-UA" w:eastAsia="uk-UA"/>
        </w:rPr>
        <w:t>відповідного рішення або по дату припинення повноважень судді у зв’язку з досягненням суддею шістдесяти п’яти років.</w:t>
      </w:r>
    </w:p>
    <w:p w:rsidR="00BA355C" w:rsidRDefault="00BA355C" w:rsidP="00BA355C">
      <w:pPr>
        <w:pStyle w:val="Style6"/>
        <w:widowControl/>
        <w:spacing w:line="240" w:lineRule="auto"/>
        <w:ind w:firstLine="567"/>
        <w:rPr>
          <w:rStyle w:val="FontStyle13"/>
          <w:sz w:val="28"/>
          <w:szCs w:val="28"/>
          <w:lang w:val="uk-UA" w:eastAsia="uk-UA"/>
        </w:rPr>
      </w:pPr>
      <w:r w:rsidRPr="00B615B3">
        <w:rPr>
          <w:rStyle w:val="FontStyle13"/>
          <w:sz w:val="28"/>
          <w:szCs w:val="28"/>
          <w:lang w:val="uk-UA" w:eastAsia="uk-UA"/>
        </w:rPr>
        <w:t>Стаж роботи Разюк Г.П. на посаді судді з дати призначення по дату ухвалення Вищою радою правосуддя рішення про звільнення у відставку становить 26 років 4 місяці 2</w:t>
      </w:r>
      <w:r>
        <w:rPr>
          <w:rStyle w:val="FontStyle13"/>
          <w:sz w:val="28"/>
          <w:szCs w:val="28"/>
          <w:lang w:val="uk-UA" w:eastAsia="uk-UA"/>
        </w:rPr>
        <w:t>2</w:t>
      </w:r>
      <w:r w:rsidRPr="00B615B3">
        <w:rPr>
          <w:rStyle w:val="FontStyle13"/>
          <w:sz w:val="28"/>
          <w:szCs w:val="28"/>
          <w:lang w:val="uk-UA" w:eastAsia="uk-UA"/>
        </w:rPr>
        <w:t> дні.</w:t>
      </w:r>
    </w:p>
    <w:p w:rsidR="00BA355C" w:rsidRPr="00B615B3" w:rsidRDefault="00BA355C" w:rsidP="00BA355C">
      <w:pPr>
        <w:pStyle w:val="Style6"/>
        <w:widowControl/>
        <w:spacing w:line="240" w:lineRule="auto"/>
        <w:ind w:firstLine="567"/>
        <w:rPr>
          <w:rStyle w:val="FontStyle13"/>
          <w:bCs/>
          <w:sz w:val="28"/>
          <w:szCs w:val="28"/>
          <w:lang w:val="uk-UA"/>
        </w:rPr>
      </w:pPr>
      <w:r w:rsidRPr="00B615B3">
        <w:rPr>
          <w:rStyle w:val="FontStyle13"/>
          <w:bCs/>
          <w:sz w:val="28"/>
          <w:szCs w:val="28"/>
          <w:lang w:val="uk-UA"/>
        </w:rPr>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BA355C" w:rsidRPr="00B615B3" w:rsidRDefault="00BA355C" w:rsidP="00BA355C">
      <w:pPr>
        <w:pStyle w:val="Style6"/>
        <w:widowControl/>
        <w:spacing w:line="240" w:lineRule="auto"/>
        <w:ind w:firstLine="567"/>
        <w:rPr>
          <w:rStyle w:val="FontStyle13"/>
          <w:sz w:val="28"/>
          <w:szCs w:val="28"/>
          <w:lang w:val="uk-UA" w:eastAsia="uk-UA"/>
        </w:rPr>
      </w:pPr>
      <w:r w:rsidRPr="00B615B3">
        <w:rPr>
          <w:rStyle w:val="FontStyle13"/>
          <w:bCs/>
          <w:sz w:val="28"/>
          <w:szCs w:val="28"/>
          <w:lang w:val="uk-UA"/>
        </w:rPr>
        <w:t xml:space="preserve">На </w:t>
      </w:r>
      <w:r w:rsidR="008C27E2">
        <w:rPr>
          <w:rStyle w:val="FontStyle13"/>
          <w:bCs/>
          <w:sz w:val="28"/>
          <w:szCs w:val="28"/>
          <w:lang w:val="uk-UA"/>
        </w:rPr>
        <w:t>день</w:t>
      </w:r>
      <w:r w:rsidRPr="00B615B3">
        <w:rPr>
          <w:rStyle w:val="FontStyle13"/>
          <w:bCs/>
          <w:sz w:val="28"/>
          <w:szCs w:val="28"/>
          <w:lang w:val="uk-UA"/>
        </w:rPr>
        <w:t xml:space="preserve"> призначення Разюк Г.П. на посаду судді питання визначення стажу, який давав право на відставку судді, регулювалося Законом України від 15 грудня 1992 року № 2862-ХІІ «Про статус суддів» та Указом Президента </w:t>
      </w:r>
      <w:r w:rsidRPr="00B615B3">
        <w:rPr>
          <w:rStyle w:val="FontStyle13"/>
          <w:sz w:val="28"/>
          <w:szCs w:val="28"/>
          <w:lang w:val="uk-UA" w:eastAsia="uk-UA"/>
        </w:rPr>
        <w:t>України від 10 липня 1995 року № 584/95 «Про додаткові заходи щодо соціального захисту суддів».</w:t>
      </w:r>
    </w:p>
    <w:p w:rsidR="00BA355C" w:rsidRPr="00B615B3" w:rsidRDefault="0017704D" w:rsidP="00BA355C">
      <w:pPr>
        <w:pStyle w:val="Style6"/>
        <w:widowControl/>
        <w:spacing w:line="240" w:lineRule="auto"/>
        <w:ind w:firstLine="567"/>
        <w:rPr>
          <w:rStyle w:val="FontStyle13"/>
          <w:sz w:val="28"/>
          <w:szCs w:val="28"/>
          <w:lang w:val="uk-UA" w:eastAsia="uk-UA"/>
        </w:rPr>
      </w:pPr>
      <w:r>
        <w:rPr>
          <w:rStyle w:val="FontStyle13"/>
          <w:sz w:val="28"/>
          <w:szCs w:val="28"/>
          <w:lang w:val="uk-UA" w:eastAsia="uk-UA"/>
        </w:rPr>
        <w:t>Відповідно до</w:t>
      </w:r>
      <w:r w:rsidR="00BA355C" w:rsidRPr="00B615B3">
        <w:rPr>
          <w:rStyle w:val="FontStyle13"/>
          <w:sz w:val="28"/>
          <w:szCs w:val="28"/>
          <w:lang w:val="uk-UA" w:eastAsia="uk-UA"/>
        </w:rPr>
        <w:t xml:space="preserve"> частини четвертої статті 43 Закону України </w:t>
      </w:r>
      <w:r w:rsidR="008C27E2" w:rsidRPr="00B615B3">
        <w:rPr>
          <w:rStyle w:val="FontStyle13"/>
          <w:bCs/>
          <w:sz w:val="28"/>
          <w:szCs w:val="28"/>
          <w:lang w:val="uk-UA"/>
        </w:rPr>
        <w:t xml:space="preserve">від 15 грудня 1992 року </w:t>
      </w:r>
      <w:r w:rsidR="00BA355C" w:rsidRPr="00B615B3">
        <w:rPr>
          <w:rStyle w:val="FontStyle13"/>
          <w:sz w:val="28"/>
          <w:szCs w:val="28"/>
          <w:lang w:val="uk-UA" w:eastAsia="uk-UA"/>
        </w:rPr>
        <w:t>№ 2862-XII «Про статус суддів»</w:t>
      </w:r>
      <w:r w:rsidR="00BA355C" w:rsidRPr="007D14BA">
        <w:rPr>
          <w:rStyle w:val="FontStyle13"/>
          <w:bCs/>
          <w:sz w:val="28"/>
          <w:szCs w:val="28"/>
          <w:lang w:val="uk-UA"/>
        </w:rPr>
        <w:t xml:space="preserve"> </w:t>
      </w:r>
      <w:r w:rsidR="00BA355C" w:rsidRPr="00B615B3">
        <w:rPr>
          <w:rStyle w:val="FontStyle13"/>
          <w:bCs/>
          <w:sz w:val="28"/>
          <w:szCs w:val="28"/>
          <w:lang w:val="uk-UA"/>
        </w:rPr>
        <w:t>(</w:t>
      </w:r>
      <w:r w:rsidR="00BA355C" w:rsidRPr="007D14BA">
        <w:rPr>
          <w:rStyle w:val="FontStyle13"/>
          <w:bCs/>
          <w:sz w:val="28"/>
          <w:szCs w:val="28"/>
          <w:lang w:val="uk-UA"/>
        </w:rPr>
        <w:t>у</w:t>
      </w:r>
      <w:r w:rsidR="00BA355C" w:rsidRPr="00B615B3">
        <w:rPr>
          <w:rStyle w:val="FontStyle13"/>
          <w:bCs/>
          <w:sz w:val="28"/>
          <w:szCs w:val="28"/>
          <w:lang w:val="uk-UA"/>
        </w:rPr>
        <w:t xml:space="preserve"> редакції, чинній на </w:t>
      </w:r>
      <w:r w:rsidR="003B652C">
        <w:rPr>
          <w:rStyle w:val="FontStyle13"/>
          <w:bCs/>
          <w:sz w:val="28"/>
          <w:szCs w:val="28"/>
          <w:lang w:val="uk-UA"/>
        </w:rPr>
        <w:t>день</w:t>
      </w:r>
      <w:r w:rsidR="00BA355C" w:rsidRPr="00B615B3">
        <w:rPr>
          <w:rStyle w:val="FontStyle13"/>
          <w:bCs/>
          <w:sz w:val="28"/>
          <w:szCs w:val="28"/>
          <w:lang w:val="uk-UA"/>
        </w:rPr>
        <w:t xml:space="preserve"> призначення Разюк Г.П. на посаду судді)</w:t>
      </w:r>
      <w:r w:rsidR="00BA355C" w:rsidRPr="00B615B3">
        <w:rPr>
          <w:rStyle w:val="FontStyle13"/>
          <w:sz w:val="28"/>
          <w:szCs w:val="28"/>
          <w:lang w:val="uk-UA" w:eastAsia="uk-UA"/>
        </w:rPr>
        <w:t xml:space="preserve">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w:t>
      </w:r>
      <w:r w:rsidR="009270F4">
        <w:rPr>
          <w:rStyle w:val="FontStyle13"/>
          <w:sz w:val="28"/>
          <w:szCs w:val="28"/>
          <w:lang w:val="uk-UA" w:eastAsia="uk-UA"/>
        </w:rPr>
        <w:t> </w:t>
      </w:r>
      <w:r w:rsidR="00BA355C" w:rsidRPr="00B615B3">
        <w:rPr>
          <w:rStyle w:val="FontStyle13"/>
          <w:sz w:val="28"/>
          <w:szCs w:val="28"/>
          <w:lang w:val="uk-UA" w:eastAsia="uk-UA"/>
        </w:rPr>
        <w:t>років.</w:t>
      </w:r>
    </w:p>
    <w:p w:rsidR="00BA355C" w:rsidRPr="00B615B3" w:rsidRDefault="00BA355C" w:rsidP="00BA355C">
      <w:pPr>
        <w:pStyle w:val="Style6"/>
        <w:widowControl/>
        <w:spacing w:line="240" w:lineRule="auto"/>
        <w:ind w:firstLine="567"/>
        <w:rPr>
          <w:rStyle w:val="FontStyle13"/>
          <w:sz w:val="28"/>
          <w:szCs w:val="28"/>
          <w:lang w:val="uk-UA" w:eastAsia="uk-UA"/>
        </w:rPr>
      </w:pPr>
      <w:r w:rsidRPr="00B615B3">
        <w:rPr>
          <w:rStyle w:val="FontStyle13"/>
          <w:sz w:val="28"/>
          <w:szCs w:val="28"/>
          <w:lang w:val="uk-UA" w:eastAsia="uk-UA"/>
        </w:rPr>
        <w:t>Статтею 62 Закону України «Про пенсійне забезпечення» встановлено, що основним документом, що підтверджує стаж роботи, є трудова книжка.</w:t>
      </w:r>
    </w:p>
    <w:p w:rsidR="00BA355C" w:rsidRPr="00B615B3" w:rsidRDefault="003B652C" w:rsidP="00891935">
      <w:pPr>
        <w:pStyle w:val="Style6"/>
        <w:widowControl/>
        <w:spacing w:line="240" w:lineRule="auto"/>
        <w:ind w:firstLine="567"/>
        <w:rPr>
          <w:rStyle w:val="FontStyle13"/>
          <w:sz w:val="28"/>
          <w:szCs w:val="28"/>
          <w:lang w:val="uk-UA" w:eastAsia="uk-UA"/>
        </w:rPr>
      </w:pPr>
      <w:r>
        <w:rPr>
          <w:rStyle w:val="FontStyle13"/>
          <w:sz w:val="28"/>
          <w:szCs w:val="28"/>
          <w:lang w:val="uk-UA" w:eastAsia="uk-UA"/>
        </w:rPr>
        <w:t>І</w:t>
      </w:r>
      <w:r w:rsidR="00BA355C" w:rsidRPr="00B615B3">
        <w:rPr>
          <w:rStyle w:val="FontStyle13"/>
          <w:sz w:val="28"/>
          <w:szCs w:val="28"/>
          <w:lang w:val="uk-UA" w:eastAsia="uk-UA"/>
        </w:rPr>
        <w:t>з запис</w:t>
      </w:r>
      <w:r>
        <w:rPr>
          <w:rStyle w:val="FontStyle13"/>
          <w:sz w:val="28"/>
          <w:szCs w:val="28"/>
          <w:lang w:val="uk-UA" w:eastAsia="uk-UA"/>
        </w:rPr>
        <w:t>ів</w:t>
      </w:r>
      <w:r w:rsidR="00D23361">
        <w:rPr>
          <w:rStyle w:val="FontStyle13"/>
          <w:sz w:val="28"/>
          <w:szCs w:val="28"/>
          <w:lang w:val="uk-UA" w:eastAsia="uk-UA"/>
        </w:rPr>
        <w:t xml:space="preserve"> у трудовій книжці</w:t>
      </w:r>
      <w:r w:rsidR="00891935">
        <w:rPr>
          <w:rStyle w:val="FontStyle13"/>
          <w:sz w:val="28"/>
          <w:szCs w:val="28"/>
          <w:lang w:val="uk-UA" w:eastAsia="uk-UA"/>
        </w:rPr>
        <w:t xml:space="preserve"> </w:t>
      </w:r>
      <w:r w:rsidRPr="00B615B3">
        <w:rPr>
          <w:rStyle w:val="FontStyle13"/>
          <w:sz w:val="28"/>
          <w:szCs w:val="28"/>
          <w:lang w:val="uk-UA" w:eastAsia="uk-UA"/>
        </w:rPr>
        <w:t xml:space="preserve">Разюк Г.П. </w:t>
      </w:r>
      <w:r w:rsidR="00AF0F26">
        <w:rPr>
          <w:rStyle w:val="FontStyle13"/>
          <w:sz w:val="28"/>
          <w:szCs w:val="28"/>
          <w:lang w:val="uk-UA" w:eastAsia="uk-UA"/>
        </w:rPr>
        <w:t xml:space="preserve">убачається, що </w:t>
      </w:r>
      <w:r w:rsidR="00891935">
        <w:rPr>
          <w:rStyle w:val="FontStyle13"/>
          <w:sz w:val="28"/>
          <w:szCs w:val="28"/>
          <w:lang w:val="uk-UA" w:eastAsia="uk-UA"/>
        </w:rPr>
        <w:t xml:space="preserve">до обрання суддею </w:t>
      </w:r>
      <w:r w:rsidR="00891935" w:rsidRPr="00B615B3">
        <w:rPr>
          <w:rStyle w:val="FontStyle12"/>
          <w:sz w:val="28"/>
          <w:szCs w:val="28"/>
          <w:lang w:val="uk-UA" w:eastAsia="uk-UA"/>
        </w:rPr>
        <w:t>арбітражного суду Одеської області</w:t>
      </w:r>
      <w:r w:rsidR="00891935" w:rsidRPr="00B615B3">
        <w:rPr>
          <w:rStyle w:val="FontStyle13"/>
          <w:sz w:val="28"/>
          <w:szCs w:val="28"/>
          <w:lang w:val="uk-UA" w:eastAsia="uk-UA"/>
        </w:rPr>
        <w:t xml:space="preserve"> </w:t>
      </w:r>
      <w:r w:rsidR="00BA355C" w:rsidRPr="00B615B3">
        <w:rPr>
          <w:rStyle w:val="FontStyle13"/>
          <w:sz w:val="28"/>
          <w:szCs w:val="28"/>
          <w:lang w:val="uk-UA" w:eastAsia="uk-UA"/>
        </w:rPr>
        <w:t>з 2 червня 1994 року до 20 листопада 1997</w:t>
      </w:r>
      <w:r w:rsidR="00891935">
        <w:rPr>
          <w:rStyle w:val="FontStyle13"/>
          <w:sz w:val="28"/>
          <w:szCs w:val="28"/>
          <w:lang w:val="uk-UA" w:eastAsia="uk-UA"/>
        </w:rPr>
        <w:t> </w:t>
      </w:r>
      <w:r w:rsidR="00BA355C" w:rsidRPr="00B615B3">
        <w:rPr>
          <w:rStyle w:val="FontStyle13"/>
          <w:sz w:val="28"/>
          <w:szCs w:val="28"/>
          <w:lang w:val="uk-UA" w:eastAsia="uk-UA"/>
        </w:rPr>
        <w:t xml:space="preserve">року </w:t>
      </w:r>
      <w:r w:rsidR="00AF0F26">
        <w:rPr>
          <w:rStyle w:val="FontStyle13"/>
          <w:sz w:val="28"/>
          <w:szCs w:val="28"/>
          <w:lang w:val="uk-UA" w:eastAsia="uk-UA"/>
        </w:rPr>
        <w:t xml:space="preserve">вона </w:t>
      </w:r>
      <w:r w:rsidR="00BA355C" w:rsidRPr="00B615B3">
        <w:rPr>
          <w:rStyle w:val="FontStyle13"/>
          <w:sz w:val="28"/>
          <w:szCs w:val="28"/>
          <w:lang w:val="uk-UA" w:eastAsia="uk-UA"/>
        </w:rPr>
        <w:t>проходила службу в органах внутрішніх справ, проте записи щодо зай</w:t>
      </w:r>
      <w:r w:rsidR="00AF0F26">
        <w:rPr>
          <w:rStyle w:val="FontStyle13"/>
          <w:sz w:val="28"/>
          <w:szCs w:val="28"/>
          <w:lang w:val="uk-UA" w:eastAsia="uk-UA"/>
        </w:rPr>
        <w:t>няття</w:t>
      </w:r>
      <w:r w:rsidR="00BA355C" w:rsidRPr="00B615B3">
        <w:rPr>
          <w:rStyle w:val="FontStyle13"/>
          <w:sz w:val="28"/>
          <w:szCs w:val="28"/>
          <w:lang w:val="uk-UA" w:eastAsia="uk-UA"/>
        </w:rPr>
        <w:t xml:space="preserve"> </w:t>
      </w:r>
      <w:r w:rsidR="009270F4">
        <w:rPr>
          <w:rStyle w:val="FontStyle13"/>
          <w:sz w:val="28"/>
          <w:szCs w:val="28"/>
          <w:lang w:val="uk-UA" w:eastAsia="uk-UA"/>
        </w:rPr>
        <w:t xml:space="preserve">посад </w:t>
      </w:r>
      <w:r w:rsidR="00AF0F26">
        <w:rPr>
          <w:rStyle w:val="FontStyle13"/>
          <w:sz w:val="28"/>
          <w:szCs w:val="28"/>
          <w:lang w:val="uk-UA" w:eastAsia="uk-UA"/>
        </w:rPr>
        <w:t>у</w:t>
      </w:r>
      <w:r w:rsidR="00BA355C" w:rsidRPr="00B615B3">
        <w:rPr>
          <w:rStyle w:val="FontStyle13"/>
          <w:sz w:val="28"/>
          <w:szCs w:val="28"/>
          <w:lang w:val="uk-UA" w:eastAsia="uk-UA"/>
        </w:rPr>
        <w:t xml:space="preserve"> вказаний період </w:t>
      </w:r>
      <w:r w:rsidR="00AE5685">
        <w:rPr>
          <w:rStyle w:val="FontStyle13"/>
          <w:sz w:val="28"/>
          <w:szCs w:val="28"/>
          <w:lang w:val="uk-UA" w:eastAsia="uk-UA"/>
        </w:rPr>
        <w:t xml:space="preserve">служби </w:t>
      </w:r>
      <w:r w:rsidR="00BA355C" w:rsidRPr="00B615B3">
        <w:rPr>
          <w:rStyle w:val="FontStyle13"/>
          <w:sz w:val="28"/>
          <w:szCs w:val="28"/>
          <w:lang w:val="uk-UA" w:eastAsia="uk-UA"/>
        </w:rPr>
        <w:t>відсутні.</w:t>
      </w:r>
    </w:p>
    <w:p w:rsidR="00BA355C" w:rsidRPr="00B615B3" w:rsidRDefault="00BA355C" w:rsidP="00BA355C">
      <w:pPr>
        <w:pStyle w:val="Style6"/>
        <w:widowControl/>
        <w:spacing w:line="240" w:lineRule="auto"/>
        <w:ind w:firstLine="567"/>
        <w:rPr>
          <w:rStyle w:val="FontStyle13"/>
          <w:sz w:val="28"/>
          <w:szCs w:val="28"/>
          <w:lang w:val="uk-UA" w:eastAsia="uk-UA"/>
        </w:rPr>
      </w:pPr>
      <w:r w:rsidRPr="00B615B3">
        <w:rPr>
          <w:rStyle w:val="FontStyle13"/>
          <w:sz w:val="28"/>
          <w:szCs w:val="28"/>
          <w:lang w:val="uk-UA" w:eastAsia="uk-UA"/>
        </w:rPr>
        <w:t xml:space="preserve">Головне управління Міністерства внутрішніх справ України в Одеській області </w:t>
      </w:r>
      <w:r w:rsidR="00AF0F26">
        <w:rPr>
          <w:rStyle w:val="FontStyle13"/>
          <w:sz w:val="28"/>
          <w:szCs w:val="28"/>
          <w:lang w:val="uk-UA" w:eastAsia="uk-UA"/>
        </w:rPr>
        <w:t xml:space="preserve">в </w:t>
      </w:r>
      <w:r w:rsidRPr="00B615B3">
        <w:rPr>
          <w:rStyle w:val="FontStyle13"/>
          <w:sz w:val="28"/>
          <w:szCs w:val="28"/>
          <w:lang w:val="uk-UA" w:eastAsia="uk-UA"/>
        </w:rPr>
        <w:t>лист</w:t>
      </w:r>
      <w:r w:rsidR="00AF0F26">
        <w:rPr>
          <w:rStyle w:val="FontStyle13"/>
          <w:sz w:val="28"/>
          <w:szCs w:val="28"/>
          <w:lang w:val="uk-UA" w:eastAsia="uk-UA"/>
        </w:rPr>
        <w:t>і</w:t>
      </w:r>
      <w:r w:rsidRPr="00B615B3">
        <w:rPr>
          <w:rStyle w:val="FontStyle13"/>
          <w:sz w:val="28"/>
          <w:szCs w:val="28"/>
          <w:lang w:val="uk-UA" w:eastAsia="uk-UA"/>
        </w:rPr>
        <w:t xml:space="preserve"> від 19 березня 2024 року повідомило</w:t>
      </w:r>
      <w:r w:rsidR="00AF0F26">
        <w:rPr>
          <w:rStyle w:val="FontStyle13"/>
          <w:sz w:val="28"/>
          <w:szCs w:val="28"/>
          <w:lang w:val="uk-UA" w:eastAsia="uk-UA"/>
        </w:rPr>
        <w:t xml:space="preserve"> Південно-західний апеляційний господарський суд</w:t>
      </w:r>
      <w:r w:rsidRPr="00B615B3">
        <w:rPr>
          <w:rStyle w:val="FontStyle13"/>
          <w:sz w:val="28"/>
          <w:szCs w:val="28"/>
          <w:lang w:val="uk-UA" w:eastAsia="uk-UA"/>
        </w:rPr>
        <w:t>, що Разюк Г.П. дійсно проходила службу в органах внутрішніх справ, проте надати витяг з послужного списку з архівної особової справи Разюк Г.П. неможливо, оскільки у зв’язку з введен</w:t>
      </w:r>
      <w:r>
        <w:rPr>
          <w:rStyle w:val="FontStyle13"/>
          <w:sz w:val="28"/>
          <w:szCs w:val="28"/>
          <w:lang w:val="uk-UA" w:eastAsia="uk-UA"/>
        </w:rPr>
        <w:t>ням</w:t>
      </w:r>
      <w:r w:rsidRPr="00B615B3">
        <w:rPr>
          <w:rStyle w:val="FontStyle13"/>
          <w:sz w:val="28"/>
          <w:szCs w:val="28"/>
          <w:lang w:val="uk-UA" w:eastAsia="uk-UA"/>
        </w:rPr>
        <w:t xml:space="preserve"> </w:t>
      </w:r>
      <w:r w:rsidR="00AF0F26">
        <w:rPr>
          <w:rStyle w:val="FontStyle13"/>
          <w:sz w:val="28"/>
          <w:szCs w:val="28"/>
          <w:lang w:val="uk-UA" w:eastAsia="uk-UA"/>
        </w:rPr>
        <w:t xml:space="preserve">в </w:t>
      </w:r>
      <w:r w:rsidR="00AF0F26">
        <w:rPr>
          <w:rStyle w:val="FontStyle13"/>
          <w:sz w:val="28"/>
          <w:szCs w:val="28"/>
          <w:lang w:val="uk-UA" w:eastAsia="uk-UA"/>
        </w:rPr>
        <w:lastRenderedPageBreak/>
        <w:t>Україні і</w:t>
      </w:r>
      <w:r w:rsidR="00AF0F26" w:rsidRPr="00B615B3">
        <w:rPr>
          <w:rStyle w:val="FontStyle13"/>
          <w:sz w:val="28"/>
          <w:szCs w:val="28"/>
          <w:lang w:val="uk-UA" w:eastAsia="uk-UA"/>
        </w:rPr>
        <w:t>з 24</w:t>
      </w:r>
      <w:r w:rsidR="00AF0F26">
        <w:rPr>
          <w:rStyle w:val="FontStyle13"/>
          <w:sz w:val="28"/>
          <w:szCs w:val="28"/>
          <w:lang w:val="uk-UA" w:eastAsia="uk-UA"/>
        </w:rPr>
        <w:t> </w:t>
      </w:r>
      <w:r w:rsidR="00AF0F26" w:rsidRPr="00B615B3">
        <w:rPr>
          <w:rStyle w:val="FontStyle13"/>
          <w:sz w:val="28"/>
          <w:szCs w:val="28"/>
          <w:lang w:val="uk-UA" w:eastAsia="uk-UA"/>
        </w:rPr>
        <w:t>лютого 2022 року воєнн</w:t>
      </w:r>
      <w:r w:rsidR="00AF0F26">
        <w:rPr>
          <w:rStyle w:val="FontStyle13"/>
          <w:sz w:val="28"/>
          <w:szCs w:val="28"/>
          <w:lang w:val="uk-UA" w:eastAsia="uk-UA"/>
        </w:rPr>
        <w:t>ого</w:t>
      </w:r>
      <w:r w:rsidR="00AF0F26" w:rsidRPr="00B615B3">
        <w:rPr>
          <w:rStyle w:val="FontStyle13"/>
          <w:sz w:val="28"/>
          <w:szCs w:val="28"/>
          <w:lang w:val="uk-UA" w:eastAsia="uk-UA"/>
        </w:rPr>
        <w:t xml:space="preserve"> стан</w:t>
      </w:r>
      <w:r w:rsidR="00AF0F26">
        <w:rPr>
          <w:rStyle w:val="FontStyle13"/>
          <w:sz w:val="28"/>
          <w:szCs w:val="28"/>
          <w:lang w:val="uk-UA" w:eastAsia="uk-UA"/>
        </w:rPr>
        <w:t xml:space="preserve">у відповідно до </w:t>
      </w:r>
      <w:r w:rsidRPr="00B615B3">
        <w:rPr>
          <w:rStyle w:val="FontStyle13"/>
          <w:sz w:val="28"/>
          <w:szCs w:val="28"/>
          <w:lang w:val="uk-UA" w:eastAsia="uk-UA"/>
        </w:rPr>
        <w:t>Указ</w:t>
      </w:r>
      <w:r w:rsidR="00AF0F26">
        <w:rPr>
          <w:rStyle w:val="FontStyle13"/>
          <w:sz w:val="28"/>
          <w:szCs w:val="28"/>
          <w:lang w:val="uk-UA" w:eastAsia="uk-UA"/>
        </w:rPr>
        <w:t>у</w:t>
      </w:r>
      <w:r w:rsidRPr="00B615B3">
        <w:rPr>
          <w:rStyle w:val="FontStyle13"/>
          <w:sz w:val="28"/>
          <w:szCs w:val="28"/>
          <w:lang w:val="uk-UA" w:eastAsia="uk-UA"/>
        </w:rPr>
        <w:t xml:space="preserve"> Президента України від 24</w:t>
      </w:r>
      <w:r w:rsidR="00AF0F26">
        <w:rPr>
          <w:rStyle w:val="FontStyle13"/>
          <w:sz w:val="28"/>
          <w:szCs w:val="28"/>
          <w:lang w:val="uk-UA" w:eastAsia="uk-UA"/>
        </w:rPr>
        <w:t> </w:t>
      </w:r>
      <w:r w:rsidR="002E6988">
        <w:rPr>
          <w:rStyle w:val="FontStyle13"/>
          <w:sz w:val="28"/>
          <w:szCs w:val="28"/>
          <w:lang w:val="uk-UA" w:eastAsia="uk-UA"/>
        </w:rPr>
        <w:t>лютого 2022 року № 64/2022</w:t>
      </w:r>
      <w:r w:rsidRPr="00B615B3">
        <w:rPr>
          <w:rStyle w:val="FontStyle13"/>
          <w:sz w:val="28"/>
          <w:szCs w:val="28"/>
          <w:lang w:val="uk-UA" w:eastAsia="uk-UA"/>
        </w:rPr>
        <w:t xml:space="preserve"> усі особові справи працівників У</w:t>
      </w:r>
      <w:r w:rsidR="002E6988">
        <w:rPr>
          <w:rStyle w:val="FontStyle13"/>
          <w:sz w:val="28"/>
          <w:szCs w:val="28"/>
          <w:lang w:val="uk-UA" w:eastAsia="uk-UA"/>
        </w:rPr>
        <w:t xml:space="preserve">правління Міністерства внутрішніх справ </w:t>
      </w:r>
      <w:r w:rsidR="00524511">
        <w:rPr>
          <w:rStyle w:val="FontStyle13"/>
          <w:sz w:val="28"/>
          <w:szCs w:val="28"/>
          <w:lang w:val="uk-UA" w:eastAsia="uk-UA"/>
        </w:rPr>
        <w:t xml:space="preserve">України </w:t>
      </w:r>
      <w:r w:rsidRPr="00B615B3">
        <w:rPr>
          <w:rStyle w:val="FontStyle13"/>
          <w:sz w:val="28"/>
          <w:szCs w:val="28"/>
          <w:lang w:val="uk-UA" w:eastAsia="uk-UA"/>
        </w:rPr>
        <w:t>наразі евакуйован</w:t>
      </w:r>
      <w:r w:rsidR="00524511">
        <w:rPr>
          <w:rStyle w:val="FontStyle13"/>
          <w:sz w:val="28"/>
          <w:szCs w:val="28"/>
          <w:lang w:val="uk-UA" w:eastAsia="uk-UA"/>
        </w:rPr>
        <w:t>о</w:t>
      </w:r>
      <w:r w:rsidRPr="00B615B3">
        <w:rPr>
          <w:rStyle w:val="FontStyle13"/>
          <w:sz w:val="28"/>
          <w:szCs w:val="28"/>
          <w:lang w:val="uk-UA" w:eastAsia="uk-UA"/>
        </w:rPr>
        <w:t>.</w:t>
      </w:r>
    </w:p>
    <w:p w:rsidR="00BA355C" w:rsidRPr="00B615B3" w:rsidRDefault="00BA355C" w:rsidP="00BA355C">
      <w:pPr>
        <w:pStyle w:val="Style6"/>
        <w:widowControl/>
        <w:spacing w:line="240" w:lineRule="auto"/>
        <w:ind w:firstLine="567"/>
        <w:rPr>
          <w:rStyle w:val="FontStyle13"/>
          <w:bCs/>
          <w:sz w:val="28"/>
          <w:szCs w:val="28"/>
          <w:lang w:val="uk-UA"/>
        </w:rPr>
      </w:pPr>
      <w:r w:rsidRPr="00B615B3">
        <w:rPr>
          <w:rStyle w:val="FontStyle13"/>
          <w:sz w:val="28"/>
          <w:szCs w:val="28"/>
          <w:lang w:val="uk-UA" w:eastAsia="uk-UA"/>
        </w:rPr>
        <w:t>Оскільки суддя Разюк Г.П. не надала будь-як</w:t>
      </w:r>
      <w:r w:rsidR="00524511">
        <w:rPr>
          <w:rStyle w:val="FontStyle13"/>
          <w:sz w:val="28"/>
          <w:szCs w:val="28"/>
          <w:lang w:val="uk-UA" w:eastAsia="uk-UA"/>
        </w:rPr>
        <w:t>их</w:t>
      </w:r>
      <w:r w:rsidRPr="00B615B3">
        <w:rPr>
          <w:rStyle w:val="FontStyle13"/>
          <w:sz w:val="28"/>
          <w:szCs w:val="28"/>
          <w:lang w:val="uk-UA" w:eastAsia="uk-UA"/>
        </w:rPr>
        <w:t xml:space="preserve"> інш</w:t>
      </w:r>
      <w:r w:rsidR="00524511">
        <w:rPr>
          <w:rStyle w:val="FontStyle13"/>
          <w:sz w:val="28"/>
          <w:szCs w:val="28"/>
          <w:lang w:val="uk-UA" w:eastAsia="uk-UA"/>
        </w:rPr>
        <w:t>их</w:t>
      </w:r>
      <w:r w:rsidRPr="00B615B3">
        <w:rPr>
          <w:rStyle w:val="FontStyle13"/>
          <w:sz w:val="28"/>
          <w:szCs w:val="28"/>
          <w:lang w:val="uk-UA" w:eastAsia="uk-UA"/>
        </w:rPr>
        <w:t xml:space="preserve"> документ</w:t>
      </w:r>
      <w:r w:rsidR="00524511">
        <w:rPr>
          <w:rStyle w:val="FontStyle13"/>
          <w:sz w:val="28"/>
          <w:szCs w:val="28"/>
          <w:lang w:val="uk-UA" w:eastAsia="uk-UA"/>
        </w:rPr>
        <w:t>ів</w:t>
      </w:r>
      <w:r w:rsidRPr="00B615B3">
        <w:rPr>
          <w:rStyle w:val="FontStyle13"/>
          <w:sz w:val="28"/>
          <w:szCs w:val="28"/>
          <w:lang w:val="uk-UA" w:eastAsia="uk-UA"/>
        </w:rPr>
        <w:t xml:space="preserve"> із зазначенням посад, як</w:t>
      </w:r>
      <w:r w:rsidR="00524511">
        <w:rPr>
          <w:rStyle w:val="FontStyle13"/>
          <w:sz w:val="28"/>
          <w:szCs w:val="28"/>
          <w:lang w:val="uk-UA" w:eastAsia="uk-UA"/>
        </w:rPr>
        <w:t>і</w:t>
      </w:r>
      <w:r w:rsidRPr="00B615B3">
        <w:rPr>
          <w:rStyle w:val="FontStyle13"/>
          <w:sz w:val="28"/>
          <w:szCs w:val="28"/>
          <w:lang w:val="uk-UA" w:eastAsia="uk-UA"/>
        </w:rPr>
        <w:t xml:space="preserve"> вона </w:t>
      </w:r>
      <w:r w:rsidR="00524511">
        <w:rPr>
          <w:rStyle w:val="FontStyle13"/>
          <w:sz w:val="28"/>
          <w:szCs w:val="28"/>
          <w:lang w:val="uk-UA" w:eastAsia="uk-UA"/>
        </w:rPr>
        <w:t>обійм</w:t>
      </w:r>
      <w:r w:rsidRPr="00B615B3">
        <w:rPr>
          <w:rStyle w:val="FontStyle13"/>
          <w:sz w:val="28"/>
          <w:szCs w:val="28"/>
          <w:lang w:val="uk-UA" w:eastAsia="uk-UA"/>
        </w:rPr>
        <w:t>ала у відповідних структурних підрозділах органів внутрішніх справ після здоб</w:t>
      </w:r>
      <w:r w:rsidR="00C25188">
        <w:rPr>
          <w:rStyle w:val="FontStyle13"/>
          <w:sz w:val="28"/>
          <w:szCs w:val="28"/>
          <w:lang w:val="uk-UA" w:eastAsia="uk-UA"/>
        </w:rPr>
        <w:t xml:space="preserve">уття вищої юридичної освіти, </w:t>
      </w:r>
      <w:r w:rsidRPr="00B615B3">
        <w:rPr>
          <w:rStyle w:val="FontStyle13"/>
          <w:sz w:val="28"/>
          <w:szCs w:val="28"/>
          <w:lang w:val="uk-UA" w:eastAsia="uk-UA"/>
        </w:rPr>
        <w:t xml:space="preserve">період </w:t>
      </w:r>
      <w:r w:rsidR="00524511">
        <w:rPr>
          <w:rStyle w:val="FontStyle13"/>
          <w:sz w:val="28"/>
          <w:szCs w:val="28"/>
          <w:lang w:val="uk-UA" w:eastAsia="uk-UA"/>
        </w:rPr>
        <w:t xml:space="preserve">роботи на цих посадах </w:t>
      </w:r>
      <w:r w:rsidRPr="00B615B3">
        <w:rPr>
          <w:rStyle w:val="FontStyle13"/>
          <w:sz w:val="28"/>
          <w:szCs w:val="28"/>
          <w:lang w:val="uk-UA" w:eastAsia="uk-UA"/>
        </w:rPr>
        <w:t>не підлягає</w:t>
      </w:r>
      <w:r w:rsidRPr="00B615B3">
        <w:rPr>
          <w:rStyle w:val="FontStyle13"/>
          <w:bCs/>
          <w:sz w:val="28"/>
          <w:szCs w:val="28"/>
          <w:lang w:val="uk-UA"/>
        </w:rPr>
        <w:t xml:space="preserve"> зарахуванню до стажу роботи, що дає судді право на відставку</w:t>
      </w:r>
      <w:r w:rsidRPr="00B615B3">
        <w:rPr>
          <w:rStyle w:val="FontStyle13"/>
          <w:sz w:val="28"/>
          <w:szCs w:val="28"/>
          <w:lang w:val="uk-UA" w:eastAsia="uk-UA"/>
        </w:rPr>
        <w:t xml:space="preserve"> в розумінні абзацу </w:t>
      </w:r>
      <w:r w:rsidR="00524511">
        <w:rPr>
          <w:rStyle w:val="FontStyle13"/>
          <w:sz w:val="28"/>
          <w:szCs w:val="28"/>
          <w:lang w:val="uk-UA" w:eastAsia="uk-UA"/>
        </w:rPr>
        <w:t>другого</w:t>
      </w:r>
      <w:r w:rsidRPr="00B615B3">
        <w:rPr>
          <w:rStyle w:val="FontStyle13"/>
          <w:sz w:val="28"/>
          <w:szCs w:val="28"/>
          <w:lang w:val="uk-UA" w:eastAsia="uk-UA"/>
        </w:rPr>
        <w:t xml:space="preserve"> частини четвертої статті 43 Закону України </w:t>
      </w:r>
      <w:r w:rsidRPr="00B615B3">
        <w:rPr>
          <w:rStyle w:val="FontStyle13"/>
          <w:bCs/>
          <w:sz w:val="28"/>
          <w:szCs w:val="28"/>
          <w:lang w:val="uk-UA"/>
        </w:rPr>
        <w:t>від 15 грудня 1992 року № 2862-ХІІ «Про статус суддів».</w:t>
      </w:r>
    </w:p>
    <w:p w:rsidR="00BA355C" w:rsidRPr="00B615B3" w:rsidRDefault="00BA355C" w:rsidP="00BA355C">
      <w:pPr>
        <w:pStyle w:val="Style6"/>
        <w:widowControl/>
        <w:spacing w:line="240" w:lineRule="auto"/>
        <w:ind w:firstLine="567"/>
        <w:rPr>
          <w:rStyle w:val="FontStyle13"/>
          <w:sz w:val="28"/>
          <w:szCs w:val="28"/>
          <w:lang w:val="uk-UA" w:eastAsia="uk-UA"/>
        </w:rPr>
      </w:pPr>
      <w:r w:rsidRPr="00B615B3">
        <w:rPr>
          <w:rStyle w:val="FontStyle13"/>
          <w:sz w:val="28"/>
          <w:szCs w:val="28"/>
          <w:lang w:val="uk-UA" w:eastAsia="uk-UA"/>
        </w:rPr>
        <w:t xml:space="preserve">Відповідно до абзацу другого статті 1 Указу Президента України </w:t>
      </w:r>
      <w:r w:rsidRPr="00B615B3">
        <w:rPr>
          <w:rStyle w:val="FontStyle13"/>
          <w:bCs/>
          <w:sz w:val="28"/>
          <w:szCs w:val="28"/>
          <w:lang w:val="uk-UA"/>
        </w:rPr>
        <w:t xml:space="preserve">від 10 липня 1995 року № 584/95 </w:t>
      </w:r>
      <w:r w:rsidRPr="00B615B3">
        <w:rPr>
          <w:rStyle w:val="FontStyle13"/>
          <w:sz w:val="28"/>
          <w:szCs w:val="28"/>
          <w:lang w:val="uk-UA" w:eastAsia="uk-UA"/>
        </w:rPr>
        <w:t>«Про додаткові заходи щодо соціального захисту суддів» до стажу роботи, що дає судді право на відставку та одержання щомісячного грошового утримання, за умови роботи на посаді судді не менш як 10</w:t>
      </w:r>
      <w:r>
        <w:rPr>
          <w:rStyle w:val="FontStyle13"/>
          <w:sz w:val="28"/>
          <w:szCs w:val="28"/>
          <w:lang w:val="uk-UA" w:eastAsia="uk-UA"/>
        </w:rPr>
        <w:t xml:space="preserve"> </w:t>
      </w:r>
      <w:r w:rsidRPr="00B615B3">
        <w:rPr>
          <w:rStyle w:val="FontStyle13"/>
          <w:sz w:val="28"/>
          <w:szCs w:val="28"/>
          <w:lang w:val="uk-UA" w:eastAsia="uk-UA"/>
        </w:rPr>
        <w:t>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BA355C" w:rsidRPr="00B615B3" w:rsidRDefault="00BA355C" w:rsidP="00BA355C">
      <w:pPr>
        <w:pStyle w:val="Style6"/>
        <w:widowControl/>
        <w:spacing w:line="240" w:lineRule="auto"/>
        <w:ind w:firstLine="567"/>
        <w:rPr>
          <w:rStyle w:val="FontStyle13"/>
          <w:sz w:val="28"/>
          <w:szCs w:val="28"/>
          <w:lang w:val="uk-UA" w:eastAsia="uk-UA"/>
        </w:rPr>
      </w:pPr>
      <w:r w:rsidRPr="00B615B3">
        <w:rPr>
          <w:rStyle w:val="FontStyle13"/>
          <w:sz w:val="28"/>
          <w:szCs w:val="28"/>
          <w:lang w:val="uk-UA" w:eastAsia="uk-UA"/>
        </w:rPr>
        <w:t>З архівної довідки</w:t>
      </w:r>
      <w:r w:rsidR="00524511" w:rsidRPr="00524511">
        <w:rPr>
          <w:rStyle w:val="FontStyle13"/>
          <w:sz w:val="28"/>
          <w:szCs w:val="28"/>
          <w:lang w:val="uk-UA" w:eastAsia="uk-UA"/>
        </w:rPr>
        <w:t xml:space="preserve"> </w:t>
      </w:r>
      <w:r w:rsidR="00524511" w:rsidRPr="00B615B3">
        <w:rPr>
          <w:rStyle w:val="FontStyle13"/>
          <w:sz w:val="28"/>
          <w:szCs w:val="28"/>
          <w:lang w:val="uk-UA" w:eastAsia="uk-UA"/>
        </w:rPr>
        <w:t>від 11 березня 2024 року</w:t>
      </w:r>
      <w:r w:rsidR="00524511">
        <w:rPr>
          <w:rStyle w:val="FontStyle13"/>
          <w:sz w:val="28"/>
          <w:szCs w:val="28"/>
          <w:lang w:val="uk-UA" w:eastAsia="uk-UA"/>
        </w:rPr>
        <w:t>, яку надав</w:t>
      </w:r>
      <w:r w:rsidRPr="00B615B3">
        <w:rPr>
          <w:rStyle w:val="FontStyle13"/>
          <w:sz w:val="28"/>
          <w:szCs w:val="28"/>
          <w:lang w:val="uk-UA" w:eastAsia="uk-UA"/>
        </w:rPr>
        <w:t xml:space="preserve"> Одеськ</w:t>
      </w:r>
      <w:r w:rsidR="00524511">
        <w:rPr>
          <w:rStyle w:val="FontStyle13"/>
          <w:sz w:val="28"/>
          <w:szCs w:val="28"/>
          <w:lang w:val="uk-UA" w:eastAsia="uk-UA"/>
        </w:rPr>
        <w:t>ий</w:t>
      </w:r>
      <w:r w:rsidRPr="00B615B3">
        <w:rPr>
          <w:rStyle w:val="FontStyle13"/>
          <w:sz w:val="28"/>
          <w:szCs w:val="28"/>
          <w:lang w:val="uk-UA" w:eastAsia="uk-UA"/>
        </w:rPr>
        <w:t xml:space="preserve"> національн</w:t>
      </w:r>
      <w:r w:rsidR="00524511">
        <w:rPr>
          <w:rStyle w:val="FontStyle13"/>
          <w:sz w:val="28"/>
          <w:szCs w:val="28"/>
          <w:lang w:val="uk-UA" w:eastAsia="uk-UA"/>
        </w:rPr>
        <w:t>ий</w:t>
      </w:r>
      <w:r w:rsidRPr="00B615B3">
        <w:rPr>
          <w:rStyle w:val="FontStyle13"/>
          <w:sz w:val="28"/>
          <w:szCs w:val="28"/>
          <w:lang w:val="uk-UA" w:eastAsia="uk-UA"/>
        </w:rPr>
        <w:t xml:space="preserve"> університет імені</w:t>
      </w:r>
      <w:r>
        <w:rPr>
          <w:rStyle w:val="FontStyle13"/>
          <w:sz w:val="28"/>
          <w:szCs w:val="28"/>
          <w:lang w:val="uk-UA" w:eastAsia="uk-UA"/>
        </w:rPr>
        <w:t> </w:t>
      </w:r>
      <w:r w:rsidRPr="00B615B3">
        <w:rPr>
          <w:rStyle w:val="FontStyle13"/>
          <w:sz w:val="28"/>
          <w:szCs w:val="28"/>
          <w:lang w:val="uk-UA" w:eastAsia="uk-UA"/>
        </w:rPr>
        <w:t>І.І.</w:t>
      </w:r>
      <w:r w:rsidR="00524511">
        <w:rPr>
          <w:rStyle w:val="FontStyle13"/>
          <w:sz w:val="28"/>
          <w:szCs w:val="28"/>
          <w:lang w:val="uk-UA" w:eastAsia="uk-UA"/>
        </w:rPr>
        <w:t> </w:t>
      </w:r>
      <w:r w:rsidRPr="00B615B3">
        <w:rPr>
          <w:rStyle w:val="FontStyle13"/>
          <w:sz w:val="28"/>
          <w:szCs w:val="28"/>
          <w:lang w:val="uk-UA" w:eastAsia="uk-UA"/>
        </w:rPr>
        <w:t>Мечникова</w:t>
      </w:r>
      <w:r w:rsidR="00524511">
        <w:rPr>
          <w:rStyle w:val="FontStyle13"/>
          <w:sz w:val="28"/>
          <w:szCs w:val="28"/>
          <w:lang w:val="uk-UA" w:eastAsia="uk-UA"/>
        </w:rPr>
        <w:t>,</w:t>
      </w:r>
      <w:r w:rsidRPr="00B615B3">
        <w:rPr>
          <w:rStyle w:val="FontStyle13"/>
          <w:sz w:val="28"/>
          <w:szCs w:val="28"/>
          <w:lang w:val="uk-UA" w:eastAsia="uk-UA"/>
        </w:rPr>
        <w:t xml:space="preserve"> вбачається, що Разюк Г.П. з</w:t>
      </w:r>
      <w:r>
        <w:rPr>
          <w:rStyle w:val="FontStyle13"/>
          <w:sz w:val="28"/>
          <w:szCs w:val="28"/>
          <w:lang w:val="uk-UA" w:eastAsia="uk-UA"/>
        </w:rPr>
        <w:t> </w:t>
      </w:r>
      <w:r w:rsidRPr="00B615B3">
        <w:rPr>
          <w:rStyle w:val="FontStyle13"/>
          <w:sz w:val="28"/>
          <w:szCs w:val="28"/>
          <w:lang w:val="uk-UA" w:eastAsia="uk-UA"/>
        </w:rPr>
        <w:t>1</w:t>
      </w:r>
      <w:r>
        <w:rPr>
          <w:rStyle w:val="FontStyle13"/>
          <w:sz w:val="28"/>
          <w:szCs w:val="28"/>
          <w:lang w:val="uk-UA" w:eastAsia="uk-UA"/>
        </w:rPr>
        <w:t> </w:t>
      </w:r>
      <w:r w:rsidRPr="00B615B3">
        <w:rPr>
          <w:rStyle w:val="FontStyle13"/>
          <w:sz w:val="28"/>
          <w:szCs w:val="28"/>
          <w:lang w:val="uk-UA" w:eastAsia="uk-UA"/>
        </w:rPr>
        <w:t>вересня 1979 року по 30 червня 1985 року навчалася на юридичному факультеті за спеціальністю «Правознавство»</w:t>
      </w:r>
      <w:r w:rsidR="00524511">
        <w:rPr>
          <w:rStyle w:val="FontStyle13"/>
          <w:sz w:val="28"/>
          <w:szCs w:val="28"/>
          <w:lang w:val="uk-UA" w:eastAsia="uk-UA"/>
        </w:rPr>
        <w:t xml:space="preserve"> за</w:t>
      </w:r>
      <w:r w:rsidRPr="00B615B3">
        <w:rPr>
          <w:rStyle w:val="FontStyle13"/>
          <w:sz w:val="28"/>
          <w:szCs w:val="28"/>
          <w:lang w:val="uk-UA" w:eastAsia="uk-UA"/>
        </w:rPr>
        <w:t xml:space="preserve"> вечірньо</w:t>
      </w:r>
      <w:r w:rsidR="00524511">
        <w:rPr>
          <w:rStyle w:val="FontStyle13"/>
          <w:sz w:val="28"/>
          <w:szCs w:val="28"/>
          <w:lang w:val="uk-UA" w:eastAsia="uk-UA"/>
        </w:rPr>
        <w:t>ю</w:t>
      </w:r>
      <w:r w:rsidRPr="00B615B3">
        <w:rPr>
          <w:rStyle w:val="FontStyle13"/>
          <w:sz w:val="28"/>
          <w:szCs w:val="28"/>
          <w:lang w:val="uk-UA" w:eastAsia="uk-UA"/>
        </w:rPr>
        <w:t xml:space="preserve"> форм</w:t>
      </w:r>
      <w:r w:rsidR="00524511">
        <w:rPr>
          <w:rStyle w:val="FontStyle13"/>
          <w:sz w:val="28"/>
          <w:szCs w:val="28"/>
          <w:lang w:val="uk-UA" w:eastAsia="uk-UA"/>
        </w:rPr>
        <w:t>ою</w:t>
      </w:r>
      <w:r w:rsidRPr="00B615B3">
        <w:rPr>
          <w:rStyle w:val="FontStyle13"/>
          <w:sz w:val="28"/>
          <w:szCs w:val="28"/>
          <w:lang w:val="uk-UA" w:eastAsia="uk-UA"/>
        </w:rPr>
        <w:t xml:space="preserve"> в Одеському ордена Трудового Червоного Прапора державному університеті ім. І.І.</w:t>
      </w:r>
      <w:r w:rsidR="00524511">
        <w:rPr>
          <w:rStyle w:val="FontStyle13"/>
          <w:sz w:val="28"/>
          <w:szCs w:val="28"/>
          <w:lang w:val="uk-UA" w:eastAsia="uk-UA"/>
        </w:rPr>
        <w:t> </w:t>
      </w:r>
      <w:r w:rsidRPr="00B615B3">
        <w:rPr>
          <w:rStyle w:val="FontStyle13"/>
          <w:sz w:val="28"/>
          <w:szCs w:val="28"/>
          <w:lang w:val="uk-UA" w:eastAsia="uk-UA"/>
        </w:rPr>
        <w:t>Мечникова, отримала повну вищу освіту та здобула кваліфікацію юриста.</w:t>
      </w:r>
    </w:p>
    <w:p w:rsidR="00BA355C" w:rsidRPr="00B615B3" w:rsidRDefault="00BA355C" w:rsidP="00BA355C">
      <w:pPr>
        <w:pStyle w:val="Style6"/>
        <w:widowControl/>
        <w:spacing w:line="240" w:lineRule="auto"/>
        <w:ind w:firstLine="567"/>
        <w:rPr>
          <w:rStyle w:val="FontStyle13"/>
          <w:sz w:val="28"/>
          <w:szCs w:val="28"/>
          <w:lang w:val="uk-UA" w:eastAsia="uk-UA"/>
        </w:rPr>
      </w:pPr>
      <w:r w:rsidRPr="00B615B3">
        <w:rPr>
          <w:rStyle w:val="FontStyle13"/>
          <w:sz w:val="28"/>
          <w:szCs w:val="28"/>
          <w:lang w:val="uk-UA" w:eastAsia="uk-UA"/>
        </w:rPr>
        <w:t xml:space="preserve">Водночас згідно з висновком, викладеним у постанові Великої </w:t>
      </w:r>
      <w:r w:rsidR="00793020">
        <w:rPr>
          <w:rStyle w:val="FontStyle13"/>
          <w:sz w:val="28"/>
          <w:szCs w:val="28"/>
          <w:lang w:val="uk-UA" w:eastAsia="uk-UA"/>
        </w:rPr>
        <w:t>П</w:t>
      </w:r>
      <w:r w:rsidRPr="00B615B3">
        <w:rPr>
          <w:rStyle w:val="FontStyle13"/>
          <w:sz w:val="28"/>
          <w:szCs w:val="28"/>
          <w:lang w:val="uk-UA" w:eastAsia="uk-UA"/>
        </w:rPr>
        <w:t>алати Верховного Суду від 3 вересня 2020 року у справі № 9901/521/19</w:t>
      </w:r>
      <w:r w:rsidR="00FB504E">
        <w:rPr>
          <w:rStyle w:val="FontStyle13"/>
          <w:sz w:val="28"/>
          <w:szCs w:val="28"/>
          <w:lang w:val="uk-UA" w:eastAsia="uk-UA"/>
        </w:rPr>
        <w:t>,</w:t>
      </w:r>
      <w:r w:rsidRPr="00B615B3">
        <w:rPr>
          <w:rStyle w:val="FontStyle13"/>
          <w:sz w:val="28"/>
          <w:szCs w:val="28"/>
          <w:lang w:val="uk-UA" w:eastAsia="uk-UA"/>
        </w:rPr>
        <w:t xml:space="preserve"> заочна та вечірня форми навчання у вищому юридичному навчальному закладі не зараховуються до стажу судді, який дає право на відставку.</w:t>
      </w:r>
    </w:p>
    <w:p w:rsidR="00BA355C" w:rsidRPr="00B615B3" w:rsidRDefault="00793020" w:rsidP="00BA355C">
      <w:pPr>
        <w:pStyle w:val="Style6"/>
        <w:widowControl/>
        <w:spacing w:line="240" w:lineRule="auto"/>
        <w:ind w:firstLine="567"/>
        <w:rPr>
          <w:rStyle w:val="FontStyle13"/>
          <w:sz w:val="28"/>
          <w:szCs w:val="28"/>
          <w:lang w:val="uk-UA" w:eastAsia="uk-UA"/>
        </w:rPr>
      </w:pPr>
      <w:r>
        <w:rPr>
          <w:rStyle w:val="FontStyle13"/>
          <w:sz w:val="28"/>
          <w:szCs w:val="28"/>
          <w:lang w:val="uk-UA" w:eastAsia="uk-UA"/>
        </w:rPr>
        <w:t>Отже</w:t>
      </w:r>
      <w:r w:rsidR="00BA355C">
        <w:rPr>
          <w:rStyle w:val="FontStyle13"/>
          <w:sz w:val="28"/>
          <w:szCs w:val="28"/>
          <w:lang w:val="uk-UA" w:eastAsia="uk-UA"/>
        </w:rPr>
        <w:t>,</w:t>
      </w:r>
      <w:r w:rsidR="00BA355C" w:rsidRPr="00B615B3">
        <w:rPr>
          <w:rStyle w:val="FontStyle13"/>
          <w:sz w:val="28"/>
          <w:szCs w:val="28"/>
          <w:lang w:val="uk-UA" w:eastAsia="uk-UA"/>
        </w:rPr>
        <w:t xml:space="preserve"> до стажу роботи, що дає судді Разюк Г.П. право на відставку, не </w:t>
      </w:r>
      <w:r w:rsidR="00FB504E">
        <w:rPr>
          <w:rStyle w:val="FontStyle13"/>
          <w:sz w:val="28"/>
          <w:szCs w:val="28"/>
          <w:lang w:val="uk-UA" w:eastAsia="uk-UA"/>
        </w:rPr>
        <w:t xml:space="preserve">може бути </w:t>
      </w:r>
      <w:r w:rsidR="00BA355C" w:rsidRPr="00B615B3">
        <w:rPr>
          <w:rStyle w:val="FontStyle13"/>
          <w:sz w:val="28"/>
          <w:szCs w:val="28"/>
          <w:lang w:val="uk-UA" w:eastAsia="uk-UA"/>
        </w:rPr>
        <w:t>зарахов</w:t>
      </w:r>
      <w:r w:rsidR="00FB504E">
        <w:rPr>
          <w:rStyle w:val="FontStyle13"/>
          <w:sz w:val="28"/>
          <w:szCs w:val="28"/>
          <w:lang w:val="uk-UA" w:eastAsia="uk-UA"/>
        </w:rPr>
        <w:t>ана</w:t>
      </w:r>
      <w:r w:rsidR="00BA355C" w:rsidRPr="00B615B3">
        <w:rPr>
          <w:rStyle w:val="FontStyle13"/>
          <w:sz w:val="28"/>
          <w:szCs w:val="28"/>
          <w:lang w:val="uk-UA" w:eastAsia="uk-UA"/>
        </w:rPr>
        <w:t xml:space="preserve"> половина строку навчання у вищому юридичному навчальному закладі.</w:t>
      </w:r>
    </w:p>
    <w:p w:rsidR="0042694D" w:rsidRPr="0042694D" w:rsidRDefault="0042694D" w:rsidP="0042694D">
      <w:pPr>
        <w:pStyle w:val="Style6"/>
        <w:widowControl/>
        <w:spacing w:line="240" w:lineRule="auto"/>
        <w:ind w:firstLine="567"/>
        <w:rPr>
          <w:rStyle w:val="FontStyle13"/>
          <w:sz w:val="28"/>
          <w:szCs w:val="28"/>
          <w:lang w:val="uk-UA" w:eastAsia="uk-UA"/>
        </w:rPr>
      </w:pPr>
      <w:r w:rsidRPr="0042694D">
        <w:rPr>
          <w:rStyle w:val="FontStyle13"/>
          <w:sz w:val="28"/>
          <w:szCs w:val="28"/>
          <w:lang w:val="uk-UA" w:eastAsia="uk-UA"/>
        </w:rPr>
        <w:t>Частиною другою статті 137 Закону № 1402-</w:t>
      </w:r>
      <w:r w:rsidRPr="0042694D">
        <w:rPr>
          <w:rStyle w:val="FontStyle13"/>
          <w:bCs/>
          <w:sz w:val="28"/>
          <w:szCs w:val="28"/>
          <w:lang w:val="uk-UA"/>
        </w:rPr>
        <w:t>VIII</w:t>
      </w:r>
      <w:r w:rsidRPr="0042694D">
        <w:rPr>
          <w:rStyle w:val="FontStyle13"/>
          <w:sz w:val="28"/>
          <w:szCs w:val="28"/>
          <w:lang w:val="uk-UA" w:eastAsia="uk-UA"/>
        </w:rPr>
        <w:t xml:space="preserve">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42694D" w:rsidRPr="0042694D" w:rsidRDefault="00BA355C" w:rsidP="0042694D">
      <w:pPr>
        <w:pStyle w:val="Style6"/>
        <w:widowControl/>
        <w:spacing w:line="240" w:lineRule="auto"/>
        <w:ind w:firstLine="567"/>
        <w:rPr>
          <w:rStyle w:val="FontStyle13"/>
          <w:bCs/>
          <w:sz w:val="28"/>
          <w:szCs w:val="28"/>
          <w:lang w:val="uk-UA"/>
        </w:rPr>
      </w:pPr>
      <w:r>
        <w:rPr>
          <w:rStyle w:val="FontStyle13"/>
          <w:sz w:val="28"/>
          <w:szCs w:val="28"/>
          <w:lang w:val="uk-UA" w:eastAsia="uk-UA"/>
        </w:rPr>
        <w:t>Згідно з</w:t>
      </w:r>
      <w:r w:rsidR="0042694D" w:rsidRPr="0042694D">
        <w:rPr>
          <w:rStyle w:val="FontStyle13"/>
          <w:sz w:val="28"/>
          <w:szCs w:val="28"/>
          <w:lang w:val="uk-UA" w:eastAsia="uk-UA"/>
        </w:rPr>
        <w:t xml:space="preserve"> усталено</w:t>
      </w:r>
      <w:r>
        <w:rPr>
          <w:rStyle w:val="FontStyle13"/>
          <w:sz w:val="28"/>
          <w:szCs w:val="28"/>
          <w:lang w:val="uk-UA" w:eastAsia="uk-UA"/>
        </w:rPr>
        <w:t>ю</w:t>
      </w:r>
      <w:r w:rsidR="0042694D" w:rsidRPr="0042694D">
        <w:rPr>
          <w:rStyle w:val="FontStyle13"/>
          <w:sz w:val="28"/>
          <w:szCs w:val="28"/>
          <w:lang w:val="uk-UA" w:eastAsia="uk-UA"/>
        </w:rPr>
        <w:t xml:space="preserve"> судово</w:t>
      </w:r>
      <w:r>
        <w:rPr>
          <w:rStyle w:val="FontStyle13"/>
          <w:sz w:val="28"/>
          <w:szCs w:val="28"/>
          <w:lang w:val="uk-UA" w:eastAsia="uk-UA"/>
        </w:rPr>
        <w:t>ю</w:t>
      </w:r>
      <w:r w:rsidR="0042694D" w:rsidRPr="0042694D">
        <w:rPr>
          <w:rStyle w:val="FontStyle13"/>
          <w:sz w:val="28"/>
          <w:szCs w:val="28"/>
          <w:lang w:val="uk-UA" w:eastAsia="uk-UA"/>
        </w:rPr>
        <w:t xml:space="preserve"> практик</w:t>
      </w:r>
      <w:r>
        <w:rPr>
          <w:rStyle w:val="FontStyle13"/>
          <w:sz w:val="28"/>
          <w:szCs w:val="28"/>
          <w:lang w:val="uk-UA" w:eastAsia="uk-UA"/>
        </w:rPr>
        <w:t>ою</w:t>
      </w:r>
      <w:r w:rsidR="0042694D" w:rsidRPr="0042694D">
        <w:rPr>
          <w:rStyle w:val="FontStyle13"/>
          <w:sz w:val="28"/>
          <w:szCs w:val="28"/>
          <w:lang w:val="uk-UA" w:eastAsia="uk-UA"/>
        </w:rPr>
        <w:t xml:space="preserve"> Великої Палати Верховного Суду</w:t>
      </w:r>
      <w:r w:rsidR="0042694D" w:rsidRPr="0042694D">
        <w:rPr>
          <w:rStyle w:val="FontStyle13"/>
          <w:bCs/>
          <w:sz w:val="28"/>
          <w:szCs w:val="28"/>
          <w:lang w:val="uk-UA"/>
        </w:rPr>
        <w:t xml:space="preserve"> частину другу статті 137 Закону № 1402-VIII (у редакції </w:t>
      </w:r>
      <w:r w:rsidR="00793020">
        <w:rPr>
          <w:rStyle w:val="FontStyle13"/>
          <w:bCs/>
          <w:sz w:val="28"/>
          <w:szCs w:val="28"/>
          <w:lang w:val="uk-UA"/>
        </w:rPr>
        <w:t>від</w:t>
      </w:r>
      <w:r w:rsidR="0042694D" w:rsidRPr="0042694D">
        <w:rPr>
          <w:rStyle w:val="FontStyle13"/>
          <w:bCs/>
          <w:sz w:val="28"/>
          <w:szCs w:val="28"/>
          <w:lang w:val="uk-UA"/>
        </w:rPr>
        <w:t xml:space="preserve">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 (постанова Великої Палати Верховного Суду від 30 травня 2019 року у справі № 9901/805/18).</w:t>
      </w:r>
    </w:p>
    <w:p w:rsidR="00BA355C" w:rsidRPr="00BA355C" w:rsidRDefault="00BA355C" w:rsidP="00BA355C">
      <w:pPr>
        <w:shd w:val="clear" w:color="auto" w:fill="FFFFFF"/>
        <w:spacing w:after="0" w:line="240" w:lineRule="auto"/>
        <w:ind w:firstLine="567"/>
        <w:jc w:val="both"/>
        <w:rPr>
          <w:rFonts w:ascii="Times New Roman" w:eastAsia="Times New Roman" w:hAnsi="Times New Roman"/>
          <w:sz w:val="28"/>
          <w:szCs w:val="28"/>
          <w:lang w:eastAsia="ru-RU"/>
        </w:rPr>
      </w:pPr>
      <w:r w:rsidRPr="00BA355C">
        <w:rPr>
          <w:rFonts w:ascii="Times New Roman" w:eastAsia="Times New Roman" w:hAnsi="Times New Roman"/>
          <w:sz w:val="28"/>
          <w:szCs w:val="28"/>
          <w:lang w:eastAsia="ru-RU"/>
        </w:rPr>
        <w:t xml:space="preserve">Відповідно до частини п’ятої статті 7 </w:t>
      </w:r>
      <w:r w:rsidRPr="00BA355C">
        <w:rPr>
          <w:rStyle w:val="FontStyle13"/>
          <w:sz w:val="28"/>
          <w:szCs w:val="28"/>
          <w:lang w:eastAsia="uk-UA"/>
        </w:rPr>
        <w:t>Закону України від 15 грудня 1992 року № 2862-ХІІ</w:t>
      </w:r>
      <w:r w:rsidRPr="00BA355C">
        <w:rPr>
          <w:rStyle w:val="FontStyle13"/>
          <w:bCs/>
          <w:sz w:val="28"/>
          <w:szCs w:val="28"/>
        </w:rPr>
        <w:t xml:space="preserve"> «Про статус суддів» (у редакції, чинній на </w:t>
      </w:r>
      <w:r w:rsidR="00793020">
        <w:rPr>
          <w:rStyle w:val="FontStyle13"/>
          <w:bCs/>
          <w:sz w:val="28"/>
          <w:szCs w:val="28"/>
        </w:rPr>
        <w:t>день</w:t>
      </w:r>
      <w:r w:rsidRPr="00BA355C">
        <w:rPr>
          <w:rStyle w:val="FontStyle13"/>
          <w:bCs/>
          <w:sz w:val="28"/>
          <w:szCs w:val="28"/>
        </w:rPr>
        <w:t xml:space="preserve"> призначення Разюк Г.П. на посаду судді) о</w:t>
      </w:r>
      <w:r w:rsidRPr="00BA355C">
        <w:rPr>
          <w:rFonts w:ascii="Times New Roman" w:eastAsia="Times New Roman" w:hAnsi="Times New Roman"/>
          <w:sz w:val="28"/>
          <w:szCs w:val="28"/>
          <w:lang w:eastAsia="ru-RU"/>
        </w:rPr>
        <w:t>собливі вимоги, необхідні для зайняття посади судді Конституційного Суду України, арбітражних та військових судів, визнача</w:t>
      </w:r>
      <w:r w:rsidR="007729F9">
        <w:rPr>
          <w:rFonts w:ascii="Times New Roman" w:eastAsia="Times New Roman" w:hAnsi="Times New Roman"/>
          <w:sz w:val="28"/>
          <w:szCs w:val="28"/>
          <w:lang w:eastAsia="ru-RU"/>
        </w:rPr>
        <w:t>ли</w:t>
      </w:r>
      <w:r w:rsidRPr="00BA355C">
        <w:rPr>
          <w:rFonts w:ascii="Times New Roman" w:eastAsia="Times New Roman" w:hAnsi="Times New Roman"/>
          <w:sz w:val="28"/>
          <w:szCs w:val="28"/>
          <w:lang w:eastAsia="ru-RU"/>
        </w:rPr>
        <w:t>ся Конституцією України, законами України «Про Конституційний Суд», «Про арбітражний суд» та іншими законами України.</w:t>
      </w:r>
    </w:p>
    <w:p w:rsidR="00BA355C" w:rsidRPr="00B615B3" w:rsidRDefault="00BA355C" w:rsidP="00BA355C">
      <w:pPr>
        <w:shd w:val="clear" w:color="auto" w:fill="FFFFFF"/>
        <w:spacing w:after="0" w:line="240" w:lineRule="auto"/>
        <w:ind w:firstLine="567"/>
        <w:jc w:val="both"/>
        <w:rPr>
          <w:rFonts w:eastAsia="Times New Roman"/>
          <w:sz w:val="28"/>
          <w:szCs w:val="28"/>
          <w:lang w:eastAsia="ru-RU"/>
        </w:rPr>
      </w:pPr>
      <w:r w:rsidRPr="00BA355C">
        <w:rPr>
          <w:rFonts w:ascii="Times New Roman" w:eastAsia="Times New Roman" w:hAnsi="Times New Roman"/>
          <w:sz w:val="28"/>
          <w:szCs w:val="28"/>
          <w:lang w:eastAsia="ru-RU"/>
        </w:rPr>
        <w:t xml:space="preserve">Статтею 22 Закону України від 4 червня 1991 року № 1142-XII «Про арбітражний суд» </w:t>
      </w:r>
      <w:r w:rsidRPr="00BA355C">
        <w:rPr>
          <w:rStyle w:val="FontStyle13"/>
          <w:bCs/>
          <w:sz w:val="28"/>
          <w:szCs w:val="28"/>
        </w:rPr>
        <w:t>(</w:t>
      </w:r>
      <w:r w:rsidR="00CD0AD4">
        <w:rPr>
          <w:rStyle w:val="FontStyle13"/>
          <w:bCs/>
          <w:sz w:val="28"/>
          <w:szCs w:val="28"/>
        </w:rPr>
        <w:t>у</w:t>
      </w:r>
      <w:r w:rsidRPr="00BA355C">
        <w:rPr>
          <w:rStyle w:val="FontStyle13"/>
          <w:bCs/>
          <w:sz w:val="28"/>
          <w:szCs w:val="28"/>
        </w:rPr>
        <w:t xml:space="preserve"> редакції, чинній на </w:t>
      </w:r>
      <w:r w:rsidR="00CD0AD4">
        <w:rPr>
          <w:rStyle w:val="FontStyle13"/>
          <w:bCs/>
          <w:sz w:val="28"/>
          <w:szCs w:val="28"/>
        </w:rPr>
        <w:t>день</w:t>
      </w:r>
      <w:r w:rsidRPr="00BA355C">
        <w:rPr>
          <w:rStyle w:val="FontStyle13"/>
          <w:bCs/>
          <w:sz w:val="28"/>
          <w:szCs w:val="28"/>
        </w:rPr>
        <w:t xml:space="preserve"> призначення Разюк Г.П. на посаду судді) </w:t>
      </w:r>
      <w:r w:rsidR="00FF3D0B">
        <w:rPr>
          <w:rStyle w:val="FontStyle13"/>
          <w:bCs/>
          <w:sz w:val="28"/>
          <w:szCs w:val="28"/>
        </w:rPr>
        <w:t>було встановлено</w:t>
      </w:r>
      <w:r w:rsidRPr="00BA355C">
        <w:rPr>
          <w:rStyle w:val="FontStyle13"/>
          <w:bCs/>
          <w:sz w:val="28"/>
          <w:szCs w:val="28"/>
        </w:rPr>
        <w:t>, що</w:t>
      </w:r>
      <w:r w:rsidRPr="00BA355C">
        <w:rPr>
          <w:rFonts w:ascii="Times New Roman" w:eastAsia="Times New Roman" w:hAnsi="Times New Roman"/>
          <w:sz w:val="28"/>
          <w:szCs w:val="28"/>
          <w:lang w:eastAsia="ru-RU"/>
        </w:rPr>
        <w:t xml:space="preserve"> право на зайняття посади судді арбітражного суду Автономної Республіки Крим, арбітражних судів областей, міст Києва та Севастополя ма</w:t>
      </w:r>
      <w:r w:rsidR="00FF3D0B">
        <w:rPr>
          <w:rFonts w:ascii="Times New Roman" w:eastAsia="Times New Roman" w:hAnsi="Times New Roman"/>
          <w:sz w:val="28"/>
          <w:szCs w:val="28"/>
          <w:lang w:eastAsia="ru-RU"/>
        </w:rPr>
        <w:t>є</w:t>
      </w:r>
      <w:r w:rsidRPr="00BA355C">
        <w:rPr>
          <w:rFonts w:ascii="Times New Roman" w:eastAsia="Times New Roman" w:hAnsi="Times New Roman"/>
          <w:sz w:val="28"/>
          <w:szCs w:val="28"/>
          <w:lang w:eastAsia="ru-RU"/>
        </w:rPr>
        <w:t xml:space="preserve"> громадянин України, який досяг на день призначення 25 років, ма</w:t>
      </w:r>
      <w:r w:rsidR="00FF3D0B">
        <w:rPr>
          <w:rFonts w:ascii="Times New Roman" w:eastAsia="Times New Roman" w:hAnsi="Times New Roman"/>
          <w:sz w:val="28"/>
          <w:szCs w:val="28"/>
          <w:lang w:eastAsia="ru-RU"/>
        </w:rPr>
        <w:t>є</w:t>
      </w:r>
      <w:r w:rsidRPr="00BA355C">
        <w:rPr>
          <w:rFonts w:ascii="Times New Roman" w:eastAsia="Times New Roman" w:hAnsi="Times New Roman"/>
          <w:sz w:val="28"/>
          <w:szCs w:val="28"/>
          <w:lang w:eastAsia="ru-RU"/>
        </w:rPr>
        <w:t xml:space="preserve"> вищу юридичну освіту і стаж роботи за спеціальністю не менше п’яти років.</w:t>
      </w:r>
    </w:p>
    <w:p w:rsidR="00BA355C" w:rsidRDefault="004D4EBD" w:rsidP="00BA355C">
      <w:pPr>
        <w:pStyle w:val="Style6"/>
        <w:widowControl/>
        <w:spacing w:line="240" w:lineRule="auto"/>
        <w:ind w:firstLine="567"/>
        <w:rPr>
          <w:sz w:val="28"/>
          <w:szCs w:val="28"/>
          <w:shd w:val="clear" w:color="auto" w:fill="FFFFFF"/>
          <w:lang w:val="uk-UA"/>
        </w:rPr>
      </w:pPr>
      <w:r>
        <w:rPr>
          <w:rStyle w:val="FontStyle13"/>
          <w:bCs/>
          <w:sz w:val="28"/>
          <w:szCs w:val="28"/>
          <w:lang w:val="uk-UA"/>
        </w:rPr>
        <w:t>Отже</w:t>
      </w:r>
      <w:r w:rsidR="00BA355C" w:rsidRPr="00B615B3">
        <w:rPr>
          <w:rStyle w:val="FontStyle13"/>
          <w:bCs/>
          <w:sz w:val="28"/>
          <w:szCs w:val="28"/>
          <w:lang w:val="uk-UA"/>
        </w:rPr>
        <w:t xml:space="preserve">, до стажу роботи на посаді судді, що дає Разюк Г.П. право на відставку, підлягає зарахуванню п’ять </w:t>
      </w:r>
      <w:r w:rsidR="00BA355C" w:rsidRPr="00822A3E">
        <w:rPr>
          <w:rStyle w:val="FontStyle13"/>
          <w:bCs/>
          <w:sz w:val="28"/>
          <w:szCs w:val="28"/>
          <w:lang w:val="uk-UA"/>
        </w:rPr>
        <w:t>років</w:t>
      </w:r>
      <w:r w:rsidR="00BA355C" w:rsidRPr="007D14BA">
        <w:rPr>
          <w:sz w:val="28"/>
          <w:szCs w:val="28"/>
          <w:shd w:val="clear" w:color="auto" w:fill="FFFFFF"/>
          <w:lang w:val="uk-UA"/>
        </w:rPr>
        <w:t xml:space="preserve"> стажу роботи </w:t>
      </w:r>
      <w:r w:rsidR="00BA355C">
        <w:rPr>
          <w:sz w:val="28"/>
          <w:szCs w:val="28"/>
          <w:shd w:val="clear" w:color="auto" w:fill="FFFFFF"/>
          <w:lang w:val="uk-UA"/>
        </w:rPr>
        <w:t>за юридичною спеціальністю.</w:t>
      </w:r>
    </w:p>
    <w:p w:rsidR="00BA355C" w:rsidRPr="00B615B3" w:rsidRDefault="00CD0AD4" w:rsidP="00BA355C">
      <w:pPr>
        <w:pStyle w:val="Style6"/>
        <w:widowControl/>
        <w:spacing w:line="240" w:lineRule="auto"/>
        <w:ind w:firstLine="567"/>
        <w:rPr>
          <w:rStyle w:val="FontStyle13"/>
          <w:sz w:val="28"/>
          <w:szCs w:val="28"/>
          <w:lang w:val="uk-UA" w:eastAsia="uk-UA"/>
        </w:rPr>
      </w:pPr>
      <w:r>
        <w:rPr>
          <w:rStyle w:val="FontStyle13"/>
          <w:sz w:val="28"/>
          <w:szCs w:val="28"/>
          <w:lang w:val="uk-UA" w:eastAsia="uk-UA"/>
        </w:rPr>
        <w:t>Згідно з доданими</w:t>
      </w:r>
      <w:r w:rsidR="00BA355C" w:rsidRPr="00822A3E">
        <w:rPr>
          <w:rStyle w:val="FontStyle13"/>
          <w:sz w:val="28"/>
          <w:szCs w:val="28"/>
          <w:lang w:val="uk-UA" w:eastAsia="uk-UA"/>
        </w:rPr>
        <w:t xml:space="preserve"> до заяви документ</w:t>
      </w:r>
      <w:r>
        <w:rPr>
          <w:rStyle w:val="FontStyle13"/>
          <w:sz w:val="28"/>
          <w:szCs w:val="28"/>
          <w:lang w:val="uk-UA" w:eastAsia="uk-UA"/>
        </w:rPr>
        <w:t>ами</w:t>
      </w:r>
      <w:r w:rsidR="00BA355C" w:rsidRPr="00822A3E">
        <w:rPr>
          <w:rStyle w:val="FontStyle13"/>
          <w:sz w:val="28"/>
          <w:szCs w:val="28"/>
          <w:lang w:val="uk-UA" w:eastAsia="uk-UA"/>
        </w:rPr>
        <w:t xml:space="preserve"> щодо визначення наявності чи</w:t>
      </w:r>
      <w:r w:rsidR="00BA355C" w:rsidRPr="00822A3E">
        <w:rPr>
          <w:rStyle w:val="FontStyle13"/>
          <w:bCs/>
          <w:sz w:val="28"/>
          <w:szCs w:val="28"/>
          <w:lang w:val="uk-UA"/>
        </w:rPr>
        <w:t xml:space="preserve"> відсутності відповідного стажу для звільнення судді Разюк Г.П. у відставку</w:t>
      </w:r>
      <w:r>
        <w:rPr>
          <w:rStyle w:val="FontStyle13"/>
          <w:bCs/>
          <w:sz w:val="28"/>
          <w:szCs w:val="28"/>
          <w:lang w:val="uk-UA"/>
        </w:rPr>
        <w:t xml:space="preserve"> (</w:t>
      </w:r>
      <w:r w:rsidR="00BA355C" w:rsidRPr="00B615B3">
        <w:rPr>
          <w:rStyle w:val="FontStyle13"/>
          <w:bCs/>
          <w:sz w:val="28"/>
          <w:szCs w:val="28"/>
          <w:lang w:val="uk-UA"/>
        </w:rPr>
        <w:t>акти про призначення</w:t>
      </w:r>
      <w:r w:rsidR="0094465B">
        <w:rPr>
          <w:rStyle w:val="FontStyle13"/>
          <w:bCs/>
          <w:sz w:val="28"/>
          <w:szCs w:val="28"/>
          <w:lang w:val="uk-UA"/>
        </w:rPr>
        <w:t>,</w:t>
      </w:r>
      <w:r w:rsidR="00BA355C" w:rsidRPr="00B615B3">
        <w:rPr>
          <w:rStyle w:val="FontStyle13"/>
          <w:bCs/>
          <w:sz w:val="28"/>
          <w:szCs w:val="28"/>
          <w:lang w:val="uk-UA"/>
        </w:rPr>
        <w:t xml:space="preserve"> обрання </w:t>
      </w:r>
      <w:r w:rsidR="0094465B">
        <w:rPr>
          <w:rStyle w:val="FontStyle13"/>
          <w:bCs/>
          <w:sz w:val="28"/>
          <w:szCs w:val="28"/>
          <w:lang w:val="uk-UA"/>
        </w:rPr>
        <w:t xml:space="preserve">та переведення </w:t>
      </w:r>
      <w:r w:rsidR="00BA355C" w:rsidRPr="00B615B3">
        <w:rPr>
          <w:rStyle w:val="FontStyle13"/>
          <w:bCs/>
          <w:sz w:val="28"/>
          <w:szCs w:val="28"/>
          <w:lang w:val="uk-UA"/>
        </w:rPr>
        <w:t>на посаду судді, копії паспорта, трудової книжки, диплома про освіту, архівн</w:t>
      </w:r>
      <w:r w:rsidR="00BA355C">
        <w:rPr>
          <w:rStyle w:val="FontStyle13"/>
          <w:bCs/>
          <w:sz w:val="28"/>
          <w:szCs w:val="28"/>
          <w:lang w:val="uk-UA"/>
        </w:rPr>
        <w:t>а</w:t>
      </w:r>
      <w:r w:rsidR="00BA355C" w:rsidRPr="00B615B3">
        <w:rPr>
          <w:rStyle w:val="FontStyle13"/>
          <w:bCs/>
          <w:sz w:val="28"/>
          <w:szCs w:val="28"/>
          <w:lang w:val="uk-UA"/>
        </w:rPr>
        <w:t xml:space="preserve"> довідк</w:t>
      </w:r>
      <w:r w:rsidR="00BA355C">
        <w:rPr>
          <w:rStyle w:val="FontStyle13"/>
          <w:bCs/>
          <w:sz w:val="28"/>
          <w:szCs w:val="28"/>
          <w:lang w:val="uk-UA"/>
        </w:rPr>
        <w:t>а</w:t>
      </w:r>
      <w:r w:rsidR="00BA355C" w:rsidRPr="00B615B3">
        <w:rPr>
          <w:rStyle w:val="FontStyle13"/>
          <w:bCs/>
          <w:sz w:val="28"/>
          <w:szCs w:val="28"/>
          <w:lang w:val="uk-UA"/>
        </w:rPr>
        <w:t xml:space="preserve"> </w:t>
      </w:r>
      <w:r w:rsidR="00BA355C" w:rsidRPr="00B615B3">
        <w:rPr>
          <w:rStyle w:val="FontStyle13"/>
          <w:sz w:val="28"/>
          <w:szCs w:val="28"/>
          <w:lang w:val="uk-UA" w:eastAsia="uk-UA"/>
        </w:rPr>
        <w:t>Одеського національного університету імені І.І.</w:t>
      </w:r>
      <w:r>
        <w:rPr>
          <w:rStyle w:val="FontStyle13"/>
          <w:sz w:val="28"/>
          <w:szCs w:val="28"/>
          <w:lang w:val="uk-UA" w:eastAsia="uk-UA"/>
        </w:rPr>
        <w:t> </w:t>
      </w:r>
      <w:r w:rsidR="00BA355C" w:rsidRPr="00B615B3">
        <w:rPr>
          <w:rStyle w:val="FontStyle13"/>
          <w:sz w:val="28"/>
          <w:szCs w:val="28"/>
          <w:lang w:val="uk-UA" w:eastAsia="uk-UA"/>
        </w:rPr>
        <w:t>Мечникова,</w:t>
      </w:r>
      <w:r w:rsidR="00BA355C" w:rsidRPr="00B615B3">
        <w:rPr>
          <w:rStyle w:val="FontStyle13"/>
          <w:bCs/>
          <w:sz w:val="28"/>
          <w:szCs w:val="28"/>
          <w:lang w:val="uk-UA"/>
        </w:rPr>
        <w:t xml:space="preserve"> лист Головного </w:t>
      </w:r>
      <w:r w:rsidR="00BA355C" w:rsidRPr="00B615B3">
        <w:rPr>
          <w:rStyle w:val="FontStyle13"/>
          <w:sz w:val="28"/>
          <w:szCs w:val="28"/>
          <w:lang w:val="uk-UA" w:eastAsia="uk-UA"/>
        </w:rPr>
        <w:t>управління Міністерства внутрішніх справ України в Одеській області</w:t>
      </w:r>
      <w:r>
        <w:rPr>
          <w:rStyle w:val="FontStyle13"/>
          <w:sz w:val="28"/>
          <w:szCs w:val="28"/>
          <w:lang w:val="uk-UA" w:eastAsia="uk-UA"/>
        </w:rPr>
        <w:t>)</w:t>
      </w:r>
      <w:r w:rsidR="00BA355C" w:rsidRPr="00B615B3">
        <w:rPr>
          <w:rStyle w:val="FontStyle13"/>
          <w:sz w:val="28"/>
          <w:szCs w:val="28"/>
          <w:lang w:val="uk-UA" w:eastAsia="uk-UA"/>
        </w:rPr>
        <w:t xml:space="preserve"> до стажу роботи Разюк Г.П. на посаді судді, що дає їй право на відставку, підляга</w:t>
      </w:r>
      <w:r w:rsidR="00BA355C">
        <w:rPr>
          <w:rStyle w:val="FontStyle13"/>
          <w:sz w:val="28"/>
          <w:szCs w:val="28"/>
          <w:lang w:val="uk-UA" w:eastAsia="uk-UA"/>
        </w:rPr>
        <w:t>ють</w:t>
      </w:r>
      <w:r w:rsidR="00BA355C" w:rsidRPr="00B615B3">
        <w:rPr>
          <w:rStyle w:val="FontStyle13"/>
          <w:sz w:val="28"/>
          <w:szCs w:val="28"/>
          <w:lang w:val="uk-UA" w:eastAsia="uk-UA"/>
        </w:rPr>
        <w:t xml:space="preserve"> зарахуванню:</w:t>
      </w:r>
    </w:p>
    <w:p w:rsidR="00BA355C" w:rsidRPr="00B615B3" w:rsidRDefault="00BA355C" w:rsidP="00BA355C">
      <w:pPr>
        <w:pStyle w:val="Style6"/>
        <w:widowControl/>
        <w:spacing w:line="240" w:lineRule="auto"/>
        <w:ind w:firstLine="567"/>
        <w:rPr>
          <w:rStyle w:val="FontStyle13"/>
          <w:sz w:val="28"/>
          <w:szCs w:val="28"/>
          <w:lang w:val="uk-UA" w:eastAsia="uk-UA"/>
        </w:rPr>
      </w:pPr>
      <w:r w:rsidRPr="00B615B3">
        <w:rPr>
          <w:rStyle w:val="FontStyle13"/>
          <w:bCs/>
          <w:sz w:val="28"/>
          <w:szCs w:val="28"/>
          <w:lang w:val="uk-UA"/>
        </w:rPr>
        <w:t xml:space="preserve">стаж роботи на посаді судді – </w:t>
      </w:r>
      <w:r w:rsidRPr="00B615B3">
        <w:rPr>
          <w:rStyle w:val="FontStyle13"/>
          <w:sz w:val="28"/>
          <w:szCs w:val="28"/>
          <w:lang w:val="uk-UA" w:eastAsia="uk-UA"/>
        </w:rPr>
        <w:t>26 років 4 місяці 2</w:t>
      </w:r>
      <w:r>
        <w:rPr>
          <w:rStyle w:val="FontStyle13"/>
          <w:sz w:val="28"/>
          <w:szCs w:val="28"/>
          <w:lang w:val="uk-UA" w:eastAsia="uk-UA"/>
        </w:rPr>
        <w:t>2</w:t>
      </w:r>
      <w:r w:rsidRPr="00B615B3">
        <w:rPr>
          <w:rStyle w:val="FontStyle13"/>
          <w:sz w:val="28"/>
          <w:szCs w:val="28"/>
          <w:lang w:val="uk-UA" w:eastAsia="uk-UA"/>
        </w:rPr>
        <w:t> дні;</w:t>
      </w:r>
    </w:p>
    <w:p w:rsidR="00BA355C" w:rsidRPr="00B615B3" w:rsidRDefault="00BA355C" w:rsidP="00BA355C">
      <w:pPr>
        <w:pStyle w:val="Style6"/>
        <w:widowControl/>
        <w:spacing w:line="240" w:lineRule="auto"/>
        <w:ind w:firstLine="567"/>
        <w:rPr>
          <w:rStyle w:val="FontStyle13"/>
          <w:sz w:val="28"/>
          <w:szCs w:val="28"/>
          <w:lang w:val="uk-UA" w:eastAsia="uk-UA"/>
        </w:rPr>
      </w:pPr>
      <w:r w:rsidRPr="00B615B3">
        <w:rPr>
          <w:rStyle w:val="FontStyle13"/>
          <w:bCs/>
          <w:sz w:val="28"/>
          <w:szCs w:val="28"/>
          <w:lang w:val="uk-UA"/>
        </w:rPr>
        <w:t xml:space="preserve">стаж (досвід) роботи (професійної діяльності), вимога щодо якого визначена законом та надає право для призначення на посаду </w:t>
      </w:r>
      <w:r>
        <w:rPr>
          <w:rStyle w:val="FontStyle13"/>
          <w:bCs/>
          <w:sz w:val="28"/>
          <w:szCs w:val="28"/>
          <w:lang w:val="uk-UA"/>
        </w:rPr>
        <w:t>судді</w:t>
      </w:r>
      <w:r w:rsidR="00391A54">
        <w:rPr>
          <w:rStyle w:val="FontStyle13"/>
          <w:bCs/>
          <w:sz w:val="28"/>
          <w:szCs w:val="28"/>
          <w:lang w:val="uk-UA"/>
        </w:rPr>
        <w:t>,</w:t>
      </w:r>
      <w:r>
        <w:rPr>
          <w:rStyle w:val="FontStyle13"/>
          <w:bCs/>
          <w:sz w:val="28"/>
          <w:szCs w:val="28"/>
          <w:lang w:val="uk-UA"/>
        </w:rPr>
        <w:t xml:space="preserve"> </w:t>
      </w:r>
      <w:r w:rsidRPr="00B615B3">
        <w:rPr>
          <w:rStyle w:val="FontStyle13"/>
          <w:bCs/>
          <w:sz w:val="28"/>
          <w:szCs w:val="28"/>
          <w:lang w:val="uk-UA"/>
        </w:rPr>
        <w:t>– 5 років</w:t>
      </w:r>
      <w:r w:rsidRPr="00B615B3">
        <w:rPr>
          <w:rStyle w:val="FontStyle13"/>
          <w:sz w:val="28"/>
          <w:szCs w:val="28"/>
          <w:lang w:val="uk-UA" w:eastAsia="uk-UA"/>
        </w:rPr>
        <w:t>.</w:t>
      </w:r>
    </w:p>
    <w:p w:rsidR="00BA355C" w:rsidRPr="00B615B3" w:rsidRDefault="0042694D" w:rsidP="00BA355C">
      <w:pPr>
        <w:pStyle w:val="Style6"/>
        <w:widowControl/>
        <w:spacing w:line="240" w:lineRule="auto"/>
        <w:ind w:firstLine="567"/>
        <w:rPr>
          <w:rStyle w:val="FontStyle13"/>
          <w:b/>
          <w:sz w:val="28"/>
          <w:szCs w:val="28"/>
          <w:lang w:val="uk-UA" w:eastAsia="uk-UA"/>
        </w:rPr>
      </w:pPr>
      <w:r w:rsidRPr="0042694D">
        <w:rPr>
          <w:rStyle w:val="FontStyle13"/>
          <w:sz w:val="28"/>
          <w:szCs w:val="28"/>
          <w:lang w:val="uk-UA" w:eastAsia="uk-UA"/>
        </w:rPr>
        <w:t xml:space="preserve">Загальний стаж роботи судді </w:t>
      </w:r>
      <w:r w:rsidR="00BA355C" w:rsidRPr="00B615B3">
        <w:rPr>
          <w:rStyle w:val="FontStyle12"/>
          <w:sz w:val="28"/>
          <w:szCs w:val="28"/>
          <w:lang w:val="uk-UA" w:eastAsia="uk-UA"/>
        </w:rPr>
        <w:t>Разюк</w:t>
      </w:r>
      <w:r w:rsidR="00BA355C">
        <w:rPr>
          <w:rStyle w:val="FontStyle12"/>
          <w:sz w:val="28"/>
          <w:szCs w:val="28"/>
          <w:lang w:val="uk-UA" w:eastAsia="uk-UA"/>
        </w:rPr>
        <w:t> </w:t>
      </w:r>
      <w:r w:rsidR="00BA355C" w:rsidRPr="00B615B3">
        <w:rPr>
          <w:rStyle w:val="FontStyle12"/>
          <w:sz w:val="28"/>
          <w:szCs w:val="28"/>
          <w:lang w:val="uk-UA" w:eastAsia="uk-UA"/>
        </w:rPr>
        <w:t>Г.П</w:t>
      </w:r>
      <w:r w:rsidR="00CD0AD4">
        <w:rPr>
          <w:rStyle w:val="FontStyle12"/>
          <w:sz w:val="28"/>
          <w:szCs w:val="28"/>
          <w:lang w:val="uk-UA" w:eastAsia="uk-UA"/>
        </w:rPr>
        <w:t>.</w:t>
      </w:r>
      <w:r w:rsidR="00BA355C" w:rsidRPr="00B615B3">
        <w:rPr>
          <w:rStyle w:val="FontStyle13"/>
          <w:sz w:val="28"/>
          <w:szCs w:val="28"/>
          <w:lang w:val="uk-UA" w:eastAsia="uk-UA"/>
        </w:rPr>
        <w:t>, що дає їй право на відставку, становит</w:t>
      </w:r>
      <w:r w:rsidR="00BA355C">
        <w:rPr>
          <w:rStyle w:val="FontStyle13"/>
          <w:sz w:val="28"/>
          <w:szCs w:val="28"/>
          <w:lang w:val="uk-UA" w:eastAsia="uk-UA"/>
        </w:rPr>
        <w:t>ь</w:t>
      </w:r>
      <w:r w:rsidR="00BA355C" w:rsidRPr="00B615B3">
        <w:rPr>
          <w:rStyle w:val="FontStyle13"/>
          <w:sz w:val="28"/>
          <w:szCs w:val="28"/>
          <w:lang w:val="uk-UA" w:eastAsia="uk-UA"/>
        </w:rPr>
        <w:t xml:space="preserve"> </w:t>
      </w:r>
      <w:r w:rsidR="00BA355C" w:rsidRPr="00B615B3">
        <w:rPr>
          <w:rStyle w:val="FontStyle13"/>
          <w:b/>
          <w:sz w:val="28"/>
          <w:szCs w:val="28"/>
          <w:lang w:val="uk-UA" w:eastAsia="uk-UA"/>
        </w:rPr>
        <w:t>31 рік 4 місяці 2</w:t>
      </w:r>
      <w:r w:rsidR="00BA355C">
        <w:rPr>
          <w:rStyle w:val="FontStyle13"/>
          <w:b/>
          <w:sz w:val="28"/>
          <w:szCs w:val="28"/>
          <w:lang w:val="uk-UA" w:eastAsia="uk-UA"/>
        </w:rPr>
        <w:t>2</w:t>
      </w:r>
      <w:r w:rsidR="00BA355C" w:rsidRPr="00B615B3">
        <w:rPr>
          <w:rStyle w:val="FontStyle13"/>
          <w:b/>
          <w:sz w:val="28"/>
          <w:szCs w:val="28"/>
          <w:lang w:val="uk-UA" w:eastAsia="uk-UA"/>
        </w:rPr>
        <w:t> дні.</w:t>
      </w:r>
    </w:p>
    <w:p w:rsidR="0042694D" w:rsidRPr="0042694D" w:rsidRDefault="00CD0AD4" w:rsidP="0042694D">
      <w:pPr>
        <w:pStyle w:val="Style6"/>
        <w:widowControl/>
        <w:spacing w:line="240" w:lineRule="auto"/>
        <w:ind w:firstLine="567"/>
        <w:rPr>
          <w:rStyle w:val="FontStyle13"/>
          <w:sz w:val="28"/>
          <w:szCs w:val="28"/>
          <w:lang w:val="uk-UA" w:eastAsia="uk-UA"/>
        </w:rPr>
      </w:pPr>
      <w:r>
        <w:rPr>
          <w:rStyle w:val="FontStyle13"/>
          <w:sz w:val="28"/>
          <w:szCs w:val="28"/>
          <w:lang w:val="uk-UA" w:eastAsia="uk-UA"/>
        </w:rPr>
        <w:t>Отже</w:t>
      </w:r>
      <w:r w:rsidR="0042694D" w:rsidRPr="0042694D">
        <w:rPr>
          <w:rStyle w:val="FontStyle13"/>
          <w:sz w:val="28"/>
          <w:szCs w:val="28"/>
          <w:lang w:val="uk-UA" w:eastAsia="uk-UA"/>
        </w:rPr>
        <w:t xml:space="preserve">, суддя </w:t>
      </w:r>
      <w:r w:rsidR="00BA355C">
        <w:rPr>
          <w:rStyle w:val="FontStyle13"/>
          <w:sz w:val="28"/>
          <w:szCs w:val="28"/>
          <w:lang w:val="uk-UA" w:eastAsia="uk-UA"/>
        </w:rPr>
        <w:t>Разюк Г.П</w:t>
      </w:r>
      <w:r w:rsidR="0042694D" w:rsidRPr="0042694D">
        <w:rPr>
          <w:rStyle w:val="FontStyle13"/>
          <w:sz w:val="28"/>
          <w:szCs w:val="28"/>
          <w:lang w:val="uk-UA" w:eastAsia="uk-UA"/>
        </w:rPr>
        <w:t xml:space="preserve">. має достатній для звільнення у відставку стаж роботи, визначений на підставі статей 116, 137 Закону </w:t>
      </w:r>
      <w:r w:rsidRPr="0042694D">
        <w:rPr>
          <w:rStyle w:val="FontStyle13"/>
          <w:sz w:val="28"/>
          <w:szCs w:val="28"/>
          <w:lang w:val="uk-UA" w:eastAsia="uk-UA"/>
        </w:rPr>
        <w:t>№ 1402-VIII</w:t>
      </w:r>
      <w:r w:rsidR="0042694D" w:rsidRPr="0042694D">
        <w:rPr>
          <w:rStyle w:val="FontStyle13"/>
          <w:sz w:val="28"/>
          <w:szCs w:val="28"/>
          <w:lang w:val="uk-UA" w:eastAsia="uk-UA"/>
        </w:rPr>
        <w:t>, а також абзацу четвертого пункту 34 розділу XII «Прикінцеві та перехідні положення» цього Закону в редакції Закону України «Про Вищу раду правосуддя».</w:t>
      </w:r>
    </w:p>
    <w:p w:rsidR="0042694D" w:rsidRPr="0042694D" w:rsidRDefault="0042694D" w:rsidP="0042694D">
      <w:pPr>
        <w:widowControl w:val="0"/>
        <w:spacing w:after="0" w:line="240" w:lineRule="auto"/>
        <w:ind w:firstLine="567"/>
        <w:jc w:val="both"/>
        <w:rPr>
          <w:rFonts w:ascii="Times New Roman" w:hAnsi="Times New Roman"/>
          <w:sz w:val="28"/>
          <w:szCs w:val="28"/>
        </w:rPr>
      </w:pPr>
      <w:r w:rsidRPr="0042694D">
        <w:rPr>
          <w:rFonts w:ascii="Times New Roman" w:hAnsi="Times New Roman"/>
          <w:sz w:val="28"/>
          <w:szCs w:val="28"/>
        </w:rPr>
        <w:t>Вища рада правосуддя, керуючись пунктом 4 частини шостої статті 126, статтею 131 Конституції України, статтями 3, 30, 34, 55 Закону України «Про Вищу раду правосуддя»,</w:t>
      </w:r>
    </w:p>
    <w:p w:rsidR="0042694D" w:rsidRPr="0042694D" w:rsidRDefault="0042694D" w:rsidP="0042694D">
      <w:pPr>
        <w:pStyle w:val="10"/>
        <w:shd w:val="clear" w:color="auto" w:fill="auto"/>
        <w:tabs>
          <w:tab w:val="left" w:pos="7938"/>
        </w:tabs>
        <w:spacing w:before="0" w:after="0" w:line="240" w:lineRule="auto"/>
      </w:pPr>
      <w:bookmarkStart w:id="1" w:name="bookmark1"/>
      <w:r w:rsidRPr="0042694D">
        <w:t>вирішила:</w:t>
      </w:r>
      <w:bookmarkEnd w:id="1"/>
    </w:p>
    <w:p w:rsidR="0042694D" w:rsidRPr="005F6373" w:rsidRDefault="0042694D" w:rsidP="0042694D">
      <w:pPr>
        <w:pStyle w:val="10"/>
        <w:shd w:val="clear" w:color="auto" w:fill="auto"/>
        <w:tabs>
          <w:tab w:val="left" w:pos="7938"/>
        </w:tabs>
        <w:spacing w:before="0" w:after="0" w:line="240" w:lineRule="auto"/>
        <w:rPr>
          <w:rFonts w:eastAsiaTheme="minorEastAsia"/>
          <w:b w:val="0"/>
          <w:bCs w:val="0"/>
          <w:sz w:val="24"/>
          <w:szCs w:val="24"/>
          <w:lang w:eastAsia="uk-UA"/>
        </w:rPr>
      </w:pPr>
    </w:p>
    <w:p w:rsidR="00BA355C" w:rsidRPr="00B615B3" w:rsidRDefault="0042694D" w:rsidP="00BA355C">
      <w:pPr>
        <w:pStyle w:val="Style6"/>
        <w:widowControl/>
        <w:spacing w:line="240" w:lineRule="auto"/>
        <w:ind w:firstLine="0"/>
        <w:rPr>
          <w:rStyle w:val="FontStyle13"/>
          <w:sz w:val="28"/>
          <w:szCs w:val="28"/>
          <w:lang w:val="uk-UA" w:eastAsia="uk-UA"/>
        </w:rPr>
      </w:pPr>
      <w:r w:rsidRPr="0042694D">
        <w:rPr>
          <w:rStyle w:val="FontStyle13"/>
          <w:sz w:val="28"/>
          <w:szCs w:val="28"/>
          <w:lang w:val="uk-UA" w:eastAsia="uk-UA"/>
        </w:rPr>
        <w:t xml:space="preserve">звільнити </w:t>
      </w:r>
      <w:r w:rsidR="00BA355C" w:rsidRPr="00B615B3">
        <w:rPr>
          <w:rStyle w:val="FontStyle13"/>
          <w:sz w:val="28"/>
          <w:szCs w:val="28"/>
          <w:lang w:val="uk-UA" w:eastAsia="uk-UA"/>
        </w:rPr>
        <w:t>Разюк Галину Павлівну з посади судді Південно-західного апеляційного господарського суду у зв’язку з поданням заяви про відставку.</w:t>
      </w:r>
    </w:p>
    <w:p w:rsidR="0042694D" w:rsidRPr="0042694D" w:rsidRDefault="0042694D" w:rsidP="0042694D">
      <w:pPr>
        <w:spacing w:after="0" w:line="240" w:lineRule="auto"/>
        <w:ind w:right="-1"/>
        <w:jc w:val="both"/>
        <w:rPr>
          <w:rFonts w:ascii="Times New Roman" w:eastAsia="Times New Roman" w:hAnsi="Times New Roman"/>
          <w:sz w:val="28"/>
          <w:szCs w:val="28"/>
          <w:shd w:val="clear" w:color="auto" w:fill="FFFFFF"/>
          <w:lang w:eastAsia="ru-RU"/>
        </w:rPr>
      </w:pPr>
    </w:p>
    <w:p w:rsidR="0042694D" w:rsidRPr="007D14BA" w:rsidRDefault="0042694D" w:rsidP="0042694D">
      <w:pPr>
        <w:spacing w:after="0" w:line="240" w:lineRule="auto"/>
        <w:ind w:right="-1"/>
        <w:jc w:val="both"/>
        <w:rPr>
          <w:rFonts w:ascii="Times New Roman" w:eastAsia="Times New Roman" w:hAnsi="Times New Roman"/>
          <w:sz w:val="28"/>
          <w:szCs w:val="28"/>
          <w:shd w:val="clear" w:color="auto" w:fill="FFFFFF"/>
          <w:lang w:val="ru-RU" w:eastAsia="ru-RU"/>
        </w:rPr>
      </w:pPr>
    </w:p>
    <w:p w:rsidR="00C87027" w:rsidRPr="0042694D" w:rsidRDefault="0042694D" w:rsidP="0042694D">
      <w:pPr>
        <w:widowControl w:val="0"/>
        <w:tabs>
          <w:tab w:val="left" w:pos="2115"/>
          <w:tab w:val="left" w:pos="7938"/>
        </w:tabs>
        <w:spacing w:after="0" w:line="240" w:lineRule="auto"/>
        <w:rPr>
          <w:rFonts w:ascii="Times New Roman" w:eastAsia="Times New Roman" w:hAnsi="Times New Roman"/>
          <w:b/>
          <w:sz w:val="28"/>
          <w:szCs w:val="28"/>
        </w:rPr>
      </w:pPr>
      <w:r w:rsidRPr="0042694D">
        <w:rPr>
          <w:rFonts w:ascii="Times New Roman" w:eastAsia="Times New Roman" w:hAnsi="Times New Roman"/>
          <w:b/>
          <w:sz w:val="28"/>
          <w:szCs w:val="28"/>
        </w:rPr>
        <w:t>Голов</w:t>
      </w:r>
      <w:r w:rsidR="00BA355C">
        <w:rPr>
          <w:rFonts w:ascii="Times New Roman" w:eastAsia="Times New Roman" w:hAnsi="Times New Roman"/>
          <w:b/>
          <w:sz w:val="28"/>
          <w:szCs w:val="28"/>
        </w:rPr>
        <w:t>а</w:t>
      </w:r>
      <w:r w:rsidR="00CD0AD4">
        <w:rPr>
          <w:rFonts w:ascii="Times New Roman" w:eastAsia="Times New Roman" w:hAnsi="Times New Roman"/>
          <w:b/>
          <w:sz w:val="28"/>
          <w:szCs w:val="28"/>
        </w:rPr>
        <w:t xml:space="preserve"> </w:t>
      </w:r>
      <w:r w:rsidRPr="0042694D">
        <w:rPr>
          <w:rFonts w:ascii="Times New Roman" w:eastAsia="Times New Roman" w:hAnsi="Times New Roman"/>
          <w:b/>
          <w:sz w:val="28"/>
          <w:szCs w:val="28"/>
        </w:rPr>
        <w:t xml:space="preserve">Вищої ради правосуддя      </w:t>
      </w:r>
      <w:r w:rsidR="00CD0AD4">
        <w:rPr>
          <w:rFonts w:ascii="Times New Roman" w:eastAsia="Times New Roman" w:hAnsi="Times New Roman"/>
          <w:b/>
          <w:sz w:val="28"/>
          <w:szCs w:val="28"/>
        </w:rPr>
        <w:t xml:space="preserve">     </w:t>
      </w:r>
      <w:r w:rsidRPr="0042694D">
        <w:rPr>
          <w:rFonts w:ascii="Times New Roman" w:eastAsia="Times New Roman" w:hAnsi="Times New Roman"/>
          <w:b/>
          <w:sz w:val="28"/>
          <w:szCs w:val="28"/>
        </w:rPr>
        <w:t xml:space="preserve">                                       </w:t>
      </w:r>
      <w:r w:rsidR="00BA355C">
        <w:rPr>
          <w:rFonts w:ascii="Times New Roman" w:eastAsia="Times New Roman" w:hAnsi="Times New Roman"/>
          <w:b/>
          <w:sz w:val="28"/>
          <w:szCs w:val="28"/>
        </w:rPr>
        <w:t>Григорій  УСИК</w:t>
      </w:r>
    </w:p>
    <w:sectPr w:rsidR="00C87027" w:rsidRPr="0042694D" w:rsidSect="00DC4367">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4969" w:rsidRDefault="00124969" w:rsidP="00206FE6">
      <w:pPr>
        <w:spacing w:after="0" w:line="240" w:lineRule="auto"/>
      </w:pPr>
      <w:r>
        <w:separator/>
      </w:r>
    </w:p>
  </w:endnote>
  <w:endnote w:type="continuationSeparator" w:id="0">
    <w:p w:rsidR="00124969" w:rsidRDefault="00124969" w:rsidP="00206F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4969" w:rsidRDefault="00124969" w:rsidP="00206FE6">
      <w:pPr>
        <w:spacing w:after="0" w:line="240" w:lineRule="auto"/>
      </w:pPr>
      <w:r>
        <w:separator/>
      </w:r>
    </w:p>
  </w:footnote>
  <w:footnote w:type="continuationSeparator" w:id="0">
    <w:p w:rsidR="00124969" w:rsidRDefault="00124969" w:rsidP="00206F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6FE6" w:rsidRPr="00567108" w:rsidRDefault="00043BC8" w:rsidP="00567108">
    <w:pPr>
      <w:pStyle w:val="a7"/>
      <w:spacing w:after="0" w:line="240" w:lineRule="auto"/>
      <w:jc w:val="center"/>
      <w:rPr>
        <w:rFonts w:ascii="Times New Roman" w:hAnsi="Times New Roman"/>
        <w:sz w:val="26"/>
        <w:szCs w:val="26"/>
      </w:rPr>
    </w:pPr>
    <w:r w:rsidRPr="00567108">
      <w:rPr>
        <w:rFonts w:ascii="Times New Roman" w:hAnsi="Times New Roman"/>
        <w:sz w:val="26"/>
        <w:szCs w:val="26"/>
      </w:rPr>
      <w:fldChar w:fldCharType="begin"/>
    </w:r>
    <w:r w:rsidR="00206FE6" w:rsidRPr="00567108">
      <w:rPr>
        <w:rFonts w:ascii="Times New Roman" w:hAnsi="Times New Roman"/>
        <w:sz w:val="26"/>
        <w:szCs w:val="26"/>
      </w:rPr>
      <w:instrText xml:space="preserve"> PAGE   \* MERGEFORMAT </w:instrText>
    </w:r>
    <w:r w:rsidRPr="00567108">
      <w:rPr>
        <w:rFonts w:ascii="Times New Roman" w:hAnsi="Times New Roman"/>
        <w:sz w:val="26"/>
        <w:szCs w:val="26"/>
      </w:rPr>
      <w:fldChar w:fldCharType="separate"/>
    </w:r>
    <w:r w:rsidR="007D14BA">
      <w:rPr>
        <w:rFonts w:ascii="Times New Roman" w:hAnsi="Times New Roman"/>
        <w:noProof/>
        <w:sz w:val="26"/>
        <w:szCs w:val="26"/>
      </w:rPr>
      <w:t>4</w:t>
    </w:r>
    <w:r w:rsidRPr="00567108">
      <w:rPr>
        <w:rFonts w:ascii="Times New Roman" w:hAnsi="Times New Roman"/>
        <w:sz w:val="26"/>
        <w:szCs w:val="26"/>
      </w:rPr>
      <w:fldChar w:fldCharType="end"/>
    </w:r>
  </w:p>
  <w:p w:rsidR="00567108" w:rsidRPr="00567108" w:rsidRDefault="00567108" w:rsidP="00567108">
    <w:pPr>
      <w:pStyle w:val="a7"/>
      <w:spacing w:after="0" w:line="240" w:lineRule="auto"/>
      <w:jc w:val="center"/>
      <w:rPr>
        <w:rFonts w:ascii="Times New Roman" w:hAnsi="Times New Roman"/>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014AF"/>
    <w:rsid w:val="00035BC0"/>
    <w:rsid w:val="00042C7D"/>
    <w:rsid w:val="00043BC8"/>
    <w:rsid w:val="00063DB9"/>
    <w:rsid w:val="00097EBE"/>
    <w:rsid w:val="00124969"/>
    <w:rsid w:val="0017704D"/>
    <w:rsid w:val="00177C37"/>
    <w:rsid w:val="001A2982"/>
    <w:rsid w:val="001B04D2"/>
    <w:rsid w:val="001C5968"/>
    <w:rsid w:val="001C6C7C"/>
    <w:rsid w:val="001E119E"/>
    <w:rsid w:val="00206FE6"/>
    <w:rsid w:val="00240B18"/>
    <w:rsid w:val="00252C9C"/>
    <w:rsid w:val="002918C9"/>
    <w:rsid w:val="002920CF"/>
    <w:rsid w:val="002C6C35"/>
    <w:rsid w:val="002D7A79"/>
    <w:rsid w:val="002E6988"/>
    <w:rsid w:val="0030291A"/>
    <w:rsid w:val="0035045E"/>
    <w:rsid w:val="0037410F"/>
    <w:rsid w:val="00391A54"/>
    <w:rsid w:val="003A0C91"/>
    <w:rsid w:val="003B05DD"/>
    <w:rsid w:val="003B1B1A"/>
    <w:rsid w:val="003B652C"/>
    <w:rsid w:val="0042694D"/>
    <w:rsid w:val="00472E38"/>
    <w:rsid w:val="00473C01"/>
    <w:rsid w:val="00483ABC"/>
    <w:rsid w:val="004C1634"/>
    <w:rsid w:val="004D4EBD"/>
    <w:rsid w:val="004F35A6"/>
    <w:rsid w:val="00506F27"/>
    <w:rsid w:val="00513902"/>
    <w:rsid w:val="00524511"/>
    <w:rsid w:val="00541F99"/>
    <w:rsid w:val="00561CD0"/>
    <w:rsid w:val="00567108"/>
    <w:rsid w:val="00584AD6"/>
    <w:rsid w:val="00594DA6"/>
    <w:rsid w:val="005A383A"/>
    <w:rsid w:val="005B1C2C"/>
    <w:rsid w:val="005F0E1B"/>
    <w:rsid w:val="005F6373"/>
    <w:rsid w:val="00623847"/>
    <w:rsid w:val="0068678E"/>
    <w:rsid w:val="006A6DA8"/>
    <w:rsid w:val="007014AF"/>
    <w:rsid w:val="0070370D"/>
    <w:rsid w:val="007140AF"/>
    <w:rsid w:val="0071426D"/>
    <w:rsid w:val="007445C6"/>
    <w:rsid w:val="00764022"/>
    <w:rsid w:val="007729F9"/>
    <w:rsid w:val="00793020"/>
    <w:rsid w:val="00793691"/>
    <w:rsid w:val="00794119"/>
    <w:rsid w:val="007A57C1"/>
    <w:rsid w:val="007B0D7E"/>
    <w:rsid w:val="007B2A7B"/>
    <w:rsid w:val="007D14BA"/>
    <w:rsid w:val="007D35A4"/>
    <w:rsid w:val="007D64E5"/>
    <w:rsid w:val="00810EB3"/>
    <w:rsid w:val="008233D3"/>
    <w:rsid w:val="00891935"/>
    <w:rsid w:val="008A3F5A"/>
    <w:rsid w:val="008C27E2"/>
    <w:rsid w:val="008F64D2"/>
    <w:rsid w:val="009004FD"/>
    <w:rsid w:val="00901BC8"/>
    <w:rsid w:val="009270F4"/>
    <w:rsid w:val="0094465B"/>
    <w:rsid w:val="00956FD8"/>
    <w:rsid w:val="00963399"/>
    <w:rsid w:val="009A0A99"/>
    <w:rsid w:val="009B367A"/>
    <w:rsid w:val="009C0341"/>
    <w:rsid w:val="009C711A"/>
    <w:rsid w:val="009D0A8E"/>
    <w:rsid w:val="009D6F73"/>
    <w:rsid w:val="009E5851"/>
    <w:rsid w:val="00A148A2"/>
    <w:rsid w:val="00A45648"/>
    <w:rsid w:val="00A54572"/>
    <w:rsid w:val="00A61A59"/>
    <w:rsid w:val="00A76651"/>
    <w:rsid w:val="00A87365"/>
    <w:rsid w:val="00AE5685"/>
    <w:rsid w:val="00AF0F26"/>
    <w:rsid w:val="00AF1408"/>
    <w:rsid w:val="00AF526E"/>
    <w:rsid w:val="00B01339"/>
    <w:rsid w:val="00B32319"/>
    <w:rsid w:val="00B727F5"/>
    <w:rsid w:val="00BA355C"/>
    <w:rsid w:val="00BA7D0D"/>
    <w:rsid w:val="00BB1787"/>
    <w:rsid w:val="00BB4773"/>
    <w:rsid w:val="00BE3364"/>
    <w:rsid w:val="00BF0D68"/>
    <w:rsid w:val="00C25188"/>
    <w:rsid w:val="00C87027"/>
    <w:rsid w:val="00CA7238"/>
    <w:rsid w:val="00CC35A3"/>
    <w:rsid w:val="00CD0AD4"/>
    <w:rsid w:val="00D23361"/>
    <w:rsid w:val="00D326C1"/>
    <w:rsid w:val="00D53041"/>
    <w:rsid w:val="00D8104D"/>
    <w:rsid w:val="00D8392C"/>
    <w:rsid w:val="00DA4A60"/>
    <w:rsid w:val="00DA775C"/>
    <w:rsid w:val="00DC4367"/>
    <w:rsid w:val="00E040CA"/>
    <w:rsid w:val="00E1419C"/>
    <w:rsid w:val="00E225B5"/>
    <w:rsid w:val="00E236C4"/>
    <w:rsid w:val="00E77263"/>
    <w:rsid w:val="00E86028"/>
    <w:rsid w:val="00EA44E9"/>
    <w:rsid w:val="00ED361C"/>
    <w:rsid w:val="00F171A0"/>
    <w:rsid w:val="00F771E6"/>
    <w:rsid w:val="00FA0973"/>
    <w:rsid w:val="00FB504E"/>
    <w:rsid w:val="00FF3D0B"/>
    <w:rsid w:val="00FF788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E644C"/>
  <w15:docId w15:val="{3CFF1CF9-0205-43B6-A9C3-AA246BC7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14AF"/>
    <w:pPr>
      <w:spacing w:after="200" w:line="276" w:lineRule="auto"/>
    </w:pPr>
    <w:rPr>
      <w:rFonts w:ascii="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7014AF"/>
    <w:pPr>
      <w:ind w:left="720"/>
      <w:contextualSpacing/>
    </w:pPr>
    <w:rPr>
      <w:lang w:val="ru-RU"/>
    </w:rPr>
  </w:style>
  <w:style w:type="character" w:customStyle="1" w:styleId="a4">
    <w:name w:val="Абзац списку Знак"/>
    <w:aliases w:val="Подглава Знак"/>
    <w:basedOn w:val="a0"/>
    <w:link w:val="a3"/>
    <w:uiPriority w:val="34"/>
    <w:rsid w:val="007014AF"/>
    <w:rPr>
      <w:rFonts w:ascii="Calibri" w:eastAsia="Calibri" w:hAnsi="Calibri"/>
      <w:sz w:val="22"/>
    </w:rPr>
  </w:style>
  <w:style w:type="paragraph" w:styleId="a5">
    <w:name w:val="No Spacing"/>
    <w:qFormat/>
    <w:rsid w:val="00E1419C"/>
    <w:rPr>
      <w:rFonts w:ascii="Calibri" w:hAnsi="Calibri"/>
      <w:sz w:val="22"/>
      <w:szCs w:val="22"/>
      <w:lang w:eastAsia="en-US"/>
    </w:rPr>
  </w:style>
  <w:style w:type="table" w:styleId="a6">
    <w:name w:val="Table Grid"/>
    <w:basedOn w:val="a1"/>
    <w:uiPriority w:val="59"/>
    <w:rsid w:val="00E1419C"/>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rsid w:val="00483ABC"/>
    <w:rPr>
      <w:rFonts w:ascii="Times New Roman" w:hAnsi="Times New Roman" w:cs="Times New Roman" w:hint="default"/>
      <w:sz w:val="26"/>
      <w:szCs w:val="26"/>
    </w:rPr>
  </w:style>
  <w:style w:type="character" w:customStyle="1" w:styleId="rvts0">
    <w:name w:val="rvts0"/>
    <w:basedOn w:val="a0"/>
    <w:rsid w:val="00483ABC"/>
    <w:rPr>
      <w:rFonts w:cs="Times New Roman"/>
    </w:rPr>
  </w:style>
  <w:style w:type="paragraph" w:customStyle="1" w:styleId="Style6">
    <w:name w:val="Style6"/>
    <w:basedOn w:val="a"/>
    <w:uiPriority w:val="99"/>
    <w:rsid w:val="00C87027"/>
    <w:pPr>
      <w:widowControl w:val="0"/>
      <w:autoSpaceDE w:val="0"/>
      <w:autoSpaceDN w:val="0"/>
      <w:adjustRightInd w:val="0"/>
      <w:spacing w:after="0" w:line="314" w:lineRule="exact"/>
      <w:ind w:firstLine="706"/>
      <w:jc w:val="both"/>
    </w:pPr>
    <w:rPr>
      <w:rFonts w:ascii="Times New Roman" w:eastAsia="Times New Roman" w:hAnsi="Times New Roman"/>
      <w:sz w:val="24"/>
      <w:szCs w:val="24"/>
      <w:lang w:val="ru-RU" w:eastAsia="ru-RU"/>
    </w:rPr>
  </w:style>
  <w:style w:type="paragraph" w:customStyle="1" w:styleId="Style8">
    <w:name w:val="Style8"/>
    <w:basedOn w:val="a"/>
    <w:uiPriority w:val="99"/>
    <w:rsid w:val="00C87027"/>
    <w:pPr>
      <w:widowControl w:val="0"/>
      <w:autoSpaceDE w:val="0"/>
      <w:autoSpaceDN w:val="0"/>
      <w:adjustRightInd w:val="0"/>
      <w:spacing w:after="0" w:line="314" w:lineRule="exact"/>
      <w:ind w:firstLine="706"/>
    </w:pPr>
    <w:rPr>
      <w:rFonts w:ascii="Times New Roman" w:eastAsia="Times New Roman" w:hAnsi="Times New Roman"/>
      <w:sz w:val="24"/>
      <w:szCs w:val="24"/>
      <w:lang w:val="ru-RU" w:eastAsia="ru-RU"/>
    </w:rPr>
  </w:style>
  <w:style w:type="character" w:customStyle="1" w:styleId="FontStyle12">
    <w:name w:val="Font Style12"/>
    <w:basedOn w:val="a0"/>
    <w:uiPriority w:val="99"/>
    <w:rsid w:val="00C87027"/>
    <w:rPr>
      <w:rFonts w:ascii="Times New Roman" w:hAnsi="Times New Roman" w:cs="Times New Roman"/>
      <w:sz w:val="26"/>
      <w:szCs w:val="26"/>
    </w:rPr>
  </w:style>
  <w:style w:type="character" w:customStyle="1" w:styleId="FontStyle15">
    <w:name w:val="Font Style15"/>
    <w:basedOn w:val="a0"/>
    <w:uiPriority w:val="99"/>
    <w:rsid w:val="00C87027"/>
    <w:rPr>
      <w:rFonts w:ascii="Times New Roman" w:hAnsi="Times New Roman" w:cs="Times New Roman"/>
      <w:sz w:val="26"/>
      <w:szCs w:val="26"/>
    </w:rPr>
  </w:style>
  <w:style w:type="character" w:customStyle="1" w:styleId="2">
    <w:name w:val="Основной текст (2)_"/>
    <w:link w:val="20"/>
    <w:uiPriority w:val="99"/>
    <w:rsid w:val="00473C01"/>
    <w:rPr>
      <w:rFonts w:eastAsia="Times New Roman"/>
      <w:sz w:val="28"/>
      <w:szCs w:val="28"/>
      <w:shd w:val="clear" w:color="auto" w:fill="FFFFFF"/>
    </w:rPr>
  </w:style>
  <w:style w:type="paragraph" w:customStyle="1" w:styleId="20">
    <w:name w:val="Основной текст (2)"/>
    <w:basedOn w:val="a"/>
    <w:link w:val="2"/>
    <w:uiPriority w:val="99"/>
    <w:rsid w:val="00473C01"/>
    <w:pPr>
      <w:widowControl w:val="0"/>
      <w:shd w:val="clear" w:color="auto" w:fill="FFFFFF"/>
      <w:spacing w:before="540" w:after="300" w:line="322" w:lineRule="exact"/>
      <w:jc w:val="both"/>
    </w:pPr>
    <w:rPr>
      <w:rFonts w:ascii="Times New Roman" w:eastAsia="Times New Roman" w:hAnsi="Times New Roman"/>
      <w:sz w:val="28"/>
      <w:szCs w:val="28"/>
    </w:rPr>
  </w:style>
  <w:style w:type="character" w:customStyle="1" w:styleId="1">
    <w:name w:val="Заголовок №1_"/>
    <w:link w:val="10"/>
    <w:rsid w:val="00473C01"/>
    <w:rPr>
      <w:rFonts w:eastAsia="Times New Roman"/>
      <w:b/>
      <w:bCs/>
      <w:sz w:val="28"/>
      <w:szCs w:val="28"/>
      <w:shd w:val="clear" w:color="auto" w:fill="FFFFFF"/>
    </w:rPr>
  </w:style>
  <w:style w:type="paragraph" w:customStyle="1" w:styleId="10">
    <w:name w:val="Заголовок №1"/>
    <w:basedOn w:val="a"/>
    <w:link w:val="1"/>
    <w:rsid w:val="00473C01"/>
    <w:pPr>
      <w:widowControl w:val="0"/>
      <w:shd w:val="clear" w:color="auto" w:fill="FFFFFF"/>
      <w:spacing w:before="300" w:after="420" w:line="0" w:lineRule="atLeast"/>
      <w:jc w:val="center"/>
      <w:outlineLvl w:val="0"/>
    </w:pPr>
    <w:rPr>
      <w:rFonts w:ascii="Times New Roman" w:eastAsia="Times New Roman" w:hAnsi="Times New Roman"/>
      <w:b/>
      <w:bCs/>
      <w:sz w:val="28"/>
      <w:szCs w:val="28"/>
    </w:rPr>
  </w:style>
  <w:style w:type="paragraph" w:styleId="a7">
    <w:name w:val="header"/>
    <w:basedOn w:val="a"/>
    <w:link w:val="a8"/>
    <w:uiPriority w:val="99"/>
    <w:unhideWhenUsed/>
    <w:rsid w:val="00206FE6"/>
    <w:pPr>
      <w:tabs>
        <w:tab w:val="center" w:pos="4819"/>
        <w:tab w:val="right" w:pos="9639"/>
      </w:tabs>
    </w:pPr>
  </w:style>
  <w:style w:type="character" w:customStyle="1" w:styleId="a8">
    <w:name w:val="Верхній колонтитул Знак"/>
    <w:basedOn w:val="a0"/>
    <w:link w:val="a7"/>
    <w:uiPriority w:val="99"/>
    <w:rsid w:val="00206FE6"/>
    <w:rPr>
      <w:rFonts w:ascii="Calibri" w:hAnsi="Calibri"/>
      <w:sz w:val="22"/>
      <w:szCs w:val="22"/>
      <w:lang w:eastAsia="en-US"/>
    </w:rPr>
  </w:style>
  <w:style w:type="paragraph" w:styleId="a9">
    <w:name w:val="footer"/>
    <w:basedOn w:val="a"/>
    <w:link w:val="aa"/>
    <w:uiPriority w:val="99"/>
    <w:semiHidden/>
    <w:unhideWhenUsed/>
    <w:rsid w:val="00206FE6"/>
    <w:pPr>
      <w:tabs>
        <w:tab w:val="center" w:pos="4819"/>
        <w:tab w:val="right" w:pos="9639"/>
      </w:tabs>
    </w:pPr>
  </w:style>
  <w:style w:type="character" w:customStyle="1" w:styleId="aa">
    <w:name w:val="Нижній колонтитул Знак"/>
    <w:basedOn w:val="a0"/>
    <w:link w:val="a9"/>
    <w:uiPriority w:val="99"/>
    <w:semiHidden/>
    <w:rsid w:val="00206FE6"/>
    <w:rPr>
      <w:rFonts w:ascii="Calibri" w:hAnsi="Calibri"/>
      <w:sz w:val="22"/>
      <w:szCs w:val="22"/>
      <w:lang w:eastAsia="en-US"/>
    </w:rPr>
  </w:style>
  <w:style w:type="paragraph" w:customStyle="1" w:styleId="Style5">
    <w:name w:val="Style5"/>
    <w:basedOn w:val="a"/>
    <w:uiPriority w:val="99"/>
    <w:rsid w:val="009E5851"/>
    <w:pPr>
      <w:widowControl w:val="0"/>
      <w:autoSpaceDE w:val="0"/>
      <w:autoSpaceDN w:val="0"/>
      <w:adjustRightInd w:val="0"/>
      <w:spacing w:after="0" w:line="240" w:lineRule="auto"/>
    </w:pPr>
    <w:rPr>
      <w:rFonts w:ascii="Times New Roman" w:eastAsia="Times New Roman" w:hAnsi="Times New Roman"/>
      <w:sz w:val="24"/>
      <w:szCs w:val="24"/>
      <w:lang w:val="ru-RU" w:eastAsia="ru-RU"/>
    </w:rPr>
  </w:style>
  <w:style w:type="character" w:customStyle="1" w:styleId="FontStyle13">
    <w:name w:val="Font Style13"/>
    <w:basedOn w:val="a0"/>
    <w:uiPriority w:val="99"/>
    <w:rsid w:val="0042694D"/>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6829</Words>
  <Characters>3893</Characters>
  <Application>Microsoft Office Word</Application>
  <DocSecurity>0</DocSecurity>
  <Lines>32</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ГОЛУБ Любов Миколаївна</dc:creator>
  <cp:lastModifiedBy>Оксана Костанян (HCJ-IMP0472 - o.kostanyan)</cp:lastModifiedBy>
  <cp:revision>2</cp:revision>
  <cp:lastPrinted>2024-03-27T14:45:00Z</cp:lastPrinted>
  <dcterms:created xsi:type="dcterms:W3CDTF">2024-03-29T13:40:00Z</dcterms:created>
  <dcterms:modified xsi:type="dcterms:W3CDTF">2024-03-29T13:40:00Z</dcterms:modified>
</cp:coreProperties>
</file>