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C12" w:rsidRPr="006B5C12" w:rsidRDefault="006B5C12" w:rsidP="006B5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ru-RU" w:eastAsia="uk-UA"/>
        </w:rPr>
      </w:pPr>
      <w:r w:rsidRPr="006B5C12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1E00E4D4" wp14:editId="235769B7">
            <wp:simplePos x="0" y="0"/>
            <wp:positionH relativeFrom="column">
              <wp:posOffset>2748762</wp:posOffset>
            </wp:positionH>
            <wp:positionV relativeFrom="paragraph">
              <wp:posOffset>-286969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5C12">
        <w:rPr>
          <w:rFonts w:ascii="Times New Roman" w:eastAsia="Times New Roman" w:hAnsi="Times New Roman" w:cs="Times New Roman"/>
          <w:sz w:val="24"/>
          <w:szCs w:val="28"/>
          <w:lang w:val="ru-RU" w:eastAsia="uk-UA"/>
        </w:rPr>
        <w:t xml:space="preserve">   </w:t>
      </w:r>
    </w:p>
    <w:p w:rsidR="006B5C12" w:rsidRPr="006B5C12" w:rsidRDefault="006B5C12" w:rsidP="006B5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C12" w:rsidRPr="006B5C12" w:rsidRDefault="006B5C12" w:rsidP="006B5C12">
      <w:pPr>
        <w:spacing w:before="360" w:after="60" w:line="240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  <w:lang w:eastAsia="ru-RU"/>
        </w:rPr>
      </w:pPr>
      <w:r w:rsidRPr="006B5C12">
        <w:rPr>
          <w:rFonts w:ascii="AcademyC" w:eastAsia="Calibri" w:hAnsi="AcademyC" w:cs="Times New Roman"/>
          <w:b/>
          <w:color w:val="002060"/>
          <w:sz w:val="28"/>
          <w:szCs w:val="28"/>
          <w:lang w:eastAsia="ru-RU"/>
        </w:rPr>
        <w:t>УКРАЇНА</w:t>
      </w:r>
    </w:p>
    <w:p w:rsidR="006B5C12" w:rsidRPr="006B5C12" w:rsidRDefault="006B5C12" w:rsidP="006B5C12">
      <w:pPr>
        <w:spacing w:after="60" w:line="240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  <w:lang w:eastAsia="ru-RU"/>
        </w:rPr>
      </w:pPr>
      <w:r w:rsidRPr="006B5C12">
        <w:rPr>
          <w:rFonts w:ascii="AcademyC" w:eastAsia="Calibri" w:hAnsi="AcademyC" w:cs="Times New Roman"/>
          <w:b/>
          <w:color w:val="002060"/>
          <w:sz w:val="28"/>
          <w:szCs w:val="28"/>
          <w:lang w:eastAsia="ru-RU"/>
        </w:rPr>
        <w:t>ВИЩА  РАДА  ПРАВОСУДДЯ</w:t>
      </w:r>
    </w:p>
    <w:p w:rsidR="006B5C12" w:rsidRPr="006B5C12" w:rsidRDefault="006B5C12" w:rsidP="006B5C12">
      <w:pPr>
        <w:spacing w:after="240" w:line="240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  <w:lang w:eastAsia="ru-RU"/>
        </w:rPr>
      </w:pPr>
      <w:r w:rsidRPr="006B5C12">
        <w:rPr>
          <w:rFonts w:ascii="AcademyC" w:eastAsia="Calibri" w:hAnsi="AcademyC" w:cs="Times New Roman"/>
          <w:b/>
          <w:color w:val="002060"/>
          <w:sz w:val="28"/>
          <w:szCs w:val="28"/>
          <w:lang w:eastAsia="ru-RU"/>
        </w:rPr>
        <w:t>РІШЕННЯ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098"/>
        <w:gridCol w:w="3309"/>
        <w:gridCol w:w="3232"/>
      </w:tblGrid>
      <w:tr w:rsidR="000A0FF5" w:rsidRPr="000A0FF5" w:rsidTr="001843BC">
        <w:trPr>
          <w:trHeight w:val="188"/>
        </w:trPr>
        <w:tc>
          <w:tcPr>
            <w:tcW w:w="3098" w:type="dxa"/>
          </w:tcPr>
          <w:p w:rsidR="000A0FF5" w:rsidRPr="000A0FF5" w:rsidRDefault="000762A1" w:rsidP="000A0FF5">
            <w:pPr>
              <w:spacing w:after="0" w:line="264" w:lineRule="auto"/>
              <w:ind w:hanging="105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26 березня</w:t>
            </w:r>
            <w:r w:rsidR="000A0FF5" w:rsidRPr="000A0FF5">
              <w:rPr>
                <w:rFonts w:ascii="Times New Roman" w:eastAsia="Calibri" w:hAnsi="Times New Roman" w:cs="Times New Roman"/>
                <w:sz w:val="28"/>
              </w:rPr>
              <w:t xml:space="preserve"> 2024 року</w:t>
            </w:r>
          </w:p>
        </w:tc>
        <w:tc>
          <w:tcPr>
            <w:tcW w:w="3309" w:type="dxa"/>
          </w:tcPr>
          <w:p w:rsidR="000A0FF5" w:rsidRPr="007E54EB" w:rsidRDefault="000A0FF5" w:rsidP="000A0FF5">
            <w:pPr>
              <w:spacing w:after="0" w:line="264" w:lineRule="auto"/>
              <w:jc w:val="center"/>
              <w:rPr>
                <w:rFonts w:ascii="Book Antiqua" w:eastAsia="Times New Roman" w:hAnsi="Book Antiqua" w:cs="Times New Roman"/>
                <w:b/>
                <w:noProof/>
                <w:color w:val="002060"/>
                <w:sz w:val="20"/>
                <w:szCs w:val="20"/>
                <w:lang w:val="ru-RU" w:eastAsia="ru-RU"/>
              </w:rPr>
            </w:pPr>
            <w:r w:rsidRPr="007E54EB">
              <w:rPr>
                <w:rFonts w:ascii="Book Antiqua" w:eastAsia="Calibri" w:hAnsi="Book Antiqua" w:cs="Times New Roman"/>
                <w:b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232" w:type="dxa"/>
          </w:tcPr>
          <w:p w:rsidR="000A0FF5" w:rsidRPr="000A0FF5" w:rsidRDefault="000A0FF5" w:rsidP="00250157">
            <w:pPr>
              <w:spacing w:after="0" w:line="264" w:lineRule="auto"/>
              <w:jc w:val="right"/>
              <w:rPr>
                <w:rFonts w:ascii="Times New Roman" w:eastAsia="Calibri" w:hAnsi="Times New Roman" w:cs="Times New Roman"/>
                <w:sz w:val="28"/>
              </w:rPr>
            </w:pPr>
            <w:r w:rsidRPr="000A0FF5">
              <w:rPr>
                <w:rFonts w:ascii="Times New Roman" w:eastAsia="Calibri" w:hAnsi="Times New Roman" w:cs="Times New Roman"/>
                <w:sz w:val="28"/>
              </w:rPr>
              <w:t xml:space="preserve">№ </w:t>
            </w:r>
            <w:r w:rsidR="00250157">
              <w:rPr>
                <w:rFonts w:ascii="Times New Roman" w:eastAsia="Calibri" w:hAnsi="Times New Roman" w:cs="Times New Roman"/>
                <w:sz w:val="28"/>
              </w:rPr>
              <w:t>885</w:t>
            </w:r>
            <w:r w:rsidRPr="000A0FF5">
              <w:rPr>
                <w:rFonts w:ascii="Times New Roman" w:eastAsia="Calibri" w:hAnsi="Times New Roman" w:cs="Times New Roman"/>
                <w:sz w:val="28"/>
              </w:rPr>
              <w:t>/0/15-24</w:t>
            </w:r>
          </w:p>
        </w:tc>
      </w:tr>
    </w:tbl>
    <w:p w:rsidR="000A0FF5" w:rsidRPr="000A0FF5" w:rsidRDefault="000A0FF5" w:rsidP="000A0FF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-142" w:tblpY="-25"/>
        <w:tblW w:w="0" w:type="auto"/>
        <w:tblLook w:val="0000" w:firstRow="0" w:lastRow="0" w:firstColumn="0" w:lastColumn="0" w:noHBand="0" w:noVBand="0"/>
      </w:tblPr>
      <w:tblGrid>
        <w:gridCol w:w="4979"/>
      </w:tblGrid>
      <w:tr w:rsidR="000A0FF5" w:rsidRPr="000A0FF5" w:rsidTr="006B2D8A">
        <w:trPr>
          <w:trHeight w:val="138"/>
        </w:trPr>
        <w:tc>
          <w:tcPr>
            <w:tcW w:w="4979" w:type="dxa"/>
          </w:tcPr>
          <w:p w:rsidR="000A0FF5" w:rsidRPr="000A0FF5" w:rsidRDefault="000A0FF5" w:rsidP="000A0FF5">
            <w:pPr>
              <w:tabs>
                <w:tab w:val="left" w:pos="0"/>
              </w:tabs>
              <w:spacing w:after="0" w:line="240" w:lineRule="auto"/>
              <w:ind w:right="56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0A0FF5" w:rsidRPr="000A0FF5" w:rsidRDefault="000A0FF5" w:rsidP="000762A1">
            <w:pPr>
              <w:tabs>
                <w:tab w:val="left" w:pos="0"/>
              </w:tabs>
              <w:spacing w:after="0" w:line="240" w:lineRule="auto"/>
              <w:ind w:right="56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0F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</w:t>
            </w:r>
            <w:r w:rsidR="006B2D8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0F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звільнення </w:t>
            </w:r>
            <w:r w:rsidR="006B2D8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62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Кішкіної І.В</w:t>
            </w:r>
            <w:r w:rsidR="004143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0F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 посади судді </w:t>
            </w:r>
            <w:r w:rsidR="000762A1" w:rsidRPr="000762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Донецького апеляційного суду (відряджена до Дніпровського апеляційного суду) </w:t>
            </w:r>
            <w:r w:rsidRPr="000A0F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у зв’язку з поданням заяви про відставку</w:t>
            </w:r>
          </w:p>
        </w:tc>
      </w:tr>
    </w:tbl>
    <w:p w:rsidR="000A0FF5" w:rsidRPr="000A0FF5" w:rsidRDefault="000A0FF5" w:rsidP="000A0FF5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0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A0FF5" w:rsidRPr="000A0FF5" w:rsidRDefault="000A0FF5" w:rsidP="000A0FF5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FF5" w:rsidRPr="000A0FF5" w:rsidRDefault="000A0FF5" w:rsidP="000A0FF5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FF5" w:rsidRPr="000A0FF5" w:rsidRDefault="000A0FF5" w:rsidP="000A0FF5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FF5" w:rsidRPr="000A0FF5" w:rsidRDefault="000A0FF5" w:rsidP="000A0FF5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48"/>
          <w:szCs w:val="48"/>
          <w:lang w:eastAsia="ru-RU"/>
        </w:rPr>
      </w:pPr>
    </w:p>
    <w:p w:rsidR="000A0FF5" w:rsidRPr="000A0FF5" w:rsidRDefault="000A0FF5" w:rsidP="000A0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0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</w:t>
      </w:r>
      <w:r w:rsidRPr="008D1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правосуддя, розглянувши </w:t>
      </w:r>
      <w:r w:rsidRPr="000A0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заяву та додані до неї документи про звільнення </w:t>
      </w:r>
      <w:r w:rsidR="000762A1"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Кішкіної Ірини Вікторівни </w:t>
      </w:r>
      <w:r w:rsidR="0041434A"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 посади судді </w:t>
      </w:r>
      <w:r w:rsidR="000762A1"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Донецького апеляційного суду (відряджена до Дніпровського апеляційного суду)  </w:t>
      </w:r>
      <w:r w:rsidRPr="000A0FF5">
        <w:rPr>
          <w:rFonts w:ascii="Times New Roman" w:eastAsia="Calibri" w:hAnsi="Times New Roman" w:cs="Times New Roman"/>
          <w:sz w:val="28"/>
          <w:szCs w:val="28"/>
          <w:lang w:eastAsia="ru-RU"/>
        </w:rPr>
        <w:t>у відставку,</w:t>
      </w:r>
    </w:p>
    <w:p w:rsidR="000A0FF5" w:rsidRPr="000A0FF5" w:rsidRDefault="000A0FF5" w:rsidP="000A0FF5">
      <w:pPr>
        <w:tabs>
          <w:tab w:val="left" w:pos="4111"/>
        </w:tabs>
        <w:spacing w:before="240" w:after="0" w:line="240" w:lineRule="auto"/>
        <w:ind w:right="9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0A0FF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встановила:</w:t>
      </w:r>
    </w:p>
    <w:p w:rsidR="000A0FF5" w:rsidRPr="000A0FF5" w:rsidRDefault="000A0FF5" w:rsidP="000A0FF5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0A0FF5" w:rsidRPr="00FE4B91" w:rsidRDefault="003F3857" w:rsidP="009A354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B373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5 березня 2024 </w:t>
      </w:r>
      <w:r w:rsidR="000A0FF5" w:rsidRPr="00FE4B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року до Вищої ради правосуддя надійшл</w:t>
      </w:r>
      <w:r w:rsidR="009A354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="000A0FF5" w:rsidRPr="00FE4B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заява </w:t>
      </w:r>
      <w:r w:rsidR="00AD536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судді </w:t>
      </w:r>
      <w:r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>Донецького апеляційного суду Кішкіної 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(відряджена до Дніпровського апеляційного суду) з посади судді </w:t>
      </w:r>
      <w:r w:rsidR="000A0FF5" w:rsidRPr="00FE4B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 відставку на п</w:t>
      </w:r>
      <w:r w:rsidR="0063722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ідставі пункту 4 частини шостої</w:t>
      </w:r>
      <w:r w:rsidR="00077F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A0FF5" w:rsidRPr="00FE4B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статті 126 Конституції України та матеріали, що підтверджують право судді на відставку </w:t>
      </w:r>
      <w:r w:rsidR="009A354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і</w:t>
      </w:r>
      <w:r w:rsidR="000A0FF5" w:rsidRPr="00FE4B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відповідний стаж (</w:t>
      </w:r>
      <w:proofErr w:type="spellStart"/>
      <w:r w:rsidR="00EC74B9" w:rsidRPr="00EC74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вх</w:t>
      </w:r>
      <w:proofErr w:type="spellEnd"/>
      <w:r w:rsidR="00EC74B9" w:rsidRPr="00EC74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№ </w:t>
      </w:r>
      <w:r w:rsidR="00CB3738" w:rsidRPr="00CB373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1072/0/6-24</w:t>
      </w:r>
      <w:r w:rsidR="000A0FF5" w:rsidRPr="00FE4B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).</w:t>
      </w:r>
    </w:p>
    <w:p w:rsidR="000A0FF5" w:rsidRPr="000A0FF5" w:rsidRDefault="000A0FF5" w:rsidP="009A354D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0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Згідно із частиною першою статті 112 </w:t>
      </w:r>
      <w:r w:rsidRPr="000A0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від 2 червня </w:t>
      </w:r>
      <w:r w:rsidRPr="000A0FF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2016 року № 1402-VIII «Про судоустрій і статус суддів» (далі – Закон </w:t>
      </w:r>
      <w:r w:rsidR="009A354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</w:t>
      </w:r>
      <w:r w:rsidRPr="000A0FF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 1402-VIII)</w:t>
      </w:r>
      <w:r w:rsidRPr="000A0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0FF5">
        <w:rPr>
          <w:rFonts w:ascii="Times New Roman" w:eastAsia="Calibri" w:hAnsi="Times New Roman" w:cs="Times New Roman"/>
          <w:sz w:val="28"/>
          <w:szCs w:val="28"/>
          <w:lang w:eastAsia="ru-RU"/>
        </w:rPr>
        <w:t>суддя може бути звільнений з посади виключно з підстав, визначених частиною шостою статті 126 Конституції України. Зокрема, згідно з пунктом 4 частини шостої статті 126 Конституції України підставою для звільнення судді є подання ним заяви про відставку.</w:t>
      </w:r>
    </w:p>
    <w:p w:rsidR="000A0FF5" w:rsidRPr="000A0FF5" w:rsidRDefault="000A0FF5" w:rsidP="009A354D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0FF5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статті 131 Конституції України рішення про звільнення судді з посади ухвалює Вища рада правосуддя.</w:t>
      </w:r>
    </w:p>
    <w:p w:rsidR="000A0FF5" w:rsidRPr="000A0FF5" w:rsidRDefault="000A0FF5" w:rsidP="009A354D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0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результатами розгляду заяви судді </w:t>
      </w:r>
      <w:r w:rsidR="002B209A"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>Донецького апеляційного суду Кішкіної І</w:t>
      </w:r>
      <w:r w:rsidR="002B209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B209A"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2B20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0A0FF5">
        <w:rPr>
          <w:rFonts w:ascii="Times New Roman" w:eastAsia="Calibri" w:hAnsi="Times New Roman" w:cs="Times New Roman"/>
          <w:sz w:val="28"/>
          <w:szCs w:val="28"/>
          <w:lang w:eastAsia="ru-RU"/>
        </w:rPr>
        <w:t>встановлено таке.</w:t>
      </w:r>
    </w:p>
    <w:p w:rsidR="00972B26" w:rsidRPr="00972B26" w:rsidRDefault="00972B26" w:rsidP="009A354D">
      <w:pPr>
        <w:spacing w:after="0" w:line="240" w:lineRule="auto"/>
        <w:ind w:right="-1"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972B26">
        <w:rPr>
          <w:rFonts w:ascii="Times New Roman" w:eastAsia="Times New Roman" w:hAnsi="Times New Roman" w:cs="Times New Roman"/>
          <w:sz w:val="28"/>
          <w:szCs w:val="28"/>
          <w:lang w:eastAsia="ru-RU"/>
        </w:rPr>
        <w:t>Кішкіна</w:t>
      </w:r>
      <w:proofErr w:type="spellEnd"/>
      <w:r w:rsidR="00275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Ірина Вікторівна, ____</w:t>
      </w:r>
      <w:bookmarkStart w:id="0" w:name="_GoBack"/>
      <w:bookmarkEnd w:id="0"/>
      <w:r w:rsidRPr="00972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</w:t>
      </w:r>
      <w:r w:rsidR="009A35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2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354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72B26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ішенням Донецької обласної ради народних депутатів від  15 березня 1994 року обрана на посаду судді Гірницького районного суду міста Макіївки Донецької області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.</w:t>
      </w:r>
      <w:r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Постановою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Верховної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Ради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20 травня 2004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року № 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1732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-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І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en-US" w:eastAsia="ru-RU"/>
        </w:rPr>
        <w:t>V</w:t>
      </w:r>
      <w:r w:rsidRPr="0027549F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обран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а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gram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 посаду</w:t>
      </w:r>
      <w:proofErr w:type="gram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Pr="00972B26">
        <w:rPr>
          <w:rFonts w:ascii="Times New Roman" w:eastAsia="Times New Roman" w:hAnsi="Times New Roman" w:cs="Times New Roman"/>
          <w:sz w:val="28"/>
          <w:szCs w:val="28"/>
          <w:lang w:eastAsia="ru-RU"/>
        </w:rPr>
        <w:t>Гірницького районного суду міста Макіївки Донецької області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безстроково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.</w:t>
      </w:r>
      <w:r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Постановою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Верховної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Ради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від 18 вересня 2012 року </w:t>
      </w:r>
      <w:r w:rsidR="009A354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                 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№ 5262-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en-US" w:eastAsia="ru-RU"/>
        </w:rPr>
        <w:t>V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І обрана </w:t>
      </w:r>
      <w:proofErr w:type="gram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на посаду</w:t>
      </w:r>
      <w:proofErr w:type="gram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судді апеляційного суду Донецької області. У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казом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Президента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28 вересня 2018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року № 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297/2018 переведена на роботу на посаді судді Донецького апеляційного суду.</w:t>
      </w:r>
      <w:r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Рішенням Голови Верховного 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lastRenderedPageBreak/>
        <w:t>Суду від 29 вересня 2022 року № 459/0/149-</w:t>
      </w:r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22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відряджена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Дніпровського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апеляційного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суду для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здійснення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правосуддя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 30 </w:t>
      </w:r>
      <w:proofErr w:type="spellStart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вересня</w:t>
      </w:r>
      <w:proofErr w:type="spellEnd"/>
      <w:r w:rsidRPr="00972B26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2022 року.</w:t>
      </w:r>
    </w:p>
    <w:p w:rsidR="00C92B2B" w:rsidRPr="00C92B2B" w:rsidRDefault="009A354D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Згідно</w:t>
      </w:r>
      <w:proofErr w:type="spellEnd"/>
      <w:r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зі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статт</w:t>
      </w:r>
      <w:r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ею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116 Закону № 1402-VIII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суддя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який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має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не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менше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двадцяти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років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визначається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згідно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зі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статтею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137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цього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Закону,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має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 подати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заяву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про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відставку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. </w:t>
      </w:r>
    </w:p>
    <w:p w:rsidR="00C92B2B" w:rsidRPr="00C92B2B" w:rsidRDefault="009A354D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r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 дату</w:t>
      </w:r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призначення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Кішкіної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І</w:t>
      </w:r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.</w:t>
      </w:r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</w:t>
      </w:r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.</w:t>
      </w:r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gram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 посад</w:t>
      </w:r>
      <w:r w:rsidR="005C6508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</w:t>
      </w:r>
      <w:proofErr w:type="gram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діяв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="005C6508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«Про статус </w:t>
      </w:r>
      <w:proofErr w:type="spellStart"/>
      <w:r w:rsidR="005C6508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суддів</w:t>
      </w:r>
      <w:proofErr w:type="spellEnd"/>
      <w:r w:rsidR="005C6508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»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15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грудня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1992 року № 2862-ХІІ (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далі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– Закон № 2862-XII) та вступив у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дію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Указ Президента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10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липня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1995 року № 584/95 «Про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додаткові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заходи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щодо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соціального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захисту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суддів</w:t>
      </w:r>
      <w:proofErr w:type="spellEnd"/>
      <w:r w:rsidR="00C92B2B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».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Відповідно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абзацу другого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частини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четвертої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статті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43 Закону </w:t>
      </w:r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                            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№ 2862-ХІІ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змінами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до стажу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відставку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отримання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щомісячного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довічного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грошового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утримання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крім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посадах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державних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арбітрів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арбітрів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відомчих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арбітражів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зараховується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також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час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посадах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і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арбітрів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у судах та державному і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відомчому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арбітражі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колишнього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СРСР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республік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раніше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входили до складу СРСР, час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посадах,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безпосередньо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пов’язаних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керівництвом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 контролем за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діяльністю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у Верховному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в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обласних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судах,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Київському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і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Севастопольському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міських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судах,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Міністерстві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юстиції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підвідомчих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йому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органах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місцях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за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діяльністю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арбітражів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у Державному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арбітражі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Вищому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арбітражному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також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посадах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прокурорів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і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слідчих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умови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наявності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всіх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зазначених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осіб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не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менше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10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років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Згідно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абзацом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другим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статті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 Указу Президента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10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липня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1995 року № 584/95 «Про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додаткові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заходи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щодо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соціального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захисту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» </w:t>
      </w:r>
      <w:proofErr w:type="gram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 стажу</w:t>
      </w:r>
      <w:proofErr w:type="gram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відставку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одержання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щомісячного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грошового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утримання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за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умови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не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менш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як 10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років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зараховується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крім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трудової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діяльності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визначеного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законом, половина строку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навчання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вищих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юридичних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навчальних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закладах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період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проходження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строкової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військової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служби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Абзацом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четвертим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пункту 34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розділу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XII «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Прикінцеві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перехідні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положення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»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зазначеного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встановлено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чи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обрані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gram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 посаду</w:t>
      </w:r>
      <w:proofErr w:type="gram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набрання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чинності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цим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Законом,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зберігають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відповідно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законодавства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діяло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день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їх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обрання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).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Кішкіна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І.В. </w:t>
      </w:r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період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і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1987 року по 1993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рік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навчалася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економіко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-правовому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факультеті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Донецького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державного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університету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спеціа</w:t>
      </w:r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льністю</w:t>
      </w:r>
      <w:proofErr w:type="spellEnd"/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«</w:t>
      </w:r>
      <w:proofErr w:type="spellStart"/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Правознавство</w:t>
      </w:r>
      <w:proofErr w:type="spellEnd"/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», а </w:t>
      </w:r>
      <w:proofErr w:type="spellStart"/>
      <w:proofErr w:type="gramStart"/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саме</w:t>
      </w:r>
      <w:proofErr w:type="spellEnd"/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</w:t>
      </w:r>
      <w:proofErr w:type="gram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1987 року по 1992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рік</w:t>
      </w:r>
      <w:proofErr w:type="spellEnd"/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: з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вечірн</w:t>
      </w:r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ьою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форм</w:t>
      </w:r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ою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навчання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з 1992 року по 1993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рік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="004E73DD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– </w:t>
      </w:r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 очно-заочн</w:t>
      </w:r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ою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(по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суботах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неділях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) форм</w:t>
      </w:r>
      <w:r w:rsidR="004E73DD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ою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навчання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Отже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gram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 стажу</w:t>
      </w:r>
      <w:proofErr w:type="gram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їй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відставку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одержання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щомісячного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грошового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утримання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не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зараховується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половина строку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її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навчання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Частиною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другою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статті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137 Закону № 1402-VІІІ (у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редакції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яка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                        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5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серпня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2018 року)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встановлено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gram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 стажу</w:t>
      </w:r>
      <w:proofErr w:type="gram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також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lastRenderedPageBreak/>
        <w:t>зараховується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досвід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професійної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діяльності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вимога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щодо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якого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визначена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законом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надає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 для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Системний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аналіз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вказаної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норми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в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її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взаємозв’язку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абзацом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четвертим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пункту 34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розділу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ХІІ «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Прикінцеві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перехідні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положення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» Закону № 1402-VIII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підстави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для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висновку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набранням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чинності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Законом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«Про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внесення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змін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Закону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«Про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судоустрій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і статус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» 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зв’язку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прийняттям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«Про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Вищий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антикорупційний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суд»,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яким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внесено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зміни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статті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137 Закону № 1402-VIII,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суддям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додатково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стажу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відставку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підлягає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зарахуванню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досвід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професійної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діяльності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вимога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щодо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якого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визначена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законом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надає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 для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Така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правова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позиція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викладена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="00983CF2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рішенні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Верховного Суду 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складі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колегії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Касаційного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адміністративного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суду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22 листопада 2018 року, яке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залишено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без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змін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постановою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Великої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Палати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Верховного Суду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="005710D4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                    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30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травня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2019 року 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справі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№ 9901/805/18.</w:t>
      </w:r>
    </w:p>
    <w:p w:rsid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цій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постанові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Велика Палата Верховного Суду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погодилася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висновками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колегії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Касаційного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адміністративного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 xml:space="preserve"> суду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>зазначила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>частину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 xml:space="preserve"> другу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>статті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 xml:space="preserve"> 137 Закону № 1402-VIII (у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>редакції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lang w:val="ru-RU" w:eastAsia="ru-RU"/>
        </w:rPr>
        <w:t xml:space="preserve">, яка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 5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серпня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2018 року)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потрібно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тлумачити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таким чином,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стажу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також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зараховується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досвід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професійної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діяльності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сфері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права,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який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вимагався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законом як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мінімальний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для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набуття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таким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суддею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права для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дату такого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оскільки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вказана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норма закону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призвела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покращення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правового становища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надавши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можливість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зараховувати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стажу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їхній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досвід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професійної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діяльності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 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сфері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тривалістю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яка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вимагалася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законом для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станом на дату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їх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посаду.</w:t>
      </w:r>
    </w:p>
    <w:p w:rsidR="00B72805" w:rsidRPr="003B63FF" w:rsidRDefault="00B72805" w:rsidP="00B728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63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Пунктом 16.3 Регламенту Вищої ради правосуддя встановлено, що при вирішенні питання про звільнення судді з посади у зв’язку з поданням заяви про відставку стаж роботи на посаді судді обраховується з дати призначення (обрання) судді на посаду по дату ухвалення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Вищою радою правосуддя</w:t>
      </w:r>
      <w:r w:rsidRPr="003B63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відповідного рішення або по дату припинення повноважень судді у зв’язку з досягненням суддею шістдесяти п’яти років.</w:t>
      </w:r>
    </w:p>
    <w:p w:rsidR="00C92B2B" w:rsidRPr="0027549F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</w:pPr>
      <w:r w:rsidRPr="0027549F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Відповідно до частини першої статті 7 Закону № 2862-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XII</w:t>
      </w:r>
      <w:r w:rsidRPr="0027549F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, чинної на </w:t>
      </w:r>
      <w:r w:rsidR="00983CF2" w:rsidRPr="0027549F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дату</w:t>
      </w:r>
      <w:r w:rsidRPr="0027549F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обрання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Кішкіної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І.В.</w:t>
      </w:r>
      <w:r w:rsidRPr="0027549F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на посаду судді, суддею міг бути громадянин України, який має вищу юридичну освіту і, як правило, стаж роботи за юридичною спеціальністю не менше двох років.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Згідно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із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записами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трудовій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книжці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обрання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суддею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 </w:t>
      </w:r>
      <w:r w:rsidRPr="00C92B2B">
        <w:rPr>
          <w:rFonts w:ascii="Times New Roman" w:eastAsia="Times New Roman" w:hAnsi="Times New Roman" w:cs="Times New Roman"/>
          <w:sz w:val="28"/>
          <w:szCs w:val="28"/>
          <w:lang w:eastAsia="ru-RU"/>
        </w:rPr>
        <w:t>Гірницького районного суду міста Макіївки Донецької області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5E09C2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Кішкіна</w:t>
      </w:r>
      <w:proofErr w:type="spellEnd"/>
      <w:r w:rsidR="005E09C2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І.В. </w:t>
      </w:r>
      <w:r w:rsidR="00983CF2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з                                 11 жовтня </w:t>
      </w:r>
      <w:r w:rsidR="00983CF2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1989 року по 12 серпня 1992 року</w:t>
      </w:r>
      <w:r w:rsidR="00983CF2"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працювала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юрисконсульта Макіївської фірми побутових послух «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Восход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» та з 13 жовтня 1992 року </w:t>
      </w:r>
      <w:r w:rsidR="00983CF2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по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14 лютого 1993 року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–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 xml:space="preserve"> консультантом, помічником голови</w:t>
      </w:r>
      <w:r w:rsidRPr="00C92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Гірницького районного суду міста Макіївки Донецької області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Отже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зазначений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юридичною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спеціальністю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– 2 роки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підлягає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зарахуванню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gram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 стажу</w:t>
      </w:r>
      <w:proofErr w:type="gram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як стаж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вимога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щодо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якого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визначена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законом та надавала право для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обрання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посаду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вивчення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доданих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заяви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документів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щодо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відповідного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стажу для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звільнення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Кішкіної І.В.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відставку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саме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: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актів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обрання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gram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 посаду</w:t>
      </w:r>
      <w:proofErr w:type="gram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про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переведення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довідки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про роботу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копій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трудової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книжки, диплома, установлено,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до стажу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Pr="00C92B2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Кішкіної І.В.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їй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відставку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підлягають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зарахуванню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: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час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на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посаді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–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30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років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eastAsia="ru-RU"/>
        </w:rPr>
        <w:t>11</w:t>
      </w: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днів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;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</w:pPr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стаж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досвід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(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професійної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діяльності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),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вимога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щодо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якого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визначена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законом та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надає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право для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призначення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gram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на посаду</w:t>
      </w:r>
      <w:proofErr w:type="gram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судді</w:t>
      </w:r>
      <w:proofErr w:type="spellEnd"/>
      <w:r w:rsidRPr="00C92B2B">
        <w:rPr>
          <w:rFonts w:ascii="ProbaPro" w:eastAsia="Times New Roman" w:hAnsi="ProbaPro" w:cs="Times New Roman"/>
          <w:color w:val="1D1D1B"/>
          <w:sz w:val="28"/>
          <w:szCs w:val="28"/>
          <w:shd w:val="clear" w:color="auto" w:fill="FFFFFF"/>
          <w:lang w:val="ru-RU" w:eastAsia="ru-RU"/>
        </w:rPr>
        <w:t>, – 2 роки.</w:t>
      </w:r>
    </w:p>
    <w:p w:rsidR="00C92B2B" w:rsidRPr="00C92B2B" w:rsidRDefault="00C92B2B" w:rsidP="00C92B2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92B2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Отже, загальний стаж роботи судді Кішкіної І.В., що дає їй право на відставку, станом на дату ухвалення Вищою радою правосуддя цього рішення становить 32 роки 11 днів.</w:t>
      </w:r>
    </w:p>
    <w:p w:rsidR="00EF7F36" w:rsidRPr="00EF7F36" w:rsidRDefault="00EF7F36" w:rsidP="00EF7F3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F7F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Частиною першою статті 112 Закону України «Про судоустрій і статус суддів» встановлено, що суддя може бути звільнений з посади виключно з підстав, визначених частиною шостою статті 126 Конституції України.</w:t>
      </w:r>
    </w:p>
    <w:p w:rsidR="00EF7F36" w:rsidRPr="00EF7F36" w:rsidRDefault="00EF7F36" w:rsidP="00EF7F3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F7F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Відповідно до пункту 4 частини шостої статті 126 Конституції України підставою для звільнення судді є подання заяви про відставку.</w:t>
      </w:r>
    </w:p>
    <w:p w:rsidR="00EF7F36" w:rsidRPr="00EF7F36" w:rsidRDefault="00EF7F36" w:rsidP="00EF7F3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F7F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Згідно зі статтею 131 Конституції України рішення про звільнення судді з посади ухвалює Вища рада правосуддя.</w:t>
      </w:r>
    </w:p>
    <w:p w:rsidR="000A0FF5" w:rsidRPr="000A0FF5" w:rsidRDefault="000A0FF5" w:rsidP="000A0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D1D1B"/>
          <w:sz w:val="28"/>
          <w:szCs w:val="28"/>
          <w:highlight w:val="yellow"/>
          <w:lang w:eastAsia="ru-RU"/>
        </w:rPr>
      </w:pPr>
      <w:r w:rsidRPr="000A0FF5">
        <w:rPr>
          <w:rFonts w:ascii="Times New Roman" w:eastAsia="Calibri" w:hAnsi="Times New Roman" w:cs="Times New Roman"/>
          <w:color w:val="1D1D1B"/>
          <w:sz w:val="28"/>
          <w:szCs w:val="28"/>
          <w:lang w:eastAsia="ru-RU"/>
        </w:rPr>
        <w:t xml:space="preserve">Додані до заяви документи свідчать, що суддя </w:t>
      </w:r>
      <w:proofErr w:type="spellStart"/>
      <w:r w:rsidR="00423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Кішкіна</w:t>
      </w:r>
      <w:proofErr w:type="spellEnd"/>
      <w:r w:rsidR="00423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І.В</w:t>
      </w:r>
      <w:r w:rsidR="00357CE9" w:rsidRPr="00357C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357CE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A0FF5">
        <w:rPr>
          <w:rFonts w:ascii="Times New Roman" w:eastAsia="Calibri" w:hAnsi="Times New Roman" w:cs="Times New Roman"/>
          <w:color w:val="1D1D1B"/>
          <w:sz w:val="28"/>
          <w:szCs w:val="28"/>
          <w:lang w:eastAsia="ru-RU"/>
        </w:rPr>
        <w:t>має достатній для звільнення у відставку стаж роботи, визначений на підставі статей 116, 137 Закону України «Про судоустрій і статус суддів».</w:t>
      </w:r>
    </w:p>
    <w:p w:rsidR="000A0FF5" w:rsidRPr="000A0FF5" w:rsidRDefault="000A0FF5" w:rsidP="000A0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0FF5">
        <w:rPr>
          <w:rFonts w:ascii="Times New Roman" w:eastAsia="Calibri" w:hAnsi="Times New Roman" w:cs="Times New Roman"/>
          <w:color w:val="1D1D1B"/>
          <w:sz w:val="28"/>
          <w:szCs w:val="28"/>
          <w:lang w:eastAsia="ru-RU"/>
        </w:rPr>
        <w:t>Вища рада правосуддя, керуючись пунктом 4 частини шостої статті 126, статтею 131 Конституції України, статтями 3, 30, 34, 55 Закону України «Про Вищу раду правосуддя»,</w:t>
      </w:r>
    </w:p>
    <w:p w:rsidR="000A0FF5" w:rsidRPr="000A0FF5" w:rsidRDefault="000A0FF5" w:rsidP="000A0FF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FF5" w:rsidRPr="000A0FF5" w:rsidRDefault="000A0FF5" w:rsidP="000A0FF5">
      <w:pPr>
        <w:shd w:val="clear" w:color="auto" w:fill="FFFFFF"/>
        <w:spacing w:after="150" w:line="240" w:lineRule="auto"/>
        <w:jc w:val="center"/>
        <w:rPr>
          <w:rFonts w:ascii="Times New Roman" w:eastAsia="Calibri" w:hAnsi="Times New Roman" w:cs="Times New Roman"/>
          <w:b/>
          <w:bCs/>
          <w:color w:val="1D1D1B"/>
          <w:sz w:val="28"/>
          <w:szCs w:val="28"/>
          <w:lang w:eastAsia="uk-UA"/>
        </w:rPr>
      </w:pPr>
      <w:r w:rsidRPr="000A0FF5">
        <w:rPr>
          <w:rFonts w:ascii="Times New Roman" w:eastAsia="Calibri" w:hAnsi="Times New Roman" w:cs="Times New Roman"/>
          <w:b/>
          <w:bCs/>
          <w:color w:val="1D1D1B"/>
          <w:sz w:val="28"/>
          <w:szCs w:val="28"/>
          <w:lang w:eastAsia="uk-UA"/>
        </w:rPr>
        <w:t>вирішила:</w:t>
      </w:r>
    </w:p>
    <w:p w:rsidR="000A0FF5" w:rsidRPr="000A0FF5" w:rsidRDefault="000A0FF5" w:rsidP="000A0FF5">
      <w:pPr>
        <w:shd w:val="clear" w:color="auto" w:fill="FFFFFF"/>
        <w:spacing w:after="150" w:line="240" w:lineRule="auto"/>
        <w:jc w:val="center"/>
        <w:rPr>
          <w:rFonts w:ascii="Times New Roman" w:eastAsia="Calibri" w:hAnsi="Times New Roman" w:cs="Times New Roman"/>
          <w:b/>
          <w:bCs/>
          <w:color w:val="1D1D1B"/>
          <w:sz w:val="28"/>
          <w:szCs w:val="28"/>
          <w:lang w:eastAsia="uk-UA"/>
        </w:rPr>
      </w:pPr>
    </w:p>
    <w:p w:rsidR="000A0FF5" w:rsidRDefault="000A0FF5" w:rsidP="000A0F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A376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звільнити </w:t>
      </w:r>
      <w:proofErr w:type="spellStart"/>
      <w:r w:rsidR="00423176"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>Кішкін</w:t>
      </w:r>
      <w:r w:rsidR="00423176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="00423176"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Ірин</w:t>
      </w:r>
      <w:r w:rsidR="00423176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423176"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Вікторівн</w:t>
      </w:r>
      <w:r w:rsidR="00423176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423176" w:rsidRPr="000762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 посади судді Донецького апеляційного суду (відряджена до Дніпровського апеляційного суду)  </w:t>
      </w:r>
      <w:r w:rsidRPr="000A0FF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у зв’язку з поданням заяви про відставку.</w:t>
      </w:r>
    </w:p>
    <w:p w:rsidR="0030501C" w:rsidRPr="00A376A9" w:rsidRDefault="0030501C" w:rsidP="000A0F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0A0FF5" w:rsidRPr="000A0FF5" w:rsidRDefault="000A0FF5" w:rsidP="000A0F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0A0FF5">
        <w:rPr>
          <w:rFonts w:ascii="Times New Roman" w:eastAsia="Times New Roman" w:hAnsi="Times New Roman" w:cs="Times New Roman"/>
          <w:color w:val="1D1D1B"/>
          <w:sz w:val="24"/>
          <w:szCs w:val="24"/>
          <w:lang w:eastAsia="uk-UA"/>
        </w:rPr>
        <w:t> </w:t>
      </w:r>
    </w:p>
    <w:p w:rsidR="0030501C" w:rsidRDefault="0030501C" w:rsidP="0030501C">
      <w:pPr>
        <w:widowControl w:val="0"/>
        <w:tabs>
          <w:tab w:val="left" w:pos="2115"/>
          <w:tab w:val="left" w:pos="7938"/>
        </w:tabs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Заступник Голови Вищої ради правосуддя                   Дмитро ЛУК’ЯНОВ</w:t>
      </w:r>
    </w:p>
    <w:p w:rsidR="00A629B6" w:rsidRDefault="0027549F"/>
    <w:sectPr w:rsidR="00A629B6" w:rsidSect="009A354D">
      <w:headerReference w:type="default" r:id="rId7"/>
      <w:pgSz w:w="11906" w:h="16838"/>
      <w:pgMar w:top="1344" w:right="707" w:bottom="1135" w:left="1701" w:header="56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4A8" w:rsidRDefault="002E04A8">
      <w:pPr>
        <w:spacing w:after="0" w:line="240" w:lineRule="auto"/>
      </w:pPr>
      <w:r>
        <w:separator/>
      </w:r>
    </w:p>
  </w:endnote>
  <w:endnote w:type="continuationSeparator" w:id="0">
    <w:p w:rsidR="002E04A8" w:rsidRDefault="002E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4A8" w:rsidRDefault="002E04A8">
      <w:pPr>
        <w:spacing w:after="0" w:line="240" w:lineRule="auto"/>
      </w:pPr>
      <w:r>
        <w:separator/>
      </w:r>
    </w:p>
  </w:footnote>
  <w:footnote w:type="continuationSeparator" w:id="0">
    <w:p w:rsidR="002E04A8" w:rsidRDefault="002E0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5B6" w:rsidRDefault="000A0FF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549F">
      <w:rPr>
        <w:noProof/>
      </w:rPr>
      <w:t>4</w:t>
    </w:r>
    <w:r>
      <w:fldChar w:fldCharType="end"/>
    </w:r>
  </w:p>
  <w:p w:rsidR="00BC55B6" w:rsidRDefault="002754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A0"/>
    <w:rsid w:val="000132D5"/>
    <w:rsid w:val="00050BBF"/>
    <w:rsid w:val="000762A1"/>
    <w:rsid w:val="00077F61"/>
    <w:rsid w:val="00086378"/>
    <w:rsid w:val="000979A0"/>
    <w:rsid w:val="000A0FF5"/>
    <w:rsid w:val="000C454C"/>
    <w:rsid w:val="000F300C"/>
    <w:rsid w:val="001764DE"/>
    <w:rsid w:val="001963DD"/>
    <w:rsid w:val="00235618"/>
    <w:rsid w:val="00250157"/>
    <w:rsid w:val="0027549F"/>
    <w:rsid w:val="002820DB"/>
    <w:rsid w:val="002A1BEE"/>
    <w:rsid w:val="002A3CAA"/>
    <w:rsid w:val="002B209A"/>
    <w:rsid w:val="002E04A8"/>
    <w:rsid w:val="0030040F"/>
    <w:rsid w:val="0030501C"/>
    <w:rsid w:val="00357CE9"/>
    <w:rsid w:val="003B63FF"/>
    <w:rsid w:val="003C0FFA"/>
    <w:rsid w:val="003E3F0C"/>
    <w:rsid w:val="003F3857"/>
    <w:rsid w:val="004050E9"/>
    <w:rsid w:val="0041434A"/>
    <w:rsid w:val="00423176"/>
    <w:rsid w:val="00497343"/>
    <w:rsid w:val="004C0449"/>
    <w:rsid w:val="004E73DD"/>
    <w:rsid w:val="005710D4"/>
    <w:rsid w:val="00575E98"/>
    <w:rsid w:val="005C23E7"/>
    <w:rsid w:val="005C6508"/>
    <w:rsid w:val="005E09C2"/>
    <w:rsid w:val="005E6477"/>
    <w:rsid w:val="006123F1"/>
    <w:rsid w:val="0063722F"/>
    <w:rsid w:val="00657448"/>
    <w:rsid w:val="00661386"/>
    <w:rsid w:val="006B2D8A"/>
    <w:rsid w:val="006B5C12"/>
    <w:rsid w:val="006F1D31"/>
    <w:rsid w:val="00705844"/>
    <w:rsid w:val="007E101F"/>
    <w:rsid w:val="007E54EB"/>
    <w:rsid w:val="0084771E"/>
    <w:rsid w:val="00861EBB"/>
    <w:rsid w:val="008D056E"/>
    <w:rsid w:val="008D1105"/>
    <w:rsid w:val="009613E7"/>
    <w:rsid w:val="00972B26"/>
    <w:rsid w:val="00983213"/>
    <w:rsid w:val="00983CF2"/>
    <w:rsid w:val="009A354D"/>
    <w:rsid w:val="00A05113"/>
    <w:rsid w:val="00A376A9"/>
    <w:rsid w:val="00AD5342"/>
    <w:rsid w:val="00AD5368"/>
    <w:rsid w:val="00B065A2"/>
    <w:rsid w:val="00B1364D"/>
    <w:rsid w:val="00B1592A"/>
    <w:rsid w:val="00B364C8"/>
    <w:rsid w:val="00B72805"/>
    <w:rsid w:val="00BB217A"/>
    <w:rsid w:val="00C250E4"/>
    <w:rsid w:val="00C427D9"/>
    <w:rsid w:val="00C92B2B"/>
    <w:rsid w:val="00CB3738"/>
    <w:rsid w:val="00CB7BC3"/>
    <w:rsid w:val="00CE3F31"/>
    <w:rsid w:val="00D1714B"/>
    <w:rsid w:val="00D7022C"/>
    <w:rsid w:val="00E16E43"/>
    <w:rsid w:val="00E40392"/>
    <w:rsid w:val="00E5596A"/>
    <w:rsid w:val="00EB04D3"/>
    <w:rsid w:val="00EC74B9"/>
    <w:rsid w:val="00EF7F36"/>
    <w:rsid w:val="00F170D8"/>
    <w:rsid w:val="00F6656C"/>
    <w:rsid w:val="00F677F1"/>
    <w:rsid w:val="00FE1B39"/>
    <w:rsid w:val="00F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750B4"/>
  <w15:chartTrackingRefBased/>
  <w15:docId w15:val="{E0614BFE-46C5-425C-889E-B6C66095F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A0FF5"/>
    <w:pPr>
      <w:tabs>
        <w:tab w:val="center" w:pos="4819"/>
        <w:tab w:val="right" w:pos="9639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Верхній колонтитул Знак"/>
    <w:basedOn w:val="a0"/>
    <w:link w:val="a3"/>
    <w:rsid w:val="000A0FF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357C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357CE9"/>
  </w:style>
  <w:style w:type="paragraph" w:customStyle="1" w:styleId="rtejustify">
    <w:name w:val="rtejustify"/>
    <w:basedOn w:val="a"/>
    <w:rsid w:val="00EF7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B06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065A2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B21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B217A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BB21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B217A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BB21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6461</Words>
  <Characters>3683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Оксана Костанян (HCJ-IMP0472 - o.kostanyan)</cp:lastModifiedBy>
  <cp:revision>2</cp:revision>
  <cp:lastPrinted>2024-03-27T06:07:00Z</cp:lastPrinted>
  <dcterms:created xsi:type="dcterms:W3CDTF">2024-03-27T11:12:00Z</dcterms:created>
  <dcterms:modified xsi:type="dcterms:W3CDTF">2024-03-27T11:12:00Z</dcterms:modified>
</cp:coreProperties>
</file>