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C" w:rsidRDefault="00F776DC" w:rsidP="00F776DC">
      <w:pPr>
        <w:pStyle w:val="af1"/>
        <w:ind w:left="0"/>
        <w:jc w:val="both"/>
        <w:rPr>
          <w:color w:val="215868" w:themeColor="accent5" w:themeShade="80"/>
          <w:sz w:val="28"/>
          <w:szCs w:val="28"/>
          <w:lang w:val="uk-UA" w:eastAsia="uk-UA"/>
        </w:rPr>
      </w:pPr>
      <w:r>
        <w:rPr>
          <w:noProof/>
          <w:lang w:val="uk-UA" w:eastAsia="uk-UA"/>
        </w:rPr>
        <w:drawing>
          <wp:anchor distT="0" distB="0" distL="114300" distR="114300" simplePos="0" relativeHeight="251658240" behindDoc="0" locked="0" layoutInCell="1" allowOverlap="1">
            <wp:simplePos x="0" y="0"/>
            <wp:positionH relativeFrom="column">
              <wp:posOffset>2767965</wp:posOffset>
            </wp:positionH>
            <wp:positionV relativeFrom="paragraph">
              <wp:posOffset>-148590</wp:posOffset>
            </wp:positionV>
            <wp:extent cx="523875" cy="685800"/>
            <wp:effectExtent l="19050" t="0" r="9525" b="0"/>
            <wp:wrapNone/>
            <wp:docPr id="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cstate="print"/>
                    <a:srcRect/>
                    <a:stretch>
                      <a:fillRect/>
                    </a:stretch>
                  </pic:blipFill>
                  <pic:spPr bwMode="auto">
                    <a:xfrm>
                      <a:off x="0" y="0"/>
                      <a:ext cx="523875" cy="685800"/>
                    </a:xfrm>
                    <a:prstGeom prst="rect">
                      <a:avLst/>
                    </a:prstGeom>
                    <a:noFill/>
                  </pic:spPr>
                </pic:pic>
              </a:graphicData>
            </a:graphic>
          </wp:anchor>
        </w:drawing>
      </w:r>
    </w:p>
    <w:p w:rsidR="00F776DC" w:rsidRDefault="00F776DC" w:rsidP="00F776DC">
      <w:pPr>
        <w:pStyle w:val="ab"/>
        <w:jc w:val="center"/>
        <w:rPr>
          <w:rFonts w:ascii="AcademyC" w:hAnsi="AcademyC"/>
          <w:szCs w:val="28"/>
          <w:lang w:eastAsia="uk-UA"/>
        </w:rPr>
      </w:pPr>
    </w:p>
    <w:p w:rsidR="00F776DC" w:rsidRDefault="00F776DC" w:rsidP="00F776DC">
      <w:pPr>
        <w:pStyle w:val="ab"/>
        <w:jc w:val="center"/>
        <w:rPr>
          <w:rFonts w:ascii="AcademyC" w:hAnsi="AcademyC"/>
          <w:color w:val="215868" w:themeColor="accent5" w:themeShade="80"/>
          <w:szCs w:val="28"/>
        </w:rPr>
      </w:pPr>
      <w:r>
        <w:rPr>
          <w:rFonts w:ascii="AcademyC" w:hAnsi="AcademyC"/>
          <w:color w:val="215868" w:themeColor="accent5" w:themeShade="80"/>
          <w:szCs w:val="28"/>
        </w:rPr>
        <w:t>УКРАЇНА</w:t>
      </w:r>
    </w:p>
    <w:p w:rsidR="00F776DC" w:rsidRDefault="00F776DC" w:rsidP="00F776DC">
      <w:pPr>
        <w:pStyle w:val="ab"/>
        <w:jc w:val="center"/>
        <w:rPr>
          <w:rFonts w:ascii="AcademyC" w:hAnsi="AcademyC"/>
          <w:color w:val="215868" w:themeColor="accent5" w:themeShade="80"/>
          <w:szCs w:val="28"/>
        </w:rPr>
      </w:pPr>
      <w:r>
        <w:rPr>
          <w:rFonts w:ascii="AcademyC" w:hAnsi="AcademyC"/>
          <w:color w:val="215868" w:themeColor="accent5" w:themeShade="80"/>
          <w:szCs w:val="28"/>
        </w:rPr>
        <w:t>ВИЩА  РАДА  ПРАВОСУДДЯ</w:t>
      </w:r>
    </w:p>
    <w:p w:rsidR="00F776DC" w:rsidRDefault="00F776DC" w:rsidP="00F776DC">
      <w:pPr>
        <w:pStyle w:val="ab"/>
        <w:jc w:val="center"/>
        <w:rPr>
          <w:rFonts w:ascii="AcademyC" w:hAnsi="AcademyC"/>
          <w:color w:val="215868" w:themeColor="accent5" w:themeShade="80"/>
          <w:szCs w:val="28"/>
        </w:rPr>
      </w:pPr>
      <w:r>
        <w:rPr>
          <w:rFonts w:ascii="AcademyC" w:hAnsi="AcademyC"/>
          <w:color w:val="215868" w:themeColor="accent5" w:themeShade="80"/>
          <w:szCs w:val="28"/>
        </w:rPr>
        <w:t>РІШЕННЯ</w:t>
      </w:r>
    </w:p>
    <w:tbl>
      <w:tblPr>
        <w:tblW w:w="10031" w:type="dxa"/>
        <w:tblLook w:val="04A0"/>
      </w:tblPr>
      <w:tblGrid>
        <w:gridCol w:w="3098"/>
        <w:gridCol w:w="3309"/>
        <w:gridCol w:w="3624"/>
      </w:tblGrid>
      <w:tr w:rsidR="00F776DC" w:rsidTr="00F776DC">
        <w:trPr>
          <w:trHeight w:val="188"/>
        </w:trPr>
        <w:tc>
          <w:tcPr>
            <w:tcW w:w="3098" w:type="dxa"/>
            <w:hideMark/>
          </w:tcPr>
          <w:p w:rsidR="00F776DC" w:rsidRDefault="00F776DC">
            <w:pPr>
              <w:pStyle w:val="ab"/>
              <w:spacing w:line="256" w:lineRule="auto"/>
              <w:jc w:val="center"/>
              <w:rPr>
                <w:rFonts w:eastAsia="Times New Roman"/>
                <w:noProof/>
                <w:color w:val="215868" w:themeColor="accent5" w:themeShade="80"/>
                <w:szCs w:val="28"/>
              </w:rPr>
            </w:pPr>
            <w:r>
              <w:rPr>
                <w:noProof/>
                <w:color w:val="215868" w:themeColor="accent5" w:themeShade="80"/>
                <w:szCs w:val="28"/>
              </w:rPr>
              <w:t>26 березня 2024 року</w:t>
            </w:r>
          </w:p>
        </w:tc>
        <w:tc>
          <w:tcPr>
            <w:tcW w:w="3309" w:type="dxa"/>
            <w:hideMark/>
          </w:tcPr>
          <w:p w:rsidR="00F776DC" w:rsidRDefault="00F776DC">
            <w:pPr>
              <w:pStyle w:val="ab"/>
              <w:spacing w:line="256" w:lineRule="auto"/>
              <w:jc w:val="center"/>
              <w:rPr>
                <w:rFonts w:ascii="Book Antiqua" w:eastAsia="Times New Roman" w:hAnsi="Book Antiqua"/>
                <w:noProof/>
                <w:color w:val="215868" w:themeColor="accent5" w:themeShade="80"/>
                <w:sz w:val="20"/>
                <w:szCs w:val="20"/>
              </w:rPr>
            </w:pPr>
            <w:r>
              <w:rPr>
                <w:rFonts w:ascii="Book Antiqua" w:hAnsi="Book Antiqua"/>
                <w:color w:val="215868" w:themeColor="accent5" w:themeShade="80"/>
                <w:sz w:val="20"/>
                <w:szCs w:val="20"/>
              </w:rPr>
              <w:t xml:space="preserve">       Київ</w:t>
            </w:r>
          </w:p>
        </w:tc>
        <w:tc>
          <w:tcPr>
            <w:tcW w:w="3624" w:type="dxa"/>
            <w:hideMark/>
          </w:tcPr>
          <w:p w:rsidR="00F776DC" w:rsidRDefault="00F776DC" w:rsidP="00F776DC">
            <w:pPr>
              <w:pStyle w:val="ab"/>
              <w:spacing w:line="256" w:lineRule="auto"/>
              <w:jc w:val="center"/>
              <w:rPr>
                <w:rFonts w:eastAsia="Times New Roman"/>
                <w:noProof/>
                <w:color w:val="215868" w:themeColor="accent5" w:themeShade="80"/>
                <w:szCs w:val="28"/>
                <w:lang w:val="ru-RU"/>
              </w:rPr>
            </w:pPr>
            <w:r>
              <w:rPr>
                <w:color w:val="215868" w:themeColor="accent5" w:themeShade="80"/>
                <w:szCs w:val="28"/>
              </w:rPr>
              <w:t>№</w:t>
            </w:r>
            <w:r>
              <w:rPr>
                <w:noProof/>
                <w:color w:val="215868" w:themeColor="accent5" w:themeShade="80"/>
                <w:szCs w:val="28"/>
                <w:lang w:val="ru-RU"/>
              </w:rPr>
              <w:t xml:space="preserve"> 883/0/15-24</w:t>
            </w:r>
          </w:p>
        </w:tc>
      </w:tr>
    </w:tbl>
    <w:p w:rsidR="00965F35" w:rsidRPr="005C13CA" w:rsidRDefault="00965F35" w:rsidP="0089275E">
      <w:pPr>
        <w:rPr>
          <w:lang w:val="uk-UA"/>
        </w:rPr>
      </w:pPr>
    </w:p>
    <w:tbl>
      <w:tblPr>
        <w:tblpPr w:leftFromText="180" w:rightFromText="180" w:bottomFromText="200" w:vertAnchor="text" w:horzAnchor="margin" w:tblpY="-25"/>
        <w:tblW w:w="0" w:type="auto"/>
        <w:tblLook w:val="04A0"/>
      </w:tblPr>
      <w:tblGrid>
        <w:gridCol w:w="4644"/>
      </w:tblGrid>
      <w:tr w:rsidR="00FE261E" w:rsidRPr="005C13CA" w:rsidTr="000B32A9">
        <w:trPr>
          <w:trHeight w:val="426"/>
        </w:trPr>
        <w:tc>
          <w:tcPr>
            <w:tcW w:w="4644" w:type="dxa"/>
            <w:hideMark/>
          </w:tcPr>
          <w:p w:rsidR="00965F35" w:rsidRPr="005C13CA" w:rsidRDefault="00B50C6C" w:rsidP="00D80423">
            <w:pPr>
              <w:tabs>
                <w:tab w:val="left" w:pos="0"/>
              </w:tabs>
              <w:ind w:right="419"/>
              <w:jc w:val="both"/>
              <w:rPr>
                <w:b/>
                <w:sz w:val="24"/>
                <w:szCs w:val="24"/>
                <w:lang w:val="uk-UA"/>
              </w:rPr>
            </w:pPr>
            <w:r w:rsidRPr="00E35989">
              <w:rPr>
                <w:b/>
                <w:sz w:val="24"/>
                <w:szCs w:val="24"/>
                <w:lang w:val="uk-UA"/>
              </w:rPr>
              <w:t xml:space="preserve">Про звільнення </w:t>
            </w:r>
            <w:r w:rsidRPr="00E35989">
              <w:rPr>
                <w:b/>
                <w:sz w:val="24"/>
                <w:szCs w:val="24"/>
                <w:shd w:val="clear" w:color="auto" w:fill="FFFFFF"/>
                <w:lang w:val="uk-UA"/>
              </w:rPr>
              <w:t>Миронець-Мельничук О.К.</w:t>
            </w:r>
            <w:r w:rsidRPr="00E35989">
              <w:rPr>
                <w:b/>
                <w:sz w:val="24"/>
                <w:szCs w:val="24"/>
                <w:lang w:val="uk-UA"/>
              </w:rPr>
              <w:t xml:space="preserve"> з посади судді  Київського районного суду міста Полтави</w:t>
            </w:r>
            <w:r w:rsidRPr="00E35989">
              <w:rPr>
                <w:b/>
                <w:sz w:val="24"/>
                <w:szCs w:val="24"/>
                <w:shd w:val="clear" w:color="auto" w:fill="FFFFFF"/>
                <w:lang w:val="uk-UA"/>
              </w:rPr>
              <w:t xml:space="preserve">  </w:t>
            </w:r>
            <w:r w:rsidRPr="00E35989">
              <w:rPr>
                <w:b/>
                <w:sz w:val="24"/>
                <w:szCs w:val="24"/>
                <w:lang w:val="uk-UA"/>
              </w:rPr>
              <w:t>у зв’язку з поданням заяви про відставку</w:t>
            </w:r>
          </w:p>
        </w:tc>
      </w:tr>
    </w:tbl>
    <w:p w:rsidR="00BF0BEE" w:rsidRPr="005C13CA" w:rsidRDefault="00BF0BEE" w:rsidP="0089275E">
      <w:pPr>
        <w:tabs>
          <w:tab w:val="left" w:pos="2694"/>
        </w:tabs>
        <w:ind w:right="6887"/>
        <w:jc w:val="both"/>
        <w:rPr>
          <w:b/>
          <w:sz w:val="24"/>
          <w:szCs w:val="24"/>
          <w:lang w:val="uk-UA"/>
        </w:rPr>
      </w:pPr>
    </w:p>
    <w:p w:rsidR="00AC3249" w:rsidRDefault="00AC3249" w:rsidP="00B50C6C">
      <w:pPr>
        <w:ind w:right="-1" w:firstLine="567"/>
        <w:jc w:val="both"/>
        <w:rPr>
          <w:lang w:val="uk-UA"/>
        </w:rPr>
      </w:pPr>
    </w:p>
    <w:p w:rsidR="00AC3249" w:rsidRDefault="00AC3249" w:rsidP="00B50C6C">
      <w:pPr>
        <w:ind w:right="-1" w:firstLine="567"/>
        <w:jc w:val="both"/>
        <w:rPr>
          <w:lang w:val="uk-UA"/>
        </w:rPr>
      </w:pPr>
    </w:p>
    <w:p w:rsidR="00AC3249" w:rsidRDefault="00AC3249" w:rsidP="00B50C6C">
      <w:pPr>
        <w:ind w:right="-1" w:firstLine="567"/>
        <w:jc w:val="both"/>
        <w:rPr>
          <w:lang w:val="uk-UA"/>
        </w:rPr>
      </w:pPr>
    </w:p>
    <w:p w:rsidR="00AC3249" w:rsidRDefault="00AC3249" w:rsidP="00B50C6C">
      <w:pPr>
        <w:ind w:right="-1" w:firstLine="567"/>
        <w:jc w:val="both"/>
        <w:rPr>
          <w:lang w:val="uk-UA"/>
        </w:rPr>
      </w:pPr>
    </w:p>
    <w:p w:rsidR="00AC3249" w:rsidRDefault="00AC3249" w:rsidP="00B50C6C">
      <w:pPr>
        <w:ind w:right="-1" w:firstLine="567"/>
        <w:jc w:val="both"/>
        <w:rPr>
          <w:lang w:val="uk-UA"/>
        </w:rPr>
      </w:pPr>
    </w:p>
    <w:p w:rsidR="00B50C6C" w:rsidRPr="00E35989" w:rsidRDefault="00B50C6C" w:rsidP="00B50C6C">
      <w:pPr>
        <w:ind w:right="-1" w:firstLine="567"/>
        <w:jc w:val="both"/>
        <w:rPr>
          <w:lang w:val="uk-UA"/>
        </w:rPr>
      </w:pPr>
      <w:r w:rsidRPr="00E35989">
        <w:rPr>
          <w:lang w:val="uk-UA"/>
        </w:rPr>
        <w:t xml:space="preserve">Вища рада правосуддя, розглянувши заяву та додані до неї документи про звільнення Миронець-Мельничук Олени Костянтинівни з посади судді Київського районного суду міста Полтави </w:t>
      </w:r>
      <w:r w:rsidRPr="00E35989">
        <w:rPr>
          <w:rFonts w:eastAsia="Times New Roman"/>
          <w:lang w:val="uk-UA" w:eastAsia="uk-UA"/>
        </w:rPr>
        <w:t>у відставку</w:t>
      </w:r>
      <w:r w:rsidRPr="00E35989">
        <w:rPr>
          <w:lang w:val="uk-UA"/>
        </w:rPr>
        <w:t>,</w:t>
      </w:r>
    </w:p>
    <w:p w:rsidR="00B50C6C" w:rsidRPr="00E35989" w:rsidRDefault="00B50C6C" w:rsidP="00B50C6C">
      <w:pPr>
        <w:ind w:right="98" w:firstLine="567"/>
        <w:jc w:val="both"/>
        <w:rPr>
          <w:lang w:val="uk-UA"/>
        </w:rPr>
      </w:pPr>
    </w:p>
    <w:p w:rsidR="00B50C6C" w:rsidRPr="00E35989" w:rsidRDefault="00B50C6C" w:rsidP="00B50C6C">
      <w:pPr>
        <w:tabs>
          <w:tab w:val="left" w:pos="4111"/>
        </w:tabs>
        <w:ind w:right="98"/>
        <w:jc w:val="center"/>
        <w:rPr>
          <w:b/>
          <w:lang w:val="uk-UA"/>
        </w:rPr>
      </w:pPr>
      <w:r w:rsidRPr="00E35989">
        <w:rPr>
          <w:b/>
          <w:lang w:val="uk-UA"/>
        </w:rPr>
        <w:t>встановила:</w:t>
      </w:r>
    </w:p>
    <w:p w:rsidR="00B50C6C" w:rsidRPr="00E35989" w:rsidRDefault="00B50C6C" w:rsidP="00B50C6C">
      <w:pPr>
        <w:ind w:right="98" w:firstLine="567"/>
        <w:jc w:val="both"/>
        <w:rPr>
          <w:lang w:val="uk-UA"/>
        </w:rPr>
      </w:pPr>
    </w:p>
    <w:p w:rsidR="00B50C6C" w:rsidRPr="00E35989" w:rsidRDefault="00B50C6C" w:rsidP="00B50C6C">
      <w:pPr>
        <w:ind w:right="-1"/>
        <w:jc w:val="both"/>
        <w:rPr>
          <w:lang w:val="uk-UA"/>
        </w:rPr>
      </w:pPr>
      <w:r w:rsidRPr="00E35989">
        <w:rPr>
          <w:lang w:val="uk-UA"/>
        </w:rPr>
        <w:t xml:space="preserve">27 лютого 2024 року до Вищої ради правосуддя надійшла заява </w:t>
      </w:r>
      <w:r w:rsidR="00B677CE">
        <w:rPr>
          <w:lang w:val="uk-UA"/>
        </w:rPr>
        <w:t xml:space="preserve">                          </w:t>
      </w:r>
      <w:bookmarkStart w:id="0" w:name="_GoBack"/>
      <w:bookmarkEnd w:id="0"/>
      <w:r w:rsidRPr="00E35989">
        <w:rPr>
          <w:shd w:val="clear" w:color="auto" w:fill="FFFFFF"/>
          <w:lang w:val="uk-UA"/>
        </w:rPr>
        <w:t>Миронець-Мельничук О.К.</w:t>
      </w:r>
      <w:r w:rsidRPr="00E35989">
        <w:rPr>
          <w:lang w:val="uk-UA"/>
        </w:rPr>
        <w:t xml:space="preserve"> </w:t>
      </w:r>
      <w:r w:rsidRPr="00E35989">
        <w:rPr>
          <w:shd w:val="clear" w:color="auto" w:fill="FFFFFF"/>
          <w:lang w:val="uk-UA"/>
        </w:rPr>
        <w:t xml:space="preserve">від </w:t>
      </w:r>
      <w:r w:rsidR="00AF1CFD">
        <w:rPr>
          <w:lang w:val="uk-UA"/>
        </w:rPr>
        <w:t xml:space="preserve">15 лютого 2024 </w:t>
      </w:r>
      <w:r w:rsidRPr="00E35989">
        <w:rPr>
          <w:lang w:val="uk-UA"/>
        </w:rPr>
        <w:t>року про звільнення з посади судді Київського районного суду міста Полтави у відставку.</w:t>
      </w:r>
    </w:p>
    <w:p w:rsidR="00663D83" w:rsidRPr="003F77A6" w:rsidRDefault="000B32A9" w:rsidP="00300F78">
      <w:pPr>
        <w:ind w:firstLine="709"/>
        <w:jc w:val="both"/>
        <w:rPr>
          <w:lang w:val="uk-UA"/>
        </w:rPr>
      </w:pPr>
      <w:r w:rsidRPr="003F77A6">
        <w:rPr>
          <w:lang w:val="uk-UA"/>
        </w:rPr>
        <w:t xml:space="preserve">За результатами розгляду заяви та доданих до неї </w:t>
      </w:r>
      <w:r w:rsidR="00302A12" w:rsidRPr="003F77A6">
        <w:rPr>
          <w:lang w:val="uk-UA"/>
        </w:rPr>
        <w:t>документ</w:t>
      </w:r>
      <w:r w:rsidRPr="003F77A6">
        <w:rPr>
          <w:lang w:val="uk-UA"/>
        </w:rPr>
        <w:t>ів встановлено таке.</w:t>
      </w:r>
    </w:p>
    <w:p w:rsidR="00B50C6C" w:rsidRPr="00E35989" w:rsidRDefault="00B50C6C" w:rsidP="00300F78">
      <w:pPr>
        <w:ind w:firstLine="709"/>
        <w:jc w:val="both"/>
        <w:rPr>
          <w:lang w:val="uk-UA"/>
        </w:rPr>
      </w:pPr>
      <w:proofErr w:type="spellStart"/>
      <w:r w:rsidRPr="00E35989">
        <w:rPr>
          <w:lang w:val="uk-UA"/>
        </w:rPr>
        <w:t>Миронець</w:t>
      </w:r>
      <w:proofErr w:type="spellEnd"/>
      <w:r w:rsidRPr="00E35989">
        <w:rPr>
          <w:lang w:val="uk-UA"/>
        </w:rPr>
        <w:t xml:space="preserve"> Олена Костянтинівна</w:t>
      </w:r>
      <w:r w:rsidRPr="00E35989">
        <w:rPr>
          <w:shd w:val="clear" w:color="auto" w:fill="FFFFFF"/>
          <w:lang w:val="uk-UA"/>
        </w:rPr>
        <w:t xml:space="preserve">, </w:t>
      </w:r>
      <w:r w:rsidR="00707ECC">
        <w:rPr>
          <w:shd w:val="clear" w:color="auto" w:fill="FFFFFF"/>
          <w:lang w:val="uk-UA"/>
        </w:rPr>
        <w:t>_____</w:t>
      </w:r>
      <w:r w:rsidRPr="00E35989">
        <w:rPr>
          <w:shd w:val="clear" w:color="auto" w:fill="FFFFFF"/>
          <w:lang w:val="uk-UA"/>
        </w:rPr>
        <w:t xml:space="preserve"> року народження, </w:t>
      </w:r>
      <w:r w:rsidRPr="00E35989">
        <w:rPr>
          <w:lang w:val="uk-UA"/>
        </w:rPr>
        <w:t xml:space="preserve">Указом Президента України від 12 січня 2007 року № 12/2007 призначена на посаду судді Карлівського районного суду Полтавської області строком на п’ять років. </w:t>
      </w:r>
      <w:r w:rsidRPr="00E35989">
        <w:rPr>
          <w:shd w:val="clear" w:color="auto" w:fill="FFFFFF"/>
          <w:lang w:val="uk-UA"/>
        </w:rPr>
        <w:t xml:space="preserve">Постановою Верховної Ради України від </w:t>
      </w:r>
      <w:r w:rsidRPr="00E35989">
        <w:rPr>
          <w:lang w:val="uk-UA"/>
        </w:rPr>
        <w:t>12 січня 2012 року</w:t>
      </w:r>
      <w:r w:rsidRPr="00E35989">
        <w:rPr>
          <w:shd w:val="clear" w:color="auto" w:fill="FFFFFF"/>
          <w:lang w:val="uk-UA"/>
        </w:rPr>
        <w:t xml:space="preserve"> № 4322-VІ обрана на посаду судді </w:t>
      </w:r>
      <w:r w:rsidRPr="00E35989">
        <w:rPr>
          <w:lang w:val="uk-UA"/>
        </w:rPr>
        <w:t>Карлівського районного суду Полтавської області</w:t>
      </w:r>
      <w:r w:rsidRPr="00E35989">
        <w:rPr>
          <w:shd w:val="clear" w:color="auto" w:fill="FFFFFF"/>
          <w:lang w:val="uk-UA"/>
        </w:rPr>
        <w:t xml:space="preserve"> безстроково. </w:t>
      </w:r>
      <w:r w:rsidRPr="00E35989">
        <w:rPr>
          <w:lang w:val="uk-UA"/>
        </w:rPr>
        <w:t>Указом Президента України від 13 березня 2013 року № 133/2013 переведена на посаду судді Київського районного суду міста Полтави.</w:t>
      </w:r>
    </w:p>
    <w:p w:rsidR="00B50C6C" w:rsidRPr="00E35989" w:rsidRDefault="00B50C6C" w:rsidP="00300F78">
      <w:pPr>
        <w:ind w:firstLine="709"/>
        <w:jc w:val="both"/>
        <w:rPr>
          <w:lang w:val="uk-UA"/>
        </w:rPr>
      </w:pPr>
      <w:r w:rsidRPr="00E35989">
        <w:rPr>
          <w:lang w:val="uk-UA"/>
        </w:rPr>
        <w:t xml:space="preserve">4 листопада 2023 року зареєстровано шлюб між </w:t>
      </w:r>
      <w:r w:rsidR="00707ECC">
        <w:rPr>
          <w:lang w:val="uk-UA"/>
        </w:rPr>
        <w:t>ОСОБА_1</w:t>
      </w:r>
      <w:r w:rsidR="00374B58">
        <w:rPr>
          <w:lang w:val="uk-UA"/>
        </w:rPr>
        <w:t xml:space="preserve"> </w:t>
      </w:r>
      <w:r w:rsidRPr="00E35989">
        <w:rPr>
          <w:lang w:val="uk-UA"/>
        </w:rPr>
        <w:t xml:space="preserve">та </w:t>
      </w:r>
      <w:r w:rsidR="00707ECC">
        <w:rPr>
          <w:lang w:val="uk-UA"/>
        </w:rPr>
        <w:t>ОСОБА_2</w:t>
      </w:r>
      <w:r w:rsidRPr="00E35989">
        <w:rPr>
          <w:lang w:val="uk-UA"/>
        </w:rPr>
        <w:t xml:space="preserve">, про що видано свідоцтво про шлюб </w:t>
      </w:r>
      <w:r w:rsidR="00103B1E">
        <w:rPr>
          <w:lang w:val="uk-UA"/>
        </w:rPr>
        <w:t>ІНФОРМАЦІЯ</w:t>
      </w:r>
      <w:r w:rsidR="00707ECC">
        <w:rPr>
          <w:lang w:val="uk-UA"/>
        </w:rPr>
        <w:t>_1</w:t>
      </w:r>
      <w:r w:rsidRPr="00E35989">
        <w:rPr>
          <w:lang w:val="uk-UA"/>
        </w:rPr>
        <w:t>.</w:t>
      </w:r>
    </w:p>
    <w:p w:rsidR="00B50C6C" w:rsidRPr="00E35989" w:rsidRDefault="006753BB" w:rsidP="00300F78">
      <w:pPr>
        <w:ind w:firstLine="709"/>
        <w:jc w:val="both"/>
        <w:rPr>
          <w:lang w:val="uk-UA"/>
        </w:rPr>
      </w:pPr>
      <w:r>
        <w:rPr>
          <w:lang w:val="uk-UA"/>
        </w:rPr>
        <w:t>ОСОБА_2</w:t>
      </w:r>
      <w:r w:rsidR="00B50C6C" w:rsidRPr="00E35989">
        <w:rPr>
          <w:lang w:val="uk-UA"/>
        </w:rPr>
        <w:t xml:space="preserve"> після реєстрації шлюбу змінила прізвище на </w:t>
      </w:r>
      <w:r>
        <w:rPr>
          <w:lang w:val="uk-UA"/>
        </w:rPr>
        <w:t xml:space="preserve">                 </w:t>
      </w:r>
      <w:proofErr w:type="spellStart"/>
      <w:r w:rsidR="00B50C6C" w:rsidRPr="00E35989">
        <w:rPr>
          <w:lang w:val="uk-UA"/>
        </w:rPr>
        <w:t>Миронець-Мельничук</w:t>
      </w:r>
      <w:proofErr w:type="spellEnd"/>
      <w:r w:rsidR="00B50C6C" w:rsidRPr="00E35989">
        <w:rPr>
          <w:lang w:val="uk-UA"/>
        </w:rPr>
        <w:t>.</w:t>
      </w:r>
    </w:p>
    <w:p w:rsidR="001E1A04" w:rsidRPr="003F77A6" w:rsidRDefault="001E1A04" w:rsidP="00300F78">
      <w:pPr>
        <w:ind w:firstLine="709"/>
        <w:jc w:val="both"/>
        <w:rPr>
          <w:lang w:val="uk-UA"/>
        </w:rPr>
      </w:pPr>
      <w:r w:rsidRPr="003F77A6">
        <w:rPr>
          <w:lang w:val="uk-UA"/>
        </w:rPr>
        <w:t xml:space="preserve">Відповідно до частини першої статті </w:t>
      </w:r>
      <w:r w:rsidR="00AF1CFD">
        <w:rPr>
          <w:lang w:val="uk-UA"/>
        </w:rPr>
        <w:t>116 Закону України від 2 червня </w:t>
      </w:r>
      <w:r w:rsidRPr="003F77A6">
        <w:rPr>
          <w:lang w:val="uk-UA"/>
        </w:rPr>
        <w:t>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3F77A6" w:rsidRDefault="001E1A04" w:rsidP="00300F78">
      <w:pPr>
        <w:pStyle w:val="ab"/>
        <w:ind w:firstLine="709"/>
        <w:jc w:val="both"/>
        <w:rPr>
          <w:szCs w:val="28"/>
        </w:rPr>
      </w:pPr>
      <w:r w:rsidRPr="003F77A6">
        <w:rPr>
          <w:szCs w:val="28"/>
        </w:rPr>
        <w:t>Згідно із частиною першою статті 137 Закону</w:t>
      </w:r>
      <w:r w:rsidRPr="003F77A6">
        <w:t xml:space="preserve"> </w:t>
      </w:r>
      <w:r w:rsidRPr="003F77A6">
        <w:rPr>
          <w:szCs w:val="28"/>
        </w:rPr>
        <w:t xml:space="preserve">№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w:t>
      </w:r>
      <w:r w:rsidRPr="003F77A6">
        <w:rPr>
          <w:szCs w:val="28"/>
        </w:rPr>
        <w:lastRenderedPageBreak/>
        <w:t xml:space="preserve">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 </w:t>
      </w:r>
    </w:p>
    <w:p w:rsidR="001E1A04" w:rsidRPr="003F77A6" w:rsidRDefault="001E1A04" w:rsidP="00300F78">
      <w:pPr>
        <w:pStyle w:val="ab"/>
        <w:ind w:firstLine="709"/>
        <w:jc w:val="both"/>
        <w:rPr>
          <w:szCs w:val="28"/>
          <w:shd w:val="clear" w:color="auto" w:fill="FFFFFF"/>
        </w:rPr>
      </w:pPr>
      <w:r w:rsidRPr="003F77A6">
        <w:rPr>
          <w:szCs w:val="28"/>
          <w:shd w:val="clear" w:color="auto" w:fill="FFFFFF"/>
        </w:rPr>
        <w:t xml:space="preserve">Питання про звільнення судді з підстав, визначених </w:t>
      </w:r>
      <w:hyperlink r:id="rId9" w:anchor="n5177" w:tgtFrame="_blank" w:history="1">
        <w:r w:rsidR="003516E4" w:rsidRPr="003F77A6">
          <w:rPr>
            <w:rStyle w:val="ad"/>
            <w:color w:val="auto"/>
            <w:szCs w:val="28"/>
            <w:u w:val="none"/>
          </w:rPr>
          <w:t xml:space="preserve">пунктами </w:t>
        </w:r>
        <w:r w:rsidRPr="003F77A6">
          <w:rPr>
            <w:rStyle w:val="ad"/>
            <w:color w:val="auto"/>
            <w:szCs w:val="28"/>
            <w:u w:val="none"/>
          </w:rPr>
          <w:t>1</w:t>
        </w:r>
      </w:hyperlink>
      <w:r w:rsidR="003516E4" w:rsidRPr="003F77A6">
        <w:rPr>
          <w:szCs w:val="28"/>
          <w:shd w:val="clear" w:color="auto" w:fill="FFFFFF"/>
        </w:rPr>
        <w:t xml:space="preserve"> </w:t>
      </w:r>
      <w:r w:rsidRPr="003F77A6">
        <w:rPr>
          <w:szCs w:val="28"/>
          <w:shd w:val="clear" w:color="auto" w:fill="FFFFFF"/>
        </w:rPr>
        <w:t>та</w:t>
      </w:r>
      <w:hyperlink r:id="rId10" w:anchor="n5180" w:tgtFrame="_blank" w:history="1">
        <w:r w:rsidR="003516E4" w:rsidRPr="003F77A6">
          <w:rPr>
            <w:rStyle w:val="ad"/>
            <w:color w:val="auto"/>
            <w:szCs w:val="28"/>
            <w:u w:val="none"/>
          </w:rPr>
          <w:t xml:space="preserve"> </w:t>
        </w:r>
        <w:r w:rsidRPr="003F77A6">
          <w:rPr>
            <w:rStyle w:val="ad"/>
            <w:color w:val="auto"/>
            <w:szCs w:val="28"/>
            <w:u w:val="none"/>
          </w:rPr>
          <w:t>4</w:t>
        </w:r>
      </w:hyperlink>
      <w:r w:rsidR="003516E4" w:rsidRPr="003F77A6">
        <w:rPr>
          <w:szCs w:val="28"/>
          <w:shd w:val="clear" w:color="auto" w:fill="FFFFFF"/>
        </w:rPr>
        <w:t xml:space="preserve"> </w:t>
      </w:r>
      <w:r w:rsidRPr="003F77A6">
        <w:rPr>
          <w:szCs w:val="28"/>
          <w:shd w:val="clear" w:color="auto" w:fill="FFFFFF"/>
        </w:rPr>
        <w:t>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r w:rsidR="00DC1C67">
        <w:rPr>
          <w:szCs w:val="28"/>
          <w:shd w:val="clear" w:color="auto" w:fill="FFFFFF"/>
        </w:rPr>
        <w:t>)</w:t>
      </w:r>
      <w:r w:rsidRPr="003F77A6">
        <w:rPr>
          <w:szCs w:val="28"/>
          <w:shd w:val="clear" w:color="auto" w:fill="FFFFFF"/>
        </w:rPr>
        <w:t>.</w:t>
      </w:r>
    </w:p>
    <w:p w:rsidR="001E1A04" w:rsidRPr="003F77A6" w:rsidRDefault="00B31D6E" w:rsidP="00300F78">
      <w:pPr>
        <w:pStyle w:val="ab"/>
        <w:ind w:firstLine="709"/>
        <w:jc w:val="both"/>
        <w:rPr>
          <w:szCs w:val="28"/>
        </w:rPr>
      </w:pPr>
      <w:r w:rsidRPr="003F77A6">
        <w:rPr>
          <w:szCs w:val="28"/>
        </w:rPr>
        <w:t>Відповідно до абзацу третього пункту 16.3 г</w:t>
      </w:r>
      <w:r w:rsidR="001E1A04" w:rsidRPr="003F77A6">
        <w:rPr>
          <w:szCs w:val="28"/>
        </w:rPr>
        <w:t>лави 16 Регламенту Вищої ради правосуддя</w:t>
      </w:r>
      <w:r w:rsidR="00AC3249">
        <w:rPr>
          <w:szCs w:val="28"/>
        </w:rPr>
        <w:t xml:space="preserve"> </w:t>
      </w:r>
      <w:r w:rsidR="001E1A04" w:rsidRPr="003F77A6">
        <w:rPr>
          <w:szCs w:val="28"/>
        </w:rPr>
        <w:t>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E173EA" w:rsidRPr="00E35989" w:rsidRDefault="00DC28B0" w:rsidP="00300F78">
      <w:pPr>
        <w:pStyle w:val="ab"/>
        <w:ind w:firstLine="709"/>
        <w:jc w:val="both"/>
        <w:rPr>
          <w:szCs w:val="28"/>
        </w:rPr>
      </w:pPr>
      <w:r>
        <w:rPr>
          <w:szCs w:val="28"/>
        </w:rPr>
        <w:t>Станом на 26</w:t>
      </w:r>
      <w:r w:rsidR="00C1319B">
        <w:rPr>
          <w:szCs w:val="28"/>
        </w:rPr>
        <w:t xml:space="preserve"> березня 2024 року с</w:t>
      </w:r>
      <w:r w:rsidR="00210377" w:rsidRPr="003F77A6">
        <w:rPr>
          <w:szCs w:val="28"/>
        </w:rPr>
        <w:t xml:space="preserve">таж роботи </w:t>
      </w:r>
      <w:r w:rsidRPr="00E35989">
        <w:rPr>
          <w:szCs w:val="28"/>
          <w:shd w:val="clear" w:color="auto" w:fill="FFFFFF"/>
        </w:rPr>
        <w:t>Миронець-Мельничук О.К.</w:t>
      </w:r>
      <w:r w:rsidR="005F3FC0">
        <w:rPr>
          <w:szCs w:val="28"/>
        </w:rPr>
        <w:t xml:space="preserve"> на посаді судді</w:t>
      </w:r>
      <w:r w:rsidR="00E173EA" w:rsidRPr="00E35989">
        <w:rPr>
          <w:szCs w:val="28"/>
        </w:rPr>
        <w:t xml:space="preserve"> станов</w:t>
      </w:r>
      <w:r w:rsidR="00E173EA">
        <w:rPr>
          <w:szCs w:val="28"/>
        </w:rPr>
        <w:t xml:space="preserve">ить </w:t>
      </w:r>
      <w:r w:rsidR="00E173EA" w:rsidRPr="00E35989">
        <w:rPr>
          <w:szCs w:val="28"/>
        </w:rPr>
        <w:t>17 років 2</w:t>
      </w:r>
      <w:r w:rsidR="005F3FC0">
        <w:rPr>
          <w:szCs w:val="28"/>
        </w:rPr>
        <w:t xml:space="preserve"> місяці 15 днів.</w:t>
      </w:r>
    </w:p>
    <w:p w:rsidR="00465DA4" w:rsidRPr="003F77A6" w:rsidRDefault="00465DA4" w:rsidP="00300F78">
      <w:pPr>
        <w:pStyle w:val="ab"/>
        <w:ind w:firstLine="709"/>
        <w:jc w:val="both"/>
        <w:rPr>
          <w:szCs w:val="28"/>
          <w:shd w:val="clear" w:color="auto" w:fill="FFFFFF"/>
        </w:rPr>
      </w:pPr>
      <w:r w:rsidRPr="003F77A6">
        <w:rPr>
          <w:szCs w:val="28"/>
          <w:shd w:val="clear" w:color="auto" w:fill="FFFFFF"/>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173EA" w:rsidRPr="00E35989" w:rsidRDefault="00E173EA" w:rsidP="00300F78">
      <w:pPr>
        <w:pStyle w:val="ab"/>
        <w:ind w:firstLine="709"/>
        <w:jc w:val="both"/>
        <w:rPr>
          <w:szCs w:val="28"/>
          <w:shd w:val="clear" w:color="auto" w:fill="FFFFFF"/>
        </w:rPr>
      </w:pPr>
      <w:r w:rsidRPr="00E35989">
        <w:rPr>
          <w:szCs w:val="28"/>
          <w:shd w:val="clear" w:color="auto" w:fill="FFFFFF"/>
        </w:rPr>
        <w:t xml:space="preserve">На день призначення Миронець-Мельничук О.К.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2862-ХІІ) та </w:t>
      </w:r>
      <w:r w:rsidRPr="00E35989">
        <w:rPr>
          <w:szCs w:val="28"/>
        </w:rPr>
        <w:t>абзацом другим статті 1 Указу Президента України від 10 липня 1995 року № 584/95 «Про додаткові заходи щодо соціального захисту суддів» (далі – Указ № 584/95).</w:t>
      </w:r>
    </w:p>
    <w:p w:rsidR="00E173EA" w:rsidRPr="00E35989" w:rsidRDefault="00E173EA" w:rsidP="00300F78">
      <w:pPr>
        <w:pStyle w:val="ab"/>
        <w:ind w:firstLine="709"/>
        <w:jc w:val="both"/>
        <w:rPr>
          <w:szCs w:val="28"/>
          <w:shd w:val="clear" w:color="auto" w:fill="FFFFFF"/>
        </w:rPr>
      </w:pPr>
      <w:r w:rsidRPr="00E35989">
        <w:rPr>
          <w:szCs w:val="28"/>
        </w:rPr>
        <w:t xml:space="preserve">Відповідно до абзацу 2 частини четвертої статті 43 </w:t>
      </w:r>
      <w:r w:rsidR="00B07B96">
        <w:rPr>
          <w:szCs w:val="28"/>
          <w:shd w:val="clear" w:color="auto" w:fill="FFFFFF"/>
        </w:rPr>
        <w:t xml:space="preserve">Закону № </w:t>
      </w:r>
      <w:r w:rsidRPr="00E35989">
        <w:rPr>
          <w:szCs w:val="28"/>
          <w:shd w:val="clear" w:color="auto" w:fill="FFFFFF"/>
        </w:rPr>
        <w:t xml:space="preserve">2862-ХІІ </w:t>
      </w:r>
      <w:r>
        <w:rPr>
          <w:szCs w:val="28"/>
          <w:shd w:val="clear" w:color="auto" w:fill="FFFFFF"/>
        </w:rPr>
        <w:t xml:space="preserve">                </w:t>
      </w:r>
      <w:r w:rsidRPr="00E35989">
        <w:rPr>
          <w:szCs w:val="28"/>
          <w:shd w:val="clear" w:color="auto" w:fill="FFFFFF"/>
        </w:rPr>
        <w:t>(у редакції, чинній на день призначення Миронець-Мельничук О.К. на посаду судді</w:t>
      </w:r>
      <w:r w:rsidR="005F3FC0">
        <w:rPr>
          <w:szCs w:val="28"/>
          <w:shd w:val="clear" w:color="auto" w:fill="FFFFFF"/>
        </w:rPr>
        <w:t xml:space="preserve"> </w:t>
      </w:r>
      <w:r w:rsidR="005F3FC0" w:rsidRPr="00E35989">
        <w:t>Карлівського районного суду Полтавської області</w:t>
      </w:r>
      <w:r w:rsidRPr="00E35989">
        <w:rPr>
          <w:szCs w:val="28"/>
          <w:shd w:val="clear" w:color="auto" w:fill="FFFFFF"/>
        </w:rPr>
        <w:t>)</w:t>
      </w:r>
      <w:r w:rsidRPr="00E35989">
        <w:rPr>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627FAB" w:rsidRPr="00E35989" w:rsidRDefault="00627FAB" w:rsidP="00300F78">
      <w:pPr>
        <w:pStyle w:val="ab"/>
        <w:ind w:firstLine="709"/>
        <w:jc w:val="both"/>
        <w:rPr>
          <w:szCs w:val="28"/>
          <w:shd w:val="clear" w:color="auto" w:fill="FFFFFF"/>
        </w:rPr>
      </w:pPr>
      <w:r w:rsidRPr="00E35989">
        <w:rPr>
          <w:szCs w:val="28"/>
        </w:rPr>
        <w:t xml:space="preserve">Згідно з абзацом другим статті 1 Указу № 584/95 </w:t>
      </w:r>
      <w:r w:rsidRPr="00E35989">
        <w:rPr>
          <w:szCs w:val="28"/>
          <w:shd w:val="clear" w:color="auto" w:fill="FFFFFF"/>
        </w:rPr>
        <w:t xml:space="preserve">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w:t>
      </w:r>
      <w:r w:rsidRPr="00E35989">
        <w:rPr>
          <w:szCs w:val="28"/>
          <w:shd w:val="clear" w:color="auto" w:fill="FFFFFF"/>
        </w:rPr>
        <w:lastRenderedPageBreak/>
        <w:t>трудової діяльності, визначеного законом, половина строку навчання у вищих юридичних навчальних закладах.</w:t>
      </w:r>
    </w:p>
    <w:p w:rsidR="00627FAB" w:rsidRPr="00E35989" w:rsidRDefault="00627FAB" w:rsidP="00300F78">
      <w:pPr>
        <w:pStyle w:val="ab"/>
        <w:ind w:firstLine="709"/>
        <w:jc w:val="both"/>
        <w:rPr>
          <w:szCs w:val="28"/>
          <w:shd w:val="clear" w:color="auto" w:fill="FFFFFF"/>
        </w:rPr>
      </w:pPr>
      <w:bookmarkStart w:id="1" w:name="28"/>
      <w:r w:rsidRPr="00E35989">
        <w:rPr>
          <w:szCs w:val="28"/>
          <w:shd w:val="clear" w:color="auto" w:fill="FFFFFF"/>
        </w:rPr>
        <w:t>Велика Палата Ве</w:t>
      </w:r>
      <w:r>
        <w:rPr>
          <w:szCs w:val="28"/>
          <w:shd w:val="clear" w:color="auto" w:fill="FFFFFF"/>
        </w:rPr>
        <w:t>рховного Суду в</w:t>
      </w:r>
      <w:r w:rsidRPr="00E35989">
        <w:rPr>
          <w:szCs w:val="28"/>
          <w:shd w:val="clear" w:color="auto" w:fill="FFFFFF"/>
        </w:rPr>
        <w:t xml:space="preserve"> постанові від</w:t>
      </w:r>
      <w:r w:rsidR="00B625B5">
        <w:rPr>
          <w:szCs w:val="28"/>
          <w:shd w:val="clear" w:color="auto" w:fill="FFFFFF"/>
        </w:rPr>
        <w:t xml:space="preserve"> 3 вересня 2020 року у справі № </w:t>
      </w:r>
      <w:r w:rsidRPr="00E35989">
        <w:rPr>
          <w:szCs w:val="28"/>
          <w:shd w:val="clear" w:color="auto" w:fill="FFFFFF"/>
        </w:rPr>
        <w:t>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627FAB" w:rsidRPr="00E35989" w:rsidRDefault="00627FAB" w:rsidP="00300F78">
      <w:pPr>
        <w:pStyle w:val="ab"/>
        <w:ind w:firstLine="709"/>
        <w:jc w:val="both"/>
        <w:rPr>
          <w:szCs w:val="28"/>
          <w:shd w:val="clear" w:color="auto" w:fill="FFFFFF"/>
        </w:rPr>
      </w:pPr>
      <w:r w:rsidRPr="00E35989">
        <w:rPr>
          <w:szCs w:val="28"/>
          <w:shd w:val="clear" w:color="auto" w:fill="FFFFFF"/>
        </w:rPr>
        <w:t>Згідно з листом Київського районного суду м</w:t>
      </w:r>
      <w:r w:rsidR="00B625B5">
        <w:rPr>
          <w:szCs w:val="28"/>
          <w:shd w:val="clear" w:color="auto" w:fill="FFFFFF"/>
        </w:rPr>
        <w:t xml:space="preserve">іста Полтави від 1 березня 2024 року № </w:t>
      </w:r>
      <w:r w:rsidRPr="00E35989">
        <w:rPr>
          <w:szCs w:val="28"/>
          <w:shd w:val="clear" w:color="auto" w:fill="FFFFFF"/>
        </w:rPr>
        <w:t>01/7/2024-вих та додатк</w:t>
      </w:r>
      <w:r>
        <w:rPr>
          <w:szCs w:val="28"/>
          <w:shd w:val="clear" w:color="auto" w:fill="FFFFFF"/>
        </w:rPr>
        <w:t>ом до нього – листом (довідкою</w:t>
      </w:r>
      <w:r w:rsidRPr="00E35989">
        <w:rPr>
          <w:szCs w:val="28"/>
          <w:shd w:val="clear" w:color="auto" w:fill="FFFFFF"/>
        </w:rPr>
        <w:t>) Національної юридичної академії України імені Ярослава Мудрого від 16 тра</w:t>
      </w:r>
      <w:r w:rsidR="00B625B5">
        <w:rPr>
          <w:szCs w:val="28"/>
          <w:shd w:val="clear" w:color="auto" w:fill="FFFFFF"/>
        </w:rPr>
        <w:t xml:space="preserve">вня 2008 року № </w:t>
      </w:r>
      <w:r>
        <w:rPr>
          <w:szCs w:val="28"/>
          <w:shd w:val="clear" w:color="auto" w:fill="FFFFFF"/>
        </w:rPr>
        <w:t>314 Миронець О.К</w:t>
      </w:r>
      <w:r w:rsidRPr="00E35989">
        <w:rPr>
          <w:szCs w:val="28"/>
          <w:shd w:val="clear" w:color="auto" w:fill="FFFFFF"/>
        </w:rPr>
        <w:t>. (прізвище після укладання шлюбу</w:t>
      </w:r>
      <w:r>
        <w:rPr>
          <w:szCs w:val="28"/>
          <w:shd w:val="clear" w:color="auto" w:fill="FFFFFF"/>
        </w:rPr>
        <w:t xml:space="preserve"> – </w:t>
      </w:r>
      <w:r w:rsidRPr="00E35989">
        <w:rPr>
          <w:szCs w:val="28"/>
          <w:shd w:val="clear" w:color="auto" w:fill="FFFFFF"/>
        </w:rPr>
        <w:t>Миронець-</w:t>
      </w:r>
      <w:r>
        <w:rPr>
          <w:szCs w:val="28"/>
          <w:shd w:val="clear" w:color="auto" w:fill="FFFFFF"/>
        </w:rPr>
        <w:t>Мельничук) здобула вищу освіту в</w:t>
      </w:r>
      <w:r w:rsidRPr="00E35989">
        <w:rPr>
          <w:szCs w:val="28"/>
          <w:shd w:val="clear" w:color="auto" w:fill="FFFFFF"/>
        </w:rPr>
        <w:t xml:space="preserve"> Національній юридичні</w:t>
      </w:r>
      <w:r>
        <w:rPr>
          <w:szCs w:val="28"/>
          <w:shd w:val="clear" w:color="auto" w:fill="FFFFFF"/>
        </w:rPr>
        <w:t>й</w:t>
      </w:r>
      <w:r w:rsidRPr="00E35989">
        <w:rPr>
          <w:szCs w:val="28"/>
          <w:shd w:val="clear" w:color="auto" w:fill="FFFFFF"/>
        </w:rPr>
        <w:t xml:space="preserve"> академії України імені Ярослава Мудрого за заочною формою навчання у пері</w:t>
      </w:r>
      <w:r w:rsidR="00AF1CFD">
        <w:rPr>
          <w:szCs w:val="28"/>
          <w:shd w:val="clear" w:color="auto" w:fill="FFFFFF"/>
        </w:rPr>
        <w:t xml:space="preserve">од із 1 вересня 1997 року по 10 лютого 2003 </w:t>
      </w:r>
      <w:r w:rsidRPr="00E35989">
        <w:rPr>
          <w:szCs w:val="28"/>
          <w:shd w:val="clear" w:color="auto" w:fill="FFFFFF"/>
        </w:rPr>
        <w:t xml:space="preserve">року. Отже, </w:t>
      </w:r>
      <w:r w:rsidR="00AC3249">
        <w:rPr>
          <w:szCs w:val="28"/>
          <w:shd w:val="clear" w:color="auto" w:fill="FFFFFF"/>
        </w:rPr>
        <w:t xml:space="preserve">до стажу роботи, що дає судді </w:t>
      </w:r>
      <w:proofErr w:type="spellStart"/>
      <w:r w:rsidR="00AC3249" w:rsidRPr="00E35989">
        <w:rPr>
          <w:szCs w:val="28"/>
          <w:shd w:val="clear" w:color="auto" w:fill="FFFFFF"/>
        </w:rPr>
        <w:t>Миронець-Мельничук</w:t>
      </w:r>
      <w:proofErr w:type="spellEnd"/>
      <w:r w:rsidR="00AC3249" w:rsidRPr="00E35989">
        <w:rPr>
          <w:szCs w:val="28"/>
          <w:shd w:val="clear" w:color="auto" w:fill="FFFFFF"/>
        </w:rPr>
        <w:t xml:space="preserve"> О.К. </w:t>
      </w:r>
      <w:r w:rsidR="00AC3249">
        <w:rPr>
          <w:szCs w:val="28"/>
          <w:shd w:val="clear" w:color="auto" w:fill="FFFFFF"/>
        </w:rPr>
        <w:t xml:space="preserve">право на відставку, не може бути зараховано </w:t>
      </w:r>
      <w:r w:rsidR="00AC3249" w:rsidRPr="00E35989">
        <w:rPr>
          <w:szCs w:val="28"/>
          <w:shd w:val="clear" w:color="auto" w:fill="FFFFFF"/>
        </w:rPr>
        <w:t>половин</w:t>
      </w:r>
      <w:r w:rsidR="00AC3249">
        <w:rPr>
          <w:szCs w:val="28"/>
          <w:shd w:val="clear" w:color="auto" w:fill="FFFFFF"/>
        </w:rPr>
        <w:t>у</w:t>
      </w:r>
      <w:r w:rsidR="00AC3249" w:rsidRPr="00E35989">
        <w:rPr>
          <w:szCs w:val="28"/>
          <w:shd w:val="clear" w:color="auto" w:fill="FFFFFF"/>
        </w:rPr>
        <w:t xml:space="preserve"> строку навчання</w:t>
      </w:r>
      <w:r w:rsidR="00AC3249">
        <w:rPr>
          <w:szCs w:val="28"/>
          <w:shd w:val="clear" w:color="auto" w:fill="FFFFFF"/>
        </w:rPr>
        <w:t xml:space="preserve"> в </w:t>
      </w:r>
      <w:r w:rsidR="00AC3249" w:rsidRPr="00E35989">
        <w:rPr>
          <w:szCs w:val="28"/>
          <w:shd w:val="clear" w:color="auto" w:fill="FFFFFF"/>
        </w:rPr>
        <w:t>Національній юридичні</w:t>
      </w:r>
      <w:r w:rsidR="00AC3249">
        <w:rPr>
          <w:szCs w:val="28"/>
          <w:shd w:val="clear" w:color="auto" w:fill="FFFFFF"/>
        </w:rPr>
        <w:t>й</w:t>
      </w:r>
      <w:r w:rsidR="00AC3249" w:rsidRPr="00E35989">
        <w:rPr>
          <w:szCs w:val="28"/>
          <w:shd w:val="clear" w:color="auto" w:fill="FFFFFF"/>
        </w:rPr>
        <w:t xml:space="preserve"> академії України імені Ярослава Мудрого</w:t>
      </w:r>
      <w:r w:rsidRPr="00E35989">
        <w:rPr>
          <w:szCs w:val="28"/>
          <w:shd w:val="clear" w:color="auto" w:fill="FFFFFF"/>
        </w:rPr>
        <w:t>.</w:t>
      </w:r>
    </w:p>
    <w:p w:rsidR="00627FAB" w:rsidRPr="00E35989" w:rsidRDefault="00627FAB" w:rsidP="00300F78">
      <w:pPr>
        <w:pStyle w:val="ab"/>
        <w:ind w:firstLine="709"/>
        <w:jc w:val="both"/>
        <w:rPr>
          <w:szCs w:val="28"/>
        </w:rPr>
      </w:pPr>
      <w:r w:rsidRPr="00E35989">
        <w:rPr>
          <w:szCs w:val="28"/>
        </w:rPr>
        <w:t>Відповідно до час</w:t>
      </w:r>
      <w:r w:rsidR="00B625B5">
        <w:rPr>
          <w:szCs w:val="28"/>
        </w:rPr>
        <w:t xml:space="preserve">тини другої статті 137 Закону № </w:t>
      </w:r>
      <w:r w:rsidRPr="00E35989">
        <w:rPr>
          <w:szCs w:val="28"/>
        </w:rPr>
        <w:t>1402-VIII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65DA4" w:rsidRPr="003F77A6" w:rsidRDefault="00465DA4" w:rsidP="00300F78">
      <w:pPr>
        <w:pStyle w:val="ab"/>
        <w:ind w:firstLine="709"/>
        <w:jc w:val="both"/>
        <w:rPr>
          <w:szCs w:val="28"/>
        </w:rPr>
      </w:pPr>
      <w:r w:rsidRPr="003F77A6">
        <w:rPr>
          <w:szCs w:val="28"/>
        </w:rPr>
        <w:t>Системний аналіз вказаної норми в її взаємозв’язку з абзацом четвертим пункту 34 розділу XII «Прикінцеві т</w:t>
      </w:r>
      <w:r w:rsidR="00B625B5">
        <w:rPr>
          <w:szCs w:val="28"/>
        </w:rPr>
        <w:t xml:space="preserve">а перехідні положення» </w:t>
      </w:r>
      <w:r w:rsidR="00B0298B">
        <w:rPr>
          <w:szCs w:val="28"/>
        </w:rPr>
        <w:t xml:space="preserve">                        </w:t>
      </w:r>
      <w:r w:rsidR="00B625B5">
        <w:rPr>
          <w:szCs w:val="28"/>
        </w:rPr>
        <w:t xml:space="preserve">Закону № </w:t>
      </w:r>
      <w:r w:rsidRPr="003F77A6">
        <w:rPr>
          <w:szCs w:val="28"/>
        </w:rPr>
        <w:t>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65DA4" w:rsidRPr="003F77A6" w:rsidRDefault="00465DA4" w:rsidP="00300F78">
      <w:pPr>
        <w:pStyle w:val="ab"/>
        <w:ind w:firstLine="709"/>
        <w:jc w:val="both"/>
        <w:rPr>
          <w:szCs w:val="28"/>
        </w:rPr>
      </w:pPr>
      <w:r w:rsidRPr="003F77A6">
        <w:rPr>
          <w:szCs w:val="28"/>
        </w:rPr>
        <w:t>Саме така правова позиція покладена в основу рішення Верховного Суду у складі колегії суддів Касаційного адміністрат</w:t>
      </w:r>
      <w:r w:rsidR="00B625B5">
        <w:rPr>
          <w:szCs w:val="28"/>
        </w:rPr>
        <w:t xml:space="preserve">ивного суду від 22 листопада </w:t>
      </w:r>
      <w:r w:rsidRPr="003F77A6">
        <w:rPr>
          <w:szCs w:val="28"/>
        </w:rPr>
        <w:t>2018 року, яке залишено без змін постановою Велико</w:t>
      </w:r>
      <w:r w:rsidR="00B625B5">
        <w:rPr>
          <w:szCs w:val="28"/>
        </w:rPr>
        <w:t xml:space="preserve">ї Палати Верховного Суду від 30 травня </w:t>
      </w:r>
      <w:r w:rsidRPr="003F77A6">
        <w:rPr>
          <w:szCs w:val="28"/>
        </w:rPr>
        <w:t>2019 року у справі № 9901/805/18.</w:t>
      </w:r>
    </w:p>
    <w:p w:rsidR="00465DA4" w:rsidRPr="003F77A6" w:rsidRDefault="00465DA4" w:rsidP="00300F78">
      <w:pPr>
        <w:pStyle w:val="ab"/>
        <w:tabs>
          <w:tab w:val="left" w:pos="567"/>
        </w:tabs>
        <w:ind w:firstLine="709"/>
        <w:jc w:val="both"/>
        <w:rPr>
          <w:szCs w:val="28"/>
        </w:rPr>
      </w:pPr>
      <w:r w:rsidRPr="003F77A6">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91709" w:rsidRPr="003F77A6" w:rsidRDefault="00191709" w:rsidP="007F3B0B">
      <w:pPr>
        <w:spacing w:line="235" w:lineRule="auto"/>
        <w:ind w:firstLine="709"/>
        <w:jc w:val="both"/>
        <w:rPr>
          <w:lang w:val="uk-UA"/>
        </w:rPr>
      </w:pPr>
      <w:bookmarkStart w:id="2" w:name="32"/>
      <w:bookmarkStart w:id="3" w:name="30"/>
      <w:bookmarkEnd w:id="1"/>
      <w:r w:rsidRPr="003F77A6">
        <w:rPr>
          <w:lang w:val="uk-UA"/>
        </w:rPr>
        <w:lastRenderedPageBreak/>
        <w:t xml:space="preserve">Відповідно до частини першої статті 7 Закону № 2862-XII на посаду судді </w:t>
      </w:r>
      <w:r w:rsidR="001C50CC" w:rsidRPr="003F77A6">
        <w:rPr>
          <w:lang w:val="uk-UA"/>
        </w:rPr>
        <w:t xml:space="preserve">кваліфікаційною комісією суддів </w:t>
      </w:r>
      <w:r w:rsidRPr="003F77A6">
        <w:rPr>
          <w:lang w:val="uk-UA"/>
        </w:rPr>
        <w:t>міг бути рекомендований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bookmarkEnd w:id="2"/>
    <w:p w:rsidR="00662556" w:rsidRPr="00E35989" w:rsidRDefault="00662556" w:rsidP="007F3B0B">
      <w:pPr>
        <w:spacing w:line="235" w:lineRule="auto"/>
        <w:ind w:firstLine="709"/>
        <w:jc w:val="both"/>
        <w:rPr>
          <w:bCs/>
          <w:lang w:val="uk-UA"/>
        </w:rPr>
      </w:pPr>
      <w:r w:rsidRPr="00E35989">
        <w:rPr>
          <w:lang w:val="uk-UA"/>
        </w:rPr>
        <w:t xml:space="preserve">Таким чином, законодавством, яке діяло на </w:t>
      </w:r>
      <w:r w:rsidRPr="00E35989">
        <w:rPr>
          <w:shd w:val="clear" w:color="auto" w:fill="FFFFFF"/>
          <w:lang w:val="uk-UA"/>
        </w:rPr>
        <w:t>день призначення               Миронець-Мельничук О.К.</w:t>
      </w:r>
      <w:r w:rsidRPr="00E35989">
        <w:rPr>
          <w:bCs/>
          <w:lang w:val="uk-UA"/>
        </w:rPr>
        <w:t xml:space="preserve"> на посаду судді </w:t>
      </w:r>
      <w:r w:rsidRPr="00E35989">
        <w:rPr>
          <w:lang w:val="uk-UA"/>
        </w:rPr>
        <w:t>Карлівського районного суду Полтавської області</w:t>
      </w:r>
      <w:r w:rsidRPr="00E35989">
        <w:rPr>
          <w:bCs/>
          <w:lang w:val="uk-UA"/>
        </w:rPr>
        <w:t xml:space="preserve"> строком на п’ять років (</w:t>
      </w:r>
      <w:r>
        <w:rPr>
          <w:lang w:val="uk-UA"/>
        </w:rPr>
        <w:t>Указ</w:t>
      </w:r>
      <w:r w:rsidRPr="00E35989">
        <w:rPr>
          <w:lang w:val="uk-UA"/>
        </w:rPr>
        <w:t xml:space="preserve"> Президента України від 12 січня 2007 року № 12/2007</w:t>
      </w:r>
      <w:r w:rsidRPr="00E35989">
        <w:rPr>
          <w:bCs/>
          <w:lang w:val="uk-UA"/>
        </w:rPr>
        <w:t>),</w:t>
      </w:r>
      <w:r w:rsidRPr="00E35989">
        <w:rPr>
          <w:shd w:val="clear" w:color="auto" w:fill="FFFFFF"/>
          <w:lang w:val="uk-UA"/>
        </w:rPr>
        <w:t xml:space="preserve"> було встановлено мінімальний </w:t>
      </w:r>
      <w:r w:rsidR="00E52594">
        <w:rPr>
          <w:shd w:val="clear" w:color="auto" w:fill="FFFFFF"/>
          <w:lang w:val="uk-UA"/>
        </w:rPr>
        <w:t>стаж</w:t>
      </w:r>
      <w:r w:rsidRPr="00E35989">
        <w:rPr>
          <w:shd w:val="clear" w:color="auto" w:fill="FFFFFF"/>
          <w:lang w:val="uk-UA"/>
        </w:rPr>
        <w:t xml:space="preserve"> </w:t>
      </w:r>
      <w:r>
        <w:rPr>
          <w:lang w:val="uk-UA"/>
        </w:rPr>
        <w:t>роботи в</w:t>
      </w:r>
      <w:r w:rsidRPr="00E35989">
        <w:rPr>
          <w:lang w:val="uk-UA"/>
        </w:rPr>
        <w:t xml:space="preserve"> галузі права для зайняття посади судді</w:t>
      </w:r>
      <w:r w:rsidR="00E52594">
        <w:rPr>
          <w:lang w:val="uk-UA"/>
        </w:rPr>
        <w:t xml:space="preserve"> </w:t>
      </w:r>
      <w:r w:rsidRPr="00E35989">
        <w:rPr>
          <w:lang w:val="uk-UA"/>
        </w:rPr>
        <w:t>– 3 роки.</w:t>
      </w:r>
    </w:p>
    <w:p w:rsidR="00587BAC" w:rsidRPr="00DD1D60" w:rsidRDefault="00587BAC" w:rsidP="007F3B0B">
      <w:pPr>
        <w:pStyle w:val="ab"/>
        <w:tabs>
          <w:tab w:val="left" w:pos="567"/>
        </w:tabs>
        <w:spacing w:line="235" w:lineRule="auto"/>
        <w:ind w:firstLine="709"/>
        <w:jc w:val="both"/>
        <w:rPr>
          <w:bCs/>
          <w:szCs w:val="28"/>
        </w:rPr>
      </w:pPr>
      <w:r w:rsidRPr="00E35989">
        <w:rPr>
          <w:szCs w:val="28"/>
          <w:shd w:val="clear" w:color="auto" w:fill="FFFFFF"/>
        </w:rPr>
        <w:t xml:space="preserve">Із записів у </w:t>
      </w:r>
      <w:r>
        <w:rPr>
          <w:szCs w:val="28"/>
          <w:shd w:val="clear" w:color="auto" w:fill="FFFFFF"/>
        </w:rPr>
        <w:t>копії трудової книжки</w:t>
      </w:r>
      <w:r w:rsidRPr="00E35989">
        <w:rPr>
          <w:szCs w:val="28"/>
          <w:shd w:val="clear" w:color="auto" w:fill="FFFFFF"/>
        </w:rPr>
        <w:t xml:space="preserve"> вбачається, що </w:t>
      </w:r>
      <w:r>
        <w:rPr>
          <w:szCs w:val="28"/>
          <w:shd w:val="clear" w:color="auto" w:fill="FFFFFF"/>
        </w:rPr>
        <w:t xml:space="preserve">                                           </w:t>
      </w:r>
      <w:r w:rsidRPr="00E35989">
        <w:rPr>
          <w:szCs w:val="28"/>
          <w:shd w:val="clear" w:color="auto" w:fill="FFFFFF"/>
        </w:rPr>
        <w:t>М</w:t>
      </w:r>
      <w:r>
        <w:rPr>
          <w:szCs w:val="28"/>
          <w:shd w:val="clear" w:color="auto" w:fill="FFFFFF"/>
        </w:rPr>
        <w:t xml:space="preserve">иронець-Мельничук </w:t>
      </w:r>
      <w:r w:rsidRPr="00E35989">
        <w:rPr>
          <w:szCs w:val="28"/>
          <w:shd w:val="clear" w:color="auto" w:fill="FFFFFF"/>
        </w:rPr>
        <w:t xml:space="preserve">О.К. </w:t>
      </w:r>
      <w:r w:rsidR="00E51199">
        <w:rPr>
          <w:szCs w:val="28"/>
          <w:shd w:val="clear" w:color="auto" w:fill="FFFFFF"/>
        </w:rPr>
        <w:t xml:space="preserve">після здобуття </w:t>
      </w:r>
      <w:r w:rsidR="00AC3249">
        <w:rPr>
          <w:szCs w:val="28"/>
          <w:shd w:val="clear" w:color="auto" w:fill="FFFFFF"/>
        </w:rPr>
        <w:t xml:space="preserve">повної </w:t>
      </w:r>
      <w:r w:rsidR="00E51199">
        <w:rPr>
          <w:szCs w:val="28"/>
          <w:shd w:val="clear" w:color="auto" w:fill="FFFFFF"/>
        </w:rPr>
        <w:t xml:space="preserve">вищої </w:t>
      </w:r>
      <w:r w:rsidR="00AC3249">
        <w:rPr>
          <w:szCs w:val="28"/>
          <w:shd w:val="clear" w:color="auto" w:fill="FFFFFF"/>
        </w:rPr>
        <w:t xml:space="preserve">юридичної </w:t>
      </w:r>
      <w:r w:rsidR="00E51199">
        <w:rPr>
          <w:szCs w:val="28"/>
          <w:shd w:val="clear" w:color="auto" w:fill="FFFFFF"/>
        </w:rPr>
        <w:t xml:space="preserve">освіти з </w:t>
      </w:r>
      <w:r w:rsidR="00CF36E0">
        <w:rPr>
          <w:szCs w:val="28"/>
          <w:shd w:val="clear" w:color="auto" w:fill="FFFFFF"/>
        </w:rPr>
        <w:t xml:space="preserve">     </w:t>
      </w:r>
      <w:r w:rsidR="00E51199">
        <w:rPr>
          <w:szCs w:val="28"/>
          <w:shd w:val="clear" w:color="auto" w:fill="FFFFFF"/>
        </w:rPr>
        <w:t xml:space="preserve">11 лютого 2003 року </w:t>
      </w:r>
      <w:r w:rsidR="00945F67">
        <w:rPr>
          <w:bCs/>
          <w:szCs w:val="28"/>
        </w:rPr>
        <w:t>по 4 червня 2004 року перебувала на посаді</w:t>
      </w:r>
      <w:r w:rsidRPr="00E35989">
        <w:rPr>
          <w:bCs/>
          <w:szCs w:val="28"/>
        </w:rPr>
        <w:t xml:space="preserve"> юрисконсульт</w:t>
      </w:r>
      <w:r w:rsidR="00945F67">
        <w:rPr>
          <w:bCs/>
          <w:szCs w:val="28"/>
        </w:rPr>
        <w:t>а</w:t>
      </w:r>
      <w:r w:rsidRPr="00E35989">
        <w:rPr>
          <w:bCs/>
          <w:szCs w:val="28"/>
        </w:rPr>
        <w:t xml:space="preserve"> відділу примусового стягнення платежів абонентської служби Полтавського обласного комунального виробничого підприємства теплового го</w:t>
      </w:r>
      <w:r w:rsidR="001C50CC">
        <w:rPr>
          <w:bCs/>
          <w:szCs w:val="28"/>
        </w:rPr>
        <w:t>сподарства «</w:t>
      </w:r>
      <w:proofErr w:type="spellStart"/>
      <w:r w:rsidR="001C50CC">
        <w:rPr>
          <w:bCs/>
          <w:szCs w:val="28"/>
        </w:rPr>
        <w:t>Полтаватеплоенерго</w:t>
      </w:r>
      <w:proofErr w:type="spellEnd"/>
      <w:r w:rsidR="001C50CC">
        <w:rPr>
          <w:bCs/>
          <w:szCs w:val="28"/>
        </w:rPr>
        <w:t>», і</w:t>
      </w:r>
      <w:r>
        <w:rPr>
          <w:bCs/>
          <w:szCs w:val="28"/>
        </w:rPr>
        <w:t xml:space="preserve">з 7 червня 2004 </w:t>
      </w:r>
      <w:r w:rsidR="00E51199">
        <w:rPr>
          <w:bCs/>
          <w:szCs w:val="28"/>
        </w:rPr>
        <w:t xml:space="preserve">року по </w:t>
      </w:r>
      <w:r w:rsidR="00945F67">
        <w:rPr>
          <w:bCs/>
          <w:szCs w:val="28"/>
        </w:rPr>
        <w:t xml:space="preserve">31 серпня </w:t>
      </w:r>
      <w:r w:rsidR="000C1E2A">
        <w:rPr>
          <w:bCs/>
          <w:szCs w:val="28"/>
        </w:rPr>
        <w:t xml:space="preserve">                  </w:t>
      </w:r>
      <w:r w:rsidR="00945F67">
        <w:rPr>
          <w:bCs/>
          <w:szCs w:val="28"/>
        </w:rPr>
        <w:t xml:space="preserve">2005 року </w:t>
      </w:r>
      <w:r w:rsidR="000914CC">
        <w:rPr>
          <w:bCs/>
          <w:szCs w:val="28"/>
        </w:rPr>
        <w:t xml:space="preserve">перебувала на посаді </w:t>
      </w:r>
      <w:r w:rsidRPr="00E35989">
        <w:rPr>
          <w:bCs/>
          <w:szCs w:val="28"/>
        </w:rPr>
        <w:t>юрисконсульт</w:t>
      </w:r>
      <w:r w:rsidR="000914CC">
        <w:rPr>
          <w:bCs/>
          <w:szCs w:val="28"/>
        </w:rPr>
        <w:t>а</w:t>
      </w:r>
      <w:r w:rsidRPr="00E35989">
        <w:rPr>
          <w:bCs/>
          <w:szCs w:val="28"/>
        </w:rPr>
        <w:t xml:space="preserve"> Виробничого підприємства «НАДЕЖДА», з 1 вересня 2005 року по 9 березня 2006 р</w:t>
      </w:r>
      <w:r w:rsidR="00945F67">
        <w:rPr>
          <w:bCs/>
          <w:szCs w:val="28"/>
        </w:rPr>
        <w:t xml:space="preserve">оку </w:t>
      </w:r>
      <w:r w:rsidR="000914CC" w:rsidRPr="00E35989">
        <w:t>–</w:t>
      </w:r>
      <w:r w:rsidR="000914CC">
        <w:t xml:space="preserve"> </w:t>
      </w:r>
      <w:r>
        <w:rPr>
          <w:bCs/>
          <w:szCs w:val="28"/>
        </w:rPr>
        <w:t>юрис</w:t>
      </w:r>
      <w:r w:rsidRPr="00E35989">
        <w:rPr>
          <w:bCs/>
          <w:szCs w:val="28"/>
        </w:rPr>
        <w:t xml:space="preserve">консульт Виробничого підприємства «НАДЕЖДА», </w:t>
      </w:r>
      <w:r>
        <w:rPr>
          <w:bCs/>
          <w:szCs w:val="28"/>
        </w:rPr>
        <w:t>і</w:t>
      </w:r>
      <w:r w:rsidR="00945F67">
        <w:rPr>
          <w:bCs/>
          <w:szCs w:val="28"/>
        </w:rPr>
        <w:t xml:space="preserve">з 14 березня 2006 року по </w:t>
      </w:r>
      <w:r w:rsidR="00DD1D60">
        <w:rPr>
          <w:bCs/>
          <w:szCs w:val="28"/>
        </w:rPr>
        <w:t xml:space="preserve">дату призначення на посаду судді </w:t>
      </w:r>
      <w:r w:rsidR="001C50CC">
        <w:rPr>
          <w:bCs/>
          <w:szCs w:val="28"/>
        </w:rPr>
        <w:t>перебувала на посаді</w:t>
      </w:r>
      <w:r w:rsidR="00DD1D60">
        <w:rPr>
          <w:bCs/>
          <w:szCs w:val="28"/>
        </w:rPr>
        <w:t xml:space="preserve"> </w:t>
      </w:r>
      <w:r w:rsidR="00945F67">
        <w:rPr>
          <w:bCs/>
          <w:szCs w:val="28"/>
        </w:rPr>
        <w:t>провідн</w:t>
      </w:r>
      <w:r w:rsidR="001C50CC">
        <w:rPr>
          <w:bCs/>
          <w:szCs w:val="28"/>
        </w:rPr>
        <w:t>ого</w:t>
      </w:r>
      <w:r w:rsidRPr="00E35989">
        <w:rPr>
          <w:bCs/>
          <w:szCs w:val="28"/>
        </w:rPr>
        <w:t xml:space="preserve"> спеціаліст</w:t>
      </w:r>
      <w:r w:rsidR="001C50CC">
        <w:rPr>
          <w:bCs/>
          <w:szCs w:val="28"/>
        </w:rPr>
        <w:t>а</w:t>
      </w:r>
      <w:r w:rsidRPr="00E35989">
        <w:rPr>
          <w:bCs/>
          <w:szCs w:val="28"/>
        </w:rPr>
        <w:t xml:space="preserve"> відділу організаційного забезпечення діяльності суддів, органів суддівського самоврядування та кваліфікаційної комісії суддів, судової статистики та звітності Територіального управління державної судової адміністрації в Полтавській області.</w:t>
      </w:r>
    </w:p>
    <w:bookmarkEnd w:id="3"/>
    <w:p w:rsidR="004811E9" w:rsidRPr="003F77A6" w:rsidRDefault="004811E9" w:rsidP="007F3B0B">
      <w:pPr>
        <w:pStyle w:val="ab"/>
        <w:tabs>
          <w:tab w:val="left" w:pos="567"/>
        </w:tabs>
        <w:spacing w:line="235" w:lineRule="auto"/>
        <w:ind w:firstLine="709"/>
        <w:jc w:val="both"/>
        <w:rPr>
          <w:szCs w:val="28"/>
          <w:shd w:val="clear" w:color="auto" w:fill="FFFFFF"/>
        </w:rPr>
      </w:pPr>
      <w:r w:rsidRPr="003F77A6">
        <w:rPr>
          <w:szCs w:val="28"/>
          <w:shd w:val="clear" w:color="auto" w:fill="FFFFFF"/>
        </w:rPr>
        <w:t xml:space="preserve">Наведене вище свідчить про наявність у </w:t>
      </w:r>
      <w:r w:rsidRPr="00E35989">
        <w:rPr>
          <w:szCs w:val="28"/>
          <w:shd w:val="clear" w:color="auto" w:fill="FFFFFF"/>
        </w:rPr>
        <w:t>Миронець-Мельничук О.К.</w:t>
      </w:r>
      <w:r w:rsidRPr="003F77A6">
        <w:rPr>
          <w:szCs w:val="28"/>
          <w:shd w:val="clear" w:color="auto" w:fill="FFFFFF"/>
        </w:rPr>
        <w:t xml:space="preserve"> права на зарахування до стажу роботи на посаді судді, що дає право на відставку, додатково 3 років роботи в галузі права, </w:t>
      </w:r>
      <w:r w:rsidRPr="003F77A6">
        <w:rPr>
          <w:szCs w:val="28"/>
        </w:rPr>
        <w:t>які вимагалися законом для призначення на посаду судді.</w:t>
      </w:r>
    </w:p>
    <w:p w:rsidR="00A15F52" w:rsidRPr="00E35989" w:rsidRDefault="00A15F52" w:rsidP="007F3B0B">
      <w:pPr>
        <w:pStyle w:val="ab"/>
        <w:tabs>
          <w:tab w:val="left" w:pos="567"/>
        </w:tabs>
        <w:spacing w:line="235" w:lineRule="auto"/>
        <w:ind w:firstLine="709"/>
        <w:jc w:val="both"/>
        <w:rPr>
          <w:szCs w:val="28"/>
        </w:rPr>
      </w:pPr>
      <w:r w:rsidRPr="00E35989">
        <w:rPr>
          <w:szCs w:val="28"/>
        </w:rPr>
        <w:t xml:space="preserve">За результатами дослідження доданих до заяви документів щодо </w:t>
      </w:r>
      <w:r w:rsidRPr="00E35989">
        <w:t xml:space="preserve">визначення відповідного стажу для звільнення судді </w:t>
      </w:r>
      <w:r w:rsidRPr="00E35989">
        <w:rPr>
          <w:szCs w:val="28"/>
          <w:shd w:val="clear" w:color="auto" w:fill="FFFFFF"/>
        </w:rPr>
        <w:t xml:space="preserve">Миронець-Мельничук О.К. </w:t>
      </w:r>
      <w:r w:rsidRPr="00E35989">
        <w:t>у відставку</w:t>
      </w:r>
      <w:r w:rsidRPr="00E35989">
        <w:rPr>
          <w:szCs w:val="28"/>
        </w:rPr>
        <w:t xml:space="preserve">, а саме: </w:t>
      </w:r>
      <w:r w:rsidR="00B0298B">
        <w:rPr>
          <w:rFonts w:ascii="ProbaPro" w:hAnsi="ProbaPro"/>
          <w:color w:val="000000"/>
          <w:shd w:val="clear" w:color="auto" w:fill="FFFFFF"/>
        </w:rPr>
        <w:t>актів про призначення, обрання, переведення на посаду судді</w:t>
      </w:r>
      <w:r w:rsidRPr="00E35989">
        <w:rPr>
          <w:szCs w:val="28"/>
        </w:rPr>
        <w:t xml:space="preserve">, копії трудової книжки, </w:t>
      </w:r>
      <w:r w:rsidRPr="00E35989">
        <w:t>довідки про роботу на посаді судді</w:t>
      </w:r>
      <w:r w:rsidRPr="00E35989">
        <w:rPr>
          <w:szCs w:val="28"/>
        </w:rPr>
        <w:t xml:space="preserve">, встановлено, що до стажу роботи </w:t>
      </w:r>
      <w:r w:rsidRPr="00E35989">
        <w:rPr>
          <w:szCs w:val="28"/>
          <w:shd w:val="clear" w:color="auto" w:fill="FFFFFF"/>
        </w:rPr>
        <w:t>Миронець-Мельничук О.К.</w:t>
      </w:r>
      <w:r w:rsidRPr="00E35989">
        <w:rPr>
          <w:szCs w:val="28"/>
        </w:rPr>
        <w:t xml:space="preserve"> на посаді судді, що дає їй право на відставку, підлягають зарахуванню: </w:t>
      </w:r>
      <w:r w:rsidRPr="00E35989">
        <w:t xml:space="preserve">стаж роботи на посаді судді – </w:t>
      </w:r>
      <w:r>
        <w:rPr>
          <w:szCs w:val="28"/>
        </w:rPr>
        <w:t xml:space="preserve">17 років </w:t>
      </w:r>
      <w:r w:rsidR="008B45B7">
        <w:rPr>
          <w:szCs w:val="28"/>
        </w:rPr>
        <w:t xml:space="preserve">         </w:t>
      </w:r>
      <w:r>
        <w:rPr>
          <w:szCs w:val="28"/>
        </w:rPr>
        <w:t xml:space="preserve">2 місяці 15 </w:t>
      </w:r>
      <w:r w:rsidRPr="00E35989">
        <w:rPr>
          <w:szCs w:val="28"/>
        </w:rPr>
        <w:t>днів; стаж (досвід) роботи (професійної діяльності), вимога щодо якого визначена законом та надає право для призначення на посаду судді, –</w:t>
      </w:r>
      <w:r w:rsidR="008B45B7">
        <w:rPr>
          <w:szCs w:val="28"/>
        </w:rPr>
        <w:t xml:space="preserve">        </w:t>
      </w:r>
      <w:r w:rsidRPr="00E35989">
        <w:rPr>
          <w:szCs w:val="28"/>
        </w:rPr>
        <w:t xml:space="preserve"> 3 роки.</w:t>
      </w:r>
    </w:p>
    <w:p w:rsidR="002E1B7B" w:rsidRPr="00E35989" w:rsidRDefault="002E1B7B" w:rsidP="007F3B0B">
      <w:pPr>
        <w:spacing w:line="235" w:lineRule="auto"/>
        <w:ind w:firstLine="709"/>
        <w:jc w:val="both"/>
        <w:rPr>
          <w:rFonts w:eastAsia="Times New Roman"/>
          <w:lang w:val="uk-UA"/>
        </w:rPr>
      </w:pPr>
      <w:r w:rsidRPr="00E35989">
        <w:rPr>
          <w:rFonts w:eastAsia="Times New Roman"/>
          <w:lang w:val="uk-UA"/>
        </w:rPr>
        <w:t>З урахуванням викладеного загальний стаж роботи судді</w:t>
      </w:r>
      <w:r w:rsidRPr="00E35989">
        <w:rPr>
          <w:lang w:val="uk-UA"/>
        </w:rPr>
        <w:t xml:space="preserve">                             </w:t>
      </w:r>
      <w:r w:rsidRPr="00E35989">
        <w:rPr>
          <w:shd w:val="clear" w:color="auto" w:fill="FFFFFF"/>
          <w:lang w:val="uk-UA"/>
        </w:rPr>
        <w:t xml:space="preserve">Миронець-Мельничук О.К., </w:t>
      </w:r>
      <w:r w:rsidRPr="00E35989">
        <w:rPr>
          <w:rFonts w:eastAsia="Times New Roman"/>
          <w:lang w:val="uk-UA"/>
        </w:rPr>
        <w:t xml:space="preserve">який дає їй право на звільнення у відставку, становить понад 20 років, а саме </w:t>
      </w:r>
      <w:r>
        <w:rPr>
          <w:lang w:val="uk-UA"/>
        </w:rPr>
        <w:t xml:space="preserve">20 років 2 місяці 15 </w:t>
      </w:r>
      <w:r w:rsidRPr="00E35989">
        <w:rPr>
          <w:lang w:val="uk-UA"/>
        </w:rPr>
        <w:t>днів.</w:t>
      </w:r>
    </w:p>
    <w:p w:rsidR="00465DA4" w:rsidRPr="003F77A6" w:rsidRDefault="002E1B7B" w:rsidP="007F3B0B">
      <w:pPr>
        <w:spacing w:line="235" w:lineRule="auto"/>
        <w:ind w:firstLine="709"/>
        <w:jc w:val="both"/>
        <w:rPr>
          <w:shd w:val="clear" w:color="auto" w:fill="FFFFFF"/>
          <w:lang w:val="uk-UA"/>
        </w:rPr>
      </w:pPr>
      <w:r w:rsidRPr="00E35989">
        <w:rPr>
          <w:lang w:val="uk-UA"/>
        </w:rPr>
        <w:t xml:space="preserve">Додані до заяви документи свідчать, що </w:t>
      </w:r>
      <w:r w:rsidRPr="00E35989">
        <w:rPr>
          <w:shd w:val="clear" w:color="auto" w:fill="FFFFFF"/>
          <w:lang w:val="uk-UA"/>
        </w:rPr>
        <w:t xml:space="preserve">суддя </w:t>
      </w:r>
      <w:r w:rsidRPr="00E35989">
        <w:rPr>
          <w:lang w:val="uk-UA"/>
        </w:rPr>
        <w:t xml:space="preserve">Київського районного суду міста Полтави </w:t>
      </w:r>
      <w:r w:rsidRPr="00E35989">
        <w:rPr>
          <w:shd w:val="clear" w:color="auto" w:fill="FFFFFF"/>
          <w:lang w:val="uk-UA"/>
        </w:rPr>
        <w:t>Миронець-Мельничук О.К.</w:t>
      </w:r>
      <w:r w:rsidR="00465DA4" w:rsidRPr="003F77A6">
        <w:rPr>
          <w:shd w:val="clear" w:color="auto" w:fill="FFFFFF"/>
          <w:lang w:val="uk-UA"/>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sidR="008508E2">
        <w:rPr>
          <w:shd w:val="clear" w:color="auto" w:fill="FFFFFF"/>
          <w:lang w:val="uk-UA"/>
        </w:rPr>
        <w:t>розділу </w:t>
      </w:r>
      <w:r w:rsidR="00465DA4" w:rsidRPr="003F77A6">
        <w:rPr>
          <w:shd w:val="clear" w:color="auto" w:fill="FFFFFF"/>
          <w:lang w:val="uk-UA"/>
        </w:rPr>
        <w:t>ХІІ «Прикінцеві та перехідні положення» цього Закону в редакції Закону України «Про Вищу раду правосуддя».</w:t>
      </w:r>
    </w:p>
    <w:p w:rsidR="00465DA4" w:rsidRPr="00A510E8" w:rsidRDefault="00465DA4" w:rsidP="00300F78">
      <w:pPr>
        <w:ind w:firstLine="709"/>
        <w:jc w:val="both"/>
        <w:rPr>
          <w:lang w:val="uk-UA"/>
        </w:rPr>
      </w:pPr>
      <w:r w:rsidRPr="00A510E8">
        <w:rPr>
          <w:lang w:val="uk-UA"/>
        </w:rPr>
        <w:lastRenderedPageBreak/>
        <w:t xml:space="preserve">Вища рада правосуддя, керуючись пунктом 4 частини шостої статті 126, статтею 131 Конституції України, </w:t>
      </w:r>
      <w:r w:rsidR="00460DB2" w:rsidRPr="00A510E8">
        <w:rPr>
          <w:rFonts w:ascii="ProbaPro" w:hAnsi="ProbaPro"/>
          <w:shd w:val="clear" w:color="auto" w:fill="FFFFFF"/>
          <w:lang w:val="uk-UA"/>
        </w:rPr>
        <w:t xml:space="preserve">статтями 116, 137, пунктом 34 розділу ХІІ «Прикінцеві та перехідні положення» Закону України «Про судоустрій і статус суддів», </w:t>
      </w:r>
      <w:r w:rsidRPr="00A510E8">
        <w:rPr>
          <w:lang w:val="uk-UA"/>
        </w:rPr>
        <w:t>статтями 3, 30, 34, 55 Закону України «Про Вищу раду правосуддя»,</w:t>
      </w:r>
    </w:p>
    <w:p w:rsidR="00465DA4" w:rsidRPr="00A510E8" w:rsidRDefault="00465DA4" w:rsidP="00465DA4">
      <w:pPr>
        <w:ind w:firstLine="567"/>
        <w:jc w:val="center"/>
        <w:rPr>
          <w:b/>
          <w:lang w:val="uk-UA"/>
        </w:rPr>
      </w:pPr>
    </w:p>
    <w:p w:rsidR="00465DA4" w:rsidRPr="00A510E8" w:rsidRDefault="00465DA4" w:rsidP="00465DA4">
      <w:pPr>
        <w:ind w:right="98" w:firstLine="567"/>
        <w:jc w:val="center"/>
        <w:rPr>
          <w:b/>
          <w:lang w:val="uk-UA"/>
        </w:rPr>
      </w:pPr>
      <w:r w:rsidRPr="00A510E8">
        <w:rPr>
          <w:b/>
          <w:lang w:val="uk-UA"/>
        </w:rPr>
        <w:t>вирішила:</w:t>
      </w:r>
    </w:p>
    <w:p w:rsidR="00465DA4" w:rsidRPr="00A510E8" w:rsidRDefault="00465DA4" w:rsidP="00465DA4">
      <w:pPr>
        <w:ind w:right="98" w:firstLine="567"/>
        <w:jc w:val="both"/>
        <w:rPr>
          <w:b/>
          <w:lang w:val="uk-UA"/>
        </w:rPr>
      </w:pPr>
    </w:p>
    <w:p w:rsidR="002E1B7B" w:rsidRPr="00A510E8" w:rsidRDefault="002E1B7B" w:rsidP="002E1B7B">
      <w:pPr>
        <w:jc w:val="both"/>
        <w:rPr>
          <w:lang w:val="uk-UA"/>
        </w:rPr>
      </w:pPr>
      <w:r w:rsidRPr="00A510E8">
        <w:rPr>
          <w:shd w:val="clear" w:color="auto" w:fill="FFFFFF"/>
          <w:lang w:val="uk-UA"/>
        </w:rPr>
        <w:t xml:space="preserve">звільнити </w:t>
      </w:r>
      <w:r w:rsidRPr="00A510E8">
        <w:rPr>
          <w:lang w:val="uk-UA"/>
        </w:rPr>
        <w:t>Миронець-Мельничук Олену Костянтинівну</w:t>
      </w:r>
      <w:r w:rsidRPr="00A510E8">
        <w:rPr>
          <w:shd w:val="clear" w:color="auto" w:fill="FFFFFF"/>
          <w:lang w:val="uk-UA"/>
        </w:rPr>
        <w:t xml:space="preserve"> </w:t>
      </w:r>
      <w:r w:rsidRPr="00A510E8">
        <w:rPr>
          <w:lang w:val="uk-UA"/>
        </w:rPr>
        <w:t>з посади судді Київського районного суду міста Полтави у зв’язку з поданням заяви про відставку.</w:t>
      </w:r>
    </w:p>
    <w:p w:rsidR="00465DA4" w:rsidRPr="00A510E8" w:rsidRDefault="00465DA4" w:rsidP="00465DA4">
      <w:pPr>
        <w:jc w:val="both"/>
        <w:rPr>
          <w:lang w:val="uk-UA"/>
        </w:rPr>
      </w:pPr>
    </w:p>
    <w:p w:rsidR="00465DA4" w:rsidRPr="00A510E8" w:rsidRDefault="00465DA4" w:rsidP="00465DA4">
      <w:pPr>
        <w:jc w:val="both"/>
        <w:rPr>
          <w:lang w:val="uk-UA"/>
        </w:rPr>
      </w:pPr>
    </w:p>
    <w:p w:rsidR="00460DB2" w:rsidRPr="00A510E8" w:rsidRDefault="00040F5F" w:rsidP="00465DA4">
      <w:pPr>
        <w:jc w:val="both"/>
        <w:rPr>
          <w:b/>
          <w:lang w:val="uk-UA"/>
        </w:rPr>
      </w:pPr>
      <w:r>
        <w:rPr>
          <w:b/>
          <w:lang w:val="uk-UA"/>
        </w:rPr>
        <w:t>Заступник Голови</w:t>
      </w:r>
    </w:p>
    <w:p w:rsidR="00465DA4" w:rsidRPr="00A510E8" w:rsidRDefault="00465DA4" w:rsidP="00465DA4">
      <w:pPr>
        <w:jc w:val="both"/>
        <w:rPr>
          <w:b/>
          <w:lang w:val="uk-UA"/>
        </w:rPr>
      </w:pPr>
      <w:r w:rsidRPr="00A510E8">
        <w:rPr>
          <w:b/>
          <w:lang w:val="uk-UA"/>
        </w:rPr>
        <w:t>Вищої ради правосуддя</w:t>
      </w:r>
      <w:r w:rsidRPr="00A510E8">
        <w:rPr>
          <w:b/>
          <w:lang w:val="uk-UA"/>
        </w:rPr>
        <w:tab/>
      </w:r>
      <w:r w:rsidRPr="00A510E8">
        <w:rPr>
          <w:b/>
          <w:lang w:val="uk-UA"/>
        </w:rPr>
        <w:tab/>
      </w:r>
      <w:r w:rsidRPr="00A510E8">
        <w:rPr>
          <w:b/>
          <w:lang w:val="uk-UA"/>
        </w:rPr>
        <w:tab/>
      </w:r>
      <w:r w:rsidRPr="00A510E8">
        <w:rPr>
          <w:b/>
          <w:lang w:val="uk-UA"/>
        </w:rPr>
        <w:tab/>
        <w:t xml:space="preserve"> </w:t>
      </w:r>
      <w:r w:rsidRPr="00A510E8">
        <w:rPr>
          <w:b/>
          <w:lang w:val="uk-UA"/>
        </w:rPr>
        <w:tab/>
        <w:t xml:space="preserve">       </w:t>
      </w:r>
      <w:r w:rsidR="00460DB2" w:rsidRPr="00A510E8">
        <w:rPr>
          <w:b/>
          <w:lang w:val="uk-UA"/>
        </w:rPr>
        <w:t>Дмитро ЛУК</w:t>
      </w:r>
      <w:r w:rsidR="00460DB2" w:rsidRPr="00040F5F">
        <w:rPr>
          <w:b/>
        </w:rPr>
        <w:t>’</w:t>
      </w:r>
      <w:proofErr w:type="spellStart"/>
      <w:r w:rsidR="00460DB2" w:rsidRPr="00A510E8">
        <w:rPr>
          <w:b/>
          <w:lang w:val="uk-UA"/>
        </w:rPr>
        <w:t>ЯНОВ</w:t>
      </w:r>
      <w:proofErr w:type="spellEnd"/>
    </w:p>
    <w:p w:rsidR="00A613FF" w:rsidRPr="00A510E8" w:rsidRDefault="00A613FF" w:rsidP="0089275E">
      <w:pPr>
        <w:jc w:val="both"/>
        <w:rPr>
          <w:b/>
          <w:lang w:val="uk-UA"/>
        </w:rPr>
      </w:pPr>
    </w:p>
    <w:p w:rsidR="00A613FF" w:rsidRPr="00A510E8"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p w:rsidR="00A613FF" w:rsidRPr="005C13CA" w:rsidRDefault="00A613FF" w:rsidP="0089275E">
      <w:pPr>
        <w:jc w:val="both"/>
        <w:rPr>
          <w:b/>
          <w:lang w:val="uk-UA"/>
        </w:rPr>
      </w:pPr>
    </w:p>
    <w:sectPr w:rsidR="00A613FF" w:rsidRPr="005C13CA" w:rsidSect="00397B7A">
      <w:headerReference w:type="default" r:id="rId11"/>
      <w:pgSz w:w="11906" w:h="16838"/>
      <w:pgMar w:top="1134" w:right="567"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0E8" w:rsidRDefault="00A510E8" w:rsidP="00965F35">
      <w:r>
        <w:separator/>
      </w:r>
    </w:p>
  </w:endnote>
  <w:endnote w:type="continuationSeparator" w:id="0">
    <w:p w:rsidR="00A510E8" w:rsidRDefault="00A510E8"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0E8" w:rsidRDefault="00A510E8" w:rsidP="00965F35">
      <w:r>
        <w:separator/>
      </w:r>
    </w:p>
  </w:footnote>
  <w:footnote w:type="continuationSeparator" w:id="0">
    <w:p w:rsidR="00A510E8" w:rsidRDefault="00A510E8"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3520"/>
      <w:docPartObj>
        <w:docPartGallery w:val="Page Numbers (Top of Page)"/>
        <w:docPartUnique/>
      </w:docPartObj>
    </w:sdtPr>
    <w:sdtContent>
      <w:p w:rsidR="00A510E8" w:rsidRDefault="008700AF" w:rsidP="00721A61">
        <w:pPr>
          <w:pStyle w:val="a5"/>
          <w:jc w:val="center"/>
        </w:pPr>
        <w:fldSimple w:instr=" PAGE   \* MERGEFORMAT ">
          <w:r w:rsidR="00103B1E">
            <w:rPr>
              <w:noProof/>
            </w:rPr>
            <w:t>4</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rsids>
    <w:rsidRoot w:val="00965F35"/>
    <w:rsid w:val="0000030D"/>
    <w:rsid w:val="000007FA"/>
    <w:rsid w:val="00007BEB"/>
    <w:rsid w:val="00012F00"/>
    <w:rsid w:val="00015D8D"/>
    <w:rsid w:val="0002693A"/>
    <w:rsid w:val="00033053"/>
    <w:rsid w:val="0003381F"/>
    <w:rsid w:val="00040F5F"/>
    <w:rsid w:val="00053C94"/>
    <w:rsid w:val="00056899"/>
    <w:rsid w:val="0007197C"/>
    <w:rsid w:val="000914CC"/>
    <w:rsid w:val="000B0B86"/>
    <w:rsid w:val="000B136D"/>
    <w:rsid w:val="000B32A9"/>
    <w:rsid w:val="000B4A5C"/>
    <w:rsid w:val="000B51EC"/>
    <w:rsid w:val="000C1E2A"/>
    <w:rsid w:val="000C3626"/>
    <w:rsid w:val="000C4140"/>
    <w:rsid w:val="000D388E"/>
    <w:rsid w:val="000E0295"/>
    <w:rsid w:val="000E38A9"/>
    <w:rsid w:val="000F0B21"/>
    <w:rsid w:val="00103B1E"/>
    <w:rsid w:val="001231FC"/>
    <w:rsid w:val="001271C3"/>
    <w:rsid w:val="0013393C"/>
    <w:rsid w:val="0014725B"/>
    <w:rsid w:val="00156070"/>
    <w:rsid w:val="001563FC"/>
    <w:rsid w:val="00175F7E"/>
    <w:rsid w:val="00191643"/>
    <w:rsid w:val="00191709"/>
    <w:rsid w:val="00197E6A"/>
    <w:rsid w:val="001A0F59"/>
    <w:rsid w:val="001A4A09"/>
    <w:rsid w:val="001B0897"/>
    <w:rsid w:val="001B5A7A"/>
    <w:rsid w:val="001C50CC"/>
    <w:rsid w:val="001D406B"/>
    <w:rsid w:val="001D7169"/>
    <w:rsid w:val="001E1A04"/>
    <w:rsid w:val="001E4FA1"/>
    <w:rsid w:val="001F620A"/>
    <w:rsid w:val="00201861"/>
    <w:rsid w:val="00210377"/>
    <w:rsid w:val="002319C3"/>
    <w:rsid w:val="0023588F"/>
    <w:rsid w:val="00235E75"/>
    <w:rsid w:val="00240114"/>
    <w:rsid w:val="0025181B"/>
    <w:rsid w:val="0026143F"/>
    <w:rsid w:val="00265DA8"/>
    <w:rsid w:val="002710EB"/>
    <w:rsid w:val="00280EB7"/>
    <w:rsid w:val="00282F95"/>
    <w:rsid w:val="00287F5D"/>
    <w:rsid w:val="002B5C06"/>
    <w:rsid w:val="002B6FE3"/>
    <w:rsid w:val="002B7407"/>
    <w:rsid w:val="002D0C15"/>
    <w:rsid w:val="002D4F7A"/>
    <w:rsid w:val="002D6208"/>
    <w:rsid w:val="002E1B7B"/>
    <w:rsid w:val="002F7E45"/>
    <w:rsid w:val="00300F78"/>
    <w:rsid w:val="003015E2"/>
    <w:rsid w:val="00302A12"/>
    <w:rsid w:val="00302D60"/>
    <w:rsid w:val="003039C7"/>
    <w:rsid w:val="00313ED5"/>
    <w:rsid w:val="00342112"/>
    <w:rsid w:val="003516E4"/>
    <w:rsid w:val="00354E7F"/>
    <w:rsid w:val="0036173E"/>
    <w:rsid w:val="0036540B"/>
    <w:rsid w:val="00371C7D"/>
    <w:rsid w:val="00371EBE"/>
    <w:rsid w:val="0037292A"/>
    <w:rsid w:val="00374B58"/>
    <w:rsid w:val="00377C54"/>
    <w:rsid w:val="003831FE"/>
    <w:rsid w:val="003870BB"/>
    <w:rsid w:val="00391BD1"/>
    <w:rsid w:val="00392C00"/>
    <w:rsid w:val="00394329"/>
    <w:rsid w:val="00397B7A"/>
    <w:rsid w:val="003A553E"/>
    <w:rsid w:val="003B132B"/>
    <w:rsid w:val="003C4EFA"/>
    <w:rsid w:val="003D727F"/>
    <w:rsid w:val="003D7F89"/>
    <w:rsid w:val="003E417C"/>
    <w:rsid w:val="003F362E"/>
    <w:rsid w:val="003F3C15"/>
    <w:rsid w:val="003F77A6"/>
    <w:rsid w:val="0040547B"/>
    <w:rsid w:val="00406B03"/>
    <w:rsid w:val="00410153"/>
    <w:rsid w:val="004119F4"/>
    <w:rsid w:val="00414882"/>
    <w:rsid w:val="00417CC4"/>
    <w:rsid w:val="00447A17"/>
    <w:rsid w:val="004512A9"/>
    <w:rsid w:val="00460DB2"/>
    <w:rsid w:val="00465DA4"/>
    <w:rsid w:val="0047469B"/>
    <w:rsid w:val="004811E9"/>
    <w:rsid w:val="00493291"/>
    <w:rsid w:val="004A0A7A"/>
    <w:rsid w:val="004A2C7C"/>
    <w:rsid w:val="004A4118"/>
    <w:rsid w:val="004A7A24"/>
    <w:rsid w:val="004B127E"/>
    <w:rsid w:val="004B4012"/>
    <w:rsid w:val="004C37EF"/>
    <w:rsid w:val="004C6DE7"/>
    <w:rsid w:val="004C7800"/>
    <w:rsid w:val="004D1891"/>
    <w:rsid w:val="004D46CB"/>
    <w:rsid w:val="004D7A14"/>
    <w:rsid w:val="004E4787"/>
    <w:rsid w:val="00513E20"/>
    <w:rsid w:val="0052637E"/>
    <w:rsid w:val="00533A5B"/>
    <w:rsid w:val="00551732"/>
    <w:rsid w:val="005552EC"/>
    <w:rsid w:val="00562AF2"/>
    <w:rsid w:val="00564661"/>
    <w:rsid w:val="0057013B"/>
    <w:rsid w:val="00580349"/>
    <w:rsid w:val="00580D6A"/>
    <w:rsid w:val="00582CB9"/>
    <w:rsid w:val="00587BAC"/>
    <w:rsid w:val="0059101B"/>
    <w:rsid w:val="0059206D"/>
    <w:rsid w:val="00594437"/>
    <w:rsid w:val="00595A6F"/>
    <w:rsid w:val="00596EF8"/>
    <w:rsid w:val="005A12A1"/>
    <w:rsid w:val="005A2037"/>
    <w:rsid w:val="005A5160"/>
    <w:rsid w:val="005A52A3"/>
    <w:rsid w:val="005A599F"/>
    <w:rsid w:val="005C13CA"/>
    <w:rsid w:val="005C503A"/>
    <w:rsid w:val="005D488C"/>
    <w:rsid w:val="005E6D06"/>
    <w:rsid w:val="005F3FC0"/>
    <w:rsid w:val="0060052A"/>
    <w:rsid w:val="0060263E"/>
    <w:rsid w:val="00604195"/>
    <w:rsid w:val="00612667"/>
    <w:rsid w:val="00621770"/>
    <w:rsid w:val="00627FAB"/>
    <w:rsid w:val="006327CF"/>
    <w:rsid w:val="006370C0"/>
    <w:rsid w:val="006451BA"/>
    <w:rsid w:val="00650660"/>
    <w:rsid w:val="00651289"/>
    <w:rsid w:val="0066078C"/>
    <w:rsid w:val="0066099A"/>
    <w:rsid w:val="00660B3A"/>
    <w:rsid w:val="00662556"/>
    <w:rsid w:val="006630E3"/>
    <w:rsid w:val="00663D83"/>
    <w:rsid w:val="00665DF9"/>
    <w:rsid w:val="006753BB"/>
    <w:rsid w:val="00676544"/>
    <w:rsid w:val="00676F8B"/>
    <w:rsid w:val="00680898"/>
    <w:rsid w:val="006908D7"/>
    <w:rsid w:val="006954CD"/>
    <w:rsid w:val="00695A48"/>
    <w:rsid w:val="006A3485"/>
    <w:rsid w:val="006B103E"/>
    <w:rsid w:val="006B2004"/>
    <w:rsid w:val="006B6D3C"/>
    <w:rsid w:val="006C0F9D"/>
    <w:rsid w:val="006C2B2D"/>
    <w:rsid w:val="006D41AB"/>
    <w:rsid w:val="006E24BD"/>
    <w:rsid w:val="006F2AB2"/>
    <w:rsid w:val="00707ECC"/>
    <w:rsid w:val="00720FA0"/>
    <w:rsid w:val="00721A61"/>
    <w:rsid w:val="00727473"/>
    <w:rsid w:val="00727C44"/>
    <w:rsid w:val="00742BD0"/>
    <w:rsid w:val="00747439"/>
    <w:rsid w:val="00751006"/>
    <w:rsid w:val="007513DE"/>
    <w:rsid w:val="0076074B"/>
    <w:rsid w:val="007734EB"/>
    <w:rsid w:val="00784C20"/>
    <w:rsid w:val="00787F2F"/>
    <w:rsid w:val="00792A36"/>
    <w:rsid w:val="00794740"/>
    <w:rsid w:val="00796285"/>
    <w:rsid w:val="007A33FF"/>
    <w:rsid w:val="007C4F3E"/>
    <w:rsid w:val="007C6821"/>
    <w:rsid w:val="007D0EEF"/>
    <w:rsid w:val="007D6794"/>
    <w:rsid w:val="007E6295"/>
    <w:rsid w:val="007F1B50"/>
    <w:rsid w:val="007F3B0B"/>
    <w:rsid w:val="007F56D1"/>
    <w:rsid w:val="007F7E71"/>
    <w:rsid w:val="00811B7C"/>
    <w:rsid w:val="0081464C"/>
    <w:rsid w:val="00815EE3"/>
    <w:rsid w:val="00821514"/>
    <w:rsid w:val="008508E2"/>
    <w:rsid w:val="00852CC7"/>
    <w:rsid w:val="0085560A"/>
    <w:rsid w:val="00857042"/>
    <w:rsid w:val="00857758"/>
    <w:rsid w:val="00866B86"/>
    <w:rsid w:val="008700AF"/>
    <w:rsid w:val="0087234F"/>
    <w:rsid w:val="00883458"/>
    <w:rsid w:val="00886766"/>
    <w:rsid w:val="00887B6A"/>
    <w:rsid w:val="0089275E"/>
    <w:rsid w:val="008944CF"/>
    <w:rsid w:val="008A2C4F"/>
    <w:rsid w:val="008A5961"/>
    <w:rsid w:val="008A668C"/>
    <w:rsid w:val="008A6BD6"/>
    <w:rsid w:val="008B45B7"/>
    <w:rsid w:val="008D0F6D"/>
    <w:rsid w:val="008E1BC4"/>
    <w:rsid w:val="008F334C"/>
    <w:rsid w:val="00906766"/>
    <w:rsid w:val="00912B26"/>
    <w:rsid w:val="00921219"/>
    <w:rsid w:val="00924DE9"/>
    <w:rsid w:val="00933ED1"/>
    <w:rsid w:val="00937203"/>
    <w:rsid w:val="009437AD"/>
    <w:rsid w:val="00945F67"/>
    <w:rsid w:val="009535F5"/>
    <w:rsid w:val="0095661C"/>
    <w:rsid w:val="00965F35"/>
    <w:rsid w:val="00980432"/>
    <w:rsid w:val="00984534"/>
    <w:rsid w:val="00984753"/>
    <w:rsid w:val="00987739"/>
    <w:rsid w:val="009B00D2"/>
    <w:rsid w:val="009B24D2"/>
    <w:rsid w:val="009B3C6F"/>
    <w:rsid w:val="009C40DB"/>
    <w:rsid w:val="009E1BE0"/>
    <w:rsid w:val="009E2CAA"/>
    <w:rsid w:val="009E2D4B"/>
    <w:rsid w:val="00A00A67"/>
    <w:rsid w:val="00A03612"/>
    <w:rsid w:val="00A14E9C"/>
    <w:rsid w:val="00A15F52"/>
    <w:rsid w:val="00A23DC6"/>
    <w:rsid w:val="00A420EF"/>
    <w:rsid w:val="00A4512E"/>
    <w:rsid w:val="00A510E8"/>
    <w:rsid w:val="00A60C26"/>
    <w:rsid w:val="00A613FF"/>
    <w:rsid w:val="00A63E9C"/>
    <w:rsid w:val="00A66D93"/>
    <w:rsid w:val="00A71E9D"/>
    <w:rsid w:val="00A72424"/>
    <w:rsid w:val="00A72E72"/>
    <w:rsid w:val="00A75C27"/>
    <w:rsid w:val="00A80F2B"/>
    <w:rsid w:val="00AB156C"/>
    <w:rsid w:val="00AB2041"/>
    <w:rsid w:val="00AC3249"/>
    <w:rsid w:val="00AD29A8"/>
    <w:rsid w:val="00AD445D"/>
    <w:rsid w:val="00AE0682"/>
    <w:rsid w:val="00AE11DB"/>
    <w:rsid w:val="00AE3B92"/>
    <w:rsid w:val="00AF1CFD"/>
    <w:rsid w:val="00B021BA"/>
    <w:rsid w:val="00B0298B"/>
    <w:rsid w:val="00B045CB"/>
    <w:rsid w:val="00B07B96"/>
    <w:rsid w:val="00B16F19"/>
    <w:rsid w:val="00B31D6E"/>
    <w:rsid w:val="00B33A7D"/>
    <w:rsid w:val="00B42C87"/>
    <w:rsid w:val="00B43634"/>
    <w:rsid w:val="00B467B8"/>
    <w:rsid w:val="00B50C6C"/>
    <w:rsid w:val="00B60C71"/>
    <w:rsid w:val="00B625B5"/>
    <w:rsid w:val="00B677CE"/>
    <w:rsid w:val="00B72B52"/>
    <w:rsid w:val="00B7788C"/>
    <w:rsid w:val="00B83F2A"/>
    <w:rsid w:val="00B97AF2"/>
    <w:rsid w:val="00BB0167"/>
    <w:rsid w:val="00BB04B9"/>
    <w:rsid w:val="00BB0812"/>
    <w:rsid w:val="00BB2B4D"/>
    <w:rsid w:val="00BB3274"/>
    <w:rsid w:val="00BC3C17"/>
    <w:rsid w:val="00BC55B5"/>
    <w:rsid w:val="00BD31F8"/>
    <w:rsid w:val="00BF0BEE"/>
    <w:rsid w:val="00C05983"/>
    <w:rsid w:val="00C1319B"/>
    <w:rsid w:val="00C14FB0"/>
    <w:rsid w:val="00C30B6F"/>
    <w:rsid w:val="00C43306"/>
    <w:rsid w:val="00C46A8A"/>
    <w:rsid w:val="00C54CEE"/>
    <w:rsid w:val="00C83D0A"/>
    <w:rsid w:val="00C9082C"/>
    <w:rsid w:val="00C93774"/>
    <w:rsid w:val="00C93FA6"/>
    <w:rsid w:val="00CA3179"/>
    <w:rsid w:val="00CA41F3"/>
    <w:rsid w:val="00CD1AE0"/>
    <w:rsid w:val="00CD2DF4"/>
    <w:rsid w:val="00CD33E3"/>
    <w:rsid w:val="00CD6A8A"/>
    <w:rsid w:val="00CE3D19"/>
    <w:rsid w:val="00CF36E0"/>
    <w:rsid w:val="00CF44F3"/>
    <w:rsid w:val="00D01915"/>
    <w:rsid w:val="00D073EE"/>
    <w:rsid w:val="00D11664"/>
    <w:rsid w:val="00D20E23"/>
    <w:rsid w:val="00D22612"/>
    <w:rsid w:val="00D31587"/>
    <w:rsid w:val="00D32835"/>
    <w:rsid w:val="00D34753"/>
    <w:rsid w:val="00D67DBF"/>
    <w:rsid w:val="00D727F4"/>
    <w:rsid w:val="00D75EB7"/>
    <w:rsid w:val="00D80423"/>
    <w:rsid w:val="00D90706"/>
    <w:rsid w:val="00D92E7C"/>
    <w:rsid w:val="00D9460C"/>
    <w:rsid w:val="00D9684B"/>
    <w:rsid w:val="00DA0885"/>
    <w:rsid w:val="00DA6E43"/>
    <w:rsid w:val="00DC03CF"/>
    <w:rsid w:val="00DC1C67"/>
    <w:rsid w:val="00DC28B0"/>
    <w:rsid w:val="00DD02B0"/>
    <w:rsid w:val="00DD0ABA"/>
    <w:rsid w:val="00DD1D60"/>
    <w:rsid w:val="00DD3B27"/>
    <w:rsid w:val="00DD3E4D"/>
    <w:rsid w:val="00DE59E7"/>
    <w:rsid w:val="00DF4916"/>
    <w:rsid w:val="00E00945"/>
    <w:rsid w:val="00E03B16"/>
    <w:rsid w:val="00E173EA"/>
    <w:rsid w:val="00E232E0"/>
    <w:rsid w:val="00E37CC9"/>
    <w:rsid w:val="00E51199"/>
    <w:rsid w:val="00E52594"/>
    <w:rsid w:val="00E566F3"/>
    <w:rsid w:val="00E66C35"/>
    <w:rsid w:val="00E75860"/>
    <w:rsid w:val="00E83CB4"/>
    <w:rsid w:val="00E87358"/>
    <w:rsid w:val="00E87F43"/>
    <w:rsid w:val="00EA2D7D"/>
    <w:rsid w:val="00EA76C8"/>
    <w:rsid w:val="00EB359D"/>
    <w:rsid w:val="00EB4E66"/>
    <w:rsid w:val="00EC2563"/>
    <w:rsid w:val="00ED13DB"/>
    <w:rsid w:val="00ED2670"/>
    <w:rsid w:val="00EF6BE3"/>
    <w:rsid w:val="00F14EED"/>
    <w:rsid w:val="00F2189D"/>
    <w:rsid w:val="00F345C9"/>
    <w:rsid w:val="00F412CA"/>
    <w:rsid w:val="00F415C7"/>
    <w:rsid w:val="00F43327"/>
    <w:rsid w:val="00F56906"/>
    <w:rsid w:val="00F572C9"/>
    <w:rsid w:val="00F61829"/>
    <w:rsid w:val="00F64356"/>
    <w:rsid w:val="00F776DC"/>
    <w:rsid w:val="00F85DF4"/>
    <w:rsid w:val="00F87EEB"/>
    <w:rsid w:val="00FA0054"/>
    <w:rsid w:val="00FA2561"/>
    <w:rsid w:val="00FB6924"/>
    <w:rsid w:val="00FC0B41"/>
    <w:rsid w:val="00FD4DB9"/>
    <w:rsid w:val="00FE261E"/>
    <w:rsid w:val="00FE3E84"/>
    <w:rsid w:val="00FF03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uiPriority w:val="1"/>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uiPriority w:val="1"/>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character" w:customStyle="1" w:styleId="af0">
    <w:name w:val="Абзац списку Знак"/>
    <w:aliases w:val="Подглава Знак"/>
    <w:basedOn w:val="a0"/>
    <w:link w:val="af1"/>
    <w:uiPriority w:val="34"/>
    <w:locked/>
    <w:rsid w:val="00F776DC"/>
    <w:rPr>
      <w:rFonts w:ascii="Times New Roman" w:eastAsia="Calibri" w:hAnsi="Times New Roman" w:cs="Times New Roman"/>
      <w:sz w:val="24"/>
      <w:lang w:val="ru-RU"/>
    </w:rPr>
  </w:style>
  <w:style w:type="paragraph" w:styleId="af1">
    <w:name w:val="List Paragraph"/>
    <w:aliases w:val="Подглава"/>
    <w:basedOn w:val="a"/>
    <w:link w:val="af0"/>
    <w:uiPriority w:val="34"/>
    <w:qFormat/>
    <w:rsid w:val="00F776DC"/>
    <w:pPr>
      <w:spacing w:after="200" w:line="276" w:lineRule="auto"/>
      <w:ind w:left="720"/>
      <w:contextualSpacing/>
    </w:pPr>
    <w:rPr>
      <w:sz w:val="24"/>
      <w:szCs w:val="22"/>
      <w:lang w:eastAsia="en-US"/>
    </w:rPr>
  </w:style>
</w:styles>
</file>

<file path=word/webSettings.xml><?xml version="1.0" encoding="utf-8"?>
<w:webSettings xmlns:r="http://schemas.openxmlformats.org/officeDocument/2006/relationships" xmlns:w="http://schemas.openxmlformats.org/wordprocessingml/2006/main">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378626411">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F123F-EF32-4760-BD92-2D88FFC3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7601</Words>
  <Characters>4334</Characters>
  <Application>Microsoft Office Word</Application>
  <DocSecurity>0</DocSecurity>
  <Lines>36</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Наталія Верходанова (VRU-IMP21 - n.verhodanova)</cp:lastModifiedBy>
  <cp:revision>42</cp:revision>
  <cp:lastPrinted>2024-03-28T10:58:00Z</cp:lastPrinted>
  <dcterms:created xsi:type="dcterms:W3CDTF">2024-03-25T15:05:00Z</dcterms:created>
  <dcterms:modified xsi:type="dcterms:W3CDTF">2024-03-29T07:19:00Z</dcterms:modified>
</cp:coreProperties>
</file>