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EF0" w:rsidRDefault="00A760CB" w:rsidP="004133EC">
      <w:pPr>
        <w:spacing w:after="0" w:line="276" w:lineRule="auto"/>
        <w:contextualSpacing/>
        <w:rPr>
          <w:rFonts w:ascii="AcademyC" w:eastAsia="Calibri" w:hAnsi="AcademyC" w:cs="Times New Roman"/>
          <w:sz w:val="28"/>
        </w:rPr>
      </w:pPr>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-188595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p>
    <w:p w:rsidR="00413EF0" w:rsidRDefault="00413EF0" w:rsidP="004133EC">
      <w:pPr>
        <w:spacing w:after="0" w:line="276" w:lineRule="auto"/>
        <w:contextualSpacing/>
        <w:rPr>
          <w:rFonts w:ascii="AcademyC" w:eastAsia="Calibri" w:hAnsi="AcademyC" w:cs="Times New Roman"/>
          <w:sz w:val="28"/>
        </w:rPr>
      </w:pPr>
    </w:p>
    <w:p w:rsidR="00A760CB" w:rsidRPr="00A760CB" w:rsidRDefault="00A760CB" w:rsidP="00413EF0">
      <w:pPr>
        <w:spacing w:after="0" w:line="276" w:lineRule="auto"/>
        <w:contextualSpacing/>
        <w:jc w:val="center"/>
        <w:rPr>
          <w:rFonts w:ascii="AcademyC" w:eastAsia="Calibri" w:hAnsi="AcademyC" w:cs="Times New Roman"/>
          <w:sz w:val="28"/>
        </w:rPr>
      </w:pP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DE0AFB" w:rsidP="00A760CB">
            <w:pPr>
              <w:ind w:right="-2"/>
              <w:rPr>
                <w:rFonts w:ascii="Times New Roman" w:hAnsi="Times New Roman" w:cs="Times New Roman"/>
                <w:noProof/>
                <w:sz w:val="28"/>
                <w:szCs w:val="28"/>
              </w:rPr>
            </w:pPr>
            <w:r>
              <w:rPr>
                <w:rFonts w:ascii="Times New Roman" w:hAnsi="Times New Roman" w:cs="Times New Roman"/>
                <w:noProof/>
                <w:sz w:val="28"/>
                <w:szCs w:val="28"/>
              </w:rPr>
              <w:t>20 березня 2024 року</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DE0AFB">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E4573C">
              <w:rPr>
                <w:rFonts w:ascii="Times New Roman" w:hAnsi="Times New Roman" w:cs="Times New Roman"/>
                <w:noProof/>
                <w:sz w:val="28"/>
                <w:szCs w:val="28"/>
                <w:lang w:val="ru-RU"/>
              </w:rPr>
              <w:t>№</w:t>
            </w:r>
            <w:r w:rsidR="00DE0AFB">
              <w:rPr>
                <w:rFonts w:ascii="Times New Roman" w:hAnsi="Times New Roman" w:cs="Times New Roman"/>
                <w:noProof/>
                <w:sz w:val="28"/>
                <w:szCs w:val="28"/>
                <w:lang w:val="ru-RU"/>
              </w:rPr>
              <w:t xml:space="preserve"> 842/2дп/15-24</w:t>
            </w:r>
            <w:bookmarkStart w:id="0" w:name="_GoBack"/>
            <w:bookmarkEnd w:id="0"/>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E4573C" w:rsidRDefault="00A760CB" w:rsidP="008B2F95">
            <w:pPr>
              <w:spacing w:after="0" w:line="240" w:lineRule="auto"/>
              <w:ind w:right="-1"/>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 xml:space="preserve">Про відмову у відкритті дисциплінарних справ за скаргами: </w:t>
            </w:r>
            <w:r w:rsidR="00E4573C">
              <w:rPr>
                <w:rFonts w:ascii="Times New Roman" w:eastAsia="Times New Roman" w:hAnsi="Times New Roman" w:cs="Calibri"/>
                <w:b/>
                <w:sz w:val="24"/>
                <w:szCs w:val="24"/>
                <w:lang w:eastAsia="ru-RU"/>
              </w:rPr>
              <w:t xml:space="preserve">Волкова О.В. стосовно судді Деснянського районного суду міста Чернігова </w:t>
            </w:r>
            <w:proofErr w:type="spellStart"/>
            <w:r w:rsidR="00E4573C">
              <w:rPr>
                <w:rFonts w:ascii="Times New Roman" w:eastAsia="Times New Roman" w:hAnsi="Times New Roman" w:cs="Calibri"/>
                <w:b/>
                <w:sz w:val="24"/>
                <w:szCs w:val="24"/>
                <w:lang w:eastAsia="ru-RU"/>
              </w:rPr>
              <w:t>Рощиної</w:t>
            </w:r>
            <w:proofErr w:type="spellEnd"/>
            <w:r w:rsidR="00E4573C">
              <w:rPr>
                <w:rFonts w:ascii="Times New Roman" w:eastAsia="Times New Roman" w:hAnsi="Times New Roman" w:cs="Calibri"/>
                <w:b/>
                <w:sz w:val="24"/>
                <w:szCs w:val="24"/>
                <w:lang w:eastAsia="ru-RU"/>
              </w:rPr>
              <w:t xml:space="preserve"> Т.С.; Моргун Н.О., </w:t>
            </w:r>
            <w:proofErr w:type="spellStart"/>
            <w:r w:rsidR="00E4573C">
              <w:rPr>
                <w:rFonts w:ascii="Times New Roman" w:eastAsia="Times New Roman" w:hAnsi="Times New Roman" w:cs="Calibri"/>
                <w:b/>
                <w:sz w:val="24"/>
                <w:szCs w:val="24"/>
                <w:lang w:eastAsia="ru-RU"/>
              </w:rPr>
              <w:t>Макоревича</w:t>
            </w:r>
            <w:proofErr w:type="spellEnd"/>
            <w:r w:rsidR="00E4573C">
              <w:rPr>
                <w:rFonts w:ascii="Times New Roman" w:eastAsia="Times New Roman" w:hAnsi="Times New Roman" w:cs="Calibri"/>
                <w:b/>
                <w:sz w:val="24"/>
                <w:szCs w:val="24"/>
                <w:lang w:eastAsia="ru-RU"/>
              </w:rPr>
              <w:t xml:space="preserve"> М.В., адвоката </w:t>
            </w:r>
            <w:proofErr w:type="spellStart"/>
            <w:r w:rsidR="00E4573C">
              <w:rPr>
                <w:rFonts w:ascii="Times New Roman" w:eastAsia="Times New Roman" w:hAnsi="Times New Roman" w:cs="Calibri"/>
                <w:b/>
                <w:sz w:val="24"/>
                <w:szCs w:val="24"/>
                <w:lang w:eastAsia="ru-RU"/>
              </w:rPr>
              <w:t>Гончарової</w:t>
            </w:r>
            <w:proofErr w:type="spellEnd"/>
            <w:r w:rsidR="00E4573C">
              <w:rPr>
                <w:rFonts w:ascii="Times New Roman" w:eastAsia="Times New Roman" w:hAnsi="Times New Roman" w:cs="Calibri"/>
                <w:b/>
                <w:sz w:val="24"/>
                <w:szCs w:val="24"/>
                <w:lang w:eastAsia="ru-RU"/>
              </w:rPr>
              <w:t xml:space="preserve"> Г.М. стосовно судді Оболонського районного суду міста Києва            Жука М.В.; Бакай Л.А. стосовно судді Очаківського міськрайонного суду Миколаївської області </w:t>
            </w:r>
            <w:proofErr w:type="spellStart"/>
            <w:r w:rsidR="00E4573C">
              <w:rPr>
                <w:rFonts w:ascii="Times New Roman" w:eastAsia="Times New Roman" w:hAnsi="Times New Roman" w:cs="Calibri"/>
                <w:b/>
                <w:sz w:val="24"/>
                <w:szCs w:val="24"/>
                <w:lang w:eastAsia="ru-RU"/>
              </w:rPr>
              <w:t>Куцарова</w:t>
            </w:r>
            <w:proofErr w:type="spellEnd"/>
            <w:r w:rsidR="00E4573C">
              <w:rPr>
                <w:rFonts w:ascii="Times New Roman" w:eastAsia="Times New Roman" w:hAnsi="Times New Roman" w:cs="Calibri"/>
                <w:b/>
                <w:sz w:val="24"/>
                <w:szCs w:val="24"/>
                <w:lang w:eastAsia="ru-RU"/>
              </w:rPr>
              <w:t xml:space="preserve"> В.І. </w:t>
            </w:r>
          </w:p>
          <w:p w:rsidR="00A760CB" w:rsidRPr="000E1262" w:rsidRDefault="00A760CB" w:rsidP="00E4573C">
            <w:pPr>
              <w:spacing w:after="0" w:line="240" w:lineRule="auto"/>
              <w:ind w:right="-1"/>
              <w:jc w:val="both"/>
              <w:rPr>
                <w:rFonts w:ascii="Times New Roman" w:eastAsia="Times New Roman" w:hAnsi="Times New Roman" w:cs="Calibri"/>
                <w:b/>
                <w:sz w:val="24"/>
                <w:szCs w:val="24"/>
                <w:lang w:eastAsia="ru-RU"/>
              </w:rPr>
            </w:pPr>
          </w:p>
        </w:tc>
      </w:tr>
    </w:tbl>
    <w:p w:rsidR="004133EC" w:rsidRDefault="004133EC" w:rsidP="00A760CB">
      <w:pPr>
        <w:spacing w:after="0" w:line="240" w:lineRule="auto"/>
        <w:ind w:firstLine="567"/>
        <w:jc w:val="both"/>
        <w:rPr>
          <w:rFonts w:ascii="Times New Roman" w:hAnsi="Times New Roman" w:cs="Times New Roman"/>
          <w:sz w:val="27"/>
          <w:szCs w:val="27"/>
        </w:rPr>
      </w:pPr>
    </w:p>
    <w:p w:rsidR="00A760CB" w:rsidRPr="00413EF0" w:rsidRDefault="00A760CB" w:rsidP="00A760CB">
      <w:pPr>
        <w:spacing w:after="0" w:line="240" w:lineRule="auto"/>
        <w:ind w:firstLine="567"/>
        <w:jc w:val="both"/>
        <w:rPr>
          <w:rFonts w:ascii="Times New Roman" w:hAnsi="Times New Roman" w:cs="Times New Roman"/>
          <w:color w:val="000000"/>
          <w:sz w:val="28"/>
          <w:szCs w:val="28"/>
        </w:rPr>
      </w:pPr>
      <w:r w:rsidRPr="00413EF0">
        <w:rPr>
          <w:rFonts w:ascii="Times New Roman" w:hAnsi="Times New Roman" w:cs="Times New Roman"/>
          <w:sz w:val="28"/>
          <w:szCs w:val="28"/>
        </w:rPr>
        <w:t>Друга Дисциплінарна палата Вищої ради правосуддя у складі              головуючого –</w:t>
      </w:r>
      <w:r w:rsidR="000822CE" w:rsidRPr="00413EF0">
        <w:rPr>
          <w:rFonts w:ascii="Times New Roman" w:hAnsi="Times New Roman" w:cs="Times New Roman"/>
          <w:sz w:val="28"/>
          <w:szCs w:val="28"/>
        </w:rPr>
        <w:t xml:space="preserve"> </w:t>
      </w:r>
      <w:proofErr w:type="spellStart"/>
      <w:r w:rsidR="000822CE" w:rsidRPr="00413EF0">
        <w:rPr>
          <w:rFonts w:ascii="Times New Roman" w:hAnsi="Times New Roman" w:cs="Times New Roman"/>
          <w:sz w:val="28"/>
          <w:szCs w:val="28"/>
        </w:rPr>
        <w:t>Маселка</w:t>
      </w:r>
      <w:proofErr w:type="spellEnd"/>
      <w:r w:rsidR="000822CE" w:rsidRPr="00413EF0">
        <w:rPr>
          <w:rFonts w:ascii="Times New Roman" w:hAnsi="Times New Roman" w:cs="Times New Roman"/>
          <w:sz w:val="28"/>
          <w:szCs w:val="28"/>
        </w:rPr>
        <w:t xml:space="preserve"> Р.А., </w:t>
      </w:r>
      <w:r w:rsidRPr="00413EF0">
        <w:rPr>
          <w:rFonts w:ascii="Times New Roman" w:hAnsi="Times New Roman" w:cs="Times New Roman"/>
          <w:sz w:val="28"/>
          <w:szCs w:val="28"/>
        </w:rPr>
        <w:t xml:space="preserve">членів </w:t>
      </w:r>
      <w:r w:rsidR="004133EC" w:rsidRPr="00413EF0">
        <w:rPr>
          <w:rFonts w:ascii="Times New Roman" w:hAnsi="Times New Roman" w:cs="Times New Roman"/>
          <w:sz w:val="28"/>
          <w:szCs w:val="28"/>
        </w:rPr>
        <w:t xml:space="preserve">Другої Дисциплінарної палати Вищої ради правосуддя </w:t>
      </w:r>
      <w:proofErr w:type="spellStart"/>
      <w:r w:rsidRPr="00413EF0">
        <w:rPr>
          <w:rFonts w:ascii="Times New Roman" w:hAnsi="Times New Roman" w:cs="Times New Roman"/>
          <w:sz w:val="28"/>
          <w:szCs w:val="28"/>
        </w:rPr>
        <w:t>Бурлакова</w:t>
      </w:r>
      <w:proofErr w:type="spellEnd"/>
      <w:r w:rsidRPr="00413EF0">
        <w:rPr>
          <w:rFonts w:ascii="Times New Roman" w:hAnsi="Times New Roman" w:cs="Times New Roman"/>
          <w:sz w:val="28"/>
          <w:szCs w:val="28"/>
        </w:rPr>
        <w:t xml:space="preserve"> С.Ю., </w:t>
      </w:r>
      <w:proofErr w:type="spellStart"/>
      <w:r w:rsidRPr="00413EF0">
        <w:rPr>
          <w:rFonts w:ascii="Times New Roman" w:hAnsi="Times New Roman" w:cs="Times New Roman"/>
          <w:sz w:val="28"/>
          <w:szCs w:val="28"/>
        </w:rPr>
        <w:t>Ковбій</w:t>
      </w:r>
      <w:proofErr w:type="spellEnd"/>
      <w:r w:rsidRPr="00413EF0">
        <w:rPr>
          <w:rFonts w:ascii="Times New Roman" w:hAnsi="Times New Roman" w:cs="Times New Roman"/>
          <w:sz w:val="28"/>
          <w:szCs w:val="28"/>
        </w:rPr>
        <w:t xml:space="preserve"> О.В.,</w:t>
      </w:r>
      <w:r w:rsidR="000822CE" w:rsidRPr="00413EF0">
        <w:rPr>
          <w:rFonts w:ascii="Times New Roman" w:hAnsi="Times New Roman" w:cs="Times New Roman"/>
          <w:sz w:val="28"/>
          <w:szCs w:val="28"/>
        </w:rPr>
        <w:t xml:space="preserve"> </w:t>
      </w:r>
      <w:proofErr w:type="spellStart"/>
      <w:r w:rsidR="004133EC" w:rsidRPr="00413EF0">
        <w:rPr>
          <w:rFonts w:ascii="Times New Roman" w:hAnsi="Times New Roman" w:cs="Times New Roman"/>
          <w:sz w:val="28"/>
          <w:szCs w:val="28"/>
        </w:rPr>
        <w:t>Саліхова</w:t>
      </w:r>
      <w:proofErr w:type="spellEnd"/>
      <w:r w:rsidR="004133EC" w:rsidRPr="00413EF0">
        <w:rPr>
          <w:rFonts w:ascii="Times New Roman" w:hAnsi="Times New Roman" w:cs="Times New Roman"/>
          <w:sz w:val="28"/>
          <w:szCs w:val="28"/>
        </w:rPr>
        <w:t xml:space="preserve"> В.В., </w:t>
      </w:r>
      <w:r w:rsidRPr="00413EF0">
        <w:rPr>
          <w:rFonts w:ascii="Times New Roman" w:hAnsi="Times New Roman" w:cs="Times New Roman"/>
          <w:sz w:val="28"/>
          <w:szCs w:val="28"/>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413EF0" w:rsidRDefault="004133EC" w:rsidP="00A760CB">
      <w:pPr>
        <w:spacing w:after="0" w:line="240" w:lineRule="auto"/>
        <w:ind w:firstLine="851"/>
        <w:jc w:val="center"/>
        <w:rPr>
          <w:rFonts w:ascii="Times New Roman" w:eastAsia="Times New Roman" w:hAnsi="Times New Roman" w:cs="Times New Roman"/>
          <w:b/>
          <w:sz w:val="28"/>
          <w:szCs w:val="28"/>
          <w:lang w:eastAsia="ru-RU"/>
        </w:rPr>
      </w:pPr>
    </w:p>
    <w:p w:rsidR="00A760CB" w:rsidRPr="00413EF0" w:rsidRDefault="00A760CB" w:rsidP="00A760CB">
      <w:pPr>
        <w:spacing w:after="0" w:line="240" w:lineRule="auto"/>
        <w:ind w:firstLine="851"/>
        <w:jc w:val="center"/>
        <w:rPr>
          <w:rFonts w:ascii="Times New Roman" w:eastAsia="Times New Roman" w:hAnsi="Times New Roman" w:cs="Times New Roman"/>
          <w:sz w:val="28"/>
          <w:szCs w:val="28"/>
          <w:lang w:eastAsia="ru-RU"/>
        </w:rPr>
      </w:pPr>
      <w:r w:rsidRPr="00413EF0">
        <w:rPr>
          <w:rFonts w:ascii="Times New Roman" w:eastAsia="Times New Roman" w:hAnsi="Times New Roman" w:cs="Times New Roman"/>
          <w:b/>
          <w:sz w:val="28"/>
          <w:szCs w:val="28"/>
          <w:lang w:eastAsia="ru-RU"/>
        </w:rPr>
        <w:t>встановила</w:t>
      </w:r>
      <w:r w:rsidRPr="00413EF0">
        <w:rPr>
          <w:rFonts w:ascii="Times New Roman" w:eastAsia="Times New Roman" w:hAnsi="Times New Roman" w:cs="Times New Roman"/>
          <w:sz w:val="28"/>
          <w:szCs w:val="28"/>
          <w:lang w:eastAsia="ru-RU"/>
        </w:rPr>
        <w:t>:</w:t>
      </w:r>
    </w:p>
    <w:p w:rsidR="00A760CB" w:rsidRPr="00413EF0" w:rsidRDefault="00A760CB" w:rsidP="00A760CB">
      <w:pPr>
        <w:spacing w:after="0" w:line="240" w:lineRule="auto"/>
        <w:ind w:firstLine="851"/>
        <w:jc w:val="both"/>
        <w:rPr>
          <w:rFonts w:ascii="Times New Roman" w:eastAsia="Times New Roman" w:hAnsi="Times New Roman" w:cs="Times New Roman"/>
          <w:sz w:val="28"/>
          <w:szCs w:val="28"/>
          <w:lang w:eastAsia="ru-RU"/>
        </w:rPr>
      </w:pPr>
    </w:p>
    <w:p w:rsidR="00A760CB" w:rsidRPr="00413EF0" w:rsidRDefault="00A760CB" w:rsidP="00A760CB">
      <w:pPr>
        <w:spacing w:after="0" w:line="240" w:lineRule="auto"/>
        <w:contextualSpacing/>
        <w:jc w:val="both"/>
        <w:rPr>
          <w:rFonts w:ascii="Times New Roman" w:hAnsi="Times New Roman" w:cs="Times New Roman"/>
          <w:sz w:val="28"/>
          <w:szCs w:val="28"/>
        </w:rPr>
      </w:pPr>
      <w:r w:rsidRPr="00413EF0">
        <w:rPr>
          <w:rFonts w:ascii="Times New Roman" w:hAnsi="Times New Roman" w:cs="Times New Roman"/>
          <w:sz w:val="28"/>
          <w:szCs w:val="28"/>
        </w:rPr>
        <w:t xml:space="preserve">5 серпня 2021 року набрав чинності Закон України від 14 липня 2021 року               </w:t>
      </w:r>
      <w:r w:rsidR="00CE77B0" w:rsidRPr="00413EF0">
        <w:rPr>
          <w:rFonts w:ascii="Times New Roman" w:hAnsi="Times New Roman" w:cs="Times New Roman"/>
          <w:sz w:val="28"/>
          <w:szCs w:val="28"/>
        </w:rPr>
        <w:t xml:space="preserve">                   </w:t>
      </w:r>
      <w:r w:rsidRPr="00413EF0">
        <w:rPr>
          <w:rFonts w:ascii="Times New Roman" w:hAnsi="Times New Roman" w:cs="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413EF0" w:rsidRDefault="00A760CB" w:rsidP="00A760CB">
      <w:pPr>
        <w:spacing w:after="0" w:line="240" w:lineRule="auto"/>
        <w:ind w:firstLine="567"/>
        <w:contextualSpacing/>
        <w:jc w:val="both"/>
        <w:rPr>
          <w:rFonts w:ascii="Times New Roman" w:hAnsi="Times New Roman" w:cs="Times New Roman"/>
          <w:sz w:val="28"/>
          <w:szCs w:val="28"/>
        </w:rPr>
      </w:pPr>
      <w:r w:rsidRPr="00413EF0">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413EF0" w:rsidRDefault="00A760CB" w:rsidP="00A760CB">
      <w:pPr>
        <w:spacing w:after="0" w:line="240" w:lineRule="auto"/>
        <w:ind w:firstLine="567"/>
        <w:contextualSpacing/>
        <w:jc w:val="both"/>
        <w:rPr>
          <w:rFonts w:ascii="Times New Roman" w:hAnsi="Times New Roman" w:cs="Times New Roman"/>
          <w:sz w:val="28"/>
          <w:szCs w:val="28"/>
        </w:rPr>
      </w:pPr>
      <w:r w:rsidRPr="00413EF0">
        <w:rPr>
          <w:rFonts w:ascii="Times New Roman" w:hAnsi="Times New Roman" w:cs="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413EF0" w:rsidRDefault="00A760CB" w:rsidP="00A760CB">
      <w:pPr>
        <w:spacing w:after="0" w:line="240" w:lineRule="auto"/>
        <w:ind w:firstLine="567"/>
        <w:contextualSpacing/>
        <w:jc w:val="both"/>
        <w:rPr>
          <w:rFonts w:ascii="Times New Roman" w:hAnsi="Times New Roman" w:cs="Times New Roman"/>
          <w:sz w:val="28"/>
          <w:szCs w:val="28"/>
        </w:rPr>
      </w:pPr>
      <w:r w:rsidRPr="00413EF0">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413EF0">
        <w:rPr>
          <w:rFonts w:ascii="Times New Roman" w:hAnsi="Times New Roman" w:cs="Times New Roman"/>
          <w:sz w:val="28"/>
          <w:szCs w:val="28"/>
        </w:rPr>
        <w:t>1 року</w:t>
      </w:r>
      <w:r w:rsidR="00AE1F67" w:rsidRPr="00413EF0">
        <w:rPr>
          <w:rFonts w:ascii="Times New Roman" w:hAnsi="Times New Roman" w:cs="Times New Roman"/>
          <w:sz w:val="28"/>
          <w:szCs w:val="28"/>
        </w:rPr>
        <w:t xml:space="preserve"> </w:t>
      </w:r>
      <w:r w:rsidR="00413EF0">
        <w:rPr>
          <w:rFonts w:ascii="Times New Roman" w:hAnsi="Times New Roman" w:cs="Times New Roman"/>
          <w:sz w:val="28"/>
          <w:szCs w:val="28"/>
        </w:rPr>
        <w:t xml:space="preserve">                            </w:t>
      </w:r>
      <w:r w:rsidRPr="00413EF0">
        <w:rPr>
          <w:rFonts w:ascii="Times New Roman" w:hAnsi="Times New Roman" w:cs="Times New Roman"/>
          <w:sz w:val="28"/>
          <w:szCs w:val="28"/>
        </w:rPr>
        <w:t>№ 1809/0/15-21, з 1 листопада 2023 року.</w:t>
      </w:r>
    </w:p>
    <w:p w:rsidR="004133EC" w:rsidRPr="00413EF0" w:rsidRDefault="004133EC" w:rsidP="004133E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t xml:space="preserve">До Вищої ради правосуддя </w:t>
      </w:r>
      <w:r w:rsidR="00E4573C" w:rsidRPr="00413EF0">
        <w:rPr>
          <w:rFonts w:ascii="Times New Roman" w:eastAsia="Calibri" w:hAnsi="Times New Roman" w:cs="Times New Roman"/>
          <w:sz w:val="28"/>
          <w:szCs w:val="28"/>
        </w:rPr>
        <w:t xml:space="preserve">28 липня 2021 року за вхідним № В-3387/1/7-21 </w:t>
      </w:r>
      <w:r w:rsidRPr="00413EF0">
        <w:rPr>
          <w:rFonts w:ascii="Times New Roman" w:eastAsia="Calibri" w:hAnsi="Times New Roman" w:cs="Times New Roman"/>
          <w:sz w:val="28"/>
          <w:szCs w:val="28"/>
        </w:rPr>
        <w:t xml:space="preserve">надійшла дисциплінарна скарга </w:t>
      </w:r>
      <w:r w:rsidR="00E4573C" w:rsidRPr="00413EF0">
        <w:rPr>
          <w:rFonts w:ascii="Times New Roman" w:eastAsia="Calibri" w:hAnsi="Times New Roman" w:cs="Times New Roman"/>
          <w:sz w:val="28"/>
          <w:szCs w:val="28"/>
        </w:rPr>
        <w:t xml:space="preserve">Волкова О.В. </w:t>
      </w:r>
      <w:r w:rsidRPr="00413EF0">
        <w:rPr>
          <w:rFonts w:ascii="Times New Roman" w:eastAsia="Calibri" w:hAnsi="Times New Roman" w:cs="Times New Roman"/>
          <w:sz w:val="28"/>
          <w:szCs w:val="28"/>
        </w:rPr>
        <w:t xml:space="preserve">про притягнення до дисциплінарної відповідальності судді </w:t>
      </w:r>
      <w:r w:rsidR="00E4573C" w:rsidRPr="00413EF0">
        <w:rPr>
          <w:rFonts w:ascii="Times New Roman" w:eastAsia="Calibri" w:hAnsi="Times New Roman" w:cs="Times New Roman"/>
          <w:sz w:val="28"/>
          <w:szCs w:val="28"/>
        </w:rPr>
        <w:t xml:space="preserve">Деснянського районного суду міста Чернігова </w:t>
      </w:r>
      <w:proofErr w:type="spellStart"/>
      <w:r w:rsidR="00E4573C" w:rsidRPr="00413EF0">
        <w:rPr>
          <w:rFonts w:ascii="Times New Roman" w:eastAsia="Calibri" w:hAnsi="Times New Roman" w:cs="Times New Roman"/>
          <w:sz w:val="28"/>
          <w:szCs w:val="28"/>
        </w:rPr>
        <w:t>Рощиної</w:t>
      </w:r>
      <w:proofErr w:type="spellEnd"/>
      <w:r w:rsidR="00E4573C" w:rsidRPr="00413EF0">
        <w:rPr>
          <w:rFonts w:ascii="Times New Roman" w:eastAsia="Calibri" w:hAnsi="Times New Roman" w:cs="Times New Roman"/>
          <w:sz w:val="28"/>
          <w:szCs w:val="28"/>
        </w:rPr>
        <w:t xml:space="preserve"> Т.С. </w:t>
      </w:r>
      <w:r w:rsidRPr="00413EF0">
        <w:rPr>
          <w:rFonts w:ascii="Times New Roman" w:eastAsia="Calibri" w:hAnsi="Times New Roman" w:cs="Times New Roman"/>
          <w:sz w:val="28"/>
          <w:szCs w:val="28"/>
        </w:rPr>
        <w:t xml:space="preserve">у зв’язку з порушеннями, допущеними при розгляді справи № </w:t>
      </w:r>
      <w:r w:rsidR="00E4573C" w:rsidRPr="00413EF0">
        <w:rPr>
          <w:rFonts w:ascii="Times New Roman" w:eastAsia="Calibri" w:hAnsi="Times New Roman" w:cs="Times New Roman"/>
          <w:sz w:val="28"/>
          <w:szCs w:val="28"/>
        </w:rPr>
        <w:t xml:space="preserve">750/11976/20, яка протоколом повторного автоматизованого визначення члена Вищої ради правосуддя від 6 листопада 2023 року </w:t>
      </w:r>
      <w:r w:rsidRPr="00413EF0">
        <w:rPr>
          <w:rFonts w:ascii="Times New Roman" w:eastAsia="Calibri" w:hAnsi="Times New Roman" w:cs="Times New Roman"/>
          <w:sz w:val="28"/>
          <w:szCs w:val="28"/>
        </w:rPr>
        <w:t xml:space="preserve">передана для попередньої перевірки члену Другої Дисциплінарної палати Вищої ради правосуддя  Мельнику О.П. (доповідач), який відповідно до пункту </w:t>
      </w:r>
      <w:r w:rsidRPr="00413EF0">
        <w:rPr>
          <w:rFonts w:ascii="Times New Roman" w:eastAsia="Times New Roman" w:hAnsi="Times New Roman" w:cs="Times New Roman"/>
          <w:sz w:val="28"/>
          <w:szCs w:val="28"/>
          <w:lang w:eastAsia="ru-RU"/>
        </w:rPr>
        <w:t>23</w:t>
      </w:r>
      <w:r w:rsidRPr="00413EF0">
        <w:rPr>
          <w:rFonts w:ascii="Times New Roman" w:eastAsia="Times New Roman" w:hAnsi="Times New Roman" w:cs="Times New Roman"/>
          <w:sz w:val="28"/>
          <w:szCs w:val="28"/>
          <w:vertAlign w:val="superscript"/>
          <w:lang w:eastAsia="ru-RU"/>
        </w:rPr>
        <w:t xml:space="preserve">7 </w:t>
      </w:r>
      <w:r w:rsidRPr="00413EF0">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133EC" w:rsidRPr="00413EF0" w:rsidRDefault="004133EC" w:rsidP="004133E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t>За результатами попередньої перевірки дисциплінарної</w:t>
      </w:r>
      <w:r w:rsidR="004E5CC7">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скарги </w:t>
      </w:r>
      <w:r w:rsidR="00AE1F67"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доповідачем – членом Другої Дисциплінарної палати Вищої ради правосуддя </w:t>
      </w:r>
      <w:r w:rsidR="00AE1F67"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Мельником О.П. складено висновок від </w:t>
      </w:r>
      <w:r w:rsidR="00E4573C" w:rsidRPr="00413EF0">
        <w:rPr>
          <w:rFonts w:ascii="Times New Roman" w:eastAsia="Calibri" w:hAnsi="Times New Roman" w:cs="Times New Roman"/>
          <w:sz w:val="28"/>
          <w:szCs w:val="28"/>
        </w:rPr>
        <w:t>1</w:t>
      </w:r>
      <w:r w:rsidRPr="00413EF0">
        <w:rPr>
          <w:rFonts w:ascii="Times New Roman" w:eastAsia="Calibri" w:hAnsi="Times New Roman" w:cs="Times New Roman"/>
          <w:sz w:val="28"/>
          <w:szCs w:val="28"/>
        </w:rPr>
        <w:t xml:space="preserve"> </w:t>
      </w:r>
      <w:r w:rsidR="00E4573C" w:rsidRPr="00413EF0">
        <w:rPr>
          <w:rFonts w:ascii="Times New Roman" w:eastAsia="Calibri" w:hAnsi="Times New Roman" w:cs="Times New Roman"/>
          <w:sz w:val="28"/>
          <w:szCs w:val="28"/>
        </w:rPr>
        <w:t>березня</w:t>
      </w:r>
      <w:r w:rsidRPr="00413EF0">
        <w:rPr>
          <w:rFonts w:ascii="Times New Roman" w:eastAsia="Calibri" w:hAnsi="Times New Roman" w:cs="Times New Roman"/>
          <w:sz w:val="28"/>
          <w:szCs w:val="28"/>
        </w:rPr>
        <w:t xml:space="preserve"> 2024 року 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413EF0" w:rsidRDefault="005266AC" w:rsidP="005266A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t xml:space="preserve">До Вищої ради правосуддя </w:t>
      </w:r>
      <w:r w:rsidR="00E4573C" w:rsidRPr="00413EF0">
        <w:rPr>
          <w:rFonts w:ascii="Times New Roman" w:eastAsia="Calibri" w:hAnsi="Times New Roman" w:cs="Times New Roman"/>
          <w:sz w:val="28"/>
          <w:szCs w:val="28"/>
        </w:rPr>
        <w:t>16 серпня 2021 року</w:t>
      </w:r>
      <w:r w:rsidR="004C54F0">
        <w:rPr>
          <w:rFonts w:ascii="Times New Roman" w:eastAsia="Calibri" w:hAnsi="Times New Roman" w:cs="Times New Roman"/>
          <w:sz w:val="28"/>
          <w:szCs w:val="28"/>
        </w:rPr>
        <w:t xml:space="preserve"> за вхідним                                                     № </w:t>
      </w:r>
      <w:r w:rsidR="004C54F0" w:rsidRPr="004C54F0">
        <w:rPr>
          <w:rFonts w:ascii="Times New Roman" w:eastAsia="Calibri" w:hAnsi="Times New Roman" w:cs="Times New Roman"/>
          <w:sz w:val="28"/>
          <w:szCs w:val="28"/>
        </w:rPr>
        <w:t>М-4322/0/7-21</w:t>
      </w:r>
      <w:r w:rsidR="004C54F0">
        <w:rPr>
          <w:rFonts w:ascii="Times New Roman" w:eastAsia="Calibri" w:hAnsi="Times New Roman" w:cs="Times New Roman"/>
          <w:sz w:val="28"/>
          <w:szCs w:val="28"/>
        </w:rPr>
        <w:t xml:space="preserve">, 17 серпня 2021 року за вхідним № </w:t>
      </w:r>
      <w:r w:rsidR="004C54F0" w:rsidRPr="004C54F0">
        <w:rPr>
          <w:rFonts w:ascii="Times New Roman" w:eastAsia="Calibri" w:hAnsi="Times New Roman" w:cs="Times New Roman"/>
          <w:sz w:val="28"/>
          <w:szCs w:val="28"/>
        </w:rPr>
        <w:t>М-4348/0/7-21</w:t>
      </w:r>
      <w:r w:rsidR="004C54F0">
        <w:rPr>
          <w:rFonts w:ascii="Times New Roman" w:eastAsia="Calibri" w:hAnsi="Times New Roman" w:cs="Times New Roman"/>
          <w:sz w:val="28"/>
          <w:szCs w:val="28"/>
        </w:rPr>
        <w:t xml:space="preserve">, 5 жовтня 2021 року за вхідним № </w:t>
      </w:r>
      <w:r w:rsidR="004C54F0" w:rsidRPr="004C54F0">
        <w:rPr>
          <w:rFonts w:ascii="Times New Roman" w:eastAsia="Calibri" w:hAnsi="Times New Roman" w:cs="Times New Roman"/>
          <w:sz w:val="28"/>
          <w:szCs w:val="28"/>
        </w:rPr>
        <w:t>Г-5009/0/7-21</w:t>
      </w:r>
      <w:r w:rsidR="004C54F0">
        <w:rPr>
          <w:rFonts w:ascii="Times New Roman" w:eastAsia="Calibri" w:hAnsi="Times New Roman" w:cs="Times New Roman"/>
          <w:sz w:val="28"/>
          <w:szCs w:val="28"/>
        </w:rPr>
        <w:t xml:space="preserve"> та 8 листопада 2022 року за вхідним                            № </w:t>
      </w:r>
      <w:r w:rsidR="00E4573C" w:rsidRPr="00413EF0">
        <w:rPr>
          <w:rFonts w:ascii="Times New Roman" w:eastAsia="Calibri" w:hAnsi="Times New Roman" w:cs="Times New Roman"/>
          <w:sz w:val="28"/>
          <w:szCs w:val="28"/>
        </w:rPr>
        <w:t>Г-19</w:t>
      </w:r>
      <w:r w:rsidR="00862901" w:rsidRPr="00413EF0">
        <w:rPr>
          <w:rFonts w:ascii="Times New Roman" w:eastAsia="Calibri" w:hAnsi="Times New Roman" w:cs="Times New Roman"/>
          <w:sz w:val="28"/>
          <w:szCs w:val="28"/>
        </w:rPr>
        <w:t xml:space="preserve">73/0/7-22 надійшли дисциплінарні скарги Моргун Н.О., </w:t>
      </w:r>
      <w:proofErr w:type="spellStart"/>
      <w:r w:rsidR="00862901" w:rsidRPr="00413EF0">
        <w:rPr>
          <w:rFonts w:ascii="Times New Roman" w:eastAsia="Calibri" w:hAnsi="Times New Roman" w:cs="Times New Roman"/>
          <w:sz w:val="28"/>
          <w:szCs w:val="28"/>
        </w:rPr>
        <w:t>Макоревича</w:t>
      </w:r>
      <w:proofErr w:type="spellEnd"/>
      <w:r w:rsidR="00862901" w:rsidRPr="00413EF0">
        <w:rPr>
          <w:rFonts w:ascii="Times New Roman" w:eastAsia="Calibri" w:hAnsi="Times New Roman" w:cs="Times New Roman"/>
          <w:sz w:val="28"/>
          <w:szCs w:val="28"/>
        </w:rPr>
        <w:t xml:space="preserve"> М.В., адвоката </w:t>
      </w:r>
      <w:proofErr w:type="spellStart"/>
      <w:r w:rsidR="00862901" w:rsidRPr="00413EF0">
        <w:rPr>
          <w:rFonts w:ascii="Times New Roman" w:eastAsia="Calibri" w:hAnsi="Times New Roman" w:cs="Times New Roman"/>
          <w:sz w:val="28"/>
          <w:szCs w:val="28"/>
        </w:rPr>
        <w:t>Гончарової</w:t>
      </w:r>
      <w:proofErr w:type="spellEnd"/>
      <w:r w:rsidR="00862901" w:rsidRPr="00413EF0">
        <w:rPr>
          <w:rFonts w:ascii="Times New Roman" w:eastAsia="Calibri" w:hAnsi="Times New Roman" w:cs="Times New Roman"/>
          <w:sz w:val="28"/>
          <w:szCs w:val="28"/>
        </w:rPr>
        <w:t xml:space="preserve"> Г.М. </w:t>
      </w:r>
      <w:r w:rsidRPr="00413EF0">
        <w:rPr>
          <w:rFonts w:ascii="Times New Roman" w:eastAsia="Calibri" w:hAnsi="Times New Roman" w:cs="Times New Roman"/>
          <w:sz w:val="28"/>
          <w:szCs w:val="28"/>
        </w:rPr>
        <w:t xml:space="preserve">про притягнення до дисциплінарної відповідальності судді </w:t>
      </w:r>
      <w:r w:rsidR="00862901" w:rsidRPr="00413EF0">
        <w:rPr>
          <w:rFonts w:ascii="Times New Roman" w:eastAsia="Calibri" w:hAnsi="Times New Roman" w:cs="Times New Roman"/>
          <w:sz w:val="28"/>
          <w:szCs w:val="28"/>
        </w:rPr>
        <w:t xml:space="preserve">Оболонського районного суду міста Києва Жука М.В. </w:t>
      </w:r>
      <w:r w:rsidRPr="00413EF0">
        <w:rPr>
          <w:rFonts w:ascii="Times New Roman" w:eastAsia="Calibri" w:hAnsi="Times New Roman" w:cs="Times New Roman"/>
          <w:sz w:val="28"/>
          <w:szCs w:val="28"/>
        </w:rPr>
        <w:t>у зв’язку з порушеннями, допущеними при розгл</w:t>
      </w:r>
      <w:r w:rsidR="004C54F0">
        <w:rPr>
          <w:rFonts w:ascii="Times New Roman" w:eastAsia="Calibri" w:hAnsi="Times New Roman" w:cs="Times New Roman"/>
          <w:sz w:val="28"/>
          <w:szCs w:val="28"/>
        </w:rPr>
        <w:t xml:space="preserve">яді справи </w:t>
      </w:r>
      <w:r w:rsidRPr="00413EF0">
        <w:rPr>
          <w:rFonts w:ascii="Times New Roman" w:eastAsia="Calibri" w:hAnsi="Times New Roman" w:cs="Times New Roman"/>
          <w:sz w:val="28"/>
          <w:szCs w:val="28"/>
        </w:rPr>
        <w:t xml:space="preserve">№ </w:t>
      </w:r>
      <w:r w:rsidR="00862901" w:rsidRPr="00413EF0">
        <w:rPr>
          <w:rFonts w:ascii="Times New Roman" w:eastAsia="Calibri" w:hAnsi="Times New Roman" w:cs="Times New Roman"/>
          <w:sz w:val="28"/>
          <w:szCs w:val="28"/>
        </w:rPr>
        <w:t xml:space="preserve">756/3128/20, які </w:t>
      </w:r>
      <w:r w:rsidRPr="00413EF0">
        <w:rPr>
          <w:rFonts w:ascii="Times New Roman" w:eastAsia="Calibri" w:hAnsi="Times New Roman" w:cs="Times New Roman"/>
          <w:sz w:val="28"/>
          <w:szCs w:val="28"/>
        </w:rPr>
        <w:t xml:space="preserve">протоколом автоматизованого розподілу справи між членами Вищої ради правосуддя від </w:t>
      </w:r>
      <w:r w:rsidR="004C54F0">
        <w:rPr>
          <w:rFonts w:ascii="Times New Roman" w:eastAsia="Calibri" w:hAnsi="Times New Roman" w:cs="Times New Roman"/>
          <w:sz w:val="28"/>
          <w:szCs w:val="28"/>
        </w:rPr>
        <w:t xml:space="preserve">                 </w:t>
      </w:r>
      <w:r w:rsidR="00862901" w:rsidRPr="00413EF0">
        <w:rPr>
          <w:rFonts w:ascii="Times New Roman" w:eastAsia="Calibri" w:hAnsi="Times New Roman" w:cs="Times New Roman"/>
          <w:sz w:val="28"/>
          <w:szCs w:val="28"/>
        </w:rPr>
        <w:t>7 листопада 2023 року та протоколами передачі справи раніше визначеному члену Вищої ради правосуддя від 7 листопада 2023 року, 8 листопада 2023 року та 21 листопада 2023 року передані</w:t>
      </w:r>
      <w:r w:rsidRPr="00413EF0">
        <w:rPr>
          <w:rFonts w:ascii="Times New Roman" w:eastAsia="Calibri" w:hAnsi="Times New Roman" w:cs="Times New Roman"/>
          <w:sz w:val="28"/>
          <w:szCs w:val="28"/>
        </w:rPr>
        <w:t xml:space="preserve"> для попередньої перевірки члену Другої Дисциплінарно</w:t>
      </w:r>
      <w:r w:rsidR="00862901" w:rsidRPr="00413EF0">
        <w:rPr>
          <w:rFonts w:ascii="Times New Roman" w:eastAsia="Calibri" w:hAnsi="Times New Roman" w:cs="Times New Roman"/>
          <w:sz w:val="28"/>
          <w:szCs w:val="28"/>
        </w:rPr>
        <w:t xml:space="preserve">ї палати Вищої ради правосуддя </w:t>
      </w:r>
      <w:r w:rsidRPr="00413EF0">
        <w:rPr>
          <w:rFonts w:ascii="Times New Roman" w:eastAsia="Calibri" w:hAnsi="Times New Roman" w:cs="Times New Roman"/>
          <w:sz w:val="28"/>
          <w:szCs w:val="28"/>
        </w:rPr>
        <w:t xml:space="preserve">Мельнику О.П. (доповідач), який відповідно до пункту </w:t>
      </w:r>
      <w:r w:rsidRPr="00413EF0">
        <w:rPr>
          <w:rFonts w:ascii="Times New Roman" w:eastAsia="Times New Roman" w:hAnsi="Times New Roman" w:cs="Times New Roman"/>
          <w:sz w:val="28"/>
          <w:szCs w:val="28"/>
          <w:lang w:eastAsia="ru-RU"/>
        </w:rPr>
        <w:t>23</w:t>
      </w:r>
      <w:r w:rsidRPr="00413EF0">
        <w:rPr>
          <w:rFonts w:ascii="Times New Roman" w:eastAsia="Times New Roman" w:hAnsi="Times New Roman" w:cs="Times New Roman"/>
          <w:sz w:val="28"/>
          <w:szCs w:val="28"/>
          <w:vertAlign w:val="superscript"/>
          <w:lang w:eastAsia="ru-RU"/>
        </w:rPr>
        <w:t xml:space="preserve">7 </w:t>
      </w:r>
      <w:r w:rsidRPr="00413EF0">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266AC" w:rsidRPr="00413EF0" w:rsidRDefault="005266AC" w:rsidP="005266A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lastRenderedPageBreak/>
        <w:t>За результатами попе</w:t>
      </w:r>
      <w:r w:rsidR="00862901" w:rsidRPr="00413EF0">
        <w:rPr>
          <w:rFonts w:ascii="Times New Roman" w:eastAsia="Calibri" w:hAnsi="Times New Roman" w:cs="Times New Roman"/>
          <w:sz w:val="28"/>
          <w:szCs w:val="28"/>
        </w:rPr>
        <w:t>редньої перевірки дисциплінарних скарг</w:t>
      </w:r>
      <w:r w:rsidRPr="00413EF0">
        <w:rPr>
          <w:rFonts w:ascii="Times New Roman" w:eastAsia="Calibri" w:hAnsi="Times New Roman" w:cs="Times New Roman"/>
          <w:sz w:val="28"/>
          <w:szCs w:val="28"/>
        </w:rPr>
        <w:t xml:space="preserve"> </w:t>
      </w:r>
      <w:r w:rsidR="00AE1F67"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862901" w:rsidRPr="00413EF0">
        <w:rPr>
          <w:rFonts w:ascii="Times New Roman" w:eastAsia="Calibri" w:hAnsi="Times New Roman" w:cs="Times New Roman"/>
          <w:sz w:val="28"/>
          <w:szCs w:val="28"/>
        </w:rPr>
        <w:t>29</w:t>
      </w:r>
      <w:r w:rsidRPr="00413EF0">
        <w:rPr>
          <w:rFonts w:ascii="Times New Roman" w:eastAsia="Calibri" w:hAnsi="Times New Roman" w:cs="Times New Roman"/>
          <w:sz w:val="28"/>
          <w:szCs w:val="28"/>
        </w:rPr>
        <w:t xml:space="preserve"> лютого 2024 року з пропозицією про відмову у відкритті дисциплінарної справи, оскільки в діях судді не встановлено ознак дисципліна</w:t>
      </w:r>
      <w:r w:rsidR="00413EF0" w:rsidRPr="00413EF0">
        <w:rPr>
          <w:rFonts w:ascii="Times New Roman" w:eastAsia="Calibri" w:hAnsi="Times New Roman" w:cs="Times New Roman"/>
          <w:sz w:val="28"/>
          <w:szCs w:val="28"/>
        </w:rPr>
        <w:t>рного проступку, а доводи скарг</w:t>
      </w:r>
      <w:r w:rsidRPr="00413EF0">
        <w:rPr>
          <w:rFonts w:ascii="Times New Roman" w:eastAsia="Calibri" w:hAnsi="Times New Roman" w:cs="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5266AC" w:rsidRPr="00413EF0" w:rsidRDefault="005266AC" w:rsidP="005266A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t xml:space="preserve">До Вищої ради правосуддя </w:t>
      </w:r>
      <w:r w:rsidR="00413EF0" w:rsidRPr="00413EF0">
        <w:rPr>
          <w:rFonts w:ascii="Times New Roman" w:eastAsia="Calibri" w:hAnsi="Times New Roman" w:cs="Times New Roman"/>
          <w:sz w:val="28"/>
          <w:szCs w:val="28"/>
        </w:rPr>
        <w:t xml:space="preserve">18 травня 2021 року за вхідним № Б-2792/0/7-21 </w:t>
      </w:r>
      <w:r w:rsidRPr="00413EF0">
        <w:rPr>
          <w:rFonts w:ascii="Times New Roman" w:eastAsia="Calibri" w:hAnsi="Times New Roman" w:cs="Times New Roman"/>
          <w:sz w:val="28"/>
          <w:szCs w:val="28"/>
        </w:rPr>
        <w:t xml:space="preserve">надійшла дисциплінарна скарга </w:t>
      </w:r>
      <w:r w:rsidR="00413EF0" w:rsidRPr="00413EF0">
        <w:rPr>
          <w:rFonts w:ascii="Times New Roman" w:eastAsia="Calibri" w:hAnsi="Times New Roman" w:cs="Times New Roman"/>
          <w:sz w:val="28"/>
          <w:szCs w:val="28"/>
        </w:rPr>
        <w:t xml:space="preserve">Бакай Л.А. </w:t>
      </w:r>
      <w:r w:rsidRPr="00413EF0">
        <w:rPr>
          <w:rFonts w:ascii="Times New Roman" w:eastAsia="Calibri" w:hAnsi="Times New Roman" w:cs="Times New Roman"/>
          <w:sz w:val="28"/>
          <w:szCs w:val="28"/>
        </w:rPr>
        <w:t>про притягнення до дисципліна</w:t>
      </w:r>
      <w:r w:rsidR="00413EF0" w:rsidRPr="00413EF0">
        <w:rPr>
          <w:rFonts w:ascii="Times New Roman" w:eastAsia="Calibri" w:hAnsi="Times New Roman" w:cs="Times New Roman"/>
          <w:sz w:val="28"/>
          <w:szCs w:val="28"/>
        </w:rPr>
        <w:t>рної відповідальності судді</w:t>
      </w:r>
      <w:r w:rsidRPr="00413EF0">
        <w:rPr>
          <w:rFonts w:ascii="Times New Roman" w:eastAsia="Calibri" w:hAnsi="Times New Roman" w:cs="Times New Roman"/>
          <w:sz w:val="28"/>
          <w:szCs w:val="28"/>
        </w:rPr>
        <w:t xml:space="preserve"> </w:t>
      </w:r>
      <w:r w:rsidR="00413EF0" w:rsidRPr="00413EF0">
        <w:rPr>
          <w:rFonts w:ascii="Times New Roman" w:eastAsia="Calibri" w:hAnsi="Times New Roman" w:cs="Times New Roman"/>
          <w:sz w:val="28"/>
          <w:szCs w:val="28"/>
        </w:rPr>
        <w:t xml:space="preserve">Очаківського міськрайонного суду Миколаївської області </w:t>
      </w:r>
      <w:proofErr w:type="spellStart"/>
      <w:r w:rsidR="00413EF0" w:rsidRPr="00413EF0">
        <w:rPr>
          <w:rFonts w:ascii="Times New Roman" w:eastAsia="Calibri" w:hAnsi="Times New Roman" w:cs="Times New Roman"/>
          <w:sz w:val="28"/>
          <w:szCs w:val="28"/>
        </w:rPr>
        <w:t>Куцарова</w:t>
      </w:r>
      <w:proofErr w:type="spellEnd"/>
      <w:r w:rsidR="00413EF0" w:rsidRPr="00413EF0">
        <w:rPr>
          <w:rFonts w:ascii="Times New Roman" w:eastAsia="Calibri" w:hAnsi="Times New Roman" w:cs="Times New Roman"/>
          <w:sz w:val="28"/>
          <w:szCs w:val="28"/>
        </w:rPr>
        <w:t xml:space="preserve"> В.І. </w:t>
      </w:r>
      <w:r w:rsidRPr="00413EF0">
        <w:rPr>
          <w:rFonts w:ascii="Times New Roman" w:eastAsia="Calibri" w:hAnsi="Times New Roman" w:cs="Times New Roman"/>
          <w:sz w:val="28"/>
          <w:szCs w:val="28"/>
        </w:rPr>
        <w:t xml:space="preserve">у зв’язку з порушеннями, допущеними при розгляді справи </w:t>
      </w:r>
      <w:r w:rsidR="00413EF0"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 </w:t>
      </w:r>
      <w:r w:rsidR="00413EF0" w:rsidRPr="00413EF0">
        <w:rPr>
          <w:rFonts w:ascii="Times New Roman" w:eastAsia="Calibri" w:hAnsi="Times New Roman" w:cs="Times New Roman"/>
          <w:sz w:val="28"/>
          <w:szCs w:val="28"/>
        </w:rPr>
        <w:t xml:space="preserve">483/148/21, </w:t>
      </w:r>
      <w:r w:rsidRPr="00413EF0">
        <w:rPr>
          <w:rFonts w:ascii="Times New Roman" w:eastAsia="Calibri" w:hAnsi="Times New Roman" w:cs="Times New Roman"/>
          <w:sz w:val="28"/>
          <w:szCs w:val="28"/>
        </w:rPr>
        <w:t xml:space="preserve">яка протоколом </w:t>
      </w:r>
      <w:r w:rsidR="00413EF0" w:rsidRPr="00413EF0">
        <w:rPr>
          <w:rFonts w:ascii="Times New Roman" w:eastAsia="Calibri" w:hAnsi="Times New Roman" w:cs="Times New Roman"/>
          <w:sz w:val="28"/>
          <w:szCs w:val="28"/>
        </w:rPr>
        <w:t xml:space="preserve">повторного автоматизованого визначення члена Вищої ради правосуддя від 3 листопада 2023 року </w:t>
      </w:r>
      <w:r w:rsidRPr="00413EF0">
        <w:rPr>
          <w:rFonts w:ascii="Times New Roman" w:eastAsia="Calibri" w:hAnsi="Times New Roman" w:cs="Times New Roman"/>
          <w:sz w:val="28"/>
          <w:szCs w:val="28"/>
        </w:rPr>
        <w:t xml:space="preserve">передана для попередньої перевірки члену Другої Дисциплінарної палати Вищої ради правосуддя </w:t>
      </w:r>
      <w:r w:rsidR="00413EF0"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Мельнику О.П. (доповідач), який відповідно до пункту </w:t>
      </w:r>
      <w:r w:rsidRPr="00413EF0">
        <w:rPr>
          <w:rFonts w:ascii="Times New Roman" w:eastAsia="Times New Roman" w:hAnsi="Times New Roman" w:cs="Times New Roman"/>
          <w:sz w:val="28"/>
          <w:szCs w:val="28"/>
          <w:lang w:eastAsia="ru-RU"/>
        </w:rPr>
        <w:t>23</w:t>
      </w:r>
      <w:r w:rsidRPr="00413EF0">
        <w:rPr>
          <w:rFonts w:ascii="Times New Roman" w:eastAsia="Times New Roman" w:hAnsi="Times New Roman" w:cs="Times New Roman"/>
          <w:sz w:val="28"/>
          <w:szCs w:val="28"/>
          <w:vertAlign w:val="superscript"/>
          <w:lang w:eastAsia="ru-RU"/>
        </w:rPr>
        <w:t xml:space="preserve">7 </w:t>
      </w:r>
      <w:r w:rsidRPr="00413EF0">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266AC" w:rsidRPr="00413EF0" w:rsidRDefault="005266AC" w:rsidP="005266AC">
      <w:pPr>
        <w:spacing w:after="0" w:line="240" w:lineRule="auto"/>
        <w:ind w:firstLine="567"/>
        <w:contextualSpacing/>
        <w:jc w:val="both"/>
        <w:rPr>
          <w:rFonts w:ascii="Times New Roman" w:eastAsia="Calibri" w:hAnsi="Times New Roman" w:cs="Times New Roman"/>
          <w:sz w:val="28"/>
          <w:szCs w:val="28"/>
        </w:rPr>
      </w:pPr>
      <w:r w:rsidRPr="00413EF0">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413EF0">
        <w:rPr>
          <w:rFonts w:ascii="Times New Roman" w:eastAsia="Calibri" w:hAnsi="Times New Roman" w:cs="Times New Roman"/>
          <w:sz w:val="28"/>
          <w:szCs w:val="28"/>
        </w:rPr>
        <w:t xml:space="preserve">            </w:t>
      </w:r>
      <w:r w:rsidRPr="00413EF0">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413EF0" w:rsidRPr="00413EF0">
        <w:rPr>
          <w:rFonts w:ascii="Times New Roman" w:eastAsia="Calibri" w:hAnsi="Times New Roman" w:cs="Times New Roman"/>
          <w:sz w:val="28"/>
          <w:szCs w:val="28"/>
        </w:rPr>
        <w:t xml:space="preserve">4 березня 2024 року </w:t>
      </w:r>
      <w:r w:rsidRPr="00413EF0">
        <w:rPr>
          <w:rFonts w:ascii="Times New Roman" w:eastAsia="Calibri" w:hAnsi="Times New Roman" w:cs="Times New Roman"/>
          <w:sz w:val="28"/>
          <w:szCs w:val="28"/>
        </w:rPr>
        <w:t>з пропозицією про відмову у відкритті дисциплінарно</w:t>
      </w:r>
      <w:r w:rsidR="00413EF0" w:rsidRPr="00413EF0">
        <w:rPr>
          <w:rFonts w:ascii="Times New Roman" w:eastAsia="Calibri" w:hAnsi="Times New Roman" w:cs="Times New Roman"/>
          <w:sz w:val="28"/>
          <w:szCs w:val="28"/>
        </w:rPr>
        <w:t>ї справи, оскільки в діях судді</w:t>
      </w:r>
      <w:r w:rsidRPr="00413EF0">
        <w:rPr>
          <w:rFonts w:ascii="Times New Roman" w:eastAsia="Calibri" w:hAnsi="Times New Roman" w:cs="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32548F" w:rsidRPr="00413EF0"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413EF0"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413EF0"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Керуючись статтею 45 Закону України «Про Вищу раду правосуддя», Друга Дисциплінарна палата Вищої ради правосуддя</w:t>
      </w:r>
    </w:p>
    <w:p w:rsidR="00AE1F67" w:rsidRPr="00413EF0"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p>
    <w:p w:rsidR="00AE1F67" w:rsidRPr="00413EF0"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r w:rsidRPr="00413EF0">
        <w:rPr>
          <w:rFonts w:ascii="Times New Roman" w:hAnsi="Times New Roman"/>
          <w:b/>
          <w:sz w:val="28"/>
          <w:szCs w:val="28"/>
        </w:rPr>
        <w:t>ухвалила:</w:t>
      </w:r>
    </w:p>
    <w:p w:rsidR="00AE1F67" w:rsidRPr="00413EF0"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p>
    <w:p w:rsidR="00413EF0"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 xml:space="preserve">1) відмовити у відкритті дисциплінарної справи за скаргою </w:t>
      </w:r>
      <w:r w:rsidR="00413EF0">
        <w:rPr>
          <w:rFonts w:ascii="Times New Roman" w:hAnsi="Times New Roman"/>
          <w:sz w:val="28"/>
          <w:szCs w:val="28"/>
        </w:rPr>
        <w:t xml:space="preserve">Волкова Олександра Вікторовича від 28 липня 2021 року № В-3387/1/7-21 стосовно судді Деснянського районного суду міста Чернігова </w:t>
      </w:r>
      <w:proofErr w:type="spellStart"/>
      <w:r w:rsidR="00413EF0">
        <w:rPr>
          <w:rFonts w:ascii="Times New Roman" w:hAnsi="Times New Roman"/>
          <w:sz w:val="28"/>
          <w:szCs w:val="28"/>
        </w:rPr>
        <w:t>Рощиної</w:t>
      </w:r>
      <w:proofErr w:type="spellEnd"/>
      <w:r w:rsidR="00413EF0">
        <w:rPr>
          <w:rFonts w:ascii="Times New Roman" w:hAnsi="Times New Roman"/>
          <w:sz w:val="28"/>
          <w:szCs w:val="28"/>
        </w:rPr>
        <w:t xml:space="preserve"> Тетяни Сергіївни; </w:t>
      </w:r>
    </w:p>
    <w:p w:rsidR="00BD763E"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 xml:space="preserve">2) відмовити у відкритті дисциплінарної справи за </w:t>
      </w:r>
      <w:r w:rsidR="00413EF0">
        <w:rPr>
          <w:rFonts w:ascii="Times New Roman" w:hAnsi="Times New Roman"/>
          <w:sz w:val="28"/>
          <w:szCs w:val="28"/>
        </w:rPr>
        <w:t>скаргами</w:t>
      </w:r>
      <w:r w:rsidRPr="00413EF0">
        <w:rPr>
          <w:rFonts w:ascii="Times New Roman" w:hAnsi="Times New Roman"/>
          <w:sz w:val="28"/>
          <w:szCs w:val="28"/>
        </w:rPr>
        <w:t xml:space="preserve"> </w:t>
      </w:r>
      <w:r w:rsidR="00413EF0">
        <w:rPr>
          <w:rFonts w:ascii="Times New Roman" w:hAnsi="Times New Roman"/>
          <w:sz w:val="28"/>
          <w:szCs w:val="28"/>
        </w:rPr>
        <w:t>Моргун Наталії Олександрівни від 16 серпня 2021 року № М-4322/0/7-21</w:t>
      </w:r>
      <w:r w:rsidR="00BD763E">
        <w:rPr>
          <w:rFonts w:ascii="Times New Roman" w:hAnsi="Times New Roman"/>
          <w:sz w:val="28"/>
          <w:szCs w:val="28"/>
        </w:rPr>
        <w:t xml:space="preserve">, </w:t>
      </w:r>
      <w:proofErr w:type="spellStart"/>
      <w:r w:rsidR="00BD763E">
        <w:rPr>
          <w:rFonts w:ascii="Times New Roman" w:hAnsi="Times New Roman"/>
          <w:sz w:val="28"/>
          <w:szCs w:val="28"/>
        </w:rPr>
        <w:t>Макоревича</w:t>
      </w:r>
      <w:proofErr w:type="spellEnd"/>
      <w:r w:rsidR="00BD763E">
        <w:rPr>
          <w:rFonts w:ascii="Times New Roman" w:hAnsi="Times New Roman"/>
          <w:sz w:val="28"/>
          <w:szCs w:val="28"/>
        </w:rPr>
        <w:t xml:space="preserve"> Максима </w:t>
      </w:r>
      <w:proofErr w:type="spellStart"/>
      <w:r w:rsidR="00BD763E">
        <w:rPr>
          <w:rFonts w:ascii="Times New Roman" w:hAnsi="Times New Roman"/>
          <w:sz w:val="28"/>
          <w:szCs w:val="28"/>
        </w:rPr>
        <w:t>Вячеславовича</w:t>
      </w:r>
      <w:proofErr w:type="spellEnd"/>
      <w:r w:rsidR="00BD763E">
        <w:rPr>
          <w:rFonts w:ascii="Times New Roman" w:hAnsi="Times New Roman"/>
          <w:sz w:val="28"/>
          <w:szCs w:val="28"/>
        </w:rPr>
        <w:t xml:space="preserve"> від 17 серпня 2021 року № М-4348/0/7-21, адвоката                        </w:t>
      </w:r>
      <w:proofErr w:type="spellStart"/>
      <w:r w:rsidR="00BD763E">
        <w:rPr>
          <w:rFonts w:ascii="Times New Roman" w:hAnsi="Times New Roman"/>
          <w:sz w:val="28"/>
          <w:szCs w:val="28"/>
        </w:rPr>
        <w:lastRenderedPageBreak/>
        <w:t>Гончарової</w:t>
      </w:r>
      <w:proofErr w:type="spellEnd"/>
      <w:r w:rsidR="00BD763E">
        <w:rPr>
          <w:rFonts w:ascii="Times New Roman" w:hAnsi="Times New Roman"/>
          <w:sz w:val="28"/>
          <w:szCs w:val="28"/>
        </w:rPr>
        <w:t xml:space="preserve"> Ганни Миколаївни від 5 жовтня 2021 року та 8 листопада 2022 року №№ Г-5009/0/7-21, Г-1973/0/7-22 </w:t>
      </w:r>
      <w:r w:rsidR="00B16E63" w:rsidRPr="00413EF0">
        <w:rPr>
          <w:rFonts w:ascii="Times New Roman" w:hAnsi="Times New Roman"/>
          <w:sz w:val="28"/>
          <w:szCs w:val="28"/>
        </w:rPr>
        <w:t xml:space="preserve">стосовно судді </w:t>
      </w:r>
      <w:r w:rsidR="00BD763E">
        <w:rPr>
          <w:rFonts w:ascii="Times New Roman" w:hAnsi="Times New Roman"/>
          <w:sz w:val="28"/>
          <w:szCs w:val="28"/>
        </w:rPr>
        <w:t xml:space="preserve">Оболонського районного суду міста Києва Жука Миколи Вікторовича; </w:t>
      </w:r>
    </w:p>
    <w:p w:rsidR="00BD763E" w:rsidRDefault="00B16E63" w:rsidP="00B16E63">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 xml:space="preserve">3) відмовити у відкритті дисциплінарної справи за скаргою </w:t>
      </w:r>
      <w:r w:rsidR="00BD763E">
        <w:rPr>
          <w:rFonts w:ascii="Times New Roman" w:hAnsi="Times New Roman"/>
          <w:sz w:val="28"/>
          <w:szCs w:val="28"/>
        </w:rPr>
        <w:t xml:space="preserve">Бакай Лілії Анатоліївни від 18 травня 2021 року № Б-2792/0/7-21 стосовно судді </w:t>
      </w:r>
      <w:r w:rsidR="0024748D">
        <w:rPr>
          <w:rFonts w:ascii="Times New Roman" w:hAnsi="Times New Roman"/>
          <w:sz w:val="28"/>
          <w:szCs w:val="28"/>
        </w:rPr>
        <w:t xml:space="preserve">Очаківського міськрайонного суду Миколаївської області </w:t>
      </w:r>
      <w:proofErr w:type="spellStart"/>
      <w:r w:rsidR="0024748D">
        <w:rPr>
          <w:rFonts w:ascii="Times New Roman" w:hAnsi="Times New Roman"/>
          <w:sz w:val="28"/>
          <w:szCs w:val="28"/>
        </w:rPr>
        <w:t>Куцарова</w:t>
      </w:r>
      <w:proofErr w:type="spellEnd"/>
      <w:r w:rsidR="0024748D">
        <w:rPr>
          <w:rFonts w:ascii="Times New Roman" w:hAnsi="Times New Roman"/>
          <w:sz w:val="28"/>
          <w:szCs w:val="28"/>
        </w:rPr>
        <w:t xml:space="preserve"> Віталія Івановича.  </w:t>
      </w:r>
    </w:p>
    <w:p w:rsidR="00EE1CC4" w:rsidRPr="00413EF0"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413EF0">
        <w:rPr>
          <w:rFonts w:ascii="Times New Roman" w:hAnsi="Times New Roman"/>
          <w:sz w:val="28"/>
          <w:szCs w:val="28"/>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Pr="007B460A" w:rsidRDefault="00EE1CC4" w:rsidP="00A356E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32548F" w:rsidRDefault="0032548F" w:rsidP="00713D9E">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200FF3">
      <w:headerReference w:type="default" r:id="rId8"/>
      <w:pgSz w:w="11906" w:h="16838"/>
      <w:pgMar w:top="1560"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317" w:rsidRDefault="00D94317">
      <w:pPr>
        <w:spacing w:after="0" w:line="240" w:lineRule="auto"/>
      </w:pPr>
      <w:r>
        <w:separator/>
      </w:r>
    </w:p>
  </w:endnote>
  <w:endnote w:type="continuationSeparator" w:id="0">
    <w:p w:rsidR="00D94317" w:rsidRDefault="00D94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317" w:rsidRDefault="00D94317">
      <w:pPr>
        <w:spacing w:after="0" w:line="240" w:lineRule="auto"/>
      </w:pPr>
      <w:r>
        <w:separator/>
      </w:r>
    </w:p>
  </w:footnote>
  <w:footnote w:type="continuationSeparator" w:id="0">
    <w:p w:rsidR="00D94317" w:rsidRDefault="00D943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DE0AFB">
          <w:rPr>
            <w:noProof/>
          </w:rPr>
          <w:t>4</w:t>
        </w:r>
        <w:r>
          <w:fldChar w:fldCharType="end"/>
        </w:r>
      </w:p>
    </w:sdtContent>
  </w:sdt>
  <w:p w:rsidR="00296C66" w:rsidRDefault="00D9431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606F1"/>
    <w:rsid w:val="00066C84"/>
    <w:rsid w:val="00066EA8"/>
    <w:rsid w:val="000822CE"/>
    <w:rsid w:val="0009370C"/>
    <w:rsid w:val="000C1803"/>
    <w:rsid w:val="000C4391"/>
    <w:rsid w:val="000C793B"/>
    <w:rsid w:val="000E1262"/>
    <w:rsid w:val="000E2387"/>
    <w:rsid w:val="000E4231"/>
    <w:rsid w:val="00101074"/>
    <w:rsid w:val="00104857"/>
    <w:rsid w:val="001146F4"/>
    <w:rsid w:val="00153168"/>
    <w:rsid w:val="001544A7"/>
    <w:rsid w:val="00173CBC"/>
    <w:rsid w:val="00180B17"/>
    <w:rsid w:val="0018631F"/>
    <w:rsid w:val="001A4F0D"/>
    <w:rsid w:val="001B4C55"/>
    <w:rsid w:val="001C6E8D"/>
    <w:rsid w:val="001D1E9A"/>
    <w:rsid w:val="001F5E55"/>
    <w:rsid w:val="001F7755"/>
    <w:rsid w:val="00200FF3"/>
    <w:rsid w:val="00221C26"/>
    <w:rsid w:val="00234DD3"/>
    <w:rsid w:val="00245BD5"/>
    <w:rsid w:val="0024748D"/>
    <w:rsid w:val="002511BD"/>
    <w:rsid w:val="00262270"/>
    <w:rsid w:val="00266375"/>
    <w:rsid w:val="002770E6"/>
    <w:rsid w:val="002806B5"/>
    <w:rsid w:val="002B7FE3"/>
    <w:rsid w:val="002C18F0"/>
    <w:rsid w:val="002F3CCA"/>
    <w:rsid w:val="00313B10"/>
    <w:rsid w:val="0032548F"/>
    <w:rsid w:val="003334C1"/>
    <w:rsid w:val="00376644"/>
    <w:rsid w:val="003A7220"/>
    <w:rsid w:val="004133EC"/>
    <w:rsid w:val="00413EF0"/>
    <w:rsid w:val="00414507"/>
    <w:rsid w:val="00431FA3"/>
    <w:rsid w:val="004401B3"/>
    <w:rsid w:val="00446BE0"/>
    <w:rsid w:val="00466DBF"/>
    <w:rsid w:val="004708E7"/>
    <w:rsid w:val="00484437"/>
    <w:rsid w:val="00497343"/>
    <w:rsid w:val="004A4263"/>
    <w:rsid w:val="004C54F0"/>
    <w:rsid w:val="004C76E0"/>
    <w:rsid w:val="004D0DA3"/>
    <w:rsid w:val="004D38AB"/>
    <w:rsid w:val="004E5CC7"/>
    <w:rsid w:val="004E63F4"/>
    <w:rsid w:val="00500F20"/>
    <w:rsid w:val="00524B7F"/>
    <w:rsid w:val="005266AC"/>
    <w:rsid w:val="00541191"/>
    <w:rsid w:val="00543BDF"/>
    <w:rsid w:val="00545108"/>
    <w:rsid w:val="00551676"/>
    <w:rsid w:val="005616EB"/>
    <w:rsid w:val="00580A4F"/>
    <w:rsid w:val="00583D08"/>
    <w:rsid w:val="00583DC2"/>
    <w:rsid w:val="00594BEA"/>
    <w:rsid w:val="00597A07"/>
    <w:rsid w:val="005A41E1"/>
    <w:rsid w:val="005B22DF"/>
    <w:rsid w:val="005B496A"/>
    <w:rsid w:val="005D3595"/>
    <w:rsid w:val="005D45FD"/>
    <w:rsid w:val="005E153B"/>
    <w:rsid w:val="005E4250"/>
    <w:rsid w:val="005F2575"/>
    <w:rsid w:val="005F3670"/>
    <w:rsid w:val="005F4C55"/>
    <w:rsid w:val="00603815"/>
    <w:rsid w:val="00624535"/>
    <w:rsid w:val="00636AA6"/>
    <w:rsid w:val="00647E2E"/>
    <w:rsid w:val="00667A2E"/>
    <w:rsid w:val="006863EC"/>
    <w:rsid w:val="006A0818"/>
    <w:rsid w:val="006A2679"/>
    <w:rsid w:val="006B59B8"/>
    <w:rsid w:val="006C1CED"/>
    <w:rsid w:val="006D3678"/>
    <w:rsid w:val="0070355D"/>
    <w:rsid w:val="00707A79"/>
    <w:rsid w:val="00710FEF"/>
    <w:rsid w:val="00713537"/>
    <w:rsid w:val="00713D9E"/>
    <w:rsid w:val="00714C81"/>
    <w:rsid w:val="007231F6"/>
    <w:rsid w:val="0072675E"/>
    <w:rsid w:val="00734D3A"/>
    <w:rsid w:val="007376BB"/>
    <w:rsid w:val="007A1641"/>
    <w:rsid w:val="007A50D7"/>
    <w:rsid w:val="007B6E3C"/>
    <w:rsid w:val="007C441E"/>
    <w:rsid w:val="007D0835"/>
    <w:rsid w:val="007D09AE"/>
    <w:rsid w:val="007D0F2C"/>
    <w:rsid w:val="007D4435"/>
    <w:rsid w:val="007F0E33"/>
    <w:rsid w:val="0081373C"/>
    <w:rsid w:val="0081611E"/>
    <w:rsid w:val="008222D3"/>
    <w:rsid w:val="00824464"/>
    <w:rsid w:val="0084103F"/>
    <w:rsid w:val="008435E9"/>
    <w:rsid w:val="008455E2"/>
    <w:rsid w:val="00846755"/>
    <w:rsid w:val="00861EBB"/>
    <w:rsid w:val="00862901"/>
    <w:rsid w:val="00864A2B"/>
    <w:rsid w:val="00866E22"/>
    <w:rsid w:val="008931F6"/>
    <w:rsid w:val="008B2F95"/>
    <w:rsid w:val="008E57F0"/>
    <w:rsid w:val="00902918"/>
    <w:rsid w:val="009428D4"/>
    <w:rsid w:val="00955878"/>
    <w:rsid w:val="009563AE"/>
    <w:rsid w:val="00966E4E"/>
    <w:rsid w:val="00973244"/>
    <w:rsid w:val="00973563"/>
    <w:rsid w:val="00984119"/>
    <w:rsid w:val="009922A1"/>
    <w:rsid w:val="009925E2"/>
    <w:rsid w:val="009935E4"/>
    <w:rsid w:val="0099540F"/>
    <w:rsid w:val="009B1470"/>
    <w:rsid w:val="009B2FA2"/>
    <w:rsid w:val="009E7371"/>
    <w:rsid w:val="009F39AB"/>
    <w:rsid w:val="00A01C2E"/>
    <w:rsid w:val="00A050FA"/>
    <w:rsid w:val="00A17224"/>
    <w:rsid w:val="00A264FC"/>
    <w:rsid w:val="00A41053"/>
    <w:rsid w:val="00A422D2"/>
    <w:rsid w:val="00A66D4D"/>
    <w:rsid w:val="00A74D21"/>
    <w:rsid w:val="00A760CB"/>
    <w:rsid w:val="00A9024C"/>
    <w:rsid w:val="00A9503A"/>
    <w:rsid w:val="00A96986"/>
    <w:rsid w:val="00AA2D4A"/>
    <w:rsid w:val="00AA3F63"/>
    <w:rsid w:val="00AA5BAC"/>
    <w:rsid w:val="00AC0CA7"/>
    <w:rsid w:val="00AD5168"/>
    <w:rsid w:val="00AD5522"/>
    <w:rsid w:val="00AE1F67"/>
    <w:rsid w:val="00B00786"/>
    <w:rsid w:val="00B060BD"/>
    <w:rsid w:val="00B12C40"/>
    <w:rsid w:val="00B16E63"/>
    <w:rsid w:val="00B279ED"/>
    <w:rsid w:val="00B30FC2"/>
    <w:rsid w:val="00B60648"/>
    <w:rsid w:val="00B60B3A"/>
    <w:rsid w:val="00BC23AA"/>
    <w:rsid w:val="00BD7636"/>
    <w:rsid w:val="00BD763E"/>
    <w:rsid w:val="00BE00AC"/>
    <w:rsid w:val="00BE6E48"/>
    <w:rsid w:val="00BF2CD2"/>
    <w:rsid w:val="00C01534"/>
    <w:rsid w:val="00C25FAE"/>
    <w:rsid w:val="00C3009E"/>
    <w:rsid w:val="00C566FA"/>
    <w:rsid w:val="00C6169B"/>
    <w:rsid w:val="00C66F0F"/>
    <w:rsid w:val="00C7547D"/>
    <w:rsid w:val="00C8514E"/>
    <w:rsid w:val="00C85CC8"/>
    <w:rsid w:val="00CA5F03"/>
    <w:rsid w:val="00CB1DB2"/>
    <w:rsid w:val="00CE77B0"/>
    <w:rsid w:val="00D03D6D"/>
    <w:rsid w:val="00D03EEA"/>
    <w:rsid w:val="00D10E5E"/>
    <w:rsid w:val="00D12267"/>
    <w:rsid w:val="00D20E01"/>
    <w:rsid w:val="00D24A86"/>
    <w:rsid w:val="00D5569A"/>
    <w:rsid w:val="00D5651C"/>
    <w:rsid w:val="00D71457"/>
    <w:rsid w:val="00D75B5C"/>
    <w:rsid w:val="00D81733"/>
    <w:rsid w:val="00D94317"/>
    <w:rsid w:val="00DA26AC"/>
    <w:rsid w:val="00DE051D"/>
    <w:rsid w:val="00DE0AFB"/>
    <w:rsid w:val="00E03D91"/>
    <w:rsid w:val="00E32584"/>
    <w:rsid w:val="00E4573C"/>
    <w:rsid w:val="00E6540B"/>
    <w:rsid w:val="00E872EB"/>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67662"/>
    <w:rsid w:val="00F83C88"/>
    <w:rsid w:val="00FA210F"/>
    <w:rsid w:val="00FB1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E0388"/>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79343-5FBA-4D2F-9A87-A5632C362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5413</Words>
  <Characters>3086</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7</cp:revision>
  <cp:lastPrinted>2024-03-19T07:59:00Z</cp:lastPrinted>
  <dcterms:created xsi:type="dcterms:W3CDTF">2024-03-18T07:45:00Z</dcterms:created>
  <dcterms:modified xsi:type="dcterms:W3CDTF">2024-03-21T11:24:00Z</dcterms:modified>
</cp:coreProperties>
</file>