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635BF0" w14:paraId="154AB205" w14:textId="77777777" w:rsidTr="00287B7D">
        <w:trPr>
          <w:trHeight w:val="188"/>
        </w:trPr>
        <w:tc>
          <w:tcPr>
            <w:tcW w:w="3098" w:type="dxa"/>
          </w:tcPr>
          <w:p w14:paraId="37298CF8" w14:textId="0C01591F" w:rsidR="00F22EEC" w:rsidRPr="00021F2A" w:rsidRDefault="00AD7CA2"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20 березня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1DCB9A38"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84695B">
              <w:rPr>
                <w:rFonts w:ascii="Times New Roman" w:hAnsi="Times New Roman" w:cs="Times New Roman"/>
                <w:noProof/>
                <w:sz w:val="28"/>
                <w:szCs w:val="28"/>
                <w:lang w:val="ru-RU"/>
              </w:rPr>
              <w:t>839</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14:paraId="0EC2844A" w14:textId="77777777" w:rsidTr="00287B7D">
        <w:trPr>
          <w:gridAfter w:val="2"/>
          <w:wAfter w:w="5771" w:type="dxa"/>
          <w:trHeight w:val="188"/>
        </w:trPr>
        <w:tc>
          <w:tcPr>
            <w:tcW w:w="4253" w:type="dxa"/>
            <w:gridSpan w:val="2"/>
            <w:hideMark/>
          </w:tcPr>
          <w:p w14:paraId="2D05EA0F" w14:textId="77777777" w:rsidR="00BE4A49" w:rsidRDefault="00BE4A49" w:rsidP="00AD7CA2">
            <w:pPr>
              <w:autoSpaceDN w:val="0"/>
              <w:spacing w:after="0" w:line="240" w:lineRule="auto"/>
              <w:jc w:val="both"/>
              <w:rPr>
                <w:rFonts w:ascii="Times New Roman" w:eastAsia="Calibri" w:hAnsi="Times New Roman" w:cs="Times New Roman"/>
                <w:b/>
                <w:noProof/>
                <w:sz w:val="24"/>
                <w:szCs w:val="24"/>
              </w:rPr>
            </w:pPr>
          </w:p>
          <w:p w14:paraId="3A85A519" w14:textId="0D98767A" w:rsidR="00333AAF" w:rsidRDefault="00F22EEC" w:rsidP="00AD7CA2">
            <w:pPr>
              <w:autoSpaceDN w:val="0"/>
              <w:spacing w:after="0" w:line="240" w:lineRule="auto"/>
              <w:jc w:val="both"/>
              <w:rPr>
                <w:rFonts w:ascii="Times New Roman" w:eastAsia="Calibri" w:hAnsi="Times New Roman" w:cs="Times New Roman"/>
                <w:b/>
                <w:noProof/>
                <w:sz w:val="24"/>
                <w:szCs w:val="24"/>
              </w:rPr>
            </w:pPr>
            <w:r w:rsidRPr="00AD7CA2">
              <w:rPr>
                <w:rFonts w:ascii="Times New Roman" w:eastAsia="Calibri" w:hAnsi="Times New Roman" w:cs="Times New Roman"/>
                <w:b/>
                <w:noProof/>
                <w:sz w:val="24"/>
                <w:szCs w:val="24"/>
              </w:rPr>
              <w:t xml:space="preserve">Про </w:t>
            </w:r>
            <w:r w:rsidR="00681553" w:rsidRPr="00AD7CA2">
              <w:rPr>
                <w:rFonts w:ascii="Times New Roman" w:eastAsia="Calibri" w:hAnsi="Times New Roman" w:cs="Times New Roman"/>
                <w:b/>
                <w:noProof/>
                <w:sz w:val="24"/>
                <w:szCs w:val="24"/>
              </w:rPr>
              <w:t>відмову у відкритті дисциплінарної справи за скарг</w:t>
            </w:r>
            <w:r w:rsidR="009A5673">
              <w:rPr>
                <w:rFonts w:ascii="Times New Roman" w:eastAsia="Calibri" w:hAnsi="Times New Roman" w:cs="Times New Roman"/>
                <w:b/>
                <w:noProof/>
                <w:sz w:val="24"/>
                <w:szCs w:val="24"/>
              </w:rPr>
              <w:t>ами</w:t>
            </w:r>
            <w:r w:rsidR="00681553" w:rsidRPr="00AD7CA2">
              <w:rPr>
                <w:rFonts w:ascii="Times New Roman" w:eastAsia="Calibri" w:hAnsi="Times New Roman" w:cs="Times New Roman"/>
                <w:b/>
                <w:noProof/>
                <w:sz w:val="24"/>
                <w:szCs w:val="24"/>
              </w:rPr>
              <w:t xml:space="preserve"> </w:t>
            </w:r>
            <w:r w:rsidR="009A5673">
              <w:rPr>
                <w:rFonts w:ascii="Times New Roman" w:eastAsia="Calibri" w:hAnsi="Times New Roman" w:cs="Times New Roman"/>
                <w:b/>
                <w:noProof/>
                <w:sz w:val="24"/>
                <w:szCs w:val="24"/>
              </w:rPr>
              <w:t>адвоката Цокало Т.М., Синягівського С.О. стосовно судді Полтавського окружного адміністративного суду Гіглави О.В.</w:t>
            </w:r>
          </w:p>
          <w:p w14:paraId="69F59072" w14:textId="77777777" w:rsidR="008A1B9A" w:rsidRPr="00AD7CA2" w:rsidRDefault="008A1B9A" w:rsidP="00AD7CA2">
            <w:pPr>
              <w:autoSpaceDN w:val="0"/>
              <w:spacing w:after="0" w:line="240" w:lineRule="auto"/>
              <w:jc w:val="both"/>
              <w:rPr>
                <w:rFonts w:ascii="Times New Roman" w:eastAsia="Calibri" w:hAnsi="Times New Roman" w:cs="Times New Roman"/>
                <w:b/>
                <w:noProof/>
                <w:sz w:val="24"/>
                <w:szCs w:val="24"/>
              </w:rPr>
            </w:pPr>
          </w:p>
          <w:p w14:paraId="1872FF8D" w14:textId="158E424A"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14:paraId="441B0C29" w14:textId="33EB92E9" w:rsidR="00F22EEC" w:rsidRPr="00551665" w:rsidRDefault="00F22EEC" w:rsidP="00E53083">
      <w:pPr>
        <w:spacing w:after="0" w:line="240" w:lineRule="auto"/>
        <w:ind w:firstLine="709"/>
        <w:contextualSpacing/>
        <w:jc w:val="both"/>
        <w:rPr>
          <w:rFonts w:ascii="Times New Roman" w:hAnsi="Times New Roman" w:cs="Times New Roman"/>
          <w:sz w:val="28"/>
          <w:szCs w:val="28"/>
        </w:rPr>
      </w:pPr>
      <w:r w:rsidRPr="00551665">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003F57FB" w:rsidRPr="00551665">
        <w:rPr>
          <w:rFonts w:ascii="Times New Roman" w:hAnsi="Times New Roman" w:cs="Times New Roman"/>
          <w:sz w:val="28"/>
          <w:szCs w:val="28"/>
        </w:rPr>
        <w:t>Саліхова</w:t>
      </w:r>
      <w:proofErr w:type="spellEnd"/>
      <w:r w:rsidR="003F57FB" w:rsidRPr="00551665">
        <w:rPr>
          <w:rFonts w:ascii="Times New Roman" w:hAnsi="Times New Roman" w:cs="Times New Roman"/>
          <w:sz w:val="28"/>
          <w:szCs w:val="28"/>
        </w:rPr>
        <w:t xml:space="preserve"> В.В.</w:t>
      </w:r>
      <w:r w:rsidRPr="00551665">
        <w:rPr>
          <w:rFonts w:ascii="Times New Roman" w:hAnsi="Times New Roman" w:cs="Times New Roman"/>
          <w:sz w:val="28"/>
          <w:szCs w:val="28"/>
        </w:rPr>
        <w:t xml:space="preserve">, членів </w:t>
      </w:r>
      <w:proofErr w:type="spellStart"/>
      <w:r w:rsidR="00A857C9" w:rsidRPr="00551665">
        <w:rPr>
          <w:rFonts w:ascii="Times New Roman" w:hAnsi="Times New Roman" w:cs="Times New Roman"/>
          <w:sz w:val="28"/>
          <w:szCs w:val="28"/>
        </w:rPr>
        <w:t>Бурлакова</w:t>
      </w:r>
      <w:proofErr w:type="spellEnd"/>
      <w:r w:rsidR="00A857C9" w:rsidRPr="00551665">
        <w:rPr>
          <w:rFonts w:ascii="Times New Roman" w:hAnsi="Times New Roman" w:cs="Times New Roman"/>
          <w:sz w:val="28"/>
          <w:szCs w:val="28"/>
        </w:rPr>
        <w:t xml:space="preserve"> С.Ю., </w:t>
      </w:r>
      <w:proofErr w:type="spellStart"/>
      <w:r w:rsidR="003F57FB" w:rsidRPr="00551665">
        <w:rPr>
          <w:rFonts w:ascii="Times New Roman" w:hAnsi="Times New Roman" w:cs="Times New Roman"/>
          <w:sz w:val="28"/>
          <w:szCs w:val="28"/>
        </w:rPr>
        <w:t>Ковбій</w:t>
      </w:r>
      <w:proofErr w:type="spellEnd"/>
      <w:r w:rsidR="003F57FB" w:rsidRPr="00551665">
        <w:rPr>
          <w:rFonts w:ascii="Times New Roman" w:hAnsi="Times New Roman" w:cs="Times New Roman"/>
          <w:sz w:val="28"/>
          <w:szCs w:val="28"/>
        </w:rPr>
        <w:t xml:space="preserve"> О.В., </w:t>
      </w:r>
      <w:r w:rsidR="006056FF" w:rsidRPr="00551665">
        <w:rPr>
          <w:rFonts w:ascii="Times New Roman" w:hAnsi="Times New Roman" w:cs="Times New Roman"/>
          <w:sz w:val="28"/>
          <w:szCs w:val="28"/>
        </w:rPr>
        <w:t>Мельника</w:t>
      </w:r>
      <w:r w:rsidR="00BB1C95" w:rsidRPr="00551665">
        <w:rPr>
          <w:rFonts w:ascii="Times New Roman" w:hAnsi="Times New Roman" w:cs="Times New Roman"/>
          <w:sz w:val="28"/>
          <w:szCs w:val="28"/>
        </w:rPr>
        <w:t> </w:t>
      </w:r>
      <w:r w:rsidR="006056FF" w:rsidRPr="00551665">
        <w:rPr>
          <w:rFonts w:ascii="Times New Roman" w:hAnsi="Times New Roman" w:cs="Times New Roman"/>
          <w:sz w:val="28"/>
          <w:szCs w:val="28"/>
        </w:rPr>
        <w:t>О.П.</w:t>
      </w:r>
      <w:r w:rsidRPr="00551665">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4A1A2A" w:rsidRPr="00551665">
        <w:rPr>
          <w:rFonts w:ascii="Times New Roman" w:hAnsi="Times New Roman" w:cs="Times New Roman"/>
          <w:sz w:val="28"/>
          <w:szCs w:val="28"/>
        </w:rPr>
        <w:t>Маселка</w:t>
      </w:r>
      <w:proofErr w:type="spellEnd"/>
      <w:r w:rsidR="004A1A2A" w:rsidRPr="00551665">
        <w:rPr>
          <w:rFonts w:ascii="Times New Roman" w:hAnsi="Times New Roman" w:cs="Times New Roman"/>
          <w:sz w:val="28"/>
          <w:szCs w:val="28"/>
        </w:rPr>
        <w:t xml:space="preserve"> Р.А.</w:t>
      </w:r>
      <w:r w:rsidR="006056FF" w:rsidRPr="00551665">
        <w:rPr>
          <w:rFonts w:ascii="Times New Roman" w:hAnsi="Times New Roman" w:cs="Times New Roman"/>
          <w:sz w:val="28"/>
          <w:szCs w:val="28"/>
        </w:rPr>
        <w:t xml:space="preserve"> </w:t>
      </w:r>
      <w:r w:rsidRPr="00551665">
        <w:rPr>
          <w:rFonts w:ascii="Times New Roman" w:hAnsi="Times New Roman" w:cs="Times New Roman"/>
          <w:sz w:val="28"/>
          <w:szCs w:val="28"/>
        </w:rPr>
        <w:t xml:space="preserve">за результатами попередньої перевірки </w:t>
      </w:r>
      <w:r w:rsidR="00A857C9" w:rsidRPr="00551665">
        <w:rPr>
          <w:rFonts w:ascii="Times New Roman" w:hAnsi="Times New Roman" w:cs="Times New Roman"/>
          <w:sz w:val="28"/>
          <w:szCs w:val="28"/>
        </w:rPr>
        <w:t>скарг</w:t>
      </w:r>
      <w:r w:rsidRPr="00551665">
        <w:rPr>
          <w:rFonts w:ascii="Times New Roman" w:hAnsi="Times New Roman" w:cs="Times New Roman"/>
          <w:sz w:val="28"/>
          <w:szCs w:val="28"/>
        </w:rPr>
        <w:t xml:space="preserve"> </w:t>
      </w:r>
      <w:r w:rsidR="00703D34">
        <w:rPr>
          <w:rFonts w:ascii="Times New Roman" w:hAnsi="Times New Roman" w:cs="Times New Roman"/>
          <w:sz w:val="28"/>
          <w:szCs w:val="28"/>
        </w:rPr>
        <w:t xml:space="preserve">адвоката Цокало Тетяни Михайлівни, </w:t>
      </w:r>
      <w:proofErr w:type="spellStart"/>
      <w:r w:rsidR="00703D34">
        <w:rPr>
          <w:rFonts w:ascii="Times New Roman" w:hAnsi="Times New Roman" w:cs="Times New Roman"/>
          <w:sz w:val="28"/>
          <w:szCs w:val="28"/>
        </w:rPr>
        <w:t>Синягівського</w:t>
      </w:r>
      <w:proofErr w:type="spellEnd"/>
      <w:r w:rsidR="00703D34">
        <w:rPr>
          <w:rFonts w:ascii="Times New Roman" w:hAnsi="Times New Roman" w:cs="Times New Roman"/>
          <w:sz w:val="28"/>
          <w:szCs w:val="28"/>
        </w:rPr>
        <w:t xml:space="preserve"> Сергія Олександровича стосовно судді Полтавського окружного адміністративного суду </w:t>
      </w:r>
      <w:proofErr w:type="spellStart"/>
      <w:r w:rsidR="00703D34">
        <w:rPr>
          <w:rFonts w:ascii="Times New Roman" w:hAnsi="Times New Roman" w:cs="Times New Roman"/>
          <w:sz w:val="28"/>
          <w:szCs w:val="28"/>
        </w:rPr>
        <w:t>Гіглави</w:t>
      </w:r>
      <w:proofErr w:type="spellEnd"/>
      <w:r w:rsidR="00703D34">
        <w:rPr>
          <w:rFonts w:ascii="Times New Roman" w:hAnsi="Times New Roman" w:cs="Times New Roman"/>
          <w:sz w:val="28"/>
          <w:szCs w:val="28"/>
        </w:rPr>
        <w:t xml:space="preserve"> </w:t>
      </w:r>
      <w:r w:rsidR="00434030">
        <w:rPr>
          <w:rFonts w:ascii="Times New Roman" w:hAnsi="Times New Roman" w:cs="Times New Roman"/>
          <w:sz w:val="28"/>
          <w:szCs w:val="28"/>
        </w:rPr>
        <w:t>Ольги Василівни</w:t>
      </w:r>
      <w:r w:rsidRPr="00551665">
        <w:rPr>
          <w:rFonts w:ascii="Times New Roman" w:hAnsi="Times New Roman" w:cs="Times New Roman"/>
          <w:sz w:val="28"/>
          <w:szCs w:val="28"/>
        </w:rPr>
        <w:t>,</w:t>
      </w:r>
    </w:p>
    <w:p w14:paraId="713E2C95" w14:textId="77777777" w:rsidR="001E6F96" w:rsidRPr="00551665" w:rsidRDefault="001E6F96" w:rsidP="00E53083">
      <w:pPr>
        <w:spacing w:after="0" w:line="240" w:lineRule="auto"/>
        <w:ind w:firstLine="709"/>
        <w:contextualSpacing/>
        <w:jc w:val="both"/>
        <w:rPr>
          <w:rFonts w:ascii="Times New Roman" w:hAnsi="Times New Roman" w:cs="Times New Roman"/>
          <w:sz w:val="28"/>
          <w:szCs w:val="28"/>
        </w:rPr>
      </w:pPr>
    </w:p>
    <w:p w14:paraId="5CAE62D3" w14:textId="77777777" w:rsidR="00F22EEC" w:rsidRPr="00551665"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551665">
        <w:rPr>
          <w:rFonts w:ascii="Times New Roman" w:eastAsia="Times New Roman" w:hAnsi="Times New Roman" w:cs="Times New Roman"/>
          <w:b/>
          <w:sz w:val="28"/>
          <w:szCs w:val="28"/>
          <w:lang w:eastAsia="ru-RU"/>
        </w:rPr>
        <w:t>встановила</w:t>
      </w:r>
      <w:r w:rsidRPr="00551665">
        <w:rPr>
          <w:rFonts w:ascii="Times New Roman" w:eastAsia="Times New Roman" w:hAnsi="Times New Roman" w:cs="Times New Roman"/>
          <w:sz w:val="28"/>
          <w:szCs w:val="28"/>
          <w:lang w:eastAsia="ru-RU"/>
        </w:rPr>
        <w:t>:</w:t>
      </w:r>
    </w:p>
    <w:p w14:paraId="29122201" w14:textId="77777777" w:rsidR="00F22EEC" w:rsidRPr="00551665" w:rsidRDefault="00F22EEC" w:rsidP="00F22EEC">
      <w:pPr>
        <w:spacing w:after="0" w:line="240" w:lineRule="auto"/>
        <w:ind w:firstLine="851"/>
        <w:jc w:val="both"/>
        <w:rPr>
          <w:rFonts w:ascii="Times New Roman" w:eastAsia="Times New Roman" w:hAnsi="Times New Roman" w:cs="Times New Roman"/>
          <w:sz w:val="28"/>
          <w:szCs w:val="28"/>
          <w:lang w:eastAsia="ru-RU"/>
        </w:rPr>
      </w:pPr>
    </w:p>
    <w:p w14:paraId="6B9848F4" w14:textId="1F7778C9" w:rsidR="00215176" w:rsidRDefault="002F1561" w:rsidP="002F156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00215176">
        <w:rPr>
          <w:rFonts w:ascii="Times New Roman" w:hAnsi="Times New Roman" w:cs="Times New Roman"/>
          <w:sz w:val="28"/>
          <w:szCs w:val="28"/>
        </w:rPr>
        <w:t>о Вищої ради правосуддя 19 та 23 листопада 2021</w:t>
      </w:r>
      <w:r w:rsidR="00215176" w:rsidRPr="004C0F7C">
        <w:rPr>
          <w:rFonts w:ascii="Times New Roman" w:hAnsi="Times New Roman" w:cs="Times New Roman"/>
          <w:sz w:val="28"/>
          <w:szCs w:val="28"/>
        </w:rPr>
        <w:t xml:space="preserve"> року до за вхідним</w:t>
      </w:r>
      <w:r w:rsidR="00215176">
        <w:rPr>
          <w:rFonts w:ascii="Times New Roman" w:hAnsi="Times New Roman" w:cs="Times New Roman"/>
          <w:sz w:val="28"/>
          <w:szCs w:val="28"/>
        </w:rPr>
        <w:t>и</w:t>
      </w:r>
      <w:r w:rsidR="00215176" w:rsidRPr="004C0F7C">
        <w:rPr>
          <w:rFonts w:ascii="Times New Roman" w:hAnsi="Times New Roman" w:cs="Times New Roman"/>
          <w:sz w:val="28"/>
          <w:szCs w:val="28"/>
        </w:rPr>
        <w:t xml:space="preserve"> </w:t>
      </w:r>
      <w:r w:rsidR="00215176" w:rsidRPr="004C0F7C">
        <w:rPr>
          <w:rFonts w:ascii="Times New Roman" w:hAnsi="Times New Roman" w:cs="Times New Roman"/>
          <w:sz w:val="28"/>
          <w:szCs w:val="28"/>
        </w:rPr>
        <w:br/>
        <w:t>№</w:t>
      </w:r>
      <w:r w:rsidR="00215176">
        <w:rPr>
          <w:rFonts w:ascii="Times New Roman" w:hAnsi="Times New Roman" w:cs="Times New Roman"/>
          <w:sz w:val="28"/>
          <w:szCs w:val="28"/>
        </w:rPr>
        <w:t>№</w:t>
      </w:r>
      <w:r w:rsidR="00215176" w:rsidRPr="004C0F7C">
        <w:rPr>
          <w:rFonts w:ascii="Times New Roman" w:hAnsi="Times New Roman" w:cs="Times New Roman"/>
          <w:sz w:val="28"/>
          <w:szCs w:val="28"/>
        </w:rPr>
        <w:t xml:space="preserve"> </w:t>
      </w:r>
      <w:r w:rsidR="00215176">
        <w:rPr>
          <w:rFonts w:ascii="Times New Roman" w:hAnsi="Times New Roman" w:cs="Times New Roman"/>
          <w:sz w:val="28"/>
          <w:szCs w:val="28"/>
        </w:rPr>
        <w:t xml:space="preserve">Ц-5556/0/7-21, Ц-5556/1/7-21 </w:t>
      </w:r>
      <w:r w:rsidR="00215176" w:rsidRPr="004C0F7C">
        <w:rPr>
          <w:rFonts w:ascii="Times New Roman" w:hAnsi="Times New Roman" w:cs="Times New Roman"/>
          <w:sz w:val="28"/>
          <w:szCs w:val="28"/>
        </w:rPr>
        <w:t>надійшл</w:t>
      </w:r>
      <w:r w:rsidR="00215176">
        <w:rPr>
          <w:rFonts w:ascii="Times New Roman" w:hAnsi="Times New Roman" w:cs="Times New Roman"/>
          <w:sz w:val="28"/>
          <w:szCs w:val="28"/>
        </w:rPr>
        <w:t>и</w:t>
      </w:r>
      <w:r w:rsidR="00215176" w:rsidRPr="004C0F7C">
        <w:rPr>
          <w:rFonts w:ascii="Times New Roman" w:hAnsi="Times New Roman" w:cs="Times New Roman"/>
          <w:sz w:val="28"/>
          <w:szCs w:val="28"/>
        </w:rPr>
        <w:t xml:space="preserve"> </w:t>
      </w:r>
      <w:r w:rsidR="00215176">
        <w:rPr>
          <w:rFonts w:ascii="Times New Roman" w:hAnsi="Times New Roman" w:cs="Times New Roman"/>
          <w:sz w:val="28"/>
          <w:szCs w:val="28"/>
        </w:rPr>
        <w:t xml:space="preserve">дисциплінарні </w:t>
      </w:r>
      <w:r w:rsidR="00215176" w:rsidRPr="004C0F7C">
        <w:rPr>
          <w:rFonts w:ascii="Times New Roman" w:hAnsi="Times New Roman" w:cs="Times New Roman"/>
          <w:sz w:val="28"/>
          <w:szCs w:val="28"/>
        </w:rPr>
        <w:t>скарг</w:t>
      </w:r>
      <w:r w:rsidR="00215176">
        <w:rPr>
          <w:rFonts w:ascii="Times New Roman" w:hAnsi="Times New Roman" w:cs="Times New Roman"/>
          <w:sz w:val="28"/>
          <w:szCs w:val="28"/>
        </w:rPr>
        <w:t>и</w:t>
      </w:r>
      <w:r w:rsidR="00215176" w:rsidRPr="004C0F7C">
        <w:rPr>
          <w:rFonts w:ascii="Times New Roman" w:hAnsi="Times New Roman" w:cs="Times New Roman"/>
          <w:sz w:val="28"/>
          <w:szCs w:val="28"/>
        </w:rPr>
        <w:t xml:space="preserve"> </w:t>
      </w:r>
      <w:r w:rsidR="00215176">
        <w:rPr>
          <w:rFonts w:ascii="Times New Roman" w:hAnsi="Times New Roman" w:cs="Times New Roman"/>
          <w:sz w:val="28"/>
          <w:szCs w:val="28"/>
        </w:rPr>
        <w:t xml:space="preserve">адвоката Цокало Т.М. стосовно судді Полтавського окружного адміністративного суду </w:t>
      </w:r>
      <w:proofErr w:type="spellStart"/>
      <w:r w:rsidR="00215176">
        <w:rPr>
          <w:rFonts w:ascii="Times New Roman" w:hAnsi="Times New Roman" w:cs="Times New Roman"/>
          <w:sz w:val="28"/>
          <w:szCs w:val="28"/>
        </w:rPr>
        <w:t>Гіглави</w:t>
      </w:r>
      <w:proofErr w:type="spellEnd"/>
      <w:r w:rsidR="00215176">
        <w:rPr>
          <w:rFonts w:ascii="Times New Roman" w:hAnsi="Times New Roman" w:cs="Times New Roman"/>
          <w:sz w:val="28"/>
          <w:szCs w:val="28"/>
        </w:rPr>
        <w:t xml:space="preserve"> О.В.</w:t>
      </w:r>
    </w:p>
    <w:p w14:paraId="4C339CCD" w14:textId="77777777" w:rsidR="00215176" w:rsidRPr="000D7404" w:rsidRDefault="00215176" w:rsidP="00215176">
      <w:pPr>
        <w:spacing w:after="0" w:line="240" w:lineRule="auto"/>
        <w:ind w:firstLine="567"/>
        <w:jc w:val="both"/>
        <w:rPr>
          <w:rFonts w:ascii="Times New Roman" w:hAnsi="Times New Roman" w:cs="Times New Roman"/>
          <w:sz w:val="28"/>
          <w:szCs w:val="28"/>
        </w:rPr>
      </w:pPr>
      <w:r w:rsidRPr="000D7404">
        <w:rPr>
          <w:rFonts w:ascii="Times New Roman" w:hAnsi="Times New Roman" w:cs="Times New Roman"/>
          <w:sz w:val="28"/>
          <w:szCs w:val="28"/>
        </w:rPr>
        <w:t xml:space="preserve">5 та 17 січня 2022 року до Вищої ради правосуддя за вхідними </w:t>
      </w:r>
      <w:r w:rsidRPr="000D7404">
        <w:rPr>
          <w:rFonts w:ascii="Times New Roman" w:hAnsi="Times New Roman" w:cs="Times New Roman"/>
          <w:sz w:val="28"/>
          <w:szCs w:val="28"/>
        </w:rPr>
        <w:br/>
        <w:t xml:space="preserve">№№ С-50/0/7-22, С-50/1/7-22 надійшли дисциплінарні скарги </w:t>
      </w:r>
      <w:proofErr w:type="spellStart"/>
      <w:r w:rsidRPr="000D7404">
        <w:rPr>
          <w:rFonts w:ascii="Times New Roman" w:hAnsi="Times New Roman" w:cs="Times New Roman"/>
          <w:sz w:val="28"/>
          <w:szCs w:val="28"/>
        </w:rPr>
        <w:t>Синягівського</w:t>
      </w:r>
      <w:proofErr w:type="spellEnd"/>
      <w:r w:rsidRPr="000D7404">
        <w:rPr>
          <w:rFonts w:ascii="Times New Roman" w:hAnsi="Times New Roman" w:cs="Times New Roman"/>
          <w:sz w:val="28"/>
          <w:szCs w:val="28"/>
        </w:rPr>
        <w:t xml:space="preserve"> С.О. стосовно судді Полтавського окружного адміністративного суду </w:t>
      </w:r>
      <w:proofErr w:type="spellStart"/>
      <w:r w:rsidRPr="000D7404">
        <w:rPr>
          <w:rFonts w:ascii="Times New Roman" w:hAnsi="Times New Roman" w:cs="Times New Roman"/>
          <w:sz w:val="28"/>
          <w:szCs w:val="28"/>
        </w:rPr>
        <w:t>Гіглави</w:t>
      </w:r>
      <w:proofErr w:type="spellEnd"/>
      <w:r w:rsidRPr="000D7404">
        <w:rPr>
          <w:rFonts w:ascii="Times New Roman" w:hAnsi="Times New Roman" w:cs="Times New Roman"/>
          <w:sz w:val="28"/>
          <w:szCs w:val="28"/>
        </w:rPr>
        <w:t xml:space="preserve"> О.В.</w:t>
      </w:r>
    </w:p>
    <w:p w14:paraId="7313408F" w14:textId="77D217D5" w:rsidR="00215176" w:rsidRPr="000D7404" w:rsidRDefault="00215176" w:rsidP="00215176">
      <w:pPr>
        <w:spacing w:after="0" w:line="240" w:lineRule="auto"/>
        <w:ind w:firstLine="567"/>
        <w:jc w:val="both"/>
        <w:rPr>
          <w:rFonts w:ascii="Times New Roman" w:hAnsi="Times New Roman" w:cs="Times New Roman"/>
          <w:sz w:val="28"/>
          <w:szCs w:val="28"/>
        </w:rPr>
      </w:pPr>
      <w:r w:rsidRPr="000D7404">
        <w:rPr>
          <w:rFonts w:ascii="Times New Roman" w:hAnsi="Times New Roman" w:cs="Times New Roman"/>
          <w:sz w:val="28"/>
          <w:szCs w:val="28"/>
        </w:rPr>
        <w:t xml:space="preserve">Скаржники зазначають, що </w:t>
      </w:r>
      <w:r>
        <w:rPr>
          <w:rFonts w:ascii="Times New Roman" w:hAnsi="Times New Roman" w:cs="Times New Roman"/>
          <w:sz w:val="28"/>
          <w:szCs w:val="28"/>
        </w:rPr>
        <w:t>ухвалюючи</w:t>
      </w:r>
      <w:r w:rsidRPr="000D7404">
        <w:rPr>
          <w:rFonts w:ascii="Times New Roman" w:hAnsi="Times New Roman" w:cs="Times New Roman"/>
          <w:sz w:val="28"/>
          <w:szCs w:val="28"/>
        </w:rPr>
        <w:t xml:space="preserve"> рішення у справі №</w:t>
      </w:r>
      <w:r>
        <w:rPr>
          <w:rFonts w:ascii="Times New Roman" w:hAnsi="Times New Roman" w:cs="Times New Roman"/>
          <w:sz w:val="28"/>
          <w:szCs w:val="28"/>
        </w:rPr>
        <w:t xml:space="preserve"> </w:t>
      </w:r>
      <w:r w:rsidRPr="000D7404">
        <w:rPr>
          <w:rFonts w:ascii="Times New Roman" w:hAnsi="Times New Roman" w:cs="Times New Roman"/>
          <w:sz w:val="28"/>
          <w:szCs w:val="28"/>
        </w:rPr>
        <w:t>440/1614/21</w:t>
      </w:r>
      <w:r>
        <w:rPr>
          <w:rFonts w:ascii="Times New Roman" w:hAnsi="Times New Roman" w:cs="Times New Roman"/>
          <w:sz w:val="28"/>
          <w:szCs w:val="28"/>
        </w:rPr>
        <w:t xml:space="preserve"> за позовом </w:t>
      </w:r>
      <w:r w:rsidR="00E342A5">
        <w:rPr>
          <w:rFonts w:ascii="Times New Roman" w:hAnsi="Times New Roman" w:cs="Times New Roman"/>
          <w:sz w:val="28"/>
          <w:szCs w:val="28"/>
        </w:rPr>
        <w:t>ОСОБА1</w:t>
      </w:r>
      <w:r>
        <w:rPr>
          <w:rFonts w:ascii="Times New Roman" w:hAnsi="Times New Roman" w:cs="Times New Roman"/>
          <w:sz w:val="28"/>
          <w:szCs w:val="28"/>
        </w:rPr>
        <w:t xml:space="preserve"> до Київської районної в місті Полтаві ради, третя особа, яка не заявляє самостійних вимог щодо предмета спору на стороні відповідача – </w:t>
      </w:r>
      <w:r w:rsidR="00BA174D">
        <w:rPr>
          <w:rFonts w:ascii="Times New Roman" w:hAnsi="Times New Roman" w:cs="Times New Roman"/>
          <w:sz w:val="28"/>
          <w:szCs w:val="28"/>
        </w:rPr>
        <w:t>ОСОБА2</w:t>
      </w:r>
      <w:bookmarkStart w:id="0" w:name="_GoBack"/>
      <w:bookmarkEnd w:id="0"/>
      <w:r>
        <w:rPr>
          <w:rFonts w:ascii="Times New Roman" w:hAnsi="Times New Roman" w:cs="Times New Roman"/>
          <w:sz w:val="28"/>
          <w:szCs w:val="28"/>
        </w:rPr>
        <w:t>, про визнання протиправними та скасування рішення та розпорядження, поновлення на посаді та стягнення середнього заробітку за час вимушеного прогулу</w:t>
      </w:r>
      <w:r w:rsidRPr="000D7404">
        <w:rPr>
          <w:rFonts w:ascii="Times New Roman" w:hAnsi="Times New Roman" w:cs="Times New Roman"/>
          <w:sz w:val="28"/>
          <w:szCs w:val="28"/>
        </w:rPr>
        <w:t xml:space="preserve">, </w:t>
      </w: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Гіглава</w:t>
      </w:r>
      <w:proofErr w:type="spellEnd"/>
      <w:r>
        <w:rPr>
          <w:rFonts w:ascii="Times New Roman" w:hAnsi="Times New Roman" w:cs="Times New Roman"/>
          <w:sz w:val="28"/>
          <w:szCs w:val="28"/>
        </w:rPr>
        <w:t xml:space="preserve"> О.В.</w:t>
      </w:r>
      <w:r w:rsidRPr="000D7404">
        <w:rPr>
          <w:rFonts w:ascii="Times New Roman" w:hAnsi="Times New Roman" w:cs="Times New Roman"/>
          <w:sz w:val="28"/>
          <w:szCs w:val="28"/>
        </w:rPr>
        <w:t xml:space="preserve"> грубо поруш</w:t>
      </w:r>
      <w:r>
        <w:rPr>
          <w:rFonts w:ascii="Times New Roman" w:hAnsi="Times New Roman" w:cs="Times New Roman"/>
          <w:sz w:val="28"/>
          <w:szCs w:val="28"/>
        </w:rPr>
        <w:t>ила</w:t>
      </w:r>
      <w:r w:rsidRPr="000D7404">
        <w:rPr>
          <w:rFonts w:ascii="Times New Roman" w:hAnsi="Times New Roman" w:cs="Times New Roman"/>
          <w:sz w:val="28"/>
          <w:szCs w:val="28"/>
        </w:rPr>
        <w:t xml:space="preserve"> пункт 4 частини першої статті 106 Закону України від «Про судоустрій і статус суддів»</w:t>
      </w:r>
      <w:r>
        <w:rPr>
          <w:rFonts w:ascii="Times New Roman" w:hAnsi="Times New Roman" w:cs="Times New Roman"/>
          <w:sz w:val="28"/>
          <w:szCs w:val="28"/>
        </w:rPr>
        <w:t xml:space="preserve"> (</w:t>
      </w:r>
      <w:r w:rsidRPr="000D7404">
        <w:rPr>
          <w:rFonts w:ascii="Times New Roman" w:hAnsi="Times New Roman" w:cs="Times New Roman"/>
          <w:sz w:val="28"/>
          <w:szCs w:val="28"/>
        </w:rPr>
        <w:t xml:space="preserve">умисне або внаслідок грубої недбалості допущення суддею, який брав участь в ухваленні </w:t>
      </w:r>
      <w:r w:rsidRPr="000D7404">
        <w:rPr>
          <w:rFonts w:ascii="Times New Roman" w:hAnsi="Times New Roman" w:cs="Times New Roman"/>
          <w:sz w:val="28"/>
          <w:szCs w:val="28"/>
        </w:rPr>
        <w:lastRenderedPageBreak/>
        <w:t>судового рішення, порушення прав людини і основоположних свобод або інше грубе порушення закону, що призвело до істотних негативних наслідків</w:t>
      </w:r>
      <w:r>
        <w:rPr>
          <w:rFonts w:ascii="Times New Roman" w:hAnsi="Times New Roman" w:cs="Times New Roman"/>
          <w:sz w:val="28"/>
          <w:szCs w:val="28"/>
        </w:rPr>
        <w:t>)</w:t>
      </w:r>
      <w:r w:rsidRPr="000D7404">
        <w:rPr>
          <w:rFonts w:ascii="Times New Roman" w:hAnsi="Times New Roman" w:cs="Times New Roman"/>
          <w:sz w:val="28"/>
          <w:szCs w:val="28"/>
        </w:rPr>
        <w:t>.</w:t>
      </w:r>
    </w:p>
    <w:p w14:paraId="44A090DB" w14:textId="746935E0" w:rsidR="00215176" w:rsidRPr="0052342B" w:rsidRDefault="00215176" w:rsidP="00215176">
      <w:pPr>
        <w:spacing w:after="0" w:line="240" w:lineRule="auto"/>
        <w:ind w:firstLine="567"/>
        <w:jc w:val="both"/>
        <w:rPr>
          <w:rFonts w:ascii="Times New Roman" w:hAnsi="Times New Roman" w:cs="Times New Roman"/>
          <w:sz w:val="28"/>
          <w:szCs w:val="28"/>
        </w:rPr>
      </w:pPr>
      <w:r w:rsidRPr="00485309">
        <w:rPr>
          <w:rFonts w:ascii="Times New Roman" w:hAnsi="Times New Roman" w:cs="Times New Roman"/>
          <w:sz w:val="28"/>
          <w:szCs w:val="28"/>
        </w:rPr>
        <w:t xml:space="preserve">Скаржники вказують, що </w:t>
      </w:r>
      <w:r>
        <w:rPr>
          <w:rFonts w:ascii="Times New Roman" w:hAnsi="Times New Roman" w:cs="Times New Roman"/>
          <w:sz w:val="28"/>
          <w:szCs w:val="28"/>
        </w:rPr>
        <w:t>ухвалюючи</w:t>
      </w:r>
      <w:r w:rsidRPr="000D7404">
        <w:rPr>
          <w:rFonts w:ascii="Times New Roman" w:hAnsi="Times New Roman" w:cs="Times New Roman"/>
          <w:sz w:val="28"/>
          <w:szCs w:val="28"/>
        </w:rPr>
        <w:t xml:space="preserve"> позитивне кадрове рішення </w:t>
      </w:r>
      <w:r>
        <w:rPr>
          <w:rFonts w:ascii="Times New Roman" w:hAnsi="Times New Roman" w:cs="Times New Roman"/>
          <w:sz w:val="28"/>
          <w:szCs w:val="28"/>
        </w:rPr>
        <w:t>у цій справі</w:t>
      </w:r>
      <w:r w:rsidRPr="000D7404">
        <w:rPr>
          <w:rFonts w:ascii="Times New Roman" w:hAnsi="Times New Roman" w:cs="Times New Roman"/>
          <w:sz w:val="28"/>
          <w:szCs w:val="28"/>
        </w:rPr>
        <w:t xml:space="preserve"> на користь громадянки </w:t>
      </w:r>
      <w:r w:rsidR="00E342A5">
        <w:rPr>
          <w:rFonts w:ascii="Times New Roman" w:hAnsi="Times New Roman" w:cs="Times New Roman"/>
          <w:sz w:val="28"/>
          <w:szCs w:val="28"/>
        </w:rPr>
        <w:t>ОСОБА1</w:t>
      </w:r>
      <w:r w:rsidRPr="000D7404">
        <w:rPr>
          <w:rFonts w:ascii="Times New Roman" w:hAnsi="Times New Roman" w:cs="Times New Roman"/>
          <w:sz w:val="28"/>
          <w:szCs w:val="28"/>
        </w:rPr>
        <w:t xml:space="preserve"> щодо поновлення її на посаді голови Київської районної в м</w:t>
      </w:r>
      <w:r>
        <w:rPr>
          <w:rFonts w:ascii="Times New Roman" w:hAnsi="Times New Roman" w:cs="Times New Roman"/>
          <w:sz w:val="28"/>
          <w:szCs w:val="28"/>
        </w:rPr>
        <w:t xml:space="preserve">істі </w:t>
      </w:r>
      <w:r w:rsidRPr="000D7404">
        <w:rPr>
          <w:rFonts w:ascii="Times New Roman" w:hAnsi="Times New Roman" w:cs="Times New Roman"/>
          <w:sz w:val="28"/>
          <w:szCs w:val="28"/>
        </w:rPr>
        <w:t>Полтаві ради з 10</w:t>
      </w:r>
      <w:r>
        <w:rPr>
          <w:rFonts w:ascii="Times New Roman" w:hAnsi="Times New Roman" w:cs="Times New Roman"/>
          <w:sz w:val="28"/>
          <w:szCs w:val="28"/>
        </w:rPr>
        <w:t xml:space="preserve"> лютого </w:t>
      </w:r>
      <w:r w:rsidRPr="000D7404">
        <w:rPr>
          <w:rFonts w:ascii="Times New Roman" w:hAnsi="Times New Roman" w:cs="Times New Roman"/>
          <w:sz w:val="28"/>
          <w:szCs w:val="28"/>
        </w:rPr>
        <w:t>2021</w:t>
      </w:r>
      <w:r>
        <w:rPr>
          <w:rFonts w:ascii="Times New Roman" w:hAnsi="Times New Roman" w:cs="Times New Roman"/>
          <w:sz w:val="28"/>
          <w:szCs w:val="28"/>
        </w:rPr>
        <w:t xml:space="preserve"> року</w:t>
      </w:r>
      <w:r w:rsidRPr="000D7404">
        <w:rPr>
          <w:rFonts w:ascii="Times New Roman" w:hAnsi="Times New Roman" w:cs="Times New Roman"/>
          <w:sz w:val="28"/>
          <w:szCs w:val="28"/>
        </w:rPr>
        <w:t xml:space="preserve">, суддя </w:t>
      </w:r>
      <w:proofErr w:type="spellStart"/>
      <w:r w:rsidRPr="000D7404">
        <w:rPr>
          <w:rFonts w:ascii="Times New Roman" w:hAnsi="Times New Roman" w:cs="Times New Roman"/>
          <w:sz w:val="28"/>
          <w:szCs w:val="28"/>
        </w:rPr>
        <w:t>Гіглава</w:t>
      </w:r>
      <w:proofErr w:type="spellEnd"/>
      <w:r w:rsidRPr="000D7404">
        <w:rPr>
          <w:rFonts w:ascii="Times New Roman" w:hAnsi="Times New Roman" w:cs="Times New Roman"/>
          <w:sz w:val="28"/>
          <w:szCs w:val="28"/>
        </w:rPr>
        <w:t xml:space="preserve"> О.В. без достатніх на те підстав автоматично порушила конституційні права і основоположні свободи нині діючого та законно обраного на цю посаду згідно </w:t>
      </w:r>
      <w:r>
        <w:rPr>
          <w:rFonts w:ascii="Times New Roman" w:hAnsi="Times New Roman" w:cs="Times New Roman"/>
          <w:sz w:val="28"/>
          <w:szCs w:val="28"/>
        </w:rPr>
        <w:t xml:space="preserve">частини четвертої статті 55 Закону України </w:t>
      </w:r>
      <w:r w:rsidRPr="000D7404">
        <w:rPr>
          <w:rFonts w:ascii="Times New Roman" w:hAnsi="Times New Roman" w:cs="Times New Roman"/>
          <w:sz w:val="28"/>
          <w:szCs w:val="28"/>
        </w:rPr>
        <w:t xml:space="preserve">«Про місцеве самоврядування в Україні» громадянина </w:t>
      </w:r>
      <w:r w:rsidR="00671B28">
        <w:rPr>
          <w:rFonts w:ascii="Times New Roman" w:hAnsi="Times New Roman" w:cs="Times New Roman"/>
          <w:sz w:val="28"/>
          <w:szCs w:val="28"/>
        </w:rPr>
        <w:t>ОСОБА2</w:t>
      </w:r>
      <w:r w:rsidRPr="000D7404">
        <w:rPr>
          <w:rFonts w:ascii="Times New Roman" w:hAnsi="Times New Roman" w:cs="Times New Roman"/>
          <w:sz w:val="28"/>
          <w:szCs w:val="28"/>
        </w:rPr>
        <w:t xml:space="preserve">, фактично звільнивши його з роботи. Крім того, суд вийшов за межі своєї компетенції, та оскаржуваним рішенням втрутився у </w:t>
      </w:r>
      <w:proofErr w:type="spellStart"/>
      <w:r w:rsidRPr="000D7404">
        <w:rPr>
          <w:rFonts w:ascii="Times New Roman" w:hAnsi="Times New Roman" w:cs="Times New Roman"/>
          <w:sz w:val="28"/>
          <w:szCs w:val="28"/>
        </w:rPr>
        <w:t>дискрецію</w:t>
      </w:r>
      <w:proofErr w:type="spellEnd"/>
      <w:r w:rsidRPr="000D7404">
        <w:rPr>
          <w:rFonts w:ascii="Times New Roman" w:hAnsi="Times New Roman" w:cs="Times New Roman"/>
          <w:sz w:val="28"/>
          <w:szCs w:val="28"/>
        </w:rPr>
        <w:t xml:space="preserve"> (вільний розсуд) відповідача поза межами перевірки за критеріями відповідності приймати рішення (вчиняти дії), передбаченими частиною третьою статті 2 </w:t>
      </w:r>
      <w:r>
        <w:rPr>
          <w:rFonts w:ascii="Times New Roman" w:hAnsi="Times New Roman" w:cs="Times New Roman"/>
          <w:sz w:val="28"/>
          <w:szCs w:val="28"/>
        </w:rPr>
        <w:t xml:space="preserve">Кодексу адміністративного судочинства України (далі – КАС України). Так, на думку скаржників </w:t>
      </w:r>
      <w:r w:rsidRPr="000D7404">
        <w:rPr>
          <w:rFonts w:ascii="Times New Roman" w:hAnsi="Times New Roman" w:cs="Times New Roman"/>
          <w:sz w:val="28"/>
          <w:szCs w:val="28"/>
        </w:rPr>
        <w:t>суд</w:t>
      </w:r>
      <w:r>
        <w:rPr>
          <w:rFonts w:ascii="Times New Roman" w:hAnsi="Times New Roman" w:cs="Times New Roman"/>
          <w:sz w:val="28"/>
          <w:szCs w:val="28"/>
        </w:rPr>
        <w:t xml:space="preserve"> </w:t>
      </w:r>
      <w:r w:rsidRPr="000D7404">
        <w:rPr>
          <w:rFonts w:ascii="Times New Roman" w:hAnsi="Times New Roman" w:cs="Times New Roman"/>
          <w:sz w:val="28"/>
          <w:szCs w:val="28"/>
        </w:rPr>
        <w:t xml:space="preserve">в особі судді </w:t>
      </w:r>
      <w:proofErr w:type="spellStart"/>
      <w:r w:rsidRPr="000D7404">
        <w:rPr>
          <w:rFonts w:ascii="Times New Roman" w:hAnsi="Times New Roman" w:cs="Times New Roman"/>
          <w:sz w:val="28"/>
          <w:szCs w:val="28"/>
        </w:rPr>
        <w:t>Гіглави</w:t>
      </w:r>
      <w:proofErr w:type="spellEnd"/>
      <w:r w:rsidRPr="000D7404">
        <w:rPr>
          <w:rFonts w:ascii="Times New Roman" w:hAnsi="Times New Roman" w:cs="Times New Roman"/>
          <w:sz w:val="28"/>
          <w:szCs w:val="28"/>
        </w:rPr>
        <w:t xml:space="preserve"> О.В. своїм рішенням підмінив його перебравши на себе повноваження, надані Конституцією України органу місцевого самоврядування, встановивши той факт, що оскаржуване рішення відповідача повинно нібито містити та ґрунтуватись на реальному існуванні та доведеності депутатами фактів порушення </w:t>
      </w:r>
      <w:r w:rsidR="00E342A5">
        <w:rPr>
          <w:rFonts w:ascii="Times New Roman" w:hAnsi="Times New Roman" w:cs="Times New Roman"/>
          <w:sz w:val="28"/>
          <w:szCs w:val="28"/>
        </w:rPr>
        <w:t>ОСОБА1</w:t>
      </w:r>
      <w:r w:rsidRPr="000D7404">
        <w:rPr>
          <w:rFonts w:ascii="Times New Roman" w:hAnsi="Times New Roman" w:cs="Times New Roman"/>
          <w:sz w:val="28"/>
          <w:szCs w:val="28"/>
        </w:rPr>
        <w:t xml:space="preserve"> Конституції та Законів України, а також відсутності у неї комунікації з депутатами всіх політичних сил, нецільового використання нею коштів, виділених на проведення новорічних свят, та упередженого ставлення до вирішення кадрових питань</w:t>
      </w:r>
      <w:r>
        <w:rPr>
          <w:rFonts w:ascii="Times New Roman" w:hAnsi="Times New Roman" w:cs="Times New Roman"/>
          <w:sz w:val="28"/>
          <w:szCs w:val="28"/>
        </w:rPr>
        <w:t>,</w:t>
      </w:r>
      <w:r w:rsidRPr="000D7404">
        <w:rPr>
          <w:rFonts w:ascii="Times New Roman" w:hAnsi="Times New Roman" w:cs="Times New Roman"/>
          <w:sz w:val="28"/>
          <w:szCs w:val="28"/>
        </w:rPr>
        <w:t xml:space="preserve"> відкидаючи основну підставу для звільнення з посади голови районної ради </w:t>
      </w:r>
      <w:r>
        <w:rPr>
          <w:rFonts w:ascii="Times New Roman" w:hAnsi="Times New Roman" w:cs="Times New Roman"/>
          <w:sz w:val="28"/>
          <w:szCs w:val="28"/>
        </w:rPr>
        <w:t>–</w:t>
      </w:r>
      <w:r w:rsidRPr="000D7404">
        <w:rPr>
          <w:rFonts w:ascii="Times New Roman" w:hAnsi="Times New Roman" w:cs="Times New Roman"/>
          <w:sz w:val="28"/>
          <w:szCs w:val="28"/>
        </w:rPr>
        <w:t xml:space="preserve"> результати таємного голосування про її звільнення</w:t>
      </w:r>
      <w:r>
        <w:rPr>
          <w:rFonts w:ascii="Times New Roman" w:hAnsi="Times New Roman" w:cs="Times New Roman"/>
          <w:sz w:val="28"/>
          <w:szCs w:val="28"/>
        </w:rPr>
        <w:t xml:space="preserve">. За результатами розгляду справи суддя </w:t>
      </w:r>
      <w:proofErr w:type="spellStart"/>
      <w:r>
        <w:rPr>
          <w:rFonts w:ascii="Times New Roman" w:hAnsi="Times New Roman" w:cs="Times New Roman"/>
          <w:sz w:val="28"/>
          <w:szCs w:val="28"/>
        </w:rPr>
        <w:t>Гіглава</w:t>
      </w:r>
      <w:proofErr w:type="spellEnd"/>
      <w:r>
        <w:rPr>
          <w:rFonts w:ascii="Times New Roman" w:hAnsi="Times New Roman" w:cs="Times New Roman"/>
          <w:sz w:val="28"/>
          <w:szCs w:val="28"/>
        </w:rPr>
        <w:t> О.В. ухвалила</w:t>
      </w:r>
      <w:r w:rsidRPr="000D7404">
        <w:rPr>
          <w:rFonts w:ascii="Times New Roman" w:hAnsi="Times New Roman" w:cs="Times New Roman"/>
          <w:sz w:val="28"/>
          <w:szCs w:val="28"/>
        </w:rPr>
        <w:t xml:space="preserve"> незаконне та необґрунтоване рішення. </w:t>
      </w:r>
      <w:r>
        <w:rPr>
          <w:rFonts w:ascii="Times New Roman" w:hAnsi="Times New Roman" w:cs="Times New Roman"/>
          <w:sz w:val="28"/>
          <w:szCs w:val="28"/>
        </w:rPr>
        <w:t xml:space="preserve">Вказаним рішенням </w:t>
      </w:r>
      <w:r w:rsidRPr="000D7404">
        <w:rPr>
          <w:rFonts w:ascii="Times New Roman" w:hAnsi="Times New Roman" w:cs="Times New Roman"/>
          <w:sz w:val="28"/>
          <w:szCs w:val="28"/>
        </w:rPr>
        <w:t xml:space="preserve">суду </w:t>
      </w:r>
      <w:r w:rsidR="00671B28">
        <w:rPr>
          <w:rFonts w:ascii="Times New Roman" w:hAnsi="Times New Roman" w:cs="Times New Roman"/>
          <w:sz w:val="28"/>
          <w:szCs w:val="28"/>
        </w:rPr>
        <w:t>ОСОБА2</w:t>
      </w:r>
      <w:r w:rsidRPr="000D7404">
        <w:rPr>
          <w:rFonts w:ascii="Times New Roman" w:hAnsi="Times New Roman" w:cs="Times New Roman"/>
          <w:sz w:val="28"/>
          <w:szCs w:val="28"/>
        </w:rPr>
        <w:t xml:space="preserve"> нанесена моральна шкода, погіршився стан його здоров’я, судова тяганина не дозволяє йому якісно виконувати обо</w:t>
      </w:r>
      <w:r>
        <w:rPr>
          <w:rFonts w:ascii="Times New Roman" w:hAnsi="Times New Roman" w:cs="Times New Roman"/>
          <w:sz w:val="28"/>
          <w:szCs w:val="28"/>
        </w:rPr>
        <w:t>в</w:t>
      </w:r>
      <w:r w:rsidRPr="000D7404">
        <w:rPr>
          <w:rFonts w:ascii="Times New Roman" w:hAnsi="Times New Roman" w:cs="Times New Roman"/>
          <w:sz w:val="28"/>
          <w:szCs w:val="28"/>
        </w:rPr>
        <w:t>’язки голови Київської районної у м</w:t>
      </w:r>
      <w:r>
        <w:rPr>
          <w:rFonts w:ascii="Times New Roman" w:hAnsi="Times New Roman" w:cs="Times New Roman"/>
          <w:sz w:val="28"/>
          <w:szCs w:val="28"/>
        </w:rPr>
        <w:t>істі</w:t>
      </w:r>
      <w:r w:rsidRPr="000D7404">
        <w:rPr>
          <w:rFonts w:ascii="Times New Roman" w:hAnsi="Times New Roman" w:cs="Times New Roman"/>
          <w:sz w:val="28"/>
          <w:szCs w:val="28"/>
        </w:rPr>
        <w:t xml:space="preserve"> Полтаві ради. Також </w:t>
      </w:r>
      <w:r>
        <w:rPr>
          <w:rFonts w:ascii="Times New Roman" w:hAnsi="Times New Roman" w:cs="Times New Roman"/>
          <w:sz w:val="28"/>
          <w:szCs w:val="28"/>
        </w:rPr>
        <w:t>ця</w:t>
      </w:r>
      <w:r w:rsidRPr="000D7404">
        <w:rPr>
          <w:rFonts w:ascii="Times New Roman" w:hAnsi="Times New Roman" w:cs="Times New Roman"/>
          <w:sz w:val="28"/>
          <w:szCs w:val="28"/>
        </w:rPr>
        <w:t xml:space="preserve"> ситуація в цілому негативно вплинула на роботу органу місцевого самоврядування та шкодить виконанню колективом ради своїх функціональних обов’язків, викликала негативний суспільний резонанс та може привести до негативних соціально-політичних наслідків в м</w:t>
      </w:r>
      <w:r>
        <w:rPr>
          <w:rFonts w:ascii="Times New Roman" w:hAnsi="Times New Roman" w:cs="Times New Roman"/>
          <w:sz w:val="28"/>
          <w:szCs w:val="28"/>
        </w:rPr>
        <w:t xml:space="preserve">істі </w:t>
      </w:r>
      <w:r w:rsidRPr="000D7404">
        <w:rPr>
          <w:rFonts w:ascii="Times New Roman" w:hAnsi="Times New Roman" w:cs="Times New Roman"/>
          <w:sz w:val="28"/>
          <w:szCs w:val="28"/>
        </w:rPr>
        <w:t>Полтава.</w:t>
      </w:r>
    </w:p>
    <w:p w14:paraId="1D1D5940" w14:textId="7AA14448" w:rsidR="00215176" w:rsidRDefault="00215176" w:rsidP="0085145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 огляду на наведене скаржники просять притягнути суддю Полтавського окружного адміністративного суду </w:t>
      </w:r>
      <w:proofErr w:type="spellStart"/>
      <w:r>
        <w:rPr>
          <w:rFonts w:ascii="Times New Roman" w:hAnsi="Times New Roman" w:cs="Times New Roman"/>
          <w:sz w:val="28"/>
          <w:szCs w:val="28"/>
        </w:rPr>
        <w:t>Гіглаву</w:t>
      </w:r>
      <w:proofErr w:type="spellEnd"/>
      <w:r>
        <w:rPr>
          <w:rFonts w:ascii="Times New Roman" w:hAnsi="Times New Roman" w:cs="Times New Roman"/>
          <w:sz w:val="28"/>
          <w:szCs w:val="28"/>
        </w:rPr>
        <w:t xml:space="preserve"> О.В. до дисциплінарної відповідальності. </w:t>
      </w:r>
    </w:p>
    <w:p w14:paraId="09F59B15" w14:textId="0F4838B1" w:rsidR="00215176" w:rsidRPr="005C1EA0" w:rsidRDefault="00215176" w:rsidP="00215176">
      <w:pPr>
        <w:pStyle w:val="a7"/>
        <w:ind w:firstLine="567"/>
        <w:contextualSpacing/>
        <w:jc w:val="both"/>
        <w:rPr>
          <w:szCs w:val="28"/>
        </w:rPr>
      </w:pPr>
      <w:r w:rsidRPr="005C1EA0">
        <w:rPr>
          <w:szCs w:val="28"/>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851456">
        <w:rPr>
          <w:szCs w:val="28"/>
        </w:rPr>
        <w:t> </w:t>
      </w:r>
      <w:r w:rsidRPr="005C1EA0">
        <w:rPr>
          <w:szCs w:val="28"/>
        </w:rPr>
        <w:t xml:space="preserve">1635-ІХ), яким </w:t>
      </w:r>
      <w:proofErr w:type="spellStart"/>
      <w:r w:rsidRPr="005C1EA0">
        <w:rPr>
          <w:szCs w:val="28"/>
        </w:rPr>
        <w:t>внесено</w:t>
      </w:r>
      <w:proofErr w:type="spellEnd"/>
      <w:r w:rsidRPr="005C1EA0">
        <w:rPr>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2E4B3C43" w14:textId="77777777" w:rsidR="00215176" w:rsidRPr="005C1EA0" w:rsidRDefault="00215176" w:rsidP="00215176">
      <w:pPr>
        <w:pStyle w:val="a7"/>
        <w:ind w:firstLine="567"/>
        <w:contextualSpacing/>
        <w:jc w:val="both"/>
        <w:rPr>
          <w:szCs w:val="28"/>
        </w:rPr>
      </w:pPr>
      <w:r w:rsidRPr="005C1EA0">
        <w:rPr>
          <w:szCs w:val="28"/>
        </w:rPr>
        <w:lastRenderedPageBreak/>
        <w:t xml:space="preserve">Рішенням Вищої ради правосуддя від 5 серпня 2021 року № 1809/0/15-21 </w:t>
      </w:r>
      <w:proofErr w:type="spellStart"/>
      <w:r w:rsidRPr="005C1EA0">
        <w:rPr>
          <w:szCs w:val="28"/>
        </w:rPr>
        <w:t>зупинено</w:t>
      </w:r>
      <w:proofErr w:type="spellEnd"/>
      <w:r w:rsidRPr="005C1EA0">
        <w:rPr>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1753A2B2" w14:textId="77777777" w:rsidR="00215176" w:rsidRPr="005C1EA0" w:rsidRDefault="00215176" w:rsidP="00215176">
      <w:pPr>
        <w:pStyle w:val="a7"/>
        <w:ind w:firstLine="567"/>
        <w:contextualSpacing/>
        <w:jc w:val="both"/>
        <w:rPr>
          <w:szCs w:val="28"/>
        </w:rPr>
      </w:pPr>
      <w:r w:rsidRPr="005C1EA0">
        <w:rPr>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5C1EA0">
        <w:rPr>
          <w:szCs w:val="28"/>
        </w:rPr>
        <w:t>внесено</w:t>
      </w:r>
      <w:proofErr w:type="spellEnd"/>
      <w:r w:rsidRPr="005C1EA0">
        <w:rPr>
          <w:szCs w:val="28"/>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7E953DA8" w14:textId="77777777" w:rsidR="00215176" w:rsidRPr="005C1EA0" w:rsidRDefault="00215176" w:rsidP="00215176">
      <w:pPr>
        <w:pStyle w:val="a7"/>
        <w:ind w:firstLine="567"/>
        <w:contextualSpacing/>
        <w:jc w:val="both"/>
        <w:rPr>
          <w:szCs w:val="28"/>
        </w:rPr>
      </w:pPr>
      <w:r w:rsidRPr="005C1EA0">
        <w:rPr>
          <w:szCs w:val="28"/>
        </w:rPr>
        <w:t>Розділ III «Прикінцеві та перехідні положення» Закону України «Про Вищу раду правосуддя» доповнено пунктом 23</w:t>
      </w:r>
      <w:r>
        <w:rPr>
          <w:szCs w:val="28"/>
        </w:rPr>
        <w:t>-7</w:t>
      </w:r>
      <w:r w:rsidRPr="005C1EA0">
        <w:rPr>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2D2E8AD1" w14:textId="7999A5B7" w:rsidR="00E360E3" w:rsidRPr="00551665" w:rsidRDefault="00215176" w:rsidP="00215176">
      <w:pPr>
        <w:pStyle w:val="a7"/>
        <w:ind w:firstLine="567"/>
        <w:contextualSpacing/>
        <w:jc w:val="both"/>
        <w:rPr>
          <w:szCs w:val="28"/>
        </w:rPr>
      </w:pPr>
      <w:r w:rsidRPr="005C1EA0">
        <w:rPr>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5C1EA0">
        <w:rPr>
          <w:szCs w:val="28"/>
        </w:rPr>
        <w:t>зупинено</w:t>
      </w:r>
      <w:proofErr w:type="spellEnd"/>
      <w:r w:rsidRPr="005C1EA0">
        <w:rPr>
          <w:szCs w:val="28"/>
        </w:rPr>
        <w:t xml:space="preserve"> рішенням Вищої ради правосуддя від 5 серпня 2021 року № 1809/0/15-21, з 1 листопада 2023 року. </w:t>
      </w:r>
    </w:p>
    <w:p w14:paraId="24299039" w14:textId="07F91287" w:rsidR="00DA1050" w:rsidRPr="00551665" w:rsidRDefault="00AE2E9B" w:rsidP="00CC1D42">
      <w:pPr>
        <w:spacing w:after="0" w:line="240" w:lineRule="auto"/>
        <w:ind w:firstLine="567"/>
        <w:jc w:val="both"/>
        <w:rPr>
          <w:rFonts w:ascii="Times New Roman" w:hAnsi="Times New Roman" w:cs="Times New Roman"/>
          <w:sz w:val="28"/>
          <w:szCs w:val="28"/>
        </w:rPr>
      </w:pPr>
      <w:r w:rsidRPr="00551665">
        <w:rPr>
          <w:rFonts w:ascii="Times New Roman" w:hAnsi="Times New Roman" w:cs="Times New Roman"/>
          <w:sz w:val="28"/>
          <w:szCs w:val="28"/>
        </w:rPr>
        <w:t>На підставі протоколу автоматизованого розподілу справи між членами Вищої ради правосуддя від</w:t>
      </w:r>
      <w:r w:rsidR="00333202" w:rsidRPr="00551665">
        <w:rPr>
          <w:rFonts w:ascii="Times New Roman" w:hAnsi="Times New Roman" w:cs="Times New Roman"/>
          <w:sz w:val="28"/>
          <w:szCs w:val="28"/>
        </w:rPr>
        <w:t xml:space="preserve"> </w:t>
      </w:r>
      <w:r w:rsidR="00E53C80" w:rsidRPr="00551665">
        <w:rPr>
          <w:rFonts w:ascii="Times New Roman" w:hAnsi="Times New Roman" w:cs="Times New Roman"/>
          <w:sz w:val="28"/>
          <w:szCs w:val="28"/>
        </w:rPr>
        <w:t>10</w:t>
      </w:r>
      <w:r w:rsidRPr="00551665">
        <w:rPr>
          <w:rFonts w:ascii="Times New Roman" w:hAnsi="Times New Roman" w:cs="Times New Roman"/>
          <w:sz w:val="28"/>
          <w:szCs w:val="28"/>
        </w:rPr>
        <w:t xml:space="preserve"> листопада 2023 року </w:t>
      </w:r>
      <w:r w:rsidR="00B331A6">
        <w:rPr>
          <w:rFonts w:ascii="Times New Roman" w:hAnsi="Times New Roman" w:cs="Times New Roman"/>
          <w:sz w:val="28"/>
          <w:szCs w:val="28"/>
        </w:rPr>
        <w:t xml:space="preserve">та протоколів передачі справ раніше визначеному члену Вищої ради правосуддя від </w:t>
      </w:r>
      <w:r w:rsidR="00FC20BD">
        <w:rPr>
          <w:rFonts w:ascii="Times New Roman" w:hAnsi="Times New Roman" w:cs="Times New Roman"/>
          <w:sz w:val="28"/>
          <w:szCs w:val="28"/>
        </w:rPr>
        <w:t>10 та 14 листопада 2023</w:t>
      </w:r>
      <w:r w:rsidR="009F009A">
        <w:rPr>
          <w:rFonts w:ascii="Times New Roman" w:hAnsi="Times New Roman" w:cs="Times New Roman"/>
          <w:sz w:val="28"/>
          <w:szCs w:val="28"/>
        </w:rPr>
        <w:t> </w:t>
      </w:r>
      <w:r w:rsidR="00FC20BD">
        <w:rPr>
          <w:rFonts w:ascii="Times New Roman" w:hAnsi="Times New Roman" w:cs="Times New Roman"/>
          <w:sz w:val="28"/>
          <w:szCs w:val="28"/>
        </w:rPr>
        <w:t xml:space="preserve">року </w:t>
      </w:r>
      <w:r w:rsidRPr="00551665">
        <w:rPr>
          <w:rFonts w:ascii="Times New Roman" w:hAnsi="Times New Roman" w:cs="Times New Roman"/>
          <w:sz w:val="28"/>
          <w:szCs w:val="28"/>
        </w:rPr>
        <w:t>вказан</w:t>
      </w:r>
      <w:r w:rsidR="00FC20BD">
        <w:rPr>
          <w:rFonts w:ascii="Times New Roman" w:hAnsi="Times New Roman" w:cs="Times New Roman"/>
          <w:sz w:val="28"/>
          <w:szCs w:val="28"/>
        </w:rPr>
        <w:t>і</w:t>
      </w:r>
      <w:r w:rsidRPr="00551665">
        <w:rPr>
          <w:rFonts w:ascii="Times New Roman" w:hAnsi="Times New Roman" w:cs="Times New Roman"/>
          <w:sz w:val="28"/>
          <w:szCs w:val="28"/>
        </w:rPr>
        <w:t xml:space="preserve"> скарг</w:t>
      </w:r>
      <w:r w:rsidR="009F009A">
        <w:rPr>
          <w:rFonts w:ascii="Times New Roman" w:hAnsi="Times New Roman" w:cs="Times New Roman"/>
          <w:sz w:val="28"/>
          <w:szCs w:val="28"/>
        </w:rPr>
        <w:t>и</w:t>
      </w:r>
      <w:r w:rsidRPr="00551665">
        <w:rPr>
          <w:rFonts w:ascii="Times New Roman" w:hAnsi="Times New Roman" w:cs="Times New Roman"/>
          <w:sz w:val="28"/>
          <w:szCs w:val="28"/>
        </w:rPr>
        <w:t xml:space="preserve"> передано для </w:t>
      </w:r>
      <w:r w:rsidR="005E6A32">
        <w:rPr>
          <w:rFonts w:ascii="Times New Roman" w:hAnsi="Times New Roman" w:cs="Times New Roman"/>
          <w:sz w:val="28"/>
          <w:szCs w:val="28"/>
        </w:rPr>
        <w:t xml:space="preserve">проведення </w:t>
      </w:r>
      <w:r w:rsidRPr="00551665">
        <w:rPr>
          <w:rFonts w:ascii="Times New Roman" w:hAnsi="Times New Roman" w:cs="Times New Roman"/>
          <w:sz w:val="28"/>
          <w:szCs w:val="28"/>
        </w:rPr>
        <w:t xml:space="preserve">попередньої перевірки члену Другої Дисциплінарної палати Вищої ради правосуддя </w:t>
      </w:r>
      <w:proofErr w:type="spellStart"/>
      <w:r w:rsidR="00CC006E" w:rsidRPr="00551665">
        <w:rPr>
          <w:rFonts w:ascii="Times New Roman" w:hAnsi="Times New Roman" w:cs="Times New Roman"/>
          <w:sz w:val="28"/>
          <w:szCs w:val="28"/>
        </w:rPr>
        <w:t>Маселку</w:t>
      </w:r>
      <w:proofErr w:type="spellEnd"/>
      <w:r w:rsidR="008C701C" w:rsidRPr="00551665">
        <w:rPr>
          <w:rFonts w:ascii="Times New Roman" w:hAnsi="Times New Roman" w:cs="Times New Roman"/>
          <w:sz w:val="28"/>
          <w:szCs w:val="28"/>
        </w:rPr>
        <w:t> </w:t>
      </w:r>
      <w:r w:rsidR="00CC006E" w:rsidRPr="00551665">
        <w:rPr>
          <w:rFonts w:ascii="Times New Roman" w:hAnsi="Times New Roman" w:cs="Times New Roman"/>
          <w:sz w:val="28"/>
          <w:szCs w:val="28"/>
        </w:rPr>
        <w:t>Р.А.</w:t>
      </w:r>
    </w:p>
    <w:p w14:paraId="29E43619" w14:textId="3F6EB140" w:rsidR="007E0191" w:rsidRPr="00551665" w:rsidRDefault="00C2210D" w:rsidP="0022356C">
      <w:pPr>
        <w:pStyle w:val="a7"/>
        <w:ind w:firstLine="567"/>
        <w:jc w:val="both"/>
        <w:rPr>
          <w:szCs w:val="28"/>
        </w:rPr>
      </w:pPr>
      <w:r w:rsidRPr="00551665">
        <w:rPr>
          <w:szCs w:val="28"/>
        </w:rPr>
        <w:t>Ч</w:t>
      </w:r>
      <w:r w:rsidR="009119DB" w:rsidRPr="00551665">
        <w:rPr>
          <w:szCs w:val="28"/>
        </w:rPr>
        <w:t xml:space="preserve">леном </w:t>
      </w:r>
      <w:r w:rsidR="0059265E" w:rsidRPr="00551665">
        <w:rPr>
          <w:szCs w:val="28"/>
        </w:rPr>
        <w:t>Другої</w:t>
      </w:r>
      <w:r w:rsidR="009119DB" w:rsidRPr="00551665">
        <w:rPr>
          <w:szCs w:val="28"/>
        </w:rPr>
        <w:t xml:space="preserve"> Дисциплінарної палати Вищої ради правосуддя </w:t>
      </w:r>
      <w:proofErr w:type="spellStart"/>
      <w:r w:rsidR="002116D4" w:rsidRPr="00551665">
        <w:rPr>
          <w:szCs w:val="28"/>
        </w:rPr>
        <w:t>Маселком</w:t>
      </w:r>
      <w:proofErr w:type="spellEnd"/>
      <w:r w:rsidR="00F12B61" w:rsidRPr="00551665">
        <w:rPr>
          <w:szCs w:val="28"/>
        </w:rPr>
        <w:t> </w:t>
      </w:r>
      <w:r w:rsidR="002116D4" w:rsidRPr="00551665">
        <w:rPr>
          <w:szCs w:val="28"/>
        </w:rPr>
        <w:t>Р.А.</w:t>
      </w:r>
      <w:r w:rsidR="009119DB" w:rsidRPr="00551665">
        <w:rPr>
          <w:szCs w:val="28"/>
        </w:rPr>
        <w:t xml:space="preserve"> проведено попередню перевірку, за результатами якої складено висновок </w:t>
      </w:r>
      <w:r w:rsidR="002116D4" w:rsidRPr="00551665">
        <w:rPr>
          <w:szCs w:val="28"/>
        </w:rPr>
        <w:t xml:space="preserve">від </w:t>
      </w:r>
      <w:r w:rsidR="00854FA5" w:rsidRPr="00551665">
        <w:rPr>
          <w:szCs w:val="28"/>
        </w:rPr>
        <w:t>7 березня</w:t>
      </w:r>
      <w:r w:rsidR="00AC7526" w:rsidRPr="00551665">
        <w:rPr>
          <w:szCs w:val="28"/>
        </w:rPr>
        <w:t xml:space="preserve"> </w:t>
      </w:r>
      <w:r w:rsidR="002116D4" w:rsidRPr="00551665">
        <w:rPr>
          <w:szCs w:val="28"/>
        </w:rPr>
        <w:t>202</w:t>
      </w:r>
      <w:r w:rsidR="00935B62" w:rsidRPr="00551665">
        <w:rPr>
          <w:szCs w:val="28"/>
        </w:rPr>
        <w:t>4</w:t>
      </w:r>
      <w:r w:rsidR="002116D4" w:rsidRPr="00551665">
        <w:rPr>
          <w:szCs w:val="28"/>
        </w:rPr>
        <w:t xml:space="preserve"> року </w:t>
      </w:r>
      <w:r w:rsidR="009119DB" w:rsidRPr="00551665">
        <w:rPr>
          <w:szCs w:val="28"/>
        </w:rPr>
        <w:t xml:space="preserve">з пропозицією </w:t>
      </w:r>
      <w:r w:rsidR="0022356C" w:rsidRPr="00551665">
        <w:rPr>
          <w:szCs w:val="28"/>
        </w:rPr>
        <w:t xml:space="preserve">відмовити у відкритті дисциплінарної справи стосовно судді </w:t>
      </w:r>
      <w:r w:rsidR="00595A66">
        <w:rPr>
          <w:szCs w:val="28"/>
        </w:rPr>
        <w:t xml:space="preserve">Полтавського окружного адміністративного суду </w:t>
      </w:r>
      <w:proofErr w:type="spellStart"/>
      <w:r w:rsidR="00595A66">
        <w:rPr>
          <w:szCs w:val="28"/>
        </w:rPr>
        <w:t>Гіглави</w:t>
      </w:r>
      <w:proofErr w:type="spellEnd"/>
      <w:r w:rsidR="00595A66">
        <w:rPr>
          <w:szCs w:val="28"/>
        </w:rPr>
        <w:t xml:space="preserve"> О.В.</w:t>
      </w:r>
      <w:r w:rsidR="009119DB" w:rsidRPr="00551665">
        <w:rPr>
          <w:szCs w:val="28"/>
        </w:rPr>
        <w:t xml:space="preserve">, оскільки </w:t>
      </w:r>
      <w:r w:rsidR="0059265E" w:rsidRPr="00551665">
        <w:rPr>
          <w:szCs w:val="28"/>
        </w:rPr>
        <w:t>доводи скарг зводяться до незгоди з судовим рішенням (пункт 4 частини першої статті 45 Закону України «Про Вищу раду правосуддя»)</w:t>
      </w:r>
      <w:r w:rsidR="007E0191" w:rsidRPr="00551665">
        <w:rPr>
          <w:szCs w:val="28"/>
        </w:rPr>
        <w:t>.</w:t>
      </w:r>
    </w:p>
    <w:p w14:paraId="2AF6EF8D" w14:textId="4976902B" w:rsidR="009119DB" w:rsidRPr="00551665" w:rsidRDefault="009119DB" w:rsidP="005E0578">
      <w:pPr>
        <w:pStyle w:val="a7"/>
        <w:ind w:firstLine="567"/>
        <w:jc w:val="both"/>
        <w:rPr>
          <w:szCs w:val="28"/>
        </w:rPr>
      </w:pPr>
      <w:r w:rsidRPr="00551665">
        <w:rPr>
          <w:szCs w:val="28"/>
        </w:rPr>
        <w:t xml:space="preserve">Розглянувши висновок доповідача – члена </w:t>
      </w:r>
      <w:r w:rsidR="007E0191" w:rsidRPr="00551665">
        <w:rPr>
          <w:szCs w:val="28"/>
        </w:rPr>
        <w:t>Другої</w:t>
      </w:r>
      <w:r w:rsidRPr="00551665">
        <w:rPr>
          <w:szCs w:val="28"/>
        </w:rPr>
        <w:t xml:space="preserve"> Дисциплінарної палати Вищої ради правосуддя </w:t>
      </w:r>
      <w:proofErr w:type="spellStart"/>
      <w:r w:rsidR="007E0191" w:rsidRPr="00551665">
        <w:rPr>
          <w:szCs w:val="28"/>
        </w:rPr>
        <w:t>Маселка</w:t>
      </w:r>
      <w:proofErr w:type="spellEnd"/>
      <w:r w:rsidR="007E0191" w:rsidRPr="00551665">
        <w:rPr>
          <w:szCs w:val="28"/>
        </w:rPr>
        <w:t xml:space="preserve"> Р.А. </w:t>
      </w:r>
      <w:r w:rsidRPr="00551665">
        <w:rPr>
          <w:szCs w:val="28"/>
        </w:rPr>
        <w:t xml:space="preserve">та додані до нього матеріали, </w:t>
      </w:r>
      <w:r w:rsidR="007E0191" w:rsidRPr="00551665">
        <w:rPr>
          <w:szCs w:val="28"/>
        </w:rPr>
        <w:t>Друга</w:t>
      </w:r>
      <w:r w:rsidRPr="00551665">
        <w:rPr>
          <w:szCs w:val="28"/>
        </w:rPr>
        <w:t xml:space="preserve"> Дисциплінарна палата Вищої ради правосуддя </w:t>
      </w:r>
      <w:r w:rsidR="00E25B25" w:rsidRPr="00551665">
        <w:rPr>
          <w:szCs w:val="28"/>
        </w:rPr>
        <w:t>встановила</w:t>
      </w:r>
      <w:r w:rsidRPr="00551665">
        <w:rPr>
          <w:szCs w:val="28"/>
        </w:rPr>
        <w:t xml:space="preserve"> таке.</w:t>
      </w:r>
    </w:p>
    <w:p w14:paraId="05A49879" w14:textId="47B88667" w:rsidR="002F1561" w:rsidRDefault="002F1561" w:rsidP="002F156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У</w:t>
      </w:r>
      <w:r w:rsidRPr="006F46BD">
        <w:rPr>
          <w:rFonts w:ascii="Times New Roman" w:hAnsi="Times New Roman" w:cs="Times New Roman"/>
          <w:sz w:val="28"/>
          <w:szCs w:val="28"/>
        </w:rPr>
        <w:t xml:space="preserve"> провадженні </w:t>
      </w:r>
      <w:r>
        <w:rPr>
          <w:rFonts w:ascii="Times New Roman" w:hAnsi="Times New Roman" w:cs="Times New Roman"/>
          <w:sz w:val="28"/>
          <w:szCs w:val="28"/>
        </w:rPr>
        <w:t xml:space="preserve">судді Полтавського окружного адміністративного суду </w:t>
      </w:r>
      <w:proofErr w:type="spellStart"/>
      <w:r>
        <w:rPr>
          <w:rFonts w:ascii="Times New Roman" w:hAnsi="Times New Roman" w:cs="Times New Roman"/>
          <w:sz w:val="28"/>
          <w:szCs w:val="28"/>
        </w:rPr>
        <w:t>Гіглави</w:t>
      </w:r>
      <w:proofErr w:type="spellEnd"/>
      <w:r>
        <w:rPr>
          <w:rFonts w:ascii="Times New Roman" w:hAnsi="Times New Roman" w:cs="Times New Roman"/>
          <w:sz w:val="28"/>
          <w:szCs w:val="28"/>
        </w:rPr>
        <w:t xml:space="preserve"> О.В. </w:t>
      </w:r>
      <w:r w:rsidRPr="006F46BD">
        <w:rPr>
          <w:rFonts w:ascii="Times New Roman" w:hAnsi="Times New Roman" w:cs="Times New Roman"/>
          <w:sz w:val="28"/>
          <w:szCs w:val="28"/>
        </w:rPr>
        <w:t>перебувала адміністративна справа №</w:t>
      </w:r>
      <w:r>
        <w:rPr>
          <w:rFonts w:ascii="Times New Roman" w:hAnsi="Times New Roman" w:cs="Times New Roman"/>
          <w:sz w:val="28"/>
          <w:szCs w:val="28"/>
        </w:rPr>
        <w:t xml:space="preserve"> </w:t>
      </w:r>
      <w:r w:rsidRPr="006F46BD">
        <w:rPr>
          <w:rFonts w:ascii="Times New Roman" w:hAnsi="Times New Roman" w:cs="Times New Roman"/>
          <w:sz w:val="28"/>
          <w:szCs w:val="28"/>
        </w:rPr>
        <w:t xml:space="preserve">440/1614/21 за позовом </w:t>
      </w:r>
      <w:r w:rsidR="00E342A5">
        <w:rPr>
          <w:rFonts w:ascii="Times New Roman" w:hAnsi="Times New Roman" w:cs="Times New Roman"/>
          <w:sz w:val="28"/>
          <w:szCs w:val="28"/>
        </w:rPr>
        <w:t>ОСОБА1</w:t>
      </w:r>
      <w:r w:rsidRPr="006F46BD">
        <w:rPr>
          <w:rFonts w:ascii="Times New Roman" w:hAnsi="Times New Roman" w:cs="Times New Roman"/>
          <w:sz w:val="28"/>
          <w:szCs w:val="28"/>
        </w:rPr>
        <w:t xml:space="preserve"> до Київської районної в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Полтаві ради, третя особа, яка не заявляє самостійних вимог щодо предмету спору на стороні відповідача</w:t>
      </w:r>
      <w:r>
        <w:rPr>
          <w:rFonts w:ascii="Times New Roman" w:hAnsi="Times New Roman" w:cs="Times New Roman"/>
          <w:sz w:val="28"/>
          <w:szCs w:val="28"/>
        </w:rPr>
        <w:t> –</w:t>
      </w:r>
      <w:r w:rsidRPr="006F46BD">
        <w:rPr>
          <w:rFonts w:ascii="Times New Roman" w:hAnsi="Times New Roman" w:cs="Times New Roman"/>
          <w:sz w:val="28"/>
          <w:szCs w:val="28"/>
        </w:rPr>
        <w:t xml:space="preserve"> </w:t>
      </w:r>
      <w:r w:rsidR="00671B28">
        <w:rPr>
          <w:rFonts w:ascii="Times New Roman" w:hAnsi="Times New Roman" w:cs="Times New Roman"/>
          <w:sz w:val="28"/>
          <w:szCs w:val="28"/>
        </w:rPr>
        <w:t>ОСОБА2</w:t>
      </w:r>
      <w:r w:rsidRPr="006F46BD">
        <w:rPr>
          <w:rFonts w:ascii="Times New Roman" w:hAnsi="Times New Roman" w:cs="Times New Roman"/>
          <w:sz w:val="28"/>
          <w:szCs w:val="28"/>
        </w:rPr>
        <w:t>, про визнання протиправними та скасування рішення та розпорядження, поновлення на посаді та стягнення середнього заробітку за час вимушеного прогулу.</w:t>
      </w:r>
    </w:p>
    <w:p w14:paraId="1679FDD0" w14:textId="6AEBADD3" w:rsidR="002F1561" w:rsidRPr="006F46BD" w:rsidRDefault="002F1561" w:rsidP="002F156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Рішенням Полтавського окружного адміністративного суду від 5 серпня 2021 року позов </w:t>
      </w:r>
      <w:r w:rsidR="00E342A5">
        <w:rPr>
          <w:rFonts w:ascii="Times New Roman" w:hAnsi="Times New Roman" w:cs="Times New Roman"/>
          <w:sz w:val="28"/>
          <w:szCs w:val="28"/>
        </w:rPr>
        <w:t>ОСОБА1</w:t>
      </w:r>
      <w:r>
        <w:rPr>
          <w:rFonts w:ascii="Times New Roman" w:hAnsi="Times New Roman" w:cs="Times New Roman"/>
          <w:sz w:val="28"/>
          <w:szCs w:val="28"/>
        </w:rPr>
        <w:t xml:space="preserve"> задоволено</w:t>
      </w:r>
    </w:p>
    <w:p w14:paraId="7499B17F" w14:textId="03040138" w:rsidR="002F1561" w:rsidRPr="006F46BD" w:rsidRDefault="002F1561" w:rsidP="002F156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Pr="006F46BD">
        <w:rPr>
          <w:rFonts w:ascii="Times New Roman" w:hAnsi="Times New Roman" w:cs="Times New Roman"/>
          <w:sz w:val="28"/>
          <w:szCs w:val="28"/>
        </w:rPr>
        <w:t>изнано протиправним та скасовано рішення другої позачергової сесії восьмого скликання Київської районної в м</w:t>
      </w:r>
      <w:r>
        <w:rPr>
          <w:rFonts w:ascii="Times New Roman" w:hAnsi="Times New Roman" w:cs="Times New Roman"/>
          <w:sz w:val="28"/>
          <w:szCs w:val="28"/>
        </w:rPr>
        <w:t xml:space="preserve">істі </w:t>
      </w:r>
      <w:r w:rsidRPr="006F46BD">
        <w:rPr>
          <w:rFonts w:ascii="Times New Roman" w:hAnsi="Times New Roman" w:cs="Times New Roman"/>
          <w:sz w:val="28"/>
          <w:szCs w:val="28"/>
        </w:rPr>
        <w:t>Полтаві ради від 9 лютого 2021</w:t>
      </w:r>
      <w:r>
        <w:rPr>
          <w:rFonts w:ascii="Times New Roman" w:hAnsi="Times New Roman" w:cs="Times New Roman"/>
          <w:sz w:val="28"/>
          <w:szCs w:val="28"/>
        </w:rPr>
        <w:t> </w:t>
      </w:r>
      <w:r w:rsidRPr="006F46BD">
        <w:rPr>
          <w:rFonts w:ascii="Times New Roman" w:hAnsi="Times New Roman" w:cs="Times New Roman"/>
          <w:sz w:val="28"/>
          <w:szCs w:val="28"/>
        </w:rPr>
        <w:t xml:space="preserve">року </w:t>
      </w:r>
      <w:r>
        <w:rPr>
          <w:rFonts w:ascii="Times New Roman" w:hAnsi="Times New Roman" w:cs="Times New Roman"/>
          <w:sz w:val="28"/>
          <w:szCs w:val="28"/>
        </w:rPr>
        <w:t>«</w:t>
      </w:r>
      <w:r w:rsidRPr="006F46BD">
        <w:rPr>
          <w:rFonts w:ascii="Times New Roman" w:hAnsi="Times New Roman" w:cs="Times New Roman"/>
          <w:sz w:val="28"/>
          <w:szCs w:val="28"/>
        </w:rPr>
        <w:t>Про звільнення голови Київської районної в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Полтаві ради </w:t>
      </w:r>
      <w:r w:rsidR="00E342A5">
        <w:rPr>
          <w:rFonts w:ascii="Times New Roman" w:hAnsi="Times New Roman" w:cs="Times New Roman"/>
          <w:sz w:val="28"/>
          <w:szCs w:val="28"/>
        </w:rPr>
        <w:t>ОСОБА1</w:t>
      </w:r>
      <w:r>
        <w:rPr>
          <w:rFonts w:ascii="Times New Roman" w:hAnsi="Times New Roman" w:cs="Times New Roman"/>
          <w:sz w:val="28"/>
          <w:szCs w:val="28"/>
        </w:rPr>
        <w:t>»</w:t>
      </w:r>
      <w:r w:rsidRPr="006F46BD">
        <w:rPr>
          <w:rFonts w:ascii="Times New Roman" w:hAnsi="Times New Roman" w:cs="Times New Roman"/>
          <w:sz w:val="28"/>
          <w:szCs w:val="28"/>
        </w:rPr>
        <w:t xml:space="preserve"> Визнано протиправним та скасовано розпорядження заступника голови Київської районної в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Полтаві ради від 9 лютого 2021</w:t>
      </w:r>
      <w:r>
        <w:rPr>
          <w:rFonts w:ascii="Times New Roman" w:hAnsi="Times New Roman" w:cs="Times New Roman"/>
          <w:sz w:val="28"/>
          <w:szCs w:val="28"/>
        </w:rPr>
        <w:t> </w:t>
      </w:r>
      <w:r w:rsidRPr="006F46BD">
        <w:rPr>
          <w:rFonts w:ascii="Times New Roman" w:hAnsi="Times New Roman" w:cs="Times New Roman"/>
          <w:sz w:val="28"/>
          <w:szCs w:val="28"/>
        </w:rPr>
        <w:t xml:space="preserve">року №14-о </w:t>
      </w:r>
      <w:r>
        <w:rPr>
          <w:rFonts w:ascii="Times New Roman" w:hAnsi="Times New Roman" w:cs="Times New Roman"/>
          <w:sz w:val="28"/>
          <w:szCs w:val="28"/>
        </w:rPr>
        <w:t>«</w:t>
      </w:r>
      <w:r w:rsidRPr="006F46BD">
        <w:rPr>
          <w:rFonts w:ascii="Times New Roman" w:hAnsi="Times New Roman" w:cs="Times New Roman"/>
          <w:sz w:val="28"/>
          <w:szCs w:val="28"/>
        </w:rPr>
        <w:t xml:space="preserve">Про звільнення голови районної ради </w:t>
      </w:r>
      <w:r w:rsidR="00E342A5">
        <w:rPr>
          <w:rFonts w:ascii="Times New Roman" w:hAnsi="Times New Roman" w:cs="Times New Roman"/>
          <w:sz w:val="28"/>
          <w:szCs w:val="28"/>
        </w:rPr>
        <w:t>ОСОБА1</w:t>
      </w:r>
      <w:r w:rsidRPr="006F46BD">
        <w:rPr>
          <w:rFonts w:ascii="Times New Roman" w:hAnsi="Times New Roman" w:cs="Times New Roman"/>
          <w:sz w:val="28"/>
          <w:szCs w:val="28"/>
        </w:rPr>
        <w:t xml:space="preserve"> та виплату компенсації за невикористані дні щорічної відпустки</w:t>
      </w:r>
      <w:r>
        <w:rPr>
          <w:rFonts w:ascii="Times New Roman" w:hAnsi="Times New Roman" w:cs="Times New Roman"/>
          <w:sz w:val="28"/>
          <w:szCs w:val="28"/>
        </w:rPr>
        <w:t>»</w:t>
      </w:r>
      <w:r w:rsidRPr="006F46BD">
        <w:rPr>
          <w:rFonts w:ascii="Times New Roman" w:hAnsi="Times New Roman" w:cs="Times New Roman"/>
          <w:sz w:val="28"/>
          <w:szCs w:val="28"/>
        </w:rPr>
        <w:t xml:space="preserve">. Поновлено </w:t>
      </w:r>
      <w:r w:rsidR="00E342A5">
        <w:rPr>
          <w:rFonts w:ascii="Times New Roman" w:hAnsi="Times New Roman" w:cs="Times New Roman"/>
          <w:sz w:val="28"/>
          <w:szCs w:val="28"/>
        </w:rPr>
        <w:t>ОСОБА1</w:t>
      </w:r>
      <w:r w:rsidRPr="006F46BD">
        <w:rPr>
          <w:rFonts w:ascii="Times New Roman" w:hAnsi="Times New Roman" w:cs="Times New Roman"/>
          <w:sz w:val="28"/>
          <w:szCs w:val="28"/>
        </w:rPr>
        <w:t xml:space="preserve"> на посаді голови Київської районної в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Полтаві ради з 10 лютого 2021 року. Стягнуто з Київської районної в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Полтаві ради на користь </w:t>
      </w:r>
      <w:r w:rsidR="00E342A5">
        <w:rPr>
          <w:rFonts w:ascii="Times New Roman" w:hAnsi="Times New Roman" w:cs="Times New Roman"/>
          <w:sz w:val="28"/>
          <w:szCs w:val="28"/>
        </w:rPr>
        <w:t>ОСОБА1</w:t>
      </w:r>
      <w:r w:rsidRPr="006F46BD">
        <w:rPr>
          <w:rFonts w:ascii="Times New Roman" w:hAnsi="Times New Roman" w:cs="Times New Roman"/>
          <w:sz w:val="28"/>
          <w:szCs w:val="28"/>
        </w:rPr>
        <w:t xml:space="preserve"> середній заробіток за час вимушеного прогулу з 10 лютого 2021 року по 5 серпня 2021 року в розмірі 159107,74 грн з відрахуванням обов</w:t>
      </w:r>
      <w:r>
        <w:rPr>
          <w:rFonts w:ascii="Times New Roman" w:hAnsi="Times New Roman" w:cs="Times New Roman"/>
          <w:sz w:val="28"/>
          <w:szCs w:val="28"/>
        </w:rPr>
        <w:t>’</w:t>
      </w:r>
      <w:r w:rsidRPr="006F46BD">
        <w:rPr>
          <w:rFonts w:ascii="Times New Roman" w:hAnsi="Times New Roman" w:cs="Times New Roman"/>
          <w:sz w:val="28"/>
          <w:szCs w:val="28"/>
        </w:rPr>
        <w:t>язкових платежів. Стягнуто з Київської районної в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Полтаві ради на користь </w:t>
      </w:r>
      <w:r w:rsidR="00E342A5">
        <w:rPr>
          <w:rFonts w:ascii="Times New Roman" w:hAnsi="Times New Roman" w:cs="Times New Roman"/>
          <w:sz w:val="28"/>
          <w:szCs w:val="28"/>
        </w:rPr>
        <w:t>ОСОБА1</w:t>
      </w:r>
      <w:r w:rsidRPr="006F46BD">
        <w:rPr>
          <w:rFonts w:ascii="Times New Roman" w:hAnsi="Times New Roman" w:cs="Times New Roman"/>
          <w:sz w:val="28"/>
          <w:szCs w:val="28"/>
        </w:rPr>
        <w:t xml:space="preserve"> судові витрати по оплаті правничої допомоги в розмірі 6500,00 грн. Допущено до негайного виконання рішення суду в частині поновлення </w:t>
      </w:r>
      <w:r w:rsidR="00E342A5">
        <w:rPr>
          <w:rFonts w:ascii="Times New Roman" w:hAnsi="Times New Roman" w:cs="Times New Roman"/>
          <w:sz w:val="28"/>
          <w:szCs w:val="28"/>
        </w:rPr>
        <w:t>ОСОБА1</w:t>
      </w:r>
      <w:r w:rsidRPr="006F46BD">
        <w:rPr>
          <w:rFonts w:ascii="Times New Roman" w:hAnsi="Times New Roman" w:cs="Times New Roman"/>
          <w:sz w:val="28"/>
          <w:szCs w:val="28"/>
        </w:rPr>
        <w:t xml:space="preserve"> на посаді голови Київської районної в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Полтаві ради з 10 лютого 2021 року та стягнення з Київської районної в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Полтаві ради заробітної плати за час вимушеного прогулу у межах суми стягнення за один місяць з відрахуванням обов</w:t>
      </w:r>
      <w:r>
        <w:rPr>
          <w:rFonts w:ascii="Times New Roman" w:hAnsi="Times New Roman" w:cs="Times New Roman"/>
          <w:sz w:val="28"/>
          <w:szCs w:val="28"/>
        </w:rPr>
        <w:t>’</w:t>
      </w:r>
      <w:r w:rsidRPr="006F46BD">
        <w:rPr>
          <w:rFonts w:ascii="Times New Roman" w:hAnsi="Times New Roman" w:cs="Times New Roman"/>
          <w:sz w:val="28"/>
          <w:szCs w:val="28"/>
        </w:rPr>
        <w:t>язкових платежів.</w:t>
      </w:r>
    </w:p>
    <w:p w14:paraId="473B594F" w14:textId="2FEAAD05" w:rsidR="002F1561"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 xml:space="preserve">Постановою Другого апеляційного адміністративного суду від </w:t>
      </w:r>
      <w:r>
        <w:rPr>
          <w:rFonts w:ascii="Times New Roman" w:hAnsi="Times New Roman" w:cs="Times New Roman"/>
          <w:sz w:val="28"/>
          <w:szCs w:val="28"/>
        </w:rPr>
        <w:t>7 грудня 2021 року</w:t>
      </w:r>
      <w:r w:rsidRPr="006F46BD">
        <w:rPr>
          <w:rFonts w:ascii="Times New Roman" w:hAnsi="Times New Roman" w:cs="Times New Roman"/>
          <w:sz w:val="28"/>
          <w:szCs w:val="28"/>
        </w:rPr>
        <w:t xml:space="preserve"> у справі №</w:t>
      </w:r>
      <w:r>
        <w:rPr>
          <w:rFonts w:ascii="Times New Roman" w:hAnsi="Times New Roman" w:cs="Times New Roman"/>
          <w:sz w:val="28"/>
          <w:szCs w:val="28"/>
        </w:rPr>
        <w:t xml:space="preserve"> </w:t>
      </w:r>
      <w:r w:rsidRPr="006F46BD">
        <w:rPr>
          <w:rFonts w:ascii="Times New Roman" w:hAnsi="Times New Roman" w:cs="Times New Roman"/>
          <w:sz w:val="28"/>
          <w:szCs w:val="28"/>
        </w:rPr>
        <w:t>440/1614/21 апеляційні скарги Київської районної в м</w:t>
      </w:r>
      <w:r>
        <w:rPr>
          <w:rFonts w:ascii="Times New Roman" w:hAnsi="Times New Roman" w:cs="Times New Roman"/>
          <w:sz w:val="28"/>
          <w:szCs w:val="28"/>
        </w:rPr>
        <w:t xml:space="preserve">істі </w:t>
      </w:r>
      <w:r w:rsidRPr="006F46BD">
        <w:rPr>
          <w:rFonts w:ascii="Times New Roman" w:hAnsi="Times New Roman" w:cs="Times New Roman"/>
          <w:sz w:val="28"/>
          <w:szCs w:val="28"/>
        </w:rPr>
        <w:t xml:space="preserve">Полтаві ради, </w:t>
      </w:r>
      <w:r w:rsidR="00671B28">
        <w:rPr>
          <w:rFonts w:ascii="Times New Roman" w:hAnsi="Times New Roman" w:cs="Times New Roman"/>
          <w:sz w:val="28"/>
          <w:szCs w:val="28"/>
        </w:rPr>
        <w:t>ОСОБА2</w:t>
      </w:r>
      <w:r>
        <w:rPr>
          <w:rFonts w:ascii="Times New Roman" w:hAnsi="Times New Roman" w:cs="Times New Roman"/>
          <w:sz w:val="28"/>
          <w:szCs w:val="28"/>
        </w:rPr>
        <w:t xml:space="preserve"> </w:t>
      </w:r>
      <w:r w:rsidRPr="006F46BD">
        <w:rPr>
          <w:rFonts w:ascii="Times New Roman" w:hAnsi="Times New Roman" w:cs="Times New Roman"/>
          <w:sz w:val="28"/>
          <w:szCs w:val="28"/>
        </w:rPr>
        <w:t xml:space="preserve">задоволено. Рішення Полтавського окружного адміністративного суду від </w:t>
      </w:r>
      <w:r>
        <w:rPr>
          <w:rFonts w:ascii="Times New Roman" w:hAnsi="Times New Roman" w:cs="Times New Roman"/>
          <w:sz w:val="28"/>
          <w:szCs w:val="28"/>
        </w:rPr>
        <w:t>5 серпня 2021 року</w:t>
      </w:r>
      <w:r w:rsidRPr="006F46BD">
        <w:rPr>
          <w:rFonts w:ascii="Times New Roman" w:hAnsi="Times New Roman" w:cs="Times New Roman"/>
          <w:sz w:val="28"/>
          <w:szCs w:val="28"/>
        </w:rPr>
        <w:t xml:space="preserve"> скасовано. Прийнято нове рішення, яким у задоволенні позовних вимог відмовлено.</w:t>
      </w:r>
    </w:p>
    <w:p w14:paraId="4ADE156C" w14:textId="77777777" w:rsidR="002F1561" w:rsidRDefault="002F1561" w:rsidP="002F156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Другий апеляційний адміністративний суд дійшов висновку, що </w:t>
      </w:r>
      <w:r w:rsidRPr="00491319">
        <w:rPr>
          <w:rFonts w:ascii="Times New Roman" w:hAnsi="Times New Roman" w:cs="Times New Roman"/>
          <w:sz w:val="28"/>
          <w:szCs w:val="28"/>
        </w:rPr>
        <w:t>судом першої інстанції при ухваленні рішення неправильно застосовано норми матеріального права, при цьому неповно з</w:t>
      </w:r>
      <w:r>
        <w:rPr>
          <w:rFonts w:ascii="Times New Roman" w:hAnsi="Times New Roman" w:cs="Times New Roman"/>
          <w:sz w:val="28"/>
          <w:szCs w:val="28"/>
        </w:rPr>
        <w:t>’</w:t>
      </w:r>
      <w:r w:rsidRPr="00491319">
        <w:rPr>
          <w:rFonts w:ascii="Times New Roman" w:hAnsi="Times New Roman" w:cs="Times New Roman"/>
          <w:sz w:val="28"/>
          <w:szCs w:val="28"/>
        </w:rPr>
        <w:t>ясовано обставини, що мають значення для справи, а тому рішення суду першої інстанції слід скасувати та прийняти нове рішення, яким відмовити в задоволенні позовних вимог.</w:t>
      </w:r>
    </w:p>
    <w:p w14:paraId="2E83790C" w14:textId="12DD2011" w:rsidR="002F1561" w:rsidRDefault="002F1561" w:rsidP="009B41F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Верховного Суду від 19 травня 2022 року </w:t>
      </w:r>
      <w:r w:rsidRPr="006F46BD">
        <w:rPr>
          <w:rFonts w:ascii="Times New Roman" w:hAnsi="Times New Roman" w:cs="Times New Roman"/>
          <w:sz w:val="28"/>
          <w:szCs w:val="28"/>
        </w:rPr>
        <w:t>відкрит</w:t>
      </w:r>
      <w:r>
        <w:rPr>
          <w:rFonts w:ascii="Times New Roman" w:hAnsi="Times New Roman" w:cs="Times New Roman"/>
          <w:sz w:val="28"/>
          <w:szCs w:val="28"/>
        </w:rPr>
        <w:t>о</w:t>
      </w:r>
      <w:r w:rsidRPr="006F46BD">
        <w:rPr>
          <w:rFonts w:ascii="Times New Roman" w:hAnsi="Times New Roman" w:cs="Times New Roman"/>
          <w:sz w:val="28"/>
          <w:szCs w:val="28"/>
        </w:rPr>
        <w:t xml:space="preserve"> касаційн</w:t>
      </w:r>
      <w:r>
        <w:rPr>
          <w:rFonts w:ascii="Times New Roman" w:hAnsi="Times New Roman" w:cs="Times New Roman"/>
          <w:sz w:val="28"/>
          <w:szCs w:val="28"/>
        </w:rPr>
        <w:t>е</w:t>
      </w:r>
      <w:r w:rsidRPr="006F46BD">
        <w:rPr>
          <w:rFonts w:ascii="Times New Roman" w:hAnsi="Times New Roman" w:cs="Times New Roman"/>
          <w:sz w:val="28"/>
          <w:szCs w:val="28"/>
        </w:rPr>
        <w:t xml:space="preserve"> провадження за касаційною скаргою </w:t>
      </w:r>
      <w:r w:rsidR="00E342A5">
        <w:rPr>
          <w:rFonts w:ascii="Times New Roman" w:hAnsi="Times New Roman" w:cs="Times New Roman"/>
          <w:sz w:val="28"/>
          <w:szCs w:val="28"/>
        </w:rPr>
        <w:t>ОСОБА1</w:t>
      </w:r>
      <w:r w:rsidRPr="006F46BD">
        <w:rPr>
          <w:rFonts w:ascii="Times New Roman" w:hAnsi="Times New Roman" w:cs="Times New Roman"/>
          <w:sz w:val="28"/>
          <w:szCs w:val="28"/>
        </w:rPr>
        <w:t xml:space="preserve"> на постанову Другого апеляційного адміністративного суду від 7 грудня 2021 року у справі №</w:t>
      </w:r>
      <w:r w:rsidR="009B41F5">
        <w:rPr>
          <w:rFonts w:ascii="Times New Roman" w:hAnsi="Times New Roman" w:cs="Times New Roman"/>
          <w:sz w:val="28"/>
          <w:szCs w:val="28"/>
        </w:rPr>
        <w:t> </w:t>
      </w:r>
      <w:r w:rsidRPr="006F46BD">
        <w:rPr>
          <w:rFonts w:ascii="Times New Roman" w:hAnsi="Times New Roman" w:cs="Times New Roman"/>
          <w:sz w:val="28"/>
          <w:szCs w:val="28"/>
        </w:rPr>
        <w:t>440/1614/21</w:t>
      </w:r>
      <w:r>
        <w:rPr>
          <w:rFonts w:ascii="Times New Roman" w:hAnsi="Times New Roman" w:cs="Times New Roman"/>
          <w:sz w:val="28"/>
          <w:szCs w:val="28"/>
        </w:rPr>
        <w:t>. В</w:t>
      </w:r>
      <w:r w:rsidRPr="006F46BD">
        <w:rPr>
          <w:rFonts w:ascii="Times New Roman" w:hAnsi="Times New Roman" w:cs="Times New Roman"/>
          <w:sz w:val="28"/>
          <w:szCs w:val="28"/>
        </w:rPr>
        <w:t>итребувано із Полтавського окружного адміністративного суду справу №</w:t>
      </w:r>
      <w:r>
        <w:rPr>
          <w:rFonts w:ascii="Times New Roman" w:hAnsi="Times New Roman" w:cs="Times New Roman"/>
          <w:sz w:val="28"/>
          <w:szCs w:val="28"/>
        </w:rPr>
        <w:t xml:space="preserve"> </w:t>
      </w:r>
      <w:r w:rsidRPr="006F46BD">
        <w:rPr>
          <w:rFonts w:ascii="Times New Roman" w:hAnsi="Times New Roman" w:cs="Times New Roman"/>
          <w:sz w:val="28"/>
          <w:szCs w:val="28"/>
        </w:rPr>
        <w:t>440/1614/21</w:t>
      </w:r>
      <w:r>
        <w:rPr>
          <w:rFonts w:ascii="Times New Roman" w:hAnsi="Times New Roman" w:cs="Times New Roman"/>
          <w:sz w:val="28"/>
          <w:szCs w:val="28"/>
        </w:rPr>
        <w:t>.</w:t>
      </w:r>
    </w:p>
    <w:p w14:paraId="04C79249" w14:textId="196B68F0" w:rsidR="002F1561" w:rsidRPr="006F46BD" w:rsidRDefault="002F1561" w:rsidP="002F156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письмових поясненнях, наданих на пропозицію </w:t>
      </w:r>
      <w:r w:rsidR="009B41F5">
        <w:rPr>
          <w:rFonts w:ascii="Times New Roman" w:hAnsi="Times New Roman" w:cs="Times New Roman"/>
          <w:sz w:val="28"/>
          <w:szCs w:val="28"/>
        </w:rPr>
        <w:t xml:space="preserve">члена Другої Дисциплінарної палати Вищої ради правосуддя </w:t>
      </w:r>
      <w:proofErr w:type="spellStart"/>
      <w:r w:rsidR="009B41F5">
        <w:rPr>
          <w:rFonts w:ascii="Times New Roman" w:hAnsi="Times New Roman" w:cs="Times New Roman"/>
          <w:sz w:val="28"/>
          <w:szCs w:val="28"/>
        </w:rPr>
        <w:t>Маселка</w:t>
      </w:r>
      <w:proofErr w:type="spellEnd"/>
      <w:r w:rsidR="009B41F5">
        <w:rPr>
          <w:rFonts w:ascii="Times New Roman" w:hAnsi="Times New Roman" w:cs="Times New Roman"/>
          <w:sz w:val="28"/>
          <w:szCs w:val="28"/>
        </w:rPr>
        <w:t xml:space="preserve"> Р.А. </w:t>
      </w:r>
      <w:r>
        <w:rPr>
          <w:rFonts w:ascii="Times New Roman" w:hAnsi="Times New Roman" w:cs="Times New Roman"/>
          <w:sz w:val="28"/>
          <w:szCs w:val="28"/>
        </w:rPr>
        <w:t xml:space="preserve">суддя Полтавського окружного адміністративного суду </w:t>
      </w:r>
      <w:proofErr w:type="spellStart"/>
      <w:r>
        <w:rPr>
          <w:rFonts w:ascii="Times New Roman" w:hAnsi="Times New Roman" w:cs="Times New Roman"/>
          <w:sz w:val="28"/>
          <w:szCs w:val="28"/>
        </w:rPr>
        <w:t>Гіглава</w:t>
      </w:r>
      <w:proofErr w:type="spellEnd"/>
      <w:r>
        <w:rPr>
          <w:rFonts w:ascii="Times New Roman" w:hAnsi="Times New Roman" w:cs="Times New Roman"/>
          <w:sz w:val="28"/>
          <w:szCs w:val="28"/>
        </w:rPr>
        <w:t xml:space="preserve"> О.В. зазначила, що </w:t>
      </w:r>
      <w:r>
        <w:rPr>
          <w:rFonts w:ascii="Times New Roman" w:hAnsi="Times New Roman" w:cs="Times New Roman"/>
          <w:sz w:val="28"/>
          <w:szCs w:val="28"/>
        </w:rPr>
        <w:lastRenderedPageBreak/>
        <w:t xml:space="preserve">ухвалюючи рішення про задоволення позову у справі № 440/1614/21, вона виходила із такого. </w:t>
      </w:r>
    </w:p>
    <w:p w14:paraId="7743B496"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w:t>
      </w:r>
      <w:r w:rsidRPr="006F46BD">
        <w:rPr>
          <w:rFonts w:ascii="Times New Roman" w:hAnsi="Times New Roman" w:cs="Times New Roman"/>
          <w:sz w:val="28"/>
          <w:szCs w:val="28"/>
        </w:rPr>
        <w:t>а приписами статті 55 Закону України «Про місцеве самоврядування в Україні» голова районної, обласної, районної у місті (у разі її створення) ради обирається відповідною радою шляхом таємного голосування з числа її депутатів на строк повноважень ради.</w:t>
      </w:r>
    </w:p>
    <w:p w14:paraId="7B73D5ED"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Голова ради здійснює свої повноваження до припинення ним повноважень депутата ради відповідного скликання, крім випадків, передбачених частинами четвертою та п</w:t>
      </w:r>
      <w:r>
        <w:rPr>
          <w:rFonts w:ascii="Times New Roman" w:hAnsi="Times New Roman" w:cs="Times New Roman"/>
          <w:sz w:val="28"/>
          <w:szCs w:val="28"/>
        </w:rPr>
        <w:t>’</w:t>
      </w:r>
      <w:r w:rsidRPr="006F46BD">
        <w:rPr>
          <w:rFonts w:ascii="Times New Roman" w:hAnsi="Times New Roman" w:cs="Times New Roman"/>
          <w:sz w:val="28"/>
          <w:szCs w:val="28"/>
        </w:rPr>
        <w:t>ятою цієї статті. Голова ради вважається звільненим з посади з дня припинення ним депутатських повноважень або повноважень голови.</w:t>
      </w:r>
    </w:p>
    <w:p w14:paraId="25E2D39E"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Голова ради працює у раді на постійній основі, не може мати інший представницький мандат, суміщати свою службову діяльність з іншою роботою, у тому числі на громадських засадах, займатися іншою оплачуваною (крім викладацької, наукової і творчої діяльності, медичної практики, інструкторської та суддівської практики із спорту) або підприємницькою діяльністю, входити до складу правління, інших виконавчих чи контрольних органів, чи наглядової ради підприємства або організації, що має на меті одержання прибутку (крім випадків, коли особи здійснюють функції з управління акціями (частками, паями), що належать державі чи територіальній громаді, та представляють інтереси держави чи територіальної громади в раді (спостережній раді), ревізійній комісії господарської організації).</w:t>
      </w:r>
    </w:p>
    <w:p w14:paraId="09DD2B3E"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 xml:space="preserve">У своїй діяльності голова ради є підзвітним раді та може бути звільнений з посади радою шляхом таємного голосування. Питання про звільнення голови ради може бути </w:t>
      </w:r>
      <w:proofErr w:type="spellStart"/>
      <w:r w:rsidRPr="006F46BD">
        <w:rPr>
          <w:rFonts w:ascii="Times New Roman" w:hAnsi="Times New Roman" w:cs="Times New Roman"/>
          <w:sz w:val="28"/>
          <w:szCs w:val="28"/>
        </w:rPr>
        <w:t>внесено</w:t>
      </w:r>
      <w:proofErr w:type="spellEnd"/>
      <w:r w:rsidRPr="006F46BD">
        <w:rPr>
          <w:rFonts w:ascii="Times New Roman" w:hAnsi="Times New Roman" w:cs="Times New Roman"/>
          <w:sz w:val="28"/>
          <w:szCs w:val="28"/>
        </w:rPr>
        <w:t xml:space="preserve"> на розгляд ради на вимогу не менш як третини депутатів від загального складу ради.</w:t>
      </w:r>
    </w:p>
    <w:p w14:paraId="04D0B102"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Звільнення особи з посади голови ради не має наслідком припинення нею повноважень депутата цієї ради.</w:t>
      </w:r>
    </w:p>
    <w:p w14:paraId="55235824"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Повноваження голови районної, обласної, районної у місті ради також вважаються достроково припиненими без припинення повноважень депутата ради в разі звернення з особистою заявою до відповідної ради про складення ним повноважень голови ради.</w:t>
      </w:r>
    </w:p>
    <w:p w14:paraId="47F942AE"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Зазначені повноваження голови районної, обласної, районної у місті ради припиняються, а відповідна особа звільняється з посади голови ради з дня прийняття відповідною радою рішення, яким береться до відома зазначений факт.</w:t>
      </w:r>
    </w:p>
    <w:p w14:paraId="407FF2BD"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 xml:space="preserve">Відповідно до частин першої, другої статті 74 Закону України </w:t>
      </w:r>
      <w:r>
        <w:rPr>
          <w:rFonts w:ascii="Times New Roman" w:hAnsi="Times New Roman" w:cs="Times New Roman"/>
          <w:sz w:val="28"/>
          <w:szCs w:val="28"/>
        </w:rPr>
        <w:t>«</w:t>
      </w:r>
      <w:r w:rsidRPr="006F46BD">
        <w:rPr>
          <w:rFonts w:ascii="Times New Roman" w:hAnsi="Times New Roman" w:cs="Times New Roman"/>
          <w:sz w:val="28"/>
          <w:szCs w:val="28"/>
        </w:rPr>
        <w:t>Про місцеве самоврядування в Україні</w:t>
      </w:r>
      <w:r>
        <w:rPr>
          <w:rFonts w:ascii="Times New Roman" w:hAnsi="Times New Roman" w:cs="Times New Roman"/>
          <w:sz w:val="28"/>
          <w:szCs w:val="28"/>
        </w:rPr>
        <w:t xml:space="preserve">» </w:t>
      </w:r>
      <w:r w:rsidRPr="006F46BD">
        <w:rPr>
          <w:rFonts w:ascii="Times New Roman" w:hAnsi="Times New Roman" w:cs="Times New Roman"/>
          <w:sz w:val="28"/>
          <w:szCs w:val="28"/>
        </w:rPr>
        <w:t>органи та посадові особи місцевого самоврядування несуть відповідальність за свою діяльність перед територіальною громадою, державою, юридичними і фізичними особами.</w:t>
      </w:r>
    </w:p>
    <w:p w14:paraId="07901B39"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Підстави, види і порядок відповідальності органів та посадових осіб місцевого самоврядування визначаються Конституцією України, цим та іншими законами.</w:t>
      </w:r>
    </w:p>
    <w:p w14:paraId="3E711606"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 xml:space="preserve">Згідно з положеннями частин першої, другої статті 75 Закону України «Про місцеве самоврядування в Україні» органи та посадові особи місцевого </w:t>
      </w:r>
      <w:r w:rsidRPr="006F46BD">
        <w:rPr>
          <w:rFonts w:ascii="Times New Roman" w:hAnsi="Times New Roman" w:cs="Times New Roman"/>
          <w:sz w:val="28"/>
          <w:szCs w:val="28"/>
        </w:rPr>
        <w:lastRenderedPageBreak/>
        <w:t>самоврядування є підзвітними, підконтрольними і відповідальними перед територіальними громадами. Вони періодично, але не менш як два рази на рік, інформують населення про виконання програм соціально-економічного та культурного розвитку, місцевого бюджету, з інших питань місцевого значення, звітують перед територіальними громадами про свою діяльність.</w:t>
      </w:r>
    </w:p>
    <w:p w14:paraId="1366C67D"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Територіальна громада у будь-який час може достроково припинити повноваження органів та посадових осіб місцевого самоврядування, якщо вони порушують Конституцію або закони України, обмежують права і свободи громадян, не забезпечують здійснення наданих їм законом повноважень.</w:t>
      </w:r>
    </w:p>
    <w:p w14:paraId="68D968DF"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Закон України «Про службу в органах місцевого самоврядування» регулює правові, організаційні, матеріальні та соціальні умови реалізації громадянами України права на службу в органах місцевого самоврядування, визначає загальні засади діяльності посадових осіб місцевого самоврядування, їх правовий статус, порядок та правові гарантії перебування на службі в органах місцевого самоврядування.</w:t>
      </w:r>
    </w:p>
    <w:p w14:paraId="77992D71"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Посадовою особою місцевого самоврядування є особа, яка працює в органах місцевого самоврядування, має відповідні посадові повноваження щодо здійснення організаційно-розпорядчих та консультативно-дорадчих функцій і отримує заробітну плату за рахунок місцевого бюджету (частина перша статті 2 Закону України «Про службу в органах місцевого самоврядування»).</w:t>
      </w:r>
    </w:p>
    <w:p w14:paraId="4A71409C"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Відповідно до статті 3 Закону України «Про службу в органах місцевого самоврядування» посадами в органах місцевого самоврядування є:</w:t>
      </w:r>
      <w:r>
        <w:rPr>
          <w:rFonts w:ascii="Times New Roman" w:hAnsi="Times New Roman" w:cs="Times New Roman"/>
          <w:sz w:val="28"/>
          <w:szCs w:val="28"/>
        </w:rPr>
        <w:t xml:space="preserve"> </w:t>
      </w:r>
      <w:r w:rsidRPr="006F46BD">
        <w:rPr>
          <w:rFonts w:ascii="Times New Roman" w:hAnsi="Times New Roman" w:cs="Times New Roman"/>
          <w:sz w:val="28"/>
          <w:szCs w:val="28"/>
        </w:rPr>
        <w:t>виборні посади, на які особи обираються на місцевих виборах;</w:t>
      </w:r>
      <w:r>
        <w:rPr>
          <w:rFonts w:ascii="Times New Roman" w:hAnsi="Times New Roman" w:cs="Times New Roman"/>
          <w:sz w:val="28"/>
          <w:szCs w:val="28"/>
        </w:rPr>
        <w:t xml:space="preserve"> </w:t>
      </w:r>
      <w:r w:rsidRPr="006F46BD">
        <w:rPr>
          <w:rFonts w:ascii="Times New Roman" w:hAnsi="Times New Roman" w:cs="Times New Roman"/>
          <w:sz w:val="28"/>
          <w:szCs w:val="28"/>
        </w:rPr>
        <w:t>виборні посади, на які особи обираються або затверджуються відповідною радою;</w:t>
      </w:r>
      <w:r>
        <w:rPr>
          <w:rFonts w:ascii="Times New Roman" w:hAnsi="Times New Roman" w:cs="Times New Roman"/>
          <w:sz w:val="28"/>
          <w:szCs w:val="28"/>
        </w:rPr>
        <w:t xml:space="preserve"> </w:t>
      </w:r>
      <w:r w:rsidRPr="006F46BD">
        <w:rPr>
          <w:rFonts w:ascii="Times New Roman" w:hAnsi="Times New Roman" w:cs="Times New Roman"/>
          <w:sz w:val="28"/>
          <w:szCs w:val="28"/>
        </w:rPr>
        <w:t>посади, на які особи призначаються сільським, селищним, міським головою, головою районної, районної у місті, обласної ради на конкурсній основі чи за іншою процедурою, передбаченою законодавством України.</w:t>
      </w:r>
    </w:p>
    <w:p w14:paraId="75C8848C"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 xml:space="preserve">Статтею 10 зазначеного Закону передбачено, що прийняття на службу в органи місцевого самоврядування здійснюється на посаду голови та заступників голови районної, районної у місті, обласної ради, заступника міського голови </w:t>
      </w:r>
      <w:r>
        <w:rPr>
          <w:rFonts w:ascii="Times New Roman" w:hAnsi="Times New Roman" w:cs="Times New Roman"/>
          <w:sz w:val="28"/>
          <w:szCs w:val="28"/>
        </w:rPr>
        <w:t>–</w:t>
      </w:r>
      <w:r w:rsidRPr="006F46BD">
        <w:rPr>
          <w:rFonts w:ascii="Times New Roman" w:hAnsi="Times New Roman" w:cs="Times New Roman"/>
          <w:sz w:val="28"/>
          <w:szCs w:val="28"/>
        </w:rPr>
        <w:t xml:space="preserve"> секретаря Київської міської ради, секретаря сільської, селищної, міської ради, голови постійної комісії з питань бюджету обласної, Київської та Севастопольської міських рад шляхом обрання відповідною радою.</w:t>
      </w:r>
    </w:p>
    <w:p w14:paraId="2891F3EF"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 xml:space="preserve">Відповідно до статті 20 Закону України </w:t>
      </w:r>
      <w:r>
        <w:rPr>
          <w:rFonts w:ascii="Times New Roman" w:hAnsi="Times New Roman" w:cs="Times New Roman"/>
          <w:sz w:val="28"/>
          <w:szCs w:val="28"/>
        </w:rPr>
        <w:t>«</w:t>
      </w:r>
      <w:r w:rsidRPr="006F46BD">
        <w:rPr>
          <w:rFonts w:ascii="Times New Roman" w:hAnsi="Times New Roman" w:cs="Times New Roman"/>
          <w:sz w:val="28"/>
          <w:szCs w:val="28"/>
        </w:rPr>
        <w:t>Про службу в органах місцевого самоврядування</w:t>
      </w:r>
      <w:r>
        <w:rPr>
          <w:rFonts w:ascii="Times New Roman" w:hAnsi="Times New Roman" w:cs="Times New Roman"/>
          <w:sz w:val="28"/>
          <w:szCs w:val="28"/>
        </w:rPr>
        <w:t xml:space="preserve">» </w:t>
      </w:r>
      <w:r w:rsidRPr="006F46BD">
        <w:rPr>
          <w:rFonts w:ascii="Times New Roman" w:hAnsi="Times New Roman" w:cs="Times New Roman"/>
          <w:sz w:val="28"/>
          <w:szCs w:val="28"/>
        </w:rPr>
        <w:t xml:space="preserve">крім загальних підстав, передбачених Кодексом законів про працю України, служба в органах місцевого самоврядування припиняється на підставі і в порядку, визначених Законом України «Про місцеве самоврядування в Україні», цим та іншими законами України, а також у разі: порушення посадовою особою місцевого самоврядування Присяги, передбаченої статтею 11 цього Закону; порушення умов реалізації права на службу в органах місцевого самоврядування (стаття 5 цього Закону); виявлення або виникнення обставин, що перешкоджають перебуванню на службі, чи недотримання вимог, пов’язаних із проходженням служби в органах місцевого самоврядування (стаття 12 цього Закону); досягнення посадовою особою місцевого самоврядування граничного </w:t>
      </w:r>
      <w:r w:rsidRPr="006F46BD">
        <w:rPr>
          <w:rFonts w:ascii="Times New Roman" w:hAnsi="Times New Roman" w:cs="Times New Roman"/>
          <w:sz w:val="28"/>
          <w:szCs w:val="28"/>
        </w:rPr>
        <w:lastRenderedPageBreak/>
        <w:t>віку перебування на службі в органах місцевого самоврядування (стаття 18 цього Закону).</w:t>
      </w:r>
    </w:p>
    <w:p w14:paraId="0247E215" w14:textId="2E0999BB" w:rsidR="002F1561" w:rsidRPr="006F46BD" w:rsidRDefault="002F1561" w:rsidP="002F156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Гіглава</w:t>
      </w:r>
      <w:proofErr w:type="spellEnd"/>
      <w:r>
        <w:rPr>
          <w:rFonts w:ascii="Times New Roman" w:hAnsi="Times New Roman" w:cs="Times New Roman"/>
          <w:sz w:val="28"/>
          <w:szCs w:val="28"/>
        </w:rPr>
        <w:t xml:space="preserve"> О.В. пояснила, що під час </w:t>
      </w:r>
      <w:r w:rsidRPr="006F46BD">
        <w:rPr>
          <w:rFonts w:ascii="Times New Roman" w:hAnsi="Times New Roman" w:cs="Times New Roman"/>
          <w:sz w:val="28"/>
          <w:szCs w:val="28"/>
        </w:rPr>
        <w:t>розгляду справи встановлено, що при прийнятті оскаржуваного рішення другої позачергової сесії восьмого скликання Київської районної в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Полтаві ради від 9 лютого 2021 року «Про звільнення голови Київської районної в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Полтаві ради </w:t>
      </w:r>
      <w:r w:rsidR="00E342A5">
        <w:rPr>
          <w:rFonts w:ascii="Times New Roman" w:hAnsi="Times New Roman" w:cs="Times New Roman"/>
          <w:sz w:val="28"/>
          <w:szCs w:val="28"/>
        </w:rPr>
        <w:t>ОСОБА1</w:t>
      </w:r>
      <w:r w:rsidRPr="006F46BD">
        <w:rPr>
          <w:rFonts w:ascii="Times New Roman" w:hAnsi="Times New Roman" w:cs="Times New Roman"/>
          <w:sz w:val="28"/>
          <w:szCs w:val="28"/>
        </w:rPr>
        <w:t>» рада керувалася приписами статті 55 Закону України «Про місцеве самоврядування в Україні», яка врегульовує порядок звільнення голови районної у місті ради, однак не визначає підстав для такого звільнення.</w:t>
      </w:r>
    </w:p>
    <w:p w14:paraId="1AB8F355"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Такі підстави визначає безпосередньо Закон України «Про службу в органах місцевого самоврядування».</w:t>
      </w:r>
    </w:p>
    <w:p w14:paraId="445BC418"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 xml:space="preserve">Проаналізувавши норми чинного законодавства, в тому числі норми Закону України «Про службу в органах місцевого самоврядування», </w:t>
      </w:r>
      <w:r>
        <w:rPr>
          <w:rFonts w:ascii="Times New Roman" w:hAnsi="Times New Roman" w:cs="Times New Roman"/>
          <w:sz w:val="28"/>
          <w:szCs w:val="28"/>
        </w:rPr>
        <w:t>суддя</w:t>
      </w:r>
      <w:r w:rsidRPr="006F46BD">
        <w:rPr>
          <w:rFonts w:ascii="Times New Roman" w:hAnsi="Times New Roman" w:cs="Times New Roman"/>
          <w:sz w:val="28"/>
          <w:szCs w:val="28"/>
        </w:rPr>
        <w:t xml:space="preserve"> дійшла висновку, що територіальна громада, зокрема в особі депутатів місцевої ради як представників інтересів територіальної громади, у будь-який час може достроково припинити повноваження органів та посадових осіб місцевого самоврядування, в тому числі й голови районної ради, якщо вони порушують Конституцію або закони України, обмежують права і свободи громадян, не забезпечують здійснення наданих їм законом повноважень.</w:t>
      </w:r>
    </w:p>
    <w:p w14:paraId="0F7EB0C0"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На переконання</w:t>
      </w:r>
      <w:r>
        <w:rPr>
          <w:rFonts w:ascii="Times New Roman" w:hAnsi="Times New Roman" w:cs="Times New Roman"/>
          <w:sz w:val="28"/>
          <w:szCs w:val="28"/>
        </w:rPr>
        <w:t xml:space="preserve"> судді </w:t>
      </w:r>
      <w:proofErr w:type="spellStart"/>
      <w:r>
        <w:rPr>
          <w:rFonts w:ascii="Times New Roman" w:hAnsi="Times New Roman" w:cs="Times New Roman"/>
          <w:sz w:val="28"/>
          <w:szCs w:val="28"/>
        </w:rPr>
        <w:t>Гіглави</w:t>
      </w:r>
      <w:proofErr w:type="spellEnd"/>
      <w:r>
        <w:rPr>
          <w:rFonts w:ascii="Times New Roman" w:hAnsi="Times New Roman" w:cs="Times New Roman"/>
          <w:sz w:val="28"/>
          <w:szCs w:val="28"/>
        </w:rPr>
        <w:t xml:space="preserve"> О.В.</w:t>
      </w:r>
      <w:r w:rsidRPr="006F46BD">
        <w:rPr>
          <w:rFonts w:ascii="Times New Roman" w:hAnsi="Times New Roman" w:cs="Times New Roman"/>
          <w:sz w:val="28"/>
          <w:szCs w:val="28"/>
        </w:rPr>
        <w:t>, надання районній в місті раді повноважень на дострокове припинення повноважень голови районної в місті ради не означає, що реалізація цього права нічим не обмежена. Прийняття рішення про дострокове припинення повноважень голови районної в місті ради є крайнім заходом реагування на його діяльність і для того, щоб виносити</w:t>
      </w:r>
      <w:r>
        <w:rPr>
          <w:rFonts w:ascii="Times New Roman" w:hAnsi="Times New Roman" w:cs="Times New Roman"/>
          <w:sz w:val="28"/>
          <w:szCs w:val="28"/>
        </w:rPr>
        <w:t xml:space="preserve"> </w:t>
      </w:r>
      <w:r w:rsidRPr="006F46BD">
        <w:rPr>
          <w:rFonts w:ascii="Times New Roman" w:hAnsi="Times New Roman" w:cs="Times New Roman"/>
          <w:sz w:val="28"/>
          <w:szCs w:val="28"/>
        </w:rPr>
        <w:t>на голосування і приймати таке рішення мають бути вагомі причини (мотиви) і об</w:t>
      </w:r>
      <w:r>
        <w:rPr>
          <w:rFonts w:ascii="Times New Roman" w:hAnsi="Times New Roman" w:cs="Times New Roman"/>
          <w:sz w:val="28"/>
          <w:szCs w:val="28"/>
        </w:rPr>
        <w:t>’</w:t>
      </w:r>
      <w:r w:rsidRPr="006F46BD">
        <w:rPr>
          <w:rFonts w:ascii="Times New Roman" w:hAnsi="Times New Roman" w:cs="Times New Roman"/>
          <w:sz w:val="28"/>
          <w:szCs w:val="28"/>
        </w:rPr>
        <w:t>єктивні обставини, які в сукупності вказували на те, що подальше перебування голови районної в місті ради як головної посадової особи територіальної громади є неможливим (недоцільним) та/або таким, що негативно позначається на діяльності органу місцевого самоврядування. Ці ж мотиви і обставини мають міститися у рішенні органу місцевого самоврядування, зі змісту якого було б зрозуміло, що саме спонукало до його прийняття.</w:t>
      </w:r>
    </w:p>
    <w:p w14:paraId="0A4F7C09" w14:textId="37486D14"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Водночас, рішення районної у місті ради, яке було предметом оскарження в межах справи №</w:t>
      </w:r>
      <w:r>
        <w:rPr>
          <w:rFonts w:ascii="Times New Roman" w:hAnsi="Times New Roman" w:cs="Times New Roman"/>
          <w:sz w:val="28"/>
          <w:szCs w:val="28"/>
        </w:rPr>
        <w:t xml:space="preserve"> </w:t>
      </w:r>
      <w:r w:rsidRPr="006F46BD">
        <w:rPr>
          <w:rFonts w:ascii="Times New Roman" w:hAnsi="Times New Roman" w:cs="Times New Roman"/>
          <w:sz w:val="28"/>
          <w:szCs w:val="28"/>
        </w:rPr>
        <w:t xml:space="preserve">440/1614/21, не ґрунтувалось на реальному існуванні та доведеності депутатами фактів порушення </w:t>
      </w:r>
      <w:r w:rsidR="00E342A5">
        <w:rPr>
          <w:rFonts w:ascii="Times New Roman" w:hAnsi="Times New Roman" w:cs="Times New Roman"/>
          <w:sz w:val="28"/>
          <w:szCs w:val="28"/>
        </w:rPr>
        <w:t>ОСОБА1</w:t>
      </w:r>
      <w:r w:rsidRPr="006F46BD">
        <w:rPr>
          <w:rFonts w:ascii="Times New Roman" w:hAnsi="Times New Roman" w:cs="Times New Roman"/>
          <w:sz w:val="28"/>
          <w:szCs w:val="28"/>
        </w:rPr>
        <w:t xml:space="preserve"> Конституції та законів України, а також відсутності у неї комунікації з депутатами всіх політичних сил, нецільового використання нею коштів, виділених на проведення новорічних свят, та упередженого ставлення до вирішення кадрових питань. Будь-яких посилань на обставини, які б свідчили про порушення позивачем законодавчих приписів</w:t>
      </w:r>
      <w:r>
        <w:rPr>
          <w:rFonts w:ascii="Times New Roman" w:hAnsi="Times New Roman" w:cs="Times New Roman"/>
          <w:sz w:val="28"/>
          <w:szCs w:val="28"/>
        </w:rPr>
        <w:t>,</w:t>
      </w:r>
      <w:r w:rsidRPr="006F46BD">
        <w:rPr>
          <w:rFonts w:ascii="Times New Roman" w:hAnsi="Times New Roman" w:cs="Times New Roman"/>
          <w:sz w:val="28"/>
          <w:szCs w:val="28"/>
        </w:rPr>
        <w:t xml:space="preserve"> оскаржуване рішення районної в місті ради не містило.</w:t>
      </w:r>
    </w:p>
    <w:p w14:paraId="26562749"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Під час</w:t>
      </w:r>
      <w:r w:rsidRPr="006F46BD">
        <w:rPr>
          <w:rFonts w:ascii="Times New Roman" w:hAnsi="Times New Roman" w:cs="Times New Roman"/>
          <w:sz w:val="28"/>
          <w:szCs w:val="28"/>
        </w:rPr>
        <w:t xml:space="preserve"> судового розгляду справи відповідачем не було надано жодного доказу, який би свідчив про те, що позивачем вчинені дії/бездіяльність, які стосуються </w:t>
      </w:r>
      <w:r>
        <w:rPr>
          <w:rFonts w:ascii="Times New Roman" w:hAnsi="Times New Roman" w:cs="Times New Roman"/>
          <w:sz w:val="28"/>
          <w:szCs w:val="28"/>
        </w:rPr>
        <w:t xml:space="preserve">її </w:t>
      </w:r>
      <w:r w:rsidRPr="006F46BD">
        <w:rPr>
          <w:rFonts w:ascii="Times New Roman" w:hAnsi="Times New Roman" w:cs="Times New Roman"/>
          <w:sz w:val="28"/>
          <w:szCs w:val="28"/>
        </w:rPr>
        <w:t>неналежної та незадовільної роботи на посаді голови районної в місті ради, неналежного вирішення нею фінансових питань ради, ігнорування депутатських і громадських вимог, невиконання рішень ради, тощо.</w:t>
      </w:r>
    </w:p>
    <w:p w14:paraId="522DCFF8" w14:textId="18828350"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lastRenderedPageBreak/>
        <w:t>Окремо в судовому рішенні вказано, що зі змісту протоколу другої позачергової сесії Київської районної в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Полтаві ради восьмого скликання від </w:t>
      </w:r>
      <w:r>
        <w:rPr>
          <w:rFonts w:ascii="Times New Roman" w:hAnsi="Times New Roman" w:cs="Times New Roman"/>
          <w:sz w:val="28"/>
          <w:szCs w:val="28"/>
        </w:rPr>
        <w:t>9 лютого 2021 року</w:t>
      </w:r>
      <w:r w:rsidRPr="006F46BD">
        <w:rPr>
          <w:rFonts w:ascii="Times New Roman" w:hAnsi="Times New Roman" w:cs="Times New Roman"/>
          <w:sz w:val="28"/>
          <w:szCs w:val="28"/>
        </w:rPr>
        <w:t xml:space="preserve"> встановлено, що на запитання </w:t>
      </w:r>
      <w:r w:rsidR="00E342A5">
        <w:rPr>
          <w:rFonts w:ascii="Times New Roman" w:hAnsi="Times New Roman" w:cs="Times New Roman"/>
          <w:sz w:val="28"/>
          <w:szCs w:val="28"/>
        </w:rPr>
        <w:t>О</w:t>
      </w:r>
      <w:r w:rsidR="00E342A5">
        <w:rPr>
          <w:rFonts w:ascii="Times New Roman" w:hAnsi="Times New Roman" w:cs="Times New Roman"/>
          <w:sz w:val="28"/>
          <w:szCs w:val="28"/>
        </w:rPr>
        <w:t>СОБА1</w:t>
      </w:r>
      <w:r w:rsidRPr="006F46BD">
        <w:rPr>
          <w:rFonts w:ascii="Times New Roman" w:hAnsi="Times New Roman" w:cs="Times New Roman"/>
          <w:sz w:val="28"/>
          <w:szCs w:val="28"/>
        </w:rPr>
        <w:t xml:space="preserve"> та запитань із зали про підстави її звільнення з посади голови районної у місті ради один з депутатів вказав, що </w:t>
      </w:r>
      <w:r>
        <w:rPr>
          <w:rFonts w:ascii="Times New Roman" w:hAnsi="Times New Roman" w:cs="Times New Roman"/>
          <w:sz w:val="28"/>
          <w:szCs w:val="28"/>
        </w:rPr>
        <w:t>«вона</w:t>
      </w:r>
      <w:r w:rsidRPr="006F46BD">
        <w:rPr>
          <w:rFonts w:ascii="Times New Roman" w:hAnsi="Times New Roman" w:cs="Times New Roman"/>
          <w:sz w:val="28"/>
          <w:szCs w:val="28"/>
        </w:rPr>
        <w:t xml:space="preserve"> йому просто не подобається</w:t>
      </w:r>
      <w:r>
        <w:rPr>
          <w:rFonts w:ascii="Times New Roman" w:hAnsi="Times New Roman" w:cs="Times New Roman"/>
          <w:sz w:val="28"/>
          <w:szCs w:val="28"/>
        </w:rPr>
        <w:t>»</w:t>
      </w:r>
      <w:r w:rsidRPr="006F46BD">
        <w:rPr>
          <w:rFonts w:ascii="Times New Roman" w:hAnsi="Times New Roman" w:cs="Times New Roman"/>
          <w:sz w:val="28"/>
          <w:szCs w:val="28"/>
        </w:rPr>
        <w:t>.</w:t>
      </w:r>
    </w:p>
    <w:p w14:paraId="42903CA1"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Гіглава</w:t>
      </w:r>
      <w:proofErr w:type="spellEnd"/>
      <w:r>
        <w:rPr>
          <w:rFonts w:ascii="Times New Roman" w:hAnsi="Times New Roman" w:cs="Times New Roman"/>
          <w:sz w:val="28"/>
          <w:szCs w:val="28"/>
        </w:rPr>
        <w:t xml:space="preserve"> О.В. зазначила, що з</w:t>
      </w:r>
      <w:r w:rsidRPr="006F46BD">
        <w:rPr>
          <w:rFonts w:ascii="Times New Roman" w:hAnsi="Times New Roman" w:cs="Times New Roman"/>
          <w:sz w:val="28"/>
          <w:szCs w:val="28"/>
        </w:rPr>
        <w:t xml:space="preserve"> урахуванням встановлених обставин у справі</w:t>
      </w:r>
      <w:r>
        <w:rPr>
          <w:rFonts w:ascii="Times New Roman" w:hAnsi="Times New Roman" w:cs="Times New Roman"/>
          <w:sz w:val="28"/>
          <w:szCs w:val="28"/>
        </w:rPr>
        <w:t xml:space="preserve"> вона </w:t>
      </w:r>
      <w:r w:rsidRPr="006F46BD">
        <w:rPr>
          <w:rFonts w:ascii="Times New Roman" w:hAnsi="Times New Roman" w:cs="Times New Roman"/>
          <w:sz w:val="28"/>
          <w:szCs w:val="28"/>
        </w:rPr>
        <w:t>дійшла висновку, що відповідач, приймаючи спірне рішення, не дотримався принципу співмірності між будь-якими несприятливими наслідками для прав, свобод та інтересів особи і цілями, на досягнення яких спрямоване це рішення.</w:t>
      </w:r>
    </w:p>
    <w:p w14:paraId="3272B6AB" w14:textId="308560FC"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 xml:space="preserve">Відтак, з урахуванням встановлених обставин, </w:t>
      </w:r>
      <w:r>
        <w:rPr>
          <w:rFonts w:ascii="Times New Roman" w:hAnsi="Times New Roman" w:cs="Times New Roman"/>
          <w:sz w:val="28"/>
          <w:szCs w:val="28"/>
        </w:rPr>
        <w:t>судді</w:t>
      </w:r>
      <w:r w:rsidRPr="006F46BD">
        <w:rPr>
          <w:rFonts w:ascii="Times New Roman" w:hAnsi="Times New Roman" w:cs="Times New Roman"/>
          <w:sz w:val="28"/>
          <w:szCs w:val="28"/>
        </w:rPr>
        <w:t xml:space="preserve"> дійшла висновку про відсутність достатніх та допустимих доказів, які б у своїй сукупності підтверджували обставини правомірності прийнятого відповідачем рішення від </w:t>
      </w:r>
      <w:r>
        <w:rPr>
          <w:rFonts w:ascii="Times New Roman" w:hAnsi="Times New Roman" w:cs="Times New Roman"/>
          <w:sz w:val="28"/>
          <w:szCs w:val="28"/>
        </w:rPr>
        <w:t>9 лютого 2021 року</w:t>
      </w:r>
      <w:r w:rsidRPr="006F46BD">
        <w:rPr>
          <w:rFonts w:ascii="Times New Roman" w:hAnsi="Times New Roman" w:cs="Times New Roman"/>
          <w:sz w:val="28"/>
          <w:szCs w:val="28"/>
        </w:rPr>
        <w:t xml:space="preserve"> №14-о «Про звільнення голови районної ради </w:t>
      </w:r>
      <w:r w:rsidR="00E342A5">
        <w:rPr>
          <w:rFonts w:ascii="Times New Roman" w:hAnsi="Times New Roman" w:cs="Times New Roman"/>
          <w:sz w:val="28"/>
          <w:szCs w:val="28"/>
        </w:rPr>
        <w:t>ОСОБА1</w:t>
      </w:r>
      <w:r w:rsidRPr="006F46BD">
        <w:rPr>
          <w:rFonts w:ascii="Times New Roman" w:hAnsi="Times New Roman" w:cs="Times New Roman"/>
          <w:sz w:val="28"/>
          <w:szCs w:val="28"/>
        </w:rPr>
        <w:t xml:space="preserve"> та виплату компенсації за невикористані дні щорічної відпустки».</w:t>
      </w:r>
    </w:p>
    <w:p w14:paraId="75D69137"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Гіглава</w:t>
      </w:r>
      <w:proofErr w:type="spellEnd"/>
      <w:r>
        <w:rPr>
          <w:rFonts w:ascii="Times New Roman" w:hAnsi="Times New Roman" w:cs="Times New Roman"/>
          <w:sz w:val="28"/>
          <w:szCs w:val="28"/>
        </w:rPr>
        <w:t xml:space="preserve"> О.В. додатково пояснила</w:t>
      </w:r>
      <w:r w:rsidRPr="006F46BD">
        <w:rPr>
          <w:rFonts w:ascii="Times New Roman" w:hAnsi="Times New Roman" w:cs="Times New Roman"/>
          <w:sz w:val="28"/>
          <w:szCs w:val="28"/>
        </w:rPr>
        <w:t>, що стосовно судового контролю за дискреційними адміністративними актами Європейський суд з прав людини сформував позицію, згідно з якою за загальним правилом національні суди повинні утриматися від перевірки обґрунтованості таких актів, однак все ж суди повинні проконтролювати, чи не є викладені у них висновки адміністративних органів щодо обставин у справі довільними та нераціональними, непідтвердженими доказами або ж такими, що є помилковими щодо фактів; у будь-якому разі суди повинні дослідити такі акти, якщо їх об</w:t>
      </w:r>
      <w:r>
        <w:rPr>
          <w:rFonts w:ascii="Times New Roman" w:hAnsi="Times New Roman" w:cs="Times New Roman"/>
          <w:sz w:val="28"/>
          <w:szCs w:val="28"/>
        </w:rPr>
        <w:t>’</w:t>
      </w:r>
      <w:r w:rsidRPr="006F46BD">
        <w:rPr>
          <w:rFonts w:ascii="Times New Roman" w:hAnsi="Times New Roman" w:cs="Times New Roman"/>
          <w:sz w:val="28"/>
          <w:szCs w:val="28"/>
        </w:rPr>
        <w:t>єктивність та обґрунтованість є ключовим питанням правового спору (пункт 111 рішення від 31</w:t>
      </w:r>
      <w:r>
        <w:rPr>
          <w:rFonts w:ascii="Times New Roman" w:hAnsi="Times New Roman" w:cs="Times New Roman"/>
          <w:sz w:val="28"/>
          <w:szCs w:val="28"/>
        </w:rPr>
        <w:t xml:space="preserve"> липня </w:t>
      </w:r>
      <w:r w:rsidRPr="006F46BD">
        <w:rPr>
          <w:rFonts w:ascii="Times New Roman" w:hAnsi="Times New Roman" w:cs="Times New Roman"/>
          <w:sz w:val="28"/>
          <w:szCs w:val="28"/>
        </w:rPr>
        <w:t xml:space="preserve">2008 </w:t>
      </w:r>
      <w:r>
        <w:rPr>
          <w:rFonts w:ascii="Times New Roman" w:hAnsi="Times New Roman" w:cs="Times New Roman"/>
          <w:sz w:val="28"/>
          <w:szCs w:val="28"/>
        </w:rPr>
        <w:t xml:space="preserve">року </w:t>
      </w:r>
      <w:r w:rsidRPr="006F46BD">
        <w:rPr>
          <w:rFonts w:ascii="Times New Roman" w:hAnsi="Times New Roman" w:cs="Times New Roman"/>
          <w:sz w:val="28"/>
          <w:szCs w:val="28"/>
        </w:rPr>
        <w:t xml:space="preserve">у справі </w:t>
      </w:r>
      <w:r>
        <w:rPr>
          <w:rFonts w:ascii="Times New Roman" w:hAnsi="Times New Roman" w:cs="Times New Roman"/>
          <w:sz w:val="28"/>
          <w:szCs w:val="28"/>
        </w:rPr>
        <w:t>«</w:t>
      </w:r>
      <w:proofErr w:type="spellStart"/>
      <w:r w:rsidR="00BA174D">
        <w:fldChar w:fldCharType="begin"/>
      </w:r>
      <w:r w:rsidR="00BA174D">
        <w:instrText xml:space="preserve"> HYPERLINK "https://www.google.com/search?sca_esv=6f49a46c91ce5e07&amp;rlz=1C1GCEA_enUA780UA780&amp;biw=1920&amp;bih=919&amp;sxsrf=ACQVn09IVZypzDEWXH</w:instrText>
      </w:r>
      <w:r w:rsidR="00BA174D">
        <w:instrText xml:space="preserve">7s1huunfbff4Iiyw:1710418623172&amp;q=DruzstevnI+z%C3%B4lohna+Priya+and+Others+v.+the+Czech+Republic&amp;nirf=DruzstevnI+z%C3%A1lo%C5%BEna+Priya+and+Others+v.+the+Czech+Republic&amp;sa=X&amp;ved=2ahUKEwj70s3z3fOEAxVL_7sIHQ6bAloQ8BYoAXoECAgQAw" </w:instrText>
      </w:r>
      <w:r w:rsidR="00BA174D">
        <w:fldChar w:fldCharType="separate"/>
      </w:r>
      <w:r w:rsidRPr="001330EF">
        <w:rPr>
          <w:rFonts w:ascii="Times New Roman" w:hAnsi="Times New Roman" w:cs="Times New Roman"/>
          <w:sz w:val="28"/>
          <w:szCs w:val="28"/>
        </w:rPr>
        <w:t>DruzstevnI</w:t>
      </w:r>
      <w:proofErr w:type="spellEnd"/>
      <w:r w:rsidRPr="001330EF">
        <w:rPr>
          <w:rFonts w:ascii="Times New Roman" w:hAnsi="Times New Roman" w:cs="Times New Roman"/>
          <w:sz w:val="28"/>
          <w:szCs w:val="28"/>
        </w:rPr>
        <w:t xml:space="preserve"> </w:t>
      </w:r>
      <w:proofErr w:type="spellStart"/>
      <w:r w:rsidRPr="001330EF">
        <w:rPr>
          <w:rFonts w:ascii="Times New Roman" w:hAnsi="Times New Roman" w:cs="Times New Roman"/>
          <w:sz w:val="28"/>
          <w:szCs w:val="28"/>
        </w:rPr>
        <w:t>zôlohna</w:t>
      </w:r>
      <w:proofErr w:type="spellEnd"/>
      <w:r w:rsidRPr="001330EF">
        <w:rPr>
          <w:rFonts w:ascii="Times New Roman" w:hAnsi="Times New Roman" w:cs="Times New Roman"/>
          <w:sz w:val="28"/>
          <w:szCs w:val="28"/>
        </w:rPr>
        <w:t xml:space="preserve"> </w:t>
      </w:r>
      <w:proofErr w:type="spellStart"/>
      <w:r w:rsidRPr="001330EF">
        <w:rPr>
          <w:rFonts w:ascii="Times New Roman" w:hAnsi="Times New Roman" w:cs="Times New Roman"/>
          <w:sz w:val="28"/>
          <w:szCs w:val="28"/>
        </w:rPr>
        <w:t>Priya</w:t>
      </w:r>
      <w:proofErr w:type="spellEnd"/>
      <w:r w:rsidRPr="001330EF">
        <w:rPr>
          <w:rFonts w:ascii="Times New Roman" w:hAnsi="Times New Roman" w:cs="Times New Roman"/>
          <w:sz w:val="28"/>
          <w:szCs w:val="28"/>
        </w:rPr>
        <w:t xml:space="preserve"> </w:t>
      </w:r>
      <w:proofErr w:type="spellStart"/>
      <w:r w:rsidRPr="001330EF">
        <w:rPr>
          <w:rFonts w:ascii="Times New Roman" w:hAnsi="Times New Roman" w:cs="Times New Roman"/>
          <w:sz w:val="28"/>
          <w:szCs w:val="28"/>
        </w:rPr>
        <w:t>and</w:t>
      </w:r>
      <w:proofErr w:type="spellEnd"/>
      <w:r w:rsidRPr="001330EF">
        <w:rPr>
          <w:rFonts w:ascii="Times New Roman" w:hAnsi="Times New Roman" w:cs="Times New Roman"/>
          <w:sz w:val="28"/>
          <w:szCs w:val="28"/>
        </w:rPr>
        <w:t xml:space="preserve"> </w:t>
      </w:r>
      <w:proofErr w:type="spellStart"/>
      <w:r w:rsidRPr="001330EF">
        <w:rPr>
          <w:rFonts w:ascii="Times New Roman" w:hAnsi="Times New Roman" w:cs="Times New Roman"/>
          <w:sz w:val="28"/>
          <w:szCs w:val="28"/>
        </w:rPr>
        <w:t>Others</w:t>
      </w:r>
      <w:proofErr w:type="spellEnd"/>
      <w:r w:rsidRPr="001330EF">
        <w:rPr>
          <w:rFonts w:ascii="Times New Roman" w:hAnsi="Times New Roman" w:cs="Times New Roman"/>
          <w:sz w:val="28"/>
          <w:szCs w:val="28"/>
        </w:rPr>
        <w:t xml:space="preserve"> v. </w:t>
      </w:r>
      <w:proofErr w:type="spellStart"/>
      <w:r w:rsidRPr="001330EF">
        <w:rPr>
          <w:rFonts w:ascii="Times New Roman" w:hAnsi="Times New Roman" w:cs="Times New Roman"/>
          <w:sz w:val="28"/>
          <w:szCs w:val="28"/>
        </w:rPr>
        <w:t>the</w:t>
      </w:r>
      <w:proofErr w:type="spellEnd"/>
      <w:r w:rsidRPr="001330EF">
        <w:rPr>
          <w:rFonts w:ascii="Times New Roman" w:hAnsi="Times New Roman" w:cs="Times New Roman"/>
          <w:sz w:val="28"/>
          <w:szCs w:val="28"/>
        </w:rPr>
        <w:t xml:space="preserve"> </w:t>
      </w:r>
      <w:proofErr w:type="spellStart"/>
      <w:r w:rsidRPr="001330EF">
        <w:rPr>
          <w:rFonts w:ascii="Times New Roman" w:hAnsi="Times New Roman" w:cs="Times New Roman"/>
          <w:sz w:val="28"/>
          <w:szCs w:val="28"/>
        </w:rPr>
        <w:t>Czech</w:t>
      </w:r>
      <w:proofErr w:type="spellEnd"/>
      <w:r w:rsidRPr="001330EF">
        <w:rPr>
          <w:rFonts w:ascii="Times New Roman" w:hAnsi="Times New Roman" w:cs="Times New Roman"/>
          <w:sz w:val="28"/>
          <w:szCs w:val="28"/>
        </w:rPr>
        <w:t xml:space="preserve"> </w:t>
      </w:r>
      <w:proofErr w:type="spellStart"/>
      <w:r w:rsidRPr="001330EF">
        <w:rPr>
          <w:rFonts w:ascii="Times New Roman" w:hAnsi="Times New Roman" w:cs="Times New Roman"/>
          <w:sz w:val="28"/>
          <w:szCs w:val="28"/>
        </w:rPr>
        <w:t>Republic</w:t>
      </w:r>
      <w:proofErr w:type="spellEnd"/>
      <w:r w:rsidR="00BA174D">
        <w:rPr>
          <w:rFonts w:ascii="Times New Roman" w:hAnsi="Times New Roman" w:cs="Times New Roman"/>
          <w:sz w:val="28"/>
          <w:szCs w:val="28"/>
        </w:rPr>
        <w:fldChar w:fldCharType="end"/>
      </w:r>
      <w:r>
        <w:rPr>
          <w:rFonts w:ascii="Times New Roman" w:hAnsi="Times New Roman" w:cs="Times New Roman"/>
          <w:sz w:val="28"/>
          <w:szCs w:val="28"/>
        </w:rPr>
        <w:t>»</w:t>
      </w:r>
      <w:r w:rsidRPr="006F46BD">
        <w:rPr>
          <w:rFonts w:ascii="Times New Roman" w:hAnsi="Times New Roman" w:cs="Times New Roman"/>
          <w:sz w:val="28"/>
          <w:szCs w:val="28"/>
        </w:rPr>
        <w:t>, пункт 157 рішення від 21</w:t>
      </w:r>
      <w:r>
        <w:rPr>
          <w:rFonts w:ascii="Times New Roman" w:hAnsi="Times New Roman" w:cs="Times New Roman"/>
          <w:sz w:val="28"/>
          <w:szCs w:val="28"/>
        </w:rPr>
        <w:t xml:space="preserve"> липня </w:t>
      </w:r>
      <w:r w:rsidRPr="006F46BD">
        <w:rPr>
          <w:rFonts w:ascii="Times New Roman" w:hAnsi="Times New Roman" w:cs="Times New Roman"/>
          <w:sz w:val="28"/>
          <w:szCs w:val="28"/>
        </w:rPr>
        <w:t>2011</w:t>
      </w:r>
      <w:r>
        <w:rPr>
          <w:rFonts w:ascii="Times New Roman" w:hAnsi="Times New Roman" w:cs="Times New Roman"/>
          <w:sz w:val="28"/>
          <w:szCs w:val="28"/>
        </w:rPr>
        <w:t xml:space="preserve"> року </w:t>
      </w:r>
      <w:r w:rsidRPr="006F46BD">
        <w:rPr>
          <w:rFonts w:ascii="Times New Roman" w:hAnsi="Times New Roman" w:cs="Times New Roman"/>
          <w:sz w:val="28"/>
          <w:szCs w:val="28"/>
        </w:rPr>
        <w:t xml:space="preserve">у справі </w:t>
      </w:r>
      <w:r>
        <w:rPr>
          <w:rFonts w:ascii="Times New Roman" w:hAnsi="Times New Roman" w:cs="Times New Roman"/>
          <w:sz w:val="28"/>
          <w:szCs w:val="28"/>
        </w:rPr>
        <w:t>«</w:t>
      </w:r>
      <w:proofErr w:type="spellStart"/>
      <w:r w:rsidRPr="00FB464E">
        <w:rPr>
          <w:rFonts w:ascii="Times New Roman" w:hAnsi="Times New Roman" w:cs="Times New Roman"/>
          <w:sz w:val="28"/>
          <w:szCs w:val="28"/>
        </w:rPr>
        <w:t>Sigma</w:t>
      </w:r>
      <w:proofErr w:type="spellEnd"/>
      <w:r w:rsidRPr="00FB464E">
        <w:rPr>
          <w:rFonts w:ascii="Times New Roman" w:hAnsi="Times New Roman" w:cs="Times New Roman"/>
          <w:sz w:val="28"/>
          <w:szCs w:val="28"/>
        </w:rPr>
        <w:t xml:space="preserve"> </w:t>
      </w:r>
      <w:proofErr w:type="spellStart"/>
      <w:r w:rsidRPr="00FB464E">
        <w:rPr>
          <w:rFonts w:ascii="Times New Roman" w:hAnsi="Times New Roman" w:cs="Times New Roman"/>
          <w:sz w:val="28"/>
          <w:szCs w:val="28"/>
        </w:rPr>
        <w:t>Radio</w:t>
      </w:r>
      <w:proofErr w:type="spellEnd"/>
      <w:r w:rsidRPr="00FB464E">
        <w:rPr>
          <w:rFonts w:ascii="Times New Roman" w:hAnsi="Times New Roman" w:cs="Times New Roman"/>
          <w:sz w:val="28"/>
          <w:szCs w:val="28"/>
        </w:rPr>
        <w:t xml:space="preserve"> </w:t>
      </w:r>
      <w:proofErr w:type="spellStart"/>
      <w:r w:rsidRPr="00FB464E">
        <w:rPr>
          <w:rFonts w:ascii="Times New Roman" w:hAnsi="Times New Roman" w:cs="Times New Roman"/>
          <w:sz w:val="28"/>
          <w:szCs w:val="28"/>
        </w:rPr>
        <w:t>Television</w:t>
      </w:r>
      <w:proofErr w:type="spellEnd"/>
      <w:r w:rsidRPr="00FB464E">
        <w:rPr>
          <w:rFonts w:ascii="Times New Roman" w:hAnsi="Times New Roman" w:cs="Times New Roman"/>
          <w:sz w:val="28"/>
          <w:szCs w:val="28"/>
        </w:rPr>
        <w:t xml:space="preserve"> </w:t>
      </w:r>
      <w:proofErr w:type="spellStart"/>
      <w:r w:rsidRPr="00FB464E">
        <w:rPr>
          <w:rFonts w:ascii="Times New Roman" w:hAnsi="Times New Roman" w:cs="Times New Roman"/>
          <w:sz w:val="28"/>
          <w:szCs w:val="28"/>
        </w:rPr>
        <w:t>Ltd</w:t>
      </w:r>
      <w:proofErr w:type="spellEnd"/>
      <w:r w:rsidRPr="00FB464E">
        <w:rPr>
          <w:rFonts w:ascii="Times New Roman" w:hAnsi="Times New Roman" w:cs="Times New Roman"/>
          <w:sz w:val="28"/>
          <w:szCs w:val="28"/>
        </w:rPr>
        <w:t xml:space="preserve"> v. </w:t>
      </w:r>
      <w:proofErr w:type="spellStart"/>
      <w:r w:rsidRPr="00FB464E">
        <w:rPr>
          <w:rFonts w:ascii="Times New Roman" w:hAnsi="Times New Roman" w:cs="Times New Roman"/>
          <w:sz w:val="28"/>
          <w:szCs w:val="28"/>
        </w:rPr>
        <w:t>Cyprus</w:t>
      </w:r>
      <w:proofErr w:type="spellEnd"/>
      <w:r>
        <w:rPr>
          <w:rFonts w:ascii="Times New Roman" w:hAnsi="Times New Roman" w:cs="Times New Roman"/>
          <w:sz w:val="28"/>
          <w:szCs w:val="28"/>
        </w:rPr>
        <w:t>»</w:t>
      </w:r>
      <w:r w:rsidRPr="006F46BD">
        <w:rPr>
          <w:rFonts w:ascii="Times New Roman" w:hAnsi="Times New Roman" w:cs="Times New Roman"/>
          <w:sz w:val="28"/>
          <w:szCs w:val="28"/>
        </w:rPr>
        <w:t>).</w:t>
      </w:r>
    </w:p>
    <w:p w14:paraId="438DD5AE"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 xml:space="preserve">Це узгоджується з передбаченим пунктом 1 статті 1 Конвенції про захист прав людини і основоположних свобод правом особи на доступ до суду, що, зокрема, включає такий аспект, як право на розгляд справи судом із </w:t>
      </w:r>
      <w:r>
        <w:rPr>
          <w:rFonts w:ascii="Times New Roman" w:hAnsi="Times New Roman" w:cs="Times New Roman"/>
          <w:sz w:val="28"/>
          <w:szCs w:val="28"/>
        </w:rPr>
        <w:t>«</w:t>
      </w:r>
      <w:r w:rsidRPr="006F46BD">
        <w:rPr>
          <w:rFonts w:ascii="Times New Roman" w:hAnsi="Times New Roman" w:cs="Times New Roman"/>
          <w:sz w:val="28"/>
          <w:szCs w:val="28"/>
        </w:rPr>
        <w:t>повною юрисдикцією</w:t>
      </w:r>
      <w:r>
        <w:rPr>
          <w:rFonts w:ascii="Times New Roman" w:hAnsi="Times New Roman" w:cs="Times New Roman"/>
          <w:sz w:val="28"/>
          <w:szCs w:val="28"/>
        </w:rPr>
        <w:t>»</w:t>
      </w:r>
      <w:r w:rsidRPr="006F46BD">
        <w:rPr>
          <w:rFonts w:ascii="Times New Roman" w:hAnsi="Times New Roman" w:cs="Times New Roman"/>
          <w:sz w:val="28"/>
          <w:szCs w:val="28"/>
        </w:rPr>
        <w:t>, тобто судом, що має достатні та ефективні повноваження щодо: повторної (після адміністративного органу) оцінки доказів; встановлення обставин, які були підставою для прийняття оскарженого адміністративного рішення; належного поновлення прав особи за результатами розгляду</w:t>
      </w:r>
      <w:r>
        <w:rPr>
          <w:rFonts w:ascii="Times New Roman" w:hAnsi="Times New Roman" w:cs="Times New Roman"/>
          <w:sz w:val="28"/>
          <w:szCs w:val="28"/>
        </w:rPr>
        <w:t xml:space="preserve"> </w:t>
      </w:r>
      <w:r w:rsidRPr="006F46BD">
        <w:rPr>
          <w:rFonts w:ascii="Times New Roman" w:hAnsi="Times New Roman" w:cs="Times New Roman"/>
          <w:sz w:val="28"/>
          <w:szCs w:val="28"/>
        </w:rPr>
        <w:t>справи по суті (пункт 70 рішення Європейського суду з прав людини від 28</w:t>
      </w:r>
      <w:r>
        <w:rPr>
          <w:rFonts w:ascii="Times New Roman" w:hAnsi="Times New Roman" w:cs="Times New Roman"/>
          <w:sz w:val="28"/>
          <w:szCs w:val="28"/>
        </w:rPr>
        <w:t xml:space="preserve"> червня </w:t>
      </w:r>
      <w:r w:rsidRPr="006F46BD">
        <w:rPr>
          <w:rFonts w:ascii="Times New Roman" w:hAnsi="Times New Roman" w:cs="Times New Roman"/>
          <w:sz w:val="28"/>
          <w:szCs w:val="28"/>
        </w:rPr>
        <w:t>1990</w:t>
      </w:r>
      <w:r>
        <w:rPr>
          <w:rFonts w:ascii="Times New Roman" w:hAnsi="Times New Roman" w:cs="Times New Roman"/>
          <w:sz w:val="28"/>
          <w:szCs w:val="28"/>
        </w:rPr>
        <w:t xml:space="preserve"> року </w:t>
      </w:r>
      <w:r w:rsidRPr="006F46BD">
        <w:rPr>
          <w:rFonts w:ascii="Times New Roman" w:hAnsi="Times New Roman" w:cs="Times New Roman"/>
          <w:sz w:val="28"/>
          <w:szCs w:val="28"/>
        </w:rPr>
        <w:t xml:space="preserve">у справі </w:t>
      </w:r>
      <w:r>
        <w:rPr>
          <w:rFonts w:ascii="Times New Roman" w:hAnsi="Times New Roman" w:cs="Times New Roman"/>
          <w:sz w:val="28"/>
          <w:szCs w:val="28"/>
        </w:rPr>
        <w:t>«</w:t>
      </w:r>
      <w:proofErr w:type="spellStart"/>
      <w:r w:rsidRPr="004B45FD">
        <w:rPr>
          <w:rFonts w:ascii="Times New Roman" w:hAnsi="Times New Roman" w:cs="Times New Roman"/>
          <w:sz w:val="28"/>
          <w:szCs w:val="28"/>
        </w:rPr>
        <w:t>Obermeier</w:t>
      </w:r>
      <w:proofErr w:type="spellEnd"/>
      <w:r w:rsidRPr="004B45FD">
        <w:rPr>
          <w:rFonts w:ascii="Times New Roman" w:hAnsi="Times New Roman" w:cs="Times New Roman"/>
          <w:sz w:val="28"/>
          <w:szCs w:val="28"/>
        </w:rPr>
        <w:t xml:space="preserve"> </w:t>
      </w:r>
      <w:r w:rsidRPr="00FB464E">
        <w:rPr>
          <w:rFonts w:ascii="Times New Roman" w:hAnsi="Times New Roman" w:cs="Times New Roman"/>
          <w:sz w:val="28"/>
          <w:szCs w:val="28"/>
        </w:rPr>
        <w:t>v</w:t>
      </w:r>
      <w:r w:rsidRPr="004B45FD">
        <w:rPr>
          <w:rFonts w:ascii="Times New Roman" w:hAnsi="Times New Roman" w:cs="Times New Roman"/>
          <w:sz w:val="28"/>
          <w:szCs w:val="28"/>
        </w:rPr>
        <w:t xml:space="preserve">. </w:t>
      </w:r>
      <w:proofErr w:type="spellStart"/>
      <w:r w:rsidRPr="004B45FD">
        <w:rPr>
          <w:rFonts w:ascii="Times New Roman" w:hAnsi="Times New Roman" w:cs="Times New Roman"/>
          <w:sz w:val="28"/>
          <w:szCs w:val="28"/>
        </w:rPr>
        <w:t>Austria</w:t>
      </w:r>
      <w:proofErr w:type="spellEnd"/>
      <w:r>
        <w:rPr>
          <w:rFonts w:ascii="Times New Roman" w:hAnsi="Times New Roman" w:cs="Times New Roman"/>
          <w:sz w:val="28"/>
          <w:szCs w:val="28"/>
        </w:rPr>
        <w:t>»</w:t>
      </w:r>
      <w:r w:rsidRPr="006F46BD">
        <w:rPr>
          <w:rFonts w:ascii="Times New Roman" w:hAnsi="Times New Roman" w:cs="Times New Roman"/>
          <w:sz w:val="28"/>
          <w:szCs w:val="28"/>
        </w:rPr>
        <w:t xml:space="preserve">; пункт 155 рішення Європейського суду з прав людини від </w:t>
      </w:r>
      <w:r>
        <w:rPr>
          <w:rFonts w:ascii="Times New Roman" w:hAnsi="Times New Roman" w:cs="Times New Roman"/>
          <w:sz w:val="28"/>
          <w:szCs w:val="28"/>
        </w:rPr>
        <w:t xml:space="preserve">4 березня </w:t>
      </w:r>
      <w:r w:rsidRPr="006F46BD">
        <w:rPr>
          <w:rFonts w:ascii="Times New Roman" w:hAnsi="Times New Roman" w:cs="Times New Roman"/>
          <w:sz w:val="28"/>
          <w:szCs w:val="28"/>
        </w:rPr>
        <w:t xml:space="preserve">2014 у справі </w:t>
      </w:r>
      <w:r>
        <w:rPr>
          <w:rFonts w:ascii="Times New Roman" w:hAnsi="Times New Roman" w:cs="Times New Roman"/>
          <w:sz w:val="28"/>
          <w:szCs w:val="28"/>
        </w:rPr>
        <w:t>«</w:t>
      </w:r>
      <w:proofErr w:type="spellStart"/>
      <w:r w:rsidRPr="006F46BD">
        <w:rPr>
          <w:rFonts w:ascii="Times New Roman" w:hAnsi="Times New Roman" w:cs="Times New Roman"/>
          <w:sz w:val="28"/>
          <w:szCs w:val="28"/>
        </w:rPr>
        <w:t>Grande</w:t>
      </w:r>
      <w:proofErr w:type="spellEnd"/>
      <w:r w:rsidRPr="006F46BD">
        <w:rPr>
          <w:rFonts w:ascii="Times New Roman" w:hAnsi="Times New Roman" w:cs="Times New Roman"/>
          <w:sz w:val="28"/>
          <w:szCs w:val="28"/>
        </w:rPr>
        <w:t xml:space="preserve"> </w:t>
      </w:r>
      <w:proofErr w:type="spellStart"/>
      <w:r w:rsidRPr="006F46BD">
        <w:rPr>
          <w:rFonts w:ascii="Times New Roman" w:hAnsi="Times New Roman" w:cs="Times New Roman"/>
          <w:sz w:val="28"/>
          <w:szCs w:val="28"/>
        </w:rPr>
        <w:t>Stevens</w:t>
      </w:r>
      <w:proofErr w:type="spellEnd"/>
      <w:r w:rsidRPr="006F46BD">
        <w:rPr>
          <w:rFonts w:ascii="Times New Roman" w:hAnsi="Times New Roman" w:cs="Times New Roman"/>
          <w:sz w:val="28"/>
          <w:szCs w:val="28"/>
        </w:rPr>
        <w:t xml:space="preserve"> v. </w:t>
      </w:r>
      <w:proofErr w:type="spellStart"/>
      <w:r w:rsidRPr="006F46BD">
        <w:rPr>
          <w:rFonts w:ascii="Times New Roman" w:hAnsi="Times New Roman" w:cs="Times New Roman"/>
          <w:sz w:val="28"/>
          <w:szCs w:val="28"/>
        </w:rPr>
        <w:t>Italy</w:t>
      </w:r>
      <w:proofErr w:type="spellEnd"/>
      <w:r>
        <w:rPr>
          <w:rFonts w:ascii="Times New Roman" w:hAnsi="Times New Roman" w:cs="Times New Roman"/>
          <w:sz w:val="28"/>
          <w:szCs w:val="28"/>
        </w:rPr>
        <w:t>»</w:t>
      </w:r>
      <w:r w:rsidRPr="006F46BD">
        <w:rPr>
          <w:rFonts w:ascii="Times New Roman" w:hAnsi="Times New Roman" w:cs="Times New Roman"/>
          <w:sz w:val="28"/>
          <w:szCs w:val="28"/>
        </w:rPr>
        <w:t>).</w:t>
      </w:r>
    </w:p>
    <w:p w14:paraId="334B40DD"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думку судді </w:t>
      </w:r>
      <w:proofErr w:type="spellStart"/>
      <w:r>
        <w:rPr>
          <w:rFonts w:ascii="Times New Roman" w:hAnsi="Times New Roman" w:cs="Times New Roman"/>
          <w:sz w:val="28"/>
          <w:szCs w:val="28"/>
        </w:rPr>
        <w:t>Гіглави</w:t>
      </w:r>
      <w:proofErr w:type="spellEnd"/>
      <w:r>
        <w:rPr>
          <w:rFonts w:ascii="Times New Roman" w:hAnsi="Times New Roman" w:cs="Times New Roman"/>
          <w:sz w:val="28"/>
          <w:szCs w:val="28"/>
        </w:rPr>
        <w:t xml:space="preserve"> О.В.</w:t>
      </w:r>
      <w:r w:rsidRPr="006F46BD">
        <w:rPr>
          <w:rFonts w:ascii="Times New Roman" w:hAnsi="Times New Roman" w:cs="Times New Roman"/>
          <w:sz w:val="28"/>
          <w:szCs w:val="28"/>
        </w:rPr>
        <w:t>, спірне рішення підлягало перевірці адміністративним судом на предмет законності та легітимності, а не доцільності його прийняття.</w:t>
      </w:r>
    </w:p>
    <w:p w14:paraId="69043127"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Відтак, тлумачення положень частини четвертої статті 55 Закону України «Про місцеве самоврядування в Україні», за відсутності висновку Верховного Суду щодо застосування цієї норми права, на думку</w:t>
      </w:r>
      <w:r>
        <w:rPr>
          <w:rFonts w:ascii="Times New Roman" w:hAnsi="Times New Roman" w:cs="Times New Roman"/>
          <w:sz w:val="28"/>
          <w:szCs w:val="28"/>
        </w:rPr>
        <w:t xml:space="preserve"> судді</w:t>
      </w:r>
      <w:r w:rsidRPr="006F46BD">
        <w:rPr>
          <w:rFonts w:ascii="Times New Roman" w:hAnsi="Times New Roman" w:cs="Times New Roman"/>
          <w:sz w:val="28"/>
          <w:szCs w:val="28"/>
        </w:rPr>
        <w:t xml:space="preserve">, необхідно здійснювати як з урахуванням наведених позицій </w:t>
      </w:r>
      <w:r>
        <w:rPr>
          <w:rFonts w:ascii="Times New Roman" w:hAnsi="Times New Roman" w:cs="Times New Roman"/>
          <w:sz w:val="28"/>
          <w:szCs w:val="28"/>
        </w:rPr>
        <w:t xml:space="preserve">Європейського суду з прав </w:t>
      </w:r>
      <w:r>
        <w:rPr>
          <w:rFonts w:ascii="Times New Roman" w:hAnsi="Times New Roman" w:cs="Times New Roman"/>
          <w:sz w:val="28"/>
          <w:szCs w:val="28"/>
        </w:rPr>
        <w:lastRenderedPageBreak/>
        <w:t>людини</w:t>
      </w:r>
      <w:r w:rsidRPr="006F46BD">
        <w:rPr>
          <w:rFonts w:ascii="Times New Roman" w:hAnsi="Times New Roman" w:cs="Times New Roman"/>
          <w:sz w:val="28"/>
          <w:szCs w:val="28"/>
        </w:rPr>
        <w:t>, так і з урахуванням принципу співмірності між будь-якими несприятливими наслідками для прав, свобод та інтересів особи і цілями, на досягнення яких спрямовані оскаржувані рішення органу місцевого самоврядування</w:t>
      </w:r>
      <w:r>
        <w:rPr>
          <w:rFonts w:ascii="Times New Roman" w:hAnsi="Times New Roman" w:cs="Times New Roman"/>
          <w:sz w:val="28"/>
          <w:szCs w:val="28"/>
        </w:rPr>
        <w:t>,</w:t>
      </w:r>
      <w:r w:rsidRPr="006F46BD">
        <w:rPr>
          <w:rFonts w:ascii="Times New Roman" w:hAnsi="Times New Roman" w:cs="Times New Roman"/>
          <w:sz w:val="28"/>
          <w:szCs w:val="28"/>
        </w:rPr>
        <w:t xml:space="preserve"> з метою запобігання ухвалення свавільних та необґрунтованих рішень суб’єктів владних повноважень.</w:t>
      </w:r>
    </w:p>
    <w:p w14:paraId="60DEA153" w14:textId="57438742"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 xml:space="preserve">Наведене у своїй сукупності зумовило </w:t>
      </w:r>
      <w:r>
        <w:rPr>
          <w:rFonts w:ascii="Times New Roman" w:hAnsi="Times New Roman" w:cs="Times New Roman"/>
          <w:sz w:val="28"/>
          <w:szCs w:val="28"/>
        </w:rPr>
        <w:t>ухвалення</w:t>
      </w:r>
      <w:r w:rsidRPr="006F46BD">
        <w:rPr>
          <w:rFonts w:ascii="Times New Roman" w:hAnsi="Times New Roman" w:cs="Times New Roman"/>
          <w:sz w:val="28"/>
          <w:szCs w:val="28"/>
        </w:rPr>
        <w:t xml:space="preserve"> у справі №</w:t>
      </w:r>
      <w:r>
        <w:rPr>
          <w:rFonts w:ascii="Times New Roman" w:hAnsi="Times New Roman" w:cs="Times New Roman"/>
          <w:sz w:val="28"/>
          <w:szCs w:val="28"/>
        </w:rPr>
        <w:t xml:space="preserve"> </w:t>
      </w:r>
      <w:r w:rsidRPr="006F46BD">
        <w:rPr>
          <w:rFonts w:ascii="Times New Roman" w:hAnsi="Times New Roman" w:cs="Times New Roman"/>
          <w:sz w:val="28"/>
          <w:szCs w:val="28"/>
        </w:rPr>
        <w:t xml:space="preserve">440/1614/21 судового рішення про задоволення позовних вимог </w:t>
      </w:r>
      <w:r w:rsidR="00E342A5">
        <w:rPr>
          <w:rFonts w:ascii="Times New Roman" w:hAnsi="Times New Roman" w:cs="Times New Roman"/>
          <w:sz w:val="28"/>
          <w:szCs w:val="28"/>
        </w:rPr>
        <w:t>ОСОБА1</w:t>
      </w:r>
      <w:r w:rsidRPr="006F46BD">
        <w:rPr>
          <w:rFonts w:ascii="Times New Roman" w:hAnsi="Times New Roman" w:cs="Times New Roman"/>
          <w:sz w:val="28"/>
          <w:szCs w:val="28"/>
        </w:rPr>
        <w:t>.</w:t>
      </w:r>
    </w:p>
    <w:p w14:paraId="57DFC62B" w14:textId="4DFDF31F"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 xml:space="preserve">Скасовуючи рішення Полтавського окружного адміністративного суду від </w:t>
      </w:r>
      <w:r>
        <w:rPr>
          <w:rFonts w:ascii="Times New Roman" w:hAnsi="Times New Roman" w:cs="Times New Roman"/>
          <w:sz w:val="28"/>
          <w:szCs w:val="28"/>
        </w:rPr>
        <w:t>5</w:t>
      </w:r>
      <w:r w:rsidR="0046428C">
        <w:rPr>
          <w:rFonts w:ascii="Times New Roman" w:hAnsi="Times New Roman" w:cs="Times New Roman"/>
          <w:sz w:val="28"/>
          <w:szCs w:val="28"/>
        </w:rPr>
        <w:t> </w:t>
      </w:r>
      <w:r>
        <w:rPr>
          <w:rFonts w:ascii="Times New Roman" w:hAnsi="Times New Roman" w:cs="Times New Roman"/>
          <w:sz w:val="28"/>
          <w:szCs w:val="28"/>
        </w:rPr>
        <w:t>серпня 2021 року</w:t>
      </w:r>
      <w:r w:rsidRPr="006F46BD">
        <w:rPr>
          <w:rFonts w:ascii="Times New Roman" w:hAnsi="Times New Roman" w:cs="Times New Roman"/>
          <w:sz w:val="28"/>
          <w:szCs w:val="28"/>
        </w:rPr>
        <w:t xml:space="preserve">, суд апеляційної інстанції виходив </w:t>
      </w:r>
      <w:r>
        <w:rPr>
          <w:rFonts w:ascii="Times New Roman" w:hAnsi="Times New Roman" w:cs="Times New Roman"/>
          <w:sz w:val="28"/>
          <w:szCs w:val="28"/>
        </w:rPr>
        <w:t>і</w:t>
      </w:r>
      <w:r w:rsidRPr="006F46BD">
        <w:rPr>
          <w:rFonts w:ascii="Times New Roman" w:hAnsi="Times New Roman" w:cs="Times New Roman"/>
          <w:sz w:val="28"/>
          <w:szCs w:val="28"/>
        </w:rPr>
        <w:t>з того, що аналіз норм Закону України «Про службу в органах місцевого самоврядування» дає підстави для висновку про те, що посада голови ради є виборною посадою, призначення та звільнення з цієї посади відбувається виключно на підставі рішення відповідної ради. Повноваження голови районної у місті ради можуть бути припинені достроково за рішенням відповідної ради шляхом таємного голосування.</w:t>
      </w:r>
    </w:p>
    <w:p w14:paraId="3EC2315E" w14:textId="77777777" w:rsidR="002F1561"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Колегія суддів Другого апеляційного адміністративного суду зазначила, що прийняття рішення про звільнення голови районної у місті ради відноситься до виключних повноважень саме районної в міс</w:t>
      </w:r>
      <w:r>
        <w:rPr>
          <w:rFonts w:ascii="Times New Roman" w:hAnsi="Times New Roman" w:cs="Times New Roman"/>
          <w:sz w:val="28"/>
          <w:szCs w:val="28"/>
        </w:rPr>
        <w:t>т</w:t>
      </w:r>
      <w:r w:rsidRPr="006F46BD">
        <w:rPr>
          <w:rFonts w:ascii="Times New Roman" w:hAnsi="Times New Roman" w:cs="Times New Roman"/>
          <w:sz w:val="28"/>
          <w:szCs w:val="28"/>
        </w:rPr>
        <w:t>і ради. Рішення ради про звільнення голови районної ради у місті може бути предметом судового оскарження, проте лише в частині дотримання визначеної законодавством процедури його прийняття. Суд не може здійснювати власну оцінку роботи голови районної ради у місті, а також не може будь-яким чином переоцінювати позицію депутатів ради, які висловились за таке припинення повноважень.</w:t>
      </w:r>
    </w:p>
    <w:p w14:paraId="3AECC382" w14:textId="79019DDD"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19</w:t>
      </w:r>
      <w:r>
        <w:rPr>
          <w:rFonts w:ascii="Times New Roman" w:hAnsi="Times New Roman" w:cs="Times New Roman"/>
          <w:sz w:val="28"/>
          <w:szCs w:val="28"/>
        </w:rPr>
        <w:t xml:space="preserve"> травня </w:t>
      </w:r>
      <w:r w:rsidRPr="006F46BD">
        <w:rPr>
          <w:rFonts w:ascii="Times New Roman" w:hAnsi="Times New Roman" w:cs="Times New Roman"/>
          <w:sz w:val="28"/>
          <w:szCs w:val="28"/>
        </w:rPr>
        <w:t xml:space="preserve">2022 </w:t>
      </w:r>
      <w:r>
        <w:rPr>
          <w:rFonts w:ascii="Times New Roman" w:hAnsi="Times New Roman" w:cs="Times New Roman"/>
          <w:sz w:val="28"/>
          <w:szCs w:val="28"/>
        </w:rPr>
        <w:t xml:space="preserve">року </w:t>
      </w:r>
      <w:r w:rsidRPr="006F46BD">
        <w:rPr>
          <w:rFonts w:ascii="Times New Roman" w:hAnsi="Times New Roman" w:cs="Times New Roman"/>
          <w:sz w:val="28"/>
          <w:szCs w:val="28"/>
        </w:rPr>
        <w:t>Верховним Судом прийнято ухвалу у справі №</w:t>
      </w:r>
      <w:r>
        <w:rPr>
          <w:rFonts w:ascii="Times New Roman" w:hAnsi="Times New Roman" w:cs="Times New Roman"/>
          <w:sz w:val="28"/>
          <w:szCs w:val="28"/>
        </w:rPr>
        <w:t> </w:t>
      </w:r>
      <w:r w:rsidRPr="006F46BD">
        <w:rPr>
          <w:rFonts w:ascii="Times New Roman" w:hAnsi="Times New Roman" w:cs="Times New Roman"/>
          <w:sz w:val="28"/>
          <w:szCs w:val="28"/>
        </w:rPr>
        <w:t xml:space="preserve">440/1614/21 про відкриття касаційного провадження за касаційною скаргою </w:t>
      </w:r>
      <w:r w:rsidR="00E342A5">
        <w:rPr>
          <w:rFonts w:ascii="Times New Roman" w:hAnsi="Times New Roman" w:cs="Times New Roman"/>
          <w:sz w:val="28"/>
          <w:szCs w:val="28"/>
        </w:rPr>
        <w:t>ОСОБА1</w:t>
      </w:r>
      <w:r w:rsidRPr="006F46BD">
        <w:rPr>
          <w:rFonts w:ascii="Times New Roman" w:hAnsi="Times New Roman" w:cs="Times New Roman"/>
          <w:sz w:val="28"/>
          <w:szCs w:val="28"/>
        </w:rPr>
        <w:t xml:space="preserve"> на постанову Другого апеляційного адміністративного суду від 7 грудня 2021 року у справі №</w:t>
      </w:r>
      <w:r>
        <w:rPr>
          <w:rFonts w:ascii="Times New Roman" w:hAnsi="Times New Roman" w:cs="Times New Roman"/>
          <w:sz w:val="28"/>
          <w:szCs w:val="28"/>
        </w:rPr>
        <w:t xml:space="preserve"> </w:t>
      </w:r>
      <w:r w:rsidRPr="006F46BD">
        <w:rPr>
          <w:rFonts w:ascii="Times New Roman" w:hAnsi="Times New Roman" w:cs="Times New Roman"/>
          <w:sz w:val="28"/>
          <w:szCs w:val="28"/>
        </w:rPr>
        <w:t>440/1614/21.</w:t>
      </w:r>
    </w:p>
    <w:p w14:paraId="28151C55" w14:textId="6D0D76AF" w:rsidR="002F1561" w:rsidRPr="00470F3F" w:rsidRDefault="002F1561" w:rsidP="002F156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Pr="00470F3F">
        <w:rPr>
          <w:rFonts w:ascii="Times New Roman" w:hAnsi="Times New Roman" w:cs="Times New Roman"/>
          <w:sz w:val="28"/>
          <w:szCs w:val="28"/>
        </w:rPr>
        <w:t xml:space="preserve">ідкриваючи касаційне провадження за касаційною скаргою </w:t>
      </w:r>
      <w:r w:rsidR="00E342A5">
        <w:rPr>
          <w:rFonts w:ascii="Times New Roman" w:hAnsi="Times New Roman" w:cs="Times New Roman"/>
          <w:sz w:val="28"/>
          <w:szCs w:val="28"/>
        </w:rPr>
        <w:t>ОСОБА1</w:t>
      </w:r>
      <w:r w:rsidRPr="00470F3F">
        <w:rPr>
          <w:rFonts w:ascii="Times New Roman" w:hAnsi="Times New Roman" w:cs="Times New Roman"/>
          <w:sz w:val="28"/>
          <w:szCs w:val="28"/>
        </w:rPr>
        <w:t xml:space="preserve">, Верховний Суд в ухвалі від </w:t>
      </w:r>
      <w:r>
        <w:rPr>
          <w:rFonts w:ascii="Times New Roman" w:hAnsi="Times New Roman" w:cs="Times New Roman"/>
          <w:sz w:val="28"/>
          <w:szCs w:val="28"/>
        </w:rPr>
        <w:t>19 травня 2022 року</w:t>
      </w:r>
      <w:r w:rsidRPr="00470F3F">
        <w:rPr>
          <w:rFonts w:ascii="Times New Roman" w:hAnsi="Times New Roman" w:cs="Times New Roman"/>
          <w:sz w:val="28"/>
          <w:szCs w:val="28"/>
        </w:rPr>
        <w:t xml:space="preserve"> зазначив, що</w:t>
      </w:r>
      <w:r>
        <w:rPr>
          <w:rFonts w:ascii="Times New Roman" w:hAnsi="Times New Roman" w:cs="Times New Roman"/>
          <w:sz w:val="28"/>
          <w:szCs w:val="28"/>
        </w:rPr>
        <w:t xml:space="preserve"> п</w:t>
      </w:r>
      <w:r w:rsidRPr="00470F3F">
        <w:rPr>
          <w:rFonts w:ascii="Times New Roman" w:hAnsi="Times New Roman" w:cs="Times New Roman"/>
          <w:sz w:val="28"/>
          <w:szCs w:val="28"/>
        </w:rPr>
        <w:t xml:space="preserve">ідставою для відкриття касаційного провадження у справі є пункт </w:t>
      </w:r>
      <w:r>
        <w:rPr>
          <w:rFonts w:ascii="Times New Roman" w:hAnsi="Times New Roman" w:cs="Times New Roman"/>
          <w:sz w:val="28"/>
          <w:szCs w:val="28"/>
        </w:rPr>
        <w:t>3</w:t>
      </w:r>
      <w:r w:rsidRPr="00470F3F">
        <w:rPr>
          <w:rFonts w:ascii="Times New Roman" w:hAnsi="Times New Roman" w:cs="Times New Roman"/>
          <w:sz w:val="28"/>
          <w:szCs w:val="28"/>
        </w:rPr>
        <w:t xml:space="preserve"> частини четвертої статті 328 </w:t>
      </w:r>
      <w:r>
        <w:rPr>
          <w:rFonts w:ascii="Times New Roman" w:hAnsi="Times New Roman" w:cs="Times New Roman"/>
          <w:sz w:val="28"/>
          <w:szCs w:val="28"/>
        </w:rPr>
        <w:t>КАС</w:t>
      </w:r>
      <w:r w:rsidRPr="00470F3F">
        <w:rPr>
          <w:rFonts w:ascii="Times New Roman" w:hAnsi="Times New Roman" w:cs="Times New Roman"/>
          <w:sz w:val="28"/>
          <w:szCs w:val="28"/>
        </w:rPr>
        <w:t xml:space="preserve"> України, відповідно до якого відсутній висновок Верховного Суду щодо питання застосування норм права у подібних правовідносинах, а саме щодо застосування частини 4 статті 55 Закону України «Про місцеве самоврядування в Україні», статті 20 «Про службу в органах місцевого самоврядування в Україні» та норм 8 та 19 Конституції України.</w:t>
      </w:r>
    </w:p>
    <w:p w14:paraId="4CECB501" w14:textId="77777777" w:rsidR="002F1561" w:rsidRPr="00470F3F" w:rsidRDefault="002F1561" w:rsidP="002F1561">
      <w:pPr>
        <w:spacing w:after="0" w:line="240" w:lineRule="auto"/>
        <w:ind w:firstLine="567"/>
        <w:jc w:val="both"/>
        <w:rPr>
          <w:rFonts w:ascii="Times New Roman" w:hAnsi="Times New Roman" w:cs="Times New Roman"/>
          <w:sz w:val="28"/>
          <w:szCs w:val="28"/>
        </w:rPr>
      </w:pPr>
      <w:r w:rsidRPr="00470F3F">
        <w:rPr>
          <w:rFonts w:ascii="Times New Roman" w:hAnsi="Times New Roman" w:cs="Times New Roman"/>
          <w:sz w:val="28"/>
          <w:szCs w:val="28"/>
        </w:rPr>
        <w:t>Проаналізувавши доводи касаційної скарги щодо підстав касаційного оскарження, визначених статтею 328 КАС України, суд дійшов висновку про необхідність відкриття касаційного провадження у цій справі, оскільки вказані скаржником доводи є достатньо обґрунтованими та потребують перевірки.</w:t>
      </w:r>
    </w:p>
    <w:p w14:paraId="2FE8D62F"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думку судді </w:t>
      </w:r>
      <w:proofErr w:type="spellStart"/>
      <w:r>
        <w:rPr>
          <w:rFonts w:ascii="Times New Roman" w:hAnsi="Times New Roman" w:cs="Times New Roman"/>
          <w:sz w:val="28"/>
          <w:szCs w:val="28"/>
        </w:rPr>
        <w:t>Гіглави</w:t>
      </w:r>
      <w:proofErr w:type="spellEnd"/>
      <w:r>
        <w:rPr>
          <w:rFonts w:ascii="Times New Roman" w:hAnsi="Times New Roman" w:cs="Times New Roman"/>
          <w:sz w:val="28"/>
          <w:szCs w:val="28"/>
        </w:rPr>
        <w:t xml:space="preserve"> О.В.</w:t>
      </w:r>
      <w:r w:rsidRPr="00470F3F">
        <w:rPr>
          <w:rFonts w:ascii="Times New Roman" w:hAnsi="Times New Roman" w:cs="Times New Roman"/>
          <w:sz w:val="28"/>
          <w:szCs w:val="28"/>
        </w:rPr>
        <w:t>,</w:t>
      </w:r>
      <w:r>
        <w:rPr>
          <w:rFonts w:ascii="Times New Roman" w:hAnsi="Times New Roman" w:cs="Times New Roman"/>
          <w:sz w:val="28"/>
          <w:szCs w:val="28"/>
        </w:rPr>
        <w:t xml:space="preserve"> </w:t>
      </w:r>
      <w:r w:rsidRPr="00470F3F">
        <w:rPr>
          <w:rFonts w:ascii="Times New Roman" w:hAnsi="Times New Roman" w:cs="Times New Roman"/>
          <w:sz w:val="28"/>
          <w:szCs w:val="28"/>
        </w:rPr>
        <w:t xml:space="preserve">суть скарг </w:t>
      </w:r>
      <w:proofErr w:type="spellStart"/>
      <w:r w:rsidRPr="00470F3F">
        <w:rPr>
          <w:rFonts w:ascii="Times New Roman" w:hAnsi="Times New Roman" w:cs="Times New Roman"/>
          <w:sz w:val="28"/>
          <w:szCs w:val="28"/>
        </w:rPr>
        <w:t>Синягівського</w:t>
      </w:r>
      <w:proofErr w:type="spellEnd"/>
      <w:r w:rsidRPr="00470F3F">
        <w:rPr>
          <w:rFonts w:ascii="Times New Roman" w:hAnsi="Times New Roman" w:cs="Times New Roman"/>
          <w:sz w:val="28"/>
          <w:szCs w:val="28"/>
        </w:rPr>
        <w:t xml:space="preserve"> С.О. та його адвоката Цокало Т.М., які за своїм змістом є аналогічними, зводиться лише до незгоди із судовим рішенням.</w:t>
      </w:r>
      <w:r>
        <w:rPr>
          <w:rFonts w:ascii="Times New Roman" w:hAnsi="Times New Roman" w:cs="Times New Roman"/>
          <w:sz w:val="28"/>
          <w:szCs w:val="28"/>
        </w:rPr>
        <w:t xml:space="preserve"> Д</w:t>
      </w:r>
      <w:r w:rsidRPr="006F46BD">
        <w:rPr>
          <w:rFonts w:ascii="Times New Roman" w:hAnsi="Times New Roman" w:cs="Times New Roman"/>
          <w:sz w:val="28"/>
          <w:szCs w:val="28"/>
        </w:rPr>
        <w:t>оводи скарг ще будуть перевірені судом вищої інстанції в порядку, передбаченому процесуальним законом.</w:t>
      </w:r>
    </w:p>
    <w:p w14:paraId="126D955B" w14:textId="501425D3" w:rsidR="002F1561" w:rsidRPr="006F46BD" w:rsidRDefault="002F1561" w:rsidP="002F156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Щодо доводів скарг про те</w:t>
      </w:r>
      <w:r w:rsidRPr="006F46BD">
        <w:rPr>
          <w:rFonts w:ascii="Times New Roman" w:hAnsi="Times New Roman" w:cs="Times New Roman"/>
          <w:sz w:val="28"/>
          <w:szCs w:val="28"/>
        </w:rPr>
        <w:t>, що прийняття рішення у справі №</w:t>
      </w:r>
      <w:r>
        <w:rPr>
          <w:rFonts w:ascii="Times New Roman" w:hAnsi="Times New Roman" w:cs="Times New Roman"/>
          <w:sz w:val="28"/>
          <w:szCs w:val="28"/>
        </w:rPr>
        <w:t xml:space="preserve"> </w:t>
      </w:r>
      <w:r w:rsidRPr="006F46BD">
        <w:rPr>
          <w:rFonts w:ascii="Times New Roman" w:hAnsi="Times New Roman" w:cs="Times New Roman"/>
          <w:sz w:val="28"/>
          <w:szCs w:val="28"/>
        </w:rPr>
        <w:t>440/1614/21 зумовило порушення конституційних прав і основоположних свобод нині діючого та законно обраного на посаду голови Київської районної в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Полтаві ради громадянина </w:t>
      </w:r>
      <w:r w:rsidR="00BA174D">
        <w:rPr>
          <w:rFonts w:ascii="Times New Roman" w:hAnsi="Times New Roman" w:cs="Times New Roman"/>
          <w:sz w:val="28"/>
          <w:szCs w:val="28"/>
        </w:rPr>
        <w:t>ОСОБА2</w:t>
      </w:r>
      <w:r w:rsidRPr="006F46BD">
        <w:rPr>
          <w:rFonts w:ascii="Times New Roman" w:hAnsi="Times New Roman" w:cs="Times New Roman"/>
          <w:sz w:val="28"/>
          <w:szCs w:val="28"/>
        </w:rPr>
        <w:t xml:space="preserve">, фактично звільнивши його з роботи, </w:t>
      </w: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Гіглава</w:t>
      </w:r>
      <w:proofErr w:type="spellEnd"/>
      <w:r>
        <w:rPr>
          <w:rFonts w:ascii="Times New Roman" w:hAnsi="Times New Roman" w:cs="Times New Roman"/>
          <w:sz w:val="28"/>
          <w:szCs w:val="28"/>
        </w:rPr>
        <w:t xml:space="preserve"> О.В. зауважила</w:t>
      </w:r>
      <w:r w:rsidRPr="006F46BD">
        <w:rPr>
          <w:rFonts w:ascii="Times New Roman" w:hAnsi="Times New Roman" w:cs="Times New Roman"/>
          <w:sz w:val="28"/>
          <w:szCs w:val="28"/>
        </w:rPr>
        <w:t>, що рішенням у справі №</w:t>
      </w:r>
      <w:r>
        <w:rPr>
          <w:rFonts w:ascii="Times New Roman" w:hAnsi="Times New Roman" w:cs="Times New Roman"/>
          <w:sz w:val="28"/>
          <w:szCs w:val="28"/>
        </w:rPr>
        <w:t xml:space="preserve"> </w:t>
      </w:r>
      <w:r w:rsidRPr="006F46BD">
        <w:rPr>
          <w:rFonts w:ascii="Times New Roman" w:hAnsi="Times New Roman" w:cs="Times New Roman"/>
          <w:sz w:val="28"/>
          <w:szCs w:val="28"/>
        </w:rPr>
        <w:t xml:space="preserve">440/1614/21 питання про звільнення </w:t>
      </w:r>
      <w:r w:rsidR="00BA174D">
        <w:rPr>
          <w:rFonts w:ascii="Times New Roman" w:hAnsi="Times New Roman" w:cs="Times New Roman"/>
          <w:sz w:val="28"/>
          <w:szCs w:val="28"/>
        </w:rPr>
        <w:t>ОСОБА2</w:t>
      </w:r>
      <w:r w:rsidRPr="006F46BD">
        <w:rPr>
          <w:rFonts w:ascii="Times New Roman" w:hAnsi="Times New Roman" w:cs="Times New Roman"/>
          <w:sz w:val="28"/>
          <w:szCs w:val="28"/>
        </w:rPr>
        <w:t xml:space="preserve"> не вирішувалось.</w:t>
      </w:r>
    </w:p>
    <w:p w14:paraId="11077417" w14:textId="0F74F70E"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 xml:space="preserve">Крім того, </w:t>
      </w:r>
      <w:r>
        <w:rPr>
          <w:rFonts w:ascii="Times New Roman" w:hAnsi="Times New Roman" w:cs="Times New Roman"/>
          <w:sz w:val="28"/>
          <w:szCs w:val="28"/>
        </w:rPr>
        <w:t xml:space="preserve">суддя </w:t>
      </w:r>
      <w:r w:rsidRPr="006F46BD">
        <w:rPr>
          <w:rFonts w:ascii="Times New Roman" w:hAnsi="Times New Roman" w:cs="Times New Roman"/>
          <w:sz w:val="28"/>
          <w:szCs w:val="28"/>
        </w:rPr>
        <w:t>зазнач</w:t>
      </w:r>
      <w:r>
        <w:rPr>
          <w:rFonts w:ascii="Times New Roman" w:hAnsi="Times New Roman" w:cs="Times New Roman"/>
          <w:sz w:val="28"/>
          <w:szCs w:val="28"/>
        </w:rPr>
        <w:t>ила</w:t>
      </w:r>
      <w:r w:rsidRPr="006F46BD">
        <w:rPr>
          <w:rFonts w:ascii="Times New Roman" w:hAnsi="Times New Roman" w:cs="Times New Roman"/>
          <w:sz w:val="28"/>
          <w:szCs w:val="28"/>
        </w:rPr>
        <w:t xml:space="preserve">, що згідно з обставинами, встановленими постановою Другого апеляційного адміністративного суду від </w:t>
      </w:r>
      <w:r>
        <w:rPr>
          <w:rFonts w:ascii="Times New Roman" w:hAnsi="Times New Roman" w:cs="Times New Roman"/>
          <w:sz w:val="28"/>
          <w:szCs w:val="28"/>
        </w:rPr>
        <w:t>12 грудня 2022 року</w:t>
      </w:r>
      <w:r w:rsidRPr="006F46BD">
        <w:rPr>
          <w:rFonts w:ascii="Times New Roman" w:hAnsi="Times New Roman" w:cs="Times New Roman"/>
          <w:sz w:val="28"/>
          <w:szCs w:val="28"/>
        </w:rPr>
        <w:t xml:space="preserve"> у справі №</w:t>
      </w:r>
      <w:r>
        <w:rPr>
          <w:rFonts w:ascii="Times New Roman" w:hAnsi="Times New Roman" w:cs="Times New Roman"/>
          <w:sz w:val="28"/>
          <w:szCs w:val="28"/>
        </w:rPr>
        <w:t xml:space="preserve"> </w:t>
      </w:r>
      <w:r w:rsidRPr="006F46BD">
        <w:rPr>
          <w:rFonts w:ascii="Times New Roman" w:hAnsi="Times New Roman" w:cs="Times New Roman"/>
          <w:sz w:val="28"/>
          <w:szCs w:val="28"/>
        </w:rPr>
        <w:t>440/11038/21, п’ятою позачерговою сесією восьмого скликання Київської районної в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Полтаві ради відповідно до статей 4, 49, 55, 59 Закону України «Про місцеве самоврядування в Україні», на виконання рішення Полтавського окружного адміністративного суду від </w:t>
      </w:r>
      <w:r>
        <w:rPr>
          <w:rFonts w:ascii="Times New Roman" w:hAnsi="Times New Roman" w:cs="Times New Roman"/>
          <w:sz w:val="28"/>
          <w:szCs w:val="28"/>
        </w:rPr>
        <w:t xml:space="preserve">5 серпня </w:t>
      </w:r>
      <w:r w:rsidRPr="006F46BD">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6F46BD">
        <w:rPr>
          <w:rFonts w:ascii="Times New Roman" w:hAnsi="Times New Roman" w:cs="Times New Roman"/>
          <w:sz w:val="28"/>
          <w:szCs w:val="28"/>
        </w:rPr>
        <w:t xml:space="preserve">у справі № 440/1614/21 в частині допуску до негайного виконання поновлення </w:t>
      </w:r>
      <w:r w:rsidR="00E342A5">
        <w:rPr>
          <w:rFonts w:ascii="Times New Roman" w:hAnsi="Times New Roman" w:cs="Times New Roman"/>
          <w:sz w:val="28"/>
          <w:szCs w:val="28"/>
        </w:rPr>
        <w:t>ОСОБА1</w:t>
      </w:r>
      <w:r w:rsidRPr="006F46BD">
        <w:rPr>
          <w:rFonts w:ascii="Times New Roman" w:hAnsi="Times New Roman" w:cs="Times New Roman"/>
          <w:sz w:val="28"/>
          <w:szCs w:val="28"/>
        </w:rPr>
        <w:t xml:space="preserve"> на посаді голови Київської районної в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Полтаві ради з 10 лютого 2021 року та стягнення середньої заробітної плати за час вимушеного прогулу у межах стягнення за один місяць та за підсумками таємного голосування з виборів голови Київської районної в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Полтаві ради прийнято рішення від 19</w:t>
      </w:r>
      <w:r>
        <w:rPr>
          <w:rFonts w:ascii="Times New Roman" w:hAnsi="Times New Roman" w:cs="Times New Roman"/>
          <w:sz w:val="28"/>
          <w:szCs w:val="28"/>
        </w:rPr>
        <w:t xml:space="preserve"> серпня </w:t>
      </w:r>
      <w:r w:rsidRPr="006F46BD">
        <w:rPr>
          <w:rFonts w:ascii="Times New Roman" w:hAnsi="Times New Roman" w:cs="Times New Roman"/>
          <w:sz w:val="28"/>
          <w:szCs w:val="28"/>
        </w:rPr>
        <w:t>2021</w:t>
      </w:r>
      <w:r>
        <w:rPr>
          <w:rFonts w:ascii="Times New Roman" w:hAnsi="Times New Roman" w:cs="Times New Roman"/>
          <w:sz w:val="28"/>
          <w:szCs w:val="28"/>
        </w:rPr>
        <w:t xml:space="preserve"> року</w:t>
      </w:r>
      <w:r w:rsidRPr="006F46BD">
        <w:rPr>
          <w:rFonts w:ascii="Times New Roman" w:hAnsi="Times New Roman" w:cs="Times New Roman"/>
          <w:sz w:val="28"/>
          <w:szCs w:val="28"/>
        </w:rPr>
        <w:t>, яким вирішено:</w:t>
      </w:r>
    </w:p>
    <w:p w14:paraId="65FD5A63"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 xml:space="preserve">Затвердити результати таємного голосування про прийняття рішення районної ради від </w:t>
      </w:r>
      <w:r>
        <w:rPr>
          <w:rFonts w:ascii="Times New Roman" w:hAnsi="Times New Roman" w:cs="Times New Roman"/>
          <w:sz w:val="28"/>
          <w:szCs w:val="28"/>
        </w:rPr>
        <w:t xml:space="preserve">19 серпня </w:t>
      </w:r>
      <w:r w:rsidRPr="006F46BD">
        <w:rPr>
          <w:rFonts w:ascii="Times New Roman" w:hAnsi="Times New Roman" w:cs="Times New Roman"/>
          <w:sz w:val="28"/>
          <w:szCs w:val="28"/>
        </w:rPr>
        <w:t xml:space="preserve">2021 </w:t>
      </w:r>
      <w:r>
        <w:rPr>
          <w:rFonts w:ascii="Times New Roman" w:hAnsi="Times New Roman" w:cs="Times New Roman"/>
          <w:sz w:val="28"/>
          <w:szCs w:val="28"/>
        </w:rPr>
        <w:t>року «</w:t>
      </w:r>
      <w:r w:rsidRPr="006F46BD">
        <w:rPr>
          <w:rFonts w:ascii="Times New Roman" w:hAnsi="Times New Roman" w:cs="Times New Roman"/>
          <w:sz w:val="28"/>
          <w:szCs w:val="28"/>
        </w:rPr>
        <w:t xml:space="preserve">Про розгляд рішення Полтавського окружного адміністративного суду від </w:t>
      </w:r>
      <w:r>
        <w:rPr>
          <w:rFonts w:ascii="Times New Roman" w:hAnsi="Times New Roman" w:cs="Times New Roman"/>
          <w:sz w:val="28"/>
          <w:szCs w:val="28"/>
        </w:rPr>
        <w:t xml:space="preserve">5 серпня </w:t>
      </w:r>
      <w:r w:rsidRPr="006F46BD">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6F46BD">
        <w:rPr>
          <w:rFonts w:ascii="Times New Roman" w:hAnsi="Times New Roman" w:cs="Times New Roman"/>
          <w:sz w:val="28"/>
          <w:szCs w:val="28"/>
        </w:rPr>
        <w:t>у справі №</w:t>
      </w:r>
      <w:r>
        <w:rPr>
          <w:rFonts w:ascii="Times New Roman" w:hAnsi="Times New Roman" w:cs="Times New Roman"/>
          <w:sz w:val="28"/>
          <w:szCs w:val="28"/>
        </w:rPr>
        <w:t> </w:t>
      </w:r>
      <w:r w:rsidRPr="006F46BD">
        <w:rPr>
          <w:rFonts w:ascii="Times New Roman" w:hAnsi="Times New Roman" w:cs="Times New Roman"/>
          <w:sz w:val="28"/>
          <w:szCs w:val="28"/>
        </w:rPr>
        <w:t>440/1614/21</w:t>
      </w:r>
      <w:r>
        <w:rPr>
          <w:rFonts w:ascii="Times New Roman" w:hAnsi="Times New Roman" w:cs="Times New Roman"/>
          <w:sz w:val="28"/>
          <w:szCs w:val="28"/>
        </w:rPr>
        <w:t>»</w:t>
      </w:r>
      <w:r w:rsidRPr="006F46BD">
        <w:rPr>
          <w:rFonts w:ascii="Times New Roman" w:hAnsi="Times New Roman" w:cs="Times New Roman"/>
          <w:sz w:val="28"/>
          <w:szCs w:val="28"/>
        </w:rPr>
        <w:t>.</w:t>
      </w:r>
    </w:p>
    <w:p w14:paraId="43818578" w14:textId="632DEF8A"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Поновити на посаді голови Київської районної в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Полтаві ради </w:t>
      </w:r>
      <w:r w:rsidR="00E342A5">
        <w:rPr>
          <w:rFonts w:ascii="Times New Roman" w:hAnsi="Times New Roman" w:cs="Times New Roman"/>
          <w:sz w:val="28"/>
          <w:szCs w:val="28"/>
        </w:rPr>
        <w:t>ОСОБА1</w:t>
      </w:r>
      <w:r w:rsidRPr="006F46BD">
        <w:rPr>
          <w:rFonts w:ascii="Times New Roman" w:hAnsi="Times New Roman" w:cs="Times New Roman"/>
          <w:sz w:val="28"/>
          <w:szCs w:val="28"/>
        </w:rPr>
        <w:t xml:space="preserve"> з 10 лютого 2021 року та виплатити </w:t>
      </w:r>
      <w:r w:rsidR="00E342A5">
        <w:rPr>
          <w:rFonts w:ascii="Times New Roman" w:hAnsi="Times New Roman" w:cs="Times New Roman"/>
          <w:sz w:val="28"/>
          <w:szCs w:val="28"/>
        </w:rPr>
        <w:t>ОСОБА1</w:t>
      </w:r>
      <w:r w:rsidRPr="006F46BD">
        <w:rPr>
          <w:rFonts w:ascii="Times New Roman" w:hAnsi="Times New Roman" w:cs="Times New Roman"/>
          <w:sz w:val="28"/>
          <w:szCs w:val="28"/>
        </w:rPr>
        <w:t xml:space="preserve"> середню заробітну плату за час вимушеного прогулу у сумі стягнення за один місяць з відрахуванням обов’язкових платежів.</w:t>
      </w:r>
    </w:p>
    <w:p w14:paraId="5AEA2FF3" w14:textId="74B2621C"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Припинити повноваження голови Київської районної в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Полтаві ради </w:t>
      </w:r>
      <w:r w:rsidR="00E342A5">
        <w:rPr>
          <w:rFonts w:ascii="Times New Roman" w:hAnsi="Times New Roman" w:cs="Times New Roman"/>
          <w:sz w:val="28"/>
          <w:szCs w:val="28"/>
        </w:rPr>
        <w:t>ОСОБА1</w:t>
      </w:r>
      <w:r w:rsidRPr="006F46BD">
        <w:rPr>
          <w:rFonts w:ascii="Times New Roman" w:hAnsi="Times New Roman" w:cs="Times New Roman"/>
          <w:sz w:val="28"/>
          <w:szCs w:val="28"/>
        </w:rPr>
        <w:t xml:space="preserve"> та звільнити </w:t>
      </w:r>
      <w:r w:rsidR="00E342A5">
        <w:rPr>
          <w:rFonts w:ascii="Times New Roman" w:hAnsi="Times New Roman" w:cs="Times New Roman"/>
          <w:sz w:val="28"/>
          <w:szCs w:val="28"/>
        </w:rPr>
        <w:t>ОСОБА1</w:t>
      </w:r>
      <w:r w:rsidRPr="006F46BD">
        <w:rPr>
          <w:rFonts w:ascii="Times New Roman" w:hAnsi="Times New Roman" w:cs="Times New Roman"/>
          <w:sz w:val="28"/>
          <w:szCs w:val="28"/>
        </w:rPr>
        <w:t xml:space="preserve"> з посади голови Київської районної в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Полтаві ради з 19 серпня 2021 року.</w:t>
      </w:r>
    </w:p>
    <w:p w14:paraId="653E5192" w14:textId="4766D64E"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Тобто, у день поновлення 19</w:t>
      </w:r>
      <w:r>
        <w:rPr>
          <w:rFonts w:ascii="Times New Roman" w:hAnsi="Times New Roman" w:cs="Times New Roman"/>
          <w:sz w:val="28"/>
          <w:szCs w:val="28"/>
        </w:rPr>
        <w:t xml:space="preserve"> серпня </w:t>
      </w:r>
      <w:r w:rsidRPr="006F46BD">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00E342A5">
        <w:rPr>
          <w:rFonts w:ascii="Times New Roman" w:hAnsi="Times New Roman" w:cs="Times New Roman"/>
          <w:sz w:val="28"/>
          <w:szCs w:val="28"/>
        </w:rPr>
        <w:t>ОСОБА1</w:t>
      </w:r>
      <w:r w:rsidRPr="006F46BD">
        <w:rPr>
          <w:rFonts w:ascii="Times New Roman" w:hAnsi="Times New Roman" w:cs="Times New Roman"/>
          <w:sz w:val="28"/>
          <w:szCs w:val="28"/>
        </w:rPr>
        <w:t xml:space="preserve"> на посаді голови Київської районної в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Полтаві ради на виконання рішення Полтавського окружного адміністративного суду від </w:t>
      </w:r>
      <w:r>
        <w:rPr>
          <w:rFonts w:ascii="Times New Roman" w:hAnsi="Times New Roman" w:cs="Times New Roman"/>
          <w:sz w:val="28"/>
          <w:szCs w:val="28"/>
        </w:rPr>
        <w:t>5 серпня 2021 року</w:t>
      </w:r>
      <w:r w:rsidRPr="006F46BD">
        <w:rPr>
          <w:rFonts w:ascii="Times New Roman" w:hAnsi="Times New Roman" w:cs="Times New Roman"/>
          <w:sz w:val="28"/>
          <w:szCs w:val="28"/>
        </w:rPr>
        <w:t xml:space="preserve"> у справі № 440/1614/21 з 10</w:t>
      </w:r>
      <w:r>
        <w:rPr>
          <w:rFonts w:ascii="Times New Roman" w:hAnsi="Times New Roman" w:cs="Times New Roman"/>
          <w:sz w:val="28"/>
          <w:szCs w:val="28"/>
        </w:rPr>
        <w:t xml:space="preserve"> лютого </w:t>
      </w:r>
      <w:r w:rsidRPr="006F46BD">
        <w:rPr>
          <w:rFonts w:ascii="Times New Roman" w:hAnsi="Times New Roman" w:cs="Times New Roman"/>
          <w:sz w:val="28"/>
          <w:szCs w:val="28"/>
        </w:rPr>
        <w:t>2021</w:t>
      </w:r>
      <w:r>
        <w:rPr>
          <w:rFonts w:ascii="Times New Roman" w:hAnsi="Times New Roman" w:cs="Times New Roman"/>
          <w:sz w:val="28"/>
          <w:szCs w:val="28"/>
        </w:rPr>
        <w:t xml:space="preserve"> року</w:t>
      </w:r>
      <w:r w:rsidRPr="006F46BD">
        <w:rPr>
          <w:rFonts w:ascii="Times New Roman" w:hAnsi="Times New Roman" w:cs="Times New Roman"/>
          <w:sz w:val="28"/>
          <w:szCs w:val="28"/>
        </w:rPr>
        <w:t>, останню того ж дня, а саме, 19</w:t>
      </w:r>
      <w:r>
        <w:rPr>
          <w:rFonts w:ascii="Times New Roman" w:hAnsi="Times New Roman" w:cs="Times New Roman"/>
          <w:sz w:val="28"/>
          <w:szCs w:val="28"/>
        </w:rPr>
        <w:t xml:space="preserve"> серпня </w:t>
      </w:r>
      <w:r w:rsidRPr="006F46BD">
        <w:rPr>
          <w:rFonts w:ascii="Times New Roman" w:hAnsi="Times New Roman" w:cs="Times New Roman"/>
          <w:sz w:val="28"/>
          <w:szCs w:val="28"/>
        </w:rPr>
        <w:t>2021</w:t>
      </w:r>
      <w:r w:rsidR="00902850">
        <w:rPr>
          <w:rFonts w:ascii="Times New Roman" w:hAnsi="Times New Roman" w:cs="Times New Roman"/>
          <w:sz w:val="28"/>
          <w:szCs w:val="28"/>
        </w:rPr>
        <w:t> </w:t>
      </w:r>
      <w:r>
        <w:rPr>
          <w:rFonts w:ascii="Times New Roman" w:hAnsi="Times New Roman" w:cs="Times New Roman"/>
          <w:sz w:val="28"/>
          <w:szCs w:val="28"/>
        </w:rPr>
        <w:t xml:space="preserve">року </w:t>
      </w:r>
      <w:r w:rsidRPr="006F46BD">
        <w:rPr>
          <w:rFonts w:ascii="Times New Roman" w:hAnsi="Times New Roman" w:cs="Times New Roman"/>
          <w:sz w:val="28"/>
          <w:szCs w:val="28"/>
        </w:rPr>
        <w:t>звільнено із зазначеної посади.</w:t>
      </w:r>
    </w:p>
    <w:p w14:paraId="22CC3524" w14:textId="527C789C"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Відтак, внаслідок виконання відповідачем рішення суду у справі №</w:t>
      </w:r>
      <w:r>
        <w:rPr>
          <w:rFonts w:ascii="Times New Roman" w:hAnsi="Times New Roman" w:cs="Times New Roman"/>
          <w:sz w:val="28"/>
          <w:szCs w:val="28"/>
        </w:rPr>
        <w:t> </w:t>
      </w:r>
      <w:r w:rsidRPr="006F46BD">
        <w:rPr>
          <w:rFonts w:ascii="Times New Roman" w:hAnsi="Times New Roman" w:cs="Times New Roman"/>
          <w:sz w:val="28"/>
          <w:szCs w:val="28"/>
        </w:rPr>
        <w:t xml:space="preserve">440/1614/21 не відбулось фактичного звільнення </w:t>
      </w:r>
      <w:r w:rsidR="00BA174D">
        <w:rPr>
          <w:rFonts w:ascii="Times New Roman" w:hAnsi="Times New Roman" w:cs="Times New Roman"/>
          <w:sz w:val="28"/>
          <w:szCs w:val="28"/>
        </w:rPr>
        <w:t>ОСОБА2</w:t>
      </w:r>
      <w:r w:rsidRPr="006F46BD">
        <w:rPr>
          <w:rFonts w:ascii="Times New Roman" w:hAnsi="Times New Roman" w:cs="Times New Roman"/>
          <w:sz w:val="28"/>
          <w:szCs w:val="28"/>
        </w:rPr>
        <w:t xml:space="preserve"> з посади голови Київської районної в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Полтаві ради. Доказів протилежного скаржниками не надано.</w:t>
      </w:r>
    </w:p>
    <w:p w14:paraId="0F1F7D86" w14:textId="2EFF55C7"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 xml:space="preserve">Посилання скаржників на те, що рішенням суду у справі №440/1614/21 </w:t>
      </w:r>
      <w:r w:rsidR="00BA174D">
        <w:rPr>
          <w:rFonts w:ascii="Times New Roman" w:hAnsi="Times New Roman" w:cs="Times New Roman"/>
          <w:sz w:val="28"/>
          <w:szCs w:val="28"/>
        </w:rPr>
        <w:t>ОСОБА2</w:t>
      </w:r>
      <w:r w:rsidRPr="006F46BD">
        <w:rPr>
          <w:rFonts w:ascii="Times New Roman" w:hAnsi="Times New Roman" w:cs="Times New Roman"/>
          <w:sz w:val="28"/>
          <w:szCs w:val="28"/>
        </w:rPr>
        <w:t xml:space="preserve"> спричинено моральну шкоду та погіршено стан його здоров’я, а також на те, що судова тяганина не дозволяє йому якісно виконувати обов’язки голови Київської районної у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Полтаві ради, не підтверджені жодними доказами.</w:t>
      </w:r>
    </w:p>
    <w:p w14:paraId="461F302E" w14:textId="36D7D5D5" w:rsidR="002F1561" w:rsidRPr="006F46BD" w:rsidRDefault="002F1561" w:rsidP="002F156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Суддя </w:t>
      </w:r>
      <w:proofErr w:type="spellStart"/>
      <w:r>
        <w:rPr>
          <w:rFonts w:ascii="Times New Roman" w:hAnsi="Times New Roman" w:cs="Times New Roman"/>
          <w:sz w:val="28"/>
          <w:szCs w:val="28"/>
        </w:rPr>
        <w:t>Гіглава</w:t>
      </w:r>
      <w:proofErr w:type="spellEnd"/>
      <w:r>
        <w:rPr>
          <w:rFonts w:ascii="Times New Roman" w:hAnsi="Times New Roman" w:cs="Times New Roman"/>
          <w:sz w:val="28"/>
          <w:szCs w:val="28"/>
        </w:rPr>
        <w:t xml:space="preserve"> О.В. повідомила</w:t>
      </w:r>
      <w:r w:rsidRPr="006F46BD">
        <w:rPr>
          <w:rFonts w:ascii="Times New Roman" w:hAnsi="Times New Roman" w:cs="Times New Roman"/>
          <w:sz w:val="28"/>
          <w:szCs w:val="28"/>
        </w:rPr>
        <w:t xml:space="preserve">, що </w:t>
      </w:r>
      <w:r w:rsidR="00BA174D">
        <w:rPr>
          <w:rFonts w:ascii="Times New Roman" w:hAnsi="Times New Roman" w:cs="Times New Roman"/>
          <w:sz w:val="28"/>
          <w:szCs w:val="28"/>
        </w:rPr>
        <w:t>ОСОБА2</w:t>
      </w:r>
      <w:r w:rsidRPr="006F46BD">
        <w:rPr>
          <w:rFonts w:ascii="Times New Roman" w:hAnsi="Times New Roman" w:cs="Times New Roman"/>
          <w:sz w:val="28"/>
          <w:szCs w:val="28"/>
        </w:rPr>
        <w:t xml:space="preserve"> в судові засіданн</w:t>
      </w:r>
      <w:r>
        <w:rPr>
          <w:rFonts w:ascii="Times New Roman" w:hAnsi="Times New Roman" w:cs="Times New Roman"/>
          <w:sz w:val="28"/>
          <w:szCs w:val="28"/>
        </w:rPr>
        <w:t xml:space="preserve">я під час </w:t>
      </w:r>
      <w:r w:rsidRPr="006F46BD">
        <w:rPr>
          <w:rFonts w:ascii="Times New Roman" w:hAnsi="Times New Roman" w:cs="Times New Roman"/>
          <w:sz w:val="28"/>
          <w:szCs w:val="28"/>
        </w:rPr>
        <w:t>розгляду справи №</w:t>
      </w:r>
      <w:r>
        <w:rPr>
          <w:rFonts w:ascii="Times New Roman" w:hAnsi="Times New Roman" w:cs="Times New Roman"/>
          <w:sz w:val="28"/>
          <w:szCs w:val="28"/>
        </w:rPr>
        <w:t xml:space="preserve"> </w:t>
      </w:r>
      <w:r w:rsidRPr="006F46BD">
        <w:rPr>
          <w:rFonts w:ascii="Times New Roman" w:hAnsi="Times New Roman" w:cs="Times New Roman"/>
          <w:sz w:val="28"/>
          <w:szCs w:val="28"/>
        </w:rPr>
        <w:t xml:space="preserve">440/1614/21 не з’являвся, у своїх письмових поясненнях у справі </w:t>
      </w:r>
      <w:r>
        <w:rPr>
          <w:rFonts w:ascii="Times New Roman" w:hAnsi="Times New Roman" w:cs="Times New Roman"/>
          <w:sz w:val="28"/>
          <w:szCs w:val="28"/>
        </w:rPr>
        <w:t>просив проводити</w:t>
      </w:r>
      <w:r w:rsidRPr="006F46BD">
        <w:rPr>
          <w:rFonts w:ascii="Times New Roman" w:hAnsi="Times New Roman" w:cs="Times New Roman"/>
          <w:sz w:val="28"/>
          <w:szCs w:val="28"/>
        </w:rPr>
        <w:t xml:space="preserve"> розгляд справи за його відсутності.</w:t>
      </w:r>
    </w:p>
    <w:p w14:paraId="35883EE3" w14:textId="33FF8E0B" w:rsidR="002F1561" w:rsidRPr="006F46BD" w:rsidRDefault="002F1561" w:rsidP="002F1561">
      <w:pPr>
        <w:spacing w:after="0" w:line="240" w:lineRule="auto"/>
        <w:ind w:firstLine="567"/>
        <w:jc w:val="both"/>
        <w:rPr>
          <w:rFonts w:ascii="Times New Roman" w:hAnsi="Times New Roman" w:cs="Times New Roman"/>
          <w:sz w:val="28"/>
          <w:szCs w:val="28"/>
        </w:rPr>
      </w:pPr>
      <w:r w:rsidRPr="00FA4E77">
        <w:rPr>
          <w:rFonts w:ascii="Times New Roman" w:hAnsi="Times New Roman" w:cs="Times New Roman"/>
          <w:sz w:val="28"/>
          <w:szCs w:val="28"/>
        </w:rPr>
        <w:t>Рішення</w:t>
      </w:r>
      <w:r w:rsidRPr="006F46BD">
        <w:rPr>
          <w:rFonts w:ascii="Times New Roman" w:hAnsi="Times New Roman" w:cs="Times New Roman"/>
          <w:sz w:val="28"/>
          <w:szCs w:val="28"/>
        </w:rPr>
        <w:t xml:space="preserve"> суду фактично не вплинуло на перебування </w:t>
      </w:r>
      <w:r w:rsidR="00BA174D">
        <w:rPr>
          <w:rFonts w:ascii="Times New Roman" w:hAnsi="Times New Roman" w:cs="Times New Roman"/>
          <w:sz w:val="28"/>
          <w:szCs w:val="28"/>
        </w:rPr>
        <w:t>ОСОБА2</w:t>
      </w:r>
      <w:r w:rsidRPr="006F46BD">
        <w:rPr>
          <w:rFonts w:ascii="Times New Roman" w:hAnsi="Times New Roman" w:cs="Times New Roman"/>
          <w:sz w:val="28"/>
          <w:szCs w:val="28"/>
        </w:rPr>
        <w:t xml:space="preserve"> на посаді голови Київської районної в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Полтаві ради.</w:t>
      </w:r>
    </w:p>
    <w:p w14:paraId="46E14CB4" w14:textId="06C71D36" w:rsidR="002F1561" w:rsidRPr="006F46BD" w:rsidRDefault="002F1561" w:rsidP="002F156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Щодо доводів скарг про</w:t>
      </w:r>
      <w:r w:rsidRPr="006F46BD">
        <w:rPr>
          <w:rFonts w:ascii="Times New Roman" w:hAnsi="Times New Roman" w:cs="Times New Roman"/>
          <w:sz w:val="28"/>
          <w:szCs w:val="28"/>
        </w:rPr>
        <w:t xml:space="preserve"> негативн</w:t>
      </w:r>
      <w:r>
        <w:rPr>
          <w:rFonts w:ascii="Times New Roman" w:hAnsi="Times New Roman" w:cs="Times New Roman"/>
          <w:sz w:val="28"/>
          <w:szCs w:val="28"/>
        </w:rPr>
        <w:t>ий</w:t>
      </w:r>
      <w:r w:rsidRPr="006F46BD">
        <w:rPr>
          <w:rFonts w:ascii="Times New Roman" w:hAnsi="Times New Roman" w:cs="Times New Roman"/>
          <w:sz w:val="28"/>
          <w:szCs w:val="28"/>
        </w:rPr>
        <w:t xml:space="preserve"> вплив рішення суду у справі №</w:t>
      </w:r>
      <w:r>
        <w:rPr>
          <w:rFonts w:ascii="Times New Roman" w:hAnsi="Times New Roman" w:cs="Times New Roman"/>
          <w:sz w:val="28"/>
          <w:szCs w:val="28"/>
        </w:rPr>
        <w:t> </w:t>
      </w:r>
      <w:r w:rsidRPr="006F46BD">
        <w:rPr>
          <w:rFonts w:ascii="Times New Roman" w:hAnsi="Times New Roman" w:cs="Times New Roman"/>
          <w:sz w:val="28"/>
          <w:szCs w:val="28"/>
        </w:rPr>
        <w:t xml:space="preserve">440/1614/21 на роботу органу місцевого самоврядування та виконання колективом ради своїх функціональних обов’язків, </w:t>
      </w: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Гіглава</w:t>
      </w:r>
      <w:proofErr w:type="spellEnd"/>
      <w:r>
        <w:rPr>
          <w:rFonts w:ascii="Times New Roman" w:hAnsi="Times New Roman" w:cs="Times New Roman"/>
          <w:sz w:val="28"/>
          <w:szCs w:val="28"/>
        </w:rPr>
        <w:t xml:space="preserve"> О.В. вказала</w:t>
      </w:r>
      <w:r w:rsidRPr="006F46BD">
        <w:rPr>
          <w:rFonts w:ascii="Times New Roman" w:hAnsi="Times New Roman" w:cs="Times New Roman"/>
          <w:sz w:val="28"/>
          <w:szCs w:val="28"/>
        </w:rPr>
        <w:t xml:space="preserve">, що ініціаторами подання дисциплінарних скарг на </w:t>
      </w:r>
      <w:r>
        <w:rPr>
          <w:rFonts w:ascii="Times New Roman" w:hAnsi="Times New Roman" w:cs="Times New Roman"/>
          <w:sz w:val="28"/>
          <w:szCs w:val="28"/>
        </w:rPr>
        <w:t xml:space="preserve">її </w:t>
      </w:r>
      <w:r w:rsidRPr="006F46BD">
        <w:rPr>
          <w:rFonts w:ascii="Times New Roman" w:hAnsi="Times New Roman" w:cs="Times New Roman"/>
          <w:sz w:val="28"/>
          <w:szCs w:val="28"/>
        </w:rPr>
        <w:t xml:space="preserve">дії виступили виключно третя особа </w:t>
      </w:r>
      <w:r w:rsidR="00BA174D">
        <w:rPr>
          <w:rFonts w:ascii="Times New Roman" w:hAnsi="Times New Roman" w:cs="Times New Roman"/>
          <w:sz w:val="28"/>
          <w:szCs w:val="28"/>
        </w:rPr>
        <w:t>ОСОБА2</w:t>
      </w:r>
      <w:r w:rsidRPr="006F46BD">
        <w:rPr>
          <w:rFonts w:ascii="Times New Roman" w:hAnsi="Times New Roman" w:cs="Times New Roman"/>
          <w:sz w:val="28"/>
          <w:szCs w:val="28"/>
        </w:rPr>
        <w:t xml:space="preserve"> та його адвокат Цокало Т.М.</w:t>
      </w:r>
    </w:p>
    <w:p w14:paraId="4C485EBF" w14:textId="77777777"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Наразі відомості про подачу дисциплінарних скарг Київською районною в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Полтаві радою, на роботу якої за доводами скарг вплинуло судове рішення у справі №440/1614/21, відсутні.</w:t>
      </w:r>
    </w:p>
    <w:p w14:paraId="0F67988F" w14:textId="4791E19E" w:rsidR="002F1561" w:rsidRPr="006F46BD" w:rsidRDefault="002F1561" w:rsidP="002F1561">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На думку</w:t>
      </w:r>
      <w:r>
        <w:rPr>
          <w:rFonts w:ascii="Times New Roman" w:hAnsi="Times New Roman" w:cs="Times New Roman"/>
          <w:sz w:val="28"/>
          <w:szCs w:val="28"/>
        </w:rPr>
        <w:t xml:space="preserve"> судді </w:t>
      </w:r>
      <w:proofErr w:type="spellStart"/>
      <w:r>
        <w:rPr>
          <w:rFonts w:ascii="Times New Roman" w:hAnsi="Times New Roman" w:cs="Times New Roman"/>
          <w:sz w:val="28"/>
          <w:szCs w:val="28"/>
        </w:rPr>
        <w:t>Гіглави</w:t>
      </w:r>
      <w:proofErr w:type="spellEnd"/>
      <w:r>
        <w:rPr>
          <w:rFonts w:ascii="Times New Roman" w:hAnsi="Times New Roman" w:cs="Times New Roman"/>
          <w:sz w:val="28"/>
          <w:szCs w:val="28"/>
        </w:rPr>
        <w:t xml:space="preserve"> О.В.</w:t>
      </w:r>
      <w:r w:rsidRPr="006F46BD">
        <w:rPr>
          <w:rFonts w:ascii="Times New Roman" w:hAnsi="Times New Roman" w:cs="Times New Roman"/>
          <w:sz w:val="28"/>
          <w:szCs w:val="28"/>
        </w:rPr>
        <w:t xml:space="preserve">, зміст поданих скарг не містить належних обґрунтувань, підтверджених відповідними доказами, умисного або внаслідок грубої недбалості допущення порушення прав </w:t>
      </w:r>
      <w:r w:rsidR="00BA174D">
        <w:rPr>
          <w:rFonts w:ascii="Times New Roman" w:hAnsi="Times New Roman" w:cs="Times New Roman"/>
          <w:sz w:val="28"/>
          <w:szCs w:val="28"/>
        </w:rPr>
        <w:t>ОСОБА2</w:t>
      </w:r>
      <w:r w:rsidRPr="006F46BD">
        <w:rPr>
          <w:rFonts w:ascii="Times New Roman" w:hAnsi="Times New Roman" w:cs="Times New Roman"/>
          <w:sz w:val="28"/>
          <w:szCs w:val="28"/>
        </w:rPr>
        <w:t xml:space="preserve"> або іншого грубого порушення закону, що призвело до істотних негативних наслідків.</w:t>
      </w:r>
    </w:p>
    <w:p w14:paraId="06899326" w14:textId="4B5DA688" w:rsidR="002F1561" w:rsidRPr="00093BF2" w:rsidRDefault="002F1561" w:rsidP="006E250E">
      <w:pPr>
        <w:spacing w:after="0" w:line="240" w:lineRule="auto"/>
        <w:ind w:firstLine="567"/>
        <w:jc w:val="both"/>
        <w:rPr>
          <w:rFonts w:ascii="Times New Roman" w:hAnsi="Times New Roman" w:cs="Times New Roman"/>
          <w:sz w:val="28"/>
          <w:szCs w:val="28"/>
        </w:rPr>
      </w:pPr>
      <w:r w:rsidRPr="006F46BD">
        <w:rPr>
          <w:rFonts w:ascii="Times New Roman" w:hAnsi="Times New Roman" w:cs="Times New Roman"/>
          <w:sz w:val="28"/>
          <w:szCs w:val="28"/>
        </w:rPr>
        <w:t xml:space="preserve">Не можна й вважати такими наслідками посилання скаржників на те, що </w:t>
      </w:r>
      <w:r>
        <w:rPr>
          <w:rFonts w:ascii="Times New Roman" w:hAnsi="Times New Roman" w:cs="Times New Roman"/>
          <w:sz w:val="28"/>
          <w:szCs w:val="28"/>
        </w:rPr>
        <w:t>ухвалення</w:t>
      </w:r>
      <w:r w:rsidRPr="006F46BD">
        <w:rPr>
          <w:rFonts w:ascii="Times New Roman" w:hAnsi="Times New Roman" w:cs="Times New Roman"/>
          <w:sz w:val="28"/>
          <w:szCs w:val="28"/>
        </w:rPr>
        <w:t xml:space="preserve"> рішення у справі №</w:t>
      </w:r>
      <w:r>
        <w:rPr>
          <w:rFonts w:ascii="Times New Roman" w:hAnsi="Times New Roman" w:cs="Times New Roman"/>
          <w:sz w:val="28"/>
          <w:szCs w:val="28"/>
        </w:rPr>
        <w:t xml:space="preserve"> </w:t>
      </w:r>
      <w:r w:rsidRPr="006F46BD">
        <w:rPr>
          <w:rFonts w:ascii="Times New Roman" w:hAnsi="Times New Roman" w:cs="Times New Roman"/>
          <w:sz w:val="28"/>
          <w:szCs w:val="28"/>
        </w:rPr>
        <w:t>440/1614/21 викликало негативний суспільний резонанс та може призвести до негативних соціально-політичних наслідків в м</w:t>
      </w:r>
      <w:r>
        <w:rPr>
          <w:rFonts w:ascii="Times New Roman" w:hAnsi="Times New Roman" w:cs="Times New Roman"/>
          <w:sz w:val="28"/>
          <w:szCs w:val="28"/>
        </w:rPr>
        <w:t>істі</w:t>
      </w:r>
      <w:r w:rsidRPr="006F46BD">
        <w:rPr>
          <w:rFonts w:ascii="Times New Roman" w:hAnsi="Times New Roman" w:cs="Times New Roman"/>
          <w:sz w:val="28"/>
          <w:szCs w:val="28"/>
        </w:rPr>
        <w:t xml:space="preserve"> Полтава, оскільки це не підтверджено жодним доказом</w:t>
      </w:r>
      <w:r w:rsidR="006E250E">
        <w:rPr>
          <w:rFonts w:ascii="Times New Roman" w:hAnsi="Times New Roman" w:cs="Times New Roman"/>
          <w:sz w:val="28"/>
          <w:szCs w:val="28"/>
        </w:rPr>
        <w:t>.</w:t>
      </w:r>
    </w:p>
    <w:p w14:paraId="0B52C336" w14:textId="5E2314D0" w:rsidR="002F1561" w:rsidRPr="006E250E" w:rsidRDefault="002F1561" w:rsidP="006E250E">
      <w:pPr>
        <w:spacing w:after="0" w:line="240" w:lineRule="auto"/>
        <w:ind w:firstLine="567"/>
        <w:jc w:val="both"/>
        <w:rPr>
          <w:rFonts w:ascii="Times New Roman" w:hAnsi="Times New Roman" w:cs="Times New Roman"/>
          <w:sz w:val="28"/>
          <w:szCs w:val="28"/>
        </w:rPr>
      </w:pPr>
      <w:r w:rsidRPr="00E321CB">
        <w:rPr>
          <w:rFonts w:ascii="Times New Roman" w:hAnsi="Times New Roman" w:cs="Times New Roman"/>
          <w:sz w:val="28"/>
          <w:szCs w:val="28"/>
        </w:rPr>
        <w:t xml:space="preserve">Вирішуючи питання про відкриття або відмову у відкритті дисциплінарної справи стосовно судді </w:t>
      </w:r>
      <w:r>
        <w:rPr>
          <w:rFonts w:ascii="Times New Roman" w:hAnsi="Times New Roman" w:cs="Times New Roman"/>
          <w:sz w:val="28"/>
          <w:szCs w:val="28"/>
        </w:rPr>
        <w:t xml:space="preserve">Полтавського окружного адміністративного суду </w:t>
      </w:r>
      <w:proofErr w:type="spellStart"/>
      <w:r>
        <w:rPr>
          <w:rFonts w:ascii="Times New Roman" w:hAnsi="Times New Roman" w:cs="Times New Roman"/>
          <w:sz w:val="28"/>
          <w:szCs w:val="28"/>
        </w:rPr>
        <w:t>Гіглави</w:t>
      </w:r>
      <w:proofErr w:type="spellEnd"/>
      <w:r>
        <w:rPr>
          <w:rFonts w:ascii="Times New Roman" w:hAnsi="Times New Roman" w:cs="Times New Roman"/>
          <w:sz w:val="28"/>
          <w:szCs w:val="28"/>
        </w:rPr>
        <w:t> О.В.</w:t>
      </w:r>
      <w:r w:rsidRPr="004C0F7C">
        <w:rPr>
          <w:rFonts w:ascii="Times New Roman" w:hAnsi="Times New Roman" w:cs="Times New Roman"/>
          <w:sz w:val="28"/>
          <w:szCs w:val="28"/>
        </w:rPr>
        <w:t xml:space="preserve">, </w:t>
      </w:r>
      <w:r w:rsidR="006E250E">
        <w:rPr>
          <w:rFonts w:ascii="Times New Roman" w:hAnsi="Times New Roman" w:cs="Times New Roman"/>
          <w:sz w:val="28"/>
          <w:szCs w:val="28"/>
        </w:rPr>
        <w:t>Друга Дисциплінарна палата Вищої ради правосуддя виходить</w:t>
      </w:r>
      <w:r w:rsidRPr="00E321CB">
        <w:rPr>
          <w:rFonts w:ascii="Times New Roman" w:hAnsi="Times New Roman" w:cs="Times New Roman"/>
          <w:sz w:val="28"/>
          <w:szCs w:val="28"/>
        </w:rPr>
        <w:t xml:space="preserve"> із такого.</w:t>
      </w:r>
    </w:p>
    <w:p w14:paraId="0117B308" w14:textId="77777777" w:rsidR="002F1561" w:rsidRPr="004C0F7C" w:rsidRDefault="002F1561" w:rsidP="002F1561">
      <w:pPr>
        <w:pStyle w:val="a7"/>
        <w:ind w:firstLine="567"/>
        <w:jc w:val="both"/>
        <w:rPr>
          <w:szCs w:val="28"/>
        </w:rPr>
      </w:pPr>
      <w:r w:rsidRPr="004C0F7C">
        <w:rPr>
          <w:szCs w:val="28"/>
        </w:rPr>
        <w:t>Підстави дисциплінарної відповідальності судді визначені статтею 106 Закону України «Про судоустрій і статус суддів».</w:t>
      </w:r>
    </w:p>
    <w:p w14:paraId="053BE72B" w14:textId="3481347E" w:rsidR="002F1561" w:rsidRPr="004C0F7C" w:rsidRDefault="000F6BA5" w:rsidP="002F1561">
      <w:pPr>
        <w:pStyle w:val="a7"/>
        <w:ind w:firstLine="567"/>
        <w:jc w:val="both"/>
        <w:rPr>
          <w:szCs w:val="28"/>
        </w:rPr>
      </w:pPr>
      <w:r>
        <w:rPr>
          <w:szCs w:val="28"/>
        </w:rPr>
        <w:t>Другою Дисциплінарною палатою Вищої ради правосуддя</w:t>
      </w:r>
      <w:r w:rsidR="002F1561">
        <w:rPr>
          <w:szCs w:val="28"/>
        </w:rPr>
        <w:t xml:space="preserve"> встановлено, що н</w:t>
      </w:r>
      <w:r w:rsidR="002F1561" w:rsidRPr="004C0F7C">
        <w:rPr>
          <w:szCs w:val="28"/>
        </w:rPr>
        <w:t>аведені у скар</w:t>
      </w:r>
      <w:r w:rsidR="002F1561">
        <w:rPr>
          <w:szCs w:val="28"/>
        </w:rPr>
        <w:t>гах</w:t>
      </w:r>
      <w:r w:rsidR="002F1561" w:rsidRPr="004C0F7C">
        <w:rPr>
          <w:szCs w:val="28"/>
        </w:rPr>
        <w:t xml:space="preserve"> </w:t>
      </w:r>
      <w:r w:rsidR="002F1561">
        <w:rPr>
          <w:szCs w:val="28"/>
        </w:rPr>
        <w:t xml:space="preserve">адвоката Цокало Т.М. та </w:t>
      </w:r>
      <w:proofErr w:type="spellStart"/>
      <w:r w:rsidR="002F1561">
        <w:rPr>
          <w:szCs w:val="28"/>
        </w:rPr>
        <w:t>Синягівського</w:t>
      </w:r>
      <w:proofErr w:type="spellEnd"/>
      <w:r w:rsidR="002F1561">
        <w:rPr>
          <w:szCs w:val="28"/>
        </w:rPr>
        <w:t xml:space="preserve"> С.О.</w:t>
      </w:r>
      <w:r w:rsidR="002F1561" w:rsidRPr="004C0F7C">
        <w:rPr>
          <w:szCs w:val="28"/>
        </w:rPr>
        <w:t xml:space="preserve"> обставини і доводи свідчать про незгоду з </w:t>
      </w:r>
      <w:r w:rsidR="002F1561">
        <w:rPr>
          <w:szCs w:val="28"/>
        </w:rPr>
        <w:t>судовим рішенням Полтавського окружного адміністративного суду від 5 серпня 2021 року у справі № 440/1614/21.</w:t>
      </w:r>
    </w:p>
    <w:p w14:paraId="66200502" w14:textId="77777777" w:rsidR="002F1561" w:rsidRPr="004C0F7C" w:rsidRDefault="002F1561" w:rsidP="002F1561">
      <w:pPr>
        <w:pStyle w:val="a7"/>
        <w:ind w:firstLine="567"/>
        <w:jc w:val="both"/>
        <w:rPr>
          <w:szCs w:val="28"/>
        </w:rPr>
      </w:pPr>
      <w:r w:rsidRPr="004C0F7C">
        <w:rPr>
          <w:szCs w:val="28"/>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756CFF63" w14:textId="77777777" w:rsidR="002F1561" w:rsidRPr="004C0F7C" w:rsidRDefault="002F1561" w:rsidP="002F1561">
      <w:pPr>
        <w:pStyle w:val="a7"/>
        <w:ind w:firstLine="567"/>
        <w:jc w:val="both"/>
        <w:rPr>
          <w:szCs w:val="28"/>
        </w:rPr>
      </w:pPr>
      <w:r w:rsidRPr="004C0F7C">
        <w:rPr>
          <w:szCs w:val="28"/>
        </w:rPr>
        <w:t xml:space="preserve">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w:t>
      </w:r>
      <w:r w:rsidRPr="004C0F7C">
        <w:rPr>
          <w:szCs w:val="28"/>
        </w:rPr>
        <w:lastRenderedPageBreak/>
        <w:t>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718E7BDD" w14:textId="77777777" w:rsidR="002F1561" w:rsidRPr="004C0F7C" w:rsidRDefault="002F1561" w:rsidP="002F1561">
      <w:pPr>
        <w:pStyle w:val="a7"/>
        <w:ind w:firstLine="567"/>
        <w:jc w:val="both"/>
        <w:rPr>
          <w:szCs w:val="28"/>
        </w:rPr>
      </w:pPr>
      <w:r w:rsidRPr="004C0F7C">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4C0F7C">
        <w:rPr>
          <w:szCs w:val="28"/>
        </w:rPr>
        <w:t>Rec</w:t>
      </w:r>
      <w:proofErr w:type="spellEnd"/>
      <w:r w:rsidRPr="004C0F7C">
        <w:rPr>
          <w:szCs w:val="28"/>
        </w:rPr>
        <w:t xml:space="preserve"> (2010) 12 Комітету Міністрів Ради Європи державам-членам щодо суддів: незалежність, ефективність та обов’язки). </w:t>
      </w:r>
    </w:p>
    <w:p w14:paraId="0232B3B7" w14:textId="77777777" w:rsidR="002F1561" w:rsidRDefault="002F1561" w:rsidP="002F1561">
      <w:pPr>
        <w:pStyle w:val="a7"/>
        <w:ind w:firstLine="567"/>
        <w:jc w:val="both"/>
        <w:rPr>
          <w:szCs w:val="28"/>
        </w:rPr>
      </w:pPr>
      <w:r w:rsidRPr="004C0F7C">
        <w:rPr>
          <w:szCs w:val="28"/>
        </w:rPr>
        <w:t>З огляду на наведене, незгода із судовим рішенням не тягне за собою дисциплінарної відповідальності судді, який брав участь в його ухваленні.</w:t>
      </w:r>
    </w:p>
    <w:p w14:paraId="125C8889" w14:textId="6A17D9B0" w:rsidR="00551665" w:rsidRPr="00551665" w:rsidRDefault="002F1561" w:rsidP="002F1561">
      <w:pPr>
        <w:pStyle w:val="a7"/>
        <w:ind w:firstLine="567"/>
        <w:jc w:val="both"/>
        <w:rPr>
          <w:color w:val="000000"/>
          <w:szCs w:val="28"/>
        </w:rPr>
      </w:pPr>
      <w:r w:rsidRPr="004C0F7C">
        <w:rPr>
          <w:szCs w:val="28"/>
        </w:rPr>
        <w:t>Відповідно до пункту 4 частини першої статті 45 Закону України «Про Вищу раду правосуддя»</w:t>
      </w:r>
      <w:r w:rsidRPr="004C0F7C">
        <w:rPr>
          <w:color w:val="000000"/>
          <w:szCs w:val="28"/>
        </w:rPr>
        <w:t xml:space="preserve"> у відкритті дисциплінарної справи має бути відмовлено, якщо</w:t>
      </w:r>
      <w:bookmarkStart w:id="1" w:name="n415"/>
      <w:bookmarkEnd w:id="1"/>
      <w:r w:rsidRPr="004C0F7C">
        <w:rPr>
          <w:color w:val="000000"/>
          <w:szCs w:val="28"/>
        </w:rPr>
        <w:t xml:space="preserve"> суть скарги зводиться лише до незгоди із судовим рішенням.</w:t>
      </w:r>
    </w:p>
    <w:p w14:paraId="384CD554" w14:textId="2FC39EDD" w:rsidR="00342A62" w:rsidRPr="00551665" w:rsidRDefault="00342A62" w:rsidP="009065E5">
      <w:pPr>
        <w:pStyle w:val="a7"/>
        <w:ind w:firstLine="567"/>
        <w:jc w:val="both"/>
        <w:rPr>
          <w:szCs w:val="28"/>
          <w:lang w:eastAsia="ru-RU"/>
        </w:rPr>
      </w:pPr>
      <w:r w:rsidRPr="00551665">
        <w:rPr>
          <w:szCs w:val="28"/>
          <w:lang w:eastAsia="ru-RU"/>
        </w:rPr>
        <w:t xml:space="preserve">Враховуючи наведене, керуючись статтею </w:t>
      </w:r>
      <w:r w:rsidR="00B278DB" w:rsidRPr="00551665">
        <w:rPr>
          <w:szCs w:val="28"/>
          <w:lang w:eastAsia="ru-RU"/>
        </w:rPr>
        <w:t xml:space="preserve">45 </w:t>
      </w:r>
      <w:r w:rsidRPr="00551665">
        <w:rPr>
          <w:szCs w:val="28"/>
          <w:lang w:eastAsia="ru-RU"/>
        </w:rPr>
        <w:t xml:space="preserve">Закону України </w:t>
      </w:r>
      <w:r w:rsidRPr="00551665">
        <w:rPr>
          <w:szCs w:val="28"/>
        </w:rPr>
        <w:t>«Про Вищу раду правосуддя»</w:t>
      </w:r>
      <w:r w:rsidRPr="00551665">
        <w:rPr>
          <w:szCs w:val="28"/>
          <w:lang w:eastAsia="ru-RU"/>
        </w:rPr>
        <w:t xml:space="preserve">, </w:t>
      </w:r>
      <w:r w:rsidR="00D41631" w:rsidRPr="00551665">
        <w:rPr>
          <w:szCs w:val="28"/>
          <w:lang w:eastAsia="ru-RU"/>
        </w:rPr>
        <w:t>Друга</w:t>
      </w:r>
      <w:r w:rsidRPr="00551665">
        <w:rPr>
          <w:szCs w:val="28"/>
          <w:lang w:eastAsia="ru-RU"/>
        </w:rPr>
        <w:t xml:space="preserve"> Дисциплінарна палата Вищої ради правосуддя</w:t>
      </w:r>
    </w:p>
    <w:p w14:paraId="76A0D1A7" w14:textId="77777777" w:rsidR="00342A62" w:rsidRPr="00551665" w:rsidRDefault="00342A62" w:rsidP="00667D44">
      <w:pPr>
        <w:pStyle w:val="a7"/>
        <w:ind w:firstLine="567"/>
        <w:jc w:val="both"/>
        <w:rPr>
          <w:szCs w:val="28"/>
        </w:rPr>
      </w:pPr>
    </w:p>
    <w:p w14:paraId="1297E137" w14:textId="77777777" w:rsidR="00342A62" w:rsidRPr="00551665"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551665">
        <w:rPr>
          <w:rFonts w:ascii="Times New Roman" w:hAnsi="Times New Roman" w:cs="Times New Roman"/>
          <w:b/>
          <w:sz w:val="28"/>
          <w:szCs w:val="28"/>
        </w:rPr>
        <w:t>ухвалила:</w:t>
      </w:r>
    </w:p>
    <w:p w14:paraId="67A7C409" w14:textId="77777777" w:rsidR="00342A62" w:rsidRPr="00551665" w:rsidRDefault="00342A62" w:rsidP="00667D44">
      <w:pPr>
        <w:pStyle w:val="HTML"/>
        <w:shd w:val="clear" w:color="auto" w:fill="FFFFFF"/>
        <w:ind w:firstLine="567"/>
        <w:jc w:val="center"/>
        <w:textAlignment w:val="baseline"/>
        <w:rPr>
          <w:rFonts w:ascii="Times New Roman" w:hAnsi="Times New Roman" w:cs="Times New Roman"/>
          <w:b/>
          <w:sz w:val="28"/>
          <w:szCs w:val="28"/>
        </w:rPr>
      </w:pPr>
    </w:p>
    <w:p w14:paraId="5C633A5C" w14:textId="1E13F8F7" w:rsidR="00A16F50" w:rsidRPr="00551665" w:rsidRDefault="00A16F50" w:rsidP="00A16F50">
      <w:pPr>
        <w:pStyle w:val="a7"/>
        <w:jc w:val="both"/>
        <w:rPr>
          <w:szCs w:val="28"/>
          <w:lang w:eastAsia="ru-RU"/>
        </w:rPr>
      </w:pPr>
      <w:r w:rsidRPr="00551665">
        <w:rPr>
          <w:szCs w:val="28"/>
          <w:lang w:eastAsia="ru-RU"/>
        </w:rPr>
        <w:t>відмовити у відкритті дисциплінарної справи за скарг</w:t>
      </w:r>
      <w:r w:rsidR="00041D77">
        <w:rPr>
          <w:szCs w:val="28"/>
          <w:lang w:eastAsia="ru-RU"/>
        </w:rPr>
        <w:t>ами</w:t>
      </w:r>
      <w:r w:rsidRPr="00551665">
        <w:rPr>
          <w:szCs w:val="28"/>
          <w:lang w:eastAsia="ru-RU"/>
        </w:rPr>
        <w:t xml:space="preserve"> </w:t>
      </w:r>
      <w:r w:rsidR="00041D77">
        <w:rPr>
          <w:szCs w:val="28"/>
        </w:rPr>
        <w:t xml:space="preserve">адвоката Цокало Тетяни Михайлівни, </w:t>
      </w:r>
      <w:proofErr w:type="spellStart"/>
      <w:r w:rsidR="00041D77">
        <w:rPr>
          <w:szCs w:val="28"/>
        </w:rPr>
        <w:t>Синягівського</w:t>
      </w:r>
      <w:proofErr w:type="spellEnd"/>
      <w:r w:rsidR="00041D77">
        <w:rPr>
          <w:szCs w:val="28"/>
        </w:rPr>
        <w:t xml:space="preserve"> Сергія Олександровича стосовно судді Полтавського окружного адміністративного суду </w:t>
      </w:r>
      <w:proofErr w:type="spellStart"/>
      <w:r w:rsidR="00041D77">
        <w:rPr>
          <w:szCs w:val="28"/>
        </w:rPr>
        <w:t>Гіглави</w:t>
      </w:r>
      <w:proofErr w:type="spellEnd"/>
      <w:r w:rsidR="00041D77">
        <w:rPr>
          <w:szCs w:val="28"/>
        </w:rPr>
        <w:t xml:space="preserve"> Ольги Василівни</w:t>
      </w:r>
      <w:r w:rsidRPr="00551665">
        <w:rPr>
          <w:szCs w:val="28"/>
          <w:lang w:eastAsia="ru-RU"/>
        </w:rPr>
        <w:t>.</w:t>
      </w:r>
    </w:p>
    <w:p w14:paraId="65C2B9E8" w14:textId="77777777" w:rsidR="00A16F50" w:rsidRPr="00551665" w:rsidRDefault="00A16F50" w:rsidP="00A16F50">
      <w:pPr>
        <w:pStyle w:val="a7"/>
        <w:ind w:firstLine="567"/>
        <w:jc w:val="both"/>
        <w:rPr>
          <w:szCs w:val="28"/>
          <w:lang w:eastAsia="ru-RU"/>
        </w:rPr>
      </w:pPr>
      <w:r w:rsidRPr="00551665">
        <w:rPr>
          <w:szCs w:val="28"/>
          <w:lang w:eastAsia="ru-RU"/>
        </w:rPr>
        <w:t>Ухвала оскарженню не підлягає.</w:t>
      </w:r>
    </w:p>
    <w:p w14:paraId="3FED755A" w14:textId="77777777" w:rsidR="009162D7" w:rsidRPr="00551665" w:rsidRDefault="009162D7" w:rsidP="00A16F50">
      <w:pPr>
        <w:pStyle w:val="a7"/>
        <w:ind w:firstLine="567"/>
        <w:jc w:val="both"/>
        <w:rPr>
          <w:szCs w:val="28"/>
          <w:lang w:eastAsia="ru-RU"/>
        </w:rPr>
      </w:pPr>
    </w:p>
    <w:p w14:paraId="3347A861" w14:textId="77777777" w:rsidR="00D41631" w:rsidRPr="00551665"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firstRow="1" w:lastRow="0" w:firstColumn="1" w:lastColumn="0" w:noHBand="0" w:noVBand="1"/>
      </w:tblPr>
      <w:tblGrid>
        <w:gridCol w:w="5353"/>
        <w:gridCol w:w="4394"/>
      </w:tblGrid>
      <w:tr w:rsidR="00342A62" w:rsidRPr="00551665" w14:paraId="2B6A3044" w14:textId="77777777" w:rsidTr="006C57AF">
        <w:tc>
          <w:tcPr>
            <w:tcW w:w="5353" w:type="dxa"/>
          </w:tcPr>
          <w:p w14:paraId="5F134E27"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Головуючий на засіданні </w:t>
            </w:r>
          </w:p>
          <w:p w14:paraId="02AA21DC"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Другої Дисциплінарної </w:t>
            </w:r>
          </w:p>
          <w:p w14:paraId="53E1B9C8"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палати Вищої ради правосуддя</w:t>
            </w:r>
          </w:p>
          <w:p w14:paraId="15A104BA" w14:textId="77777777" w:rsidR="00342A62" w:rsidRPr="00551665" w:rsidRDefault="00342A62" w:rsidP="006C57AF">
            <w:pPr>
              <w:spacing w:after="0" w:line="240" w:lineRule="auto"/>
              <w:jc w:val="both"/>
              <w:rPr>
                <w:rFonts w:ascii="Times New Roman" w:hAnsi="Times New Roman" w:cs="Times New Roman"/>
                <w:b/>
                <w:sz w:val="28"/>
                <w:szCs w:val="28"/>
              </w:rPr>
            </w:pPr>
          </w:p>
          <w:p w14:paraId="59D25CEE"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Члени Другої Дисциплінарної </w:t>
            </w:r>
          </w:p>
          <w:p w14:paraId="7643FE02"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палати Вищої ради правосуддя</w:t>
            </w:r>
          </w:p>
          <w:p w14:paraId="785DC465" w14:textId="77777777" w:rsidR="00342A62" w:rsidRPr="00551665" w:rsidRDefault="00342A62" w:rsidP="006C57AF">
            <w:pPr>
              <w:spacing w:after="0" w:line="240" w:lineRule="auto"/>
              <w:jc w:val="both"/>
              <w:rPr>
                <w:rFonts w:ascii="Times New Roman" w:hAnsi="Times New Roman" w:cs="Times New Roman"/>
                <w:b/>
                <w:sz w:val="28"/>
                <w:szCs w:val="28"/>
              </w:rPr>
            </w:pPr>
          </w:p>
          <w:p w14:paraId="40444A15" w14:textId="77777777" w:rsidR="00342A62" w:rsidRPr="00551665" w:rsidRDefault="00342A62" w:rsidP="006C57AF">
            <w:pPr>
              <w:spacing w:after="0" w:line="240" w:lineRule="auto"/>
              <w:jc w:val="both"/>
              <w:rPr>
                <w:rFonts w:ascii="Times New Roman" w:hAnsi="Times New Roman" w:cs="Times New Roman"/>
                <w:b/>
                <w:sz w:val="28"/>
                <w:szCs w:val="28"/>
              </w:rPr>
            </w:pPr>
          </w:p>
          <w:p w14:paraId="64761C5F" w14:textId="77777777" w:rsidR="00342A62" w:rsidRPr="00551665" w:rsidRDefault="00342A62" w:rsidP="006C57AF">
            <w:pPr>
              <w:spacing w:after="0" w:line="240" w:lineRule="auto"/>
              <w:jc w:val="both"/>
              <w:rPr>
                <w:rFonts w:ascii="Times New Roman" w:hAnsi="Times New Roman" w:cs="Times New Roman"/>
                <w:b/>
                <w:sz w:val="28"/>
                <w:szCs w:val="28"/>
              </w:rPr>
            </w:pPr>
          </w:p>
          <w:p w14:paraId="222B4367" w14:textId="77777777" w:rsidR="00342A62" w:rsidRPr="00551665" w:rsidRDefault="00342A62" w:rsidP="00342A62">
            <w:pPr>
              <w:spacing w:after="0" w:line="240" w:lineRule="auto"/>
              <w:jc w:val="both"/>
              <w:rPr>
                <w:rFonts w:ascii="Times New Roman" w:hAnsi="Times New Roman" w:cs="Times New Roman"/>
                <w:b/>
                <w:sz w:val="28"/>
                <w:szCs w:val="28"/>
              </w:rPr>
            </w:pPr>
          </w:p>
        </w:tc>
        <w:tc>
          <w:tcPr>
            <w:tcW w:w="4394" w:type="dxa"/>
          </w:tcPr>
          <w:p w14:paraId="70C5868E"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p>
          <w:p w14:paraId="64C7E201"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p>
          <w:p w14:paraId="63363A45" w14:textId="5B227AE3" w:rsidR="00342A62" w:rsidRPr="00551665" w:rsidRDefault="00342A62" w:rsidP="005E0355">
            <w:pPr>
              <w:tabs>
                <w:tab w:val="left" w:pos="1735"/>
                <w:tab w:val="left" w:pos="1862"/>
              </w:tabs>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r w:rsidR="00DA3A79" w:rsidRPr="00551665">
              <w:rPr>
                <w:rFonts w:ascii="Times New Roman" w:hAnsi="Times New Roman" w:cs="Times New Roman"/>
                <w:b/>
                <w:sz w:val="28"/>
                <w:szCs w:val="28"/>
              </w:rPr>
              <w:t>Віталій</w:t>
            </w:r>
            <w:r w:rsidRPr="00551665">
              <w:rPr>
                <w:rFonts w:ascii="Times New Roman" w:hAnsi="Times New Roman" w:cs="Times New Roman"/>
                <w:b/>
                <w:sz w:val="28"/>
                <w:szCs w:val="28"/>
              </w:rPr>
              <w:t xml:space="preserve"> </w:t>
            </w:r>
            <w:r w:rsidR="00024552" w:rsidRPr="00551665">
              <w:rPr>
                <w:rFonts w:ascii="Times New Roman" w:hAnsi="Times New Roman" w:cs="Times New Roman"/>
                <w:b/>
                <w:sz w:val="28"/>
                <w:szCs w:val="28"/>
              </w:rPr>
              <w:t>САЛІХОВ</w:t>
            </w:r>
            <w:r w:rsidRPr="00551665">
              <w:rPr>
                <w:rFonts w:ascii="Times New Roman" w:hAnsi="Times New Roman" w:cs="Times New Roman"/>
                <w:b/>
                <w:sz w:val="28"/>
                <w:szCs w:val="28"/>
              </w:rPr>
              <w:t xml:space="preserve"> </w:t>
            </w:r>
          </w:p>
          <w:p w14:paraId="1B2C8CE9" w14:textId="702C0080"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p>
          <w:p w14:paraId="17267567"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p>
          <w:p w14:paraId="3972B115" w14:textId="4ED41C4C"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r w:rsidR="005E0355" w:rsidRPr="00551665">
              <w:rPr>
                <w:rFonts w:ascii="Times New Roman" w:hAnsi="Times New Roman" w:cs="Times New Roman"/>
                <w:b/>
                <w:sz w:val="28"/>
                <w:szCs w:val="28"/>
              </w:rPr>
              <w:t>Сергій Б</w:t>
            </w:r>
            <w:r w:rsidR="00211323" w:rsidRPr="00551665">
              <w:rPr>
                <w:rFonts w:ascii="Times New Roman" w:hAnsi="Times New Roman" w:cs="Times New Roman"/>
                <w:b/>
                <w:sz w:val="28"/>
                <w:szCs w:val="28"/>
              </w:rPr>
              <w:t>УРЛАКОВ</w:t>
            </w:r>
          </w:p>
          <w:p w14:paraId="251B196F" w14:textId="3B67922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p>
          <w:p w14:paraId="0F5EBEB5" w14:textId="77777777" w:rsidR="00021F2A" w:rsidRPr="00551665" w:rsidRDefault="00021F2A" w:rsidP="006C57AF">
            <w:pPr>
              <w:spacing w:after="0" w:line="240" w:lineRule="auto"/>
              <w:jc w:val="both"/>
              <w:rPr>
                <w:rFonts w:ascii="Times New Roman" w:hAnsi="Times New Roman" w:cs="Times New Roman"/>
                <w:b/>
                <w:sz w:val="28"/>
                <w:szCs w:val="28"/>
              </w:rPr>
            </w:pPr>
          </w:p>
          <w:p w14:paraId="1BAB7AC3" w14:textId="024B864A"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r w:rsidR="00024552" w:rsidRPr="00551665">
              <w:rPr>
                <w:rFonts w:ascii="Times New Roman" w:hAnsi="Times New Roman" w:cs="Times New Roman"/>
                <w:b/>
                <w:sz w:val="28"/>
                <w:szCs w:val="28"/>
              </w:rPr>
              <w:t>Олена КОВБІЙ</w:t>
            </w:r>
            <w:r w:rsidRPr="00551665">
              <w:rPr>
                <w:rFonts w:ascii="Times New Roman" w:hAnsi="Times New Roman" w:cs="Times New Roman"/>
                <w:b/>
                <w:sz w:val="28"/>
                <w:szCs w:val="28"/>
              </w:rPr>
              <w:t xml:space="preserve">        </w:t>
            </w:r>
          </w:p>
          <w:p w14:paraId="1C915E63" w14:textId="21242898"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p>
          <w:p w14:paraId="033623AB" w14:textId="77777777" w:rsidR="00021F2A" w:rsidRPr="00551665" w:rsidRDefault="00021F2A" w:rsidP="006C57AF">
            <w:pPr>
              <w:spacing w:after="0" w:line="240" w:lineRule="auto"/>
              <w:jc w:val="both"/>
              <w:rPr>
                <w:rFonts w:ascii="Times New Roman" w:hAnsi="Times New Roman" w:cs="Times New Roman"/>
                <w:b/>
                <w:sz w:val="28"/>
                <w:szCs w:val="28"/>
              </w:rPr>
            </w:pPr>
          </w:p>
          <w:p w14:paraId="0FDEC3C0" w14:textId="2F8C78DB"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r w:rsidR="00024552" w:rsidRPr="00551665">
              <w:rPr>
                <w:rFonts w:ascii="Times New Roman" w:hAnsi="Times New Roman" w:cs="Times New Roman"/>
                <w:b/>
                <w:sz w:val="28"/>
                <w:szCs w:val="28"/>
              </w:rPr>
              <w:t>Олексій</w:t>
            </w:r>
            <w:r w:rsidRPr="00551665">
              <w:rPr>
                <w:rFonts w:ascii="Times New Roman" w:hAnsi="Times New Roman" w:cs="Times New Roman"/>
                <w:b/>
                <w:sz w:val="28"/>
                <w:szCs w:val="28"/>
              </w:rPr>
              <w:t xml:space="preserve"> </w:t>
            </w:r>
            <w:r w:rsidR="00E65435" w:rsidRPr="00551665">
              <w:rPr>
                <w:rFonts w:ascii="Times New Roman" w:hAnsi="Times New Roman" w:cs="Times New Roman"/>
                <w:b/>
                <w:sz w:val="28"/>
                <w:szCs w:val="28"/>
              </w:rPr>
              <w:t>МЕЛЬНИК</w:t>
            </w:r>
          </w:p>
          <w:p w14:paraId="709BFDF2" w14:textId="77777777" w:rsidR="00342A62" w:rsidRPr="00551665" w:rsidRDefault="00342A62" w:rsidP="00152366">
            <w:pPr>
              <w:spacing w:after="0" w:line="240" w:lineRule="auto"/>
              <w:jc w:val="both"/>
              <w:rPr>
                <w:rFonts w:ascii="Times New Roman" w:hAnsi="Times New Roman" w:cs="Times New Roman"/>
                <w:b/>
                <w:sz w:val="28"/>
                <w:szCs w:val="28"/>
              </w:rPr>
            </w:pPr>
          </w:p>
        </w:tc>
      </w:tr>
    </w:tbl>
    <w:p w14:paraId="57D1B9F0" w14:textId="77777777" w:rsidR="002F198B" w:rsidRDefault="002F198B" w:rsidP="00041D77">
      <w:pPr>
        <w:autoSpaceDE w:val="0"/>
        <w:autoSpaceDN w:val="0"/>
        <w:adjustRightInd w:val="0"/>
        <w:spacing w:after="0" w:line="240" w:lineRule="auto"/>
        <w:jc w:val="both"/>
      </w:pPr>
    </w:p>
    <w:sectPr w:rsidR="002F198B" w:rsidSect="00B864EA">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E3F49" w14:textId="77777777" w:rsidR="00B864EA" w:rsidRDefault="00B864EA">
      <w:pPr>
        <w:spacing w:after="0" w:line="240" w:lineRule="auto"/>
      </w:pPr>
      <w:r>
        <w:separator/>
      </w:r>
    </w:p>
  </w:endnote>
  <w:endnote w:type="continuationSeparator" w:id="0">
    <w:p w14:paraId="01C35933" w14:textId="77777777" w:rsidR="00B864EA" w:rsidRDefault="00B86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F8E88" w14:textId="77777777" w:rsidR="00B864EA" w:rsidRDefault="00B864EA">
      <w:pPr>
        <w:spacing w:after="0" w:line="240" w:lineRule="auto"/>
      </w:pPr>
      <w:r>
        <w:separator/>
      </w:r>
    </w:p>
  </w:footnote>
  <w:footnote w:type="continuationSeparator" w:id="0">
    <w:p w14:paraId="2C91B649" w14:textId="77777777" w:rsidR="00B864EA" w:rsidRDefault="00B864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23A18C73" w:rsidR="00C840C2" w:rsidRDefault="001B2ACD">
        <w:pPr>
          <w:pStyle w:val="a3"/>
          <w:jc w:val="center"/>
        </w:pPr>
        <w:r>
          <w:fldChar w:fldCharType="begin"/>
        </w:r>
        <w:r w:rsidR="00342A62">
          <w:instrText xml:space="preserve"> PAGE   \* MERGEFORMAT </w:instrText>
        </w:r>
        <w:r>
          <w:fldChar w:fldCharType="separate"/>
        </w:r>
        <w:r w:rsidR="00BA174D">
          <w:rPr>
            <w:noProof/>
          </w:rPr>
          <w:t>2</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21F2A"/>
    <w:rsid w:val="000225B0"/>
    <w:rsid w:val="00023752"/>
    <w:rsid w:val="00024552"/>
    <w:rsid w:val="00025AD8"/>
    <w:rsid w:val="00041D77"/>
    <w:rsid w:val="00057FEF"/>
    <w:rsid w:val="0007103E"/>
    <w:rsid w:val="00081531"/>
    <w:rsid w:val="000816F0"/>
    <w:rsid w:val="00090348"/>
    <w:rsid w:val="00097133"/>
    <w:rsid w:val="000A1A60"/>
    <w:rsid w:val="000D7F6F"/>
    <w:rsid w:val="000F6BA5"/>
    <w:rsid w:val="001121B0"/>
    <w:rsid w:val="001223DF"/>
    <w:rsid w:val="00126427"/>
    <w:rsid w:val="001520CF"/>
    <w:rsid w:val="00152366"/>
    <w:rsid w:val="001529BB"/>
    <w:rsid w:val="0015772B"/>
    <w:rsid w:val="00165B2B"/>
    <w:rsid w:val="00173414"/>
    <w:rsid w:val="00182F44"/>
    <w:rsid w:val="00195C90"/>
    <w:rsid w:val="001A295A"/>
    <w:rsid w:val="001B2ACD"/>
    <w:rsid w:val="001D126D"/>
    <w:rsid w:val="001D2B85"/>
    <w:rsid w:val="001E6F96"/>
    <w:rsid w:val="001E7CB4"/>
    <w:rsid w:val="00202EA1"/>
    <w:rsid w:val="00211323"/>
    <w:rsid w:val="002116D4"/>
    <w:rsid w:val="00212538"/>
    <w:rsid w:val="00215176"/>
    <w:rsid w:val="0022356C"/>
    <w:rsid w:val="00230471"/>
    <w:rsid w:val="00242E8F"/>
    <w:rsid w:val="00287B7D"/>
    <w:rsid w:val="00293709"/>
    <w:rsid w:val="002C2B4F"/>
    <w:rsid w:val="002C7808"/>
    <w:rsid w:val="002F1561"/>
    <w:rsid w:val="002F198B"/>
    <w:rsid w:val="002F19FA"/>
    <w:rsid w:val="002F61C7"/>
    <w:rsid w:val="00321895"/>
    <w:rsid w:val="00333202"/>
    <w:rsid w:val="00333AAF"/>
    <w:rsid w:val="00337310"/>
    <w:rsid w:val="00342A62"/>
    <w:rsid w:val="00342F8E"/>
    <w:rsid w:val="003437FA"/>
    <w:rsid w:val="003573B2"/>
    <w:rsid w:val="003624D2"/>
    <w:rsid w:val="00366D76"/>
    <w:rsid w:val="00382042"/>
    <w:rsid w:val="003A3906"/>
    <w:rsid w:val="003A7299"/>
    <w:rsid w:val="003B0390"/>
    <w:rsid w:val="003B3152"/>
    <w:rsid w:val="003C7BD9"/>
    <w:rsid w:val="003D1B39"/>
    <w:rsid w:val="003F57FB"/>
    <w:rsid w:val="00402CA0"/>
    <w:rsid w:val="004255A9"/>
    <w:rsid w:val="00434030"/>
    <w:rsid w:val="00436497"/>
    <w:rsid w:val="004370E5"/>
    <w:rsid w:val="0046428C"/>
    <w:rsid w:val="004A1A2A"/>
    <w:rsid w:val="004A2ED1"/>
    <w:rsid w:val="004D4C14"/>
    <w:rsid w:val="004F22C7"/>
    <w:rsid w:val="004F3435"/>
    <w:rsid w:val="005014AF"/>
    <w:rsid w:val="005014B4"/>
    <w:rsid w:val="0050616D"/>
    <w:rsid w:val="00513A79"/>
    <w:rsid w:val="00531B02"/>
    <w:rsid w:val="0055016A"/>
    <w:rsid w:val="00551665"/>
    <w:rsid w:val="005642B2"/>
    <w:rsid w:val="00587E94"/>
    <w:rsid w:val="00591EDE"/>
    <w:rsid w:val="0059265E"/>
    <w:rsid w:val="00595A66"/>
    <w:rsid w:val="005C68DE"/>
    <w:rsid w:val="005E0355"/>
    <w:rsid w:val="005E03A1"/>
    <w:rsid w:val="005E0578"/>
    <w:rsid w:val="005E4643"/>
    <w:rsid w:val="005E6A32"/>
    <w:rsid w:val="006056FF"/>
    <w:rsid w:val="00622CF9"/>
    <w:rsid w:val="00627D5A"/>
    <w:rsid w:val="00636268"/>
    <w:rsid w:val="00642399"/>
    <w:rsid w:val="006574BB"/>
    <w:rsid w:val="00667D44"/>
    <w:rsid w:val="0067057C"/>
    <w:rsid w:val="00671B28"/>
    <w:rsid w:val="006750BF"/>
    <w:rsid w:val="00681553"/>
    <w:rsid w:val="00683A7B"/>
    <w:rsid w:val="00686B5E"/>
    <w:rsid w:val="00690C9D"/>
    <w:rsid w:val="006A4B2E"/>
    <w:rsid w:val="006E250E"/>
    <w:rsid w:val="00703D34"/>
    <w:rsid w:val="00712EE5"/>
    <w:rsid w:val="007201A9"/>
    <w:rsid w:val="00742BCD"/>
    <w:rsid w:val="007552ED"/>
    <w:rsid w:val="00756B72"/>
    <w:rsid w:val="007C2AD7"/>
    <w:rsid w:val="007E0191"/>
    <w:rsid w:val="007E08DA"/>
    <w:rsid w:val="00800FB1"/>
    <w:rsid w:val="008031AF"/>
    <w:rsid w:val="00827531"/>
    <w:rsid w:val="00830E5E"/>
    <w:rsid w:val="00841CED"/>
    <w:rsid w:val="0084695B"/>
    <w:rsid w:val="00846BBC"/>
    <w:rsid w:val="00846EB7"/>
    <w:rsid w:val="00851456"/>
    <w:rsid w:val="00854FA5"/>
    <w:rsid w:val="008835A5"/>
    <w:rsid w:val="008865AB"/>
    <w:rsid w:val="00891626"/>
    <w:rsid w:val="008A0E72"/>
    <w:rsid w:val="008A1B9A"/>
    <w:rsid w:val="008A2963"/>
    <w:rsid w:val="008B206D"/>
    <w:rsid w:val="008B34CF"/>
    <w:rsid w:val="008B67CC"/>
    <w:rsid w:val="008C35EC"/>
    <w:rsid w:val="008C701C"/>
    <w:rsid w:val="008E52BB"/>
    <w:rsid w:val="008E6CCC"/>
    <w:rsid w:val="008F1B3F"/>
    <w:rsid w:val="00902850"/>
    <w:rsid w:val="009036AA"/>
    <w:rsid w:val="0090511C"/>
    <w:rsid w:val="009065E5"/>
    <w:rsid w:val="009119DB"/>
    <w:rsid w:val="009162D7"/>
    <w:rsid w:val="0092171A"/>
    <w:rsid w:val="00925B31"/>
    <w:rsid w:val="00931E97"/>
    <w:rsid w:val="00935B62"/>
    <w:rsid w:val="00944DBE"/>
    <w:rsid w:val="00963DAB"/>
    <w:rsid w:val="009A5673"/>
    <w:rsid w:val="009B41F5"/>
    <w:rsid w:val="009E20BE"/>
    <w:rsid w:val="009F009A"/>
    <w:rsid w:val="009F32BC"/>
    <w:rsid w:val="00A16F50"/>
    <w:rsid w:val="00A547C6"/>
    <w:rsid w:val="00A64209"/>
    <w:rsid w:val="00A77880"/>
    <w:rsid w:val="00A857C9"/>
    <w:rsid w:val="00A86E99"/>
    <w:rsid w:val="00A91645"/>
    <w:rsid w:val="00A97B18"/>
    <w:rsid w:val="00AB2F03"/>
    <w:rsid w:val="00AB5BFA"/>
    <w:rsid w:val="00AC33EB"/>
    <w:rsid w:val="00AC7526"/>
    <w:rsid w:val="00AD3CA4"/>
    <w:rsid w:val="00AD7CA2"/>
    <w:rsid w:val="00AE02D2"/>
    <w:rsid w:val="00AE09D1"/>
    <w:rsid w:val="00AE1FE5"/>
    <w:rsid w:val="00AE228F"/>
    <w:rsid w:val="00AE2E9B"/>
    <w:rsid w:val="00AE3679"/>
    <w:rsid w:val="00AE7764"/>
    <w:rsid w:val="00AF69D5"/>
    <w:rsid w:val="00B12299"/>
    <w:rsid w:val="00B12A48"/>
    <w:rsid w:val="00B278DB"/>
    <w:rsid w:val="00B331A6"/>
    <w:rsid w:val="00B702D6"/>
    <w:rsid w:val="00B864EA"/>
    <w:rsid w:val="00B90C48"/>
    <w:rsid w:val="00BA174D"/>
    <w:rsid w:val="00BA52DE"/>
    <w:rsid w:val="00BB1C95"/>
    <w:rsid w:val="00BB3390"/>
    <w:rsid w:val="00BB3D15"/>
    <w:rsid w:val="00BB6A7A"/>
    <w:rsid w:val="00BB6E5E"/>
    <w:rsid w:val="00BE0F55"/>
    <w:rsid w:val="00BE4376"/>
    <w:rsid w:val="00BE4A49"/>
    <w:rsid w:val="00BF1681"/>
    <w:rsid w:val="00C21A84"/>
    <w:rsid w:val="00C2210D"/>
    <w:rsid w:val="00C26A61"/>
    <w:rsid w:val="00C32B19"/>
    <w:rsid w:val="00C50CAE"/>
    <w:rsid w:val="00C548AE"/>
    <w:rsid w:val="00C57718"/>
    <w:rsid w:val="00C627CD"/>
    <w:rsid w:val="00C77485"/>
    <w:rsid w:val="00C840C2"/>
    <w:rsid w:val="00C856CC"/>
    <w:rsid w:val="00CC006E"/>
    <w:rsid w:val="00CC1D42"/>
    <w:rsid w:val="00CD4A54"/>
    <w:rsid w:val="00CD786F"/>
    <w:rsid w:val="00D11A3D"/>
    <w:rsid w:val="00D1647F"/>
    <w:rsid w:val="00D244FB"/>
    <w:rsid w:val="00D41631"/>
    <w:rsid w:val="00D4370C"/>
    <w:rsid w:val="00D50F4C"/>
    <w:rsid w:val="00D63DB6"/>
    <w:rsid w:val="00D71074"/>
    <w:rsid w:val="00D770B3"/>
    <w:rsid w:val="00D97604"/>
    <w:rsid w:val="00DA1050"/>
    <w:rsid w:val="00DA3A79"/>
    <w:rsid w:val="00DA496C"/>
    <w:rsid w:val="00DA4D19"/>
    <w:rsid w:val="00DD471F"/>
    <w:rsid w:val="00DD7383"/>
    <w:rsid w:val="00DE6F4F"/>
    <w:rsid w:val="00DF04F7"/>
    <w:rsid w:val="00E05ABA"/>
    <w:rsid w:val="00E25B25"/>
    <w:rsid w:val="00E342A5"/>
    <w:rsid w:val="00E346CD"/>
    <w:rsid w:val="00E360E3"/>
    <w:rsid w:val="00E53083"/>
    <w:rsid w:val="00E53C80"/>
    <w:rsid w:val="00E53D2A"/>
    <w:rsid w:val="00E65435"/>
    <w:rsid w:val="00E74501"/>
    <w:rsid w:val="00E84118"/>
    <w:rsid w:val="00EE5208"/>
    <w:rsid w:val="00EF076E"/>
    <w:rsid w:val="00F03349"/>
    <w:rsid w:val="00F049E9"/>
    <w:rsid w:val="00F12B61"/>
    <w:rsid w:val="00F22EEC"/>
    <w:rsid w:val="00F25C2E"/>
    <w:rsid w:val="00F27E5C"/>
    <w:rsid w:val="00F37A82"/>
    <w:rsid w:val="00F4051F"/>
    <w:rsid w:val="00F441F9"/>
    <w:rsid w:val="00F5498E"/>
    <w:rsid w:val="00F8386C"/>
    <w:rsid w:val="00F862A9"/>
    <w:rsid w:val="00F950DF"/>
    <w:rsid w:val="00FC20BD"/>
    <w:rsid w:val="00FC4800"/>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21285</Words>
  <Characters>12134</Characters>
  <Application>Microsoft Office Word</Application>
  <DocSecurity>0</DocSecurity>
  <Lines>101</Lines>
  <Paragraphs>66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2023-11-21T13:09:00Z</cp:lastPrinted>
  <dcterms:created xsi:type="dcterms:W3CDTF">2024-03-21T11:47:00Z</dcterms:created>
  <dcterms:modified xsi:type="dcterms:W3CDTF">2024-03-21T11:47:00Z</dcterms:modified>
</cp:coreProperties>
</file>