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846" w:rsidRDefault="00035846" w:rsidP="00035846">
      <w:pPr>
        <w:pStyle w:val="a5"/>
        <w:spacing w:after="0"/>
        <w:ind w:left="0"/>
        <w:jc w:val="both"/>
        <w:rPr>
          <w:sz w:val="28"/>
          <w:szCs w:val="28"/>
          <w:lang w:val="uk-UA"/>
        </w:rPr>
      </w:pPr>
    </w:p>
    <w:p w:rsidR="00035846" w:rsidRDefault="00035846" w:rsidP="00035846">
      <w:pPr>
        <w:pStyle w:val="a5"/>
        <w:ind w:left="0"/>
        <w:jc w:val="both"/>
        <w:rPr>
          <w:sz w:val="28"/>
          <w:szCs w:val="28"/>
        </w:rPr>
      </w:pPr>
    </w:p>
    <w:p w:rsidR="00035846" w:rsidRPr="0091248D" w:rsidRDefault="00035846" w:rsidP="00035846">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035846" w:rsidRPr="0091248D" w:rsidRDefault="00035846" w:rsidP="00035846">
      <w:pPr>
        <w:pStyle w:val="a3"/>
        <w:jc w:val="center"/>
        <w:rPr>
          <w:rFonts w:ascii="AcademyC" w:hAnsi="AcademyC"/>
          <w:szCs w:val="28"/>
        </w:rPr>
      </w:pPr>
      <w:r w:rsidRPr="0091248D">
        <w:rPr>
          <w:rFonts w:ascii="AcademyC" w:hAnsi="AcademyC"/>
          <w:szCs w:val="28"/>
        </w:rPr>
        <w:t>ВИЩА  РАДА  ПРАВОСУДДЯ</w:t>
      </w:r>
    </w:p>
    <w:p w:rsidR="00035846" w:rsidRPr="0091248D" w:rsidRDefault="00035846" w:rsidP="00035846">
      <w:pPr>
        <w:pStyle w:val="a3"/>
        <w:jc w:val="center"/>
        <w:rPr>
          <w:rFonts w:ascii="AcademyC" w:hAnsi="AcademyC"/>
          <w:szCs w:val="28"/>
          <w:lang w:val="ru-RU"/>
        </w:rPr>
      </w:pPr>
      <w:r w:rsidRPr="0091248D">
        <w:rPr>
          <w:rFonts w:ascii="AcademyC" w:hAnsi="AcademyC"/>
          <w:szCs w:val="28"/>
        </w:rPr>
        <w:t>ПЕРША ДИСЦИПЛІНАРНА ПАЛАТА</w:t>
      </w:r>
    </w:p>
    <w:p w:rsidR="00035846" w:rsidRPr="0091248D" w:rsidRDefault="00035846" w:rsidP="00035846">
      <w:pPr>
        <w:pStyle w:val="a3"/>
        <w:jc w:val="center"/>
        <w:rPr>
          <w:rFonts w:ascii="AcademyC" w:hAnsi="AcademyC"/>
          <w:szCs w:val="28"/>
        </w:rPr>
      </w:pPr>
      <w:r w:rsidRPr="0091248D">
        <w:rPr>
          <w:rFonts w:ascii="AcademyC" w:hAnsi="AcademyC"/>
          <w:szCs w:val="28"/>
        </w:rPr>
        <w:t>РІШЕННЯ</w:t>
      </w:r>
    </w:p>
    <w:tbl>
      <w:tblPr>
        <w:tblW w:w="10031" w:type="dxa"/>
        <w:tblLook w:val="04A0"/>
      </w:tblPr>
      <w:tblGrid>
        <w:gridCol w:w="3098"/>
        <w:gridCol w:w="3309"/>
        <w:gridCol w:w="3624"/>
      </w:tblGrid>
      <w:tr w:rsidR="00035846" w:rsidRPr="00635BF0" w:rsidTr="000105B9">
        <w:trPr>
          <w:trHeight w:val="188"/>
        </w:trPr>
        <w:tc>
          <w:tcPr>
            <w:tcW w:w="3098" w:type="dxa"/>
          </w:tcPr>
          <w:p w:rsidR="00035846" w:rsidRPr="00635BF0" w:rsidRDefault="006F01D1" w:rsidP="006F01D1">
            <w:pPr>
              <w:ind w:right="-2"/>
              <w:rPr>
                <w:noProof/>
                <w:szCs w:val="28"/>
                <w:lang w:val="en-US"/>
              </w:rPr>
            </w:pPr>
            <w:bookmarkStart w:id="0" w:name="_GoBack"/>
            <w:bookmarkEnd w:id="0"/>
            <w:r>
              <w:rPr>
                <w:noProof/>
                <w:szCs w:val="28"/>
                <w:lang w:val="ru-RU"/>
              </w:rPr>
              <w:t>15 січня 2024 року</w:t>
            </w:r>
          </w:p>
        </w:tc>
        <w:tc>
          <w:tcPr>
            <w:tcW w:w="3309" w:type="dxa"/>
          </w:tcPr>
          <w:p w:rsidR="00035846" w:rsidRPr="004054BF" w:rsidRDefault="00035846" w:rsidP="000105B9">
            <w:pPr>
              <w:ind w:right="-2"/>
              <w:jc w:val="center"/>
              <w:rPr>
                <w:rFonts w:ascii="Bookman Old Style" w:hAnsi="Bookman Old Style"/>
                <w:sz w:val="24"/>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4054BF">
              <w:rPr>
                <w:rFonts w:ascii="Book Antiqua" w:hAnsi="Book Antiqua"/>
                <w:sz w:val="24"/>
              </w:rPr>
              <w:t>Київ</w:t>
            </w:r>
          </w:p>
        </w:tc>
        <w:tc>
          <w:tcPr>
            <w:tcW w:w="3624" w:type="dxa"/>
          </w:tcPr>
          <w:p w:rsidR="00035846" w:rsidRPr="00635BF0" w:rsidRDefault="00035846" w:rsidP="006F01D1">
            <w:pPr>
              <w:ind w:right="-2"/>
              <w:jc w:val="center"/>
              <w:rPr>
                <w:noProof/>
                <w:szCs w:val="28"/>
                <w:lang w:val="ru-RU"/>
              </w:rPr>
            </w:pPr>
            <w:r>
              <w:rPr>
                <w:rFonts w:ascii="Bookman Old Style" w:hAnsi="Bookman Old Style"/>
                <w:noProof/>
                <w:szCs w:val="28"/>
                <w:lang w:val="en-US"/>
              </w:rPr>
              <w:t xml:space="preserve">   </w:t>
            </w:r>
            <w:r w:rsidRPr="00635BF0">
              <w:rPr>
                <w:rFonts w:ascii="Bookman Old Style" w:hAnsi="Bookman Old Style"/>
                <w:noProof/>
                <w:szCs w:val="28"/>
                <w:lang w:val="ru-RU"/>
              </w:rPr>
              <w:t xml:space="preserve"> </w:t>
            </w:r>
            <w:r w:rsidR="006F01D1">
              <w:rPr>
                <w:noProof/>
                <w:szCs w:val="28"/>
                <w:lang w:val="ru-RU"/>
              </w:rPr>
              <w:t>№ 81/1дп/15-24</w:t>
            </w:r>
          </w:p>
        </w:tc>
      </w:tr>
    </w:tbl>
    <w:p w:rsidR="00F40614" w:rsidRDefault="00F40614" w:rsidP="00D60133">
      <w:pPr>
        <w:pStyle w:val="a7"/>
        <w:spacing w:after="0" w:line="240" w:lineRule="auto"/>
        <w:ind w:right="5952"/>
        <w:jc w:val="both"/>
        <w:rPr>
          <w:rFonts w:ascii="Times New Roman" w:hAnsi="Times New Roman"/>
          <w:b/>
          <w:sz w:val="24"/>
          <w:szCs w:val="24"/>
        </w:rPr>
      </w:pPr>
    </w:p>
    <w:p w:rsidR="00EC4F11" w:rsidRDefault="00EC4F11" w:rsidP="00D60133">
      <w:pPr>
        <w:pStyle w:val="a7"/>
        <w:spacing w:after="0" w:line="240" w:lineRule="auto"/>
        <w:ind w:right="5952"/>
        <w:jc w:val="both"/>
        <w:rPr>
          <w:rFonts w:ascii="Times New Roman" w:hAnsi="Times New Roman"/>
          <w:b/>
          <w:sz w:val="28"/>
          <w:szCs w:val="28"/>
        </w:rPr>
      </w:pPr>
      <w:r w:rsidRPr="007E090B">
        <w:rPr>
          <w:rFonts w:ascii="Times New Roman" w:hAnsi="Times New Roman"/>
          <w:b/>
          <w:sz w:val="24"/>
          <w:szCs w:val="24"/>
        </w:rPr>
        <w:t>Про притягненн</w:t>
      </w:r>
      <w:r w:rsidR="00CC4357">
        <w:rPr>
          <w:rFonts w:ascii="Times New Roman" w:hAnsi="Times New Roman"/>
          <w:b/>
          <w:sz w:val="24"/>
          <w:szCs w:val="24"/>
        </w:rPr>
        <w:t>я</w:t>
      </w:r>
      <w:r w:rsidRPr="007E090B">
        <w:rPr>
          <w:rFonts w:ascii="Times New Roman" w:hAnsi="Times New Roman"/>
          <w:b/>
          <w:sz w:val="24"/>
          <w:szCs w:val="24"/>
        </w:rPr>
        <w:t xml:space="preserve"> судді </w:t>
      </w:r>
      <w:r w:rsidR="000E2967" w:rsidRPr="000E2967">
        <w:rPr>
          <w:rFonts w:ascii="Times New Roman" w:hAnsi="Times New Roman"/>
          <w:b/>
          <w:sz w:val="24"/>
          <w:szCs w:val="24"/>
        </w:rPr>
        <w:t xml:space="preserve">Дзержинського районного суду міста Харкова </w:t>
      </w:r>
      <w:proofErr w:type="spellStart"/>
      <w:r w:rsidR="000E2967" w:rsidRPr="000E2967">
        <w:rPr>
          <w:rFonts w:ascii="Times New Roman" w:hAnsi="Times New Roman"/>
          <w:b/>
          <w:sz w:val="24"/>
          <w:szCs w:val="24"/>
        </w:rPr>
        <w:t>Хайкіна</w:t>
      </w:r>
      <w:proofErr w:type="spellEnd"/>
      <w:r w:rsidR="000E2967" w:rsidRPr="000E2967">
        <w:rPr>
          <w:rFonts w:ascii="Times New Roman" w:hAnsi="Times New Roman"/>
          <w:b/>
          <w:sz w:val="24"/>
          <w:szCs w:val="24"/>
        </w:rPr>
        <w:t xml:space="preserve"> В.М.</w:t>
      </w:r>
      <w:r w:rsidR="00E413F4" w:rsidRPr="00A17EF7">
        <w:rPr>
          <w:rFonts w:ascii="Times New Roman" w:hAnsi="Times New Roman"/>
          <w:b/>
          <w:sz w:val="24"/>
          <w:szCs w:val="24"/>
        </w:rPr>
        <w:t xml:space="preserve"> </w:t>
      </w:r>
      <w:r w:rsidRPr="007E090B">
        <w:rPr>
          <w:rFonts w:ascii="Times New Roman" w:hAnsi="Times New Roman"/>
          <w:b/>
          <w:sz w:val="24"/>
          <w:szCs w:val="24"/>
        </w:rPr>
        <w:t>до дисциплінарної відповідальності</w:t>
      </w:r>
    </w:p>
    <w:p w:rsidR="00F40614" w:rsidRDefault="00F40614" w:rsidP="00035846">
      <w:pPr>
        <w:widowControl w:val="0"/>
        <w:ind w:firstLine="709"/>
        <w:contextualSpacing/>
        <w:jc w:val="both"/>
        <w:rPr>
          <w:color w:val="00000A"/>
          <w:szCs w:val="28"/>
        </w:rPr>
      </w:pPr>
    </w:p>
    <w:p w:rsidR="00260C41" w:rsidRDefault="00035846" w:rsidP="00035846">
      <w:pPr>
        <w:widowControl w:val="0"/>
        <w:ind w:firstLine="709"/>
        <w:contextualSpacing/>
        <w:jc w:val="both"/>
        <w:rPr>
          <w:szCs w:val="28"/>
        </w:rPr>
      </w:pPr>
      <w:r w:rsidRPr="00035846">
        <w:rPr>
          <w:color w:val="00000A"/>
          <w:szCs w:val="28"/>
        </w:rPr>
        <w:t>Перша Дисциплінарна палата Вищої ради правосуддя у складі головуючого</w:t>
      </w:r>
      <w:r w:rsidR="00D60133">
        <w:rPr>
          <w:color w:val="00000A"/>
          <w:szCs w:val="28"/>
        </w:rPr>
        <w:t> </w:t>
      </w:r>
      <w:r w:rsidRPr="00035846">
        <w:rPr>
          <w:color w:val="00000A"/>
          <w:szCs w:val="28"/>
        </w:rPr>
        <w:t xml:space="preserve">– </w:t>
      </w:r>
      <w:proofErr w:type="spellStart"/>
      <w:r w:rsidRPr="00035846">
        <w:rPr>
          <w:color w:val="00000A"/>
          <w:szCs w:val="28"/>
        </w:rPr>
        <w:t>Котелевець</w:t>
      </w:r>
      <w:proofErr w:type="spellEnd"/>
      <w:r w:rsidRPr="00035846">
        <w:rPr>
          <w:color w:val="00000A"/>
          <w:szCs w:val="28"/>
        </w:rPr>
        <w:t xml:space="preserve"> А.В., членів </w:t>
      </w:r>
      <w:r>
        <w:rPr>
          <w:color w:val="00000A"/>
          <w:szCs w:val="28"/>
        </w:rPr>
        <w:t>Кваші О.О., Мороза </w:t>
      </w:r>
      <w:r w:rsidRPr="00035846">
        <w:rPr>
          <w:color w:val="00000A"/>
          <w:szCs w:val="28"/>
        </w:rPr>
        <w:t>М.В.,</w:t>
      </w:r>
      <w:r w:rsidR="009A04B1" w:rsidRPr="009A04B1">
        <w:rPr>
          <w:color w:val="00000A"/>
          <w:szCs w:val="28"/>
        </w:rPr>
        <w:t xml:space="preserve"> </w:t>
      </w:r>
      <w:r w:rsidR="00F40614" w:rsidRPr="00F40614">
        <w:rPr>
          <w:color w:val="00000A"/>
          <w:szCs w:val="28"/>
        </w:rPr>
        <w:t xml:space="preserve">залученого члена Другої Дисциплінарної палати Вищої ради правосуддя </w:t>
      </w:r>
      <w:proofErr w:type="spellStart"/>
      <w:r w:rsidR="00F40614" w:rsidRPr="00F40614">
        <w:rPr>
          <w:color w:val="00000A"/>
          <w:szCs w:val="28"/>
        </w:rPr>
        <w:t>Ковбій</w:t>
      </w:r>
      <w:proofErr w:type="spellEnd"/>
      <w:r w:rsidR="00F40614" w:rsidRPr="00F40614">
        <w:rPr>
          <w:color w:val="00000A"/>
          <w:szCs w:val="28"/>
        </w:rPr>
        <w:t xml:space="preserve"> О.В., </w:t>
      </w:r>
      <w:r w:rsidR="009A04B1" w:rsidRPr="009A04B1">
        <w:rPr>
          <w:color w:val="00000A"/>
          <w:szCs w:val="28"/>
        </w:rPr>
        <w:t xml:space="preserve">заслухавши доповідача – члена </w:t>
      </w:r>
      <w:r>
        <w:rPr>
          <w:color w:val="00000A"/>
          <w:szCs w:val="28"/>
        </w:rPr>
        <w:t>Першої</w:t>
      </w:r>
      <w:r w:rsidR="009A04B1" w:rsidRPr="009A04B1">
        <w:rPr>
          <w:color w:val="00000A"/>
          <w:szCs w:val="28"/>
        </w:rPr>
        <w:t xml:space="preserve"> Дисциплінарної палати Вищої ради правосуддя </w:t>
      </w:r>
      <w:r>
        <w:rPr>
          <w:color w:val="00000A"/>
          <w:szCs w:val="28"/>
        </w:rPr>
        <w:t>Бокову Ю.В</w:t>
      </w:r>
      <w:r w:rsidR="009A04B1" w:rsidRPr="009A04B1">
        <w:rPr>
          <w:color w:val="00000A"/>
          <w:szCs w:val="28"/>
        </w:rPr>
        <w:t>.,</w:t>
      </w:r>
      <w:r w:rsidR="00EC4F11" w:rsidRPr="00093365">
        <w:rPr>
          <w:szCs w:val="28"/>
        </w:rPr>
        <w:t xml:space="preserve"> розглянувши дисциплінарну справу, відкриту за</w:t>
      </w:r>
      <w:r w:rsidR="00EC4F11" w:rsidRPr="00093365">
        <w:rPr>
          <w:rStyle w:val="FontStyle14"/>
          <w:sz w:val="28"/>
          <w:szCs w:val="28"/>
        </w:rPr>
        <w:t xml:space="preserve"> </w:t>
      </w:r>
      <w:bookmarkStart w:id="1" w:name="_Hlk39758429"/>
      <w:r w:rsidR="00CC4357">
        <w:rPr>
          <w:rStyle w:val="FontStyle14"/>
          <w:sz w:val="28"/>
          <w:szCs w:val="28"/>
        </w:rPr>
        <w:t xml:space="preserve">скаргою </w:t>
      </w:r>
      <w:bookmarkEnd w:id="1"/>
      <w:r w:rsidRPr="00035846">
        <w:rPr>
          <w:color w:val="000000" w:themeColor="text1"/>
        </w:rPr>
        <w:t xml:space="preserve">адвоката </w:t>
      </w:r>
      <w:proofErr w:type="spellStart"/>
      <w:r w:rsidRPr="00035846">
        <w:rPr>
          <w:color w:val="000000" w:themeColor="text1"/>
        </w:rPr>
        <w:t>Сайченко</w:t>
      </w:r>
      <w:proofErr w:type="spellEnd"/>
      <w:r w:rsidRPr="00035846">
        <w:rPr>
          <w:color w:val="000000" w:themeColor="text1"/>
        </w:rPr>
        <w:t xml:space="preserve"> Яни Василівни в інтересах Коновалюк Анни Юріївни та неповнолітньої Коновалюк Анастасії Сергіївни </w:t>
      </w:r>
      <w:r w:rsidR="00CC4357" w:rsidRPr="0052644F">
        <w:rPr>
          <w:color w:val="000000" w:themeColor="text1"/>
        </w:rPr>
        <w:t xml:space="preserve">стосовно судді </w:t>
      </w:r>
      <w:r w:rsidRPr="00035846">
        <w:rPr>
          <w:color w:val="000000" w:themeColor="text1"/>
        </w:rPr>
        <w:t xml:space="preserve">Дзержинського районного суду міста Харкова </w:t>
      </w:r>
      <w:proofErr w:type="spellStart"/>
      <w:r w:rsidRPr="00035846">
        <w:rPr>
          <w:color w:val="000000" w:themeColor="text1"/>
        </w:rPr>
        <w:t>Хайкіна</w:t>
      </w:r>
      <w:proofErr w:type="spellEnd"/>
      <w:r w:rsidRPr="00035846">
        <w:rPr>
          <w:color w:val="000000" w:themeColor="text1"/>
        </w:rPr>
        <w:t xml:space="preserve"> Вадима Михайловича</w:t>
      </w:r>
      <w:r w:rsidR="00E413F4" w:rsidRPr="00035846">
        <w:rPr>
          <w:color w:val="000000" w:themeColor="text1"/>
          <w:szCs w:val="28"/>
        </w:rPr>
        <w:t>,</w:t>
      </w:r>
    </w:p>
    <w:p w:rsidR="00EC4F11" w:rsidRDefault="00EC4F11" w:rsidP="00F40614">
      <w:pPr>
        <w:widowControl w:val="0"/>
        <w:spacing w:before="120" w:after="120"/>
        <w:jc w:val="center"/>
        <w:rPr>
          <w:b/>
          <w:szCs w:val="28"/>
        </w:rPr>
      </w:pPr>
      <w:r w:rsidRPr="00093365">
        <w:rPr>
          <w:b/>
          <w:szCs w:val="28"/>
        </w:rPr>
        <w:t>встановила:</w:t>
      </w:r>
    </w:p>
    <w:p w:rsidR="00A71A26" w:rsidRPr="00A71A26" w:rsidRDefault="00A71A26" w:rsidP="000E2967">
      <w:pPr>
        <w:widowControl w:val="0"/>
        <w:autoSpaceDN/>
        <w:contextualSpacing/>
        <w:jc w:val="both"/>
        <w:rPr>
          <w:rFonts w:eastAsia="Calibri"/>
          <w:szCs w:val="28"/>
          <w:lang w:eastAsia="en-US"/>
        </w:rPr>
      </w:pPr>
      <w:r w:rsidRPr="00A71A26">
        <w:rPr>
          <w:rFonts w:eastAsia="Calibri"/>
          <w:szCs w:val="28"/>
          <w:lang w:eastAsia="en-US"/>
        </w:rPr>
        <w:t xml:space="preserve">до Вищої ради правосуддя 17 березня 2021 року за вхідним № С-1667/0/7-21 надійшла скарга адвоката </w:t>
      </w:r>
      <w:proofErr w:type="spellStart"/>
      <w:r w:rsidRPr="00A71A26">
        <w:rPr>
          <w:rFonts w:eastAsia="Calibri"/>
          <w:szCs w:val="28"/>
          <w:lang w:eastAsia="en-US"/>
        </w:rPr>
        <w:t>Сайченко</w:t>
      </w:r>
      <w:proofErr w:type="spellEnd"/>
      <w:r w:rsidRPr="00A71A26">
        <w:rPr>
          <w:rFonts w:eastAsia="Calibri"/>
          <w:szCs w:val="28"/>
          <w:lang w:eastAsia="en-US"/>
        </w:rPr>
        <w:t xml:space="preserve"> Я.В. в інтересах Коновалюк А.Ю. та неповнолітньої Коновалюк А.С. </w:t>
      </w:r>
      <w:r w:rsidR="000E2967">
        <w:rPr>
          <w:rFonts w:eastAsia="Calibri"/>
          <w:szCs w:val="28"/>
          <w:lang w:eastAsia="en-US"/>
        </w:rPr>
        <w:t>стосовно дій</w:t>
      </w:r>
      <w:r w:rsidRPr="00A71A26">
        <w:rPr>
          <w:rFonts w:eastAsia="Calibri"/>
          <w:szCs w:val="28"/>
          <w:lang w:eastAsia="en-US"/>
        </w:rPr>
        <w:t xml:space="preserve"> судді Дзержинського районного суду міста Харкова </w:t>
      </w:r>
      <w:proofErr w:type="spellStart"/>
      <w:r w:rsidRPr="00A71A26">
        <w:rPr>
          <w:rFonts w:eastAsia="Calibri"/>
          <w:szCs w:val="28"/>
          <w:lang w:eastAsia="en-US"/>
        </w:rPr>
        <w:t>Хайкіна</w:t>
      </w:r>
      <w:proofErr w:type="spellEnd"/>
      <w:r w:rsidRPr="00A71A26">
        <w:rPr>
          <w:rFonts w:eastAsia="Calibri"/>
          <w:szCs w:val="28"/>
          <w:lang w:eastAsia="en-US"/>
        </w:rPr>
        <w:t xml:space="preserve"> В.М. під час розгляду справи № 628/1203/17.</w:t>
      </w:r>
    </w:p>
    <w:p w:rsidR="00A71A26" w:rsidRPr="00A71A26" w:rsidRDefault="00A71A26" w:rsidP="00A71A26">
      <w:pPr>
        <w:widowControl w:val="0"/>
        <w:autoSpaceDN/>
        <w:ind w:firstLine="708"/>
        <w:contextualSpacing/>
        <w:jc w:val="both"/>
        <w:rPr>
          <w:rFonts w:eastAsia="Calibri"/>
          <w:szCs w:val="28"/>
          <w:lang w:eastAsia="en-US"/>
        </w:rPr>
      </w:pPr>
      <w:r w:rsidRPr="00A71A26">
        <w:rPr>
          <w:rFonts w:eastAsia="Calibri"/>
          <w:szCs w:val="28"/>
          <w:lang w:eastAsia="en-US"/>
        </w:rPr>
        <w:t xml:space="preserve">Автор скарги посилається на грубе порушення суддею </w:t>
      </w:r>
      <w:proofErr w:type="spellStart"/>
      <w:r w:rsidRPr="00A71A26">
        <w:rPr>
          <w:rFonts w:eastAsia="Calibri"/>
          <w:szCs w:val="28"/>
          <w:lang w:eastAsia="en-US"/>
        </w:rPr>
        <w:t>Хайкіним</w:t>
      </w:r>
      <w:proofErr w:type="spellEnd"/>
      <w:r w:rsidRPr="00A71A26">
        <w:rPr>
          <w:rFonts w:eastAsia="Calibri"/>
          <w:szCs w:val="28"/>
          <w:lang w:eastAsia="en-US"/>
        </w:rPr>
        <w:t xml:space="preserve"> В.М. норм цивільного процесуального законодавства під </w:t>
      </w:r>
      <w:r w:rsidR="00D60133">
        <w:rPr>
          <w:rFonts w:eastAsia="Calibri"/>
          <w:szCs w:val="28"/>
          <w:lang w:eastAsia="en-US"/>
        </w:rPr>
        <w:t>час постановлення ухвали від 20 </w:t>
      </w:r>
      <w:r w:rsidRPr="00A71A26">
        <w:rPr>
          <w:rFonts w:eastAsia="Calibri"/>
          <w:szCs w:val="28"/>
          <w:lang w:eastAsia="en-US"/>
        </w:rPr>
        <w:t xml:space="preserve">листопада 2020 року про скасування заочного рішення Дзержинського районного суду міста Харкова від 26 січня 2018 року у справі за позовом </w:t>
      </w:r>
      <w:r w:rsidR="000D48D6">
        <w:rPr>
          <w:rFonts w:eastAsia="Calibri"/>
          <w:szCs w:val="28"/>
          <w:lang w:eastAsia="en-US"/>
        </w:rPr>
        <w:t>ОСОБА_1</w:t>
      </w:r>
      <w:r w:rsidRPr="00A71A26">
        <w:rPr>
          <w:rFonts w:eastAsia="Calibri"/>
          <w:szCs w:val="28"/>
          <w:lang w:eastAsia="en-US"/>
        </w:rPr>
        <w:t xml:space="preserve"> до </w:t>
      </w:r>
      <w:r w:rsidR="000D48D6">
        <w:rPr>
          <w:rFonts w:eastAsia="Calibri"/>
          <w:szCs w:val="28"/>
          <w:lang w:eastAsia="en-US"/>
        </w:rPr>
        <w:t>ОСОБА_2</w:t>
      </w:r>
      <w:r w:rsidRPr="00A71A26">
        <w:rPr>
          <w:rFonts w:eastAsia="Calibri"/>
          <w:szCs w:val="28"/>
          <w:lang w:eastAsia="en-US"/>
        </w:rPr>
        <w:t xml:space="preserve"> про р</w:t>
      </w:r>
      <w:r w:rsidR="000E2967">
        <w:rPr>
          <w:rFonts w:eastAsia="Calibri"/>
          <w:szCs w:val="28"/>
          <w:lang w:eastAsia="en-US"/>
        </w:rPr>
        <w:t>озірвання шлюбу та ухвали від 1 </w:t>
      </w:r>
      <w:r w:rsidRPr="00A71A26">
        <w:rPr>
          <w:rFonts w:eastAsia="Calibri"/>
          <w:szCs w:val="28"/>
          <w:lang w:eastAsia="en-US"/>
        </w:rPr>
        <w:t xml:space="preserve">грудня 2020 року про закриття провадження </w:t>
      </w:r>
      <w:r w:rsidR="000E2967">
        <w:rPr>
          <w:rFonts w:eastAsia="Calibri"/>
          <w:szCs w:val="28"/>
          <w:lang w:eastAsia="en-US"/>
        </w:rPr>
        <w:t>в</w:t>
      </w:r>
      <w:r w:rsidRPr="00A71A26">
        <w:rPr>
          <w:rFonts w:eastAsia="Calibri"/>
          <w:szCs w:val="28"/>
          <w:lang w:eastAsia="en-US"/>
        </w:rPr>
        <w:t xml:space="preserve"> цій справі.  </w:t>
      </w:r>
    </w:p>
    <w:p w:rsidR="00A71A26" w:rsidRPr="00A71A26" w:rsidRDefault="00A71A26" w:rsidP="00A71A26">
      <w:pPr>
        <w:widowControl w:val="0"/>
        <w:autoSpaceDN/>
        <w:ind w:firstLine="708"/>
        <w:contextualSpacing/>
        <w:jc w:val="both"/>
        <w:rPr>
          <w:rFonts w:eastAsia="Calibri"/>
          <w:szCs w:val="28"/>
          <w:lang w:eastAsia="en-US"/>
        </w:rPr>
      </w:pPr>
      <w:r w:rsidRPr="00A71A26">
        <w:rPr>
          <w:rFonts w:eastAsia="Calibri"/>
          <w:szCs w:val="28"/>
          <w:lang w:eastAsia="en-US"/>
        </w:rPr>
        <w:t xml:space="preserve">Скаржник зазначає, що суддя </w:t>
      </w:r>
      <w:proofErr w:type="spellStart"/>
      <w:r w:rsidRPr="00A71A26">
        <w:rPr>
          <w:rFonts w:eastAsia="Calibri"/>
          <w:szCs w:val="28"/>
          <w:lang w:eastAsia="en-US"/>
        </w:rPr>
        <w:t>Хайкін</w:t>
      </w:r>
      <w:proofErr w:type="spellEnd"/>
      <w:r w:rsidRPr="00A71A26">
        <w:rPr>
          <w:rFonts w:eastAsia="Calibri"/>
          <w:szCs w:val="28"/>
          <w:lang w:eastAsia="en-US"/>
        </w:rPr>
        <w:t xml:space="preserve"> В.М. на час постановлення ухвали про скасування заочного рішення був обізнаний,</w:t>
      </w:r>
      <w:r w:rsidR="00D60133">
        <w:rPr>
          <w:rFonts w:eastAsia="Calibri"/>
          <w:szCs w:val="28"/>
          <w:lang w:eastAsia="en-US"/>
        </w:rPr>
        <w:t xml:space="preserve"> що позивач у справі  </w:t>
      </w:r>
      <w:r w:rsidR="000D48D6">
        <w:rPr>
          <w:rFonts w:eastAsia="Calibri"/>
          <w:szCs w:val="28"/>
          <w:lang w:eastAsia="en-US"/>
        </w:rPr>
        <w:t>ОСОБА_1</w:t>
      </w:r>
      <w:r w:rsidRPr="00A71A26">
        <w:rPr>
          <w:rFonts w:eastAsia="Calibri"/>
          <w:szCs w:val="28"/>
          <w:lang w:eastAsia="en-US"/>
        </w:rPr>
        <w:t xml:space="preserve"> помер 28 вересня 2020 року, а спірні правовідносини не допускають правонаступництва, втім</w:t>
      </w:r>
      <w:r w:rsidR="00D60133">
        <w:rPr>
          <w:rFonts w:eastAsia="Calibri"/>
          <w:szCs w:val="28"/>
          <w:lang w:eastAsia="en-US"/>
        </w:rPr>
        <w:t>,</w:t>
      </w:r>
      <w:r w:rsidRPr="00A71A26">
        <w:rPr>
          <w:rFonts w:eastAsia="Calibri"/>
          <w:szCs w:val="28"/>
          <w:lang w:eastAsia="en-US"/>
        </w:rPr>
        <w:t xml:space="preserve"> проігнорував вимоги закону, усталену правову позицію Верховного Суду у подібних правовідносинах та не врахував ная</w:t>
      </w:r>
      <w:r w:rsidR="00D60133">
        <w:rPr>
          <w:rFonts w:eastAsia="Calibri"/>
          <w:szCs w:val="28"/>
          <w:lang w:eastAsia="en-US"/>
        </w:rPr>
        <w:t>вні в матеріалах справи докази.</w:t>
      </w:r>
      <w:r w:rsidRPr="00A71A26">
        <w:rPr>
          <w:rFonts w:eastAsia="Calibri"/>
          <w:szCs w:val="28"/>
          <w:lang w:eastAsia="en-US"/>
        </w:rPr>
        <w:t xml:space="preserve"> При цьому суддя </w:t>
      </w:r>
      <w:proofErr w:type="spellStart"/>
      <w:r w:rsidRPr="00A71A26">
        <w:rPr>
          <w:rFonts w:eastAsia="Calibri"/>
          <w:szCs w:val="28"/>
          <w:lang w:eastAsia="en-US"/>
        </w:rPr>
        <w:t>Хайкін</w:t>
      </w:r>
      <w:proofErr w:type="spellEnd"/>
      <w:r w:rsidRPr="00A71A26">
        <w:rPr>
          <w:rFonts w:eastAsia="Calibri"/>
          <w:szCs w:val="28"/>
          <w:lang w:eastAsia="en-US"/>
        </w:rPr>
        <w:t xml:space="preserve"> В.М. фактично створив умови для сприяння відповідачу в поновленні їй попереднього цивільного стану,  зміни її майнових прав, а саме виникнення права на спадщину, попри те, що на час смерті та скасування заочного рішення позивач перебував в іншому зареєстрованому шлюбі.  </w:t>
      </w:r>
    </w:p>
    <w:p w:rsidR="00A71A26" w:rsidRDefault="00A71A26" w:rsidP="00A71A26">
      <w:pPr>
        <w:widowControl w:val="0"/>
        <w:autoSpaceDN/>
        <w:ind w:firstLine="708"/>
        <w:contextualSpacing/>
        <w:jc w:val="both"/>
        <w:rPr>
          <w:rFonts w:eastAsia="Calibri"/>
          <w:szCs w:val="28"/>
          <w:lang w:eastAsia="en-US"/>
        </w:rPr>
      </w:pPr>
      <w:r w:rsidRPr="00A71A26">
        <w:rPr>
          <w:rFonts w:eastAsia="Calibri"/>
          <w:szCs w:val="28"/>
          <w:lang w:eastAsia="en-US"/>
        </w:rPr>
        <w:t xml:space="preserve">За таких обставин автор скарги вважає, що </w:t>
      </w:r>
      <w:r w:rsidR="000E2967">
        <w:rPr>
          <w:rFonts w:eastAsia="Calibri"/>
          <w:szCs w:val="28"/>
          <w:lang w:eastAsia="en-US"/>
        </w:rPr>
        <w:t>в</w:t>
      </w:r>
      <w:r w:rsidRPr="00A71A26">
        <w:rPr>
          <w:rFonts w:eastAsia="Calibri"/>
          <w:szCs w:val="28"/>
          <w:lang w:eastAsia="en-US"/>
        </w:rPr>
        <w:t xml:space="preserve"> діях судді </w:t>
      </w:r>
      <w:proofErr w:type="spellStart"/>
      <w:r w:rsidRPr="00A71A26">
        <w:rPr>
          <w:rFonts w:eastAsia="Calibri"/>
          <w:szCs w:val="28"/>
          <w:lang w:eastAsia="en-US"/>
        </w:rPr>
        <w:t>Хайкіна</w:t>
      </w:r>
      <w:proofErr w:type="spellEnd"/>
      <w:r w:rsidRPr="00A71A26">
        <w:rPr>
          <w:rFonts w:eastAsia="Calibri"/>
          <w:szCs w:val="28"/>
          <w:lang w:eastAsia="en-US"/>
        </w:rPr>
        <w:t xml:space="preserve"> В.М. є </w:t>
      </w:r>
      <w:r w:rsidRPr="00A71A26">
        <w:rPr>
          <w:rFonts w:eastAsia="Calibri"/>
          <w:szCs w:val="28"/>
          <w:lang w:eastAsia="en-US"/>
        </w:rPr>
        <w:lastRenderedPageBreak/>
        <w:t>ознаки дисциплінарних проступків, передбачених частиною першою статті 106 Закону України «Про судоустрій і статус суддів», у зв’язку із чим просить притягнути його до дисциплінарної відповідальності.</w:t>
      </w:r>
    </w:p>
    <w:p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На підставі протоколу автоматизованого розподілу справи між членами Вищої ради правосуддя від 17 березня 2021 року скаргу передано для попередньої перевірки члену Першої Дисциплінарної палати Вищої ради правосуддя Шелест С.Б.</w:t>
      </w:r>
    </w:p>
    <w:p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Ухвалою Першої Дисциплінарної палати Вищої ради правосуддя від 7</w:t>
      </w:r>
      <w:r w:rsidR="000E2967">
        <w:rPr>
          <w:rFonts w:eastAsia="Calibri"/>
          <w:szCs w:val="28"/>
          <w:lang w:eastAsia="en-US"/>
        </w:rPr>
        <w:t> </w:t>
      </w:r>
      <w:r w:rsidRPr="00A71A26">
        <w:rPr>
          <w:rFonts w:eastAsia="Calibri"/>
          <w:szCs w:val="28"/>
          <w:lang w:eastAsia="en-US"/>
        </w:rPr>
        <w:t xml:space="preserve">липня 2021 року № 1500/1дп/15-21 стосовно судді Дзержинського районного суду міста Харкова </w:t>
      </w:r>
      <w:proofErr w:type="spellStart"/>
      <w:r w:rsidRPr="00A71A26">
        <w:rPr>
          <w:rFonts w:eastAsia="Calibri"/>
          <w:szCs w:val="28"/>
          <w:lang w:eastAsia="en-US"/>
        </w:rPr>
        <w:t>Хайкіна</w:t>
      </w:r>
      <w:proofErr w:type="spellEnd"/>
      <w:r w:rsidRPr="00A71A26">
        <w:rPr>
          <w:rFonts w:eastAsia="Calibri"/>
          <w:szCs w:val="28"/>
          <w:lang w:eastAsia="en-US"/>
        </w:rPr>
        <w:t xml:space="preserve"> В.М. відкрито дисциплінарну справу у зв’язку з наявністю в його діях ознак дисциплінарного п</w:t>
      </w:r>
      <w:r w:rsidR="000E2967">
        <w:rPr>
          <w:rFonts w:eastAsia="Calibri"/>
          <w:szCs w:val="28"/>
          <w:lang w:eastAsia="en-US"/>
        </w:rPr>
        <w:t>роступку, передбаченого пунктом </w:t>
      </w:r>
      <w:r w:rsidRPr="00A71A26">
        <w:rPr>
          <w:rFonts w:eastAsia="Calibri"/>
          <w:szCs w:val="28"/>
          <w:lang w:eastAsia="en-US"/>
        </w:rPr>
        <w:t>4 частини першої статті 106 Закону України «Про судоустрій і статус суддів», відповідно до якого суддю може бути притягнуто до дисциплінарної відповідальності в порядку дисциплінарного провадження за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19 жовтня 2023 року набрав чинності З</w:t>
      </w:r>
      <w:r w:rsidR="000E2967">
        <w:rPr>
          <w:rFonts w:eastAsia="Calibri"/>
          <w:szCs w:val="28"/>
          <w:lang w:eastAsia="en-US"/>
        </w:rPr>
        <w:t>акон України від 6 вересня 2023 </w:t>
      </w:r>
      <w:r w:rsidRPr="00A71A26">
        <w:rPr>
          <w:rFonts w:eastAsia="Calibri"/>
          <w:szCs w:val="28"/>
          <w:lang w:eastAsia="en-US"/>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A71A26" w:rsidRP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Зазначеними законами відновлено дисциплінарну функцію Вищої ради правосуддя.</w:t>
      </w:r>
    </w:p>
    <w:p w:rsidR="00A71A26" w:rsidRPr="00A71A26" w:rsidRDefault="000E2967" w:rsidP="00A71A26">
      <w:pPr>
        <w:widowControl w:val="0"/>
        <w:autoSpaceDN/>
        <w:spacing w:line="247" w:lineRule="auto"/>
        <w:ind w:firstLine="709"/>
        <w:contextualSpacing/>
        <w:jc w:val="both"/>
        <w:rPr>
          <w:rFonts w:eastAsia="Calibri"/>
          <w:szCs w:val="28"/>
          <w:lang w:eastAsia="en-US"/>
        </w:rPr>
      </w:pPr>
      <w:r>
        <w:rPr>
          <w:rFonts w:eastAsia="Calibri"/>
          <w:szCs w:val="28"/>
          <w:lang w:eastAsia="en-US"/>
        </w:rPr>
        <w:t>Пунктом 23</w:t>
      </w:r>
      <w:r w:rsidR="00A71A26" w:rsidRPr="000E2967">
        <w:rPr>
          <w:rFonts w:eastAsia="Calibri"/>
          <w:szCs w:val="28"/>
          <w:vertAlign w:val="superscript"/>
          <w:lang w:eastAsia="en-US"/>
        </w:rPr>
        <w:t>7</w:t>
      </w:r>
      <w:r w:rsidR="00A71A26" w:rsidRPr="00A71A26">
        <w:rPr>
          <w:rFonts w:eastAsia="Calibri"/>
          <w:szCs w:val="28"/>
          <w:lang w:eastAsia="en-US"/>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71A26" w:rsidRDefault="00A71A26" w:rsidP="00A71A26">
      <w:pPr>
        <w:widowControl w:val="0"/>
        <w:autoSpaceDN/>
        <w:spacing w:line="247" w:lineRule="auto"/>
        <w:ind w:firstLine="709"/>
        <w:contextualSpacing/>
        <w:jc w:val="both"/>
        <w:rPr>
          <w:rFonts w:eastAsia="Calibri"/>
          <w:szCs w:val="28"/>
          <w:lang w:eastAsia="en-US"/>
        </w:rPr>
      </w:pPr>
      <w:r w:rsidRPr="00A71A26">
        <w:rPr>
          <w:rFonts w:eastAsia="Calibri"/>
          <w:szCs w:val="28"/>
          <w:lang w:eastAsia="en-US"/>
        </w:rPr>
        <w:t xml:space="preserve">Відповідно до протоколу повторного автоматизованого визначення члена Вищої ради правосуддя у справі від 1 листопада 2023 року зазначена </w:t>
      </w:r>
      <w:r w:rsidRPr="00A71A26">
        <w:rPr>
          <w:rFonts w:eastAsia="Calibri"/>
          <w:szCs w:val="28"/>
          <w:lang w:eastAsia="en-US"/>
        </w:rPr>
        <w:lastRenderedPageBreak/>
        <w:t>дисциплінарна справа передана члену Першої Дисциплінарної палати Вищої ради правосуддя Боковій Ю.В. для підготовки її до розгляду.</w:t>
      </w:r>
    </w:p>
    <w:p w:rsidR="004153B3" w:rsidRDefault="00B60C6F" w:rsidP="00B60C6F">
      <w:pPr>
        <w:widowControl w:val="0"/>
        <w:autoSpaceDN/>
        <w:ind w:firstLine="851"/>
        <w:contextualSpacing/>
        <w:jc w:val="both"/>
        <w:rPr>
          <w:color w:val="000000"/>
          <w:szCs w:val="28"/>
          <w:shd w:val="clear" w:color="auto" w:fill="FFFFFF"/>
        </w:rPr>
      </w:pPr>
      <w:r w:rsidRPr="00A71A26">
        <w:rPr>
          <w:color w:val="000000"/>
          <w:szCs w:val="28"/>
          <w:shd w:val="clear" w:color="auto" w:fill="FFFFFF"/>
        </w:rPr>
        <w:t xml:space="preserve">Розгляд дисциплінарної справи </w:t>
      </w:r>
      <w:r w:rsidR="004153B3">
        <w:rPr>
          <w:color w:val="000000"/>
          <w:szCs w:val="28"/>
          <w:shd w:val="clear" w:color="auto" w:fill="FFFFFF"/>
        </w:rPr>
        <w:t>було призначено на 4 грудня 2023 року. Цього дня розгляд дисциплінарної справи не відбувся.</w:t>
      </w:r>
    </w:p>
    <w:p w:rsidR="00B60C6F" w:rsidRPr="00A71A26" w:rsidRDefault="004153B3" w:rsidP="00B60C6F">
      <w:pPr>
        <w:widowControl w:val="0"/>
        <w:autoSpaceDN/>
        <w:ind w:firstLine="851"/>
        <w:contextualSpacing/>
        <w:jc w:val="both"/>
        <w:rPr>
          <w:rFonts w:eastAsia="Calibri"/>
          <w:szCs w:val="28"/>
          <w:lang w:eastAsia="en-US"/>
        </w:rPr>
      </w:pPr>
      <w:r>
        <w:rPr>
          <w:color w:val="000000"/>
          <w:szCs w:val="28"/>
          <w:shd w:val="clear" w:color="auto" w:fill="FFFFFF"/>
        </w:rPr>
        <w:t xml:space="preserve">У подальшому розгляд дисциплінарної справи </w:t>
      </w:r>
      <w:r w:rsidR="00B60C6F" w:rsidRPr="00A71A26">
        <w:rPr>
          <w:color w:val="000000"/>
          <w:szCs w:val="28"/>
          <w:shd w:val="clear" w:color="auto" w:fill="FFFFFF"/>
        </w:rPr>
        <w:t xml:space="preserve">призначено на </w:t>
      </w:r>
      <w:r w:rsidR="002C01C1">
        <w:rPr>
          <w:color w:val="000000"/>
          <w:szCs w:val="28"/>
          <w:shd w:val="clear" w:color="auto" w:fill="FFFFFF"/>
        </w:rPr>
        <w:t>18</w:t>
      </w:r>
      <w:r w:rsidR="00A71A26" w:rsidRPr="00A71A26">
        <w:rPr>
          <w:color w:val="000000"/>
          <w:szCs w:val="28"/>
          <w:shd w:val="clear" w:color="auto" w:fill="FFFFFF"/>
        </w:rPr>
        <w:t xml:space="preserve"> грудня 2023</w:t>
      </w:r>
      <w:r w:rsidR="00B60C6F" w:rsidRPr="00A71A26">
        <w:rPr>
          <w:color w:val="000000"/>
          <w:szCs w:val="28"/>
          <w:shd w:val="clear" w:color="auto" w:fill="FFFFFF"/>
        </w:rPr>
        <w:t xml:space="preserve"> року.</w:t>
      </w:r>
    </w:p>
    <w:p w:rsidR="00B60C6F" w:rsidRPr="00A71A26" w:rsidRDefault="00B60C6F" w:rsidP="00B60C6F">
      <w:pPr>
        <w:widowControl w:val="0"/>
        <w:autoSpaceDN/>
        <w:ind w:firstLine="851"/>
        <w:contextualSpacing/>
        <w:jc w:val="both"/>
        <w:rPr>
          <w:rFonts w:eastAsia="Calibri"/>
          <w:szCs w:val="28"/>
          <w:highlight w:val="yellow"/>
          <w:lang w:eastAsia="en-US"/>
        </w:rPr>
      </w:pPr>
      <w:r w:rsidRPr="00A71A26">
        <w:rPr>
          <w:rFonts w:eastAsia="Calibri"/>
          <w:szCs w:val="28"/>
          <w:lang w:eastAsia="en-US"/>
        </w:rPr>
        <w:t xml:space="preserve">Про засідання </w:t>
      </w:r>
      <w:r w:rsidR="00A71A26" w:rsidRPr="00A71A26">
        <w:rPr>
          <w:rFonts w:eastAsia="Calibri"/>
          <w:szCs w:val="28"/>
          <w:lang w:eastAsia="en-US"/>
        </w:rPr>
        <w:t>Першої</w:t>
      </w:r>
      <w:r w:rsidRPr="00A71A26">
        <w:rPr>
          <w:rFonts w:eastAsia="Calibri"/>
          <w:szCs w:val="28"/>
          <w:lang w:eastAsia="en-US"/>
        </w:rPr>
        <w:t xml:space="preserve"> Дисциплінарної палати Вищої ради правосуддя </w:t>
      </w:r>
      <w:r w:rsidR="002C01C1">
        <w:rPr>
          <w:rFonts w:eastAsia="Calibri"/>
          <w:szCs w:val="28"/>
          <w:lang w:eastAsia="en-US"/>
        </w:rPr>
        <w:t>18</w:t>
      </w:r>
      <w:r w:rsidR="00A71A26" w:rsidRPr="00A71A26">
        <w:rPr>
          <w:rFonts w:eastAsia="Calibri"/>
          <w:szCs w:val="28"/>
          <w:lang w:eastAsia="en-US"/>
        </w:rPr>
        <w:t> грудня 2023 року</w:t>
      </w:r>
      <w:r w:rsidR="000E2967">
        <w:rPr>
          <w:rFonts w:eastAsia="Calibri"/>
          <w:szCs w:val="28"/>
          <w:lang w:eastAsia="en-US"/>
        </w:rPr>
        <w:t xml:space="preserve"> суддю</w:t>
      </w:r>
      <w:r w:rsidRPr="00A71A26">
        <w:rPr>
          <w:rFonts w:eastAsia="Calibri"/>
          <w:szCs w:val="28"/>
          <w:lang w:eastAsia="en-US"/>
        </w:rPr>
        <w:t xml:space="preserve"> </w:t>
      </w:r>
      <w:r w:rsidR="00A71A26" w:rsidRPr="00A71A26">
        <w:rPr>
          <w:rFonts w:eastAsia="Calibri"/>
          <w:szCs w:val="28"/>
          <w:lang w:eastAsia="en-US"/>
        </w:rPr>
        <w:t xml:space="preserve">Дзержинського районного суду міста Харкова </w:t>
      </w:r>
      <w:proofErr w:type="spellStart"/>
      <w:r w:rsidR="00A71A26" w:rsidRPr="00A71A26">
        <w:rPr>
          <w:rFonts w:eastAsia="Calibri"/>
          <w:szCs w:val="28"/>
          <w:lang w:eastAsia="en-US"/>
        </w:rPr>
        <w:t>Хайкіна</w:t>
      </w:r>
      <w:proofErr w:type="spellEnd"/>
      <w:r w:rsidR="000E2967">
        <w:rPr>
          <w:rFonts w:eastAsia="Calibri"/>
          <w:szCs w:val="28"/>
          <w:lang w:eastAsia="en-US"/>
        </w:rPr>
        <w:t> </w:t>
      </w:r>
      <w:r w:rsidR="00A71A26" w:rsidRPr="00A71A26">
        <w:rPr>
          <w:rFonts w:eastAsia="Calibri"/>
          <w:szCs w:val="28"/>
          <w:lang w:eastAsia="en-US"/>
        </w:rPr>
        <w:t>В.М.</w:t>
      </w:r>
      <w:r w:rsidR="0053565B">
        <w:rPr>
          <w:rFonts w:eastAsia="Calibri"/>
          <w:szCs w:val="28"/>
          <w:lang w:eastAsia="en-US"/>
        </w:rPr>
        <w:t>,</w:t>
      </w:r>
      <w:r w:rsidRPr="00A71A26">
        <w:rPr>
          <w:rFonts w:eastAsia="Calibri"/>
          <w:szCs w:val="28"/>
          <w:lang w:eastAsia="en-US"/>
        </w:rPr>
        <w:t xml:space="preserve"> </w:t>
      </w:r>
      <w:r w:rsidR="000E2967" w:rsidRPr="000E2967">
        <w:rPr>
          <w:rFonts w:eastAsia="Calibri"/>
          <w:szCs w:val="28"/>
          <w:lang w:eastAsia="en-US"/>
        </w:rPr>
        <w:t xml:space="preserve">адвоката </w:t>
      </w:r>
      <w:proofErr w:type="spellStart"/>
      <w:r w:rsidR="000E2967" w:rsidRPr="000E2967">
        <w:rPr>
          <w:rFonts w:eastAsia="Calibri"/>
          <w:szCs w:val="28"/>
          <w:lang w:eastAsia="en-US"/>
        </w:rPr>
        <w:t>Сайченко</w:t>
      </w:r>
      <w:proofErr w:type="spellEnd"/>
      <w:r w:rsidR="000E2967" w:rsidRPr="000E2967">
        <w:rPr>
          <w:rFonts w:eastAsia="Calibri"/>
          <w:szCs w:val="28"/>
          <w:lang w:eastAsia="en-US"/>
        </w:rPr>
        <w:t xml:space="preserve"> Я.В. в інтересах Коновалюк А.Ю. та неповнолітньої Коновалюк А.С.</w:t>
      </w:r>
      <w:r w:rsidR="00A71A26" w:rsidRPr="00A71A26">
        <w:rPr>
          <w:rFonts w:eastAsia="Calibri"/>
          <w:szCs w:val="28"/>
          <w:lang w:eastAsia="en-US"/>
        </w:rPr>
        <w:t xml:space="preserve"> </w:t>
      </w:r>
      <w:r w:rsidRPr="00A71A26">
        <w:rPr>
          <w:rFonts w:eastAsia="Calibri"/>
          <w:szCs w:val="28"/>
          <w:lang w:eastAsia="en-US"/>
        </w:rPr>
        <w:t xml:space="preserve">повідомлено своєчасно </w:t>
      </w:r>
      <w:r w:rsidR="0053565B">
        <w:rPr>
          <w:rFonts w:eastAsia="Calibri"/>
          <w:szCs w:val="28"/>
          <w:lang w:eastAsia="en-US"/>
        </w:rPr>
        <w:t>і</w:t>
      </w:r>
      <w:r w:rsidRPr="00A71A26">
        <w:rPr>
          <w:rFonts w:eastAsia="Calibri"/>
          <w:szCs w:val="28"/>
          <w:lang w:eastAsia="en-US"/>
        </w:rPr>
        <w:t xml:space="preserve"> належним чином шляхом надіслання їм письмових повідомлень засобами електронного та поштового зв’язку та розміщення відповідної інформації на офіційному </w:t>
      </w:r>
      <w:proofErr w:type="spellStart"/>
      <w:r w:rsidRPr="00A71A26">
        <w:rPr>
          <w:rFonts w:eastAsia="Calibri"/>
          <w:szCs w:val="28"/>
          <w:lang w:eastAsia="en-US"/>
        </w:rPr>
        <w:t>вебсайті</w:t>
      </w:r>
      <w:proofErr w:type="spellEnd"/>
      <w:r w:rsidRPr="00A71A26">
        <w:rPr>
          <w:rFonts w:eastAsia="Calibri"/>
          <w:szCs w:val="28"/>
          <w:lang w:eastAsia="en-US"/>
        </w:rPr>
        <w:t xml:space="preserve"> Вищої ради правосуддя.</w:t>
      </w:r>
    </w:p>
    <w:p w:rsidR="00B60C6F" w:rsidRDefault="00B60C6F" w:rsidP="00B60C6F">
      <w:pPr>
        <w:widowControl w:val="0"/>
        <w:autoSpaceDN/>
        <w:ind w:firstLine="709"/>
        <w:contextualSpacing/>
        <w:jc w:val="both"/>
        <w:rPr>
          <w:rFonts w:eastAsia="Calibri"/>
          <w:szCs w:val="28"/>
          <w:lang w:eastAsia="en-US"/>
        </w:rPr>
      </w:pPr>
      <w:r w:rsidRPr="00A71A26">
        <w:rPr>
          <w:rFonts w:eastAsia="Calibri"/>
          <w:szCs w:val="28"/>
          <w:lang w:eastAsia="en-US"/>
        </w:rPr>
        <w:t xml:space="preserve">Крім того, </w:t>
      </w:r>
      <w:r w:rsidR="00A71A26" w:rsidRPr="00A71A26">
        <w:rPr>
          <w:rFonts w:eastAsia="Calibri"/>
          <w:szCs w:val="28"/>
          <w:lang w:eastAsia="en-US"/>
        </w:rPr>
        <w:t>Перша</w:t>
      </w:r>
      <w:r w:rsidRPr="00A71A26">
        <w:rPr>
          <w:rFonts w:eastAsia="Calibri"/>
          <w:szCs w:val="28"/>
          <w:lang w:eastAsia="en-US"/>
        </w:rPr>
        <w:t xml:space="preserve"> Дисциплінарна палата Вищої ради правосуддя вжила всіх можливих заходів із метою забезпечення процесуальних гарантій та права судді </w:t>
      </w:r>
      <w:proofErr w:type="spellStart"/>
      <w:r w:rsidR="00A71A26" w:rsidRPr="00A71A26">
        <w:rPr>
          <w:rFonts w:eastAsia="Calibri"/>
          <w:szCs w:val="28"/>
          <w:lang w:eastAsia="en-US"/>
        </w:rPr>
        <w:t>Хайкіна</w:t>
      </w:r>
      <w:proofErr w:type="spellEnd"/>
      <w:r w:rsidR="00A71A26" w:rsidRPr="00A71A26">
        <w:rPr>
          <w:rFonts w:eastAsia="Calibri"/>
          <w:szCs w:val="28"/>
          <w:lang w:eastAsia="en-US"/>
        </w:rPr>
        <w:t xml:space="preserve"> В.М</w:t>
      </w:r>
      <w:r w:rsidRPr="00A71A26">
        <w:rPr>
          <w:rFonts w:eastAsia="Calibri"/>
          <w:szCs w:val="28"/>
          <w:lang w:eastAsia="en-US"/>
        </w:rPr>
        <w:t>. ефективно будувати свій захист. Зокрема, копія ухвали про відкриття дисциплінарної справи надсилалась на адресу суду, де працює суддя, т</w:t>
      </w:r>
      <w:r w:rsidR="00D60133">
        <w:rPr>
          <w:rFonts w:eastAsia="Calibri"/>
          <w:szCs w:val="28"/>
          <w:lang w:eastAsia="en-US"/>
        </w:rPr>
        <w:t xml:space="preserve">а оприлюднена на офіційному </w:t>
      </w:r>
      <w:proofErr w:type="spellStart"/>
      <w:r w:rsidR="00D60133">
        <w:rPr>
          <w:rFonts w:eastAsia="Calibri"/>
          <w:szCs w:val="28"/>
          <w:lang w:eastAsia="en-US"/>
        </w:rPr>
        <w:t>веб</w:t>
      </w:r>
      <w:r w:rsidRPr="00A71A26">
        <w:rPr>
          <w:rFonts w:eastAsia="Calibri"/>
          <w:szCs w:val="28"/>
          <w:lang w:eastAsia="en-US"/>
        </w:rPr>
        <w:t>сайті</w:t>
      </w:r>
      <w:proofErr w:type="spellEnd"/>
      <w:r w:rsidRPr="00A71A26">
        <w:rPr>
          <w:rFonts w:eastAsia="Calibri"/>
          <w:szCs w:val="28"/>
          <w:lang w:eastAsia="en-US"/>
        </w:rPr>
        <w:t xml:space="preserve"> Вищої ради правосуддя.</w:t>
      </w:r>
    </w:p>
    <w:p w:rsidR="002C01C1" w:rsidRPr="002C01C1" w:rsidRDefault="002C01C1" w:rsidP="002C01C1">
      <w:pPr>
        <w:widowControl w:val="0"/>
        <w:autoSpaceDN/>
        <w:ind w:firstLine="709"/>
        <w:contextualSpacing/>
        <w:jc w:val="both"/>
        <w:rPr>
          <w:rFonts w:eastAsia="Calibri"/>
          <w:szCs w:val="28"/>
          <w:lang w:eastAsia="en-US"/>
        </w:rPr>
      </w:pPr>
      <w:r w:rsidRPr="002C01C1">
        <w:rPr>
          <w:rFonts w:eastAsia="Calibri"/>
          <w:szCs w:val="28"/>
          <w:lang w:eastAsia="en-US"/>
        </w:rPr>
        <w:t>Скаржник та суддя Дзержинського райо</w:t>
      </w:r>
      <w:r>
        <w:rPr>
          <w:rFonts w:eastAsia="Calibri"/>
          <w:szCs w:val="28"/>
          <w:lang w:eastAsia="en-US"/>
        </w:rPr>
        <w:t xml:space="preserve">нного суду міста Харкова </w:t>
      </w:r>
      <w:proofErr w:type="spellStart"/>
      <w:r>
        <w:rPr>
          <w:rFonts w:eastAsia="Calibri"/>
          <w:szCs w:val="28"/>
          <w:lang w:eastAsia="en-US"/>
        </w:rPr>
        <w:t>Хайкін</w:t>
      </w:r>
      <w:proofErr w:type="spellEnd"/>
      <w:r>
        <w:rPr>
          <w:rFonts w:eastAsia="Calibri"/>
          <w:szCs w:val="28"/>
          <w:lang w:eastAsia="en-US"/>
        </w:rPr>
        <w:t> </w:t>
      </w:r>
      <w:r w:rsidRPr="002C01C1">
        <w:rPr>
          <w:rFonts w:eastAsia="Calibri"/>
          <w:szCs w:val="28"/>
          <w:lang w:eastAsia="en-US"/>
        </w:rPr>
        <w:t xml:space="preserve">В.М. у засідання </w:t>
      </w:r>
      <w:r>
        <w:rPr>
          <w:rFonts w:eastAsia="Calibri"/>
          <w:szCs w:val="28"/>
          <w:lang w:eastAsia="en-US"/>
        </w:rPr>
        <w:t>Першої</w:t>
      </w:r>
      <w:r w:rsidRPr="002C01C1">
        <w:rPr>
          <w:rFonts w:eastAsia="Calibri"/>
          <w:szCs w:val="28"/>
          <w:lang w:eastAsia="en-US"/>
        </w:rPr>
        <w:t xml:space="preserve"> Дисциплінарної палати Вищої ради правосуддя </w:t>
      </w:r>
      <w:r>
        <w:rPr>
          <w:rFonts w:eastAsia="Calibri"/>
          <w:szCs w:val="28"/>
          <w:lang w:eastAsia="en-US"/>
        </w:rPr>
        <w:t>18 грудня</w:t>
      </w:r>
      <w:r w:rsidRPr="002C01C1">
        <w:rPr>
          <w:rFonts w:eastAsia="Calibri"/>
          <w:szCs w:val="28"/>
          <w:lang w:eastAsia="en-US"/>
        </w:rPr>
        <w:t xml:space="preserve"> 202</w:t>
      </w:r>
      <w:r>
        <w:rPr>
          <w:rFonts w:eastAsia="Calibri"/>
          <w:szCs w:val="28"/>
          <w:lang w:eastAsia="en-US"/>
        </w:rPr>
        <w:t>3</w:t>
      </w:r>
      <w:r w:rsidRPr="002C01C1">
        <w:rPr>
          <w:rFonts w:eastAsia="Calibri"/>
          <w:szCs w:val="28"/>
          <w:lang w:eastAsia="en-US"/>
        </w:rPr>
        <w:t xml:space="preserve"> року не прибули.</w:t>
      </w:r>
      <w:r>
        <w:rPr>
          <w:rFonts w:eastAsia="Calibri"/>
          <w:szCs w:val="28"/>
          <w:lang w:eastAsia="en-US"/>
        </w:rPr>
        <w:t xml:space="preserve"> </w:t>
      </w:r>
      <w:r w:rsidRPr="002C01C1">
        <w:rPr>
          <w:rFonts w:eastAsia="Calibri"/>
          <w:szCs w:val="28"/>
          <w:lang w:eastAsia="en-US"/>
        </w:rPr>
        <w:t xml:space="preserve">Будь-яких заяв від </w:t>
      </w:r>
      <w:r>
        <w:rPr>
          <w:rFonts w:eastAsia="Calibri"/>
          <w:szCs w:val="28"/>
          <w:lang w:eastAsia="en-US"/>
        </w:rPr>
        <w:t>них</w:t>
      </w:r>
      <w:r w:rsidRPr="002C01C1">
        <w:rPr>
          <w:rFonts w:eastAsia="Calibri"/>
          <w:szCs w:val="28"/>
          <w:lang w:eastAsia="en-US"/>
        </w:rPr>
        <w:t xml:space="preserve"> не надходило.</w:t>
      </w:r>
    </w:p>
    <w:p w:rsidR="002C01C1" w:rsidRPr="004153B3" w:rsidRDefault="002C01C1" w:rsidP="00B60C6F">
      <w:pPr>
        <w:widowControl w:val="0"/>
        <w:autoSpaceDN/>
        <w:ind w:firstLine="709"/>
        <w:contextualSpacing/>
        <w:jc w:val="both"/>
        <w:rPr>
          <w:rFonts w:eastAsia="Calibri"/>
          <w:szCs w:val="28"/>
          <w:lang w:eastAsia="en-US"/>
        </w:rPr>
      </w:pPr>
      <w:r w:rsidRPr="004153B3">
        <w:rPr>
          <w:rFonts w:eastAsia="Calibri"/>
          <w:szCs w:val="28"/>
          <w:lang w:eastAsia="en-US"/>
        </w:rPr>
        <w:t>З огляду на викладене Перша Дисциплінарна палата Вищої ради правосуддя вирішила відкласти розгляд цієї дисциплінарної справи на 15 січня 2024 року.</w:t>
      </w:r>
    </w:p>
    <w:p w:rsidR="002C01C1" w:rsidRDefault="002C01C1" w:rsidP="00B60C6F">
      <w:pPr>
        <w:widowControl w:val="0"/>
        <w:autoSpaceDN/>
        <w:ind w:firstLine="709"/>
        <w:contextualSpacing/>
        <w:jc w:val="both"/>
        <w:rPr>
          <w:rFonts w:eastAsia="Calibri"/>
          <w:szCs w:val="28"/>
          <w:lang w:eastAsia="en-US"/>
        </w:rPr>
      </w:pPr>
      <w:r w:rsidRPr="002C01C1">
        <w:rPr>
          <w:rFonts w:eastAsia="Calibri"/>
          <w:szCs w:val="28"/>
          <w:lang w:eastAsia="en-US"/>
        </w:rPr>
        <w:t xml:space="preserve">Про засідання Першої Дисциплінарної палати Вищої ради правосуддя </w:t>
      </w:r>
      <w:r>
        <w:rPr>
          <w:rFonts w:eastAsia="Calibri"/>
          <w:szCs w:val="28"/>
          <w:lang w:eastAsia="en-US"/>
        </w:rPr>
        <w:t>15 січня 2024</w:t>
      </w:r>
      <w:r w:rsidRPr="002C01C1">
        <w:rPr>
          <w:rFonts w:eastAsia="Calibri"/>
          <w:szCs w:val="28"/>
          <w:lang w:eastAsia="en-US"/>
        </w:rPr>
        <w:t xml:space="preserve"> року суддю Дзержинського район</w:t>
      </w:r>
      <w:r>
        <w:rPr>
          <w:rFonts w:eastAsia="Calibri"/>
          <w:szCs w:val="28"/>
          <w:lang w:eastAsia="en-US"/>
        </w:rPr>
        <w:t xml:space="preserve">ного суду міста Харкова </w:t>
      </w:r>
      <w:proofErr w:type="spellStart"/>
      <w:r>
        <w:rPr>
          <w:rFonts w:eastAsia="Calibri"/>
          <w:szCs w:val="28"/>
          <w:lang w:eastAsia="en-US"/>
        </w:rPr>
        <w:t>Хайкіна</w:t>
      </w:r>
      <w:proofErr w:type="spellEnd"/>
      <w:r>
        <w:rPr>
          <w:rFonts w:eastAsia="Calibri"/>
          <w:szCs w:val="28"/>
          <w:lang w:eastAsia="en-US"/>
        </w:rPr>
        <w:t> </w:t>
      </w:r>
      <w:r w:rsidRPr="002C01C1">
        <w:rPr>
          <w:rFonts w:eastAsia="Calibri"/>
          <w:szCs w:val="28"/>
          <w:lang w:eastAsia="en-US"/>
        </w:rPr>
        <w:t xml:space="preserve">В.М. та адвоката </w:t>
      </w:r>
      <w:proofErr w:type="spellStart"/>
      <w:r w:rsidRPr="002C01C1">
        <w:rPr>
          <w:rFonts w:eastAsia="Calibri"/>
          <w:szCs w:val="28"/>
          <w:lang w:eastAsia="en-US"/>
        </w:rPr>
        <w:t>Сайченко</w:t>
      </w:r>
      <w:proofErr w:type="spellEnd"/>
      <w:r w:rsidRPr="002C01C1">
        <w:rPr>
          <w:rFonts w:eastAsia="Calibri"/>
          <w:szCs w:val="28"/>
          <w:lang w:eastAsia="en-US"/>
        </w:rPr>
        <w:t xml:space="preserve"> Я.В. в інтересах Коновалюк А.Ю. та неповнолітньої Коновалюк А.С. повідомлено своєчасно та належним чином шляхом надіслання їм письмових повідомлень засобами електронного та поштового зв’язку та розміщення відповідної інформації на офіційному </w:t>
      </w:r>
      <w:proofErr w:type="spellStart"/>
      <w:r w:rsidRPr="002C01C1">
        <w:rPr>
          <w:rFonts w:eastAsia="Calibri"/>
          <w:szCs w:val="28"/>
          <w:lang w:eastAsia="en-US"/>
        </w:rPr>
        <w:t>вебсайті</w:t>
      </w:r>
      <w:proofErr w:type="spellEnd"/>
      <w:r w:rsidRPr="002C01C1">
        <w:rPr>
          <w:rFonts w:eastAsia="Calibri"/>
          <w:szCs w:val="28"/>
          <w:lang w:eastAsia="en-US"/>
        </w:rPr>
        <w:t xml:space="preserve"> Вищої ради правосуддя.</w:t>
      </w:r>
    </w:p>
    <w:p w:rsidR="00F40614" w:rsidRPr="002C01C1" w:rsidRDefault="00F40614" w:rsidP="00F40614">
      <w:pPr>
        <w:widowControl w:val="0"/>
        <w:autoSpaceDN/>
        <w:ind w:firstLine="709"/>
        <w:contextualSpacing/>
        <w:jc w:val="both"/>
        <w:rPr>
          <w:rFonts w:eastAsia="Calibri"/>
          <w:szCs w:val="28"/>
          <w:lang w:eastAsia="en-US"/>
        </w:rPr>
      </w:pPr>
      <w:r w:rsidRPr="002C01C1">
        <w:rPr>
          <w:rFonts w:eastAsia="Calibri"/>
          <w:szCs w:val="28"/>
          <w:lang w:eastAsia="en-US"/>
        </w:rPr>
        <w:t>Скаржник та суддя Дзержинського райо</w:t>
      </w:r>
      <w:r>
        <w:rPr>
          <w:rFonts w:eastAsia="Calibri"/>
          <w:szCs w:val="28"/>
          <w:lang w:eastAsia="en-US"/>
        </w:rPr>
        <w:t xml:space="preserve">нного суду міста Харкова </w:t>
      </w:r>
      <w:proofErr w:type="spellStart"/>
      <w:r>
        <w:rPr>
          <w:rFonts w:eastAsia="Calibri"/>
          <w:szCs w:val="28"/>
          <w:lang w:eastAsia="en-US"/>
        </w:rPr>
        <w:t>Хайкін</w:t>
      </w:r>
      <w:proofErr w:type="spellEnd"/>
      <w:r>
        <w:rPr>
          <w:rFonts w:eastAsia="Calibri"/>
          <w:szCs w:val="28"/>
          <w:lang w:eastAsia="en-US"/>
        </w:rPr>
        <w:t> </w:t>
      </w:r>
      <w:r w:rsidRPr="002C01C1">
        <w:rPr>
          <w:rFonts w:eastAsia="Calibri"/>
          <w:szCs w:val="28"/>
          <w:lang w:eastAsia="en-US"/>
        </w:rPr>
        <w:t xml:space="preserve">В.М. у засідання </w:t>
      </w:r>
      <w:r>
        <w:rPr>
          <w:rFonts w:eastAsia="Calibri"/>
          <w:szCs w:val="28"/>
          <w:lang w:eastAsia="en-US"/>
        </w:rPr>
        <w:t>Першої</w:t>
      </w:r>
      <w:r w:rsidRPr="002C01C1">
        <w:rPr>
          <w:rFonts w:eastAsia="Calibri"/>
          <w:szCs w:val="28"/>
          <w:lang w:eastAsia="en-US"/>
        </w:rPr>
        <w:t xml:space="preserve"> Дисциплінарної палати Вищої ради правосуддя </w:t>
      </w:r>
      <w:r>
        <w:rPr>
          <w:rFonts w:eastAsia="Calibri"/>
          <w:szCs w:val="28"/>
          <w:lang w:eastAsia="en-US"/>
        </w:rPr>
        <w:t>15 січня</w:t>
      </w:r>
      <w:r w:rsidRPr="002C01C1">
        <w:rPr>
          <w:rFonts w:eastAsia="Calibri"/>
          <w:szCs w:val="28"/>
          <w:lang w:eastAsia="en-US"/>
        </w:rPr>
        <w:t xml:space="preserve"> 202</w:t>
      </w:r>
      <w:r>
        <w:rPr>
          <w:rFonts w:eastAsia="Calibri"/>
          <w:szCs w:val="28"/>
          <w:lang w:eastAsia="en-US"/>
        </w:rPr>
        <w:t>4</w:t>
      </w:r>
      <w:r w:rsidRPr="002C01C1">
        <w:rPr>
          <w:rFonts w:eastAsia="Calibri"/>
          <w:szCs w:val="28"/>
          <w:lang w:eastAsia="en-US"/>
        </w:rPr>
        <w:t xml:space="preserve"> року не прибули.</w:t>
      </w:r>
      <w:r>
        <w:rPr>
          <w:rFonts w:eastAsia="Calibri"/>
          <w:szCs w:val="28"/>
          <w:lang w:eastAsia="en-US"/>
        </w:rPr>
        <w:t xml:space="preserve"> </w:t>
      </w:r>
      <w:r w:rsidRPr="002C01C1">
        <w:rPr>
          <w:rFonts w:eastAsia="Calibri"/>
          <w:szCs w:val="28"/>
          <w:lang w:eastAsia="en-US"/>
        </w:rPr>
        <w:t xml:space="preserve">Будь-яких заяв від </w:t>
      </w:r>
      <w:r>
        <w:rPr>
          <w:rFonts w:eastAsia="Calibri"/>
          <w:szCs w:val="28"/>
          <w:lang w:eastAsia="en-US"/>
        </w:rPr>
        <w:t>них</w:t>
      </w:r>
      <w:r w:rsidRPr="002C01C1">
        <w:rPr>
          <w:rFonts w:eastAsia="Calibri"/>
          <w:szCs w:val="28"/>
          <w:lang w:eastAsia="en-US"/>
        </w:rPr>
        <w:t xml:space="preserve"> не надходило.</w:t>
      </w:r>
    </w:p>
    <w:p w:rsidR="00DB7022" w:rsidRPr="00BB32F2" w:rsidRDefault="00DB7022" w:rsidP="00DB7022">
      <w:pPr>
        <w:widowControl w:val="0"/>
        <w:autoSpaceDN/>
        <w:ind w:firstLine="709"/>
        <w:contextualSpacing/>
        <w:jc w:val="both"/>
        <w:rPr>
          <w:rFonts w:eastAsia="Calibri"/>
          <w:szCs w:val="28"/>
          <w:lang w:eastAsia="en-US"/>
        </w:rPr>
      </w:pPr>
      <w:r w:rsidRPr="00BB32F2">
        <w:rPr>
          <w:rFonts w:eastAsia="Calibri"/>
          <w:szCs w:val="28"/>
          <w:lang w:eastAsia="en-US"/>
        </w:rPr>
        <w:t>Згідно із частиною четвертою статті 47 Закону України «Про Вищу раду правосуддя» у разі повторної відсутності судді розгляд дисциплінарної справи здійснюється Дисциплінарною палатою без його участі, крім випадків, якщо суддя не був повідомлений або повідомлений з порушенням частини п’ятої статті 48 цього Закону.</w:t>
      </w:r>
    </w:p>
    <w:p w:rsidR="00DB7022" w:rsidRPr="00BB32F2" w:rsidRDefault="00DB7022" w:rsidP="00DB7022">
      <w:pPr>
        <w:widowControl w:val="0"/>
        <w:autoSpaceDN/>
        <w:ind w:firstLine="709"/>
        <w:contextualSpacing/>
        <w:jc w:val="both"/>
        <w:rPr>
          <w:rFonts w:eastAsia="Calibri"/>
          <w:szCs w:val="28"/>
          <w:lang w:eastAsia="en-US"/>
        </w:rPr>
      </w:pPr>
      <w:r w:rsidRPr="00BB32F2">
        <w:rPr>
          <w:rFonts w:eastAsia="Calibri"/>
          <w:szCs w:val="28"/>
          <w:lang w:eastAsia="en-US"/>
        </w:rPr>
        <w:t>Відповідно до пункту 14.12 Регламенту Вищої ради правосуддя повторна неявка судді на засідання незалежно від причин не перешкоджає розгляду скарги за його відсутності, крім випадків, якщо суддя не був повідомлений або повідомлений з порушенням пункту 5.10 цього Регламенту.</w:t>
      </w:r>
    </w:p>
    <w:p w:rsidR="00BB32F2" w:rsidRPr="00BB32F2" w:rsidRDefault="00BB32F2" w:rsidP="00BB32F2">
      <w:pPr>
        <w:widowControl w:val="0"/>
        <w:autoSpaceDN/>
        <w:ind w:firstLine="709"/>
        <w:contextualSpacing/>
        <w:jc w:val="both"/>
        <w:rPr>
          <w:rFonts w:eastAsia="Calibri"/>
          <w:szCs w:val="28"/>
          <w:lang w:eastAsia="en-US"/>
        </w:rPr>
      </w:pPr>
      <w:r w:rsidRPr="00BB32F2">
        <w:rPr>
          <w:rFonts w:eastAsia="Calibri"/>
          <w:szCs w:val="28"/>
          <w:lang w:eastAsia="en-US"/>
        </w:rPr>
        <w:t>З огляду на викладен</w:t>
      </w:r>
      <w:r w:rsidR="00DB7022">
        <w:rPr>
          <w:rFonts w:eastAsia="Calibri"/>
          <w:szCs w:val="28"/>
          <w:lang w:eastAsia="en-US"/>
        </w:rPr>
        <w:t xml:space="preserve">е </w:t>
      </w:r>
      <w:r w:rsidRPr="00BB32F2">
        <w:rPr>
          <w:rFonts w:eastAsia="Calibri"/>
          <w:szCs w:val="28"/>
          <w:lang w:eastAsia="en-US"/>
        </w:rPr>
        <w:t xml:space="preserve"> </w:t>
      </w:r>
      <w:r w:rsidR="00DB7022">
        <w:rPr>
          <w:rFonts w:eastAsia="Calibri"/>
          <w:szCs w:val="28"/>
          <w:lang w:eastAsia="en-US"/>
        </w:rPr>
        <w:t>Перша</w:t>
      </w:r>
      <w:r w:rsidRPr="00BB32F2">
        <w:rPr>
          <w:rFonts w:eastAsia="Calibri"/>
          <w:szCs w:val="28"/>
          <w:lang w:eastAsia="en-US"/>
        </w:rPr>
        <w:t xml:space="preserve"> Дисциплінарн</w:t>
      </w:r>
      <w:r w:rsidR="00DB7022">
        <w:rPr>
          <w:rFonts w:eastAsia="Calibri"/>
          <w:szCs w:val="28"/>
          <w:lang w:eastAsia="en-US"/>
        </w:rPr>
        <w:t>а</w:t>
      </w:r>
      <w:r w:rsidRPr="00BB32F2">
        <w:rPr>
          <w:rFonts w:eastAsia="Calibri"/>
          <w:szCs w:val="28"/>
          <w:lang w:eastAsia="en-US"/>
        </w:rPr>
        <w:t xml:space="preserve"> палат</w:t>
      </w:r>
      <w:r w:rsidR="00DB7022">
        <w:rPr>
          <w:rFonts w:eastAsia="Calibri"/>
          <w:szCs w:val="28"/>
          <w:lang w:eastAsia="en-US"/>
        </w:rPr>
        <w:t>а</w:t>
      </w:r>
      <w:r w:rsidRPr="00BB32F2">
        <w:rPr>
          <w:rFonts w:eastAsia="Calibri"/>
          <w:szCs w:val="28"/>
          <w:lang w:eastAsia="en-US"/>
        </w:rPr>
        <w:t xml:space="preserve"> Вищої ради </w:t>
      </w:r>
      <w:r w:rsidRPr="00BB32F2">
        <w:rPr>
          <w:rFonts w:eastAsia="Calibri"/>
          <w:szCs w:val="28"/>
          <w:lang w:eastAsia="en-US"/>
        </w:rPr>
        <w:lastRenderedPageBreak/>
        <w:t xml:space="preserve">правосуддя </w:t>
      </w:r>
      <w:r w:rsidR="00DB7022">
        <w:rPr>
          <w:rFonts w:eastAsia="Calibri"/>
          <w:szCs w:val="28"/>
          <w:lang w:eastAsia="en-US"/>
        </w:rPr>
        <w:t>вирішила</w:t>
      </w:r>
      <w:r w:rsidRPr="00BB32F2">
        <w:rPr>
          <w:rFonts w:eastAsia="Calibri"/>
          <w:szCs w:val="28"/>
          <w:lang w:eastAsia="en-US"/>
        </w:rPr>
        <w:t xml:space="preserve"> розгляд</w:t>
      </w:r>
      <w:r w:rsidR="00DB7022">
        <w:rPr>
          <w:rFonts w:eastAsia="Calibri"/>
          <w:szCs w:val="28"/>
          <w:lang w:eastAsia="en-US"/>
        </w:rPr>
        <w:t>ати</w:t>
      </w:r>
      <w:r w:rsidRPr="00BB32F2">
        <w:rPr>
          <w:rFonts w:eastAsia="Calibri"/>
          <w:szCs w:val="28"/>
          <w:lang w:eastAsia="en-US"/>
        </w:rPr>
        <w:t xml:space="preserve"> дисциплінарн</w:t>
      </w:r>
      <w:r w:rsidR="00DB7022">
        <w:rPr>
          <w:rFonts w:eastAsia="Calibri"/>
          <w:szCs w:val="28"/>
          <w:lang w:eastAsia="en-US"/>
        </w:rPr>
        <w:t xml:space="preserve">у </w:t>
      </w:r>
      <w:r w:rsidRPr="00BB32F2">
        <w:rPr>
          <w:rFonts w:eastAsia="Calibri"/>
          <w:szCs w:val="28"/>
          <w:lang w:eastAsia="en-US"/>
        </w:rPr>
        <w:t>справ</w:t>
      </w:r>
      <w:r w:rsidR="00DB7022">
        <w:rPr>
          <w:rFonts w:eastAsia="Calibri"/>
          <w:szCs w:val="28"/>
          <w:lang w:eastAsia="en-US"/>
        </w:rPr>
        <w:t>у</w:t>
      </w:r>
      <w:r w:rsidRPr="00BB32F2">
        <w:rPr>
          <w:rFonts w:eastAsia="Calibri"/>
          <w:szCs w:val="28"/>
          <w:lang w:eastAsia="en-US"/>
        </w:rPr>
        <w:t xml:space="preserve"> за відсутності скаржника та судді </w:t>
      </w:r>
      <w:proofErr w:type="spellStart"/>
      <w:r w:rsidR="00DB7022">
        <w:rPr>
          <w:rFonts w:eastAsia="Calibri"/>
          <w:szCs w:val="28"/>
          <w:lang w:eastAsia="en-US"/>
        </w:rPr>
        <w:t>Хайкіна</w:t>
      </w:r>
      <w:proofErr w:type="spellEnd"/>
      <w:r w:rsidR="00DB7022">
        <w:rPr>
          <w:rFonts w:eastAsia="Calibri"/>
          <w:szCs w:val="28"/>
          <w:lang w:eastAsia="en-US"/>
        </w:rPr>
        <w:t xml:space="preserve"> В</w:t>
      </w:r>
      <w:r w:rsidRPr="00BB32F2">
        <w:rPr>
          <w:rFonts w:eastAsia="Calibri"/>
          <w:szCs w:val="28"/>
          <w:lang w:eastAsia="en-US"/>
        </w:rPr>
        <w:t>.</w:t>
      </w:r>
      <w:r w:rsidR="00F40614">
        <w:rPr>
          <w:rFonts w:eastAsia="Calibri"/>
          <w:szCs w:val="28"/>
          <w:lang w:eastAsia="en-US"/>
        </w:rPr>
        <w:t>М.</w:t>
      </w:r>
    </w:p>
    <w:p w:rsidR="00B60C6F" w:rsidRPr="00D60133" w:rsidRDefault="00B60C6F" w:rsidP="00B60C6F">
      <w:pPr>
        <w:widowControl w:val="0"/>
        <w:autoSpaceDN/>
        <w:ind w:firstLine="709"/>
        <w:contextualSpacing/>
        <w:jc w:val="both"/>
        <w:rPr>
          <w:rFonts w:eastAsia="Calibri"/>
          <w:szCs w:val="28"/>
          <w:highlight w:val="yellow"/>
          <w:lang w:eastAsia="en-US"/>
        </w:rPr>
      </w:pPr>
      <w:r w:rsidRPr="00A71A26">
        <w:rPr>
          <w:rFonts w:eastAsia="Calibri"/>
          <w:szCs w:val="28"/>
          <w:lang w:eastAsia="en-US"/>
        </w:rPr>
        <w:t xml:space="preserve">Розглянувши матеріали дисциплінарної </w:t>
      </w:r>
      <w:r w:rsidRPr="00BB32F2">
        <w:rPr>
          <w:rFonts w:eastAsia="Calibri"/>
          <w:szCs w:val="28"/>
          <w:lang w:eastAsia="en-US"/>
        </w:rPr>
        <w:t>справи, заслухавши</w:t>
      </w:r>
      <w:r w:rsidRPr="00A71A26">
        <w:rPr>
          <w:rFonts w:eastAsia="Calibri"/>
          <w:szCs w:val="28"/>
          <w:lang w:eastAsia="en-US"/>
        </w:rPr>
        <w:t xml:space="preserve"> доповідача – члена </w:t>
      </w:r>
      <w:r w:rsidR="00A71A26" w:rsidRPr="00A71A26">
        <w:rPr>
          <w:rFonts w:eastAsia="Calibri"/>
          <w:szCs w:val="28"/>
          <w:lang w:eastAsia="en-US"/>
        </w:rPr>
        <w:t xml:space="preserve">Першої Дисциплінарної палати </w:t>
      </w:r>
      <w:r w:rsidRPr="00A71A26">
        <w:rPr>
          <w:rFonts w:eastAsia="Calibri"/>
          <w:szCs w:val="28"/>
          <w:lang w:eastAsia="en-US"/>
        </w:rPr>
        <w:t xml:space="preserve">Вищої ради правосуддя </w:t>
      </w:r>
      <w:r w:rsidR="00A71A26" w:rsidRPr="00A71A26">
        <w:rPr>
          <w:rFonts w:eastAsia="Calibri"/>
          <w:szCs w:val="28"/>
          <w:lang w:eastAsia="en-US"/>
        </w:rPr>
        <w:t>Бокову Ю.В</w:t>
      </w:r>
      <w:r w:rsidRPr="00A71A26">
        <w:rPr>
          <w:rFonts w:eastAsia="Calibri"/>
          <w:szCs w:val="28"/>
          <w:lang w:eastAsia="en-US"/>
        </w:rPr>
        <w:t xml:space="preserve">., </w:t>
      </w:r>
      <w:r w:rsidR="00A71A26" w:rsidRPr="00D60133">
        <w:rPr>
          <w:rFonts w:eastAsia="Calibri"/>
          <w:szCs w:val="28"/>
          <w:lang w:eastAsia="en-US"/>
        </w:rPr>
        <w:t>Перша</w:t>
      </w:r>
      <w:r w:rsidRPr="00D60133">
        <w:rPr>
          <w:rFonts w:eastAsia="Calibri"/>
          <w:szCs w:val="28"/>
          <w:lang w:eastAsia="en-US"/>
        </w:rPr>
        <w:t xml:space="preserve"> Дисциплінарна палата Вищої ради правосуддя встановила таке.</w:t>
      </w:r>
    </w:p>
    <w:p w:rsidR="00493E6F" w:rsidRPr="00D95531" w:rsidRDefault="00493E6F" w:rsidP="00493E6F">
      <w:pPr>
        <w:widowControl w:val="0"/>
        <w:autoSpaceDN/>
        <w:ind w:firstLine="709"/>
        <w:contextualSpacing/>
        <w:jc w:val="both"/>
        <w:rPr>
          <w:rFonts w:eastAsia="Calibri"/>
          <w:szCs w:val="28"/>
          <w:lang w:eastAsia="en-US"/>
        </w:rPr>
      </w:pPr>
      <w:r w:rsidRPr="00D60133">
        <w:rPr>
          <w:rFonts w:eastAsia="Calibri"/>
          <w:szCs w:val="28"/>
          <w:lang w:eastAsia="en-US"/>
        </w:rPr>
        <w:t xml:space="preserve">24 травня 2017 року до Куп’янського міськрайонного суду Харківської області надійшла позовна заява </w:t>
      </w:r>
      <w:r w:rsidR="000D48D6">
        <w:rPr>
          <w:rFonts w:eastAsia="Calibri"/>
          <w:szCs w:val="28"/>
          <w:lang w:eastAsia="en-US"/>
        </w:rPr>
        <w:t>ОСОБА_1</w:t>
      </w:r>
      <w:r w:rsidRPr="00D60133">
        <w:rPr>
          <w:rFonts w:eastAsia="Calibri"/>
          <w:szCs w:val="28"/>
          <w:lang w:eastAsia="en-US"/>
        </w:rPr>
        <w:t xml:space="preserve"> до </w:t>
      </w:r>
      <w:r w:rsidR="000D48D6">
        <w:rPr>
          <w:rFonts w:eastAsia="Calibri"/>
          <w:szCs w:val="28"/>
          <w:lang w:eastAsia="en-US"/>
        </w:rPr>
        <w:t>ОСОБА_2</w:t>
      </w:r>
      <w:r w:rsidRPr="00D95531">
        <w:rPr>
          <w:rFonts w:eastAsia="Calibri"/>
          <w:szCs w:val="28"/>
          <w:lang w:eastAsia="en-US"/>
        </w:rPr>
        <w:t xml:space="preserve"> про розірвання шлюбу.</w:t>
      </w:r>
      <w:r>
        <w:rPr>
          <w:rFonts w:eastAsia="Calibri"/>
          <w:szCs w:val="28"/>
          <w:lang w:eastAsia="en-US"/>
        </w:rPr>
        <w:t xml:space="preserve"> У позовній заяві </w:t>
      </w:r>
      <w:r w:rsidR="000D48D6">
        <w:rPr>
          <w:rFonts w:eastAsia="Calibri"/>
          <w:szCs w:val="28"/>
          <w:lang w:eastAsia="en-US"/>
        </w:rPr>
        <w:t>ОСОБА_1</w:t>
      </w:r>
      <w:r>
        <w:rPr>
          <w:rFonts w:eastAsia="Calibri"/>
          <w:szCs w:val="28"/>
          <w:lang w:eastAsia="en-US"/>
        </w:rPr>
        <w:t xml:space="preserve"> вказував, що 10 серпня 1985 року між ним та </w:t>
      </w:r>
      <w:r w:rsidR="000D48D6">
        <w:rPr>
          <w:rFonts w:eastAsia="Calibri"/>
          <w:szCs w:val="28"/>
          <w:lang w:eastAsia="en-US"/>
        </w:rPr>
        <w:t>ОСОБА_2</w:t>
      </w:r>
      <w:r>
        <w:rPr>
          <w:rFonts w:eastAsia="Calibri"/>
          <w:szCs w:val="28"/>
          <w:lang w:eastAsia="en-US"/>
        </w:rPr>
        <w:t xml:space="preserve"> (до</w:t>
      </w:r>
      <w:r w:rsidR="00D60133">
        <w:rPr>
          <w:rFonts w:eastAsia="Calibri"/>
          <w:szCs w:val="28"/>
          <w:lang w:eastAsia="en-US"/>
        </w:rPr>
        <w:t xml:space="preserve"> </w:t>
      </w:r>
      <w:r>
        <w:rPr>
          <w:rFonts w:eastAsia="Calibri"/>
          <w:szCs w:val="28"/>
          <w:lang w:eastAsia="en-US"/>
        </w:rPr>
        <w:t>шлюб</w:t>
      </w:r>
      <w:r w:rsidR="00D60133">
        <w:rPr>
          <w:rFonts w:eastAsia="Calibri"/>
          <w:szCs w:val="28"/>
          <w:lang w:eastAsia="en-US"/>
        </w:rPr>
        <w:t xml:space="preserve">у </w:t>
      </w:r>
      <w:r>
        <w:rPr>
          <w:rFonts w:eastAsia="Calibri"/>
          <w:szCs w:val="28"/>
          <w:lang w:eastAsia="en-US"/>
        </w:rPr>
        <w:t xml:space="preserve">– Кашуба) укладено шлюб, </w:t>
      </w:r>
      <w:r w:rsidR="00D60133">
        <w:rPr>
          <w:rFonts w:eastAsia="Calibri"/>
          <w:szCs w:val="28"/>
          <w:lang w:eastAsia="en-US"/>
        </w:rPr>
        <w:t>у</w:t>
      </w:r>
      <w:r>
        <w:rPr>
          <w:rFonts w:eastAsia="Calibri"/>
          <w:szCs w:val="28"/>
          <w:lang w:eastAsia="en-US"/>
        </w:rPr>
        <w:t xml:space="preserve"> шлюб</w:t>
      </w:r>
      <w:r w:rsidR="00D60133">
        <w:rPr>
          <w:rFonts w:eastAsia="Calibri"/>
          <w:szCs w:val="28"/>
          <w:lang w:eastAsia="en-US"/>
        </w:rPr>
        <w:t>і</w:t>
      </w:r>
      <w:r>
        <w:rPr>
          <w:rFonts w:eastAsia="Calibri"/>
          <w:szCs w:val="28"/>
          <w:lang w:eastAsia="en-US"/>
        </w:rPr>
        <w:t xml:space="preserve"> неповнолітніх дітей немає.</w:t>
      </w:r>
    </w:p>
    <w:p w:rsidR="00493E6F" w:rsidRPr="00D17DF5" w:rsidRDefault="00493E6F" w:rsidP="00493E6F">
      <w:pPr>
        <w:widowControl w:val="0"/>
        <w:autoSpaceDN/>
        <w:ind w:firstLine="709"/>
        <w:contextualSpacing/>
        <w:jc w:val="both"/>
        <w:rPr>
          <w:rFonts w:eastAsia="Calibri"/>
          <w:szCs w:val="28"/>
          <w:lang w:eastAsia="en-US"/>
        </w:rPr>
      </w:pPr>
      <w:r w:rsidRPr="00D17DF5">
        <w:rPr>
          <w:rFonts w:eastAsia="Calibri"/>
          <w:szCs w:val="28"/>
          <w:lang w:eastAsia="en-US"/>
        </w:rPr>
        <w:t xml:space="preserve">Позивач зазначав, що на час подання позову </w:t>
      </w:r>
      <w:r w:rsidR="00D60133" w:rsidRPr="00D17DF5">
        <w:rPr>
          <w:rFonts w:eastAsia="Calibri"/>
          <w:szCs w:val="28"/>
          <w:lang w:eastAsia="en-US"/>
        </w:rPr>
        <w:t xml:space="preserve">шлюбні стосунки </w:t>
      </w:r>
      <w:r w:rsidRPr="00D17DF5">
        <w:rPr>
          <w:rFonts w:eastAsia="Calibri"/>
          <w:szCs w:val="28"/>
          <w:lang w:eastAsia="en-US"/>
        </w:rPr>
        <w:t xml:space="preserve">вони не підтримують, спір між ним та відповідачем щодо спільного майна подружжя буде вирішуватися окремо. </w:t>
      </w:r>
    </w:p>
    <w:p w:rsidR="00493E6F" w:rsidRPr="00D17DF5" w:rsidRDefault="00493E6F" w:rsidP="00493E6F">
      <w:pPr>
        <w:widowControl w:val="0"/>
        <w:autoSpaceDN/>
        <w:ind w:firstLine="709"/>
        <w:contextualSpacing/>
        <w:jc w:val="both"/>
        <w:rPr>
          <w:rFonts w:eastAsia="Calibri"/>
          <w:szCs w:val="28"/>
          <w:lang w:eastAsia="en-US"/>
        </w:rPr>
      </w:pPr>
      <w:r w:rsidRPr="00D17DF5">
        <w:rPr>
          <w:rFonts w:eastAsia="Calibri"/>
          <w:szCs w:val="28"/>
          <w:lang w:eastAsia="en-US"/>
        </w:rPr>
        <w:t xml:space="preserve">У позовній заяві </w:t>
      </w:r>
      <w:r w:rsidR="000D48D6">
        <w:rPr>
          <w:rFonts w:eastAsia="Calibri"/>
          <w:szCs w:val="28"/>
          <w:lang w:eastAsia="en-US"/>
        </w:rPr>
        <w:t>ОСОБА_1</w:t>
      </w:r>
      <w:r w:rsidRPr="00D17DF5">
        <w:rPr>
          <w:rFonts w:eastAsia="Calibri"/>
          <w:szCs w:val="28"/>
          <w:lang w:eastAsia="en-US"/>
        </w:rPr>
        <w:t xml:space="preserve"> зазначив зареєстроване місце проживання відповідача – Коновалюк О.В: </w:t>
      </w:r>
      <w:r w:rsidR="00BA47AD">
        <w:rPr>
          <w:rFonts w:eastAsia="Calibri"/>
          <w:szCs w:val="28"/>
          <w:lang w:eastAsia="en-US"/>
        </w:rPr>
        <w:t>АДРЕСА_1</w:t>
      </w:r>
      <w:r w:rsidRPr="00D17DF5">
        <w:rPr>
          <w:rFonts w:eastAsia="Calibri"/>
          <w:szCs w:val="28"/>
          <w:lang w:eastAsia="en-US"/>
        </w:rPr>
        <w:t xml:space="preserve">. </w:t>
      </w:r>
    </w:p>
    <w:p w:rsidR="00493E6F" w:rsidRPr="00ED60B7" w:rsidRDefault="00493E6F" w:rsidP="00493E6F">
      <w:pPr>
        <w:widowControl w:val="0"/>
        <w:autoSpaceDN/>
        <w:ind w:firstLine="709"/>
        <w:contextualSpacing/>
        <w:jc w:val="both"/>
        <w:rPr>
          <w:rFonts w:eastAsia="Calibri"/>
          <w:szCs w:val="28"/>
          <w:lang w:eastAsia="en-US"/>
        </w:rPr>
      </w:pPr>
      <w:r w:rsidRPr="00ED60B7">
        <w:rPr>
          <w:rFonts w:eastAsia="Calibri"/>
          <w:szCs w:val="28"/>
          <w:lang w:eastAsia="en-US"/>
        </w:rPr>
        <w:t>Зазначена справа перебувала у провадженні судді</w:t>
      </w:r>
      <w:r>
        <w:rPr>
          <w:rFonts w:eastAsia="Calibri"/>
          <w:szCs w:val="28"/>
          <w:lang w:eastAsia="en-US"/>
        </w:rPr>
        <w:t xml:space="preserve"> </w:t>
      </w:r>
      <w:r w:rsidR="00D60133" w:rsidRPr="00D60133">
        <w:rPr>
          <w:rFonts w:eastAsia="Calibri"/>
          <w:szCs w:val="28"/>
          <w:lang w:eastAsia="en-US"/>
        </w:rPr>
        <w:t xml:space="preserve">Куп’янського міськрайонного суду Харківської області </w:t>
      </w:r>
      <w:r>
        <w:rPr>
          <w:rFonts w:eastAsia="Calibri"/>
          <w:szCs w:val="28"/>
          <w:lang w:eastAsia="en-US"/>
        </w:rPr>
        <w:t>Гетьман </w:t>
      </w:r>
      <w:r w:rsidRPr="00ED60B7">
        <w:rPr>
          <w:rFonts w:eastAsia="Calibri"/>
          <w:szCs w:val="28"/>
          <w:lang w:eastAsia="en-US"/>
        </w:rPr>
        <w:t>Л.В.</w:t>
      </w:r>
    </w:p>
    <w:p w:rsidR="00493E6F" w:rsidRPr="00FD0C0D" w:rsidRDefault="00493E6F" w:rsidP="00493E6F">
      <w:pPr>
        <w:widowControl w:val="0"/>
        <w:autoSpaceDN/>
        <w:ind w:firstLine="709"/>
        <w:contextualSpacing/>
        <w:jc w:val="both"/>
        <w:rPr>
          <w:rFonts w:eastAsia="Calibri"/>
          <w:szCs w:val="28"/>
          <w:lang w:eastAsia="en-US"/>
        </w:rPr>
      </w:pPr>
      <w:r w:rsidRPr="00FD0C0D">
        <w:rPr>
          <w:rFonts w:eastAsia="Calibri"/>
          <w:szCs w:val="28"/>
          <w:lang w:eastAsia="en-US"/>
        </w:rPr>
        <w:t>Із копії судової справи вбачаєт</w:t>
      </w:r>
      <w:r w:rsidR="00D60133">
        <w:rPr>
          <w:rFonts w:eastAsia="Calibri"/>
          <w:szCs w:val="28"/>
          <w:lang w:eastAsia="en-US"/>
        </w:rPr>
        <w:t>ься, що 25 травня 2017 року суд</w:t>
      </w:r>
      <w:r w:rsidRPr="00FD0C0D">
        <w:rPr>
          <w:rFonts w:eastAsia="Calibri"/>
          <w:szCs w:val="28"/>
          <w:lang w:eastAsia="en-US"/>
        </w:rPr>
        <w:t xml:space="preserve"> надісла</w:t>
      </w:r>
      <w:r w:rsidR="00D60133">
        <w:rPr>
          <w:rFonts w:eastAsia="Calibri"/>
          <w:szCs w:val="28"/>
          <w:lang w:eastAsia="en-US"/>
        </w:rPr>
        <w:t>в</w:t>
      </w:r>
      <w:r w:rsidRPr="00FD0C0D">
        <w:rPr>
          <w:rFonts w:eastAsia="Calibri"/>
          <w:szCs w:val="28"/>
          <w:lang w:eastAsia="en-US"/>
        </w:rPr>
        <w:t xml:space="preserve"> запит щодо місця реєстрації відповідача, на який 7 червня 2017 року надійшла відповідь, зокрема про місце реєстрації </w:t>
      </w:r>
      <w:r w:rsidR="000D48D6">
        <w:rPr>
          <w:rFonts w:eastAsia="Calibri"/>
          <w:szCs w:val="28"/>
          <w:lang w:eastAsia="en-US"/>
        </w:rPr>
        <w:t>ОСОБА_2</w:t>
      </w:r>
      <w:r w:rsidRPr="00FD0C0D">
        <w:rPr>
          <w:rFonts w:eastAsia="Calibri"/>
          <w:szCs w:val="28"/>
          <w:lang w:eastAsia="en-US"/>
        </w:rPr>
        <w:t xml:space="preserve"> за вказаною вище адресою (</w:t>
      </w:r>
      <w:r w:rsidR="00D60133">
        <w:rPr>
          <w:rFonts w:eastAsia="Calibri"/>
          <w:szCs w:val="28"/>
          <w:lang w:eastAsia="en-US"/>
        </w:rPr>
        <w:t>тією самою, що</w:t>
      </w:r>
      <w:r w:rsidRPr="00FD0C0D">
        <w:rPr>
          <w:rFonts w:eastAsia="Calibri"/>
          <w:szCs w:val="28"/>
          <w:lang w:eastAsia="en-US"/>
        </w:rPr>
        <w:t xml:space="preserve"> зазначено позивачем у позовній заяві). </w:t>
      </w:r>
    </w:p>
    <w:p w:rsidR="00493E6F" w:rsidRPr="00FD0C0D" w:rsidRDefault="00493E6F" w:rsidP="00493E6F">
      <w:pPr>
        <w:widowControl w:val="0"/>
        <w:autoSpaceDN/>
        <w:ind w:firstLine="709"/>
        <w:contextualSpacing/>
        <w:jc w:val="both"/>
        <w:rPr>
          <w:rFonts w:eastAsia="Calibri"/>
          <w:szCs w:val="28"/>
          <w:lang w:eastAsia="en-US"/>
        </w:rPr>
      </w:pPr>
      <w:r w:rsidRPr="00FD0C0D">
        <w:rPr>
          <w:rFonts w:eastAsia="Calibri"/>
          <w:szCs w:val="28"/>
          <w:lang w:eastAsia="en-US"/>
        </w:rPr>
        <w:t>Ухвалою судді Куп’янського міськрайонного суду Харківської області Гетьман Л.В. відкрито провадження у справі.</w:t>
      </w:r>
    </w:p>
    <w:p w:rsidR="00493E6F" w:rsidRDefault="00493E6F" w:rsidP="00493E6F">
      <w:pPr>
        <w:widowControl w:val="0"/>
        <w:autoSpaceDN/>
        <w:ind w:firstLine="709"/>
        <w:contextualSpacing/>
        <w:jc w:val="both"/>
        <w:rPr>
          <w:rFonts w:eastAsia="Calibri"/>
          <w:szCs w:val="28"/>
          <w:lang w:eastAsia="en-US"/>
        </w:rPr>
      </w:pPr>
      <w:r>
        <w:rPr>
          <w:rFonts w:eastAsia="Calibri"/>
          <w:szCs w:val="28"/>
          <w:lang w:eastAsia="en-US"/>
        </w:rPr>
        <w:t xml:space="preserve">Водночас 14 липня 2017 року до суду надійшло клопотання </w:t>
      </w:r>
      <w:r w:rsidR="000D48D6">
        <w:rPr>
          <w:rFonts w:eastAsia="Calibri"/>
          <w:szCs w:val="28"/>
          <w:lang w:eastAsia="en-US"/>
        </w:rPr>
        <w:t>ОСОБА_2</w:t>
      </w:r>
      <w:r>
        <w:rPr>
          <w:rFonts w:eastAsia="Calibri"/>
          <w:szCs w:val="28"/>
          <w:lang w:eastAsia="en-US"/>
        </w:rPr>
        <w:t xml:space="preserve"> про передачу справи на розгляд за підсудністю до Шевченківського районного суду міста Харкова. </w:t>
      </w:r>
      <w:r w:rsidR="000D48D6">
        <w:rPr>
          <w:rFonts w:eastAsia="Calibri"/>
          <w:szCs w:val="28"/>
          <w:lang w:eastAsia="en-US"/>
        </w:rPr>
        <w:t>ОСОБА_2</w:t>
      </w:r>
      <w:r w:rsidR="001D41CD">
        <w:rPr>
          <w:rFonts w:eastAsia="Calibri"/>
          <w:szCs w:val="28"/>
          <w:lang w:eastAsia="en-US"/>
        </w:rPr>
        <w:t xml:space="preserve"> мотивувала к</w:t>
      </w:r>
      <w:r>
        <w:rPr>
          <w:rFonts w:eastAsia="Calibri"/>
          <w:szCs w:val="28"/>
          <w:lang w:eastAsia="en-US"/>
        </w:rPr>
        <w:t>лопотання тим, що зареєстрована та проживає у місті Харкові</w:t>
      </w:r>
      <w:r w:rsidR="001D41CD">
        <w:rPr>
          <w:rFonts w:eastAsia="Calibri"/>
          <w:szCs w:val="28"/>
          <w:lang w:eastAsia="en-US"/>
        </w:rPr>
        <w:t>:</w:t>
      </w:r>
      <w:r w:rsidR="00BA6E15">
        <w:rPr>
          <w:rFonts w:eastAsia="Calibri"/>
          <w:szCs w:val="28"/>
          <w:lang w:eastAsia="en-US"/>
        </w:rPr>
        <w:t>АДРЕСА_2</w:t>
      </w:r>
      <w:r>
        <w:rPr>
          <w:rFonts w:eastAsia="Calibri"/>
          <w:szCs w:val="28"/>
          <w:lang w:eastAsia="en-US"/>
        </w:rPr>
        <w:t xml:space="preserve">, на підтвердження додала копію паспорта. </w:t>
      </w:r>
    </w:p>
    <w:p w:rsidR="00493E6F" w:rsidRPr="00FD0C0D" w:rsidRDefault="00493E6F" w:rsidP="00493E6F">
      <w:pPr>
        <w:widowControl w:val="0"/>
        <w:autoSpaceDN/>
        <w:ind w:firstLine="709"/>
        <w:contextualSpacing/>
        <w:jc w:val="both"/>
        <w:rPr>
          <w:rFonts w:eastAsia="Calibri"/>
          <w:szCs w:val="28"/>
          <w:lang w:eastAsia="en-US"/>
        </w:rPr>
      </w:pPr>
      <w:r>
        <w:rPr>
          <w:rFonts w:eastAsia="Calibri"/>
          <w:szCs w:val="28"/>
          <w:lang w:eastAsia="en-US"/>
        </w:rPr>
        <w:t xml:space="preserve">Ухвалою </w:t>
      </w:r>
      <w:r w:rsidRPr="00FD0C0D">
        <w:rPr>
          <w:rFonts w:eastAsia="Calibri"/>
          <w:szCs w:val="28"/>
          <w:lang w:eastAsia="en-US"/>
        </w:rPr>
        <w:t xml:space="preserve">судді </w:t>
      </w:r>
      <w:r>
        <w:rPr>
          <w:rFonts w:eastAsia="Calibri"/>
          <w:szCs w:val="28"/>
          <w:lang w:eastAsia="en-US"/>
        </w:rPr>
        <w:t xml:space="preserve">від 24 липня 2017 року з урахуванням ухвали від 29 серпня 2017 року про виправлення описки вказану справу передано на розгляд до  Дзержинського районного суду міста Харкова (за місцем проживання відповідача). </w:t>
      </w:r>
    </w:p>
    <w:p w:rsidR="00493E6F" w:rsidRDefault="00493E6F" w:rsidP="00493E6F">
      <w:pPr>
        <w:widowControl w:val="0"/>
        <w:autoSpaceDN/>
        <w:ind w:firstLine="709"/>
        <w:contextualSpacing/>
        <w:jc w:val="both"/>
        <w:rPr>
          <w:rFonts w:eastAsia="Calibri"/>
          <w:szCs w:val="28"/>
          <w:lang w:eastAsia="en-US"/>
        </w:rPr>
      </w:pPr>
      <w:r>
        <w:rPr>
          <w:rFonts w:eastAsia="Calibri"/>
          <w:szCs w:val="28"/>
          <w:lang w:eastAsia="en-US"/>
        </w:rPr>
        <w:t xml:space="preserve">У подальшому розгляд справи здійснювався суддею </w:t>
      </w:r>
      <w:r w:rsidRPr="00361A99">
        <w:rPr>
          <w:rFonts w:eastAsia="Calibri"/>
          <w:szCs w:val="28"/>
          <w:lang w:eastAsia="en-US"/>
        </w:rPr>
        <w:t xml:space="preserve">Дзержинського районного суду міста Харкова </w:t>
      </w:r>
      <w:r>
        <w:rPr>
          <w:rFonts w:eastAsia="Calibri"/>
          <w:szCs w:val="28"/>
          <w:lang w:eastAsia="en-US"/>
        </w:rPr>
        <w:t>Грищенко О.І.</w:t>
      </w:r>
    </w:p>
    <w:p w:rsidR="00493E6F" w:rsidRDefault="001D41CD" w:rsidP="00493E6F">
      <w:pPr>
        <w:widowControl w:val="0"/>
        <w:autoSpaceDN/>
        <w:ind w:firstLine="709"/>
        <w:contextualSpacing/>
        <w:jc w:val="both"/>
        <w:rPr>
          <w:rFonts w:eastAsia="Calibri"/>
          <w:szCs w:val="28"/>
          <w:lang w:eastAsia="en-US"/>
        </w:rPr>
      </w:pPr>
      <w:r>
        <w:rPr>
          <w:rFonts w:eastAsia="Calibri"/>
          <w:szCs w:val="28"/>
          <w:lang w:eastAsia="en-US"/>
        </w:rPr>
        <w:t>Відділ</w:t>
      </w:r>
      <w:r w:rsidR="00493E6F">
        <w:rPr>
          <w:rFonts w:eastAsia="Calibri"/>
          <w:szCs w:val="28"/>
          <w:lang w:eastAsia="en-US"/>
        </w:rPr>
        <w:t xml:space="preserve"> обліку та моніторингу інформації про реєстрацію міс</w:t>
      </w:r>
      <w:r>
        <w:rPr>
          <w:rFonts w:eastAsia="Calibri"/>
          <w:szCs w:val="28"/>
          <w:lang w:eastAsia="en-US"/>
        </w:rPr>
        <w:t>ця</w:t>
      </w:r>
      <w:r w:rsidR="00493E6F">
        <w:rPr>
          <w:rFonts w:eastAsia="Calibri"/>
          <w:szCs w:val="28"/>
          <w:lang w:eastAsia="en-US"/>
        </w:rPr>
        <w:t xml:space="preserve"> проживання ГУДМС України в Харківській області 3 жовтня</w:t>
      </w:r>
      <w:r w:rsidR="00493E6F" w:rsidRPr="009315D0">
        <w:rPr>
          <w:rFonts w:eastAsia="Calibri"/>
          <w:szCs w:val="28"/>
          <w:lang w:eastAsia="en-US"/>
        </w:rPr>
        <w:t xml:space="preserve"> 2017 р</w:t>
      </w:r>
      <w:r w:rsidR="00493E6F">
        <w:rPr>
          <w:rFonts w:eastAsia="Calibri"/>
          <w:szCs w:val="28"/>
          <w:lang w:eastAsia="en-US"/>
        </w:rPr>
        <w:t>о</w:t>
      </w:r>
      <w:r>
        <w:rPr>
          <w:rFonts w:eastAsia="Calibri"/>
          <w:szCs w:val="28"/>
          <w:lang w:eastAsia="en-US"/>
        </w:rPr>
        <w:t>ку на запит суду від 15 </w:t>
      </w:r>
      <w:r w:rsidR="00493E6F">
        <w:rPr>
          <w:rFonts w:eastAsia="Calibri"/>
          <w:szCs w:val="28"/>
          <w:lang w:eastAsia="en-US"/>
        </w:rPr>
        <w:t>вересня 2017 року повідом</w:t>
      </w:r>
      <w:r>
        <w:rPr>
          <w:rFonts w:eastAsia="Calibri"/>
          <w:szCs w:val="28"/>
          <w:lang w:eastAsia="en-US"/>
        </w:rPr>
        <w:t>ив</w:t>
      </w:r>
      <w:r w:rsidR="00493E6F">
        <w:rPr>
          <w:rFonts w:eastAsia="Calibri"/>
          <w:szCs w:val="28"/>
          <w:lang w:eastAsia="en-US"/>
        </w:rPr>
        <w:t xml:space="preserve">, що </w:t>
      </w:r>
      <w:r w:rsidR="000D48D6">
        <w:rPr>
          <w:rFonts w:eastAsia="Calibri"/>
          <w:szCs w:val="28"/>
          <w:lang w:eastAsia="en-US"/>
        </w:rPr>
        <w:t>ОСОБА_2</w:t>
      </w:r>
      <w:r w:rsidR="00493E6F">
        <w:rPr>
          <w:rFonts w:eastAsia="Calibri"/>
          <w:szCs w:val="28"/>
          <w:lang w:eastAsia="en-US"/>
        </w:rPr>
        <w:t xml:space="preserve"> знято з реєстрації 21 червня 2017 року</w:t>
      </w:r>
      <w:r w:rsidR="00493E6F" w:rsidRPr="009315D0">
        <w:rPr>
          <w:rFonts w:eastAsia="Calibri"/>
          <w:szCs w:val="28"/>
          <w:lang w:eastAsia="en-US"/>
        </w:rPr>
        <w:t xml:space="preserve">. </w:t>
      </w:r>
    </w:p>
    <w:p w:rsidR="00493E6F" w:rsidRPr="00361A99" w:rsidRDefault="00493E6F" w:rsidP="00493E6F">
      <w:pPr>
        <w:widowControl w:val="0"/>
        <w:autoSpaceDN/>
        <w:ind w:firstLine="709"/>
        <w:contextualSpacing/>
        <w:jc w:val="both"/>
        <w:rPr>
          <w:rFonts w:eastAsia="Calibri"/>
          <w:szCs w:val="28"/>
          <w:lang w:eastAsia="en-US"/>
        </w:rPr>
      </w:pPr>
      <w:r>
        <w:rPr>
          <w:rFonts w:eastAsia="Calibri"/>
          <w:szCs w:val="28"/>
          <w:lang w:eastAsia="en-US"/>
        </w:rPr>
        <w:t>З</w:t>
      </w:r>
      <w:r w:rsidRPr="00361A99">
        <w:rPr>
          <w:rFonts w:eastAsia="Calibri"/>
          <w:szCs w:val="28"/>
          <w:lang w:eastAsia="en-US"/>
        </w:rPr>
        <w:t>аочним рішенням Дзержинського районного суду міста Харкова (суддя Грищенко О.І.) від 26 січня 2018 року поз</w:t>
      </w:r>
      <w:r>
        <w:rPr>
          <w:rFonts w:eastAsia="Calibri"/>
          <w:szCs w:val="28"/>
          <w:lang w:eastAsia="en-US"/>
        </w:rPr>
        <w:t xml:space="preserve">ов </w:t>
      </w:r>
      <w:r w:rsidR="000D48D6">
        <w:rPr>
          <w:rFonts w:eastAsia="Calibri"/>
          <w:szCs w:val="28"/>
          <w:lang w:eastAsia="en-US"/>
        </w:rPr>
        <w:t>ОСОБА_1</w:t>
      </w:r>
      <w:r>
        <w:rPr>
          <w:rFonts w:eastAsia="Calibri"/>
          <w:szCs w:val="28"/>
          <w:lang w:eastAsia="en-US"/>
        </w:rPr>
        <w:t xml:space="preserve"> до </w:t>
      </w:r>
      <w:r w:rsidR="000D48D6">
        <w:rPr>
          <w:rFonts w:eastAsia="Calibri"/>
          <w:szCs w:val="28"/>
          <w:lang w:eastAsia="en-US"/>
        </w:rPr>
        <w:t>ОСОБА_2</w:t>
      </w:r>
      <w:r w:rsidRPr="00361A99">
        <w:rPr>
          <w:rFonts w:eastAsia="Calibri"/>
          <w:szCs w:val="28"/>
          <w:lang w:eastAsia="en-US"/>
        </w:rPr>
        <w:t xml:space="preserve"> про розірвання шлюбу задоволено та шлюб між сторонами</w:t>
      </w:r>
      <w:r w:rsidR="001D41CD" w:rsidRPr="001D41CD">
        <w:rPr>
          <w:rFonts w:eastAsia="Calibri"/>
          <w:szCs w:val="28"/>
          <w:lang w:eastAsia="en-US"/>
        </w:rPr>
        <w:t xml:space="preserve"> </w:t>
      </w:r>
      <w:r w:rsidR="001D41CD" w:rsidRPr="00361A99">
        <w:rPr>
          <w:rFonts w:eastAsia="Calibri"/>
          <w:szCs w:val="28"/>
          <w:lang w:eastAsia="en-US"/>
        </w:rPr>
        <w:t>розірвано</w:t>
      </w:r>
      <w:r w:rsidRPr="00361A99">
        <w:rPr>
          <w:rFonts w:eastAsia="Calibri"/>
          <w:szCs w:val="28"/>
          <w:lang w:eastAsia="en-US"/>
        </w:rPr>
        <w:t>.</w:t>
      </w:r>
    </w:p>
    <w:p w:rsidR="00493E6F" w:rsidRPr="00361A99" w:rsidRDefault="00493E6F" w:rsidP="00493E6F">
      <w:pPr>
        <w:widowControl w:val="0"/>
        <w:autoSpaceDN/>
        <w:ind w:firstLine="709"/>
        <w:contextualSpacing/>
        <w:jc w:val="both"/>
        <w:rPr>
          <w:rFonts w:eastAsia="Calibri"/>
          <w:szCs w:val="28"/>
          <w:lang w:eastAsia="en-US"/>
        </w:rPr>
      </w:pPr>
      <w:r w:rsidRPr="00361A99">
        <w:rPr>
          <w:rFonts w:eastAsia="Calibri"/>
          <w:szCs w:val="28"/>
          <w:lang w:eastAsia="en-US"/>
        </w:rPr>
        <w:t>Копія заочного рішення суду</w:t>
      </w:r>
      <w:r w:rsidR="001D41CD">
        <w:rPr>
          <w:rFonts w:eastAsia="Calibri"/>
          <w:szCs w:val="28"/>
          <w:lang w:eastAsia="en-US"/>
        </w:rPr>
        <w:t>,</w:t>
      </w:r>
      <w:r w:rsidRPr="00361A99">
        <w:rPr>
          <w:rFonts w:eastAsia="Calibri"/>
          <w:szCs w:val="28"/>
          <w:lang w:eastAsia="en-US"/>
        </w:rPr>
        <w:t xml:space="preserve"> </w:t>
      </w:r>
      <w:r>
        <w:rPr>
          <w:rFonts w:eastAsia="Calibri"/>
          <w:szCs w:val="28"/>
          <w:lang w:eastAsia="en-US"/>
        </w:rPr>
        <w:t>надіслана</w:t>
      </w:r>
      <w:r w:rsidRPr="00361A99">
        <w:rPr>
          <w:rFonts w:eastAsia="Calibri"/>
          <w:szCs w:val="28"/>
          <w:lang w:eastAsia="en-US"/>
        </w:rPr>
        <w:t xml:space="preserve"> відповідач</w:t>
      </w:r>
      <w:r>
        <w:rPr>
          <w:rFonts w:eastAsia="Calibri"/>
          <w:szCs w:val="28"/>
          <w:lang w:eastAsia="en-US"/>
        </w:rPr>
        <w:t>у</w:t>
      </w:r>
      <w:r w:rsidRPr="00361A99">
        <w:rPr>
          <w:rFonts w:eastAsia="Calibri"/>
          <w:szCs w:val="28"/>
          <w:lang w:eastAsia="en-US"/>
        </w:rPr>
        <w:t xml:space="preserve"> </w:t>
      </w:r>
      <w:r w:rsidR="000D48D6">
        <w:rPr>
          <w:rFonts w:eastAsia="Calibri"/>
          <w:szCs w:val="28"/>
          <w:lang w:eastAsia="en-US"/>
        </w:rPr>
        <w:t>ОСОБА_2</w:t>
      </w:r>
      <w:r w:rsidRPr="00361A99">
        <w:rPr>
          <w:rFonts w:eastAsia="Calibri"/>
          <w:szCs w:val="28"/>
          <w:lang w:eastAsia="en-US"/>
        </w:rPr>
        <w:t>, повернулась до суду з відміткою «за закінченням термінів зберігання».</w:t>
      </w:r>
    </w:p>
    <w:p w:rsidR="00493E6F" w:rsidRDefault="00493E6F" w:rsidP="00493E6F">
      <w:pPr>
        <w:widowControl w:val="0"/>
        <w:autoSpaceDN/>
        <w:ind w:firstLine="709"/>
        <w:contextualSpacing/>
        <w:jc w:val="both"/>
        <w:rPr>
          <w:rFonts w:eastAsia="Calibri"/>
          <w:szCs w:val="28"/>
          <w:lang w:eastAsia="en-US"/>
        </w:rPr>
      </w:pPr>
      <w:r w:rsidRPr="002469F4">
        <w:rPr>
          <w:rFonts w:eastAsia="Calibri"/>
          <w:szCs w:val="28"/>
          <w:lang w:eastAsia="en-US"/>
        </w:rPr>
        <w:t xml:space="preserve">22 вересня 2020 року </w:t>
      </w:r>
      <w:r w:rsidR="000D48D6">
        <w:rPr>
          <w:rFonts w:eastAsia="Calibri"/>
          <w:szCs w:val="28"/>
          <w:lang w:eastAsia="en-US"/>
        </w:rPr>
        <w:t>ОСОБА_2</w:t>
      </w:r>
      <w:r>
        <w:rPr>
          <w:rFonts w:eastAsia="Calibri"/>
          <w:szCs w:val="28"/>
          <w:lang w:eastAsia="en-US"/>
        </w:rPr>
        <w:t xml:space="preserve"> </w:t>
      </w:r>
      <w:r w:rsidRPr="002469F4">
        <w:rPr>
          <w:rFonts w:eastAsia="Calibri"/>
          <w:szCs w:val="28"/>
          <w:lang w:eastAsia="en-US"/>
        </w:rPr>
        <w:t xml:space="preserve">звернулася до суду </w:t>
      </w:r>
      <w:r>
        <w:rPr>
          <w:rFonts w:eastAsia="Calibri"/>
          <w:szCs w:val="28"/>
          <w:lang w:eastAsia="en-US"/>
        </w:rPr>
        <w:t>і</w:t>
      </w:r>
      <w:r w:rsidRPr="002469F4">
        <w:rPr>
          <w:rFonts w:eastAsia="Calibri"/>
          <w:szCs w:val="28"/>
          <w:lang w:eastAsia="en-US"/>
        </w:rPr>
        <w:t>з заявою про отримання копії заочного рішення суду від 26 січня 2018 року, як</w:t>
      </w:r>
      <w:r w:rsidR="001D41CD">
        <w:rPr>
          <w:rFonts w:eastAsia="Calibri"/>
          <w:szCs w:val="28"/>
          <w:lang w:eastAsia="en-US"/>
        </w:rPr>
        <w:t>у</w:t>
      </w:r>
      <w:r>
        <w:rPr>
          <w:rFonts w:eastAsia="Calibri"/>
          <w:szCs w:val="28"/>
          <w:lang w:eastAsia="en-US"/>
        </w:rPr>
        <w:t xml:space="preserve"> отримала </w:t>
      </w:r>
      <w:r>
        <w:rPr>
          <w:rFonts w:eastAsia="Calibri"/>
          <w:szCs w:val="28"/>
          <w:lang w:eastAsia="en-US"/>
        </w:rPr>
        <w:lastRenderedPageBreak/>
        <w:t>23 вересня 2020 року.</w:t>
      </w:r>
    </w:p>
    <w:p w:rsidR="00493E6F" w:rsidRPr="00361A99" w:rsidRDefault="00493E6F" w:rsidP="00493E6F">
      <w:pPr>
        <w:widowControl w:val="0"/>
        <w:autoSpaceDN/>
        <w:ind w:firstLine="709"/>
        <w:contextualSpacing/>
        <w:jc w:val="both"/>
        <w:rPr>
          <w:rFonts w:eastAsia="Calibri"/>
          <w:szCs w:val="28"/>
          <w:lang w:eastAsia="en-US"/>
        </w:rPr>
      </w:pPr>
      <w:r w:rsidRPr="00361A99">
        <w:rPr>
          <w:rFonts w:eastAsia="Calibri"/>
          <w:szCs w:val="28"/>
          <w:lang w:eastAsia="en-US"/>
        </w:rPr>
        <w:t xml:space="preserve">У вересні 2020 року </w:t>
      </w:r>
      <w:r w:rsidR="000D48D6">
        <w:rPr>
          <w:rFonts w:eastAsia="Calibri"/>
          <w:szCs w:val="28"/>
          <w:lang w:eastAsia="en-US"/>
        </w:rPr>
        <w:t>ОСОБА_2</w:t>
      </w:r>
      <w:r w:rsidRPr="00361A99">
        <w:rPr>
          <w:rFonts w:eastAsia="Calibri"/>
          <w:szCs w:val="28"/>
          <w:lang w:eastAsia="en-US"/>
        </w:rPr>
        <w:t xml:space="preserve"> звернулась до </w:t>
      </w:r>
      <w:r>
        <w:rPr>
          <w:rFonts w:eastAsia="Calibri"/>
          <w:szCs w:val="28"/>
          <w:lang w:eastAsia="en-US"/>
        </w:rPr>
        <w:t>Дзе</w:t>
      </w:r>
      <w:r w:rsidRPr="00361A99">
        <w:rPr>
          <w:rFonts w:eastAsia="Calibri"/>
          <w:szCs w:val="28"/>
          <w:lang w:eastAsia="en-US"/>
        </w:rPr>
        <w:t>ржинського районного суду міста Харкова</w:t>
      </w:r>
      <w:r>
        <w:rPr>
          <w:rFonts w:eastAsia="Calibri"/>
          <w:szCs w:val="28"/>
          <w:lang w:eastAsia="en-US"/>
        </w:rPr>
        <w:t xml:space="preserve"> </w:t>
      </w:r>
      <w:r w:rsidRPr="00361A99">
        <w:rPr>
          <w:rFonts w:eastAsia="Calibri"/>
          <w:szCs w:val="28"/>
          <w:lang w:eastAsia="en-US"/>
        </w:rPr>
        <w:t xml:space="preserve">із заявою про перегляд заочного рішення, яку мотивувала тим, що тривалий час їй не було відомо про ухвалене заочне рішення, оскільки з 2017 року вона постійно перебувала на лікуванні; судову повістку про виклик до суду у справі про розірвання шлюбу не отримувала, у зв’язку із </w:t>
      </w:r>
      <w:r w:rsidRPr="000740D5">
        <w:rPr>
          <w:rFonts w:eastAsia="Calibri"/>
          <w:szCs w:val="28"/>
          <w:lang w:eastAsia="en-US"/>
        </w:rPr>
        <w:t>чим не була присутня у судовому засіданні</w:t>
      </w:r>
      <w:r>
        <w:rPr>
          <w:rFonts w:eastAsia="Calibri"/>
          <w:szCs w:val="28"/>
          <w:lang w:eastAsia="en-US"/>
        </w:rPr>
        <w:t>;</w:t>
      </w:r>
      <w:r w:rsidRPr="002554AC">
        <w:t xml:space="preserve"> </w:t>
      </w:r>
      <w:r w:rsidRPr="000740D5">
        <w:rPr>
          <w:rFonts w:eastAsia="Calibri"/>
          <w:szCs w:val="28"/>
          <w:lang w:eastAsia="en-US"/>
        </w:rPr>
        <w:t>про розгляд справи їй відомо не було</w:t>
      </w:r>
      <w:r>
        <w:rPr>
          <w:rFonts w:eastAsia="Calibri"/>
          <w:szCs w:val="28"/>
          <w:lang w:eastAsia="en-US"/>
        </w:rPr>
        <w:t>; на</w:t>
      </w:r>
      <w:r w:rsidRPr="002554AC">
        <w:rPr>
          <w:rFonts w:eastAsia="Calibri"/>
          <w:szCs w:val="28"/>
          <w:lang w:eastAsia="en-US"/>
        </w:rPr>
        <w:t xml:space="preserve"> час </w:t>
      </w:r>
      <w:r>
        <w:rPr>
          <w:rFonts w:eastAsia="Calibri"/>
          <w:szCs w:val="28"/>
          <w:lang w:eastAsia="en-US"/>
        </w:rPr>
        <w:t>ухвалення</w:t>
      </w:r>
      <w:r w:rsidRPr="002554AC">
        <w:rPr>
          <w:rFonts w:eastAsia="Calibri"/>
          <w:szCs w:val="28"/>
          <w:lang w:eastAsia="en-US"/>
        </w:rPr>
        <w:t xml:space="preserve"> </w:t>
      </w:r>
      <w:r>
        <w:rPr>
          <w:rFonts w:eastAsia="Calibri"/>
          <w:szCs w:val="28"/>
          <w:lang w:eastAsia="en-US"/>
        </w:rPr>
        <w:t>заочного</w:t>
      </w:r>
      <w:r w:rsidRPr="002554AC">
        <w:rPr>
          <w:rFonts w:eastAsia="Calibri"/>
          <w:szCs w:val="28"/>
          <w:lang w:eastAsia="en-US"/>
        </w:rPr>
        <w:t xml:space="preserve"> рішення вона перебувала на санаторно-курортному лікуванні поза межами міста Харкова</w:t>
      </w:r>
      <w:r>
        <w:rPr>
          <w:rFonts w:eastAsia="Calibri"/>
          <w:szCs w:val="28"/>
          <w:lang w:eastAsia="en-US"/>
        </w:rPr>
        <w:t xml:space="preserve">; </w:t>
      </w:r>
      <w:r w:rsidR="001D41CD">
        <w:rPr>
          <w:rFonts w:eastAsia="Calibri"/>
          <w:szCs w:val="28"/>
          <w:lang w:eastAsia="en-US"/>
        </w:rPr>
        <w:t>пізніше</w:t>
      </w:r>
      <w:r w:rsidRPr="002554AC">
        <w:rPr>
          <w:rFonts w:eastAsia="Calibri"/>
          <w:szCs w:val="28"/>
          <w:lang w:eastAsia="en-US"/>
        </w:rPr>
        <w:t xml:space="preserve"> проходила лікування</w:t>
      </w:r>
      <w:r>
        <w:rPr>
          <w:rFonts w:eastAsia="Calibri"/>
          <w:szCs w:val="28"/>
          <w:lang w:eastAsia="en-US"/>
        </w:rPr>
        <w:t>; о</w:t>
      </w:r>
      <w:r w:rsidRPr="002554AC">
        <w:rPr>
          <w:rFonts w:eastAsia="Calibri"/>
          <w:szCs w:val="28"/>
          <w:lang w:eastAsia="en-US"/>
        </w:rPr>
        <w:t>креме проживання подружжя було пов’язане з її хворобою та лікуванням.</w:t>
      </w:r>
      <w:r w:rsidR="001D41CD">
        <w:rPr>
          <w:rFonts w:eastAsia="Calibri"/>
          <w:szCs w:val="28"/>
          <w:lang w:eastAsia="en-US"/>
        </w:rPr>
        <w:t xml:space="preserve"> </w:t>
      </w:r>
      <w:r w:rsidR="000D48D6">
        <w:rPr>
          <w:rFonts w:eastAsia="Calibri"/>
          <w:szCs w:val="28"/>
          <w:lang w:eastAsia="en-US"/>
        </w:rPr>
        <w:t>ОСОБА_2</w:t>
      </w:r>
      <w:r w:rsidRPr="000740D5">
        <w:rPr>
          <w:rFonts w:eastAsia="Calibri"/>
          <w:szCs w:val="28"/>
          <w:lang w:eastAsia="en-US"/>
        </w:rPr>
        <w:t xml:space="preserve"> просила поновити пропущений строк на подання заяви про перегляд заочного рішення Дзержинського районного суду міста Харкова від 26 січня 2018 року, задовольнити її заяву про перегляд цього рішення і скасувати його.</w:t>
      </w:r>
    </w:p>
    <w:p w:rsidR="00493E6F" w:rsidRPr="00361A99" w:rsidRDefault="00493E6F" w:rsidP="00493E6F">
      <w:pPr>
        <w:widowControl w:val="0"/>
        <w:autoSpaceDN/>
        <w:ind w:firstLine="709"/>
        <w:contextualSpacing/>
        <w:jc w:val="both"/>
        <w:rPr>
          <w:rFonts w:eastAsia="Calibri"/>
          <w:szCs w:val="28"/>
          <w:highlight w:val="yellow"/>
          <w:lang w:eastAsia="en-US"/>
        </w:rPr>
      </w:pPr>
      <w:r>
        <w:rPr>
          <w:rFonts w:eastAsia="Calibri"/>
          <w:szCs w:val="28"/>
          <w:lang w:eastAsia="en-US"/>
        </w:rPr>
        <w:t xml:space="preserve">Протоколом автоматизованого розподілу справи між суддями від 23 вересня 2020 року вказану заяву передано для розгляду судді </w:t>
      </w:r>
      <w:proofErr w:type="spellStart"/>
      <w:r>
        <w:rPr>
          <w:rFonts w:eastAsia="Calibri"/>
          <w:szCs w:val="28"/>
          <w:lang w:eastAsia="en-US"/>
        </w:rPr>
        <w:t>Хайкіну</w:t>
      </w:r>
      <w:proofErr w:type="spellEnd"/>
      <w:r>
        <w:rPr>
          <w:rFonts w:eastAsia="Calibri"/>
          <w:szCs w:val="28"/>
          <w:lang w:eastAsia="en-US"/>
        </w:rPr>
        <w:t xml:space="preserve"> В.М.</w:t>
      </w:r>
    </w:p>
    <w:p w:rsidR="00493E6F" w:rsidRDefault="00493E6F" w:rsidP="00493E6F">
      <w:pPr>
        <w:widowControl w:val="0"/>
        <w:autoSpaceDN/>
        <w:ind w:firstLine="709"/>
        <w:contextualSpacing/>
        <w:jc w:val="both"/>
      </w:pPr>
      <w:r w:rsidRPr="000740D5">
        <w:rPr>
          <w:rFonts w:eastAsia="Calibri"/>
          <w:szCs w:val="28"/>
          <w:lang w:eastAsia="en-US"/>
        </w:rPr>
        <w:t xml:space="preserve">Ухвалою судді Дзержинського районного суду міста Харкова </w:t>
      </w:r>
      <w:proofErr w:type="spellStart"/>
      <w:r>
        <w:rPr>
          <w:rFonts w:eastAsia="Calibri"/>
          <w:szCs w:val="28"/>
          <w:lang w:eastAsia="en-US"/>
        </w:rPr>
        <w:t>Хайкіна</w:t>
      </w:r>
      <w:proofErr w:type="spellEnd"/>
      <w:r>
        <w:rPr>
          <w:rFonts w:eastAsia="Calibri"/>
          <w:szCs w:val="28"/>
          <w:lang w:eastAsia="en-US"/>
        </w:rPr>
        <w:t> </w:t>
      </w:r>
      <w:r w:rsidRPr="000740D5">
        <w:rPr>
          <w:rFonts w:eastAsia="Calibri"/>
          <w:szCs w:val="28"/>
          <w:lang w:eastAsia="en-US"/>
        </w:rPr>
        <w:t xml:space="preserve">В.М. від 24 вересня 2020 року клопотання </w:t>
      </w:r>
      <w:r w:rsidR="000D48D6">
        <w:rPr>
          <w:rFonts w:eastAsia="Calibri"/>
          <w:szCs w:val="28"/>
          <w:lang w:eastAsia="en-US"/>
        </w:rPr>
        <w:t>ОСОБА_2</w:t>
      </w:r>
      <w:r w:rsidRPr="000740D5">
        <w:rPr>
          <w:rFonts w:eastAsia="Calibri"/>
          <w:szCs w:val="28"/>
          <w:lang w:eastAsia="en-US"/>
        </w:rPr>
        <w:t xml:space="preserve"> про поновлення </w:t>
      </w:r>
      <w:r>
        <w:rPr>
          <w:rFonts w:eastAsia="Calibri"/>
          <w:szCs w:val="28"/>
          <w:lang w:eastAsia="en-US"/>
        </w:rPr>
        <w:t xml:space="preserve">пропущеного </w:t>
      </w:r>
      <w:r w:rsidRPr="000740D5">
        <w:rPr>
          <w:rFonts w:eastAsia="Calibri"/>
          <w:szCs w:val="28"/>
          <w:lang w:eastAsia="en-US"/>
        </w:rPr>
        <w:t>строку</w:t>
      </w:r>
      <w:r>
        <w:rPr>
          <w:rFonts w:eastAsia="Calibri"/>
          <w:szCs w:val="28"/>
          <w:lang w:eastAsia="en-US"/>
        </w:rPr>
        <w:t xml:space="preserve"> </w:t>
      </w:r>
      <w:r w:rsidRPr="000740D5">
        <w:rPr>
          <w:rFonts w:eastAsia="Calibri"/>
          <w:szCs w:val="28"/>
          <w:lang w:eastAsia="en-US"/>
        </w:rPr>
        <w:t>задоволено, строк поновлено.</w:t>
      </w:r>
      <w:r w:rsidRPr="000740D5">
        <w:t xml:space="preserve"> </w:t>
      </w:r>
      <w:r w:rsidRPr="000740D5">
        <w:rPr>
          <w:rFonts w:eastAsia="Calibri"/>
          <w:szCs w:val="28"/>
          <w:lang w:eastAsia="en-US"/>
        </w:rPr>
        <w:t xml:space="preserve">Відкрито провадження у справі за заявою </w:t>
      </w:r>
      <w:r w:rsidR="000D48D6">
        <w:rPr>
          <w:rFonts w:eastAsia="Calibri"/>
          <w:szCs w:val="28"/>
          <w:lang w:eastAsia="en-US"/>
        </w:rPr>
        <w:t>ОСОБА_2</w:t>
      </w:r>
      <w:r w:rsidRPr="000740D5">
        <w:rPr>
          <w:rFonts w:eastAsia="Calibri"/>
          <w:szCs w:val="28"/>
          <w:lang w:eastAsia="en-US"/>
        </w:rPr>
        <w:t xml:space="preserve"> про перегляд заочного рішення Дзержинського районного суду міста Харкова від 26 січня 2018 року у справі </w:t>
      </w:r>
      <w:r>
        <w:rPr>
          <w:rFonts w:eastAsia="Calibri"/>
          <w:szCs w:val="28"/>
          <w:lang w:eastAsia="en-US"/>
        </w:rPr>
        <w:t>№ </w:t>
      </w:r>
      <w:r w:rsidRPr="000740D5">
        <w:rPr>
          <w:rFonts w:eastAsia="Calibri"/>
          <w:szCs w:val="28"/>
          <w:lang w:eastAsia="en-US"/>
        </w:rPr>
        <w:t>628/1203/17. Розгляд заяви в судов</w:t>
      </w:r>
      <w:r>
        <w:rPr>
          <w:rFonts w:eastAsia="Calibri"/>
          <w:szCs w:val="28"/>
          <w:lang w:eastAsia="en-US"/>
        </w:rPr>
        <w:t xml:space="preserve">ому засіданні </w:t>
      </w:r>
      <w:r w:rsidR="001D41CD" w:rsidRPr="000740D5">
        <w:rPr>
          <w:rFonts w:eastAsia="Calibri"/>
          <w:szCs w:val="28"/>
          <w:lang w:eastAsia="en-US"/>
        </w:rPr>
        <w:t xml:space="preserve">призначено </w:t>
      </w:r>
      <w:r>
        <w:rPr>
          <w:rFonts w:eastAsia="Calibri"/>
          <w:szCs w:val="28"/>
          <w:lang w:eastAsia="en-US"/>
        </w:rPr>
        <w:t>на 2 жовтня  2020 </w:t>
      </w:r>
      <w:r w:rsidRPr="000740D5">
        <w:rPr>
          <w:rFonts w:eastAsia="Calibri"/>
          <w:szCs w:val="28"/>
          <w:lang w:eastAsia="en-US"/>
        </w:rPr>
        <w:t>року.</w:t>
      </w:r>
      <w:r w:rsidRPr="001B4BB2">
        <w:t xml:space="preserve"> </w:t>
      </w:r>
    </w:p>
    <w:p w:rsidR="00493E6F" w:rsidRDefault="00493E6F" w:rsidP="00493E6F">
      <w:pPr>
        <w:widowControl w:val="0"/>
        <w:autoSpaceDN/>
        <w:ind w:firstLine="709"/>
        <w:contextualSpacing/>
        <w:jc w:val="both"/>
        <w:rPr>
          <w:rFonts w:eastAsia="Calibri"/>
          <w:szCs w:val="28"/>
          <w:lang w:eastAsia="en-US"/>
        </w:rPr>
      </w:pPr>
      <w:r w:rsidRPr="001B4BB2">
        <w:rPr>
          <w:rFonts w:eastAsia="Calibri"/>
          <w:szCs w:val="28"/>
          <w:lang w:eastAsia="en-US"/>
        </w:rPr>
        <w:t xml:space="preserve">Постановляючи ухвалу про поновлення пропущеного строку на подання заяви про перегляд заочного рішення, суддя </w:t>
      </w:r>
      <w:proofErr w:type="spellStart"/>
      <w:r>
        <w:rPr>
          <w:rFonts w:eastAsia="Calibri"/>
          <w:szCs w:val="28"/>
          <w:lang w:eastAsia="en-US"/>
        </w:rPr>
        <w:t>Хайкін</w:t>
      </w:r>
      <w:proofErr w:type="spellEnd"/>
      <w:r>
        <w:rPr>
          <w:rFonts w:eastAsia="Calibri"/>
          <w:szCs w:val="28"/>
          <w:lang w:eastAsia="en-US"/>
        </w:rPr>
        <w:t xml:space="preserve"> В.М. </w:t>
      </w:r>
      <w:r w:rsidRPr="001B4BB2">
        <w:rPr>
          <w:rFonts w:eastAsia="Calibri"/>
          <w:szCs w:val="28"/>
          <w:lang w:eastAsia="en-US"/>
        </w:rPr>
        <w:t>зазначив, що поруш</w:t>
      </w:r>
      <w:r w:rsidR="001D41CD">
        <w:rPr>
          <w:rFonts w:eastAsia="Calibri"/>
          <w:szCs w:val="28"/>
          <w:lang w:eastAsia="en-US"/>
        </w:rPr>
        <w:t>ення</w:t>
      </w:r>
      <w:r w:rsidRPr="001B4BB2">
        <w:rPr>
          <w:rFonts w:eastAsia="Calibri"/>
          <w:szCs w:val="28"/>
          <w:lang w:eastAsia="en-US"/>
        </w:rPr>
        <w:t xml:space="preserve"> </w:t>
      </w:r>
      <w:r w:rsidR="001D41CD">
        <w:rPr>
          <w:rFonts w:eastAsia="Calibri"/>
          <w:szCs w:val="28"/>
          <w:lang w:eastAsia="en-US"/>
        </w:rPr>
        <w:t xml:space="preserve">цього питання заявник </w:t>
      </w:r>
      <w:r w:rsidRPr="001B4BB2">
        <w:rPr>
          <w:rFonts w:eastAsia="Calibri"/>
          <w:szCs w:val="28"/>
          <w:lang w:eastAsia="en-US"/>
        </w:rPr>
        <w:t>мотиву</w:t>
      </w:r>
      <w:r w:rsidR="001D41CD">
        <w:rPr>
          <w:rFonts w:eastAsia="Calibri"/>
          <w:szCs w:val="28"/>
          <w:lang w:eastAsia="en-US"/>
        </w:rPr>
        <w:t>є тим, що проходила різ</w:t>
      </w:r>
      <w:r w:rsidRPr="001B4BB2">
        <w:rPr>
          <w:rFonts w:eastAsia="Calibri"/>
          <w:szCs w:val="28"/>
          <w:lang w:eastAsia="en-US"/>
        </w:rPr>
        <w:t xml:space="preserve">ні курси лікування </w:t>
      </w:r>
      <w:proofErr w:type="spellStart"/>
      <w:r w:rsidRPr="001B4BB2">
        <w:rPr>
          <w:rFonts w:eastAsia="Calibri"/>
          <w:szCs w:val="28"/>
          <w:lang w:eastAsia="en-US"/>
        </w:rPr>
        <w:t>онкозахворювання</w:t>
      </w:r>
      <w:proofErr w:type="spellEnd"/>
      <w:r w:rsidRPr="001B4BB2">
        <w:rPr>
          <w:rFonts w:eastAsia="Calibri"/>
          <w:szCs w:val="28"/>
          <w:lang w:eastAsia="en-US"/>
        </w:rPr>
        <w:t xml:space="preserve">, в тому числі за кордоном, про наявність судової справи дізналась лише у вересні </w:t>
      </w:r>
      <w:r>
        <w:rPr>
          <w:rFonts w:eastAsia="Calibri"/>
          <w:szCs w:val="28"/>
          <w:lang w:eastAsia="en-US"/>
        </w:rPr>
        <w:t xml:space="preserve"> </w:t>
      </w:r>
      <w:r w:rsidRPr="001B4BB2">
        <w:rPr>
          <w:rFonts w:eastAsia="Calibri"/>
          <w:szCs w:val="28"/>
          <w:lang w:eastAsia="en-US"/>
        </w:rPr>
        <w:t>2020 року, от</w:t>
      </w:r>
      <w:r>
        <w:rPr>
          <w:rFonts w:eastAsia="Calibri"/>
          <w:szCs w:val="28"/>
          <w:lang w:eastAsia="en-US"/>
        </w:rPr>
        <w:t>римавши в суді копію рішення 23 </w:t>
      </w:r>
      <w:r w:rsidRPr="001B4BB2">
        <w:rPr>
          <w:rFonts w:eastAsia="Calibri"/>
          <w:szCs w:val="28"/>
          <w:lang w:eastAsia="en-US"/>
        </w:rPr>
        <w:t>вересня 2020 року.</w:t>
      </w:r>
    </w:p>
    <w:p w:rsidR="00493E6F" w:rsidRDefault="000D48D6" w:rsidP="00493E6F">
      <w:pPr>
        <w:widowControl w:val="0"/>
        <w:autoSpaceDN/>
        <w:ind w:firstLine="709"/>
        <w:contextualSpacing/>
        <w:jc w:val="both"/>
        <w:rPr>
          <w:rFonts w:eastAsia="Calibri"/>
          <w:szCs w:val="28"/>
          <w:lang w:eastAsia="en-US"/>
        </w:rPr>
      </w:pPr>
      <w:r>
        <w:rPr>
          <w:rFonts w:eastAsia="Calibri"/>
          <w:szCs w:val="28"/>
          <w:lang w:eastAsia="en-US"/>
        </w:rPr>
        <w:t>ОСОБА_2</w:t>
      </w:r>
      <w:r w:rsidR="00493E6F">
        <w:rPr>
          <w:rFonts w:eastAsia="Calibri"/>
          <w:szCs w:val="28"/>
          <w:lang w:eastAsia="en-US"/>
        </w:rPr>
        <w:t xml:space="preserve"> звернулась до суду із клопотанням від 1 жовтня 2020 року про розгляд поданої нею заяви про перегляд заочного рішення за її відсутності.</w:t>
      </w:r>
    </w:p>
    <w:p w:rsidR="00493E6F" w:rsidRPr="001D41CD" w:rsidRDefault="00493E6F" w:rsidP="00493E6F">
      <w:pPr>
        <w:widowControl w:val="0"/>
        <w:autoSpaceDN/>
        <w:ind w:firstLine="709"/>
        <w:contextualSpacing/>
        <w:jc w:val="both"/>
        <w:rPr>
          <w:rFonts w:eastAsia="Calibri"/>
          <w:szCs w:val="28"/>
          <w:lang w:eastAsia="en-US"/>
        </w:rPr>
      </w:pPr>
      <w:r>
        <w:rPr>
          <w:rFonts w:eastAsia="Calibri"/>
          <w:szCs w:val="28"/>
          <w:lang w:eastAsia="en-US"/>
        </w:rPr>
        <w:t xml:space="preserve">16 жовтня 2020 року до суду надійшла заява представника </w:t>
      </w:r>
      <w:r w:rsidR="00914CA8">
        <w:rPr>
          <w:rFonts w:eastAsia="Calibri"/>
          <w:szCs w:val="28"/>
          <w:lang w:eastAsia="en-US"/>
        </w:rPr>
        <w:t>ОСОБА_3</w:t>
      </w:r>
      <w:r>
        <w:rPr>
          <w:rFonts w:eastAsia="Calibri"/>
          <w:szCs w:val="28"/>
          <w:lang w:eastAsia="en-US"/>
        </w:rPr>
        <w:t xml:space="preserve"> – адвоката </w:t>
      </w:r>
      <w:proofErr w:type="spellStart"/>
      <w:r w:rsidRPr="001D41CD">
        <w:rPr>
          <w:rFonts w:eastAsia="Calibri"/>
          <w:szCs w:val="28"/>
          <w:lang w:eastAsia="en-US"/>
        </w:rPr>
        <w:t>Прокоп’єва</w:t>
      </w:r>
      <w:proofErr w:type="spellEnd"/>
      <w:r w:rsidRPr="001D41CD">
        <w:rPr>
          <w:rFonts w:eastAsia="Calibri"/>
          <w:szCs w:val="28"/>
          <w:lang w:eastAsia="en-US"/>
        </w:rPr>
        <w:t xml:space="preserve"> К.С. від 15 жовтня 2020 року, в якій зазначено, що розгляд справи призначено на 16 жовтня 2020 року. Повідомлено, що позивач </w:t>
      </w:r>
      <w:r w:rsidR="000D48D6">
        <w:rPr>
          <w:rFonts w:eastAsia="Calibri"/>
          <w:szCs w:val="28"/>
          <w:lang w:eastAsia="en-US"/>
        </w:rPr>
        <w:t>ОСОБА_1</w:t>
      </w:r>
      <w:r w:rsidRPr="001D41CD">
        <w:rPr>
          <w:rFonts w:eastAsia="Calibri"/>
          <w:szCs w:val="28"/>
          <w:lang w:eastAsia="en-US"/>
        </w:rPr>
        <w:t xml:space="preserve"> 28 вересня 2020 року помер. Крім того, вказано, що 24 квітня 2019 року між </w:t>
      </w:r>
      <w:r w:rsidR="00914CA8">
        <w:rPr>
          <w:rFonts w:eastAsia="Calibri"/>
          <w:szCs w:val="28"/>
          <w:lang w:eastAsia="en-US"/>
        </w:rPr>
        <w:t>ОСОБА_1</w:t>
      </w:r>
      <w:r w:rsidRPr="001D41CD">
        <w:rPr>
          <w:rFonts w:eastAsia="Calibri"/>
          <w:szCs w:val="28"/>
          <w:lang w:eastAsia="en-US"/>
        </w:rPr>
        <w:t xml:space="preserve"> та </w:t>
      </w:r>
      <w:r w:rsidR="00914CA8">
        <w:rPr>
          <w:rFonts w:eastAsia="Calibri"/>
          <w:szCs w:val="28"/>
          <w:lang w:eastAsia="en-US"/>
        </w:rPr>
        <w:t>ОСОБА_3</w:t>
      </w:r>
      <w:r w:rsidRPr="001D41CD">
        <w:rPr>
          <w:rFonts w:eastAsia="Calibri"/>
          <w:szCs w:val="28"/>
          <w:lang w:eastAsia="en-US"/>
        </w:rPr>
        <w:t xml:space="preserve"> було зареєстровано шлюб. У подружжя </w:t>
      </w:r>
      <w:r w:rsidR="000D48D6">
        <w:rPr>
          <w:rFonts w:eastAsia="Calibri"/>
          <w:szCs w:val="28"/>
          <w:lang w:eastAsia="en-US"/>
        </w:rPr>
        <w:t>ОСОБА_1</w:t>
      </w:r>
      <w:r w:rsidRPr="001D41CD">
        <w:rPr>
          <w:rFonts w:eastAsia="Calibri"/>
          <w:szCs w:val="28"/>
          <w:lang w:eastAsia="en-US"/>
        </w:rPr>
        <w:t xml:space="preserve"> і </w:t>
      </w:r>
      <w:r w:rsidR="00914CA8">
        <w:rPr>
          <w:rFonts w:eastAsia="Calibri"/>
          <w:szCs w:val="28"/>
          <w:lang w:eastAsia="en-US"/>
        </w:rPr>
        <w:t>ОСОБА_3</w:t>
      </w:r>
      <w:r w:rsidRPr="001D41CD">
        <w:rPr>
          <w:rFonts w:eastAsia="Calibri"/>
          <w:szCs w:val="28"/>
          <w:lang w:eastAsia="en-US"/>
        </w:rPr>
        <w:t xml:space="preserve"> є спільна дочка </w:t>
      </w:r>
      <w:r w:rsidR="001D41CD">
        <w:rPr>
          <w:rFonts w:eastAsia="Calibri"/>
          <w:szCs w:val="28"/>
          <w:lang w:eastAsia="en-US"/>
        </w:rPr>
        <w:t xml:space="preserve">– </w:t>
      </w:r>
      <w:r w:rsidR="00914CA8">
        <w:rPr>
          <w:rFonts w:eastAsia="Calibri"/>
          <w:szCs w:val="28"/>
          <w:lang w:eastAsia="en-US"/>
        </w:rPr>
        <w:t>ОСОБА_4</w:t>
      </w:r>
      <w:r w:rsidRPr="001D41CD">
        <w:rPr>
          <w:rFonts w:eastAsia="Calibri"/>
          <w:szCs w:val="28"/>
          <w:lang w:eastAsia="en-US"/>
        </w:rPr>
        <w:t xml:space="preserve">, 22 серпня 2014 року народження. Ці особи є спадкоємцями першої черги після смерті </w:t>
      </w:r>
      <w:r w:rsidR="000D48D6">
        <w:rPr>
          <w:rFonts w:eastAsia="Calibri"/>
          <w:szCs w:val="28"/>
          <w:lang w:eastAsia="en-US"/>
        </w:rPr>
        <w:t>ОСОБА_1</w:t>
      </w:r>
      <w:r w:rsidRPr="001D41CD">
        <w:rPr>
          <w:rFonts w:eastAsia="Calibri"/>
          <w:szCs w:val="28"/>
          <w:lang w:eastAsia="en-US"/>
        </w:rPr>
        <w:t>, станом на день смерті проживали разом з</w:t>
      </w:r>
      <w:r w:rsidR="0005184E" w:rsidRPr="001D41CD">
        <w:rPr>
          <w:rFonts w:eastAsia="Calibri"/>
          <w:szCs w:val="28"/>
          <w:lang w:eastAsia="en-US"/>
        </w:rPr>
        <w:t>і</w:t>
      </w:r>
      <w:r w:rsidRPr="001D41CD">
        <w:rPr>
          <w:rFonts w:eastAsia="Calibri"/>
          <w:szCs w:val="28"/>
          <w:lang w:eastAsia="en-US"/>
        </w:rPr>
        <w:t xml:space="preserve"> спадкодавцем. До заяви додано копії свідоцтв про смерть </w:t>
      </w:r>
      <w:r w:rsidR="000D48D6">
        <w:rPr>
          <w:rFonts w:eastAsia="Calibri"/>
          <w:szCs w:val="28"/>
          <w:lang w:eastAsia="en-US"/>
        </w:rPr>
        <w:t>ОСОБА_1</w:t>
      </w:r>
      <w:r w:rsidRPr="001D41CD">
        <w:rPr>
          <w:rFonts w:eastAsia="Calibri"/>
          <w:szCs w:val="28"/>
          <w:lang w:eastAsia="en-US"/>
        </w:rPr>
        <w:t>, про одруже</w:t>
      </w:r>
      <w:r w:rsidR="0005184E">
        <w:rPr>
          <w:rFonts w:eastAsia="Calibri"/>
          <w:szCs w:val="28"/>
          <w:lang w:eastAsia="en-US"/>
        </w:rPr>
        <w:t xml:space="preserve">ння </w:t>
      </w:r>
      <w:r w:rsidR="000D48D6">
        <w:rPr>
          <w:rFonts w:eastAsia="Calibri"/>
          <w:szCs w:val="28"/>
          <w:lang w:eastAsia="en-US"/>
        </w:rPr>
        <w:t>ОСОБА_1</w:t>
      </w:r>
      <w:r w:rsidR="0005184E">
        <w:rPr>
          <w:rFonts w:eastAsia="Calibri"/>
          <w:szCs w:val="28"/>
          <w:lang w:eastAsia="en-US"/>
        </w:rPr>
        <w:t xml:space="preserve"> та </w:t>
      </w:r>
      <w:r w:rsidR="00914CA8">
        <w:rPr>
          <w:rFonts w:eastAsia="Calibri"/>
          <w:szCs w:val="28"/>
          <w:lang w:eastAsia="en-US"/>
        </w:rPr>
        <w:t>ОСОБА_3</w:t>
      </w:r>
      <w:r w:rsidRPr="001D41CD">
        <w:rPr>
          <w:rFonts w:eastAsia="Calibri"/>
          <w:szCs w:val="28"/>
          <w:lang w:eastAsia="en-US"/>
        </w:rPr>
        <w:t xml:space="preserve">, а також про народження </w:t>
      </w:r>
      <w:r w:rsidR="00914CA8">
        <w:rPr>
          <w:rFonts w:eastAsia="Calibri"/>
          <w:szCs w:val="28"/>
          <w:lang w:eastAsia="en-US"/>
        </w:rPr>
        <w:t>ОСОБА_4.</w:t>
      </w:r>
    </w:p>
    <w:p w:rsidR="00493E6F" w:rsidRDefault="00493E6F" w:rsidP="00493E6F">
      <w:pPr>
        <w:widowControl w:val="0"/>
        <w:autoSpaceDN/>
        <w:ind w:firstLine="709"/>
        <w:contextualSpacing/>
        <w:jc w:val="both"/>
        <w:rPr>
          <w:rFonts w:eastAsia="Calibri"/>
          <w:szCs w:val="28"/>
          <w:lang w:eastAsia="en-US"/>
        </w:rPr>
      </w:pPr>
      <w:r w:rsidRPr="001D41CD">
        <w:rPr>
          <w:rFonts w:eastAsia="Calibri"/>
          <w:szCs w:val="28"/>
          <w:lang w:eastAsia="en-US"/>
        </w:rPr>
        <w:t>Відповідно до довідки, складеної секретарем судового</w:t>
      </w:r>
      <w:r>
        <w:rPr>
          <w:rFonts w:eastAsia="Calibri"/>
          <w:szCs w:val="28"/>
          <w:lang w:eastAsia="en-US"/>
        </w:rPr>
        <w:t xml:space="preserve"> засідання, розгляд справи відкладено на 5 листопада 2020 року.</w:t>
      </w:r>
    </w:p>
    <w:p w:rsidR="00493E6F" w:rsidRDefault="00493E6F" w:rsidP="00493E6F">
      <w:pPr>
        <w:widowControl w:val="0"/>
        <w:autoSpaceDN/>
        <w:ind w:firstLine="709"/>
        <w:contextualSpacing/>
        <w:jc w:val="both"/>
        <w:rPr>
          <w:rFonts w:eastAsia="Calibri"/>
          <w:szCs w:val="28"/>
          <w:lang w:eastAsia="en-US"/>
        </w:rPr>
      </w:pPr>
      <w:r>
        <w:rPr>
          <w:rFonts w:eastAsia="Calibri"/>
          <w:szCs w:val="28"/>
          <w:lang w:eastAsia="en-US"/>
        </w:rPr>
        <w:t xml:space="preserve">Згідно з листом Харківського міського відділу державної реєстрації актів цивільного стану Головного територіального управління юстиції у Харківській області від 31 жовтня 2020 року на запит судді </w:t>
      </w:r>
      <w:proofErr w:type="spellStart"/>
      <w:r>
        <w:rPr>
          <w:rFonts w:eastAsia="Calibri"/>
          <w:szCs w:val="28"/>
          <w:lang w:eastAsia="en-US"/>
        </w:rPr>
        <w:t>Хайкіна</w:t>
      </w:r>
      <w:proofErr w:type="spellEnd"/>
      <w:r>
        <w:rPr>
          <w:rFonts w:eastAsia="Calibri"/>
          <w:szCs w:val="28"/>
          <w:lang w:eastAsia="en-US"/>
        </w:rPr>
        <w:t xml:space="preserve"> В.М. наявний актовий запис про смерть № </w:t>
      </w:r>
      <w:r w:rsidR="00914CA8">
        <w:rPr>
          <w:rFonts w:eastAsia="Calibri"/>
          <w:szCs w:val="28"/>
          <w:lang w:eastAsia="en-US"/>
        </w:rPr>
        <w:t>___</w:t>
      </w:r>
      <w:r>
        <w:rPr>
          <w:rFonts w:eastAsia="Calibri"/>
          <w:szCs w:val="28"/>
          <w:lang w:eastAsia="en-US"/>
        </w:rPr>
        <w:t xml:space="preserve"> від 28 вересня 2020 року, складений </w:t>
      </w:r>
      <w:r w:rsidR="0005184E">
        <w:rPr>
          <w:rFonts w:eastAsia="Calibri"/>
          <w:szCs w:val="28"/>
          <w:lang w:eastAsia="en-US"/>
        </w:rPr>
        <w:t>стосовно</w:t>
      </w:r>
      <w:r w:rsidRPr="00573937">
        <w:rPr>
          <w:rFonts w:eastAsia="Calibri"/>
          <w:szCs w:val="28"/>
          <w:lang w:eastAsia="en-US"/>
        </w:rPr>
        <w:t xml:space="preserve"> </w:t>
      </w:r>
      <w:r w:rsidR="000D48D6">
        <w:rPr>
          <w:rFonts w:eastAsia="Calibri"/>
          <w:szCs w:val="28"/>
          <w:lang w:eastAsia="en-US"/>
        </w:rPr>
        <w:lastRenderedPageBreak/>
        <w:t>ОСОБА_1</w:t>
      </w:r>
      <w:r w:rsidR="00914CA8">
        <w:rPr>
          <w:rFonts w:eastAsia="Calibri"/>
          <w:szCs w:val="28"/>
          <w:lang w:eastAsia="en-US"/>
        </w:rPr>
        <w:t>.</w:t>
      </w:r>
    </w:p>
    <w:p w:rsidR="00493E6F" w:rsidRPr="00573937" w:rsidRDefault="00493E6F" w:rsidP="00493E6F">
      <w:pPr>
        <w:widowControl w:val="0"/>
        <w:autoSpaceDN/>
        <w:ind w:firstLine="709"/>
        <w:contextualSpacing/>
        <w:jc w:val="both"/>
        <w:rPr>
          <w:rFonts w:eastAsia="Calibri"/>
          <w:szCs w:val="28"/>
          <w:lang w:eastAsia="en-US"/>
        </w:rPr>
      </w:pPr>
      <w:r w:rsidRPr="00573937">
        <w:rPr>
          <w:rFonts w:eastAsia="Calibri"/>
          <w:szCs w:val="28"/>
          <w:lang w:eastAsia="en-US"/>
        </w:rPr>
        <w:t xml:space="preserve">У зв’язку з тимчасовою непрацездатністю судді </w:t>
      </w:r>
      <w:proofErr w:type="spellStart"/>
      <w:r w:rsidRPr="00573937">
        <w:rPr>
          <w:rFonts w:eastAsia="Calibri"/>
          <w:szCs w:val="28"/>
          <w:lang w:eastAsia="en-US"/>
        </w:rPr>
        <w:t>Хайкіна</w:t>
      </w:r>
      <w:proofErr w:type="spellEnd"/>
      <w:r w:rsidRPr="00573937">
        <w:rPr>
          <w:rFonts w:eastAsia="Calibri"/>
          <w:szCs w:val="28"/>
          <w:lang w:eastAsia="en-US"/>
        </w:rPr>
        <w:t xml:space="preserve"> В.М. розгляд справи відкладено на 20 листопада 2020 року.</w:t>
      </w:r>
    </w:p>
    <w:p w:rsidR="00493E6F" w:rsidRPr="004C00C5" w:rsidRDefault="00493E6F" w:rsidP="00493E6F">
      <w:pPr>
        <w:widowControl w:val="0"/>
        <w:autoSpaceDN/>
        <w:ind w:firstLine="709"/>
        <w:contextualSpacing/>
        <w:jc w:val="both"/>
        <w:rPr>
          <w:rFonts w:eastAsia="Calibri"/>
          <w:szCs w:val="28"/>
          <w:lang w:eastAsia="en-US"/>
        </w:rPr>
      </w:pPr>
      <w:r w:rsidRPr="00573937">
        <w:rPr>
          <w:rFonts w:eastAsia="Calibri"/>
          <w:szCs w:val="28"/>
          <w:lang w:eastAsia="en-US"/>
        </w:rPr>
        <w:t xml:space="preserve">Ухвалою суду від 20 листопада 2020 року заяву </w:t>
      </w:r>
      <w:r w:rsidR="000D48D6">
        <w:rPr>
          <w:rFonts w:eastAsia="Calibri"/>
          <w:szCs w:val="28"/>
          <w:lang w:eastAsia="en-US"/>
        </w:rPr>
        <w:t>ОСОБА_2</w:t>
      </w:r>
      <w:r w:rsidRPr="00573937">
        <w:rPr>
          <w:rFonts w:eastAsia="Calibri"/>
          <w:szCs w:val="28"/>
          <w:lang w:eastAsia="en-US"/>
        </w:rPr>
        <w:t xml:space="preserve"> про перегл</w:t>
      </w:r>
      <w:r>
        <w:rPr>
          <w:rFonts w:eastAsia="Calibri"/>
          <w:szCs w:val="28"/>
          <w:lang w:eastAsia="en-US"/>
        </w:rPr>
        <w:t xml:space="preserve">яд заочного рішення задоволено. </w:t>
      </w:r>
      <w:r w:rsidRPr="00573937">
        <w:rPr>
          <w:rFonts w:eastAsia="Calibri"/>
          <w:szCs w:val="28"/>
          <w:lang w:eastAsia="en-US"/>
        </w:rPr>
        <w:t xml:space="preserve">Скасовано заочне рішення Дзержинського районного суду міста Харкова від 26 січня 2018 року, справу призначено до розгляду </w:t>
      </w:r>
      <w:r>
        <w:rPr>
          <w:rFonts w:eastAsia="Calibri"/>
          <w:szCs w:val="28"/>
          <w:lang w:eastAsia="en-US"/>
        </w:rPr>
        <w:t xml:space="preserve">в порядку спрощеного позовного провадження без повідомлення сторін на </w:t>
      </w:r>
      <w:r w:rsidRPr="00573937">
        <w:rPr>
          <w:rFonts w:eastAsia="Calibri"/>
          <w:szCs w:val="28"/>
          <w:lang w:eastAsia="en-US"/>
        </w:rPr>
        <w:t>1 грудня 2020 року</w:t>
      </w:r>
      <w:r w:rsidRPr="004C00C5">
        <w:rPr>
          <w:rFonts w:eastAsia="Calibri"/>
          <w:szCs w:val="28"/>
          <w:lang w:eastAsia="en-US"/>
        </w:rPr>
        <w:t xml:space="preserve">. </w:t>
      </w:r>
    </w:p>
    <w:p w:rsidR="00493E6F" w:rsidRPr="004C00C5" w:rsidRDefault="00493E6F" w:rsidP="00493E6F">
      <w:pPr>
        <w:widowControl w:val="0"/>
        <w:autoSpaceDN/>
        <w:ind w:firstLine="709"/>
        <w:contextualSpacing/>
        <w:jc w:val="both"/>
        <w:rPr>
          <w:rFonts w:eastAsia="Calibri"/>
          <w:szCs w:val="28"/>
          <w:lang w:eastAsia="en-US"/>
        </w:rPr>
      </w:pPr>
      <w:r w:rsidRPr="004C00C5">
        <w:rPr>
          <w:rFonts w:eastAsia="Calibri"/>
          <w:szCs w:val="28"/>
          <w:lang w:eastAsia="en-US"/>
        </w:rPr>
        <w:t xml:space="preserve">В ухвалі вказано, що позивач </w:t>
      </w:r>
      <w:r w:rsidR="000D48D6">
        <w:rPr>
          <w:rFonts w:eastAsia="Calibri"/>
          <w:szCs w:val="28"/>
          <w:lang w:eastAsia="en-US"/>
        </w:rPr>
        <w:t>ОСОБА_1</w:t>
      </w:r>
      <w:r w:rsidRPr="004C00C5">
        <w:rPr>
          <w:rFonts w:eastAsia="Calibri"/>
          <w:szCs w:val="28"/>
          <w:lang w:eastAsia="en-US"/>
        </w:rPr>
        <w:t xml:space="preserve"> 28 вересня 2020 року помер, про що складено актовий запис про сме</w:t>
      </w:r>
      <w:r>
        <w:rPr>
          <w:rFonts w:eastAsia="Calibri"/>
          <w:szCs w:val="28"/>
          <w:lang w:eastAsia="en-US"/>
        </w:rPr>
        <w:t xml:space="preserve">рть № </w:t>
      </w:r>
      <w:r w:rsidR="00914CA8">
        <w:rPr>
          <w:rFonts w:eastAsia="Calibri"/>
          <w:szCs w:val="28"/>
          <w:lang w:eastAsia="en-US"/>
        </w:rPr>
        <w:t>___</w:t>
      </w:r>
      <w:r>
        <w:rPr>
          <w:rFonts w:eastAsia="Calibri"/>
          <w:szCs w:val="28"/>
          <w:lang w:eastAsia="en-US"/>
        </w:rPr>
        <w:t xml:space="preserve"> від 28 вересня 2020 </w:t>
      </w:r>
      <w:r w:rsidRPr="004C00C5">
        <w:rPr>
          <w:rFonts w:eastAsia="Calibri"/>
          <w:szCs w:val="28"/>
          <w:lang w:eastAsia="en-US"/>
        </w:rPr>
        <w:t>року, що підтверджено Харківським міським відділом державної реєстрації актів цивільного стану Головного територіального управління юстиції у Харківській області листом від 31 жовтня 2020 року.</w:t>
      </w:r>
    </w:p>
    <w:p w:rsidR="00493E6F" w:rsidRDefault="00493E6F" w:rsidP="00493E6F">
      <w:pPr>
        <w:widowControl w:val="0"/>
        <w:autoSpaceDN/>
        <w:ind w:firstLine="709"/>
        <w:contextualSpacing/>
        <w:jc w:val="both"/>
        <w:rPr>
          <w:rFonts w:eastAsia="Calibri"/>
          <w:szCs w:val="28"/>
          <w:lang w:eastAsia="en-US"/>
        </w:rPr>
      </w:pPr>
      <w:r w:rsidRPr="004C00C5">
        <w:rPr>
          <w:rFonts w:eastAsia="Calibri"/>
          <w:szCs w:val="28"/>
          <w:lang w:eastAsia="en-US"/>
        </w:rPr>
        <w:t xml:space="preserve">Постановляючи зазначену ухвалу, суддя </w:t>
      </w:r>
      <w:proofErr w:type="spellStart"/>
      <w:r w:rsidRPr="004C00C5">
        <w:rPr>
          <w:rFonts w:eastAsia="Calibri"/>
          <w:szCs w:val="28"/>
          <w:lang w:eastAsia="en-US"/>
        </w:rPr>
        <w:t>Хайкін</w:t>
      </w:r>
      <w:proofErr w:type="spellEnd"/>
      <w:r w:rsidRPr="004C00C5">
        <w:rPr>
          <w:rFonts w:eastAsia="Calibri"/>
          <w:szCs w:val="28"/>
          <w:lang w:eastAsia="en-US"/>
        </w:rPr>
        <w:t xml:space="preserve"> В.М. виходив </w:t>
      </w:r>
      <w:r>
        <w:rPr>
          <w:rFonts w:eastAsia="Calibri"/>
          <w:szCs w:val="28"/>
          <w:lang w:eastAsia="en-US"/>
        </w:rPr>
        <w:t>і</w:t>
      </w:r>
      <w:r w:rsidRPr="004C00C5">
        <w:rPr>
          <w:rFonts w:eastAsia="Calibri"/>
          <w:szCs w:val="28"/>
          <w:lang w:eastAsia="en-US"/>
        </w:rPr>
        <w:t xml:space="preserve">з того, що </w:t>
      </w:r>
    </w:p>
    <w:p w:rsidR="00493E6F" w:rsidRPr="001B4BB2" w:rsidRDefault="00493E6F" w:rsidP="00493E6F">
      <w:pPr>
        <w:widowControl w:val="0"/>
        <w:autoSpaceDN/>
        <w:contextualSpacing/>
        <w:jc w:val="both"/>
        <w:rPr>
          <w:rFonts w:eastAsia="Calibri"/>
          <w:szCs w:val="28"/>
          <w:lang w:eastAsia="en-US"/>
        </w:rPr>
      </w:pPr>
      <w:r>
        <w:rPr>
          <w:rFonts w:eastAsia="Calibri"/>
          <w:szCs w:val="28"/>
          <w:lang w:eastAsia="en-US"/>
        </w:rPr>
        <w:t>відповідач</w:t>
      </w:r>
      <w:r w:rsidRPr="001B4BB2">
        <w:rPr>
          <w:rFonts w:eastAsia="Calibri"/>
          <w:szCs w:val="28"/>
          <w:lang w:eastAsia="en-US"/>
        </w:rPr>
        <w:t xml:space="preserve"> не була належним чином повідомлена про розгляд справи, судова повістка, як</w:t>
      </w:r>
      <w:r w:rsidR="0005184E">
        <w:rPr>
          <w:rFonts w:eastAsia="Calibri"/>
          <w:szCs w:val="28"/>
          <w:lang w:eastAsia="en-US"/>
        </w:rPr>
        <w:t>у</w:t>
      </w:r>
      <w:r w:rsidRPr="001B4BB2">
        <w:rPr>
          <w:rFonts w:eastAsia="Calibri"/>
          <w:szCs w:val="28"/>
          <w:lang w:eastAsia="en-US"/>
        </w:rPr>
        <w:t xml:space="preserve"> їй надси</w:t>
      </w:r>
      <w:r w:rsidR="0005184E">
        <w:rPr>
          <w:rFonts w:eastAsia="Calibri"/>
          <w:szCs w:val="28"/>
          <w:lang w:eastAsia="en-US"/>
        </w:rPr>
        <w:t>ла</w:t>
      </w:r>
      <w:r w:rsidRPr="001B4BB2">
        <w:rPr>
          <w:rFonts w:eastAsia="Calibri"/>
          <w:szCs w:val="28"/>
          <w:lang w:eastAsia="en-US"/>
        </w:rPr>
        <w:t>л</w:t>
      </w:r>
      <w:r w:rsidR="0005184E">
        <w:rPr>
          <w:rFonts w:eastAsia="Calibri"/>
          <w:szCs w:val="28"/>
          <w:lang w:eastAsia="en-US"/>
        </w:rPr>
        <w:t>и</w:t>
      </w:r>
      <w:r w:rsidRPr="001B4BB2">
        <w:rPr>
          <w:rFonts w:eastAsia="Calibri"/>
          <w:szCs w:val="28"/>
          <w:lang w:eastAsia="en-US"/>
        </w:rPr>
        <w:t>, поверну</w:t>
      </w:r>
      <w:r w:rsidR="0005184E">
        <w:rPr>
          <w:rFonts w:eastAsia="Calibri"/>
          <w:szCs w:val="28"/>
          <w:lang w:eastAsia="en-US"/>
        </w:rPr>
        <w:t>лася</w:t>
      </w:r>
      <w:r w:rsidRPr="001B4BB2">
        <w:rPr>
          <w:rFonts w:eastAsia="Calibri"/>
          <w:szCs w:val="28"/>
          <w:lang w:eastAsia="en-US"/>
        </w:rPr>
        <w:t xml:space="preserve"> до суду з відміткою «за </w:t>
      </w:r>
      <w:proofErr w:type="spellStart"/>
      <w:r w:rsidRPr="002469F4">
        <w:rPr>
          <w:rFonts w:eastAsia="Calibri"/>
          <w:szCs w:val="28"/>
          <w:lang w:val="ru-RU" w:eastAsia="en-US"/>
        </w:rPr>
        <w:t>незапитом</w:t>
      </w:r>
      <w:proofErr w:type="spellEnd"/>
      <w:r>
        <w:rPr>
          <w:rFonts w:eastAsia="Calibri"/>
          <w:szCs w:val="28"/>
          <w:lang w:eastAsia="en-US"/>
        </w:rPr>
        <w:t xml:space="preserve">», </w:t>
      </w:r>
      <w:r w:rsidRPr="004C00C5">
        <w:rPr>
          <w:rFonts w:eastAsia="Calibri"/>
          <w:szCs w:val="28"/>
          <w:lang w:eastAsia="en-US"/>
        </w:rPr>
        <w:t>докази, на які посилається заявник</w:t>
      </w:r>
      <w:r w:rsidR="0005184E">
        <w:rPr>
          <w:rFonts w:eastAsia="Calibri"/>
          <w:szCs w:val="28"/>
          <w:lang w:eastAsia="en-US"/>
        </w:rPr>
        <w:t>,</w:t>
      </w:r>
      <w:r w:rsidRPr="004C00C5">
        <w:rPr>
          <w:rFonts w:eastAsia="Calibri"/>
          <w:szCs w:val="28"/>
          <w:lang w:eastAsia="en-US"/>
        </w:rPr>
        <w:t xml:space="preserve"> є суттєвими і не були предметом дослідження в судовому засіданні</w:t>
      </w:r>
      <w:r>
        <w:rPr>
          <w:rFonts w:eastAsia="Calibri"/>
          <w:szCs w:val="28"/>
          <w:lang w:eastAsia="en-US"/>
        </w:rPr>
        <w:t xml:space="preserve">. </w:t>
      </w:r>
    </w:p>
    <w:p w:rsidR="00493E6F" w:rsidRPr="004C00C5" w:rsidRDefault="00493E6F" w:rsidP="00493E6F">
      <w:pPr>
        <w:widowControl w:val="0"/>
        <w:autoSpaceDN/>
        <w:spacing w:line="247" w:lineRule="auto"/>
        <w:ind w:firstLine="709"/>
        <w:contextualSpacing/>
        <w:jc w:val="both"/>
        <w:rPr>
          <w:rFonts w:eastAsia="Calibri"/>
          <w:szCs w:val="28"/>
          <w:lang w:eastAsia="en-US"/>
        </w:rPr>
      </w:pPr>
      <w:r w:rsidRPr="004C00C5">
        <w:rPr>
          <w:rFonts w:eastAsia="Calibri"/>
          <w:szCs w:val="28"/>
          <w:lang w:eastAsia="en-US"/>
        </w:rPr>
        <w:t xml:space="preserve">Відповідно до протоколу передачі судової справи раніше визначеному складу суду від 23 листопада 2020 року після скасування заочного рішення справу передано для розгляду судді </w:t>
      </w:r>
      <w:proofErr w:type="spellStart"/>
      <w:r w:rsidRPr="004C00C5">
        <w:rPr>
          <w:rFonts w:eastAsia="Calibri"/>
          <w:szCs w:val="28"/>
          <w:lang w:eastAsia="en-US"/>
        </w:rPr>
        <w:t>Хайкіну</w:t>
      </w:r>
      <w:proofErr w:type="spellEnd"/>
      <w:r w:rsidRPr="004C00C5">
        <w:rPr>
          <w:rFonts w:eastAsia="Calibri"/>
          <w:szCs w:val="28"/>
          <w:lang w:eastAsia="en-US"/>
        </w:rPr>
        <w:t xml:space="preserve"> В.М.</w:t>
      </w:r>
    </w:p>
    <w:p w:rsidR="00493E6F" w:rsidRDefault="00493E6F" w:rsidP="00493E6F">
      <w:pPr>
        <w:widowControl w:val="0"/>
        <w:autoSpaceDN/>
        <w:ind w:firstLine="709"/>
        <w:contextualSpacing/>
        <w:jc w:val="both"/>
        <w:rPr>
          <w:rFonts w:eastAsia="Calibri"/>
          <w:szCs w:val="28"/>
          <w:highlight w:val="yellow"/>
          <w:lang w:eastAsia="en-US"/>
        </w:rPr>
      </w:pPr>
      <w:r w:rsidRPr="004C00C5">
        <w:rPr>
          <w:rFonts w:eastAsia="Calibri"/>
          <w:szCs w:val="28"/>
          <w:lang w:eastAsia="en-US"/>
        </w:rPr>
        <w:t>Ухвалою суду від 1 грудня 2020 року провадження у справі закрито на підставі пункту 7 частини першої статті 255 Цивільного процесуального кодексу України (далі – ЦПК України) у зв’язку зі смертю позивача.</w:t>
      </w:r>
      <w:r>
        <w:rPr>
          <w:rFonts w:eastAsia="Calibri"/>
          <w:szCs w:val="28"/>
          <w:lang w:eastAsia="en-US"/>
        </w:rPr>
        <w:t xml:space="preserve"> Закриваючи провадження у справі, суддя </w:t>
      </w:r>
      <w:proofErr w:type="spellStart"/>
      <w:r>
        <w:rPr>
          <w:rFonts w:eastAsia="Calibri"/>
          <w:szCs w:val="28"/>
          <w:lang w:eastAsia="en-US"/>
        </w:rPr>
        <w:t>Хайкін</w:t>
      </w:r>
      <w:proofErr w:type="spellEnd"/>
      <w:r>
        <w:rPr>
          <w:rFonts w:eastAsia="Calibri"/>
          <w:szCs w:val="28"/>
          <w:lang w:eastAsia="en-US"/>
        </w:rPr>
        <w:t xml:space="preserve"> В.М. виходив із того, що позивач у справі помер, </w:t>
      </w:r>
      <w:r w:rsidR="0005184E">
        <w:rPr>
          <w:rFonts w:eastAsia="Calibri"/>
          <w:szCs w:val="28"/>
          <w:lang w:eastAsia="en-US"/>
        </w:rPr>
        <w:t xml:space="preserve">правовідносини, що </w:t>
      </w:r>
      <w:r>
        <w:rPr>
          <w:rFonts w:eastAsia="Calibri"/>
          <w:szCs w:val="28"/>
          <w:lang w:eastAsia="en-US"/>
        </w:rPr>
        <w:t>виникл</w:t>
      </w:r>
      <w:r w:rsidR="0005184E">
        <w:rPr>
          <w:rFonts w:eastAsia="Calibri"/>
          <w:szCs w:val="28"/>
          <w:lang w:eastAsia="en-US"/>
        </w:rPr>
        <w:t>и</w:t>
      </w:r>
      <w:r>
        <w:rPr>
          <w:rFonts w:eastAsia="Calibri"/>
          <w:szCs w:val="28"/>
          <w:lang w:eastAsia="en-US"/>
        </w:rPr>
        <w:t xml:space="preserve"> між сторонами</w:t>
      </w:r>
      <w:r w:rsidR="0005184E">
        <w:rPr>
          <w:rFonts w:eastAsia="Calibri"/>
          <w:szCs w:val="28"/>
          <w:lang w:eastAsia="en-US"/>
        </w:rPr>
        <w:t>,</w:t>
      </w:r>
      <w:r>
        <w:rPr>
          <w:rFonts w:eastAsia="Calibri"/>
          <w:szCs w:val="28"/>
          <w:lang w:eastAsia="en-US"/>
        </w:rPr>
        <w:t xml:space="preserve"> не допускають правонаступництва, оскільки нерозривно пов’язані з особою.</w:t>
      </w:r>
    </w:p>
    <w:p w:rsidR="00493E6F" w:rsidRPr="00B84303" w:rsidRDefault="00493E6F" w:rsidP="00493E6F">
      <w:pPr>
        <w:widowControl w:val="0"/>
        <w:autoSpaceDN/>
        <w:ind w:firstLine="709"/>
        <w:contextualSpacing/>
        <w:jc w:val="both"/>
        <w:rPr>
          <w:rFonts w:eastAsia="Calibri"/>
          <w:szCs w:val="28"/>
          <w:lang w:eastAsia="en-US"/>
        </w:rPr>
      </w:pPr>
      <w:r w:rsidRPr="00B84303">
        <w:rPr>
          <w:rFonts w:eastAsia="Calibri"/>
          <w:szCs w:val="28"/>
          <w:lang w:eastAsia="en-US"/>
        </w:rPr>
        <w:t xml:space="preserve">Вказані ухвали суду від 20 листопада та 1 грудня 2020 року оскаржені в апеляційному порядку </w:t>
      </w:r>
      <w:r w:rsidR="00914CA8">
        <w:rPr>
          <w:rFonts w:eastAsia="Calibri"/>
          <w:szCs w:val="28"/>
          <w:lang w:eastAsia="en-US"/>
        </w:rPr>
        <w:t>ОСОБА_3</w:t>
      </w:r>
      <w:r w:rsidRPr="00B84303">
        <w:rPr>
          <w:rFonts w:eastAsia="Calibri"/>
          <w:szCs w:val="28"/>
          <w:lang w:eastAsia="en-US"/>
        </w:rPr>
        <w:t xml:space="preserve"> (з 24 квітня 2019 року є дружиною </w:t>
      </w:r>
      <w:r w:rsidR="000D48D6">
        <w:rPr>
          <w:rFonts w:eastAsia="Calibri"/>
          <w:szCs w:val="28"/>
          <w:lang w:eastAsia="en-US"/>
        </w:rPr>
        <w:t>ОСОБА_1</w:t>
      </w:r>
      <w:r w:rsidRPr="00B84303">
        <w:rPr>
          <w:rFonts w:eastAsia="Calibri"/>
          <w:szCs w:val="28"/>
          <w:lang w:eastAsia="en-US"/>
        </w:rPr>
        <w:t xml:space="preserve">, який помер 28 вересня 2020 року), яка також діє в інтересах неповнолітньої </w:t>
      </w:r>
      <w:r w:rsidR="00914CA8">
        <w:rPr>
          <w:rFonts w:eastAsia="Calibri"/>
          <w:szCs w:val="28"/>
          <w:lang w:eastAsia="en-US"/>
        </w:rPr>
        <w:t>ОСОБА_4.</w:t>
      </w:r>
    </w:p>
    <w:p w:rsidR="00493E6F" w:rsidRPr="00B84303" w:rsidRDefault="00493E6F" w:rsidP="00493E6F">
      <w:pPr>
        <w:widowControl w:val="0"/>
        <w:autoSpaceDN/>
        <w:ind w:firstLine="709"/>
        <w:contextualSpacing/>
        <w:jc w:val="both"/>
        <w:rPr>
          <w:rFonts w:eastAsia="Calibri"/>
          <w:szCs w:val="28"/>
          <w:highlight w:val="yellow"/>
          <w:lang w:eastAsia="en-US"/>
        </w:rPr>
      </w:pPr>
      <w:r w:rsidRPr="00B84303">
        <w:rPr>
          <w:rFonts w:eastAsia="Calibri"/>
          <w:szCs w:val="28"/>
          <w:lang w:eastAsia="en-US"/>
        </w:rPr>
        <w:t>Постановою Харківського апеляційного суду від 13 квітня 2021 року апеляційну скаргу задоволено, ухвалу Дзержинського районного суду міста Харкова від 20 листопада 2020 року та ухвалу Дзержинського районного суду міста Харкова від 1 грудня 2020 року скасовано, справу направлено для продовження розгляду до суду першої інстанції зі стадії розгляду заяви про перегляд заочного рішення.</w:t>
      </w:r>
    </w:p>
    <w:p w:rsidR="00493E6F" w:rsidRPr="002469F4" w:rsidRDefault="00493E6F" w:rsidP="00493E6F">
      <w:pPr>
        <w:widowControl w:val="0"/>
        <w:autoSpaceDN/>
        <w:ind w:firstLine="709"/>
        <w:contextualSpacing/>
        <w:jc w:val="both"/>
        <w:rPr>
          <w:rFonts w:eastAsia="Calibri"/>
          <w:szCs w:val="28"/>
          <w:lang w:eastAsia="en-US"/>
        </w:rPr>
      </w:pPr>
      <w:r>
        <w:rPr>
          <w:rFonts w:eastAsia="Calibri"/>
          <w:szCs w:val="28"/>
          <w:lang w:eastAsia="en-US"/>
        </w:rPr>
        <w:t>Скасовуючи вказані ухвали, апе</w:t>
      </w:r>
      <w:r w:rsidRPr="002469F4">
        <w:rPr>
          <w:rFonts w:eastAsia="Calibri"/>
          <w:szCs w:val="28"/>
          <w:lang w:eastAsia="en-US"/>
        </w:rPr>
        <w:t xml:space="preserve">ляційний суд </w:t>
      </w:r>
      <w:r>
        <w:rPr>
          <w:rFonts w:eastAsia="Calibri"/>
          <w:szCs w:val="28"/>
          <w:lang w:eastAsia="en-US"/>
        </w:rPr>
        <w:t xml:space="preserve">виходив із того, що </w:t>
      </w:r>
      <w:r w:rsidRPr="002469F4">
        <w:rPr>
          <w:rFonts w:eastAsia="Calibri"/>
          <w:szCs w:val="28"/>
          <w:lang w:eastAsia="en-US"/>
        </w:rPr>
        <w:t xml:space="preserve">суд вирішив питання про скасування заочного рішення після смерті позивача, при цьому на час смерті </w:t>
      </w:r>
      <w:r w:rsidR="000D48D6">
        <w:rPr>
          <w:rFonts w:eastAsia="Calibri"/>
          <w:szCs w:val="28"/>
          <w:lang w:eastAsia="en-US"/>
        </w:rPr>
        <w:t>ОСОБА_1</w:t>
      </w:r>
      <w:r w:rsidRPr="002469F4">
        <w:rPr>
          <w:rFonts w:eastAsia="Calibri"/>
          <w:szCs w:val="28"/>
          <w:lang w:eastAsia="en-US"/>
        </w:rPr>
        <w:t xml:space="preserve"> перебував </w:t>
      </w:r>
      <w:r>
        <w:rPr>
          <w:rFonts w:eastAsia="Calibri"/>
          <w:szCs w:val="28"/>
          <w:lang w:eastAsia="en-US"/>
        </w:rPr>
        <w:t>в</w:t>
      </w:r>
      <w:r w:rsidRPr="002469F4">
        <w:rPr>
          <w:rFonts w:eastAsia="Calibri"/>
          <w:szCs w:val="28"/>
          <w:lang w:eastAsia="en-US"/>
        </w:rPr>
        <w:t xml:space="preserve"> іншому зареєстрованому шлюбі з </w:t>
      </w:r>
      <w:r w:rsidR="00914CA8">
        <w:rPr>
          <w:rFonts w:eastAsia="Calibri"/>
          <w:szCs w:val="28"/>
          <w:lang w:eastAsia="en-US"/>
        </w:rPr>
        <w:t>ОСОБА_3</w:t>
      </w:r>
      <w:r w:rsidRPr="002469F4">
        <w:rPr>
          <w:rFonts w:eastAsia="Calibri"/>
          <w:szCs w:val="28"/>
          <w:lang w:eastAsia="en-US"/>
        </w:rPr>
        <w:t>; відповідач</w:t>
      </w:r>
      <w:r>
        <w:rPr>
          <w:rFonts w:eastAsia="Calibri"/>
          <w:szCs w:val="28"/>
          <w:lang w:eastAsia="en-US"/>
        </w:rPr>
        <w:t>у</w:t>
      </w:r>
      <w:r w:rsidRPr="002469F4">
        <w:rPr>
          <w:rFonts w:eastAsia="Calibri"/>
          <w:szCs w:val="28"/>
          <w:lang w:eastAsia="en-US"/>
        </w:rPr>
        <w:t xml:space="preserve"> було достеменно відомо ще у 2017 році про наявність справи про розірван</w:t>
      </w:r>
      <w:r>
        <w:rPr>
          <w:rFonts w:eastAsia="Calibri"/>
          <w:szCs w:val="28"/>
          <w:lang w:eastAsia="en-US"/>
        </w:rPr>
        <w:t xml:space="preserve">ня шлюбу; </w:t>
      </w:r>
      <w:r w:rsidR="0005184E">
        <w:rPr>
          <w:rFonts w:eastAsia="Calibri"/>
          <w:szCs w:val="28"/>
          <w:lang w:eastAsia="en-US"/>
        </w:rPr>
        <w:t>суд</w:t>
      </w:r>
      <w:r w:rsidRPr="002469F4">
        <w:rPr>
          <w:rFonts w:eastAsia="Calibri"/>
          <w:szCs w:val="28"/>
          <w:lang w:eastAsia="en-US"/>
        </w:rPr>
        <w:t xml:space="preserve"> не взя</w:t>
      </w:r>
      <w:r w:rsidR="0005184E">
        <w:rPr>
          <w:rFonts w:eastAsia="Calibri"/>
          <w:szCs w:val="28"/>
          <w:lang w:eastAsia="en-US"/>
        </w:rPr>
        <w:t>в</w:t>
      </w:r>
      <w:r w:rsidRPr="002469F4">
        <w:rPr>
          <w:rFonts w:eastAsia="Calibri"/>
          <w:szCs w:val="28"/>
          <w:lang w:eastAsia="en-US"/>
        </w:rPr>
        <w:t xml:space="preserve"> до уваги, що позивач </w:t>
      </w:r>
      <w:r w:rsidR="000D48D6">
        <w:rPr>
          <w:rFonts w:eastAsia="Calibri"/>
          <w:szCs w:val="28"/>
          <w:lang w:eastAsia="en-US"/>
        </w:rPr>
        <w:t>ОСОБА_1</w:t>
      </w:r>
      <w:r>
        <w:rPr>
          <w:rFonts w:eastAsia="Calibri"/>
          <w:szCs w:val="28"/>
          <w:lang w:eastAsia="en-US"/>
        </w:rPr>
        <w:t xml:space="preserve"> помер 28 вересня 2020 </w:t>
      </w:r>
      <w:r w:rsidR="0005184E">
        <w:rPr>
          <w:rFonts w:eastAsia="Calibri"/>
          <w:szCs w:val="28"/>
          <w:lang w:eastAsia="en-US"/>
        </w:rPr>
        <w:t xml:space="preserve">року, </w:t>
      </w:r>
      <w:r w:rsidRPr="002469F4">
        <w:rPr>
          <w:rFonts w:eastAsia="Calibri"/>
          <w:szCs w:val="28"/>
          <w:lang w:eastAsia="en-US"/>
        </w:rPr>
        <w:t xml:space="preserve">тому неможливим є ухвалення іншого рішення по суті спору, зважаючи, що спірні правовідносини не допускають </w:t>
      </w:r>
      <w:r w:rsidRPr="002469F4">
        <w:rPr>
          <w:rFonts w:eastAsia="Calibri"/>
          <w:szCs w:val="28"/>
          <w:lang w:eastAsia="en-US"/>
        </w:rPr>
        <w:lastRenderedPageBreak/>
        <w:t>правонаступництва</w:t>
      </w:r>
      <w:r>
        <w:rPr>
          <w:rFonts w:eastAsia="Calibri"/>
          <w:szCs w:val="28"/>
          <w:lang w:eastAsia="en-US"/>
        </w:rPr>
        <w:t>;</w:t>
      </w:r>
      <w:r w:rsidRPr="002469F4">
        <w:rPr>
          <w:rFonts w:eastAsia="Calibri"/>
          <w:szCs w:val="28"/>
          <w:lang w:eastAsia="en-US"/>
        </w:rPr>
        <w:t xml:space="preserve"> </w:t>
      </w:r>
      <w:r>
        <w:rPr>
          <w:rFonts w:eastAsia="Calibri"/>
          <w:szCs w:val="28"/>
          <w:lang w:eastAsia="en-US"/>
        </w:rPr>
        <w:t>с</w:t>
      </w:r>
      <w:r w:rsidR="0005184E">
        <w:rPr>
          <w:rFonts w:eastAsia="Calibri"/>
          <w:szCs w:val="28"/>
          <w:lang w:eastAsia="en-US"/>
        </w:rPr>
        <w:t>уд</w:t>
      </w:r>
      <w:r w:rsidRPr="002469F4">
        <w:rPr>
          <w:rFonts w:eastAsia="Calibri"/>
          <w:szCs w:val="28"/>
          <w:lang w:eastAsia="en-US"/>
        </w:rPr>
        <w:t xml:space="preserve"> не врах</w:t>
      </w:r>
      <w:r w:rsidR="0005184E">
        <w:rPr>
          <w:rFonts w:eastAsia="Calibri"/>
          <w:szCs w:val="28"/>
          <w:lang w:eastAsia="en-US"/>
        </w:rPr>
        <w:t>ував</w:t>
      </w:r>
      <w:r w:rsidRPr="002469F4">
        <w:rPr>
          <w:rFonts w:eastAsia="Calibri"/>
          <w:szCs w:val="28"/>
          <w:lang w:eastAsia="en-US"/>
        </w:rPr>
        <w:t>, що скасування рішення суду через значний проміжок часу (</w:t>
      </w:r>
      <w:r>
        <w:rPr>
          <w:rFonts w:eastAsia="Calibri"/>
          <w:szCs w:val="28"/>
          <w:lang w:eastAsia="en-US"/>
        </w:rPr>
        <w:t>більше двох років</w:t>
      </w:r>
      <w:r w:rsidRPr="002469F4">
        <w:rPr>
          <w:rFonts w:eastAsia="Calibri"/>
          <w:szCs w:val="28"/>
          <w:lang w:eastAsia="en-US"/>
        </w:rPr>
        <w:t>) після реєстрації шлюбу позивача з іншою особою, та після смерті сторони у спорі, де неможливе правонаступництво, без наміру відновлення сімейних відносин в силу смерті однієї із сторін, дестабілізує приватні відносини</w:t>
      </w:r>
      <w:r>
        <w:rPr>
          <w:rFonts w:eastAsia="Calibri"/>
          <w:szCs w:val="28"/>
          <w:lang w:eastAsia="en-US"/>
        </w:rPr>
        <w:t>;</w:t>
      </w:r>
      <w:r w:rsidRPr="002469F4">
        <w:rPr>
          <w:rFonts w:eastAsia="Calibri"/>
          <w:szCs w:val="28"/>
          <w:lang w:eastAsia="en-US"/>
        </w:rPr>
        <w:t xml:space="preserve"> </w:t>
      </w:r>
      <w:r>
        <w:rPr>
          <w:rFonts w:eastAsia="Calibri"/>
          <w:szCs w:val="28"/>
          <w:lang w:eastAsia="en-US"/>
        </w:rPr>
        <w:t>с</w:t>
      </w:r>
      <w:r w:rsidR="0005184E">
        <w:rPr>
          <w:rFonts w:eastAsia="Calibri"/>
          <w:szCs w:val="28"/>
          <w:lang w:eastAsia="en-US"/>
        </w:rPr>
        <w:t>уд</w:t>
      </w:r>
      <w:r w:rsidRPr="002469F4">
        <w:rPr>
          <w:rFonts w:eastAsia="Calibri"/>
          <w:szCs w:val="28"/>
          <w:lang w:eastAsia="en-US"/>
        </w:rPr>
        <w:t xml:space="preserve"> не перевір</w:t>
      </w:r>
      <w:r w:rsidR="0005184E">
        <w:rPr>
          <w:rFonts w:eastAsia="Calibri"/>
          <w:szCs w:val="28"/>
          <w:lang w:eastAsia="en-US"/>
        </w:rPr>
        <w:t>ив</w:t>
      </w:r>
      <w:r w:rsidRPr="002469F4">
        <w:rPr>
          <w:rFonts w:eastAsia="Calibri"/>
          <w:szCs w:val="28"/>
          <w:lang w:eastAsia="en-US"/>
        </w:rPr>
        <w:t xml:space="preserve"> дійсних підстав та обставин подання відповідач</w:t>
      </w:r>
      <w:r w:rsidR="0005184E">
        <w:rPr>
          <w:rFonts w:eastAsia="Calibri"/>
          <w:szCs w:val="28"/>
          <w:lang w:eastAsia="en-US"/>
        </w:rPr>
        <w:t>ем</w:t>
      </w:r>
      <w:r w:rsidRPr="002469F4">
        <w:rPr>
          <w:rFonts w:eastAsia="Calibri"/>
          <w:szCs w:val="28"/>
          <w:lang w:eastAsia="en-US"/>
        </w:rPr>
        <w:t xml:space="preserve"> заяви про перегляд заочного рішення.</w:t>
      </w:r>
    </w:p>
    <w:p w:rsidR="00493E6F" w:rsidRPr="00D71B86" w:rsidRDefault="00493E6F" w:rsidP="00493E6F">
      <w:pPr>
        <w:widowControl w:val="0"/>
        <w:autoSpaceDN/>
        <w:ind w:firstLine="709"/>
        <w:contextualSpacing/>
        <w:jc w:val="both"/>
        <w:rPr>
          <w:rFonts w:eastAsia="Calibri"/>
          <w:szCs w:val="28"/>
          <w:lang w:eastAsia="en-US"/>
        </w:rPr>
      </w:pPr>
      <w:r w:rsidRPr="002469F4">
        <w:rPr>
          <w:rFonts w:eastAsia="Calibri"/>
          <w:szCs w:val="28"/>
          <w:lang w:eastAsia="en-US"/>
        </w:rPr>
        <w:t xml:space="preserve">Суд апеляційної інстанції </w:t>
      </w:r>
      <w:r>
        <w:rPr>
          <w:rFonts w:eastAsia="Calibri"/>
          <w:szCs w:val="28"/>
          <w:lang w:eastAsia="en-US"/>
        </w:rPr>
        <w:t>дійшов висновку</w:t>
      </w:r>
      <w:r w:rsidRPr="002469F4">
        <w:rPr>
          <w:rFonts w:eastAsia="Calibri"/>
          <w:szCs w:val="28"/>
          <w:lang w:eastAsia="en-US"/>
        </w:rPr>
        <w:t xml:space="preserve">, що </w:t>
      </w:r>
      <w:r w:rsidR="0005184E">
        <w:rPr>
          <w:rFonts w:eastAsia="Calibri"/>
          <w:szCs w:val="28"/>
          <w:lang w:eastAsia="en-US"/>
        </w:rPr>
        <w:t>за</w:t>
      </w:r>
      <w:r w:rsidRPr="002469F4">
        <w:rPr>
          <w:rFonts w:eastAsia="Calibri"/>
          <w:szCs w:val="28"/>
          <w:lang w:eastAsia="en-US"/>
        </w:rPr>
        <w:t xml:space="preserve"> наявності рішення суду про розірвання шлюбу, навіть ухваленого з певними процесуальними порушеннями, </w:t>
      </w:r>
      <w:r>
        <w:rPr>
          <w:rFonts w:eastAsia="Calibri"/>
          <w:szCs w:val="28"/>
          <w:lang w:eastAsia="en-US"/>
        </w:rPr>
        <w:t>яке було</w:t>
      </w:r>
      <w:r w:rsidRPr="002469F4">
        <w:rPr>
          <w:rFonts w:eastAsia="Calibri"/>
          <w:szCs w:val="28"/>
          <w:lang w:eastAsia="en-US"/>
        </w:rPr>
        <w:t xml:space="preserve"> чинн</w:t>
      </w:r>
      <w:r>
        <w:rPr>
          <w:rFonts w:eastAsia="Calibri"/>
          <w:szCs w:val="28"/>
          <w:lang w:eastAsia="en-US"/>
        </w:rPr>
        <w:t>им</w:t>
      </w:r>
      <w:r w:rsidRPr="002469F4">
        <w:rPr>
          <w:rFonts w:eastAsia="Calibri"/>
          <w:szCs w:val="28"/>
          <w:lang w:eastAsia="en-US"/>
        </w:rPr>
        <w:t xml:space="preserve"> протягом двох років і до смерті позивача, суд першої інстанції надав перевагу зазначеним процесуальним порушенням, не врахувавши, що в такому випадку порушуються принцип правової визначеності та </w:t>
      </w:r>
      <w:r w:rsidRPr="00D71B86">
        <w:rPr>
          <w:rFonts w:eastAsia="Calibri"/>
          <w:szCs w:val="28"/>
          <w:lang w:eastAsia="en-US"/>
        </w:rPr>
        <w:t>права інших осіб.</w:t>
      </w:r>
    </w:p>
    <w:p w:rsidR="00493E6F" w:rsidRPr="00A90FEC" w:rsidRDefault="00493E6F" w:rsidP="00493E6F">
      <w:pPr>
        <w:widowControl w:val="0"/>
        <w:autoSpaceDN/>
        <w:ind w:firstLine="709"/>
        <w:contextualSpacing/>
        <w:jc w:val="both"/>
        <w:rPr>
          <w:rFonts w:eastAsia="Calibri"/>
          <w:szCs w:val="28"/>
          <w:lang w:eastAsia="en-US"/>
        </w:rPr>
      </w:pPr>
      <w:r w:rsidRPr="00D71B86">
        <w:rPr>
          <w:rFonts w:eastAsia="Calibri"/>
          <w:szCs w:val="28"/>
          <w:lang w:eastAsia="en-US"/>
        </w:rPr>
        <w:t xml:space="preserve">У подальшому ухвалою судді Дзержинського районного суду міста Харкова </w:t>
      </w:r>
      <w:proofErr w:type="spellStart"/>
      <w:r w:rsidRPr="00D71B86">
        <w:rPr>
          <w:rFonts w:eastAsia="Calibri"/>
          <w:szCs w:val="28"/>
          <w:lang w:eastAsia="en-US"/>
        </w:rPr>
        <w:t>Невеніцина</w:t>
      </w:r>
      <w:proofErr w:type="spellEnd"/>
      <w:r w:rsidRPr="00D71B86">
        <w:rPr>
          <w:rFonts w:eastAsia="Calibri"/>
          <w:szCs w:val="28"/>
          <w:lang w:eastAsia="en-US"/>
        </w:rPr>
        <w:t xml:space="preserve"> Є.В. від 29 червня 2021 року поновлено </w:t>
      </w:r>
      <w:r w:rsidR="000D48D6">
        <w:rPr>
          <w:rFonts w:eastAsia="Calibri"/>
          <w:szCs w:val="28"/>
          <w:lang w:eastAsia="en-US"/>
        </w:rPr>
        <w:t>ОСОБА_2</w:t>
      </w:r>
      <w:r w:rsidRPr="00D71B86">
        <w:rPr>
          <w:rFonts w:eastAsia="Calibri"/>
          <w:szCs w:val="28"/>
          <w:lang w:eastAsia="en-US"/>
        </w:rPr>
        <w:t xml:space="preserve"> процесуальний строк для подання заяви про перегляд заочного рішення.</w:t>
      </w:r>
      <w:r>
        <w:rPr>
          <w:rFonts w:eastAsia="Calibri"/>
          <w:szCs w:val="28"/>
          <w:lang w:eastAsia="en-US"/>
        </w:rPr>
        <w:t xml:space="preserve"> </w:t>
      </w:r>
      <w:r w:rsidRPr="00D71B86">
        <w:rPr>
          <w:rFonts w:eastAsia="Calibri"/>
          <w:szCs w:val="28"/>
          <w:lang w:eastAsia="en-US"/>
        </w:rPr>
        <w:t xml:space="preserve">Заяву </w:t>
      </w:r>
      <w:r w:rsidR="000D48D6">
        <w:rPr>
          <w:rFonts w:eastAsia="Calibri"/>
          <w:szCs w:val="28"/>
          <w:lang w:eastAsia="en-US"/>
        </w:rPr>
        <w:t>ОСОБА_2</w:t>
      </w:r>
      <w:r w:rsidRPr="00D71B86">
        <w:rPr>
          <w:rFonts w:eastAsia="Calibri"/>
          <w:szCs w:val="28"/>
          <w:lang w:eastAsia="en-US"/>
        </w:rPr>
        <w:t xml:space="preserve"> про перегляд заочного рішення Дзержинського районного суду міста Харкова від 26 січня 2018 року у справі № 628/1203/17 за позовом </w:t>
      </w:r>
      <w:r w:rsidR="000D48D6">
        <w:rPr>
          <w:rFonts w:eastAsia="Calibri"/>
          <w:szCs w:val="28"/>
          <w:lang w:eastAsia="en-US"/>
        </w:rPr>
        <w:t>ОСОБА_1</w:t>
      </w:r>
      <w:r w:rsidRPr="00D71B86">
        <w:rPr>
          <w:rFonts w:eastAsia="Calibri"/>
          <w:szCs w:val="28"/>
          <w:lang w:eastAsia="en-US"/>
        </w:rPr>
        <w:t xml:space="preserve"> до </w:t>
      </w:r>
      <w:r w:rsidR="000D48D6">
        <w:rPr>
          <w:rFonts w:eastAsia="Calibri"/>
          <w:szCs w:val="28"/>
          <w:lang w:eastAsia="en-US"/>
        </w:rPr>
        <w:t>ОСОБА_2</w:t>
      </w:r>
      <w:r w:rsidRPr="00D71B86">
        <w:rPr>
          <w:rFonts w:eastAsia="Calibri"/>
          <w:szCs w:val="28"/>
          <w:lang w:eastAsia="en-US"/>
        </w:rPr>
        <w:t xml:space="preserve">, третя особа – </w:t>
      </w:r>
      <w:r w:rsidR="00914CA8">
        <w:rPr>
          <w:rFonts w:eastAsia="Calibri"/>
          <w:szCs w:val="28"/>
          <w:lang w:eastAsia="en-US"/>
        </w:rPr>
        <w:t>ОСОБА_3</w:t>
      </w:r>
      <w:r w:rsidRPr="00D71B86">
        <w:rPr>
          <w:rFonts w:eastAsia="Calibri"/>
          <w:szCs w:val="28"/>
          <w:lang w:eastAsia="en-US"/>
        </w:rPr>
        <w:t xml:space="preserve">, про </w:t>
      </w:r>
      <w:r w:rsidRPr="00A90FEC">
        <w:rPr>
          <w:rFonts w:eastAsia="Calibri"/>
          <w:szCs w:val="28"/>
          <w:lang w:eastAsia="en-US"/>
        </w:rPr>
        <w:t>розірвання шлюбу залишено без задоволення.</w:t>
      </w:r>
    </w:p>
    <w:p w:rsidR="00493E6F" w:rsidRDefault="00493E6F" w:rsidP="00493E6F">
      <w:pPr>
        <w:widowControl w:val="0"/>
        <w:autoSpaceDN/>
        <w:spacing w:line="247" w:lineRule="auto"/>
        <w:ind w:firstLine="709"/>
        <w:contextualSpacing/>
        <w:jc w:val="both"/>
        <w:rPr>
          <w:rFonts w:eastAsia="Calibri"/>
          <w:szCs w:val="28"/>
          <w:highlight w:val="yellow"/>
          <w:lang w:eastAsia="en-US"/>
        </w:rPr>
      </w:pPr>
      <w:r w:rsidRPr="00A90FEC">
        <w:rPr>
          <w:rFonts w:eastAsia="Calibri"/>
          <w:szCs w:val="28"/>
          <w:lang w:eastAsia="en-US"/>
        </w:rPr>
        <w:t xml:space="preserve">У письмових поясненнях суддя </w:t>
      </w:r>
      <w:proofErr w:type="spellStart"/>
      <w:r w:rsidRPr="00A90FEC">
        <w:rPr>
          <w:rFonts w:eastAsia="Calibri"/>
          <w:szCs w:val="28"/>
          <w:lang w:eastAsia="en-US"/>
        </w:rPr>
        <w:t>Хайкін</w:t>
      </w:r>
      <w:proofErr w:type="spellEnd"/>
      <w:r w:rsidRPr="00A90FEC">
        <w:rPr>
          <w:rFonts w:eastAsia="Calibri"/>
          <w:szCs w:val="28"/>
          <w:lang w:eastAsia="en-US"/>
        </w:rPr>
        <w:t xml:space="preserve"> В.М. зазначає, що</w:t>
      </w:r>
      <w:r>
        <w:rPr>
          <w:rFonts w:eastAsia="Calibri"/>
          <w:szCs w:val="28"/>
          <w:lang w:eastAsia="en-US"/>
        </w:rPr>
        <w:t xml:space="preserve"> в ухвалі від 20 </w:t>
      </w:r>
      <w:r w:rsidRPr="00A90FEC">
        <w:rPr>
          <w:rFonts w:eastAsia="Calibri"/>
          <w:szCs w:val="28"/>
          <w:lang w:eastAsia="en-US"/>
        </w:rPr>
        <w:t>листопада 2020 року про скасування заочного рішення були викладені мотиви його прийняття, а також наголошено, що за результатами розгляду заяви про перегляд</w:t>
      </w:r>
      <w:r w:rsidRPr="0047516B">
        <w:rPr>
          <w:rFonts w:eastAsia="Calibri"/>
          <w:szCs w:val="28"/>
          <w:lang w:eastAsia="en-US"/>
        </w:rPr>
        <w:t xml:space="preserve"> заочного рішення </w:t>
      </w:r>
      <w:r>
        <w:rPr>
          <w:rFonts w:eastAsia="Calibri"/>
          <w:szCs w:val="28"/>
          <w:lang w:eastAsia="en-US"/>
        </w:rPr>
        <w:t>відповідно до</w:t>
      </w:r>
      <w:r w:rsidRPr="0047516B">
        <w:rPr>
          <w:rFonts w:eastAsia="Calibri"/>
          <w:szCs w:val="28"/>
          <w:lang w:eastAsia="en-US"/>
        </w:rPr>
        <w:t xml:space="preserve"> частини третьої статті 287 ЦПК України суд може постановити лише одне з двох процесуальних рішень: залишити заяву без задоволення або скасувати заочне рішення і призначити справу до розгляду за правилами загального чи спрощеного позовного провадження.</w:t>
      </w:r>
      <w:r>
        <w:rPr>
          <w:rFonts w:eastAsia="Calibri"/>
          <w:szCs w:val="28"/>
          <w:lang w:eastAsia="en-US"/>
        </w:rPr>
        <w:t xml:space="preserve"> </w:t>
      </w:r>
    </w:p>
    <w:p w:rsidR="00493E6F" w:rsidRDefault="00493E6F" w:rsidP="00493E6F">
      <w:pPr>
        <w:widowControl w:val="0"/>
        <w:autoSpaceDN/>
        <w:spacing w:line="247" w:lineRule="auto"/>
        <w:ind w:firstLine="709"/>
        <w:contextualSpacing/>
        <w:jc w:val="both"/>
        <w:rPr>
          <w:rFonts w:eastAsia="Calibri"/>
          <w:szCs w:val="28"/>
          <w:lang w:eastAsia="en-US"/>
        </w:rPr>
      </w:pPr>
      <w:r>
        <w:rPr>
          <w:rFonts w:eastAsia="Calibri"/>
          <w:szCs w:val="28"/>
          <w:lang w:eastAsia="en-US"/>
        </w:rPr>
        <w:t>Суддя вказує, що подання заяви про перегляд заочного рішення відбулось за життя позивача</w:t>
      </w:r>
      <w:r w:rsidR="0005184E">
        <w:rPr>
          <w:rFonts w:eastAsia="Calibri"/>
          <w:szCs w:val="28"/>
          <w:lang w:eastAsia="en-US"/>
        </w:rPr>
        <w:t xml:space="preserve">, </w:t>
      </w:r>
      <w:r>
        <w:rPr>
          <w:rFonts w:eastAsia="Calibri"/>
          <w:szCs w:val="28"/>
          <w:lang w:eastAsia="en-US"/>
        </w:rPr>
        <w:t>тому процесуальна можливість відмовити у відкритті провадження у справі була відсутня.</w:t>
      </w:r>
    </w:p>
    <w:p w:rsidR="00493E6F" w:rsidRPr="00AD4AAD" w:rsidRDefault="00493E6F" w:rsidP="00493E6F">
      <w:pPr>
        <w:widowControl w:val="0"/>
        <w:autoSpaceDN/>
        <w:spacing w:line="247" w:lineRule="auto"/>
        <w:ind w:firstLine="709"/>
        <w:contextualSpacing/>
        <w:jc w:val="both"/>
        <w:rPr>
          <w:rFonts w:eastAsia="Calibri"/>
          <w:szCs w:val="28"/>
          <w:lang w:eastAsia="en-US"/>
        </w:rPr>
      </w:pPr>
      <w:r>
        <w:rPr>
          <w:rFonts w:eastAsia="Calibri"/>
          <w:szCs w:val="28"/>
          <w:lang w:eastAsia="en-US"/>
        </w:rPr>
        <w:t xml:space="preserve">На думку судді, твердження скаржника про відсутність підстав для скасування заочного рішення не відповідають дійсності та матеріалам справи, адже </w:t>
      </w:r>
      <w:r w:rsidR="000D48D6">
        <w:rPr>
          <w:rFonts w:eastAsia="Calibri"/>
          <w:szCs w:val="28"/>
          <w:lang w:eastAsia="en-US"/>
        </w:rPr>
        <w:t>ОСОБА_2</w:t>
      </w:r>
      <w:r>
        <w:rPr>
          <w:rFonts w:eastAsia="Calibri"/>
          <w:szCs w:val="28"/>
          <w:lang w:eastAsia="en-US"/>
        </w:rPr>
        <w:t xml:space="preserve"> підтверд</w:t>
      </w:r>
      <w:r w:rsidR="0005184E">
        <w:rPr>
          <w:rFonts w:eastAsia="Calibri"/>
          <w:szCs w:val="28"/>
          <w:lang w:eastAsia="en-US"/>
        </w:rPr>
        <w:t>ила</w:t>
      </w:r>
      <w:r>
        <w:rPr>
          <w:rFonts w:eastAsia="Calibri"/>
          <w:szCs w:val="28"/>
          <w:lang w:eastAsia="en-US"/>
        </w:rPr>
        <w:t xml:space="preserve"> проходження лікування онкологічного захворювання у період постановлення судом заочного рішення та неможливістю бути присутньою під час судового розгляду, </w:t>
      </w:r>
      <w:r w:rsidR="0005184E">
        <w:rPr>
          <w:rFonts w:eastAsia="Calibri"/>
          <w:szCs w:val="28"/>
          <w:lang w:eastAsia="en-US"/>
        </w:rPr>
        <w:t>що підтверджено</w:t>
      </w:r>
      <w:r>
        <w:rPr>
          <w:rFonts w:eastAsia="Calibri"/>
          <w:szCs w:val="28"/>
          <w:lang w:eastAsia="en-US"/>
        </w:rPr>
        <w:t xml:space="preserve"> час</w:t>
      </w:r>
      <w:r w:rsidR="0005184E">
        <w:rPr>
          <w:rFonts w:eastAsia="Calibri"/>
          <w:szCs w:val="28"/>
          <w:lang w:eastAsia="en-US"/>
        </w:rPr>
        <w:t>ом</w:t>
      </w:r>
      <w:r>
        <w:rPr>
          <w:rFonts w:eastAsia="Calibri"/>
          <w:szCs w:val="28"/>
          <w:lang w:eastAsia="en-US"/>
        </w:rPr>
        <w:t xml:space="preserve"> отримання не</w:t>
      </w:r>
      <w:r w:rsidRPr="00AD4AAD">
        <w:rPr>
          <w:rFonts w:eastAsia="Calibri"/>
          <w:szCs w:val="28"/>
          <w:lang w:eastAsia="en-US"/>
        </w:rPr>
        <w:t xml:space="preserve">ю копії заочного рішення. </w:t>
      </w:r>
    </w:p>
    <w:p w:rsidR="00B60C6F" w:rsidRPr="00493E6F" w:rsidRDefault="00493E6F" w:rsidP="00B60C6F">
      <w:pPr>
        <w:widowControl w:val="0"/>
        <w:ind w:firstLine="709"/>
        <w:jc w:val="both"/>
        <w:rPr>
          <w:rFonts w:eastAsia="Calibri"/>
          <w:szCs w:val="28"/>
          <w:lang w:eastAsia="en-US"/>
        </w:rPr>
      </w:pPr>
      <w:r w:rsidRPr="00493E6F">
        <w:rPr>
          <w:rFonts w:eastAsia="Calibri"/>
          <w:szCs w:val="28"/>
          <w:lang w:eastAsia="en-US"/>
        </w:rPr>
        <w:t>Перша</w:t>
      </w:r>
      <w:r w:rsidR="00B60C6F" w:rsidRPr="00493E6F">
        <w:rPr>
          <w:rFonts w:eastAsia="Calibri"/>
          <w:szCs w:val="28"/>
          <w:lang w:eastAsia="en-US"/>
        </w:rPr>
        <w:t xml:space="preserve"> Дисциплінарна палата Вищої ради правосуддя не оцінює </w:t>
      </w:r>
      <w:r w:rsidRPr="00493E6F">
        <w:rPr>
          <w:rFonts w:eastAsia="Calibri"/>
          <w:szCs w:val="28"/>
          <w:lang w:eastAsia="en-US"/>
        </w:rPr>
        <w:t xml:space="preserve">зміст судових рішень від 20 листопада та 1 грудня 2020 року, ухвалених суддею </w:t>
      </w:r>
      <w:proofErr w:type="spellStart"/>
      <w:r w:rsidRPr="00493E6F">
        <w:rPr>
          <w:rFonts w:eastAsia="Calibri"/>
          <w:szCs w:val="28"/>
          <w:lang w:eastAsia="en-US"/>
        </w:rPr>
        <w:t>Хайкіним</w:t>
      </w:r>
      <w:proofErr w:type="spellEnd"/>
      <w:r w:rsidRPr="00493E6F">
        <w:rPr>
          <w:rFonts w:eastAsia="Calibri"/>
          <w:szCs w:val="28"/>
          <w:lang w:eastAsia="en-US"/>
        </w:rPr>
        <w:t xml:space="preserve"> В.М</w:t>
      </w:r>
      <w:r w:rsidR="00B60C6F" w:rsidRPr="00493E6F">
        <w:rPr>
          <w:rFonts w:eastAsia="Calibri"/>
          <w:szCs w:val="28"/>
          <w:lang w:eastAsia="en-US"/>
        </w:rPr>
        <w:t xml:space="preserve">., а надає оцінку діям судді під час розгляду заяви про перегляд заочного рішення. </w:t>
      </w:r>
      <w:r w:rsidRPr="00493E6F">
        <w:rPr>
          <w:rFonts w:eastAsia="Calibri"/>
          <w:szCs w:val="28"/>
          <w:lang w:eastAsia="en-US"/>
        </w:rPr>
        <w:t>Перша</w:t>
      </w:r>
      <w:r w:rsidR="00B60C6F" w:rsidRPr="00493E6F">
        <w:rPr>
          <w:rFonts w:eastAsia="Calibri"/>
          <w:szCs w:val="28"/>
          <w:lang w:eastAsia="en-US"/>
        </w:rPr>
        <w:t xml:space="preserve"> Дисциплінарна палата Вищої ради правосуддя також враховує надані суддею </w:t>
      </w:r>
      <w:proofErr w:type="spellStart"/>
      <w:r w:rsidRPr="00493E6F">
        <w:rPr>
          <w:rFonts w:eastAsia="Calibri"/>
          <w:szCs w:val="28"/>
          <w:lang w:eastAsia="en-US"/>
        </w:rPr>
        <w:t>Хайкіним</w:t>
      </w:r>
      <w:proofErr w:type="spellEnd"/>
      <w:r w:rsidRPr="00493E6F">
        <w:rPr>
          <w:rFonts w:eastAsia="Calibri"/>
          <w:szCs w:val="28"/>
          <w:lang w:eastAsia="en-US"/>
        </w:rPr>
        <w:t xml:space="preserve"> В.М.</w:t>
      </w:r>
      <w:r w:rsidR="00B60C6F" w:rsidRPr="00493E6F">
        <w:rPr>
          <w:rFonts w:eastAsia="Calibri"/>
          <w:szCs w:val="28"/>
          <w:lang w:eastAsia="en-US"/>
        </w:rPr>
        <w:t xml:space="preserve"> пояснення та вважає, що вони не спростовують допущених н</w:t>
      </w:r>
      <w:r w:rsidRPr="00493E6F">
        <w:rPr>
          <w:rFonts w:eastAsia="Calibri"/>
          <w:szCs w:val="28"/>
          <w:lang w:eastAsia="en-US"/>
        </w:rPr>
        <w:t>им</w:t>
      </w:r>
      <w:r w:rsidR="00B60C6F" w:rsidRPr="00493E6F">
        <w:rPr>
          <w:rFonts w:eastAsia="Calibri"/>
          <w:szCs w:val="28"/>
          <w:lang w:eastAsia="en-US"/>
        </w:rPr>
        <w:t xml:space="preserve"> порушень норм процесуального закону з огляду на таке.</w:t>
      </w:r>
    </w:p>
    <w:p w:rsidR="00493E6F" w:rsidRDefault="00493E6F"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Частиною першою статті 2 ЦПК України визначено, що з</w:t>
      </w:r>
      <w:r w:rsidRPr="00AD4AAD">
        <w:rPr>
          <w:rFonts w:eastAsia="Calibri"/>
          <w:szCs w:val="28"/>
          <w:lang w:eastAsia="en-US"/>
        </w:rPr>
        <w:t xml:space="preserve">авданням </w:t>
      </w:r>
      <w:r w:rsidRPr="00AD4AAD">
        <w:rPr>
          <w:rFonts w:eastAsia="Calibri"/>
          <w:szCs w:val="28"/>
          <w:lang w:eastAsia="en-US"/>
        </w:rPr>
        <w:lastRenderedPageBreak/>
        <w:t>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493E6F" w:rsidRPr="008A3F16" w:rsidRDefault="00493E6F" w:rsidP="00493E6F">
      <w:pPr>
        <w:widowControl w:val="0"/>
        <w:autoSpaceDN/>
        <w:spacing w:line="247" w:lineRule="auto"/>
        <w:ind w:firstLine="708"/>
        <w:contextualSpacing/>
        <w:jc w:val="both"/>
        <w:rPr>
          <w:rFonts w:eastAsia="Calibri"/>
          <w:szCs w:val="28"/>
          <w:lang w:eastAsia="en-US"/>
        </w:rPr>
      </w:pPr>
      <w:r w:rsidRPr="003766FC">
        <w:rPr>
          <w:rFonts w:eastAsia="Calibri"/>
          <w:szCs w:val="28"/>
          <w:lang w:eastAsia="en-US"/>
        </w:rPr>
        <w:t xml:space="preserve">Здійснюючи правосуддя, суд захищає права, свободи та інтереси фізичних осіб, права та інтереси </w:t>
      </w:r>
      <w:r w:rsidRPr="008A3F16">
        <w:rPr>
          <w:rFonts w:eastAsia="Calibri"/>
          <w:szCs w:val="28"/>
          <w:lang w:eastAsia="en-US"/>
        </w:rPr>
        <w:t>юридичних осіб, державні та суспільні інтереси у спосіб, визначений законом або договором (частина перша статті 5 ЦПК України).</w:t>
      </w:r>
    </w:p>
    <w:p w:rsidR="00493E6F" w:rsidRPr="00C808EF" w:rsidRDefault="00493E6F" w:rsidP="00493E6F">
      <w:pPr>
        <w:widowControl w:val="0"/>
        <w:autoSpaceDN/>
        <w:spacing w:line="247" w:lineRule="auto"/>
        <w:ind w:firstLine="708"/>
        <w:contextualSpacing/>
        <w:jc w:val="both"/>
        <w:rPr>
          <w:rFonts w:eastAsia="Calibri"/>
          <w:szCs w:val="28"/>
          <w:highlight w:val="yellow"/>
          <w:lang w:eastAsia="en-US"/>
        </w:rPr>
      </w:pPr>
      <w:r>
        <w:rPr>
          <w:rFonts w:eastAsia="Calibri"/>
          <w:szCs w:val="28"/>
          <w:lang w:eastAsia="en-US"/>
        </w:rPr>
        <w:t>Згідно з</w:t>
      </w:r>
      <w:r w:rsidR="0005184E">
        <w:rPr>
          <w:rFonts w:eastAsia="Calibri"/>
          <w:szCs w:val="28"/>
          <w:lang w:eastAsia="en-US"/>
        </w:rPr>
        <w:t>і</w:t>
      </w:r>
      <w:r w:rsidRPr="008A3F16">
        <w:rPr>
          <w:rFonts w:eastAsia="Calibri"/>
          <w:szCs w:val="28"/>
          <w:lang w:eastAsia="en-US"/>
        </w:rPr>
        <w:t xml:space="preserve"> статт</w:t>
      </w:r>
      <w:r>
        <w:rPr>
          <w:rFonts w:eastAsia="Calibri"/>
          <w:szCs w:val="28"/>
          <w:lang w:eastAsia="en-US"/>
        </w:rPr>
        <w:t>ею</w:t>
      </w:r>
      <w:r w:rsidRPr="008A3F16">
        <w:rPr>
          <w:rFonts w:eastAsia="Calibri"/>
          <w:szCs w:val="28"/>
          <w:lang w:eastAsia="en-US"/>
        </w:rPr>
        <w:t xml:space="preserve"> 289 ЦПК України заочне рішення набирає законної сили, якщо протягом строків, встановлених цим Кодексом, не подані заява про перегляд заочного рішення або апеляційна скарга, або якщо рішення залишено в силі за результатами апеляційного розгляду справи.</w:t>
      </w:r>
    </w:p>
    <w:p w:rsidR="00493E6F" w:rsidRPr="00C808EF" w:rsidRDefault="00493E6F" w:rsidP="00493E6F">
      <w:pPr>
        <w:widowControl w:val="0"/>
        <w:autoSpaceDN/>
        <w:spacing w:line="247" w:lineRule="auto"/>
        <w:ind w:firstLine="708"/>
        <w:contextualSpacing/>
        <w:jc w:val="both"/>
        <w:rPr>
          <w:rFonts w:eastAsia="Calibri"/>
          <w:szCs w:val="28"/>
          <w:highlight w:val="yellow"/>
          <w:lang w:eastAsia="en-US"/>
        </w:rPr>
      </w:pPr>
      <w:r w:rsidRPr="008A3F16">
        <w:rPr>
          <w:rFonts w:eastAsia="Calibri"/>
          <w:szCs w:val="28"/>
          <w:lang w:eastAsia="en-US"/>
        </w:rPr>
        <w:t xml:space="preserve">Відповідно до положень частин другої, третьої статті 284 </w:t>
      </w:r>
      <w:r>
        <w:rPr>
          <w:rFonts w:eastAsia="Calibri"/>
          <w:szCs w:val="28"/>
          <w:lang w:eastAsia="en-US"/>
        </w:rPr>
        <w:t>ЦПК України</w:t>
      </w:r>
      <w:r w:rsidRPr="008A3F16">
        <w:rPr>
          <w:rFonts w:eastAsia="Calibri"/>
          <w:szCs w:val="28"/>
          <w:lang w:eastAsia="en-US"/>
        </w:rPr>
        <w:t xml:space="preserve"> </w:t>
      </w:r>
      <w:r>
        <w:rPr>
          <w:rFonts w:eastAsia="Calibri"/>
          <w:szCs w:val="28"/>
          <w:lang w:eastAsia="en-US"/>
        </w:rPr>
        <w:t>з</w:t>
      </w:r>
      <w:r w:rsidRPr="008A3F16">
        <w:rPr>
          <w:rFonts w:eastAsia="Calibri"/>
          <w:szCs w:val="28"/>
          <w:lang w:eastAsia="en-US"/>
        </w:rPr>
        <w:t>аяву про перегляд заочного рішення може бути подано протягом тридцяти днів з дня його проголошення.</w:t>
      </w:r>
      <w:r>
        <w:rPr>
          <w:rFonts w:eastAsia="Calibri"/>
          <w:szCs w:val="28"/>
          <w:lang w:eastAsia="en-US"/>
        </w:rPr>
        <w:t xml:space="preserve"> </w:t>
      </w:r>
      <w:r w:rsidRPr="008A3F16">
        <w:rPr>
          <w:rFonts w:eastAsia="Calibri"/>
          <w:szCs w:val="28"/>
          <w:lang w:eastAsia="en-US"/>
        </w:rPr>
        <w:t xml:space="preserve">Учасник справи, якому повне заочне рішення суду не було вручене у день його проголошення, має право на поновлення пропущеного строку на подання заяви про його перегляд </w:t>
      </w:r>
      <w:r>
        <w:rPr>
          <w:rFonts w:eastAsia="Calibri"/>
          <w:szCs w:val="28"/>
          <w:lang w:eastAsia="en-US"/>
        </w:rPr>
        <w:t>–</w:t>
      </w:r>
      <w:r w:rsidRPr="008A3F16">
        <w:rPr>
          <w:rFonts w:eastAsia="Calibri"/>
          <w:szCs w:val="28"/>
          <w:lang w:eastAsia="en-US"/>
        </w:rPr>
        <w:t xml:space="preserve"> якщо така заява подана протягом двадцяти днів з дня вручення йому повного заочного рішення суду.</w:t>
      </w:r>
      <w:r>
        <w:rPr>
          <w:rFonts w:eastAsia="Calibri"/>
          <w:szCs w:val="28"/>
          <w:lang w:eastAsia="en-US"/>
        </w:rPr>
        <w:t xml:space="preserve"> </w:t>
      </w:r>
      <w:r w:rsidRPr="008A3F16">
        <w:rPr>
          <w:rFonts w:eastAsia="Calibri"/>
          <w:szCs w:val="28"/>
          <w:lang w:eastAsia="en-US"/>
        </w:rPr>
        <w:t>Строк на подання заяви про перегляд заочного рішення може бути також поновлений в разі пропуску з інших поважних причин.</w:t>
      </w:r>
    </w:p>
    <w:p w:rsidR="00493E6F" w:rsidRDefault="00493E6F" w:rsidP="00493E6F">
      <w:pPr>
        <w:widowControl w:val="0"/>
        <w:autoSpaceDN/>
        <w:spacing w:line="247" w:lineRule="auto"/>
        <w:ind w:firstLine="708"/>
        <w:contextualSpacing/>
        <w:jc w:val="both"/>
        <w:rPr>
          <w:rFonts w:eastAsia="Calibri"/>
          <w:szCs w:val="28"/>
          <w:lang w:eastAsia="en-US"/>
        </w:rPr>
      </w:pPr>
      <w:r w:rsidRPr="008A3F16">
        <w:rPr>
          <w:rFonts w:eastAsia="Calibri"/>
          <w:szCs w:val="28"/>
          <w:lang w:eastAsia="en-US"/>
        </w:rPr>
        <w:t>З огляду на зазначені положення норм процесуального законодавства заочне рішення в цьому випадку набирає законної сили, якщо протягом тридцяти днів з дня його проголошення</w:t>
      </w:r>
      <w:r w:rsidRPr="008A3F16">
        <w:t xml:space="preserve"> </w:t>
      </w:r>
      <w:r w:rsidRPr="008A3F16">
        <w:rPr>
          <w:rFonts w:eastAsia="Calibri"/>
          <w:szCs w:val="28"/>
          <w:lang w:eastAsia="en-US"/>
        </w:rPr>
        <w:t>не подані заява про перегляд заочного рішення або апеляційна скарга, або якщо рішення залишено в силі за результатами апеляційного розгляду справи.</w:t>
      </w:r>
    </w:p>
    <w:p w:rsidR="00493E6F" w:rsidRPr="00A53472" w:rsidRDefault="00493E6F" w:rsidP="00493E6F">
      <w:pPr>
        <w:widowControl w:val="0"/>
        <w:autoSpaceDN/>
        <w:spacing w:line="247" w:lineRule="auto"/>
        <w:ind w:firstLine="708"/>
        <w:contextualSpacing/>
        <w:jc w:val="both"/>
        <w:rPr>
          <w:rFonts w:eastAsia="Calibri"/>
          <w:szCs w:val="28"/>
          <w:lang w:eastAsia="en-US"/>
        </w:rPr>
      </w:pPr>
      <w:r w:rsidRPr="00A53472">
        <w:rPr>
          <w:rFonts w:eastAsia="Calibri"/>
          <w:szCs w:val="28"/>
          <w:lang w:eastAsia="en-US"/>
        </w:rPr>
        <w:t>Із заочного рішення Дзержинського райо</w:t>
      </w:r>
      <w:r>
        <w:rPr>
          <w:rFonts w:eastAsia="Calibri"/>
          <w:szCs w:val="28"/>
          <w:lang w:eastAsia="en-US"/>
        </w:rPr>
        <w:t>нного суду міста Харкова від 26 </w:t>
      </w:r>
      <w:r w:rsidRPr="00A53472">
        <w:rPr>
          <w:rFonts w:eastAsia="Calibri"/>
          <w:szCs w:val="28"/>
          <w:lang w:eastAsia="en-US"/>
        </w:rPr>
        <w:t>січня 2018 року, розміщеного в Єдиному державному реєстрі судових рішень за посиланням http://reestr.court.gov.ua/Review/72033450, вбачається, що таке рішення набрало законної сили 27 лютого 2018 року.</w:t>
      </w:r>
    </w:p>
    <w:p w:rsidR="00493E6F" w:rsidRPr="00A53472" w:rsidRDefault="00493E6F" w:rsidP="00493E6F">
      <w:pPr>
        <w:widowControl w:val="0"/>
        <w:autoSpaceDN/>
        <w:spacing w:line="247" w:lineRule="auto"/>
        <w:ind w:firstLine="708"/>
        <w:contextualSpacing/>
        <w:jc w:val="both"/>
        <w:rPr>
          <w:rFonts w:eastAsia="Calibri"/>
          <w:szCs w:val="28"/>
          <w:lang w:eastAsia="en-US"/>
        </w:rPr>
      </w:pPr>
      <w:r w:rsidRPr="00A53472">
        <w:rPr>
          <w:rFonts w:eastAsia="Calibri"/>
          <w:szCs w:val="28"/>
          <w:lang w:eastAsia="en-US"/>
        </w:rPr>
        <w:t xml:space="preserve">Відповідно до частини першої статті 284 ЦПК України </w:t>
      </w:r>
      <w:r>
        <w:rPr>
          <w:rFonts w:eastAsia="Calibri"/>
          <w:szCs w:val="28"/>
          <w:lang w:eastAsia="en-US"/>
        </w:rPr>
        <w:t>з</w:t>
      </w:r>
      <w:r w:rsidRPr="00A53472">
        <w:rPr>
          <w:rFonts w:eastAsia="Calibri"/>
          <w:szCs w:val="28"/>
          <w:lang w:eastAsia="en-US"/>
        </w:rPr>
        <w:t xml:space="preserve">аочне рішення може бути переглянуте судом, що його ухвалив, за письмовою заявою відповідача. </w:t>
      </w:r>
    </w:p>
    <w:p w:rsidR="00493E6F" w:rsidRPr="00A53472" w:rsidRDefault="00493E6F" w:rsidP="00493E6F">
      <w:pPr>
        <w:widowControl w:val="0"/>
        <w:autoSpaceDN/>
        <w:spacing w:line="247" w:lineRule="auto"/>
        <w:ind w:firstLine="708"/>
        <w:contextualSpacing/>
        <w:jc w:val="both"/>
        <w:rPr>
          <w:rFonts w:eastAsia="Calibri"/>
          <w:szCs w:val="28"/>
          <w:lang w:eastAsia="en-US"/>
        </w:rPr>
      </w:pPr>
      <w:r w:rsidRPr="00A53472">
        <w:rPr>
          <w:rFonts w:eastAsia="Calibri"/>
          <w:szCs w:val="28"/>
          <w:lang w:eastAsia="en-US"/>
        </w:rPr>
        <w:t xml:space="preserve">Згідно з пунктом 3 частини другої, частиною сьомою статті 285 ЦПК України </w:t>
      </w:r>
      <w:r>
        <w:rPr>
          <w:rFonts w:eastAsia="Calibri"/>
          <w:szCs w:val="28"/>
          <w:lang w:eastAsia="en-US"/>
        </w:rPr>
        <w:t>у</w:t>
      </w:r>
      <w:r w:rsidRPr="00A53472">
        <w:rPr>
          <w:rFonts w:eastAsia="Calibri"/>
          <w:szCs w:val="28"/>
          <w:lang w:eastAsia="en-US"/>
        </w:rPr>
        <w:t xml:space="preserve"> заяві про перегляд заочного рішення повинно бути зазначено обставини, що свідчать про поважність причин неявки в судове засідання та (або) неповідомлення їх суду, а також причин неподання відзиву, і докази про це. До заяви про перегляд заочного рішення додаються докази, на які посилається заявник.</w:t>
      </w:r>
    </w:p>
    <w:p w:rsidR="00493E6F" w:rsidRPr="00C808EF" w:rsidRDefault="00493E6F" w:rsidP="00493E6F">
      <w:pPr>
        <w:widowControl w:val="0"/>
        <w:autoSpaceDN/>
        <w:spacing w:line="247" w:lineRule="auto"/>
        <w:ind w:firstLine="708"/>
        <w:contextualSpacing/>
        <w:jc w:val="both"/>
        <w:rPr>
          <w:rFonts w:eastAsia="Calibri"/>
          <w:szCs w:val="28"/>
          <w:highlight w:val="yellow"/>
          <w:lang w:eastAsia="en-US"/>
        </w:rPr>
      </w:pPr>
      <w:r w:rsidRPr="00B713F0">
        <w:rPr>
          <w:rFonts w:eastAsia="Calibri"/>
          <w:szCs w:val="28"/>
          <w:lang w:eastAsia="en-US"/>
        </w:rPr>
        <w:t xml:space="preserve">Частиною першою статті 288 ЦПК України визначено, що заочне рішення підлягає скасуванню, якщо судом буде встановлено, що відповідач не з’явився в судове засідання та (або) не повідомив про причини неявки, а також не подав відзив на позовну заяву з поважних причин, і </w:t>
      </w:r>
      <w:r w:rsidRPr="00D2166A">
        <w:rPr>
          <w:rFonts w:eastAsia="Calibri"/>
          <w:szCs w:val="28"/>
          <w:u w:val="single"/>
          <w:lang w:eastAsia="en-US"/>
        </w:rPr>
        <w:t>докази, на які він посилається, мають істотне значення для правильного вирішення справи.</w:t>
      </w:r>
    </w:p>
    <w:p w:rsidR="00493E6F" w:rsidRPr="00F312B5" w:rsidRDefault="00493E6F"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lastRenderedPageBreak/>
        <w:t>Відповідно до ч</w:t>
      </w:r>
      <w:r w:rsidRPr="00B713F0">
        <w:rPr>
          <w:rFonts w:eastAsia="Calibri"/>
          <w:szCs w:val="28"/>
          <w:lang w:eastAsia="en-US"/>
        </w:rPr>
        <w:t>астин третьо</w:t>
      </w:r>
      <w:r>
        <w:rPr>
          <w:rFonts w:eastAsia="Calibri"/>
          <w:szCs w:val="28"/>
          <w:lang w:eastAsia="en-US"/>
        </w:rPr>
        <w:t>ї</w:t>
      </w:r>
      <w:r w:rsidRPr="00B713F0">
        <w:rPr>
          <w:rFonts w:eastAsia="Calibri"/>
          <w:szCs w:val="28"/>
          <w:lang w:eastAsia="en-US"/>
        </w:rPr>
        <w:t>, четверто</w:t>
      </w:r>
      <w:r>
        <w:rPr>
          <w:rFonts w:eastAsia="Calibri"/>
          <w:szCs w:val="28"/>
          <w:lang w:eastAsia="en-US"/>
        </w:rPr>
        <w:t>ї</w:t>
      </w:r>
      <w:r w:rsidRPr="00B713F0">
        <w:rPr>
          <w:rFonts w:eastAsia="Calibri"/>
          <w:szCs w:val="28"/>
          <w:lang w:eastAsia="en-US"/>
        </w:rPr>
        <w:t xml:space="preserve"> статті 287 ЦПК України </w:t>
      </w:r>
      <w:r>
        <w:rPr>
          <w:rFonts w:eastAsia="Calibri"/>
          <w:szCs w:val="28"/>
          <w:lang w:eastAsia="en-US"/>
        </w:rPr>
        <w:t>у</w:t>
      </w:r>
      <w:r w:rsidRPr="00B713F0">
        <w:rPr>
          <w:rFonts w:eastAsia="Calibri"/>
          <w:szCs w:val="28"/>
          <w:lang w:eastAsia="en-US"/>
        </w:rPr>
        <w:t xml:space="preserve"> результаті розгляду заяви про перегляд заочного рішення суд може своєю ухвалою:</w:t>
      </w:r>
      <w:r>
        <w:rPr>
          <w:rFonts w:eastAsia="Calibri"/>
          <w:szCs w:val="28"/>
          <w:lang w:eastAsia="en-US"/>
        </w:rPr>
        <w:t xml:space="preserve"> </w:t>
      </w:r>
      <w:r w:rsidR="0005184E">
        <w:rPr>
          <w:rFonts w:eastAsia="Calibri"/>
          <w:szCs w:val="28"/>
          <w:lang w:eastAsia="en-US"/>
        </w:rPr>
        <w:t>1) </w:t>
      </w:r>
      <w:r w:rsidRPr="00B713F0">
        <w:rPr>
          <w:rFonts w:eastAsia="Calibri"/>
          <w:szCs w:val="28"/>
          <w:lang w:eastAsia="en-US"/>
        </w:rPr>
        <w:t>залишити заяву без задоволення;</w:t>
      </w:r>
      <w:r>
        <w:rPr>
          <w:rFonts w:eastAsia="Calibri"/>
          <w:szCs w:val="28"/>
          <w:lang w:eastAsia="en-US"/>
        </w:rPr>
        <w:t xml:space="preserve"> </w:t>
      </w:r>
      <w:r w:rsidRPr="00B713F0">
        <w:rPr>
          <w:rFonts w:eastAsia="Calibri"/>
          <w:szCs w:val="28"/>
          <w:lang w:eastAsia="en-US"/>
        </w:rPr>
        <w:t>2) скасувати заочне рішення і призначити справу до розгляду за правилами загального чи спрощеного позовного провадження.</w:t>
      </w:r>
      <w:r>
        <w:rPr>
          <w:rFonts w:eastAsia="Calibri"/>
          <w:szCs w:val="28"/>
          <w:lang w:eastAsia="en-US"/>
        </w:rPr>
        <w:t xml:space="preserve"> </w:t>
      </w:r>
      <w:r w:rsidRPr="00B713F0">
        <w:rPr>
          <w:rFonts w:eastAsia="Calibri"/>
          <w:szCs w:val="28"/>
          <w:lang w:eastAsia="en-US"/>
        </w:rPr>
        <w:t xml:space="preserve">У разі залишення заяви про перегляд заочного рішення без задоволення заочне рішення може бути оскаржене в загальному порядку, встановленому цим Кодексом. У </w:t>
      </w:r>
      <w:r w:rsidRPr="00F312B5">
        <w:rPr>
          <w:rFonts w:eastAsia="Calibri"/>
          <w:szCs w:val="28"/>
          <w:lang w:eastAsia="en-US"/>
        </w:rPr>
        <w:t>цьому разі строк на апеляційне оскарження рішення починає відраховуватися з дати постановлення ухвали про залишення заяви про перегляд заочного рішення без задоволення.</w:t>
      </w:r>
    </w:p>
    <w:p w:rsidR="00493E6F" w:rsidRDefault="00493E6F" w:rsidP="00493E6F">
      <w:pPr>
        <w:widowControl w:val="0"/>
        <w:autoSpaceDN/>
        <w:spacing w:line="247" w:lineRule="auto"/>
        <w:ind w:firstLine="708"/>
        <w:contextualSpacing/>
        <w:jc w:val="both"/>
        <w:rPr>
          <w:rFonts w:eastAsia="Calibri"/>
          <w:szCs w:val="28"/>
          <w:lang w:eastAsia="en-US"/>
        </w:rPr>
      </w:pPr>
      <w:r w:rsidRPr="00F312B5">
        <w:rPr>
          <w:rFonts w:eastAsia="Calibri"/>
          <w:szCs w:val="28"/>
          <w:lang w:eastAsia="en-US"/>
        </w:rPr>
        <w:t xml:space="preserve">Постановляючи ухвалу про скасування заочного рішення, </w:t>
      </w:r>
      <w:r>
        <w:rPr>
          <w:rFonts w:eastAsia="Calibri"/>
          <w:szCs w:val="28"/>
          <w:lang w:eastAsia="en-US"/>
        </w:rPr>
        <w:t xml:space="preserve">суддя </w:t>
      </w:r>
      <w:proofErr w:type="spellStart"/>
      <w:r>
        <w:rPr>
          <w:rFonts w:eastAsia="Calibri"/>
          <w:szCs w:val="28"/>
          <w:lang w:eastAsia="en-US"/>
        </w:rPr>
        <w:t>Хайкін</w:t>
      </w:r>
      <w:proofErr w:type="spellEnd"/>
      <w:r>
        <w:rPr>
          <w:rFonts w:eastAsia="Calibri"/>
          <w:szCs w:val="28"/>
          <w:lang w:eastAsia="en-US"/>
        </w:rPr>
        <w:t xml:space="preserve"> В.М. </w:t>
      </w:r>
      <w:r w:rsidRPr="00F312B5">
        <w:rPr>
          <w:rFonts w:eastAsia="Calibri"/>
          <w:szCs w:val="28"/>
          <w:lang w:eastAsia="en-US"/>
        </w:rPr>
        <w:t>виходив із того, що судова повістка, яка надсилалась відповідачу</w:t>
      </w:r>
      <w:r>
        <w:rPr>
          <w:rFonts w:eastAsia="Calibri"/>
          <w:szCs w:val="28"/>
          <w:lang w:eastAsia="en-US"/>
        </w:rPr>
        <w:t xml:space="preserve"> </w:t>
      </w:r>
      <w:r w:rsidR="000D48D6">
        <w:rPr>
          <w:rFonts w:eastAsia="Calibri"/>
          <w:szCs w:val="28"/>
          <w:lang w:eastAsia="en-US"/>
        </w:rPr>
        <w:t>ОСОБА_2</w:t>
      </w:r>
      <w:r w:rsidRPr="00B5295E">
        <w:rPr>
          <w:rFonts w:eastAsia="Calibri"/>
          <w:szCs w:val="28"/>
          <w:lang w:eastAsia="en-US"/>
        </w:rPr>
        <w:t>, поверн</w:t>
      </w:r>
      <w:r>
        <w:rPr>
          <w:rFonts w:eastAsia="Calibri"/>
          <w:szCs w:val="28"/>
          <w:lang w:eastAsia="en-US"/>
        </w:rPr>
        <w:t xml:space="preserve">улась </w:t>
      </w:r>
      <w:r w:rsidRPr="00B5295E">
        <w:rPr>
          <w:rFonts w:eastAsia="Calibri"/>
          <w:szCs w:val="28"/>
          <w:lang w:eastAsia="en-US"/>
        </w:rPr>
        <w:t xml:space="preserve">на </w:t>
      </w:r>
      <w:r>
        <w:rPr>
          <w:rFonts w:eastAsia="Calibri"/>
          <w:szCs w:val="28"/>
          <w:lang w:eastAsia="en-US"/>
        </w:rPr>
        <w:t>адресу</w:t>
      </w:r>
      <w:r w:rsidRPr="00B5295E">
        <w:rPr>
          <w:rFonts w:eastAsia="Calibri"/>
          <w:szCs w:val="28"/>
          <w:lang w:eastAsia="en-US"/>
        </w:rPr>
        <w:t xml:space="preserve"> суду з відміткою «за </w:t>
      </w:r>
      <w:proofErr w:type="spellStart"/>
      <w:r w:rsidRPr="00B5295E">
        <w:rPr>
          <w:rFonts w:eastAsia="Calibri"/>
          <w:szCs w:val="28"/>
          <w:lang w:eastAsia="en-US"/>
        </w:rPr>
        <w:t>незапитом</w:t>
      </w:r>
      <w:proofErr w:type="spellEnd"/>
      <w:r w:rsidRPr="00B5295E">
        <w:rPr>
          <w:rFonts w:eastAsia="Calibri"/>
          <w:szCs w:val="28"/>
          <w:lang w:eastAsia="en-US"/>
        </w:rPr>
        <w:t xml:space="preserve">», </w:t>
      </w:r>
      <w:r>
        <w:rPr>
          <w:rFonts w:eastAsia="Calibri"/>
          <w:szCs w:val="28"/>
          <w:lang w:eastAsia="en-US"/>
        </w:rPr>
        <w:t>а копія заочного рішення повернулась з відміткою «за закінченням термінів зберігання». В ухвалі суд вказав: «Д</w:t>
      </w:r>
      <w:r w:rsidRPr="00C83950">
        <w:rPr>
          <w:rFonts w:eastAsia="Calibri"/>
          <w:szCs w:val="28"/>
          <w:lang w:eastAsia="en-US"/>
        </w:rPr>
        <w:t>ослідивши матер</w:t>
      </w:r>
      <w:r>
        <w:rPr>
          <w:rFonts w:eastAsia="Calibri"/>
          <w:szCs w:val="28"/>
          <w:lang w:eastAsia="en-US"/>
        </w:rPr>
        <w:t>іали справи, всебічно і повно з</w:t>
      </w:r>
      <w:r w:rsidRPr="00C83950">
        <w:rPr>
          <w:rFonts w:eastAsia="Calibri"/>
          <w:szCs w:val="28"/>
          <w:lang w:eastAsia="en-US"/>
        </w:rPr>
        <w:t>’ясувавши всі фактичні обставини, на яких ґрунтується заява, об`єктивно оцінивши докази, які мають юридичне значення для розгляду справи і вирішення спору по суті, прийшов до висновку, що заява підлягає задоволенню, оскільки обставини, на які посилається заявник є суттєвими і не були предметом дослідження в судовому засіданні, тому суд вважає можливим задовольнити заяву та скасувати заочне рішення</w:t>
      </w:r>
      <w:r>
        <w:rPr>
          <w:rFonts w:eastAsia="Calibri"/>
          <w:szCs w:val="28"/>
          <w:lang w:eastAsia="en-US"/>
        </w:rPr>
        <w:t xml:space="preserve">». </w:t>
      </w:r>
    </w:p>
    <w:p w:rsidR="00493E6F" w:rsidRDefault="00493E6F"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Проте</w:t>
      </w:r>
      <w:r w:rsidRPr="00F312B5">
        <w:rPr>
          <w:rFonts w:eastAsia="Calibri"/>
          <w:szCs w:val="28"/>
          <w:lang w:eastAsia="en-US"/>
        </w:rPr>
        <w:t xml:space="preserve"> суддя </w:t>
      </w:r>
      <w:proofErr w:type="spellStart"/>
      <w:r w:rsidRPr="00F312B5">
        <w:rPr>
          <w:rFonts w:eastAsia="Calibri"/>
          <w:szCs w:val="28"/>
          <w:lang w:eastAsia="en-US"/>
        </w:rPr>
        <w:t>Хайкін</w:t>
      </w:r>
      <w:proofErr w:type="spellEnd"/>
      <w:r w:rsidRPr="00F312B5">
        <w:rPr>
          <w:rFonts w:eastAsia="Calibri"/>
          <w:szCs w:val="28"/>
          <w:lang w:eastAsia="en-US"/>
        </w:rPr>
        <w:t xml:space="preserve"> В.М. не взяв до уваги, що до заяви відповідач має додати докази, які мають істотне значення для правильного вирішення справи.</w:t>
      </w:r>
    </w:p>
    <w:p w:rsidR="00493E6F" w:rsidRDefault="00493E6F"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 xml:space="preserve">З копії матеріалів справи вбачається, що до заяви про перегляд заочного рішення </w:t>
      </w:r>
      <w:r w:rsidR="000929C2">
        <w:rPr>
          <w:rFonts w:eastAsia="Calibri"/>
          <w:szCs w:val="28"/>
          <w:lang w:eastAsia="en-US"/>
        </w:rPr>
        <w:t>ОСОБА_2</w:t>
      </w:r>
      <w:r>
        <w:rPr>
          <w:rFonts w:eastAsia="Calibri"/>
          <w:szCs w:val="28"/>
          <w:lang w:eastAsia="en-US"/>
        </w:rPr>
        <w:t xml:space="preserve"> додала копії</w:t>
      </w:r>
      <w:r w:rsidR="0005184E" w:rsidRPr="0005184E">
        <w:rPr>
          <w:rFonts w:eastAsia="Calibri"/>
          <w:szCs w:val="28"/>
          <w:lang w:eastAsia="en-US"/>
        </w:rPr>
        <w:t xml:space="preserve"> </w:t>
      </w:r>
      <w:r w:rsidR="0005184E">
        <w:rPr>
          <w:rFonts w:eastAsia="Calibri"/>
          <w:szCs w:val="28"/>
          <w:lang w:eastAsia="en-US"/>
        </w:rPr>
        <w:t>таких документів</w:t>
      </w:r>
      <w:r>
        <w:rPr>
          <w:rFonts w:eastAsia="Calibri"/>
          <w:szCs w:val="28"/>
          <w:lang w:eastAsia="en-US"/>
        </w:rPr>
        <w:t>:</w:t>
      </w:r>
    </w:p>
    <w:p w:rsidR="00493E6F" w:rsidRDefault="0005184E"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 xml:space="preserve">– </w:t>
      </w:r>
      <w:r w:rsidR="00493E6F">
        <w:rPr>
          <w:rFonts w:eastAsia="Calibri"/>
          <w:szCs w:val="28"/>
          <w:lang w:eastAsia="en-US"/>
        </w:rPr>
        <w:t xml:space="preserve">посвідчення інваліда, </w:t>
      </w:r>
      <w:r w:rsidR="00493E6F" w:rsidRPr="00C83950">
        <w:rPr>
          <w:rFonts w:eastAsia="Calibri"/>
          <w:szCs w:val="28"/>
          <w:u w:val="single"/>
          <w:lang w:eastAsia="en-US"/>
        </w:rPr>
        <w:t>виданого 27 листопада 2019 року</w:t>
      </w:r>
      <w:r w:rsidR="00493E6F">
        <w:rPr>
          <w:rFonts w:eastAsia="Calibri"/>
          <w:szCs w:val="28"/>
          <w:lang w:eastAsia="en-US"/>
        </w:rPr>
        <w:t>;</w:t>
      </w:r>
    </w:p>
    <w:p w:rsidR="00493E6F" w:rsidRDefault="0005184E" w:rsidP="00493E6F">
      <w:pPr>
        <w:widowControl w:val="0"/>
        <w:autoSpaceDN/>
        <w:spacing w:line="247" w:lineRule="auto"/>
        <w:ind w:firstLine="708"/>
        <w:contextualSpacing/>
        <w:jc w:val="both"/>
        <w:rPr>
          <w:rFonts w:eastAsia="Calibri"/>
          <w:szCs w:val="28"/>
          <w:u w:val="single"/>
          <w:lang w:eastAsia="en-US"/>
        </w:rPr>
      </w:pPr>
      <w:r>
        <w:rPr>
          <w:rFonts w:eastAsia="Calibri"/>
          <w:szCs w:val="28"/>
          <w:lang w:eastAsia="en-US"/>
        </w:rPr>
        <w:t xml:space="preserve">– </w:t>
      </w:r>
      <w:r w:rsidR="00493E6F">
        <w:rPr>
          <w:rFonts w:eastAsia="Calibri"/>
          <w:szCs w:val="28"/>
          <w:lang w:eastAsia="en-US"/>
        </w:rPr>
        <w:t xml:space="preserve">виписки № </w:t>
      </w:r>
      <w:r w:rsidR="000929C2">
        <w:rPr>
          <w:rFonts w:eastAsia="Calibri"/>
          <w:szCs w:val="28"/>
          <w:lang w:eastAsia="en-US"/>
        </w:rPr>
        <w:t>____</w:t>
      </w:r>
      <w:r w:rsidR="00493E6F">
        <w:rPr>
          <w:rFonts w:eastAsia="Calibri"/>
          <w:szCs w:val="28"/>
          <w:lang w:eastAsia="en-US"/>
        </w:rPr>
        <w:t xml:space="preserve"> з медичної карти стаціонарного хворого, з якої вбачається період лікування – </w:t>
      </w:r>
      <w:r w:rsidR="00493E6F" w:rsidRPr="00C83950">
        <w:rPr>
          <w:rFonts w:eastAsia="Calibri"/>
          <w:szCs w:val="28"/>
          <w:u w:val="single"/>
          <w:lang w:eastAsia="en-US"/>
        </w:rPr>
        <w:t>13</w:t>
      </w:r>
      <w:r>
        <w:rPr>
          <w:rFonts w:eastAsia="Calibri"/>
          <w:szCs w:val="28"/>
          <w:u w:val="single"/>
          <w:lang w:eastAsia="en-US"/>
        </w:rPr>
        <w:t>–</w:t>
      </w:r>
      <w:r w:rsidR="00493E6F" w:rsidRPr="00C83950">
        <w:rPr>
          <w:rFonts w:eastAsia="Calibri"/>
          <w:szCs w:val="28"/>
          <w:u w:val="single"/>
          <w:lang w:eastAsia="en-US"/>
        </w:rPr>
        <w:t>28 березня 2018 року</w:t>
      </w:r>
      <w:r w:rsidR="00493E6F">
        <w:rPr>
          <w:rFonts w:eastAsia="Calibri"/>
          <w:szCs w:val="28"/>
          <w:u w:val="single"/>
          <w:lang w:eastAsia="en-US"/>
        </w:rPr>
        <w:t>;</w:t>
      </w:r>
    </w:p>
    <w:p w:rsidR="00493E6F" w:rsidRDefault="0005184E" w:rsidP="00493E6F">
      <w:pPr>
        <w:widowControl w:val="0"/>
        <w:autoSpaceDN/>
        <w:spacing w:line="247" w:lineRule="auto"/>
        <w:ind w:firstLine="708"/>
        <w:contextualSpacing/>
        <w:jc w:val="both"/>
        <w:rPr>
          <w:rFonts w:eastAsia="Calibri"/>
          <w:szCs w:val="28"/>
          <w:u w:val="single"/>
          <w:lang w:eastAsia="en-US"/>
        </w:rPr>
      </w:pPr>
      <w:r>
        <w:rPr>
          <w:rFonts w:eastAsia="Calibri"/>
          <w:szCs w:val="28"/>
          <w:lang w:eastAsia="en-US"/>
        </w:rPr>
        <w:t xml:space="preserve">– </w:t>
      </w:r>
      <w:r w:rsidR="00493E6F" w:rsidRPr="00C95DFE">
        <w:rPr>
          <w:rFonts w:eastAsia="Calibri"/>
          <w:szCs w:val="28"/>
          <w:lang w:eastAsia="en-US"/>
        </w:rPr>
        <w:t>виписки із медичної карти амбулаторного (стаціонарного) хворого, з</w:t>
      </w:r>
      <w:r w:rsidR="00493E6F">
        <w:rPr>
          <w:rFonts w:eastAsia="Calibri"/>
          <w:szCs w:val="28"/>
          <w:lang w:eastAsia="en-US"/>
        </w:rPr>
        <w:t xml:space="preserve"> якої вбачається період лікування – </w:t>
      </w:r>
      <w:r w:rsidR="00493E6F">
        <w:rPr>
          <w:rFonts w:eastAsia="Calibri"/>
          <w:szCs w:val="28"/>
          <w:u w:val="single"/>
          <w:lang w:eastAsia="en-US"/>
        </w:rPr>
        <w:t>10</w:t>
      </w:r>
      <w:r>
        <w:rPr>
          <w:rFonts w:eastAsia="Calibri"/>
          <w:szCs w:val="28"/>
          <w:u w:val="single"/>
          <w:lang w:eastAsia="en-US"/>
        </w:rPr>
        <w:t>–</w:t>
      </w:r>
      <w:r w:rsidR="00493E6F" w:rsidRPr="00C83950">
        <w:rPr>
          <w:rFonts w:eastAsia="Calibri"/>
          <w:szCs w:val="28"/>
          <w:u w:val="single"/>
          <w:lang w:eastAsia="en-US"/>
        </w:rPr>
        <w:t>2</w:t>
      </w:r>
      <w:r w:rsidR="00493E6F">
        <w:rPr>
          <w:rFonts w:eastAsia="Calibri"/>
          <w:szCs w:val="28"/>
          <w:u w:val="single"/>
          <w:lang w:eastAsia="en-US"/>
        </w:rPr>
        <w:t>3</w:t>
      </w:r>
      <w:r w:rsidR="00493E6F" w:rsidRPr="00C83950">
        <w:rPr>
          <w:rFonts w:eastAsia="Calibri"/>
          <w:szCs w:val="28"/>
          <w:u w:val="single"/>
          <w:lang w:eastAsia="en-US"/>
        </w:rPr>
        <w:t xml:space="preserve"> </w:t>
      </w:r>
      <w:r w:rsidR="00493E6F">
        <w:rPr>
          <w:rFonts w:eastAsia="Calibri"/>
          <w:szCs w:val="28"/>
          <w:u w:val="single"/>
          <w:lang w:eastAsia="en-US"/>
        </w:rPr>
        <w:t>квітня</w:t>
      </w:r>
      <w:r w:rsidR="00493E6F" w:rsidRPr="00C83950">
        <w:rPr>
          <w:rFonts w:eastAsia="Calibri"/>
          <w:szCs w:val="28"/>
          <w:u w:val="single"/>
          <w:lang w:eastAsia="en-US"/>
        </w:rPr>
        <w:t xml:space="preserve"> 2018 року</w:t>
      </w:r>
      <w:r w:rsidR="00493E6F">
        <w:rPr>
          <w:rFonts w:eastAsia="Calibri"/>
          <w:szCs w:val="28"/>
          <w:u w:val="single"/>
          <w:lang w:eastAsia="en-US"/>
        </w:rPr>
        <w:t>;</w:t>
      </w:r>
    </w:p>
    <w:p w:rsidR="00493E6F" w:rsidRDefault="0005184E" w:rsidP="00493E6F">
      <w:pPr>
        <w:widowControl w:val="0"/>
        <w:autoSpaceDN/>
        <w:spacing w:line="247" w:lineRule="auto"/>
        <w:ind w:firstLine="708"/>
        <w:contextualSpacing/>
        <w:jc w:val="both"/>
        <w:rPr>
          <w:rFonts w:eastAsia="Calibri"/>
          <w:szCs w:val="28"/>
          <w:u w:val="single"/>
          <w:lang w:eastAsia="en-US"/>
        </w:rPr>
      </w:pPr>
      <w:r>
        <w:rPr>
          <w:rFonts w:eastAsia="Calibri"/>
          <w:szCs w:val="28"/>
          <w:lang w:eastAsia="en-US"/>
        </w:rPr>
        <w:t xml:space="preserve">– </w:t>
      </w:r>
      <w:r w:rsidR="00493E6F" w:rsidRPr="00C95DFE">
        <w:rPr>
          <w:rFonts w:eastAsia="Calibri"/>
          <w:szCs w:val="28"/>
          <w:lang w:eastAsia="en-US"/>
        </w:rPr>
        <w:t>паспорта громадянина України;</w:t>
      </w:r>
    </w:p>
    <w:p w:rsidR="00493E6F" w:rsidRDefault="0005184E"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 xml:space="preserve">– </w:t>
      </w:r>
      <w:r w:rsidR="00493E6F">
        <w:rPr>
          <w:rFonts w:eastAsia="Calibri"/>
          <w:szCs w:val="28"/>
          <w:lang w:eastAsia="en-US"/>
        </w:rPr>
        <w:t>картки платника податків;</w:t>
      </w:r>
    </w:p>
    <w:p w:rsidR="00493E6F" w:rsidRDefault="0005184E"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 xml:space="preserve">– </w:t>
      </w:r>
      <w:r w:rsidR="00493E6F">
        <w:rPr>
          <w:rFonts w:eastAsia="Calibri"/>
          <w:szCs w:val="28"/>
          <w:lang w:eastAsia="en-US"/>
        </w:rPr>
        <w:t>п</w:t>
      </w:r>
      <w:r w:rsidR="00493E6F" w:rsidRPr="00C95DFE">
        <w:rPr>
          <w:rFonts w:eastAsia="Calibri"/>
          <w:szCs w:val="28"/>
          <w:lang w:eastAsia="en-US"/>
        </w:rPr>
        <w:t>аспорт</w:t>
      </w:r>
      <w:r w:rsidR="00493E6F">
        <w:rPr>
          <w:rFonts w:eastAsia="Calibri"/>
          <w:szCs w:val="28"/>
          <w:lang w:eastAsia="en-US"/>
        </w:rPr>
        <w:t>а</w:t>
      </w:r>
      <w:r w:rsidR="00493E6F" w:rsidRPr="00C95DFE">
        <w:rPr>
          <w:rFonts w:eastAsia="Calibri"/>
          <w:szCs w:val="28"/>
          <w:lang w:eastAsia="en-US"/>
        </w:rPr>
        <w:t xml:space="preserve"> громадянина України для виїзду за кордон</w:t>
      </w:r>
      <w:r w:rsidR="00493E6F">
        <w:rPr>
          <w:rFonts w:eastAsia="Calibri"/>
          <w:szCs w:val="28"/>
          <w:lang w:eastAsia="en-US"/>
        </w:rPr>
        <w:t>;</w:t>
      </w:r>
    </w:p>
    <w:p w:rsidR="00493E6F" w:rsidRDefault="0005184E"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 xml:space="preserve">– </w:t>
      </w:r>
      <w:r w:rsidR="00493E6F">
        <w:rPr>
          <w:rFonts w:eastAsia="Calibri"/>
          <w:szCs w:val="28"/>
          <w:lang w:eastAsia="en-US"/>
        </w:rPr>
        <w:t>санаторно-курортної книжки,</w:t>
      </w:r>
      <w:r w:rsidR="00493E6F" w:rsidRPr="00C95DFE">
        <w:t xml:space="preserve"> </w:t>
      </w:r>
      <w:r w:rsidR="00493E6F" w:rsidRPr="00C95DFE">
        <w:rPr>
          <w:rFonts w:eastAsia="Calibri"/>
          <w:szCs w:val="28"/>
          <w:lang w:eastAsia="en-US"/>
        </w:rPr>
        <w:t>з якої вбачається період лікування –</w:t>
      </w:r>
      <w:r>
        <w:rPr>
          <w:rFonts w:eastAsia="Calibri"/>
          <w:szCs w:val="28"/>
          <w:lang w:eastAsia="en-US"/>
        </w:rPr>
        <w:br/>
      </w:r>
      <w:r w:rsidR="00493E6F" w:rsidRPr="00211EBE">
        <w:rPr>
          <w:rFonts w:eastAsia="Calibri"/>
          <w:szCs w:val="28"/>
          <w:u w:val="single"/>
          <w:lang w:eastAsia="en-US"/>
        </w:rPr>
        <w:t>15-27 січня 2018 року</w:t>
      </w:r>
      <w:r w:rsidR="00493E6F">
        <w:rPr>
          <w:rFonts w:eastAsia="Calibri"/>
          <w:szCs w:val="28"/>
          <w:lang w:eastAsia="en-US"/>
        </w:rPr>
        <w:t>;</w:t>
      </w:r>
    </w:p>
    <w:p w:rsidR="00493E6F" w:rsidRDefault="0005184E"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 xml:space="preserve">– </w:t>
      </w:r>
      <w:r w:rsidR="00493E6F">
        <w:rPr>
          <w:rFonts w:eastAsia="Calibri"/>
          <w:szCs w:val="28"/>
          <w:lang w:eastAsia="en-US"/>
        </w:rPr>
        <w:t>заочного рішення;</w:t>
      </w:r>
    </w:p>
    <w:p w:rsidR="00493E6F" w:rsidRDefault="0005184E"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 xml:space="preserve">а також </w:t>
      </w:r>
      <w:r w:rsidR="00493E6F">
        <w:rPr>
          <w:rFonts w:eastAsia="Calibri"/>
          <w:szCs w:val="28"/>
          <w:lang w:eastAsia="en-US"/>
        </w:rPr>
        <w:t>заяву з додатками для позивача.</w:t>
      </w:r>
    </w:p>
    <w:p w:rsidR="00493E6F" w:rsidRDefault="00493E6F"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 xml:space="preserve">Дійшовши висновку, що заява підлягає задоволенню, а заочне рішення </w:t>
      </w:r>
      <w:r w:rsidRPr="00C95DFE">
        <w:rPr>
          <w:rFonts w:eastAsia="Calibri"/>
          <w:szCs w:val="28"/>
          <w:lang w:eastAsia="en-US"/>
        </w:rPr>
        <w:t xml:space="preserve">від 26 січня 2018 року </w:t>
      </w:r>
      <w:r>
        <w:rPr>
          <w:rFonts w:eastAsia="Calibri"/>
          <w:szCs w:val="28"/>
          <w:lang w:eastAsia="en-US"/>
        </w:rPr>
        <w:t xml:space="preserve">– скасуванню, суддя </w:t>
      </w:r>
      <w:proofErr w:type="spellStart"/>
      <w:r>
        <w:rPr>
          <w:rFonts w:eastAsia="Calibri"/>
          <w:szCs w:val="28"/>
          <w:lang w:eastAsia="en-US"/>
        </w:rPr>
        <w:t>Хайкін</w:t>
      </w:r>
      <w:proofErr w:type="spellEnd"/>
      <w:r>
        <w:rPr>
          <w:rFonts w:eastAsia="Calibri"/>
          <w:szCs w:val="28"/>
          <w:lang w:eastAsia="en-US"/>
        </w:rPr>
        <w:t xml:space="preserve"> В.М. виходив із того, що </w:t>
      </w:r>
      <w:r w:rsidRPr="00C83950">
        <w:rPr>
          <w:rFonts w:eastAsia="Calibri"/>
          <w:szCs w:val="28"/>
          <w:lang w:eastAsia="en-US"/>
        </w:rPr>
        <w:t>обставини, на які посилається заявник</w:t>
      </w:r>
      <w:r w:rsidR="0005184E">
        <w:rPr>
          <w:rFonts w:eastAsia="Calibri"/>
          <w:szCs w:val="28"/>
          <w:lang w:eastAsia="en-US"/>
        </w:rPr>
        <w:t>,</w:t>
      </w:r>
      <w:r w:rsidRPr="00C83950">
        <w:rPr>
          <w:rFonts w:eastAsia="Calibri"/>
          <w:szCs w:val="28"/>
          <w:lang w:eastAsia="en-US"/>
        </w:rPr>
        <w:t xml:space="preserve"> є суттєвими і не були предметом дослідження в судовому засіданні</w:t>
      </w:r>
      <w:r>
        <w:rPr>
          <w:rFonts w:eastAsia="Calibri"/>
          <w:szCs w:val="28"/>
          <w:lang w:eastAsia="en-US"/>
        </w:rPr>
        <w:t xml:space="preserve">. Водночас суддя </w:t>
      </w:r>
      <w:proofErr w:type="spellStart"/>
      <w:r>
        <w:rPr>
          <w:rFonts w:eastAsia="Calibri"/>
          <w:szCs w:val="28"/>
          <w:lang w:eastAsia="en-US"/>
        </w:rPr>
        <w:t>Хайкін</w:t>
      </w:r>
      <w:proofErr w:type="spellEnd"/>
      <w:r>
        <w:rPr>
          <w:rFonts w:eastAsia="Calibri"/>
          <w:szCs w:val="28"/>
          <w:lang w:eastAsia="en-US"/>
        </w:rPr>
        <w:t xml:space="preserve"> В.М. не зазначив, які з перерахованих доказів є</w:t>
      </w:r>
      <w:r w:rsidRPr="00C83950">
        <w:rPr>
          <w:rFonts w:eastAsia="Calibri"/>
          <w:szCs w:val="28"/>
          <w:lang w:eastAsia="en-US"/>
        </w:rPr>
        <w:t xml:space="preserve"> суттєвими і не були предметом дослідження в судовому засіданні</w:t>
      </w:r>
      <w:r>
        <w:rPr>
          <w:rFonts w:eastAsia="Calibri"/>
          <w:szCs w:val="28"/>
          <w:lang w:eastAsia="en-US"/>
        </w:rPr>
        <w:t xml:space="preserve">. </w:t>
      </w:r>
    </w:p>
    <w:p w:rsidR="00493E6F" w:rsidRPr="00C808EF" w:rsidRDefault="00493E6F" w:rsidP="00493E6F">
      <w:pPr>
        <w:widowControl w:val="0"/>
        <w:autoSpaceDN/>
        <w:spacing w:line="247" w:lineRule="auto"/>
        <w:ind w:firstLine="708"/>
        <w:contextualSpacing/>
        <w:jc w:val="both"/>
        <w:rPr>
          <w:rFonts w:eastAsia="Calibri"/>
          <w:szCs w:val="28"/>
          <w:highlight w:val="yellow"/>
          <w:lang w:eastAsia="en-US"/>
        </w:rPr>
      </w:pPr>
      <w:r w:rsidRPr="00C95DFE">
        <w:rPr>
          <w:rFonts w:eastAsia="Calibri"/>
          <w:szCs w:val="28"/>
          <w:lang w:eastAsia="en-US"/>
        </w:rPr>
        <w:t>Водночас поза</w:t>
      </w:r>
      <w:r w:rsidRPr="00B5295E">
        <w:rPr>
          <w:rFonts w:eastAsia="Calibri"/>
          <w:szCs w:val="28"/>
          <w:lang w:eastAsia="en-US"/>
        </w:rPr>
        <w:t xml:space="preserve"> увагою судді </w:t>
      </w:r>
      <w:proofErr w:type="spellStart"/>
      <w:r w:rsidRPr="00B5295E">
        <w:rPr>
          <w:rFonts w:eastAsia="Calibri"/>
          <w:szCs w:val="28"/>
          <w:lang w:eastAsia="en-US"/>
        </w:rPr>
        <w:t>Хайкіна</w:t>
      </w:r>
      <w:proofErr w:type="spellEnd"/>
      <w:r w:rsidRPr="00B5295E">
        <w:rPr>
          <w:rFonts w:eastAsia="Calibri"/>
          <w:szCs w:val="28"/>
          <w:lang w:eastAsia="en-US"/>
        </w:rPr>
        <w:t xml:space="preserve"> В.М. </w:t>
      </w:r>
      <w:r>
        <w:rPr>
          <w:rFonts w:eastAsia="Calibri"/>
          <w:szCs w:val="28"/>
          <w:lang w:eastAsia="en-US"/>
        </w:rPr>
        <w:t xml:space="preserve">також </w:t>
      </w:r>
      <w:r w:rsidRPr="00B5295E">
        <w:rPr>
          <w:rFonts w:eastAsia="Calibri"/>
          <w:szCs w:val="28"/>
          <w:lang w:eastAsia="en-US"/>
        </w:rPr>
        <w:t>залишилося те, що</w:t>
      </w:r>
      <w:r>
        <w:rPr>
          <w:rFonts w:eastAsia="Calibri"/>
          <w:szCs w:val="28"/>
          <w:lang w:eastAsia="en-US"/>
        </w:rPr>
        <w:t xml:space="preserve"> </w:t>
      </w:r>
      <w:r>
        <w:rPr>
          <w:rFonts w:eastAsia="Calibri"/>
          <w:szCs w:val="28"/>
          <w:lang w:eastAsia="en-US"/>
        </w:rPr>
        <w:lastRenderedPageBreak/>
        <w:t>відповідач</w:t>
      </w:r>
      <w:r w:rsidRPr="00B5295E">
        <w:rPr>
          <w:rFonts w:eastAsia="Calibri"/>
          <w:szCs w:val="28"/>
          <w:lang w:eastAsia="en-US"/>
        </w:rPr>
        <w:t xml:space="preserve"> була обізнана </w:t>
      </w:r>
      <w:r w:rsidR="0005184E">
        <w:rPr>
          <w:rFonts w:eastAsia="Calibri"/>
          <w:szCs w:val="28"/>
          <w:lang w:eastAsia="en-US"/>
        </w:rPr>
        <w:t>про</w:t>
      </w:r>
      <w:r w:rsidRPr="00B5295E">
        <w:rPr>
          <w:rFonts w:eastAsia="Calibri"/>
          <w:szCs w:val="28"/>
          <w:lang w:eastAsia="en-US"/>
        </w:rPr>
        <w:t xml:space="preserve"> наявн</w:t>
      </w:r>
      <w:r w:rsidR="0005184E">
        <w:rPr>
          <w:rFonts w:eastAsia="Calibri"/>
          <w:szCs w:val="28"/>
          <w:lang w:eastAsia="en-US"/>
        </w:rPr>
        <w:t>і</w:t>
      </w:r>
      <w:r w:rsidRPr="00B5295E">
        <w:rPr>
          <w:rFonts w:eastAsia="Calibri"/>
          <w:szCs w:val="28"/>
          <w:lang w:eastAsia="en-US"/>
        </w:rPr>
        <w:t>ст</w:t>
      </w:r>
      <w:r w:rsidR="0005184E">
        <w:rPr>
          <w:rFonts w:eastAsia="Calibri"/>
          <w:szCs w:val="28"/>
          <w:lang w:eastAsia="en-US"/>
        </w:rPr>
        <w:t>ь</w:t>
      </w:r>
      <w:r w:rsidRPr="00B5295E">
        <w:rPr>
          <w:rFonts w:eastAsia="Calibri"/>
          <w:szCs w:val="28"/>
          <w:lang w:eastAsia="en-US"/>
        </w:rPr>
        <w:t xml:space="preserve"> </w:t>
      </w:r>
      <w:r w:rsidR="0005184E">
        <w:rPr>
          <w:rFonts w:eastAsia="Calibri"/>
          <w:szCs w:val="28"/>
          <w:lang w:eastAsia="en-US"/>
        </w:rPr>
        <w:t>у</w:t>
      </w:r>
      <w:r>
        <w:rPr>
          <w:rFonts w:eastAsia="Calibri"/>
          <w:szCs w:val="28"/>
          <w:lang w:eastAsia="en-US"/>
        </w:rPr>
        <w:t xml:space="preserve"> суді </w:t>
      </w:r>
      <w:r w:rsidRPr="00B5295E">
        <w:rPr>
          <w:rFonts w:eastAsia="Calibri"/>
          <w:szCs w:val="28"/>
          <w:lang w:eastAsia="en-US"/>
        </w:rPr>
        <w:t>спору про розірвання шлюбу ще у 2017 році</w:t>
      </w:r>
      <w:r>
        <w:rPr>
          <w:rFonts w:eastAsia="Calibri"/>
          <w:szCs w:val="28"/>
          <w:lang w:eastAsia="en-US"/>
        </w:rPr>
        <w:t>, оскільки</w:t>
      </w:r>
      <w:r w:rsidR="0005184E">
        <w:rPr>
          <w:rFonts w:eastAsia="Calibri"/>
          <w:szCs w:val="28"/>
          <w:lang w:eastAsia="en-US"/>
        </w:rPr>
        <w:t>,</w:t>
      </w:r>
      <w:r>
        <w:rPr>
          <w:rFonts w:eastAsia="Calibri"/>
          <w:szCs w:val="28"/>
          <w:lang w:eastAsia="en-US"/>
        </w:rPr>
        <w:t xml:space="preserve"> як убачається з матеріалів справи</w:t>
      </w:r>
      <w:r w:rsidR="0005184E">
        <w:rPr>
          <w:rFonts w:eastAsia="Calibri"/>
          <w:szCs w:val="28"/>
          <w:lang w:eastAsia="en-US"/>
        </w:rPr>
        <w:t>,</w:t>
      </w:r>
      <w:r>
        <w:rPr>
          <w:rFonts w:eastAsia="Calibri"/>
          <w:szCs w:val="28"/>
          <w:lang w:eastAsia="en-US"/>
        </w:rPr>
        <w:t xml:space="preserve"> </w:t>
      </w:r>
      <w:r w:rsidRPr="006B7ED0">
        <w:rPr>
          <w:rFonts w:eastAsia="Calibri"/>
          <w:szCs w:val="28"/>
          <w:lang w:eastAsia="en-US"/>
        </w:rPr>
        <w:t xml:space="preserve">14 липня 2017 року </w:t>
      </w:r>
      <w:r w:rsidR="000D48D6">
        <w:rPr>
          <w:rFonts w:eastAsia="Calibri"/>
          <w:szCs w:val="28"/>
          <w:lang w:eastAsia="en-US"/>
        </w:rPr>
        <w:t>ОСОБА_2</w:t>
      </w:r>
      <w:r>
        <w:rPr>
          <w:rFonts w:eastAsia="Calibri"/>
          <w:szCs w:val="28"/>
          <w:lang w:eastAsia="en-US"/>
        </w:rPr>
        <w:t xml:space="preserve"> звертала</w:t>
      </w:r>
      <w:r w:rsidRPr="006B7ED0">
        <w:rPr>
          <w:rFonts w:eastAsia="Calibri"/>
          <w:szCs w:val="28"/>
          <w:lang w:eastAsia="en-US"/>
        </w:rPr>
        <w:t>сь до суду із клопотанням про направлення справи за підсудністю до Шевченківсько</w:t>
      </w:r>
      <w:r>
        <w:rPr>
          <w:rFonts w:eastAsia="Calibri"/>
          <w:szCs w:val="28"/>
          <w:lang w:eastAsia="en-US"/>
        </w:rPr>
        <w:t>го районного суду міста Харкова (а.</w:t>
      </w:r>
      <w:r w:rsidR="0005184E">
        <w:rPr>
          <w:rFonts w:eastAsia="Calibri"/>
          <w:szCs w:val="28"/>
          <w:lang w:eastAsia="en-US"/>
        </w:rPr>
        <w:t xml:space="preserve"> </w:t>
      </w:r>
      <w:r>
        <w:rPr>
          <w:rFonts w:eastAsia="Calibri"/>
          <w:szCs w:val="28"/>
          <w:lang w:eastAsia="en-US"/>
        </w:rPr>
        <w:t>с. 25)</w:t>
      </w:r>
      <w:r w:rsidRPr="006B7ED0">
        <w:rPr>
          <w:rFonts w:eastAsia="Calibri"/>
          <w:szCs w:val="28"/>
          <w:lang w:eastAsia="en-US"/>
        </w:rPr>
        <w:t xml:space="preserve">. </w:t>
      </w:r>
      <w:r w:rsidRPr="00C808EF">
        <w:rPr>
          <w:rFonts w:eastAsia="Calibri"/>
          <w:szCs w:val="28"/>
          <w:highlight w:val="yellow"/>
          <w:lang w:eastAsia="en-US"/>
        </w:rPr>
        <w:t xml:space="preserve"> </w:t>
      </w:r>
    </w:p>
    <w:p w:rsidR="00493E6F" w:rsidRDefault="00493E6F" w:rsidP="00493E6F">
      <w:pPr>
        <w:widowControl w:val="0"/>
        <w:autoSpaceDN/>
        <w:spacing w:line="247" w:lineRule="auto"/>
        <w:ind w:firstLine="708"/>
        <w:contextualSpacing/>
        <w:jc w:val="both"/>
        <w:rPr>
          <w:rFonts w:eastAsia="Calibri"/>
          <w:szCs w:val="28"/>
          <w:lang w:eastAsia="en-US"/>
        </w:rPr>
      </w:pPr>
      <w:r w:rsidRPr="006B7ED0">
        <w:rPr>
          <w:rFonts w:eastAsia="Calibri"/>
          <w:szCs w:val="28"/>
          <w:lang w:eastAsia="en-US"/>
        </w:rPr>
        <w:t xml:space="preserve">Вирішуючи питання про скасування заочного рішення про розірвання шлюбу, суддя </w:t>
      </w:r>
      <w:proofErr w:type="spellStart"/>
      <w:r w:rsidRPr="006B7ED0">
        <w:rPr>
          <w:rFonts w:eastAsia="Calibri"/>
          <w:szCs w:val="28"/>
          <w:lang w:eastAsia="en-US"/>
        </w:rPr>
        <w:t>Хайкін</w:t>
      </w:r>
      <w:proofErr w:type="spellEnd"/>
      <w:r w:rsidRPr="006B7ED0">
        <w:rPr>
          <w:rFonts w:eastAsia="Calibri"/>
          <w:szCs w:val="28"/>
          <w:lang w:eastAsia="en-US"/>
        </w:rPr>
        <w:t xml:space="preserve"> В.М. </w:t>
      </w:r>
      <w:r>
        <w:rPr>
          <w:rFonts w:eastAsia="Calibri"/>
          <w:szCs w:val="28"/>
          <w:lang w:eastAsia="en-US"/>
        </w:rPr>
        <w:t xml:space="preserve">не перевірив доводів </w:t>
      </w:r>
      <w:r w:rsidR="000D48D6">
        <w:rPr>
          <w:rFonts w:eastAsia="Calibri"/>
          <w:szCs w:val="28"/>
          <w:lang w:eastAsia="en-US"/>
        </w:rPr>
        <w:t>ОСОБА_2</w:t>
      </w:r>
      <w:r>
        <w:rPr>
          <w:rFonts w:eastAsia="Calibri"/>
          <w:szCs w:val="28"/>
          <w:lang w:eastAsia="en-US"/>
        </w:rPr>
        <w:t xml:space="preserve">, що вона не знала про наявність спору про розірвання шлюбу, </w:t>
      </w:r>
      <w:r w:rsidRPr="006B7ED0">
        <w:rPr>
          <w:rFonts w:eastAsia="Calibri"/>
          <w:szCs w:val="28"/>
          <w:lang w:eastAsia="en-US"/>
        </w:rPr>
        <w:t>належним чином не</w:t>
      </w:r>
      <w:r>
        <w:rPr>
          <w:rFonts w:eastAsia="Calibri"/>
          <w:szCs w:val="28"/>
          <w:lang w:eastAsia="en-US"/>
        </w:rPr>
        <w:t xml:space="preserve"> дослідив, чи знала відповідач</w:t>
      </w:r>
      <w:r w:rsidRPr="006B7ED0">
        <w:rPr>
          <w:rFonts w:eastAsia="Calibri"/>
          <w:szCs w:val="28"/>
          <w:lang w:eastAsia="en-US"/>
        </w:rPr>
        <w:t xml:space="preserve"> про наявність заочного рішення про розірвання шлюбу, чи отримувала вона таке рішення, не з’ясував аргументів відповідач</w:t>
      </w:r>
      <w:r>
        <w:rPr>
          <w:rFonts w:eastAsia="Calibri"/>
          <w:szCs w:val="28"/>
          <w:lang w:eastAsia="en-US"/>
        </w:rPr>
        <w:t>а</w:t>
      </w:r>
      <w:r w:rsidRPr="006B7ED0">
        <w:rPr>
          <w:rFonts w:eastAsia="Calibri"/>
          <w:szCs w:val="28"/>
          <w:lang w:eastAsia="en-US"/>
        </w:rPr>
        <w:t xml:space="preserve"> щодо обставин цієї справи та н</w:t>
      </w:r>
      <w:r>
        <w:rPr>
          <w:rFonts w:eastAsia="Calibri"/>
          <w:szCs w:val="28"/>
          <w:lang w:eastAsia="en-US"/>
        </w:rPr>
        <w:t>е встановив докази, на які вона</w:t>
      </w:r>
      <w:r w:rsidRPr="006B7ED0">
        <w:rPr>
          <w:rFonts w:eastAsia="Calibri"/>
          <w:szCs w:val="28"/>
          <w:lang w:eastAsia="en-US"/>
        </w:rPr>
        <w:t xml:space="preserve"> посилається і які повинні мати істотне значення для правильного вирішення справи.</w:t>
      </w:r>
    </w:p>
    <w:p w:rsidR="00493E6F" w:rsidRPr="001B539D" w:rsidRDefault="00493E6F" w:rsidP="00493E6F">
      <w:pPr>
        <w:widowControl w:val="0"/>
        <w:autoSpaceDN/>
        <w:spacing w:line="247" w:lineRule="auto"/>
        <w:ind w:firstLine="708"/>
        <w:contextualSpacing/>
        <w:jc w:val="both"/>
        <w:rPr>
          <w:rFonts w:eastAsia="Calibri"/>
          <w:szCs w:val="28"/>
          <w:lang w:eastAsia="en-US"/>
        </w:rPr>
      </w:pPr>
      <w:r w:rsidRPr="001B539D">
        <w:rPr>
          <w:rFonts w:eastAsia="Calibri"/>
          <w:szCs w:val="28"/>
          <w:lang w:eastAsia="en-US"/>
        </w:rPr>
        <w:t xml:space="preserve">Взявши до уваги пояснення </w:t>
      </w:r>
      <w:r w:rsidR="000929C2">
        <w:rPr>
          <w:rFonts w:eastAsia="Calibri"/>
          <w:szCs w:val="28"/>
          <w:lang w:eastAsia="en-US"/>
        </w:rPr>
        <w:t>ОСОБА_2</w:t>
      </w:r>
      <w:r w:rsidRPr="001B539D">
        <w:rPr>
          <w:rFonts w:eastAsia="Calibri"/>
          <w:szCs w:val="28"/>
          <w:lang w:eastAsia="en-US"/>
        </w:rPr>
        <w:t xml:space="preserve">, суддя </w:t>
      </w:r>
      <w:proofErr w:type="spellStart"/>
      <w:r w:rsidRPr="001B539D">
        <w:rPr>
          <w:rFonts w:eastAsia="Calibri"/>
          <w:szCs w:val="28"/>
          <w:lang w:eastAsia="en-US"/>
        </w:rPr>
        <w:t>Хайкін</w:t>
      </w:r>
      <w:proofErr w:type="spellEnd"/>
      <w:r w:rsidRPr="001B539D">
        <w:rPr>
          <w:rFonts w:eastAsia="Calibri"/>
          <w:szCs w:val="28"/>
          <w:lang w:eastAsia="en-US"/>
        </w:rPr>
        <w:t xml:space="preserve"> В.М. не встановив і не мотивував, на підставі яких доказів дійшов висновку про скасування заочного рішення у справі, чим порушив вимоги частини першої статті 288 ЦПК України.</w:t>
      </w:r>
    </w:p>
    <w:p w:rsidR="00493E6F" w:rsidRDefault="00493E6F" w:rsidP="00493E6F">
      <w:pPr>
        <w:widowControl w:val="0"/>
        <w:autoSpaceDN/>
        <w:spacing w:line="247" w:lineRule="auto"/>
        <w:ind w:firstLine="708"/>
        <w:contextualSpacing/>
        <w:jc w:val="both"/>
        <w:rPr>
          <w:rFonts w:eastAsia="Calibri"/>
          <w:szCs w:val="28"/>
          <w:lang w:eastAsia="en-US"/>
        </w:rPr>
      </w:pPr>
      <w:r w:rsidRPr="001B539D">
        <w:rPr>
          <w:rFonts w:eastAsia="Calibri"/>
          <w:szCs w:val="28"/>
          <w:lang w:eastAsia="en-US"/>
        </w:rPr>
        <w:t xml:space="preserve">Отже, всупереч вимогам вказаної норми процесуального закону суддя                       </w:t>
      </w:r>
      <w:proofErr w:type="spellStart"/>
      <w:r w:rsidRPr="001B539D">
        <w:rPr>
          <w:rFonts w:eastAsia="Calibri"/>
          <w:szCs w:val="28"/>
          <w:lang w:eastAsia="en-US"/>
        </w:rPr>
        <w:t>Хайкін</w:t>
      </w:r>
      <w:proofErr w:type="spellEnd"/>
      <w:r w:rsidRPr="001B539D">
        <w:rPr>
          <w:rFonts w:eastAsia="Calibri"/>
          <w:szCs w:val="28"/>
          <w:lang w:eastAsia="en-US"/>
        </w:rPr>
        <w:t xml:space="preserve"> В.М. не</w:t>
      </w:r>
      <w:r w:rsidRPr="006B7ED0">
        <w:rPr>
          <w:rFonts w:eastAsia="Calibri"/>
          <w:szCs w:val="28"/>
          <w:lang w:eastAsia="en-US"/>
        </w:rPr>
        <w:t xml:space="preserve"> перевірив дійсних підстав та обставин подання відповідач</w:t>
      </w:r>
      <w:r>
        <w:rPr>
          <w:rFonts w:eastAsia="Calibri"/>
          <w:szCs w:val="28"/>
          <w:lang w:eastAsia="en-US"/>
        </w:rPr>
        <w:t>ем</w:t>
      </w:r>
      <w:r w:rsidRPr="006B7ED0">
        <w:rPr>
          <w:rFonts w:eastAsia="Calibri"/>
          <w:szCs w:val="28"/>
          <w:lang w:eastAsia="en-US"/>
        </w:rPr>
        <w:t xml:space="preserve"> заяви про перегляд заочного рішення.  </w:t>
      </w:r>
    </w:p>
    <w:p w:rsidR="00493E6F" w:rsidRDefault="00493E6F" w:rsidP="00493E6F">
      <w:pPr>
        <w:widowControl w:val="0"/>
        <w:autoSpaceDN/>
        <w:spacing w:line="247" w:lineRule="auto"/>
        <w:ind w:firstLine="708"/>
        <w:contextualSpacing/>
        <w:jc w:val="both"/>
        <w:rPr>
          <w:rFonts w:eastAsia="Calibri"/>
          <w:szCs w:val="28"/>
          <w:lang w:eastAsia="en-US"/>
        </w:rPr>
      </w:pPr>
      <w:r>
        <w:rPr>
          <w:rFonts w:eastAsia="Calibri"/>
          <w:szCs w:val="28"/>
          <w:lang w:eastAsia="en-US"/>
        </w:rPr>
        <w:t>Водночас с</w:t>
      </w:r>
      <w:r w:rsidRPr="00DB1926">
        <w:rPr>
          <w:rFonts w:eastAsia="Calibri"/>
          <w:szCs w:val="28"/>
          <w:lang w:eastAsia="en-US"/>
        </w:rPr>
        <w:t>лід зазначити, що очевидним є те, що спір між сторонами виник з приводу особистих немайнових відносин, і відновлення реєстрації шлюбу без наміру й можливості відновлення сімейних відносин не ґрунтується на нормах Сімейного кодексу України.</w:t>
      </w:r>
    </w:p>
    <w:p w:rsidR="00493E6F" w:rsidRPr="001B539D" w:rsidRDefault="00493E6F" w:rsidP="00493E6F">
      <w:pPr>
        <w:widowControl w:val="0"/>
        <w:autoSpaceDN/>
        <w:spacing w:line="247" w:lineRule="auto"/>
        <w:ind w:firstLine="708"/>
        <w:contextualSpacing/>
        <w:jc w:val="both"/>
        <w:rPr>
          <w:rFonts w:eastAsia="Calibri"/>
          <w:szCs w:val="28"/>
          <w:lang w:eastAsia="en-US"/>
        </w:rPr>
      </w:pPr>
      <w:r w:rsidRPr="001B539D">
        <w:rPr>
          <w:rFonts w:eastAsia="Calibri"/>
          <w:szCs w:val="28"/>
          <w:lang w:eastAsia="en-US"/>
        </w:rPr>
        <w:t xml:space="preserve">Відповідно до статті 6 Конвенції про захист прав людини і основоположних свобод (далі – Конвенція)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493E6F" w:rsidRDefault="00493E6F" w:rsidP="00493E6F">
      <w:pPr>
        <w:widowControl w:val="0"/>
        <w:autoSpaceDN/>
        <w:spacing w:line="247" w:lineRule="auto"/>
        <w:ind w:firstLine="708"/>
        <w:contextualSpacing/>
        <w:jc w:val="both"/>
        <w:rPr>
          <w:rFonts w:eastAsia="Calibri"/>
          <w:szCs w:val="28"/>
          <w:lang w:eastAsia="en-US"/>
        </w:rPr>
      </w:pPr>
      <w:r w:rsidRPr="001B539D">
        <w:rPr>
          <w:rFonts w:eastAsia="Calibri"/>
          <w:szCs w:val="28"/>
          <w:lang w:eastAsia="en-US"/>
        </w:rPr>
        <w:t xml:space="preserve">Європейський суд з прав людини наголошує, що право на справедливий судовий розгляд, гарантоване пунктом 1 статті 6 Конвенції, повинно тлумачитися у світлі Преамбули Конвенції, відповідна частина якої проголошує верховенство права спільною спадщиною Високих Договірних Сторін. </w:t>
      </w:r>
    </w:p>
    <w:p w:rsidR="00493E6F" w:rsidRDefault="00493E6F" w:rsidP="00493E6F">
      <w:pPr>
        <w:widowControl w:val="0"/>
        <w:autoSpaceDN/>
        <w:spacing w:line="247" w:lineRule="auto"/>
        <w:ind w:firstLine="708"/>
        <w:contextualSpacing/>
        <w:jc w:val="both"/>
        <w:rPr>
          <w:rFonts w:eastAsia="Calibri"/>
          <w:szCs w:val="28"/>
          <w:lang w:eastAsia="en-US"/>
        </w:rPr>
      </w:pPr>
      <w:r w:rsidRPr="00D2166A">
        <w:rPr>
          <w:rFonts w:eastAsia="Calibri"/>
          <w:szCs w:val="28"/>
          <w:lang w:eastAsia="en-US"/>
        </w:rPr>
        <w:t>У рішенні від 29 жовтня 2015 року у справі «Устименко проти України» Європейський суд з прав людини зазначив, що одним з основоположних аспектів верховенства права є принцип правової визначеності, як</w:t>
      </w:r>
      <w:r w:rsidR="0005184E">
        <w:rPr>
          <w:rFonts w:eastAsia="Calibri"/>
          <w:szCs w:val="28"/>
          <w:lang w:eastAsia="en-US"/>
        </w:rPr>
        <w:t>ий</w:t>
      </w:r>
      <w:r w:rsidRPr="00D2166A">
        <w:rPr>
          <w:rFonts w:eastAsia="Calibri"/>
          <w:szCs w:val="28"/>
          <w:lang w:eastAsia="en-US"/>
        </w:rPr>
        <w:t xml:space="preserve"> передбачає дотримання принципу </w:t>
      </w:r>
      <w:proofErr w:type="spellStart"/>
      <w:r w:rsidRPr="00D2166A">
        <w:rPr>
          <w:rFonts w:eastAsia="Calibri"/>
          <w:szCs w:val="28"/>
          <w:lang w:eastAsia="en-US"/>
        </w:rPr>
        <w:t>res</w:t>
      </w:r>
      <w:proofErr w:type="spellEnd"/>
      <w:r w:rsidRPr="00D2166A">
        <w:rPr>
          <w:rFonts w:eastAsia="Calibri"/>
          <w:szCs w:val="28"/>
          <w:lang w:eastAsia="en-US"/>
        </w:rPr>
        <w:t xml:space="preserve"> </w:t>
      </w:r>
      <w:proofErr w:type="spellStart"/>
      <w:r w:rsidRPr="00D2166A">
        <w:rPr>
          <w:rFonts w:eastAsia="Calibri"/>
          <w:szCs w:val="28"/>
          <w:lang w:eastAsia="en-US"/>
        </w:rPr>
        <w:t>judicata</w:t>
      </w:r>
      <w:proofErr w:type="spellEnd"/>
      <w:r w:rsidRPr="00D2166A">
        <w:rPr>
          <w:rFonts w:eastAsia="Calibri"/>
          <w:szCs w:val="28"/>
          <w:lang w:eastAsia="en-US"/>
        </w:rPr>
        <w:t xml:space="preserve">, тобто принципу </w:t>
      </w:r>
      <w:proofErr w:type="spellStart"/>
      <w:r w:rsidRPr="00D2166A">
        <w:rPr>
          <w:rFonts w:eastAsia="Calibri"/>
          <w:szCs w:val="28"/>
          <w:lang w:eastAsia="en-US"/>
        </w:rPr>
        <w:t>остаточності</w:t>
      </w:r>
      <w:proofErr w:type="spellEnd"/>
      <w:r w:rsidRPr="00D2166A">
        <w:rPr>
          <w:rFonts w:eastAsia="Calibri"/>
          <w:szCs w:val="28"/>
          <w:lang w:eastAsia="en-US"/>
        </w:rPr>
        <w:t xml:space="preserve"> рішення, згідно з яким жодна зі сторін не має права домагати</w:t>
      </w:r>
      <w:r>
        <w:rPr>
          <w:rFonts w:eastAsia="Calibri"/>
          <w:szCs w:val="28"/>
          <w:lang w:eastAsia="en-US"/>
        </w:rPr>
        <w:t>ся перегляду остаточного і обов</w:t>
      </w:r>
      <w:r w:rsidRPr="00D2166A">
        <w:rPr>
          <w:rFonts w:eastAsia="Calibri"/>
          <w:szCs w:val="28"/>
          <w:lang w:eastAsia="en-US"/>
        </w:rPr>
        <w:t>’язкового рішення лише з метою повторного слухання справи і постановлення нового рішення. Відхід від цього принципу можливий лише тоді, коли він зумовлений особливими і непереборними обставинами (рішення у справі «Рябих проти Росії» (</w:t>
      </w:r>
      <w:proofErr w:type="spellStart"/>
      <w:r w:rsidRPr="00D2166A">
        <w:rPr>
          <w:rFonts w:eastAsia="Calibri"/>
          <w:szCs w:val="28"/>
          <w:lang w:eastAsia="en-US"/>
        </w:rPr>
        <w:t>Ryabykh</w:t>
      </w:r>
      <w:proofErr w:type="spellEnd"/>
      <w:r w:rsidRPr="00D2166A">
        <w:rPr>
          <w:rFonts w:eastAsia="Calibri"/>
          <w:szCs w:val="28"/>
          <w:lang w:eastAsia="en-US"/>
        </w:rPr>
        <w:t xml:space="preserve"> v. </w:t>
      </w:r>
      <w:proofErr w:type="spellStart"/>
      <w:r w:rsidRPr="00D2166A">
        <w:rPr>
          <w:rFonts w:eastAsia="Calibri"/>
          <w:szCs w:val="28"/>
          <w:lang w:eastAsia="en-US"/>
        </w:rPr>
        <w:t>Russia</w:t>
      </w:r>
      <w:proofErr w:type="spellEnd"/>
      <w:r w:rsidRPr="00D2166A">
        <w:rPr>
          <w:rFonts w:eastAsia="Calibri"/>
          <w:szCs w:val="28"/>
          <w:lang w:eastAsia="en-US"/>
        </w:rPr>
        <w:t xml:space="preserve">), </w:t>
      </w:r>
      <w:r w:rsidR="0005184E">
        <w:rPr>
          <w:rFonts w:eastAsia="Calibri"/>
          <w:szCs w:val="28"/>
          <w:lang w:eastAsia="en-US"/>
        </w:rPr>
        <w:t xml:space="preserve">заява № 52854/99, параграфи 51, </w:t>
      </w:r>
      <w:r w:rsidRPr="00D2166A">
        <w:rPr>
          <w:rFonts w:eastAsia="Calibri"/>
          <w:szCs w:val="28"/>
          <w:lang w:eastAsia="en-US"/>
        </w:rPr>
        <w:t>52).</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 xml:space="preserve">Поза увагою судді </w:t>
      </w:r>
      <w:proofErr w:type="spellStart"/>
      <w:r w:rsidRPr="00B279CD">
        <w:rPr>
          <w:rFonts w:eastAsia="Calibri"/>
          <w:szCs w:val="28"/>
          <w:lang w:eastAsia="en-US"/>
        </w:rPr>
        <w:t>Хайкіна</w:t>
      </w:r>
      <w:proofErr w:type="spellEnd"/>
      <w:r w:rsidRPr="00B279CD">
        <w:rPr>
          <w:rFonts w:eastAsia="Calibri"/>
          <w:szCs w:val="28"/>
          <w:lang w:eastAsia="en-US"/>
        </w:rPr>
        <w:t xml:space="preserve"> В.М. залишилося те, що після ухвалення </w:t>
      </w:r>
      <w:r w:rsidRPr="00B279CD">
        <w:rPr>
          <w:rFonts w:eastAsia="Calibri"/>
          <w:szCs w:val="28"/>
          <w:lang w:eastAsia="en-US"/>
        </w:rPr>
        <w:lastRenderedPageBreak/>
        <w:t xml:space="preserve">заочного рішення від 26 січня 2018 року </w:t>
      </w:r>
      <w:r w:rsidRPr="00AD1E20">
        <w:rPr>
          <w:rFonts w:eastAsia="Calibri"/>
          <w:szCs w:val="28"/>
          <w:lang w:eastAsia="en-US"/>
        </w:rPr>
        <w:t xml:space="preserve">минуло більше двох років, що є значним проміжком часу. Крім того, суддя не пояснив, чи досліджував </w:t>
      </w:r>
      <w:r w:rsidRPr="00B279CD">
        <w:rPr>
          <w:rFonts w:eastAsia="Calibri"/>
          <w:szCs w:val="28"/>
          <w:lang w:eastAsia="en-US"/>
        </w:rPr>
        <w:t xml:space="preserve">обставини життя сторін </w:t>
      </w:r>
      <w:r w:rsidR="0005184E" w:rsidRPr="00B279CD">
        <w:rPr>
          <w:rFonts w:eastAsia="Calibri"/>
          <w:szCs w:val="28"/>
          <w:lang w:eastAsia="en-US"/>
        </w:rPr>
        <w:t>(підтримання шлюбних стосунків)</w:t>
      </w:r>
      <w:r w:rsidR="0005184E">
        <w:rPr>
          <w:rFonts w:eastAsia="Calibri"/>
          <w:szCs w:val="28"/>
          <w:lang w:eastAsia="en-US"/>
        </w:rPr>
        <w:t xml:space="preserve"> </w:t>
      </w:r>
      <w:r w:rsidRPr="00B279CD">
        <w:rPr>
          <w:rFonts w:eastAsia="Calibri"/>
          <w:szCs w:val="28"/>
          <w:lang w:eastAsia="en-US"/>
        </w:rPr>
        <w:t>протягом вказаних двох років.</w:t>
      </w:r>
    </w:p>
    <w:p w:rsidR="00493E6F" w:rsidRDefault="00493E6F" w:rsidP="00493E6F">
      <w:pPr>
        <w:widowControl w:val="0"/>
        <w:autoSpaceDN/>
        <w:spacing w:line="247" w:lineRule="auto"/>
        <w:ind w:firstLine="708"/>
        <w:contextualSpacing/>
        <w:jc w:val="both"/>
        <w:rPr>
          <w:rFonts w:eastAsia="Calibri"/>
          <w:szCs w:val="28"/>
          <w:lang w:eastAsia="en-US"/>
        </w:rPr>
      </w:pPr>
      <w:r w:rsidRPr="00D2166A">
        <w:rPr>
          <w:rFonts w:eastAsia="Calibri"/>
          <w:szCs w:val="28"/>
          <w:lang w:eastAsia="en-US"/>
        </w:rPr>
        <w:t xml:space="preserve">При цьому </w:t>
      </w:r>
      <w:r w:rsidRPr="00AC39C5">
        <w:rPr>
          <w:rFonts w:eastAsia="Calibri"/>
          <w:szCs w:val="28"/>
          <w:lang w:eastAsia="en-US"/>
        </w:rPr>
        <w:t>необхідно врахувати</w:t>
      </w:r>
      <w:r>
        <w:rPr>
          <w:rFonts w:eastAsia="Calibri"/>
          <w:szCs w:val="28"/>
          <w:lang w:eastAsia="en-US"/>
        </w:rPr>
        <w:t xml:space="preserve">, що на момент скасування заочного рішення </w:t>
      </w:r>
      <w:r w:rsidRPr="00D2166A">
        <w:rPr>
          <w:rFonts w:eastAsia="Calibri"/>
          <w:szCs w:val="28"/>
          <w:lang w:eastAsia="en-US"/>
        </w:rPr>
        <w:t>матеріали справи № 628/1203/17 м</w:t>
      </w:r>
      <w:r>
        <w:rPr>
          <w:rFonts w:eastAsia="Calibri"/>
          <w:szCs w:val="28"/>
          <w:lang w:eastAsia="en-US"/>
        </w:rPr>
        <w:t xml:space="preserve">істили докази смерті </w:t>
      </w:r>
      <w:r w:rsidR="000D48D6">
        <w:rPr>
          <w:rFonts w:eastAsia="Calibri"/>
          <w:szCs w:val="28"/>
          <w:lang w:eastAsia="en-US"/>
        </w:rPr>
        <w:t>ОСОБА_1</w:t>
      </w:r>
      <w:r w:rsidRPr="00D2166A">
        <w:rPr>
          <w:rFonts w:eastAsia="Calibri"/>
          <w:szCs w:val="28"/>
          <w:lang w:eastAsia="en-US"/>
        </w:rPr>
        <w:t xml:space="preserve">, свідоцтво про шлюб </w:t>
      </w:r>
      <w:r w:rsidR="000D48D6">
        <w:rPr>
          <w:rFonts w:eastAsia="Calibri"/>
          <w:szCs w:val="28"/>
          <w:lang w:eastAsia="en-US"/>
        </w:rPr>
        <w:t>ОСОБА_1</w:t>
      </w:r>
      <w:r w:rsidRPr="00D2166A">
        <w:rPr>
          <w:rFonts w:eastAsia="Calibri"/>
          <w:szCs w:val="28"/>
          <w:lang w:eastAsia="en-US"/>
        </w:rPr>
        <w:t xml:space="preserve"> з </w:t>
      </w:r>
      <w:r w:rsidR="00914CA8">
        <w:rPr>
          <w:rFonts w:eastAsia="Calibri"/>
          <w:szCs w:val="28"/>
          <w:lang w:eastAsia="en-US"/>
        </w:rPr>
        <w:t>ОСОБА_3</w:t>
      </w:r>
      <w:r w:rsidRPr="00D2166A">
        <w:rPr>
          <w:rFonts w:eastAsia="Calibri"/>
          <w:szCs w:val="28"/>
          <w:lang w:eastAsia="en-US"/>
        </w:rPr>
        <w:t xml:space="preserve"> від 24 квітня 2019 року; свідоцтво про народження їхньої спільної дитини </w:t>
      </w:r>
      <w:r w:rsidR="00914CA8">
        <w:rPr>
          <w:rFonts w:eastAsia="Calibri"/>
          <w:szCs w:val="28"/>
          <w:lang w:eastAsia="en-US"/>
        </w:rPr>
        <w:t>ОСОБА_4</w:t>
      </w:r>
      <w:r w:rsidRPr="00D2166A">
        <w:rPr>
          <w:rFonts w:eastAsia="Calibri"/>
          <w:szCs w:val="28"/>
          <w:lang w:eastAsia="en-US"/>
        </w:rPr>
        <w:t xml:space="preserve">, 22 серпня 2014 року народження, отже, суддя був обізнаний, що його рішення матиме вплив на майнові права і обов’язки певних осіб, зокрема дружини </w:t>
      </w:r>
      <w:r w:rsidR="00914CA8">
        <w:rPr>
          <w:rFonts w:eastAsia="Calibri"/>
          <w:szCs w:val="28"/>
          <w:lang w:eastAsia="en-US"/>
        </w:rPr>
        <w:t>ОСОБА_3</w:t>
      </w:r>
      <w:r>
        <w:rPr>
          <w:rFonts w:eastAsia="Calibri"/>
          <w:szCs w:val="28"/>
          <w:lang w:eastAsia="en-US"/>
        </w:rPr>
        <w:t xml:space="preserve"> та неповнолітньої </w:t>
      </w:r>
      <w:r w:rsidR="00914CA8">
        <w:rPr>
          <w:rFonts w:eastAsia="Calibri"/>
          <w:szCs w:val="28"/>
          <w:lang w:eastAsia="en-US"/>
        </w:rPr>
        <w:t>ОСОБА_4</w:t>
      </w:r>
      <w:r w:rsidR="0005184E">
        <w:rPr>
          <w:rFonts w:eastAsia="Calibri"/>
          <w:szCs w:val="28"/>
          <w:lang w:eastAsia="en-US"/>
        </w:rPr>
        <w:t>,</w:t>
      </w:r>
      <w:r w:rsidRPr="00D2166A">
        <w:rPr>
          <w:rFonts w:eastAsia="Calibri"/>
          <w:szCs w:val="28"/>
          <w:lang w:eastAsia="en-US"/>
        </w:rPr>
        <w:t xml:space="preserve"> які є спадкоємцями </w:t>
      </w:r>
      <w:r w:rsidR="000D48D6">
        <w:rPr>
          <w:rFonts w:eastAsia="Calibri"/>
          <w:szCs w:val="28"/>
          <w:lang w:eastAsia="en-US"/>
        </w:rPr>
        <w:t>ОСОБА_1</w:t>
      </w:r>
      <w:r w:rsidR="000929C2">
        <w:rPr>
          <w:rFonts w:eastAsia="Calibri"/>
          <w:szCs w:val="28"/>
          <w:lang w:eastAsia="en-US"/>
        </w:rPr>
        <w:t>.</w:t>
      </w:r>
      <w:r w:rsidRPr="00D2166A">
        <w:rPr>
          <w:rFonts w:eastAsia="Calibri"/>
          <w:szCs w:val="28"/>
          <w:lang w:eastAsia="en-US"/>
        </w:rPr>
        <w:t xml:space="preserve"> </w:t>
      </w:r>
    </w:p>
    <w:p w:rsidR="00493E6F"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 xml:space="preserve">Скасувавши судове рішення, яке набрало законної сили, через </w:t>
      </w:r>
      <w:r>
        <w:rPr>
          <w:rFonts w:eastAsia="Calibri"/>
          <w:szCs w:val="28"/>
          <w:lang w:eastAsia="en-US"/>
        </w:rPr>
        <w:t>більше</w:t>
      </w:r>
      <w:r w:rsidRPr="00B279CD">
        <w:rPr>
          <w:rFonts w:eastAsia="Calibri"/>
          <w:szCs w:val="28"/>
          <w:lang w:eastAsia="en-US"/>
        </w:rPr>
        <w:t xml:space="preserve"> </w:t>
      </w:r>
      <w:r w:rsidR="0005184E">
        <w:rPr>
          <w:rFonts w:eastAsia="Calibri"/>
          <w:szCs w:val="28"/>
          <w:lang w:eastAsia="en-US"/>
        </w:rPr>
        <w:t xml:space="preserve">ніж </w:t>
      </w:r>
      <w:r w:rsidRPr="00B279CD">
        <w:rPr>
          <w:rFonts w:eastAsia="Calibri"/>
          <w:szCs w:val="28"/>
          <w:lang w:eastAsia="en-US"/>
        </w:rPr>
        <w:t>дв</w:t>
      </w:r>
      <w:r>
        <w:rPr>
          <w:rFonts w:eastAsia="Calibri"/>
          <w:szCs w:val="28"/>
          <w:lang w:eastAsia="en-US"/>
        </w:rPr>
        <w:t xml:space="preserve">а </w:t>
      </w:r>
      <w:r w:rsidRPr="00B279CD">
        <w:rPr>
          <w:rFonts w:eastAsia="Calibri"/>
          <w:szCs w:val="28"/>
          <w:lang w:eastAsia="en-US"/>
        </w:rPr>
        <w:t>рок</w:t>
      </w:r>
      <w:r>
        <w:rPr>
          <w:rFonts w:eastAsia="Calibri"/>
          <w:szCs w:val="28"/>
          <w:lang w:eastAsia="en-US"/>
        </w:rPr>
        <w:t>и</w:t>
      </w:r>
      <w:r w:rsidRPr="00B279CD">
        <w:rPr>
          <w:rFonts w:eastAsia="Calibri"/>
          <w:szCs w:val="28"/>
          <w:lang w:eastAsia="en-US"/>
        </w:rPr>
        <w:t xml:space="preserve"> з огляду на зміни обставин життя сторін суддя </w:t>
      </w:r>
      <w:proofErr w:type="spellStart"/>
      <w:r w:rsidRPr="00B279CD">
        <w:rPr>
          <w:rFonts w:eastAsia="Calibri"/>
          <w:szCs w:val="28"/>
          <w:lang w:eastAsia="en-US"/>
        </w:rPr>
        <w:t>Хайкін</w:t>
      </w:r>
      <w:proofErr w:type="spellEnd"/>
      <w:r w:rsidRPr="00B279CD">
        <w:rPr>
          <w:rFonts w:eastAsia="Calibri"/>
          <w:szCs w:val="28"/>
          <w:lang w:eastAsia="en-US"/>
        </w:rPr>
        <w:t xml:space="preserve"> В.М. порушив принцип правової визначеності, який передбачає дотримання принципу </w:t>
      </w:r>
      <w:proofErr w:type="spellStart"/>
      <w:r w:rsidRPr="00B279CD">
        <w:rPr>
          <w:rFonts w:eastAsia="Calibri"/>
          <w:szCs w:val="28"/>
          <w:lang w:eastAsia="en-US"/>
        </w:rPr>
        <w:t>res</w:t>
      </w:r>
      <w:proofErr w:type="spellEnd"/>
      <w:r w:rsidRPr="00B279CD">
        <w:rPr>
          <w:rFonts w:eastAsia="Calibri"/>
          <w:szCs w:val="28"/>
          <w:lang w:eastAsia="en-US"/>
        </w:rPr>
        <w:t xml:space="preserve"> </w:t>
      </w:r>
      <w:proofErr w:type="spellStart"/>
      <w:r w:rsidRPr="00B279CD">
        <w:rPr>
          <w:rFonts w:eastAsia="Calibri"/>
          <w:szCs w:val="28"/>
          <w:lang w:eastAsia="en-US"/>
        </w:rPr>
        <w:t>judicata</w:t>
      </w:r>
      <w:proofErr w:type="spellEnd"/>
      <w:r w:rsidRPr="00B279CD">
        <w:rPr>
          <w:rFonts w:eastAsia="Calibri"/>
          <w:szCs w:val="28"/>
          <w:lang w:eastAsia="en-US"/>
        </w:rPr>
        <w:t xml:space="preserve">, тобто принципу </w:t>
      </w:r>
      <w:proofErr w:type="spellStart"/>
      <w:r w:rsidRPr="00B279CD">
        <w:rPr>
          <w:rFonts w:eastAsia="Calibri"/>
          <w:szCs w:val="28"/>
          <w:lang w:eastAsia="en-US"/>
        </w:rPr>
        <w:t>остаточності</w:t>
      </w:r>
      <w:proofErr w:type="spellEnd"/>
      <w:r w:rsidRPr="00B279CD">
        <w:rPr>
          <w:rFonts w:eastAsia="Calibri"/>
          <w:szCs w:val="28"/>
          <w:lang w:eastAsia="en-US"/>
        </w:rPr>
        <w:t xml:space="preserve"> рішення, згідно з яким жодна зі сторін не має права домагатися перегляду остаточного і обов’язкового рішення лише з метою повторного слухання справи і постановлення нового рішення.</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Статтею 8 Конвенції визначено, що кожен має право на повагу до свого приватного і сімейного життя, до свого житла і кореспонденції. Органи державної влади не можуть втручатись у здійснення цього права, за винятком випадків, коли втручання здійснюється згідно із законом і є необхідним у демократичному суспільстві в інтересах національної та громадської безпеки чи економічного добробуту країни, для запобігання заворушенням чи злочинам, для захисту здоров’я чи моралі або для захисту прав і свобод інших осіб.</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У пункті 84 рішення Європейського суду з прав людини у справі «</w:t>
      </w:r>
      <w:proofErr w:type="spellStart"/>
      <w:r w:rsidRPr="00B279CD">
        <w:rPr>
          <w:rFonts w:eastAsia="Calibri"/>
          <w:szCs w:val="28"/>
          <w:lang w:eastAsia="en-US"/>
        </w:rPr>
        <w:t>Валліанатос</w:t>
      </w:r>
      <w:proofErr w:type="spellEnd"/>
      <w:r w:rsidRPr="00B279CD">
        <w:rPr>
          <w:rFonts w:eastAsia="Calibri"/>
          <w:szCs w:val="28"/>
          <w:lang w:eastAsia="en-US"/>
        </w:rPr>
        <w:t xml:space="preserve"> та інші проти Греції» від 7 листопада 2013 року (заяви №№29381/09 та 32684/09) зазначено: «Суд наголошує на принципах, встановлених у його практиці. Мета захисту родини у її традиційному сенсі є доволі абстрактною і для її реалізації може використовуватися широкий спектр конкретних заходів… Також, з огляду на те, що Конвенція є «живим» документом, який слід тлумачити у світлі умов сьогодення…, держава при виборі засобів, покликаних забезпечувати захист сім’ї та повагу до сімейного життя, як цього вимагає стаття 8, обов’язково має брати до уваги зміни, що відбуваються у суспільстві і у ставленні до соціальних питань, цивільного стану і міжособистісних стосунків, включаючи той факт, що не існує лише одного шляху чи лише одного вибору, коли йдеться про те, як вести сімейне або приватне життя».</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 xml:space="preserve">Окрім цього, пунктом 126 рішення Європейського суду з прав людини </w:t>
      </w:r>
      <w:r w:rsidR="0005184E">
        <w:rPr>
          <w:rFonts w:eastAsia="Calibri"/>
          <w:szCs w:val="28"/>
          <w:lang w:eastAsia="en-US"/>
        </w:rPr>
        <w:t>у</w:t>
      </w:r>
      <w:r w:rsidRPr="00B279CD">
        <w:rPr>
          <w:rFonts w:eastAsia="Calibri"/>
          <w:szCs w:val="28"/>
          <w:lang w:eastAsia="en-US"/>
        </w:rPr>
        <w:t xml:space="preserve"> справі «</w:t>
      </w:r>
      <w:proofErr w:type="spellStart"/>
      <w:r w:rsidRPr="00B279CD">
        <w:rPr>
          <w:rFonts w:eastAsia="Calibri"/>
          <w:szCs w:val="28"/>
          <w:lang w:eastAsia="en-US"/>
        </w:rPr>
        <w:t>Фернандес</w:t>
      </w:r>
      <w:proofErr w:type="spellEnd"/>
      <w:r w:rsidRPr="00B279CD">
        <w:rPr>
          <w:rFonts w:eastAsia="Calibri"/>
          <w:szCs w:val="28"/>
          <w:lang w:eastAsia="en-US"/>
        </w:rPr>
        <w:t xml:space="preserve"> </w:t>
      </w:r>
      <w:proofErr w:type="spellStart"/>
      <w:r w:rsidRPr="00B279CD">
        <w:rPr>
          <w:rFonts w:eastAsia="Calibri"/>
          <w:szCs w:val="28"/>
          <w:lang w:eastAsia="en-US"/>
        </w:rPr>
        <w:t>Мартінес</w:t>
      </w:r>
      <w:proofErr w:type="spellEnd"/>
      <w:r w:rsidRPr="00B279CD">
        <w:rPr>
          <w:rFonts w:eastAsia="Calibri"/>
          <w:szCs w:val="28"/>
          <w:lang w:eastAsia="en-US"/>
        </w:rPr>
        <w:t xml:space="preserve"> проти Іспанії» (заява № 56030/07) від 12 червня 2014 року встановлено: «Що стосується права на приватне та сімейне життя, Суд наголошує на важливості для осіб мати можливість вільно приймати рішення з приводу того, як вести своє приватне та сімейне життя. У </w:t>
      </w:r>
      <w:proofErr w:type="spellStart"/>
      <w:r w:rsidRPr="00B279CD">
        <w:rPr>
          <w:rFonts w:eastAsia="Calibri"/>
          <w:szCs w:val="28"/>
          <w:lang w:eastAsia="en-US"/>
        </w:rPr>
        <w:t>зв</w:t>
      </w:r>
      <w:proofErr w:type="spellEnd"/>
      <w:r w:rsidRPr="00B279CD">
        <w:rPr>
          <w:rFonts w:eastAsia="Calibri"/>
          <w:szCs w:val="28"/>
          <w:lang w:val="ru-RU" w:eastAsia="en-US"/>
        </w:rPr>
        <w:t>’</w:t>
      </w:r>
      <w:proofErr w:type="spellStart"/>
      <w:r w:rsidRPr="00B279CD">
        <w:rPr>
          <w:rFonts w:eastAsia="Calibri"/>
          <w:szCs w:val="28"/>
          <w:lang w:eastAsia="en-US"/>
        </w:rPr>
        <w:t>язку</w:t>
      </w:r>
      <w:proofErr w:type="spellEnd"/>
      <w:r w:rsidRPr="00B279CD">
        <w:rPr>
          <w:rFonts w:eastAsia="Calibri"/>
          <w:szCs w:val="28"/>
          <w:lang w:eastAsia="en-US"/>
        </w:rPr>
        <w:t xml:space="preserve"> із цим повторно наголошується, що відповідно до статті 8 також надається </w:t>
      </w:r>
      <w:r w:rsidRPr="00B279CD">
        <w:rPr>
          <w:rFonts w:eastAsia="Calibri"/>
          <w:szCs w:val="28"/>
          <w:lang w:eastAsia="en-US"/>
        </w:rPr>
        <w:lastRenderedPageBreak/>
        <w:t>охорона прав на самореалізацію як у формі особистого розвитку…, так і з точки зору права на встановлення та розвиток відносин з іншими людьми та навколишнім світом, при цьому поняття особистої автономії є важливим принципом, що береться за основу при тлумаченні гарантій, які викладені в такому положенні».</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Втручання у право на повагу до сімейного життя становить порушення статті 8, якщо воно здійснюється не «згідно із законом», не має однієї або кількох законних цілей, зазначених у пункті 2 статті 8, а також не є «необхідним у демократичному суспільстві» для досягнення такої цілі чи цілей (рішення від 7 серпня 1996 року у справі «</w:t>
      </w:r>
      <w:proofErr w:type="spellStart"/>
      <w:r w:rsidRPr="00B279CD">
        <w:rPr>
          <w:rFonts w:eastAsia="Calibri"/>
          <w:szCs w:val="28"/>
          <w:lang w:eastAsia="en-US"/>
        </w:rPr>
        <w:t>Йогансен</w:t>
      </w:r>
      <w:proofErr w:type="spellEnd"/>
      <w:r w:rsidRPr="00B279CD">
        <w:rPr>
          <w:rFonts w:eastAsia="Calibri"/>
          <w:szCs w:val="28"/>
          <w:lang w:eastAsia="en-US"/>
        </w:rPr>
        <w:t xml:space="preserve"> проти Норвегії» (</w:t>
      </w:r>
      <w:proofErr w:type="spellStart"/>
      <w:r w:rsidRPr="00B279CD">
        <w:rPr>
          <w:rFonts w:eastAsia="Calibri"/>
          <w:szCs w:val="28"/>
          <w:lang w:eastAsia="en-US"/>
        </w:rPr>
        <w:t>Johansen</w:t>
      </w:r>
      <w:proofErr w:type="spellEnd"/>
      <w:r w:rsidRPr="00B279CD">
        <w:rPr>
          <w:rFonts w:eastAsia="Calibri"/>
          <w:szCs w:val="28"/>
          <w:lang w:eastAsia="en-US"/>
        </w:rPr>
        <w:t xml:space="preserve"> v. </w:t>
      </w:r>
      <w:proofErr w:type="spellStart"/>
      <w:r w:rsidRPr="00B279CD">
        <w:rPr>
          <w:rFonts w:eastAsia="Calibri"/>
          <w:szCs w:val="28"/>
          <w:lang w:eastAsia="en-US"/>
        </w:rPr>
        <w:t>Norway</w:t>
      </w:r>
      <w:proofErr w:type="spellEnd"/>
      <w:r w:rsidRPr="00B279CD">
        <w:rPr>
          <w:rFonts w:eastAsia="Calibri"/>
          <w:szCs w:val="28"/>
          <w:lang w:eastAsia="en-US"/>
        </w:rPr>
        <w:t xml:space="preserve">), </w:t>
      </w:r>
      <w:proofErr w:type="spellStart"/>
      <w:r w:rsidRPr="00B279CD">
        <w:rPr>
          <w:rFonts w:eastAsia="Calibri"/>
          <w:szCs w:val="28"/>
          <w:lang w:eastAsia="en-US"/>
        </w:rPr>
        <w:t>Reports</w:t>
      </w:r>
      <w:proofErr w:type="spellEnd"/>
      <w:r w:rsidRPr="00B279CD">
        <w:rPr>
          <w:rFonts w:eastAsia="Calibri"/>
          <w:szCs w:val="28"/>
          <w:lang w:eastAsia="en-US"/>
        </w:rPr>
        <w:t xml:space="preserve"> 19</w:t>
      </w:r>
      <w:r w:rsidR="0005184E">
        <w:rPr>
          <w:rFonts w:eastAsia="Calibri"/>
          <w:szCs w:val="28"/>
          <w:lang w:eastAsia="en-US"/>
        </w:rPr>
        <w:t>96-111, c. 1001–1002, пункт</w:t>
      </w:r>
      <w:r w:rsidRPr="00B279CD">
        <w:rPr>
          <w:rFonts w:eastAsia="Calibri"/>
          <w:szCs w:val="28"/>
          <w:lang w:eastAsia="en-US"/>
        </w:rPr>
        <w:t xml:space="preserve"> 52). Під необхідністю втручання мається на увазі, що воно відповід</w:t>
      </w:r>
      <w:r w:rsidR="0005184E">
        <w:rPr>
          <w:rFonts w:eastAsia="Calibri"/>
          <w:szCs w:val="28"/>
          <w:lang w:eastAsia="en-US"/>
        </w:rPr>
        <w:t>ає нагальній соціальній потребі</w:t>
      </w:r>
      <w:r w:rsidRPr="00B279CD">
        <w:rPr>
          <w:rFonts w:eastAsia="Calibri"/>
          <w:szCs w:val="28"/>
          <w:lang w:eastAsia="en-US"/>
        </w:rPr>
        <w:t xml:space="preserve"> і, зокрема, є пропорційним до поставленої законної мети (рішення у справі «</w:t>
      </w:r>
      <w:proofErr w:type="spellStart"/>
      <w:r w:rsidRPr="00B279CD">
        <w:rPr>
          <w:rFonts w:eastAsia="Calibri"/>
          <w:szCs w:val="28"/>
          <w:lang w:eastAsia="en-US"/>
        </w:rPr>
        <w:t>Кутцнер</w:t>
      </w:r>
      <w:proofErr w:type="spellEnd"/>
      <w:r w:rsidRPr="00B279CD">
        <w:rPr>
          <w:rFonts w:eastAsia="Calibri"/>
          <w:szCs w:val="28"/>
          <w:lang w:eastAsia="en-US"/>
        </w:rPr>
        <w:t xml:space="preserve"> проти Німеччини», п</w:t>
      </w:r>
      <w:r w:rsidR="0005184E">
        <w:rPr>
          <w:rFonts w:eastAsia="Calibri"/>
          <w:szCs w:val="28"/>
          <w:lang w:eastAsia="en-US"/>
        </w:rPr>
        <w:t>ункт</w:t>
      </w:r>
      <w:r w:rsidRPr="00B279CD">
        <w:rPr>
          <w:rFonts w:eastAsia="Calibri"/>
          <w:szCs w:val="28"/>
          <w:lang w:eastAsia="en-US"/>
        </w:rPr>
        <w:t xml:space="preserve"> 60, та рішення від 18 грудня 2008 року у справі «Савіни проти України» (</w:t>
      </w:r>
      <w:proofErr w:type="spellStart"/>
      <w:r w:rsidRPr="00B279CD">
        <w:rPr>
          <w:rFonts w:eastAsia="Calibri"/>
          <w:szCs w:val="28"/>
          <w:lang w:eastAsia="en-US"/>
        </w:rPr>
        <w:t>Saviny</w:t>
      </w:r>
      <w:proofErr w:type="spellEnd"/>
      <w:r w:rsidRPr="00B279CD">
        <w:rPr>
          <w:rFonts w:eastAsia="Calibri"/>
          <w:szCs w:val="28"/>
          <w:lang w:eastAsia="en-US"/>
        </w:rPr>
        <w:t xml:space="preserve"> v. </w:t>
      </w:r>
      <w:proofErr w:type="spellStart"/>
      <w:r w:rsidRPr="00B279CD">
        <w:rPr>
          <w:rFonts w:eastAsia="Calibri"/>
          <w:szCs w:val="28"/>
          <w:lang w:eastAsia="en-US"/>
        </w:rPr>
        <w:t>Ukraine</w:t>
      </w:r>
      <w:proofErr w:type="spellEnd"/>
      <w:r w:rsidRPr="00B279CD">
        <w:rPr>
          <w:rFonts w:eastAsia="Calibri"/>
          <w:szCs w:val="28"/>
          <w:lang w:eastAsia="en-US"/>
        </w:rPr>
        <w:t>), заява № 39948/06, пункт 47).</w:t>
      </w:r>
    </w:p>
    <w:p w:rsidR="00493E6F"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 xml:space="preserve">Вирішивши питання про скасування заочного рішення після смерті позивача, суддя </w:t>
      </w:r>
      <w:proofErr w:type="spellStart"/>
      <w:r w:rsidRPr="00B279CD">
        <w:rPr>
          <w:rFonts w:eastAsia="Calibri"/>
          <w:szCs w:val="28"/>
          <w:lang w:eastAsia="en-US"/>
        </w:rPr>
        <w:t>Хайкін</w:t>
      </w:r>
      <w:proofErr w:type="spellEnd"/>
      <w:r w:rsidRPr="00B279CD">
        <w:rPr>
          <w:rFonts w:eastAsia="Calibri"/>
          <w:szCs w:val="28"/>
          <w:lang w:eastAsia="en-US"/>
        </w:rPr>
        <w:t xml:space="preserve"> В.М. не врахував, що скасування рішення суду через значний проміжок часу (через півтора року після реєстрації шлюбу позивача з іншою особою) та після смерті сторони у спорі, де неможливе правонаступництво, без наміру відновлення сімейних відносин, матиме наслідком дестабілізацію приватних відносин та порушення прав інших осіб, у  тому числі спа</w:t>
      </w:r>
      <w:r>
        <w:rPr>
          <w:rFonts w:eastAsia="Calibri"/>
          <w:szCs w:val="28"/>
          <w:lang w:eastAsia="en-US"/>
        </w:rPr>
        <w:t xml:space="preserve">дкових прав неповнолітніх осіб. </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Відповідно до статті 12 Конвенції чоловік і жінка, що досягли шлюбного віку, мают</w:t>
      </w:r>
      <w:r w:rsidR="00314E60">
        <w:rPr>
          <w:rFonts w:eastAsia="Calibri"/>
          <w:szCs w:val="28"/>
          <w:lang w:eastAsia="en-US"/>
        </w:rPr>
        <w:t>ь право на шлюб і створення сім</w:t>
      </w:r>
      <w:r w:rsidR="00314E60" w:rsidRPr="00B279CD">
        <w:rPr>
          <w:rFonts w:eastAsia="Calibri"/>
          <w:szCs w:val="28"/>
          <w:lang w:eastAsia="en-US"/>
        </w:rPr>
        <w:t>’ї</w:t>
      </w:r>
      <w:r w:rsidRPr="00B279CD">
        <w:rPr>
          <w:rFonts w:eastAsia="Calibri"/>
          <w:szCs w:val="28"/>
          <w:lang w:eastAsia="en-US"/>
        </w:rPr>
        <w:t xml:space="preserve"> згідно з національними законами, які регулюють здійснення цього права.</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 xml:space="preserve">Згідно із частинами першою, четвертою статті 4 </w:t>
      </w:r>
      <w:r w:rsidR="0005184E">
        <w:rPr>
          <w:rFonts w:eastAsia="Calibri"/>
          <w:szCs w:val="28"/>
          <w:lang w:eastAsia="en-US"/>
        </w:rPr>
        <w:t xml:space="preserve">Сімейного кодексу (далі – </w:t>
      </w:r>
      <w:r w:rsidRPr="00B279CD">
        <w:rPr>
          <w:rFonts w:eastAsia="Calibri"/>
          <w:szCs w:val="28"/>
          <w:lang w:eastAsia="en-US"/>
        </w:rPr>
        <w:t>СК України</w:t>
      </w:r>
      <w:r w:rsidR="0005184E">
        <w:rPr>
          <w:rFonts w:eastAsia="Calibri"/>
          <w:szCs w:val="28"/>
          <w:lang w:eastAsia="en-US"/>
        </w:rPr>
        <w:t>)</w:t>
      </w:r>
      <w:r w:rsidRPr="00B279CD">
        <w:rPr>
          <w:rFonts w:eastAsia="Calibri"/>
          <w:szCs w:val="28"/>
          <w:lang w:eastAsia="en-US"/>
        </w:rPr>
        <w:t xml:space="preserve"> особа, яка досягла шлюбного віку, має право на створення сім’ї. Кожна особа має право на повагу до свого сімейного життя.</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Частиною першою статті 5 СК України визначено, що держава охороняє сім’ю, дитинство, материнство, батьківство, створює умови для зміцнення сім’ї.</w:t>
      </w:r>
    </w:p>
    <w:p w:rsidR="00493E6F" w:rsidRPr="00AC39C5"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Відповідно до частини першої статті 51 Конституції України шлюб ґрунтується на вільній згоді жінки і чоловіка. Кожен із подружжя має рівні права і обов’язки у шлюбі та сім’ї.</w:t>
      </w:r>
    </w:p>
    <w:p w:rsidR="00493E6F" w:rsidRPr="00B279CD" w:rsidRDefault="00493E6F" w:rsidP="00493E6F">
      <w:pPr>
        <w:widowControl w:val="0"/>
        <w:autoSpaceDN/>
        <w:spacing w:line="247" w:lineRule="auto"/>
        <w:ind w:firstLine="708"/>
        <w:contextualSpacing/>
        <w:jc w:val="both"/>
        <w:rPr>
          <w:rFonts w:eastAsia="Calibri"/>
          <w:szCs w:val="28"/>
          <w:lang w:eastAsia="en-US"/>
        </w:rPr>
      </w:pPr>
      <w:r w:rsidRPr="00B279CD">
        <w:rPr>
          <w:rFonts w:eastAsia="Calibri"/>
          <w:szCs w:val="28"/>
          <w:lang w:eastAsia="en-US"/>
        </w:rPr>
        <w:t>Частиною першою статті 24 СК України визначено, що шлюб ґрунтується на вільній згоді жінки та чоловіка. Примушування жінки та чоловіка до шлюбу не допускається.</w:t>
      </w:r>
    </w:p>
    <w:p w:rsidR="00493E6F" w:rsidRPr="00C51A20" w:rsidRDefault="00493E6F" w:rsidP="00493E6F">
      <w:pPr>
        <w:widowControl w:val="0"/>
        <w:autoSpaceDN/>
        <w:spacing w:line="247" w:lineRule="auto"/>
        <w:ind w:firstLine="708"/>
        <w:contextualSpacing/>
        <w:jc w:val="both"/>
        <w:rPr>
          <w:rFonts w:eastAsia="Calibri"/>
          <w:szCs w:val="28"/>
          <w:lang w:eastAsia="en-US"/>
        </w:rPr>
      </w:pPr>
      <w:r w:rsidRPr="00C51A20">
        <w:rPr>
          <w:rFonts w:eastAsia="Calibri"/>
          <w:szCs w:val="28"/>
          <w:lang w:eastAsia="en-US"/>
        </w:rPr>
        <w:t xml:space="preserve">Всупереч завданням цивільного судочинства та вимогам процесуального закону суддя </w:t>
      </w:r>
      <w:proofErr w:type="spellStart"/>
      <w:r w:rsidRPr="00C51A20">
        <w:rPr>
          <w:rFonts w:eastAsia="Calibri"/>
          <w:szCs w:val="28"/>
          <w:lang w:eastAsia="en-US"/>
        </w:rPr>
        <w:t>Хайкін</w:t>
      </w:r>
      <w:proofErr w:type="spellEnd"/>
      <w:r w:rsidRPr="00C51A20">
        <w:rPr>
          <w:rFonts w:eastAsia="Calibri"/>
          <w:szCs w:val="28"/>
          <w:lang w:eastAsia="en-US"/>
        </w:rPr>
        <w:t xml:space="preserve"> В.М. під час розгляду заяви про перегляд заочного рішення від 26 січня 2018 року, </w:t>
      </w:r>
      <w:r w:rsidR="0005184E">
        <w:rPr>
          <w:rFonts w:eastAsia="Calibri"/>
          <w:szCs w:val="28"/>
          <w:lang w:eastAsia="en-US"/>
        </w:rPr>
        <w:t xml:space="preserve"> його скасування (через більше ніж два</w:t>
      </w:r>
      <w:r w:rsidRPr="00C51A20">
        <w:rPr>
          <w:rFonts w:eastAsia="Calibri"/>
          <w:szCs w:val="28"/>
          <w:lang w:eastAsia="en-US"/>
        </w:rPr>
        <w:t xml:space="preserve"> роки), а у подальшому залишення позову без розгляду залишив поза увагою, що відновлення шлюбу </w:t>
      </w:r>
      <w:r w:rsidR="0005184E">
        <w:rPr>
          <w:rFonts w:eastAsia="Calibri"/>
          <w:szCs w:val="28"/>
          <w:lang w:eastAsia="en-US"/>
        </w:rPr>
        <w:t>за</w:t>
      </w:r>
      <w:r w:rsidRPr="00C51A20">
        <w:rPr>
          <w:rFonts w:eastAsia="Calibri"/>
          <w:szCs w:val="28"/>
          <w:lang w:eastAsia="en-US"/>
        </w:rPr>
        <w:t xml:space="preserve"> обст</w:t>
      </w:r>
      <w:r w:rsidR="0005184E">
        <w:rPr>
          <w:rFonts w:eastAsia="Calibri"/>
          <w:szCs w:val="28"/>
          <w:lang w:eastAsia="en-US"/>
        </w:rPr>
        <w:t>авин</w:t>
      </w:r>
      <w:r w:rsidRPr="00C51A20">
        <w:rPr>
          <w:rFonts w:eastAsia="Calibri"/>
          <w:szCs w:val="28"/>
          <w:lang w:eastAsia="en-US"/>
        </w:rPr>
        <w:t>, що настільки змінились з того часу (одруження позивача та смерть позивача)</w:t>
      </w:r>
      <w:r w:rsidR="0005184E">
        <w:rPr>
          <w:rFonts w:eastAsia="Calibri"/>
          <w:szCs w:val="28"/>
          <w:lang w:eastAsia="en-US"/>
        </w:rPr>
        <w:t>,</w:t>
      </w:r>
      <w:r w:rsidRPr="00C51A20">
        <w:rPr>
          <w:rFonts w:eastAsia="Calibri"/>
          <w:szCs w:val="28"/>
          <w:lang w:eastAsia="en-US"/>
        </w:rPr>
        <w:t xml:space="preserve"> у такому випадку є невиправданим і не відповідає вимогам пункту 1 статті 6 Конвенції.</w:t>
      </w:r>
    </w:p>
    <w:p w:rsidR="00493E6F" w:rsidRPr="0027550D" w:rsidRDefault="00493E6F" w:rsidP="00493E6F">
      <w:pPr>
        <w:widowControl w:val="0"/>
        <w:autoSpaceDN/>
        <w:spacing w:line="247" w:lineRule="auto"/>
        <w:ind w:firstLine="708"/>
        <w:contextualSpacing/>
        <w:jc w:val="both"/>
        <w:rPr>
          <w:rFonts w:eastAsia="Calibri"/>
          <w:szCs w:val="28"/>
          <w:lang w:eastAsia="en-US"/>
        </w:rPr>
      </w:pPr>
      <w:r w:rsidRPr="0027550D">
        <w:rPr>
          <w:rFonts w:eastAsia="Calibri"/>
          <w:szCs w:val="28"/>
          <w:lang w:eastAsia="en-US"/>
        </w:rPr>
        <w:lastRenderedPageBreak/>
        <w:t xml:space="preserve">З огляду на процесуальні дії судді </w:t>
      </w:r>
      <w:proofErr w:type="spellStart"/>
      <w:r w:rsidRPr="0027550D">
        <w:rPr>
          <w:rFonts w:eastAsia="Calibri"/>
          <w:szCs w:val="28"/>
          <w:lang w:eastAsia="en-US"/>
        </w:rPr>
        <w:t>Хайкіна</w:t>
      </w:r>
      <w:proofErr w:type="spellEnd"/>
      <w:r w:rsidRPr="0027550D">
        <w:rPr>
          <w:rFonts w:eastAsia="Calibri"/>
          <w:szCs w:val="28"/>
          <w:lang w:eastAsia="en-US"/>
        </w:rPr>
        <w:t xml:space="preserve"> В.М. під час розгляду заяви про скасування заочного рішення, а саме неналежне з’ясування обставин для скасування заочного рішення у справі, взяття до уваги пояснень відповідача без належної їх оцінки відповідно до вимог ЦПК України, </w:t>
      </w:r>
      <w:r w:rsidR="00314E60">
        <w:rPr>
          <w:rFonts w:eastAsia="Calibri"/>
          <w:szCs w:val="28"/>
          <w:lang w:eastAsia="en-US"/>
        </w:rPr>
        <w:t>Перша Дисциплінарна палата дійшла висновку</w:t>
      </w:r>
      <w:r w:rsidRPr="0027550D">
        <w:rPr>
          <w:rFonts w:eastAsia="Calibri"/>
          <w:szCs w:val="28"/>
          <w:lang w:eastAsia="en-US"/>
        </w:rPr>
        <w:t xml:space="preserve">, що суддею </w:t>
      </w:r>
      <w:proofErr w:type="spellStart"/>
      <w:r w:rsidRPr="0027550D">
        <w:rPr>
          <w:rFonts w:eastAsia="Calibri"/>
          <w:szCs w:val="28"/>
          <w:lang w:eastAsia="en-US"/>
        </w:rPr>
        <w:t>Хайкіним</w:t>
      </w:r>
      <w:proofErr w:type="spellEnd"/>
      <w:r w:rsidRPr="0027550D">
        <w:rPr>
          <w:rFonts w:eastAsia="Calibri"/>
          <w:szCs w:val="28"/>
          <w:lang w:eastAsia="en-US"/>
        </w:rPr>
        <w:t xml:space="preserve"> В.М. порушено право на повагу до приватного і сімейного життя, право на шлюб та здійснено втручання у право на повагу до приватного і сімейного життя. </w:t>
      </w:r>
    </w:p>
    <w:p w:rsidR="00493E6F" w:rsidRPr="00976EA5" w:rsidRDefault="00493E6F" w:rsidP="00493E6F">
      <w:pPr>
        <w:widowControl w:val="0"/>
        <w:autoSpaceDN/>
        <w:spacing w:line="247" w:lineRule="auto"/>
        <w:ind w:firstLine="708"/>
        <w:contextualSpacing/>
        <w:jc w:val="both"/>
        <w:rPr>
          <w:rFonts w:eastAsia="Calibri"/>
          <w:szCs w:val="28"/>
          <w:lang w:eastAsia="en-US"/>
        </w:rPr>
      </w:pPr>
      <w:r w:rsidRPr="00976EA5">
        <w:rPr>
          <w:rFonts w:eastAsia="Calibri"/>
          <w:szCs w:val="28"/>
          <w:lang w:eastAsia="en-US"/>
        </w:rPr>
        <w:t>Згідно зі статтею 7 Закону України «Про судоустрій і статус суддів» кожному гарантується захист його прав, свобод та інтересів у розумні строки незалежним, безстороннім і справедливим судом, утвореним законом.</w:t>
      </w:r>
    </w:p>
    <w:p w:rsidR="00493E6F" w:rsidRPr="00976EA5" w:rsidRDefault="00493E6F" w:rsidP="00493E6F">
      <w:pPr>
        <w:widowControl w:val="0"/>
        <w:autoSpaceDN/>
        <w:spacing w:line="247" w:lineRule="auto"/>
        <w:ind w:firstLine="708"/>
        <w:contextualSpacing/>
        <w:jc w:val="both"/>
        <w:rPr>
          <w:rFonts w:eastAsia="Calibri"/>
          <w:szCs w:val="28"/>
          <w:lang w:eastAsia="en-US"/>
        </w:rPr>
      </w:pPr>
      <w:r w:rsidRPr="00976EA5">
        <w:rPr>
          <w:rFonts w:eastAsia="Calibri"/>
          <w:szCs w:val="28"/>
          <w:lang w:eastAsia="en-US"/>
        </w:rPr>
        <w:t xml:space="preserve">За приписами пунктів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w:t>
      </w:r>
    </w:p>
    <w:p w:rsidR="00493E6F" w:rsidRPr="00976EA5" w:rsidRDefault="00493E6F" w:rsidP="00493E6F">
      <w:pPr>
        <w:widowControl w:val="0"/>
        <w:autoSpaceDN/>
        <w:spacing w:line="247" w:lineRule="auto"/>
        <w:ind w:firstLine="708"/>
        <w:contextualSpacing/>
        <w:jc w:val="both"/>
        <w:rPr>
          <w:rFonts w:eastAsia="Calibri"/>
          <w:szCs w:val="28"/>
          <w:lang w:eastAsia="en-US"/>
        </w:rPr>
      </w:pPr>
      <w:r w:rsidRPr="00976EA5">
        <w:rPr>
          <w:rFonts w:eastAsia="Calibri"/>
          <w:szCs w:val="28"/>
          <w:lang w:eastAsia="en-US"/>
        </w:rPr>
        <w:t>У пункті 49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судді у своїй діяльності повинні керуватися принципами професійної поведінки.</w:t>
      </w:r>
    </w:p>
    <w:p w:rsidR="00493E6F" w:rsidRPr="00976EA5" w:rsidRDefault="00493E6F" w:rsidP="00493E6F">
      <w:pPr>
        <w:widowControl w:val="0"/>
        <w:autoSpaceDN/>
        <w:spacing w:line="247" w:lineRule="auto"/>
        <w:ind w:firstLine="708"/>
        <w:contextualSpacing/>
        <w:jc w:val="both"/>
        <w:rPr>
          <w:rFonts w:eastAsia="Calibri"/>
          <w:szCs w:val="28"/>
          <w:lang w:eastAsia="en-US"/>
        </w:rPr>
      </w:pPr>
      <w:r w:rsidRPr="00976EA5">
        <w:rPr>
          <w:rFonts w:eastAsia="Calibri"/>
          <w:szCs w:val="28"/>
          <w:lang w:eastAsia="en-US"/>
        </w:rPr>
        <w:t>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вони повинні виконувати свої обов’язки, не допускаючи проявів фаворитизму або дійсної чи видимої упередженості; судді повинні приймати свої рішення з урахуванням усіх моментів, важливих для застосування відповідних юридичних норм, та без урахування всіх питань, що не стосуються суті справи; вони повинні забезпечувати високий ступінь професійної компетентності (пункт 50 Висновку Консультативної ради європейських суддів до уваги Комітету Міністрів Ради Європи № 3 (2002)).</w:t>
      </w:r>
    </w:p>
    <w:p w:rsidR="00493E6F" w:rsidRPr="00976EA5" w:rsidRDefault="00493E6F" w:rsidP="00493E6F">
      <w:pPr>
        <w:widowControl w:val="0"/>
        <w:autoSpaceDN/>
        <w:spacing w:line="247" w:lineRule="auto"/>
        <w:ind w:firstLine="708"/>
        <w:contextualSpacing/>
        <w:jc w:val="both"/>
        <w:rPr>
          <w:rFonts w:eastAsia="Calibri"/>
          <w:szCs w:val="28"/>
          <w:lang w:eastAsia="en-US"/>
        </w:rPr>
      </w:pPr>
      <w:r w:rsidRPr="00976EA5">
        <w:rPr>
          <w:rFonts w:eastAsia="Calibri"/>
          <w:szCs w:val="28"/>
          <w:lang w:eastAsia="en-US"/>
        </w:rPr>
        <w:t xml:space="preserve">У </w:t>
      </w:r>
      <w:proofErr w:type="spellStart"/>
      <w:r w:rsidRPr="00976EA5">
        <w:rPr>
          <w:rFonts w:eastAsia="Calibri"/>
          <w:szCs w:val="28"/>
          <w:lang w:eastAsia="en-US"/>
        </w:rPr>
        <w:t>Бангалорських</w:t>
      </w:r>
      <w:proofErr w:type="spellEnd"/>
      <w:r w:rsidRPr="00976EA5">
        <w:rPr>
          <w:rFonts w:eastAsia="Calibri"/>
          <w:szCs w:val="28"/>
          <w:lang w:eastAsia="en-US"/>
        </w:rPr>
        <w:t xml:space="preserve"> принципах поведінки суддів від 19 травня 2006 року, схвалених Резолюцією Економічної та Соціальної Ради ООН від 27 липня 2006 року № 2006/23, зазначено, що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493E6F" w:rsidRPr="0027550D" w:rsidRDefault="00493E6F" w:rsidP="00493E6F">
      <w:pPr>
        <w:widowControl w:val="0"/>
        <w:autoSpaceDN/>
        <w:spacing w:line="247" w:lineRule="auto"/>
        <w:ind w:firstLine="708"/>
        <w:contextualSpacing/>
        <w:jc w:val="both"/>
        <w:rPr>
          <w:rFonts w:eastAsia="Calibri"/>
          <w:szCs w:val="28"/>
          <w:lang w:eastAsia="en-US"/>
        </w:rPr>
      </w:pPr>
      <w:r w:rsidRPr="0027550D">
        <w:rPr>
          <w:rFonts w:eastAsia="Calibri"/>
          <w:szCs w:val="28"/>
          <w:lang w:eastAsia="en-US"/>
        </w:rPr>
        <w:t xml:space="preserve">З огляду на викладене </w:t>
      </w:r>
      <w:r w:rsidR="00314E60">
        <w:rPr>
          <w:rFonts w:eastAsia="Calibri"/>
          <w:szCs w:val="28"/>
          <w:lang w:eastAsia="en-US"/>
        </w:rPr>
        <w:t xml:space="preserve">Перша Дисциплінарна палата Вищої ради правосуддя </w:t>
      </w:r>
      <w:r w:rsidRPr="0027550D">
        <w:rPr>
          <w:rFonts w:eastAsia="Calibri"/>
          <w:szCs w:val="28"/>
          <w:lang w:eastAsia="en-US"/>
        </w:rPr>
        <w:t>в</w:t>
      </w:r>
      <w:r w:rsidR="00314E60">
        <w:rPr>
          <w:rFonts w:eastAsia="Calibri"/>
          <w:szCs w:val="28"/>
          <w:lang w:eastAsia="en-US"/>
        </w:rPr>
        <w:t>важає</w:t>
      </w:r>
      <w:r w:rsidRPr="0027550D">
        <w:rPr>
          <w:rFonts w:eastAsia="Calibri"/>
          <w:szCs w:val="28"/>
          <w:lang w:eastAsia="en-US"/>
        </w:rPr>
        <w:t xml:space="preserve">, що суддею </w:t>
      </w:r>
      <w:proofErr w:type="spellStart"/>
      <w:r w:rsidRPr="0027550D">
        <w:rPr>
          <w:rFonts w:eastAsia="Calibri"/>
          <w:szCs w:val="28"/>
          <w:lang w:eastAsia="en-US"/>
        </w:rPr>
        <w:t>Хайкіним</w:t>
      </w:r>
      <w:proofErr w:type="spellEnd"/>
      <w:r w:rsidRPr="0027550D">
        <w:rPr>
          <w:rFonts w:eastAsia="Calibri"/>
          <w:szCs w:val="28"/>
          <w:lang w:eastAsia="en-US"/>
        </w:rPr>
        <w:t xml:space="preserve"> В.М. допущені процесуальні порушення при розгляді заяви про перегляд заочного рішення, які свідчать про допущення ним грубої недбалості у здійсненні правосуддя. Доказів умисності </w:t>
      </w:r>
      <w:r w:rsidRPr="0027550D">
        <w:rPr>
          <w:rFonts w:eastAsia="Calibri"/>
          <w:szCs w:val="28"/>
          <w:lang w:eastAsia="en-US"/>
        </w:rPr>
        <w:lastRenderedPageBreak/>
        <w:t>дій вказаного судді не здобуто.</w:t>
      </w:r>
    </w:p>
    <w:p w:rsidR="00493E6F" w:rsidRPr="0027550D" w:rsidRDefault="00493E6F" w:rsidP="00493E6F">
      <w:pPr>
        <w:widowControl w:val="0"/>
        <w:autoSpaceDN/>
        <w:spacing w:line="247" w:lineRule="auto"/>
        <w:ind w:firstLine="708"/>
        <w:contextualSpacing/>
        <w:jc w:val="both"/>
        <w:rPr>
          <w:rFonts w:eastAsia="Calibri"/>
          <w:color w:val="FF0000"/>
          <w:szCs w:val="28"/>
          <w:lang w:eastAsia="en-US"/>
        </w:rPr>
      </w:pPr>
      <w:r w:rsidRPr="0027550D">
        <w:rPr>
          <w:rFonts w:eastAsia="Calibri"/>
          <w:szCs w:val="28"/>
          <w:lang w:eastAsia="en-US"/>
        </w:rPr>
        <w:t xml:space="preserve">Процесуальні дії судді </w:t>
      </w:r>
      <w:proofErr w:type="spellStart"/>
      <w:r w:rsidRPr="0027550D">
        <w:rPr>
          <w:rFonts w:eastAsia="Calibri"/>
          <w:szCs w:val="28"/>
          <w:lang w:eastAsia="en-US"/>
        </w:rPr>
        <w:t>Хайкіна</w:t>
      </w:r>
      <w:proofErr w:type="spellEnd"/>
      <w:r w:rsidRPr="0027550D">
        <w:rPr>
          <w:rFonts w:eastAsia="Calibri"/>
          <w:szCs w:val="28"/>
          <w:lang w:eastAsia="en-US"/>
        </w:rPr>
        <w:t xml:space="preserve"> В.М. під час розгляду заяви про перегляд заочного рішення необхідно кваліфікувати як дисциплінарний проступок, передбачений пунктом 4 частини першої статті 106 Закону України «Про судоустрій і статус суддів», внаслідок грубої недбалості допущення суддею, який брав участь в ухваленні судового рішення, порушення прав людини і основоположних свобод.</w:t>
      </w:r>
    </w:p>
    <w:p w:rsidR="00493E6F" w:rsidRPr="00976EA5" w:rsidRDefault="00493E6F" w:rsidP="00493E6F">
      <w:pPr>
        <w:widowControl w:val="0"/>
        <w:shd w:val="clear" w:color="auto" w:fill="FFFFFF"/>
        <w:autoSpaceDN/>
        <w:ind w:firstLine="709"/>
        <w:jc w:val="both"/>
        <w:textAlignment w:val="baseline"/>
        <w:rPr>
          <w:rFonts w:eastAsia="Calibri"/>
          <w:szCs w:val="28"/>
          <w:lang w:eastAsia="en-US"/>
        </w:rPr>
      </w:pPr>
      <w:r w:rsidRPr="00976EA5">
        <w:rPr>
          <w:rFonts w:eastAsia="Calibri"/>
          <w:szCs w:val="28"/>
          <w:lang w:eastAsia="en-US"/>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493E6F" w:rsidRPr="00976EA5" w:rsidRDefault="00493E6F" w:rsidP="00493E6F">
      <w:pPr>
        <w:widowControl w:val="0"/>
        <w:shd w:val="clear" w:color="auto" w:fill="FFFFFF"/>
        <w:autoSpaceDN/>
        <w:ind w:firstLine="709"/>
        <w:jc w:val="both"/>
        <w:textAlignment w:val="baseline"/>
        <w:rPr>
          <w:rFonts w:eastAsia="Calibri"/>
          <w:szCs w:val="28"/>
          <w:lang w:eastAsia="en-US"/>
        </w:rPr>
      </w:pPr>
      <w:r w:rsidRPr="00976EA5">
        <w:rPr>
          <w:rFonts w:eastAsia="Calibri"/>
          <w:szCs w:val="28"/>
          <w:lang w:eastAsia="en-US"/>
        </w:rPr>
        <w:t xml:space="preserve">Зазначений строк стосовно вчиненого суддею </w:t>
      </w:r>
      <w:proofErr w:type="spellStart"/>
      <w:r w:rsidRPr="00976EA5">
        <w:rPr>
          <w:rFonts w:eastAsia="Calibri"/>
          <w:szCs w:val="28"/>
          <w:lang w:eastAsia="en-US"/>
        </w:rPr>
        <w:t>Хайкіним</w:t>
      </w:r>
      <w:proofErr w:type="spellEnd"/>
      <w:r w:rsidRPr="00976EA5">
        <w:rPr>
          <w:rFonts w:eastAsia="Calibri"/>
          <w:szCs w:val="28"/>
          <w:lang w:eastAsia="en-US"/>
        </w:rPr>
        <w:t xml:space="preserve"> В.М. проступку не закінчився.</w:t>
      </w:r>
    </w:p>
    <w:p w:rsidR="00493E6F" w:rsidRPr="00976EA5" w:rsidRDefault="00493E6F" w:rsidP="00493E6F">
      <w:pPr>
        <w:widowControl w:val="0"/>
        <w:shd w:val="clear" w:color="auto" w:fill="FFFFFF"/>
        <w:autoSpaceDN/>
        <w:ind w:firstLine="709"/>
        <w:jc w:val="both"/>
        <w:textAlignment w:val="baseline"/>
        <w:rPr>
          <w:rFonts w:eastAsia="Calibri"/>
          <w:szCs w:val="28"/>
          <w:lang w:eastAsia="en-US"/>
        </w:rPr>
      </w:pPr>
      <w:r w:rsidRPr="00976EA5">
        <w:rPr>
          <w:rFonts w:eastAsia="Calibri"/>
          <w:szCs w:val="28"/>
          <w:lang w:eastAsia="en-US"/>
        </w:rPr>
        <w:t>Види дисциплінарних стягнень, що можуть застосовуватись до судді, передбачені частиною першою статті 109 Закону України «Про судоустрій і статус суддів».</w:t>
      </w:r>
    </w:p>
    <w:p w:rsidR="00493E6F" w:rsidRPr="00976EA5" w:rsidRDefault="00493E6F" w:rsidP="00493E6F">
      <w:pPr>
        <w:widowControl w:val="0"/>
        <w:shd w:val="clear" w:color="auto" w:fill="FFFFFF"/>
        <w:autoSpaceDN/>
        <w:ind w:firstLine="709"/>
        <w:jc w:val="both"/>
        <w:textAlignment w:val="baseline"/>
        <w:rPr>
          <w:rFonts w:eastAsia="Calibri"/>
          <w:szCs w:val="28"/>
          <w:lang w:eastAsia="en-US"/>
        </w:rPr>
      </w:pPr>
      <w:r w:rsidRPr="00976EA5">
        <w:rPr>
          <w:rFonts w:eastAsia="Calibri"/>
          <w:szCs w:val="28"/>
          <w:lang w:eastAsia="en-US"/>
        </w:rPr>
        <w:t>Частиною другою статті 109 вказаного Закону визначено,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493E6F" w:rsidRPr="00D95531" w:rsidRDefault="00493E6F" w:rsidP="00493E6F">
      <w:pPr>
        <w:widowControl w:val="0"/>
        <w:shd w:val="clear" w:color="auto" w:fill="FFFFFF"/>
        <w:autoSpaceDN/>
        <w:ind w:firstLine="709"/>
        <w:jc w:val="both"/>
        <w:textAlignment w:val="baseline"/>
        <w:rPr>
          <w:rFonts w:eastAsia="Calibri"/>
          <w:szCs w:val="28"/>
          <w:lang w:eastAsia="en-US"/>
        </w:rPr>
      </w:pPr>
      <w:r w:rsidRPr="00D95531">
        <w:rPr>
          <w:rFonts w:eastAsia="Calibri"/>
          <w:szCs w:val="28"/>
          <w:lang w:eastAsia="en-US"/>
        </w:rPr>
        <w:t>При цьому необхідно враховувати таке.</w:t>
      </w:r>
    </w:p>
    <w:p w:rsidR="00493E6F" w:rsidRPr="00142302" w:rsidRDefault="00493E6F" w:rsidP="00493E6F">
      <w:pPr>
        <w:widowControl w:val="0"/>
        <w:shd w:val="clear" w:color="auto" w:fill="FFFFFF"/>
        <w:autoSpaceDN/>
        <w:ind w:firstLine="709"/>
        <w:jc w:val="both"/>
        <w:textAlignment w:val="baseline"/>
        <w:rPr>
          <w:rFonts w:eastAsia="Calibri"/>
          <w:szCs w:val="28"/>
          <w:lang w:eastAsia="en-US"/>
        </w:rPr>
      </w:pPr>
      <w:proofErr w:type="spellStart"/>
      <w:r w:rsidRPr="00D95531">
        <w:rPr>
          <w:rFonts w:eastAsia="Calibri"/>
          <w:szCs w:val="28"/>
          <w:lang w:eastAsia="en-US"/>
        </w:rPr>
        <w:t>Хайкін</w:t>
      </w:r>
      <w:proofErr w:type="spellEnd"/>
      <w:r w:rsidRPr="00D95531">
        <w:rPr>
          <w:rFonts w:eastAsia="Calibri"/>
          <w:szCs w:val="28"/>
          <w:lang w:eastAsia="en-US"/>
        </w:rPr>
        <w:t xml:space="preserve"> Вадим Михайлович Указом Президента України від 31 січня </w:t>
      </w:r>
      <w:r>
        <w:rPr>
          <w:rFonts w:eastAsia="Calibri"/>
          <w:szCs w:val="28"/>
          <w:lang w:eastAsia="en-US"/>
        </w:rPr>
        <w:t>2006 </w:t>
      </w:r>
      <w:r w:rsidRPr="00D95531">
        <w:rPr>
          <w:rFonts w:eastAsia="Calibri"/>
          <w:szCs w:val="28"/>
          <w:lang w:eastAsia="en-US"/>
        </w:rPr>
        <w:t xml:space="preserve">року № 79/2006 призначений на посаду судді Ізюмського міськрайонного суду Харківської області строком на п’ять років, Постановою Верховної Ради України від 17 лютого 2011 року № 3048-VI обраний на посаду судді Ізюмського міськрайонного суду Харківської області безстроково, Указом Президента України від 15 червня 2012 року № 395/2012 переведений на роботу на посаді судді </w:t>
      </w:r>
      <w:r w:rsidRPr="00142302">
        <w:rPr>
          <w:rFonts w:eastAsia="Calibri"/>
          <w:szCs w:val="28"/>
          <w:lang w:eastAsia="en-US"/>
        </w:rPr>
        <w:t>Дзержинського районного суду міста Харкова.</w:t>
      </w:r>
    </w:p>
    <w:p w:rsidR="00493E6F" w:rsidRPr="00C808EF" w:rsidRDefault="00493E6F" w:rsidP="00493E6F">
      <w:pPr>
        <w:widowControl w:val="0"/>
        <w:shd w:val="clear" w:color="auto" w:fill="FFFFFF"/>
        <w:autoSpaceDN/>
        <w:ind w:firstLine="709"/>
        <w:jc w:val="both"/>
        <w:textAlignment w:val="baseline"/>
        <w:rPr>
          <w:rFonts w:eastAsia="Calibri"/>
          <w:szCs w:val="28"/>
          <w:highlight w:val="yellow"/>
          <w:lang w:eastAsia="en-US"/>
        </w:rPr>
      </w:pPr>
      <w:r w:rsidRPr="00142302">
        <w:rPr>
          <w:rFonts w:eastAsia="Calibri"/>
          <w:szCs w:val="28"/>
          <w:lang w:eastAsia="en-US"/>
        </w:rPr>
        <w:t xml:space="preserve">Відповідно до характеристики за підписом голови Дзержинського районного суду міста Харкова </w:t>
      </w:r>
      <w:proofErr w:type="spellStart"/>
      <w:r w:rsidRPr="00142302">
        <w:rPr>
          <w:rFonts w:eastAsia="Calibri"/>
          <w:szCs w:val="28"/>
          <w:lang w:eastAsia="en-US"/>
        </w:rPr>
        <w:t>Цвірюка</w:t>
      </w:r>
      <w:proofErr w:type="spellEnd"/>
      <w:r w:rsidRPr="00142302">
        <w:rPr>
          <w:rFonts w:eastAsia="Calibri"/>
          <w:szCs w:val="28"/>
          <w:lang w:eastAsia="en-US"/>
        </w:rPr>
        <w:t xml:space="preserve"> Д.В., затвердженої рішенням зборів суддів цього суду від 16 листопада 2023 року № 6, за період роботи на посаді судді </w:t>
      </w:r>
      <w:proofErr w:type="spellStart"/>
      <w:r w:rsidRPr="00142302">
        <w:rPr>
          <w:rFonts w:eastAsia="Calibri"/>
          <w:szCs w:val="28"/>
          <w:lang w:eastAsia="en-US"/>
        </w:rPr>
        <w:t>Ха</w:t>
      </w:r>
      <w:r w:rsidR="004E4470">
        <w:rPr>
          <w:rFonts w:eastAsia="Calibri"/>
          <w:szCs w:val="28"/>
          <w:lang w:eastAsia="en-US"/>
        </w:rPr>
        <w:t>йкін</w:t>
      </w:r>
      <w:proofErr w:type="spellEnd"/>
      <w:r w:rsidR="004E4470">
        <w:rPr>
          <w:rFonts w:eastAsia="Calibri"/>
          <w:szCs w:val="28"/>
          <w:lang w:eastAsia="en-US"/>
        </w:rPr>
        <w:t xml:space="preserve"> В.М. проявив себе здібним </w:t>
      </w:r>
      <w:r w:rsidRPr="00142302">
        <w:rPr>
          <w:rFonts w:eastAsia="Calibri"/>
          <w:szCs w:val="28"/>
          <w:lang w:eastAsia="en-US"/>
        </w:rPr>
        <w:t>фахівцем. До роботи</w:t>
      </w:r>
      <w:r w:rsidR="004E4470">
        <w:rPr>
          <w:rFonts w:eastAsia="Calibri"/>
          <w:szCs w:val="28"/>
          <w:lang w:eastAsia="en-US"/>
        </w:rPr>
        <w:t>, до покладених на нього обов’язків ставиться відповідально.</w:t>
      </w:r>
      <w:r w:rsidRPr="00142302">
        <w:rPr>
          <w:rFonts w:eastAsia="Calibri"/>
          <w:szCs w:val="28"/>
          <w:lang w:eastAsia="en-US"/>
        </w:rPr>
        <w:t xml:space="preserve"> </w:t>
      </w:r>
      <w:r w:rsidR="004E4470">
        <w:rPr>
          <w:rFonts w:eastAsia="Calibri"/>
          <w:szCs w:val="28"/>
          <w:lang w:eastAsia="en-US"/>
        </w:rPr>
        <w:t>К</w:t>
      </w:r>
      <w:r w:rsidRPr="00142302">
        <w:rPr>
          <w:rFonts w:eastAsia="Calibri"/>
          <w:szCs w:val="28"/>
          <w:lang w:eastAsia="en-US"/>
        </w:rPr>
        <w:t>омпетентний, ініціативний, самостійний, оперативн</w:t>
      </w:r>
      <w:r w:rsidR="004E4470">
        <w:rPr>
          <w:rFonts w:eastAsia="Calibri"/>
          <w:szCs w:val="28"/>
          <w:lang w:eastAsia="en-US"/>
        </w:rPr>
        <w:t>о</w:t>
      </w:r>
      <w:r w:rsidRPr="00142302">
        <w:rPr>
          <w:rFonts w:eastAsia="Calibri"/>
          <w:szCs w:val="28"/>
          <w:lang w:eastAsia="en-US"/>
        </w:rPr>
        <w:t xml:space="preserve"> прий</w:t>
      </w:r>
      <w:r w:rsidR="004E4470">
        <w:rPr>
          <w:rFonts w:eastAsia="Calibri"/>
          <w:szCs w:val="28"/>
          <w:lang w:eastAsia="en-US"/>
        </w:rPr>
        <w:t>має</w:t>
      </w:r>
      <w:r w:rsidRPr="00142302">
        <w:rPr>
          <w:rFonts w:eastAsia="Calibri"/>
          <w:szCs w:val="28"/>
          <w:lang w:eastAsia="en-US"/>
        </w:rPr>
        <w:t xml:space="preserve"> рішен</w:t>
      </w:r>
      <w:r w:rsidR="004E4470">
        <w:rPr>
          <w:rFonts w:eastAsia="Calibri"/>
          <w:szCs w:val="28"/>
          <w:lang w:eastAsia="en-US"/>
        </w:rPr>
        <w:t>ня</w:t>
      </w:r>
      <w:r w:rsidRPr="00142302">
        <w:rPr>
          <w:rFonts w:eastAsia="Calibri"/>
          <w:szCs w:val="28"/>
          <w:lang w:eastAsia="en-US"/>
        </w:rPr>
        <w:t xml:space="preserve"> та контролює їх реалізацію, акумулювати необхідну інформацію та виділяти найголовніше</w:t>
      </w:r>
      <w:r>
        <w:rPr>
          <w:rFonts w:eastAsia="Calibri"/>
          <w:szCs w:val="28"/>
          <w:lang w:eastAsia="en-US"/>
        </w:rPr>
        <w:t>, вміє працювати з нормативно-</w:t>
      </w:r>
      <w:r w:rsidRPr="00142302">
        <w:rPr>
          <w:rFonts w:eastAsia="Calibri"/>
          <w:szCs w:val="28"/>
          <w:lang w:eastAsia="en-US"/>
        </w:rPr>
        <w:t>правовими документами.</w:t>
      </w:r>
      <w:r>
        <w:rPr>
          <w:rFonts w:eastAsia="Calibri"/>
          <w:szCs w:val="28"/>
          <w:lang w:eastAsia="en-US"/>
        </w:rPr>
        <w:t xml:space="preserve"> </w:t>
      </w:r>
      <w:proofErr w:type="spellStart"/>
      <w:r w:rsidRPr="00142302">
        <w:rPr>
          <w:rFonts w:eastAsia="Calibri"/>
          <w:szCs w:val="28"/>
          <w:lang w:eastAsia="en-US"/>
        </w:rPr>
        <w:t>Хайкін</w:t>
      </w:r>
      <w:proofErr w:type="spellEnd"/>
      <w:r w:rsidRPr="00142302">
        <w:rPr>
          <w:rFonts w:eastAsia="Calibri"/>
          <w:szCs w:val="28"/>
          <w:lang w:eastAsia="en-US"/>
        </w:rPr>
        <w:t xml:space="preserve"> В.М. комунікабельний, принциповий, самокритичний, вміє </w:t>
      </w:r>
      <w:r w:rsidR="004E4470">
        <w:rPr>
          <w:rFonts w:eastAsia="Calibri"/>
          <w:szCs w:val="28"/>
          <w:lang w:eastAsia="en-US"/>
        </w:rPr>
        <w:t>налагоджув</w:t>
      </w:r>
      <w:r w:rsidRPr="00142302">
        <w:rPr>
          <w:rFonts w:eastAsia="Calibri"/>
          <w:szCs w:val="28"/>
          <w:lang w:eastAsia="en-US"/>
        </w:rPr>
        <w:t xml:space="preserve">ати </w:t>
      </w:r>
      <w:r w:rsidR="004E4470">
        <w:rPr>
          <w:rFonts w:eastAsia="Calibri"/>
          <w:szCs w:val="28"/>
          <w:lang w:eastAsia="en-US"/>
        </w:rPr>
        <w:t>взаємодію</w:t>
      </w:r>
      <w:r w:rsidRPr="00142302">
        <w:rPr>
          <w:rFonts w:eastAsia="Calibri"/>
          <w:szCs w:val="28"/>
          <w:lang w:eastAsia="en-US"/>
        </w:rPr>
        <w:t xml:space="preserve"> з колегами, створ</w:t>
      </w:r>
      <w:r w:rsidR="004E4470">
        <w:rPr>
          <w:rFonts w:eastAsia="Calibri"/>
          <w:szCs w:val="28"/>
          <w:lang w:eastAsia="en-US"/>
        </w:rPr>
        <w:t>юва</w:t>
      </w:r>
      <w:r w:rsidRPr="00142302">
        <w:rPr>
          <w:rFonts w:eastAsia="Calibri"/>
          <w:szCs w:val="28"/>
          <w:lang w:eastAsia="en-US"/>
        </w:rPr>
        <w:t>ти доброзичливу атмосферу</w:t>
      </w:r>
      <w:r w:rsidR="004E4470" w:rsidRPr="004E4470">
        <w:rPr>
          <w:rFonts w:eastAsia="Calibri"/>
          <w:szCs w:val="28"/>
          <w:lang w:eastAsia="en-US"/>
        </w:rPr>
        <w:t xml:space="preserve"> </w:t>
      </w:r>
      <w:r w:rsidR="004E4470" w:rsidRPr="00142302">
        <w:rPr>
          <w:rFonts w:eastAsia="Calibri"/>
          <w:szCs w:val="28"/>
          <w:lang w:eastAsia="en-US"/>
        </w:rPr>
        <w:t>в колективі</w:t>
      </w:r>
      <w:r w:rsidRPr="00142302">
        <w:rPr>
          <w:rFonts w:eastAsia="Calibri"/>
          <w:szCs w:val="28"/>
          <w:lang w:eastAsia="en-US"/>
        </w:rPr>
        <w:t>, користується повагою</w:t>
      </w:r>
      <w:r w:rsidR="004E4470" w:rsidRPr="004E4470">
        <w:rPr>
          <w:rFonts w:eastAsia="Calibri"/>
          <w:szCs w:val="28"/>
          <w:lang w:eastAsia="en-US"/>
        </w:rPr>
        <w:t xml:space="preserve"> </w:t>
      </w:r>
      <w:r w:rsidR="004E4470" w:rsidRPr="00142302">
        <w:rPr>
          <w:rFonts w:eastAsia="Calibri"/>
          <w:szCs w:val="28"/>
          <w:lang w:eastAsia="en-US"/>
        </w:rPr>
        <w:t>колег</w:t>
      </w:r>
      <w:r w:rsidRPr="00142302">
        <w:rPr>
          <w:rFonts w:eastAsia="Calibri"/>
          <w:szCs w:val="28"/>
          <w:lang w:eastAsia="en-US"/>
        </w:rPr>
        <w:t xml:space="preserve">, послідовний </w:t>
      </w:r>
      <w:r>
        <w:rPr>
          <w:rFonts w:eastAsia="Calibri"/>
          <w:szCs w:val="28"/>
          <w:lang w:eastAsia="en-US"/>
        </w:rPr>
        <w:t>у</w:t>
      </w:r>
      <w:r w:rsidRPr="00142302">
        <w:rPr>
          <w:rFonts w:eastAsia="Calibri"/>
          <w:szCs w:val="28"/>
          <w:lang w:eastAsia="en-US"/>
        </w:rPr>
        <w:t xml:space="preserve"> роботі. </w:t>
      </w:r>
      <w:r w:rsidR="004E4470">
        <w:rPr>
          <w:rFonts w:eastAsia="Calibri"/>
          <w:szCs w:val="28"/>
          <w:lang w:eastAsia="en-US"/>
        </w:rPr>
        <w:t>В</w:t>
      </w:r>
      <w:r w:rsidRPr="00142302">
        <w:rPr>
          <w:rFonts w:eastAsia="Calibri"/>
          <w:szCs w:val="28"/>
          <w:lang w:eastAsia="en-US"/>
        </w:rPr>
        <w:t>ідповідальн</w:t>
      </w:r>
      <w:r w:rsidR="004E4470">
        <w:rPr>
          <w:rFonts w:eastAsia="Calibri"/>
          <w:szCs w:val="28"/>
          <w:lang w:eastAsia="en-US"/>
        </w:rPr>
        <w:t>о</w:t>
      </w:r>
      <w:r w:rsidRPr="00142302">
        <w:rPr>
          <w:rFonts w:eastAsia="Calibri"/>
          <w:szCs w:val="28"/>
          <w:lang w:eastAsia="en-US"/>
        </w:rPr>
        <w:t xml:space="preserve"> ставиться до розгляду справ, що </w:t>
      </w:r>
      <w:r w:rsidR="004E4470">
        <w:rPr>
          <w:rFonts w:eastAsia="Calibri"/>
          <w:szCs w:val="28"/>
          <w:lang w:eastAsia="en-US"/>
        </w:rPr>
        <w:t>перебувають у</w:t>
      </w:r>
      <w:r w:rsidRPr="00142302">
        <w:rPr>
          <w:rFonts w:eastAsia="Calibri"/>
          <w:szCs w:val="28"/>
          <w:lang w:eastAsia="en-US"/>
        </w:rPr>
        <w:t xml:space="preserve"> його провадженні.</w:t>
      </w:r>
      <w:r>
        <w:rPr>
          <w:rFonts w:eastAsia="Calibri"/>
          <w:szCs w:val="28"/>
          <w:lang w:eastAsia="en-US"/>
        </w:rPr>
        <w:t xml:space="preserve"> </w:t>
      </w:r>
      <w:r w:rsidRPr="00142302">
        <w:rPr>
          <w:rFonts w:eastAsia="Calibri"/>
          <w:szCs w:val="28"/>
          <w:lang w:eastAsia="en-US"/>
        </w:rPr>
        <w:t xml:space="preserve">Систематично підвищує свій професійний </w:t>
      </w:r>
      <w:r w:rsidRPr="00142302">
        <w:rPr>
          <w:rFonts w:eastAsia="Calibri"/>
          <w:szCs w:val="28"/>
          <w:lang w:eastAsia="en-US"/>
        </w:rPr>
        <w:lastRenderedPageBreak/>
        <w:t>рівень, вивчає судову практику.</w:t>
      </w:r>
      <w:r>
        <w:rPr>
          <w:rFonts w:eastAsia="Calibri"/>
          <w:szCs w:val="28"/>
          <w:lang w:eastAsia="en-US"/>
        </w:rPr>
        <w:t xml:space="preserve"> </w:t>
      </w:r>
      <w:r w:rsidRPr="00142302">
        <w:rPr>
          <w:rFonts w:eastAsia="Calibri"/>
          <w:szCs w:val="28"/>
          <w:lang w:eastAsia="en-US"/>
        </w:rPr>
        <w:t>На підставі протоколу загальних зборів суддів</w:t>
      </w:r>
      <w:r>
        <w:rPr>
          <w:rFonts w:eastAsia="Calibri"/>
          <w:szCs w:val="28"/>
          <w:lang w:eastAsia="en-US"/>
        </w:rPr>
        <w:t xml:space="preserve"> Дзержинського районного суду міста</w:t>
      </w:r>
      <w:r w:rsidRPr="00142302">
        <w:rPr>
          <w:rFonts w:eastAsia="Calibri"/>
          <w:szCs w:val="28"/>
          <w:lang w:eastAsia="en-US"/>
        </w:rPr>
        <w:t xml:space="preserve"> Харкова від 23</w:t>
      </w:r>
      <w:r>
        <w:rPr>
          <w:rFonts w:eastAsia="Calibri"/>
          <w:szCs w:val="28"/>
          <w:lang w:eastAsia="en-US"/>
        </w:rPr>
        <w:t xml:space="preserve"> грудня </w:t>
      </w:r>
      <w:r w:rsidRPr="00142302">
        <w:rPr>
          <w:rFonts w:eastAsia="Calibri"/>
          <w:szCs w:val="28"/>
          <w:lang w:eastAsia="en-US"/>
        </w:rPr>
        <w:t xml:space="preserve">2020 року № 13 суддя </w:t>
      </w:r>
      <w:proofErr w:type="spellStart"/>
      <w:r w:rsidRPr="00142302">
        <w:rPr>
          <w:rFonts w:eastAsia="Calibri"/>
          <w:szCs w:val="28"/>
          <w:lang w:eastAsia="en-US"/>
        </w:rPr>
        <w:t>Хайкін</w:t>
      </w:r>
      <w:proofErr w:type="spellEnd"/>
      <w:r w:rsidRPr="00142302">
        <w:rPr>
          <w:rFonts w:eastAsia="Calibri"/>
          <w:szCs w:val="28"/>
          <w:lang w:eastAsia="en-US"/>
        </w:rPr>
        <w:t xml:space="preserve"> В.М. обраний на посаду заступника голови Дзержинського районного суду м</w:t>
      </w:r>
      <w:r>
        <w:rPr>
          <w:rFonts w:eastAsia="Calibri"/>
          <w:szCs w:val="28"/>
          <w:lang w:eastAsia="en-US"/>
        </w:rPr>
        <w:t>іста</w:t>
      </w:r>
      <w:r w:rsidR="004E4470">
        <w:rPr>
          <w:rFonts w:eastAsia="Calibri"/>
          <w:szCs w:val="28"/>
          <w:lang w:eastAsia="en-US"/>
        </w:rPr>
        <w:t xml:space="preserve"> Харкова, яку обіймає до тепер</w:t>
      </w:r>
      <w:r w:rsidRPr="00142302">
        <w:rPr>
          <w:rFonts w:eastAsia="Calibri"/>
          <w:szCs w:val="28"/>
          <w:lang w:eastAsia="en-US"/>
        </w:rPr>
        <w:t>.</w:t>
      </w:r>
      <w:r w:rsidRPr="00C808EF">
        <w:rPr>
          <w:rFonts w:eastAsia="Calibri"/>
          <w:szCs w:val="28"/>
          <w:highlight w:val="yellow"/>
          <w:lang w:eastAsia="en-US"/>
        </w:rPr>
        <w:t xml:space="preserve"> </w:t>
      </w:r>
    </w:p>
    <w:p w:rsidR="00493E6F" w:rsidRPr="0027550D" w:rsidRDefault="00493E6F" w:rsidP="00493E6F">
      <w:pPr>
        <w:widowControl w:val="0"/>
        <w:shd w:val="clear" w:color="auto" w:fill="FFFFFF"/>
        <w:autoSpaceDN/>
        <w:ind w:firstLine="709"/>
        <w:jc w:val="both"/>
        <w:textAlignment w:val="baseline"/>
        <w:rPr>
          <w:rFonts w:eastAsia="Calibri"/>
          <w:szCs w:val="28"/>
          <w:lang w:eastAsia="en-US"/>
        </w:rPr>
      </w:pPr>
      <w:r w:rsidRPr="0027550D">
        <w:rPr>
          <w:rFonts w:eastAsia="Calibri"/>
          <w:szCs w:val="28"/>
          <w:lang w:eastAsia="en-US"/>
        </w:rPr>
        <w:t>За повідомленням Вищої кваліфікаційної комісії суддів України,</w:t>
      </w:r>
      <w:r>
        <w:rPr>
          <w:rFonts w:eastAsia="Calibri"/>
          <w:szCs w:val="28"/>
          <w:lang w:eastAsia="en-US"/>
        </w:rPr>
        <w:t xml:space="preserve"> а також</w:t>
      </w:r>
      <w:r w:rsidRPr="0027550D">
        <w:rPr>
          <w:rFonts w:eastAsia="Calibri"/>
          <w:szCs w:val="28"/>
          <w:lang w:eastAsia="en-US"/>
        </w:rPr>
        <w:t xml:space="preserve"> як вбачається </w:t>
      </w:r>
      <w:r w:rsidR="004E4470">
        <w:rPr>
          <w:rFonts w:eastAsia="Calibri"/>
          <w:szCs w:val="28"/>
          <w:lang w:eastAsia="en-US"/>
        </w:rPr>
        <w:t>і</w:t>
      </w:r>
      <w:r w:rsidRPr="0027550D">
        <w:rPr>
          <w:rFonts w:eastAsia="Calibri"/>
          <w:szCs w:val="28"/>
          <w:lang w:eastAsia="en-US"/>
        </w:rPr>
        <w:t xml:space="preserve">з </w:t>
      </w:r>
      <w:r>
        <w:rPr>
          <w:rFonts w:eastAsia="Calibri"/>
          <w:szCs w:val="28"/>
          <w:lang w:eastAsia="en-US"/>
        </w:rPr>
        <w:t xml:space="preserve">характеристики судді, </w:t>
      </w:r>
      <w:proofErr w:type="spellStart"/>
      <w:r w:rsidRPr="0027550D">
        <w:rPr>
          <w:rFonts w:eastAsia="Calibri"/>
          <w:szCs w:val="28"/>
          <w:lang w:eastAsia="en-US"/>
        </w:rPr>
        <w:t>вебсайту</w:t>
      </w:r>
      <w:proofErr w:type="spellEnd"/>
      <w:r w:rsidRPr="0027550D">
        <w:rPr>
          <w:rFonts w:eastAsia="Calibri"/>
          <w:szCs w:val="28"/>
          <w:lang w:eastAsia="en-US"/>
        </w:rPr>
        <w:t xml:space="preserve"> Вищої ради правосуддя, суддя </w:t>
      </w:r>
      <w:proofErr w:type="spellStart"/>
      <w:r>
        <w:rPr>
          <w:rFonts w:eastAsia="Calibri"/>
          <w:szCs w:val="28"/>
          <w:lang w:eastAsia="en-US"/>
        </w:rPr>
        <w:t>Хайкін</w:t>
      </w:r>
      <w:proofErr w:type="spellEnd"/>
      <w:r>
        <w:rPr>
          <w:rFonts w:eastAsia="Calibri"/>
          <w:szCs w:val="28"/>
          <w:lang w:eastAsia="en-US"/>
        </w:rPr>
        <w:t xml:space="preserve"> В.М</w:t>
      </w:r>
      <w:r w:rsidRPr="0027550D">
        <w:rPr>
          <w:rFonts w:eastAsia="Calibri"/>
          <w:szCs w:val="28"/>
          <w:lang w:eastAsia="en-US"/>
        </w:rPr>
        <w:t>. до дисциплінарної відповідальності не притягувався.</w:t>
      </w:r>
    </w:p>
    <w:p w:rsidR="00493E6F" w:rsidRPr="00493E6F" w:rsidRDefault="004E4470" w:rsidP="00493E6F">
      <w:pPr>
        <w:widowControl w:val="0"/>
        <w:shd w:val="clear" w:color="auto" w:fill="FFFFFF"/>
        <w:autoSpaceDN/>
        <w:ind w:firstLine="709"/>
        <w:jc w:val="both"/>
        <w:textAlignment w:val="baseline"/>
        <w:rPr>
          <w:rFonts w:eastAsia="Calibri"/>
          <w:szCs w:val="28"/>
          <w:lang w:eastAsia="en-US"/>
        </w:rPr>
      </w:pPr>
      <w:r>
        <w:rPr>
          <w:rFonts w:eastAsia="Calibri"/>
          <w:szCs w:val="28"/>
          <w:lang w:eastAsia="en-US"/>
        </w:rPr>
        <w:t>При в</w:t>
      </w:r>
      <w:r w:rsidR="00493E6F" w:rsidRPr="0027550D">
        <w:rPr>
          <w:rFonts w:eastAsia="Calibri"/>
          <w:szCs w:val="28"/>
          <w:lang w:eastAsia="en-US"/>
        </w:rPr>
        <w:t>изнач</w:t>
      </w:r>
      <w:r>
        <w:rPr>
          <w:rFonts w:eastAsia="Calibri"/>
          <w:szCs w:val="28"/>
          <w:lang w:eastAsia="en-US"/>
        </w:rPr>
        <w:t>енні</w:t>
      </w:r>
      <w:r w:rsidR="00493E6F" w:rsidRPr="0027550D">
        <w:rPr>
          <w:rFonts w:eastAsia="Calibri"/>
          <w:szCs w:val="28"/>
          <w:lang w:eastAsia="en-US"/>
        </w:rPr>
        <w:t xml:space="preserve"> вид</w:t>
      </w:r>
      <w:r>
        <w:rPr>
          <w:rFonts w:eastAsia="Calibri"/>
          <w:szCs w:val="28"/>
          <w:lang w:eastAsia="en-US"/>
        </w:rPr>
        <w:t>у</w:t>
      </w:r>
      <w:r w:rsidR="00493E6F" w:rsidRPr="0027550D">
        <w:rPr>
          <w:rFonts w:eastAsia="Calibri"/>
          <w:szCs w:val="28"/>
          <w:lang w:eastAsia="en-US"/>
        </w:rPr>
        <w:t xml:space="preserve"> дисциплінарного стягнення, який має бути застосований до судді Дзержинського район</w:t>
      </w:r>
      <w:r>
        <w:rPr>
          <w:rFonts w:eastAsia="Calibri"/>
          <w:szCs w:val="28"/>
          <w:lang w:eastAsia="en-US"/>
        </w:rPr>
        <w:t xml:space="preserve">ного суду міста Харкова </w:t>
      </w:r>
      <w:proofErr w:type="spellStart"/>
      <w:r>
        <w:rPr>
          <w:rFonts w:eastAsia="Calibri"/>
          <w:szCs w:val="28"/>
          <w:lang w:eastAsia="en-US"/>
        </w:rPr>
        <w:t>Хайкіна</w:t>
      </w:r>
      <w:proofErr w:type="spellEnd"/>
      <w:r>
        <w:rPr>
          <w:rFonts w:eastAsia="Calibri"/>
          <w:szCs w:val="28"/>
          <w:lang w:eastAsia="en-US"/>
        </w:rPr>
        <w:t> </w:t>
      </w:r>
      <w:r w:rsidR="00493E6F" w:rsidRPr="0027550D">
        <w:rPr>
          <w:rFonts w:eastAsia="Calibri"/>
          <w:szCs w:val="28"/>
          <w:lang w:eastAsia="en-US"/>
        </w:rPr>
        <w:t xml:space="preserve">В.М., враховано характеристику судді, відсутність дисциплінарних стягнень, характер </w:t>
      </w:r>
      <w:r w:rsidR="00493E6F" w:rsidRPr="00493E6F">
        <w:rPr>
          <w:rFonts w:eastAsia="Calibri"/>
          <w:szCs w:val="28"/>
          <w:lang w:eastAsia="en-US"/>
        </w:rPr>
        <w:t xml:space="preserve">дисциплінарного проступку та ступінь його вини. </w:t>
      </w:r>
    </w:p>
    <w:p w:rsidR="00B60C6F" w:rsidRPr="00493E6F" w:rsidRDefault="00B60C6F" w:rsidP="00B60C6F">
      <w:pPr>
        <w:widowControl w:val="0"/>
        <w:shd w:val="clear" w:color="auto" w:fill="FFFFFF"/>
        <w:autoSpaceDN/>
        <w:ind w:firstLine="709"/>
        <w:jc w:val="both"/>
        <w:textAlignment w:val="baseline"/>
        <w:rPr>
          <w:rFonts w:eastAsia="Calibri"/>
          <w:szCs w:val="28"/>
          <w:lang w:eastAsia="en-US"/>
        </w:rPr>
      </w:pPr>
      <w:r w:rsidRPr="00493E6F">
        <w:rPr>
          <w:rFonts w:eastAsia="Calibri"/>
          <w:szCs w:val="28"/>
          <w:lang w:eastAsia="en-US"/>
        </w:rPr>
        <w:t xml:space="preserve">З огляду на наведене </w:t>
      </w:r>
      <w:r w:rsidR="00493E6F" w:rsidRPr="00493E6F">
        <w:rPr>
          <w:rFonts w:eastAsia="Calibri"/>
          <w:szCs w:val="28"/>
          <w:lang w:eastAsia="en-US"/>
        </w:rPr>
        <w:t>Перша</w:t>
      </w:r>
      <w:r w:rsidRPr="00493E6F">
        <w:rPr>
          <w:rFonts w:eastAsia="Calibri"/>
          <w:szCs w:val="28"/>
          <w:lang w:eastAsia="en-US"/>
        </w:rPr>
        <w:t xml:space="preserve"> Дисциплінарна палата Вищої ради правосуддя вважає пропорційним і достатнім застосування до судді </w:t>
      </w:r>
      <w:r w:rsidR="00493E6F" w:rsidRPr="00493E6F">
        <w:rPr>
          <w:rFonts w:eastAsia="Calibri"/>
          <w:szCs w:val="28"/>
          <w:lang w:eastAsia="en-US"/>
        </w:rPr>
        <w:t xml:space="preserve">Дзержинського районного суду міста Харкова </w:t>
      </w:r>
      <w:proofErr w:type="spellStart"/>
      <w:r w:rsidR="00493E6F" w:rsidRPr="00493E6F">
        <w:rPr>
          <w:rFonts w:eastAsia="Calibri"/>
          <w:szCs w:val="28"/>
          <w:lang w:eastAsia="en-US"/>
        </w:rPr>
        <w:t>Хайкіна</w:t>
      </w:r>
      <w:proofErr w:type="spellEnd"/>
      <w:r w:rsidR="00493E6F" w:rsidRPr="00493E6F">
        <w:rPr>
          <w:rFonts w:eastAsia="Calibri"/>
          <w:szCs w:val="28"/>
          <w:lang w:eastAsia="en-US"/>
        </w:rPr>
        <w:t xml:space="preserve"> В.М. </w:t>
      </w:r>
      <w:r w:rsidRPr="00493E6F">
        <w:rPr>
          <w:rFonts w:eastAsia="Calibri"/>
          <w:szCs w:val="28"/>
          <w:lang w:eastAsia="en-US"/>
        </w:rPr>
        <w:t>дисциплінарного стягнення у виді догани з позбавленням права на отримання доплат до посадового окладу судді протягом одного місяця.</w:t>
      </w:r>
    </w:p>
    <w:p w:rsidR="00B60C6F" w:rsidRPr="000E2967" w:rsidRDefault="00B60C6F" w:rsidP="00B60C6F">
      <w:pPr>
        <w:widowControl w:val="0"/>
        <w:shd w:val="clear" w:color="auto" w:fill="FFFFFF"/>
        <w:autoSpaceDN/>
        <w:ind w:firstLine="709"/>
        <w:jc w:val="both"/>
        <w:textAlignment w:val="baseline"/>
        <w:rPr>
          <w:rFonts w:eastAsia="Calibri"/>
          <w:szCs w:val="28"/>
          <w:lang w:eastAsia="en-US"/>
        </w:rPr>
      </w:pPr>
      <w:r w:rsidRPr="000E2967">
        <w:rPr>
          <w:rFonts w:eastAsia="Calibri"/>
          <w:szCs w:val="28"/>
          <w:lang w:eastAsia="en-US"/>
        </w:rP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пунктами </w:t>
      </w:r>
      <w:r w:rsidR="000E2967" w:rsidRPr="000E2967">
        <w:rPr>
          <w:rFonts w:eastAsia="Calibri"/>
          <w:szCs w:val="28"/>
          <w:lang w:eastAsia="en-US"/>
        </w:rPr>
        <w:t>13.28</w:t>
      </w:r>
      <w:r w:rsidRPr="000E2967">
        <w:rPr>
          <w:rFonts w:eastAsia="Calibri"/>
          <w:szCs w:val="28"/>
          <w:lang w:eastAsia="en-US"/>
        </w:rPr>
        <w:t xml:space="preserve">, </w:t>
      </w:r>
      <w:r w:rsidR="000E2967" w:rsidRPr="000E2967">
        <w:rPr>
          <w:rFonts w:eastAsia="Calibri"/>
          <w:szCs w:val="28"/>
          <w:lang w:eastAsia="en-US"/>
        </w:rPr>
        <w:t>13.40</w:t>
      </w:r>
      <w:r w:rsidRPr="000E2967">
        <w:rPr>
          <w:rFonts w:eastAsia="Calibri"/>
          <w:szCs w:val="28"/>
          <w:lang w:eastAsia="en-US"/>
        </w:rPr>
        <w:t xml:space="preserve">, </w:t>
      </w:r>
      <w:r w:rsidR="000E2967" w:rsidRPr="000E2967">
        <w:rPr>
          <w:rFonts w:eastAsia="Calibri"/>
          <w:szCs w:val="28"/>
          <w:lang w:eastAsia="en-US"/>
        </w:rPr>
        <w:t>13.41</w:t>
      </w:r>
      <w:r w:rsidRPr="000E2967">
        <w:rPr>
          <w:rFonts w:eastAsia="Calibri"/>
          <w:szCs w:val="28"/>
          <w:lang w:eastAsia="en-US"/>
        </w:rPr>
        <w:t xml:space="preserve">, </w:t>
      </w:r>
      <w:r w:rsidR="000E2967" w:rsidRPr="000E2967">
        <w:rPr>
          <w:rFonts w:eastAsia="Calibri"/>
          <w:szCs w:val="28"/>
          <w:lang w:eastAsia="en-US"/>
        </w:rPr>
        <w:t>13.43</w:t>
      </w:r>
      <w:r w:rsidRPr="000E2967">
        <w:rPr>
          <w:rFonts w:eastAsia="Calibri"/>
          <w:szCs w:val="28"/>
          <w:lang w:eastAsia="en-US"/>
        </w:rPr>
        <w:t xml:space="preserve"> Регламенту Вищої ради правосуддя, </w:t>
      </w:r>
      <w:r w:rsidR="000E2967" w:rsidRPr="000E2967">
        <w:rPr>
          <w:rFonts w:eastAsia="Calibri"/>
          <w:szCs w:val="28"/>
          <w:lang w:eastAsia="en-US"/>
        </w:rPr>
        <w:t>Перша</w:t>
      </w:r>
      <w:r w:rsidRPr="000E2967">
        <w:rPr>
          <w:rFonts w:eastAsia="Calibri"/>
          <w:szCs w:val="28"/>
          <w:lang w:eastAsia="en-US"/>
        </w:rPr>
        <w:t xml:space="preserve"> Дисциплінарна палата Вищої ради правосуддя</w:t>
      </w:r>
    </w:p>
    <w:p w:rsidR="00B60C6F" w:rsidRPr="000E2967" w:rsidRDefault="00B60C6F" w:rsidP="00F40614">
      <w:pPr>
        <w:widowControl w:val="0"/>
        <w:shd w:val="clear" w:color="auto" w:fill="FFFFFF"/>
        <w:autoSpaceDN/>
        <w:spacing w:before="120" w:after="120"/>
        <w:ind w:firstLine="709"/>
        <w:jc w:val="center"/>
        <w:textAlignment w:val="baseline"/>
        <w:rPr>
          <w:rFonts w:eastAsia="Calibri"/>
          <w:b/>
          <w:bCs/>
          <w:szCs w:val="28"/>
          <w:lang w:eastAsia="en-US"/>
        </w:rPr>
      </w:pPr>
      <w:r w:rsidRPr="000E2967">
        <w:rPr>
          <w:rFonts w:eastAsia="Calibri"/>
          <w:b/>
          <w:bCs/>
          <w:szCs w:val="28"/>
          <w:lang w:eastAsia="en-US"/>
        </w:rPr>
        <w:t>вирішила:</w:t>
      </w:r>
    </w:p>
    <w:p w:rsidR="00B60C6F" w:rsidRPr="000E2967" w:rsidRDefault="00B60C6F" w:rsidP="004E4470">
      <w:pPr>
        <w:widowControl w:val="0"/>
        <w:shd w:val="clear" w:color="auto" w:fill="FFFFFF"/>
        <w:autoSpaceDN/>
        <w:jc w:val="both"/>
        <w:textAlignment w:val="baseline"/>
        <w:rPr>
          <w:rFonts w:eastAsia="Calibri"/>
          <w:szCs w:val="28"/>
          <w:lang w:eastAsia="en-US"/>
        </w:rPr>
      </w:pPr>
      <w:r w:rsidRPr="000E2967">
        <w:rPr>
          <w:rFonts w:eastAsia="Calibri"/>
          <w:szCs w:val="28"/>
          <w:lang w:eastAsia="en-US"/>
        </w:rPr>
        <w:t xml:space="preserve">притягнути суддю </w:t>
      </w:r>
      <w:r w:rsidR="000E2967" w:rsidRPr="000E2967">
        <w:rPr>
          <w:rFonts w:eastAsia="Calibri"/>
          <w:szCs w:val="28"/>
          <w:lang w:eastAsia="en-US"/>
        </w:rPr>
        <w:t xml:space="preserve">Дзержинського районного суду міста Харкова </w:t>
      </w:r>
      <w:proofErr w:type="spellStart"/>
      <w:r w:rsidR="000E2967" w:rsidRPr="000E2967">
        <w:rPr>
          <w:rFonts w:eastAsia="Calibri"/>
          <w:szCs w:val="28"/>
          <w:lang w:eastAsia="en-US"/>
        </w:rPr>
        <w:t>Хайкіна</w:t>
      </w:r>
      <w:proofErr w:type="spellEnd"/>
      <w:r w:rsidR="000E2967" w:rsidRPr="000E2967">
        <w:rPr>
          <w:rFonts w:eastAsia="Calibri"/>
          <w:szCs w:val="28"/>
          <w:lang w:eastAsia="en-US"/>
        </w:rPr>
        <w:t xml:space="preserve"> Вадима Михайловича</w:t>
      </w:r>
      <w:r w:rsidRPr="000E2967">
        <w:rPr>
          <w:rFonts w:eastAsia="Calibri"/>
          <w:szCs w:val="28"/>
          <w:lang w:eastAsia="en-US"/>
        </w:rPr>
        <w:t xml:space="preserve"> до дисциплінарної відповідальності та застосувати до н</w:t>
      </w:r>
      <w:r w:rsidR="000E2967" w:rsidRPr="000E2967">
        <w:rPr>
          <w:rFonts w:eastAsia="Calibri"/>
          <w:szCs w:val="28"/>
          <w:lang w:eastAsia="en-US"/>
        </w:rPr>
        <w:t>ього</w:t>
      </w:r>
      <w:r w:rsidRPr="000E2967">
        <w:rPr>
          <w:rFonts w:eastAsia="Calibri"/>
          <w:szCs w:val="28"/>
          <w:lang w:eastAsia="en-US"/>
        </w:rPr>
        <w:t xml:space="preserve"> дисциплінарне стягнення у виді догани з позбавленням права на отримання доплат до посадового окладу судді протягом одного місяця.</w:t>
      </w:r>
    </w:p>
    <w:p w:rsidR="00B60C6F" w:rsidRPr="009A5101" w:rsidRDefault="00B60C6F" w:rsidP="00B60C6F">
      <w:pPr>
        <w:widowControl w:val="0"/>
        <w:shd w:val="clear" w:color="auto" w:fill="FFFFFF"/>
        <w:autoSpaceDN/>
        <w:ind w:firstLine="709"/>
        <w:jc w:val="both"/>
        <w:textAlignment w:val="baseline"/>
        <w:rPr>
          <w:color w:val="000000"/>
          <w:szCs w:val="28"/>
          <w:shd w:val="clear" w:color="auto" w:fill="FFFFFF"/>
        </w:rPr>
      </w:pPr>
      <w:r w:rsidRPr="000E2967">
        <w:rPr>
          <w:szCs w:val="28"/>
        </w:rPr>
        <w:t xml:space="preserve">Рішення </w:t>
      </w:r>
      <w:r w:rsidR="000E2967" w:rsidRPr="000E2967">
        <w:rPr>
          <w:szCs w:val="28"/>
        </w:rPr>
        <w:t>Першої</w:t>
      </w:r>
      <w:r w:rsidRPr="000E2967">
        <w:rPr>
          <w:szCs w:val="28"/>
        </w:rPr>
        <w:t xml:space="preserve"> Дисциплінарної палати Вищої ради правосуддя може бути оскаржене до Вищої ради правосуддя не пізніше десяти днів із дня його ухвалення.</w:t>
      </w:r>
    </w:p>
    <w:p w:rsidR="00572D83" w:rsidRPr="00572D83" w:rsidRDefault="00572D83" w:rsidP="00572D83">
      <w:pPr>
        <w:autoSpaceDN/>
        <w:spacing w:line="360" w:lineRule="auto"/>
        <w:jc w:val="both"/>
        <w:rPr>
          <w:rFonts w:eastAsia="Calibri"/>
          <w:b/>
          <w:szCs w:val="28"/>
          <w:lang w:eastAsia="en-US"/>
        </w:rPr>
      </w:pPr>
    </w:p>
    <w:p w:rsidR="00035846" w:rsidRPr="00DE7B36" w:rsidRDefault="00035846" w:rsidP="00035846">
      <w:pPr>
        <w:jc w:val="both"/>
        <w:rPr>
          <w:b/>
          <w:szCs w:val="28"/>
        </w:rPr>
      </w:pPr>
      <w:r w:rsidRPr="00DE7B36">
        <w:rPr>
          <w:b/>
          <w:szCs w:val="28"/>
        </w:rPr>
        <w:t xml:space="preserve">Головуючий на засіданні </w:t>
      </w:r>
    </w:p>
    <w:p w:rsidR="00035846" w:rsidRPr="00DE7B36" w:rsidRDefault="00035846" w:rsidP="00035846">
      <w:pPr>
        <w:jc w:val="both"/>
        <w:rPr>
          <w:b/>
          <w:szCs w:val="28"/>
        </w:rPr>
      </w:pPr>
      <w:r w:rsidRPr="00DE7B36">
        <w:rPr>
          <w:b/>
          <w:szCs w:val="28"/>
        </w:rPr>
        <w:t xml:space="preserve">Першої Дисциплінарної </w:t>
      </w:r>
    </w:p>
    <w:p w:rsidR="00035846" w:rsidRPr="00DE7B36" w:rsidRDefault="00035846" w:rsidP="00035846">
      <w:pPr>
        <w:rPr>
          <w:szCs w:val="28"/>
        </w:rPr>
      </w:pPr>
      <w:r w:rsidRPr="00DE7B36">
        <w:rPr>
          <w:b/>
          <w:szCs w:val="28"/>
        </w:rPr>
        <w:t>палати Вищої ради правосуддя</w:t>
      </w:r>
      <w:r w:rsidRPr="00DE7B36">
        <w:rPr>
          <w:b/>
          <w:szCs w:val="28"/>
        </w:rPr>
        <w:tab/>
      </w:r>
      <w:r w:rsidRPr="00DE7B36">
        <w:rPr>
          <w:b/>
          <w:szCs w:val="28"/>
        </w:rPr>
        <w:tab/>
      </w:r>
      <w:r w:rsidRPr="00DE7B36">
        <w:rPr>
          <w:b/>
          <w:szCs w:val="28"/>
        </w:rPr>
        <w:tab/>
      </w:r>
      <w:r w:rsidRPr="00DE7B36">
        <w:rPr>
          <w:b/>
          <w:szCs w:val="28"/>
        </w:rPr>
        <w:tab/>
        <w:t>Алла КОТЕЛЕВЕЦЬ</w:t>
      </w:r>
    </w:p>
    <w:p w:rsidR="00035846" w:rsidRPr="00DE7B36" w:rsidRDefault="00035846" w:rsidP="00035846">
      <w:pPr>
        <w:jc w:val="both"/>
        <w:rPr>
          <w:b/>
          <w:szCs w:val="28"/>
          <w:vertAlign w:val="superscript"/>
        </w:rPr>
      </w:pPr>
    </w:p>
    <w:p w:rsidR="00035846" w:rsidRDefault="00035846" w:rsidP="00035846">
      <w:pPr>
        <w:jc w:val="both"/>
        <w:rPr>
          <w:b/>
          <w:szCs w:val="28"/>
        </w:rPr>
      </w:pPr>
      <w:r w:rsidRPr="00DE7B36">
        <w:rPr>
          <w:b/>
          <w:szCs w:val="28"/>
        </w:rPr>
        <w:t xml:space="preserve">Члени Першої Дисциплінарної палати </w:t>
      </w:r>
    </w:p>
    <w:p w:rsidR="00035846" w:rsidRPr="00DE7B36" w:rsidRDefault="00035846" w:rsidP="00F40614">
      <w:pPr>
        <w:jc w:val="both"/>
        <w:rPr>
          <w:b/>
          <w:szCs w:val="28"/>
        </w:rPr>
      </w:pPr>
      <w:r w:rsidRPr="00DE7B36">
        <w:rPr>
          <w:b/>
          <w:szCs w:val="28"/>
        </w:rPr>
        <w:t>Вищої ради правосуддя</w:t>
      </w:r>
      <w:r w:rsidRPr="00DE7B36">
        <w:rPr>
          <w:b/>
          <w:szCs w:val="28"/>
        </w:rPr>
        <w:tab/>
      </w:r>
      <w:r w:rsidRPr="00DE7B36">
        <w:rPr>
          <w:b/>
          <w:szCs w:val="28"/>
        </w:rPr>
        <w:tab/>
      </w:r>
      <w:r w:rsidRPr="00DE7B36">
        <w:rPr>
          <w:b/>
          <w:szCs w:val="28"/>
        </w:rPr>
        <w:tab/>
      </w:r>
      <w:r w:rsidRPr="00DE7B36">
        <w:rPr>
          <w:b/>
          <w:szCs w:val="28"/>
        </w:rPr>
        <w:tab/>
      </w:r>
      <w:r>
        <w:rPr>
          <w:b/>
          <w:szCs w:val="28"/>
        </w:rPr>
        <w:tab/>
        <w:t>Оксана КВАША</w:t>
      </w:r>
    </w:p>
    <w:p w:rsidR="00035846" w:rsidRPr="00DE7B36" w:rsidRDefault="00035846" w:rsidP="00035846">
      <w:pPr>
        <w:rPr>
          <w:b/>
          <w:szCs w:val="28"/>
        </w:rPr>
      </w:pPr>
    </w:p>
    <w:p w:rsidR="00F40614" w:rsidRDefault="00F40614" w:rsidP="00035846">
      <w:pPr>
        <w:ind w:left="6372"/>
        <w:rPr>
          <w:b/>
          <w:szCs w:val="28"/>
        </w:rPr>
      </w:pPr>
    </w:p>
    <w:p w:rsidR="00035846" w:rsidRDefault="00035846" w:rsidP="00035846">
      <w:pPr>
        <w:ind w:left="6372"/>
        <w:rPr>
          <w:b/>
          <w:szCs w:val="28"/>
        </w:rPr>
      </w:pPr>
      <w:r w:rsidRPr="00DE7B36">
        <w:rPr>
          <w:b/>
          <w:szCs w:val="28"/>
        </w:rPr>
        <w:t>Микола МОРОЗ</w:t>
      </w:r>
    </w:p>
    <w:p w:rsidR="00F40614" w:rsidRDefault="00F40614" w:rsidP="00035846">
      <w:pPr>
        <w:ind w:left="6372"/>
        <w:rPr>
          <w:b/>
          <w:szCs w:val="28"/>
        </w:rPr>
      </w:pPr>
    </w:p>
    <w:p w:rsidR="00F40614" w:rsidRPr="00D83FD2" w:rsidRDefault="00F40614" w:rsidP="00F40614">
      <w:pPr>
        <w:jc w:val="both"/>
        <w:rPr>
          <w:b/>
          <w:szCs w:val="28"/>
        </w:rPr>
      </w:pPr>
      <w:r>
        <w:rPr>
          <w:b/>
          <w:szCs w:val="28"/>
        </w:rPr>
        <w:t>Член</w:t>
      </w:r>
      <w:r w:rsidRPr="00D83FD2">
        <w:rPr>
          <w:b/>
          <w:szCs w:val="28"/>
        </w:rPr>
        <w:t xml:space="preserve"> </w:t>
      </w:r>
      <w:r>
        <w:rPr>
          <w:b/>
          <w:szCs w:val="28"/>
        </w:rPr>
        <w:t>Друг</w:t>
      </w:r>
      <w:r w:rsidRPr="00D83FD2">
        <w:rPr>
          <w:b/>
          <w:szCs w:val="28"/>
        </w:rPr>
        <w:t xml:space="preserve">ої Дисциплінарної палати </w:t>
      </w:r>
    </w:p>
    <w:p w:rsidR="00F40614" w:rsidRPr="00D83FD2" w:rsidRDefault="00F40614" w:rsidP="00F40614">
      <w:pPr>
        <w:jc w:val="both"/>
        <w:rPr>
          <w:b/>
          <w:szCs w:val="28"/>
        </w:rPr>
      </w:pPr>
      <w:r w:rsidRPr="00D83FD2">
        <w:rPr>
          <w:b/>
          <w:szCs w:val="28"/>
        </w:rPr>
        <w:t>Вищої ради правосуддя</w:t>
      </w:r>
      <w:r w:rsidRPr="00D83FD2">
        <w:rPr>
          <w:b/>
          <w:szCs w:val="28"/>
        </w:rPr>
        <w:tab/>
      </w:r>
      <w:r w:rsidRPr="00D83FD2">
        <w:rPr>
          <w:b/>
          <w:szCs w:val="28"/>
        </w:rPr>
        <w:tab/>
      </w:r>
      <w:r w:rsidRPr="00D83FD2">
        <w:rPr>
          <w:b/>
          <w:szCs w:val="28"/>
        </w:rPr>
        <w:tab/>
      </w:r>
      <w:r w:rsidRPr="00D83FD2">
        <w:rPr>
          <w:b/>
          <w:szCs w:val="28"/>
        </w:rPr>
        <w:tab/>
      </w:r>
      <w:r w:rsidRPr="00D83FD2">
        <w:rPr>
          <w:b/>
          <w:szCs w:val="28"/>
        </w:rPr>
        <w:tab/>
      </w:r>
      <w:r>
        <w:rPr>
          <w:b/>
          <w:szCs w:val="28"/>
        </w:rPr>
        <w:t>Олена КОВБІЙ</w:t>
      </w:r>
    </w:p>
    <w:sectPr w:rsidR="00F40614" w:rsidRPr="00D83FD2" w:rsidSect="00F40614">
      <w:headerReference w:type="default" r:id="rId8"/>
      <w:pgSz w:w="11906" w:h="16838"/>
      <w:pgMar w:top="1134" w:right="567" w:bottom="1134" w:left="1701" w:header="567" w:footer="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361" w:rsidRDefault="001A2361" w:rsidP="00865191">
      <w:r>
        <w:separator/>
      </w:r>
    </w:p>
  </w:endnote>
  <w:endnote w:type="continuationSeparator" w:id="0">
    <w:p w:rsidR="001A2361" w:rsidRDefault="001A2361" w:rsidP="008651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361" w:rsidRDefault="001A2361" w:rsidP="00865191">
      <w:r>
        <w:separator/>
      </w:r>
    </w:p>
  </w:footnote>
  <w:footnote w:type="continuationSeparator" w:id="0">
    <w:p w:rsidR="001A2361" w:rsidRDefault="001A2361" w:rsidP="00865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0263"/>
      <w:docPartObj>
        <w:docPartGallery w:val="Page Numbers (Top of Page)"/>
        <w:docPartUnique/>
      </w:docPartObj>
    </w:sdtPr>
    <w:sdtContent>
      <w:p w:rsidR="00DE052A" w:rsidRDefault="00DF6700">
        <w:pPr>
          <w:pStyle w:val="a8"/>
          <w:jc w:val="center"/>
        </w:pPr>
        <w:r>
          <w:fldChar w:fldCharType="begin"/>
        </w:r>
        <w:r w:rsidR="00DE052A">
          <w:instrText xml:space="preserve"> PAGE   \* MERGEFORMAT </w:instrText>
        </w:r>
        <w:r>
          <w:fldChar w:fldCharType="separate"/>
        </w:r>
        <w:r w:rsidR="000929C2">
          <w:rPr>
            <w:noProof/>
          </w:rPr>
          <w:t>15</w:t>
        </w:r>
        <w:r>
          <w:rPr>
            <w:noProof/>
          </w:rPr>
          <w:fldChar w:fldCharType="end"/>
        </w:r>
      </w:p>
    </w:sdtContent>
  </w:sdt>
  <w:p w:rsidR="00DE052A" w:rsidRDefault="00DE052A">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EC4F11"/>
    <w:rsid w:val="000025F3"/>
    <w:rsid w:val="0002085A"/>
    <w:rsid w:val="00025CB2"/>
    <w:rsid w:val="0003545B"/>
    <w:rsid w:val="00035846"/>
    <w:rsid w:val="0005184E"/>
    <w:rsid w:val="000532AD"/>
    <w:rsid w:val="00056CC5"/>
    <w:rsid w:val="0006001B"/>
    <w:rsid w:val="0007064B"/>
    <w:rsid w:val="000866C0"/>
    <w:rsid w:val="000929C2"/>
    <w:rsid w:val="00093365"/>
    <w:rsid w:val="000C75E1"/>
    <w:rsid w:val="000D2E73"/>
    <w:rsid w:val="000D48D6"/>
    <w:rsid w:val="000E165A"/>
    <w:rsid w:val="000E2967"/>
    <w:rsid w:val="000F0002"/>
    <w:rsid w:val="000F0DCB"/>
    <w:rsid w:val="000F67CC"/>
    <w:rsid w:val="00105846"/>
    <w:rsid w:val="0011188B"/>
    <w:rsid w:val="00113C80"/>
    <w:rsid w:val="00115EAF"/>
    <w:rsid w:val="00125EEA"/>
    <w:rsid w:val="00134998"/>
    <w:rsid w:val="00165D95"/>
    <w:rsid w:val="001706AE"/>
    <w:rsid w:val="001730F6"/>
    <w:rsid w:val="001752DB"/>
    <w:rsid w:val="00177075"/>
    <w:rsid w:val="001809BF"/>
    <w:rsid w:val="00182370"/>
    <w:rsid w:val="0019358C"/>
    <w:rsid w:val="001A2361"/>
    <w:rsid w:val="001A6D71"/>
    <w:rsid w:val="001A7B34"/>
    <w:rsid w:val="001B1A95"/>
    <w:rsid w:val="001B4269"/>
    <w:rsid w:val="001C5D80"/>
    <w:rsid w:val="001D41CD"/>
    <w:rsid w:val="001E7A27"/>
    <w:rsid w:val="001E7BB1"/>
    <w:rsid w:val="001F05D5"/>
    <w:rsid w:val="001F3270"/>
    <w:rsid w:val="00207202"/>
    <w:rsid w:val="002238B1"/>
    <w:rsid w:val="00225665"/>
    <w:rsid w:val="0022750B"/>
    <w:rsid w:val="00237B65"/>
    <w:rsid w:val="002533F4"/>
    <w:rsid w:val="00260C41"/>
    <w:rsid w:val="002610DA"/>
    <w:rsid w:val="002621CA"/>
    <w:rsid w:val="00265915"/>
    <w:rsid w:val="00282EEC"/>
    <w:rsid w:val="00292D0C"/>
    <w:rsid w:val="00294599"/>
    <w:rsid w:val="002A35C3"/>
    <w:rsid w:val="002A48F4"/>
    <w:rsid w:val="002C01C1"/>
    <w:rsid w:val="002C559E"/>
    <w:rsid w:val="002C5DE1"/>
    <w:rsid w:val="002D511B"/>
    <w:rsid w:val="002D54B7"/>
    <w:rsid w:val="002D6783"/>
    <w:rsid w:val="002F0F1A"/>
    <w:rsid w:val="002F1D5F"/>
    <w:rsid w:val="002F2F88"/>
    <w:rsid w:val="00305CC3"/>
    <w:rsid w:val="00314E60"/>
    <w:rsid w:val="003245F6"/>
    <w:rsid w:val="00326102"/>
    <w:rsid w:val="003302FF"/>
    <w:rsid w:val="003305EA"/>
    <w:rsid w:val="003321D1"/>
    <w:rsid w:val="00332234"/>
    <w:rsid w:val="00332FB4"/>
    <w:rsid w:val="00333239"/>
    <w:rsid w:val="00334845"/>
    <w:rsid w:val="00334B65"/>
    <w:rsid w:val="00354AAB"/>
    <w:rsid w:val="00355008"/>
    <w:rsid w:val="003574F8"/>
    <w:rsid w:val="0037110E"/>
    <w:rsid w:val="00371AAF"/>
    <w:rsid w:val="003918E9"/>
    <w:rsid w:val="003A0721"/>
    <w:rsid w:val="003A3648"/>
    <w:rsid w:val="003B23B2"/>
    <w:rsid w:val="003B2FD6"/>
    <w:rsid w:val="003B3533"/>
    <w:rsid w:val="003D3C8A"/>
    <w:rsid w:val="003E4A69"/>
    <w:rsid w:val="004054BF"/>
    <w:rsid w:val="00412EB2"/>
    <w:rsid w:val="0041458E"/>
    <w:rsid w:val="004153B3"/>
    <w:rsid w:val="00417054"/>
    <w:rsid w:val="00417D31"/>
    <w:rsid w:val="004226A7"/>
    <w:rsid w:val="00430E7F"/>
    <w:rsid w:val="004317D7"/>
    <w:rsid w:val="00435554"/>
    <w:rsid w:val="00440DE3"/>
    <w:rsid w:val="0044644E"/>
    <w:rsid w:val="00446EB7"/>
    <w:rsid w:val="004552FF"/>
    <w:rsid w:val="00466A94"/>
    <w:rsid w:val="00467801"/>
    <w:rsid w:val="00473EA4"/>
    <w:rsid w:val="00477A34"/>
    <w:rsid w:val="00483B50"/>
    <w:rsid w:val="00487184"/>
    <w:rsid w:val="00493802"/>
    <w:rsid w:val="00493E6F"/>
    <w:rsid w:val="004A1549"/>
    <w:rsid w:val="004C2A09"/>
    <w:rsid w:val="004D102D"/>
    <w:rsid w:val="004D667F"/>
    <w:rsid w:val="004E4470"/>
    <w:rsid w:val="004F4021"/>
    <w:rsid w:val="005006ED"/>
    <w:rsid w:val="00511A34"/>
    <w:rsid w:val="00526C5E"/>
    <w:rsid w:val="0053565B"/>
    <w:rsid w:val="005372E3"/>
    <w:rsid w:val="00541190"/>
    <w:rsid w:val="00543468"/>
    <w:rsid w:val="00547517"/>
    <w:rsid w:val="00547849"/>
    <w:rsid w:val="0055222E"/>
    <w:rsid w:val="00554961"/>
    <w:rsid w:val="00564A60"/>
    <w:rsid w:val="0056685B"/>
    <w:rsid w:val="00567FF7"/>
    <w:rsid w:val="00572D83"/>
    <w:rsid w:val="0057473F"/>
    <w:rsid w:val="005758A5"/>
    <w:rsid w:val="00581772"/>
    <w:rsid w:val="00584A82"/>
    <w:rsid w:val="005A3ACE"/>
    <w:rsid w:val="005A488E"/>
    <w:rsid w:val="005B1F9B"/>
    <w:rsid w:val="005C1FCC"/>
    <w:rsid w:val="005C40F8"/>
    <w:rsid w:val="005C6FE2"/>
    <w:rsid w:val="005D10FD"/>
    <w:rsid w:val="005D3F1E"/>
    <w:rsid w:val="005D7621"/>
    <w:rsid w:val="005E2B5E"/>
    <w:rsid w:val="005F06CE"/>
    <w:rsid w:val="00603CA5"/>
    <w:rsid w:val="006040C5"/>
    <w:rsid w:val="00616178"/>
    <w:rsid w:val="00627C3F"/>
    <w:rsid w:val="00633C29"/>
    <w:rsid w:val="00662CF7"/>
    <w:rsid w:val="00674AF8"/>
    <w:rsid w:val="006A0344"/>
    <w:rsid w:val="006A65AF"/>
    <w:rsid w:val="006A73CA"/>
    <w:rsid w:val="006B2368"/>
    <w:rsid w:val="006C1441"/>
    <w:rsid w:val="006E3C56"/>
    <w:rsid w:val="006F01D1"/>
    <w:rsid w:val="006F45B5"/>
    <w:rsid w:val="00707A44"/>
    <w:rsid w:val="00722B34"/>
    <w:rsid w:val="00725C18"/>
    <w:rsid w:val="00731561"/>
    <w:rsid w:val="007452BC"/>
    <w:rsid w:val="00751FA0"/>
    <w:rsid w:val="00752F0B"/>
    <w:rsid w:val="007535F1"/>
    <w:rsid w:val="00755362"/>
    <w:rsid w:val="00771213"/>
    <w:rsid w:val="00784D50"/>
    <w:rsid w:val="00787BF8"/>
    <w:rsid w:val="007940CF"/>
    <w:rsid w:val="007A3E6C"/>
    <w:rsid w:val="007B4D94"/>
    <w:rsid w:val="007C1224"/>
    <w:rsid w:val="007C48EC"/>
    <w:rsid w:val="007C552B"/>
    <w:rsid w:val="007D1C87"/>
    <w:rsid w:val="007E090B"/>
    <w:rsid w:val="00800CBB"/>
    <w:rsid w:val="00803269"/>
    <w:rsid w:val="00806686"/>
    <w:rsid w:val="008262D6"/>
    <w:rsid w:val="00834E30"/>
    <w:rsid w:val="00836B33"/>
    <w:rsid w:val="0083717A"/>
    <w:rsid w:val="00851CF2"/>
    <w:rsid w:val="00865191"/>
    <w:rsid w:val="00875E74"/>
    <w:rsid w:val="00880586"/>
    <w:rsid w:val="00884F2E"/>
    <w:rsid w:val="0088692F"/>
    <w:rsid w:val="00891BD9"/>
    <w:rsid w:val="00896065"/>
    <w:rsid w:val="00897A1E"/>
    <w:rsid w:val="008A6BFD"/>
    <w:rsid w:val="008B1B68"/>
    <w:rsid w:val="008B3896"/>
    <w:rsid w:val="008B7E13"/>
    <w:rsid w:val="008C14BD"/>
    <w:rsid w:val="008E0F04"/>
    <w:rsid w:val="008E1F83"/>
    <w:rsid w:val="008E5534"/>
    <w:rsid w:val="008F3099"/>
    <w:rsid w:val="00903EAB"/>
    <w:rsid w:val="00907DF1"/>
    <w:rsid w:val="0091110B"/>
    <w:rsid w:val="009141EE"/>
    <w:rsid w:val="00914CA8"/>
    <w:rsid w:val="00916131"/>
    <w:rsid w:val="00917219"/>
    <w:rsid w:val="0092599D"/>
    <w:rsid w:val="0093176A"/>
    <w:rsid w:val="00931EC8"/>
    <w:rsid w:val="00935B22"/>
    <w:rsid w:val="009473C0"/>
    <w:rsid w:val="009545B2"/>
    <w:rsid w:val="009568CF"/>
    <w:rsid w:val="00960A0C"/>
    <w:rsid w:val="0098761A"/>
    <w:rsid w:val="00992419"/>
    <w:rsid w:val="00997DF6"/>
    <w:rsid w:val="009A04B1"/>
    <w:rsid w:val="009A5101"/>
    <w:rsid w:val="009A6D4C"/>
    <w:rsid w:val="009B0D07"/>
    <w:rsid w:val="009B395F"/>
    <w:rsid w:val="009B4628"/>
    <w:rsid w:val="009B7BA1"/>
    <w:rsid w:val="009B7E65"/>
    <w:rsid w:val="009C1159"/>
    <w:rsid w:val="009D24A0"/>
    <w:rsid w:val="009F51AF"/>
    <w:rsid w:val="00A01FB1"/>
    <w:rsid w:val="00A028E3"/>
    <w:rsid w:val="00A11B95"/>
    <w:rsid w:val="00A17EF7"/>
    <w:rsid w:val="00A207F1"/>
    <w:rsid w:val="00A27753"/>
    <w:rsid w:val="00A45EF3"/>
    <w:rsid w:val="00A65FB8"/>
    <w:rsid w:val="00A678BC"/>
    <w:rsid w:val="00A703B0"/>
    <w:rsid w:val="00A71A26"/>
    <w:rsid w:val="00A7398A"/>
    <w:rsid w:val="00A7749F"/>
    <w:rsid w:val="00A836AC"/>
    <w:rsid w:val="00A845F7"/>
    <w:rsid w:val="00A8543E"/>
    <w:rsid w:val="00A86B8D"/>
    <w:rsid w:val="00A87C44"/>
    <w:rsid w:val="00AA770D"/>
    <w:rsid w:val="00AB08DF"/>
    <w:rsid w:val="00AC45B1"/>
    <w:rsid w:val="00AC580F"/>
    <w:rsid w:val="00AC6781"/>
    <w:rsid w:val="00AD48F2"/>
    <w:rsid w:val="00AE5092"/>
    <w:rsid w:val="00B0025C"/>
    <w:rsid w:val="00B00404"/>
    <w:rsid w:val="00B03017"/>
    <w:rsid w:val="00B0344D"/>
    <w:rsid w:val="00B13F68"/>
    <w:rsid w:val="00B20F98"/>
    <w:rsid w:val="00B243D8"/>
    <w:rsid w:val="00B27B71"/>
    <w:rsid w:val="00B31FED"/>
    <w:rsid w:val="00B32F6B"/>
    <w:rsid w:val="00B353AB"/>
    <w:rsid w:val="00B41A41"/>
    <w:rsid w:val="00B43745"/>
    <w:rsid w:val="00B56C32"/>
    <w:rsid w:val="00B60C6F"/>
    <w:rsid w:val="00B60D30"/>
    <w:rsid w:val="00B63E18"/>
    <w:rsid w:val="00B7340D"/>
    <w:rsid w:val="00B74606"/>
    <w:rsid w:val="00BA47AD"/>
    <w:rsid w:val="00BA6E15"/>
    <w:rsid w:val="00BA6F4E"/>
    <w:rsid w:val="00BB32F2"/>
    <w:rsid w:val="00BC505A"/>
    <w:rsid w:val="00BC7290"/>
    <w:rsid w:val="00BD6EED"/>
    <w:rsid w:val="00BD7BB4"/>
    <w:rsid w:val="00BE5B1B"/>
    <w:rsid w:val="00BF3D08"/>
    <w:rsid w:val="00C060CE"/>
    <w:rsid w:val="00C07FAF"/>
    <w:rsid w:val="00C12C09"/>
    <w:rsid w:val="00C204A5"/>
    <w:rsid w:val="00C232C9"/>
    <w:rsid w:val="00C23D00"/>
    <w:rsid w:val="00C317D4"/>
    <w:rsid w:val="00C40A97"/>
    <w:rsid w:val="00C42AF8"/>
    <w:rsid w:val="00C62ADA"/>
    <w:rsid w:val="00C73448"/>
    <w:rsid w:val="00C77BCA"/>
    <w:rsid w:val="00C867AC"/>
    <w:rsid w:val="00C93C2E"/>
    <w:rsid w:val="00CA0461"/>
    <w:rsid w:val="00CB02B7"/>
    <w:rsid w:val="00CB218E"/>
    <w:rsid w:val="00CC4357"/>
    <w:rsid w:val="00CE105F"/>
    <w:rsid w:val="00CE2723"/>
    <w:rsid w:val="00CF26CA"/>
    <w:rsid w:val="00CF4B9A"/>
    <w:rsid w:val="00CF58F3"/>
    <w:rsid w:val="00D0015F"/>
    <w:rsid w:val="00D0036E"/>
    <w:rsid w:val="00D00944"/>
    <w:rsid w:val="00D17505"/>
    <w:rsid w:val="00D25420"/>
    <w:rsid w:val="00D25786"/>
    <w:rsid w:val="00D312B4"/>
    <w:rsid w:val="00D329B4"/>
    <w:rsid w:val="00D352AC"/>
    <w:rsid w:val="00D42E39"/>
    <w:rsid w:val="00D52594"/>
    <w:rsid w:val="00D55BED"/>
    <w:rsid w:val="00D60133"/>
    <w:rsid w:val="00D72385"/>
    <w:rsid w:val="00D740AE"/>
    <w:rsid w:val="00D7611A"/>
    <w:rsid w:val="00D85416"/>
    <w:rsid w:val="00D87EA6"/>
    <w:rsid w:val="00D92C61"/>
    <w:rsid w:val="00D965A8"/>
    <w:rsid w:val="00DA6382"/>
    <w:rsid w:val="00DA7156"/>
    <w:rsid w:val="00DB57A2"/>
    <w:rsid w:val="00DB60E2"/>
    <w:rsid w:val="00DB7022"/>
    <w:rsid w:val="00DC0D80"/>
    <w:rsid w:val="00DC3E4A"/>
    <w:rsid w:val="00DC55CD"/>
    <w:rsid w:val="00DE052A"/>
    <w:rsid w:val="00DF6700"/>
    <w:rsid w:val="00E02B65"/>
    <w:rsid w:val="00E05346"/>
    <w:rsid w:val="00E1240C"/>
    <w:rsid w:val="00E128B8"/>
    <w:rsid w:val="00E17103"/>
    <w:rsid w:val="00E2329B"/>
    <w:rsid w:val="00E23E48"/>
    <w:rsid w:val="00E23E6B"/>
    <w:rsid w:val="00E25630"/>
    <w:rsid w:val="00E33D27"/>
    <w:rsid w:val="00E413F4"/>
    <w:rsid w:val="00E4708D"/>
    <w:rsid w:val="00E47CA1"/>
    <w:rsid w:val="00E521D5"/>
    <w:rsid w:val="00E605D4"/>
    <w:rsid w:val="00E6666C"/>
    <w:rsid w:val="00E73826"/>
    <w:rsid w:val="00E75FBC"/>
    <w:rsid w:val="00E810A1"/>
    <w:rsid w:val="00E976E7"/>
    <w:rsid w:val="00EA0C5C"/>
    <w:rsid w:val="00EA39DF"/>
    <w:rsid w:val="00EB47F8"/>
    <w:rsid w:val="00EC037A"/>
    <w:rsid w:val="00EC3393"/>
    <w:rsid w:val="00EC389F"/>
    <w:rsid w:val="00EC4F11"/>
    <w:rsid w:val="00EC6247"/>
    <w:rsid w:val="00ED1ABF"/>
    <w:rsid w:val="00EE1E94"/>
    <w:rsid w:val="00EE4390"/>
    <w:rsid w:val="00EF7F76"/>
    <w:rsid w:val="00F028BA"/>
    <w:rsid w:val="00F03E19"/>
    <w:rsid w:val="00F058EF"/>
    <w:rsid w:val="00F1189C"/>
    <w:rsid w:val="00F13E1D"/>
    <w:rsid w:val="00F40614"/>
    <w:rsid w:val="00F80013"/>
    <w:rsid w:val="00F80B65"/>
    <w:rsid w:val="00F82F96"/>
    <w:rsid w:val="00F8748F"/>
    <w:rsid w:val="00F93AEC"/>
    <w:rsid w:val="00F941FD"/>
    <w:rsid w:val="00F9448C"/>
    <w:rsid w:val="00FC0489"/>
    <w:rsid w:val="00FC664E"/>
    <w:rsid w:val="00FD3EE9"/>
    <w:rsid w:val="00FE3F0E"/>
    <w:rsid w:val="00FF03E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18E"/>
    <w:pPr>
      <w:autoSpaceDN w:val="0"/>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autoSpaceDN/>
      <w:spacing w:after="200" w:line="276" w:lineRule="auto"/>
      <w:ind w:left="720"/>
      <w:contextualSpacing/>
    </w:pPr>
    <w:rPr>
      <w:rFonts w:ascii="Calibri" w:eastAsia="Calibri" w:hAnsi="Calibri"/>
      <w:sz w:val="22"/>
      <w:szCs w:val="22"/>
      <w:lang w:val="ru-RU" w:eastAsia="en-US"/>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p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autoSpaceDN/>
      <w:spacing w:before="100" w:beforeAutospacing="1" w:after="100" w:afterAutospacing="1"/>
    </w:pPr>
    <w:rPr>
      <w:sz w:val="24"/>
      <w:lang w:val="ru-RU"/>
    </w:rPr>
  </w:style>
  <w:style w:type="paragraph" w:styleId="aa">
    <w:name w:val="Normal (Web)"/>
    <w:basedOn w:val="a"/>
    <w:link w:val="ab"/>
    <w:uiPriority w:val="99"/>
    <w:unhideWhenUsed/>
    <w:rsid w:val="00EC4F11"/>
    <w:pPr>
      <w:autoSpaceDN/>
      <w:spacing w:before="100" w:beforeAutospacing="1" w:after="119"/>
    </w:pPr>
    <w:rPr>
      <w:sz w:val="24"/>
      <w:lang w:val="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autoSpaceDN/>
      <w:spacing w:after="1020" w:line="240" w:lineRule="atLeast"/>
      <w:jc w:val="center"/>
    </w:pPr>
    <w:rPr>
      <w:rFonts w:ascii="Calibri" w:eastAsia="Calibri" w:hAnsi="Calibri"/>
      <w:b/>
      <w:bCs/>
      <w:kern w:val="1"/>
      <w:sz w:val="26"/>
      <w:szCs w:val="26"/>
      <w:lang w:val="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autoSpaceDN/>
      <w:spacing w:before="100" w:beforeAutospacing="1" w:after="100" w:afterAutospacing="1"/>
    </w:pPr>
    <w:rPr>
      <w:sz w:val="24"/>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7940CF"/>
    <w:rPr>
      <w:rFonts w:ascii="Segoe UI" w:hAnsi="Segoe UI" w:cs="Segoe UI"/>
      <w:sz w:val="18"/>
      <w:szCs w:val="18"/>
    </w:rPr>
  </w:style>
  <w:style w:type="character" w:customStyle="1" w:styleId="af0">
    <w:name w:val="Текст у виносці Знак"/>
    <w:basedOn w:val="a0"/>
    <w:link w:val="af"/>
    <w:uiPriority w:val="99"/>
    <w:semiHidden/>
    <w:rsid w:val="007940CF"/>
    <w:rPr>
      <w:rFonts w:ascii="Segoe UI" w:eastAsia="Times New Roman" w:hAnsi="Segoe UI" w:cs="Segoe UI"/>
      <w:sz w:val="18"/>
      <w:szCs w:val="18"/>
      <w:lang w:eastAsia="ru-RU"/>
    </w:rPr>
  </w:style>
  <w:style w:type="character" w:styleId="af1">
    <w:name w:val="Hyperlink"/>
    <w:basedOn w:val="a0"/>
    <w:uiPriority w:val="99"/>
    <w:semiHidden/>
    <w:unhideWhenUsed/>
    <w:rsid w:val="00F82F96"/>
    <w:rPr>
      <w:color w:val="0000FF"/>
      <w:u w:val="single"/>
    </w:rPr>
  </w:style>
  <w:style w:type="character" w:customStyle="1" w:styleId="a4">
    <w:name w:val="Без інтервалів Знак"/>
    <w:basedOn w:val="a0"/>
    <w:link w:val="a3"/>
    <w:uiPriority w:val="1"/>
    <w:rsid w:val="00035846"/>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2974971">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271665964">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7F8CA-4E07-4A36-B967-497FD58A0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26180</Words>
  <Characters>14924</Characters>
  <Application>Microsoft Office Word</Application>
  <DocSecurity>0</DocSecurity>
  <Lines>124</Lines>
  <Paragraphs>82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41022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Лідія Дяченко (VRU-USMONO02 - l.dyachenko)</cp:lastModifiedBy>
  <cp:revision>4</cp:revision>
  <cp:lastPrinted>2020-02-17T10:49:00Z</cp:lastPrinted>
  <dcterms:created xsi:type="dcterms:W3CDTF">2024-01-19T06:28:00Z</dcterms:created>
  <dcterms:modified xsi:type="dcterms:W3CDTF">2024-01-19T09:04:00Z</dcterms:modified>
</cp:coreProperties>
</file>