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5BD" w:rsidRPr="009905BD" w:rsidRDefault="009905BD" w:rsidP="009905BD">
      <w:pPr>
        <w:spacing w:after="0" w:line="259" w:lineRule="auto"/>
        <w:contextualSpacing/>
        <w:jc w:val="center"/>
        <w:rPr>
          <w:rFonts w:asciiTheme="minorHAnsi" w:eastAsiaTheme="minorHAnsi" w:hAnsiTheme="minorHAnsi" w:cstheme="minorBidi"/>
          <w:color w:val="000000"/>
          <w:sz w:val="28"/>
          <w:szCs w:val="28"/>
          <w:lang w:eastAsia="uk-UA"/>
        </w:rPr>
      </w:pPr>
      <w:r w:rsidRPr="009905BD">
        <w:rPr>
          <w:rFonts w:ascii="Calibri" w:eastAsiaTheme="minorHAnsi" w:hAnsi="Calibri" w:cstheme="minorBidi"/>
          <w:noProof/>
          <w:sz w:val="22"/>
          <w:lang w:eastAsia="uk-UA"/>
        </w:rPr>
        <w:drawing>
          <wp:inline distT="0" distB="0" distL="0" distR="0" wp14:anchorId="15B54F4F" wp14:editId="67B0396D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05BD" w:rsidRPr="009905BD" w:rsidRDefault="009905BD" w:rsidP="009905BD">
      <w:pPr>
        <w:spacing w:after="0" w:line="240" w:lineRule="auto"/>
        <w:jc w:val="center"/>
        <w:rPr>
          <w:rFonts w:ascii="AcademyC" w:hAnsi="AcademyC"/>
          <w:sz w:val="28"/>
        </w:rPr>
      </w:pPr>
      <w:r w:rsidRPr="009905BD">
        <w:rPr>
          <w:rFonts w:ascii="AcademyC" w:hAnsi="AcademyC"/>
          <w:sz w:val="28"/>
        </w:rPr>
        <w:t>УКРАЇНА</w:t>
      </w:r>
    </w:p>
    <w:p w:rsidR="009905BD" w:rsidRPr="009905BD" w:rsidRDefault="009905BD" w:rsidP="009905BD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905BD">
        <w:rPr>
          <w:rFonts w:ascii="AcademyC" w:hAnsi="AcademyC"/>
          <w:sz w:val="28"/>
          <w:szCs w:val="28"/>
        </w:rPr>
        <w:t>ВИЩА  РАДА  ПРАВОСУДДЯ</w:t>
      </w:r>
    </w:p>
    <w:p w:rsidR="009905BD" w:rsidRPr="009905BD" w:rsidRDefault="009905BD" w:rsidP="009905BD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9905BD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45BC8" w:rsidRPr="00F41AD6" w:rsidTr="00000734">
        <w:trPr>
          <w:trHeight w:val="188"/>
        </w:trPr>
        <w:tc>
          <w:tcPr>
            <w:tcW w:w="3098" w:type="dxa"/>
          </w:tcPr>
          <w:p w:rsidR="00B45BC8" w:rsidRPr="00F41AD6" w:rsidRDefault="00017C43" w:rsidP="009905BD">
            <w:pPr>
              <w:ind w:right="-2" w:hanging="105"/>
              <w:rPr>
                <w:noProof/>
                <w:sz w:val="28"/>
                <w:szCs w:val="28"/>
                <w:lang w:val="en-US"/>
              </w:rPr>
            </w:pPr>
            <w:r w:rsidRPr="00F41AD6">
              <w:rPr>
                <w:noProof/>
                <w:sz w:val="28"/>
                <w:szCs w:val="28"/>
                <w:lang w:val="ru-RU"/>
              </w:rPr>
              <w:t>1</w:t>
            </w:r>
            <w:r w:rsidR="009905BD" w:rsidRPr="00F41AD6">
              <w:rPr>
                <w:noProof/>
                <w:sz w:val="28"/>
                <w:szCs w:val="28"/>
                <w:lang w:val="ru-RU"/>
              </w:rPr>
              <w:t>4</w:t>
            </w:r>
            <w:r w:rsidR="00645A58" w:rsidRPr="00F41AD6">
              <w:rPr>
                <w:noProof/>
                <w:sz w:val="28"/>
                <w:szCs w:val="28"/>
                <w:lang w:val="ru-RU"/>
              </w:rPr>
              <w:t xml:space="preserve"> </w:t>
            </w:r>
            <w:r w:rsidR="00FC61E1" w:rsidRPr="00F41AD6">
              <w:rPr>
                <w:noProof/>
                <w:sz w:val="28"/>
                <w:szCs w:val="28"/>
                <w:lang w:val="ru-RU"/>
              </w:rPr>
              <w:t>березня</w:t>
            </w:r>
            <w:r w:rsidR="00645A58" w:rsidRPr="00F41AD6">
              <w:rPr>
                <w:noProof/>
                <w:sz w:val="28"/>
                <w:szCs w:val="28"/>
                <w:lang w:val="ru-RU"/>
              </w:rPr>
              <w:t xml:space="preserve"> 202</w:t>
            </w:r>
            <w:r w:rsidR="008426C9" w:rsidRPr="00F41AD6">
              <w:rPr>
                <w:noProof/>
                <w:sz w:val="28"/>
                <w:szCs w:val="28"/>
                <w:lang w:val="ru-RU"/>
              </w:rPr>
              <w:t>4</w:t>
            </w:r>
            <w:r w:rsidR="00645A58" w:rsidRPr="00F41AD6">
              <w:rPr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B45BC8" w:rsidRPr="00F41AD6" w:rsidRDefault="00B45BC8" w:rsidP="00000734">
            <w:pPr>
              <w:ind w:right="-2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F41AD6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F41AD6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B45BC8" w:rsidRPr="00F41AD6" w:rsidRDefault="00BA060B" w:rsidP="00C1328A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F41AD6">
              <w:rPr>
                <w:noProof/>
                <w:sz w:val="28"/>
                <w:szCs w:val="28"/>
                <w:lang w:val="ru-RU"/>
              </w:rPr>
              <w:t xml:space="preserve">            </w:t>
            </w:r>
            <w:r w:rsidR="00645A58" w:rsidRPr="00F41AD6">
              <w:rPr>
                <w:noProof/>
                <w:sz w:val="28"/>
                <w:szCs w:val="28"/>
                <w:lang w:val="ru-RU"/>
              </w:rPr>
              <w:t xml:space="preserve">№ </w:t>
            </w:r>
            <w:r w:rsidR="00D02019">
              <w:rPr>
                <w:noProof/>
                <w:sz w:val="28"/>
                <w:szCs w:val="28"/>
                <w:lang w:val="ru-RU"/>
              </w:rPr>
              <w:t>773</w:t>
            </w:r>
            <w:r w:rsidR="00645A58" w:rsidRPr="00F41AD6">
              <w:rPr>
                <w:noProof/>
                <w:sz w:val="28"/>
                <w:szCs w:val="28"/>
                <w:lang w:val="ru-RU"/>
              </w:rPr>
              <w:t>/0/15-2</w:t>
            </w:r>
            <w:r w:rsidR="000F0A40" w:rsidRPr="00F41AD6">
              <w:rPr>
                <w:noProof/>
                <w:sz w:val="28"/>
                <w:szCs w:val="28"/>
                <w:lang w:val="ru-RU"/>
              </w:rPr>
              <w:t>4</w:t>
            </w:r>
          </w:p>
        </w:tc>
      </w:tr>
    </w:tbl>
    <w:p w:rsidR="00B45BC8" w:rsidRPr="00F41AD6" w:rsidRDefault="00B45BC8" w:rsidP="00B45BC8">
      <w:pPr>
        <w:spacing w:after="0"/>
        <w:ind w:right="5670"/>
        <w:jc w:val="both"/>
        <w:rPr>
          <w:rStyle w:val="FontStyle15"/>
          <w:szCs w:val="24"/>
          <w:lang w:eastAsia="uk-UA"/>
        </w:rPr>
      </w:pPr>
    </w:p>
    <w:p w:rsidR="00B45BC8" w:rsidRPr="00F41AD6" w:rsidRDefault="00B45BC8" w:rsidP="000550D6">
      <w:pPr>
        <w:spacing w:after="0"/>
        <w:ind w:right="5669"/>
        <w:jc w:val="both"/>
        <w:rPr>
          <w:rStyle w:val="FontStyle15"/>
          <w:sz w:val="24"/>
          <w:szCs w:val="24"/>
          <w:lang w:eastAsia="uk-UA"/>
        </w:rPr>
      </w:pPr>
      <w:r w:rsidRPr="00F41AD6">
        <w:rPr>
          <w:rStyle w:val="FontStyle15"/>
          <w:sz w:val="24"/>
          <w:szCs w:val="24"/>
          <w:lang w:eastAsia="uk-UA"/>
        </w:rPr>
        <w:t>Про виправлення описки в рішен</w:t>
      </w:r>
      <w:r w:rsidR="00017C43" w:rsidRPr="00F41AD6">
        <w:rPr>
          <w:rStyle w:val="FontStyle15"/>
          <w:sz w:val="24"/>
          <w:szCs w:val="24"/>
          <w:lang w:eastAsia="uk-UA"/>
        </w:rPr>
        <w:t>ні Вищої ради правосуддя від</w:t>
      </w:r>
      <w:r w:rsidR="00017C43" w:rsidRPr="00F41AD6">
        <w:rPr>
          <w:rStyle w:val="FontStyle15"/>
          <w:sz w:val="24"/>
          <w:szCs w:val="24"/>
          <w:lang w:eastAsia="uk-UA"/>
        </w:rPr>
        <w:br/>
      </w:r>
      <w:r w:rsidR="00FC61E1" w:rsidRPr="00F41AD6">
        <w:rPr>
          <w:rStyle w:val="FontStyle15"/>
          <w:sz w:val="24"/>
          <w:szCs w:val="24"/>
          <w:lang w:eastAsia="uk-UA"/>
        </w:rPr>
        <w:t>2</w:t>
      </w:r>
      <w:r w:rsidR="00017C43" w:rsidRPr="00F41AD6">
        <w:rPr>
          <w:rStyle w:val="FontStyle15"/>
          <w:sz w:val="24"/>
          <w:szCs w:val="24"/>
          <w:lang w:eastAsia="uk-UA"/>
        </w:rPr>
        <w:t>2</w:t>
      </w:r>
      <w:r w:rsidRPr="00F41AD6">
        <w:rPr>
          <w:rStyle w:val="FontStyle15"/>
          <w:sz w:val="24"/>
          <w:szCs w:val="24"/>
          <w:lang w:eastAsia="uk-UA"/>
        </w:rPr>
        <w:t xml:space="preserve"> </w:t>
      </w:r>
      <w:r w:rsidR="00017C43" w:rsidRPr="00F41AD6">
        <w:rPr>
          <w:rStyle w:val="FontStyle15"/>
          <w:sz w:val="24"/>
          <w:szCs w:val="24"/>
          <w:lang w:eastAsia="uk-UA"/>
        </w:rPr>
        <w:t xml:space="preserve">лютого </w:t>
      </w:r>
      <w:r w:rsidRPr="00F41AD6">
        <w:rPr>
          <w:rStyle w:val="FontStyle15"/>
          <w:sz w:val="24"/>
          <w:szCs w:val="24"/>
          <w:lang w:eastAsia="uk-UA"/>
        </w:rPr>
        <w:t>202</w:t>
      </w:r>
      <w:r w:rsidR="008426C9" w:rsidRPr="00F41AD6">
        <w:rPr>
          <w:rStyle w:val="FontStyle15"/>
          <w:sz w:val="24"/>
          <w:szCs w:val="24"/>
          <w:lang w:eastAsia="uk-UA"/>
        </w:rPr>
        <w:t>4</w:t>
      </w:r>
      <w:r w:rsidRPr="00F41AD6">
        <w:rPr>
          <w:rStyle w:val="FontStyle15"/>
          <w:sz w:val="24"/>
          <w:szCs w:val="24"/>
          <w:lang w:eastAsia="uk-UA"/>
        </w:rPr>
        <w:t xml:space="preserve"> року № </w:t>
      </w:r>
      <w:r w:rsidR="00017C43" w:rsidRPr="00F41AD6">
        <w:rPr>
          <w:rStyle w:val="FontStyle15"/>
          <w:sz w:val="24"/>
          <w:szCs w:val="24"/>
          <w:lang w:eastAsia="uk-UA"/>
        </w:rPr>
        <w:t>542/0/15-24</w:t>
      </w:r>
    </w:p>
    <w:p w:rsidR="00B45BC8" w:rsidRPr="00F41AD6" w:rsidRDefault="00B45BC8" w:rsidP="00B45BC8">
      <w:pPr>
        <w:spacing w:after="0" w:line="240" w:lineRule="auto"/>
        <w:jc w:val="both"/>
        <w:rPr>
          <w:rStyle w:val="FontStyle15"/>
          <w:sz w:val="23"/>
          <w:szCs w:val="23"/>
          <w:lang w:eastAsia="uk-UA"/>
        </w:rPr>
      </w:pPr>
    </w:p>
    <w:p w:rsidR="00B45BC8" w:rsidRPr="00F41AD6" w:rsidRDefault="00B45BC8" w:rsidP="00B45BC8">
      <w:pPr>
        <w:spacing w:after="0" w:line="240" w:lineRule="auto"/>
        <w:jc w:val="both"/>
        <w:rPr>
          <w:rStyle w:val="FontStyle15"/>
          <w:sz w:val="23"/>
          <w:szCs w:val="23"/>
          <w:lang w:eastAsia="uk-UA"/>
        </w:rPr>
      </w:pPr>
    </w:p>
    <w:p w:rsidR="00B45BC8" w:rsidRPr="00F41AD6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F41AD6">
        <w:rPr>
          <w:sz w:val="28"/>
          <w:szCs w:val="28"/>
        </w:rPr>
        <w:t>Вища рада правосуддя, розглянувши</w:t>
      </w:r>
      <w:r w:rsidR="00BA060B" w:rsidRPr="00F41AD6">
        <w:rPr>
          <w:sz w:val="28"/>
          <w:szCs w:val="28"/>
        </w:rPr>
        <w:t xml:space="preserve"> питання про виправлення описки</w:t>
      </w:r>
      <w:r w:rsidR="00BA060B" w:rsidRPr="00F41AD6">
        <w:rPr>
          <w:sz w:val="28"/>
          <w:szCs w:val="28"/>
        </w:rPr>
        <w:br/>
      </w:r>
      <w:r w:rsidRPr="00F41AD6">
        <w:rPr>
          <w:sz w:val="28"/>
          <w:szCs w:val="28"/>
        </w:rPr>
        <w:t>в</w:t>
      </w:r>
      <w:r w:rsidR="00BA060B" w:rsidRPr="00F41AD6">
        <w:rPr>
          <w:sz w:val="28"/>
          <w:szCs w:val="28"/>
          <w:lang w:val="ru-RU"/>
        </w:rPr>
        <w:t xml:space="preserve"> </w:t>
      </w:r>
      <w:r w:rsidRPr="00F41AD6">
        <w:rPr>
          <w:sz w:val="28"/>
          <w:szCs w:val="28"/>
        </w:rPr>
        <w:t xml:space="preserve">рішенні Вищої ради правосуддя від </w:t>
      </w:r>
      <w:r w:rsidR="00BA060B" w:rsidRPr="00F41AD6">
        <w:rPr>
          <w:sz w:val="28"/>
          <w:szCs w:val="28"/>
        </w:rPr>
        <w:t xml:space="preserve">22 лютого </w:t>
      </w:r>
      <w:r w:rsidRPr="00F41AD6">
        <w:rPr>
          <w:sz w:val="28"/>
          <w:szCs w:val="28"/>
        </w:rPr>
        <w:t>202</w:t>
      </w:r>
      <w:r w:rsidR="008426C9" w:rsidRPr="00F41AD6">
        <w:rPr>
          <w:sz w:val="28"/>
          <w:szCs w:val="28"/>
        </w:rPr>
        <w:t>4</w:t>
      </w:r>
      <w:r w:rsidRPr="00F41AD6">
        <w:rPr>
          <w:sz w:val="28"/>
          <w:szCs w:val="28"/>
        </w:rPr>
        <w:t xml:space="preserve"> року № </w:t>
      </w:r>
      <w:r w:rsidR="00BA060B" w:rsidRPr="00F41AD6">
        <w:rPr>
          <w:sz w:val="28"/>
          <w:szCs w:val="28"/>
        </w:rPr>
        <w:t>542</w:t>
      </w:r>
      <w:r w:rsidRPr="00F41AD6">
        <w:rPr>
          <w:sz w:val="28"/>
          <w:szCs w:val="28"/>
        </w:rPr>
        <w:t>/0/15-2</w:t>
      </w:r>
      <w:r w:rsidR="008426C9" w:rsidRPr="00F41AD6">
        <w:rPr>
          <w:sz w:val="28"/>
          <w:szCs w:val="28"/>
        </w:rPr>
        <w:t>4</w:t>
      </w:r>
      <w:r w:rsidRPr="00F41AD6">
        <w:rPr>
          <w:sz w:val="28"/>
          <w:szCs w:val="28"/>
        </w:rPr>
        <w:t>,</w:t>
      </w:r>
    </w:p>
    <w:p w:rsidR="00B45BC8" w:rsidRPr="00F41AD6" w:rsidRDefault="00B45BC8" w:rsidP="00B45BC8">
      <w:pPr>
        <w:spacing w:after="0" w:line="240" w:lineRule="auto"/>
        <w:rPr>
          <w:sz w:val="28"/>
          <w:szCs w:val="28"/>
        </w:rPr>
      </w:pPr>
    </w:p>
    <w:p w:rsidR="00B45BC8" w:rsidRPr="00F41AD6" w:rsidRDefault="00B45BC8" w:rsidP="00B45BC8">
      <w:pPr>
        <w:spacing w:after="0" w:line="240" w:lineRule="auto"/>
        <w:jc w:val="center"/>
        <w:rPr>
          <w:b/>
          <w:sz w:val="28"/>
          <w:szCs w:val="28"/>
        </w:rPr>
      </w:pPr>
      <w:r w:rsidRPr="00F41AD6">
        <w:rPr>
          <w:b/>
          <w:sz w:val="28"/>
          <w:szCs w:val="28"/>
        </w:rPr>
        <w:t>встановила:</w:t>
      </w:r>
    </w:p>
    <w:p w:rsidR="00B45BC8" w:rsidRPr="00F41AD6" w:rsidRDefault="00B45BC8" w:rsidP="00B45BC8">
      <w:pPr>
        <w:spacing w:after="0" w:line="240" w:lineRule="auto"/>
        <w:jc w:val="both"/>
        <w:rPr>
          <w:sz w:val="28"/>
          <w:szCs w:val="28"/>
        </w:rPr>
      </w:pPr>
    </w:p>
    <w:p w:rsidR="00891DF1" w:rsidRDefault="002C1263" w:rsidP="00B45BC8">
      <w:pPr>
        <w:spacing w:after="0" w:line="240" w:lineRule="auto"/>
        <w:jc w:val="both"/>
        <w:rPr>
          <w:sz w:val="28"/>
          <w:szCs w:val="28"/>
        </w:rPr>
      </w:pPr>
      <w:r w:rsidRPr="00F41AD6">
        <w:rPr>
          <w:sz w:val="28"/>
          <w:szCs w:val="28"/>
        </w:rPr>
        <w:t xml:space="preserve">22 лютого </w:t>
      </w:r>
      <w:r w:rsidR="008426C9" w:rsidRPr="00F41AD6">
        <w:rPr>
          <w:sz w:val="28"/>
          <w:szCs w:val="28"/>
        </w:rPr>
        <w:t xml:space="preserve">2024 </w:t>
      </w:r>
      <w:r w:rsidR="00B45BC8" w:rsidRPr="00F41AD6">
        <w:rPr>
          <w:sz w:val="28"/>
          <w:szCs w:val="28"/>
        </w:rPr>
        <w:t>року Вища рада правосуддя ухвалила рішення №</w:t>
      </w:r>
      <w:r w:rsidRPr="00F41AD6">
        <w:rPr>
          <w:sz w:val="28"/>
          <w:szCs w:val="28"/>
        </w:rPr>
        <w:t xml:space="preserve"> 542</w:t>
      </w:r>
      <w:r w:rsidR="00B45BC8" w:rsidRPr="00F41AD6">
        <w:rPr>
          <w:sz w:val="28"/>
          <w:szCs w:val="28"/>
        </w:rPr>
        <w:t>/0/15-2</w:t>
      </w:r>
      <w:r w:rsidR="008426C9" w:rsidRPr="00F41AD6">
        <w:rPr>
          <w:sz w:val="28"/>
          <w:szCs w:val="28"/>
        </w:rPr>
        <w:t>4</w:t>
      </w:r>
      <w:r w:rsidR="00B45BC8" w:rsidRPr="00F41AD6">
        <w:rPr>
          <w:sz w:val="28"/>
          <w:szCs w:val="28"/>
        </w:rPr>
        <w:t xml:space="preserve"> «</w:t>
      </w:r>
      <w:r w:rsidRPr="00F41AD6">
        <w:rPr>
          <w:bCs/>
          <w:sz w:val="28"/>
          <w:szCs w:val="28"/>
        </w:rPr>
        <w:t>Про звільнення Малетича М.М. з посади судді Вищого господарського суду України у зв’язку з поданням заяви про відставку</w:t>
      </w:r>
      <w:r w:rsidR="00B45BC8" w:rsidRPr="00F41AD6">
        <w:rPr>
          <w:sz w:val="28"/>
          <w:szCs w:val="28"/>
        </w:rPr>
        <w:t>».</w:t>
      </w:r>
    </w:p>
    <w:p w:rsidR="008C4465" w:rsidRPr="00F41AD6" w:rsidRDefault="008C4465" w:rsidP="00B45BC8">
      <w:pPr>
        <w:spacing w:after="0" w:line="240" w:lineRule="auto"/>
        <w:jc w:val="both"/>
        <w:rPr>
          <w:sz w:val="28"/>
          <w:szCs w:val="28"/>
        </w:rPr>
      </w:pPr>
    </w:p>
    <w:p w:rsidR="00E977DA" w:rsidRPr="00F41AD6" w:rsidRDefault="00B45BC8" w:rsidP="00E977DA">
      <w:pPr>
        <w:pStyle w:val="a8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41AD6">
        <w:rPr>
          <w:rFonts w:ascii="Times New Roman" w:hAnsi="Times New Roman" w:cs="Times New Roman"/>
          <w:sz w:val="28"/>
          <w:szCs w:val="28"/>
        </w:rPr>
        <w:t>Вищ</w:t>
      </w:r>
      <w:r w:rsidR="000550D6" w:rsidRPr="00F41AD6">
        <w:rPr>
          <w:rFonts w:ascii="Times New Roman" w:hAnsi="Times New Roman" w:cs="Times New Roman"/>
          <w:sz w:val="28"/>
          <w:szCs w:val="28"/>
        </w:rPr>
        <w:t>а</w:t>
      </w:r>
      <w:r w:rsidRPr="00F41AD6">
        <w:rPr>
          <w:rFonts w:ascii="Times New Roman" w:hAnsi="Times New Roman" w:cs="Times New Roman"/>
          <w:sz w:val="28"/>
          <w:szCs w:val="28"/>
        </w:rPr>
        <w:t xml:space="preserve"> рад</w:t>
      </w:r>
      <w:r w:rsidR="000550D6" w:rsidRPr="00F41AD6">
        <w:rPr>
          <w:rFonts w:ascii="Times New Roman" w:hAnsi="Times New Roman" w:cs="Times New Roman"/>
          <w:sz w:val="28"/>
          <w:szCs w:val="28"/>
        </w:rPr>
        <w:t>а</w:t>
      </w:r>
      <w:r w:rsidRPr="00F41AD6">
        <w:rPr>
          <w:rFonts w:ascii="Times New Roman" w:hAnsi="Times New Roman" w:cs="Times New Roman"/>
          <w:sz w:val="28"/>
          <w:szCs w:val="28"/>
        </w:rPr>
        <w:t xml:space="preserve"> правосуддя встанов</w:t>
      </w:r>
      <w:r w:rsidR="000550D6" w:rsidRPr="00F41AD6">
        <w:rPr>
          <w:rFonts w:ascii="Times New Roman" w:hAnsi="Times New Roman" w:cs="Times New Roman"/>
          <w:sz w:val="28"/>
          <w:szCs w:val="28"/>
        </w:rPr>
        <w:t>ила</w:t>
      </w:r>
      <w:r w:rsidRPr="00F41AD6">
        <w:rPr>
          <w:rFonts w:ascii="Times New Roman" w:hAnsi="Times New Roman" w:cs="Times New Roman"/>
          <w:sz w:val="28"/>
          <w:szCs w:val="28"/>
        </w:rPr>
        <w:t xml:space="preserve">, що </w:t>
      </w:r>
      <w:r w:rsidR="00E977DA" w:rsidRPr="00F41AD6">
        <w:rPr>
          <w:rFonts w:ascii="Times New Roman" w:hAnsi="Times New Roman" w:cs="Times New Roman"/>
          <w:sz w:val="28"/>
          <w:szCs w:val="28"/>
        </w:rPr>
        <w:t xml:space="preserve">на сторінці 4 мотивувальної частини рішення </w:t>
      </w:r>
      <w:r w:rsidRPr="00F41AD6">
        <w:rPr>
          <w:rFonts w:ascii="Times New Roman" w:hAnsi="Times New Roman" w:cs="Times New Roman"/>
          <w:sz w:val="28"/>
          <w:szCs w:val="28"/>
        </w:rPr>
        <w:t xml:space="preserve">в </w:t>
      </w:r>
      <w:r w:rsidR="00262105" w:rsidRPr="00F41AD6">
        <w:rPr>
          <w:rFonts w:ascii="Times New Roman" w:hAnsi="Times New Roman" w:cs="Times New Roman"/>
          <w:sz w:val="28"/>
          <w:szCs w:val="28"/>
        </w:rPr>
        <w:t xml:space="preserve">пункті </w:t>
      </w:r>
      <w:r w:rsidR="00C426EE" w:rsidRPr="00F41AD6">
        <w:rPr>
          <w:rFonts w:ascii="Times New Roman" w:hAnsi="Times New Roman" w:cs="Times New Roman"/>
          <w:sz w:val="28"/>
          <w:szCs w:val="28"/>
        </w:rPr>
        <w:t>1</w:t>
      </w:r>
      <w:r w:rsidR="00E142D0" w:rsidRPr="00F41AD6">
        <w:rPr>
          <w:rFonts w:ascii="Times New Roman" w:hAnsi="Times New Roman" w:cs="Times New Roman"/>
          <w:sz w:val="28"/>
          <w:szCs w:val="28"/>
        </w:rPr>
        <w:t xml:space="preserve"> </w:t>
      </w:r>
      <w:r w:rsidR="00262105" w:rsidRPr="00F41AD6">
        <w:rPr>
          <w:rFonts w:ascii="Times New Roman" w:hAnsi="Times New Roman" w:cs="Times New Roman"/>
          <w:sz w:val="28"/>
          <w:szCs w:val="28"/>
        </w:rPr>
        <w:t xml:space="preserve">абзацу другого допущено описку при зазначенні періоду роботи </w:t>
      </w:r>
      <w:r w:rsidR="00262105" w:rsidRPr="00F41AD6">
        <w:rPr>
          <w:rFonts w:ascii="Times New Roman" w:hAnsi="Times New Roman" w:cs="Times New Roman"/>
          <w:bCs/>
          <w:sz w:val="28"/>
          <w:szCs w:val="28"/>
        </w:rPr>
        <w:t xml:space="preserve">Малетича М.М. на посаді </w:t>
      </w:r>
      <w:r w:rsidR="00262105"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юрисконсульта Львівського обласного спеціалізованого будівельно-монтажного управління № 1 Тресту «</w:t>
      </w:r>
      <w:proofErr w:type="spellStart"/>
      <w:r w:rsidR="00262105"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Львівспецкомбуд</w:t>
      </w:r>
      <w:proofErr w:type="spellEnd"/>
      <w:r w:rsidR="00262105"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262105" w:rsidRPr="00F41AD6">
        <w:rPr>
          <w:rFonts w:ascii="Times New Roman" w:hAnsi="Times New Roman" w:cs="Times New Roman"/>
          <w:sz w:val="28"/>
          <w:szCs w:val="28"/>
        </w:rPr>
        <w:t xml:space="preserve">, </w:t>
      </w:r>
      <w:r w:rsidRPr="00F41AD6">
        <w:rPr>
          <w:rFonts w:ascii="Times New Roman" w:hAnsi="Times New Roman" w:cs="Times New Roman"/>
          <w:sz w:val="28"/>
          <w:szCs w:val="28"/>
        </w:rPr>
        <w:t xml:space="preserve">а саме </w:t>
      </w:r>
      <w:r w:rsidR="00262105" w:rsidRPr="00F41AD6">
        <w:rPr>
          <w:rFonts w:ascii="Times New Roman" w:hAnsi="Times New Roman" w:cs="Times New Roman"/>
          <w:sz w:val="28"/>
          <w:szCs w:val="28"/>
        </w:rPr>
        <w:t>помилково вказано період з 25 липня 1988 року до</w:t>
      </w:r>
      <w:r w:rsidR="004956DC" w:rsidRPr="00F41AD6">
        <w:rPr>
          <w:rFonts w:ascii="Times New Roman" w:hAnsi="Times New Roman" w:cs="Times New Roman"/>
          <w:sz w:val="28"/>
          <w:szCs w:val="28"/>
        </w:rPr>
        <w:br/>
      </w:r>
      <w:r w:rsidR="00262105" w:rsidRPr="00F41AD6">
        <w:rPr>
          <w:rFonts w:ascii="Times New Roman" w:hAnsi="Times New Roman" w:cs="Times New Roman"/>
          <w:sz w:val="28"/>
          <w:szCs w:val="28"/>
        </w:rPr>
        <w:t xml:space="preserve">3 грудня 1991 року, замість правильного </w:t>
      </w:r>
      <w:r w:rsidR="00262105" w:rsidRPr="00F41AD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– </w:t>
      </w:r>
      <w:r w:rsidR="00262105"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 25 липня 1988 року до 5 верес</w:t>
      </w:r>
      <w:r w:rsidR="004956DC"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ня</w:t>
      </w:r>
      <w:r w:rsidR="004956DC"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262105"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1989 року.</w:t>
      </w:r>
    </w:p>
    <w:p w:rsidR="00E977DA" w:rsidRPr="00F41AD6" w:rsidRDefault="00E977DA" w:rsidP="00E977DA">
      <w:pPr>
        <w:pStyle w:val="a8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AD139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ідповідно в</w:t>
      </w:r>
      <w:r w:rsidR="004956DC"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абзаці третьому </w:t>
      </w:r>
      <w:r w:rsidR="004956DC" w:rsidRPr="00F41AD6">
        <w:rPr>
          <w:rFonts w:ascii="Times New Roman" w:hAnsi="Times New Roman" w:cs="Times New Roman"/>
          <w:sz w:val="28"/>
          <w:szCs w:val="28"/>
        </w:rPr>
        <w:t xml:space="preserve">помилково вказано стаж професійної діяльності Малетича М.М. за юридичною спеціальністю </w:t>
      </w:r>
      <w:r w:rsidR="004956DC" w:rsidRPr="00F41AD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–</w:t>
      </w:r>
      <w:r w:rsidR="004956DC" w:rsidRPr="00F41AD6">
        <w:rPr>
          <w:rFonts w:ascii="Times New Roman" w:hAnsi="Times New Roman" w:cs="Times New Roman"/>
          <w:sz w:val="28"/>
          <w:szCs w:val="28"/>
        </w:rPr>
        <w:t xml:space="preserve"> 4 роки 7 місяців 5 днів, замість правильного </w:t>
      </w:r>
      <w:r w:rsidR="004956DC" w:rsidRPr="00F41AD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– </w:t>
      </w:r>
      <w:r w:rsidR="004956DC"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роки 4 місяці 7 днів</w:t>
      </w:r>
      <w:r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956DC" w:rsidRDefault="00E977DA" w:rsidP="00E977DA">
      <w:pPr>
        <w:pStyle w:val="a8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4956DC"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абзаці четвертому </w:t>
      </w:r>
      <w:r w:rsidR="004956DC" w:rsidRPr="00F41AD6">
        <w:rPr>
          <w:rFonts w:ascii="Times New Roman" w:hAnsi="Times New Roman" w:cs="Times New Roman"/>
          <w:sz w:val="28"/>
          <w:szCs w:val="28"/>
        </w:rPr>
        <w:t>помилково вказано</w:t>
      </w:r>
      <w:r w:rsidRPr="00F41AD6">
        <w:rPr>
          <w:rFonts w:ascii="Times New Roman" w:hAnsi="Times New Roman" w:cs="Times New Roman"/>
          <w:sz w:val="28"/>
          <w:szCs w:val="28"/>
        </w:rPr>
        <w:t xml:space="preserve">, </w:t>
      </w:r>
      <w:r w:rsidR="00AE44CA" w:rsidRPr="00F41AD6">
        <w:rPr>
          <w:rFonts w:ascii="Times New Roman" w:hAnsi="Times New Roman" w:cs="Times New Roman"/>
          <w:sz w:val="28"/>
          <w:szCs w:val="28"/>
        </w:rPr>
        <w:t>що до</w:t>
      </w:r>
      <w:r w:rsidR="004956DC" w:rsidRPr="00F41AD6">
        <w:rPr>
          <w:rFonts w:ascii="Times New Roman" w:hAnsi="Times New Roman" w:cs="Times New Roman"/>
          <w:sz w:val="28"/>
          <w:szCs w:val="28"/>
        </w:rPr>
        <w:t xml:space="preserve"> </w:t>
      </w:r>
      <w:r w:rsidR="00AE44CA" w:rsidRPr="00F41AD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стажу роботи, який дає право на відставку, додатково підлягає зарахуванню 3 роки </w:t>
      </w:r>
      <w:r w:rsidR="00AE44CA" w:rsidRPr="00F41AD6">
        <w:rPr>
          <w:rFonts w:ascii="Times New Roman" w:hAnsi="Times New Roman" w:cs="Times New Roman"/>
          <w:sz w:val="28"/>
          <w:szCs w:val="28"/>
        </w:rPr>
        <w:t xml:space="preserve">замість правильного </w:t>
      </w:r>
      <w:r w:rsidR="00AE44CA" w:rsidRPr="00F41AD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– </w:t>
      </w:r>
      <w:r w:rsidR="00AE44CA"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роки 4 місяці 7 днів.</w:t>
      </w:r>
    </w:p>
    <w:p w:rsidR="008C4465" w:rsidRPr="00F41AD6" w:rsidRDefault="008C4465" w:rsidP="00E977DA">
      <w:pPr>
        <w:pStyle w:val="a8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977DA" w:rsidRPr="00F41AD6" w:rsidRDefault="00E977DA" w:rsidP="00F625E1">
      <w:pPr>
        <w:pStyle w:val="a8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41AD6">
        <w:rPr>
          <w:rFonts w:ascii="Times New Roman" w:hAnsi="Times New Roman" w:cs="Times New Roman"/>
          <w:sz w:val="28"/>
          <w:szCs w:val="28"/>
        </w:rPr>
        <w:t>На сторінці 5 мотивувальної частини рішення в</w:t>
      </w:r>
      <w:r w:rsidR="00AE44CA" w:rsidRPr="00F41AD6">
        <w:rPr>
          <w:rFonts w:ascii="Times New Roman" w:hAnsi="Times New Roman" w:cs="Times New Roman"/>
          <w:sz w:val="28"/>
          <w:szCs w:val="28"/>
        </w:rPr>
        <w:t xml:space="preserve"> пункті 5 абзацу п’ятого помилково вказано </w:t>
      </w:r>
      <w:r w:rsidR="00AE44CA" w:rsidRPr="00F41AD6">
        <w:rPr>
          <w:rFonts w:ascii="Times New Roman" w:eastAsia="Times New Roman" w:hAnsi="Times New Roman" w:cs="Times New Roman"/>
          <w:sz w:val="28"/>
          <w:szCs w:val="28"/>
        </w:rPr>
        <w:t xml:space="preserve">стаж (досвід) роботи (професійної діяльності), вимога щодо якого була визначена законом та надавала право для призначення на посаду судді </w:t>
      </w:r>
      <w:r w:rsidR="00AE44CA" w:rsidRPr="00F41AD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– 3 роки, </w:t>
      </w:r>
      <w:r w:rsidR="00AE44CA" w:rsidRPr="00F41AD6">
        <w:rPr>
          <w:rFonts w:ascii="Times New Roman" w:hAnsi="Times New Roman" w:cs="Times New Roman"/>
          <w:sz w:val="28"/>
          <w:szCs w:val="28"/>
        </w:rPr>
        <w:t xml:space="preserve">замість правильного </w:t>
      </w:r>
      <w:r w:rsidR="00AE44CA" w:rsidRPr="00F41AD6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AE44CA"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роки 4 місяці 7 днів.</w:t>
      </w:r>
    </w:p>
    <w:p w:rsidR="004956DC" w:rsidRDefault="00AE44CA" w:rsidP="00F625E1">
      <w:pPr>
        <w:pStyle w:val="a8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В аб</w:t>
      </w:r>
      <w:r w:rsidR="009905BD"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заці шостому</w:t>
      </w:r>
      <w:r w:rsidRPr="00F41A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41AD6">
        <w:rPr>
          <w:rFonts w:ascii="Times New Roman" w:hAnsi="Times New Roman" w:cs="Times New Roman"/>
          <w:sz w:val="28"/>
          <w:szCs w:val="28"/>
        </w:rPr>
        <w:t xml:space="preserve">помилково вказано загальний </w:t>
      </w:r>
      <w:r w:rsidR="00891DF1">
        <w:rPr>
          <w:rFonts w:ascii="Times New Roman" w:hAnsi="Times New Roman" w:cs="Times New Roman"/>
          <w:sz w:val="28"/>
          <w:szCs w:val="28"/>
        </w:rPr>
        <w:t>стаж роботи судді</w:t>
      </w:r>
      <w:r w:rsidR="00891DF1">
        <w:rPr>
          <w:rFonts w:ascii="Times New Roman" w:hAnsi="Times New Roman" w:cs="Times New Roman"/>
          <w:sz w:val="28"/>
          <w:szCs w:val="28"/>
        </w:rPr>
        <w:br/>
      </w:r>
      <w:r w:rsidRPr="00F41AD6">
        <w:rPr>
          <w:rFonts w:ascii="Times New Roman" w:eastAsia="Times New Roman" w:hAnsi="Times New Roman" w:cs="Times New Roman"/>
          <w:sz w:val="28"/>
          <w:szCs w:val="28"/>
        </w:rPr>
        <w:t>Малетича М.М.</w:t>
      </w:r>
      <w:r w:rsidRPr="00F41AD6">
        <w:rPr>
          <w:rFonts w:ascii="Times New Roman" w:hAnsi="Times New Roman" w:cs="Times New Roman"/>
          <w:sz w:val="28"/>
          <w:szCs w:val="28"/>
        </w:rPr>
        <w:t xml:space="preserve">, який дає йому право на відставку </w:t>
      </w:r>
      <w:r w:rsidRPr="00F41AD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– 40 років 1 місяць 7 днів</w:t>
      </w:r>
      <w:r w:rsidR="00F625E1" w:rsidRPr="00F41AD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, </w:t>
      </w:r>
      <w:r w:rsidR="00F625E1" w:rsidRPr="00F41AD6">
        <w:rPr>
          <w:rFonts w:ascii="Times New Roman" w:hAnsi="Times New Roman" w:cs="Times New Roman"/>
          <w:sz w:val="28"/>
          <w:szCs w:val="28"/>
        </w:rPr>
        <w:t xml:space="preserve">замість правильного </w:t>
      </w:r>
      <w:r w:rsidR="00F625E1" w:rsidRPr="00F41AD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E977DA" w:rsidRPr="00F41AD6">
        <w:rPr>
          <w:rFonts w:ascii="Times New Roman" w:eastAsia="Times New Roman" w:hAnsi="Times New Roman" w:cs="Times New Roman"/>
          <w:sz w:val="28"/>
          <w:szCs w:val="28"/>
        </w:rPr>
        <w:t xml:space="preserve">39 років 5 місяців </w:t>
      </w:r>
      <w:r w:rsidR="00F625E1" w:rsidRPr="00F41AD6">
        <w:rPr>
          <w:rFonts w:ascii="Times New Roman" w:eastAsia="Times New Roman" w:hAnsi="Times New Roman" w:cs="Times New Roman"/>
          <w:sz w:val="28"/>
          <w:szCs w:val="28"/>
        </w:rPr>
        <w:t>27 днів.</w:t>
      </w:r>
    </w:p>
    <w:p w:rsidR="008C4465" w:rsidRPr="00F41AD6" w:rsidRDefault="008C4465" w:rsidP="00F625E1">
      <w:pPr>
        <w:pStyle w:val="a8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45BC8" w:rsidRPr="00F41AD6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F41AD6">
        <w:rPr>
          <w:sz w:val="28"/>
          <w:szCs w:val="28"/>
        </w:rPr>
        <w:t>Вища рада</w:t>
      </w:r>
      <w:r w:rsidR="00C743D2" w:rsidRPr="00F41AD6">
        <w:rPr>
          <w:sz w:val="28"/>
          <w:szCs w:val="28"/>
        </w:rPr>
        <w:t xml:space="preserve"> правосуддя на підставі пункту 10</w:t>
      </w:r>
      <w:r w:rsidRPr="00F41AD6">
        <w:rPr>
          <w:sz w:val="28"/>
          <w:szCs w:val="28"/>
        </w:rPr>
        <w:t>.</w:t>
      </w:r>
      <w:r w:rsidR="00C743D2" w:rsidRPr="00F41AD6">
        <w:rPr>
          <w:sz w:val="28"/>
          <w:szCs w:val="28"/>
        </w:rPr>
        <w:t>10</w:t>
      </w:r>
      <w:r w:rsidRPr="00F41AD6">
        <w:rPr>
          <w:sz w:val="28"/>
          <w:szCs w:val="28"/>
        </w:rPr>
        <w:t xml:space="preserve"> Регламенту Вищої ради правосуддя своєю ухвалою може виправити допущені в ухвалених рішеннях описки, арифметичні помилки.</w:t>
      </w:r>
    </w:p>
    <w:p w:rsidR="00B45BC8" w:rsidRPr="00F41AD6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F41AD6">
        <w:rPr>
          <w:sz w:val="28"/>
          <w:szCs w:val="28"/>
        </w:rPr>
        <w:t>За таких обставин Вища рада правосуддя вважає</w:t>
      </w:r>
      <w:r w:rsidR="00262105" w:rsidRPr="00F41AD6">
        <w:rPr>
          <w:sz w:val="28"/>
          <w:szCs w:val="28"/>
        </w:rPr>
        <w:t xml:space="preserve"> за необхідне виправити допущені в рішенні описки</w:t>
      </w:r>
      <w:r w:rsidRPr="00F41AD6">
        <w:rPr>
          <w:sz w:val="28"/>
          <w:szCs w:val="28"/>
        </w:rPr>
        <w:t>.</w:t>
      </w:r>
    </w:p>
    <w:p w:rsidR="00B45BC8" w:rsidRPr="00F41AD6" w:rsidRDefault="00B45BC8" w:rsidP="00B45BC8">
      <w:pPr>
        <w:spacing w:after="0" w:line="240" w:lineRule="auto"/>
        <w:ind w:firstLine="567"/>
        <w:jc w:val="both"/>
        <w:rPr>
          <w:sz w:val="28"/>
          <w:szCs w:val="28"/>
        </w:rPr>
      </w:pPr>
      <w:r w:rsidRPr="00F41AD6">
        <w:rPr>
          <w:sz w:val="28"/>
          <w:szCs w:val="28"/>
        </w:rPr>
        <w:t>Керуючись статтею 34 Закону України «Про Вищу раду правосуддя</w:t>
      </w:r>
      <w:r w:rsidR="00C743D2" w:rsidRPr="00F41AD6">
        <w:rPr>
          <w:sz w:val="28"/>
          <w:szCs w:val="28"/>
        </w:rPr>
        <w:t>», пунктом 10</w:t>
      </w:r>
      <w:r w:rsidRPr="00F41AD6">
        <w:rPr>
          <w:sz w:val="28"/>
          <w:szCs w:val="28"/>
        </w:rPr>
        <w:t>.</w:t>
      </w:r>
      <w:r w:rsidR="00C743D2" w:rsidRPr="00F41AD6">
        <w:rPr>
          <w:sz w:val="28"/>
          <w:szCs w:val="28"/>
        </w:rPr>
        <w:t>10</w:t>
      </w:r>
      <w:r w:rsidRPr="00F41AD6">
        <w:rPr>
          <w:sz w:val="28"/>
          <w:szCs w:val="28"/>
        </w:rPr>
        <w:t xml:space="preserve"> Регламенту Вищої ради правосуддя, Вища рада правосуддя</w:t>
      </w:r>
    </w:p>
    <w:p w:rsidR="00B45BC8" w:rsidRPr="00F41AD6" w:rsidRDefault="00B45BC8" w:rsidP="00B45BC8">
      <w:pPr>
        <w:spacing w:after="0" w:line="240" w:lineRule="auto"/>
        <w:jc w:val="both"/>
        <w:rPr>
          <w:sz w:val="28"/>
          <w:szCs w:val="28"/>
        </w:rPr>
      </w:pPr>
    </w:p>
    <w:p w:rsidR="00B45BC8" w:rsidRPr="00F41AD6" w:rsidRDefault="00B45BC8" w:rsidP="00B45BC8">
      <w:pPr>
        <w:spacing w:after="0" w:line="240" w:lineRule="auto"/>
        <w:ind w:firstLine="4253"/>
        <w:rPr>
          <w:b/>
          <w:sz w:val="28"/>
          <w:szCs w:val="28"/>
        </w:rPr>
      </w:pPr>
      <w:r w:rsidRPr="00F41AD6">
        <w:rPr>
          <w:b/>
          <w:sz w:val="28"/>
          <w:szCs w:val="28"/>
        </w:rPr>
        <w:t>ухвалила:</w:t>
      </w:r>
    </w:p>
    <w:p w:rsidR="00B45BC8" w:rsidRPr="00F41AD6" w:rsidRDefault="00B45BC8" w:rsidP="00B45BC8">
      <w:pPr>
        <w:spacing w:after="0" w:line="240" w:lineRule="auto"/>
        <w:jc w:val="both"/>
        <w:rPr>
          <w:sz w:val="28"/>
          <w:szCs w:val="28"/>
        </w:rPr>
      </w:pPr>
    </w:p>
    <w:p w:rsidR="009905BD" w:rsidRPr="00F41AD6" w:rsidRDefault="00C426EE" w:rsidP="00891DF1">
      <w:pPr>
        <w:spacing w:after="0" w:line="240" w:lineRule="auto"/>
        <w:jc w:val="both"/>
        <w:rPr>
          <w:sz w:val="28"/>
          <w:szCs w:val="28"/>
        </w:rPr>
      </w:pPr>
      <w:r w:rsidRPr="00F41AD6">
        <w:rPr>
          <w:sz w:val="28"/>
          <w:szCs w:val="28"/>
        </w:rPr>
        <w:t>виправити описки, допущені в рішенні Вищої ради правосуддя від 22 лютого 2024 року № 542/0/15-24,</w:t>
      </w:r>
      <w:r w:rsidR="004956DC" w:rsidRPr="00F41AD6">
        <w:rPr>
          <w:sz w:val="28"/>
          <w:szCs w:val="28"/>
        </w:rPr>
        <w:t xml:space="preserve"> </w:t>
      </w:r>
      <w:r w:rsidR="00F52293" w:rsidRPr="00F41AD6">
        <w:rPr>
          <w:sz w:val="28"/>
          <w:szCs w:val="28"/>
        </w:rPr>
        <w:t xml:space="preserve">на сторінці 4 мотивувальної частини: </w:t>
      </w:r>
      <w:r w:rsidR="004956DC" w:rsidRPr="00F41AD6">
        <w:rPr>
          <w:sz w:val="28"/>
          <w:szCs w:val="28"/>
        </w:rPr>
        <w:t>в пункті 1 абзацу другого,</w:t>
      </w:r>
      <w:r w:rsidRPr="00F41AD6">
        <w:rPr>
          <w:sz w:val="28"/>
          <w:szCs w:val="28"/>
        </w:rPr>
        <w:t xml:space="preserve"> замінивши дату «</w:t>
      </w:r>
      <w:r w:rsidR="004956DC" w:rsidRPr="00F41AD6">
        <w:rPr>
          <w:sz w:val="28"/>
          <w:szCs w:val="28"/>
        </w:rPr>
        <w:t>3 грудня 1991 року</w:t>
      </w:r>
      <w:r w:rsidRPr="00F41AD6">
        <w:rPr>
          <w:sz w:val="28"/>
          <w:szCs w:val="28"/>
        </w:rPr>
        <w:t>» датою «</w:t>
      </w:r>
      <w:r w:rsidR="004956DC" w:rsidRPr="00F41AD6">
        <w:rPr>
          <w:rFonts w:eastAsia="Times New Roman"/>
          <w:color w:val="000000" w:themeColor="text1"/>
          <w:sz w:val="28"/>
          <w:szCs w:val="28"/>
        </w:rPr>
        <w:t>5 вересня 1989 року</w:t>
      </w:r>
      <w:r w:rsidR="00E977DA" w:rsidRPr="00F41AD6">
        <w:rPr>
          <w:sz w:val="28"/>
          <w:szCs w:val="28"/>
        </w:rPr>
        <w:t>,</w:t>
      </w:r>
      <w:r w:rsidR="00E977DA" w:rsidRPr="00F41AD6">
        <w:rPr>
          <w:sz w:val="28"/>
          <w:szCs w:val="28"/>
        </w:rPr>
        <w:br/>
      </w:r>
      <w:r w:rsidR="00F52293" w:rsidRPr="00F41AD6">
        <w:rPr>
          <w:rFonts w:eastAsia="Times New Roman"/>
          <w:color w:val="000000" w:themeColor="text1"/>
          <w:sz w:val="28"/>
          <w:szCs w:val="28"/>
        </w:rPr>
        <w:t>в абзаці третьому</w:t>
      </w:r>
      <w:r w:rsidR="00E977DA" w:rsidRPr="00F41AD6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E977DA" w:rsidRPr="00F41AD6">
        <w:rPr>
          <w:sz w:val="28"/>
          <w:szCs w:val="28"/>
        </w:rPr>
        <w:t>замінивши строк «4 роки 7 місяців 5 днів» на «2 роки</w:t>
      </w:r>
      <w:r w:rsidR="00E977DA" w:rsidRPr="00F41AD6">
        <w:rPr>
          <w:sz w:val="28"/>
          <w:szCs w:val="28"/>
        </w:rPr>
        <w:br/>
        <w:t xml:space="preserve">4 місяці 7 днів», </w:t>
      </w:r>
      <w:r w:rsidR="00E977DA" w:rsidRPr="00F41AD6">
        <w:rPr>
          <w:rFonts w:eastAsia="Times New Roman"/>
          <w:color w:val="000000" w:themeColor="text1"/>
          <w:sz w:val="28"/>
          <w:szCs w:val="28"/>
        </w:rPr>
        <w:t xml:space="preserve">в абзаці четвертому </w:t>
      </w:r>
      <w:r w:rsidR="00E977DA" w:rsidRPr="00F41AD6">
        <w:rPr>
          <w:sz w:val="28"/>
          <w:szCs w:val="28"/>
        </w:rPr>
        <w:t xml:space="preserve">замінивши строк «3 роки» </w:t>
      </w:r>
      <w:r w:rsidR="008B3E01" w:rsidRPr="00F41AD6">
        <w:rPr>
          <w:sz w:val="28"/>
          <w:szCs w:val="28"/>
        </w:rPr>
        <w:t xml:space="preserve">на </w:t>
      </w:r>
      <w:r w:rsidR="00E977DA" w:rsidRPr="00F41AD6">
        <w:rPr>
          <w:sz w:val="28"/>
          <w:szCs w:val="28"/>
        </w:rPr>
        <w:t>«</w:t>
      </w:r>
      <w:r w:rsidR="008B3E01" w:rsidRPr="00F41AD6">
        <w:rPr>
          <w:sz w:val="28"/>
          <w:szCs w:val="28"/>
        </w:rPr>
        <w:t>2 роки</w:t>
      </w:r>
      <w:r w:rsidR="008B3E01" w:rsidRPr="00F41AD6">
        <w:rPr>
          <w:sz w:val="28"/>
          <w:szCs w:val="28"/>
        </w:rPr>
        <w:br/>
      </w:r>
      <w:r w:rsidR="00E977DA" w:rsidRPr="00F41AD6">
        <w:rPr>
          <w:sz w:val="28"/>
          <w:szCs w:val="28"/>
        </w:rPr>
        <w:t>4 місяці 7 днів»</w:t>
      </w:r>
      <w:r w:rsidR="009905BD" w:rsidRPr="00F41AD6">
        <w:rPr>
          <w:sz w:val="28"/>
          <w:szCs w:val="28"/>
        </w:rPr>
        <w:t>;</w:t>
      </w:r>
    </w:p>
    <w:p w:rsidR="009905BD" w:rsidRPr="00F41AD6" w:rsidRDefault="009905BD" w:rsidP="009905BD">
      <w:pPr>
        <w:spacing w:after="0" w:line="240" w:lineRule="auto"/>
        <w:jc w:val="both"/>
        <w:rPr>
          <w:sz w:val="28"/>
          <w:szCs w:val="28"/>
        </w:rPr>
      </w:pPr>
    </w:p>
    <w:p w:rsidR="009905BD" w:rsidRPr="00F41AD6" w:rsidRDefault="009905BD" w:rsidP="009905BD">
      <w:pPr>
        <w:spacing w:after="0" w:line="240" w:lineRule="auto"/>
        <w:jc w:val="both"/>
        <w:rPr>
          <w:sz w:val="28"/>
          <w:szCs w:val="28"/>
        </w:rPr>
      </w:pPr>
      <w:r w:rsidRPr="00F41AD6">
        <w:rPr>
          <w:sz w:val="28"/>
          <w:szCs w:val="28"/>
        </w:rPr>
        <w:t>виправити описки, допущені в рішенні Вищої ради правосуддя від 22 лютого 2024 року № 542/0/15-24, на сторінці 5 мотивувальної частини: в пункті 5 абзацу п’ятого, замінивши строк «4 роки 7 місяців 5 днів» на «2 роки</w:t>
      </w:r>
      <w:r w:rsidRPr="00F41AD6">
        <w:rPr>
          <w:sz w:val="28"/>
          <w:szCs w:val="28"/>
        </w:rPr>
        <w:br/>
        <w:t xml:space="preserve">4 місяці 7 днів», </w:t>
      </w:r>
      <w:r w:rsidRPr="00F41AD6">
        <w:rPr>
          <w:rFonts w:eastAsia="Times New Roman"/>
          <w:color w:val="000000" w:themeColor="text1"/>
          <w:sz w:val="28"/>
          <w:szCs w:val="28"/>
        </w:rPr>
        <w:t xml:space="preserve">в абзаці шостому </w:t>
      </w:r>
      <w:r w:rsidRPr="00F41AD6">
        <w:rPr>
          <w:sz w:val="28"/>
          <w:szCs w:val="28"/>
        </w:rPr>
        <w:t xml:space="preserve">замінивши строк </w:t>
      </w:r>
      <w:r w:rsidRPr="00F41AD6">
        <w:rPr>
          <w:color w:val="1D1D1B"/>
          <w:sz w:val="28"/>
          <w:szCs w:val="28"/>
          <w:shd w:val="clear" w:color="auto" w:fill="FFFFFF"/>
        </w:rPr>
        <w:t xml:space="preserve">«40 років 1 місяць 7 днів» </w:t>
      </w:r>
      <w:r w:rsidR="008B3E01" w:rsidRPr="00F41AD6">
        <w:rPr>
          <w:sz w:val="28"/>
          <w:szCs w:val="28"/>
        </w:rPr>
        <w:t>на «</w:t>
      </w:r>
      <w:r w:rsidRPr="00F41AD6">
        <w:rPr>
          <w:rFonts w:eastAsia="Times New Roman"/>
          <w:sz w:val="28"/>
          <w:szCs w:val="28"/>
        </w:rPr>
        <w:t>39 років 5 місяців 27 днів</w:t>
      </w:r>
      <w:r w:rsidR="008B3E01" w:rsidRPr="00F41AD6">
        <w:rPr>
          <w:rFonts w:eastAsia="Times New Roman"/>
          <w:sz w:val="28"/>
          <w:szCs w:val="28"/>
        </w:rPr>
        <w:t>»</w:t>
      </w:r>
      <w:r w:rsidRPr="00F41AD6">
        <w:rPr>
          <w:rFonts w:eastAsia="Times New Roman"/>
          <w:sz w:val="28"/>
          <w:szCs w:val="28"/>
        </w:rPr>
        <w:t>.</w:t>
      </w:r>
    </w:p>
    <w:p w:rsidR="00B45BC8" w:rsidRPr="00F41AD6" w:rsidRDefault="00B45BC8" w:rsidP="00B45BC8">
      <w:pPr>
        <w:spacing w:after="0" w:line="240" w:lineRule="auto"/>
        <w:jc w:val="both"/>
        <w:rPr>
          <w:sz w:val="28"/>
          <w:szCs w:val="28"/>
        </w:rPr>
      </w:pPr>
      <w:bookmarkStart w:id="0" w:name="_GoBack"/>
      <w:bookmarkEnd w:id="0"/>
    </w:p>
    <w:p w:rsidR="00B45BC8" w:rsidRPr="00F41AD6" w:rsidRDefault="00B45BC8" w:rsidP="00B45BC8">
      <w:pPr>
        <w:tabs>
          <w:tab w:val="left" w:pos="567"/>
        </w:tabs>
        <w:spacing w:after="0" w:line="240" w:lineRule="auto"/>
        <w:jc w:val="both"/>
        <w:rPr>
          <w:sz w:val="28"/>
          <w:szCs w:val="28"/>
        </w:rPr>
      </w:pPr>
    </w:p>
    <w:p w:rsidR="00B45BC8" w:rsidRPr="00BE2A85" w:rsidRDefault="00A21B9B" w:rsidP="00B45BC8">
      <w:pPr>
        <w:tabs>
          <w:tab w:val="left" w:pos="2115"/>
          <w:tab w:val="left" w:pos="7938"/>
        </w:tabs>
        <w:spacing w:after="0" w:line="240" w:lineRule="auto"/>
        <w:rPr>
          <w:rFonts w:eastAsia="Times New Roman"/>
          <w:b/>
          <w:sz w:val="28"/>
          <w:szCs w:val="28"/>
        </w:rPr>
      </w:pPr>
      <w:r w:rsidRPr="00F41AD6">
        <w:rPr>
          <w:rFonts w:eastAsia="Times New Roman"/>
          <w:b/>
          <w:sz w:val="28"/>
          <w:szCs w:val="28"/>
        </w:rPr>
        <w:t>Голова Вищої ради правосуддя</w:t>
      </w:r>
      <w:r>
        <w:rPr>
          <w:rFonts w:eastAsia="Times New Roman"/>
          <w:b/>
          <w:sz w:val="28"/>
          <w:szCs w:val="28"/>
        </w:rPr>
        <w:t xml:space="preserve">                                                   </w:t>
      </w:r>
      <w:r w:rsidRPr="00A21B9B">
        <w:rPr>
          <w:rFonts w:eastAsia="Times New Roman"/>
          <w:b/>
          <w:sz w:val="28"/>
          <w:szCs w:val="28"/>
        </w:rPr>
        <w:t>Григорій УСИК</w:t>
      </w:r>
    </w:p>
    <w:sectPr w:rsidR="00B45BC8" w:rsidRPr="00BE2A85" w:rsidSect="003E35F1">
      <w:pgSz w:w="11906" w:h="16838"/>
      <w:pgMar w:top="1702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49"/>
    <w:rsid w:val="00017C43"/>
    <w:rsid w:val="000550D6"/>
    <w:rsid w:val="000F0A40"/>
    <w:rsid w:val="00145749"/>
    <w:rsid w:val="001A110E"/>
    <w:rsid w:val="001D305F"/>
    <w:rsid w:val="002268C5"/>
    <w:rsid w:val="00257B2F"/>
    <w:rsid w:val="00262105"/>
    <w:rsid w:val="002C1263"/>
    <w:rsid w:val="003E35F1"/>
    <w:rsid w:val="00452BE0"/>
    <w:rsid w:val="004956DC"/>
    <w:rsid w:val="00633DE4"/>
    <w:rsid w:val="0063506E"/>
    <w:rsid w:val="00645A58"/>
    <w:rsid w:val="00670A10"/>
    <w:rsid w:val="007D6A90"/>
    <w:rsid w:val="00820397"/>
    <w:rsid w:val="008426C9"/>
    <w:rsid w:val="00876547"/>
    <w:rsid w:val="00891DF1"/>
    <w:rsid w:val="00897480"/>
    <w:rsid w:val="008B3E01"/>
    <w:rsid w:val="008C4465"/>
    <w:rsid w:val="009905BD"/>
    <w:rsid w:val="009D0FD3"/>
    <w:rsid w:val="00A21B9B"/>
    <w:rsid w:val="00A60216"/>
    <w:rsid w:val="00A84BB8"/>
    <w:rsid w:val="00AD1397"/>
    <w:rsid w:val="00AE44CA"/>
    <w:rsid w:val="00B45BC8"/>
    <w:rsid w:val="00BA060B"/>
    <w:rsid w:val="00BF78D5"/>
    <w:rsid w:val="00C1328A"/>
    <w:rsid w:val="00C426EE"/>
    <w:rsid w:val="00C743D2"/>
    <w:rsid w:val="00D02019"/>
    <w:rsid w:val="00D713BB"/>
    <w:rsid w:val="00E142D0"/>
    <w:rsid w:val="00E977DA"/>
    <w:rsid w:val="00F175FF"/>
    <w:rsid w:val="00F41AD6"/>
    <w:rsid w:val="00F52293"/>
    <w:rsid w:val="00F625E1"/>
    <w:rsid w:val="00FC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A65D6"/>
  <w15:chartTrackingRefBased/>
  <w15:docId w15:val="{BC13D93E-51A7-4CD7-8177-A57DDC146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480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897480"/>
    <w:pPr>
      <w:ind w:left="720"/>
      <w:contextualSpacing/>
    </w:pPr>
    <w:rPr>
      <w:lang w:val="ru-RU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897480"/>
    <w:rPr>
      <w:rFonts w:ascii="Times New Roman" w:eastAsia="Calibri" w:hAnsi="Times New Roman" w:cs="Times New Roman"/>
      <w:sz w:val="24"/>
      <w:lang w:val="ru-RU"/>
    </w:rPr>
  </w:style>
  <w:style w:type="character" w:customStyle="1" w:styleId="FontStyle15">
    <w:name w:val="Font Style15"/>
    <w:uiPriority w:val="99"/>
    <w:rsid w:val="00B45BC8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Normal (Web)"/>
    <w:basedOn w:val="a"/>
    <w:uiPriority w:val="99"/>
    <w:unhideWhenUsed/>
    <w:rsid w:val="00B45BC8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670A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70A10"/>
    <w:rPr>
      <w:rFonts w:ascii="Segoe UI" w:eastAsia="Calibri" w:hAnsi="Segoe UI" w:cs="Segoe UI"/>
      <w:sz w:val="18"/>
      <w:szCs w:val="18"/>
    </w:rPr>
  </w:style>
  <w:style w:type="paragraph" w:styleId="a8">
    <w:name w:val="No Spacing"/>
    <w:link w:val="a9"/>
    <w:qFormat/>
    <w:rsid w:val="00262105"/>
    <w:pPr>
      <w:spacing w:after="0" w:line="240" w:lineRule="auto"/>
    </w:pPr>
    <w:rPr>
      <w:rFonts w:eastAsiaTheme="minorEastAsia"/>
      <w:lang w:eastAsia="uk-UA"/>
    </w:rPr>
  </w:style>
  <w:style w:type="character" w:customStyle="1" w:styleId="a9">
    <w:name w:val="Без інтервалів Знак"/>
    <w:basedOn w:val="a0"/>
    <w:link w:val="a8"/>
    <w:rsid w:val="00262105"/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1929</Words>
  <Characters>1100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 Драч (HCJ-DELL0233 - m.drach)</dc:creator>
  <cp:keywords/>
  <dc:description/>
  <cp:lastModifiedBy>Ірина Тартачник (VRU-USMONO06 - i.tartachnyk)</cp:lastModifiedBy>
  <cp:revision>31</cp:revision>
  <cp:lastPrinted>2024-03-11T12:33:00Z</cp:lastPrinted>
  <dcterms:created xsi:type="dcterms:W3CDTF">2023-04-13T08:25:00Z</dcterms:created>
  <dcterms:modified xsi:type="dcterms:W3CDTF">2024-03-18T07:24:00Z</dcterms:modified>
</cp:coreProperties>
</file>