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2"/>
      </w:tblGrid>
      <w:tr w:rsidR="00681024" w:rsidRPr="006A62C3" w14:paraId="0AA1321D" w14:textId="77777777" w:rsidTr="009F114B">
        <w:trPr>
          <w:trHeight w:val="3685"/>
        </w:trPr>
        <w:tc>
          <w:tcPr>
            <w:tcW w:w="9780" w:type="dxa"/>
          </w:tcPr>
          <w:tbl>
            <w:tblPr>
              <w:tblW w:w="10302" w:type="dxa"/>
              <w:tblLook w:val="04A0" w:firstRow="1" w:lastRow="0" w:firstColumn="1" w:lastColumn="0" w:noHBand="0" w:noVBand="1"/>
            </w:tblPr>
            <w:tblGrid>
              <w:gridCol w:w="9264"/>
              <w:gridCol w:w="221"/>
              <w:gridCol w:w="221"/>
            </w:tblGrid>
            <w:tr w:rsidR="003F0B92" w:rsidRPr="00550A61" w14:paraId="5280613C" w14:textId="77777777" w:rsidTr="002D780B">
              <w:trPr>
                <w:trHeight w:val="175"/>
              </w:trPr>
              <w:tc>
                <w:tcPr>
                  <w:tcW w:w="3369" w:type="dxa"/>
                  <w:hideMark/>
                </w:tcPr>
                <w:p w14:paraId="43324392" w14:textId="39BDECB4" w:rsidR="00932791" w:rsidRDefault="00932791" w:rsidP="00932791">
                  <w:pPr>
                    <w:spacing w:before="360" w:after="60"/>
                    <w:jc w:val="center"/>
                    <w:rPr>
                      <w:rFonts w:ascii="AcademyC" w:hAnsi="AcademyC"/>
                      <w:b/>
                      <w:color w:val="002060"/>
                    </w:rPr>
                  </w:pPr>
                  <w:r>
                    <w:rPr>
                      <w:rFonts w:ascii="AcademyC" w:hAnsi="AcademyC"/>
                      <w:b/>
                      <w:color w:val="002060"/>
                    </w:rPr>
                    <w:t>УКРАЇНА</w:t>
                  </w:r>
                </w:p>
                <w:p w14:paraId="7A571399" w14:textId="77777777" w:rsidR="00932791" w:rsidRDefault="00932791" w:rsidP="00932791">
                  <w:pPr>
                    <w:spacing w:after="60"/>
                    <w:jc w:val="center"/>
                    <w:rPr>
                      <w:rFonts w:ascii="AcademyC" w:hAnsi="AcademyC"/>
                      <w:b/>
                      <w:color w:val="002060"/>
                    </w:rPr>
                  </w:pPr>
                  <w:r>
                    <w:rPr>
                      <w:rFonts w:ascii="AcademyC" w:hAnsi="AcademyC"/>
                      <w:b/>
                      <w:color w:val="002060"/>
                    </w:rPr>
                    <w:t>ВИЩА  РАДА  ПРАВОСУДДЯ</w:t>
                  </w:r>
                </w:p>
                <w:p w14:paraId="7997D36F" w14:textId="77777777" w:rsidR="00932791" w:rsidRDefault="00932791" w:rsidP="00932791">
                  <w:pPr>
                    <w:jc w:val="center"/>
                    <w:rPr>
                      <w:rFonts w:ascii="AcademyC" w:hAnsi="AcademyC"/>
                      <w:b/>
                      <w:color w:val="002060"/>
                    </w:rPr>
                  </w:pPr>
                  <w:r>
                    <w:rPr>
                      <w:rFonts w:ascii="AcademyC" w:hAnsi="AcademyC"/>
                      <w:b/>
                      <w:color w:val="002060"/>
                    </w:rPr>
                    <w:t>РІШЕННЯ</w:t>
                  </w:r>
                </w:p>
                <w:tbl>
                  <w:tblPr>
                    <w:tblW w:w="10302" w:type="dxa"/>
                    <w:tblLook w:val="04A0" w:firstRow="1" w:lastRow="0" w:firstColumn="1" w:lastColumn="0" w:noHBand="0" w:noVBand="1"/>
                  </w:tblPr>
                  <w:tblGrid>
                    <w:gridCol w:w="3369"/>
                    <w:gridCol w:w="3309"/>
                    <w:gridCol w:w="3624"/>
                  </w:tblGrid>
                  <w:tr w:rsidR="00932791" w:rsidRPr="00550A61" w14:paraId="4BC97B3F" w14:textId="77777777" w:rsidTr="00FB6032">
                    <w:trPr>
                      <w:trHeight w:val="188"/>
                    </w:trPr>
                    <w:tc>
                      <w:tcPr>
                        <w:tcW w:w="3369" w:type="dxa"/>
                        <w:hideMark/>
                      </w:tcPr>
                      <w:p w14:paraId="50973718" w14:textId="77777777" w:rsidR="00932791" w:rsidRPr="003F0B92" w:rsidRDefault="00932791" w:rsidP="00932791">
                        <w:pPr>
                          <w:pStyle w:val="a7"/>
                          <w:rPr>
                            <w:rFonts w:ascii="Book Antiqua" w:hAnsi="Book Antiqua"/>
                            <w:noProof/>
                            <w:color w:val="002060"/>
                            <w:lang w:val="uk-UA"/>
                          </w:rPr>
                        </w:pPr>
                        <w:r>
                          <w:rPr>
                            <w:rFonts w:ascii="Book Antiqua" w:hAnsi="Book Antiqua"/>
                            <w:noProof/>
                            <w:color w:val="002060"/>
                            <w:lang w:val="uk-UA"/>
                          </w:rPr>
                          <w:t>14 березня 2024 року</w:t>
                        </w:r>
                      </w:p>
                    </w:tc>
                    <w:tc>
                      <w:tcPr>
                        <w:tcW w:w="3309" w:type="dxa"/>
                        <w:hideMark/>
                      </w:tcPr>
                      <w:p w14:paraId="5429719A" w14:textId="77AB0993" w:rsidR="00932791" w:rsidRPr="00550A61" w:rsidRDefault="00932791" w:rsidP="00932791">
                        <w:pPr>
                          <w:pStyle w:val="a7"/>
                          <w:rPr>
                            <w:rFonts w:ascii="Book Antiqua" w:hAnsi="Book Antiqua"/>
                            <w:noProof/>
                            <w:color w:val="002060"/>
                          </w:rPr>
                        </w:pPr>
                        <w:r>
                          <w:rPr>
                            <w:rFonts w:ascii="Book Antiqua" w:hAnsi="Book Antiqua"/>
                            <w:color w:val="002060"/>
                            <w:lang w:val="uk-UA"/>
                          </w:rPr>
                          <w:t xml:space="preserve">             </w:t>
                        </w:r>
                        <w:proofErr w:type="spellStart"/>
                        <w:r w:rsidRPr="00550A61">
                          <w:rPr>
                            <w:rFonts w:ascii="Book Antiqua" w:hAnsi="Book Antiqua"/>
                            <w:color w:val="002060"/>
                          </w:rPr>
                          <w:t>Київ</w:t>
                        </w:r>
                        <w:proofErr w:type="spellEnd"/>
                      </w:p>
                    </w:tc>
                    <w:tc>
                      <w:tcPr>
                        <w:tcW w:w="3624" w:type="dxa"/>
                        <w:hideMark/>
                      </w:tcPr>
                      <w:p w14:paraId="54F811A3" w14:textId="2B28A48A" w:rsidR="00932791" w:rsidRPr="00550A61" w:rsidRDefault="00932791" w:rsidP="00932791">
                        <w:pPr>
                          <w:pStyle w:val="a7"/>
                          <w:rPr>
                            <w:rFonts w:ascii="Book Antiqua" w:hAnsi="Book Antiqua"/>
                            <w:noProof/>
                            <w:color w:val="002060"/>
                          </w:rPr>
                        </w:pPr>
                        <w:r>
                          <w:rPr>
                            <w:rFonts w:ascii="Book Antiqua" w:hAnsi="Book Antiqua"/>
                            <w:color w:val="44546A" w:themeColor="text2"/>
                            <w:lang w:val="uk-UA"/>
                          </w:rPr>
                          <w:t xml:space="preserve">           </w:t>
                        </w:r>
                        <w:r w:rsidRPr="00550A61">
                          <w:rPr>
                            <w:rFonts w:ascii="Book Antiqua" w:hAnsi="Book Antiqua"/>
                            <w:color w:val="44546A" w:themeColor="text2"/>
                          </w:rPr>
                          <w:t>№</w:t>
                        </w:r>
                        <w:r w:rsidRPr="00550A61">
                          <w:rPr>
                            <w:rFonts w:ascii="Book Antiqua" w:hAnsi="Book Antiqua"/>
                            <w:noProof/>
                            <w:color w:val="44546A" w:themeColor="text2"/>
                          </w:rPr>
                          <w:t xml:space="preserve"> </w:t>
                        </w:r>
                        <w:r>
                          <w:rPr>
                            <w:rFonts w:ascii="Book Antiqua" w:hAnsi="Book Antiqua"/>
                            <w:noProof/>
                            <w:color w:val="002060"/>
                            <w:lang w:val="uk-UA"/>
                          </w:rPr>
                          <w:t>767</w:t>
                        </w:r>
                        <w:r w:rsidRPr="00550A61">
                          <w:rPr>
                            <w:rFonts w:ascii="Book Antiqua" w:hAnsi="Book Antiqua"/>
                            <w:noProof/>
                            <w:color w:val="002060"/>
                          </w:rPr>
                          <w:t>/0/15-</w:t>
                        </w:r>
                        <w:r>
                          <w:rPr>
                            <w:rFonts w:ascii="Book Antiqua" w:hAnsi="Book Antiqua"/>
                            <w:noProof/>
                            <w:color w:val="002060"/>
                            <w:lang w:val="uk-UA"/>
                          </w:rPr>
                          <w:t>24</w:t>
                        </w:r>
                      </w:p>
                    </w:tc>
                  </w:tr>
                </w:tbl>
                <w:p w14:paraId="16774838" w14:textId="55E2CCE6" w:rsidR="003F0B92" w:rsidRPr="003F0B92" w:rsidRDefault="003F0B92" w:rsidP="003F0B92">
                  <w:pPr>
                    <w:pStyle w:val="a7"/>
                    <w:rPr>
                      <w:rFonts w:ascii="Book Antiqua" w:hAnsi="Book Antiqua"/>
                      <w:noProof/>
                      <w:color w:val="002060"/>
                      <w:lang w:val="uk-UA"/>
                    </w:rPr>
                  </w:pPr>
                </w:p>
              </w:tc>
              <w:tc>
                <w:tcPr>
                  <w:tcW w:w="3309" w:type="dxa"/>
                  <w:hideMark/>
                </w:tcPr>
                <w:p w14:paraId="791A540C" w14:textId="453032BD" w:rsidR="003F0B92" w:rsidRPr="00550A61" w:rsidRDefault="003F0B92" w:rsidP="000940F7">
                  <w:pPr>
                    <w:pStyle w:val="a7"/>
                    <w:rPr>
                      <w:rFonts w:ascii="Book Antiqua" w:hAnsi="Book Antiqua"/>
                      <w:noProof/>
                      <w:color w:val="002060"/>
                    </w:rPr>
                  </w:pPr>
                  <w:r>
                    <w:rPr>
                      <w:rFonts w:ascii="Book Antiqua" w:hAnsi="Book Antiqua"/>
                      <w:color w:val="002060"/>
                      <w:lang w:val="uk-UA"/>
                    </w:rPr>
                    <w:t xml:space="preserve"> </w:t>
                  </w:r>
                </w:p>
              </w:tc>
              <w:tc>
                <w:tcPr>
                  <w:tcW w:w="3624" w:type="dxa"/>
                  <w:hideMark/>
                </w:tcPr>
                <w:p w14:paraId="02174A0C" w14:textId="48B2681B" w:rsidR="003F0B92" w:rsidRPr="00550A61" w:rsidRDefault="003F0B92" w:rsidP="003F0B92">
                  <w:pPr>
                    <w:pStyle w:val="a7"/>
                    <w:jc w:val="center"/>
                    <w:rPr>
                      <w:rFonts w:ascii="Book Antiqua" w:hAnsi="Book Antiqua"/>
                      <w:noProof/>
                      <w:color w:val="002060"/>
                    </w:rPr>
                  </w:pPr>
                </w:p>
              </w:tc>
            </w:tr>
          </w:tbl>
          <w:p w14:paraId="30AD2AD5" w14:textId="7E1CEA76" w:rsidR="0055075C" w:rsidRDefault="00E527A3" w:rsidP="002D780B">
            <w:pPr>
              <w:pStyle w:val="a7"/>
              <w:spacing w:before="240"/>
              <w:ind w:right="4138"/>
              <w:jc w:val="both"/>
              <w:rPr>
                <w:b/>
                <w:lang w:val="uk-UA"/>
              </w:rPr>
            </w:pPr>
            <w:r>
              <w:rPr>
                <w:b/>
                <w:lang w:val="uk-UA"/>
              </w:rPr>
              <w:t>П</w:t>
            </w:r>
            <w:r w:rsidR="00681024" w:rsidRPr="006A62C3">
              <w:rPr>
                <w:b/>
                <w:lang w:val="uk-UA"/>
              </w:rPr>
              <w:t xml:space="preserve">ро </w:t>
            </w:r>
            <w:r w:rsidR="005D3371" w:rsidRPr="006A62C3">
              <w:rPr>
                <w:b/>
                <w:lang w:val="uk-UA"/>
              </w:rPr>
              <w:t xml:space="preserve">залишення без змін рішення </w:t>
            </w:r>
            <w:r w:rsidR="003F0B92" w:rsidRPr="003F0B92">
              <w:rPr>
                <w:b/>
                <w:lang w:val="uk-UA"/>
              </w:rPr>
              <w:t xml:space="preserve">Другої Дисциплінарної палати Вищої ради правосуддя від 14 лютого 2024 року № 433/2дп/15-24 про притягнення судді Ізмаїльського міськрайонного суду Одеської області </w:t>
            </w:r>
            <w:proofErr w:type="spellStart"/>
            <w:r w:rsidR="003F0B92" w:rsidRPr="003F0B92">
              <w:rPr>
                <w:b/>
                <w:lang w:val="uk-UA"/>
              </w:rPr>
              <w:t>Жигуліна</w:t>
            </w:r>
            <w:proofErr w:type="spellEnd"/>
            <w:r w:rsidR="003F0B92" w:rsidRPr="003F0B92">
              <w:rPr>
                <w:b/>
                <w:lang w:val="uk-UA"/>
              </w:rPr>
              <w:t xml:space="preserve"> </w:t>
            </w:r>
            <w:r w:rsidR="003F0B92">
              <w:rPr>
                <w:b/>
                <w:lang w:val="uk-UA"/>
              </w:rPr>
              <w:t>С.М.</w:t>
            </w:r>
            <w:r w:rsidR="003F0B92" w:rsidRPr="003F0B92">
              <w:rPr>
                <w:b/>
                <w:lang w:val="uk-UA"/>
              </w:rPr>
              <w:t xml:space="preserve"> до дисциплінарної відповідальності</w:t>
            </w:r>
          </w:p>
          <w:p w14:paraId="7B01AEF0" w14:textId="6D9CBA8A" w:rsidR="002D780B" w:rsidRPr="006A62C3" w:rsidRDefault="002D780B" w:rsidP="002D780B">
            <w:pPr>
              <w:pStyle w:val="a7"/>
              <w:spacing w:before="240"/>
              <w:ind w:right="4138"/>
              <w:jc w:val="both"/>
              <w:rPr>
                <w:b/>
                <w:sz w:val="28"/>
                <w:szCs w:val="28"/>
                <w:lang w:val="uk-UA"/>
              </w:rPr>
            </w:pPr>
          </w:p>
        </w:tc>
      </w:tr>
    </w:tbl>
    <w:p w14:paraId="1E5FFCC1" w14:textId="462E93F3" w:rsidR="004C4CB3" w:rsidRPr="009F114B" w:rsidRDefault="00932791" w:rsidP="009F114B">
      <w:pPr>
        <w:pStyle w:val="rtejustify"/>
        <w:shd w:val="clear" w:color="auto" w:fill="FFFFFF"/>
        <w:spacing w:before="0" w:beforeAutospacing="0" w:after="0" w:afterAutospacing="0"/>
        <w:ind w:left="-142" w:firstLine="568"/>
        <w:jc w:val="both"/>
        <w:rPr>
          <w:sz w:val="27"/>
          <w:szCs w:val="27"/>
        </w:rPr>
      </w:pPr>
      <w:r>
        <w:rPr>
          <w:noProof/>
        </w:rPr>
        <w:drawing>
          <wp:anchor distT="0" distB="0" distL="114300" distR="114300" simplePos="0" relativeHeight="251659264" behindDoc="0" locked="0" layoutInCell="1" allowOverlap="1" wp14:anchorId="0B8A0259" wp14:editId="1BA34413">
            <wp:simplePos x="0" y="0"/>
            <wp:positionH relativeFrom="column">
              <wp:posOffset>2527300</wp:posOffset>
            </wp:positionH>
            <wp:positionV relativeFrom="paragraph">
              <wp:posOffset>-3201670</wp:posOffset>
            </wp:positionV>
            <wp:extent cx="521970" cy="683895"/>
            <wp:effectExtent l="19050" t="0" r="0"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21970" cy="683895"/>
                    </a:xfrm>
                    <a:prstGeom prst="rect">
                      <a:avLst/>
                    </a:prstGeom>
                    <a:noFill/>
                  </pic:spPr>
                </pic:pic>
              </a:graphicData>
            </a:graphic>
          </wp:anchor>
        </w:drawing>
      </w:r>
      <w:r w:rsidR="00681024" w:rsidRPr="009F114B">
        <w:rPr>
          <w:sz w:val="27"/>
          <w:szCs w:val="27"/>
        </w:rPr>
        <w:t>Вища рад</w:t>
      </w:r>
      <w:r w:rsidR="004305BE" w:rsidRPr="009F114B">
        <w:rPr>
          <w:sz w:val="27"/>
          <w:szCs w:val="27"/>
        </w:rPr>
        <w:t>а правосуддя,</w:t>
      </w:r>
      <w:r w:rsidR="005D3371" w:rsidRPr="009F114B">
        <w:rPr>
          <w:sz w:val="27"/>
          <w:szCs w:val="27"/>
        </w:rPr>
        <w:t xml:space="preserve"> розглянувши скаргу</w:t>
      </w:r>
      <w:r w:rsidR="00681024" w:rsidRPr="009F114B">
        <w:rPr>
          <w:sz w:val="27"/>
          <w:szCs w:val="27"/>
        </w:rPr>
        <w:t xml:space="preserve"> </w:t>
      </w:r>
      <w:r w:rsidR="005D3371" w:rsidRPr="009F114B">
        <w:rPr>
          <w:sz w:val="27"/>
          <w:szCs w:val="27"/>
        </w:rPr>
        <w:t xml:space="preserve">судді </w:t>
      </w:r>
      <w:r w:rsidR="00D4388B" w:rsidRPr="009F114B">
        <w:rPr>
          <w:sz w:val="27"/>
          <w:szCs w:val="27"/>
        </w:rPr>
        <w:t xml:space="preserve">Ізмаїльського міськрайонного суду Одеської області </w:t>
      </w:r>
      <w:proofErr w:type="spellStart"/>
      <w:r w:rsidR="00D4388B" w:rsidRPr="009F114B">
        <w:rPr>
          <w:sz w:val="27"/>
          <w:szCs w:val="27"/>
        </w:rPr>
        <w:t>Жигуліна</w:t>
      </w:r>
      <w:proofErr w:type="spellEnd"/>
      <w:r w:rsidR="00D4388B" w:rsidRPr="009F114B">
        <w:rPr>
          <w:sz w:val="27"/>
          <w:szCs w:val="27"/>
        </w:rPr>
        <w:t xml:space="preserve"> Сергія Миколайовича</w:t>
      </w:r>
      <w:r w:rsidR="004C4CB3" w:rsidRPr="009F114B">
        <w:rPr>
          <w:sz w:val="27"/>
          <w:szCs w:val="27"/>
        </w:rPr>
        <w:t xml:space="preserve"> на рішення </w:t>
      </w:r>
      <w:r w:rsidR="00D4388B" w:rsidRPr="009F114B">
        <w:rPr>
          <w:sz w:val="27"/>
          <w:szCs w:val="27"/>
        </w:rPr>
        <w:t>Другої</w:t>
      </w:r>
      <w:r w:rsidR="004C4CB3" w:rsidRPr="009F114B">
        <w:rPr>
          <w:sz w:val="27"/>
          <w:szCs w:val="27"/>
        </w:rPr>
        <w:t xml:space="preserve"> Дисциплінарної палати Вищої ради правосуддя від </w:t>
      </w:r>
      <w:r w:rsidR="00D4388B" w:rsidRPr="009F114B">
        <w:rPr>
          <w:sz w:val="27"/>
          <w:szCs w:val="27"/>
        </w:rPr>
        <w:t>14</w:t>
      </w:r>
      <w:r w:rsidR="004C4CB3" w:rsidRPr="009F114B">
        <w:rPr>
          <w:sz w:val="27"/>
          <w:szCs w:val="27"/>
        </w:rPr>
        <w:t xml:space="preserve"> </w:t>
      </w:r>
      <w:r w:rsidR="00D4388B" w:rsidRPr="009F114B">
        <w:rPr>
          <w:sz w:val="27"/>
          <w:szCs w:val="27"/>
        </w:rPr>
        <w:t>лютого</w:t>
      </w:r>
      <w:r w:rsidR="004C4CB3" w:rsidRPr="009F114B">
        <w:rPr>
          <w:sz w:val="27"/>
          <w:szCs w:val="27"/>
        </w:rPr>
        <w:t xml:space="preserve"> 202</w:t>
      </w:r>
      <w:r w:rsidR="00D4388B" w:rsidRPr="009F114B">
        <w:rPr>
          <w:sz w:val="27"/>
          <w:szCs w:val="27"/>
        </w:rPr>
        <w:t>4</w:t>
      </w:r>
      <w:r w:rsidR="004C4CB3" w:rsidRPr="009F114B">
        <w:rPr>
          <w:sz w:val="27"/>
          <w:szCs w:val="27"/>
        </w:rPr>
        <w:t xml:space="preserve"> року </w:t>
      </w:r>
      <w:r w:rsidR="006740FB" w:rsidRPr="009F114B">
        <w:rPr>
          <w:sz w:val="27"/>
          <w:szCs w:val="27"/>
        </w:rPr>
        <w:br/>
      </w:r>
      <w:r w:rsidR="004C4CB3" w:rsidRPr="009F114B">
        <w:rPr>
          <w:sz w:val="27"/>
          <w:szCs w:val="27"/>
        </w:rPr>
        <w:t xml:space="preserve">№ </w:t>
      </w:r>
      <w:r w:rsidR="00D4388B" w:rsidRPr="009F114B">
        <w:rPr>
          <w:sz w:val="27"/>
          <w:szCs w:val="27"/>
        </w:rPr>
        <w:t>433</w:t>
      </w:r>
      <w:r w:rsidR="004C4CB3" w:rsidRPr="009F114B">
        <w:rPr>
          <w:sz w:val="27"/>
          <w:szCs w:val="27"/>
        </w:rPr>
        <w:t>/</w:t>
      </w:r>
      <w:r w:rsidR="00D4388B" w:rsidRPr="009F114B">
        <w:rPr>
          <w:sz w:val="27"/>
          <w:szCs w:val="27"/>
        </w:rPr>
        <w:t>2</w:t>
      </w:r>
      <w:r w:rsidR="004C4CB3" w:rsidRPr="009F114B">
        <w:rPr>
          <w:sz w:val="27"/>
          <w:szCs w:val="27"/>
        </w:rPr>
        <w:t>дп/15-2</w:t>
      </w:r>
      <w:r w:rsidR="00D4388B" w:rsidRPr="009F114B">
        <w:rPr>
          <w:sz w:val="27"/>
          <w:szCs w:val="27"/>
        </w:rPr>
        <w:t>4</w:t>
      </w:r>
      <w:r w:rsidR="004C4CB3" w:rsidRPr="009F114B">
        <w:rPr>
          <w:sz w:val="27"/>
          <w:szCs w:val="27"/>
        </w:rPr>
        <w:t xml:space="preserve"> про притягнення його до дисциплінарної відповідальності, </w:t>
      </w:r>
    </w:p>
    <w:p w14:paraId="3C89CF1C" w14:textId="6FC9872D" w:rsidR="00681024" w:rsidRPr="009F114B" w:rsidRDefault="00681024" w:rsidP="009F114B">
      <w:pPr>
        <w:widowControl w:val="0"/>
        <w:spacing w:before="240"/>
        <w:ind w:left="-142" w:firstLine="568"/>
        <w:jc w:val="center"/>
        <w:rPr>
          <w:b/>
          <w:sz w:val="27"/>
          <w:szCs w:val="27"/>
        </w:rPr>
      </w:pPr>
      <w:r w:rsidRPr="009F114B">
        <w:rPr>
          <w:b/>
          <w:sz w:val="27"/>
          <w:szCs w:val="27"/>
        </w:rPr>
        <w:t>встановила:</w:t>
      </w:r>
    </w:p>
    <w:p w14:paraId="431B984A" w14:textId="4E5814C8" w:rsidR="009F3A43" w:rsidRPr="009F114B" w:rsidRDefault="009F3A43" w:rsidP="009F114B">
      <w:pPr>
        <w:pStyle w:val="a7"/>
        <w:spacing w:before="240"/>
        <w:ind w:left="-142" w:right="-1"/>
        <w:jc w:val="both"/>
        <w:rPr>
          <w:sz w:val="27"/>
          <w:szCs w:val="27"/>
          <w:lang w:val="uk-UA"/>
        </w:rPr>
      </w:pPr>
      <w:r w:rsidRPr="009F114B">
        <w:rPr>
          <w:sz w:val="27"/>
          <w:szCs w:val="27"/>
          <w:lang w:val="uk-UA"/>
        </w:rPr>
        <w:t xml:space="preserve">до Вищої ради </w:t>
      </w:r>
      <w:r w:rsidR="00A91F01">
        <w:rPr>
          <w:sz w:val="27"/>
          <w:szCs w:val="27"/>
          <w:lang w:val="uk-UA"/>
        </w:rPr>
        <w:t>правосуддя 20 лютого 2024 року</w:t>
      </w:r>
      <w:r w:rsidRPr="009F114B">
        <w:rPr>
          <w:sz w:val="27"/>
          <w:szCs w:val="27"/>
          <w:lang w:val="uk-UA"/>
        </w:rPr>
        <w:t xml:space="preserve"> </w:t>
      </w:r>
      <w:r w:rsidR="00A91F01">
        <w:rPr>
          <w:sz w:val="27"/>
          <w:szCs w:val="27"/>
          <w:lang w:val="uk-UA"/>
        </w:rPr>
        <w:t>(</w:t>
      </w:r>
      <w:proofErr w:type="spellStart"/>
      <w:r w:rsidRPr="009F114B">
        <w:rPr>
          <w:sz w:val="27"/>
          <w:szCs w:val="27"/>
          <w:lang w:val="uk-UA"/>
        </w:rPr>
        <w:t>вх</w:t>
      </w:r>
      <w:proofErr w:type="spellEnd"/>
      <w:r w:rsidRPr="009F114B">
        <w:rPr>
          <w:sz w:val="27"/>
          <w:szCs w:val="27"/>
          <w:lang w:val="uk-UA"/>
        </w:rPr>
        <w:t>. № 871/0/6-24</w:t>
      </w:r>
      <w:r w:rsidR="00A91F01">
        <w:rPr>
          <w:sz w:val="27"/>
          <w:szCs w:val="27"/>
          <w:lang w:val="uk-UA"/>
        </w:rPr>
        <w:t>)</w:t>
      </w:r>
      <w:r w:rsidRPr="009F114B">
        <w:rPr>
          <w:sz w:val="27"/>
          <w:szCs w:val="27"/>
          <w:lang w:val="uk-UA"/>
        </w:rPr>
        <w:t xml:space="preserve"> надійшла скарга судді </w:t>
      </w:r>
      <w:r w:rsidRPr="009F114B">
        <w:rPr>
          <w:rStyle w:val="FontStyle14"/>
          <w:rFonts w:eastAsia="Calibri"/>
          <w:sz w:val="27"/>
          <w:szCs w:val="27"/>
          <w:lang w:val="uk-UA"/>
        </w:rPr>
        <w:t xml:space="preserve">Ізмаїльського міськрайонного суду Одеської області </w:t>
      </w:r>
      <w:proofErr w:type="spellStart"/>
      <w:r w:rsidRPr="009F114B">
        <w:rPr>
          <w:rStyle w:val="FontStyle14"/>
          <w:rFonts w:eastAsia="Calibri"/>
          <w:sz w:val="27"/>
          <w:szCs w:val="27"/>
          <w:lang w:val="uk-UA"/>
        </w:rPr>
        <w:t>Жигуліна</w:t>
      </w:r>
      <w:proofErr w:type="spellEnd"/>
      <w:r w:rsidRPr="009F114B">
        <w:rPr>
          <w:rStyle w:val="FontStyle14"/>
          <w:rFonts w:eastAsia="Calibri"/>
          <w:sz w:val="27"/>
          <w:szCs w:val="27"/>
          <w:lang w:val="uk-UA"/>
        </w:rPr>
        <w:t xml:space="preserve"> С.М. </w:t>
      </w:r>
      <w:r w:rsidRPr="009F114B">
        <w:rPr>
          <w:sz w:val="27"/>
          <w:szCs w:val="27"/>
          <w:lang w:val="uk-UA"/>
        </w:rPr>
        <w:t>на рішення Другої Дисциплінарної палати Вищої ради правосуддя від 14 лютого 2024 року №</w:t>
      </w:r>
      <w:r w:rsidR="00BA52F9">
        <w:rPr>
          <w:sz w:val="27"/>
          <w:szCs w:val="27"/>
          <w:lang w:val="uk-UA"/>
        </w:rPr>
        <w:t> </w:t>
      </w:r>
      <w:r w:rsidRPr="009F114B">
        <w:rPr>
          <w:sz w:val="27"/>
          <w:szCs w:val="27"/>
          <w:lang w:val="uk-UA"/>
        </w:rPr>
        <w:t>433/2дп/15-24 про притягнення його до дисциплінарної відповідальності.</w:t>
      </w:r>
    </w:p>
    <w:p w14:paraId="14AE27AD" w14:textId="77777777" w:rsidR="009F3A43" w:rsidRPr="009F114B" w:rsidRDefault="009F3A43" w:rsidP="00A91F01">
      <w:pPr>
        <w:pStyle w:val="22"/>
        <w:shd w:val="clear" w:color="auto" w:fill="auto"/>
        <w:spacing w:after="0" w:line="240" w:lineRule="auto"/>
        <w:ind w:left="-142" w:right="-1" w:firstLine="568"/>
        <w:jc w:val="both"/>
        <w:rPr>
          <w:rFonts w:ascii="Times New Roman" w:hAnsi="Times New Roman" w:cs="Times New Roman"/>
          <w:b w:val="0"/>
          <w:sz w:val="27"/>
          <w:szCs w:val="27"/>
        </w:rPr>
      </w:pPr>
      <w:r w:rsidRPr="009F114B">
        <w:rPr>
          <w:rFonts w:ascii="Times New Roman" w:hAnsi="Times New Roman" w:cs="Times New Roman"/>
          <w:b w:val="0"/>
          <w:sz w:val="27"/>
          <w:szCs w:val="27"/>
        </w:rPr>
        <w:t xml:space="preserve">Відповідно до протоколу автоматизованого розподілу справи між членами Вищої ради правосуддя від 20 лютого 2024 року вказану скаргу передано для розгляду члену Вищої ради правосуддя </w:t>
      </w:r>
      <w:proofErr w:type="spellStart"/>
      <w:r w:rsidRPr="009F114B">
        <w:rPr>
          <w:rFonts w:ascii="Times New Roman" w:hAnsi="Times New Roman" w:cs="Times New Roman"/>
          <w:b w:val="0"/>
          <w:sz w:val="27"/>
          <w:szCs w:val="27"/>
        </w:rPr>
        <w:t>Котелевець</w:t>
      </w:r>
      <w:proofErr w:type="spellEnd"/>
      <w:r w:rsidRPr="009F114B">
        <w:rPr>
          <w:rFonts w:ascii="Times New Roman" w:hAnsi="Times New Roman" w:cs="Times New Roman"/>
          <w:b w:val="0"/>
          <w:sz w:val="27"/>
          <w:szCs w:val="27"/>
        </w:rPr>
        <w:t xml:space="preserve"> А.В. </w:t>
      </w:r>
    </w:p>
    <w:p w14:paraId="1E272A9A" w14:textId="5BEC0616" w:rsidR="009F3A43" w:rsidRPr="009F114B" w:rsidRDefault="009F3A43" w:rsidP="009F114B">
      <w:pPr>
        <w:pStyle w:val="a7"/>
        <w:ind w:left="-142" w:right="-1" w:firstLine="568"/>
        <w:jc w:val="both"/>
        <w:rPr>
          <w:color w:val="000000"/>
          <w:sz w:val="27"/>
          <w:szCs w:val="27"/>
          <w:shd w:val="clear" w:color="auto" w:fill="FFFFFF"/>
          <w:lang w:val="uk-UA"/>
        </w:rPr>
      </w:pPr>
      <w:r w:rsidRPr="009F114B">
        <w:rPr>
          <w:color w:val="000000"/>
          <w:sz w:val="27"/>
          <w:szCs w:val="27"/>
          <w:shd w:val="clear" w:color="auto" w:fill="FFFFFF"/>
          <w:lang w:val="uk-UA"/>
        </w:rPr>
        <w:t xml:space="preserve">Скарга судді </w:t>
      </w:r>
      <w:proofErr w:type="spellStart"/>
      <w:r w:rsidRPr="009F114B">
        <w:rPr>
          <w:color w:val="000000"/>
          <w:sz w:val="27"/>
          <w:szCs w:val="27"/>
          <w:shd w:val="clear" w:color="auto" w:fill="FFFFFF"/>
          <w:lang w:val="uk-UA"/>
        </w:rPr>
        <w:t>Жигуліна</w:t>
      </w:r>
      <w:proofErr w:type="spellEnd"/>
      <w:r w:rsidRPr="009F114B">
        <w:rPr>
          <w:color w:val="000000"/>
          <w:sz w:val="27"/>
          <w:szCs w:val="27"/>
          <w:shd w:val="clear" w:color="auto" w:fill="FFFFFF"/>
          <w:lang w:val="uk-UA"/>
        </w:rPr>
        <w:t xml:space="preserve"> С.М. подана з дотриманням вимог та у строки, встановлені Законом України «Про Вищу раду правосуддя».</w:t>
      </w:r>
    </w:p>
    <w:p w14:paraId="5F9A163B" w14:textId="3B60DC5B" w:rsidR="009F3A43" w:rsidRPr="009F114B" w:rsidRDefault="009F3A43" w:rsidP="009F114B">
      <w:pPr>
        <w:widowControl w:val="0"/>
        <w:ind w:left="-142" w:right="-1" w:firstLine="568"/>
        <w:jc w:val="both"/>
        <w:rPr>
          <w:sz w:val="27"/>
          <w:szCs w:val="27"/>
          <w:shd w:val="clear" w:color="auto" w:fill="FFFFFF"/>
        </w:rPr>
      </w:pPr>
      <w:r w:rsidRPr="009F114B">
        <w:rPr>
          <w:sz w:val="27"/>
          <w:szCs w:val="27"/>
          <w:shd w:val="clear" w:color="auto" w:fill="FFFFFF"/>
        </w:rPr>
        <w:t xml:space="preserve">Про засідання Вищої ради правосуддя, призначене на 14 березня 2024 року, суддю, скаржника </w:t>
      </w:r>
      <w:r w:rsidR="00BA52F9" w:rsidRPr="009F114B">
        <w:rPr>
          <w:rFonts w:eastAsiaTheme="minorHAnsi"/>
          <w:sz w:val="27"/>
          <w:szCs w:val="27"/>
        </w:rPr>
        <w:t>Товариств</w:t>
      </w:r>
      <w:r w:rsidR="00BA52F9">
        <w:rPr>
          <w:rFonts w:eastAsiaTheme="minorHAnsi"/>
          <w:sz w:val="27"/>
          <w:szCs w:val="27"/>
        </w:rPr>
        <w:t>о</w:t>
      </w:r>
      <w:r w:rsidR="00BA52F9" w:rsidRPr="009F114B">
        <w:rPr>
          <w:rFonts w:eastAsiaTheme="minorHAnsi"/>
          <w:sz w:val="27"/>
          <w:szCs w:val="27"/>
        </w:rPr>
        <w:t xml:space="preserve"> з обмеженою відповідальністю «Злагода» (далі – </w:t>
      </w:r>
      <w:r w:rsidR="00BA52F9" w:rsidRPr="009F114B">
        <w:rPr>
          <w:rFonts w:eastAsiaTheme="minorHAnsi"/>
          <w:sz w:val="27"/>
          <w:szCs w:val="27"/>
        </w:rPr>
        <w:br/>
        <w:t>ТОВ «Злагода»)</w:t>
      </w:r>
      <w:r w:rsidRPr="009F114B">
        <w:rPr>
          <w:sz w:val="27"/>
          <w:szCs w:val="27"/>
          <w:shd w:val="clear" w:color="auto" w:fill="FFFFFF"/>
        </w:rPr>
        <w:t xml:space="preserve"> та його представника ‒ адвоката </w:t>
      </w:r>
      <w:proofErr w:type="spellStart"/>
      <w:r w:rsidRPr="009F114B">
        <w:rPr>
          <w:sz w:val="27"/>
          <w:szCs w:val="27"/>
          <w:shd w:val="clear" w:color="auto" w:fill="FFFFFF"/>
        </w:rPr>
        <w:t>Ягунова</w:t>
      </w:r>
      <w:proofErr w:type="spellEnd"/>
      <w:r w:rsidRPr="009F114B">
        <w:rPr>
          <w:sz w:val="27"/>
          <w:szCs w:val="27"/>
          <w:shd w:val="clear" w:color="auto" w:fill="FFFFFF"/>
        </w:rPr>
        <w:t xml:space="preserve"> Д.В.</w:t>
      </w:r>
      <w:r w:rsidR="00A91F01">
        <w:rPr>
          <w:sz w:val="27"/>
          <w:szCs w:val="27"/>
          <w:shd w:val="clear" w:color="auto" w:fill="FFFFFF"/>
        </w:rPr>
        <w:t>,</w:t>
      </w:r>
      <w:r w:rsidRPr="009F114B">
        <w:rPr>
          <w:sz w:val="27"/>
          <w:szCs w:val="27"/>
          <w:shd w:val="clear" w:color="auto" w:fill="FFFFFF"/>
        </w:rPr>
        <w:t xml:space="preserve"> повідомлено своєчасно та належним чином шляхом надіслання їм письмових повідомлень засобами поштового зв’язку та розміщення відповідної інформації на офіційному </w:t>
      </w:r>
      <w:proofErr w:type="spellStart"/>
      <w:r w:rsidRPr="009F114B">
        <w:rPr>
          <w:sz w:val="27"/>
          <w:szCs w:val="27"/>
          <w:shd w:val="clear" w:color="auto" w:fill="FFFFFF"/>
        </w:rPr>
        <w:t>вебсайті</w:t>
      </w:r>
      <w:proofErr w:type="spellEnd"/>
      <w:r w:rsidRPr="009F114B">
        <w:rPr>
          <w:sz w:val="27"/>
          <w:szCs w:val="27"/>
          <w:shd w:val="clear" w:color="auto" w:fill="FFFFFF"/>
        </w:rPr>
        <w:t xml:space="preserve"> Вищої ради правосуддя.</w:t>
      </w:r>
    </w:p>
    <w:p w14:paraId="3C84702E" w14:textId="3C6D2E13" w:rsidR="004309F0" w:rsidRPr="009F114B" w:rsidRDefault="004309F0" w:rsidP="009F114B">
      <w:pPr>
        <w:pStyle w:val="20"/>
        <w:spacing w:before="0" w:line="240" w:lineRule="auto"/>
        <w:ind w:left="-142" w:firstLine="568"/>
        <w:rPr>
          <w:rStyle w:val="FontStyle14"/>
          <w:rFonts w:eastAsia="Calibri"/>
          <w:sz w:val="27"/>
          <w:szCs w:val="27"/>
        </w:rPr>
      </w:pPr>
      <w:r w:rsidRPr="009F114B">
        <w:rPr>
          <w:rFonts w:ascii="Times New Roman" w:hAnsi="Times New Roman" w:cs="Times New Roman"/>
          <w:color w:val="000000" w:themeColor="text1"/>
          <w:sz w:val="27"/>
          <w:szCs w:val="27"/>
          <w:shd w:val="clear" w:color="auto" w:fill="FFFFFF"/>
        </w:rPr>
        <w:t xml:space="preserve">У засіданні Вищої ради правосуддя </w:t>
      </w:r>
      <w:r w:rsidR="009F3A43" w:rsidRPr="009F114B">
        <w:rPr>
          <w:rFonts w:ascii="Times New Roman" w:eastAsia="Calibri" w:hAnsi="Times New Roman" w:cs="Times New Roman"/>
          <w:color w:val="000000" w:themeColor="text1"/>
          <w:sz w:val="27"/>
          <w:szCs w:val="27"/>
          <w:lang w:eastAsia="ru-RU"/>
        </w:rPr>
        <w:t>14 березня</w:t>
      </w:r>
      <w:r w:rsidRPr="009F114B">
        <w:rPr>
          <w:rFonts w:ascii="Times New Roman" w:eastAsia="Calibri" w:hAnsi="Times New Roman" w:cs="Times New Roman"/>
          <w:color w:val="000000" w:themeColor="text1"/>
          <w:sz w:val="27"/>
          <w:szCs w:val="27"/>
          <w:lang w:eastAsia="ru-RU"/>
        </w:rPr>
        <w:t xml:space="preserve"> 202</w:t>
      </w:r>
      <w:r w:rsidR="009F3A43" w:rsidRPr="009F114B">
        <w:rPr>
          <w:rFonts w:ascii="Times New Roman" w:eastAsia="Calibri" w:hAnsi="Times New Roman" w:cs="Times New Roman"/>
          <w:color w:val="000000" w:themeColor="text1"/>
          <w:sz w:val="27"/>
          <w:szCs w:val="27"/>
          <w:lang w:eastAsia="ru-RU"/>
        </w:rPr>
        <w:t>4</w:t>
      </w:r>
      <w:r w:rsidRPr="009F114B">
        <w:rPr>
          <w:rFonts w:ascii="Times New Roman" w:eastAsia="Calibri" w:hAnsi="Times New Roman" w:cs="Times New Roman"/>
          <w:color w:val="000000" w:themeColor="text1"/>
          <w:sz w:val="27"/>
          <w:szCs w:val="27"/>
          <w:lang w:eastAsia="ru-RU"/>
        </w:rPr>
        <w:t xml:space="preserve"> року </w:t>
      </w:r>
      <w:r w:rsidR="00A91F01">
        <w:rPr>
          <w:rFonts w:ascii="Times New Roman" w:eastAsia="Calibri" w:hAnsi="Times New Roman" w:cs="Times New Roman"/>
          <w:color w:val="000000" w:themeColor="text1"/>
          <w:sz w:val="27"/>
          <w:szCs w:val="27"/>
          <w:lang w:eastAsia="ru-RU"/>
        </w:rPr>
        <w:t>в</w:t>
      </w:r>
      <w:r w:rsidRPr="009F114B">
        <w:rPr>
          <w:rFonts w:ascii="Times New Roman" w:hAnsi="Times New Roman" w:cs="Times New Roman"/>
          <w:color w:val="000000" w:themeColor="text1"/>
          <w:sz w:val="27"/>
          <w:szCs w:val="27"/>
          <w:shd w:val="clear" w:color="auto" w:fill="FFFFFF"/>
        </w:rPr>
        <w:t xml:space="preserve"> режимі </w:t>
      </w:r>
      <w:proofErr w:type="spellStart"/>
      <w:r w:rsidRPr="009F114B">
        <w:rPr>
          <w:rFonts w:ascii="Times New Roman" w:hAnsi="Times New Roman" w:cs="Times New Roman"/>
          <w:color w:val="000000" w:themeColor="text1"/>
          <w:sz w:val="27"/>
          <w:szCs w:val="27"/>
          <w:shd w:val="clear" w:color="auto" w:fill="FFFFFF"/>
        </w:rPr>
        <w:t>відеоконференції</w:t>
      </w:r>
      <w:proofErr w:type="spellEnd"/>
      <w:r w:rsidRPr="009F114B">
        <w:rPr>
          <w:rFonts w:ascii="Times New Roman" w:hAnsi="Times New Roman" w:cs="Times New Roman"/>
          <w:color w:val="000000" w:themeColor="text1"/>
          <w:sz w:val="27"/>
          <w:szCs w:val="27"/>
          <w:shd w:val="clear" w:color="auto" w:fill="FFFFFF"/>
        </w:rPr>
        <w:t xml:space="preserve"> </w:t>
      </w:r>
      <w:r w:rsidR="00A91F01" w:rsidRPr="009F114B">
        <w:rPr>
          <w:rFonts w:ascii="Times New Roman" w:hAnsi="Times New Roman" w:cs="Times New Roman"/>
          <w:color w:val="000000" w:themeColor="text1"/>
          <w:sz w:val="27"/>
          <w:szCs w:val="27"/>
          <w:shd w:val="clear" w:color="auto" w:fill="FFFFFF"/>
        </w:rPr>
        <w:t xml:space="preserve">взяв участь </w:t>
      </w:r>
      <w:r w:rsidRPr="009F114B">
        <w:rPr>
          <w:rFonts w:ascii="Times New Roman" w:hAnsi="Times New Roman" w:cs="Times New Roman"/>
          <w:color w:val="000000" w:themeColor="text1"/>
          <w:sz w:val="27"/>
          <w:szCs w:val="27"/>
          <w:shd w:val="clear" w:color="auto" w:fill="FFFFFF"/>
        </w:rPr>
        <w:t>суддя</w:t>
      </w:r>
      <w:r w:rsidR="009F3A43" w:rsidRPr="009F114B">
        <w:rPr>
          <w:rStyle w:val="FontStyle14"/>
          <w:rFonts w:eastAsia="Calibri"/>
          <w:sz w:val="27"/>
          <w:szCs w:val="27"/>
        </w:rPr>
        <w:t xml:space="preserve"> Ізмаїльського міськрайонного</w:t>
      </w:r>
      <w:r w:rsidR="001174B8" w:rsidRPr="009F114B">
        <w:rPr>
          <w:rStyle w:val="FontStyle14"/>
          <w:rFonts w:eastAsia="Calibri"/>
          <w:sz w:val="27"/>
          <w:szCs w:val="27"/>
        </w:rPr>
        <w:t xml:space="preserve"> суду Одеської області </w:t>
      </w:r>
      <w:proofErr w:type="spellStart"/>
      <w:r w:rsidR="001174B8" w:rsidRPr="009F114B">
        <w:rPr>
          <w:rStyle w:val="FontStyle14"/>
          <w:rFonts w:eastAsia="Calibri"/>
          <w:sz w:val="27"/>
          <w:szCs w:val="27"/>
        </w:rPr>
        <w:t>Жигулін</w:t>
      </w:r>
      <w:proofErr w:type="spellEnd"/>
      <w:r w:rsidR="001174B8" w:rsidRPr="009F114B">
        <w:rPr>
          <w:rStyle w:val="FontStyle14"/>
          <w:rFonts w:eastAsia="Calibri"/>
          <w:sz w:val="27"/>
          <w:szCs w:val="27"/>
        </w:rPr>
        <w:t xml:space="preserve"> </w:t>
      </w:r>
      <w:r w:rsidR="009F3A43" w:rsidRPr="009F114B">
        <w:rPr>
          <w:rStyle w:val="FontStyle14"/>
          <w:rFonts w:eastAsia="Calibri"/>
          <w:sz w:val="27"/>
          <w:szCs w:val="27"/>
        </w:rPr>
        <w:t xml:space="preserve">С.М. </w:t>
      </w:r>
    </w:p>
    <w:p w14:paraId="1267FF82" w14:textId="39393812" w:rsidR="009F3A43" w:rsidRPr="009F114B" w:rsidRDefault="001174B8" w:rsidP="009F114B">
      <w:pPr>
        <w:pStyle w:val="rtejustify"/>
        <w:shd w:val="clear" w:color="auto" w:fill="FFFFFF"/>
        <w:spacing w:before="0" w:beforeAutospacing="0" w:after="0" w:afterAutospacing="0"/>
        <w:ind w:left="-142" w:firstLine="568"/>
        <w:jc w:val="both"/>
        <w:rPr>
          <w:b/>
          <w:color w:val="1D1D1B"/>
          <w:sz w:val="27"/>
          <w:szCs w:val="27"/>
        </w:rPr>
      </w:pPr>
      <w:r w:rsidRPr="009F114B">
        <w:rPr>
          <w:color w:val="000000" w:themeColor="text1"/>
          <w:sz w:val="27"/>
          <w:szCs w:val="27"/>
          <w:shd w:val="clear" w:color="auto" w:fill="FFFFFF"/>
        </w:rPr>
        <w:t xml:space="preserve">У засідання Вищої ради правосуддя </w:t>
      </w:r>
      <w:r w:rsidRPr="009F114B">
        <w:rPr>
          <w:rFonts w:eastAsia="Calibri"/>
          <w:color w:val="000000" w:themeColor="text1"/>
          <w:sz w:val="27"/>
          <w:szCs w:val="27"/>
          <w:lang w:eastAsia="ru-RU"/>
        </w:rPr>
        <w:t xml:space="preserve">14 березня 2024 року </w:t>
      </w:r>
      <w:r w:rsidRPr="009F114B">
        <w:rPr>
          <w:sz w:val="27"/>
          <w:szCs w:val="27"/>
          <w:shd w:val="clear" w:color="auto" w:fill="FFFFFF"/>
        </w:rPr>
        <w:t>с</w:t>
      </w:r>
      <w:r w:rsidR="002D3D51" w:rsidRPr="009F114B">
        <w:rPr>
          <w:sz w:val="27"/>
          <w:szCs w:val="27"/>
          <w:shd w:val="clear" w:color="auto" w:fill="FFFFFF"/>
        </w:rPr>
        <w:t>каржник ТОВ</w:t>
      </w:r>
      <w:r w:rsidR="00BA52F9">
        <w:rPr>
          <w:sz w:val="27"/>
          <w:szCs w:val="27"/>
          <w:shd w:val="clear" w:color="auto" w:fill="FFFFFF"/>
        </w:rPr>
        <w:t> </w:t>
      </w:r>
      <w:r w:rsidR="002D3D51" w:rsidRPr="009F114B">
        <w:rPr>
          <w:sz w:val="27"/>
          <w:szCs w:val="27"/>
          <w:shd w:val="clear" w:color="auto" w:fill="FFFFFF"/>
        </w:rPr>
        <w:t xml:space="preserve">«Злагода» та його представник ‒ адвокат </w:t>
      </w:r>
      <w:proofErr w:type="spellStart"/>
      <w:r w:rsidR="002D3D51" w:rsidRPr="009F114B">
        <w:rPr>
          <w:sz w:val="27"/>
          <w:szCs w:val="27"/>
          <w:shd w:val="clear" w:color="auto" w:fill="FFFFFF"/>
        </w:rPr>
        <w:t>Ягунов</w:t>
      </w:r>
      <w:proofErr w:type="spellEnd"/>
      <w:r w:rsidR="002D3D51" w:rsidRPr="009F114B">
        <w:rPr>
          <w:sz w:val="27"/>
          <w:szCs w:val="27"/>
          <w:shd w:val="clear" w:color="auto" w:fill="FFFFFF"/>
        </w:rPr>
        <w:t xml:space="preserve"> Д.В. не прибули.</w:t>
      </w:r>
    </w:p>
    <w:p w14:paraId="71BA7955" w14:textId="0DBCA433" w:rsidR="000F1036" w:rsidRPr="009F114B" w:rsidRDefault="000F1036" w:rsidP="009F114B">
      <w:pPr>
        <w:pStyle w:val="20"/>
        <w:spacing w:before="0" w:line="240" w:lineRule="auto"/>
        <w:ind w:left="-142" w:firstLine="568"/>
        <w:rPr>
          <w:rFonts w:ascii="Times New Roman" w:eastAsia="Calibri" w:hAnsi="Times New Roman" w:cs="Times New Roman"/>
          <w:sz w:val="27"/>
          <w:szCs w:val="27"/>
          <w:lang w:eastAsia="ru-RU"/>
        </w:rPr>
      </w:pPr>
      <w:r w:rsidRPr="009F114B">
        <w:rPr>
          <w:rFonts w:ascii="Times New Roman" w:eastAsia="Calibri" w:hAnsi="Times New Roman" w:cs="Times New Roman"/>
          <w:sz w:val="27"/>
          <w:szCs w:val="27"/>
          <w:lang w:eastAsia="ru-RU"/>
        </w:rPr>
        <w:t xml:space="preserve">Вища рада правосуддя, вивчивши скаргу, матеріали дисциплінарного провадження, заслухавши доповідача – члена Вищої ради правосуддя </w:t>
      </w:r>
      <w:proofErr w:type="spellStart"/>
      <w:r w:rsidR="006C50ED" w:rsidRPr="009F114B">
        <w:rPr>
          <w:rFonts w:ascii="Times New Roman" w:eastAsia="Calibri" w:hAnsi="Times New Roman" w:cs="Times New Roman"/>
          <w:sz w:val="27"/>
          <w:szCs w:val="27"/>
          <w:lang w:eastAsia="ru-RU"/>
        </w:rPr>
        <w:t>Котелевец</w:t>
      </w:r>
      <w:r w:rsidR="008C32B1">
        <w:rPr>
          <w:rFonts w:ascii="Times New Roman" w:eastAsia="Calibri" w:hAnsi="Times New Roman" w:cs="Times New Roman"/>
          <w:sz w:val="27"/>
          <w:szCs w:val="27"/>
          <w:lang w:eastAsia="ru-RU"/>
        </w:rPr>
        <w:t>ь</w:t>
      </w:r>
      <w:proofErr w:type="spellEnd"/>
      <w:r w:rsidR="003F0B92" w:rsidRPr="009F114B">
        <w:rPr>
          <w:rFonts w:ascii="Times New Roman" w:eastAsia="Calibri" w:hAnsi="Times New Roman" w:cs="Times New Roman"/>
          <w:sz w:val="27"/>
          <w:szCs w:val="27"/>
          <w:lang w:eastAsia="ru-RU"/>
        </w:rPr>
        <w:t> </w:t>
      </w:r>
      <w:r w:rsidR="006C50ED" w:rsidRPr="009F114B">
        <w:rPr>
          <w:rFonts w:ascii="Times New Roman" w:eastAsia="Calibri" w:hAnsi="Times New Roman" w:cs="Times New Roman"/>
          <w:sz w:val="27"/>
          <w:szCs w:val="27"/>
          <w:lang w:eastAsia="ru-RU"/>
        </w:rPr>
        <w:t>А.В.</w:t>
      </w:r>
      <w:r w:rsidRPr="009F114B">
        <w:rPr>
          <w:rFonts w:ascii="Times New Roman" w:eastAsia="Calibri" w:hAnsi="Times New Roman" w:cs="Times New Roman"/>
          <w:sz w:val="27"/>
          <w:szCs w:val="27"/>
          <w:lang w:eastAsia="ru-RU"/>
        </w:rPr>
        <w:t>,</w:t>
      </w:r>
      <w:r w:rsidR="001174B8" w:rsidRPr="009F114B">
        <w:rPr>
          <w:rFonts w:ascii="Times New Roman" w:eastAsia="Calibri" w:hAnsi="Times New Roman" w:cs="Times New Roman"/>
          <w:sz w:val="27"/>
          <w:szCs w:val="27"/>
          <w:lang w:eastAsia="ru-RU"/>
        </w:rPr>
        <w:t xml:space="preserve"> </w:t>
      </w:r>
      <w:r w:rsidR="001174B8" w:rsidRPr="009F114B">
        <w:rPr>
          <w:rFonts w:ascii="Times New Roman" w:hAnsi="Times New Roman" w:cs="Times New Roman"/>
          <w:color w:val="000000" w:themeColor="text1"/>
          <w:sz w:val="27"/>
          <w:szCs w:val="27"/>
          <w:shd w:val="clear" w:color="auto" w:fill="FFFFFF"/>
        </w:rPr>
        <w:t>суддю</w:t>
      </w:r>
      <w:r w:rsidR="001174B8" w:rsidRPr="009F114B">
        <w:rPr>
          <w:rStyle w:val="FontStyle14"/>
          <w:rFonts w:eastAsia="Calibri"/>
          <w:sz w:val="27"/>
          <w:szCs w:val="27"/>
        </w:rPr>
        <w:t xml:space="preserve"> Ізмаїльського міськрайонного суду Одеської області </w:t>
      </w:r>
      <w:proofErr w:type="spellStart"/>
      <w:r w:rsidR="001174B8" w:rsidRPr="009F114B">
        <w:rPr>
          <w:rStyle w:val="FontStyle14"/>
          <w:rFonts w:eastAsia="Calibri"/>
          <w:sz w:val="27"/>
          <w:szCs w:val="27"/>
        </w:rPr>
        <w:t>Жигуліна</w:t>
      </w:r>
      <w:proofErr w:type="spellEnd"/>
      <w:r w:rsidR="001174B8" w:rsidRPr="009F114B">
        <w:rPr>
          <w:rStyle w:val="FontStyle14"/>
          <w:rFonts w:eastAsia="Calibri"/>
          <w:sz w:val="27"/>
          <w:szCs w:val="27"/>
        </w:rPr>
        <w:t xml:space="preserve"> С.М.,</w:t>
      </w:r>
      <w:r w:rsidR="001174B8" w:rsidRPr="009F114B">
        <w:rPr>
          <w:rStyle w:val="FontStyle14"/>
          <w:rFonts w:eastAsia="Calibri"/>
          <w:b/>
          <w:sz w:val="27"/>
          <w:szCs w:val="27"/>
        </w:rPr>
        <w:t xml:space="preserve"> </w:t>
      </w:r>
      <w:r w:rsidR="00A91F01">
        <w:rPr>
          <w:rFonts w:ascii="Times New Roman" w:eastAsia="Calibri" w:hAnsi="Times New Roman" w:cs="Times New Roman"/>
          <w:sz w:val="27"/>
          <w:szCs w:val="27"/>
          <w:lang w:eastAsia="ru-RU"/>
        </w:rPr>
        <w:t>у</w:t>
      </w:r>
      <w:r w:rsidRPr="009F114B">
        <w:rPr>
          <w:rFonts w:ascii="Times New Roman" w:eastAsia="Calibri" w:hAnsi="Times New Roman" w:cs="Times New Roman"/>
          <w:sz w:val="27"/>
          <w:szCs w:val="27"/>
          <w:lang w:eastAsia="ru-RU"/>
        </w:rPr>
        <w:t xml:space="preserve">становила таке. </w:t>
      </w:r>
    </w:p>
    <w:p w14:paraId="086D3C35" w14:textId="0645ECC3"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До Вищої ради правосуддя надійшли скарги (</w:t>
      </w:r>
      <w:proofErr w:type="spellStart"/>
      <w:r w:rsidRPr="009F114B">
        <w:rPr>
          <w:rFonts w:eastAsiaTheme="minorHAnsi"/>
          <w:sz w:val="27"/>
          <w:szCs w:val="27"/>
        </w:rPr>
        <w:t>вх</w:t>
      </w:r>
      <w:proofErr w:type="spellEnd"/>
      <w:r w:rsidRPr="009F114B">
        <w:rPr>
          <w:rFonts w:eastAsiaTheme="minorHAnsi"/>
          <w:sz w:val="27"/>
          <w:szCs w:val="27"/>
        </w:rPr>
        <w:t xml:space="preserve">. № 460/2/13-20 від 14 червня 2020 року, № 460/10/13-20 від 30 червня 2020 року, № 460/14/13-20 від 22 липня </w:t>
      </w:r>
      <w:r w:rsidRPr="009F114B">
        <w:rPr>
          <w:rFonts w:eastAsiaTheme="minorHAnsi"/>
          <w:sz w:val="27"/>
          <w:szCs w:val="27"/>
        </w:rPr>
        <w:lastRenderedPageBreak/>
        <w:t>2020</w:t>
      </w:r>
      <w:r w:rsidR="00BA52F9">
        <w:rPr>
          <w:rFonts w:eastAsiaTheme="minorHAnsi"/>
          <w:sz w:val="27"/>
          <w:szCs w:val="27"/>
        </w:rPr>
        <w:t> </w:t>
      </w:r>
      <w:r w:rsidRPr="009F114B">
        <w:rPr>
          <w:rFonts w:eastAsiaTheme="minorHAnsi"/>
          <w:sz w:val="27"/>
          <w:szCs w:val="27"/>
        </w:rPr>
        <w:t>року, № 460/21/13-20 від 27 липня 2020 року, № 460/23/13-20 від 10 серпня 2020</w:t>
      </w:r>
      <w:r w:rsidR="00BA52F9">
        <w:rPr>
          <w:rFonts w:eastAsiaTheme="minorHAnsi"/>
          <w:sz w:val="27"/>
          <w:szCs w:val="27"/>
        </w:rPr>
        <w:t> </w:t>
      </w:r>
      <w:r w:rsidRPr="009F114B">
        <w:rPr>
          <w:rFonts w:eastAsiaTheme="minorHAnsi"/>
          <w:sz w:val="27"/>
          <w:szCs w:val="27"/>
        </w:rPr>
        <w:t>року, № 460/26/13-20 від 11 серпня 2020 року, № 460/27/13-20 від 13 серпня 2020</w:t>
      </w:r>
      <w:r w:rsidR="00BA52F9">
        <w:rPr>
          <w:rFonts w:eastAsiaTheme="minorHAnsi"/>
          <w:sz w:val="27"/>
          <w:szCs w:val="27"/>
        </w:rPr>
        <w:t> </w:t>
      </w:r>
      <w:r w:rsidRPr="009F114B">
        <w:rPr>
          <w:rFonts w:eastAsiaTheme="minorHAnsi"/>
          <w:sz w:val="27"/>
          <w:szCs w:val="27"/>
        </w:rPr>
        <w:t>року, № 460/39/13-20 від 27 серпня 2020 року, № 460/40/13-20 від 27 серпня 2020</w:t>
      </w:r>
      <w:r w:rsidR="00BA52F9">
        <w:rPr>
          <w:rFonts w:eastAsiaTheme="minorHAnsi"/>
          <w:sz w:val="27"/>
          <w:szCs w:val="27"/>
        </w:rPr>
        <w:t> </w:t>
      </w:r>
      <w:r w:rsidRPr="009F114B">
        <w:rPr>
          <w:rFonts w:eastAsiaTheme="minorHAnsi"/>
          <w:sz w:val="27"/>
          <w:szCs w:val="27"/>
        </w:rPr>
        <w:t>року) ТОВ «Злагода»</w:t>
      </w:r>
      <w:r w:rsidR="00A91F01">
        <w:rPr>
          <w:rFonts w:eastAsiaTheme="minorHAnsi"/>
          <w:sz w:val="27"/>
          <w:szCs w:val="27"/>
        </w:rPr>
        <w:t>,</w:t>
      </w:r>
      <w:r w:rsidRPr="009F114B">
        <w:rPr>
          <w:rFonts w:eastAsiaTheme="minorHAnsi"/>
          <w:sz w:val="27"/>
          <w:szCs w:val="27"/>
        </w:rPr>
        <w:t xml:space="preserve"> в особі адвоката </w:t>
      </w:r>
      <w:proofErr w:type="spellStart"/>
      <w:r w:rsidRPr="009F114B">
        <w:rPr>
          <w:rFonts w:eastAsiaTheme="minorHAnsi"/>
          <w:sz w:val="27"/>
          <w:szCs w:val="27"/>
        </w:rPr>
        <w:t>Ягунова</w:t>
      </w:r>
      <w:proofErr w:type="spellEnd"/>
      <w:r w:rsidRPr="009F114B">
        <w:rPr>
          <w:rFonts w:eastAsiaTheme="minorHAnsi"/>
          <w:sz w:val="27"/>
          <w:szCs w:val="27"/>
        </w:rPr>
        <w:t xml:space="preserve"> Д.В.</w:t>
      </w:r>
      <w:r w:rsidR="00A91F01">
        <w:rPr>
          <w:rFonts w:eastAsiaTheme="minorHAnsi"/>
          <w:sz w:val="27"/>
          <w:szCs w:val="27"/>
        </w:rPr>
        <w:t>,</w:t>
      </w:r>
      <w:r w:rsidRPr="009F114B">
        <w:rPr>
          <w:rFonts w:eastAsiaTheme="minorHAnsi"/>
          <w:sz w:val="27"/>
          <w:szCs w:val="27"/>
        </w:rPr>
        <w:t xml:space="preserve"> на дії судді Ізмаїльського міськрайонного суду Одеської області </w:t>
      </w:r>
      <w:proofErr w:type="spellStart"/>
      <w:r w:rsidRPr="009F114B">
        <w:rPr>
          <w:rFonts w:eastAsiaTheme="minorHAnsi"/>
          <w:sz w:val="27"/>
          <w:szCs w:val="27"/>
        </w:rPr>
        <w:t>Жигуліна</w:t>
      </w:r>
      <w:proofErr w:type="spellEnd"/>
      <w:r w:rsidRPr="009F114B">
        <w:rPr>
          <w:rFonts w:eastAsiaTheme="minorHAnsi"/>
          <w:sz w:val="27"/>
          <w:szCs w:val="27"/>
        </w:rPr>
        <w:t xml:space="preserve"> С.М. під час здійснення правосуддя у справах № 500/1514/17, № 500/1523/17.</w:t>
      </w:r>
    </w:p>
    <w:p w14:paraId="61AB6F87" w14:textId="77777777"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У скаргах зазначено про допущені суддею </w:t>
      </w:r>
      <w:proofErr w:type="spellStart"/>
      <w:r w:rsidRPr="009F114B">
        <w:rPr>
          <w:rFonts w:eastAsiaTheme="minorHAnsi"/>
          <w:sz w:val="27"/>
          <w:szCs w:val="27"/>
        </w:rPr>
        <w:t>Жигуліним</w:t>
      </w:r>
      <w:proofErr w:type="spellEnd"/>
      <w:r w:rsidRPr="009F114B">
        <w:rPr>
          <w:rFonts w:eastAsiaTheme="minorHAnsi"/>
          <w:sz w:val="27"/>
          <w:szCs w:val="27"/>
        </w:rPr>
        <w:t xml:space="preserve"> С.М. порушення розумних строків розгляду цих справ.</w:t>
      </w:r>
    </w:p>
    <w:p w14:paraId="08E289AE" w14:textId="74682ADE"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Крім того, у клопотаннях № 460/26/13-20, № 460/27/13-20, </w:t>
      </w:r>
      <w:r w:rsidR="00A91F01">
        <w:rPr>
          <w:rFonts w:eastAsiaTheme="minorHAnsi"/>
          <w:sz w:val="27"/>
          <w:szCs w:val="27"/>
        </w:rPr>
        <w:t>долучених</w:t>
      </w:r>
      <w:r w:rsidRPr="009F114B">
        <w:rPr>
          <w:rFonts w:eastAsiaTheme="minorHAnsi"/>
          <w:sz w:val="27"/>
          <w:szCs w:val="27"/>
        </w:rPr>
        <w:t xml:space="preserve"> </w:t>
      </w:r>
      <w:r w:rsidRPr="009F114B">
        <w:rPr>
          <w:rFonts w:eastAsiaTheme="minorHAnsi"/>
          <w:sz w:val="27"/>
          <w:szCs w:val="27"/>
        </w:rPr>
        <w:br/>
        <w:t xml:space="preserve">до скарги № 460/2/13-20, скаржник вказує про факти, які свідчать, що суддя </w:t>
      </w:r>
      <w:proofErr w:type="spellStart"/>
      <w:r w:rsidRPr="009F114B">
        <w:rPr>
          <w:rFonts w:eastAsiaTheme="minorHAnsi"/>
          <w:sz w:val="27"/>
          <w:szCs w:val="27"/>
        </w:rPr>
        <w:t>Жигулін</w:t>
      </w:r>
      <w:proofErr w:type="spellEnd"/>
      <w:r w:rsidR="00BA52F9">
        <w:rPr>
          <w:rFonts w:eastAsiaTheme="minorHAnsi"/>
          <w:sz w:val="27"/>
          <w:szCs w:val="27"/>
        </w:rPr>
        <w:t> </w:t>
      </w:r>
      <w:r w:rsidRPr="009F114B">
        <w:rPr>
          <w:rFonts w:eastAsiaTheme="minorHAnsi"/>
          <w:sz w:val="27"/>
          <w:szCs w:val="27"/>
        </w:rPr>
        <w:t xml:space="preserve">С.М. умисно вчиняє дії, спрямовані на позбавлення ТОВ «Злагода» доступу до правосуддя. Адвокат </w:t>
      </w:r>
      <w:proofErr w:type="spellStart"/>
      <w:r w:rsidRPr="009F114B">
        <w:rPr>
          <w:rFonts w:eastAsiaTheme="minorHAnsi"/>
          <w:sz w:val="27"/>
          <w:szCs w:val="27"/>
        </w:rPr>
        <w:t>Ягунов</w:t>
      </w:r>
      <w:proofErr w:type="spellEnd"/>
      <w:r w:rsidRPr="009F114B">
        <w:rPr>
          <w:rFonts w:eastAsiaTheme="minorHAnsi"/>
          <w:sz w:val="27"/>
          <w:szCs w:val="27"/>
        </w:rPr>
        <w:t xml:space="preserve"> Д.В. також зазначає про ненадання відповідей на його адвокатські запити щодо неналежного здійснення правосуддя суддею </w:t>
      </w:r>
      <w:proofErr w:type="spellStart"/>
      <w:r w:rsidRPr="009F114B">
        <w:rPr>
          <w:rFonts w:eastAsiaTheme="minorHAnsi"/>
          <w:sz w:val="27"/>
          <w:szCs w:val="27"/>
        </w:rPr>
        <w:t>Жигуліним</w:t>
      </w:r>
      <w:proofErr w:type="spellEnd"/>
      <w:r w:rsidRPr="009F114B">
        <w:rPr>
          <w:rFonts w:eastAsiaTheme="minorHAnsi"/>
          <w:sz w:val="27"/>
          <w:szCs w:val="27"/>
        </w:rPr>
        <w:t xml:space="preserve"> С.М. у справах за позовами ТОВ «Злагода».</w:t>
      </w:r>
    </w:p>
    <w:p w14:paraId="75C88072" w14:textId="67B58B29"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У клопотанні № 460/39/13-20, яке </w:t>
      </w:r>
      <w:r w:rsidR="00A91F01">
        <w:rPr>
          <w:rFonts w:eastAsiaTheme="minorHAnsi"/>
          <w:sz w:val="27"/>
          <w:szCs w:val="27"/>
        </w:rPr>
        <w:t>долучено</w:t>
      </w:r>
      <w:r w:rsidRPr="009F114B">
        <w:rPr>
          <w:rFonts w:eastAsiaTheme="minorHAnsi"/>
          <w:sz w:val="27"/>
          <w:szCs w:val="27"/>
        </w:rPr>
        <w:t xml:space="preserve"> до скарги № 460/2/13-20, </w:t>
      </w:r>
      <w:r w:rsidRPr="009F114B">
        <w:rPr>
          <w:rFonts w:eastAsiaTheme="minorHAnsi"/>
          <w:sz w:val="27"/>
          <w:szCs w:val="27"/>
        </w:rPr>
        <w:br/>
        <w:t xml:space="preserve">а також у клопотанні № 460/40/13-20, яке </w:t>
      </w:r>
      <w:r w:rsidR="00A91F01">
        <w:rPr>
          <w:rFonts w:eastAsiaTheme="minorHAnsi"/>
          <w:sz w:val="27"/>
          <w:szCs w:val="27"/>
        </w:rPr>
        <w:t>долучено</w:t>
      </w:r>
      <w:r w:rsidRPr="009F114B">
        <w:rPr>
          <w:rFonts w:eastAsiaTheme="minorHAnsi"/>
          <w:sz w:val="27"/>
          <w:szCs w:val="27"/>
        </w:rPr>
        <w:t xml:space="preserve"> до скарги № 460/10/13-20, адвокат </w:t>
      </w:r>
      <w:proofErr w:type="spellStart"/>
      <w:r w:rsidRPr="009F114B">
        <w:rPr>
          <w:rFonts w:eastAsiaTheme="minorHAnsi"/>
          <w:sz w:val="27"/>
          <w:szCs w:val="27"/>
        </w:rPr>
        <w:t>Ягунов</w:t>
      </w:r>
      <w:proofErr w:type="spellEnd"/>
      <w:r w:rsidRPr="009F114B">
        <w:rPr>
          <w:rFonts w:eastAsiaTheme="minorHAnsi"/>
          <w:sz w:val="27"/>
          <w:szCs w:val="27"/>
        </w:rPr>
        <w:t xml:space="preserve"> Д.В. просив звернути увагу, що ТОВ «Злагода», </w:t>
      </w:r>
      <w:proofErr w:type="spellStart"/>
      <w:r w:rsidRPr="009D1E04">
        <w:rPr>
          <w:rFonts w:eastAsiaTheme="minorHAnsi"/>
          <w:sz w:val="27"/>
          <w:szCs w:val="27"/>
        </w:rPr>
        <w:t>Стойкова</w:t>
      </w:r>
      <w:proofErr w:type="spellEnd"/>
      <w:r w:rsidRPr="009F114B">
        <w:rPr>
          <w:rFonts w:eastAsiaTheme="minorHAnsi"/>
          <w:sz w:val="27"/>
          <w:szCs w:val="27"/>
        </w:rPr>
        <w:t xml:space="preserve"> Л.К. та </w:t>
      </w:r>
      <w:r w:rsidRPr="009D1E04">
        <w:rPr>
          <w:rFonts w:eastAsiaTheme="minorHAnsi"/>
          <w:sz w:val="27"/>
          <w:szCs w:val="27"/>
        </w:rPr>
        <w:t xml:space="preserve">Слободенюк </w:t>
      </w:r>
      <w:r w:rsidRPr="009F114B">
        <w:rPr>
          <w:rFonts w:eastAsiaTheme="minorHAnsi"/>
          <w:sz w:val="27"/>
          <w:szCs w:val="27"/>
        </w:rPr>
        <w:t xml:space="preserve">С.А. неодноразово надсилали до Вищої ради правосуддя скарги на дії судді </w:t>
      </w:r>
      <w:proofErr w:type="spellStart"/>
      <w:r w:rsidRPr="009F114B">
        <w:rPr>
          <w:rFonts w:eastAsiaTheme="minorHAnsi"/>
          <w:sz w:val="27"/>
          <w:szCs w:val="27"/>
        </w:rPr>
        <w:t>Жигуліна</w:t>
      </w:r>
      <w:proofErr w:type="spellEnd"/>
      <w:r w:rsidRPr="009F114B">
        <w:rPr>
          <w:rFonts w:eastAsiaTheme="minorHAnsi"/>
          <w:sz w:val="27"/>
          <w:szCs w:val="27"/>
        </w:rPr>
        <w:t xml:space="preserve"> С.М., вчинені</w:t>
      </w:r>
      <w:r w:rsidR="00A91F01">
        <w:rPr>
          <w:rFonts w:eastAsiaTheme="minorHAnsi"/>
          <w:sz w:val="27"/>
          <w:szCs w:val="27"/>
        </w:rPr>
        <w:t xml:space="preserve"> умисно на користь </w:t>
      </w:r>
      <w:proofErr w:type="spellStart"/>
      <w:r w:rsidR="00A91F01">
        <w:rPr>
          <w:rFonts w:eastAsiaTheme="minorHAnsi"/>
          <w:sz w:val="27"/>
          <w:szCs w:val="27"/>
        </w:rPr>
        <w:t>Чебана</w:t>
      </w:r>
      <w:proofErr w:type="spellEnd"/>
      <w:r w:rsidR="00A91F01">
        <w:rPr>
          <w:rFonts w:eastAsiaTheme="minorHAnsi"/>
          <w:sz w:val="27"/>
          <w:szCs w:val="27"/>
        </w:rPr>
        <w:t xml:space="preserve"> П.Г.</w:t>
      </w:r>
      <w:r w:rsidRPr="009F114B">
        <w:rPr>
          <w:rFonts w:eastAsiaTheme="minorHAnsi"/>
          <w:sz w:val="27"/>
          <w:szCs w:val="27"/>
        </w:rPr>
        <w:t xml:space="preserve"> та інших осіб, які, за твердженням ТОВ «Злагода», </w:t>
      </w:r>
      <w:proofErr w:type="spellStart"/>
      <w:r w:rsidRPr="009F114B">
        <w:rPr>
          <w:rFonts w:eastAsiaTheme="minorHAnsi"/>
          <w:sz w:val="27"/>
          <w:szCs w:val="27"/>
        </w:rPr>
        <w:t>Стойкової</w:t>
      </w:r>
      <w:proofErr w:type="spellEnd"/>
      <w:r w:rsidRPr="009F114B">
        <w:rPr>
          <w:rFonts w:eastAsiaTheme="minorHAnsi"/>
          <w:sz w:val="27"/>
          <w:szCs w:val="27"/>
        </w:rPr>
        <w:t xml:space="preserve"> Л.К. та Слободенюка С.А., є членами злочинного угруповання. Зазначив, що Вища рада правосуддя відмовляла у відкритті </w:t>
      </w:r>
      <w:bookmarkStart w:id="0" w:name="_GoBack"/>
      <w:bookmarkEnd w:id="0"/>
      <w:r w:rsidRPr="009F114B">
        <w:rPr>
          <w:rFonts w:eastAsiaTheme="minorHAnsi"/>
          <w:sz w:val="27"/>
          <w:szCs w:val="27"/>
        </w:rPr>
        <w:t xml:space="preserve">проваджень, чим фактично заохотила суддю </w:t>
      </w:r>
      <w:proofErr w:type="spellStart"/>
      <w:r w:rsidRPr="009F114B">
        <w:rPr>
          <w:rFonts w:eastAsiaTheme="minorHAnsi"/>
          <w:sz w:val="27"/>
          <w:szCs w:val="27"/>
        </w:rPr>
        <w:t>Жигуліна</w:t>
      </w:r>
      <w:proofErr w:type="spellEnd"/>
      <w:r w:rsidR="009F3A43" w:rsidRPr="009F114B">
        <w:rPr>
          <w:rFonts w:eastAsiaTheme="minorHAnsi"/>
          <w:sz w:val="27"/>
          <w:szCs w:val="27"/>
        </w:rPr>
        <w:t> </w:t>
      </w:r>
      <w:r w:rsidRPr="009F114B">
        <w:rPr>
          <w:rFonts w:eastAsiaTheme="minorHAnsi"/>
          <w:sz w:val="27"/>
          <w:szCs w:val="27"/>
        </w:rPr>
        <w:t xml:space="preserve">С.М. до безкарного порушення розумних строків розгляду справ. На думку скаржника, подальше толерування системної незаконної діяльності судді </w:t>
      </w:r>
      <w:proofErr w:type="spellStart"/>
      <w:r w:rsidRPr="009F114B">
        <w:rPr>
          <w:rFonts w:eastAsiaTheme="minorHAnsi"/>
          <w:sz w:val="27"/>
          <w:szCs w:val="27"/>
        </w:rPr>
        <w:t>Жигуліна</w:t>
      </w:r>
      <w:proofErr w:type="spellEnd"/>
      <w:r w:rsidRPr="009F114B">
        <w:rPr>
          <w:rFonts w:eastAsiaTheme="minorHAnsi"/>
          <w:sz w:val="27"/>
          <w:szCs w:val="27"/>
        </w:rPr>
        <w:t xml:space="preserve"> С.М. на користь третіх осіб свідчить про відсутність правосуддя в Ізмаїльському районному суді Одеської області, а </w:t>
      </w:r>
      <w:r w:rsidR="00A91F01">
        <w:rPr>
          <w:rFonts w:eastAsiaTheme="minorHAnsi"/>
          <w:sz w:val="27"/>
          <w:szCs w:val="27"/>
        </w:rPr>
        <w:t>така</w:t>
      </w:r>
      <w:r w:rsidRPr="009F114B">
        <w:rPr>
          <w:rFonts w:eastAsiaTheme="minorHAnsi"/>
          <w:sz w:val="27"/>
          <w:szCs w:val="27"/>
        </w:rPr>
        <w:t xml:space="preserve"> діяльність судді </w:t>
      </w:r>
      <w:proofErr w:type="spellStart"/>
      <w:r w:rsidRPr="009F114B">
        <w:rPr>
          <w:rFonts w:eastAsiaTheme="minorHAnsi"/>
          <w:sz w:val="27"/>
          <w:szCs w:val="27"/>
        </w:rPr>
        <w:t>Жигуліна</w:t>
      </w:r>
      <w:proofErr w:type="spellEnd"/>
      <w:r w:rsidRPr="009F114B">
        <w:rPr>
          <w:rFonts w:eastAsiaTheme="minorHAnsi"/>
          <w:sz w:val="27"/>
          <w:szCs w:val="27"/>
        </w:rPr>
        <w:t xml:space="preserve"> С.М. спрямована на підрив державності внаслідок відсутності правосуддя в Ізмаїльському районному суді Одеської області.</w:t>
      </w:r>
    </w:p>
    <w:p w14:paraId="27F48403" w14:textId="1690717C"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У клопотаннях № 460/21/13-20, № 460/23/13-20, які </w:t>
      </w:r>
      <w:r w:rsidR="00A91F01">
        <w:rPr>
          <w:rFonts w:eastAsiaTheme="minorHAnsi"/>
          <w:sz w:val="27"/>
          <w:szCs w:val="27"/>
        </w:rPr>
        <w:t>долучено</w:t>
      </w:r>
      <w:r w:rsidRPr="009F114B">
        <w:rPr>
          <w:rFonts w:eastAsiaTheme="minorHAnsi"/>
          <w:sz w:val="27"/>
          <w:szCs w:val="27"/>
        </w:rPr>
        <w:t xml:space="preserve"> до скарги </w:t>
      </w:r>
      <w:r w:rsidRPr="009F114B">
        <w:rPr>
          <w:rFonts w:eastAsiaTheme="minorHAnsi"/>
          <w:sz w:val="27"/>
          <w:szCs w:val="27"/>
        </w:rPr>
        <w:br/>
        <w:t xml:space="preserve">№ 460/10/13-20, скаржник вказує на факти, які свідчать, що дії судді </w:t>
      </w:r>
      <w:r w:rsidRPr="009F114B">
        <w:rPr>
          <w:rFonts w:eastAsiaTheme="minorHAnsi"/>
          <w:sz w:val="27"/>
          <w:szCs w:val="27"/>
        </w:rPr>
        <w:br/>
      </w:r>
      <w:proofErr w:type="spellStart"/>
      <w:r w:rsidRPr="009F114B">
        <w:rPr>
          <w:rFonts w:eastAsiaTheme="minorHAnsi"/>
          <w:sz w:val="27"/>
          <w:szCs w:val="27"/>
        </w:rPr>
        <w:t>Жигуліна</w:t>
      </w:r>
      <w:proofErr w:type="spellEnd"/>
      <w:r w:rsidRPr="009F114B">
        <w:rPr>
          <w:rFonts w:eastAsiaTheme="minorHAnsi"/>
          <w:sz w:val="27"/>
          <w:szCs w:val="27"/>
        </w:rPr>
        <w:t xml:space="preserve"> С.М. у частині відкладення розгляду справи № 500/1523/17 мають умисний характер. У клопотанні № 460/23/13-20, яке </w:t>
      </w:r>
      <w:r w:rsidR="00A91F01">
        <w:rPr>
          <w:rFonts w:eastAsiaTheme="minorHAnsi"/>
          <w:sz w:val="27"/>
          <w:szCs w:val="27"/>
        </w:rPr>
        <w:t>долучено</w:t>
      </w:r>
      <w:r w:rsidRPr="009F114B">
        <w:rPr>
          <w:rFonts w:eastAsiaTheme="minorHAnsi"/>
          <w:sz w:val="27"/>
          <w:szCs w:val="27"/>
        </w:rPr>
        <w:t xml:space="preserve"> до скарги </w:t>
      </w:r>
      <w:r w:rsidRPr="009F114B">
        <w:rPr>
          <w:rFonts w:eastAsiaTheme="minorHAnsi"/>
          <w:sz w:val="27"/>
          <w:szCs w:val="27"/>
        </w:rPr>
        <w:br/>
        <w:t xml:space="preserve">№ 460/10/13-20, адвокат </w:t>
      </w:r>
      <w:proofErr w:type="spellStart"/>
      <w:r w:rsidRPr="009F114B">
        <w:rPr>
          <w:rFonts w:eastAsiaTheme="minorHAnsi"/>
          <w:sz w:val="27"/>
          <w:szCs w:val="27"/>
        </w:rPr>
        <w:t>Ягунов</w:t>
      </w:r>
      <w:proofErr w:type="spellEnd"/>
      <w:r w:rsidRPr="009F114B">
        <w:rPr>
          <w:rFonts w:eastAsiaTheme="minorHAnsi"/>
          <w:sz w:val="27"/>
          <w:szCs w:val="27"/>
        </w:rPr>
        <w:t xml:space="preserve"> Д.В. також зазначає про ненадання відповідей на його адвокатські запити щодо неналежного здійснення правосуддя суддею </w:t>
      </w:r>
      <w:proofErr w:type="spellStart"/>
      <w:r w:rsidRPr="009F114B">
        <w:rPr>
          <w:rFonts w:eastAsiaTheme="minorHAnsi"/>
          <w:sz w:val="27"/>
          <w:szCs w:val="27"/>
        </w:rPr>
        <w:t>Жигуліним</w:t>
      </w:r>
      <w:proofErr w:type="spellEnd"/>
      <w:r w:rsidRPr="009F114B">
        <w:rPr>
          <w:rFonts w:eastAsiaTheme="minorHAnsi"/>
          <w:sz w:val="27"/>
          <w:szCs w:val="27"/>
        </w:rPr>
        <w:t xml:space="preserve"> С.М. у справах за позовами ТОВ «Злагода».</w:t>
      </w:r>
    </w:p>
    <w:p w14:paraId="6A791E76" w14:textId="628E4BD9"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Крім того, 15 вересня 2020 року (звернення № 460/48/13-20) скаржник додатково повідомив, що суд жодного разу не викликав</w:t>
      </w:r>
      <w:r w:rsidRPr="009F114B">
        <w:rPr>
          <w:sz w:val="27"/>
          <w:szCs w:val="27"/>
        </w:rPr>
        <w:t xml:space="preserve"> </w:t>
      </w:r>
      <w:r w:rsidRPr="009F114B">
        <w:rPr>
          <w:rFonts w:eastAsiaTheme="minorHAnsi"/>
          <w:sz w:val="27"/>
          <w:szCs w:val="27"/>
        </w:rPr>
        <w:t>ТОВ «Злагода» в судове засідання, а секретар</w:t>
      </w:r>
      <w:r w:rsidR="00A91F01">
        <w:rPr>
          <w:rFonts w:eastAsiaTheme="minorHAnsi"/>
          <w:sz w:val="27"/>
          <w:szCs w:val="27"/>
        </w:rPr>
        <w:t>я</w:t>
      </w:r>
      <w:r w:rsidRPr="009F114B">
        <w:rPr>
          <w:rFonts w:eastAsiaTheme="minorHAnsi"/>
          <w:sz w:val="27"/>
          <w:szCs w:val="27"/>
        </w:rPr>
        <w:t xml:space="preserve"> судового засідання, яка працювала із суддею </w:t>
      </w:r>
      <w:r w:rsidRPr="009F114B">
        <w:rPr>
          <w:rFonts w:eastAsiaTheme="minorHAnsi"/>
          <w:sz w:val="27"/>
          <w:szCs w:val="27"/>
        </w:rPr>
        <w:br/>
      </w:r>
      <w:proofErr w:type="spellStart"/>
      <w:r w:rsidRPr="009F114B">
        <w:rPr>
          <w:rFonts w:eastAsiaTheme="minorHAnsi"/>
          <w:sz w:val="27"/>
          <w:szCs w:val="27"/>
        </w:rPr>
        <w:t>Жигуліним</w:t>
      </w:r>
      <w:proofErr w:type="spellEnd"/>
      <w:r w:rsidRPr="009F114B">
        <w:rPr>
          <w:rFonts w:eastAsiaTheme="minorHAnsi"/>
          <w:sz w:val="27"/>
          <w:szCs w:val="27"/>
        </w:rPr>
        <w:t xml:space="preserve"> С.М., звільнен</w:t>
      </w:r>
      <w:r w:rsidR="00A91F01">
        <w:rPr>
          <w:rFonts w:eastAsiaTheme="minorHAnsi"/>
          <w:sz w:val="27"/>
          <w:szCs w:val="27"/>
        </w:rPr>
        <w:t>о</w:t>
      </w:r>
      <w:r w:rsidRPr="009F114B">
        <w:rPr>
          <w:rFonts w:eastAsiaTheme="minorHAnsi"/>
          <w:sz w:val="27"/>
          <w:szCs w:val="27"/>
        </w:rPr>
        <w:t xml:space="preserve"> з посади за систематичні порушення трудової дисципліни та недбале ставлення до посадових обов’язків.</w:t>
      </w:r>
    </w:p>
    <w:p w14:paraId="4392779F" w14:textId="54186191" w:rsidR="003F0B92" w:rsidRPr="009F114B" w:rsidRDefault="00FC6AB3" w:rsidP="009F114B">
      <w:pPr>
        <w:widowControl w:val="0"/>
        <w:ind w:left="-142" w:firstLine="568"/>
        <w:jc w:val="both"/>
        <w:rPr>
          <w:rFonts w:eastAsiaTheme="minorHAnsi"/>
          <w:sz w:val="27"/>
          <w:szCs w:val="27"/>
        </w:rPr>
      </w:pPr>
      <w:r>
        <w:rPr>
          <w:rFonts w:eastAsiaTheme="minorHAnsi"/>
          <w:sz w:val="27"/>
          <w:szCs w:val="27"/>
        </w:rPr>
        <w:t>З огляду на це</w:t>
      </w:r>
      <w:r w:rsidR="003F0B92" w:rsidRPr="009F114B">
        <w:rPr>
          <w:rFonts w:eastAsiaTheme="minorHAnsi"/>
          <w:sz w:val="27"/>
          <w:szCs w:val="27"/>
        </w:rPr>
        <w:t xml:space="preserve"> скаржник просив притягнути суддю </w:t>
      </w:r>
      <w:proofErr w:type="spellStart"/>
      <w:r w:rsidR="003F0B92" w:rsidRPr="009F114B">
        <w:rPr>
          <w:rFonts w:eastAsiaTheme="minorHAnsi"/>
          <w:sz w:val="27"/>
          <w:szCs w:val="27"/>
        </w:rPr>
        <w:t>Жигуліна</w:t>
      </w:r>
      <w:proofErr w:type="spellEnd"/>
      <w:r w:rsidR="003F0B92" w:rsidRPr="009F114B">
        <w:rPr>
          <w:rFonts w:eastAsiaTheme="minorHAnsi"/>
          <w:sz w:val="27"/>
          <w:szCs w:val="27"/>
        </w:rPr>
        <w:t xml:space="preserve"> С.М. </w:t>
      </w:r>
      <w:r w:rsidR="003F0B92" w:rsidRPr="009F114B">
        <w:rPr>
          <w:rFonts w:eastAsiaTheme="minorHAnsi"/>
          <w:sz w:val="27"/>
          <w:szCs w:val="27"/>
        </w:rPr>
        <w:br/>
        <w:t xml:space="preserve">до дисциплінарної відповідальності. </w:t>
      </w:r>
    </w:p>
    <w:p w14:paraId="6503F809" w14:textId="77777777"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Відповідно до протоколів автоматизованого розподілу справи між членами Вищої ради правосуддя від 24, 30 червня 2020 року та протоколів передачі справи раніше визначеному члену Вищої ради правосуддя від 22, 27 липня, 10, 11, 13, 27 серпня 2020 року вказані дисциплінарні скарги передано члену Вищої ради правосуддя </w:t>
      </w:r>
      <w:proofErr w:type="spellStart"/>
      <w:r w:rsidRPr="009F114B">
        <w:rPr>
          <w:rFonts w:eastAsiaTheme="minorHAnsi"/>
          <w:sz w:val="27"/>
          <w:szCs w:val="27"/>
        </w:rPr>
        <w:t>Блажівській</w:t>
      </w:r>
      <w:proofErr w:type="spellEnd"/>
      <w:r w:rsidRPr="009F114B">
        <w:rPr>
          <w:rFonts w:eastAsiaTheme="minorHAnsi"/>
          <w:sz w:val="27"/>
          <w:szCs w:val="27"/>
        </w:rPr>
        <w:t xml:space="preserve"> О.Є. для попередньої перевірки. </w:t>
      </w:r>
    </w:p>
    <w:p w14:paraId="644F52F9" w14:textId="77777777"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lastRenderedPageBreak/>
        <w:t xml:space="preserve">Згідно з вимогами статті 43 Закону України «Про Вищу раду правосуддя» доповідач – член Другої Дисциплінарної палати Вищої ради правосуддя </w:t>
      </w:r>
      <w:proofErr w:type="spellStart"/>
      <w:r w:rsidRPr="009F114B">
        <w:rPr>
          <w:rFonts w:eastAsiaTheme="minorHAnsi"/>
          <w:sz w:val="27"/>
          <w:szCs w:val="27"/>
        </w:rPr>
        <w:t>Блажівська</w:t>
      </w:r>
      <w:proofErr w:type="spellEnd"/>
      <w:r w:rsidRPr="009F114B">
        <w:rPr>
          <w:rFonts w:eastAsiaTheme="minorHAnsi"/>
          <w:sz w:val="27"/>
          <w:szCs w:val="27"/>
        </w:rPr>
        <w:t xml:space="preserve"> О.Є. здійснила попередню перевірку дисциплінарних скарг, </w:t>
      </w:r>
      <w:r w:rsidRPr="009F114B">
        <w:rPr>
          <w:rFonts w:eastAsiaTheme="minorHAnsi"/>
          <w:sz w:val="27"/>
          <w:szCs w:val="27"/>
        </w:rPr>
        <w:br/>
        <w:t xml:space="preserve">за результатами якої склала вмотивовані висновки від 18 травня 2021 року </w:t>
      </w:r>
      <w:r w:rsidRPr="009F114B">
        <w:rPr>
          <w:rFonts w:eastAsiaTheme="minorHAnsi"/>
          <w:sz w:val="27"/>
          <w:szCs w:val="27"/>
        </w:rPr>
        <w:br/>
        <w:t xml:space="preserve">із пропозицією відкрити дисциплінарну справу стосовно судді Ізмаїльського міськрайонного суду Одеської області </w:t>
      </w:r>
      <w:proofErr w:type="spellStart"/>
      <w:r w:rsidRPr="009F114B">
        <w:rPr>
          <w:rFonts w:eastAsiaTheme="minorHAnsi"/>
          <w:sz w:val="27"/>
          <w:szCs w:val="27"/>
        </w:rPr>
        <w:t>Жигуліна</w:t>
      </w:r>
      <w:proofErr w:type="spellEnd"/>
      <w:r w:rsidRPr="009F114B">
        <w:rPr>
          <w:rFonts w:eastAsiaTheme="minorHAnsi"/>
          <w:sz w:val="27"/>
          <w:szCs w:val="27"/>
        </w:rPr>
        <w:t xml:space="preserve"> С.М.</w:t>
      </w:r>
    </w:p>
    <w:p w14:paraId="522F1544" w14:textId="7D2A2436"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Ухвалами Другої Дисциплінарної палати Вищої ради правосуддя </w:t>
      </w:r>
      <w:r w:rsidRPr="009F114B">
        <w:rPr>
          <w:rFonts w:eastAsiaTheme="minorHAnsi"/>
          <w:sz w:val="27"/>
          <w:szCs w:val="27"/>
        </w:rPr>
        <w:br/>
        <w:t>від 31 травня 2021 року № 1173/2дп/15-21, № 1174/2дп/15-21 відкрит</w:t>
      </w:r>
      <w:r w:rsidR="00FC6AB3">
        <w:rPr>
          <w:rFonts w:eastAsiaTheme="minorHAnsi"/>
          <w:sz w:val="27"/>
          <w:szCs w:val="27"/>
        </w:rPr>
        <w:t>о</w:t>
      </w:r>
      <w:r w:rsidRPr="009F114B">
        <w:rPr>
          <w:rFonts w:eastAsiaTheme="minorHAnsi"/>
          <w:sz w:val="27"/>
          <w:szCs w:val="27"/>
        </w:rPr>
        <w:t xml:space="preserve"> дисциплінарні справи стосовно судді Ізмаїльського міськрайонного суду Одеської області </w:t>
      </w:r>
      <w:proofErr w:type="spellStart"/>
      <w:r w:rsidRPr="009F114B">
        <w:rPr>
          <w:rFonts w:eastAsiaTheme="minorHAnsi"/>
          <w:sz w:val="27"/>
          <w:szCs w:val="27"/>
        </w:rPr>
        <w:t>Жигуліна</w:t>
      </w:r>
      <w:proofErr w:type="spellEnd"/>
      <w:r w:rsidR="00BA52F9">
        <w:rPr>
          <w:rFonts w:eastAsiaTheme="minorHAnsi"/>
          <w:sz w:val="27"/>
          <w:szCs w:val="27"/>
        </w:rPr>
        <w:t> </w:t>
      </w:r>
      <w:r w:rsidRPr="009F114B">
        <w:rPr>
          <w:rFonts w:eastAsiaTheme="minorHAnsi"/>
          <w:sz w:val="27"/>
          <w:szCs w:val="27"/>
        </w:rPr>
        <w:t>С.М., оскільки в діях судді вбачались ознаки дисциплінарних проступків, передбачених пунктом 2 частини першої статті 106 Закону України «Про судоустрій і статус суддів». Дисциплінарн</w:t>
      </w:r>
      <w:r w:rsidR="00FC6AB3">
        <w:rPr>
          <w:rFonts w:eastAsiaTheme="minorHAnsi"/>
          <w:sz w:val="27"/>
          <w:szCs w:val="27"/>
        </w:rPr>
        <w:t>у</w:t>
      </w:r>
      <w:r w:rsidRPr="009F114B">
        <w:rPr>
          <w:rFonts w:eastAsiaTheme="minorHAnsi"/>
          <w:sz w:val="27"/>
          <w:szCs w:val="27"/>
        </w:rPr>
        <w:t xml:space="preserve"> справ</w:t>
      </w:r>
      <w:r w:rsidR="00FC6AB3">
        <w:rPr>
          <w:rFonts w:eastAsiaTheme="minorHAnsi"/>
          <w:sz w:val="27"/>
          <w:szCs w:val="27"/>
        </w:rPr>
        <w:t>у</w:t>
      </w:r>
      <w:r w:rsidRPr="009F114B">
        <w:rPr>
          <w:rFonts w:eastAsiaTheme="minorHAnsi"/>
          <w:sz w:val="27"/>
          <w:szCs w:val="27"/>
        </w:rPr>
        <w:t xml:space="preserve"> за скаргами ТОВ «Злагода», поданими адвокатом </w:t>
      </w:r>
      <w:proofErr w:type="spellStart"/>
      <w:r w:rsidRPr="009F114B">
        <w:rPr>
          <w:rFonts w:eastAsiaTheme="minorHAnsi"/>
          <w:sz w:val="27"/>
          <w:szCs w:val="27"/>
        </w:rPr>
        <w:t>Ягуновим</w:t>
      </w:r>
      <w:proofErr w:type="spellEnd"/>
      <w:r w:rsidRPr="009F114B">
        <w:rPr>
          <w:rFonts w:eastAsiaTheme="minorHAnsi"/>
          <w:sz w:val="27"/>
          <w:szCs w:val="27"/>
        </w:rPr>
        <w:t xml:space="preserve"> Д.В. (№ 460/10/13-20 від 30</w:t>
      </w:r>
      <w:r w:rsidR="007A3D8D" w:rsidRPr="009F114B">
        <w:rPr>
          <w:rFonts w:eastAsiaTheme="minorHAnsi"/>
          <w:sz w:val="27"/>
          <w:szCs w:val="27"/>
        </w:rPr>
        <w:t> </w:t>
      </w:r>
      <w:r w:rsidRPr="009F114B">
        <w:rPr>
          <w:rFonts w:eastAsiaTheme="minorHAnsi"/>
          <w:sz w:val="27"/>
          <w:szCs w:val="27"/>
        </w:rPr>
        <w:t>червня 2020 року, № 460/21/13-20 від 27 липня 2020 року, № 460/23/13-20 від 10 серпня 2020 року, № 460/40/13-20 від 27 серпня 2020 року), об’єднан</w:t>
      </w:r>
      <w:r w:rsidR="00FC6AB3">
        <w:rPr>
          <w:rFonts w:eastAsiaTheme="minorHAnsi"/>
          <w:sz w:val="27"/>
          <w:szCs w:val="27"/>
        </w:rPr>
        <w:t>о</w:t>
      </w:r>
      <w:r w:rsidRPr="009F114B">
        <w:rPr>
          <w:rFonts w:eastAsiaTheme="minorHAnsi"/>
          <w:sz w:val="27"/>
          <w:szCs w:val="27"/>
        </w:rPr>
        <w:t xml:space="preserve"> в одну дисциплінарну справу із дисциплінарною справою, відкритою за скаргами ТОВ</w:t>
      </w:r>
      <w:r w:rsidR="007A3D8D" w:rsidRPr="009F114B">
        <w:rPr>
          <w:rFonts w:eastAsiaTheme="minorHAnsi"/>
          <w:sz w:val="27"/>
          <w:szCs w:val="27"/>
        </w:rPr>
        <w:t> </w:t>
      </w:r>
      <w:r w:rsidRPr="009F114B">
        <w:rPr>
          <w:rFonts w:eastAsiaTheme="minorHAnsi"/>
          <w:sz w:val="27"/>
          <w:szCs w:val="27"/>
        </w:rPr>
        <w:t xml:space="preserve">«Злагода», поданими адвокатом </w:t>
      </w:r>
      <w:proofErr w:type="spellStart"/>
      <w:r w:rsidRPr="009F114B">
        <w:rPr>
          <w:rFonts w:eastAsiaTheme="minorHAnsi"/>
          <w:sz w:val="27"/>
          <w:szCs w:val="27"/>
        </w:rPr>
        <w:t>Ягуновим</w:t>
      </w:r>
      <w:proofErr w:type="spellEnd"/>
      <w:r w:rsidRPr="009F114B">
        <w:rPr>
          <w:rFonts w:eastAsiaTheme="minorHAnsi"/>
          <w:sz w:val="27"/>
          <w:szCs w:val="27"/>
        </w:rPr>
        <w:t xml:space="preserve"> Д.В. (</w:t>
      </w:r>
      <w:proofErr w:type="spellStart"/>
      <w:r w:rsidRPr="009F114B">
        <w:rPr>
          <w:rFonts w:eastAsiaTheme="minorHAnsi"/>
          <w:sz w:val="27"/>
          <w:szCs w:val="27"/>
        </w:rPr>
        <w:t>вх</w:t>
      </w:r>
      <w:proofErr w:type="spellEnd"/>
      <w:r w:rsidRPr="009F114B">
        <w:rPr>
          <w:rFonts w:eastAsiaTheme="minorHAnsi"/>
          <w:sz w:val="27"/>
          <w:szCs w:val="27"/>
        </w:rPr>
        <w:t>.</w:t>
      </w:r>
      <w:r w:rsidR="007A3D8D" w:rsidRPr="009F114B">
        <w:rPr>
          <w:rFonts w:eastAsiaTheme="minorHAnsi"/>
          <w:sz w:val="27"/>
          <w:szCs w:val="27"/>
        </w:rPr>
        <w:t> </w:t>
      </w:r>
      <w:r w:rsidRPr="009F114B">
        <w:rPr>
          <w:rFonts w:eastAsiaTheme="minorHAnsi"/>
          <w:sz w:val="27"/>
          <w:szCs w:val="27"/>
        </w:rPr>
        <w:t>№</w:t>
      </w:r>
      <w:r w:rsidR="007A3D8D" w:rsidRPr="009F114B">
        <w:rPr>
          <w:rFonts w:eastAsiaTheme="minorHAnsi"/>
          <w:sz w:val="27"/>
          <w:szCs w:val="27"/>
        </w:rPr>
        <w:t> </w:t>
      </w:r>
      <w:r w:rsidRPr="009F114B">
        <w:rPr>
          <w:rFonts w:eastAsiaTheme="minorHAnsi"/>
          <w:sz w:val="27"/>
          <w:szCs w:val="27"/>
        </w:rPr>
        <w:t>460/2/13-20 від 14 червня 2020 року, № 460/14/13-20 від 22</w:t>
      </w:r>
      <w:r w:rsidR="00BA52F9">
        <w:rPr>
          <w:rFonts w:eastAsiaTheme="minorHAnsi"/>
          <w:sz w:val="27"/>
          <w:szCs w:val="27"/>
        </w:rPr>
        <w:t> </w:t>
      </w:r>
      <w:r w:rsidRPr="009F114B">
        <w:rPr>
          <w:rFonts w:eastAsiaTheme="minorHAnsi"/>
          <w:sz w:val="27"/>
          <w:szCs w:val="27"/>
        </w:rPr>
        <w:t>липня 2020 року, № 460/26/13-20 від 11 серпня 2020 року, № 460/27/13-20 від 13</w:t>
      </w:r>
      <w:r w:rsidR="00BA52F9">
        <w:rPr>
          <w:rFonts w:eastAsiaTheme="minorHAnsi"/>
          <w:sz w:val="27"/>
          <w:szCs w:val="27"/>
        </w:rPr>
        <w:t> </w:t>
      </w:r>
      <w:r w:rsidRPr="009F114B">
        <w:rPr>
          <w:rFonts w:eastAsiaTheme="minorHAnsi"/>
          <w:sz w:val="27"/>
          <w:szCs w:val="27"/>
        </w:rPr>
        <w:t>серпня 2020 року, №</w:t>
      </w:r>
      <w:r w:rsidR="00FC6AB3">
        <w:rPr>
          <w:rFonts w:eastAsiaTheme="minorHAnsi"/>
          <w:sz w:val="27"/>
          <w:szCs w:val="27"/>
        </w:rPr>
        <w:t> </w:t>
      </w:r>
      <w:r w:rsidRPr="009F114B">
        <w:rPr>
          <w:rFonts w:eastAsiaTheme="minorHAnsi"/>
          <w:sz w:val="27"/>
          <w:szCs w:val="27"/>
        </w:rPr>
        <w:t>460/39/13-20 від 27 серпня 2020 року).</w:t>
      </w:r>
    </w:p>
    <w:p w14:paraId="734FA060" w14:textId="77777777"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Рішенням Вищої ради правосуддя від 5 серпня 2021 року № 1809/0/15-21 </w:t>
      </w:r>
      <w:proofErr w:type="spellStart"/>
      <w:r w:rsidRPr="009F114B">
        <w:rPr>
          <w:rFonts w:eastAsiaTheme="minorHAnsi"/>
          <w:sz w:val="27"/>
          <w:szCs w:val="27"/>
        </w:rPr>
        <w:t>зупинено</w:t>
      </w:r>
      <w:proofErr w:type="spellEnd"/>
      <w:r w:rsidRPr="009F114B">
        <w:rPr>
          <w:rFonts w:eastAsiaTheme="minorHAnsi"/>
          <w:sz w:val="27"/>
          <w:szCs w:val="27"/>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9F114B">
        <w:rPr>
          <w:rFonts w:eastAsiaTheme="minorHAnsi"/>
          <w:sz w:val="27"/>
          <w:szCs w:val="27"/>
        </w:rPr>
        <w:br/>
        <w:t xml:space="preserve">на рішення про притягнення до дисциплінарної відповідальності судді </w:t>
      </w:r>
      <w:r w:rsidRPr="009F114B">
        <w:rPr>
          <w:rFonts w:eastAsiaTheme="minorHAnsi"/>
          <w:sz w:val="27"/>
          <w:szCs w:val="27"/>
        </w:rPr>
        <w:br/>
        <w:t>чи прокурора.</w:t>
      </w:r>
    </w:p>
    <w:p w14:paraId="50C87870" w14:textId="77777777"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19 жовтня 2023 року введено в дію Закон України від 9 серпня 2023 року </w:t>
      </w:r>
      <w:r w:rsidRPr="009F114B">
        <w:rPr>
          <w:rFonts w:eastAsiaTheme="minorHAnsi"/>
          <w:sz w:val="27"/>
          <w:szCs w:val="27"/>
        </w:rPr>
        <w:br/>
        <w:t>№ 3304-IX «Про внесення змін до деяких законів України щодо негайного відновлення розгляду справ стосовно дисциплінарної відповідальності суддів».</w:t>
      </w:r>
    </w:p>
    <w:p w14:paraId="35C13A61" w14:textId="3192F353"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Рішенням Вищої ради правосуддя від 19 жовтня 2023 року № 997/0/15-23 відновлено</w:t>
      </w:r>
      <w:r w:rsidRPr="009F114B">
        <w:rPr>
          <w:sz w:val="27"/>
          <w:szCs w:val="27"/>
        </w:rPr>
        <w:t xml:space="preserve"> </w:t>
      </w:r>
      <w:r w:rsidRPr="009F114B">
        <w:rPr>
          <w:rFonts w:eastAsiaTheme="minorHAnsi"/>
          <w:sz w:val="27"/>
          <w:szCs w:val="27"/>
        </w:rPr>
        <w:t xml:space="preserve">з 1 листопада 2023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9F114B">
        <w:rPr>
          <w:rFonts w:eastAsiaTheme="minorHAnsi"/>
          <w:sz w:val="27"/>
          <w:szCs w:val="27"/>
        </w:rPr>
        <w:t>зупинено</w:t>
      </w:r>
      <w:proofErr w:type="spellEnd"/>
      <w:r w:rsidRPr="009F114B">
        <w:rPr>
          <w:rFonts w:eastAsiaTheme="minorHAnsi"/>
          <w:sz w:val="27"/>
          <w:szCs w:val="27"/>
        </w:rPr>
        <w:t xml:space="preserve"> рішенням Вищої ради правосуддя від</w:t>
      </w:r>
      <w:r w:rsidR="00BA52F9">
        <w:rPr>
          <w:rFonts w:eastAsiaTheme="minorHAnsi"/>
          <w:sz w:val="27"/>
          <w:szCs w:val="27"/>
        </w:rPr>
        <w:t xml:space="preserve"> 5 серпня 2021 року </w:t>
      </w:r>
      <w:r w:rsidR="00BA52F9">
        <w:rPr>
          <w:rFonts w:eastAsiaTheme="minorHAnsi"/>
          <w:sz w:val="27"/>
          <w:szCs w:val="27"/>
        </w:rPr>
        <w:br/>
        <w:t>№ 1809/0/15-</w:t>
      </w:r>
      <w:r w:rsidRPr="009F114B">
        <w:rPr>
          <w:rFonts w:eastAsiaTheme="minorHAnsi"/>
          <w:sz w:val="27"/>
          <w:szCs w:val="27"/>
        </w:rPr>
        <w:t>21.</w:t>
      </w:r>
    </w:p>
    <w:p w14:paraId="50E95EF9" w14:textId="41A44759"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Розділ ІІІ «Прикінцеві та перехідні положення» Закону України «Про Вищу раду правосуддя» доповнено пунктом </w:t>
      </w:r>
      <w:r w:rsidRPr="009F114B">
        <w:rPr>
          <w:sz w:val="27"/>
          <w:szCs w:val="27"/>
        </w:rPr>
        <w:t>23</w:t>
      </w:r>
      <w:r w:rsidRPr="009F114B">
        <w:rPr>
          <w:sz w:val="27"/>
          <w:szCs w:val="27"/>
          <w:vertAlign w:val="superscript"/>
        </w:rPr>
        <w:t>7</w:t>
      </w:r>
      <w:r w:rsidRPr="009F114B">
        <w:rPr>
          <w:rFonts w:eastAsiaTheme="minorHAnsi"/>
          <w:sz w:val="27"/>
          <w:szCs w:val="27"/>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3ED5817" w14:textId="79748F0B"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Наразі служба дисциплінарних інспекторів Вищої ради правосуддя не сформована та не розпочала роботу.</w:t>
      </w:r>
    </w:p>
    <w:p w14:paraId="635937D4" w14:textId="5E83E154" w:rsidR="003F0B92" w:rsidRPr="009F114B" w:rsidRDefault="003F0B92" w:rsidP="009F114B">
      <w:pPr>
        <w:widowControl w:val="0"/>
        <w:ind w:left="-142" w:firstLine="568"/>
        <w:jc w:val="both"/>
        <w:rPr>
          <w:rFonts w:eastAsiaTheme="minorHAnsi"/>
          <w:sz w:val="27"/>
          <w:szCs w:val="27"/>
        </w:rPr>
      </w:pPr>
      <w:r w:rsidRPr="009F114B">
        <w:rPr>
          <w:rFonts w:eastAsiaTheme="minorHAnsi"/>
          <w:sz w:val="27"/>
          <w:szCs w:val="27"/>
        </w:rPr>
        <w:t xml:space="preserve">На підставі протоколу повторного автоматизованого визначення члена Вищої ради правосуддя у справі та протоколу передачі справи раніше визначеному члену Вищої ради правосуддя від 2 листопада 2023 року дисциплінарну справу передано члену Вищої ради правосуддя </w:t>
      </w:r>
      <w:proofErr w:type="spellStart"/>
      <w:r w:rsidRPr="009F114B">
        <w:rPr>
          <w:rFonts w:eastAsiaTheme="minorHAnsi"/>
          <w:sz w:val="27"/>
          <w:szCs w:val="27"/>
        </w:rPr>
        <w:t>Бурлакову</w:t>
      </w:r>
      <w:proofErr w:type="spellEnd"/>
      <w:r w:rsidRPr="009F114B">
        <w:rPr>
          <w:rFonts w:eastAsiaTheme="minorHAnsi"/>
          <w:sz w:val="27"/>
          <w:szCs w:val="27"/>
        </w:rPr>
        <w:t xml:space="preserve"> С.Ю. (доповідач), який відповідно до пункту </w:t>
      </w:r>
      <w:r w:rsidRPr="009F114B">
        <w:rPr>
          <w:sz w:val="27"/>
          <w:szCs w:val="27"/>
        </w:rPr>
        <w:t>23</w:t>
      </w:r>
      <w:r w:rsidRPr="009F114B">
        <w:rPr>
          <w:sz w:val="27"/>
          <w:szCs w:val="27"/>
          <w:vertAlign w:val="superscript"/>
        </w:rPr>
        <w:t>7</w:t>
      </w:r>
      <w:r w:rsidR="00FC6AB3">
        <w:rPr>
          <w:sz w:val="27"/>
          <w:szCs w:val="27"/>
          <w:vertAlign w:val="superscript"/>
        </w:rPr>
        <w:t xml:space="preserve"> </w:t>
      </w:r>
      <w:r w:rsidRPr="009F114B">
        <w:rPr>
          <w:rFonts w:eastAsiaTheme="minorHAnsi"/>
          <w:sz w:val="27"/>
          <w:szCs w:val="27"/>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70BFB92C" w14:textId="72D89327" w:rsidR="003F0B92" w:rsidRPr="009F114B" w:rsidRDefault="003F0B92" w:rsidP="009F114B">
      <w:pPr>
        <w:ind w:left="-142" w:firstLine="568"/>
        <w:contextualSpacing/>
        <w:jc w:val="both"/>
        <w:rPr>
          <w:sz w:val="27"/>
          <w:szCs w:val="27"/>
        </w:rPr>
      </w:pPr>
      <w:r w:rsidRPr="009F114B">
        <w:rPr>
          <w:sz w:val="27"/>
          <w:szCs w:val="27"/>
        </w:rPr>
        <w:t xml:space="preserve">Рішенням Другої Дисциплінарної палати Вищої ради правосуддя від </w:t>
      </w:r>
      <w:r w:rsidRPr="009F114B">
        <w:rPr>
          <w:noProof/>
          <w:sz w:val="27"/>
          <w:szCs w:val="27"/>
        </w:rPr>
        <w:t>14 лютого 202</w:t>
      </w:r>
      <w:r w:rsidR="00531811">
        <w:rPr>
          <w:noProof/>
          <w:sz w:val="27"/>
          <w:szCs w:val="27"/>
        </w:rPr>
        <w:t>4</w:t>
      </w:r>
      <w:r w:rsidRPr="009F114B">
        <w:rPr>
          <w:noProof/>
          <w:sz w:val="27"/>
          <w:szCs w:val="27"/>
        </w:rPr>
        <w:t xml:space="preserve"> року № 433/2дп/15-24 встановлено, </w:t>
      </w:r>
      <w:r w:rsidRPr="009F114B">
        <w:rPr>
          <w:sz w:val="27"/>
          <w:szCs w:val="27"/>
        </w:rPr>
        <w:t xml:space="preserve">що суддя Ізмаїльського міськрайонного суду Одеської області </w:t>
      </w:r>
      <w:proofErr w:type="spellStart"/>
      <w:r w:rsidRPr="009F114B">
        <w:rPr>
          <w:sz w:val="27"/>
          <w:szCs w:val="27"/>
        </w:rPr>
        <w:t>Жигулін</w:t>
      </w:r>
      <w:proofErr w:type="spellEnd"/>
      <w:r w:rsidRPr="009F114B">
        <w:rPr>
          <w:sz w:val="27"/>
          <w:szCs w:val="27"/>
        </w:rPr>
        <w:t xml:space="preserve"> С.М. унаслідок недбалості, у зв’язку з неналежним ставленням до виконання службових обов’язків під час розгляду справ №</w:t>
      </w:r>
      <w:r w:rsidR="00FC6AB3">
        <w:rPr>
          <w:sz w:val="27"/>
          <w:szCs w:val="27"/>
        </w:rPr>
        <w:t> </w:t>
      </w:r>
      <w:r w:rsidRPr="009F114B">
        <w:rPr>
          <w:sz w:val="27"/>
          <w:szCs w:val="27"/>
        </w:rPr>
        <w:t xml:space="preserve">500/1514/17, </w:t>
      </w:r>
      <w:r w:rsidR="00FC6AB3">
        <w:rPr>
          <w:sz w:val="27"/>
          <w:szCs w:val="27"/>
        </w:rPr>
        <w:t xml:space="preserve">№ </w:t>
      </w:r>
      <w:r w:rsidRPr="009F114B">
        <w:rPr>
          <w:sz w:val="27"/>
          <w:szCs w:val="27"/>
        </w:rPr>
        <w:t>500/1523/17 вчинив дисциплінарний проступок, передбачений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14:paraId="062FC22D" w14:textId="77777777" w:rsidR="003F0B92" w:rsidRPr="009F114B" w:rsidRDefault="003F0B92" w:rsidP="009F114B">
      <w:pPr>
        <w:ind w:left="-142" w:firstLine="568"/>
        <w:jc w:val="both"/>
        <w:rPr>
          <w:sz w:val="27"/>
          <w:szCs w:val="27"/>
        </w:rPr>
      </w:pPr>
      <w:r w:rsidRPr="009F114B">
        <w:rPr>
          <w:bCs/>
          <w:sz w:val="27"/>
          <w:szCs w:val="27"/>
        </w:rPr>
        <w:t xml:space="preserve">Зазначеним рішенням </w:t>
      </w:r>
      <w:r w:rsidRPr="009F114B">
        <w:rPr>
          <w:sz w:val="27"/>
          <w:szCs w:val="27"/>
        </w:rPr>
        <w:t xml:space="preserve">суддю </w:t>
      </w:r>
      <w:proofErr w:type="spellStart"/>
      <w:r w:rsidRPr="009F114B">
        <w:rPr>
          <w:sz w:val="27"/>
          <w:szCs w:val="27"/>
        </w:rPr>
        <w:t>Жигуліна</w:t>
      </w:r>
      <w:proofErr w:type="spellEnd"/>
      <w:r w:rsidRPr="009F114B">
        <w:rPr>
          <w:sz w:val="27"/>
          <w:szCs w:val="27"/>
        </w:rPr>
        <w:t xml:space="preserve"> С.М. притягнуто до дисциплінарної відповідальності за вчинений унаслідок недбалості, у зв’язку з неналежним ставленням до виконання службових обов’язків дисциплінарний проступок, передбачений пунктом 2 частини першої статті 106 Закону України «Про судоустрій і статус суддів» та застосовано до нього дисциплінарне стягнення </w:t>
      </w:r>
      <w:r w:rsidRPr="009F114B">
        <w:rPr>
          <w:sz w:val="27"/>
          <w:szCs w:val="27"/>
          <w:shd w:val="clear" w:color="auto" w:fill="FFFFFF"/>
        </w:rPr>
        <w:t>у виді догани – з позбавленням права на отримання доплат до посадового окладу судді протягом одного місяця</w:t>
      </w:r>
      <w:r w:rsidRPr="009F114B">
        <w:rPr>
          <w:sz w:val="27"/>
          <w:szCs w:val="27"/>
        </w:rPr>
        <w:t xml:space="preserve">. </w:t>
      </w:r>
    </w:p>
    <w:p w14:paraId="7138EF1E" w14:textId="77777777" w:rsidR="003F0B92" w:rsidRPr="009F114B" w:rsidRDefault="003F0B92" w:rsidP="009F114B">
      <w:pPr>
        <w:ind w:left="-142" w:firstLine="568"/>
        <w:jc w:val="both"/>
        <w:rPr>
          <w:sz w:val="27"/>
          <w:szCs w:val="27"/>
          <w:highlight w:val="yellow"/>
        </w:rPr>
      </w:pPr>
    </w:p>
    <w:p w14:paraId="303A49A3" w14:textId="0F5A6DD0" w:rsidR="003F0B92" w:rsidRPr="009F114B" w:rsidRDefault="003F0B92" w:rsidP="009F114B">
      <w:pPr>
        <w:ind w:left="-142" w:firstLine="568"/>
        <w:jc w:val="both"/>
        <w:rPr>
          <w:rStyle w:val="af0"/>
          <w:sz w:val="27"/>
          <w:szCs w:val="27"/>
          <w:shd w:val="clear" w:color="auto" w:fill="FFFFFF"/>
        </w:rPr>
      </w:pPr>
      <w:r w:rsidRPr="009F114B">
        <w:rPr>
          <w:rStyle w:val="af0"/>
          <w:sz w:val="27"/>
          <w:szCs w:val="27"/>
          <w:shd w:val="clear" w:color="auto" w:fill="FFFFFF"/>
        </w:rPr>
        <w:t xml:space="preserve">Фактичні обставини, </w:t>
      </w:r>
      <w:r w:rsidR="00FC6AB3">
        <w:rPr>
          <w:rStyle w:val="af0"/>
          <w:sz w:val="27"/>
          <w:szCs w:val="27"/>
          <w:shd w:val="clear" w:color="auto" w:fill="FFFFFF"/>
        </w:rPr>
        <w:t>у</w:t>
      </w:r>
      <w:r w:rsidRPr="009F114B">
        <w:rPr>
          <w:rStyle w:val="af0"/>
          <w:sz w:val="27"/>
          <w:szCs w:val="27"/>
          <w:shd w:val="clear" w:color="auto" w:fill="FFFFFF"/>
        </w:rPr>
        <w:t>становлені під час розгляду дисциплінарної справи</w:t>
      </w:r>
    </w:p>
    <w:p w14:paraId="2FDF8C48" w14:textId="4C16C13C" w:rsidR="009347BC" w:rsidRPr="009F114B" w:rsidRDefault="009347BC" w:rsidP="009F114B">
      <w:pPr>
        <w:ind w:left="-142" w:firstLine="568"/>
        <w:jc w:val="both"/>
        <w:rPr>
          <w:rStyle w:val="af0"/>
          <w:sz w:val="27"/>
          <w:szCs w:val="27"/>
          <w:shd w:val="clear" w:color="auto" w:fill="FFFFFF"/>
        </w:rPr>
      </w:pPr>
      <w:proofErr w:type="spellStart"/>
      <w:r w:rsidRPr="009F114B">
        <w:rPr>
          <w:color w:val="1D1D1B"/>
          <w:sz w:val="27"/>
          <w:szCs w:val="27"/>
          <w:shd w:val="clear" w:color="auto" w:fill="FFFFFF"/>
        </w:rPr>
        <w:t>Жигулін</w:t>
      </w:r>
      <w:proofErr w:type="spellEnd"/>
      <w:r w:rsidRPr="009F114B">
        <w:rPr>
          <w:color w:val="1D1D1B"/>
          <w:sz w:val="27"/>
          <w:szCs w:val="27"/>
          <w:shd w:val="clear" w:color="auto" w:fill="FFFFFF"/>
        </w:rPr>
        <w:t xml:space="preserve"> Сергій Миколайович Постановою Верховної Ради України від 2 березня 2000 року № 1499-III обраний на посаду судді Ізмаїльського районного суду Одеської області безстроково. Указом Президента України від 23 березня 2004</w:t>
      </w:r>
      <w:r w:rsidR="00BA52F9">
        <w:rPr>
          <w:color w:val="1D1D1B"/>
          <w:sz w:val="27"/>
          <w:szCs w:val="27"/>
          <w:shd w:val="clear" w:color="auto" w:fill="FFFFFF"/>
        </w:rPr>
        <w:t> </w:t>
      </w:r>
      <w:r w:rsidRPr="009F114B">
        <w:rPr>
          <w:color w:val="1D1D1B"/>
          <w:sz w:val="27"/>
          <w:szCs w:val="27"/>
          <w:shd w:val="clear" w:color="auto" w:fill="FFFFFF"/>
        </w:rPr>
        <w:t>року переведений на посаду судді новоутвореного Ізмаїльського міськрайонного суду Одеської області.</w:t>
      </w:r>
    </w:p>
    <w:p w14:paraId="4727AFE1" w14:textId="77777777" w:rsidR="003F0B92" w:rsidRPr="009F114B" w:rsidRDefault="003F0B92" w:rsidP="009F114B">
      <w:pPr>
        <w:ind w:left="-142" w:firstLine="568"/>
        <w:jc w:val="both"/>
        <w:rPr>
          <w:rFonts w:eastAsiaTheme="minorHAnsi"/>
          <w:i/>
          <w:sz w:val="27"/>
          <w:szCs w:val="27"/>
        </w:rPr>
      </w:pPr>
      <w:r w:rsidRPr="009F114B">
        <w:rPr>
          <w:rFonts w:eastAsiaTheme="minorHAnsi"/>
          <w:i/>
          <w:sz w:val="27"/>
          <w:szCs w:val="27"/>
        </w:rPr>
        <w:t>Щодо справи № 500/1514/17</w:t>
      </w:r>
    </w:p>
    <w:p w14:paraId="58933762" w14:textId="0DB76A35"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31 березня 2017 року справа № 500/1514/17 за позовом ТОВ «Злагода» </w:t>
      </w:r>
      <w:r w:rsidRPr="009F114B">
        <w:rPr>
          <w:rFonts w:eastAsiaTheme="minorHAnsi"/>
          <w:sz w:val="27"/>
          <w:szCs w:val="27"/>
        </w:rPr>
        <w:br/>
        <w:t xml:space="preserve">до </w:t>
      </w:r>
      <w:r w:rsidR="008F7566">
        <w:rPr>
          <w:rFonts w:eastAsiaTheme="minorHAnsi"/>
          <w:sz w:val="27"/>
          <w:szCs w:val="27"/>
        </w:rPr>
        <w:t>ОСОБА1</w:t>
      </w:r>
      <w:r w:rsidRPr="009F114B">
        <w:rPr>
          <w:rFonts w:eastAsiaTheme="minorHAnsi"/>
          <w:sz w:val="27"/>
          <w:szCs w:val="27"/>
        </w:rPr>
        <w:t>, Селянського (фермерського) господарства «</w:t>
      </w:r>
      <w:r w:rsidR="008F7566">
        <w:rPr>
          <w:rFonts w:eastAsiaTheme="minorHAnsi"/>
          <w:sz w:val="27"/>
          <w:szCs w:val="27"/>
        </w:rPr>
        <w:t>ОСОБА2</w:t>
      </w:r>
      <w:r w:rsidRPr="009F114B">
        <w:rPr>
          <w:rFonts w:eastAsiaTheme="minorHAnsi"/>
          <w:sz w:val="27"/>
          <w:szCs w:val="27"/>
        </w:rPr>
        <w:t>» (далі – СФГ «</w:t>
      </w:r>
      <w:r w:rsidR="008F7566">
        <w:rPr>
          <w:rFonts w:eastAsiaTheme="minorHAnsi"/>
          <w:sz w:val="27"/>
          <w:szCs w:val="27"/>
        </w:rPr>
        <w:t>ОСОБА2</w:t>
      </w:r>
      <w:r w:rsidRPr="009F114B">
        <w:rPr>
          <w:rFonts w:eastAsiaTheme="minorHAnsi"/>
          <w:sz w:val="27"/>
          <w:szCs w:val="27"/>
        </w:rPr>
        <w:t xml:space="preserve">») про визнання договору оренди недійсним надійшла до провадження судді </w:t>
      </w:r>
      <w:proofErr w:type="spellStart"/>
      <w:r w:rsidRPr="009F114B">
        <w:rPr>
          <w:rFonts w:eastAsiaTheme="minorHAnsi"/>
          <w:sz w:val="27"/>
          <w:szCs w:val="27"/>
        </w:rPr>
        <w:t>Жигуліна</w:t>
      </w:r>
      <w:proofErr w:type="spellEnd"/>
      <w:r w:rsidRPr="009F114B">
        <w:rPr>
          <w:rFonts w:eastAsiaTheme="minorHAnsi"/>
          <w:sz w:val="27"/>
          <w:szCs w:val="27"/>
        </w:rPr>
        <w:t xml:space="preserve"> С.М.</w:t>
      </w:r>
    </w:p>
    <w:p w14:paraId="22C092FB"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Відповідно до довідки про рух справи 3 квітня 2017 року суддя </w:t>
      </w:r>
      <w:proofErr w:type="spellStart"/>
      <w:r w:rsidRPr="009F114B">
        <w:rPr>
          <w:rFonts w:eastAsiaTheme="minorHAnsi"/>
          <w:sz w:val="27"/>
          <w:szCs w:val="27"/>
        </w:rPr>
        <w:t>Жигулін</w:t>
      </w:r>
      <w:proofErr w:type="spellEnd"/>
      <w:r w:rsidRPr="009F114B">
        <w:rPr>
          <w:rFonts w:eastAsiaTheme="minorHAnsi"/>
          <w:sz w:val="27"/>
          <w:szCs w:val="27"/>
        </w:rPr>
        <w:t> С.М. надіслав запити щодо місця реєстрації відповідачів, відповіді на які надійшли до суду 12 квітня 2017 року.</w:t>
      </w:r>
    </w:p>
    <w:p w14:paraId="50D35BA2" w14:textId="5BB16CCA" w:rsidR="003F0B92" w:rsidRPr="009F114B" w:rsidRDefault="003F0B92" w:rsidP="009F114B">
      <w:pPr>
        <w:ind w:left="-142" w:firstLine="568"/>
        <w:jc w:val="both"/>
        <w:rPr>
          <w:rFonts w:eastAsiaTheme="minorHAnsi"/>
          <w:sz w:val="27"/>
          <w:szCs w:val="27"/>
        </w:rPr>
      </w:pPr>
      <w:r w:rsidRPr="009F114B">
        <w:rPr>
          <w:rFonts w:eastAsiaTheme="minorHAnsi"/>
          <w:sz w:val="27"/>
          <w:szCs w:val="27"/>
        </w:rPr>
        <w:t>Ухвалою Ізмаїльського міськрайонного суду Одеської області від 13 квітня 2017</w:t>
      </w:r>
      <w:r w:rsidR="00BA52F9">
        <w:rPr>
          <w:rFonts w:eastAsiaTheme="minorHAnsi"/>
          <w:sz w:val="27"/>
          <w:szCs w:val="27"/>
        </w:rPr>
        <w:t> </w:t>
      </w:r>
      <w:r w:rsidRPr="009F114B">
        <w:rPr>
          <w:rFonts w:eastAsiaTheme="minorHAnsi"/>
          <w:sz w:val="27"/>
          <w:szCs w:val="27"/>
        </w:rPr>
        <w:t xml:space="preserve">року № 500/1514/17 відкрито провадження у справі за позовом </w:t>
      </w:r>
      <w:r w:rsidRPr="009F114B">
        <w:rPr>
          <w:rFonts w:eastAsiaTheme="minorHAnsi"/>
          <w:sz w:val="27"/>
          <w:szCs w:val="27"/>
        </w:rPr>
        <w:br/>
        <w:t xml:space="preserve">ТОВ «Злагода» до </w:t>
      </w:r>
      <w:r w:rsidR="008F7566">
        <w:rPr>
          <w:rFonts w:eastAsiaTheme="minorHAnsi"/>
          <w:sz w:val="27"/>
          <w:szCs w:val="27"/>
        </w:rPr>
        <w:t>ОСОБА1</w:t>
      </w:r>
      <w:r w:rsidRPr="009F114B">
        <w:rPr>
          <w:rFonts w:eastAsiaTheme="minorHAnsi"/>
          <w:sz w:val="27"/>
          <w:szCs w:val="27"/>
        </w:rPr>
        <w:t>, СФГ «</w:t>
      </w:r>
      <w:r w:rsidR="008F7566">
        <w:rPr>
          <w:rFonts w:eastAsiaTheme="minorHAnsi"/>
          <w:sz w:val="27"/>
          <w:szCs w:val="27"/>
        </w:rPr>
        <w:t>ОСОБА2</w:t>
      </w:r>
      <w:r w:rsidRPr="009F114B">
        <w:rPr>
          <w:rFonts w:eastAsiaTheme="minorHAnsi"/>
          <w:sz w:val="27"/>
          <w:szCs w:val="27"/>
        </w:rPr>
        <w:t>» про визнання договору оренди недійсним, розгляд справи призначено на 9 червня 2017 року.</w:t>
      </w:r>
    </w:p>
    <w:p w14:paraId="576F3562" w14:textId="7EB02F2E" w:rsidR="003F0B92" w:rsidRPr="009F114B" w:rsidRDefault="003F0B92" w:rsidP="009F114B">
      <w:pPr>
        <w:ind w:left="-142" w:firstLine="568"/>
        <w:jc w:val="both"/>
        <w:rPr>
          <w:rFonts w:eastAsiaTheme="minorHAnsi"/>
          <w:sz w:val="27"/>
          <w:szCs w:val="27"/>
        </w:rPr>
      </w:pPr>
      <w:r w:rsidRPr="009F114B">
        <w:rPr>
          <w:rFonts w:eastAsiaTheme="minorHAnsi"/>
          <w:sz w:val="27"/>
          <w:szCs w:val="27"/>
        </w:rPr>
        <w:t>Із довідки про рух справи убачається, що 9 червня 2017 року підготовче судове засідання відкладено на підставі заяви представника відповідача про відкладення розгляду справи на 2 серпня 2017 року, про що секретар судового засідання скла</w:t>
      </w:r>
      <w:r w:rsidR="00FC6AB3">
        <w:rPr>
          <w:rFonts w:eastAsiaTheme="minorHAnsi"/>
          <w:sz w:val="27"/>
          <w:szCs w:val="27"/>
        </w:rPr>
        <w:t>ла</w:t>
      </w:r>
      <w:r w:rsidRPr="009F114B">
        <w:rPr>
          <w:rFonts w:eastAsiaTheme="minorHAnsi"/>
          <w:sz w:val="27"/>
          <w:szCs w:val="27"/>
        </w:rPr>
        <w:t xml:space="preserve"> довідку.</w:t>
      </w:r>
    </w:p>
    <w:p w14:paraId="605FE124"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1 серпня 2017 року до суду надійшло клопотання представника позивача про витребування доказів у порядку статті 137 Цивільного процесуального кодексу України (далі – ЦПК України).</w:t>
      </w:r>
    </w:p>
    <w:p w14:paraId="594D1B89" w14:textId="34F56F35"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2 серпня 2017 року </w:t>
      </w:r>
      <w:r w:rsidR="008F7566">
        <w:rPr>
          <w:rFonts w:eastAsiaTheme="minorHAnsi"/>
          <w:sz w:val="27"/>
          <w:szCs w:val="27"/>
        </w:rPr>
        <w:t>ОСОБА1</w:t>
      </w:r>
      <w:r w:rsidRPr="009F114B">
        <w:rPr>
          <w:rFonts w:eastAsiaTheme="minorHAnsi"/>
          <w:sz w:val="27"/>
          <w:szCs w:val="27"/>
        </w:rPr>
        <w:t xml:space="preserve"> подала зустрічну позовну заяву.</w:t>
      </w:r>
    </w:p>
    <w:p w14:paraId="7E264177" w14:textId="5D4741DF"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Ухвалою суду від 2 серпня 2017 року справу № 500/1514/17 призначено </w:t>
      </w:r>
      <w:r w:rsidRPr="009F114B">
        <w:rPr>
          <w:rFonts w:eastAsiaTheme="minorHAnsi"/>
          <w:sz w:val="27"/>
          <w:szCs w:val="27"/>
        </w:rPr>
        <w:br/>
        <w:t>до судового розгляду на 23 листопада 2017 року, про що секретар судового засідання скла</w:t>
      </w:r>
      <w:r w:rsidR="00FC6AB3">
        <w:rPr>
          <w:rFonts w:eastAsiaTheme="minorHAnsi"/>
          <w:sz w:val="27"/>
          <w:szCs w:val="27"/>
        </w:rPr>
        <w:t>ла</w:t>
      </w:r>
      <w:r w:rsidRPr="009F114B">
        <w:rPr>
          <w:rFonts w:eastAsiaTheme="minorHAnsi"/>
          <w:sz w:val="27"/>
          <w:szCs w:val="27"/>
        </w:rPr>
        <w:t xml:space="preserve"> довідку.</w:t>
      </w:r>
    </w:p>
    <w:p w14:paraId="1CAA653F"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Із 7 серпня до 3 жовтня 2017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перебував у щорічній відпустці.</w:t>
      </w:r>
    </w:p>
    <w:p w14:paraId="4FFAF4D5" w14:textId="03D66B6A" w:rsidR="003F0B92" w:rsidRPr="009F114B" w:rsidRDefault="003F0B92" w:rsidP="009F114B">
      <w:pPr>
        <w:ind w:left="-142" w:firstLine="568"/>
        <w:jc w:val="both"/>
        <w:rPr>
          <w:rFonts w:eastAsiaTheme="minorHAnsi"/>
          <w:sz w:val="27"/>
          <w:szCs w:val="27"/>
        </w:rPr>
      </w:pPr>
      <w:r w:rsidRPr="009F114B">
        <w:rPr>
          <w:rFonts w:eastAsiaTheme="minorHAnsi"/>
          <w:sz w:val="27"/>
          <w:szCs w:val="27"/>
        </w:rPr>
        <w:t>23 листопада 2017 року сторони прибули в судове засідання. Представник позивача подав до суду клопотання про витребування доказів у порядку статті 137 ЦПК України та уточнення</w:t>
      </w:r>
      <w:r w:rsidR="00FC6AB3">
        <w:rPr>
          <w:rFonts w:eastAsiaTheme="minorHAnsi"/>
          <w:sz w:val="27"/>
          <w:szCs w:val="27"/>
        </w:rPr>
        <w:t xml:space="preserve"> до</w:t>
      </w:r>
      <w:r w:rsidRPr="009F114B">
        <w:rPr>
          <w:rFonts w:eastAsiaTheme="minorHAnsi"/>
          <w:sz w:val="27"/>
          <w:szCs w:val="27"/>
        </w:rPr>
        <w:t xml:space="preserve"> позовної заяви. Відповідачам </w:t>
      </w:r>
      <w:proofErr w:type="spellStart"/>
      <w:r w:rsidRPr="009F114B">
        <w:rPr>
          <w:rFonts w:eastAsiaTheme="minorHAnsi"/>
          <w:sz w:val="27"/>
          <w:szCs w:val="27"/>
        </w:rPr>
        <w:t>вручено</w:t>
      </w:r>
      <w:proofErr w:type="spellEnd"/>
      <w:r w:rsidRPr="009F114B">
        <w:rPr>
          <w:rFonts w:eastAsiaTheme="minorHAnsi"/>
          <w:sz w:val="27"/>
          <w:szCs w:val="27"/>
        </w:rPr>
        <w:t xml:space="preserve"> зустрічну позовну заяву. Судове засідання відкладено на 29 січня 2018 року.</w:t>
      </w:r>
    </w:p>
    <w:p w14:paraId="698F6C23" w14:textId="534CB85C"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29 січня 2018 року сторони в судове засідання не прибули. Представник позивача подав до суду заяву про відкладення розгляду справи у зв’язку </w:t>
      </w:r>
      <w:r w:rsidRPr="009F114B">
        <w:rPr>
          <w:rFonts w:eastAsiaTheme="minorHAnsi"/>
          <w:sz w:val="27"/>
          <w:szCs w:val="27"/>
        </w:rPr>
        <w:br/>
        <w:t>із хворобою, про що секретар судового засідання скла</w:t>
      </w:r>
      <w:r w:rsidR="00FC6AB3">
        <w:rPr>
          <w:rFonts w:eastAsiaTheme="minorHAnsi"/>
          <w:sz w:val="27"/>
          <w:szCs w:val="27"/>
        </w:rPr>
        <w:t>ла</w:t>
      </w:r>
      <w:r w:rsidRPr="009F114B">
        <w:rPr>
          <w:rFonts w:eastAsiaTheme="minorHAnsi"/>
          <w:sz w:val="27"/>
          <w:szCs w:val="27"/>
        </w:rPr>
        <w:t xml:space="preserve"> довідку.</w:t>
      </w:r>
    </w:p>
    <w:p w14:paraId="3E3475F9"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 березня 2018 року сторони в судове засідання не прибули.</w:t>
      </w:r>
    </w:p>
    <w:p w14:paraId="7D9EA393"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5 квітня 2018 року представник позивача подав до суду уточнення </w:t>
      </w:r>
      <w:r w:rsidRPr="009F114B">
        <w:rPr>
          <w:rFonts w:eastAsiaTheme="minorHAnsi"/>
          <w:sz w:val="27"/>
          <w:szCs w:val="27"/>
        </w:rPr>
        <w:br/>
        <w:t>до позовної заяви, заяву про застосування позовної давності, заяву про виклик позивача для надання пояснень. Представник відповідача також подав відзив на зустрічну позовну заяву, заяву про застосування позовної давності та клопотання про особисту участь позивача в розгляді справи за зустрічним позовом.</w:t>
      </w:r>
    </w:p>
    <w:p w14:paraId="49F6419A" w14:textId="2FA84F1D"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Ухвалою суду від 6 квітня 2018 року розгляд справи відкладено на 26 червня 2018 року. Прийнято до провадження зустрічну позовну заяву </w:t>
      </w:r>
      <w:r w:rsidR="008F7566">
        <w:rPr>
          <w:rFonts w:eastAsiaTheme="minorHAnsi"/>
          <w:sz w:val="27"/>
          <w:szCs w:val="27"/>
        </w:rPr>
        <w:t xml:space="preserve">ОСОБА1 </w:t>
      </w:r>
      <w:r w:rsidRPr="009F114B">
        <w:rPr>
          <w:rFonts w:eastAsiaTheme="minorHAnsi"/>
          <w:sz w:val="27"/>
          <w:szCs w:val="27"/>
        </w:rPr>
        <w:br/>
        <w:t>до ТОВ «Злагода», третя особа, яка не заявляє самостійних вимог щодо предмета спору, – Одеська регіональна філія Державного підприємства «Центр державного земельного кадастру», структурний підрозділ Одеської регіональної філії «Центр державного земельного кадастру», про визнання недійсним договору оренди та скасування його державної реєстрації.</w:t>
      </w:r>
    </w:p>
    <w:p w14:paraId="073F8CE3"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23 червня 2018 року представник позивача подав до суду клопотання про приєднання до матеріалів справи доказів у порядку статті 83 ЦПК України.</w:t>
      </w:r>
    </w:p>
    <w:p w14:paraId="2C0C8F12"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26 червня 2018 року сторони з’явились у судове засідання, представник позивача подав відзив, клопотання про приєднання до матеріалів справи документів. Розгляд справи відкладено на 24 жовтня 2018 року.</w:t>
      </w:r>
    </w:p>
    <w:p w14:paraId="78D97EA0"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Із 6 серпня до 2 жовтня 2018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перебував у черговій щорічній відпустці.</w:t>
      </w:r>
    </w:p>
    <w:p w14:paraId="4ADBBF34"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24 жовтня 2018 року судове засідання відкладено на 18 грудня 2018 року.</w:t>
      </w:r>
    </w:p>
    <w:p w14:paraId="6B430A20"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18 грудня 2018 року, 19 лютого, 15 травня та 9 липня 2019 року судові засідання відкладались у зв’язку з неявкою сторін, про що секретар судового засідання склав довідки.</w:t>
      </w:r>
    </w:p>
    <w:p w14:paraId="05E85E79"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Із 5 серпня до 1 жовтня 2019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перебував у черговій щорічній відпустці.</w:t>
      </w:r>
    </w:p>
    <w:p w14:paraId="3E7CEA59"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16 жовтня, 10 грудня 2019 року та 11 лютого, 29 квітня 2020 року судові засідання відкладались у зв’язку з неявкою сторін.</w:t>
      </w:r>
    </w:p>
    <w:p w14:paraId="5937407B" w14:textId="386EA38D"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29 квітня 2020 року від відповідача </w:t>
      </w:r>
      <w:r w:rsidR="008F7566">
        <w:rPr>
          <w:rFonts w:eastAsiaTheme="minorHAnsi"/>
          <w:sz w:val="27"/>
          <w:szCs w:val="27"/>
        </w:rPr>
        <w:t>ОСОБА1</w:t>
      </w:r>
      <w:r w:rsidRPr="009F114B">
        <w:rPr>
          <w:rFonts w:eastAsiaTheme="minorHAnsi"/>
          <w:sz w:val="27"/>
          <w:szCs w:val="27"/>
        </w:rPr>
        <w:t xml:space="preserve"> надійшла заява про відкладення розгляду справи. Судове засідання призначено на 21 липня </w:t>
      </w:r>
      <w:r w:rsidRPr="009F114B">
        <w:rPr>
          <w:rFonts w:eastAsiaTheme="minorHAnsi"/>
          <w:sz w:val="27"/>
          <w:szCs w:val="27"/>
        </w:rPr>
        <w:br/>
        <w:t>2020 року.</w:t>
      </w:r>
    </w:p>
    <w:p w14:paraId="37B19AF5" w14:textId="6613F1C2" w:rsidR="003F0B92" w:rsidRPr="009F114B" w:rsidRDefault="003F0B92" w:rsidP="009F114B">
      <w:pPr>
        <w:ind w:left="-142" w:firstLine="568"/>
        <w:jc w:val="both"/>
        <w:rPr>
          <w:rFonts w:eastAsiaTheme="minorHAnsi"/>
          <w:sz w:val="27"/>
          <w:szCs w:val="27"/>
        </w:rPr>
      </w:pPr>
      <w:r w:rsidRPr="009F114B">
        <w:rPr>
          <w:rFonts w:eastAsiaTheme="minorHAnsi"/>
          <w:sz w:val="27"/>
          <w:szCs w:val="27"/>
        </w:rPr>
        <w:t>21 липня 2020 року від третьої особи – СФГ «</w:t>
      </w:r>
      <w:r w:rsidR="008F7566">
        <w:rPr>
          <w:rFonts w:eastAsiaTheme="minorHAnsi"/>
          <w:sz w:val="27"/>
          <w:szCs w:val="27"/>
        </w:rPr>
        <w:t xml:space="preserve">ОСОБА2 </w:t>
      </w:r>
      <w:r w:rsidRPr="009F114B">
        <w:rPr>
          <w:rFonts w:eastAsiaTheme="minorHAnsi"/>
          <w:sz w:val="27"/>
          <w:szCs w:val="27"/>
        </w:rPr>
        <w:t>» ‒ надійшло клопотання про відкладення розгляду справи.</w:t>
      </w:r>
    </w:p>
    <w:p w14:paraId="33926E8A"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У судове засідання 21 липня 2020 року з’явився представник відповідача, розгляд справи відкладено на 1 грудня 2020 року.</w:t>
      </w:r>
    </w:p>
    <w:p w14:paraId="13A76D31"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Із 10 серпня до 5 жовтня 2020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перебував у черговій щорічній відпустці.</w:t>
      </w:r>
    </w:p>
    <w:p w14:paraId="1914A81A"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1 грудня 2020 року судове засідання відкладено на 29 грудня 2020 року через неявку представника відповідача.</w:t>
      </w:r>
    </w:p>
    <w:p w14:paraId="4881A2DE"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Ухвалою Ізмаїльського міськрайонного суду Одеської області від 17 грудня 2020 року судове засідання, призначене на 29 грудня 2020 року, постановлено провести в режимі </w:t>
      </w:r>
      <w:proofErr w:type="spellStart"/>
      <w:r w:rsidRPr="009F114B">
        <w:rPr>
          <w:rFonts w:eastAsiaTheme="minorHAnsi"/>
          <w:sz w:val="27"/>
          <w:szCs w:val="27"/>
        </w:rPr>
        <w:t>відеоконференції</w:t>
      </w:r>
      <w:proofErr w:type="spellEnd"/>
      <w:r w:rsidRPr="009F114B">
        <w:rPr>
          <w:rFonts w:eastAsiaTheme="minorHAnsi"/>
          <w:sz w:val="27"/>
          <w:szCs w:val="27"/>
        </w:rPr>
        <w:t>.</w:t>
      </w:r>
    </w:p>
    <w:p w14:paraId="30520C0C"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Судове засідання, призначене на 29 грудня 2020 року, відкладено </w:t>
      </w:r>
      <w:r w:rsidRPr="009F114B">
        <w:rPr>
          <w:rFonts w:eastAsiaTheme="minorHAnsi"/>
          <w:sz w:val="27"/>
          <w:szCs w:val="27"/>
        </w:rPr>
        <w:br/>
        <w:t>на 29 березня 2021 року через неявку представника відповідача.</w:t>
      </w:r>
    </w:p>
    <w:p w14:paraId="56A4E354"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Рішенням Ізмаїльського міськрайонного суду Одеської області </w:t>
      </w:r>
      <w:r w:rsidRPr="009F114B">
        <w:rPr>
          <w:rFonts w:eastAsiaTheme="minorHAnsi"/>
          <w:sz w:val="27"/>
          <w:szCs w:val="27"/>
        </w:rPr>
        <w:br/>
        <w:t>від 29 березня 2021 року первісні позовні вимоги задоволено, у задоволенні зустрічних позовних вимог відмовлено.</w:t>
      </w:r>
    </w:p>
    <w:p w14:paraId="0EB1E57C" w14:textId="11EE4F2F" w:rsidR="003F0B92" w:rsidRPr="009F114B" w:rsidRDefault="003F0B92" w:rsidP="009F114B">
      <w:pPr>
        <w:ind w:left="-142" w:firstLine="568"/>
        <w:jc w:val="both"/>
        <w:rPr>
          <w:rFonts w:eastAsiaTheme="minorHAnsi"/>
          <w:sz w:val="27"/>
          <w:szCs w:val="27"/>
        </w:rPr>
      </w:pPr>
      <w:r w:rsidRPr="009F114B">
        <w:rPr>
          <w:rFonts w:eastAsiaTheme="minorHAnsi"/>
          <w:sz w:val="27"/>
          <w:szCs w:val="27"/>
        </w:rPr>
        <w:t>Із копі</w:t>
      </w:r>
      <w:r w:rsidR="00FC6AB3">
        <w:rPr>
          <w:rFonts w:eastAsiaTheme="minorHAnsi"/>
          <w:sz w:val="27"/>
          <w:szCs w:val="27"/>
        </w:rPr>
        <w:t>й</w:t>
      </w:r>
      <w:r w:rsidRPr="009F114B">
        <w:rPr>
          <w:rFonts w:eastAsiaTheme="minorHAnsi"/>
          <w:sz w:val="27"/>
          <w:szCs w:val="27"/>
        </w:rPr>
        <w:t xml:space="preserve"> матеріалів цієї судової справи вбачається, що після відкриття провадження у справі 13 квітня 2017 року про судові засідання, що призначалися в межах розгляду справи, сторонам не повідомлялося засобами поштового зв’язку. </w:t>
      </w:r>
      <w:r w:rsidR="00FC6AB3">
        <w:rPr>
          <w:rFonts w:eastAsiaTheme="minorHAnsi"/>
          <w:sz w:val="27"/>
          <w:szCs w:val="27"/>
        </w:rPr>
        <w:t>М</w:t>
      </w:r>
      <w:r w:rsidRPr="009F114B">
        <w:rPr>
          <w:rFonts w:eastAsiaTheme="minorHAnsi"/>
          <w:sz w:val="27"/>
          <w:szCs w:val="27"/>
        </w:rPr>
        <w:t>атеріал</w:t>
      </w:r>
      <w:r w:rsidR="00FC6AB3">
        <w:rPr>
          <w:rFonts w:eastAsiaTheme="minorHAnsi"/>
          <w:sz w:val="27"/>
          <w:szCs w:val="27"/>
        </w:rPr>
        <w:t>и</w:t>
      </w:r>
      <w:r w:rsidRPr="009F114B">
        <w:rPr>
          <w:rFonts w:eastAsiaTheme="minorHAnsi"/>
          <w:sz w:val="27"/>
          <w:szCs w:val="27"/>
        </w:rPr>
        <w:t xml:space="preserve"> справи (а. с. 109) </w:t>
      </w:r>
      <w:r w:rsidR="00FC6AB3">
        <w:rPr>
          <w:rFonts w:eastAsiaTheme="minorHAnsi"/>
          <w:sz w:val="27"/>
          <w:szCs w:val="27"/>
        </w:rPr>
        <w:t>містять</w:t>
      </w:r>
      <w:r w:rsidRPr="009F114B">
        <w:rPr>
          <w:rFonts w:eastAsiaTheme="minorHAnsi"/>
          <w:sz w:val="27"/>
          <w:szCs w:val="27"/>
        </w:rPr>
        <w:t xml:space="preserve"> копі</w:t>
      </w:r>
      <w:r w:rsidR="00FC6AB3">
        <w:rPr>
          <w:rFonts w:eastAsiaTheme="minorHAnsi"/>
          <w:sz w:val="27"/>
          <w:szCs w:val="27"/>
        </w:rPr>
        <w:t>ю</w:t>
      </w:r>
      <w:r w:rsidRPr="009F114B">
        <w:rPr>
          <w:rFonts w:eastAsiaTheme="minorHAnsi"/>
          <w:sz w:val="27"/>
          <w:szCs w:val="27"/>
        </w:rPr>
        <w:t xml:space="preserve"> повідомлення про вручення поштового відправлення (</w:t>
      </w:r>
      <w:proofErr w:type="spellStart"/>
      <w:r w:rsidRPr="009F114B">
        <w:rPr>
          <w:rFonts w:eastAsiaTheme="minorHAnsi"/>
          <w:sz w:val="27"/>
          <w:szCs w:val="27"/>
        </w:rPr>
        <w:t>штрихкод</w:t>
      </w:r>
      <w:proofErr w:type="spellEnd"/>
      <w:r w:rsidRPr="009F114B">
        <w:rPr>
          <w:rFonts w:eastAsiaTheme="minorHAnsi"/>
          <w:sz w:val="27"/>
          <w:szCs w:val="27"/>
        </w:rPr>
        <w:t xml:space="preserve"> 6865500052883), з якого неможливо встановити суб’єкта повідомлення. </w:t>
      </w:r>
      <w:r w:rsidR="00FC6AB3">
        <w:rPr>
          <w:rFonts w:eastAsiaTheme="minorHAnsi"/>
          <w:sz w:val="27"/>
          <w:szCs w:val="27"/>
        </w:rPr>
        <w:t>Матеріали містять т</w:t>
      </w:r>
      <w:r w:rsidRPr="009F114B">
        <w:rPr>
          <w:rFonts w:eastAsiaTheme="minorHAnsi"/>
          <w:sz w:val="27"/>
          <w:szCs w:val="27"/>
        </w:rPr>
        <w:t>акож інформаці</w:t>
      </w:r>
      <w:r w:rsidR="00FC6AB3">
        <w:rPr>
          <w:rFonts w:eastAsiaTheme="minorHAnsi"/>
          <w:sz w:val="27"/>
          <w:szCs w:val="27"/>
        </w:rPr>
        <w:t>ю</w:t>
      </w:r>
      <w:r w:rsidRPr="009F114B">
        <w:rPr>
          <w:rFonts w:eastAsiaTheme="minorHAnsi"/>
          <w:sz w:val="27"/>
          <w:szCs w:val="27"/>
        </w:rPr>
        <w:t xml:space="preserve"> про отримання Щербаковим</w:t>
      </w:r>
      <w:r w:rsidR="002369B2">
        <w:rPr>
          <w:rFonts w:eastAsiaTheme="minorHAnsi"/>
          <w:sz w:val="27"/>
          <w:szCs w:val="27"/>
        </w:rPr>
        <w:t> </w:t>
      </w:r>
      <w:r w:rsidRPr="009F114B">
        <w:rPr>
          <w:rFonts w:eastAsiaTheme="minorHAnsi"/>
          <w:sz w:val="27"/>
          <w:szCs w:val="27"/>
        </w:rPr>
        <w:t>С.Ю. повістки про призначене судове засідання на 21 липня 2020</w:t>
      </w:r>
      <w:r w:rsidR="00076871" w:rsidRPr="009F114B">
        <w:rPr>
          <w:rFonts w:eastAsiaTheme="minorHAnsi"/>
          <w:sz w:val="27"/>
          <w:szCs w:val="27"/>
        </w:rPr>
        <w:t> </w:t>
      </w:r>
      <w:r w:rsidRPr="009F114B">
        <w:rPr>
          <w:rFonts w:eastAsiaTheme="minorHAnsi"/>
          <w:sz w:val="27"/>
          <w:szCs w:val="27"/>
        </w:rPr>
        <w:t>року. Інша інформація щодо повідомлення учасників справи № 500/1514/17 про призначені судові засідання відсутня.</w:t>
      </w:r>
    </w:p>
    <w:p w14:paraId="59BD82F6"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не надав письмових пояснень щодо відомостей, викладених у скаргах.</w:t>
      </w:r>
    </w:p>
    <w:p w14:paraId="56560B0E" w14:textId="77777777" w:rsidR="003F0B92" w:rsidRPr="009F114B" w:rsidRDefault="003F0B92" w:rsidP="009F114B">
      <w:pPr>
        <w:ind w:left="-142" w:firstLine="568"/>
        <w:jc w:val="both"/>
        <w:rPr>
          <w:rFonts w:eastAsiaTheme="minorHAnsi"/>
          <w:b/>
          <w:sz w:val="27"/>
          <w:szCs w:val="27"/>
        </w:rPr>
      </w:pPr>
    </w:p>
    <w:p w14:paraId="3DF3034F" w14:textId="77777777" w:rsidR="003F0B92" w:rsidRPr="009F114B" w:rsidRDefault="003F0B92" w:rsidP="009F114B">
      <w:pPr>
        <w:ind w:left="-142" w:firstLine="568"/>
        <w:jc w:val="both"/>
        <w:rPr>
          <w:rFonts w:eastAsiaTheme="minorHAnsi"/>
          <w:i/>
          <w:sz w:val="27"/>
          <w:szCs w:val="27"/>
        </w:rPr>
      </w:pPr>
      <w:r w:rsidRPr="009F114B">
        <w:rPr>
          <w:rFonts w:eastAsiaTheme="minorHAnsi"/>
          <w:i/>
          <w:sz w:val="27"/>
          <w:szCs w:val="27"/>
        </w:rPr>
        <w:t>Щодо справи № 500/1523/17</w:t>
      </w:r>
    </w:p>
    <w:p w14:paraId="2ED2C4C4" w14:textId="6140F718"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31 березня 2017 року справа № 500/1523/17 за позовом </w:t>
      </w:r>
      <w:r w:rsidRPr="009F114B">
        <w:rPr>
          <w:rFonts w:eastAsiaTheme="minorHAnsi"/>
          <w:sz w:val="27"/>
          <w:szCs w:val="27"/>
        </w:rPr>
        <w:br/>
        <w:t xml:space="preserve">ТОВ «Злагода» до </w:t>
      </w:r>
      <w:r w:rsidR="00B12E60">
        <w:rPr>
          <w:rFonts w:eastAsiaTheme="minorHAnsi"/>
          <w:sz w:val="27"/>
          <w:szCs w:val="27"/>
        </w:rPr>
        <w:t>ОСОБА3</w:t>
      </w:r>
      <w:r w:rsidRPr="009F114B">
        <w:rPr>
          <w:rFonts w:eastAsiaTheme="minorHAnsi"/>
          <w:sz w:val="27"/>
          <w:szCs w:val="27"/>
        </w:rPr>
        <w:t>, СФГ «</w:t>
      </w:r>
      <w:r w:rsidR="008F7566">
        <w:rPr>
          <w:rFonts w:eastAsiaTheme="minorHAnsi"/>
          <w:sz w:val="27"/>
          <w:szCs w:val="27"/>
        </w:rPr>
        <w:t xml:space="preserve">ОСОБА2 </w:t>
      </w:r>
      <w:r w:rsidRPr="009F114B">
        <w:rPr>
          <w:rFonts w:eastAsiaTheme="minorHAnsi"/>
          <w:sz w:val="27"/>
          <w:szCs w:val="27"/>
        </w:rPr>
        <w:t xml:space="preserve">» про визнання договору оренди недійсним надійшла до провадження судді </w:t>
      </w:r>
      <w:proofErr w:type="spellStart"/>
      <w:r w:rsidRPr="009F114B">
        <w:rPr>
          <w:rFonts w:eastAsiaTheme="minorHAnsi"/>
          <w:sz w:val="27"/>
          <w:szCs w:val="27"/>
        </w:rPr>
        <w:t>Жигуліна</w:t>
      </w:r>
      <w:proofErr w:type="spellEnd"/>
      <w:r w:rsidRPr="009F114B">
        <w:rPr>
          <w:rFonts w:eastAsiaTheme="minorHAnsi"/>
          <w:sz w:val="27"/>
          <w:szCs w:val="27"/>
        </w:rPr>
        <w:t> С.М.</w:t>
      </w:r>
    </w:p>
    <w:p w14:paraId="66D36F96" w14:textId="65A8645D"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Відповідно до довідки про рух справи 3 квітня 2017 року суддя </w:t>
      </w:r>
      <w:proofErr w:type="spellStart"/>
      <w:r w:rsidRPr="009F114B">
        <w:rPr>
          <w:rFonts w:eastAsiaTheme="minorHAnsi"/>
          <w:sz w:val="27"/>
          <w:szCs w:val="27"/>
        </w:rPr>
        <w:t>Жигулін</w:t>
      </w:r>
      <w:proofErr w:type="spellEnd"/>
      <w:r w:rsidRPr="009F114B">
        <w:rPr>
          <w:rFonts w:eastAsiaTheme="minorHAnsi"/>
          <w:sz w:val="27"/>
          <w:szCs w:val="27"/>
        </w:rPr>
        <w:t> С.М. надіслав запити щодо місця реєстрації відповідачів, відповіді на які надійшли до суду 12 квітня 20</w:t>
      </w:r>
      <w:r w:rsidR="00283CC8">
        <w:rPr>
          <w:rFonts w:eastAsiaTheme="minorHAnsi"/>
          <w:sz w:val="27"/>
          <w:szCs w:val="27"/>
        </w:rPr>
        <w:t>17</w:t>
      </w:r>
      <w:r w:rsidRPr="009F114B">
        <w:rPr>
          <w:rFonts w:eastAsiaTheme="minorHAnsi"/>
          <w:sz w:val="27"/>
          <w:szCs w:val="27"/>
        </w:rPr>
        <w:t xml:space="preserve"> року.</w:t>
      </w:r>
    </w:p>
    <w:p w14:paraId="586CCC45" w14:textId="6465B832" w:rsidR="003F0B92" w:rsidRPr="009F114B" w:rsidRDefault="003F0B92" w:rsidP="009F114B">
      <w:pPr>
        <w:ind w:left="-142" w:firstLine="568"/>
        <w:jc w:val="both"/>
        <w:rPr>
          <w:rFonts w:eastAsiaTheme="minorHAnsi"/>
          <w:sz w:val="27"/>
          <w:szCs w:val="27"/>
        </w:rPr>
      </w:pPr>
      <w:r w:rsidRPr="009F114B">
        <w:rPr>
          <w:rFonts w:eastAsiaTheme="minorHAnsi"/>
          <w:sz w:val="27"/>
          <w:szCs w:val="27"/>
        </w:rPr>
        <w:t>Ухвалою Ізмаїльського міськрайонного суду Одеської області від 13 квітня 2017</w:t>
      </w:r>
      <w:r w:rsidR="00BA52F9">
        <w:rPr>
          <w:rFonts w:eastAsiaTheme="minorHAnsi"/>
          <w:sz w:val="27"/>
          <w:szCs w:val="27"/>
        </w:rPr>
        <w:t> </w:t>
      </w:r>
      <w:r w:rsidRPr="009F114B">
        <w:rPr>
          <w:rFonts w:eastAsiaTheme="minorHAnsi"/>
          <w:sz w:val="27"/>
          <w:szCs w:val="27"/>
        </w:rPr>
        <w:t xml:space="preserve">року відкрито провадження у справі № 500/1523/17 за позовом </w:t>
      </w:r>
      <w:r w:rsidRPr="009F114B">
        <w:rPr>
          <w:rFonts w:eastAsiaTheme="minorHAnsi"/>
          <w:sz w:val="27"/>
          <w:szCs w:val="27"/>
        </w:rPr>
        <w:br/>
        <w:t xml:space="preserve">ТОВ «Злагода» до </w:t>
      </w:r>
      <w:r w:rsidR="00B12E60">
        <w:rPr>
          <w:rFonts w:eastAsiaTheme="minorHAnsi"/>
          <w:sz w:val="27"/>
          <w:szCs w:val="27"/>
        </w:rPr>
        <w:t>ОСОБА3</w:t>
      </w:r>
      <w:r w:rsidRPr="009F114B">
        <w:rPr>
          <w:rFonts w:eastAsiaTheme="minorHAnsi"/>
          <w:sz w:val="27"/>
          <w:szCs w:val="27"/>
        </w:rPr>
        <w:t>, СФГ «</w:t>
      </w:r>
      <w:r w:rsidR="008F7566">
        <w:rPr>
          <w:rFonts w:eastAsiaTheme="minorHAnsi"/>
          <w:sz w:val="27"/>
          <w:szCs w:val="27"/>
        </w:rPr>
        <w:t xml:space="preserve">ОСОБА2 </w:t>
      </w:r>
      <w:r w:rsidRPr="009F114B">
        <w:rPr>
          <w:rFonts w:eastAsiaTheme="minorHAnsi"/>
          <w:sz w:val="27"/>
          <w:szCs w:val="27"/>
        </w:rPr>
        <w:t>» про визнання договору оренди недійсним; розгляд справи призначено на 9 червня 2017 року.</w:t>
      </w:r>
    </w:p>
    <w:p w14:paraId="60E559CB" w14:textId="2588C056" w:rsidR="003F0B92" w:rsidRPr="009F114B" w:rsidRDefault="003F0B92" w:rsidP="009F114B">
      <w:pPr>
        <w:ind w:left="-142" w:firstLine="568"/>
        <w:jc w:val="both"/>
        <w:rPr>
          <w:rFonts w:eastAsiaTheme="minorHAnsi"/>
          <w:sz w:val="27"/>
          <w:szCs w:val="27"/>
        </w:rPr>
      </w:pPr>
      <w:r w:rsidRPr="009F114B">
        <w:rPr>
          <w:rFonts w:eastAsiaTheme="minorHAnsi"/>
          <w:sz w:val="27"/>
          <w:szCs w:val="27"/>
        </w:rPr>
        <w:t>З довідки про рух справи убачається, що 9 червня 2017 року підготовче судове засідання відкладено на підставі заяви представника відповідача про відкладення розгляду справи на 2 серпня 2017 року, про що секретар судового засідання скла</w:t>
      </w:r>
      <w:r w:rsidR="00FC6AB3">
        <w:rPr>
          <w:rFonts w:eastAsiaTheme="minorHAnsi"/>
          <w:sz w:val="27"/>
          <w:szCs w:val="27"/>
        </w:rPr>
        <w:t>ла</w:t>
      </w:r>
      <w:r w:rsidRPr="009F114B">
        <w:rPr>
          <w:rFonts w:eastAsiaTheme="minorHAnsi"/>
          <w:sz w:val="27"/>
          <w:szCs w:val="27"/>
        </w:rPr>
        <w:t xml:space="preserve"> довідку.</w:t>
      </w:r>
    </w:p>
    <w:p w14:paraId="59B29BB5"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1 серпня 2017 року до суду надійшло клопотання представника позивача про витребування доказів у порядку статті 137 ЦПК України.</w:t>
      </w:r>
    </w:p>
    <w:p w14:paraId="340C5C3A" w14:textId="5879FBFC" w:rsidR="003F0B92" w:rsidRPr="009F114B" w:rsidRDefault="003F0B92" w:rsidP="009F114B">
      <w:pPr>
        <w:ind w:left="-142" w:firstLine="568"/>
        <w:jc w:val="both"/>
        <w:rPr>
          <w:rFonts w:eastAsiaTheme="minorHAnsi"/>
          <w:sz w:val="27"/>
          <w:szCs w:val="27"/>
        </w:rPr>
      </w:pPr>
      <w:r w:rsidRPr="009F114B">
        <w:rPr>
          <w:rFonts w:eastAsiaTheme="minorHAnsi"/>
          <w:sz w:val="27"/>
          <w:szCs w:val="27"/>
        </w:rPr>
        <w:t>Ухвалою суду від 2 серпня 2017 року справу призначено до судового розгляду на 23 листопада 2017 року, про що секретар судового засідання скла</w:t>
      </w:r>
      <w:r w:rsidR="00FC6AB3">
        <w:rPr>
          <w:rFonts w:eastAsiaTheme="minorHAnsi"/>
          <w:sz w:val="27"/>
          <w:szCs w:val="27"/>
        </w:rPr>
        <w:t>ла</w:t>
      </w:r>
      <w:r w:rsidRPr="009F114B">
        <w:rPr>
          <w:rFonts w:eastAsiaTheme="minorHAnsi"/>
          <w:sz w:val="27"/>
          <w:szCs w:val="27"/>
        </w:rPr>
        <w:t xml:space="preserve"> довідку.</w:t>
      </w:r>
    </w:p>
    <w:p w14:paraId="593ADF02"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Із 7 серпня до 3 жовтня 2017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перебував у щорічній відпустці.</w:t>
      </w:r>
    </w:p>
    <w:p w14:paraId="428A2392" w14:textId="5FCA9B76"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23 листопада 2017 року сторони прибули в судове засідання. Представник позивача подав до суду клопотання про витребування доказів у порядку статті 137 ЦПК України та уточнення до позовної заяви. Відповідачам </w:t>
      </w:r>
      <w:proofErr w:type="spellStart"/>
      <w:r w:rsidRPr="009F114B">
        <w:rPr>
          <w:rFonts w:eastAsiaTheme="minorHAnsi"/>
          <w:sz w:val="27"/>
          <w:szCs w:val="27"/>
        </w:rPr>
        <w:t>вручено</w:t>
      </w:r>
      <w:proofErr w:type="spellEnd"/>
      <w:r w:rsidRPr="009F114B">
        <w:rPr>
          <w:rFonts w:eastAsiaTheme="minorHAnsi"/>
          <w:sz w:val="27"/>
          <w:szCs w:val="27"/>
        </w:rPr>
        <w:t xml:space="preserve"> зустрічну позовну заяву. Судове засідання відкладено на 29 січня 2018 року. </w:t>
      </w:r>
      <w:r w:rsidRPr="009F114B">
        <w:rPr>
          <w:rFonts w:eastAsiaTheme="minorHAnsi"/>
          <w:sz w:val="27"/>
          <w:szCs w:val="27"/>
        </w:rPr>
        <w:br/>
        <w:t>29 січня 2018 року сторони в судове засідання не прибули, про що секретар судового засідання скла</w:t>
      </w:r>
      <w:r w:rsidR="00FC6AB3">
        <w:rPr>
          <w:rFonts w:eastAsiaTheme="minorHAnsi"/>
          <w:sz w:val="27"/>
          <w:szCs w:val="27"/>
        </w:rPr>
        <w:t>ла</w:t>
      </w:r>
      <w:r w:rsidRPr="009F114B">
        <w:rPr>
          <w:rFonts w:eastAsiaTheme="minorHAnsi"/>
          <w:sz w:val="27"/>
          <w:szCs w:val="27"/>
        </w:rPr>
        <w:t xml:space="preserve"> довідку.</w:t>
      </w:r>
    </w:p>
    <w:p w14:paraId="48837BB2"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 березня 2018 року сторони в судове засідання не прибули.</w:t>
      </w:r>
    </w:p>
    <w:p w14:paraId="772D2577"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5 квітня 2018 року представник позивача подав до суду уточнення </w:t>
      </w:r>
      <w:r w:rsidRPr="009F114B">
        <w:rPr>
          <w:rFonts w:eastAsiaTheme="minorHAnsi"/>
          <w:sz w:val="27"/>
          <w:szCs w:val="27"/>
        </w:rPr>
        <w:br/>
        <w:t>до позовної заяви, заяву про застосування позовної давності, клопотання про виклик позивача для надання особистих пояснень. Також представник відповідача подав відзив на зустрічну позовну заяву, заяву про застосування позовної давності та клопотання про особисту участь позивача в розгляді справи за зустрічним позовом.</w:t>
      </w:r>
    </w:p>
    <w:p w14:paraId="1A034337" w14:textId="367182B2"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Ухвалою суду від 6 квітня 2018 року розгляд справи відкладено на 26 червня 2018 року. Прийнято до провадження зустрічну позовну заяву </w:t>
      </w:r>
      <w:r w:rsidR="00B12E60">
        <w:rPr>
          <w:rFonts w:eastAsiaTheme="minorHAnsi"/>
          <w:sz w:val="27"/>
          <w:szCs w:val="27"/>
        </w:rPr>
        <w:t>ОСОБА3</w:t>
      </w:r>
      <w:r w:rsidRPr="009F114B">
        <w:rPr>
          <w:rFonts w:eastAsiaTheme="minorHAnsi"/>
          <w:sz w:val="27"/>
          <w:szCs w:val="27"/>
        </w:rPr>
        <w:t xml:space="preserve"> до ТОВ «Злагода», третя особа, яка не заявляє самостійних вимог щодо предмета спору, – Одеська регіональна філія Державного підприємства «Центр Державного земельного кадастру», про визн</w:t>
      </w:r>
      <w:r w:rsidR="00B12E60">
        <w:rPr>
          <w:rFonts w:eastAsiaTheme="minorHAnsi"/>
          <w:sz w:val="27"/>
          <w:szCs w:val="27"/>
        </w:rPr>
        <w:t xml:space="preserve">ання недійсним договору оренди </w:t>
      </w:r>
      <w:r w:rsidRPr="009F114B">
        <w:rPr>
          <w:rFonts w:eastAsiaTheme="minorHAnsi"/>
          <w:sz w:val="27"/>
          <w:szCs w:val="27"/>
        </w:rPr>
        <w:t>та скасування його державної реєстрації.</w:t>
      </w:r>
    </w:p>
    <w:p w14:paraId="0A364790" w14:textId="4661F253"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З довідки про рух справи вбачається, що 22 червня 2018 року представник позивача подав до суду клопотання про </w:t>
      </w:r>
      <w:r w:rsidR="00FC6AB3">
        <w:rPr>
          <w:rFonts w:eastAsiaTheme="minorHAnsi"/>
          <w:sz w:val="27"/>
          <w:szCs w:val="27"/>
        </w:rPr>
        <w:t>долучення</w:t>
      </w:r>
      <w:r w:rsidRPr="009F114B">
        <w:rPr>
          <w:rFonts w:eastAsiaTheme="minorHAnsi"/>
          <w:sz w:val="27"/>
          <w:szCs w:val="27"/>
        </w:rPr>
        <w:t xml:space="preserve"> до матеріалів справи доказів у порядку статті 83 ЦПК України.</w:t>
      </w:r>
    </w:p>
    <w:p w14:paraId="5F6403BA" w14:textId="458560CF"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26 червня 2018 року сторони з’явились у судове засідання, представник позивача подав відзив, клопотання про </w:t>
      </w:r>
      <w:r w:rsidR="00FC6AB3">
        <w:rPr>
          <w:rFonts w:eastAsiaTheme="minorHAnsi"/>
          <w:sz w:val="27"/>
          <w:szCs w:val="27"/>
        </w:rPr>
        <w:t>долучення</w:t>
      </w:r>
      <w:r w:rsidRPr="009F114B">
        <w:rPr>
          <w:rFonts w:eastAsiaTheme="minorHAnsi"/>
          <w:sz w:val="27"/>
          <w:szCs w:val="27"/>
        </w:rPr>
        <w:t xml:space="preserve"> до матеріалів справи документів, клопотання про виклик позивача за зустрічним позовом. Розгляд справи відкладено на 25 жовтня 2018 року.</w:t>
      </w:r>
    </w:p>
    <w:p w14:paraId="1AEFDB0D"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Із 6 серпня до 2 жовтня 2018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перебував у черговій щорічній відпустці.</w:t>
      </w:r>
    </w:p>
    <w:p w14:paraId="7EB34B73"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25 жовтня 2018 року судове засідання відкладено на 19 грудня 2018 року.</w:t>
      </w:r>
    </w:p>
    <w:p w14:paraId="3F6270CA" w14:textId="5F11A92E" w:rsidR="003F0B92" w:rsidRPr="009F114B" w:rsidRDefault="003F0B92" w:rsidP="009F114B">
      <w:pPr>
        <w:ind w:left="-142" w:firstLine="568"/>
        <w:jc w:val="both"/>
        <w:rPr>
          <w:rFonts w:eastAsiaTheme="minorHAnsi"/>
          <w:sz w:val="27"/>
          <w:szCs w:val="27"/>
        </w:rPr>
      </w:pPr>
      <w:r w:rsidRPr="009F114B">
        <w:rPr>
          <w:rFonts w:eastAsiaTheme="minorHAnsi"/>
          <w:sz w:val="27"/>
          <w:szCs w:val="27"/>
        </w:rPr>
        <w:t>19 грудня 2018 року, 19 лютого, 21 травня, 7 жовтня 2019 року судові засідання відкладались у зв’язку з неявкою сторін, про що секретар судового засідання скла</w:t>
      </w:r>
      <w:r w:rsidR="00FC6AB3">
        <w:rPr>
          <w:rFonts w:eastAsiaTheme="minorHAnsi"/>
          <w:sz w:val="27"/>
          <w:szCs w:val="27"/>
        </w:rPr>
        <w:t>ла</w:t>
      </w:r>
      <w:r w:rsidRPr="009F114B">
        <w:rPr>
          <w:rFonts w:eastAsiaTheme="minorHAnsi"/>
          <w:sz w:val="27"/>
          <w:szCs w:val="27"/>
        </w:rPr>
        <w:t xml:space="preserve"> довідки.</w:t>
      </w:r>
    </w:p>
    <w:p w14:paraId="3E8DD285" w14:textId="0D5E19B2" w:rsidR="003F0B92" w:rsidRPr="009F114B" w:rsidRDefault="00FC6AB3" w:rsidP="009F114B">
      <w:pPr>
        <w:ind w:left="-142" w:firstLine="568"/>
        <w:jc w:val="both"/>
        <w:rPr>
          <w:rFonts w:eastAsiaTheme="minorHAnsi"/>
          <w:sz w:val="27"/>
          <w:szCs w:val="27"/>
        </w:rPr>
      </w:pPr>
      <w:r>
        <w:rPr>
          <w:rFonts w:eastAsiaTheme="minorHAnsi"/>
          <w:sz w:val="27"/>
          <w:szCs w:val="27"/>
        </w:rPr>
        <w:t>І</w:t>
      </w:r>
      <w:r w:rsidR="003F0B92" w:rsidRPr="009F114B">
        <w:rPr>
          <w:rFonts w:eastAsiaTheme="minorHAnsi"/>
          <w:sz w:val="27"/>
          <w:szCs w:val="27"/>
        </w:rPr>
        <w:t xml:space="preserve">з серпня </w:t>
      </w:r>
      <w:r>
        <w:rPr>
          <w:rFonts w:eastAsiaTheme="minorHAnsi"/>
          <w:sz w:val="27"/>
          <w:szCs w:val="27"/>
        </w:rPr>
        <w:t>до</w:t>
      </w:r>
      <w:r w:rsidR="002369B2">
        <w:rPr>
          <w:rFonts w:eastAsiaTheme="minorHAnsi"/>
          <w:sz w:val="27"/>
          <w:szCs w:val="27"/>
        </w:rPr>
        <w:t xml:space="preserve"> жовтн</w:t>
      </w:r>
      <w:r>
        <w:rPr>
          <w:rFonts w:eastAsiaTheme="minorHAnsi"/>
          <w:sz w:val="27"/>
          <w:szCs w:val="27"/>
        </w:rPr>
        <w:t>я</w:t>
      </w:r>
      <w:r w:rsidR="003F0B92" w:rsidRPr="009F114B">
        <w:rPr>
          <w:rFonts w:eastAsiaTheme="minorHAnsi"/>
          <w:sz w:val="27"/>
          <w:szCs w:val="27"/>
        </w:rPr>
        <w:t xml:space="preserve"> 2019 року суддя </w:t>
      </w:r>
      <w:proofErr w:type="spellStart"/>
      <w:r w:rsidR="003F0B92" w:rsidRPr="009F114B">
        <w:rPr>
          <w:rFonts w:eastAsiaTheme="minorHAnsi"/>
          <w:sz w:val="27"/>
          <w:szCs w:val="27"/>
        </w:rPr>
        <w:t>Жигулін</w:t>
      </w:r>
      <w:proofErr w:type="spellEnd"/>
      <w:r w:rsidR="003F0B92" w:rsidRPr="009F114B">
        <w:rPr>
          <w:rFonts w:eastAsiaTheme="minorHAnsi"/>
          <w:sz w:val="27"/>
          <w:szCs w:val="27"/>
        </w:rPr>
        <w:t xml:space="preserve"> С.М. перебував </w:t>
      </w:r>
      <w:r w:rsidR="003F0B92" w:rsidRPr="009F114B">
        <w:rPr>
          <w:rFonts w:eastAsiaTheme="minorHAnsi"/>
          <w:sz w:val="27"/>
          <w:szCs w:val="27"/>
        </w:rPr>
        <w:br/>
        <w:t>у черговій щорічній відпустці.</w:t>
      </w:r>
    </w:p>
    <w:p w14:paraId="61D209B0"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У судове засідання 26 листопада 2019 року з’явилися представники відповідача, розгляд справи відкладено на 29 січня 2020 року.</w:t>
      </w:r>
    </w:p>
    <w:p w14:paraId="51CA88D1"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29 січня 2020 року судове засідання відкладено на 10 квітня 2020 року.</w:t>
      </w:r>
    </w:p>
    <w:p w14:paraId="61EF98A2"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9 квітня 2020 року судове засідання не відбулось у зв’язку з неявкою сторін, про що секретар судового засідання сформувала відповідну довідку.</w:t>
      </w:r>
    </w:p>
    <w:p w14:paraId="3FBF6F78" w14:textId="62FAC9CE"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Із довідки про рух справи вбачається, що 1 липня 2020 року сторони </w:t>
      </w:r>
      <w:r w:rsidRPr="009F114B">
        <w:rPr>
          <w:rFonts w:eastAsiaTheme="minorHAnsi"/>
          <w:sz w:val="27"/>
          <w:szCs w:val="27"/>
        </w:rPr>
        <w:br/>
      </w:r>
      <w:r w:rsidR="00FC6AB3">
        <w:rPr>
          <w:rFonts w:eastAsiaTheme="minorHAnsi"/>
          <w:sz w:val="27"/>
          <w:szCs w:val="27"/>
        </w:rPr>
        <w:t>в</w:t>
      </w:r>
      <w:r w:rsidRPr="009F114B">
        <w:rPr>
          <w:rFonts w:eastAsiaTheme="minorHAnsi"/>
          <w:sz w:val="27"/>
          <w:szCs w:val="27"/>
        </w:rPr>
        <w:t xml:space="preserve"> судове засідання не з’явилися.</w:t>
      </w:r>
    </w:p>
    <w:p w14:paraId="2E2428A9"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Із 5 серпня до 1 жовтня 2020 року суддя перебував у запланованій черговій щорічній відпустці.</w:t>
      </w:r>
    </w:p>
    <w:p w14:paraId="3C389B9C"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6 листопада 2020 року судове засідання відкладено на 2 лютого 2021 року </w:t>
      </w:r>
      <w:r w:rsidRPr="009F114B">
        <w:rPr>
          <w:rFonts w:eastAsiaTheme="minorHAnsi"/>
          <w:sz w:val="27"/>
          <w:szCs w:val="27"/>
        </w:rPr>
        <w:br/>
        <w:t>у зв’язку з неявкою представника відповідача.</w:t>
      </w:r>
    </w:p>
    <w:p w14:paraId="62B67CB2"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З інформації в Єдиному державному реєстрі судових рішень убачається, </w:t>
      </w:r>
      <w:r w:rsidRPr="009F114B">
        <w:rPr>
          <w:rFonts w:eastAsiaTheme="minorHAnsi"/>
          <w:sz w:val="27"/>
          <w:szCs w:val="27"/>
        </w:rPr>
        <w:br/>
        <w:t xml:space="preserve">що згідно з ухвалою від 17 грудня 2020 року судове засідання, призначене </w:t>
      </w:r>
      <w:r w:rsidRPr="009F114B">
        <w:rPr>
          <w:rFonts w:eastAsiaTheme="minorHAnsi"/>
          <w:sz w:val="27"/>
          <w:szCs w:val="27"/>
        </w:rPr>
        <w:br/>
        <w:t xml:space="preserve">на 2 лютого 2021 року, постановлено провести в режимі </w:t>
      </w:r>
      <w:proofErr w:type="spellStart"/>
      <w:r w:rsidRPr="009F114B">
        <w:rPr>
          <w:rFonts w:eastAsiaTheme="minorHAnsi"/>
          <w:sz w:val="27"/>
          <w:szCs w:val="27"/>
        </w:rPr>
        <w:t>відеоконференції</w:t>
      </w:r>
      <w:proofErr w:type="spellEnd"/>
      <w:r w:rsidRPr="009F114B">
        <w:rPr>
          <w:rFonts w:eastAsiaTheme="minorHAnsi"/>
          <w:sz w:val="27"/>
          <w:szCs w:val="27"/>
        </w:rPr>
        <w:t>.</w:t>
      </w:r>
    </w:p>
    <w:p w14:paraId="0DDAAE61"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2 лютого 2021 року судове засідання відкладено на 21 квітня 2021 року через неявку представника відповідача.</w:t>
      </w:r>
    </w:p>
    <w:p w14:paraId="1960806E"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Рішенням Ізмаїльського міськрайонного суду Одеської області від 21 квітня 2021 року первісні позовні вимоги задоволено, у задоволенні зустрічних позовних вимог відмовлено.</w:t>
      </w:r>
    </w:p>
    <w:p w14:paraId="262BB07D" w14:textId="71C4D5FB" w:rsidR="003F0B92" w:rsidRPr="009F114B" w:rsidRDefault="003F0B92" w:rsidP="009F114B">
      <w:pPr>
        <w:ind w:left="-142" w:firstLine="568"/>
        <w:jc w:val="both"/>
        <w:rPr>
          <w:rFonts w:eastAsiaTheme="minorHAnsi"/>
          <w:sz w:val="27"/>
          <w:szCs w:val="27"/>
        </w:rPr>
      </w:pPr>
      <w:r w:rsidRPr="009F114B">
        <w:rPr>
          <w:rFonts w:eastAsiaTheme="minorHAnsi"/>
          <w:sz w:val="27"/>
          <w:szCs w:val="27"/>
        </w:rPr>
        <w:t>Із копі</w:t>
      </w:r>
      <w:r w:rsidR="00FC6AB3">
        <w:rPr>
          <w:rFonts w:eastAsiaTheme="minorHAnsi"/>
          <w:sz w:val="27"/>
          <w:szCs w:val="27"/>
        </w:rPr>
        <w:t>й</w:t>
      </w:r>
      <w:r w:rsidRPr="009F114B">
        <w:rPr>
          <w:rFonts w:eastAsiaTheme="minorHAnsi"/>
          <w:sz w:val="27"/>
          <w:szCs w:val="27"/>
        </w:rPr>
        <w:t xml:space="preserve"> матеріалів цієї судової справи вбачається, що після відкриття провадження у справі 13 квітня 2017 року про судові засідання, що призначалися в межах справи, сторонам не повідомлено</w:t>
      </w:r>
      <w:r w:rsidRPr="009F114B">
        <w:rPr>
          <w:sz w:val="27"/>
          <w:szCs w:val="27"/>
        </w:rPr>
        <w:t xml:space="preserve"> </w:t>
      </w:r>
      <w:r w:rsidRPr="009F114B">
        <w:rPr>
          <w:rFonts w:eastAsiaTheme="minorHAnsi"/>
          <w:sz w:val="27"/>
          <w:szCs w:val="27"/>
        </w:rPr>
        <w:t xml:space="preserve">засобами поштового зв’язку. </w:t>
      </w:r>
      <w:r w:rsidR="00FC6AB3">
        <w:rPr>
          <w:rFonts w:eastAsiaTheme="minorHAnsi"/>
          <w:sz w:val="27"/>
          <w:szCs w:val="27"/>
        </w:rPr>
        <w:t>М</w:t>
      </w:r>
      <w:r w:rsidRPr="009F114B">
        <w:rPr>
          <w:rFonts w:eastAsiaTheme="minorHAnsi"/>
          <w:sz w:val="27"/>
          <w:szCs w:val="27"/>
        </w:rPr>
        <w:t>атеріал</w:t>
      </w:r>
      <w:r w:rsidR="00FC6AB3">
        <w:rPr>
          <w:rFonts w:eastAsiaTheme="minorHAnsi"/>
          <w:sz w:val="27"/>
          <w:szCs w:val="27"/>
        </w:rPr>
        <w:t>и</w:t>
      </w:r>
      <w:r w:rsidRPr="009F114B">
        <w:rPr>
          <w:rFonts w:eastAsiaTheme="minorHAnsi"/>
          <w:sz w:val="27"/>
          <w:szCs w:val="27"/>
        </w:rPr>
        <w:t xml:space="preserve"> справи (а</w:t>
      </w:r>
      <w:r w:rsidR="00FC6AB3">
        <w:rPr>
          <w:rFonts w:eastAsiaTheme="minorHAnsi"/>
          <w:sz w:val="27"/>
          <w:szCs w:val="27"/>
        </w:rPr>
        <w:t xml:space="preserve">. </w:t>
      </w:r>
      <w:r w:rsidR="002369B2">
        <w:rPr>
          <w:rFonts w:eastAsiaTheme="minorHAnsi"/>
          <w:sz w:val="27"/>
          <w:szCs w:val="27"/>
        </w:rPr>
        <w:t xml:space="preserve">с. </w:t>
      </w:r>
      <w:r w:rsidRPr="009F114B">
        <w:rPr>
          <w:rFonts w:eastAsiaTheme="minorHAnsi"/>
          <w:sz w:val="27"/>
          <w:szCs w:val="27"/>
        </w:rPr>
        <w:t xml:space="preserve">22) </w:t>
      </w:r>
      <w:r w:rsidR="00FC6AB3">
        <w:rPr>
          <w:rFonts w:eastAsiaTheme="minorHAnsi"/>
          <w:sz w:val="27"/>
          <w:szCs w:val="27"/>
        </w:rPr>
        <w:t>містять</w:t>
      </w:r>
      <w:r w:rsidRPr="009F114B">
        <w:rPr>
          <w:rFonts w:eastAsiaTheme="minorHAnsi"/>
          <w:sz w:val="27"/>
          <w:szCs w:val="27"/>
        </w:rPr>
        <w:t xml:space="preserve"> копі</w:t>
      </w:r>
      <w:r w:rsidR="00FC6AB3">
        <w:rPr>
          <w:rFonts w:eastAsiaTheme="minorHAnsi"/>
          <w:sz w:val="27"/>
          <w:szCs w:val="27"/>
        </w:rPr>
        <w:t>ю</w:t>
      </w:r>
      <w:r w:rsidRPr="009F114B">
        <w:rPr>
          <w:rFonts w:eastAsiaTheme="minorHAnsi"/>
          <w:sz w:val="27"/>
          <w:szCs w:val="27"/>
        </w:rPr>
        <w:t xml:space="preserve"> повідомлення про вручення поштового відправлення </w:t>
      </w:r>
      <w:r w:rsidR="00B12E60">
        <w:rPr>
          <w:rFonts w:eastAsiaTheme="minorHAnsi"/>
          <w:sz w:val="27"/>
          <w:szCs w:val="27"/>
        </w:rPr>
        <w:t>ОСОБА3</w:t>
      </w:r>
      <w:r w:rsidRPr="009F114B">
        <w:rPr>
          <w:rFonts w:eastAsiaTheme="minorHAnsi"/>
          <w:sz w:val="27"/>
          <w:szCs w:val="27"/>
        </w:rPr>
        <w:t>, яким його повідомлено про судові засідання, призначені на 20</w:t>
      </w:r>
      <w:r w:rsidR="002369B2">
        <w:rPr>
          <w:rFonts w:eastAsiaTheme="minorHAnsi"/>
          <w:sz w:val="27"/>
          <w:szCs w:val="27"/>
        </w:rPr>
        <w:t> </w:t>
      </w:r>
      <w:r w:rsidRPr="009F114B">
        <w:rPr>
          <w:rFonts w:eastAsiaTheme="minorHAnsi"/>
          <w:sz w:val="27"/>
          <w:szCs w:val="27"/>
        </w:rPr>
        <w:t xml:space="preserve">липня та </w:t>
      </w:r>
      <w:r w:rsidR="00B12E60">
        <w:rPr>
          <w:rFonts w:eastAsiaTheme="minorHAnsi"/>
          <w:sz w:val="27"/>
          <w:szCs w:val="27"/>
        </w:rPr>
        <w:br/>
      </w:r>
      <w:r w:rsidRPr="009F114B">
        <w:rPr>
          <w:rFonts w:eastAsiaTheme="minorHAnsi"/>
          <w:sz w:val="27"/>
          <w:szCs w:val="27"/>
        </w:rPr>
        <w:t xml:space="preserve">2 серпня 2017 року. Інша інформація щодо повідомлення учасників справи </w:t>
      </w:r>
      <w:r w:rsidR="00B12E60">
        <w:rPr>
          <w:rFonts w:eastAsiaTheme="minorHAnsi"/>
          <w:sz w:val="27"/>
          <w:szCs w:val="27"/>
        </w:rPr>
        <w:br/>
      </w:r>
      <w:r w:rsidRPr="009F114B">
        <w:rPr>
          <w:rFonts w:eastAsiaTheme="minorHAnsi"/>
          <w:sz w:val="27"/>
          <w:szCs w:val="27"/>
        </w:rPr>
        <w:t>№ 500/1523/17 про призначені судові засідання відсутня.</w:t>
      </w:r>
    </w:p>
    <w:p w14:paraId="751E6B8C"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Під час розгляду дисциплінарної справи встановлено, що 13 квітня </w:t>
      </w:r>
      <w:r w:rsidRPr="009F114B">
        <w:rPr>
          <w:rFonts w:eastAsiaTheme="minorHAnsi"/>
          <w:sz w:val="27"/>
          <w:szCs w:val="27"/>
        </w:rPr>
        <w:br/>
        <w:t xml:space="preserve">2017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відкрив провадження у справі № 500/1523/17, проте попереднє судове засідання провів 2 серпня 2017 року, </w:t>
      </w:r>
      <w:r w:rsidRPr="009F114B">
        <w:rPr>
          <w:rFonts w:eastAsiaTheme="minorHAnsi"/>
          <w:sz w:val="27"/>
          <w:szCs w:val="27"/>
        </w:rPr>
        <w:br/>
        <w:t>що суттєво перевищує межі строку, визначеного статтею 121 ЦПК України.</w:t>
      </w:r>
    </w:p>
    <w:p w14:paraId="2B10C648" w14:textId="3FBFD522" w:rsidR="003F0B92" w:rsidRPr="009F114B" w:rsidRDefault="00FC6AB3" w:rsidP="009F114B">
      <w:pPr>
        <w:ind w:left="-142" w:firstLine="568"/>
        <w:jc w:val="both"/>
        <w:rPr>
          <w:rFonts w:eastAsiaTheme="minorHAnsi"/>
          <w:sz w:val="27"/>
          <w:szCs w:val="27"/>
        </w:rPr>
      </w:pPr>
      <w:r>
        <w:rPr>
          <w:rFonts w:eastAsiaTheme="minorHAnsi"/>
          <w:sz w:val="27"/>
          <w:szCs w:val="27"/>
        </w:rPr>
        <w:t>Із дня</w:t>
      </w:r>
      <w:r w:rsidR="003F0B92" w:rsidRPr="009F114B">
        <w:rPr>
          <w:rFonts w:eastAsiaTheme="minorHAnsi"/>
          <w:sz w:val="27"/>
          <w:szCs w:val="27"/>
        </w:rPr>
        <w:t xml:space="preserve"> відкриття провадження у справі № 500/1523/17 до </w:t>
      </w:r>
      <w:r>
        <w:rPr>
          <w:rFonts w:eastAsiaTheme="minorHAnsi"/>
          <w:sz w:val="27"/>
          <w:szCs w:val="27"/>
        </w:rPr>
        <w:t>дня</w:t>
      </w:r>
      <w:r w:rsidR="003F0B92" w:rsidRPr="009F114B">
        <w:rPr>
          <w:rFonts w:eastAsiaTheme="minorHAnsi"/>
          <w:sz w:val="27"/>
          <w:szCs w:val="27"/>
        </w:rPr>
        <w:t xml:space="preserve"> ухвалення рішення в цій справі минуло понад 4 роки (4 роки 8 днів).</w:t>
      </w:r>
    </w:p>
    <w:p w14:paraId="3D938BB4"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Крім того, у справі № 500/1523/17 призначалися судові засідання, які </w:t>
      </w:r>
      <w:r w:rsidRPr="009F114B">
        <w:rPr>
          <w:rFonts w:eastAsiaTheme="minorHAnsi"/>
          <w:sz w:val="27"/>
          <w:szCs w:val="27"/>
        </w:rPr>
        <w:br/>
        <w:t>не відбувались у зв’язку з поданням сторонами клопотань про відкладення розгляду, уточнень до позовної заяви, зустрічного позову та через неявку сторін. При цьому матеріали справи не містять відомостей про повідомлення учасників справи про призначені судові засідання.</w:t>
      </w:r>
    </w:p>
    <w:p w14:paraId="6063402C" w14:textId="6D39C641"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Отже, розгляд справи № 500/1523/17 </w:t>
      </w:r>
      <w:r w:rsidR="00FC6AB3">
        <w:rPr>
          <w:rFonts w:eastAsiaTheme="minorHAnsi"/>
          <w:sz w:val="27"/>
          <w:szCs w:val="27"/>
        </w:rPr>
        <w:t>закінчено</w:t>
      </w:r>
      <w:r w:rsidRPr="009F114B">
        <w:rPr>
          <w:rFonts w:eastAsiaTheme="minorHAnsi"/>
          <w:sz w:val="27"/>
          <w:szCs w:val="27"/>
        </w:rPr>
        <w:t xml:space="preserve"> 21 квітня 2021 року, </w:t>
      </w:r>
      <w:r w:rsidRPr="009F114B">
        <w:rPr>
          <w:rFonts w:eastAsiaTheme="minorHAnsi"/>
          <w:sz w:val="27"/>
          <w:szCs w:val="27"/>
        </w:rPr>
        <w:br/>
        <w:t xml:space="preserve">що свідчить про порушення суддею </w:t>
      </w:r>
      <w:proofErr w:type="spellStart"/>
      <w:r w:rsidRPr="009F114B">
        <w:rPr>
          <w:rFonts w:eastAsiaTheme="minorHAnsi"/>
          <w:sz w:val="27"/>
          <w:szCs w:val="27"/>
        </w:rPr>
        <w:t>Жигуліним</w:t>
      </w:r>
      <w:proofErr w:type="spellEnd"/>
      <w:r w:rsidRPr="009F114B">
        <w:rPr>
          <w:rFonts w:eastAsiaTheme="minorHAnsi"/>
          <w:sz w:val="27"/>
          <w:szCs w:val="27"/>
        </w:rPr>
        <w:t xml:space="preserve"> С.М. приписів статті 210 ЦПК</w:t>
      </w:r>
      <w:r w:rsidR="00FC6AB3">
        <w:rPr>
          <w:rFonts w:eastAsiaTheme="minorHAnsi"/>
          <w:sz w:val="27"/>
          <w:szCs w:val="27"/>
        </w:rPr>
        <w:t> </w:t>
      </w:r>
      <w:r w:rsidRPr="009F114B">
        <w:rPr>
          <w:rFonts w:eastAsiaTheme="minorHAnsi"/>
          <w:sz w:val="27"/>
          <w:szCs w:val="27"/>
        </w:rPr>
        <w:t>України.</w:t>
      </w:r>
    </w:p>
    <w:p w14:paraId="5AA1B246"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Оскільки з моменту відкриття суддею </w:t>
      </w:r>
      <w:proofErr w:type="spellStart"/>
      <w:r w:rsidRPr="009F114B">
        <w:rPr>
          <w:rFonts w:eastAsiaTheme="minorHAnsi"/>
          <w:sz w:val="27"/>
          <w:szCs w:val="27"/>
        </w:rPr>
        <w:t>Жигуліним</w:t>
      </w:r>
      <w:proofErr w:type="spellEnd"/>
      <w:r w:rsidRPr="009F114B">
        <w:rPr>
          <w:rFonts w:eastAsiaTheme="minorHAnsi"/>
          <w:sz w:val="27"/>
          <w:szCs w:val="27"/>
        </w:rPr>
        <w:t xml:space="preserve"> С.М. провадження </w:t>
      </w:r>
      <w:r w:rsidRPr="009F114B">
        <w:rPr>
          <w:rFonts w:eastAsiaTheme="minorHAnsi"/>
          <w:sz w:val="27"/>
          <w:szCs w:val="27"/>
        </w:rPr>
        <w:br/>
        <w:t xml:space="preserve">у справі № 500/1523/17 до ухвалення рішення в цій справі минуло понад 4 роки, в межах розгляду справи призначалися судові засідання зі значними інтервалами, суддя не дотримав вимог статті 210 ЦПК України. </w:t>
      </w:r>
    </w:p>
    <w:p w14:paraId="0840FC8D" w14:textId="77777777" w:rsidR="003F0B92" w:rsidRPr="009F114B" w:rsidRDefault="003F0B92" w:rsidP="009F114B">
      <w:pPr>
        <w:ind w:left="-142" w:firstLine="568"/>
        <w:jc w:val="both"/>
        <w:rPr>
          <w:rStyle w:val="af0"/>
          <w:sz w:val="27"/>
          <w:szCs w:val="27"/>
          <w:shd w:val="clear" w:color="auto" w:fill="FFFFFF"/>
        </w:rPr>
      </w:pPr>
    </w:p>
    <w:p w14:paraId="40256DE3" w14:textId="20BE3C9B" w:rsidR="003F0B92" w:rsidRPr="009F114B" w:rsidRDefault="003F0B92" w:rsidP="009F114B">
      <w:pPr>
        <w:ind w:left="-142" w:firstLine="568"/>
        <w:jc w:val="both"/>
        <w:rPr>
          <w:b/>
          <w:bCs/>
          <w:sz w:val="27"/>
          <w:szCs w:val="27"/>
        </w:rPr>
      </w:pPr>
      <w:r w:rsidRPr="009F114B">
        <w:rPr>
          <w:b/>
          <w:bCs/>
          <w:sz w:val="27"/>
          <w:szCs w:val="27"/>
        </w:rPr>
        <w:t xml:space="preserve">Пояснення, надані суддею під час здійснення </w:t>
      </w:r>
      <w:r w:rsidR="00665194" w:rsidRPr="009F114B">
        <w:rPr>
          <w:b/>
          <w:bCs/>
          <w:sz w:val="27"/>
          <w:szCs w:val="27"/>
        </w:rPr>
        <w:t xml:space="preserve">Другою </w:t>
      </w:r>
      <w:r w:rsidRPr="009F114B">
        <w:rPr>
          <w:b/>
          <w:bCs/>
          <w:sz w:val="27"/>
          <w:szCs w:val="27"/>
        </w:rPr>
        <w:t xml:space="preserve">Дисциплінарною палатою </w:t>
      </w:r>
      <w:r w:rsidR="00665194" w:rsidRPr="009F114B">
        <w:rPr>
          <w:b/>
          <w:bCs/>
          <w:sz w:val="27"/>
          <w:szCs w:val="27"/>
        </w:rPr>
        <w:t xml:space="preserve">Вищої ради правосуддя </w:t>
      </w:r>
      <w:r w:rsidRPr="009F114B">
        <w:rPr>
          <w:b/>
          <w:bCs/>
          <w:sz w:val="27"/>
          <w:szCs w:val="27"/>
        </w:rPr>
        <w:t>дисциплінарного провадження</w:t>
      </w:r>
    </w:p>
    <w:p w14:paraId="76F56DEF" w14:textId="11200EA4" w:rsidR="003F0B92" w:rsidRPr="009F114B" w:rsidRDefault="003F0B92" w:rsidP="009F114B">
      <w:pPr>
        <w:ind w:left="-142" w:firstLine="568"/>
        <w:jc w:val="both"/>
        <w:rPr>
          <w:bCs/>
          <w:sz w:val="27"/>
          <w:szCs w:val="27"/>
        </w:rPr>
      </w:pPr>
      <w:r w:rsidRPr="009F114B">
        <w:rPr>
          <w:bCs/>
          <w:sz w:val="27"/>
          <w:szCs w:val="27"/>
        </w:rPr>
        <w:t>Пояснення</w:t>
      </w:r>
      <w:r w:rsidR="00FC6AB3">
        <w:rPr>
          <w:bCs/>
          <w:sz w:val="27"/>
          <w:szCs w:val="27"/>
        </w:rPr>
        <w:t>,</w:t>
      </w:r>
      <w:r w:rsidRPr="009F114B">
        <w:rPr>
          <w:bCs/>
          <w:sz w:val="27"/>
          <w:szCs w:val="27"/>
        </w:rPr>
        <w:t xml:space="preserve"> надані суддею </w:t>
      </w:r>
      <w:proofErr w:type="spellStart"/>
      <w:r w:rsidR="00FC6AB3">
        <w:rPr>
          <w:bCs/>
          <w:sz w:val="27"/>
          <w:szCs w:val="27"/>
        </w:rPr>
        <w:t>Жигуліним</w:t>
      </w:r>
      <w:proofErr w:type="spellEnd"/>
      <w:r w:rsidR="00FC6AB3">
        <w:rPr>
          <w:bCs/>
          <w:sz w:val="27"/>
          <w:szCs w:val="27"/>
        </w:rPr>
        <w:t xml:space="preserve"> С.М. </w:t>
      </w:r>
      <w:r w:rsidRPr="009F114B">
        <w:rPr>
          <w:bCs/>
          <w:sz w:val="27"/>
          <w:szCs w:val="27"/>
        </w:rPr>
        <w:t xml:space="preserve">на запит члена Другої Дисциплінарної палати Вищої ради правосуддя </w:t>
      </w:r>
      <w:proofErr w:type="spellStart"/>
      <w:r w:rsidRPr="009F114B">
        <w:rPr>
          <w:bCs/>
          <w:sz w:val="27"/>
          <w:szCs w:val="27"/>
        </w:rPr>
        <w:t>Блажівської</w:t>
      </w:r>
      <w:proofErr w:type="spellEnd"/>
      <w:r w:rsidRPr="009F114B">
        <w:rPr>
          <w:bCs/>
          <w:sz w:val="27"/>
          <w:szCs w:val="27"/>
        </w:rPr>
        <w:t xml:space="preserve"> О.Є.</w:t>
      </w:r>
    </w:p>
    <w:p w14:paraId="40876D2C"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У поясненнях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зазначив, що розгляд справи неодноразово відкладався у зв’язку з пред’явленням у справі зустрічного позову, поданням сторонами заяв про відкладення розгляду справи для надання доказів, залученням до участі у справі третіх осіб, розглядом адміністративної справи, рішення в якій має значення для правильного вирішення спору по суті.</w:t>
      </w:r>
    </w:p>
    <w:p w14:paraId="26741ADC"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Крім того,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пояснив, що у провадженні Ізмаїльського міськрайонного суду Одеської області перебувають 113 аналогічних справ, </w:t>
      </w:r>
      <w:r w:rsidRPr="009F114B">
        <w:rPr>
          <w:rFonts w:eastAsiaTheme="minorHAnsi"/>
          <w:sz w:val="27"/>
          <w:szCs w:val="27"/>
        </w:rPr>
        <w:br/>
        <w:t xml:space="preserve">у декількох з них суд першої інстанції ухвалив рішення, які переглянуті </w:t>
      </w:r>
      <w:r w:rsidRPr="009F114B">
        <w:rPr>
          <w:rFonts w:eastAsiaTheme="minorHAnsi"/>
          <w:sz w:val="27"/>
          <w:szCs w:val="27"/>
        </w:rPr>
        <w:br/>
        <w:t xml:space="preserve">в апеляційному порядку та наразі перебувають у провадженні Верховного Суду. </w:t>
      </w:r>
    </w:p>
    <w:p w14:paraId="4F3736A6"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Водночас представники сторін, не подаючи заяв про зупинення провадження у справі, в кожному судовому засіданні заявляли клопотання про відкладення розгляду справи до перегляду аналогічних спорів Верховним Судом.</w:t>
      </w:r>
    </w:p>
    <w:p w14:paraId="14385826" w14:textId="77777777" w:rsidR="003F0B92" w:rsidRPr="009F114B" w:rsidRDefault="003F0B92" w:rsidP="009F114B">
      <w:pPr>
        <w:ind w:left="-142" w:firstLine="568"/>
        <w:jc w:val="both"/>
        <w:rPr>
          <w:rStyle w:val="af0"/>
          <w:sz w:val="27"/>
          <w:szCs w:val="27"/>
          <w:shd w:val="clear" w:color="auto" w:fill="FFFFFF"/>
        </w:rPr>
      </w:pPr>
    </w:p>
    <w:p w14:paraId="509A551D" w14:textId="61A08595" w:rsidR="003F0B92" w:rsidRPr="009F114B" w:rsidRDefault="00FC6AB3" w:rsidP="009F114B">
      <w:pPr>
        <w:ind w:left="-142" w:firstLine="568"/>
        <w:jc w:val="both"/>
        <w:rPr>
          <w:rStyle w:val="af0"/>
          <w:sz w:val="27"/>
          <w:szCs w:val="27"/>
          <w:shd w:val="clear" w:color="auto" w:fill="FFFFFF"/>
        </w:rPr>
      </w:pPr>
      <w:r>
        <w:rPr>
          <w:rStyle w:val="af0"/>
          <w:sz w:val="27"/>
          <w:szCs w:val="27"/>
          <w:shd w:val="clear" w:color="auto" w:fill="FFFFFF"/>
        </w:rPr>
        <w:t>Стислий</w:t>
      </w:r>
      <w:r w:rsidR="003F0B92" w:rsidRPr="009F114B">
        <w:rPr>
          <w:rStyle w:val="af0"/>
          <w:sz w:val="27"/>
          <w:szCs w:val="27"/>
          <w:shd w:val="clear" w:color="auto" w:fill="FFFFFF"/>
        </w:rPr>
        <w:t xml:space="preserve"> зміст оскаржуваного рішення </w:t>
      </w:r>
      <w:r w:rsidR="00C4486C" w:rsidRPr="009F114B">
        <w:rPr>
          <w:rStyle w:val="af0"/>
          <w:sz w:val="27"/>
          <w:szCs w:val="27"/>
          <w:shd w:val="clear" w:color="auto" w:fill="FFFFFF"/>
        </w:rPr>
        <w:t xml:space="preserve">Другої </w:t>
      </w:r>
      <w:r w:rsidR="003F0B92" w:rsidRPr="009F114B">
        <w:rPr>
          <w:rStyle w:val="af0"/>
          <w:sz w:val="27"/>
          <w:szCs w:val="27"/>
          <w:shd w:val="clear" w:color="auto" w:fill="FFFFFF"/>
        </w:rPr>
        <w:t>Дисциплінарної палати</w:t>
      </w:r>
      <w:r w:rsidR="00665194" w:rsidRPr="009F114B">
        <w:rPr>
          <w:rStyle w:val="af0"/>
          <w:sz w:val="27"/>
          <w:szCs w:val="27"/>
          <w:shd w:val="clear" w:color="auto" w:fill="FFFFFF"/>
        </w:rPr>
        <w:t xml:space="preserve"> Вищої ради правосуддя</w:t>
      </w:r>
    </w:p>
    <w:p w14:paraId="4BC012ED" w14:textId="7C82A7E3" w:rsidR="003F0B92" w:rsidRPr="009F114B" w:rsidRDefault="003F0B92" w:rsidP="009F114B">
      <w:pPr>
        <w:ind w:left="-142" w:firstLine="568"/>
        <w:jc w:val="both"/>
        <w:rPr>
          <w:rFonts w:eastAsiaTheme="minorHAnsi"/>
          <w:sz w:val="27"/>
          <w:szCs w:val="27"/>
        </w:rPr>
      </w:pPr>
      <w:r w:rsidRPr="009F114B">
        <w:rPr>
          <w:sz w:val="27"/>
          <w:szCs w:val="27"/>
        </w:rPr>
        <w:t xml:space="preserve">Надаючи оцінку встановленим під час дисциплінарного провадження обставинам та поясненням судді </w:t>
      </w:r>
      <w:proofErr w:type="spellStart"/>
      <w:r w:rsidRPr="009F114B">
        <w:rPr>
          <w:sz w:val="27"/>
          <w:szCs w:val="27"/>
        </w:rPr>
        <w:t>Жигуліна</w:t>
      </w:r>
      <w:proofErr w:type="spellEnd"/>
      <w:r w:rsidRPr="009F114B">
        <w:rPr>
          <w:sz w:val="27"/>
          <w:szCs w:val="27"/>
        </w:rPr>
        <w:t xml:space="preserve"> С.М., </w:t>
      </w:r>
      <w:r w:rsidRPr="009F114B">
        <w:rPr>
          <w:bCs/>
          <w:sz w:val="27"/>
          <w:szCs w:val="27"/>
        </w:rPr>
        <w:t>Друга Дисциплінарна палата Вищої ради правосуддя в оскаржуваному рішенні вказала,</w:t>
      </w:r>
      <w:r w:rsidRPr="009F114B">
        <w:rPr>
          <w:sz w:val="27"/>
          <w:szCs w:val="27"/>
        </w:rPr>
        <w:t xml:space="preserve"> що </w:t>
      </w:r>
      <w:r w:rsidRPr="009F114B">
        <w:rPr>
          <w:rFonts w:eastAsiaTheme="minorHAnsi"/>
          <w:sz w:val="27"/>
          <w:szCs w:val="27"/>
        </w:rPr>
        <w:t xml:space="preserve">з </w:t>
      </w:r>
      <w:r w:rsidR="00FC6AB3">
        <w:rPr>
          <w:rFonts w:eastAsiaTheme="minorHAnsi"/>
          <w:sz w:val="27"/>
          <w:szCs w:val="27"/>
        </w:rPr>
        <w:t>дня</w:t>
      </w:r>
      <w:r w:rsidRPr="009F114B">
        <w:rPr>
          <w:rFonts w:eastAsiaTheme="minorHAnsi"/>
          <w:sz w:val="27"/>
          <w:szCs w:val="27"/>
        </w:rPr>
        <w:t xml:space="preserve"> відкриття 13 квітня 2017 року суддею </w:t>
      </w:r>
      <w:proofErr w:type="spellStart"/>
      <w:r w:rsidRPr="009F114B">
        <w:rPr>
          <w:rFonts w:eastAsiaTheme="minorHAnsi"/>
          <w:sz w:val="27"/>
          <w:szCs w:val="27"/>
        </w:rPr>
        <w:t>Жигуліним</w:t>
      </w:r>
      <w:proofErr w:type="spellEnd"/>
      <w:r w:rsidRPr="009F114B">
        <w:rPr>
          <w:rFonts w:eastAsiaTheme="minorHAnsi"/>
          <w:sz w:val="27"/>
          <w:szCs w:val="27"/>
        </w:rPr>
        <w:t xml:space="preserve"> С.М. провадження у справі № 500/1514/17 до ухвалення рішення 29 березня 2021 року в цій справі минуло 3 роки 11 місяців. </w:t>
      </w:r>
      <w:r w:rsidR="00FC6AB3">
        <w:rPr>
          <w:rFonts w:eastAsiaTheme="minorHAnsi"/>
          <w:sz w:val="27"/>
          <w:szCs w:val="27"/>
        </w:rPr>
        <w:t>У</w:t>
      </w:r>
      <w:r w:rsidRPr="009F114B">
        <w:rPr>
          <w:rFonts w:eastAsiaTheme="minorHAnsi"/>
          <w:sz w:val="27"/>
          <w:szCs w:val="27"/>
        </w:rPr>
        <w:t xml:space="preserve"> межах розгляду справи судові засідання </w:t>
      </w:r>
      <w:r w:rsidR="00FC6AB3" w:rsidRPr="009F114B">
        <w:rPr>
          <w:rFonts w:eastAsiaTheme="minorHAnsi"/>
          <w:sz w:val="27"/>
          <w:szCs w:val="27"/>
        </w:rPr>
        <w:t xml:space="preserve">призначалися </w:t>
      </w:r>
      <w:r w:rsidRPr="009F114B">
        <w:rPr>
          <w:rFonts w:eastAsiaTheme="minorHAnsi"/>
          <w:sz w:val="27"/>
          <w:szCs w:val="27"/>
        </w:rPr>
        <w:t>зі значними інтервалами, суддя не дотр</w:t>
      </w:r>
      <w:r w:rsidR="002369B2">
        <w:rPr>
          <w:rFonts w:eastAsiaTheme="minorHAnsi"/>
          <w:sz w:val="27"/>
          <w:szCs w:val="27"/>
        </w:rPr>
        <w:t>имав</w:t>
      </w:r>
      <w:r w:rsidRPr="009F114B">
        <w:rPr>
          <w:rFonts w:eastAsiaTheme="minorHAnsi"/>
          <w:sz w:val="27"/>
          <w:szCs w:val="27"/>
        </w:rPr>
        <w:t xml:space="preserve"> вимог статті 210 ЦПК України. Водночас відсутність відомостей про повідомлення учасників справи про судові засідання може свідчити</w:t>
      </w:r>
      <w:r w:rsidR="00FC6AB3">
        <w:rPr>
          <w:rFonts w:eastAsiaTheme="minorHAnsi"/>
          <w:sz w:val="27"/>
          <w:szCs w:val="27"/>
        </w:rPr>
        <w:t xml:space="preserve"> про те</w:t>
      </w:r>
      <w:r w:rsidRPr="009F114B">
        <w:rPr>
          <w:rFonts w:eastAsiaTheme="minorHAnsi"/>
          <w:sz w:val="27"/>
          <w:szCs w:val="27"/>
        </w:rPr>
        <w:t xml:space="preserve">, що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безпідставно відкладав розгляд цієї справи. </w:t>
      </w:r>
    </w:p>
    <w:p w14:paraId="22A2DC53" w14:textId="272475B0"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У справі № 500/1523/17 призначалися судові засідання, які не відбувались у зв’язку з поданням сторонами клопотань про відкладення розгляду, уточнень до позовної заяви, зустрічного позову та через неявку сторін. Під час розгляду дисциплінарної справи встановлено, що 13 квітня 2017 року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відкрив провадження у справі № 500/1523/17, проте попереднє судове засідання провів 2 серпня 2017 року, що суттєво перевищує строк, визначен</w:t>
      </w:r>
      <w:r w:rsidR="00FC6AB3">
        <w:rPr>
          <w:rFonts w:eastAsiaTheme="minorHAnsi"/>
          <w:sz w:val="27"/>
          <w:szCs w:val="27"/>
        </w:rPr>
        <w:t>ий</w:t>
      </w:r>
      <w:r w:rsidRPr="009F114B">
        <w:rPr>
          <w:rFonts w:eastAsiaTheme="minorHAnsi"/>
          <w:sz w:val="27"/>
          <w:szCs w:val="27"/>
        </w:rPr>
        <w:t xml:space="preserve"> статтею 121 ЦПК України. З </w:t>
      </w:r>
      <w:r w:rsidR="002369B2">
        <w:rPr>
          <w:rFonts w:eastAsiaTheme="minorHAnsi"/>
          <w:sz w:val="27"/>
          <w:szCs w:val="27"/>
        </w:rPr>
        <w:t>дня</w:t>
      </w:r>
      <w:r w:rsidRPr="009F114B">
        <w:rPr>
          <w:rFonts w:eastAsiaTheme="minorHAnsi"/>
          <w:sz w:val="27"/>
          <w:szCs w:val="27"/>
        </w:rPr>
        <w:t xml:space="preserve"> відкриття провадження у справі №</w:t>
      </w:r>
      <w:r w:rsidR="00076871" w:rsidRPr="009F114B">
        <w:rPr>
          <w:rFonts w:eastAsiaTheme="minorHAnsi"/>
          <w:sz w:val="27"/>
          <w:szCs w:val="27"/>
        </w:rPr>
        <w:t> </w:t>
      </w:r>
      <w:r w:rsidRPr="009F114B">
        <w:rPr>
          <w:rFonts w:eastAsiaTheme="minorHAnsi"/>
          <w:sz w:val="27"/>
          <w:szCs w:val="27"/>
        </w:rPr>
        <w:t>500/1523/17 13 квітня 2017</w:t>
      </w:r>
      <w:r w:rsidR="002369B2">
        <w:rPr>
          <w:rFonts w:eastAsiaTheme="minorHAnsi"/>
          <w:sz w:val="27"/>
          <w:szCs w:val="27"/>
        </w:rPr>
        <w:t> </w:t>
      </w:r>
      <w:r w:rsidRPr="009F114B">
        <w:rPr>
          <w:rFonts w:eastAsiaTheme="minorHAnsi"/>
          <w:sz w:val="27"/>
          <w:szCs w:val="27"/>
        </w:rPr>
        <w:t xml:space="preserve">року до </w:t>
      </w:r>
      <w:r w:rsidR="002369B2">
        <w:rPr>
          <w:rFonts w:eastAsiaTheme="minorHAnsi"/>
          <w:sz w:val="27"/>
          <w:szCs w:val="27"/>
        </w:rPr>
        <w:t>дня</w:t>
      </w:r>
      <w:r w:rsidRPr="009F114B">
        <w:rPr>
          <w:rFonts w:eastAsiaTheme="minorHAnsi"/>
          <w:sz w:val="27"/>
          <w:szCs w:val="27"/>
        </w:rPr>
        <w:t xml:space="preserve"> ухвалення рішення 21 квітня 2021 </w:t>
      </w:r>
      <w:r w:rsidR="00D34D37" w:rsidRPr="009F114B">
        <w:rPr>
          <w:rFonts w:eastAsiaTheme="minorHAnsi"/>
          <w:sz w:val="27"/>
          <w:szCs w:val="27"/>
        </w:rPr>
        <w:t> </w:t>
      </w:r>
      <w:r w:rsidRPr="009F114B">
        <w:rPr>
          <w:rFonts w:eastAsiaTheme="minorHAnsi"/>
          <w:sz w:val="27"/>
          <w:szCs w:val="27"/>
        </w:rPr>
        <w:t>року минуло понад 4 роки (4 роки 8 днів).</w:t>
      </w:r>
    </w:p>
    <w:p w14:paraId="5CEB27E7" w14:textId="68CB626F" w:rsidR="003F0B92" w:rsidRPr="009F114B" w:rsidRDefault="003F0B92" w:rsidP="009F114B">
      <w:pPr>
        <w:ind w:left="-142" w:firstLine="568"/>
        <w:jc w:val="both"/>
        <w:rPr>
          <w:rFonts w:eastAsiaTheme="minorHAnsi"/>
          <w:sz w:val="27"/>
          <w:szCs w:val="27"/>
        </w:rPr>
      </w:pPr>
      <w:r w:rsidRPr="009F114B">
        <w:rPr>
          <w:sz w:val="27"/>
          <w:szCs w:val="27"/>
        </w:rPr>
        <w:t>Друга Дисциплінарна палата Вищої ради правосуддя зазначила, що і</w:t>
      </w:r>
      <w:r w:rsidRPr="009F114B">
        <w:rPr>
          <w:rFonts w:eastAsiaTheme="minorHAnsi"/>
          <w:sz w:val="27"/>
          <w:szCs w:val="27"/>
        </w:rPr>
        <w:t xml:space="preserve">снують достатні підстави вважати, що </w:t>
      </w:r>
      <w:r w:rsidR="00FC6AB3" w:rsidRPr="009F114B">
        <w:rPr>
          <w:rFonts w:eastAsiaTheme="minorHAnsi"/>
          <w:sz w:val="27"/>
          <w:szCs w:val="27"/>
        </w:rPr>
        <w:t>судд</w:t>
      </w:r>
      <w:r w:rsidR="00FC6AB3">
        <w:rPr>
          <w:rFonts w:eastAsiaTheme="minorHAnsi"/>
          <w:sz w:val="27"/>
          <w:szCs w:val="27"/>
        </w:rPr>
        <w:t>я</w:t>
      </w:r>
      <w:r w:rsidR="00FC6AB3" w:rsidRPr="009F114B">
        <w:rPr>
          <w:rFonts w:eastAsiaTheme="minorHAnsi"/>
          <w:sz w:val="27"/>
          <w:szCs w:val="27"/>
        </w:rPr>
        <w:t xml:space="preserve"> </w:t>
      </w:r>
      <w:proofErr w:type="spellStart"/>
      <w:r w:rsidR="00FC6AB3" w:rsidRPr="009F114B">
        <w:rPr>
          <w:rFonts w:eastAsiaTheme="minorHAnsi"/>
          <w:sz w:val="27"/>
          <w:szCs w:val="27"/>
        </w:rPr>
        <w:t>Жигуліним</w:t>
      </w:r>
      <w:proofErr w:type="spellEnd"/>
      <w:r w:rsidR="00FC6AB3" w:rsidRPr="009F114B">
        <w:rPr>
          <w:rFonts w:eastAsiaTheme="minorHAnsi"/>
          <w:sz w:val="27"/>
          <w:szCs w:val="27"/>
        </w:rPr>
        <w:t xml:space="preserve"> С.М. </w:t>
      </w:r>
      <w:r w:rsidRPr="009F114B">
        <w:rPr>
          <w:rFonts w:eastAsiaTheme="minorHAnsi"/>
          <w:sz w:val="27"/>
          <w:szCs w:val="27"/>
        </w:rPr>
        <w:t>допу</w:t>
      </w:r>
      <w:r w:rsidR="00FC6AB3">
        <w:rPr>
          <w:rFonts w:eastAsiaTheme="minorHAnsi"/>
          <w:sz w:val="27"/>
          <w:szCs w:val="27"/>
        </w:rPr>
        <w:t xml:space="preserve">стив </w:t>
      </w:r>
      <w:r w:rsidR="00FC6AB3" w:rsidRPr="009F114B">
        <w:rPr>
          <w:rFonts w:eastAsiaTheme="minorHAnsi"/>
          <w:sz w:val="27"/>
          <w:szCs w:val="27"/>
        </w:rPr>
        <w:t>порушення</w:t>
      </w:r>
      <w:r w:rsidRPr="009F114B">
        <w:rPr>
          <w:rFonts w:eastAsiaTheme="minorHAnsi"/>
          <w:sz w:val="27"/>
          <w:szCs w:val="27"/>
        </w:rPr>
        <w:t xml:space="preserve"> внаслідок неефективного та несумлінного використання процесуальних повноважень, безвідповідального ставлення до виконання своїх обов’язків, невжиття заходів для забезпечення об’єктивного розгляду справи справедливим судом.</w:t>
      </w:r>
    </w:p>
    <w:p w14:paraId="4466BB42" w14:textId="7AEF3EF3" w:rsidR="003F0B92" w:rsidRPr="009F114B" w:rsidRDefault="003F0B92" w:rsidP="009F114B">
      <w:pPr>
        <w:ind w:left="-142" w:firstLine="568"/>
        <w:jc w:val="both"/>
        <w:rPr>
          <w:rFonts w:eastAsiaTheme="minorHAnsi"/>
          <w:sz w:val="27"/>
          <w:szCs w:val="27"/>
        </w:rPr>
      </w:pPr>
      <w:r w:rsidRPr="009F114B">
        <w:rPr>
          <w:sz w:val="27"/>
          <w:szCs w:val="27"/>
        </w:rPr>
        <w:t>Крім того, Друга Дисциплінарна палата Вищої ради правосуддя зауважила, що з</w:t>
      </w:r>
      <w:r w:rsidRPr="009F114B">
        <w:rPr>
          <w:rFonts w:eastAsiaTheme="minorHAnsi"/>
          <w:sz w:val="27"/>
          <w:szCs w:val="27"/>
        </w:rPr>
        <w:t xml:space="preserve">дійснюючи правосуддя, суддя повинен застосовувати закон так, щоб </w:t>
      </w:r>
      <w:r w:rsidRPr="009F114B">
        <w:rPr>
          <w:rFonts w:eastAsiaTheme="minorHAnsi"/>
          <w:sz w:val="27"/>
          <w:szCs w:val="27"/>
        </w:rPr>
        <w:br/>
        <w:t>не порушувати довіри громадян до справедливого судового розгляду незалежним і безстороннім судом. Однак установлені під час розгляду дисциплінарної справи порушення вказують</w:t>
      </w:r>
      <w:r w:rsidR="00B23A97">
        <w:rPr>
          <w:rFonts w:eastAsiaTheme="minorHAnsi"/>
          <w:sz w:val="27"/>
          <w:szCs w:val="27"/>
        </w:rPr>
        <w:t xml:space="preserve"> на те</w:t>
      </w:r>
      <w:r w:rsidRPr="009F114B">
        <w:rPr>
          <w:rFonts w:eastAsiaTheme="minorHAnsi"/>
          <w:sz w:val="27"/>
          <w:szCs w:val="27"/>
        </w:rPr>
        <w:t xml:space="preserve">, що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під час розгляду справ № 500/1514/17, № 500/1523/17 діяв усупереч вимогам ЦПК України, унаслідок чого не забезпечив справедливого судового розгляду </w:t>
      </w:r>
      <w:r w:rsidR="00B23A97">
        <w:rPr>
          <w:rFonts w:eastAsiaTheme="minorHAnsi"/>
          <w:sz w:val="27"/>
          <w:szCs w:val="27"/>
        </w:rPr>
        <w:t>зазначених</w:t>
      </w:r>
      <w:r w:rsidRPr="009F114B">
        <w:rPr>
          <w:rFonts w:eastAsiaTheme="minorHAnsi"/>
          <w:sz w:val="27"/>
          <w:szCs w:val="27"/>
        </w:rPr>
        <w:t xml:space="preserve"> справ.</w:t>
      </w:r>
    </w:p>
    <w:p w14:paraId="342AB3DC" w14:textId="54158296" w:rsidR="003F0B92" w:rsidRPr="009F114B" w:rsidRDefault="003F0B92" w:rsidP="009F114B">
      <w:pPr>
        <w:pStyle w:val="1"/>
        <w:spacing w:before="0" w:after="0" w:line="240" w:lineRule="auto"/>
        <w:ind w:left="-142" w:firstLine="568"/>
        <w:rPr>
          <w:rFonts w:ascii="Times New Roman" w:hAnsi="Times New Roman" w:cs="Times New Roman"/>
          <w:sz w:val="27"/>
          <w:szCs w:val="27"/>
        </w:rPr>
      </w:pPr>
      <w:r w:rsidRPr="009F114B">
        <w:rPr>
          <w:rFonts w:ascii="Times New Roman" w:hAnsi="Times New Roman" w:cs="Times New Roman"/>
          <w:bCs/>
          <w:sz w:val="27"/>
          <w:szCs w:val="27"/>
        </w:rPr>
        <w:t xml:space="preserve">Друга </w:t>
      </w:r>
      <w:r w:rsidRPr="009F114B">
        <w:rPr>
          <w:rFonts w:ascii="Times New Roman" w:hAnsi="Times New Roman" w:cs="Times New Roman"/>
          <w:sz w:val="27"/>
          <w:szCs w:val="27"/>
        </w:rPr>
        <w:t xml:space="preserve">Дисциплінарна палата Вищої ради правосуддя дійшла висновку, що суддя Ізмаїльського міськрайонного суду Одеської області </w:t>
      </w:r>
      <w:proofErr w:type="spellStart"/>
      <w:r w:rsidRPr="009F114B">
        <w:rPr>
          <w:rFonts w:ascii="Times New Roman" w:hAnsi="Times New Roman" w:cs="Times New Roman"/>
          <w:sz w:val="27"/>
          <w:szCs w:val="27"/>
        </w:rPr>
        <w:t>Жигулін</w:t>
      </w:r>
      <w:proofErr w:type="spellEnd"/>
      <w:r w:rsidRPr="009F114B">
        <w:rPr>
          <w:rFonts w:ascii="Times New Roman" w:hAnsi="Times New Roman" w:cs="Times New Roman"/>
          <w:sz w:val="27"/>
          <w:szCs w:val="27"/>
        </w:rPr>
        <w:t> С.М. унаслідок недбалості, у зв’язку з неналежним ставленням до виконання службових обов’язків під час розгляду справ № 500/1523/17,</w:t>
      </w:r>
      <w:r w:rsidR="002369B2">
        <w:rPr>
          <w:rFonts w:ascii="Times New Roman" w:hAnsi="Times New Roman" w:cs="Times New Roman"/>
          <w:sz w:val="27"/>
          <w:szCs w:val="27"/>
        </w:rPr>
        <w:t xml:space="preserve"> №</w:t>
      </w:r>
      <w:r w:rsidRPr="009F114B">
        <w:rPr>
          <w:rFonts w:ascii="Times New Roman" w:hAnsi="Times New Roman" w:cs="Times New Roman"/>
          <w:sz w:val="27"/>
          <w:szCs w:val="27"/>
        </w:rPr>
        <w:t> 500/1514/17 вчинив дисциплінарний проступок, передбачений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14:paraId="4FB66BB1" w14:textId="77777777" w:rsidR="003F0B92" w:rsidRPr="009F114B" w:rsidRDefault="003F0B92" w:rsidP="001E59DA">
      <w:pPr>
        <w:pStyle w:val="1"/>
        <w:spacing w:after="0" w:line="240" w:lineRule="auto"/>
        <w:ind w:left="-142" w:firstLine="568"/>
        <w:rPr>
          <w:rStyle w:val="af0"/>
          <w:rFonts w:ascii="Times New Roman" w:hAnsi="Times New Roman" w:cs="Times New Roman"/>
          <w:sz w:val="27"/>
          <w:szCs w:val="27"/>
        </w:rPr>
      </w:pPr>
      <w:r w:rsidRPr="009F114B">
        <w:rPr>
          <w:rStyle w:val="af0"/>
          <w:rFonts w:ascii="Times New Roman" w:hAnsi="Times New Roman" w:cs="Times New Roman"/>
          <w:sz w:val="27"/>
          <w:szCs w:val="27"/>
        </w:rPr>
        <w:t xml:space="preserve">Узагальнені доводи скарги судді </w:t>
      </w:r>
      <w:proofErr w:type="spellStart"/>
      <w:r w:rsidRPr="009F114B">
        <w:rPr>
          <w:rStyle w:val="af0"/>
          <w:rFonts w:ascii="Times New Roman" w:hAnsi="Times New Roman" w:cs="Times New Roman"/>
          <w:sz w:val="27"/>
          <w:szCs w:val="27"/>
        </w:rPr>
        <w:t>Жигуліна</w:t>
      </w:r>
      <w:proofErr w:type="spellEnd"/>
      <w:r w:rsidRPr="009F114B">
        <w:rPr>
          <w:rStyle w:val="af0"/>
          <w:rFonts w:ascii="Times New Roman" w:hAnsi="Times New Roman" w:cs="Times New Roman"/>
          <w:sz w:val="27"/>
          <w:szCs w:val="27"/>
        </w:rPr>
        <w:t xml:space="preserve"> С.М.</w:t>
      </w:r>
    </w:p>
    <w:p w14:paraId="244E56BF" w14:textId="2FB45BFD" w:rsidR="003F0B92" w:rsidRPr="009F114B" w:rsidRDefault="003F0B92" w:rsidP="009F114B">
      <w:pPr>
        <w:pStyle w:val="a7"/>
        <w:widowControl w:val="0"/>
        <w:ind w:left="-142" w:firstLine="568"/>
        <w:jc w:val="both"/>
        <w:rPr>
          <w:sz w:val="27"/>
          <w:szCs w:val="27"/>
          <w:lang w:val="uk-UA"/>
        </w:rPr>
      </w:pPr>
      <w:r w:rsidRPr="009F114B">
        <w:rPr>
          <w:sz w:val="27"/>
          <w:szCs w:val="27"/>
          <w:lang w:val="uk-UA"/>
        </w:rPr>
        <w:t xml:space="preserve">У скарзі на рішення Другої Дисциплінарної палати Вищої ради правосуддя від 14 лютого 2024 року № 433/2дп/15-24 суддя </w:t>
      </w:r>
      <w:proofErr w:type="spellStart"/>
      <w:r w:rsidRPr="009F114B">
        <w:rPr>
          <w:sz w:val="27"/>
          <w:szCs w:val="27"/>
          <w:lang w:val="uk-UA"/>
        </w:rPr>
        <w:t>Жигулін</w:t>
      </w:r>
      <w:proofErr w:type="spellEnd"/>
      <w:r w:rsidRPr="009F114B">
        <w:rPr>
          <w:sz w:val="27"/>
          <w:szCs w:val="27"/>
          <w:lang w:val="uk-UA"/>
        </w:rPr>
        <w:t xml:space="preserve"> С.М. зазначив, що рішення про притягнення його до дисциплінарної відповідальності у виді догани з позбавленням права на отримання доплат до посадового окладу судді протягом одного місяця </w:t>
      </w:r>
      <w:r w:rsidR="0078476A" w:rsidRPr="009F114B">
        <w:rPr>
          <w:sz w:val="27"/>
          <w:szCs w:val="27"/>
          <w:lang w:val="uk-UA"/>
        </w:rPr>
        <w:t xml:space="preserve">ухвалено </w:t>
      </w:r>
      <w:r w:rsidRPr="009F114B">
        <w:rPr>
          <w:sz w:val="27"/>
          <w:szCs w:val="27"/>
          <w:lang w:val="uk-UA"/>
        </w:rPr>
        <w:t xml:space="preserve">з порушенням </w:t>
      </w:r>
      <w:r w:rsidR="0078476A" w:rsidRPr="009F114B">
        <w:rPr>
          <w:sz w:val="27"/>
          <w:szCs w:val="27"/>
          <w:lang w:val="uk-UA"/>
        </w:rPr>
        <w:t>закону</w:t>
      </w:r>
      <w:r w:rsidRPr="009F114B">
        <w:rPr>
          <w:sz w:val="27"/>
          <w:szCs w:val="27"/>
          <w:lang w:val="uk-UA"/>
        </w:rPr>
        <w:t>.</w:t>
      </w:r>
    </w:p>
    <w:p w14:paraId="6C629103" w14:textId="61F424C7" w:rsidR="003F0B92" w:rsidRPr="009F114B" w:rsidRDefault="003F0B92" w:rsidP="009F114B">
      <w:pPr>
        <w:ind w:left="-142" w:firstLine="568"/>
        <w:jc w:val="both"/>
        <w:rPr>
          <w:sz w:val="27"/>
          <w:szCs w:val="27"/>
        </w:rPr>
      </w:pPr>
      <w:r w:rsidRPr="009F114B">
        <w:rPr>
          <w:sz w:val="27"/>
          <w:szCs w:val="27"/>
        </w:rPr>
        <w:t>На переконання судді</w:t>
      </w:r>
      <w:r w:rsidR="00B23A97">
        <w:rPr>
          <w:sz w:val="27"/>
          <w:szCs w:val="27"/>
        </w:rPr>
        <w:t xml:space="preserve"> </w:t>
      </w:r>
      <w:proofErr w:type="spellStart"/>
      <w:r w:rsidR="00B23A97">
        <w:rPr>
          <w:sz w:val="27"/>
          <w:szCs w:val="27"/>
        </w:rPr>
        <w:t>Жигуліна</w:t>
      </w:r>
      <w:proofErr w:type="spellEnd"/>
      <w:r w:rsidR="00B23A97">
        <w:rPr>
          <w:sz w:val="27"/>
          <w:szCs w:val="27"/>
        </w:rPr>
        <w:t xml:space="preserve"> С.М., розгляд справ №</w:t>
      </w:r>
      <w:r w:rsidRPr="009F114B">
        <w:rPr>
          <w:sz w:val="27"/>
          <w:szCs w:val="27"/>
        </w:rPr>
        <w:t xml:space="preserve"> 500/1514/17, </w:t>
      </w:r>
      <w:r w:rsidR="00B23A97">
        <w:rPr>
          <w:sz w:val="27"/>
          <w:szCs w:val="27"/>
        </w:rPr>
        <w:t>№ </w:t>
      </w:r>
      <w:r w:rsidRPr="009F114B">
        <w:rPr>
          <w:sz w:val="27"/>
          <w:szCs w:val="27"/>
        </w:rPr>
        <w:t>500/1523/17 проведен</w:t>
      </w:r>
      <w:r w:rsidR="00B23A97">
        <w:rPr>
          <w:sz w:val="27"/>
          <w:szCs w:val="27"/>
        </w:rPr>
        <w:t>о</w:t>
      </w:r>
      <w:r w:rsidRPr="009F114B">
        <w:rPr>
          <w:sz w:val="27"/>
          <w:szCs w:val="27"/>
        </w:rPr>
        <w:t xml:space="preserve"> з урахуванням об’єктивних обставин затягування розгляду справ позивачем та його представниками.</w:t>
      </w:r>
      <w:r w:rsidR="001E59DA">
        <w:rPr>
          <w:sz w:val="27"/>
          <w:szCs w:val="27"/>
          <w:lang w:val="en-US"/>
        </w:rPr>
        <w:t> </w:t>
      </w:r>
      <w:r w:rsidRPr="009F114B">
        <w:rPr>
          <w:sz w:val="27"/>
          <w:szCs w:val="27"/>
        </w:rPr>
        <w:t xml:space="preserve">Суддя просить </w:t>
      </w:r>
      <w:r w:rsidR="00B23A97">
        <w:rPr>
          <w:sz w:val="27"/>
          <w:szCs w:val="27"/>
        </w:rPr>
        <w:t>у</w:t>
      </w:r>
      <w:r w:rsidRPr="009F114B">
        <w:rPr>
          <w:sz w:val="27"/>
          <w:szCs w:val="27"/>
        </w:rPr>
        <w:t xml:space="preserve">рахувати обставини, викладені в поясненнях, </w:t>
      </w:r>
      <w:r w:rsidR="00B23A97">
        <w:rPr>
          <w:sz w:val="27"/>
          <w:szCs w:val="27"/>
        </w:rPr>
        <w:t>у яких</w:t>
      </w:r>
      <w:r w:rsidRPr="009F114B">
        <w:rPr>
          <w:sz w:val="27"/>
          <w:szCs w:val="27"/>
        </w:rPr>
        <w:t xml:space="preserve"> зазначено, що головуючий у судовому засіданні не мав передбачених законом повноважень розглянути справу по суті спору за наявності клопотань представників сторін про відкладення розгляду справи з метою надання своїх доказів, що сво</w:t>
      </w:r>
      <w:r w:rsidR="00B23A97">
        <w:rPr>
          <w:sz w:val="27"/>
          <w:szCs w:val="27"/>
        </w:rPr>
        <w:t>є</w:t>
      </w:r>
      <w:r w:rsidRPr="009F114B">
        <w:rPr>
          <w:sz w:val="27"/>
          <w:szCs w:val="27"/>
        </w:rPr>
        <w:t>ю черг</w:t>
      </w:r>
      <w:r w:rsidR="00B23A97">
        <w:rPr>
          <w:sz w:val="27"/>
          <w:szCs w:val="27"/>
        </w:rPr>
        <w:t>ою</w:t>
      </w:r>
      <w:r w:rsidRPr="009F114B">
        <w:rPr>
          <w:sz w:val="27"/>
          <w:szCs w:val="27"/>
        </w:rPr>
        <w:t xml:space="preserve"> унеможливлює розгляд справи у більш стислі строки. </w:t>
      </w:r>
      <w:r w:rsidR="00B23A97">
        <w:rPr>
          <w:sz w:val="27"/>
          <w:szCs w:val="27"/>
        </w:rPr>
        <w:t>Водночас</w:t>
      </w:r>
      <w:r w:rsidRPr="009F114B">
        <w:rPr>
          <w:sz w:val="27"/>
          <w:szCs w:val="27"/>
        </w:rPr>
        <w:t>, вказані обставини не можуть визначатись такими, що допущені ним внаслідок неналежного ставленн</w:t>
      </w:r>
      <w:r w:rsidR="001E59DA">
        <w:rPr>
          <w:sz w:val="27"/>
          <w:szCs w:val="27"/>
        </w:rPr>
        <w:t>я до виконання обов’язків судді</w:t>
      </w:r>
      <w:r w:rsidR="001E59DA" w:rsidRPr="008F7566">
        <w:rPr>
          <w:sz w:val="27"/>
          <w:szCs w:val="27"/>
          <w:lang w:val="ru-RU"/>
        </w:rPr>
        <w:t xml:space="preserve"> </w:t>
      </w:r>
      <w:r w:rsidRPr="009F114B">
        <w:rPr>
          <w:sz w:val="27"/>
          <w:szCs w:val="27"/>
        </w:rPr>
        <w:t>(недбалості).</w:t>
      </w:r>
    </w:p>
    <w:p w14:paraId="1C61FFB3" w14:textId="3CD4D508" w:rsidR="003F0B92" w:rsidRPr="009F114B" w:rsidRDefault="003F0B92" w:rsidP="009F114B">
      <w:pPr>
        <w:ind w:left="-142" w:firstLine="568"/>
        <w:jc w:val="both"/>
        <w:rPr>
          <w:sz w:val="27"/>
          <w:szCs w:val="27"/>
        </w:rPr>
      </w:pPr>
      <w:r w:rsidRPr="009F114B">
        <w:rPr>
          <w:sz w:val="27"/>
          <w:szCs w:val="27"/>
        </w:rPr>
        <w:t xml:space="preserve">Крім того, суддя </w:t>
      </w:r>
      <w:proofErr w:type="spellStart"/>
      <w:r w:rsidRPr="009F114B">
        <w:rPr>
          <w:sz w:val="27"/>
          <w:szCs w:val="27"/>
        </w:rPr>
        <w:t>Жигулін</w:t>
      </w:r>
      <w:proofErr w:type="spellEnd"/>
      <w:r w:rsidRPr="009F114B">
        <w:rPr>
          <w:sz w:val="27"/>
          <w:szCs w:val="27"/>
        </w:rPr>
        <w:t xml:space="preserve"> С.М. вважає, що Друг</w:t>
      </w:r>
      <w:r w:rsidR="00B23A97">
        <w:rPr>
          <w:sz w:val="27"/>
          <w:szCs w:val="27"/>
        </w:rPr>
        <w:t>а Дисциплінарна</w:t>
      </w:r>
      <w:r w:rsidRPr="009F114B">
        <w:rPr>
          <w:sz w:val="27"/>
          <w:szCs w:val="27"/>
        </w:rPr>
        <w:t xml:space="preserve"> палат</w:t>
      </w:r>
      <w:r w:rsidR="00B23A97">
        <w:rPr>
          <w:sz w:val="27"/>
          <w:szCs w:val="27"/>
        </w:rPr>
        <w:t>а</w:t>
      </w:r>
      <w:r w:rsidRPr="009F114B">
        <w:rPr>
          <w:sz w:val="27"/>
          <w:szCs w:val="27"/>
        </w:rPr>
        <w:t xml:space="preserve"> Вищої ради правосуддя поруш</w:t>
      </w:r>
      <w:r w:rsidR="00B23A97">
        <w:rPr>
          <w:sz w:val="27"/>
          <w:szCs w:val="27"/>
        </w:rPr>
        <w:t>ила</w:t>
      </w:r>
      <w:r w:rsidRPr="009F114B">
        <w:rPr>
          <w:sz w:val="27"/>
          <w:szCs w:val="27"/>
        </w:rPr>
        <w:t xml:space="preserve"> положення частини одинадцятої статті 109 Закону України «Про судоустрій і статус суддів», як</w:t>
      </w:r>
      <w:r w:rsidR="00B23A97">
        <w:rPr>
          <w:sz w:val="27"/>
          <w:szCs w:val="27"/>
        </w:rPr>
        <w:t>ими</w:t>
      </w:r>
      <w:r w:rsidRPr="009F114B">
        <w:rPr>
          <w:sz w:val="27"/>
          <w:szCs w:val="27"/>
        </w:rPr>
        <w:t xml:space="preserve"> передбачено,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Суддя </w:t>
      </w:r>
      <w:proofErr w:type="spellStart"/>
      <w:r w:rsidRPr="009F114B">
        <w:rPr>
          <w:sz w:val="27"/>
          <w:szCs w:val="27"/>
        </w:rPr>
        <w:t>Жигулін</w:t>
      </w:r>
      <w:proofErr w:type="spellEnd"/>
      <w:r w:rsidRPr="009F114B">
        <w:rPr>
          <w:sz w:val="27"/>
          <w:szCs w:val="27"/>
        </w:rPr>
        <w:t> С.М. зазначає, що строки притягнення його до дисциплінарної відповідальності</w:t>
      </w:r>
      <w:r w:rsidR="00B23A97">
        <w:rPr>
          <w:sz w:val="27"/>
          <w:szCs w:val="27"/>
        </w:rPr>
        <w:t xml:space="preserve"> </w:t>
      </w:r>
      <w:r w:rsidR="00B23A97" w:rsidRPr="009F114B">
        <w:rPr>
          <w:sz w:val="27"/>
          <w:szCs w:val="27"/>
        </w:rPr>
        <w:t>спли</w:t>
      </w:r>
      <w:r w:rsidR="00B23A97">
        <w:rPr>
          <w:sz w:val="27"/>
          <w:szCs w:val="27"/>
        </w:rPr>
        <w:t>нули</w:t>
      </w:r>
      <w:r w:rsidRPr="009F114B">
        <w:rPr>
          <w:sz w:val="27"/>
          <w:szCs w:val="27"/>
          <w:shd w:val="clear" w:color="auto" w:fill="FFFFFF"/>
        </w:rPr>
        <w:t>.</w:t>
      </w:r>
    </w:p>
    <w:p w14:paraId="7E25241D" w14:textId="7ED49980" w:rsidR="00C82B1B" w:rsidRPr="009F114B" w:rsidRDefault="00C82B1B" w:rsidP="001E59DA">
      <w:pPr>
        <w:pStyle w:val="a7"/>
        <w:widowControl w:val="0"/>
        <w:spacing w:before="240"/>
        <w:ind w:left="-142" w:firstLine="568"/>
        <w:jc w:val="both"/>
        <w:rPr>
          <w:rStyle w:val="af0"/>
          <w:sz w:val="27"/>
          <w:szCs w:val="27"/>
          <w:shd w:val="clear" w:color="auto" w:fill="FFFFFF"/>
          <w:lang w:val="uk-UA"/>
        </w:rPr>
      </w:pPr>
      <w:r w:rsidRPr="009F114B">
        <w:rPr>
          <w:rStyle w:val="af0"/>
          <w:sz w:val="27"/>
          <w:szCs w:val="27"/>
          <w:shd w:val="clear" w:color="auto" w:fill="FFFFFF"/>
          <w:lang w:val="uk-UA"/>
        </w:rPr>
        <w:t xml:space="preserve">Висновки за результатами розгляду скарги на рішення </w:t>
      </w:r>
      <w:r w:rsidR="00665194" w:rsidRPr="009F114B">
        <w:rPr>
          <w:rStyle w:val="af0"/>
          <w:sz w:val="27"/>
          <w:szCs w:val="27"/>
          <w:shd w:val="clear" w:color="auto" w:fill="FFFFFF"/>
          <w:lang w:val="uk-UA"/>
        </w:rPr>
        <w:t xml:space="preserve">Другої </w:t>
      </w:r>
      <w:r w:rsidRPr="009F114B">
        <w:rPr>
          <w:rStyle w:val="af0"/>
          <w:sz w:val="27"/>
          <w:szCs w:val="27"/>
          <w:shd w:val="clear" w:color="auto" w:fill="FFFFFF"/>
          <w:lang w:val="uk-UA"/>
        </w:rPr>
        <w:t>Дисциплінарної палати</w:t>
      </w:r>
      <w:r w:rsidR="00665194" w:rsidRPr="009F114B">
        <w:rPr>
          <w:rStyle w:val="af0"/>
          <w:sz w:val="27"/>
          <w:szCs w:val="27"/>
          <w:shd w:val="clear" w:color="auto" w:fill="FFFFFF"/>
          <w:lang w:val="uk-UA"/>
        </w:rPr>
        <w:t xml:space="preserve"> Вищої ради правосуддя</w:t>
      </w:r>
    </w:p>
    <w:p w14:paraId="71E7591B"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Предметом дисциплінарного провадження є не судове рішення, а поведінка судді, виконання ним професійних обов’язків під час здійснення правосуддя, дотримання відповідних правил і вимог тощо. Навіть у разі, коли ухвалене суддею рішення не скасоване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 до дисциплінарної відповідальності.</w:t>
      </w:r>
    </w:p>
    <w:p w14:paraId="5352424A" w14:textId="77777777" w:rsidR="00C82B1B" w:rsidRPr="009F114B" w:rsidRDefault="00C82B1B" w:rsidP="009F114B">
      <w:pPr>
        <w:shd w:val="clear" w:color="auto" w:fill="FFFFFF"/>
        <w:ind w:left="-142" w:firstLine="568"/>
        <w:jc w:val="both"/>
        <w:rPr>
          <w:rFonts w:eastAsia="Times New Roman"/>
          <w:color w:val="000000"/>
          <w:sz w:val="27"/>
          <w:szCs w:val="27"/>
          <w:lang w:eastAsia="uk-UA"/>
        </w:rPr>
      </w:pPr>
      <w:r w:rsidRPr="009F114B">
        <w:rPr>
          <w:rFonts w:eastAsia="Times New Roman"/>
          <w:color w:val="000000"/>
          <w:sz w:val="27"/>
          <w:szCs w:val="27"/>
          <w:lang w:eastAsia="uk-UA"/>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14:paraId="15C5F6DD" w14:textId="77777777" w:rsidR="00C82B1B" w:rsidRPr="009F114B" w:rsidRDefault="00C82B1B" w:rsidP="009F114B">
      <w:pPr>
        <w:shd w:val="clear" w:color="auto" w:fill="FFFFFF"/>
        <w:ind w:left="-142" w:firstLine="568"/>
        <w:jc w:val="both"/>
        <w:rPr>
          <w:rFonts w:eastAsia="Times New Roman"/>
          <w:color w:val="000000"/>
          <w:sz w:val="27"/>
          <w:szCs w:val="27"/>
          <w:lang w:eastAsia="uk-UA"/>
        </w:rPr>
      </w:pPr>
      <w:r w:rsidRPr="009F114B">
        <w:rPr>
          <w:rFonts w:eastAsia="Times New Roman"/>
          <w:color w:val="000000"/>
          <w:sz w:val="27"/>
          <w:szCs w:val="27"/>
          <w:lang w:eastAsia="uk-UA"/>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14:paraId="669C37ED"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121A6F6B"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14:paraId="1B311A10"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Строки розгляду справ у порядку спрощеного позовного провадження регламентуються статтею 275 ЦПК України.</w:t>
      </w:r>
    </w:p>
    <w:p w14:paraId="45C1A883"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Зокрема, вказаною статтею визначено, що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14:paraId="316A751E"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Водночас стаття 3 ЦПК України як одну із засад (принципів) цивільного судочинства визначає розумність строків розгляду справи судом.</w:t>
      </w:r>
    </w:p>
    <w:p w14:paraId="5C1BDD55" w14:textId="7D8C57AC" w:rsidR="00C82B1B" w:rsidRPr="009F114B" w:rsidRDefault="00C82B1B" w:rsidP="009F114B">
      <w:pPr>
        <w:ind w:left="-142" w:firstLine="568"/>
        <w:jc w:val="both"/>
        <w:rPr>
          <w:rFonts w:eastAsiaTheme="minorHAnsi"/>
          <w:sz w:val="27"/>
          <w:szCs w:val="27"/>
        </w:rPr>
      </w:pPr>
      <w:r w:rsidRPr="009F114B">
        <w:rPr>
          <w:rFonts w:eastAsiaTheme="minorHAnsi"/>
          <w:sz w:val="27"/>
          <w:szCs w:val="27"/>
        </w:rPr>
        <w:t>Скаржник вказува</w:t>
      </w:r>
      <w:r w:rsidR="00B23A97">
        <w:rPr>
          <w:rFonts w:eastAsiaTheme="minorHAnsi"/>
          <w:sz w:val="27"/>
          <w:szCs w:val="27"/>
        </w:rPr>
        <w:t>в</w:t>
      </w:r>
      <w:r w:rsidRPr="009F114B">
        <w:rPr>
          <w:rFonts w:eastAsiaTheme="minorHAnsi"/>
          <w:sz w:val="27"/>
          <w:szCs w:val="27"/>
        </w:rPr>
        <w:t xml:space="preserve"> на тривалий розгляд цивільної справи.</w:t>
      </w:r>
    </w:p>
    <w:p w14:paraId="3406F320"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09A9E606" w14:textId="77777777" w:rsidR="00C82B1B" w:rsidRPr="009F114B" w:rsidRDefault="00C82B1B" w:rsidP="009F114B">
      <w:pPr>
        <w:ind w:left="-142" w:firstLine="568"/>
        <w:jc w:val="both"/>
        <w:rPr>
          <w:rFonts w:eastAsiaTheme="minorHAnsi"/>
          <w:sz w:val="27"/>
          <w:szCs w:val="27"/>
        </w:rPr>
      </w:pPr>
      <w:r w:rsidRPr="009F114B">
        <w:rPr>
          <w:rFonts w:eastAsiaTheme="minorHAnsi"/>
          <w:sz w:val="27"/>
          <w:szCs w:val="27"/>
        </w:rPr>
        <w:t xml:space="preserve">Розумним, зокрема, вважається строк, що є об’єктивно необхідним для виконання процесуальних дій, прийняття процесуальних рішень та розгляду </w:t>
      </w:r>
      <w:r w:rsidRPr="009F114B">
        <w:rPr>
          <w:rFonts w:eastAsiaTheme="minorHAnsi"/>
          <w:sz w:val="27"/>
          <w:szCs w:val="27"/>
        </w:rPr>
        <w:br/>
        <w:t>і вирішення справи з метою забезпечення своєчасного (без невиправданих зволікань) судового захисту.</w:t>
      </w:r>
    </w:p>
    <w:p w14:paraId="55EA2E06" w14:textId="236C5DA7" w:rsidR="00C82B1B" w:rsidRPr="009F114B" w:rsidRDefault="00B23A97" w:rsidP="009F114B">
      <w:pPr>
        <w:ind w:left="-142" w:firstLine="568"/>
        <w:jc w:val="both"/>
        <w:rPr>
          <w:rFonts w:eastAsiaTheme="minorHAnsi"/>
          <w:sz w:val="27"/>
          <w:szCs w:val="27"/>
        </w:rPr>
      </w:pPr>
      <w:r>
        <w:rPr>
          <w:rFonts w:eastAsiaTheme="minorHAnsi"/>
          <w:sz w:val="27"/>
          <w:szCs w:val="27"/>
        </w:rPr>
        <w:t xml:space="preserve">За </w:t>
      </w:r>
      <w:r w:rsidR="00C82B1B" w:rsidRPr="009F114B">
        <w:rPr>
          <w:rFonts w:eastAsiaTheme="minorHAnsi"/>
          <w:sz w:val="27"/>
          <w:szCs w:val="27"/>
        </w:rPr>
        <w:t xml:space="preserve"> пункт</w:t>
      </w:r>
      <w:r>
        <w:rPr>
          <w:rFonts w:eastAsiaTheme="minorHAnsi"/>
          <w:sz w:val="27"/>
          <w:szCs w:val="27"/>
        </w:rPr>
        <w:t>ом</w:t>
      </w:r>
      <w:r w:rsidR="00C82B1B" w:rsidRPr="009F114B">
        <w:rPr>
          <w:rFonts w:eastAsiaTheme="minorHAnsi"/>
          <w:sz w:val="27"/>
          <w:szCs w:val="27"/>
        </w:rPr>
        <w:t xml:space="preserve">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14:paraId="13F47EB7" w14:textId="4CCAED03" w:rsidR="00C82B1B" w:rsidRPr="009F114B" w:rsidRDefault="00C82B1B"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Матеріали дисциплінарної справи свідчать</w:t>
      </w:r>
      <w:r w:rsidR="00B23A97">
        <w:rPr>
          <w:rFonts w:eastAsia="Times New Roman"/>
          <w:color w:val="1D1D1B"/>
          <w:sz w:val="27"/>
          <w:szCs w:val="27"/>
          <w:lang w:eastAsia="uk-UA"/>
        </w:rPr>
        <w:t xml:space="preserve"> про те</w:t>
      </w:r>
      <w:r w:rsidRPr="009F114B">
        <w:rPr>
          <w:rFonts w:eastAsia="Times New Roman"/>
          <w:color w:val="1D1D1B"/>
          <w:sz w:val="27"/>
          <w:szCs w:val="27"/>
          <w:lang w:eastAsia="uk-UA"/>
        </w:rPr>
        <w:t xml:space="preserve">, що суддя </w:t>
      </w:r>
      <w:proofErr w:type="spellStart"/>
      <w:r w:rsidRPr="009F114B">
        <w:rPr>
          <w:rFonts w:eastAsia="Times New Roman"/>
          <w:color w:val="1D1D1B"/>
          <w:sz w:val="27"/>
          <w:szCs w:val="27"/>
          <w:lang w:eastAsia="uk-UA"/>
        </w:rPr>
        <w:t>Жигулін</w:t>
      </w:r>
      <w:proofErr w:type="spellEnd"/>
      <w:r w:rsidRPr="009F114B">
        <w:rPr>
          <w:rFonts w:eastAsia="Times New Roman"/>
          <w:color w:val="1D1D1B"/>
          <w:sz w:val="27"/>
          <w:szCs w:val="27"/>
          <w:lang w:eastAsia="uk-UA"/>
        </w:rPr>
        <w:t xml:space="preserve"> С.М. </w:t>
      </w:r>
      <w:r w:rsidR="00B23A97" w:rsidRPr="009F114B">
        <w:rPr>
          <w:rFonts w:eastAsia="Times New Roman"/>
          <w:color w:val="1D1D1B"/>
          <w:sz w:val="27"/>
          <w:szCs w:val="27"/>
          <w:lang w:eastAsia="uk-UA"/>
        </w:rPr>
        <w:t>13</w:t>
      </w:r>
      <w:r w:rsidR="00B23A97">
        <w:rPr>
          <w:rFonts w:eastAsia="Times New Roman"/>
          <w:color w:val="1D1D1B"/>
          <w:sz w:val="27"/>
          <w:szCs w:val="27"/>
          <w:lang w:eastAsia="uk-UA"/>
        </w:rPr>
        <w:t> </w:t>
      </w:r>
      <w:r w:rsidR="00B23A97" w:rsidRPr="009F114B">
        <w:rPr>
          <w:rFonts w:eastAsia="Times New Roman"/>
          <w:color w:val="1D1D1B"/>
          <w:sz w:val="27"/>
          <w:szCs w:val="27"/>
          <w:lang w:eastAsia="uk-UA"/>
        </w:rPr>
        <w:t xml:space="preserve">квітня 2017 року </w:t>
      </w:r>
      <w:r w:rsidRPr="009F114B">
        <w:rPr>
          <w:rFonts w:eastAsia="Times New Roman"/>
          <w:color w:val="1D1D1B"/>
          <w:sz w:val="27"/>
          <w:szCs w:val="27"/>
          <w:lang w:eastAsia="uk-UA"/>
        </w:rPr>
        <w:t xml:space="preserve">відкрив провадження у справі № 500/1514/17, однак попереднє судове засідання провів 2 серпня 2017 року, що суттєво перевищує </w:t>
      </w:r>
      <w:r w:rsidR="00B23A97">
        <w:rPr>
          <w:rFonts w:eastAsia="Times New Roman"/>
          <w:color w:val="1D1D1B"/>
          <w:sz w:val="27"/>
          <w:szCs w:val="27"/>
          <w:lang w:eastAsia="uk-UA"/>
        </w:rPr>
        <w:t>с</w:t>
      </w:r>
      <w:r w:rsidRPr="009F114B">
        <w:rPr>
          <w:rFonts w:eastAsia="Times New Roman"/>
          <w:color w:val="1D1D1B"/>
          <w:sz w:val="27"/>
          <w:szCs w:val="27"/>
          <w:lang w:eastAsia="uk-UA"/>
        </w:rPr>
        <w:t>трок, визначен</w:t>
      </w:r>
      <w:r w:rsidR="00B23A97">
        <w:rPr>
          <w:rFonts w:eastAsia="Times New Roman"/>
          <w:color w:val="1D1D1B"/>
          <w:sz w:val="27"/>
          <w:szCs w:val="27"/>
          <w:lang w:eastAsia="uk-UA"/>
        </w:rPr>
        <w:t>ий</w:t>
      </w:r>
      <w:r w:rsidRPr="009F114B">
        <w:rPr>
          <w:rFonts w:eastAsia="Times New Roman"/>
          <w:color w:val="1D1D1B"/>
          <w:sz w:val="27"/>
          <w:szCs w:val="27"/>
          <w:lang w:eastAsia="uk-UA"/>
        </w:rPr>
        <w:t xml:space="preserve"> статтею 121 ЦПК України. </w:t>
      </w:r>
    </w:p>
    <w:p w14:paraId="25ADE07D" w14:textId="768E4630" w:rsidR="00C82B1B" w:rsidRPr="009F114B" w:rsidRDefault="00C82B1B"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Судові засідання у цій справі не відбулись у зв’язку з поданням сторонами клопотань про відкладення розгляду справи, уточнень до позовної заяви, зустрічного позову та неявкою сторін. </w:t>
      </w:r>
      <w:r w:rsidR="00B23A97">
        <w:rPr>
          <w:rFonts w:eastAsia="Times New Roman"/>
          <w:color w:val="1D1D1B"/>
          <w:sz w:val="27"/>
          <w:szCs w:val="27"/>
          <w:lang w:eastAsia="uk-UA"/>
        </w:rPr>
        <w:t>У той же час</w:t>
      </w:r>
      <w:r w:rsidRPr="009F114B">
        <w:rPr>
          <w:rFonts w:eastAsia="Times New Roman"/>
          <w:color w:val="1D1D1B"/>
          <w:sz w:val="27"/>
          <w:szCs w:val="27"/>
          <w:lang w:eastAsia="uk-UA"/>
        </w:rPr>
        <w:t xml:space="preserve"> матеріали справи не містять відомостей про повідомлення учасників справи про призначені судові засідання.</w:t>
      </w:r>
    </w:p>
    <w:p w14:paraId="1A89E31F" w14:textId="77777777" w:rsidR="00C82B1B" w:rsidRPr="009F114B" w:rsidRDefault="00C82B1B"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Розгляд справи № 500/1514/17 завершено 29 березня 2021 року, що свідчить про порушення суддею </w:t>
      </w:r>
      <w:proofErr w:type="spellStart"/>
      <w:r w:rsidRPr="009F114B">
        <w:rPr>
          <w:rFonts w:eastAsia="Times New Roman"/>
          <w:color w:val="1D1D1B"/>
          <w:sz w:val="27"/>
          <w:szCs w:val="27"/>
          <w:lang w:eastAsia="uk-UA"/>
        </w:rPr>
        <w:t>Жигуліним</w:t>
      </w:r>
      <w:proofErr w:type="spellEnd"/>
      <w:r w:rsidRPr="009F114B">
        <w:rPr>
          <w:rFonts w:eastAsia="Times New Roman"/>
          <w:color w:val="1D1D1B"/>
          <w:sz w:val="27"/>
          <w:szCs w:val="27"/>
          <w:lang w:eastAsia="uk-UA"/>
        </w:rPr>
        <w:t xml:space="preserve"> С.М. приписів статті 210 ЦПК України.</w:t>
      </w:r>
    </w:p>
    <w:p w14:paraId="36DAC938" w14:textId="503D07C5" w:rsidR="00C82B1B" w:rsidRPr="009F114B" w:rsidRDefault="00C82B1B"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Оскільки з моменту відкриття суддею </w:t>
      </w:r>
      <w:proofErr w:type="spellStart"/>
      <w:r w:rsidRPr="009F114B">
        <w:rPr>
          <w:rFonts w:eastAsia="Times New Roman"/>
          <w:color w:val="1D1D1B"/>
          <w:sz w:val="27"/>
          <w:szCs w:val="27"/>
          <w:lang w:eastAsia="uk-UA"/>
        </w:rPr>
        <w:t>Жигуліним</w:t>
      </w:r>
      <w:proofErr w:type="spellEnd"/>
      <w:r w:rsidRPr="009F114B">
        <w:rPr>
          <w:rFonts w:eastAsia="Times New Roman"/>
          <w:color w:val="1D1D1B"/>
          <w:sz w:val="27"/>
          <w:szCs w:val="27"/>
          <w:lang w:eastAsia="uk-UA"/>
        </w:rPr>
        <w:t xml:space="preserve"> С.М. провадження у справі №</w:t>
      </w:r>
      <w:r w:rsidR="00BA52F9">
        <w:rPr>
          <w:rFonts w:eastAsia="Times New Roman"/>
          <w:color w:val="1D1D1B"/>
          <w:sz w:val="27"/>
          <w:szCs w:val="27"/>
          <w:lang w:eastAsia="uk-UA"/>
        </w:rPr>
        <w:t> </w:t>
      </w:r>
      <w:r w:rsidRPr="009F114B">
        <w:rPr>
          <w:rFonts w:eastAsia="Times New Roman"/>
          <w:color w:val="1D1D1B"/>
          <w:sz w:val="27"/>
          <w:szCs w:val="27"/>
          <w:lang w:eastAsia="uk-UA"/>
        </w:rPr>
        <w:t>500/1514/17 до ухвале</w:t>
      </w:r>
      <w:r w:rsidR="00B23A97">
        <w:rPr>
          <w:rFonts w:eastAsia="Times New Roman"/>
          <w:color w:val="1D1D1B"/>
          <w:sz w:val="27"/>
          <w:szCs w:val="27"/>
          <w:lang w:eastAsia="uk-UA"/>
        </w:rPr>
        <w:t xml:space="preserve">ння рішення у цій справі минуло </w:t>
      </w:r>
      <w:r w:rsidRPr="009F114B">
        <w:rPr>
          <w:rFonts w:eastAsia="Times New Roman"/>
          <w:color w:val="1D1D1B"/>
          <w:sz w:val="27"/>
          <w:szCs w:val="27"/>
          <w:lang w:eastAsia="uk-UA"/>
        </w:rPr>
        <w:t>3 роки 11 місяців та в межах розгляду справи призначалися судові засідання зі значними інтервалами, суддя не дотримав вимог статті 210 ЦПК України.</w:t>
      </w:r>
    </w:p>
    <w:p w14:paraId="02664296" w14:textId="01299DEE" w:rsidR="00C82B1B" w:rsidRPr="009F114B" w:rsidRDefault="00C82B1B" w:rsidP="009F114B">
      <w:pPr>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Суддя </w:t>
      </w:r>
      <w:proofErr w:type="spellStart"/>
      <w:r w:rsidRPr="009F114B">
        <w:rPr>
          <w:rFonts w:eastAsia="Times New Roman"/>
          <w:color w:val="1D1D1B"/>
          <w:sz w:val="27"/>
          <w:szCs w:val="27"/>
          <w:lang w:eastAsia="uk-UA"/>
        </w:rPr>
        <w:t>Жигулін</w:t>
      </w:r>
      <w:proofErr w:type="spellEnd"/>
      <w:r w:rsidRPr="009F114B">
        <w:rPr>
          <w:rFonts w:eastAsia="Times New Roman"/>
          <w:color w:val="1D1D1B"/>
          <w:sz w:val="27"/>
          <w:szCs w:val="27"/>
          <w:lang w:eastAsia="uk-UA"/>
        </w:rPr>
        <w:t xml:space="preserve"> С.М.</w:t>
      </w:r>
      <w:r w:rsidR="00B23A97" w:rsidRPr="00B23A97">
        <w:rPr>
          <w:rFonts w:eastAsia="Times New Roman"/>
          <w:color w:val="1D1D1B"/>
          <w:sz w:val="27"/>
          <w:szCs w:val="27"/>
          <w:lang w:eastAsia="uk-UA"/>
        </w:rPr>
        <w:t xml:space="preserve"> </w:t>
      </w:r>
      <w:r w:rsidR="00B23A97" w:rsidRPr="009F114B">
        <w:rPr>
          <w:rFonts w:eastAsia="Times New Roman"/>
          <w:color w:val="1D1D1B"/>
          <w:sz w:val="27"/>
          <w:szCs w:val="27"/>
          <w:lang w:eastAsia="uk-UA"/>
        </w:rPr>
        <w:t>13 квітня 2017 року</w:t>
      </w:r>
      <w:r w:rsidRPr="009F114B">
        <w:rPr>
          <w:rFonts w:eastAsia="Times New Roman"/>
          <w:color w:val="1D1D1B"/>
          <w:sz w:val="27"/>
          <w:szCs w:val="27"/>
          <w:lang w:eastAsia="uk-UA"/>
        </w:rPr>
        <w:t xml:space="preserve"> відкрив провадження у справі №</w:t>
      </w:r>
      <w:r w:rsidR="00B23A97">
        <w:rPr>
          <w:rFonts w:eastAsia="Times New Roman"/>
          <w:color w:val="1D1D1B"/>
          <w:sz w:val="27"/>
          <w:szCs w:val="27"/>
          <w:lang w:eastAsia="uk-UA"/>
        </w:rPr>
        <w:t> </w:t>
      </w:r>
      <w:r w:rsidRPr="009F114B">
        <w:rPr>
          <w:rFonts w:eastAsia="Times New Roman"/>
          <w:color w:val="1D1D1B"/>
          <w:sz w:val="27"/>
          <w:szCs w:val="27"/>
          <w:lang w:eastAsia="uk-UA"/>
        </w:rPr>
        <w:t>500/1523/17, однак попереднє судове засі</w:t>
      </w:r>
      <w:r w:rsidR="00B23A97">
        <w:rPr>
          <w:rFonts w:eastAsia="Times New Roman"/>
          <w:color w:val="1D1D1B"/>
          <w:sz w:val="27"/>
          <w:szCs w:val="27"/>
          <w:lang w:eastAsia="uk-UA"/>
        </w:rPr>
        <w:t>дання провів 2 серпня 2017 року</w:t>
      </w:r>
      <w:r w:rsidRPr="009F114B">
        <w:rPr>
          <w:rFonts w:eastAsia="Times New Roman"/>
          <w:color w:val="1D1D1B"/>
          <w:sz w:val="27"/>
          <w:szCs w:val="27"/>
          <w:lang w:eastAsia="uk-UA"/>
        </w:rPr>
        <w:t xml:space="preserve">, що суттєво перевищує </w:t>
      </w:r>
      <w:r w:rsidR="00B23A97">
        <w:rPr>
          <w:rFonts w:eastAsia="Times New Roman"/>
          <w:color w:val="1D1D1B"/>
          <w:sz w:val="27"/>
          <w:szCs w:val="27"/>
          <w:lang w:eastAsia="uk-UA"/>
        </w:rPr>
        <w:t>строк</w:t>
      </w:r>
      <w:r w:rsidRPr="009F114B">
        <w:rPr>
          <w:rFonts w:eastAsia="Times New Roman"/>
          <w:color w:val="1D1D1B"/>
          <w:sz w:val="27"/>
          <w:szCs w:val="27"/>
          <w:lang w:eastAsia="uk-UA"/>
        </w:rPr>
        <w:t>, визначен</w:t>
      </w:r>
      <w:r w:rsidR="00B23A97">
        <w:rPr>
          <w:rFonts w:eastAsia="Times New Roman"/>
          <w:color w:val="1D1D1B"/>
          <w:sz w:val="27"/>
          <w:szCs w:val="27"/>
          <w:lang w:eastAsia="uk-UA"/>
        </w:rPr>
        <w:t>ий</w:t>
      </w:r>
      <w:r w:rsidRPr="009F114B">
        <w:rPr>
          <w:rFonts w:eastAsia="Times New Roman"/>
          <w:color w:val="1D1D1B"/>
          <w:sz w:val="27"/>
          <w:szCs w:val="27"/>
          <w:lang w:eastAsia="uk-UA"/>
        </w:rPr>
        <w:t xml:space="preserve"> статтею 121 ЦПК України. </w:t>
      </w:r>
    </w:p>
    <w:p w14:paraId="281534C8" w14:textId="7D5465C7" w:rsidR="00C82B1B" w:rsidRPr="009F114B" w:rsidRDefault="00C82B1B" w:rsidP="009F114B">
      <w:pPr>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З моменту відкриття провадження у справі № 500/1523/17 до моменту ухвалення рішення минуло понад 4 роки (4 роки 8 днів). </w:t>
      </w:r>
    </w:p>
    <w:p w14:paraId="5096B0A7" w14:textId="416AE47B" w:rsidR="00C82B1B" w:rsidRPr="009F114B" w:rsidRDefault="00C82B1B" w:rsidP="009F114B">
      <w:pPr>
        <w:ind w:left="-142" w:firstLine="568"/>
        <w:jc w:val="both"/>
        <w:rPr>
          <w:rFonts w:eastAsiaTheme="minorHAnsi"/>
          <w:sz w:val="27"/>
          <w:szCs w:val="27"/>
        </w:rPr>
      </w:pPr>
      <w:r w:rsidRPr="009F114B">
        <w:rPr>
          <w:rFonts w:eastAsiaTheme="minorHAnsi"/>
          <w:sz w:val="27"/>
          <w:szCs w:val="27"/>
        </w:rPr>
        <w:t xml:space="preserve">Крім того, у справі № 500/1523/17 призначалися судові засідання, які не відбувались у зв’язку з поданням сторонами клопотань про відкладення розгляду справи, уточнень до позовної заяви, зустрічного позову та неявкою сторін. </w:t>
      </w:r>
      <w:r w:rsidR="00B23A97">
        <w:rPr>
          <w:rFonts w:eastAsiaTheme="minorHAnsi"/>
          <w:sz w:val="27"/>
          <w:szCs w:val="27"/>
        </w:rPr>
        <w:t>У той же час</w:t>
      </w:r>
      <w:r w:rsidRPr="009F114B">
        <w:rPr>
          <w:rFonts w:eastAsiaTheme="minorHAnsi"/>
          <w:sz w:val="27"/>
          <w:szCs w:val="27"/>
        </w:rPr>
        <w:t xml:space="preserve"> матеріали справи не містять відомостей про повідомлення учасників справи про призначені судові засідання.</w:t>
      </w:r>
    </w:p>
    <w:p w14:paraId="4003D8E6" w14:textId="3EC035B4" w:rsidR="00C82B1B" w:rsidRPr="009F114B" w:rsidRDefault="00C82B1B" w:rsidP="009F114B">
      <w:pPr>
        <w:ind w:left="-142" w:firstLine="568"/>
        <w:jc w:val="both"/>
        <w:rPr>
          <w:rFonts w:eastAsiaTheme="minorHAnsi"/>
          <w:sz w:val="27"/>
          <w:szCs w:val="27"/>
        </w:rPr>
      </w:pPr>
      <w:r w:rsidRPr="009F114B">
        <w:rPr>
          <w:rFonts w:eastAsiaTheme="minorHAnsi"/>
          <w:sz w:val="27"/>
          <w:szCs w:val="27"/>
        </w:rPr>
        <w:t xml:space="preserve">Оскільки з моменту відкриття суддею </w:t>
      </w:r>
      <w:proofErr w:type="spellStart"/>
      <w:r w:rsidRPr="009F114B">
        <w:rPr>
          <w:rFonts w:eastAsiaTheme="minorHAnsi"/>
          <w:sz w:val="27"/>
          <w:szCs w:val="27"/>
        </w:rPr>
        <w:t>Жигуліним</w:t>
      </w:r>
      <w:proofErr w:type="spellEnd"/>
      <w:r w:rsidRPr="009F114B">
        <w:rPr>
          <w:rFonts w:eastAsiaTheme="minorHAnsi"/>
          <w:sz w:val="27"/>
          <w:szCs w:val="27"/>
        </w:rPr>
        <w:t xml:space="preserve"> С.М. провадження у справі №</w:t>
      </w:r>
      <w:r w:rsidR="00BA52F9">
        <w:rPr>
          <w:rFonts w:eastAsiaTheme="minorHAnsi"/>
          <w:sz w:val="27"/>
          <w:szCs w:val="27"/>
        </w:rPr>
        <w:t> </w:t>
      </w:r>
      <w:r w:rsidRPr="009F114B">
        <w:rPr>
          <w:rFonts w:eastAsiaTheme="minorHAnsi"/>
          <w:sz w:val="27"/>
          <w:szCs w:val="27"/>
        </w:rPr>
        <w:t xml:space="preserve">500/1523/17 до ухвалення рішення минуло </w:t>
      </w:r>
      <w:r w:rsidR="00BA52F9">
        <w:rPr>
          <w:rFonts w:eastAsiaTheme="minorHAnsi"/>
          <w:sz w:val="27"/>
          <w:szCs w:val="27"/>
        </w:rPr>
        <w:t xml:space="preserve">понад 4 роки, в межах розгляду </w:t>
      </w:r>
      <w:r w:rsidRPr="009F114B">
        <w:rPr>
          <w:rFonts w:eastAsiaTheme="minorHAnsi"/>
          <w:sz w:val="27"/>
          <w:szCs w:val="27"/>
        </w:rPr>
        <w:t xml:space="preserve">справи призначались судові засідання зі значним </w:t>
      </w:r>
      <w:r w:rsidR="00B23A97">
        <w:rPr>
          <w:rFonts w:eastAsiaTheme="minorHAnsi"/>
          <w:sz w:val="27"/>
          <w:szCs w:val="27"/>
        </w:rPr>
        <w:t>інтервалами, суддя не дотримав</w:t>
      </w:r>
      <w:r w:rsidRPr="009F114B">
        <w:rPr>
          <w:rFonts w:eastAsiaTheme="minorHAnsi"/>
          <w:sz w:val="27"/>
          <w:szCs w:val="27"/>
        </w:rPr>
        <w:t xml:space="preserve"> вимог статті 210 ЦПК України.</w:t>
      </w:r>
    </w:p>
    <w:p w14:paraId="438F90B3" w14:textId="77777777" w:rsidR="00C82B1B" w:rsidRPr="009F114B" w:rsidRDefault="00C82B1B" w:rsidP="009F114B">
      <w:pPr>
        <w:ind w:left="-142" w:firstLine="568"/>
        <w:jc w:val="both"/>
        <w:rPr>
          <w:bCs/>
          <w:sz w:val="27"/>
          <w:szCs w:val="27"/>
        </w:rPr>
      </w:pPr>
      <w:r w:rsidRPr="009F114B">
        <w:rPr>
          <w:bCs/>
          <w:sz w:val="27"/>
          <w:szCs w:val="27"/>
        </w:rPr>
        <w:t>У пункті 7 постанови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14:paraId="75AEF4EC" w14:textId="587483E6" w:rsidR="00C82B1B" w:rsidRPr="009F114B" w:rsidRDefault="00B23A97" w:rsidP="009F114B">
      <w:pPr>
        <w:ind w:left="-142" w:firstLine="568"/>
        <w:jc w:val="both"/>
        <w:rPr>
          <w:bCs/>
          <w:sz w:val="27"/>
          <w:szCs w:val="27"/>
          <w:highlight w:val="green"/>
        </w:rPr>
      </w:pPr>
      <w:r>
        <w:rPr>
          <w:rFonts w:eastAsia="Times New Roman"/>
          <w:color w:val="1D1D1B"/>
          <w:sz w:val="27"/>
          <w:szCs w:val="27"/>
          <w:lang w:eastAsia="uk-UA"/>
        </w:rPr>
        <w:t>З</w:t>
      </w:r>
      <w:r w:rsidR="00C82B1B" w:rsidRPr="009F114B">
        <w:rPr>
          <w:rFonts w:eastAsia="Times New Roman"/>
          <w:color w:val="1D1D1B"/>
          <w:sz w:val="27"/>
          <w:szCs w:val="27"/>
          <w:lang w:eastAsia="uk-UA"/>
        </w:rPr>
        <w:t xml:space="preserve"> надано</w:t>
      </w:r>
      <w:r>
        <w:rPr>
          <w:rFonts w:eastAsia="Times New Roman"/>
          <w:color w:val="1D1D1B"/>
          <w:sz w:val="27"/>
          <w:szCs w:val="27"/>
          <w:lang w:eastAsia="uk-UA"/>
        </w:rPr>
        <w:t>ї</w:t>
      </w:r>
      <w:r w:rsidR="00C82B1B" w:rsidRPr="009F114B">
        <w:rPr>
          <w:rFonts w:eastAsia="Times New Roman"/>
          <w:color w:val="1D1D1B"/>
          <w:sz w:val="27"/>
          <w:szCs w:val="27"/>
          <w:lang w:eastAsia="uk-UA"/>
        </w:rPr>
        <w:t xml:space="preserve"> Ізмаїльським міськрайонним судом Одеської області інформаці</w:t>
      </w:r>
      <w:r>
        <w:rPr>
          <w:rFonts w:eastAsia="Times New Roman"/>
          <w:color w:val="1D1D1B"/>
          <w:sz w:val="27"/>
          <w:szCs w:val="27"/>
          <w:lang w:eastAsia="uk-UA"/>
        </w:rPr>
        <w:t>ї</w:t>
      </w:r>
      <w:r w:rsidR="00C82B1B" w:rsidRPr="009F114B">
        <w:rPr>
          <w:rFonts w:eastAsia="Times New Roman"/>
          <w:color w:val="1D1D1B"/>
          <w:sz w:val="27"/>
          <w:szCs w:val="27"/>
          <w:lang w:eastAsia="uk-UA"/>
        </w:rPr>
        <w:t xml:space="preserve"> про основні показники роботи судді </w:t>
      </w:r>
      <w:proofErr w:type="spellStart"/>
      <w:r w:rsidR="00C82B1B" w:rsidRPr="009F114B">
        <w:rPr>
          <w:rFonts w:eastAsia="Times New Roman"/>
          <w:color w:val="1D1D1B"/>
          <w:sz w:val="27"/>
          <w:szCs w:val="27"/>
          <w:lang w:eastAsia="uk-UA"/>
        </w:rPr>
        <w:t>Жигуліна</w:t>
      </w:r>
      <w:proofErr w:type="spellEnd"/>
      <w:r w:rsidR="00C82B1B" w:rsidRPr="009F114B">
        <w:rPr>
          <w:rFonts w:eastAsia="Times New Roman"/>
          <w:color w:val="1D1D1B"/>
          <w:sz w:val="27"/>
          <w:szCs w:val="27"/>
          <w:lang w:eastAsia="uk-UA"/>
        </w:rPr>
        <w:t xml:space="preserve"> С.М. </w:t>
      </w:r>
      <w:r w:rsidR="00C82B1B" w:rsidRPr="009F114B">
        <w:rPr>
          <w:bCs/>
          <w:sz w:val="27"/>
          <w:szCs w:val="27"/>
        </w:rPr>
        <w:t xml:space="preserve">убачається, що з березня </w:t>
      </w:r>
      <w:r>
        <w:rPr>
          <w:bCs/>
          <w:sz w:val="27"/>
          <w:szCs w:val="27"/>
        </w:rPr>
        <w:t>до</w:t>
      </w:r>
      <w:r w:rsidR="00C82B1B" w:rsidRPr="009F114B">
        <w:rPr>
          <w:bCs/>
          <w:sz w:val="27"/>
          <w:szCs w:val="27"/>
        </w:rPr>
        <w:t xml:space="preserve"> груд</w:t>
      </w:r>
      <w:r>
        <w:rPr>
          <w:bCs/>
          <w:sz w:val="27"/>
          <w:szCs w:val="27"/>
        </w:rPr>
        <w:t>ня</w:t>
      </w:r>
      <w:r w:rsidR="00C82B1B" w:rsidRPr="009F114B">
        <w:rPr>
          <w:bCs/>
          <w:sz w:val="27"/>
          <w:szCs w:val="27"/>
        </w:rPr>
        <w:t xml:space="preserve"> 2017 року до провадження судді надійшло</w:t>
      </w:r>
      <w:r>
        <w:rPr>
          <w:bCs/>
          <w:sz w:val="27"/>
          <w:szCs w:val="27"/>
        </w:rPr>
        <w:t>:</w:t>
      </w:r>
      <w:r w:rsidR="00C82B1B" w:rsidRPr="009F114B">
        <w:rPr>
          <w:bCs/>
          <w:sz w:val="27"/>
          <w:szCs w:val="27"/>
        </w:rPr>
        <w:t xml:space="preserve"> 0 кримінальних справ (розглянуто 0 справ, залишок на кінець 2017 року </w:t>
      </w:r>
      <w:r>
        <w:rPr>
          <w:bCs/>
          <w:sz w:val="27"/>
          <w:szCs w:val="27"/>
        </w:rPr>
        <w:t>–</w:t>
      </w:r>
      <w:r w:rsidR="00C82B1B" w:rsidRPr="009F114B">
        <w:rPr>
          <w:bCs/>
          <w:sz w:val="27"/>
          <w:szCs w:val="27"/>
        </w:rPr>
        <w:t xml:space="preserve"> 3 справи); 522 цивільні справи (розглянуто 477 справ, залишок на кінець 2017 року </w:t>
      </w:r>
      <w:r>
        <w:rPr>
          <w:bCs/>
          <w:sz w:val="27"/>
          <w:szCs w:val="27"/>
        </w:rPr>
        <w:t>–</w:t>
      </w:r>
      <w:r w:rsidR="00C82B1B" w:rsidRPr="009F114B">
        <w:rPr>
          <w:bCs/>
          <w:sz w:val="27"/>
          <w:szCs w:val="27"/>
        </w:rPr>
        <w:t xml:space="preserve"> 337 справ); 1</w:t>
      </w:r>
      <w:r w:rsidR="00BA52F9">
        <w:rPr>
          <w:bCs/>
          <w:sz w:val="27"/>
          <w:szCs w:val="27"/>
        </w:rPr>
        <w:t> </w:t>
      </w:r>
      <w:r w:rsidR="00C82B1B" w:rsidRPr="009F114B">
        <w:rPr>
          <w:bCs/>
          <w:sz w:val="27"/>
          <w:szCs w:val="27"/>
        </w:rPr>
        <w:t xml:space="preserve">адміністративна справа (розглянуто 0 справ, залишок на кінець 2017 року </w:t>
      </w:r>
      <w:r>
        <w:rPr>
          <w:bCs/>
          <w:sz w:val="27"/>
          <w:szCs w:val="27"/>
        </w:rPr>
        <w:t>–</w:t>
      </w:r>
      <w:r w:rsidR="00C82B1B" w:rsidRPr="009F114B">
        <w:rPr>
          <w:bCs/>
          <w:sz w:val="27"/>
          <w:szCs w:val="27"/>
        </w:rPr>
        <w:t xml:space="preserve"> 1 справа); 179 справ про адміністративні правопорушення (розглянуто 182 справи, залишок на кінець 2017</w:t>
      </w:r>
      <w:r w:rsidR="00D9561B">
        <w:rPr>
          <w:bCs/>
          <w:sz w:val="27"/>
          <w:szCs w:val="27"/>
        </w:rPr>
        <w:t> </w:t>
      </w:r>
      <w:r w:rsidR="00C82B1B" w:rsidRPr="009F114B">
        <w:rPr>
          <w:bCs/>
          <w:sz w:val="27"/>
          <w:szCs w:val="27"/>
        </w:rPr>
        <w:t>року – 1 справа). У 2018 році до провадження судді надійшло</w:t>
      </w:r>
      <w:r w:rsidR="0006696C">
        <w:rPr>
          <w:bCs/>
          <w:sz w:val="27"/>
          <w:szCs w:val="27"/>
        </w:rPr>
        <w:t>:</w:t>
      </w:r>
      <w:r w:rsidR="00C82B1B" w:rsidRPr="009F114B">
        <w:rPr>
          <w:bCs/>
          <w:sz w:val="27"/>
          <w:szCs w:val="27"/>
        </w:rPr>
        <w:t xml:space="preserve"> 31 кримінальна справа (розглянуто 15 справ, залишок на кінець 2018 року </w:t>
      </w:r>
      <w:r>
        <w:rPr>
          <w:bCs/>
          <w:sz w:val="27"/>
          <w:szCs w:val="27"/>
        </w:rPr>
        <w:t>–</w:t>
      </w:r>
      <w:r w:rsidR="00C82B1B" w:rsidRPr="009F114B">
        <w:rPr>
          <w:bCs/>
          <w:sz w:val="27"/>
          <w:szCs w:val="27"/>
        </w:rPr>
        <w:t xml:space="preserve"> 19 справи); 686 цивільних справ (розглянуто 648 справ, залишок на кінець 2018 року </w:t>
      </w:r>
      <w:r>
        <w:rPr>
          <w:bCs/>
          <w:sz w:val="27"/>
          <w:szCs w:val="27"/>
        </w:rPr>
        <w:t>–</w:t>
      </w:r>
      <w:r w:rsidR="00C82B1B" w:rsidRPr="009F114B">
        <w:rPr>
          <w:bCs/>
          <w:sz w:val="27"/>
          <w:szCs w:val="27"/>
        </w:rPr>
        <w:t xml:space="preserve"> 375 справ); 2</w:t>
      </w:r>
      <w:r w:rsidR="00D9561B">
        <w:rPr>
          <w:bCs/>
          <w:sz w:val="27"/>
          <w:szCs w:val="27"/>
        </w:rPr>
        <w:t> </w:t>
      </w:r>
      <w:r w:rsidR="00C82B1B" w:rsidRPr="009F114B">
        <w:rPr>
          <w:bCs/>
          <w:sz w:val="27"/>
          <w:szCs w:val="27"/>
        </w:rPr>
        <w:t>адміністративні справи (розглянуто 2 справи</w:t>
      </w:r>
      <w:r w:rsidR="0006696C">
        <w:rPr>
          <w:bCs/>
          <w:sz w:val="27"/>
          <w:szCs w:val="27"/>
        </w:rPr>
        <w:t>, залишок на кінець 2018 року –</w:t>
      </w:r>
      <w:r w:rsidR="00C82B1B" w:rsidRPr="009F114B">
        <w:rPr>
          <w:bCs/>
          <w:sz w:val="27"/>
          <w:szCs w:val="27"/>
        </w:rPr>
        <w:t xml:space="preserve"> 1</w:t>
      </w:r>
      <w:r w:rsidR="00D9561B">
        <w:rPr>
          <w:bCs/>
          <w:sz w:val="27"/>
          <w:szCs w:val="27"/>
        </w:rPr>
        <w:t> </w:t>
      </w:r>
      <w:r w:rsidR="00C82B1B" w:rsidRPr="009F114B">
        <w:rPr>
          <w:bCs/>
          <w:sz w:val="27"/>
          <w:szCs w:val="27"/>
        </w:rPr>
        <w:t>справа); 279 справ про адміністративні правопорушення (розглянуто 251 справ, залишок на кінець 2018 року – 29 справ). У 2019 році до провадження судді надійшло</w:t>
      </w:r>
      <w:r w:rsidR="0006696C">
        <w:rPr>
          <w:bCs/>
          <w:sz w:val="27"/>
          <w:szCs w:val="27"/>
        </w:rPr>
        <w:t>:</w:t>
      </w:r>
      <w:r w:rsidR="00C82B1B" w:rsidRPr="009F114B">
        <w:rPr>
          <w:bCs/>
          <w:sz w:val="27"/>
          <w:szCs w:val="27"/>
        </w:rPr>
        <w:t xml:space="preserve"> 16 кримінальних справ (розглянуто 19</w:t>
      </w:r>
      <w:r w:rsidR="00BA52F9">
        <w:rPr>
          <w:bCs/>
          <w:sz w:val="27"/>
          <w:szCs w:val="27"/>
        </w:rPr>
        <w:t> </w:t>
      </w:r>
      <w:r w:rsidR="00C82B1B" w:rsidRPr="009F114B">
        <w:rPr>
          <w:bCs/>
          <w:sz w:val="27"/>
          <w:szCs w:val="27"/>
        </w:rPr>
        <w:t xml:space="preserve">справ, залишок на кінець 2019 року </w:t>
      </w:r>
      <w:r w:rsidR="0006696C">
        <w:rPr>
          <w:bCs/>
          <w:sz w:val="27"/>
          <w:szCs w:val="27"/>
        </w:rPr>
        <w:t>–</w:t>
      </w:r>
      <w:r w:rsidR="00C82B1B" w:rsidRPr="009F114B">
        <w:rPr>
          <w:bCs/>
          <w:sz w:val="27"/>
          <w:szCs w:val="27"/>
        </w:rPr>
        <w:t xml:space="preserve"> 16</w:t>
      </w:r>
      <w:r w:rsidR="00D9561B">
        <w:rPr>
          <w:bCs/>
          <w:sz w:val="27"/>
          <w:szCs w:val="27"/>
        </w:rPr>
        <w:t> </w:t>
      </w:r>
      <w:r w:rsidR="00C82B1B" w:rsidRPr="009F114B">
        <w:rPr>
          <w:bCs/>
          <w:sz w:val="27"/>
          <w:szCs w:val="27"/>
        </w:rPr>
        <w:t xml:space="preserve">справ); 721 цивільна справа (розглянуто 687 справ, залишок на кінець 2019 року </w:t>
      </w:r>
      <w:r w:rsidR="0006696C">
        <w:rPr>
          <w:bCs/>
          <w:sz w:val="27"/>
          <w:szCs w:val="27"/>
        </w:rPr>
        <w:t>–</w:t>
      </w:r>
      <w:r w:rsidR="00C82B1B" w:rsidRPr="009F114B">
        <w:rPr>
          <w:bCs/>
          <w:sz w:val="27"/>
          <w:szCs w:val="27"/>
        </w:rPr>
        <w:t xml:space="preserve"> 409 справ); 14</w:t>
      </w:r>
      <w:r w:rsidR="00BA52F9">
        <w:rPr>
          <w:bCs/>
          <w:sz w:val="27"/>
          <w:szCs w:val="27"/>
        </w:rPr>
        <w:t> </w:t>
      </w:r>
      <w:r w:rsidR="00C82B1B" w:rsidRPr="009F114B">
        <w:rPr>
          <w:bCs/>
          <w:sz w:val="27"/>
          <w:szCs w:val="27"/>
        </w:rPr>
        <w:t>адміністративних справ (розглянуто 7 справ, залишок на кінець 2019</w:t>
      </w:r>
      <w:r w:rsidR="00C82B1B" w:rsidRPr="009F114B">
        <w:rPr>
          <w:bCs/>
          <w:sz w:val="27"/>
          <w:szCs w:val="27"/>
          <w:lang w:val="en-US"/>
        </w:rPr>
        <w:t> </w:t>
      </w:r>
      <w:r w:rsidR="00C82B1B" w:rsidRPr="009F114B">
        <w:rPr>
          <w:bCs/>
          <w:sz w:val="27"/>
          <w:szCs w:val="27"/>
        </w:rPr>
        <w:t xml:space="preserve">року </w:t>
      </w:r>
      <w:r w:rsidR="0006696C">
        <w:rPr>
          <w:bCs/>
          <w:sz w:val="27"/>
          <w:szCs w:val="27"/>
        </w:rPr>
        <w:t>–</w:t>
      </w:r>
      <w:r w:rsidR="00C82B1B" w:rsidRPr="009F114B">
        <w:rPr>
          <w:bCs/>
          <w:sz w:val="27"/>
          <w:szCs w:val="27"/>
        </w:rPr>
        <w:t xml:space="preserve"> 8 справ); 294 справи про адміністративні правопорушення (розглянуто 311 справ, залишок на кінець 2019 року – 12 справ). У 2020 році до провадження судді надійшло</w:t>
      </w:r>
      <w:r w:rsidR="0006696C">
        <w:rPr>
          <w:bCs/>
          <w:sz w:val="27"/>
          <w:szCs w:val="27"/>
        </w:rPr>
        <w:t>:</w:t>
      </w:r>
      <w:r w:rsidR="00C82B1B" w:rsidRPr="009F114B">
        <w:rPr>
          <w:bCs/>
          <w:sz w:val="27"/>
          <w:szCs w:val="27"/>
        </w:rPr>
        <w:t xml:space="preserve"> 1 кримінальна справа (розглянуто 4 справ</w:t>
      </w:r>
      <w:r w:rsidR="0006696C">
        <w:rPr>
          <w:bCs/>
          <w:sz w:val="27"/>
          <w:szCs w:val="27"/>
        </w:rPr>
        <w:t>и, залишок на кінець 2020</w:t>
      </w:r>
      <w:r w:rsidR="00D9561B">
        <w:rPr>
          <w:bCs/>
          <w:sz w:val="27"/>
          <w:szCs w:val="27"/>
        </w:rPr>
        <w:t> </w:t>
      </w:r>
      <w:r w:rsidR="0006696C">
        <w:rPr>
          <w:bCs/>
          <w:sz w:val="27"/>
          <w:szCs w:val="27"/>
        </w:rPr>
        <w:t>року –</w:t>
      </w:r>
      <w:r w:rsidR="00C82B1B" w:rsidRPr="009F114B">
        <w:rPr>
          <w:bCs/>
          <w:sz w:val="27"/>
          <w:szCs w:val="27"/>
        </w:rPr>
        <w:t xml:space="preserve"> 13 справ); 623 цивільні справи (розглянуто 538 справ, залишок на кінець 2020 року </w:t>
      </w:r>
      <w:r w:rsidR="0006696C">
        <w:rPr>
          <w:bCs/>
          <w:sz w:val="27"/>
          <w:szCs w:val="27"/>
        </w:rPr>
        <w:t>–</w:t>
      </w:r>
      <w:r w:rsidR="00C82B1B" w:rsidRPr="009F114B">
        <w:rPr>
          <w:bCs/>
          <w:sz w:val="27"/>
          <w:szCs w:val="27"/>
        </w:rPr>
        <w:t xml:space="preserve"> 494 справ</w:t>
      </w:r>
      <w:r w:rsidR="0006696C">
        <w:rPr>
          <w:bCs/>
          <w:sz w:val="27"/>
          <w:szCs w:val="27"/>
        </w:rPr>
        <w:t>и</w:t>
      </w:r>
      <w:r w:rsidR="00C82B1B" w:rsidRPr="009F114B">
        <w:rPr>
          <w:bCs/>
          <w:sz w:val="27"/>
          <w:szCs w:val="27"/>
        </w:rPr>
        <w:t xml:space="preserve">); 0 адміністративних справ (розглянуто 7 справ, залишок на кінець 2020 року </w:t>
      </w:r>
      <w:r w:rsidR="0006696C">
        <w:rPr>
          <w:bCs/>
          <w:sz w:val="27"/>
          <w:szCs w:val="27"/>
        </w:rPr>
        <w:t>–</w:t>
      </w:r>
      <w:r w:rsidR="00C82B1B" w:rsidRPr="009F114B">
        <w:rPr>
          <w:bCs/>
          <w:sz w:val="27"/>
          <w:szCs w:val="27"/>
        </w:rPr>
        <w:t xml:space="preserve"> 1 справа); 229 справ про адміністративні правопорушення (розглянуто 221 справ, залишок на кінець 2020 року – 20 справ). З 1 січня 2021 року </w:t>
      </w:r>
      <w:r w:rsidR="0006696C">
        <w:rPr>
          <w:bCs/>
          <w:sz w:val="27"/>
          <w:szCs w:val="27"/>
        </w:rPr>
        <w:t>д</w:t>
      </w:r>
      <w:r w:rsidR="00C82B1B" w:rsidRPr="009F114B">
        <w:rPr>
          <w:bCs/>
          <w:sz w:val="27"/>
          <w:szCs w:val="27"/>
        </w:rPr>
        <w:t>о 20 квітня 2021 року до провадження судді надійшло</w:t>
      </w:r>
      <w:r w:rsidR="0006696C">
        <w:rPr>
          <w:bCs/>
          <w:sz w:val="27"/>
          <w:szCs w:val="27"/>
        </w:rPr>
        <w:t>:</w:t>
      </w:r>
      <w:r w:rsidR="00C82B1B" w:rsidRPr="009F114B">
        <w:rPr>
          <w:bCs/>
          <w:sz w:val="27"/>
          <w:szCs w:val="27"/>
        </w:rPr>
        <w:t xml:space="preserve"> 1</w:t>
      </w:r>
      <w:r w:rsidR="00BA52F9">
        <w:rPr>
          <w:bCs/>
          <w:sz w:val="27"/>
          <w:szCs w:val="27"/>
        </w:rPr>
        <w:t> </w:t>
      </w:r>
      <w:r w:rsidR="00C82B1B" w:rsidRPr="009F114B">
        <w:rPr>
          <w:bCs/>
          <w:sz w:val="27"/>
          <w:szCs w:val="27"/>
        </w:rPr>
        <w:t xml:space="preserve">кримінальна справа (розглянуто 0 справ, залишок на 20 квітня 2021 року </w:t>
      </w:r>
      <w:r w:rsidR="0006696C">
        <w:rPr>
          <w:bCs/>
          <w:sz w:val="27"/>
          <w:szCs w:val="27"/>
        </w:rPr>
        <w:t>–</w:t>
      </w:r>
      <w:r w:rsidR="00C82B1B" w:rsidRPr="009F114B">
        <w:rPr>
          <w:bCs/>
          <w:sz w:val="27"/>
          <w:szCs w:val="27"/>
        </w:rPr>
        <w:t xml:space="preserve"> 14 справ); 302 цивільні справи (розглянуто 308 справ, залишок на 20 квітня 2021 року </w:t>
      </w:r>
      <w:r w:rsidR="0006696C">
        <w:rPr>
          <w:bCs/>
          <w:sz w:val="27"/>
          <w:szCs w:val="27"/>
        </w:rPr>
        <w:t>–</w:t>
      </w:r>
      <w:r w:rsidR="00C82B1B" w:rsidRPr="009F114B">
        <w:rPr>
          <w:bCs/>
          <w:sz w:val="27"/>
          <w:szCs w:val="27"/>
        </w:rPr>
        <w:t xml:space="preserve"> 488 справ); 1</w:t>
      </w:r>
      <w:r w:rsidR="00D9561B">
        <w:rPr>
          <w:bCs/>
          <w:sz w:val="27"/>
          <w:szCs w:val="27"/>
        </w:rPr>
        <w:t> </w:t>
      </w:r>
      <w:r w:rsidR="00C82B1B" w:rsidRPr="009F114B">
        <w:rPr>
          <w:bCs/>
          <w:sz w:val="27"/>
          <w:szCs w:val="27"/>
        </w:rPr>
        <w:t>адміністративна справа (розглянуто 2 справи, залишок на 20</w:t>
      </w:r>
      <w:r w:rsidR="00BA52F9">
        <w:rPr>
          <w:bCs/>
          <w:sz w:val="27"/>
          <w:szCs w:val="27"/>
        </w:rPr>
        <w:t> </w:t>
      </w:r>
      <w:r w:rsidR="00C82B1B" w:rsidRPr="009F114B">
        <w:rPr>
          <w:bCs/>
          <w:sz w:val="27"/>
          <w:szCs w:val="27"/>
        </w:rPr>
        <w:t xml:space="preserve">квітня 2021 року </w:t>
      </w:r>
      <w:r w:rsidR="0006696C">
        <w:rPr>
          <w:bCs/>
          <w:sz w:val="27"/>
          <w:szCs w:val="27"/>
        </w:rPr>
        <w:t>–</w:t>
      </w:r>
      <w:r w:rsidR="00C82B1B" w:rsidRPr="009F114B">
        <w:rPr>
          <w:bCs/>
          <w:sz w:val="27"/>
          <w:szCs w:val="27"/>
        </w:rPr>
        <w:t xml:space="preserve"> 0</w:t>
      </w:r>
      <w:r w:rsidR="00D9561B">
        <w:rPr>
          <w:bCs/>
          <w:sz w:val="27"/>
          <w:szCs w:val="27"/>
        </w:rPr>
        <w:t> </w:t>
      </w:r>
      <w:r w:rsidR="00C82B1B" w:rsidRPr="009F114B">
        <w:rPr>
          <w:bCs/>
          <w:sz w:val="27"/>
          <w:szCs w:val="27"/>
        </w:rPr>
        <w:t>справ); 66 справ про адміністративні правопорушення (розглянуто 73 справи, залишок на 20 квітня 2021 року – 13 справ).</w:t>
      </w:r>
    </w:p>
    <w:p w14:paraId="53F6F007" w14:textId="31F37586" w:rsidR="00C82B1B" w:rsidRPr="009F114B" w:rsidRDefault="00C82B1B" w:rsidP="009F114B">
      <w:pPr>
        <w:ind w:left="-142" w:firstLine="568"/>
        <w:jc w:val="both"/>
        <w:rPr>
          <w:bCs/>
          <w:sz w:val="27"/>
          <w:szCs w:val="27"/>
        </w:rPr>
      </w:pPr>
      <w:r w:rsidRPr="009F114B">
        <w:rPr>
          <w:bCs/>
          <w:sz w:val="27"/>
          <w:szCs w:val="27"/>
        </w:rPr>
        <w:t xml:space="preserve">Такий рівень навантаження на суддю </w:t>
      </w:r>
      <w:proofErr w:type="spellStart"/>
      <w:r w:rsidRPr="009F114B">
        <w:rPr>
          <w:bCs/>
          <w:sz w:val="27"/>
          <w:szCs w:val="27"/>
        </w:rPr>
        <w:t>Жигуліна</w:t>
      </w:r>
      <w:proofErr w:type="spellEnd"/>
      <w:r w:rsidRPr="009F114B">
        <w:rPr>
          <w:bCs/>
          <w:sz w:val="27"/>
          <w:szCs w:val="27"/>
        </w:rPr>
        <w:t xml:space="preserve"> С.М. не може бути об’єктивною причиною неможливості розгляду суддею справ </w:t>
      </w:r>
      <w:r w:rsidRPr="009F114B">
        <w:rPr>
          <w:rFonts w:eastAsia="Times New Roman"/>
          <w:color w:val="1D1D1B"/>
          <w:sz w:val="27"/>
          <w:szCs w:val="27"/>
          <w:lang w:eastAsia="uk-UA"/>
        </w:rPr>
        <w:t xml:space="preserve">№ 500/1514/17, </w:t>
      </w:r>
      <w:r w:rsidR="0006696C">
        <w:rPr>
          <w:rFonts w:eastAsia="Times New Roman"/>
          <w:color w:val="1D1D1B"/>
          <w:sz w:val="27"/>
          <w:szCs w:val="27"/>
          <w:lang w:eastAsia="uk-UA"/>
        </w:rPr>
        <w:t xml:space="preserve">№ </w:t>
      </w:r>
      <w:r w:rsidRPr="009F114B">
        <w:rPr>
          <w:rFonts w:eastAsiaTheme="minorHAnsi"/>
          <w:sz w:val="27"/>
          <w:szCs w:val="27"/>
        </w:rPr>
        <w:t>500/1523/17</w:t>
      </w:r>
      <w:r w:rsidRPr="009F114B">
        <w:rPr>
          <w:bCs/>
          <w:sz w:val="27"/>
          <w:szCs w:val="27"/>
        </w:rPr>
        <w:t>, починаючи з 13 квітня 2017 року, у межах розумних строків.</w:t>
      </w:r>
    </w:p>
    <w:p w14:paraId="43AEB31D" w14:textId="61C5ECCF"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Пунктом 2 частини першої статті 106 Закону України «Про судоустрій </w:t>
      </w:r>
      <w:r w:rsidRPr="009F114B">
        <w:rPr>
          <w:rFonts w:eastAsiaTheme="minorHAnsi"/>
          <w:sz w:val="27"/>
          <w:szCs w:val="27"/>
        </w:rPr>
        <w:br/>
        <w:t>і статус суддів»</w:t>
      </w:r>
      <w:r w:rsidR="0078476A" w:rsidRPr="009F114B">
        <w:rPr>
          <w:rFonts w:eastAsiaTheme="minorHAnsi"/>
          <w:sz w:val="27"/>
          <w:szCs w:val="27"/>
        </w:rPr>
        <w:t xml:space="preserve"> зокрема,</w:t>
      </w:r>
      <w:r w:rsidRPr="009F114B">
        <w:rPr>
          <w:rFonts w:eastAsiaTheme="minorHAnsi"/>
          <w:sz w:val="27"/>
          <w:szCs w:val="27"/>
        </w:rPr>
        <w:t xml:space="preserve"> в</w:t>
      </w:r>
      <w:r w:rsidR="0006696C">
        <w:rPr>
          <w:rFonts w:eastAsiaTheme="minorHAnsi"/>
          <w:sz w:val="27"/>
          <w:szCs w:val="27"/>
        </w:rPr>
        <w:t>изначено</w:t>
      </w:r>
      <w:r w:rsidRPr="009F114B">
        <w:rPr>
          <w:rFonts w:eastAsiaTheme="minorHAnsi"/>
          <w:sz w:val="27"/>
          <w:szCs w:val="27"/>
        </w:rPr>
        <w:t>,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w:t>
      </w:r>
      <w:r w:rsidR="0078476A" w:rsidRPr="009F114B">
        <w:rPr>
          <w:rFonts w:eastAsiaTheme="minorHAnsi"/>
          <w:sz w:val="27"/>
          <w:szCs w:val="27"/>
        </w:rPr>
        <w:t xml:space="preserve"> строку, встановленого законом.</w:t>
      </w:r>
    </w:p>
    <w:p w14:paraId="719CED25"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Статтею 2 Закону України «Про судоустрій і статус суддів» визначено, </w:t>
      </w:r>
      <w:r w:rsidRPr="009F114B">
        <w:rPr>
          <w:rFonts w:eastAsiaTheme="minorHAnsi"/>
          <w:sz w:val="27"/>
          <w:szCs w:val="27"/>
        </w:rPr>
        <w:br/>
        <w:t>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14:paraId="2C42A22C" w14:textId="2CD7D029" w:rsidR="003F0B92" w:rsidRPr="009F114B" w:rsidRDefault="003F0B92"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w:t>
      </w:r>
      <w:proofErr w:type="spellStart"/>
      <w:r w:rsidRPr="009F114B">
        <w:rPr>
          <w:rFonts w:eastAsia="Times New Roman"/>
          <w:color w:val="1D1D1B"/>
          <w:sz w:val="27"/>
          <w:szCs w:val="27"/>
          <w:lang w:eastAsia="uk-UA"/>
        </w:rPr>
        <w:t>Матіка</w:t>
      </w:r>
      <w:proofErr w:type="spellEnd"/>
      <w:r w:rsidRPr="009F114B">
        <w:rPr>
          <w:rFonts w:eastAsia="Times New Roman"/>
          <w:color w:val="1D1D1B"/>
          <w:sz w:val="27"/>
          <w:szCs w:val="27"/>
          <w:lang w:eastAsia="uk-UA"/>
        </w:rPr>
        <w:t xml:space="preserve"> проти Румунії» від 2 листопада 2006 року, «</w:t>
      </w:r>
      <w:proofErr w:type="spellStart"/>
      <w:r w:rsidRPr="009F114B">
        <w:rPr>
          <w:rFonts w:eastAsia="Times New Roman"/>
          <w:color w:val="1D1D1B"/>
          <w:sz w:val="27"/>
          <w:szCs w:val="27"/>
          <w:lang w:eastAsia="uk-UA"/>
        </w:rPr>
        <w:t>Літоселітіс</w:t>
      </w:r>
      <w:proofErr w:type="spellEnd"/>
      <w:r w:rsidRPr="009F114B">
        <w:rPr>
          <w:rFonts w:eastAsia="Times New Roman"/>
          <w:color w:val="1D1D1B"/>
          <w:sz w:val="27"/>
          <w:szCs w:val="27"/>
          <w:lang w:eastAsia="uk-UA"/>
        </w:rPr>
        <w:t xml:space="preserve"> проти Греції» від 5 лютого 2004</w:t>
      </w:r>
      <w:r w:rsidR="00BA52F9">
        <w:rPr>
          <w:rFonts w:eastAsia="Times New Roman"/>
          <w:color w:val="1D1D1B"/>
          <w:sz w:val="27"/>
          <w:szCs w:val="27"/>
          <w:lang w:eastAsia="uk-UA"/>
        </w:rPr>
        <w:t> </w:t>
      </w:r>
      <w:r w:rsidRPr="009F114B">
        <w:rPr>
          <w:rFonts w:eastAsia="Times New Roman"/>
          <w:color w:val="1D1D1B"/>
          <w:sz w:val="27"/>
          <w:szCs w:val="27"/>
          <w:lang w:eastAsia="uk-UA"/>
        </w:rPr>
        <w:t xml:space="preserve">року </w:t>
      </w:r>
      <w:r w:rsidR="00D9561B">
        <w:rPr>
          <w:rFonts w:eastAsia="Times New Roman"/>
          <w:color w:val="1D1D1B"/>
          <w:sz w:val="27"/>
          <w:szCs w:val="27"/>
          <w:lang w:eastAsia="uk-UA"/>
        </w:rPr>
        <w:t>тощо</w:t>
      </w:r>
      <w:r w:rsidRPr="009F114B">
        <w:rPr>
          <w:rFonts w:eastAsia="Times New Roman"/>
          <w:color w:val="1D1D1B"/>
          <w:sz w:val="27"/>
          <w:szCs w:val="27"/>
          <w:lang w:eastAsia="uk-UA"/>
        </w:rPr>
        <w:t>).</w:t>
      </w:r>
    </w:p>
    <w:p w14:paraId="13544409" w14:textId="05B4606B" w:rsidR="003F0B92" w:rsidRPr="009F114B" w:rsidRDefault="003F0B92"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w:t>
      </w:r>
      <w:r w:rsidR="0006696C">
        <w:rPr>
          <w:rFonts w:eastAsia="Times New Roman"/>
          <w:color w:val="1D1D1B"/>
          <w:sz w:val="27"/>
          <w:szCs w:val="27"/>
          <w:lang w:eastAsia="uk-UA"/>
        </w:rPr>
        <w:t>данням</w:t>
      </w:r>
      <w:r w:rsidRPr="009F114B">
        <w:rPr>
          <w:rFonts w:eastAsia="Times New Roman"/>
          <w:color w:val="1D1D1B"/>
          <w:sz w:val="27"/>
          <w:szCs w:val="27"/>
          <w:lang w:eastAsia="uk-UA"/>
        </w:rPr>
        <w:t xml:space="preserve">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суддею своїх обов’язків.</w:t>
      </w:r>
    </w:p>
    <w:p w14:paraId="23D0D7EA" w14:textId="1B01AFAA" w:rsidR="003F0B92" w:rsidRPr="009F114B" w:rsidRDefault="003F0B92"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w:t>
      </w:r>
      <w:r w:rsidR="0006696C">
        <w:rPr>
          <w:rFonts w:eastAsia="Times New Roman"/>
          <w:color w:val="1D1D1B"/>
          <w:sz w:val="27"/>
          <w:szCs w:val="27"/>
          <w:lang w:eastAsia="uk-UA"/>
        </w:rPr>
        <w:t>щодо</w:t>
      </w:r>
      <w:r w:rsidRPr="009F114B">
        <w:rPr>
          <w:rFonts w:eastAsia="Times New Roman"/>
          <w:color w:val="1D1D1B"/>
          <w:sz w:val="27"/>
          <w:szCs w:val="27"/>
          <w:lang w:eastAsia="uk-UA"/>
        </w:rPr>
        <w:t xml:space="preserve"> неухильного дотримання процесуальних строків.</w:t>
      </w:r>
    </w:p>
    <w:p w14:paraId="1DF7F9A3" w14:textId="70AE1032" w:rsidR="003F0B92" w:rsidRPr="009F114B" w:rsidRDefault="003F0B92"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Суддя мав </w:t>
      </w:r>
      <w:r w:rsidR="0006696C">
        <w:rPr>
          <w:rFonts w:eastAsia="Times New Roman"/>
          <w:color w:val="1D1D1B"/>
          <w:sz w:val="27"/>
          <w:szCs w:val="27"/>
          <w:lang w:eastAsia="uk-UA"/>
        </w:rPr>
        <w:t>у</w:t>
      </w:r>
      <w:r w:rsidRPr="009F114B">
        <w:rPr>
          <w:rFonts w:eastAsia="Times New Roman"/>
          <w:color w:val="1D1D1B"/>
          <w:sz w:val="27"/>
          <w:szCs w:val="27"/>
          <w:lang w:eastAsia="uk-UA"/>
        </w:rPr>
        <w:t xml:space="preserve">рахувати, що одним із завдань цивільного судочинства є своєчасне вирішення справи з дотриманням вимог закону. </w:t>
      </w:r>
      <w:r w:rsidR="0006696C">
        <w:rPr>
          <w:rFonts w:eastAsia="Times New Roman"/>
          <w:color w:val="1D1D1B"/>
          <w:sz w:val="27"/>
          <w:szCs w:val="27"/>
          <w:lang w:eastAsia="uk-UA"/>
        </w:rPr>
        <w:t>Отже,</w:t>
      </w:r>
      <w:r w:rsidRPr="009F114B">
        <w:rPr>
          <w:rFonts w:eastAsia="Times New Roman"/>
          <w:color w:val="1D1D1B"/>
          <w:sz w:val="27"/>
          <w:szCs w:val="27"/>
          <w:lang w:eastAsia="uk-UA"/>
        </w:rPr>
        <w:t xml:space="preserve"> суддя </w:t>
      </w:r>
      <w:proofErr w:type="spellStart"/>
      <w:r w:rsidRPr="009F114B">
        <w:rPr>
          <w:rFonts w:eastAsia="Times New Roman"/>
          <w:color w:val="1D1D1B"/>
          <w:sz w:val="27"/>
          <w:szCs w:val="27"/>
          <w:lang w:eastAsia="uk-UA"/>
        </w:rPr>
        <w:t>Жигулін</w:t>
      </w:r>
      <w:proofErr w:type="spellEnd"/>
      <w:r w:rsidRPr="009F114B">
        <w:rPr>
          <w:rFonts w:eastAsia="Times New Roman"/>
          <w:color w:val="1D1D1B"/>
          <w:sz w:val="27"/>
          <w:szCs w:val="27"/>
          <w:lang w:eastAsia="uk-UA"/>
        </w:rPr>
        <w:t> С.М. мав усвідомлювати, що подання сторонами численних клопотань зумовить відкладення розгляду справ та, як наслідок, порушення процесуальних строків.</w:t>
      </w:r>
    </w:p>
    <w:p w14:paraId="4D309C95"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Згідно з Кодексом суддівської етики, затвердженим XI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w:t>
      </w:r>
      <w:r w:rsidRPr="009F114B">
        <w:rPr>
          <w:rFonts w:eastAsiaTheme="minorHAnsi"/>
          <w:sz w:val="27"/>
          <w:szCs w:val="27"/>
        </w:rPr>
        <w:br/>
        <w:t xml:space="preserve">у чесність, незалежність, неупередженість та справедливість суду. Він має докладати всіх зусиль до того, щоб, на думку розсудливої, законослухняної </w:t>
      </w:r>
      <w:r w:rsidRPr="009F114B">
        <w:rPr>
          <w:rFonts w:eastAsiaTheme="minorHAnsi"/>
          <w:sz w:val="27"/>
          <w:szCs w:val="27"/>
        </w:rPr>
        <w:br/>
        <w:t xml:space="preserve">та поінформованої людини, його поведінка була бездоганною. Крім того, суддя повинен виконувати свої професійні обов’язки незалежно, виходячи виключно </w:t>
      </w:r>
      <w:r w:rsidRPr="009F114B">
        <w:rPr>
          <w:rFonts w:eastAsiaTheme="minorHAnsi"/>
          <w:sz w:val="27"/>
          <w:szCs w:val="27"/>
        </w:rPr>
        <w:br/>
        <w:t xml:space="preserve">з фактів, установлених на підставі власної оцінки доказів, розуміння закону, верховенства права, що є гарантією справедливого розгляду справи в суді, </w:t>
      </w:r>
      <w:r w:rsidRPr="009F114B">
        <w:rPr>
          <w:rFonts w:eastAsiaTheme="minorHAnsi"/>
          <w:sz w:val="27"/>
          <w:szCs w:val="27"/>
        </w:rPr>
        <w:br/>
        <w:t>не зважаючи на будь-які зовнішні впливи, стимули, загрози, втручання або публічну критику. Неупереджений розгляд справ є основним обов’язком судді (статті 1, 3, 6, 15).</w:t>
      </w:r>
    </w:p>
    <w:p w14:paraId="5CF3ED13" w14:textId="6C4D67C5" w:rsidR="003F0B92" w:rsidRPr="009F114B" w:rsidRDefault="003F0B92" w:rsidP="009F114B">
      <w:pPr>
        <w:ind w:left="-142" w:firstLine="568"/>
        <w:jc w:val="both"/>
        <w:rPr>
          <w:rFonts w:eastAsiaTheme="minorHAnsi"/>
          <w:sz w:val="27"/>
          <w:szCs w:val="27"/>
        </w:rPr>
      </w:pPr>
      <w:r w:rsidRPr="009F114B">
        <w:rPr>
          <w:rFonts w:eastAsiaTheme="minorHAnsi"/>
          <w:sz w:val="27"/>
          <w:szCs w:val="27"/>
        </w:rPr>
        <w:t>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у розгляді конкретної справи, а й з боку суспільства у цілому (Коментар до Кодексу суддівської етики, затверджений рішенням Ради суддів України від 4 лютого 2016 року № 1).</w:t>
      </w:r>
    </w:p>
    <w:p w14:paraId="14DACFCA" w14:textId="77777777" w:rsidR="003F0B92" w:rsidRPr="009F114B" w:rsidRDefault="003F0B92" w:rsidP="009F114B">
      <w:pPr>
        <w:ind w:left="-142" w:firstLine="568"/>
        <w:jc w:val="both"/>
        <w:rPr>
          <w:rFonts w:eastAsiaTheme="minorHAnsi"/>
          <w:sz w:val="27"/>
          <w:szCs w:val="27"/>
        </w:rPr>
      </w:pPr>
      <w:r w:rsidRPr="009F114B">
        <w:rPr>
          <w:rFonts w:eastAsiaTheme="minorHAnsi"/>
          <w:sz w:val="27"/>
          <w:szCs w:val="27"/>
        </w:rPr>
        <w:t>Довіра до судової влади залежить від упевненості громадськості у чесності, незалежності, неупередженості, справедливості суду та поваги до судових рішень як мірила ефективності відновлення порушеного права.</w:t>
      </w:r>
    </w:p>
    <w:p w14:paraId="296242B7" w14:textId="457D598A" w:rsidR="003F0B92" w:rsidRPr="009F114B" w:rsidRDefault="003F0B92" w:rsidP="009F114B">
      <w:pPr>
        <w:ind w:left="-142" w:firstLine="568"/>
        <w:jc w:val="both"/>
        <w:rPr>
          <w:rFonts w:eastAsiaTheme="minorHAnsi"/>
          <w:sz w:val="27"/>
          <w:szCs w:val="27"/>
        </w:rPr>
      </w:pPr>
      <w:r w:rsidRPr="009F114B">
        <w:rPr>
          <w:rFonts w:eastAsiaTheme="minorHAnsi"/>
          <w:sz w:val="27"/>
          <w:szCs w:val="27"/>
        </w:rPr>
        <w:t xml:space="preserve">Здійснюючи правосуддя, суддя повинен застосовувати закон так, щоб </w:t>
      </w:r>
      <w:r w:rsidRPr="009F114B">
        <w:rPr>
          <w:rFonts w:eastAsiaTheme="minorHAnsi"/>
          <w:sz w:val="27"/>
          <w:szCs w:val="27"/>
        </w:rPr>
        <w:br/>
        <w:t xml:space="preserve">не порушувати довіри громадян до справедливого судового розгляду незалежним і безстороннім судом. Однак установлені під час розгляду дисциплінарної справи порушення вказують, що суддя </w:t>
      </w:r>
      <w:proofErr w:type="spellStart"/>
      <w:r w:rsidRPr="009F114B">
        <w:rPr>
          <w:rFonts w:eastAsiaTheme="minorHAnsi"/>
          <w:sz w:val="27"/>
          <w:szCs w:val="27"/>
        </w:rPr>
        <w:t>Жигулін</w:t>
      </w:r>
      <w:proofErr w:type="spellEnd"/>
      <w:r w:rsidRPr="009F114B">
        <w:rPr>
          <w:rFonts w:eastAsiaTheme="minorHAnsi"/>
          <w:sz w:val="27"/>
          <w:szCs w:val="27"/>
        </w:rPr>
        <w:t xml:space="preserve"> С.М. під час розгляду справ №</w:t>
      </w:r>
      <w:r w:rsidR="00076871" w:rsidRPr="009F114B">
        <w:rPr>
          <w:rFonts w:eastAsiaTheme="minorHAnsi"/>
          <w:sz w:val="27"/>
          <w:szCs w:val="27"/>
        </w:rPr>
        <w:t>№</w:t>
      </w:r>
      <w:r w:rsidRPr="009F114B">
        <w:rPr>
          <w:rFonts w:eastAsiaTheme="minorHAnsi"/>
          <w:sz w:val="27"/>
          <w:szCs w:val="27"/>
        </w:rPr>
        <w:t> 500/1514/17, 500/1523/17 діяв усупереч вимогам ЦПК України, унаслідок чого не забезпечив справедливого судового розгляду вказаних справ протягом розумного строку.</w:t>
      </w:r>
    </w:p>
    <w:p w14:paraId="39A62126" w14:textId="270DE705" w:rsidR="003F0B92" w:rsidRPr="009F114B" w:rsidRDefault="003F0B92" w:rsidP="009F114B">
      <w:pPr>
        <w:ind w:left="-142" w:firstLine="568"/>
        <w:jc w:val="both"/>
        <w:rPr>
          <w:sz w:val="27"/>
          <w:szCs w:val="27"/>
        </w:rPr>
      </w:pPr>
      <w:r w:rsidRPr="009F114B">
        <w:rPr>
          <w:sz w:val="27"/>
          <w:szCs w:val="27"/>
        </w:rPr>
        <w:t xml:space="preserve">Щодо аргументів судді </w:t>
      </w:r>
      <w:proofErr w:type="spellStart"/>
      <w:r w:rsidRPr="009F114B">
        <w:rPr>
          <w:sz w:val="27"/>
          <w:szCs w:val="27"/>
        </w:rPr>
        <w:t>Жигуліна</w:t>
      </w:r>
      <w:proofErr w:type="spellEnd"/>
      <w:r w:rsidRPr="009F114B">
        <w:rPr>
          <w:sz w:val="27"/>
          <w:szCs w:val="27"/>
        </w:rPr>
        <w:t xml:space="preserve"> С.М. про порушення Другою Дисциплінарною палатою Вищої ради правосуддя положень частини одинадцятої статті 109 Закону України «Про судоустрій і статус суддів», </w:t>
      </w:r>
      <w:r w:rsidR="0006696C">
        <w:rPr>
          <w:sz w:val="27"/>
          <w:szCs w:val="27"/>
        </w:rPr>
        <w:t xml:space="preserve">Вища рада правосуддя вважає за доцільне </w:t>
      </w:r>
      <w:r w:rsidRPr="009F114B">
        <w:rPr>
          <w:sz w:val="27"/>
          <w:szCs w:val="27"/>
        </w:rPr>
        <w:t>зазначити таке.</w:t>
      </w:r>
    </w:p>
    <w:p w14:paraId="35529143" w14:textId="79C9FAE7" w:rsidR="003F0B92" w:rsidRPr="009F114B" w:rsidRDefault="003F0B92" w:rsidP="009F114B">
      <w:pPr>
        <w:ind w:left="-142" w:firstLine="568"/>
        <w:jc w:val="both"/>
        <w:rPr>
          <w:sz w:val="27"/>
          <w:szCs w:val="27"/>
        </w:rPr>
      </w:pPr>
      <w:r w:rsidRPr="009F114B">
        <w:rPr>
          <w:sz w:val="27"/>
          <w:szCs w:val="27"/>
        </w:rPr>
        <w:t xml:space="preserve">За результатами встановлених </w:t>
      </w:r>
      <w:r w:rsidR="00665194" w:rsidRPr="009F114B">
        <w:rPr>
          <w:sz w:val="27"/>
          <w:szCs w:val="27"/>
        </w:rPr>
        <w:t xml:space="preserve">Другою </w:t>
      </w:r>
      <w:r w:rsidRPr="009F114B">
        <w:rPr>
          <w:sz w:val="27"/>
          <w:szCs w:val="27"/>
        </w:rPr>
        <w:t>Дисциплінарною палатою</w:t>
      </w:r>
      <w:r w:rsidR="00665194" w:rsidRPr="009F114B">
        <w:rPr>
          <w:sz w:val="27"/>
          <w:szCs w:val="27"/>
        </w:rPr>
        <w:t xml:space="preserve"> Вищої ради правосуддя</w:t>
      </w:r>
      <w:r w:rsidRPr="009F114B">
        <w:rPr>
          <w:sz w:val="27"/>
          <w:szCs w:val="27"/>
        </w:rPr>
        <w:t xml:space="preserve"> фактів </w:t>
      </w:r>
      <w:r w:rsidR="0006696C">
        <w:rPr>
          <w:sz w:val="27"/>
          <w:szCs w:val="27"/>
        </w:rPr>
        <w:t xml:space="preserve">допущення </w:t>
      </w:r>
      <w:r w:rsidRPr="009F114B">
        <w:rPr>
          <w:sz w:val="27"/>
          <w:szCs w:val="27"/>
        </w:rPr>
        <w:t>порушен</w:t>
      </w:r>
      <w:r w:rsidR="0006696C">
        <w:rPr>
          <w:sz w:val="27"/>
          <w:szCs w:val="27"/>
        </w:rPr>
        <w:t>ь</w:t>
      </w:r>
      <w:r w:rsidRPr="009F114B">
        <w:rPr>
          <w:sz w:val="27"/>
          <w:szCs w:val="27"/>
        </w:rPr>
        <w:t xml:space="preserve"> суддею </w:t>
      </w:r>
      <w:proofErr w:type="spellStart"/>
      <w:r w:rsidRPr="009F114B">
        <w:rPr>
          <w:sz w:val="27"/>
          <w:szCs w:val="27"/>
        </w:rPr>
        <w:t>Жигуліним</w:t>
      </w:r>
      <w:proofErr w:type="spellEnd"/>
      <w:r w:rsidRPr="009F114B">
        <w:rPr>
          <w:sz w:val="27"/>
          <w:szCs w:val="27"/>
        </w:rPr>
        <w:t xml:space="preserve"> С.М. унаслідок недбалості, у зв’язку з неналежним ставленням до виконання службових обов’язків під час розгляду справ № 500/1514/17, </w:t>
      </w:r>
      <w:r w:rsidR="0006696C">
        <w:rPr>
          <w:sz w:val="27"/>
          <w:szCs w:val="27"/>
        </w:rPr>
        <w:t xml:space="preserve">№ </w:t>
      </w:r>
      <w:r w:rsidRPr="009F114B">
        <w:rPr>
          <w:sz w:val="27"/>
          <w:szCs w:val="27"/>
        </w:rPr>
        <w:t xml:space="preserve">500/1523/17 </w:t>
      </w:r>
      <w:r w:rsidR="0006696C">
        <w:rPr>
          <w:sz w:val="27"/>
          <w:szCs w:val="27"/>
        </w:rPr>
        <w:t xml:space="preserve">стосовно судді </w:t>
      </w:r>
      <w:proofErr w:type="spellStart"/>
      <w:r w:rsidR="0006696C">
        <w:rPr>
          <w:sz w:val="27"/>
          <w:szCs w:val="27"/>
        </w:rPr>
        <w:t>Жигуліна</w:t>
      </w:r>
      <w:proofErr w:type="spellEnd"/>
      <w:r w:rsidR="0006696C">
        <w:rPr>
          <w:sz w:val="27"/>
          <w:szCs w:val="27"/>
        </w:rPr>
        <w:t xml:space="preserve"> С.М. </w:t>
      </w:r>
      <w:r w:rsidRPr="009F114B">
        <w:rPr>
          <w:sz w:val="27"/>
          <w:szCs w:val="27"/>
        </w:rPr>
        <w:t>ухвалами Другої Дисциплінарної палати Вищої ради правосуддя від 31</w:t>
      </w:r>
      <w:r w:rsidR="00BA52F9">
        <w:rPr>
          <w:sz w:val="27"/>
          <w:szCs w:val="27"/>
        </w:rPr>
        <w:t> </w:t>
      </w:r>
      <w:r w:rsidRPr="009F114B">
        <w:rPr>
          <w:sz w:val="27"/>
          <w:szCs w:val="27"/>
        </w:rPr>
        <w:t>травня 2021</w:t>
      </w:r>
      <w:r w:rsidR="0006696C">
        <w:rPr>
          <w:sz w:val="27"/>
          <w:szCs w:val="27"/>
        </w:rPr>
        <w:t> </w:t>
      </w:r>
      <w:r w:rsidRPr="009F114B">
        <w:rPr>
          <w:sz w:val="27"/>
          <w:szCs w:val="27"/>
        </w:rPr>
        <w:t>року № 1173/2дп/15-21, № 1174/2дп/15-21</w:t>
      </w:r>
      <w:r w:rsidR="0006696C">
        <w:rPr>
          <w:sz w:val="27"/>
          <w:szCs w:val="27"/>
        </w:rPr>
        <w:t xml:space="preserve"> </w:t>
      </w:r>
      <w:r w:rsidR="0006696C" w:rsidRPr="009F114B">
        <w:rPr>
          <w:sz w:val="27"/>
          <w:szCs w:val="27"/>
        </w:rPr>
        <w:t>було відкрито дисциплінарні провадження</w:t>
      </w:r>
      <w:r w:rsidRPr="009F114B">
        <w:rPr>
          <w:sz w:val="27"/>
          <w:szCs w:val="27"/>
        </w:rPr>
        <w:t xml:space="preserve">. Відповідно до положень частини одинадцятої статті 109 Закону України «Про судоустрій і статус суддів» </w:t>
      </w:r>
      <w:r w:rsidRPr="009F114B">
        <w:rPr>
          <w:sz w:val="27"/>
          <w:szCs w:val="27"/>
          <w:shd w:val="clear" w:color="auto" w:fill="FFFFFF"/>
        </w:rPr>
        <w:t>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r w:rsidRPr="009F114B">
        <w:rPr>
          <w:sz w:val="27"/>
          <w:szCs w:val="27"/>
        </w:rPr>
        <w:t xml:space="preserve"> Дисциплінарне провадження щодо судді було розпочато 31 травня 2021 року і не завершено станом на дату розгляду Другою Дисциплінарною палатою </w:t>
      </w:r>
      <w:r w:rsidR="00665194" w:rsidRPr="009F114B">
        <w:rPr>
          <w:sz w:val="27"/>
          <w:szCs w:val="27"/>
        </w:rPr>
        <w:t xml:space="preserve">Вищої ради правосуддя </w:t>
      </w:r>
      <w:r w:rsidRPr="009F114B">
        <w:rPr>
          <w:sz w:val="27"/>
          <w:szCs w:val="27"/>
        </w:rPr>
        <w:t xml:space="preserve">дисциплінарної справи про притягнення судді Ізмаїльського </w:t>
      </w:r>
      <w:r w:rsidRPr="00A1639A">
        <w:rPr>
          <w:sz w:val="27"/>
          <w:szCs w:val="27"/>
        </w:rPr>
        <w:t>міськрайонного суду</w:t>
      </w:r>
      <w:r w:rsidRPr="009F114B">
        <w:rPr>
          <w:sz w:val="27"/>
          <w:szCs w:val="27"/>
        </w:rPr>
        <w:t xml:space="preserve"> Одеської області </w:t>
      </w:r>
      <w:proofErr w:type="spellStart"/>
      <w:r w:rsidRPr="009F114B">
        <w:rPr>
          <w:sz w:val="27"/>
          <w:szCs w:val="27"/>
        </w:rPr>
        <w:t>Жигуліна</w:t>
      </w:r>
      <w:proofErr w:type="spellEnd"/>
      <w:r w:rsidRPr="009F114B">
        <w:rPr>
          <w:sz w:val="27"/>
          <w:szCs w:val="27"/>
        </w:rPr>
        <w:t xml:space="preserve"> С.М. до дисциплінарної відповідальності. Тобто строк для застосування дисциплінарного стягнення не сплинув, а аргументи судді </w:t>
      </w:r>
      <w:proofErr w:type="spellStart"/>
      <w:r w:rsidRPr="009F114B">
        <w:rPr>
          <w:sz w:val="27"/>
          <w:szCs w:val="27"/>
        </w:rPr>
        <w:t>Жигуліна</w:t>
      </w:r>
      <w:proofErr w:type="spellEnd"/>
      <w:r w:rsidRPr="009F114B">
        <w:rPr>
          <w:sz w:val="27"/>
          <w:szCs w:val="27"/>
        </w:rPr>
        <w:t xml:space="preserve"> С.М. </w:t>
      </w:r>
      <w:r w:rsidR="0006696C">
        <w:rPr>
          <w:sz w:val="27"/>
          <w:szCs w:val="27"/>
        </w:rPr>
        <w:t>і</w:t>
      </w:r>
      <w:r w:rsidRPr="009F114B">
        <w:rPr>
          <w:sz w:val="27"/>
          <w:szCs w:val="27"/>
        </w:rPr>
        <w:t>з цього питання не заслуговують на увагу.</w:t>
      </w:r>
    </w:p>
    <w:p w14:paraId="3B9B84BE" w14:textId="08273711" w:rsidR="003F0B92" w:rsidRPr="009F114B" w:rsidRDefault="0006696C" w:rsidP="009F114B">
      <w:pPr>
        <w:shd w:val="clear" w:color="auto" w:fill="FFFFFF"/>
        <w:ind w:left="-142" w:firstLine="568"/>
        <w:jc w:val="both"/>
        <w:rPr>
          <w:rFonts w:eastAsia="Times New Roman"/>
          <w:color w:val="1D1D1B"/>
          <w:sz w:val="27"/>
          <w:szCs w:val="27"/>
          <w:lang w:eastAsia="uk-UA"/>
        </w:rPr>
      </w:pPr>
      <w:r>
        <w:rPr>
          <w:rFonts w:eastAsia="Times New Roman"/>
          <w:color w:val="1D1D1B"/>
          <w:sz w:val="27"/>
          <w:szCs w:val="27"/>
          <w:lang w:eastAsia="uk-UA"/>
        </w:rPr>
        <w:t>Згідно з</w:t>
      </w:r>
      <w:r w:rsidR="003F0B92" w:rsidRPr="009F114B">
        <w:rPr>
          <w:rFonts w:eastAsia="Times New Roman"/>
          <w:color w:val="1D1D1B"/>
          <w:sz w:val="27"/>
          <w:szCs w:val="27"/>
          <w:lang w:eastAsia="uk-UA"/>
        </w:rPr>
        <w:t xml:space="preserve"> </w:t>
      </w:r>
      <w:r>
        <w:rPr>
          <w:rFonts w:eastAsia="Times New Roman"/>
          <w:color w:val="1D1D1B"/>
          <w:sz w:val="27"/>
          <w:szCs w:val="27"/>
          <w:lang w:eastAsia="uk-UA"/>
        </w:rPr>
        <w:t xml:space="preserve">пунктом 2 </w:t>
      </w:r>
      <w:r w:rsidR="003F0B92" w:rsidRPr="009F114B">
        <w:rPr>
          <w:rFonts w:eastAsia="Times New Roman"/>
          <w:color w:val="1D1D1B"/>
          <w:sz w:val="27"/>
          <w:szCs w:val="27"/>
          <w:lang w:eastAsia="uk-UA"/>
        </w:rPr>
        <w:t>частин</w:t>
      </w:r>
      <w:r>
        <w:rPr>
          <w:rFonts w:eastAsia="Times New Roman"/>
          <w:color w:val="1D1D1B"/>
          <w:sz w:val="27"/>
          <w:szCs w:val="27"/>
          <w:lang w:eastAsia="uk-UA"/>
        </w:rPr>
        <w:t>и</w:t>
      </w:r>
      <w:r w:rsidR="003F0B92" w:rsidRPr="009F114B">
        <w:rPr>
          <w:rFonts w:eastAsia="Times New Roman"/>
          <w:color w:val="1D1D1B"/>
          <w:sz w:val="27"/>
          <w:szCs w:val="27"/>
          <w:lang w:eastAsia="uk-UA"/>
        </w:rPr>
        <w:t xml:space="preserve"> </w:t>
      </w:r>
      <w:r>
        <w:rPr>
          <w:rFonts w:eastAsia="Times New Roman"/>
          <w:color w:val="1D1D1B"/>
          <w:sz w:val="27"/>
          <w:szCs w:val="27"/>
          <w:lang w:eastAsia="uk-UA"/>
        </w:rPr>
        <w:t>першої</w:t>
      </w:r>
      <w:r w:rsidR="003F0B92" w:rsidRPr="009F114B">
        <w:rPr>
          <w:rFonts w:eastAsia="Times New Roman"/>
          <w:color w:val="1D1D1B"/>
          <w:sz w:val="27"/>
          <w:szCs w:val="27"/>
          <w:lang w:eastAsia="uk-UA"/>
        </w:rPr>
        <w:t xml:space="preserve"> статті 106 Закону України «Про судоустрій і статус суддів» суддю може бути притягнуто до дисциплінарної відповідальності </w:t>
      </w:r>
      <w:r>
        <w:rPr>
          <w:rFonts w:eastAsia="Times New Roman"/>
          <w:color w:val="1D1D1B"/>
          <w:sz w:val="27"/>
          <w:szCs w:val="27"/>
          <w:lang w:eastAsia="uk-UA"/>
        </w:rPr>
        <w:t xml:space="preserve">в порядку дисциплінарного провадження </w:t>
      </w:r>
      <w:r w:rsidR="003F0B92" w:rsidRPr="009F114B">
        <w:rPr>
          <w:rFonts w:eastAsia="Times New Roman"/>
          <w:color w:val="1D1D1B"/>
          <w:sz w:val="27"/>
          <w:szCs w:val="27"/>
          <w:lang w:eastAsia="uk-UA"/>
        </w:rPr>
        <w:t>за безпідставне затягування або невжиття заходів щодо розгляду заяви чи скарги протягом строку, встановленого законом.</w:t>
      </w:r>
    </w:p>
    <w:p w14:paraId="584038DA" w14:textId="675E7207" w:rsidR="003F0B92" w:rsidRPr="009F114B" w:rsidRDefault="003F0B92"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Вищ</w:t>
      </w:r>
      <w:r w:rsidR="00A1639A">
        <w:rPr>
          <w:rFonts w:eastAsia="Times New Roman"/>
          <w:color w:val="1D1D1B"/>
          <w:sz w:val="27"/>
          <w:szCs w:val="27"/>
          <w:lang w:eastAsia="uk-UA"/>
        </w:rPr>
        <w:t>а</w:t>
      </w:r>
      <w:r w:rsidRPr="009F114B">
        <w:rPr>
          <w:rFonts w:eastAsia="Times New Roman"/>
          <w:color w:val="1D1D1B"/>
          <w:sz w:val="27"/>
          <w:szCs w:val="27"/>
          <w:lang w:eastAsia="uk-UA"/>
        </w:rPr>
        <w:t xml:space="preserve"> рад</w:t>
      </w:r>
      <w:r w:rsidR="00A1639A">
        <w:rPr>
          <w:rFonts w:eastAsia="Times New Roman"/>
          <w:color w:val="1D1D1B"/>
          <w:sz w:val="27"/>
          <w:szCs w:val="27"/>
          <w:lang w:eastAsia="uk-UA"/>
        </w:rPr>
        <w:t>а</w:t>
      </w:r>
      <w:r w:rsidRPr="009F114B">
        <w:rPr>
          <w:rFonts w:eastAsia="Times New Roman"/>
          <w:color w:val="1D1D1B"/>
          <w:sz w:val="27"/>
          <w:szCs w:val="27"/>
          <w:lang w:eastAsia="uk-UA"/>
        </w:rPr>
        <w:t xml:space="preserve"> правосуддя встанов</w:t>
      </w:r>
      <w:r w:rsidR="00A1639A">
        <w:rPr>
          <w:rFonts w:eastAsia="Times New Roman"/>
          <w:color w:val="1D1D1B"/>
          <w:sz w:val="27"/>
          <w:szCs w:val="27"/>
          <w:lang w:eastAsia="uk-UA"/>
        </w:rPr>
        <w:t>ила</w:t>
      </w:r>
      <w:r w:rsidRPr="009F114B">
        <w:rPr>
          <w:rFonts w:eastAsia="Times New Roman"/>
          <w:color w:val="1D1D1B"/>
          <w:sz w:val="27"/>
          <w:szCs w:val="27"/>
          <w:lang w:eastAsia="uk-UA"/>
        </w:rPr>
        <w:t xml:space="preserve"> факти та обставини, які підтверджують безпідставне затягування суддею </w:t>
      </w:r>
      <w:proofErr w:type="spellStart"/>
      <w:r w:rsidRPr="009F114B">
        <w:rPr>
          <w:rFonts w:eastAsia="Times New Roman"/>
          <w:color w:val="1D1D1B"/>
          <w:sz w:val="27"/>
          <w:szCs w:val="27"/>
          <w:lang w:eastAsia="uk-UA"/>
        </w:rPr>
        <w:t>Жигуліним</w:t>
      </w:r>
      <w:proofErr w:type="spellEnd"/>
      <w:r w:rsidRPr="009F114B">
        <w:rPr>
          <w:rFonts w:eastAsia="Times New Roman"/>
          <w:color w:val="1D1D1B"/>
          <w:sz w:val="27"/>
          <w:szCs w:val="27"/>
          <w:lang w:eastAsia="uk-UA"/>
        </w:rPr>
        <w:t xml:space="preserve"> С.М. розгляду справ та свідчать про невжиття ним заходів щодо розгляду справ протягом строку, встановленого законом.</w:t>
      </w:r>
    </w:p>
    <w:p w14:paraId="32D1D624" w14:textId="77777777" w:rsidR="003F0B92" w:rsidRPr="009F114B" w:rsidRDefault="003F0B92"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14:paraId="3710FFD7" w14:textId="0BF91A9E" w:rsidR="003F0B92" w:rsidRPr="009F114B" w:rsidRDefault="003F0B92" w:rsidP="009F114B">
      <w:pPr>
        <w:shd w:val="clear" w:color="auto" w:fill="FFFFFF"/>
        <w:ind w:left="-142" w:firstLine="568"/>
        <w:jc w:val="both"/>
        <w:rPr>
          <w:rFonts w:eastAsia="Times New Roman"/>
          <w:color w:val="1D1D1B"/>
          <w:sz w:val="27"/>
          <w:szCs w:val="27"/>
          <w:lang w:eastAsia="uk-UA"/>
        </w:rPr>
      </w:pPr>
      <w:r w:rsidRPr="009F114B">
        <w:rPr>
          <w:rFonts w:eastAsia="Times New Roman"/>
          <w:color w:val="1D1D1B"/>
          <w:sz w:val="27"/>
          <w:szCs w:val="27"/>
          <w:lang w:eastAsia="uk-UA"/>
        </w:rPr>
        <w:t xml:space="preserve">З огляду на викладене </w:t>
      </w:r>
      <w:r w:rsidR="007A3D8D" w:rsidRPr="009F114B">
        <w:rPr>
          <w:rFonts w:eastAsia="Times New Roman"/>
          <w:color w:val="1D1D1B"/>
          <w:sz w:val="27"/>
          <w:szCs w:val="27"/>
          <w:lang w:eastAsia="uk-UA"/>
        </w:rPr>
        <w:t xml:space="preserve">Вища рада правосуддя </w:t>
      </w:r>
      <w:r w:rsidRPr="009F114B">
        <w:rPr>
          <w:rFonts w:eastAsia="Times New Roman"/>
          <w:color w:val="1D1D1B"/>
          <w:sz w:val="27"/>
          <w:szCs w:val="27"/>
          <w:lang w:eastAsia="uk-UA"/>
        </w:rPr>
        <w:t>доход</w:t>
      </w:r>
      <w:r w:rsidR="007A3D8D" w:rsidRPr="009F114B">
        <w:rPr>
          <w:rFonts w:eastAsia="Times New Roman"/>
          <w:color w:val="1D1D1B"/>
          <w:sz w:val="27"/>
          <w:szCs w:val="27"/>
          <w:lang w:eastAsia="uk-UA"/>
        </w:rPr>
        <w:t>ить</w:t>
      </w:r>
      <w:r w:rsidRPr="009F114B">
        <w:rPr>
          <w:rFonts w:eastAsia="Times New Roman"/>
          <w:color w:val="1D1D1B"/>
          <w:sz w:val="27"/>
          <w:szCs w:val="27"/>
          <w:lang w:eastAsia="uk-UA"/>
        </w:rPr>
        <w:t xml:space="preserve"> висновку, що за результатами розгляду скарги судді Ізмаїльського міськрайонного суду Одеської області </w:t>
      </w:r>
      <w:proofErr w:type="spellStart"/>
      <w:r w:rsidRPr="009F114B">
        <w:rPr>
          <w:rFonts w:eastAsia="Times New Roman"/>
          <w:color w:val="1D1D1B"/>
          <w:sz w:val="27"/>
          <w:szCs w:val="27"/>
          <w:lang w:eastAsia="uk-UA"/>
        </w:rPr>
        <w:t>Жигуліна</w:t>
      </w:r>
      <w:proofErr w:type="spellEnd"/>
      <w:r w:rsidRPr="009F114B">
        <w:rPr>
          <w:rFonts w:eastAsia="Times New Roman"/>
          <w:color w:val="1D1D1B"/>
          <w:sz w:val="27"/>
          <w:szCs w:val="27"/>
          <w:lang w:eastAsia="uk-UA"/>
        </w:rPr>
        <w:t xml:space="preserve"> С.М. </w:t>
      </w:r>
      <w:r w:rsidR="00076871" w:rsidRPr="009F114B">
        <w:rPr>
          <w:rFonts w:eastAsia="Times New Roman"/>
          <w:color w:val="1D1D1B"/>
          <w:sz w:val="27"/>
          <w:szCs w:val="27"/>
          <w:lang w:eastAsia="uk-UA"/>
        </w:rPr>
        <w:t xml:space="preserve">на </w:t>
      </w:r>
      <w:r w:rsidRPr="009F114B">
        <w:rPr>
          <w:rFonts w:eastAsia="Times New Roman"/>
          <w:color w:val="1D1D1B"/>
          <w:sz w:val="27"/>
          <w:szCs w:val="27"/>
          <w:lang w:eastAsia="uk-UA"/>
        </w:rPr>
        <w:t>рішення Другої Дисциплінарної палати</w:t>
      </w:r>
      <w:r w:rsidR="00665194" w:rsidRPr="009F114B">
        <w:rPr>
          <w:rFonts w:eastAsia="Times New Roman"/>
          <w:color w:val="1D1D1B"/>
          <w:sz w:val="27"/>
          <w:szCs w:val="27"/>
          <w:lang w:eastAsia="uk-UA"/>
        </w:rPr>
        <w:t xml:space="preserve"> В</w:t>
      </w:r>
      <w:r w:rsidR="00076871" w:rsidRPr="009F114B">
        <w:rPr>
          <w:rFonts w:eastAsia="Times New Roman"/>
          <w:color w:val="1D1D1B"/>
          <w:sz w:val="27"/>
          <w:szCs w:val="27"/>
          <w:lang w:eastAsia="uk-UA"/>
        </w:rPr>
        <w:t>ищої ради правосуд</w:t>
      </w:r>
      <w:r w:rsidR="00665194" w:rsidRPr="009F114B">
        <w:rPr>
          <w:rFonts w:eastAsia="Times New Roman"/>
          <w:color w:val="1D1D1B"/>
          <w:sz w:val="27"/>
          <w:szCs w:val="27"/>
          <w:lang w:eastAsia="uk-UA"/>
        </w:rPr>
        <w:t>дя</w:t>
      </w:r>
      <w:r w:rsidRPr="009F114B">
        <w:rPr>
          <w:rFonts w:eastAsia="Times New Roman"/>
          <w:color w:val="1D1D1B"/>
          <w:sz w:val="27"/>
          <w:szCs w:val="27"/>
          <w:lang w:eastAsia="uk-UA"/>
        </w:rPr>
        <w:t xml:space="preserve"> від 14 лютого 2024</w:t>
      </w:r>
      <w:r w:rsidR="00665194" w:rsidRPr="009F114B">
        <w:rPr>
          <w:rFonts w:eastAsia="Times New Roman"/>
          <w:color w:val="1D1D1B"/>
          <w:sz w:val="27"/>
          <w:szCs w:val="27"/>
          <w:lang w:eastAsia="uk-UA"/>
        </w:rPr>
        <w:t> </w:t>
      </w:r>
      <w:r w:rsidRPr="009F114B">
        <w:rPr>
          <w:rFonts w:eastAsia="Times New Roman"/>
          <w:color w:val="1D1D1B"/>
          <w:sz w:val="27"/>
          <w:szCs w:val="27"/>
          <w:lang w:eastAsia="uk-UA"/>
        </w:rPr>
        <w:t>року № 433/2дп/15-2</w:t>
      </w:r>
      <w:r w:rsidR="00A91F01">
        <w:rPr>
          <w:rFonts w:eastAsia="Times New Roman"/>
          <w:color w:val="1D1D1B"/>
          <w:sz w:val="27"/>
          <w:szCs w:val="27"/>
          <w:lang w:eastAsia="uk-UA"/>
        </w:rPr>
        <w:t>4</w:t>
      </w:r>
      <w:r w:rsidRPr="009F114B">
        <w:rPr>
          <w:rFonts w:eastAsia="Times New Roman"/>
          <w:color w:val="1D1D1B"/>
          <w:sz w:val="27"/>
          <w:szCs w:val="27"/>
          <w:lang w:eastAsia="uk-UA"/>
        </w:rPr>
        <w:t xml:space="preserve"> підлягає залишенню без змін на підставі пункту 5 частини десятої статті 51 Закону України «Про Вищу раду правосуддя».</w:t>
      </w:r>
    </w:p>
    <w:p w14:paraId="3FA02500" w14:textId="77888A34" w:rsidR="00EE72A0" w:rsidRPr="009F114B" w:rsidRDefault="007A3D8D" w:rsidP="009F114B">
      <w:pPr>
        <w:widowControl w:val="0"/>
        <w:ind w:left="-142" w:firstLine="568"/>
        <w:jc w:val="both"/>
        <w:rPr>
          <w:sz w:val="27"/>
          <w:szCs w:val="27"/>
        </w:rPr>
      </w:pPr>
      <w:r w:rsidRPr="009F114B">
        <w:rPr>
          <w:sz w:val="27"/>
          <w:szCs w:val="27"/>
        </w:rPr>
        <w:t>Керуючись статтею 131 Конституції України, статтею 111 Закону України</w:t>
      </w:r>
      <w:r w:rsidRPr="009F114B">
        <w:rPr>
          <w:sz w:val="27"/>
          <w:szCs w:val="27"/>
        </w:rPr>
        <w:br/>
        <w:t>«Про судоустрій і статус суддів», статтею 51 Закону України «Про Вищу раду</w:t>
      </w:r>
      <w:r w:rsidRPr="009F114B">
        <w:rPr>
          <w:sz w:val="27"/>
          <w:szCs w:val="27"/>
        </w:rPr>
        <w:br/>
        <w:t>правосуддя»</w:t>
      </w:r>
      <w:r w:rsidR="006A3698" w:rsidRPr="009F114B">
        <w:rPr>
          <w:sz w:val="27"/>
          <w:szCs w:val="27"/>
        </w:rPr>
        <w:t xml:space="preserve">, Вища рада правосуддя </w:t>
      </w:r>
    </w:p>
    <w:p w14:paraId="1C7CC399" w14:textId="374796EA" w:rsidR="00D624F0" w:rsidRPr="009F114B" w:rsidRDefault="00D624F0" w:rsidP="009F114B">
      <w:pPr>
        <w:pStyle w:val="22"/>
        <w:spacing w:before="240" w:after="0" w:line="240" w:lineRule="auto"/>
        <w:ind w:left="-142" w:firstLine="568"/>
        <w:contextualSpacing/>
        <w:rPr>
          <w:rFonts w:ascii="Times New Roman" w:hAnsi="Times New Roman" w:cs="Times New Roman"/>
          <w:sz w:val="27"/>
          <w:szCs w:val="27"/>
        </w:rPr>
      </w:pPr>
      <w:r w:rsidRPr="009F114B">
        <w:rPr>
          <w:rFonts w:ascii="Times New Roman" w:hAnsi="Times New Roman" w:cs="Times New Roman"/>
          <w:sz w:val="27"/>
          <w:szCs w:val="27"/>
        </w:rPr>
        <w:t>вирішила:</w:t>
      </w:r>
    </w:p>
    <w:p w14:paraId="656C05FC" w14:textId="77777777" w:rsidR="003F0B92" w:rsidRPr="009F114B" w:rsidRDefault="003F0B92" w:rsidP="009F114B">
      <w:pPr>
        <w:pStyle w:val="a7"/>
        <w:spacing w:before="240"/>
        <w:ind w:left="-142"/>
        <w:jc w:val="both"/>
        <w:rPr>
          <w:sz w:val="27"/>
          <w:szCs w:val="27"/>
          <w:lang w:val="uk-UA"/>
        </w:rPr>
      </w:pPr>
      <w:r w:rsidRPr="009F114B">
        <w:rPr>
          <w:sz w:val="27"/>
          <w:szCs w:val="27"/>
          <w:lang w:val="uk-UA"/>
        </w:rPr>
        <w:t xml:space="preserve">залишити без змін рішення Другої Дисциплінарної палати Вищої ради правосуддя від 14 лютого 2024 року № 433/2дп/15-24 про притягнення </w:t>
      </w:r>
      <w:r w:rsidRPr="009F114B">
        <w:rPr>
          <w:bCs/>
          <w:sz w:val="27"/>
          <w:szCs w:val="27"/>
          <w:lang w:val="uk-UA"/>
        </w:rPr>
        <w:t xml:space="preserve">судді </w:t>
      </w:r>
      <w:r w:rsidRPr="009F114B">
        <w:rPr>
          <w:rStyle w:val="FontStyle14"/>
          <w:rFonts w:eastAsia="Calibri"/>
          <w:sz w:val="27"/>
          <w:szCs w:val="27"/>
          <w:lang w:val="uk-UA"/>
        </w:rPr>
        <w:t xml:space="preserve">Ізмаїльського міськрайонного суду Одеської області </w:t>
      </w:r>
      <w:proofErr w:type="spellStart"/>
      <w:r w:rsidRPr="009F114B">
        <w:rPr>
          <w:rStyle w:val="FontStyle14"/>
          <w:rFonts w:eastAsia="Calibri"/>
          <w:sz w:val="27"/>
          <w:szCs w:val="27"/>
          <w:lang w:val="uk-UA"/>
        </w:rPr>
        <w:t>Жигуліна</w:t>
      </w:r>
      <w:proofErr w:type="spellEnd"/>
      <w:r w:rsidRPr="009F114B">
        <w:rPr>
          <w:rStyle w:val="FontStyle14"/>
          <w:rFonts w:eastAsia="Calibri"/>
          <w:sz w:val="27"/>
          <w:szCs w:val="27"/>
          <w:lang w:val="uk-UA"/>
        </w:rPr>
        <w:t xml:space="preserve"> Сергія Миколайовича</w:t>
      </w:r>
      <w:r w:rsidRPr="009F114B">
        <w:rPr>
          <w:sz w:val="27"/>
          <w:szCs w:val="27"/>
          <w:lang w:val="uk-UA"/>
        </w:rPr>
        <w:t xml:space="preserve"> до дисциплінарної відповідальності.</w:t>
      </w:r>
    </w:p>
    <w:p w14:paraId="7C2E927F" w14:textId="77777777" w:rsidR="003F0B92" w:rsidRPr="009F114B" w:rsidRDefault="003F0B92" w:rsidP="009F114B">
      <w:pPr>
        <w:ind w:left="-142" w:firstLine="568"/>
        <w:jc w:val="both"/>
        <w:rPr>
          <w:sz w:val="27"/>
          <w:szCs w:val="27"/>
        </w:rPr>
      </w:pPr>
      <w:r w:rsidRPr="009F114B">
        <w:rPr>
          <w:sz w:val="27"/>
          <w:szCs w:val="27"/>
        </w:rPr>
        <w:t>Рішення Вищої ради правосуддя може бути оскаржене в порядку, передбаченому статтею 52 Закону України «Про Вищу раду правосуддя».</w:t>
      </w:r>
    </w:p>
    <w:p w14:paraId="21B71F4E" w14:textId="7AB5011D" w:rsidR="003F0B92" w:rsidRDefault="003F0B92" w:rsidP="009F114B">
      <w:pPr>
        <w:spacing w:line="276" w:lineRule="auto"/>
        <w:ind w:right="-284" w:firstLine="567"/>
        <w:jc w:val="both"/>
        <w:rPr>
          <w:sz w:val="27"/>
          <w:szCs w:val="27"/>
          <w:highlight w:val="yellow"/>
        </w:rPr>
      </w:pPr>
    </w:p>
    <w:p w14:paraId="0CF8A0FC" w14:textId="77777777" w:rsidR="00BA52F9" w:rsidRPr="009F114B" w:rsidRDefault="00BA52F9" w:rsidP="009F114B">
      <w:pPr>
        <w:spacing w:line="276" w:lineRule="auto"/>
        <w:ind w:right="-284" w:firstLine="567"/>
        <w:jc w:val="both"/>
        <w:rPr>
          <w:sz w:val="27"/>
          <w:szCs w:val="27"/>
          <w:highlight w:val="yellow"/>
        </w:rPr>
      </w:pPr>
    </w:p>
    <w:p w14:paraId="05011DAF" w14:textId="7C4659D9" w:rsidR="003F0B92" w:rsidRPr="009F114B" w:rsidRDefault="003F0B92" w:rsidP="009F114B">
      <w:pPr>
        <w:widowControl w:val="0"/>
        <w:tabs>
          <w:tab w:val="left" w:pos="6804"/>
        </w:tabs>
        <w:jc w:val="both"/>
        <w:rPr>
          <w:b/>
          <w:sz w:val="27"/>
          <w:szCs w:val="27"/>
        </w:rPr>
      </w:pPr>
      <w:r w:rsidRPr="009F114B">
        <w:rPr>
          <w:b/>
          <w:sz w:val="27"/>
          <w:szCs w:val="27"/>
        </w:rPr>
        <w:t xml:space="preserve">Голова Вищої ради правосуддя                           </w:t>
      </w:r>
      <w:r w:rsidR="005C41E2">
        <w:rPr>
          <w:b/>
          <w:sz w:val="27"/>
          <w:szCs w:val="27"/>
        </w:rPr>
        <w:t xml:space="preserve">        </w:t>
      </w:r>
      <w:r w:rsidR="002E1A94">
        <w:rPr>
          <w:b/>
          <w:sz w:val="27"/>
          <w:szCs w:val="27"/>
        </w:rPr>
        <w:t xml:space="preserve">         </w:t>
      </w:r>
      <w:r w:rsidRPr="009F114B">
        <w:rPr>
          <w:b/>
          <w:sz w:val="27"/>
          <w:szCs w:val="27"/>
        </w:rPr>
        <w:t>Григорій УСИК</w:t>
      </w:r>
    </w:p>
    <w:p w14:paraId="16DC6E69" w14:textId="77777777" w:rsidR="003F0B92" w:rsidRPr="009F114B" w:rsidRDefault="003F0B92" w:rsidP="009F114B">
      <w:pPr>
        <w:widowControl w:val="0"/>
        <w:jc w:val="both"/>
        <w:rPr>
          <w:b/>
          <w:sz w:val="27"/>
          <w:szCs w:val="27"/>
        </w:rPr>
      </w:pPr>
    </w:p>
    <w:p w14:paraId="21846F97" w14:textId="29B19BC3" w:rsidR="003F0B92" w:rsidRDefault="003F0B92" w:rsidP="009F114B">
      <w:pPr>
        <w:widowControl w:val="0"/>
        <w:jc w:val="both"/>
        <w:rPr>
          <w:b/>
          <w:sz w:val="27"/>
          <w:szCs w:val="27"/>
        </w:rPr>
      </w:pPr>
      <w:r w:rsidRPr="009F114B">
        <w:rPr>
          <w:b/>
          <w:sz w:val="27"/>
          <w:szCs w:val="27"/>
        </w:rPr>
        <w:t>Члени Вищої ради правосуддя</w:t>
      </w:r>
    </w:p>
    <w:p w14:paraId="1DB1582A" w14:textId="77777777" w:rsidR="009F114B" w:rsidRPr="009F114B" w:rsidRDefault="009F114B" w:rsidP="009F114B">
      <w:pPr>
        <w:widowControl w:val="0"/>
        <w:jc w:val="both"/>
        <w:rPr>
          <w:b/>
          <w:sz w:val="27"/>
          <w:szCs w:val="27"/>
        </w:rPr>
      </w:pPr>
    </w:p>
    <w:p w14:paraId="2BDF84A1" w14:textId="1A97BEAE" w:rsidR="009F114B" w:rsidRPr="009F114B" w:rsidRDefault="003F0B92" w:rsidP="009F114B">
      <w:pPr>
        <w:ind w:right="6"/>
        <w:jc w:val="both"/>
        <w:rPr>
          <w:b/>
          <w:sz w:val="27"/>
          <w:szCs w:val="27"/>
        </w:rPr>
      </w:pPr>
      <w:r w:rsidRPr="009F114B">
        <w:rPr>
          <w:b/>
          <w:sz w:val="27"/>
          <w:szCs w:val="27"/>
        </w:rPr>
        <w:t xml:space="preserve">                 </w:t>
      </w:r>
      <w:r w:rsidR="005C41E2">
        <w:rPr>
          <w:b/>
          <w:sz w:val="27"/>
          <w:szCs w:val="27"/>
        </w:rPr>
        <w:t xml:space="preserve">  </w:t>
      </w:r>
      <w:r w:rsidRPr="009F114B">
        <w:rPr>
          <w:b/>
          <w:sz w:val="27"/>
          <w:szCs w:val="27"/>
        </w:rPr>
        <w:t>Юлія БОКОВА</w:t>
      </w:r>
      <w:r w:rsidR="009F114B">
        <w:rPr>
          <w:b/>
          <w:sz w:val="27"/>
          <w:szCs w:val="27"/>
        </w:rPr>
        <w:t xml:space="preserve">                                                   </w:t>
      </w:r>
      <w:r w:rsidR="005C41E2">
        <w:rPr>
          <w:b/>
          <w:sz w:val="27"/>
          <w:szCs w:val="27"/>
        </w:rPr>
        <w:t xml:space="preserve">  </w:t>
      </w:r>
      <w:r w:rsidR="00714ED3">
        <w:rPr>
          <w:b/>
          <w:sz w:val="27"/>
          <w:szCs w:val="27"/>
        </w:rPr>
        <w:t xml:space="preserve"> </w:t>
      </w:r>
      <w:r w:rsidR="009F114B" w:rsidRPr="009F114B">
        <w:rPr>
          <w:b/>
          <w:sz w:val="27"/>
          <w:szCs w:val="27"/>
        </w:rPr>
        <w:t>Дмитро ЛУК</w:t>
      </w:r>
      <w:r w:rsidR="009F114B" w:rsidRPr="009F114B">
        <w:rPr>
          <w:b/>
          <w:sz w:val="27"/>
          <w:szCs w:val="27"/>
          <w:lang w:val="ru-RU"/>
        </w:rPr>
        <w:t>’</w:t>
      </w:r>
      <w:r w:rsidR="009F114B" w:rsidRPr="009F114B">
        <w:rPr>
          <w:b/>
          <w:sz w:val="27"/>
          <w:szCs w:val="27"/>
        </w:rPr>
        <w:t>ЯНОВ</w:t>
      </w:r>
    </w:p>
    <w:p w14:paraId="38EFD17B" w14:textId="77777777" w:rsidR="009F114B" w:rsidRPr="009F114B" w:rsidRDefault="009F114B" w:rsidP="009F114B">
      <w:pPr>
        <w:ind w:right="6"/>
        <w:jc w:val="both"/>
        <w:rPr>
          <w:b/>
          <w:sz w:val="27"/>
          <w:szCs w:val="27"/>
        </w:rPr>
      </w:pPr>
    </w:p>
    <w:p w14:paraId="59DA1AD2" w14:textId="596E95CE" w:rsidR="003F0B92" w:rsidRPr="009F114B" w:rsidRDefault="009F114B" w:rsidP="009F114B">
      <w:pPr>
        <w:ind w:right="6"/>
        <w:jc w:val="both"/>
        <w:rPr>
          <w:b/>
          <w:sz w:val="27"/>
          <w:szCs w:val="27"/>
        </w:rPr>
      </w:pPr>
      <w:r>
        <w:rPr>
          <w:b/>
          <w:sz w:val="27"/>
          <w:szCs w:val="27"/>
        </w:rPr>
        <w:tab/>
        <w:t xml:space="preserve">     </w:t>
      </w:r>
      <w:r w:rsidR="005C41E2">
        <w:rPr>
          <w:b/>
          <w:sz w:val="27"/>
          <w:szCs w:val="27"/>
        </w:rPr>
        <w:t xml:space="preserve">  </w:t>
      </w:r>
      <w:r>
        <w:rPr>
          <w:b/>
          <w:sz w:val="27"/>
          <w:szCs w:val="27"/>
        </w:rPr>
        <w:t xml:space="preserve">  </w:t>
      </w:r>
      <w:r w:rsidR="003F0B92" w:rsidRPr="009F114B">
        <w:rPr>
          <w:b/>
          <w:sz w:val="27"/>
          <w:szCs w:val="27"/>
        </w:rPr>
        <w:t>Тетяна БОНДАРЕНКО</w:t>
      </w:r>
      <w:r>
        <w:rPr>
          <w:b/>
          <w:sz w:val="27"/>
          <w:szCs w:val="27"/>
        </w:rPr>
        <w:t xml:space="preserve">       </w:t>
      </w:r>
      <w:r w:rsidR="00CC7F64">
        <w:rPr>
          <w:b/>
          <w:sz w:val="27"/>
          <w:szCs w:val="27"/>
        </w:rPr>
        <w:t xml:space="preserve">                                </w:t>
      </w:r>
      <w:r w:rsidRPr="009F114B">
        <w:rPr>
          <w:b/>
          <w:sz w:val="27"/>
          <w:szCs w:val="27"/>
        </w:rPr>
        <w:t>Микола МОРОЗ</w:t>
      </w:r>
    </w:p>
    <w:p w14:paraId="1F43E254" w14:textId="77777777" w:rsidR="003F0B92" w:rsidRPr="009F114B" w:rsidRDefault="003F0B92" w:rsidP="009F114B">
      <w:pPr>
        <w:ind w:right="6"/>
        <w:jc w:val="both"/>
        <w:rPr>
          <w:b/>
          <w:sz w:val="27"/>
          <w:szCs w:val="27"/>
        </w:rPr>
      </w:pPr>
    </w:p>
    <w:p w14:paraId="0A4E638C" w14:textId="1A46E328" w:rsidR="003F0B92" w:rsidRPr="009F114B" w:rsidRDefault="003F0B92" w:rsidP="009F114B">
      <w:pPr>
        <w:ind w:right="6"/>
        <w:jc w:val="both"/>
        <w:rPr>
          <w:b/>
          <w:sz w:val="27"/>
          <w:szCs w:val="27"/>
        </w:rPr>
      </w:pPr>
      <w:r w:rsidRPr="009F114B">
        <w:rPr>
          <w:b/>
          <w:sz w:val="27"/>
          <w:szCs w:val="27"/>
        </w:rPr>
        <w:t xml:space="preserve">                 </w:t>
      </w:r>
      <w:r w:rsidR="005C41E2">
        <w:rPr>
          <w:b/>
          <w:sz w:val="27"/>
          <w:szCs w:val="27"/>
        </w:rPr>
        <w:t xml:space="preserve"> </w:t>
      </w:r>
      <w:r w:rsidRPr="009F114B">
        <w:rPr>
          <w:b/>
          <w:sz w:val="27"/>
          <w:szCs w:val="27"/>
        </w:rPr>
        <w:t xml:space="preserve"> Олег КАНДЗЮБА</w:t>
      </w:r>
      <w:r w:rsidR="009F114B">
        <w:rPr>
          <w:b/>
          <w:sz w:val="27"/>
          <w:szCs w:val="27"/>
        </w:rPr>
        <w:t xml:space="preserve">                                               </w:t>
      </w:r>
      <w:r w:rsidR="005C41E2">
        <w:rPr>
          <w:b/>
          <w:sz w:val="27"/>
          <w:szCs w:val="27"/>
        </w:rPr>
        <w:t xml:space="preserve"> </w:t>
      </w:r>
      <w:r w:rsidR="00714ED3">
        <w:rPr>
          <w:b/>
          <w:sz w:val="27"/>
          <w:szCs w:val="27"/>
        </w:rPr>
        <w:t xml:space="preserve"> </w:t>
      </w:r>
      <w:r w:rsidR="009F114B" w:rsidRPr="009F114B">
        <w:rPr>
          <w:b/>
          <w:sz w:val="27"/>
          <w:szCs w:val="27"/>
        </w:rPr>
        <w:t>Інна ПЛАХТІЙ</w:t>
      </w:r>
    </w:p>
    <w:p w14:paraId="7C4D99B8" w14:textId="77777777" w:rsidR="003F0B92" w:rsidRPr="009F114B" w:rsidRDefault="003F0B92" w:rsidP="009F114B">
      <w:pPr>
        <w:ind w:right="6"/>
        <w:jc w:val="both"/>
        <w:rPr>
          <w:b/>
          <w:sz w:val="27"/>
          <w:szCs w:val="27"/>
        </w:rPr>
      </w:pPr>
    </w:p>
    <w:p w14:paraId="200BAA30" w14:textId="2E8377C3" w:rsidR="009F114B" w:rsidRPr="009F114B" w:rsidRDefault="009F114B" w:rsidP="009F114B">
      <w:pPr>
        <w:ind w:right="6"/>
        <w:jc w:val="both"/>
        <w:rPr>
          <w:b/>
          <w:sz w:val="27"/>
          <w:szCs w:val="27"/>
        </w:rPr>
      </w:pPr>
      <w:r>
        <w:rPr>
          <w:b/>
          <w:sz w:val="27"/>
          <w:szCs w:val="27"/>
        </w:rPr>
        <w:tab/>
        <w:t xml:space="preserve">      </w:t>
      </w:r>
      <w:r w:rsidR="005C41E2">
        <w:rPr>
          <w:b/>
          <w:sz w:val="27"/>
          <w:szCs w:val="27"/>
        </w:rPr>
        <w:t xml:space="preserve">  </w:t>
      </w:r>
      <w:r>
        <w:rPr>
          <w:b/>
          <w:sz w:val="27"/>
          <w:szCs w:val="27"/>
        </w:rPr>
        <w:t xml:space="preserve"> </w:t>
      </w:r>
      <w:r w:rsidR="003F0B92" w:rsidRPr="009F114B">
        <w:rPr>
          <w:b/>
          <w:sz w:val="27"/>
          <w:szCs w:val="27"/>
        </w:rPr>
        <w:t>Алла КОТЕЛЕВЕЦЬ</w:t>
      </w:r>
      <w:r>
        <w:rPr>
          <w:b/>
          <w:sz w:val="27"/>
          <w:szCs w:val="27"/>
        </w:rPr>
        <w:t xml:space="preserve">                                           </w:t>
      </w:r>
      <w:r w:rsidRPr="009F114B">
        <w:rPr>
          <w:b/>
          <w:sz w:val="27"/>
          <w:szCs w:val="27"/>
        </w:rPr>
        <w:t>Ольга ПОПІКОВА</w:t>
      </w:r>
    </w:p>
    <w:p w14:paraId="29E1E79B" w14:textId="3C3A5E4E" w:rsidR="003F0B92" w:rsidRPr="009F114B" w:rsidRDefault="003F0B92" w:rsidP="009F114B">
      <w:pPr>
        <w:spacing w:before="240"/>
        <w:ind w:right="6"/>
        <w:jc w:val="both"/>
        <w:rPr>
          <w:b/>
          <w:sz w:val="27"/>
          <w:szCs w:val="27"/>
        </w:rPr>
      </w:pPr>
      <w:r w:rsidRPr="009F114B">
        <w:rPr>
          <w:b/>
          <w:sz w:val="27"/>
          <w:szCs w:val="27"/>
        </w:rPr>
        <w:t xml:space="preserve">                </w:t>
      </w:r>
      <w:r w:rsidR="005C41E2">
        <w:rPr>
          <w:b/>
          <w:sz w:val="27"/>
          <w:szCs w:val="27"/>
        </w:rPr>
        <w:t xml:space="preserve">  </w:t>
      </w:r>
      <w:r w:rsidRPr="009F114B">
        <w:rPr>
          <w:b/>
          <w:sz w:val="27"/>
          <w:szCs w:val="27"/>
        </w:rPr>
        <w:t xml:space="preserve"> Станіслав КРАВЧЕНКО</w:t>
      </w:r>
      <w:r w:rsidR="009F114B">
        <w:rPr>
          <w:b/>
          <w:sz w:val="27"/>
          <w:szCs w:val="27"/>
        </w:rPr>
        <w:t xml:space="preserve">                                     </w:t>
      </w:r>
      <w:r w:rsidR="009F114B" w:rsidRPr="009F114B">
        <w:rPr>
          <w:b/>
          <w:sz w:val="27"/>
          <w:szCs w:val="27"/>
        </w:rPr>
        <w:t>Олександр САСЕВИЧ</w:t>
      </w:r>
    </w:p>
    <w:sectPr w:rsidR="003F0B92" w:rsidRPr="009F114B" w:rsidSect="006A62C3">
      <w:headerReference w:type="default" r:id="rId9"/>
      <w:pgSz w:w="11906" w:h="16838" w:code="9"/>
      <w:pgMar w:top="1134" w:right="567"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A1AC0" w14:textId="77777777" w:rsidR="00B304A2" w:rsidRDefault="00B304A2">
      <w:r>
        <w:separator/>
      </w:r>
    </w:p>
  </w:endnote>
  <w:endnote w:type="continuationSeparator" w:id="0">
    <w:p w14:paraId="4025EB5B" w14:textId="77777777" w:rsidR="00B304A2" w:rsidRDefault="00B3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D7C63" w14:textId="77777777" w:rsidR="00B304A2" w:rsidRDefault="00B304A2">
      <w:r>
        <w:separator/>
      </w:r>
    </w:p>
  </w:footnote>
  <w:footnote w:type="continuationSeparator" w:id="0">
    <w:p w14:paraId="3BDC740E" w14:textId="77777777" w:rsidR="00B304A2" w:rsidRDefault="00B304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156883"/>
      <w:docPartObj>
        <w:docPartGallery w:val="Page Numbers (Top of Page)"/>
        <w:docPartUnique/>
      </w:docPartObj>
    </w:sdtPr>
    <w:sdtEndPr/>
    <w:sdtContent>
      <w:p w14:paraId="71890F55" w14:textId="06CEB071" w:rsidR="00B7499B" w:rsidRDefault="00B7499B">
        <w:pPr>
          <w:pStyle w:val="a5"/>
          <w:jc w:val="center"/>
        </w:pPr>
        <w:r>
          <w:fldChar w:fldCharType="begin"/>
        </w:r>
        <w:r>
          <w:instrText>PAGE   \* MERGEFORMAT</w:instrText>
        </w:r>
        <w:r>
          <w:fldChar w:fldCharType="separate"/>
        </w:r>
        <w:r w:rsidR="009D1E04">
          <w:rPr>
            <w:noProof/>
          </w:rPr>
          <w:t>15</w:t>
        </w:r>
        <w:r>
          <w:fldChar w:fldCharType="end"/>
        </w:r>
      </w:p>
    </w:sdtContent>
  </w:sdt>
  <w:p w14:paraId="5086C9F2" w14:textId="77777777" w:rsidR="00B7499B" w:rsidRDefault="00B7499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B1625D"/>
    <w:multiLevelType w:val="hybridMultilevel"/>
    <w:tmpl w:val="92681506"/>
    <w:lvl w:ilvl="0" w:tplc="3866F17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C89"/>
    <w:rsid w:val="00007051"/>
    <w:rsid w:val="00010BEF"/>
    <w:rsid w:val="00010CF3"/>
    <w:rsid w:val="000133E8"/>
    <w:rsid w:val="00020A5F"/>
    <w:rsid w:val="00026D71"/>
    <w:rsid w:val="00027D57"/>
    <w:rsid w:val="00030C6A"/>
    <w:rsid w:val="00032FE4"/>
    <w:rsid w:val="0003687D"/>
    <w:rsid w:val="00036E4A"/>
    <w:rsid w:val="000419AC"/>
    <w:rsid w:val="00044613"/>
    <w:rsid w:val="00050120"/>
    <w:rsid w:val="00051E48"/>
    <w:rsid w:val="00052E94"/>
    <w:rsid w:val="000558D3"/>
    <w:rsid w:val="00056ADD"/>
    <w:rsid w:val="0006239B"/>
    <w:rsid w:val="0006696C"/>
    <w:rsid w:val="00070AF5"/>
    <w:rsid w:val="000713F9"/>
    <w:rsid w:val="00073CB3"/>
    <w:rsid w:val="00076871"/>
    <w:rsid w:val="000808A6"/>
    <w:rsid w:val="00081DEA"/>
    <w:rsid w:val="00083F70"/>
    <w:rsid w:val="0008682D"/>
    <w:rsid w:val="00086DAB"/>
    <w:rsid w:val="000925C4"/>
    <w:rsid w:val="000931F2"/>
    <w:rsid w:val="000940F7"/>
    <w:rsid w:val="00096D87"/>
    <w:rsid w:val="000A09DE"/>
    <w:rsid w:val="000A1877"/>
    <w:rsid w:val="000A6C24"/>
    <w:rsid w:val="000B087C"/>
    <w:rsid w:val="000B5EC8"/>
    <w:rsid w:val="000C1DC7"/>
    <w:rsid w:val="000C233C"/>
    <w:rsid w:val="000C4131"/>
    <w:rsid w:val="000C4F1E"/>
    <w:rsid w:val="000C5633"/>
    <w:rsid w:val="000D001A"/>
    <w:rsid w:val="000D0C53"/>
    <w:rsid w:val="000D7781"/>
    <w:rsid w:val="000D7EDB"/>
    <w:rsid w:val="000E5164"/>
    <w:rsid w:val="000E7091"/>
    <w:rsid w:val="000F1036"/>
    <w:rsid w:val="000F4167"/>
    <w:rsid w:val="0010241B"/>
    <w:rsid w:val="001078FB"/>
    <w:rsid w:val="00112429"/>
    <w:rsid w:val="00115D93"/>
    <w:rsid w:val="001174B8"/>
    <w:rsid w:val="001318BE"/>
    <w:rsid w:val="00132729"/>
    <w:rsid w:val="00133E59"/>
    <w:rsid w:val="00140CAE"/>
    <w:rsid w:val="00142913"/>
    <w:rsid w:val="00152811"/>
    <w:rsid w:val="00157D74"/>
    <w:rsid w:val="00162FCD"/>
    <w:rsid w:val="0016395A"/>
    <w:rsid w:val="00165743"/>
    <w:rsid w:val="00167FE0"/>
    <w:rsid w:val="0017051C"/>
    <w:rsid w:val="001745A0"/>
    <w:rsid w:val="00182687"/>
    <w:rsid w:val="00185FD9"/>
    <w:rsid w:val="00192813"/>
    <w:rsid w:val="0019393B"/>
    <w:rsid w:val="0019398F"/>
    <w:rsid w:val="001941D8"/>
    <w:rsid w:val="00194471"/>
    <w:rsid w:val="001A4C96"/>
    <w:rsid w:val="001A5F8D"/>
    <w:rsid w:val="001C2B0A"/>
    <w:rsid w:val="001C6843"/>
    <w:rsid w:val="001C72EA"/>
    <w:rsid w:val="001D17BA"/>
    <w:rsid w:val="001D5C6B"/>
    <w:rsid w:val="001E59DA"/>
    <w:rsid w:val="001E5CFB"/>
    <w:rsid w:val="001E5F37"/>
    <w:rsid w:val="001F599E"/>
    <w:rsid w:val="001F65A9"/>
    <w:rsid w:val="0020265C"/>
    <w:rsid w:val="002033E4"/>
    <w:rsid w:val="00205E50"/>
    <w:rsid w:val="00207A79"/>
    <w:rsid w:val="002150A3"/>
    <w:rsid w:val="0022011D"/>
    <w:rsid w:val="0022094E"/>
    <w:rsid w:val="00221215"/>
    <w:rsid w:val="002226CF"/>
    <w:rsid w:val="00223C0D"/>
    <w:rsid w:val="002360E0"/>
    <w:rsid w:val="002369B2"/>
    <w:rsid w:val="00241256"/>
    <w:rsid w:val="002475C4"/>
    <w:rsid w:val="00253175"/>
    <w:rsid w:val="00253876"/>
    <w:rsid w:val="00255E33"/>
    <w:rsid w:val="002608AF"/>
    <w:rsid w:val="00262637"/>
    <w:rsid w:val="00264173"/>
    <w:rsid w:val="002643DD"/>
    <w:rsid w:val="00264489"/>
    <w:rsid w:val="00265EEE"/>
    <w:rsid w:val="00283CC8"/>
    <w:rsid w:val="00286577"/>
    <w:rsid w:val="00286931"/>
    <w:rsid w:val="00290C41"/>
    <w:rsid w:val="00290DA6"/>
    <w:rsid w:val="0029614C"/>
    <w:rsid w:val="002975D0"/>
    <w:rsid w:val="002A1AD2"/>
    <w:rsid w:val="002D016B"/>
    <w:rsid w:val="002D02EC"/>
    <w:rsid w:val="002D0395"/>
    <w:rsid w:val="002D0D29"/>
    <w:rsid w:val="002D1AD1"/>
    <w:rsid w:val="002D2A48"/>
    <w:rsid w:val="002D3D51"/>
    <w:rsid w:val="002D6E7D"/>
    <w:rsid w:val="002D780B"/>
    <w:rsid w:val="002E01AC"/>
    <w:rsid w:val="002E09D8"/>
    <w:rsid w:val="002E1A94"/>
    <w:rsid w:val="002E21D0"/>
    <w:rsid w:val="002E4235"/>
    <w:rsid w:val="002E4757"/>
    <w:rsid w:val="002E645B"/>
    <w:rsid w:val="002E7C4D"/>
    <w:rsid w:val="002F02AE"/>
    <w:rsid w:val="0030069A"/>
    <w:rsid w:val="00304339"/>
    <w:rsid w:val="00307A27"/>
    <w:rsid w:val="0031013E"/>
    <w:rsid w:val="003108B2"/>
    <w:rsid w:val="003172A3"/>
    <w:rsid w:val="003232F2"/>
    <w:rsid w:val="00325CD5"/>
    <w:rsid w:val="003275BB"/>
    <w:rsid w:val="00331821"/>
    <w:rsid w:val="00341228"/>
    <w:rsid w:val="00342C69"/>
    <w:rsid w:val="00344208"/>
    <w:rsid w:val="00344646"/>
    <w:rsid w:val="00344667"/>
    <w:rsid w:val="00346371"/>
    <w:rsid w:val="003477B9"/>
    <w:rsid w:val="003645D8"/>
    <w:rsid w:val="0037125C"/>
    <w:rsid w:val="00376447"/>
    <w:rsid w:val="003872E0"/>
    <w:rsid w:val="003879C8"/>
    <w:rsid w:val="003927A7"/>
    <w:rsid w:val="003962BA"/>
    <w:rsid w:val="00396718"/>
    <w:rsid w:val="00396D3D"/>
    <w:rsid w:val="003977EE"/>
    <w:rsid w:val="003A2458"/>
    <w:rsid w:val="003B0CFF"/>
    <w:rsid w:val="003B28C2"/>
    <w:rsid w:val="003B6E82"/>
    <w:rsid w:val="003C56BD"/>
    <w:rsid w:val="003D309B"/>
    <w:rsid w:val="003D4CBD"/>
    <w:rsid w:val="003D624C"/>
    <w:rsid w:val="003E74A9"/>
    <w:rsid w:val="003E7A9D"/>
    <w:rsid w:val="003F0B92"/>
    <w:rsid w:val="003F4A40"/>
    <w:rsid w:val="003F5426"/>
    <w:rsid w:val="003F5C48"/>
    <w:rsid w:val="003F74B1"/>
    <w:rsid w:val="004015EC"/>
    <w:rsid w:val="004023F9"/>
    <w:rsid w:val="004077FE"/>
    <w:rsid w:val="004153C4"/>
    <w:rsid w:val="00416F60"/>
    <w:rsid w:val="00421017"/>
    <w:rsid w:val="0042318B"/>
    <w:rsid w:val="0042489C"/>
    <w:rsid w:val="004253A7"/>
    <w:rsid w:val="00427205"/>
    <w:rsid w:val="004305BE"/>
    <w:rsid w:val="004309F0"/>
    <w:rsid w:val="004350D4"/>
    <w:rsid w:val="004413A0"/>
    <w:rsid w:val="00445C2C"/>
    <w:rsid w:val="00447C67"/>
    <w:rsid w:val="00451F24"/>
    <w:rsid w:val="00452113"/>
    <w:rsid w:val="00457ABE"/>
    <w:rsid w:val="00460D9A"/>
    <w:rsid w:val="00465F86"/>
    <w:rsid w:val="00467332"/>
    <w:rsid w:val="00474EFC"/>
    <w:rsid w:val="00477C9E"/>
    <w:rsid w:val="0048239C"/>
    <w:rsid w:val="0048510B"/>
    <w:rsid w:val="0048675E"/>
    <w:rsid w:val="0049156F"/>
    <w:rsid w:val="00491B82"/>
    <w:rsid w:val="0049599C"/>
    <w:rsid w:val="004A18B0"/>
    <w:rsid w:val="004A5517"/>
    <w:rsid w:val="004B0AC1"/>
    <w:rsid w:val="004B0C26"/>
    <w:rsid w:val="004B2BB3"/>
    <w:rsid w:val="004B577F"/>
    <w:rsid w:val="004B6385"/>
    <w:rsid w:val="004B6998"/>
    <w:rsid w:val="004C4CB3"/>
    <w:rsid w:val="004C4E5C"/>
    <w:rsid w:val="004C6B8A"/>
    <w:rsid w:val="004C761A"/>
    <w:rsid w:val="004D3E96"/>
    <w:rsid w:val="004D43F4"/>
    <w:rsid w:val="004D538C"/>
    <w:rsid w:val="004E096C"/>
    <w:rsid w:val="004E512B"/>
    <w:rsid w:val="004E756C"/>
    <w:rsid w:val="004F0A97"/>
    <w:rsid w:val="00500E6D"/>
    <w:rsid w:val="00502885"/>
    <w:rsid w:val="00502B9C"/>
    <w:rsid w:val="00505A8E"/>
    <w:rsid w:val="0050618B"/>
    <w:rsid w:val="0051094B"/>
    <w:rsid w:val="0051117E"/>
    <w:rsid w:val="005144C9"/>
    <w:rsid w:val="00515D2E"/>
    <w:rsid w:val="0052110A"/>
    <w:rsid w:val="00526AD7"/>
    <w:rsid w:val="00531811"/>
    <w:rsid w:val="00533644"/>
    <w:rsid w:val="005415F4"/>
    <w:rsid w:val="00542CAD"/>
    <w:rsid w:val="0054374A"/>
    <w:rsid w:val="00544A61"/>
    <w:rsid w:val="0055075C"/>
    <w:rsid w:val="00550D9C"/>
    <w:rsid w:val="005540A4"/>
    <w:rsid w:val="00556490"/>
    <w:rsid w:val="00560E6B"/>
    <w:rsid w:val="00570459"/>
    <w:rsid w:val="00573343"/>
    <w:rsid w:val="005744F2"/>
    <w:rsid w:val="005758D3"/>
    <w:rsid w:val="00575AA1"/>
    <w:rsid w:val="00592C82"/>
    <w:rsid w:val="00593AC6"/>
    <w:rsid w:val="00593B54"/>
    <w:rsid w:val="005A285B"/>
    <w:rsid w:val="005A55B5"/>
    <w:rsid w:val="005B2786"/>
    <w:rsid w:val="005B6E78"/>
    <w:rsid w:val="005C00BE"/>
    <w:rsid w:val="005C055E"/>
    <w:rsid w:val="005C41E2"/>
    <w:rsid w:val="005C6293"/>
    <w:rsid w:val="005D19E9"/>
    <w:rsid w:val="005D2242"/>
    <w:rsid w:val="005D3371"/>
    <w:rsid w:val="005D4979"/>
    <w:rsid w:val="005D7078"/>
    <w:rsid w:val="005E5091"/>
    <w:rsid w:val="005F0B1F"/>
    <w:rsid w:val="005F312B"/>
    <w:rsid w:val="00604985"/>
    <w:rsid w:val="0060700A"/>
    <w:rsid w:val="006072B5"/>
    <w:rsid w:val="0061183E"/>
    <w:rsid w:val="00611919"/>
    <w:rsid w:val="00621053"/>
    <w:rsid w:val="006226A3"/>
    <w:rsid w:val="00626ABC"/>
    <w:rsid w:val="0062783F"/>
    <w:rsid w:val="00633894"/>
    <w:rsid w:val="00640311"/>
    <w:rsid w:val="0064187D"/>
    <w:rsid w:val="00641CB2"/>
    <w:rsid w:val="00642762"/>
    <w:rsid w:val="0064375F"/>
    <w:rsid w:val="006442D9"/>
    <w:rsid w:val="00646BD1"/>
    <w:rsid w:val="006508CF"/>
    <w:rsid w:val="0065238C"/>
    <w:rsid w:val="0065300E"/>
    <w:rsid w:val="0065368C"/>
    <w:rsid w:val="00654E92"/>
    <w:rsid w:val="00656AA4"/>
    <w:rsid w:val="00656C22"/>
    <w:rsid w:val="00656FCE"/>
    <w:rsid w:val="00662FF7"/>
    <w:rsid w:val="00665194"/>
    <w:rsid w:val="0066564D"/>
    <w:rsid w:val="00665656"/>
    <w:rsid w:val="00671748"/>
    <w:rsid w:val="00671C26"/>
    <w:rsid w:val="006740FB"/>
    <w:rsid w:val="006765BD"/>
    <w:rsid w:val="00681024"/>
    <w:rsid w:val="006920E6"/>
    <w:rsid w:val="0069775D"/>
    <w:rsid w:val="006A18AA"/>
    <w:rsid w:val="006A1EA4"/>
    <w:rsid w:val="006A3433"/>
    <w:rsid w:val="006A3698"/>
    <w:rsid w:val="006A4E26"/>
    <w:rsid w:val="006A62C3"/>
    <w:rsid w:val="006B250D"/>
    <w:rsid w:val="006B27D8"/>
    <w:rsid w:val="006B2D22"/>
    <w:rsid w:val="006B57BE"/>
    <w:rsid w:val="006C270F"/>
    <w:rsid w:val="006C50ED"/>
    <w:rsid w:val="006C545E"/>
    <w:rsid w:val="006C5734"/>
    <w:rsid w:val="006D1034"/>
    <w:rsid w:val="006D1533"/>
    <w:rsid w:val="006D2EE9"/>
    <w:rsid w:val="006D7EF0"/>
    <w:rsid w:val="006E3895"/>
    <w:rsid w:val="006E4B7E"/>
    <w:rsid w:val="006E5874"/>
    <w:rsid w:val="006E77BE"/>
    <w:rsid w:val="006E7F39"/>
    <w:rsid w:val="006F3234"/>
    <w:rsid w:val="006F5A0F"/>
    <w:rsid w:val="00702AD6"/>
    <w:rsid w:val="0070369B"/>
    <w:rsid w:val="007040F1"/>
    <w:rsid w:val="00714ED3"/>
    <w:rsid w:val="00715D57"/>
    <w:rsid w:val="00723B92"/>
    <w:rsid w:val="00727E94"/>
    <w:rsid w:val="00734F8A"/>
    <w:rsid w:val="0074074E"/>
    <w:rsid w:val="00741338"/>
    <w:rsid w:val="00741649"/>
    <w:rsid w:val="00742688"/>
    <w:rsid w:val="00742D9C"/>
    <w:rsid w:val="00744169"/>
    <w:rsid w:val="007477F9"/>
    <w:rsid w:val="007601EE"/>
    <w:rsid w:val="00762787"/>
    <w:rsid w:val="00770BE2"/>
    <w:rsid w:val="00775191"/>
    <w:rsid w:val="00780365"/>
    <w:rsid w:val="0078476A"/>
    <w:rsid w:val="00792884"/>
    <w:rsid w:val="007A2E84"/>
    <w:rsid w:val="007A3D8D"/>
    <w:rsid w:val="007B507D"/>
    <w:rsid w:val="007B5202"/>
    <w:rsid w:val="007B7728"/>
    <w:rsid w:val="007C3025"/>
    <w:rsid w:val="007C6204"/>
    <w:rsid w:val="007E21B3"/>
    <w:rsid w:val="007E4264"/>
    <w:rsid w:val="007E4267"/>
    <w:rsid w:val="007F624A"/>
    <w:rsid w:val="00804DF3"/>
    <w:rsid w:val="00810A45"/>
    <w:rsid w:val="00810F1A"/>
    <w:rsid w:val="00811212"/>
    <w:rsid w:val="00813ADE"/>
    <w:rsid w:val="00815F1C"/>
    <w:rsid w:val="00820E01"/>
    <w:rsid w:val="00820F00"/>
    <w:rsid w:val="0082434F"/>
    <w:rsid w:val="008253CC"/>
    <w:rsid w:val="008268DE"/>
    <w:rsid w:val="00830A71"/>
    <w:rsid w:val="00835655"/>
    <w:rsid w:val="00837304"/>
    <w:rsid w:val="00842875"/>
    <w:rsid w:val="00843CCB"/>
    <w:rsid w:val="0084693A"/>
    <w:rsid w:val="00857CD1"/>
    <w:rsid w:val="00860B5A"/>
    <w:rsid w:val="00861312"/>
    <w:rsid w:val="00861A43"/>
    <w:rsid w:val="00862B9A"/>
    <w:rsid w:val="008801BC"/>
    <w:rsid w:val="00884AE3"/>
    <w:rsid w:val="00884B76"/>
    <w:rsid w:val="008856AC"/>
    <w:rsid w:val="008A0265"/>
    <w:rsid w:val="008A3EA7"/>
    <w:rsid w:val="008A5475"/>
    <w:rsid w:val="008B0761"/>
    <w:rsid w:val="008C32B1"/>
    <w:rsid w:val="008C4D4C"/>
    <w:rsid w:val="008D083A"/>
    <w:rsid w:val="008E5FA0"/>
    <w:rsid w:val="008E652C"/>
    <w:rsid w:val="008E748D"/>
    <w:rsid w:val="008F097E"/>
    <w:rsid w:val="008F0DD3"/>
    <w:rsid w:val="008F2CC2"/>
    <w:rsid w:val="008F7566"/>
    <w:rsid w:val="00904C4D"/>
    <w:rsid w:val="00905098"/>
    <w:rsid w:val="00911927"/>
    <w:rsid w:val="00921E3A"/>
    <w:rsid w:val="0092202C"/>
    <w:rsid w:val="00924FC8"/>
    <w:rsid w:val="00925831"/>
    <w:rsid w:val="00932791"/>
    <w:rsid w:val="009347BC"/>
    <w:rsid w:val="00940BBE"/>
    <w:rsid w:val="009439B2"/>
    <w:rsid w:val="00946B69"/>
    <w:rsid w:val="00947E98"/>
    <w:rsid w:val="00952794"/>
    <w:rsid w:val="009572C9"/>
    <w:rsid w:val="00960A33"/>
    <w:rsid w:val="009611E7"/>
    <w:rsid w:val="00961F2C"/>
    <w:rsid w:val="00962322"/>
    <w:rsid w:val="0096314D"/>
    <w:rsid w:val="00964773"/>
    <w:rsid w:val="00965795"/>
    <w:rsid w:val="0097530D"/>
    <w:rsid w:val="0097622F"/>
    <w:rsid w:val="0098165B"/>
    <w:rsid w:val="00993547"/>
    <w:rsid w:val="00997FF7"/>
    <w:rsid w:val="009A27CF"/>
    <w:rsid w:val="009A69A4"/>
    <w:rsid w:val="009A769B"/>
    <w:rsid w:val="009B1402"/>
    <w:rsid w:val="009B2D52"/>
    <w:rsid w:val="009B3544"/>
    <w:rsid w:val="009B5EE1"/>
    <w:rsid w:val="009B69E0"/>
    <w:rsid w:val="009C4ADA"/>
    <w:rsid w:val="009C669B"/>
    <w:rsid w:val="009D1E04"/>
    <w:rsid w:val="009E2D1D"/>
    <w:rsid w:val="009E3CB7"/>
    <w:rsid w:val="009E51E9"/>
    <w:rsid w:val="009E64CF"/>
    <w:rsid w:val="009F114B"/>
    <w:rsid w:val="009F3A43"/>
    <w:rsid w:val="009F59B4"/>
    <w:rsid w:val="009F68C2"/>
    <w:rsid w:val="009F7224"/>
    <w:rsid w:val="00A03693"/>
    <w:rsid w:val="00A1639A"/>
    <w:rsid w:val="00A17021"/>
    <w:rsid w:val="00A224EC"/>
    <w:rsid w:val="00A24010"/>
    <w:rsid w:val="00A2652B"/>
    <w:rsid w:val="00A30EFB"/>
    <w:rsid w:val="00A31621"/>
    <w:rsid w:val="00A47B14"/>
    <w:rsid w:val="00A51BC3"/>
    <w:rsid w:val="00A52E4A"/>
    <w:rsid w:val="00A56756"/>
    <w:rsid w:val="00A62725"/>
    <w:rsid w:val="00A700E3"/>
    <w:rsid w:val="00A703D1"/>
    <w:rsid w:val="00A7193D"/>
    <w:rsid w:val="00A73257"/>
    <w:rsid w:val="00A738C6"/>
    <w:rsid w:val="00A74C92"/>
    <w:rsid w:val="00A7610E"/>
    <w:rsid w:val="00A762F9"/>
    <w:rsid w:val="00A84E31"/>
    <w:rsid w:val="00A91F01"/>
    <w:rsid w:val="00A92760"/>
    <w:rsid w:val="00A967FF"/>
    <w:rsid w:val="00AA18F1"/>
    <w:rsid w:val="00AB0013"/>
    <w:rsid w:val="00AB2B5B"/>
    <w:rsid w:val="00AB3FF5"/>
    <w:rsid w:val="00AC2585"/>
    <w:rsid w:val="00AC57E2"/>
    <w:rsid w:val="00AC777D"/>
    <w:rsid w:val="00AC7E86"/>
    <w:rsid w:val="00AD55FB"/>
    <w:rsid w:val="00AD68F8"/>
    <w:rsid w:val="00AE1718"/>
    <w:rsid w:val="00AE2868"/>
    <w:rsid w:val="00AE4D1B"/>
    <w:rsid w:val="00AE6296"/>
    <w:rsid w:val="00AF0385"/>
    <w:rsid w:val="00AF0E30"/>
    <w:rsid w:val="00AF23DE"/>
    <w:rsid w:val="00AF7886"/>
    <w:rsid w:val="00B12E60"/>
    <w:rsid w:val="00B16E4B"/>
    <w:rsid w:val="00B17C90"/>
    <w:rsid w:val="00B22BD2"/>
    <w:rsid w:val="00B23A97"/>
    <w:rsid w:val="00B2400A"/>
    <w:rsid w:val="00B25BDC"/>
    <w:rsid w:val="00B304A2"/>
    <w:rsid w:val="00B3292C"/>
    <w:rsid w:val="00B37EC0"/>
    <w:rsid w:val="00B40140"/>
    <w:rsid w:val="00B40694"/>
    <w:rsid w:val="00B43B0E"/>
    <w:rsid w:val="00B43FBF"/>
    <w:rsid w:val="00B46B65"/>
    <w:rsid w:val="00B5368B"/>
    <w:rsid w:val="00B627F8"/>
    <w:rsid w:val="00B63825"/>
    <w:rsid w:val="00B6576E"/>
    <w:rsid w:val="00B65D91"/>
    <w:rsid w:val="00B7499B"/>
    <w:rsid w:val="00B81C56"/>
    <w:rsid w:val="00B8465F"/>
    <w:rsid w:val="00B86E49"/>
    <w:rsid w:val="00B87BCA"/>
    <w:rsid w:val="00B973E9"/>
    <w:rsid w:val="00BA2CBB"/>
    <w:rsid w:val="00BA45F8"/>
    <w:rsid w:val="00BA52F9"/>
    <w:rsid w:val="00BA69EB"/>
    <w:rsid w:val="00BB15C5"/>
    <w:rsid w:val="00BB16A3"/>
    <w:rsid w:val="00BB2338"/>
    <w:rsid w:val="00BC074F"/>
    <w:rsid w:val="00BD08EB"/>
    <w:rsid w:val="00BD7851"/>
    <w:rsid w:val="00BE35F9"/>
    <w:rsid w:val="00BE40BC"/>
    <w:rsid w:val="00BE4FB9"/>
    <w:rsid w:val="00BE5C5C"/>
    <w:rsid w:val="00BF0ECA"/>
    <w:rsid w:val="00BF175A"/>
    <w:rsid w:val="00BF58E2"/>
    <w:rsid w:val="00C03A88"/>
    <w:rsid w:val="00C069E8"/>
    <w:rsid w:val="00C10DD8"/>
    <w:rsid w:val="00C12226"/>
    <w:rsid w:val="00C22D74"/>
    <w:rsid w:val="00C25ABC"/>
    <w:rsid w:val="00C304B0"/>
    <w:rsid w:val="00C35566"/>
    <w:rsid w:val="00C36100"/>
    <w:rsid w:val="00C36C8A"/>
    <w:rsid w:val="00C438A7"/>
    <w:rsid w:val="00C4486C"/>
    <w:rsid w:val="00C454CF"/>
    <w:rsid w:val="00C52EDA"/>
    <w:rsid w:val="00C56CB9"/>
    <w:rsid w:val="00C66DD7"/>
    <w:rsid w:val="00C70FAA"/>
    <w:rsid w:val="00C71336"/>
    <w:rsid w:val="00C71BA8"/>
    <w:rsid w:val="00C722B2"/>
    <w:rsid w:val="00C734BB"/>
    <w:rsid w:val="00C745F0"/>
    <w:rsid w:val="00C77EF3"/>
    <w:rsid w:val="00C801A5"/>
    <w:rsid w:val="00C80C3C"/>
    <w:rsid w:val="00C82B1B"/>
    <w:rsid w:val="00C879EE"/>
    <w:rsid w:val="00C90111"/>
    <w:rsid w:val="00CA6503"/>
    <w:rsid w:val="00CB3DCC"/>
    <w:rsid w:val="00CC3AAC"/>
    <w:rsid w:val="00CC5536"/>
    <w:rsid w:val="00CC6859"/>
    <w:rsid w:val="00CC7F64"/>
    <w:rsid w:val="00CD3788"/>
    <w:rsid w:val="00CE2849"/>
    <w:rsid w:val="00CE51C2"/>
    <w:rsid w:val="00CE697E"/>
    <w:rsid w:val="00CE7DB7"/>
    <w:rsid w:val="00CF0433"/>
    <w:rsid w:val="00CF0C03"/>
    <w:rsid w:val="00CF6EDD"/>
    <w:rsid w:val="00D02DB0"/>
    <w:rsid w:val="00D049D7"/>
    <w:rsid w:val="00D0688C"/>
    <w:rsid w:val="00D17FAF"/>
    <w:rsid w:val="00D22032"/>
    <w:rsid w:val="00D226B6"/>
    <w:rsid w:val="00D227C1"/>
    <w:rsid w:val="00D229D7"/>
    <w:rsid w:val="00D272CC"/>
    <w:rsid w:val="00D305C2"/>
    <w:rsid w:val="00D3109F"/>
    <w:rsid w:val="00D34D37"/>
    <w:rsid w:val="00D4388B"/>
    <w:rsid w:val="00D45108"/>
    <w:rsid w:val="00D47EB4"/>
    <w:rsid w:val="00D5166A"/>
    <w:rsid w:val="00D52F2E"/>
    <w:rsid w:val="00D53A65"/>
    <w:rsid w:val="00D5420F"/>
    <w:rsid w:val="00D55923"/>
    <w:rsid w:val="00D61BC8"/>
    <w:rsid w:val="00D624F0"/>
    <w:rsid w:val="00D71AD5"/>
    <w:rsid w:val="00D73DDD"/>
    <w:rsid w:val="00D75442"/>
    <w:rsid w:val="00D7766D"/>
    <w:rsid w:val="00D81173"/>
    <w:rsid w:val="00D823F0"/>
    <w:rsid w:val="00D8287F"/>
    <w:rsid w:val="00D84582"/>
    <w:rsid w:val="00D85487"/>
    <w:rsid w:val="00D9287F"/>
    <w:rsid w:val="00D9496D"/>
    <w:rsid w:val="00D9561B"/>
    <w:rsid w:val="00DA2141"/>
    <w:rsid w:val="00DA279B"/>
    <w:rsid w:val="00DA283F"/>
    <w:rsid w:val="00DA6992"/>
    <w:rsid w:val="00DB5361"/>
    <w:rsid w:val="00DC2D7F"/>
    <w:rsid w:val="00DC4546"/>
    <w:rsid w:val="00DC6689"/>
    <w:rsid w:val="00DC6A30"/>
    <w:rsid w:val="00DC6D58"/>
    <w:rsid w:val="00DC7F18"/>
    <w:rsid w:val="00DD61E6"/>
    <w:rsid w:val="00DE20E4"/>
    <w:rsid w:val="00DE2517"/>
    <w:rsid w:val="00DE28E7"/>
    <w:rsid w:val="00DF0895"/>
    <w:rsid w:val="00DF0A90"/>
    <w:rsid w:val="00DF3BDE"/>
    <w:rsid w:val="00E10364"/>
    <w:rsid w:val="00E12632"/>
    <w:rsid w:val="00E141E7"/>
    <w:rsid w:val="00E157A0"/>
    <w:rsid w:val="00E2061E"/>
    <w:rsid w:val="00E212DE"/>
    <w:rsid w:val="00E22855"/>
    <w:rsid w:val="00E26FE8"/>
    <w:rsid w:val="00E33C44"/>
    <w:rsid w:val="00E34B61"/>
    <w:rsid w:val="00E41320"/>
    <w:rsid w:val="00E447BC"/>
    <w:rsid w:val="00E45546"/>
    <w:rsid w:val="00E46A7E"/>
    <w:rsid w:val="00E500F5"/>
    <w:rsid w:val="00E521CE"/>
    <w:rsid w:val="00E527A3"/>
    <w:rsid w:val="00E56253"/>
    <w:rsid w:val="00E62D18"/>
    <w:rsid w:val="00E663FC"/>
    <w:rsid w:val="00E72CAB"/>
    <w:rsid w:val="00E74ADC"/>
    <w:rsid w:val="00E848E3"/>
    <w:rsid w:val="00E94EC5"/>
    <w:rsid w:val="00E9713F"/>
    <w:rsid w:val="00E979FE"/>
    <w:rsid w:val="00EA1C89"/>
    <w:rsid w:val="00EA47AF"/>
    <w:rsid w:val="00EA6E5E"/>
    <w:rsid w:val="00EA7A86"/>
    <w:rsid w:val="00EB1105"/>
    <w:rsid w:val="00EB2087"/>
    <w:rsid w:val="00EB4EBB"/>
    <w:rsid w:val="00EC277D"/>
    <w:rsid w:val="00EC7431"/>
    <w:rsid w:val="00ED3C2A"/>
    <w:rsid w:val="00ED437D"/>
    <w:rsid w:val="00EE3959"/>
    <w:rsid w:val="00EE72A0"/>
    <w:rsid w:val="00EF01E0"/>
    <w:rsid w:val="00EF7BF8"/>
    <w:rsid w:val="00F045B9"/>
    <w:rsid w:val="00F13730"/>
    <w:rsid w:val="00F13F3D"/>
    <w:rsid w:val="00F145B7"/>
    <w:rsid w:val="00F23430"/>
    <w:rsid w:val="00F23DA8"/>
    <w:rsid w:val="00F30FE4"/>
    <w:rsid w:val="00F31787"/>
    <w:rsid w:val="00F326A1"/>
    <w:rsid w:val="00F3604C"/>
    <w:rsid w:val="00F40C42"/>
    <w:rsid w:val="00F63276"/>
    <w:rsid w:val="00F64346"/>
    <w:rsid w:val="00F66245"/>
    <w:rsid w:val="00F67340"/>
    <w:rsid w:val="00F70A53"/>
    <w:rsid w:val="00F70F7F"/>
    <w:rsid w:val="00F84F8A"/>
    <w:rsid w:val="00F90C3F"/>
    <w:rsid w:val="00F91E4B"/>
    <w:rsid w:val="00F95246"/>
    <w:rsid w:val="00FB4D7E"/>
    <w:rsid w:val="00FC4B4E"/>
    <w:rsid w:val="00FC6AB3"/>
    <w:rsid w:val="00FD1FEF"/>
    <w:rsid w:val="00FE5042"/>
    <w:rsid w:val="00FF096A"/>
    <w:rsid w:val="00FF1A02"/>
    <w:rsid w:val="00FF637C"/>
    <w:rsid w:val="00FF6AE5"/>
    <w:rsid w:val="00FF74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380416"/>
  <w15:chartTrackingRefBased/>
  <w15:docId w15:val="{C8FD7AA0-F699-41EE-92CB-81E0C804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024"/>
    <w:pPr>
      <w:spacing w:after="0" w:line="240" w:lineRule="auto"/>
    </w:pPr>
    <w:rPr>
      <w:rFonts w:ascii="Times New Roman" w:eastAsia="Calibri"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81024"/>
    <w:pPr>
      <w:ind w:left="720"/>
      <w:contextualSpacing/>
    </w:pPr>
  </w:style>
  <w:style w:type="paragraph" w:styleId="a5">
    <w:name w:val="header"/>
    <w:basedOn w:val="a"/>
    <w:link w:val="a6"/>
    <w:uiPriority w:val="99"/>
    <w:unhideWhenUsed/>
    <w:rsid w:val="00681024"/>
    <w:pPr>
      <w:tabs>
        <w:tab w:val="center" w:pos="4819"/>
        <w:tab w:val="right" w:pos="9639"/>
      </w:tabs>
    </w:pPr>
  </w:style>
  <w:style w:type="character" w:customStyle="1" w:styleId="a6">
    <w:name w:val="Верхній колонтитул Знак"/>
    <w:basedOn w:val="a0"/>
    <w:link w:val="a5"/>
    <w:uiPriority w:val="99"/>
    <w:rsid w:val="00681024"/>
    <w:rPr>
      <w:rFonts w:ascii="Times New Roman" w:eastAsia="Calibri" w:hAnsi="Times New Roman" w:cs="Times New Roman"/>
      <w:sz w:val="28"/>
      <w:szCs w:val="28"/>
      <w:lang w:eastAsia="ru-RU"/>
    </w:rPr>
  </w:style>
  <w:style w:type="paragraph" w:styleId="a7">
    <w:name w:val="No Spacing"/>
    <w:link w:val="a8"/>
    <w:uiPriority w:val="1"/>
    <w:qFormat/>
    <w:rsid w:val="00681024"/>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ий текст (2)_"/>
    <w:basedOn w:val="a0"/>
    <w:link w:val="20"/>
    <w:rsid w:val="00681024"/>
    <w:rPr>
      <w:rFonts w:eastAsia="Times New Roman"/>
      <w:sz w:val="28"/>
      <w:szCs w:val="28"/>
      <w:shd w:val="clear" w:color="auto" w:fill="FFFFFF"/>
    </w:rPr>
  </w:style>
  <w:style w:type="paragraph" w:customStyle="1" w:styleId="20">
    <w:name w:val="Основний текст (2)"/>
    <w:basedOn w:val="a"/>
    <w:link w:val="2"/>
    <w:rsid w:val="00681024"/>
    <w:pPr>
      <w:widowControl w:val="0"/>
      <w:shd w:val="clear" w:color="auto" w:fill="FFFFFF"/>
      <w:spacing w:before="180" w:line="317" w:lineRule="exact"/>
      <w:jc w:val="both"/>
    </w:pPr>
    <w:rPr>
      <w:rFonts w:asciiTheme="minorHAnsi" w:eastAsia="Times New Roman" w:hAnsiTheme="minorHAnsi" w:cstheme="minorBidi"/>
      <w:lang w:eastAsia="en-US"/>
    </w:rPr>
  </w:style>
  <w:style w:type="character" w:customStyle="1" w:styleId="a4">
    <w:name w:val="Абзац списку Знак"/>
    <w:aliases w:val="Подглава Знак"/>
    <w:basedOn w:val="a0"/>
    <w:link w:val="a3"/>
    <w:uiPriority w:val="34"/>
    <w:rsid w:val="00681024"/>
    <w:rPr>
      <w:rFonts w:ascii="Times New Roman" w:eastAsia="Calibri" w:hAnsi="Times New Roman" w:cs="Times New Roman"/>
      <w:sz w:val="28"/>
      <w:szCs w:val="28"/>
      <w:lang w:eastAsia="ru-RU"/>
    </w:rPr>
  </w:style>
  <w:style w:type="table" w:styleId="a9">
    <w:name w:val="Table Grid"/>
    <w:basedOn w:val="a1"/>
    <w:uiPriority w:val="59"/>
    <w:rsid w:val="0068102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681024"/>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customStyle="1" w:styleId="rtejustify">
    <w:name w:val="rtejustify"/>
    <w:basedOn w:val="a"/>
    <w:qFormat/>
    <w:rsid w:val="000A1877"/>
    <w:pPr>
      <w:spacing w:before="100" w:beforeAutospacing="1" w:after="100" w:afterAutospacing="1"/>
    </w:pPr>
    <w:rPr>
      <w:rFonts w:eastAsia="Times New Roman"/>
      <w:sz w:val="24"/>
      <w:szCs w:val="24"/>
      <w:lang w:eastAsia="uk-UA"/>
    </w:rPr>
  </w:style>
  <w:style w:type="paragraph" w:styleId="aa">
    <w:name w:val="Normal (Web)"/>
    <w:basedOn w:val="a"/>
    <w:uiPriority w:val="99"/>
    <w:unhideWhenUsed/>
    <w:rsid w:val="000A1877"/>
    <w:pPr>
      <w:spacing w:before="100" w:beforeAutospacing="1" w:after="100" w:afterAutospacing="1"/>
    </w:pPr>
    <w:rPr>
      <w:rFonts w:eastAsia="Times New Roman"/>
      <w:sz w:val="24"/>
      <w:szCs w:val="24"/>
      <w:lang w:eastAsia="uk-UA"/>
    </w:rPr>
  </w:style>
  <w:style w:type="character" w:styleId="ab">
    <w:name w:val="Hyperlink"/>
    <w:basedOn w:val="a0"/>
    <w:uiPriority w:val="99"/>
    <w:semiHidden/>
    <w:unhideWhenUsed/>
    <w:rsid w:val="00A30EFB"/>
    <w:rPr>
      <w:color w:val="0000FF"/>
      <w:u w:val="single"/>
    </w:rPr>
  </w:style>
  <w:style w:type="paragraph" w:styleId="ac">
    <w:name w:val="footer"/>
    <w:basedOn w:val="a"/>
    <w:link w:val="ad"/>
    <w:uiPriority w:val="99"/>
    <w:unhideWhenUsed/>
    <w:rsid w:val="00CE2849"/>
    <w:pPr>
      <w:tabs>
        <w:tab w:val="center" w:pos="4677"/>
        <w:tab w:val="right" w:pos="9355"/>
      </w:tabs>
    </w:pPr>
  </w:style>
  <w:style w:type="character" w:customStyle="1" w:styleId="ad">
    <w:name w:val="Нижній колонтитул Знак"/>
    <w:basedOn w:val="a0"/>
    <w:link w:val="ac"/>
    <w:uiPriority w:val="99"/>
    <w:rsid w:val="00CE2849"/>
    <w:rPr>
      <w:rFonts w:ascii="Times New Roman" w:eastAsia="Calibri" w:hAnsi="Times New Roman" w:cs="Times New Roman"/>
      <w:sz w:val="28"/>
      <w:szCs w:val="28"/>
      <w:lang w:eastAsia="ru-RU"/>
    </w:rPr>
  </w:style>
  <w:style w:type="paragraph" w:styleId="ae">
    <w:name w:val="Balloon Text"/>
    <w:basedOn w:val="a"/>
    <w:link w:val="af"/>
    <w:semiHidden/>
    <w:unhideWhenUsed/>
    <w:rsid w:val="00AF0E30"/>
    <w:rPr>
      <w:rFonts w:ascii="Segoe UI" w:hAnsi="Segoe UI" w:cs="Segoe UI"/>
      <w:sz w:val="18"/>
      <w:szCs w:val="18"/>
    </w:rPr>
  </w:style>
  <w:style w:type="character" w:customStyle="1" w:styleId="af">
    <w:name w:val="Текст у виносці Знак"/>
    <w:basedOn w:val="a0"/>
    <w:link w:val="ae"/>
    <w:semiHidden/>
    <w:rsid w:val="00AF0E30"/>
    <w:rPr>
      <w:rFonts w:ascii="Segoe UI" w:eastAsia="Calibri" w:hAnsi="Segoe UI" w:cs="Segoe UI"/>
      <w:sz w:val="18"/>
      <w:szCs w:val="18"/>
      <w:lang w:eastAsia="ru-RU"/>
    </w:rPr>
  </w:style>
  <w:style w:type="paragraph" w:customStyle="1" w:styleId="marked-paragraph">
    <w:name w:val="marked-paragraph"/>
    <w:basedOn w:val="a"/>
    <w:rsid w:val="00D85487"/>
    <w:pPr>
      <w:spacing w:before="100" w:beforeAutospacing="1" w:after="100" w:afterAutospacing="1"/>
    </w:pPr>
    <w:rPr>
      <w:rFonts w:eastAsia="Times New Roman"/>
      <w:sz w:val="24"/>
      <w:szCs w:val="24"/>
      <w:lang w:val="ru-RU"/>
    </w:rPr>
  </w:style>
  <w:style w:type="character" w:customStyle="1" w:styleId="snippet">
    <w:name w:val="snippet"/>
    <w:basedOn w:val="a0"/>
    <w:rsid w:val="00734F8A"/>
  </w:style>
  <w:style w:type="character" w:styleId="af0">
    <w:name w:val="Strong"/>
    <w:uiPriority w:val="22"/>
    <w:qFormat/>
    <w:rsid w:val="005C6293"/>
    <w:rPr>
      <w:b/>
      <w:bCs/>
    </w:rPr>
  </w:style>
  <w:style w:type="paragraph" w:customStyle="1" w:styleId="rvps6">
    <w:name w:val="rvps6"/>
    <w:basedOn w:val="a"/>
    <w:rsid w:val="00ED437D"/>
    <w:pPr>
      <w:spacing w:before="100" w:beforeAutospacing="1" w:after="100" w:afterAutospacing="1"/>
    </w:pPr>
    <w:rPr>
      <w:rFonts w:eastAsia="Times New Roman"/>
      <w:sz w:val="24"/>
      <w:szCs w:val="24"/>
      <w:lang w:eastAsia="uk-UA"/>
    </w:rPr>
  </w:style>
  <w:style w:type="character" w:customStyle="1" w:styleId="21">
    <w:name w:val="Основной текст (2)_"/>
    <w:link w:val="22"/>
    <w:locked/>
    <w:rsid w:val="00E500F5"/>
    <w:rPr>
      <w:b/>
      <w:sz w:val="26"/>
      <w:shd w:val="clear" w:color="auto" w:fill="FFFFFF"/>
    </w:rPr>
  </w:style>
  <w:style w:type="paragraph" w:customStyle="1" w:styleId="22">
    <w:name w:val="Основной текст (2)"/>
    <w:basedOn w:val="a"/>
    <w:link w:val="21"/>
    <w:rsid w:val="00E500F5"/>
    <w:pPr>
      <w:widowControl w:val="0"/>
      <w:shd w:val="clear" w:color="auto" w:fill="FFFFFF"/>
      <w:autoSpaceDN w:val="0"/>
      <w:spacing w:after="1020" w:line="240" w:lineRule="atLeast"/>
      <w:jc w:val="center"/>
    </w:pPr>
    <w:rPr>
      <w:rFonts w:asciiTheme="minorHAnsi" w:eastAsiaTheme="minorHAnsi" w:hAnsiTheme="minorHAnsi" w:cstheme="minorBidi"/>
      <w:b/>
      <w:sz w:val="26"/>
      <w:szCs w:val="22"/>
      <w:lang w:eastAsia="en-US"/>
    </w:rPr>
  </w:style>
  <w:style w:type="character" w:customStyle="1" w:styleId="a8">
    <w:name w:val="Без інтервалів Знак"/>
    <w:basedOn w:val="a0"/>
    <w:link w:val="a7"/>
    <w:uiPriority w:val="1"/>
    <w:rsid w:val="009E2D1D"/>
    <w:rPr>
      <w:rFonts w:ascii="Times New Roman" w:eastAsia="Times New Roman" w:hAnsi="Times New Roman" w:cs="Times New Roman"/>
      <w:sz w:val="24"/>
      <w:szCs w:val="24"/>
      <w:lang w:val="ru-RU" w:eastAsia="ru-RU"/>
    </w:rPr>
  </w:style>
  <w:style w:type="character" w:customStyle="1" w:styleId="FontStyle14">
    <w:name w:val="Font Style14"/>
    <w:rsid w:val="003F0B92"/>
    <w:rPr>
      <w:rFonts w:ascii="Times New Roman" w:hAnsi="Times New Roman" w:cs="Times New Roman" w:hint="default"/>
      <w:sz w:val="26"/>
      <w:szCs w:val="26"/>
    </w:rPr>
  </w:style>
  <w:style w:type="character" w:customStyle="1" w:styleId="af1">
    <w:name w:val="Основной текст_"/>
    <w:link w:val="1"/>
    <w:locked/>
    <w:rsid w:val="003F0B92"/>
    <w:rPr>
      <w:szCs w:val="28"/>
      <w:shd w:val="clear" w:color="auto" w:fill="FFFFFF"/>
    </w:rPr>
  </w:style>
  <w:style w:type="paragraph" w:customStyle="1" w:styleId="1">
    <w:name w:val="Основной текст1"/>
    <w:basedOn w:val="a"/>
    <w:link w:val="af1"/>
    <w:rsid w:val="003F0B92"/>
    <w:pPr>
      <w:widowControl w:val="0"/>
      <w:shd w:val="clear" w:color="auto" w:fill="FFFFFF"/>
      <w:spacing w:before="1020" w:after="300" w:line="328" w:lineRule="exact"/>
      <w:jc w:val="both"/>
    </w:pPr>
    <w:rPr>
      <w:rFonts w:asciiTheme="minorHAnsi" w:eastAsiaTheme="minorHAnsi" w:hAnsiTheme="minorHAnsi" w:cstheme="minorBidi"/>
      <w:sz w:val="22"/>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723">
      <w:bodyDiv w:val="1"/>
      <w:marLeft w:val="0"/>
      <w:marRight w:val="0"/>
      <w:marTop w:val="0"/>
      <w:marBottom w:val="0"/>
      <w:divBdr>
        <w:top w:val="none" w:sz="0" w:space="0" w:color="auto"/>
        <w:left w:val="none" w:sz="0" w:space="0" w:color="auto"/>
        <w:bottom w:val="none" w:sz="0" w:space="0" w:color="auto"/>
        <w:right w:val="none" w:sz="0" w:space="0" w:color="auto"/>
      </w:divBdr>
    </w:div>
    <w:div w:id="67270420">
      <w:bodyDiv w:val="1"/>
      <w:marLeft w:val="0"/>
      <w:marRight w:val="0"/>
      <w:marTop w:val="0"/>
      <w:marBottom w:val="0"/>
      <w:divBdr>
        <w:top w:val="none" w:sz="0" w:space="0" w:color="auto"/>
        <w:left w:val="none" w:sz="0" w:space="0" w:color="auto"/>
        <w:bottom w:val="none" w:sz="0" w:space="0" w:color="auto"/>
        <w:right w:val="none" w:sz="0" w:space="0" w:color="auto"/>
      </w:divBdr>
    </w:div>
    <w:div w:id="113213241">
      <w:bodyDiv w:val="1"/>
      <w:marLeft w:val="0"/>
      <w:marRight w:val="0"/>
      <w:marTop w:val="0"/>
      <w:marBottom w:val="0"/>
      <w:divBdr>
        <w:top w:val="none" w:sz="0" w:space="0" w:color="auto"/>
        <w:left w:val="none" w:sz="0" w:space="0" w:color="auto"/>
        <w:bottom w:val="none" w:sz="0" w:space="0" w:color="auto"/>
        <w:right w:val="none" w:sz="0" w:space="0" w:color="auto"/>
      </w:divBdr>
    </w:div>
    <w:div w:id="176357704">
      <w:bodyDiv w:val="1"/>
      <w:marLeft w:val="0"/>
      <w:marRight w:val="0"/>
      <w:marTop w:val="0"/>
      <w:marBottom w:val="0"/>
      <w:divBdr>
        <w:top w:val="none" w:sz="0" w:space="0" w:color="auto"/>
        <w:left w:val="none" w:sz="0" w:space="0" w:color="auto"/>
        <w:bottom w:val="none" w:sz="0" w:space="0" w:color="auto"/>
        <w:right w:val="none" w:sz="0" w:space="0" w:color="auto"/>
      </w:divBdr>
    </w:div>
    <w:div w:id="193153222">
      <w:bodyDiv w:val="1"/>
      <w:marLeft w:val="0"/>
      <w:marRight w:val="0"/>
      <w:marTop w:val="0"/>
      <w:marBottom w:val="0"/>
      <w:divBdr>
        <w:top w:val="none" w:sz="0" w:space="0" w:color="auto"/>
        <w:left w:val="none" w:sz="0" w:space="0" w:color="auto"/>
        <w:bottom w:val="none" w:sz="0" w:space="0" w:color="auto"/>
        <w:right w:val="none" w:sz="0" w:space="0" w:color="auto"/>
      </w:divBdr>
    </w:div>
    <w:div w:id="284846566">
      <w:bodyDiv w:val="1"/>
      <w:marLeft w:val="0"/>
      <w:marRight w:val="0"/>
      <w:marTop w:val="0"/>
      <w:marBottom w:val="0"/>
      <w:divBdr>
        <w:top w:val="none" w:sz="0" w:space="0" w:color="auto"/>
        <w:left w:val="none" w:sz="0" w:space="0" w:color="auto"/>
        <w:bottom w:val="none" w:sz="0" w:space="0" w:color="auto"/>
        <w:right w:val="none" w:sz="0" w:space="0" w:color="auto"/>
      </w:divBdr>
    </w:div>
    <w:div w:id="322048942">
      <w:bodyDiv w:val="1"/>
      <w:marLeft w:val="0"/>
      <w:marRight w:val="0"/>
      <w:marTop w:val="0"/>
      <w:marBottom w:val="0"/>
      <w:divBdr>
        <w:top w:val="none" w:sz="0" w:space="0" w:color="auto"/>
        <w:left w:val="none" w:sz="0" w:space="0" w:color="auto"/>
        <w:bottom w:val="none" w:sz="0" w:space="0" w:color="auto"/>
        <w:right w:val="none" w:sz="0" w:space="0" w:color="auto"/>
      </w:divBdr>
    </w:div>
    <w:div w:id="613290055">
      <w:bodyDiv w:val="1"/>
      <w:marLeft w:val="0"/>
      <w:marRight w:val="0"/>
      <w:marTop w:val="0"/>
      <w:marBottom w:val="0"/>
      <w:divBdr>
        <w:top w:val="none" w:sz="0" w:space="0" w:color="auto"/>
        <w:left w:val="none" w:sz="0" w:space="0" w:color="auto"/>
        <w:bottom w:val="none" w:sz="0" w:space="0" w:color="auto"/>
        <w:right w:val="none" w:sz="0" w:space="0" w:color="auto"/>
      </w:divBdr>
    </w:div>
    <w:div w:id="645621479">
      <w:bodyDiv w:val="1"/>
      <w:marLeft w:val="0"/>
      <w:marRight w:val="0"/>
      <w:marTop w:val="0"/>
      <w:marBottom w:val="0"/>
      <w:divBdr>
        <w:top w:val="none" w:sz="0" w:space="0" w:color="auto"/>
        <w:left w:val="none" w:sz="0" w:space="0" w:color="auto"/>
        <w:bottom w:val="none" w:sz="0" w:space="0" w:color="auto"/>
        <w:right w:val="none" w:sz="0" w:space="0" w:color="auto"/>
      </w:divBdr>
    </w:div>
    <w:div w:id="792023157">
      <w:bodyDiv w:val="1"/>
      <w:marLeft w:val="0"/>
      <w:marRight w:val="0"/>
      <w:marTop w:val="0"/>
      <w:marBottom w:val="0"/>
      <w:divBdr>
        <w:top w:val="none" w:sz="0" w:space="0" w:color="auto"/>
        <w:left w:val="none" w:sz="0" w:space="0" w:color="auto"/>
        <w:bottom w:val="none" w:sz="0" w:space="0" w:color="auto"/>
        <w:right w:val="none" w:sz="0" w:space="0" w:color="auto"/>
      </w:divBdr>
    </w:div>
    <w:div w:id="856503982">
      <w:bodyDiv w:val="1"/>
      <w:marLeft w:val="0"/>
      <w:marRight w:val="0"/>
      <w:marTop w:val="0"/>
      <w:marBottom w:val="0"/>
      <w:divBdr>
        <w:top w:val="none" w:sz="0" w:space="0" w:color="auto"/>
        <w:left w:val="none" w:sz="0" w:space="0" w:color="auto"/>
        <w:bottom w:val="none" w:sz="0" w:space="0" w:color="auto"/>
        <w:right w:val="none" w:sz="0" w:space="0" w:color="auto"/>
      </w:divBdr>
    </w:div>
    <w:div w:id="920260475">
      <w:bodyDiv w:val="1"/>
      <w:marLeft w:val="0"/>
      <w:marRight w:val="0"/>
      <w:marTop w:val="0"/>
      <w:marBottom w:val="0"/>
      <w:divBdr>
        <w:top w:val="none" w:sz="0" w:space="0" w:color="auto"/>
        <w:left w:val="none" w:sz="0" w:space="0" w:color="auto"/>
        <w:bottom w:val="none" w:sz="0" w:space="0" w:color="auto"/>
        <w:right w:val="none" w:sz="0" w:space="0" w:color="auto"/>
      </w:divBdr>
    </w:div>
    <w:div w:id="1004473394">
      <w:bodyDiv w:val="1"/>
      <w:marLeft w:val="0"/>
      <w:marRight w:val="0"/>
      <w:marTop w:val="0"/>
      <w:marBottom w:val="0"/>
      <w:divBdr>
        <w:top w:val="none" w:sz="0" w:space="0" w:color="auto"/>
        <w:left w:val="none" w:sz="0" w:space="0" w:color="auto"/>
        <w:bottom w:val="none" w:sz="0" w:space="0" w:color="auto"/>
        <w:right w:val="none" w:sz="0" w:space="0" w:color="auto"/>
      </w:divBdr>
    </w:div>
    <w:div w:id="1039889844">
      <w:bodyDiv w:val="1"/>
      <w:marLeft w:val="0"/>
      <w:marRight w:val="0"/>
      <w:marTop w:val="0"/>
      <w:marBottom w:val="0"/>
      <w:divBdr>
        <w:top w:val="none" w:sz="0" w:space="0" w:color="auto"/>
        <w:left w:val="none" w:sz="0" w:space="0" w:color="auto"/>
        <w:bottom w:val="none" w:sz="0" w:space="0" w:color="auto"/>
        <w:right w:val="none" w:sz="0" w:space="0" w:color="auto"/>
      </w:divBdr>
    </w:div>
    <w:div w:id="1193804026">
      <w:bodyDiv w:val="1"/>
      <w:marLeft w:val="0"/>
      <w:marRight w:val="0"/>
      <w:marTop w:val="0"/>
      <w:marBottom w:val="0"/>
      <w:divBdr>
        <w:top w:val="none" w:sz="0" w:space="0" w:color="auto"/>
        <w:left w:val="none" w:sz="0" w:space="0" w:color="auto"/>
        <w:bottom w:val="none" w:sz="0" w:space="0" w:color="auto"/>
        <w:right w:val="none" w:sz="0" w:space="0" w:color="auto"/>
      </w:divBdr>
    </w:div>
    <w:div w:id="1265915511">
      <w:bodyDiv w:val="1"/>
      <w:marLeft w:val="0"/>
      <w:marRight w:val="0"/>
      <w:marTop w:val="0"/>
      <w:marBottom w:val="0"/>
      <w:divBdr>
        <w:top w:val="none" w:sz="0" w:space="0" w:color="auto"/>
        <w:left w:val="none" w:sz="0" w:space="0" w:color="auto"/>
        <w:bottom w:val="none" w:sz="0" w:space="0" w:color="auto"/>
        <w:right w:val="none" w:sz="0" w:space="0" w:color="auto"/>
      </w:divBdr>
    </w:div>
    <w:div w:id="1297687375">
      <w:bodyDiv w:val="1"/>
      <w:marLeft w:val="0"/>
      <w:marRight w:val="0"/>
      <w:marTop w:val="0"/>
      <w:marBottom w:val="0"/>
      <w:divBdr>
        <w:top w:val="none" w:sz="0" w:space="0" w:color="auto"/>
        <w:left w:val="none" w:sz="0" w:space="0" w:color="auto"/>
        <w:bottom w:val="none" w:sz="0" w:space="0" w:color="auto"/>
        <w:right w:val="none" w:sz="0" w:space="0" w:color="auto"/>
      </w:divBdr>
    </w:div>
    <w:div w:id="1325008870">
      <w:bodyDiv w:val="1"/>
      <w:marLeft w:val="0"/>
      <w:marRight w:val="0"/>
      <w:marTop w:val="0"/>
      <w:marBottom w:val="0"/>
      <w:divBdr>
        <w:top w:val="none" w:sz="0" w:space="0" w:color="auto"/>
        <w:left w:val="none" w:sz="0" w:space="0" w:color="auto"/>
        <w:bottom w:val="none" w:sz="0" w:space="0" w:color="auto"/>
        <w:right w:val="none" w:sz="0" w:space="0" w:color="auto"/>
      </w:divBdr>
    </w:div>
    <w:div w:id="1530801375">
      <w:bodyDiv w:val="1"/>
      <w:marLeft w:val="0"/>
      <w:marRight w:val="0"/>
      <w:marTop w:val="0"/>
      <w:marBottom w:val="0"/>
      <w:divBdr>
        <w:top w:val="none" w:sz="0" w:space="0" w:color="auto"/>
        <w:left w:val="none" w:sz="0" w:space="0" w:color="auto"/>
        <w:bottom w:val="none" w:sz="0" w:space="0" w:color="auto"/>
        <w:right w:val="none" w:sz="0" w:space="0" w:color="auto"/>
      </w:divBdr>
    </w:div>
    <w:div w:id="1537505926">
      <w:bodyDiv w:val="1"/>
      <w:marLeft w:val="0"/>
      <w:marRight w:val="0"/>
      <w:marTop w:val="0"/>
      <w:marBottom w:val="0"/>
      <w:divBdr>
        <w:top w:val="none" w:sz="0" w:space="0" w:color="auto"/>
        <w:left w:val="none" w:sz="0" w:space="0" w:color="auto"/>
        <w:bottom w:val="none" w:sz="0" w:space="0" w:color="auto"/>
        <w:right w:val="none" w:sz="0" w:space="0" w:color="auto"/>
      </w:divBdr>
    </w:div>
    <w:div w:id="1615402594">
      <w:bodyDiv w:val="1"/>
      <w:marLeft w:val="0"/>
      <w:marRight w:val="0"/>
      <w:marTop w:val="0"/>
      <w:marBottom w:val="0"/>
      <w:divBdr>
        <w:top w:val="none" w:sz="0" w:space="0" w:color="auto"/>
        <w:left w:val="none" w:sz="0" w:space="0" w:color="auto"/>
        <w:bottom w:val="none" w:sz="0" w:space="0" w:color="auto"/>
        <w:right w:val="none" w:sz="0" w:space="0" w:color="auto"/>
      </w:divBdr>
    </w:div>
    <w:div w:id="1690178230">
      <w:bodyDiv w:val="1"/>
      <w:marLeft w:val="0"/>
      <w:marRight w:val="0"/>
      <w:marTop w:val="0"/>
      <w:marBottom w:val="0"/>
      <w:divBdr>
        <w:top w:val="none" w:sz="0" w:space="0" w:color="auto"/>
        <w:left w:val="none" w:sz="0" w:space="0" w:color="auto"/>
        <w:bottom w:val="none" w:sz="0" w:space="0" w:color="auto"/>
        <w:right w:val="none" w:sz="0" w:space="0" w:color="auto"/>
      </w:divBdr>
    </w:div>
    <w:div w:id="1706054986">
      <w:bodyDiv w:val="1"/>
      <w:marLeft w:val="0"/>
      <w:marRight w:val="0"/>
      <w:marTop w:val="0"/>
      <w:marBottom w:val="0"/>
      <w:divBdr>
        <w:top w:val="none" w:sz="0" w:space="0" w:color="auto"/>
        <w:left w:val="none" w:sz="0" w:space="0" w:color="auto"/>
        <w:bottom w:val="none" w:sz="0" w:space="0" w:color="auto"/>
        <w:right w:val="none" w:sz="0" w:space="0" w:color="auto"/>
      </w:divBdr>
    </w:div>
    <w:div w:id="1777871674">
      <w:bodyDiv w:val="1"/>
      <w:marLeft w:val="0"/>
      <w:marRight w:val="0"/>
      <w:marTop w:val="0"/>
      <w:marBottom w:val="0"/>
      <w:divBdr>
        <w:top w:val="none" w:sz="0" w:space="0" w:color="auto"/>
        <w:left w:val="none" w:sz="0" w:space="0" w:color="auto"/>
        <w:bottom w:val="none" w:sz="0" w:space="0" w:color="auto"/>
        <w:right w:val="none" w:sz="0" w:space="0" w:color="auto"/>
      </w:divBdr>
    </w:div>
    <w:div w:id="1829440815">
      <w:bodyDiv w:val="1"/>
      <w:marLeft w:val="0"/>
      <w:marRight w:val="0"/>
      <w:marTop w:val="0"/>
      <w:marBottom w:val="0"/>
      <w:divBdr>
        <w:top w:val="none" w:sz="0" w:space="0" w:color="auto"/>
        <w:left w:val="none" w:sz="0" w:space="0" w:color="auto"/>
        <w:bottom w:val="none" w:sz="0" w:space="0" w:color="auto"/>
        <w:right w:val="none" w:sz="0" w:space="0" w:color="auto"/>
      </w:divBdr>
    </w:div>
    <w:div w:id="1897735435">
      <w:bodyDiv w:val="1"/>
      <w:marLeft w:val="0"/>
      <w:marRight w:val="0"/>
      <w:marTop w:val="0"/>
      <w:marBottom w:val="0"/>
      <w:divBdr>
        <w:top w:val="none" w:sz="0" w:space="0" w:color="auto"/>
        <w:left w:val="none" w:sz="0" w:space="0" w:color="auto"/>
        <w:bottom w:val="none" w:sz="0" w:space="0" w:color="auto"/>
        <w:right w:val="none" w:sz="0" w:space="0" w:color="auto"/>
      </w:divBdr>
    </w:div>
    <w:div w:id="1908220320">
      <w:bodyDiv w:val="1"/>
      <w:marLeft w:val="0"/>
      <w:marRight w:val="0"/>
      <w:marTop w:val="0"/>
      <w:marBottom w:val="0"/>
      <w:divBdr>
        <w:top w:val="none" w:sz="0" w:space="0" w:color="auto"/>
        <w:left w:val="none" w:sz="0" w:space="0" w:color="auto"/>
        <w:bottom w:val="none" w:sz="0" w:space="0" w:color="auto"/>
        <w:right w:val="none" w:sz="0" w:space="0" w:color="auto"/>
      </w:divBdr>
    </w:div>
    <w:div w:id="200654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D764D-A5A4-44DE-826E-B5216F2B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28615</Words>
  <Characters>16311</Characters>
  <Application>Microsoft Office Word</Application>
  <DocSecurity>0</DocSecurity>
  <Lines>135</Lines>
  <Paragraphs>89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Нечипоренко</dc:creator>
  <cp:keywords/>
  <dc:description/>
  <cp:lastModifiedBy>Оксана Костанян (HCJ-IMP0472 - o.kostanyan)</cp:lastModifiedBy>
  <cp:revision>2</cp:revision>
  <cp:lastPrinted>2024-03-20T05:51:00Z</cp:lastPrinted>
  <dcterms:created xsi:type="dcterms:W3CDTF">2024-03-20T13:49:00Z</dcterms:created>
  <dcterms:modified xsi:type="dcterms:W3CDTF">2024-03-20T13:49:00Z</dcterms:modified>
</cp:coreProperties>
</file>