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342A62" w:rsidRPr="00D41631" w:rsidRDefault="00A77880" w:rsidP="00D41631">
      <w:pPr>
        <w:spacing w:after="0"/>
        <w:rPr>
          <w:sz w:val="28"/>
          <w:szCs w:val="28"/>
        </w:rPr>
      </w:pPr>
      <w:r w:rsidRPr="00D41631">
        <w:rPr>
          <w:color w:val="FF0000"/>
          <w:sz w:val="28"/>
          <w:szCs w:val="28"/>
        </w:rPr>
        <w:t xml:space="preserve">                                 </w:t>
      </w: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p w:rsidR="00230471" w:rsidRPr="0091248D" w:rsidRDefault="00230471" w:rsidP="00F22EEC">
      <w:pPr>
        <w:pStyle w:val="a7"/>
        <w:jc w:val="center"/>
        <w:rPr>
          <w:rFonts w:ascii="AcademyC" w:hAnsi="AcademyC"/>
          <w:szCs w:val="28"/>
        </w:rPr>
      </w:pPr>
    </w:p>
    <w:tbl>
      <w:tblPr>
        <w:tblW w:w="10024" w:type="dxa"/>
        <w:tblLook w:val="04A0"/>
      </w:tblPr>
      <w:tblGrid>
        <w:gridCol w:w="3098"/>
        <w:gridCol w:w="1297"/>
        <w:gridCol w:w="2005"/>
        <w:gridCol w:w="3624"/>
      </w:tblGrid>
      <w:tr w:rsidR="00F22EEC" w:rsidRPr="00635BF0" w:rsidTr="006E2ED3">
        <w:trPr>
          <w:trHeight w:val="188"/>
        </w:trPr>
        <w:tc>
          <w:tcPr>
            <w:tcW w:w="3098" w:type="dxa"/>
          </w:tcPr>
          <w:p w:rsidR="00F22EEC" w:rsidRPr="00021F2A" w:rsidRDefault="001A520E"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5D51DD">
              <w:rPr>
                <w:rFonts w:ascii="Times New Roman" w:hAnsi="Times New Roman" w:cs="Times New Roman"/>
                <w:noProof/>
                <w:sz w:val="28"/>
                <w:szCs w:val="28"/>
                <w:lang w:val="ru-RU"/>
              </w:rPr>
              <w:t>757</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rsidTr="006E2ED3">
        <w:trPr>
          <w:gridAfter w:val="2"/>
          <w:wAfter w:w="5629" w:type="dxa"/>
          <w:trHeight w:val="188"/>
        </w:trPr>
        <w:tc>
          <w:tcPr>
            <w:tcW w:w="4395" w:type="dxa"/>
            <w:gridSpan w:val="2"/>
          </w:tcPr>
          <w:p w:rsidR="006E2ED3" w:rsidRDefault="006E2ED3">
            <w:pPr>
              <w:autoSpaceDN w:val="0"/>
              <w:spacing w:after="0" w:line="240" w:lineRule="auto"/>
              <w:jc w:val="both"/>
              <w:rPr>
                <w:rFonts w:ascii="Times New Roman" w:eastAsia="Calibri" w:hAnsi="Times New Roman" w:cs="Times New Roman"/>
                <w:b/>
                <w:noProof/>
                <w:sz w:val="24"/>
                <w:szCs w:val="24"/>
              </w:rPr>
            </w:pPr>
          </w:p>
          <w:p w:rsidR="00CE2F07"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 xml:space="preserve">та повернення дисциплінарної скарги </w:t>
            </w:r>
            <w:r w:rsidR="00DD13BE">
              <w:rPr>
                <w:rFonts w:ascii="Times New Roman" w:eastAsia="Calibri" w:hAnsi="Times New Roman" w:cs="Times New Roman"/>
                <w:b/>
                <w:noProof/>
                <w:sz w:val="24"/>
                <w:szCs w:val="24"/>
              </w:rPr>
              <w:t>Гури С.М. стосовно судді Біловодського районного суду Луганської області Булгакової Г.В., відрядженої до</w:t>
            </w:r>
            <w:r w:rsidR="00C558D7">
              <w:rPr>
                <w:rFonts w:ascii="Times New Roman" w:eastAsia="Calibri" w:hAnsi="Times New Roman" w:cs="Times New Roman"/>
                <w:b/>
                <w:noProof/>
                <w:sz w:val="24"/>
                <w:szCs w:val="24"/>
              </w:rPr>
              <w:t xml:space="preserve"> Придніпровського районного суду міста Черкаси</w:t>
            </w:r>
          </w:p>
        </w:tc>
      </w:tr>
    </w:tbl>
    <w:p w:rsidR="00CE2F07" w:rsidRDefault="00CE2F07" w:rsidP="00CE2F07">
      <w:pPr>
        <w:spacing w:line="240" w:lineRule="auto"/>
        <w:ind w:firstLine="709"/>
        <w:contextualSpacing/>
        <w:jc w:val="both"/>
        <w:rPr>
          <w:rFonts w:ascii="Times New Roman" w:hAnsi="Times New Roman"/>
          <w:sz w:val="28"/>
          <w:szCs w:val="28"/>
        </w:rPr>
      </w:pPr>
    </w:p>
    <w:p w:rsidR="00CE2F07" w:rsidRPr="009A6078" w:rsidRDefault="00731EA0" w:rsidP="009A6078">
      <w:pPr>
        <w:spacing w:line="240" w:lineRule="auto"/>
        <w:ind w:firstLine="567"/>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Pr="00D954F6">
        <w:rPr>
          <w:rFonts w:ascii="Times New Roman" w:hAnsi="Times New Roman"/>
          <w:sz w:val="28"/>
          <w:szCs w:val="28"/>
        </w:rPr>
        <w:t xml:space="preserve">членів Другої Дисциплінарної палати Вищої ради правосуддя </w:t>
      </w:r>
      <w:proofErr w:type="spellStart"/>
      <w:r w:rsidRPr="00D954F6">
        <w:rPr>
          <w:rFonts w:ascii="Times New Roman" w:hAnsi="Times New Roman"/>
          <w:sz w:val="28"/>
          <w:szCs w:val="28"/>
        </w:rPr>
        <w:t>Ковбій</w:t>
      </w:r>
      <w:proofErr w:type="spellEnd"/>
      <w:r w:rsidRPr="00D954F6">
        <w:rPr>
          <w:rFonts w:ascii="Times New Roman" w:hAnsi="Times New Roman"/>
          <w:sz w:val="28"/>
          <w:szCs w:val="28"/>
        </w:rPr>
        <w:t xml:space="preserve"> О.В., Мельника О.П. та залученого з Першої Дисциплінарної палати члена Вищої ради правосуддя </w:t>
      </w:r>
      <w:r>
        <w:rPr>
          <w:rFonts w:ascii="Times New Roman" w:hAnsi="Times New Roman"/>
          <w:sz w:val="28"/>
          <w:szCs w:val="28"/>
        </w:rPr>
        <w:t>Бокової Ю.В.</w:t>
      </w:r>
      <w:r w:rsidR="00CE2F07" w:rsidRPr="0094743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947432">
        <w:rPr>
          <w:rFonts w:ascii="Times New Roman" w:hAnsi="Times New Roman" w:cs="Times New Roman"/>
          <w:sz w:val="28"/>
          <w:szCs w:val="28"/>
        </w:rPr>
        <w:t>Маселка</w:t>
      </w:r>
      <w:proofErr w:type="spellEnd"/>
      <w:r w:rsidR="00CE2F07" w:rsidRPr="00947432">
        <w:rPr>
          <w:rFonts w:ascii="Times New Roman" w:hAnsi="Times New Roman" w:cs="Times New Roman"/>
          <w:sz w:val="28"/>
          <w:szCs w:val="28"/>
        </w:rPr>
        <w:t xml:space="preserve"> Р.А. за результатами попередньої перевірки скарги </w:t>
      </w:r>
      <w:proofErr w:type="spellStart"/>
      <w:r w:rsidR="00C558D7">
        <w:rPr>
          <w:rFonts w:ascii="Times New Roman" w:hAnsi="Times New Roman" w:cs="Times New Roman"/>
          <w:sz w:val="28"/>
          <w:szCs w:val="28"/>
        </w:rPr>
        <w:t>Гури</w:t>
      </w:r>
      <w:proofErr w:type="spellEnd"/>
      <w:r w:rsidR="00C558D7">
        <w:rPr>
          <w:rFonts w:ascii="Times New Roman" w:hAnsi="Times New Roman" w:cs="Times New Roman"/>
          <w:sz w:val="28"/>
          <w:szCs w:val="28"/>
        </w:rPr>
        <w:t xml:space="preserve"> Сергія Миколайовича</w:t>
      </w:r>
      <w:r w:rsidR="00B75E1B">
        <w:rPr>
          <w:rFonts w:ascii="Times New Roman" w:hAnsi="Times New Roman" w:cs="Times New Roman"/>
          <w:sz w:val="28"/>
          <w:szCs w:val="28"/>
        </w:rPr>
        <w:t xml:space="preserve"> стосовно судді Біловодського районного суду Луганської області </w:t>
      </w:r>
      <w:proofErr w:type="spellStart"/>
      <w:r w:rsidR="00B75E1B">
        <w:rPr>
          <w:rFonts w:ascii="Times New Roman" w:hAnsi="Times New Roman" w:cs="Times New Roman"/>
          <w:sz w:val="28"/>
          <w:szCs w:val="28"/>
        </w:rPr>
        <w:t>Булгакової</w:t>
      </w:r>
      <w:proofErr w:type="spellEnd"/>
      <w:r w:rsidR="00B75E1B">
        <w:rPr>
          <w:rFonts w:ascii="Times New Roman" w:hAnsi="Times New Roman" w:cs="Times New Roman"/>
          <w:sz w:val="28"/>
          <w:szCs w:val="28"/>
        </w:rPr>
        <w:t xml:space="preserve"> </w:t>
      </w:r>
      <w:r w:rsidR="009A6078">
        <w:rPr>
          <w:rFonts w:ascii="Times New Roman" w:hAnsi="Times New Roman" w:cs="Times New Roman"/>
          <w:sz w:val="28"/>
          <w:szCs w:val="28"/>
        </w:rPr>
        <w:t>Ганни Володимирівни, відрядженої до Придніпровського районного суду міста Черкаси</w:t>
      </w:r>
      <w:r w:rsidR="00CE2F07" w:rsidRPr="00947432">
        <w:rPr>
          <w:rFonts w:ascii="Times New Roman" w:hAnsi="Times New Roman" w:cs="Times New Roman"/>
          <w:sz w:val="28"/>
          <w:szCs w:val="28"/>
        </w:rPr>
        <w:t>,</w:t>
      </w:r>
      <w:r w:rsidR="0012753D">
        <w:rPr>
          <w:rFonts w:ascii="Times New Roman" w:hAnsi="Times New Roman" w:cs="Times New Roman"/>
          <w:sz w:val="28"/>
          <w:szCs w:val="28"/>
        </w:rPr>
        <w:t xml:space="preserve"> </w:t>
      </w:r>
    </w:p>
    <w:p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rsidR="00CE2F07" w:rsidRDefault="00CE2F07" w:rsidP="00CE2F07">
      <w:pPr>
        <w:spacing w:after="0" w:line="240" w:lineRule="auto"/>
        <w:ind w:firstLine="851"/>
        <w:jc w:val="both"/>
        <w:rPr>
          <w:rFonts w:ascii="Times New Roman" w:eastAsia="Times New Roman" w:hAnsi="Times New Roman" w:cs="Times New Roman"/>
          <w:sz w:val="27"/>
          <w:szCs w:val="27"/>
          <w:lang w:eastAsia="ru-RU"/>
        </w:rPr>
      </w:pPr>
    </w:p>
    <w:p w:rsidR="006F3B56" w:rsidRPr="006A4FF7" w:rsidRDefault="006F3B56" w:rsidP="006F3B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 серпня</w:t>
      </w:r>
      <w:r w:rsidRPr="006A4FF7">
        <w:rPr>
          <w:rFonts w:ascii="Times New Roman" w:hAnsi="Times New Roman" w:cs="Times New Roman"/>
          <w:sz w:val="28"/>
          <w:szCs w:val="28"/>
        </w:rPr>
        <w:t xml:space="preserve"> 202</w:t>
      </w:r>
      <w:r>
        <w:rPr>
          <w:rFonts w:ascii="Times New Roman" w:hAnsi="Times New Roman" w:cs="Times New Roman"/>
          <w:sz w:val="28"/>
          <w:szCs w:val="28"/>
        </w:rPr>
        <w:t>1</w:t>
      </w:r>
      <w:r w:rsidRPr="006A4FF7">
        <w:rPr>
          <w:rFonts w:ascii="Times New Roman" w:hAnsi="Times New Roman" w:cs="Times New Roman"/>
          <w:sz w:val="28"/>
          <w:szCs w:val="28"/>
        </w:rPr>
        <w:t xml:space="preserve"> року до Вищої ради правосуддя за вхідним </w:t>
      </w:r>
      <w:r w:rsidRPr="006A4FF7">
        <w:rPr>
          <w:rFonts w:ascii="Times New Roman" w:hAnsi="Times New Roman" w:cs="Times New Roman"/>
          <w:sz w:val="28"/>
          <w:szCs w:val="28"/>
        </w:rPr>
        <w:br/>
        <w:t xml:space="preserve">№ </w:t>
      </w:r>
      <w:r>
        <w:rPr>
          <w:rFonts w:ascii="Times New Roman" w:hAnsi="Times New Roman" w:cs="Times New Roman"/>
          <w:sz w:val="28"/>
          <w:szCs w:val="28"/>
        </w:rPr>
        <w:t>Г-4256/0/7-21</w:t>
      </w:r>
      <w:r w:rsidRPr="006A4FF7">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Гури</w:t>
      </w:r>
      <w:proofErr w:type="spellEnd"/>
      <w:r>
        <w:rPr>
          <w:rFonts w:ascii="Times New Roman" w:hAnsi="Times New Roman" w:cs="Times New Roman"/>
          <w:sz w:val="28"/>
          <w:szCs w:val="28"/>
        </w:rPr>
        <w:t xml:space="preserve"> С.М.</w:t>
      </w:r>
      <w:r w:rsidRPr="006A4FF7">
        <w:rPr>
          <w:rFonts w:ascii="Times New Roman" w:hAnsi="Times New Roman" w:cs="Times New Roman"/>
          <w:sz w:val="28"/>
          <w:szCs w:val="28"/>
        </w:rPr>
        <w:t xml:space="preserve"> на дії судді </w:t>
      </w:r>
      <w:r>
        <w:rPr>
          <w:rFonts w:ascii="Times New Roman" w:hAnsi="Times New Roman" w:cs="Times New Roman"/>
          <w:sz w:val="28"/>
          <w:szCs w:val="28"/>
        </w:rPr>
        <w:t xml:space="preserve">Біловодського районного суду Луганської області </w:t>
      </w:r>
      <w:proofErr w:type="spellStart"/>
      <w:r>
        <w:rPr>
          <w:rFonts w:ascii="Times New Roman" w:hAnsi="Times New Roman" w:cs="Times New Roman"/>
          <w:sz w:val="28"/>
          <w:szCs w:val="28"/>
        </w:rPr>
        <w:t>Булгакової</w:t>
      </w:r>
      <w:proofErr w:type="spellEnd"/>
      <w:r>
        <w:rPr>
          <w:rFonts w:ascii="Times New Roman" w:hAnsi="Times New Roman" w:cs="Times New Roman"/>
          <w:sz w:val="28"/>
          <w:szCs w:val="28"/>
        </w:rPr>
        <w:t xml:space="preserve"> Г.В.</w:t>
      </w:r>
      <w:r w:rsidR="006E3C57">
        <w:rPr>
          <w:rFonts w:ascii="Times New Roman" w:hAnsi="Times New Roman" w:cs="Times New Roman"/>
          <w:sz w:val="28"/>
          <w:szCs w:val="28"/>
        </w:rPr>
        <w:t xml:space="preserve">, </w:t>
      </w:r>
      <w:r>
        <w:rPr>
          <w:rFonts w:ascii="Times New Roman" w:hAnsi="Times New Roman" w:cs="Times New Roman"/>
          <w:sz w:val="28"/>
          <w:szCs w:val="28"/>
        </w:rPr>
        <w:t>відряджен</w:t>
      </w:r>
      <w:r w:rsidR="006E3C57">
        <w:rPr>
          <w:rFonts w:ascii="Times New Roman" w:hAnsi="Times New Roman" w:cs="Times New Roman"/>
          <w:sz w:val="28"/>
          <w:szCs w:val="28"/>
        </w:rPr>
        <w:t>ої</w:t>
      </w:r>
      <w:r>
        <w:rPr>
          <w:rFonts w:ascii="Times New Roman" w:hAnsi="Times New Roman" w:cs="Times New Roman"/>
          <w:sz w:val="28"/>
          <w:szCs w:val="28"/>
        </w:rPr>
        <w:t xml:space="preserve"> до Придніпровського районного суду міста Черкаси.</w:t>
      </w:r>
    </w:p>
    <w:p w:rsidR="006F3B56" w:rsidRDefault="006F3B56" w:rsidP="006F3B56">
      <w:pPr>
        <w:spacing w:after="0" w:line="240" w:lineRule="auto"/>
        <w:ind w:firstLine="567"/>
        <w:jc w:val="both"/>
        <w:rPr>
          <w:rFonts w:ascii="Times New Roman" w:hAnsi="Times New Roman" w:cs="Times New Roman"/>
          <w:sz w:val="28"/>
          <w:szCs w:val="28"/>
        </w:rPr>
      </w:pPr>
      <w:r w:rsidRPr="006A4FF7">
        <w:rPr>
          <w:rFonts w:ascii="Times New Roman" w:hAnsi="Times New Roman" w:cs="Times New Roman"/>
          <w:sz w:val="28"/>
          <w:szCs w:val="28"/>
        </w:rPr>
        <w:t>Автор скарги</w:t>
      </w:r>
      <w:r>
        <w:rPr>
          <w:rFonts w:ascii="Times New Roman" w:hAnsi="Times New Roman" w:cs="Times New Roman"/>
          <w:sz w:val="28"/>
          <w:szCs w:val="28"/>
        </w:rPr>
        <w:t xml:space="preserve"> зазначає, що в провадженні судді Біловодського районного суду Луганської області Кускової Т.В. перебувала цивільна справа № 408/5897/19-ц за позовом </w:t>
      </w:r>
      <w:r w:rsidR="00873D23">
        <w:rPr>
          <w:rFonts w:ascii="Times New Roman" w:hAnsi="Times New Roman" w:cs="Times New Roman"/>
          <w:sz w:val="28"/>
          <w:szCs w:val="28"/>
        </w:rPr>
        <w:t>ОСОБА1</w:t>
      </w:r>
      <w:bookmarkStart w:id="0" w:name="_GoBack"/>
      <w:bookmarkEnd w:id="0"/>
      <w:r>
        <w:rPr>
          <w:rFonts w:ascii="Times New Roman" w:hAnsi="Times New Roman" w:cs="Times New Roman"/>
          <w:sz w:val="28"/>
          <w:szCs w:val="28"/>
        </w:rPr>
        <w:t xml:space="preserve"> до Акціонерного товариства «Державний ощадний банк України» в особі філії – Луганського обласного управління АТ «Ощадбанк» про стягнення безпідставно списаних грошових коштів. У подальшому справу було передано на розгляд судді </w:t>
      </w:r>
      <w:proofErr w:type="spellStart"/>
      <w:r>
        <w:rPr>
          <w:rFonts w:ascii="Times New Roman" w:hAnsi="Times New Roman" w:cs="Times New Roman"/>
          <w:sz w:val="28"/>
          <w:szCs w:val="28"/>
        </w:rPr>
        <w:t>Булгакової</w:t>
      </w:r>
      <w:proofErr w:type="spellEnd"/>
      <w:r>
        <w:rPr>
          <w:rFonts w:ascii="Times New Roman" w:hAnsi="Times New Roman" w:cs="Times New Roman"/>
          <w:sz w:val="28"/>
          <w:szCs w:val="28"/>
        </w:rPr>
        <w:t xml:space="preserve"> Г.В. Суддя Булгакова Г.В. задовольнила клопотання представника відповідача – адвоката </w:t>
      </w:r>
      <w:proofErr w:type="spellStart"/>
      <w:r>
        <w:rPr>
          <w:rFonts w:ascii="Times New Roman" w:hAnsi="Times New Roman" w:cs="Times New Roman"/>
          <w:sz w:val="28"/>
          <w:szCs w:val="28"/>
        </w:rPr>
        <w:t>Русіна</w:t>
      </w:r>
      <w:proofErr w:type="spellEnd"/>
      <w:r>
        <w:rPr>
          <w:rFonts w:ascii="Times New Roman" w:hAnsi="Times New Roman" w:cs="Times New Roman"/>
          <w:sz w:val="28"/>
          <w:szCs w:val="28"/>
        </w:rPr>
        <w:t xml:space="preserve"> В.С. про проведення судового засідання в режимі </w:t>
      </w:r>
      <w:proofErr w:type="spellStart"/>
      <w:r>
        <w:rPr>
          <w:rFonts w:ascii="Times New Roman" w:hAnsi="Times New Roman" w:cs="Times New Roman"/>
          <w:sz w:val="28"/>
          <w:szCs w:val="28"/>
        </w:rPr>
        <w:t>відеоконференції</w:t>
      </w:r>
      <w:proofErr w:type="spellEnd"/>
      <w:r>
        <w:rPr>
          <w:rFonts w:ascii="Times New Roman" w:hAnsi="Times New Roman" w:cs="Times New Roman"/>
          <w:sz w:val="28"/>
          <w:szCs w:val="28"/>
        </w:rPr>
        <w:t xml:space="preserve">. Проте представник відповідача адвокат </w:t>
      </w:r>
      <w:proofErr w:type="spellStart"/>
      <w:r>
        <w:rPr>
          <w:rFonts w:ascii="Times New Roman" w:hAnsi="Times New Roman" w:cs="Times New Roman"/>
          <w:sz w:val="28"/>
          <w:szCs w:val="28"/>
        </w:rPr>
        <w:t>Русін</w:t>
      </w:r>
      <w:proofErr w:type="spellEnd"/>
      <w:r>
        <w:rPr>
          <w:rFonts w:ascii="Times New Roman" w:hAnsi="Times New Roman" w:cs="Times New Roman"/>
          <w:sz w:val="28"/>
          <w:szCs w:val="28"/>
        </w:rPr>
        <w:t xml:space="preserve"> В.С. не брав участі в судових засіданнях в режимі </w:t>
      </w:r>
      <w:proofErr w:type="spellStart"/>
      <w:r>
        <w:rPr>
          <w:rFonts w:ascii="Times New Roman" w:hAnsi="Times New Roman" w:cs="Times New Roman"/>
          <w:sz w:val="28"/>
          <w:szCs w:val="28"/>
        </w:rPr>
        <w:t>відеоконференції</w:t>
      </w:r>
      <w:proofErr w:type="spellEnd"/>
      <w:r>
        <w:rPr>
          <w:rFonts w:ascii="Times New Roman" w:hAnsi="Times New Roman" w:cs="Times New Roman"/>
          <w:sz w:val="28"/>
          <w:szCs w:val="28"/>
        </w:rPr>
        <w:t xml:space="preserve">, посилаючись на технічні перешкоди. </w:t>
      </w:r>
    </w:p>
    <w:p w:rsidR="006F3B56" w:rsidRDefault="006F3B56" w:rsidP="006F3B5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Біловодського районного суду Луганської області від 22 червня 2021 року клопотання представника відповідача про передачу справи за </w:t>
      </w:r>
      <w:r>
        <w:rPr>
          <w:rFonts w:ascii="Times New Roman" w:hAnsi="Times New Roman" w:cs="Times New Roman"/>
          <w:sz w:val="28"/>
          <w:szCs w:val="28"/>
        </w:rPr>
        <w:lastRenderedPageBreak/>
        <w:t xml:space="preserve">підсудністю задоволено. Цивільну справу № 408/5897/19-ц передано за підсудністю до </w:t>
      </w:r>
      <w:proofErr w:type="spellStart"/>
      <w:r>
        <w:rPr>
          <w:rFonts w:ascii="Times New Roman" w:hAnsi="Times New Roman" w:cs="Times New Roman"/>
          <w:sz w:val="28"/>
          <w:szCs w:val="28"/>
        </w:rPr>
        <w:t>Сєвєродонецького</w:t>
      </w:r>
      <w:proofErr w:type="spellEnd"/>
      <w:r>
        <w:rPr>
          <w:rFonts w:ascii="Times New Roman" w:hAnsi="Times New Roman" w:cs="Times New Roman"/>
          <w:sz w:val="28"/>
          <w:szCs w:val="28"/>
        </w:rPr>
        <w:t xml:space="preserve"> міського суду Луганської області.</w:t>
      </w:r>
    </w:p>
    <w:p w:rsidR="006F3B56" w:rsidRDefault="006F3B56" w:rsidP="006F3B5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Сєвєродонецького</w:t>
      </w:r>
      <w:proofErr w:type="spellEnd"/>
      <w:r>
        <w:rPr>
          <w:rFonts w:ascii="Times New Roman" w:hAnsi="Times New Roman" w:cs="Times New Roman"/>
          <w:sz w:val="28"/>
          <w:szCs w:val="28"/>
        </w:rPr>
        <w:t xml:space="preserve"> міського суду Луганської області </w:t>
      </w:r>
      <w:proofErr w:type="spellStart"/>
      <w:r>
        <w:rPr>
          <w:rFonts w:ascii="Times New Roman" w:hAnsi="Times New Roman" w:cs="Times New Roman"/>
          <w:sz w:val="28"/>
          <w:szCs w:val="28"/>
        </w:rPr>
        <w:t>Кордюкова</w:t>
      </w:r>
      <w:proofErr w:type="spellEnd"/>
      <w:r>
        <w:rPr>
          <w:rFonts w:ascii="Times New Roman" w:hAnsi="Times New Roman" w:cs="Times New Roman"/>
          <w:sz w:val="28"/>
          <w:szCs w:val="28"/>
        </w:rPr>
        <w:t> Ж.І., оглянувши матеріали цивільної справи № 408/5897/19-ц, встановила, що ухвала</w:t>
      </w:r>
      <w:r w:rsidRPr="0057370F">
        <w:rPr>
          <w:rFonts w:ascii="Times New Roman" w:hAnsi="Times New Roman" w:cs="Times New Roman"/>
          <w:sz w:val="28"/>
          <w:szCs w:val="28"/>
        </w:rPr>
        <w:t xml:space="preserve"> </w:t>
      </w:r>
      <w:r>
        <w:rPr>
          <w:rFonts w:ascii="Times New Roman" w:hAnsi="Times New Roman" w:cs="Times New Roman"/>
          <w:sz w:val="28"/>
          <w:szCs w:val="28"/>
        </w:rPr>
        <w:t xml:space="preserve">Біловодського районного суду Луганської області від 22 червня 2021 року не підписана суддею </w:t>
      </w:r>
      <w:proofErr w:type="spellStart"/>
      <w:r>
        <w:rPr>
          <w:rFonts w:ascii="Times New Roman" w:hAnsi="Times New Roman" w:cs="Times New Roman"/>
          <w:sz w:val="28"/>
          <w:szCs w:val="28"/>
        </w:rPr>
        <w:t>Булгаковою</w:t>
      </w:r>
      <w:proofErr w:type="spellEnd"/>
      <w:r>
        <w:rPr>
          <w:rFonts w:ascii="Times New Roman" w:hAnsi="Times New Roman" w:cs="Times New Roman"/>
          <w:sz w:val="28"/>
          <w:szCs w:val="28"/>
        </w:rPr>
        <w:t xml:space="preserve"> Г.В., що, на думку скаржника свідчить про відсутність законних підстав для передачі справи за підсудністю. Справу було повернуто до Біловодського районного суду Луганської області 19 липня 2021 року та протягом двох тижнів ухвалу не було підписано та не повернуто справу до </w:t>
      </w:r>
      <w:proofErr w:type="spellStart"/>
      <w:r>
        <w:rPr>
          <w:rFonts w:ascii="Times New Roman" w:hAnsi="Times New Roman" w:cs="Times New Roman"/>
          <w:sz w:val="28"/>
          <w:szCs w:val="28"/>
        </w:rPr>
        <w:t>Сєвєродонецького</w:t>
      </w:r>
      <w:proofErr w:type="spellEnd"/>
      <w:r>
        <w:rPr>
          <w:rFonts w:ascii="Times New Roman" w:hAnsi="Times New Roman" w:cs="Times New Roman"/>
          <w:sz w:val="28"/>
          <w:szCs w:val="28"/>
        </w:rPr>
        <w:t xml:space="preserve"> міського суду Луганської області. </w:t>
      </w:r>
    </w:p>
    <w:p w:rsidR="006F3B56" w:rsidRDefault="006F3B56" w:rsidP="006F3B5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скаржника, дії судді </w:t>
      </w:r>
      <w:proofErr w:type="spellStart"/>
      <w:r>
        <w:rPr>
          <w:rFonts w:ascii="Times New Roman" w:hAnsi="Times New Roman" w:cs="Times New Roman"/>
          <w:sz w:val="28"/>
          <w:szCs w:val="28"/>
        </w:rPr>
        <w:t>Булгакової</w:t>
      </w:r>
      <w:proofErr w:type="spellEnd"/>
      <w:r>
        <w:rPr>
          <w:rFonts w:ascii="Times New Roman" w:hAnsi="Times New Roman" w:cs="Times New Roman"/>
          <w:sz w:val="28"/>
          <w:szCs w:val="28"/>
        </w:rPr>
        <w:t xml:space="preserve"> Г.В. свідчать про безпідставне затягування справи протягом двох років та про умисне або у зв’язку з очевидною недбалістю допущення порушення прав людини і основоположних свобод.</w:t>
      </w:r>
    </w:p>
    <w:p w:rsidR="006F3B56" w:rsidRPr="006A4FF7" w:rsidRDefault="006F3B56" w:rsidP="00B86AB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викладені обставини скаржник просить притягнути суддю</w:t>
      </w:r>
      <w:r w:rsidRPr="00483246">
        <w:rPr>
          <w:rFonts w:ascii="Times New Roman" w:hAnsi="Times New Roman" w:cs="Times New Roman"/>
          <w:sz w:val="28"/>
          <w:szCs w:val="28"/>
        </w:rPr>
        <w:t xml:space="preserve"> </w:t>
      </w:r>
      <w:r>
        <w:rPr>
          <w:rFonts w:ascii="Times New Roman" w:hAnsi="Times New Roman" w:cs="Times New Roman"/>
          <w:sz w:val="28"/>
          <w:szCs w:val="28"/>
        </w:rPr>
        <w:t>Біловодського районного суду Луганської області Булгакову Г.В.</w:t>
      </w:r>
      <w:r w:rsidR="00B466FC">
        <w:rPr>
          <w:rFonts w:ascii="Times New Roman" w:hAnsi="Times New Roman" w:cs="Times New Roman"/>
          <w:sz w:val="28"/>
          <w:szCs w:val="28"/>
        </w:rPr>
        <w:t xml:space="preserve">, </w:t>
      </w:r>
      <w:r>
        <w:rPr>
          <w:rFonts w:ascii="Times New Roman" w:hAnsi="Times New Roman" w:cs="Times New Roman"/>
          <w:sz w:val="28"/>
          <w:szCs w:val="28"/>
        </w:rPr>
        <w:t>відряджен</w:t>
      </w:r>
      <w:r w:rsidR="00B466FC">
        <w:rPr>
          <w:rFonts w:ascii="Times New Roman" w:hAnsi="Times New Roman" w:cs="Times New Roman"/>
          <w:sz w:val="28"/>
          <w:szCs w:val="28"/>
        </w:rPr>
        <w:t>у</w:t>
      </w:r>
      <w:r>
        <w:rPr>
          <w:rFonts w:ascii="Times New Roman" w:hAnsi="Times New Roman" w:cs="Times New Roman"/>
          <w:sz w:val="28"/>
          <w:szCs w:val="28"/>
        </w:rPr>
        <w:t xml:space="preserve"> до Придніпровського районного суду міста Черкаси</w:t>
      </w:r>
      <w:r w:rsidR="007D6926">
        <w:rPr>
          <w:rFonts w:ascii="Times New Roman" w:hAnsi="Times New Roman" w:cs="Times New Roman"/>
          <w:sz w:val="28"/>
          <w:szCs w:val="28"/>
        </w:rPr>
        <w:t xml:space="preserve">, </w:t>
      </w:r>
      <w:r>
        <w:rPr>
          <w:rFonts w:ascii="Times New Roman" w:hAnsi="Times New Roman" w:cs="Times New Roman"/>
          <w:sz w:val="28"/>
          <w:szCs w:val="28"/>
        </w:rPr>
        <w:t xml:space="preserve">до дисциплінарної відповідальності.       </w:t>
      </w:r>
    </w:p>
    <w:p w:rsidR="006F3B56" w:rsidRPr="005C1EA0" w:rsidRDefault="006F3B56" w:rsidP="006F3B56">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B86AB2">
        <w:rPr>
          <w:szCs w:val="28"/>
        </w:rPr>
        <w:t> </w:t>
      </w:r>
      <w:r w:rsidRPr="005C1EA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6F3B56" w:rsidRPr="005C1EA0" w:rsidRDefault="006F3B56" w:rsidP="006F3B56">
      <w:pPr>
        <w:pStyle w:val="a7"/>
        <w:ind w:firstLine="567"/>
        <w:contextualSpacing/>
        <w:jc w:val="both"/>
        <w:rPr>
          <w:szCs w:val="28"/>
        </w:rPr>
      </w:pPr>
      <w:r w:rsidRPr="005C1EA0">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F3B56" w:rsidRPr="005C1EA0" w:rsidRDefault="006F3B56" w:rsidP="006F3B56">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w:t>
      </w:r>
      <w:r w:rsidRPr="005C1EA0">
        <w:rPr>
          <w:szCs w:val="28"/>
        </w:rPr>
        <w:lastRenderedPageBreak/>
        <w:t>України «Про Вищу раду правосуддя» у частині строків та порядку здійснення дисциплінарного провадження.</w:t>
      </w:r>
    </w:p>
    <w:p w:rsidR="006F3B56" w:rsidRPr="005C1EA0" w:rsidRDefault="006F3B56" w:rsidP="006F3B56">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F3B56" w:rsidRPr="0009246B" w:rsidRDefault="006F3B56" w:rsidP="006F3B56">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rsidR="009022F3" w:rsidRPr="00561332" w:rsidRDefault="006F3B56" w:rsidP="004E2974">
      <w:pPr>
        <w:pStyle w:val="a7"/>
        <w:ind w:firstLine="567"/>
        <w:contextualSpacing/>
        <w:jc w:val="both"/>
        <w:rPr>
          <w:szCs w:val="28"/>
        </w:rPr>
      </w:pPr>
      <w:r w:rsidRPr="00561332">
        <w:rPr>
          <w:szCs w:val="28"/>
        </w:rPr>
        <w:t>Протокол</w:t>
      </w:r>
      <w:r>
        <w:rPr>
          <w:szCs w:val="28"/>
        </w:rPr>
        <w:t>ом</w:t>
      </w:r>
      <w:r w:rsidRPr="00561332">
        <w:rPr>
          <w:szCs w:val="28"/>
        </w:rPr>
        <w:t xml:space="preserve"> </w:t>
      </w:r>
      <w:r w:rsidRPr="00CE6D8D">
        <w:rPr>
          <w:szCs w:val="28"/>
        </w:rPr>
        <w:t>автоматизованого розподілу справи між членами Вищої ради правосуддя</w:t>
      </w:r>
      <w:r>
        <w:rPr>
          <w:szCs w:val="28"/>
        </w:rPr>
        <w:t xml:space="preserve"> від 6 листопада 2023 року в</w:t>
      </w:r>
      <w:r w:rsidRPr="00561332">
        <w:rPr>
          <w:szCs w:val="28"/>
        </w:rPr>
        <w:t xml:space="preserve">казану скаргу передано </w:t>
      </w:r>
      <w:r w:rsidR="00B86AB2">
        <w:rPr>
          <w:szCs w:val="28"/>
        </w:rPr>
        <w:t xml:space="preserve">члену Другої Дисциплінарної палати Вищої ради правосуддя </w:t>
      </w:r>
      <w:proofErr w:type="spellStart"/>
      <w:r w:rsidR="00B86AB2">
        <w:rPr>
          <w:szCs w:val="28"/>
        </w:rPr>
        <w:t>Маселка</w:t>
      </w:r>
      <w:proofErr w:type="spellEnd"/>
      <w:r w:rsidR="00B86AB2">
        <w:rPr>
          <w:szCs w:val="28"/>
        </w:rPr>
        <w:t xml:space="preserve"> Р.А.</w:t>
      </w:r>
      <w:r w:rsidRPr="00561332">
        <w:rPr>
          <w:szCs w:val="28"/>
        </w:rPr>
        <w:t xml:space="preserve"> для проведення попередньої перевірки. </w:t>
      </w:r>
    </w:p>
    <w:p w:rsidR="00CE2F07" w:rsidRPr="001A1086" w:rsidRDefault="00CE2F07" w:rsidP="00CE2F07">
      <w:pPr>
        <w:pStyle w:val="a7"/>
        <w:ind w:firstLine="567"/>
        <w:jc w:val="both"/>
        <w:rPr>
          <w:szCs w:val="28"/>
        </w:rPr>
      </w:pPr>
      <w:r w:rsidRPr="001A1086">
        <w:rPr>
          <w:szCs w:val="28"/>
        </w:rPr>
        <w:t xml:space="preserve">За результатами попередньої перевірки дисциплінарної скарги </w:t>
      </w:r>
      <w:r w:rsidRPr="001A1086">
        <w:rPr>
          <w:szCs w:val="28"/>
        </w:rPr>
        <w:br/>
      </w:r>
      <w:proofErr w:type="spellStart"/>
      <w:r w:rsidR="004E2974">
        <w:rPr>
          <w:szCs w:val="28"/>
        </w:rPr>
        <w:t>Гури</w:t>
      </w:r>
      <w:proofErr w:type="spellEnd"/>
      <w:r w:rsidR="004E2974">
        <w:rPr>
          <w:szCs w:val="28"/>
        </w:rPr>
        <w:t xml:space="preserve"> С.М.</w:t>
      </w:r>
      <w:r w:rsidRPr="001A1086">
        <w:rPr>
          <w:szCs w:val="28"/>
        </w:rPr>
        <w:t xml:space="preserve"> членом Другої Дисциплінарної палати Вищої ради правосуддя </w:t>
      </w:r>
      <w:proofErr w:type="spellStart"/>
      <w:r w:rsidRPr="001A1086">
        <w:rPr>
          <w:szCs w:val="28"/>
        </w:rPr>
        <w:t>Маселком</w:t>
      </w:r>
      <w:proofErr w:type="spellEnd"/>
      <w:r w:rsidRPr="001A1086">
        <w:rPr>
          <w:szCs w:val="28"/>
        </w:rPr>
        <w:t xml:space="preserve"> Р.А. складено висновок від </w:t>
      </w:r>
      <w:r w:rsidR="001A1086">
        <w:rPr>
          <w:szCs w:val="28"/>
        </w:rPr>
        <w:t>26</w:t>
      </w:r>
      <w:r w:rsidRPr="001A1086">
        <w:rPr>
          <w:szCs w:val="28"/>
        </w:rPr>
        <w:t xml:space="preserve"> лютого 2024 року з пропозицією </w:t>
      </w:r>
      <w:r w:rsidRPr="001A1086">
        <w:rPr>
          <w:rFonts w:eastAsiaTheme="minorHAnsi"/>
          <w:color w:val="000000"/>
          <w:szCs w:val="28"/>
        </w:rPr>
        <w:t>залишити дисциплінарну скаргу без розгляду та повернути скаржнику</w:t>
      </w:r>
      <w:r w:rsidRPr="001A1086">
        <w:rPr>
          <w:szCs w:val="28"/>
        </w:rPr>
        <w:t xml:space="preserve">.  </w:t>
      </w:r>
    </w:p>
    <w:p w:rsidR="00CE2F07" w:rsidRPr="001F7310" w:rsidRDefault="00CE2F07" w:rsidP="00CE2F07">
      <w:pPr>
        <w:pStyle w:val="a7"/>
        <w:ind w:firstLine="567"/>
        <w:jc w:val="both"/>
        <w:rPr>
          <w:szCs w:val="28"/>
          <w:lang w:eastAsia="ru-RU"/>
        </w:rPr>
      </w:pPr>
      <w:r w:rsidRPr="001F7310">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1F7310">
        <w:rPr>
          <w:szCs w:val="28"/>
          <w:lang w:eastAsia="ru-RU"/>
        </w:rPr>
        <w:t>Саліхова</w:t>
      </w:r>
      <w:proofErr w:type="spellEnd"/>
      <w:r w:rsidRPr="001F7310">
        <w:rPr>
          <w:szCs w:val="28"/>
          <w:lang w:eastAsia="ru-RU"/>
        </w:rPr>
        <w:t xml:space="preserve"> В.В., розглянувши дисциплінарну скаргу </w:t>
      </w:r>
      <w:proofErr w:type="spellStart"/>
      <w:r w:rsidR="004E2974">
        <w:rPr>
          <w:szCs w:val="28"/>
          <w:lang w:eastAsia="ru-RU"/>
        </w:rPr>
        <w:t>Гури</w:t>
      </w:r>
      <w:proofErr w:type="spellEnd"/>
      <w:r w:rsidR="004E2974">
        <w:rPr>
          <w:szCs w:val="28"/>
          <w:lang w:eastAsia="ru-RU"/>
        </w:rPr>
        <w:t xml:space="preserve"> С.М.</w:t>
      </w:r>
      <w:r w:rsidRPr="001F7310">
        <w:rPr>
          <w:szCs w:val="28"/>
          <w:lang w:eastAsia="ru-RU"/>
        </w:rPr>
        <w:t>, Друга Дисциплінарна палата Вищої ради правосуддя встановила таке.</w:t>
      </w:r>
    </w:p>
    <w:p w:rsidR="005D3971" w:rsidRPr="006A4FF7" w:rsidRDefault="005D3971" w:rsidP="005D397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rsidR="005D3971" w:rsidRPr="006A4FF7" w:rsidRDefault="005D3971" w:rsidP="005D3971">
      <w:pPr>
        <w:spacing w:after="0" w:line="240" w:lineRule="auto"/>
        <w:ind w:firstLine="567"/>
        <w:jc w:val="both"/>
        <w:rPr>
          <w:rFonts w:ascii="Times New Roman" w:hAnsi="Times New Roman" w:cs="Times New Roman"/>
          <w:bCs/>
          <w:sz w:val="28"/>
          <w:szCs w:val="28"/>
          <w:lang w:eastAsia="ru-RU"/>
        </w:rPr>
      </w:pPr>
      <w:bookmarkStart w:id="1" w:name="n1299"/>
      <w:bookmarkEnd w:id="1"/>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5D3971" w:rsidRPr="006A4FF7" w:rsidRDefault="005D3971" w:rsidP="005D397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4" w:name="n1131"/>
      <w:bookmarkStart w:id="5" w:name="n399"/>
      <w:bookmarkEnd w:id="4"/>
      <w:bookmarkEnd w:id="5"/>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xml:space="preserve"> частини першої статті 44 цього Закону, – передає скаргу на розгляд </w:t>
      </w:r>
      <w:r w:rsidRPr="006A4FF7">
        <w:rPr>
          <w:rFonts w:ascii="Times New Roman" w:hAnsi="Times New Roman" w:cs="Times New Roman"/>
          <w:bCs/>
          <w:sz w:val="28"/>
          <w:szCs w:val="28"/>
          <w:lang w:eastAsia="ru-RU"/>
        </w:rPr>
        <w:lastRenderedPageBreak/>
        <w:t>Дисциплінарної палати для ухвалення рішення щодо залишення без розгляду та повернення її скаржнику або відкриття дисциплінарної справи;</w:t>
      </w:r>
    </w:p>
    <w:p w:rsidR="005D3971" w:rsidRPr="006A4FF7" w:rsidRDefault="005D3971" w:rsidP="005D397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rsidR="005D3971" w:rsidRPr="006A4FF7" w:rsidRDefault="005D3971" w:rsidP="005D397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rsidR="005D3971" w:rsidRPr="006A4FF7" w:rsidRDefault="005D3971" w:rsidP="005749E7">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ами</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4</w:t>
      </w:r>
      <w:r w:rsidRPr="006A4FF7">
        <w:rPr>
          <w:rFonts w:ascii="Times New Roman" w:hAnsi="Times New Roman" w:cs="Times New Roman"/>
          <w:bCs/>
          <w:sz w:val="28"/>
          <w:szCs w:val="28"/>
          <w:lang w:eastAsia="ru-RU"/>
        </w:rPr>
        <w:t xml:space="preserve">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r w:rsidRPr="002868E3">
        <w:rPr>
          <w:rFonts w:ascii="Times New Roman" w:hAnsi="Times New Roman" w:cs="Times New Roman"/>
          <w:bCs/>
          <w:sz w:val="28"/>
          <w:szCs w:val="28"/>
          <w:lang w:eastAsia="ru-RU"/>
        </w:rPr>
        <w:t xml:space="preserve"> посилання на фактичні дані (свідчення, докази), що підтверджують зазначені скаржником відомості.</w:t>
      </w:r>
    </w:p>
    <w:p w:rsidR="005D3971" w:rsidRDefault="005D3971" w:rsidP="005D3971">
      <w:pPr>
        <w:pStyle w:val="a7"/>
        <w:ind w:firstLine="567"/>
        <w:jc w:val="both"/>
        <w:rPr>
          <w:szCs w:val="28"/>
        </w:rPr>
      </w:pPr>
      <w:r>
        <w:rPr>
          <w:szCs w:val="28"/>
        </w:rPr>
        <w:t>Із письмових пояснень судді та доданих до них документів, наданих на пропозицію</w:t>
      </w:r>
      <w:r w:rsidR="005749E7">
        <w:rPr>
          <w:szCs w:val="28"/>
        </w:rPr>
        <w:t xml:space="preserve"> члена Другої Дисциплінарної палати Вищої ради правосуддя </w:t>
      </w:r>
      <w:proofErr w:type="spellStart"/>
      <w:r w:rsidR="005749E7">
        <w:rPr>
          <w:szCs w:val="28"/>
        </w:rPr>
        <w:t>Маселка</w:t>
      </w:r>
      <w:proofErr w:type="spellEnd"/>
      <w:r w:rsidR="005749E7">
        <w:rPr>
          <w:szCs w:val="28"/>
        </w:rPr>
        <w:t xml:space="preserve"> Р.А.</w:t>
      </w:r>
      <w:r>
        <w:rPr>
          <w:szCs w:val="28"/>
        </w:rPr>
        <w:t xml:space="preserve">, вбачається, що </w:t>
      </w:r>
      <w:r w:rsidRPr="00632F40">
        <w:rPr>
          <w:szCs w:val="28"/>
        </w:rPr>
        <w:t xml:space="preserve">24 січня  2020 року за позовною заявою </w:t>
      </w:r>
      <w:r w:rsidR="00873D23">
        <w:rPr>
          <w:szCs w:val="28"/>
        </w:rPr>
        <w:t>ОСОБА1</w:t>
      </w:r>
      <w:r w:rsidRPr="00632F40">
        <w:rPr>
          <w:szCs w:val="28"/>
        </w:rPr>
        <w:t xml:space="preserve"> до Акціонерного товариства «Державний ощадний банк України» в особі філії </w:t>
      </w:r>
      <w:r>
        <w:rPr>
          <w:szCs w:val="28"/>
        </w:rPr>
        <w:t>–</w:t>
      </w:r>
      <w:r w:rsidRPr="00632F40">
        <w:rPr>
          <w:szCs w:val="28"/>
        </w:rPr>
        <w:t xml:space="preserve"> Луганського обласного управління АТ «Ощадбанк»</w:t>
      </w:r>
      <w:r>
        <w:rPr>
          <w:szCs w:val="28"/>
        </w:rPr>
        <w:t xml:space="preserve"> </w:t>
      </w:r>
      <w:r w:rsidRPr="00632F40">
        <w:rPr>
          <w:szCs w:val="28"/>
        </w:rPr>
        <w:t xml:space="preserve">про стягнення безпідставно списаних грошових коштів суддею Біловодського районного суду Луганської області Кусковою Т.В. відкрито провадження </w:t>
      </w:r>
      <w:r>
        <w:rPr>
          <w:szCs w:val="28"/>
        </w:rPr>
        <w:t>у</w:t>
      </w:r>
      <w:r w:rsidRPr="00632F40">
        <w:rPr>
          <w:szCs w:val="28"/>
        </w:rPr>
        <w:t xml:space="preserve"> цивільній справі. Суд дійшов висновку про розгляд справи в порядку загального позовного провадження та призначив підготовче судове засідання з повідомленням (викликом) сторін на 19 лютого 2020 року.  </w:t>
      </w:r>
    </w:p>
    <w:p w:rsidR="005D3971" w:rsidRPr="00632F40" w:rsidRDefault="005D3971" w:rsidP="005D3971">
      <w:pPr>
        <w:pStyle w:val="a7"/>
        <w:ind w:firstLine="567"/>
        <w:jc w:val="both"/>
        <w:rPr>
          <w:szCs w:val="28"/>
        </w:rPr>
      </w:pPr>
      <w:r w:rsidRPr="00632F40">
        <w:rPr>
          <w:szCs w:val="28"/>
        </w:rPr>
        <w:t xml:space="preserve">12 лютого 2020 року, суддею Кусковою Т.В. позовна заява </w:t>
      </w:r>
      <w:r w:rsidR="00873D23">
        <w:rPr>
          <w:szCs w:val="28"/>
        </w:rPr>
        <w:t>ОСОБА1</w:t>
      </w:r>
      <w:r w:rsidRPr="00632F40">
        <w:rPr>
          <w:szCs w:val="28"/>
        </w:rPr>
        <w:t> залишена без руху  та позивач</w:t>
      </w:r>
      <w:r>
        <w:rPr>
          <w:szCs w:val="28"/>
        </w:rPr>
        <w:t xml:space="preserve">у </w:t>
      </w:r>
      <w:r w:rsidRPr="00632F40">
        <w:rPr>
          <w:szCs w:val="28"/>
        </w:rPr>
        <w:t>надано строк п</w:t>
      </w:r>
      <w:r>
        <w:rPr>
          <w:szCs w:val="28"/>
        </w:rPr>
        <w:t>’</w:t>
      </w:r>
      <w:r w:rsidRPr="00632F40">
        <w:rPr>
          <w:szCs w:val="28"/>
        </w:rPr>
        <w:t>ять днів</w:t>
      </w:r>
      <w:r>
        <w:rPr>
          <w:szCs w:val="28"/>
        </w:rPr>
        <w:t xml:space="preserve"> </w:t>
      </w:r>
      <w:r w:rsidRPr="00632F40">
        <w:rPr>
          <w:szCs w:val="28"/>
        </w:rPr>
        <w:t>з дня отримання копії ухвали для усунення недоліків. </w:t>
      </w:r>
    </w:p>
    <w:p w:rsidR="005D3971" w:rsidRPr="00632F40" w:rsidRDefault="005D3971" w:rsidP="005D3971">
      <w:pPr>
        <w:pStyle w:val="a7"/>
        <w:ind w:firstLine="567"/>
        <w:jc w:val="both"/>
        <w:rPr>
          <w:szCs w:val="28"/>
        </w:rPr>
      </w:pPr>
      <w:r>
        <w:rPr>
          <w:szCs w:val="28"/>
        </w:rPr>
        <w:t xml:space="preserve">У зв’язку з тривалим перебуванням на лікарняному судді Кускової Т.В. </w:t>
      </w:r>
      <w:r w:rsidRPr="00632F40">
        <w:rPr>
          <w:szCs w:val="28"/>
        </w:rPr>
        <w:t xml:space="preserve">в жовтні 2020 року </w:t>
      </w:r>
      <w:r>
        <w:rPr>
          <w:szCs w:val="28"/>
        </w:rPr>
        <w:t>вказану</w:t>
      </w:r>
      <w:r w:rsidRPr="00632F40">
        <w:rPr>
          <w:szCs w:val="28"/>
        </w:rPr>
        <w:t xml:space="preserve"> справ</w:t>
      </w:r>
      <w:r>
        <w:rPr>
          <w:szCs w:val="28"/>
        </w:rPr>
        <w:t>у</w:t>
      </w:r>
      <w:r w:rsidRPr="00632F40">
        <w:rPr>
          <w:szCs w:val="28"/>
        </w:rPr>
        <w:t xml:space="preserve"> бул</w:t>
      </w:r>
      <w:r>
        <w:rPr>
          <w:szCs w:val="28"/>
        </w:rPr>
        <w:t>о</w:t>
      </w:r>
      <w:r w:rsidRPr="00632F40">
        <w:rPr>
          <w:szCs w:val="28"/>
        </w:rPr>
        <w:t xml:space="preserve"> </w:t>
      </w:r>
      <w:r>
        <w:rPr>
          <w:szCs w:val="28"/>
        </w:rPr>
        <w:t xml:space="preserve">передано до провадження судді </w:t>
      </w:r>
      <w:r w:rsidRPr="00632F40">
        <w:rPr>
          <w:szCs w:val="28"/>
        </w:rPr>
        <w:t xml:space="preserve">Біловодського районного суду Луганської області </w:t>
      </w:r>
      <w:proofErr w:type="spellStart"/>
      <w:r w:rsidRPr="00632F40">
        <w:rPr>
          <w:szCs w:val="28"/>
        </w:rPr>
        <w:t>Булгаков</w:t>
      </w:r>
      <w:r>
        <w:rPr>
          <w:szCs w:val="28"/>
        </w:rPr>
        <w:t>ої</w:t>
      </w:r>
      <w:proofErr w:type="spellEnd"/>
      <w:r w:rsidRPr="00632F40">
        <w:rPr>
          <w:szCs w:val="28"/>
        </w:rPr>
        <w:t xml:space="preserve"> Г.В.</w:t>
      </w:r>
    </w:p>
    <w:p w:rsidR="005D3971" w:rsidRPr="00632F40" w:rsidRDefault="005D3971" w:rsidP="005D3971">
      <w:pPr>
        <w:pStyle w:val="a7"/>
        <w:ind w:firstLine="567"/>
        <w:jc w:val="both"/>
        <w:rPr>
          <w:szCs w:val="28"/>
        </w:rPr>
      </w:pPr>
      <w:r>
        <w:rPr>
          <w:szCs w:val="28"/>
        </w:rPr>
        <w:t>Як пояснила суддя Булгакова Г.В., вона прийняла справу</w:t>
      </w:r>
      <w:r w:rsidRPr="00632F40">
        <w:rPr>
          <w:szCs w:val="28"/>
        </w:rPr>
        <w:t xml:space="preserve"> до свого провадження та признач</w:t>
      </w:r>
      <w:r>
        <w:rPr>
          <w:szCs w:val="28"/>
        </w:rPr>
        <w:t xml:space="preserve">ила </w:t>
      </w:r>
      <w:r w:rsidRPr="00632F40">
        <w:rPr>
          <w:szCs w:val="28"/>
        </w:rPr>
        <w:t xml:space="preserve">перше судове засідання на 9 листопада 2020 року. </w:t>
      </w:r>
      <w:r>
        <w:rPr>
          <w:szCs w:val="28"/>
        </w:rPr>
        <w:t>Ухвалено</w:t>
      </w:r>
      <w:r w:rsidRPr="00632F40">
        <w:rPr>
          <w:szCs w:val="28"/>
        </w:rPr>
        <w:t xml:space="preserve"> судове засідання проводи</w:t>
      </w:r>
      <w:r>
        <w:rPr>
          <w:szCs w:val="28"/>
        </w:rPr>
        <w:t>ти</w:t>
      </w:r>
      <w:r w:rsidRPr="00632F40">
        <w:rPr>
          <w:szCs w:val="28"/>
        </w:rPr>
        <w:t xml:space="preserve">  в режимі </w:t>
      </w:r>
      <w:proofErr w:type="spellStart"/>
      <w:r>
        <w:rPr>
          <w:szCs w:val="28"/>
        </w:rPr>
        <w:t>відеоконференції</w:t>
      </w:r>
      <w:proofErr w:type="spellEnd"/>
      <w:r>
        <w:rPr>
          <w:szCs w:val="28"/>
        </w:rPr>
        <w:t xml:space="preserve">. </w:t>
      </w:r>
      <w:r w:rsidRPr="00632F40">
        <w:rPr>
          <w:szCs w:val="28"/>
        </w:rPr>
        <w:t> </w:t>
      </w:r>
    </w:p>
    <w:p w:rsidR="005D3971" w:rsidRPr="00632F40" w:rsidRDefault="005D3971" w:rsidP="005D3971">
      <w:pPr>
        <w:pStyle w:val="a7"/>
        <w:ind w:firstLine="567"/>
        <w:jc w:val="both"/>
        <w:rPr>
          <w:szCs w:val="28"/>
        </w:rPr>
      </w:pPr>
      <w:r>
        <w:rPr>
          <w:szCs w:val="28"/>
        </w:rPr>
        <w:t>На</w:t>
      </w:r>
      <w:r w:rsidRPr="00632F40">
        <w:rPr>
          <w:szCs w:val="28"/>
        </w:rPr>
        <w:t xml:space="preserve"> підставі ст</w:t>
      </w:r>
      <w:r>
        <w:rPr>
          <w:szCs w:val="28"/>
        </w:rPr>
        <w:t>атті</w:t>
      </w:r>
      <w:r w:rsidRPr="00632F40">
        <w:rPr>
          <w:szCs w:val="28"/>
        </w:rPr>
        <w:t xml:space="preserve"> 212 </w:t>
      </w:r>
      <w:r>
        <w:rPr>
          <w:szCs w:val="28"/>
        </w:rPr>
        <w:t>Цивільного процесуального кодексу</w:t>
      </w:r>
      <w:r w:rsidRPr="00632F40">
        <w:rPr>
          <w:szCs w:val="28"/>
        </w:rPr>
        <w:t xml:space="preserve"> України</w:t>
      </w:r>
      <w:r>
        <w:rPr>
          <w:szCs w:val="28"/>
        </w:rPr>
        <w:t xml:space="preserve"> (далі – ЦПК України)</w:t>
      </w:r>
      <w:r w:rsidRPr="00632F40">
        <w:rPr>
          <w:szCs w:val="28"/>
        </w:rPr>
        <w:t xml:space="preserve">,  наступні судові засідання також проводилися в режимі </w:t>
      </w:r>
      <w:proofErr w:type="spellStart"/>
      <w:r w:rsidRPr="00632F40">
        <w:rPr>
          <w:szCs w:val="28"/>
        </w:rPr>
        <w:t>відеоконференції</w:t>
      </w:r>
      <w:proofErr w:type="spellEnd"/>
      <w:r w:rsidRPr="00632F40">
        <w:rPr>
          <w:szCs w:val="28"/>
        </w:rPr>
        <w:t xml:space="preserve"> з приміщення Слов’янського міськрайонного суду Донецької області та Краматорського міського суду Донецької області.</w:t>
      </w:r>
    </w:p>
    <w:p w:rsidR="005D3971" w:rsidRPr="00632F40" w:rsidRDefault="005D3971" w:rsidP="005D3971">
      <w:pPr>
        <w:pStyle w:val="a7"/>
        <w:ind w:firstLine="567"/>
        <w:jc w:val="both"/>
        <w:rPr>
          <w:szCs w:val="28"/>
        </w:rPr>
      </w:pPr>
      <w:r>
        <w:rPr>
          <w:szCs w:val="28"/>
        </w:rPr>
        <w:t>Суддя Булгакова Г.В. зазначила, що т</w:t>
      </w:r>
      <w:r w:rsidRPr="00632F40">
        <w:rPr>
          <w:szCs w:val="28"/>
        </w:rPr>
        <w:t xml:space="preserve">вердження скаржника (позивача)  щодо відсутності представника відповідача під час проведення судових засідань в режимі </w:t>
      </w:r>
      <w:proofErr w:type="spellStart"/>
      <w:r w:rsidRPr="00632F40">
        <w:rPr>
          <w:szCs w:val="28"/>
        </w:rPr>
        <w:t>відеоконференції</w:t>
      </w:r>
      <w:proofErr w:type="spellEnd"/>
      <w:r w:rsidRPr="00632F40">
        <w:rPr>
          <w:szCs w:val="28"/>
        </w:rPr>
        <w:t xml:space="preserve"> не відповідають дійсності, оскільки всі судов</w:t>
      </w:r>
      <w:r>
        <w:rPr>
          <w:szCs w:val="28"/>
        </w:rPr>
        <w:t>і</w:t>
      </w:r>
      <w:r w:rsidRPr="00632F40">
        <w:rPr>
          <w:szCs w:val="28"/>
        </w:rPr>
        <w:t xml:space="preserve"> засідання </w:t>
      </w:r>
      <w:r>
        <w:rPr>
          <w:szCs w:val="28"/>
        </w:rPr>
        <w:t>у цій</w:t>
      </w:r>
      <w:r w:rsidRPr="00632F40">
        <w:rPr>
          <w:szCs w:val="28"/>
        </w:rPr>
        <w:t xml:space="preserve"> справі  проводилися з викликом та участю сторін, крім того, на вимогу ст</w:t>
      </w:r>
      <w:r>
        <w:rPr>
          <w:szCs w:val="28"/>
        </w:rPr>
        <w:t>атті</w:t>
      </w:r>
      <w:r w:rsidRPr="00632F40">
        <w:rPr>
          <w:szCs w:val="28"/>
        </w:rPr>
        <w:t xml:space="preserve"> 197 ЦПК України</w:t>
      </w:r>
      <w:r>
        <w:rPr>
          <w:szCs w:val="28"/>
        </w:rPr>
        <w:t xml:space="preserve"> </w:t>
      </w:r>
      <w:r w:rsidRPr="00632F40">
        <w:rPr>
          <w:szCs w:val="28"/>
        </w:rPr>
        <w:t>ними вчинялися відповідні процесуальні дії – заявлялися відповідні клопотання та відбувався їх розгляд тощо.</w:t>
      </w:r>
    </w:p>
    <w:p w:rsidR="005D3971" w:rsidRPr="00632F40" w:rsidRDefault="005D3971" w:rsidP="005D3971">
      <w:pPr>
        <w:pStyle w:val="a7"/>
        <w:ind w:firstLine="567"/>
        <w:jc w:val="both"/>
        <w:rPr>
          <w:szCs w:val="28"/>
        </w:rPr>
      </w:pPr>
      <w:r>
        <w:rPr>
          <w:szCs w:val="28"/>
        </w:rPr>
        <w:lastRenderedPageBreak/>
        <w:t>22 червня 2021 року</w:t>
      </w:r>
      <w:r w:rsidRPr="00632F40">
        <w:rPr>
          <w:szCs w:val="28"/>
        </w:rPr>
        <w:t xml:space="preserve"> під час проведення чергового судового засідання представником</w:t>
      </w:r>
      <w:r>
        <w:rPr>
          <w:szCs w:val="28"/>
        </w:rPr>
        <w:t xml:space="preserve"> </w:t>
      </w:r>
      <w:r w:rsidRPr="00632F40">
        <w:rPr>
          <w:szCs w:val="28"/>
        </w:rPr>
        <w:t xml:space="preserve">відповідача було заявлено клопотання про передачу справи за підсудністю до </w:t>
      </w:r>
      <w:proofErr w:type="spellStart"/>
      <w:r w:rsidRPr="00632F40">
        <w:rPr>
          <w:szCs w:val="28"/>
        </w:rPr>
        <w:t>Сєвєродонецького</w:t>
      </w:r>
      <w:proofErr w:type="spellEnd"/>
      <w:r w:rsidRPr="00632F40">
        <w:rPr>
          <w:szCs w:val="28"/>
        </w:rPr>
        <w:t xml:space="preserve"> міського суду Луганської області. Під</w:t>
      </w:r>
      <w:r>
        <w:rPr>
          <w:szCs w:val="28"/>
        </w:rPr>
        <w:t xml:space="preserve"> </w:t>
      </w:r>
      <w:r w:rsidRPr="00632F40">
        <w:rPr>
          <w:szCs w:val="28"/>
        </w:rPr>
        <w:t xml:space="preserve">час розгляду клопотання скаржник був присутнім в залі судового засідання, </w:t>
      </w:r>
      <w:r>
        <w:rPr>
          <w:szCs w:val="28"/>
        </w:rPr>
        <w:t>висловлював</w:t>
      </w:r>
      <w:r w:rsidRPr="00632F40">
        <w:rPr>
          <w:szCs w:val="28"/>
        </w:rPr>
        <w:t xml:space="preserve"> свою думку з приводу</w:t>
      </w:r>
      <w:r>
        <w:rPr>
          <w:szCs w:val="28"/>
        </w:rPr>
        <w:t xml:space="preserve"> заявленого клопотання</w:t>
      </w:r>
      <w:r w:rsidRPr="00632F40">
        <w:rPr>
          <w:szCs w:val="28"/>
        </w:rPr>
        <w:t xml:space="preserve">. </w:t>
      </w:r>
    </w:p>
    <w:p w:rsidR="005D3971" w:rsidRPr="00632F40" w:rsidRDefault="005D3971" w:rsidP="005D3971">
      <w:pPr>
        <w:pStyle w:val="a7"/>
        <w:ind w:firstLine="567"/>
        <w:jc w:val="both"/>
        <w:rPr>
          <w:szCs w:val="28"/>
        </w:rPr>
      </w:pPr>
      <w:r>
        <w:rPr>
          <w:szCs w:val="28"/>
        </w:rPr>
        <w:t>У</w:t>
      </w:r>
      <w:r w:rsidRPr="00632F40">
        <w:rPr>
          <w:szCs w:val="28"/>
        </w:rPr>
        <w:t>хвалою Біловодського районного суду Луганської області від 22</w:t>
      </w:r>
      <w:r>
        <w:rPr>
          <w:szCs w:val="28"/>
        </w:rPr>
        <w:t xml:space="preserve"> червня </w:t>
      </w:r>
      <w:r w:rsidRPr="00632F40">
        <w:rPr>
          <w:szCs w:val="28"/>
        </w:rPr>
        <w:t>2021 року цивільну справу №</w:t>
      </w:r>
      <w:r>
        <w:rPr>
          <w:szCs w:val="28"/>
        </w:rPr>
        <w:t xml:space="preserve"> </w:t>
      </w:r>
      <w:r w:rsidRPr="00632F40">
        <w:rPr>
          <w:szCs w:val="28"/>
        </w:rPr>
        <w:t xml:space="preserve">408/5897/19-ц за позовом </w:t>
      </w:r>
      <w:r w:rsidR="00873D23">
        <w:rPr>
          <w:szCs w:val="28"/>
        </w:rPr>
        <w:t>ОСОБА1</w:t>
      </w:r>
      <w:r w:rsidRPr="00632F40">
        <w:rPr>
          <w:szCs w:val="28"/>
        </w:rPr>
        <w:t xml:space="preserve"> до Акціонерного товариства «Державний ощадний банк України» в особі філії </w:t>
      </w:r>
      <w:r>
        <w:rPr>
          <w:szCs w:val="28"/>
        </w:rPr>
        <w:t>–</w:t>
      </w:r>
      <w:r w:rsidRPr="00632F40">
        <w:rPr>
          <w:szCs w:val="28"/>
        </w:rPr>
        <w:t xml:space="preserve"> Луганського обласного управління АТ «Ощадбанк» про стягнення безпідставно списаних грошових коштів передано на розгляд </w:t>
      </w:r>
      <w:proofErr w:type="spellStart"/>
      <w:r w:rsidRPr="00632F40">
        <w:rPr>
          <w:szCs w:val="28"/>
        </w:rPr>
        <w:t>Сєвєродонецькому</w:t>
      </w:r>
      <w:proofErr w:type="spellEnd"/>
      <w:r w:rsidRPr="00632F40">
        <w:rPr>
          <w:szCs w:val="28"/>
        </w:rPr>
        <w:t xml:space="preserve"> міському суду Луганської області за підсудністю.</w:t>
      </w:r>
    </w:p>
    <w:p w:rsidR="005D3971" w:rsidRPr="00632F40" w:rsidRDefault="005D3971" w:rsidP="005D3971">
      <w:pPr>
        <w:pStyle w:val="a7"/>
        <w:ind w:firstLine="567"/>
        <w:jc w:val="both"/>
        <w:rPr>
          <w:szCs w:val="28"/>
        </w:rPr>
      </w:pPr>
      <w:r>
        <w:rPr>
          <w:szCs w:val="28"/>
        </w:rPr>
        <w:t>Як пояснила суддя Булгакова Г.В., о</w:t>
      </w:r>
      <w:r w:rsidRPr="00632F40">
        <w:rPr>
          <w:szCs w:val="28"/>
        </w:rPr>
        <w:t xml:space="preserve">ригінал ухвали </w:t>
      </w:r>
      <w:r>
        <w:rPr>
          <w:szCs w:val="28"/>
        </w:rPr>
        <w:t xml:space="preserve">від 22 червня 2021 року </w:t>
      </w:r>
      <w:r w:rsidRPr="00632F40">
        <w:rPr>
          <w:szCs w:val="28"/>
        </w:rPr>
        <w:t xml:space="preserve">був складений і підписаний </w:t>
      </w:r>
      <w:r>
        <w:rPr>
          <w:szCs w:val="28"/>
        </w:rPr>
        <w:t xml:space="preserve">нею </w:t>
      </w:r>
      <w:r w:rsidRPr="00632F40">
        <w:rPr>
          <w:szCs w:val="28"/>
        </w:rPr>
        <w:t xml:space="preserve">у </w:t>
      </w:r>
      <w:proofErr w:type="spellStart"/>
      <w:r w:rsidRPr="00632F40">
        <w:rPr>
          <w:szCs w:val="28"/>
        </w:rPr>
        <w:t>нарадчій</w:t>
      </w:r>
      <w:proofErr w:type="spellEnd"/>
      <w:r w:rsidRPr="00632F40">
        <w:rPr>
          <w:szCs w:val="28"/>
        </w:rPr>
        <w:t xml:space="preserve"> кімнаті, а після проголошення</w:t>
      </w:r>
      <w:r>
        <w:rPr>
          <w:szCs w:val="28"/>
        </w:rPr>
        <w:t xml:space="preserve"> ухвали</w:t>
      </w:r>
      <w:r w:rsidRPr="00632F40">
        <w:rPr>
          <w:szCs w:val="28"/>
        </w:rPr>
        <w:t>, одразу</w:t>
      </w:r>
      <w:r>
        <w:rPr>
          <w:szCs w:val="28"/>
        </w:rPr>
        <w:t xml:space="preserve"> </w:t>
      </w:r>
      <w:r w:rsidRPr="00632F40">
        <w:rPr>
          <w:szCs w:val="28"/>
        </w:rPr>
        <w:t>переданий  секретарю судового засідання для приєднання до матеріалів справи.</w:t>
      </w:r>
    </w:p>
    <w:p w:rsidR="005D3971" w:rsidRPr="00632F40" w:rsidRDefault="005D3971" w:rsidP="005D3971">
      <w:pPr>
        <w:pStyle w:val="a7"/>
        <w:ind w:firstLine="567"/>
        <w:jc w:val="both"/>
        <w:rPr>
          <w:szCs w:val="28"/>
        </w:rPr>
      </w:pPr>
      <w:r w:rsidRPr="00632F40">
        <w:rPr>
          <w:szCs w:val="28"/>
        </w:rPr>
        <w:t xml:space="preserve">Копію </w:t>
      </w:r>
      <w:r>
        <w:rPr>
          <w:szCs w:val="28"/>
        </w:rPr>
        <w:t>цієї</w:t>
      </w:r>
      <w:r w:rsidRPr="00632F40">
        <w:rPr>
          <w:szCs w:val="28"/>
        </w:rPr>
        <w:t xml:space="preserve"> ухвали скаржник</w:t>
      </w:r>
      <w:r>
        <w:rPr>
          <w:szCs w:val="28"/>
        </w:rPr>
        <w:t xml:space="preserve"> </w:t>
      </w:r>
      <w:r w:rsidRPr="00632F40">
        <w:rPr>
          <w:szCs w:val="28"/>
        </w:rPr>
        <w:t xml:space="preserve">(позивач) особисто отримав  в приміщенні Біловодського районного суду Луганської області одразу по закінченню судового засідання. </w:t>
      </w:r>
    </w:p>
    <w:p w:rsidR="005D3971" w:rsidRPr="00632F40" w:rsidRDefault="005D3971" w:rsidP="005D3971">
      <w:pPr>
        <w:pStyle w:val="a7"/>
        <w:ind w:firstLine="567"/>
        <w:jc w:val="both"/>
        <w:rPr>
          <w:szCs w:val="28"/>
        </w:rPr>
      </w:pPr>
      <w:r w:rsidRPr="00632F40">
        <w:rPr>
          <w:szCs w:val="28"/>
        </w:rPr>
        <w:t>Крім того, відповідно до Закону України «Про доступ до судових рішень»</w:t>
      </w:r>
      <w:r>
        <w:rPr>
          <w:szCs w:val="28"/>
        </w:rPr>
        <w:t xml:space="preserve"> того самого дня</w:t>
      </w:r>
      <w:r w:rsidRPr="00632F40">
        <w:rPr>
          <w:szCs w:val="28"/>
        </w:rPr>
        <w:t xml:space="preserve"> </w:t>
      </w:r>
      <w:r>
        <w:rPr>
          <w:szCs w:val="28"/>
        </w:rPr>
        <w:t>–</w:t>
      </w:r>
      <w:r w:rsidRPr="00632F40">
        <w:rPr>
          <w:szCs w:val="28"/>
        </w:rPr>
        <w:t xml:space="preserve"> 22</w:t>
      </w:r>
      <w:r>
        <w:rPr>
          <w:szCs w:val="28"/>
        </w:rPr>
        <w:t xml:space="preserve"> червня </w:t>
      </w:r>
      <w:r w:rsidRPr="00632F40">
        <w:rPr>
          <w:szCs w:val="28"/>
        </w:rPr>
        <w:t>2021 року</w:t>
      </w:r>
      <w:r>
        <w:rPr>
          <w:szCs w:val="28"/>
        </w:rPr>
        <w:t xml:space="preserve"> ухвалу було надіслано </w:t>
      </w:r>
      <w:r w:rsidRPr="00632F40">
        <w:rPr>
          <w:szCs w:val="28"/>
        </w:rPr>
        <w:t>до  Єдиного державного реєстру судових рішень</w:t>
      </w:r>
      <w:r>
        <w:rPr>
          <w:szCs w:val="28"/>
        </w:rPr>
        <w:t>.</w:t>
      </w:r>
    </w:p>
    <w:p w:rsidR="005D3971" w:rsidRPr="00632F40" w:rsidRDefault="005D3971" w:rsidP="005D3971">
      <w:pPr>
        <w:pStyle w:val="a7"/>
        <w:ind w:firstLine="567"/>
        <w:jc w:val="both"/>
        <w:rPr>
          <w:szCs w:val="28"/>
        </w:rPr>
      </w:pPr>
      <w:r>
        <w:rPr>
          <w:szCs w:val="28"/>
        </w:rPr>
        <w:t xml:space="preserve">У подальшому </w:t>
      </w:r>
      <w:r w:rsidRPr="00632F40">
        <w:rPr>
          <w:szCs w:val="28"/>
        </w:rPr>
        <w:t xml:space="preserve">справа була підготовлена та передана до </w:t>
      </w:r>
      <w:proofErr w:type="spellStart"/>
      <w:r w:rsidRPr="00632F40">
        <w:rPr>
          <w:szCs w:val="28"/>
        </w:rPr>
        <w:t>Сєвєродонецького</w:t>
      </w:r>
      <w:proofErr w:type="spellEnd"/>
      <w:r w:rsidRPr="00632F40">
        <w:rPr>
          <w:szCs w:val="28"/>
        </w:rPr>
        <w:t xml:space="preserve"> міського суду Луганської області за підсудністю.</w:t>
      </w:r>
    </w:p>
    <w:p w:rsidR="005D3971" w:rsidRDefault="005D3971" w:rsidP="005D3971">
      <w:pPr>
        <w:pStyle w:val="a7"/>
        <w:ind w:firstLine="567"/>
        <w:jc w:val="both"/>
        <w:rPr>
          <w:szCs w:val="28"/>
        </w:rPr>
      </w:pPr>
      <w:r>
        <w:rPr>
          <w:szCs w:val="28"/>
        </w:rPr>
        <w:t>С</w:t>
      </w:r>
      <w:r w:rsidRPr="00632F40">
        <w:rPr>
          <w:szCs w:val="28"/>
        </w:rPr>
        <w:t xml:space="preserve">уддею </w:t>
      </w:r>
      <w:proofErr w:type="spellStart"/>
      <w:r w:rsidRPr="00632F40">
        <w:rPr>
          <w:szCs w:val="28"/>
        </w:rPr>
        <w:t>Сєвєродонецького</w:t>
      </w:r>
      <w:proofErr w:type="spellEnd"/>
      <w:r w:rsidRPr="00632F40">
        <w:rPr>
          <w:szCs w:val="28"/>
        </w:rPr>
        <w:t xml:space="preserve"> міського суду Луганської області</w:t>
      </w:r>
      <w:r>
        <w:rPr>
          <w:szCs w:val="28"/>
        </w:rPr>
        <w:t xml:space="preserve"> </w:t>
      </w:r>
      <w:proofErr w:type="spellStart"/>
      <w:r w:rsidRPr="00632F40">
        <w:rPr>
          <w:szCs w:val="28"/>
        </w:rPr>
        <w:t>Курдюковою</w:t>
      </w:r>
      <w:proofErr w:type="spellEnd"/>
      <w:r>
        <w:rPr>
          <w:szCs w:val="28"/>
        </w:rPr>
        <w:t> </w:t>
      </w:r>
      <w:r w:rsidRPr="00632F40">
        <w:rPr>
          <w:szCs w:val="28"/>
        </w:rPr>
        <w:t>Ж.І.</w:t>
      </w:r>
      <w:r>
        <w:rPr>
          <w:szCs w:val="28"/>
        </w:rPr>
        <w:t xml:space="preserve"> </w:t>
      </w:r>
      <w:r w:rsidRPr="00632F40">
        <w:rPr>
          <w:szCs w:val="28"/>
        </w:rPr>
        <w:t>при огляді матеріалів цивільної справи встановлено, що ухвала Біловодського районного суду Луганської області від 22</w:t>
      </w:r>
      <w:r>
        <w:rPr>
          <w:szCs w:val="28"/>
        </w:rPr>
        <w:t xml:space="preserve"> червня </w:t>
      </w:r>
      <w:r w:rsidRPr="00632F40">
        <w:rPr>
          <w:szCs w:val="28"/>
        </w:rPr>
        <w:t>2021</w:t>
      </w:r>
      <w:r>
        <w:rPr>
          <w:szCs w:val="28"/>
        </w:rPr>
        <w:t> </w:t>
      </w:r>
      <w:r w:rsidRPr="00632F40">
        <w:rPr>
          <w:szCs w:val="28"/>
        </w:rPr>
        <w:t xml:space="preserve">року про передачу справи за підсудністю до </w:t>
      </w:r>
      <w:proofErr w:type="spellStart"/>
      <w:r w:rsidRPr="00632F40">
        <w:rPr>
          <w:szCs w:val="28"/>
        </w:rPr>
        <w:t>Сєвєродонецького</w:t>
      </w:r>
      <w:proofErr w:type="spellEnd"/>
      <w:r w:rsidRPr="00632F40">
        <w:rPr>
          <w:szCs w:val="28"/>
        </w:rPr>
        <w:t xml:space="preserve"> міського суду Луганської області не підписана суддею </w:t>
      </w:r>
      <w:proofErr w:type="spellStart"/>
      <w:r w:rsidRPr="00632F40">
        <w:rPr>
          <w:szCs w:val="28"/>
        </w:rPr>
        <w:t>Булгаковою</w:t>
      </w:r>
      <w:proofErr w:type="spellEnd"/>
      <w:r w:rsidRPr="00632F40">
        <w:rPr>
          <w:szCs w:val="28"/>
        </w:rPr>
        <w:t xml:space="preserve"> Г.В., що виключає можливість прийняття її суддею до свого провадження, внаслідок чого цивільна справа  була повернута до Біловодського районного суду Луганської області для усунення недоліку в оформленні справи.</w:t>
      </w:r>
    </w:p>
    <w:p w:rsidR="005D3971" w:rsidRDefault="005D3971" w:rsidP="005D3971">
      <w:pPr>
        <w:pStyle w:val="a7"/>
        <w:ind w:firstLine="567"/>
        <w:jc w:val="both"/>
        <w:rPr>
          <w:szCs w:val="28"/>
        </w:rPr>
      </w:pPr>
      <w:r>
        <w:rPr>
          <w:szCs w:val="28"/>
        </w:rPr>
        <w:t xml:space="preserve">Суддя Булгакова Г.В. зазначила, що з приводу цих обставин вона написала доповідну записку керівнику апарату </w:t>
      </w:r>
      <w:r w:rsidRPr="00632F40">
        <w:rPr>
          <w:szCs w:val="28"/>
        </w:rPr>
        <w:t xml:space="preserve">Біловодського районного суду Луганської області для відповідного реагування.  </w:t>
      </w:r>
    </w:p>
    <w:p w:rsidR="005D3971" w:rsidRPr="00632F40" w:rsidRDefault="005D3971" w:rsidP="005D3971">
      <w:pPr>
        <w:pStyle w:val="a7"/>
        <w:ind w:firstLine="567"/>
        <w:jc w:val="both"/>
        <w:rPr>
          <w:szCs w:val="28"/>
        </w:rPr>
      </w:pPr>
      <w:r>
        <w:rPr>
          <w:szCs w:val="28"/>
        </w:rPr>
        <w:t xml:space="preserve">За результатами перевірки було встановлено, що працівником апарату суду </w:t>
      </w:r>
      <w:r w:rsidRPr="00632F40">
        <w:rPr>
          <w:szCs w:val="28"/>
        </w:rPr>
        <w:t xml:space="preserve">випадково до матеріалів справи не був долучений підписаний суддею </w:t>
      </w:r>
      <w:proofErr w:type="spellStart"/>
      <w:r w:rsidRPr="00632F40">
        <w:rPr>
          <w:szCs w:val="28"/>
        </w:rPr>
        <w:t>Булгаковою</w:t>
      </w:r>
      <w:proofErr w:type="spellEnd"/>
      <w:r w:rsidRPr="00632F40">
        <w:rPr>
          <w:szCs w:val="28"/>
        </w:rPr>
        <w:t xml:space="preserve"> Г.В. оригінал ухвали від 22</w:t>
      </w:r>
      <w:r>
        <w:rPr>
          <w:szCs w:val="28"/>
        </w:rPr>
        <w:t xml:space="preserve"> червня </w:t>
      </w:r>
      <w:r w:rsidRPr="00632F40">
        <w:rPr>
          <w:szCs w:val="28"/>
        </w:rPr>
        <w:t xml:space="preserve">2021 року, а доєднано її копію. </w:t>
      </w:r>
    </w:p>
    <w:p w:rsidR="005D3971" w:rsidRDefault="005D3971" w:rsidP="005D3971">
      <w:pPr>
        <w:pStyle w:val="a7"/>
        <w:ind w:firstLine="567"/>
        <w:jc w:val="both"/>
        <w:rPr>
          <w:szCs w:val="28"/>
        </w:rPr>
      </w:pPr>
      <w:r>
        <w:rPr>
          <w:szCs w:val="28"/>
        </w:rPr>
        <w:t xml:space="preserve">Вказаний недолік </w:t>
      </w:r>
      <w:r w:rsidRPr="00632F40">
        <w:rPr>
          <w:szCs w:val="28"/>
        </w:rPr>
        <w:t xml:space="preserve">в оформленні справи було </w:t>
      </w:r>
      <w:r>
        <w:rPr>
          <w:szCs w:val="28"/>
        </w:rPr>
        <w:t xml:space="preserve">невідкладно </w:t>
      </w:r>
      <w:r w:rsidRPr="00632F40">
        <w:rPr>
          <w:szCs w:val="28"/>
        </w:rPr>
        <w:t>усунуто та цивільну справу №</w:t>
      </w:r>
      <w:r>
        <w:rPr>
          <w:szCs w:val="28"/>
        </w:rPr>
        <w:t xml:space="preserve"> </w:t>
      </w:r>
      <w:r w:rsidRPr="00632F40">
        <w:rPr>
          <w:szCs w:val="28"/>
        </w:rPr>
        <w:t xml:space="preserve">408/5897/19-ц за позовом </w:t>
      </w:r>
      <w:r w:rsidR="00873D23">
        <w:rPr>
          <w:szCs w:val="28"/>
        </w:rPr>
        <w:t>ОСОБА1</w:t>
      </w:r>
      <w:r w:rsidRPr="00632F40">
        <w:rPr>
          <w:szCs w:val="28"/>
        </w:rPr>
        <w:t xml:space="preserve">  до Акціонерного товариства «Державний ощадний банк України» в особі філії </w:t>
      </w:r>
      <w:r>
        <w:rPr>
          <w:szCs w:val="28"/>
        </w:rPr>
        <w:t>–</w:t>
      </w:r>
      <w:r w:rsidRPr="00632F40">
        <w:rPr>
          <w:szCs w:val="28"/>
        </w:rPr>
        <w:t xml:space="preserve"> Луганського обласного управління АТ «Ощадбанк» про стягнення безпідставно списаних грошових коштів на виконання ухвали суду від 22</w:t>
      </w:r>
      <w:r>
        <w:rPr>
          <w:szCs w:val="28"/>
        </w:rPr>
        <w:t xml:space="preserve"> червня </w:t>
      </w:r>
      <w:r w:rsidRPr="00632F40">
        <w:rPr>
          <w:szCs w:val="28"/>
        </w:rPr>
        <w:t xml:space="preserve">2021 року передано на розгляд </w:t>
      </w:r>
      <w:r>
        <w:rPr>
          <w:szCs w:val="28"/>
        </w:rPr>
        <w:t xml:space="preserve">до </w:t>
      </w:r>
      <w:proofErr w:type="spellStart"/>
      <w:r w:rsidRPr="00632F40">
        <w:rPr>
          <w:szCs w:val="28"/>
        </w:rPr>
        <w:t>Сєвєродонецького</w:t>
      </w:r>
      <w:proofErr w:type="spellEnd"/>
      <w:r w:rsidRPr="00632F40">
        <w:rPr>
          <w:szCs w:val="28"/>
        </w:rPr>
        <w:t xml:space="preserve"> міського суду Луганської області.</w:t>
      </w:r>
    </w:p>
    <w:p w:rsidR="005D3971" w:rsidRPr="00632F40" w:rsidRDefault="005D3971" w:rsidP="005D3971">
      <w:pPr>
        <w:pStyle w:val="a7"/>
        <w:ind w:firstLine="567"/>
        <w:jc w:val="both"/>
        <w:rPr>
          <w:szCs w:val="28"/>
        </w:rPr>
      </w:pPr>
      <w:r>
        <w:rPr>
          <w:szCs w:val="28"/>
        </w:rPr>
        <w:lastRenderedPageBreak/>
        <w:t>У</w:t>
      </w:r>
      <w:r w:rsidRPr="00632F40">
        <w:rPr>
          <w:szCs w:val="28"/>
        </w:rPr>
        <w:t>хвал</w:t>
      </w:r>
      <w:r>
        <w:rPr>
          <w:szCs w:val="28"/>
        </w:rPr>
        <w:t>ою</w:t>
      </w:r>
      <w:r w:rsidRPr="00632F40">
        <w:rPr>
          <w:szCs w:val="28"/>
        </w:rPr>
        <w:t xml:space="preserve"> </w:t>
      </w:r>
      <w:proofErr w:type="spellStart"/>
      <w:r w:rsidRPr="00632F40">
        <w:rPr>
          <w:szCs w:val="28"/>
        </w:rPr>
        <w:t>Сєвєродонецького</w:t>
      </w:r>
      <w:proofErr w:type="spellEnd"/>
      <w:r w:rsidRPr="00632F40">
        <w:rPr>
          <w:szCs w:val="28"/>
        </w:rPr>
        <w:t xml:space="preserve"> міського суду Луганської області</w:t>
      </w:r>
      <w:r>
        <w:rPr>
          <w:szCs w:val="28"/>
        </w:rPr>
        <w:t xml:space="preserve"> від 31 серпня 2021 року </w:t>
      </w:r>
      <w:r w:rsidRPr="00632F40">
        <w:rPr>
          <w:szCs w:val="28"/>
        </w:rPr>
        <w:t xml:space="preserve">позовну заяву </w:t>
      </w:r>
      <w:r w:rsidR="00873D23">
        <w:rPr>
          <w:szCs w:val="28"/>
        </w:rPr>
        <w:t>ОСОБА1</w:t>
      </w:r>
      <w:r w:rsidRPr="00632F40">
        <w:rPr>
          <w:szCs w:val="28"/>
        </w:rPr>
        <w:t xml:space="preserve"> до Акціонерного товариства «Державний ощадний банк України» в особі філії </w:t>
      </w:r>
      <w:r>
        <w:rPr>
          <w:szCs w:val="28"/>
        </w:rPr>
        <w:t>–</w:t>
      </w:r>
      <w:r w:rsidRPr="00632F40">
        <w:rPr>
          <w:szCs w:val="28"/>
        </w:rPr>
        <w:t xml:space="preserve"> Луганського обласного управління АТ «Ощадбанк» про стягнення безпідставно списаних грошових коштів прийнято до розгляду та призначено підготовче </w:t>
      </w:r>
      <w:r>
        <w:rPr>
          <w:szCs w:val="28"/>
        </w:rPr>
        <w:t xml:space="preserve">судове </w:t>
      </w:r>
      <w:r w:rsidRPr="00632F40">
        <w:rPr>
          <w:szCs w:val="28"/>
        </w:rPr>
        <w:t>засідання.</w:t>
      </w:r>
    </w:p>
    <w:p w:rsidR="005D3971" w:rsidRPr="00632F40" w:rsidRDefault="005D3971" w:rsidP="005D3971">
      <w:pPr>
        <w:pStyle w:val="a7"/>
        <w:ind w:firstLine="567"/>
        <w:jc w:val="both"/>
        <w:rPr>
          <w:szCs w:val="28"/>
        </w:rPr>
      </w:pPr>
      <w:r w:rsidRPr="00632F40">
        <w:rPr>
          <w:szCs w:val="28"/>
        </w:rPr>
        <w:t>Рішенням</w:t>
      </w:r>
      <w:r>
        <w:rPr>
          <w:szCs w:val="28"/>
        </w:rPr>
        <w:t xml:space="preserve"> </w:t>
      </w:r>
      <w:proofErr w:type="spellStart"/>
      <w:r w:rsidRPr="00632F40">
        <w:rPr>
          <w:szCs w:val="28"/>
        </w:rPr>
        <w:t>Сєвєродонецького</w:t>
      </w:r>
      <w:proofErr w:type="spellEnd"/>
      <w:r w:rsidRPr="00632F40">
        <w:rPr>
          <w:szCs w:val="28"/>
        </w:rPr>
        <w:t xml:space="preserve"> міського суду Луганської області</w:t>
      </w:r>
      <w:r>
        <w:rPr>
          <w:szCs w:val="28"/>
        </w:rPr>
        <w:t xml:space="preserve"> </w:t>
      </w:r>
      <w:r w:rsidRPr="00632F40">
        <w:rPr>
          <w:szCs w:val="28"/>
        </w:rPr>
        <w:t xml:space="preserve">від </w:t>
      </w:r>
      <w:r>
        <w:rPr>
          <w:szCs w:val="28"/>
        </w:rPr>
        <w:t>8 лютого 2022 року відмовлено в</w:t>
      </w:r>
      <w:r w:rsidRPr="00632F40">
        <w:rPr>
          <w:szCs w:val="28"/>
        </w:rPr>
        <w:t xml:space="preserve"> задоволенні позовних вимог  </w:t>
      </w:r>
      <w:r w:rsidR="00873D23">
        <w:rPr>
          <w:szCs w:val="28"/>
        </w:rPr>
        <w:t>ОСОБА1</w:t>
      </w:r>
      <w:r w:rsidRPr="00632F40">
        <w:rPr>
          <w:szCs w:val="28"/>
        </w:rPr>
        <w:t xml:space="preserve">  до Акціонерного товариства «Державний ощадний банк України» в особі філії </w:t>
      </w:r>
      <w:r>
        <w:rPr>
          <w:szCs w:val="28"/>
        </w:rPr>
        <w:t>–</w:t>
      </w:r>
      <w:r w:rsidRPr="00632F40">
        <w:rPr>
          <w:szCs w:val="28"/>
        </w:rPr>
        <w:t xml:space="preserve"> Луганського обласного управління АТ «Ощадбанк»</w:t>
      </w:r>
      <w:r>
        <w:rPr>
          <w:szCs w:val="28"/>
        </w:rPr>
        <w:t xml:space="preserve"> </w:t>
      </w:r>
      <w:r w:rsidRPr="00632F40">
        <w:rPr>
          <w:szCs w:val="28"/>
        </w:rPr>
        <w:t>про стягнення безпідставно списаних грошових коштів.</w:t>
      </w:r>
    </w:p>
    <w:p w:rsidR="005D3971" w:rsidRPr="00632F40" w:rsidRDefault="005D3971" w:rsidP="005D3971">
      <w:pPr>
        <w:pStyle w:val="a7"/>
        <w:ind w:firstLine="567"/>
        <w:jc w:val="both"/>
        <w:rPr>
          <w:szCs w:val="28"/>
        </w:rPr>
      </w:pPr>
      <w:r>
        <w:rPr>
          <w:szCs w:val="28"/>
        </w:rPr>
        <w:t>Суддя Булгакова Г.В. зауважила, що о</w:t>
      </w:r>
      <w:r w:rsidRPr="00632F40">
        <w:rPr>
          <w:szCs w:val="28"/>
        </w:rPr>
        <w:t>скільки</w:t>
      </w:r>
      <w:r>
        <w:rPr>
          <w:szCs w:val="28"/>
        </w:rPr>
        <w:t xml:space="preserve"> </w:t>
      </w:r>
      <w:r w:rsidRPr="00632F40">
        <w:rPr>
          <w:szCs w:val="28"/>
        </w:rPr>
        <w:t>зараз Біловодський районний суд Луганської області</w:t>
      </w:r>
      <w:r>
        <w:rPr>
          <w:szCs w:val="28"/>
        </w:rPr>
        <w:t xml:space="preserve"> </w:t>
      </w:r>
      <w:r w:rsidRPr="00632F40">
        <w:rPr>
          <w:szCs w:val="28"/>
        </w:rPr>
        <w:t xml:space="preserve">не здійснює правосуддя у зв’язку з  тимчасовою окупацією частини Луганської області, </w:t>
      </w:r>
      <w:r>
        <w:rPr>
          <w:szCs w:val="28"/>
        </w:rPr>
        <w:t>в неї</w:t>
      </w:r>
      <w:r w:rsidRPr="00632F40">
        <w:rPr>
          <w:szCs w:val="28"/>
        </w:rPr>
        <w:t xml:space="preserve"> відсутня можливість надати документи на підтвердження </w:t>
      </w:r>
      <w:r>
        <w:rPr>
          <w:szCs w:val="28"/>
        </w:rPr>
        <w:t xml:space="preserve">наданих </w:t>
      </w:r>
      <w:r w:rsidRPr="00632F40">
        <w:rPr>
          <w:szCs w:val="28"/>
        </w:rPr>
        <w:t>пояснень, а саме</w:t>
      </w:r>
      <w:r>
        <w:rPr>
          <w:szCs w:val="28"/>
        </w:rPr>
        <w:t xml:space="preserve">: </w:t>
      </w:r>
      <w:r w:rsidRPr="00632F40">
        <w:rPr>
          <w:szCs w:val="28"/>
        </w:rPr>
        <w:t xml:space="preserve">копії доповідної судді </w:t>
      </w:r>
      <w:proofErr w:type="spellStart"/>
      <w:r w:rsidRPr="00632F40">
        <w:rPr>
          <w:szCs w:val="28"/>
        </w:rPr>
        <w:t>Булгакової</w:t>
      </w:r>
      <w:proofErr w:type="spellEnd"/>
      <w:r w:rsidRPr="00632F40">
        <w:rPr>
          <w:szCs w:val="28"/>
        </w:rPr>
        <w:t xml:space="preserve"> Г.В., пояснювальної секретаря </w:t>
      </w:r>
      <w:proofErr w:type="spellStart"/>
      <w:r w:rsidRPr="00632F40">
        <w:rPr>
          <w:szCs w:val="28"/>
        </w:rPr>
        <w:t>Ришкової</w:t>
      </w:r>
      <w:proofErr w:type="spellEnd"/>
      <w:r w:rsidRPr="00632F40">
        <w:rPr>
          <w:szCs w:val="28"/>
        </w:rPr>
        <w:t xml:space="preserve"> Г.О., копії журналів судових засідань на підтвердження вчасного проведення судових засідань та вчинення процесуальних дій сторонами під час їх проведення. </w:t>
      </w:r>
    </w:p>
    <w:p w:rsidR="005D3971" w:rsidRDefault="005D3971" w:rsidP="005D3971">
      <w:pPr>
        <w:pStyle w:val="a7"/>
        <w:ind w:firstLine="567"/>
        <w:jc w:val="both"/>
        <w:rPr>
          <w:szCs w:val="28"/>
        </w:rPr>
      </w:pPr>
      <w:r w:rsidRPr="00632F40">
        <w:rPr>
          <w:szCs w:val="28"/>
        </w:rPr>
        <w:t xml:space="preserve">Зволікань з виготовленням вмотивованого судового рішення або несвоєчасного надання </w:t>
      </w:r>
      <w:r>
        <w:rPr>
          <w:szCs w:val="28"/>
        </w:rPr>
        <w:t>його</w:t>
      </w:r>
      <w:r w:rsidRPr="00632F40">
        <w:rPr>
          <w:szCs w:val="28"/>
        </w:rPr>
        <w:t xml:space="preserve"> копії для внесення до Єдиного державного реєстру судових рішень</w:t>
      </w:r>
      <w:r>
        <w:rPr>
          <w:szCs w:val="28"/>
        </w:rPr>
        <w:t xml:space="preserve"> нею </w:t>
      </w:r>
      <w:r w:rsidRPr="00632F40">
        <w:rPr>
          <w:szCs w:val="28"/>
        </w:rPr>
        <w:t xml:space="preserve">допущено не було, що підтверджується відповідними відомостями цього реєстру. </w:t>
      </w:r>
    </w:p>
    <w:p w:rsidR="005D3971" w:rsidRPr="00632F40" w:rsidRDefault="005D3971" w:rsidP="005D3971">
      <w:pPr>
        <w:pStyle w:val="a7"/>
        <w:ind w:firstLine="567"/>
        <w:jc w:val="both"/>
        <w:rPr>
          <w:szCs w:val="28"/>
        </w:rPr>
      </w:pPr>
      <w:r>
        <w:rPr>
          <w:szCs w:val="28"/>
        </w:rPr>
        <w:t>Т</w:t>
      </w:r>
      <w:r w:rsidRPr="00632F40">
        <w:rPr>
          <w:szCs w:val="28"/>
        </w:rPr>
        <w:t xml:space="preserve">ехнічні недоліки в оформлені справи, які були допущені </w:t>
      </w:r>
      <w:r>
        <w:rPr>
          <w:szCs w:val="28"/>
        </w:rPr>
        <w:t>працівником апарату суду</w:t>
      </w:r>
      <w:r w:rsidRPr="00632F40">
        <w:rPr>
          <w:szCs w:val="28"/>
        </w:rPr>
        <w:t xml:space="preserve">, </w:t>
      </w:r>
      <w:r>
        <w:rPr>
          <w:szCs w:val="28"/>
        </w:rPr>
        <w:t xml:space="preserve">були </w:t>
      </w:r>
      <w:r w:rsidRPr="00632F40">
        <w:rPr>
          <w:szCs w:val="28"/>
        </w:rPr>
        <w:t>невідкладно усунуті</w:t>
      </w:r>
      <w:r>
        <w:rPr>
          <w:szCs w:val="28"/>
        </w:rPr>
        <w:t xml:space="preserve"> </w:t>
      </w:r>
      <w:r w:rsidRPr="00632F40">
        <w:rPr>
          <w:szCs w:val="28"/>
        </w:rPr>
        <w:t xml:space="preserve">та не призвели до негативних наслідків, оскільки справа була розглянута ще у 2022 році, в задоволені позовних вимог скаржнику відмовлено. </w:t>
      </w:r>
    </w:p>
    <w:p w:rsidR="005D3971" w:rsidRDefault="00DB30C5" w:rsidP="005D3971">
      <w:pPr>
        <w:pStyle w:val="a7"/>
        <w:ind w:firstLine="567"/>
        <w:jc w:val="both"/>
        <w:rPr>
          <w:szCs w:val="28"/>
        </w:rPr>
      </w:pPr>
      <w:r>
        <w:rPr>
          <w:szCs w:val="28"/>
        </w:rPr>
        <w:t>Враховуючи</w:t>
      </w:r>
      <w:r w:rsidR="005D3971">
        <w:rPr>
          <w:szCs w:val="28"/>
        </w:rPr>
        <w:t xml:space="preserve"> викладене</w:t>
      </w:r>
      <w:r w:rsidR="005D3971" w:rsidRPr="00632F40">
        <w:rPr>
          <w:szCs w:val="28"/>
        </w:rPr>
        <w:t xml:space="preserve">, </w:t>
      </w:r>
      <w:r w:rsidR="005D3971">
        <w:rPr>
          <w:szCs w:val="28"/>
        </w:rPr>
        <w:t xml:space="preserve">на думку судді </w:t>
      </w:r>
      <w:proofErr w:type="spellStart"/>
      <w:r w:rsidR="005D3971">
        <w:rPr>
          <w:szCs w:val="28"/>
        </w:rPr>
        <w:t>Булгакової</w:t>
      </w:r>
      <w:proofErr w:type="spellEnd"/>
      <w:r w:rsidR="005D3971">
        <w:rPr>
          <w:szCs w:val="28"/>
        </w:rPr>
        <w:t xml:space="preserve"> Г.В.</w:t>
      </w:r>
      <w:r w:rsidR="005D3971" w:rsidRPr="00632F40">
        <w:rPr>
          <w:szCs w:val="28"/>
        </w:rPr>
        <w:t>,</w:t>
      </w:r>
      <w:r w:rsidR="005D3971">
        <w:rPr>
          <w:szCs w:val="28"/>
        </w:rPr>
        <w:t xml:space="preserve"> </w:t>
      </w:r>
      <w:r w:rsidR="005D3971" w:rsidRPr="00632F40">
        <w:rPr>
          <w:szCs w:val="28"/>
        </w:rPr>
        <w:t xml:space="preserve">скарга </w:t>
      </w:r>
      <w:proofErr w:type="spellStart"/>
      <w:r w:rsidR="005D3971">
        <w:rPr>
          <w:szCs w:val="28"/>
        </w:rPr>
        <w:t>Гури</w:t>
      </w:r>
      <w:proofErr w:type="spellEnd"/>
      <w:r w:rsidR="005D3971">
        <w:rPr>
          <w:szCs w:val="28"/>
        </w:rPr>
        <w:t xml:space="preserve"> С.М. є безпідставною</w:t>
      </w:r>
      <w:r w:rsidR="005D3971" w:rsidRPr="00632F40">
        <w:rPr>
          <w:szCs w:val="28"/>
        </w:rPr>
        <w:t xml:space="preserve">, не містить відомостей про ознаки дисциплінарного проступку, не містить жодного посилання на фактичні дані (свідчення, докази)  щодо вчинення </w:t>
      </w:r>
      <w:r w:rsidR="005D3971">
        <w:rPr>
          <w:szCs w:val="28"/>
        </w:rPr>
        <w:t>нею</w:t>
      </w:r>
      <w:r w:rsidR="005D3971" w:rsidRPr="00632F40">
        <w:rPr>
          <w:szCs w:val="28"/>
        </w:rPr>
        <w:t xml:space="preserve"> дисциплінарного проступку, не зазначен</w:t>
      </w:r>
      <w:r w:rsidR="005D3971">
        <w:rPr>
          <w:szCs w:val="28"/>
        </w:rPr>
        <w:t>о,</w:t>
      </w:r>
      <w:r w:rsidR="005D3971" w:rsidRPr="00632F40">
        <w:rPr>
          <w:szCs w:val="28"/>
        </w:rPr>
        <w:t xml:space="preserve"> які саме права і свободи, на думку скаржника,</w:t>
      </w:r>
      <w:r w:rsidR="005D3971">
        <w:rPr>
          <w:szCs w:val="28"/>
        </w:rPr>
        <w:t xml:space="preserve"> </w:t>
      </w:r>
      <w:r w:rsidR="005D3971" w:rsidRPr="00632F40">
        <w:rPr>
          <w:szCs w:val="28"/>
        </w:rPr>
        <w:t>порушені</w:t>
      </w:r>
      <w:r w:rsidR="005D3971">
        <w:rPr>
          <w:szCs w:val="28"/>
        </w:rPr>
        <w:t>.</w:t>
      </w:r>
    </w:p>
    <w:p w:rsidR="005D3971" w:rsidRPr="00632F40" w:rsidRDefault="005D3971" w:rsidP="005D3971">
      <w:pPr>
        <w:pStyle w:val="a7"/>
        <w:ind w:firstLine="567"/>
        <w:jc w:val="both"/>
        <w:rPr>
          <w:szCs w:val="28"/>
        </w:rPr>
      </w:pPr>
      <w:r>
        <w:rPr>
          <w:szCs w:val="28"/>
        </w:rPr>
        <w:t>Усі</w:t>
      </w:r>
      <w:r w:rsidRPr="00632F40">
        <w:rPr>
          <w:szCs w:val="28"/>
        </w:rPr>
        <w:t xml:space="preserve"> судові засідання відбувалися вчасно та сторони </w:t>
      </w:r>
      <w:r>
        <w:rPr>
          <w:szCs w:val="28"/>
        </w:rPr>
        <w:t>у справі особисто брали в них участь</w:t>
      </w:r>
      <w:r w:rsidRPr="00632F40">
        <w:rPr>
          <w:szCs w:val="28"/>
        </w:rPr>
        <w:t>, вчиняли відповідні процесуальні дії</w:t>
      </w:r>
      <w:r>
        <w:rPr>
          <w:szCs w:val="28"/>
        </w:rPr>
        <w:t>.</w:t>
      </w:r>
      <w:r w:rsidRPr="00632F40">
        <w:rPr>
          <w:szCs w:val="28"/>
        </w:rPr>
        <w:t xml:space="preserve"> </w:t>
      </w:r>
      <w:r>
        <w:rPr>
          <w:szCs w:val="28"/>
        </w:rPr>
        <w:t>С</w:t>
      </w:r>
      <w:r w:rsidRPr="00632F40">
        <w:rPr>
          <w:szCs w:val="28"/>
        </w:rPr>
        <w:t xml:space="preserve">каржник одразу після </w:t>
      </w:r>
      <w:r>
        <w:rPr>
          <w:szCs w:val="28"/>
        </w:rPr>
        <w:t xml:space="preserve">закінчення </w:t>
      </w:r>
      <w:r w:rsidRPr="00632F40">
        <w:rPr>
          <w:szCs w:val="28"/>
        </w:rPr>
        <w:t xml:space="preserve">судового засідання </w:t>
      </w:r>
      <w:r>
        <w:rPr>
          <w:szCs w:val="28"/>
        </w:rPr>
        <w:t xml:space="preserve">отримав ухвалу суду від 22 червня 2021 року, </w:t>
      </w:r>
      <w:r w:rsidRPr="00632F40">
        <w:rPr>
          <w:szCs w:val="28"/>
        </w:rPr>
        <w:t>рішення у справі прийнято у 2022 році, а тому викладені у скарзі обставини не відповідають дійсності та носять суб’єктивний характер.</w:t>
      </w:r>
    </w:p>
    <w:p w:rsidR="005D3971" w:rsidRPr="00F03F54" w:rsidRDefault="005D3971" w:rsidP="005D3971">
      <w:pPr>
        <w:spacing w:after="0" w:line="240" w:lineRule="auto"/>
        <w:ind w:firstLine="567"/>
        <w:jc w:val="both"/>
        <w:rPr>
          <w:rFonts w:ascii="Times New Roman" w:hAnsi="Times New Roman" w:cs="Times New Roman"/>
          <w:color w:val="000000"/>
          <w:sz w:val="28"/>
          <w:szCs w:val="28"/>
        </w:rPr>
      </w:pPr>
      <w:r w:rsidRPr="00F03F54">
        <w:rPr>
          <w:rFonts w:ascii="Times New Roman" w:hAnsi="Times New Roman" w:cs="Times New Roman"/>
          <w:sz w:val="28"/>
          <w:szCs w:val="28"/>
        </w:rPr>
        <w:t xml:space="preserve">З огляду на встановлені обставини </w:t>
      </w:r>
      <w:r w:rsidR="004C4D91">
        <w:rPr>
          <w:rFonts w:ascii="Times New Roman" w:hAnsi="Times New Roman" w:cs="Times New Roman"/>
          <w:sz w:val="28"/>
          <w:szCs w:val="28"/>
        </w:rPr>
        <w:t>Друга Дисциплінарна палата Вищої ради правосуддя дійшла</w:t>
      </w:r>
      <w:r w:rsidRPr="00F03F54">
        <w:rPr>
          <w:rFonts w:ascii="Times New Roman" w:hAnsi="Times New Roman" w:cs="Times New Roman"/>
          <w:sz w:val="28"/>
          <w:szCs w:val="28"/>
        </w:rPr>
        <w:t xml:space="preserve"> висновку, </w:t>
      </w:r>
      <w:r w:rsidRPr="00F03F54">
        <w:rPr>
          <w:rFonts w:ascii="Times New Roman" w:hAnsi="Times New Roman" w:cs="Times New Roman"/>
          <w:color w:val="000000"/>
          <w:sz w:val="28"/>
          <w:szCs w:val="28"/>
        </w:rPr>
        <w:t>що скарга не містить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2" w:anchor="n1137" w:history="1">
        <w:r w:rsidRPr="00F03F54">
          <w:rPr>
            <w:rFonts w:ascii="Times New Roman" w:hAnsi="Times New Roman" w:cs="Times New Roman"/>
            <w:color w:val="000000"/>
            <w:sz w:val="28"/>
            <w:szCs w:val="28"/>
          </w:rPr>
          <w:t>частини першої</w:t>
        </w:r>
      </w:hyperlink>
      <w:r w:rsidRPr="00F03F54">
        <w:rPr>
          <w:rFonts w:ascii="Times New Roman" w:hAnsi="Times New Roman" w:cs="Times New Roman"/>
          <w:color w:val="000000"/>
          <w:sz w:val="28"/>
          <w:szCs w:val="28"/>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rsidR="00C12D75" w:rsidRPr="005D3971" w:rsidRDefault="005D3971" w:rsidP="005D3971">
      <w:pPr>
        <w:spacing w:after="0" w:line="240" w:lineRule="auto"/>
        <w:ind w:firstLine="567"/>
        <w:jc w:val="both"/>
        <w:rPr>
          <w:rFonts w:ascii="Times New Roman" w:hAnsi="Times New Roman" w:cs="Times New Roman"/>
          <w:color w:val="000000"/>
          <w:sz w:val="28"/>
          <w:szCs w:val="28"/>
        </w:rPr>
      </w:pPr>
      <w:r w:rsidRPr="00E67E7A">
        <w:rPr>
          <w:rFonts w:ascii="Times New Roman" w:hAnsi="Times New Roman" w:cs="Times New Roman"/>
          <w:color w:val="000000"/>
          <w:sz w:val="28"/>
          <w:szCs w:val="28"/>
        </w:rPr>
        <w:lastRenderedPageBreak/>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r>
        <w:rPr>
          <w:rFonts w:ascii="Times New Roman" w:hAnsi="Times New Roman" w:cs="Times New Roman"/>
          <w:color w:val="000000"/>
          <w:sz w:val="28"/>
          <w:szCs w:val="28"/>
        </w:rPr>
        <w:t>.</w:t>
      </w:r>
    </w:p>
    <w:p w:rsidR="00CE2F07" w:rsidRPr="00F23E88" w:rsidRDefault="00105ED6" w:rsidP="00CE2F07">
      <w:pPr>
        <w:pStyle w:val="a7"/>
        <w:ind w:firstLine="567"/>
        <w:jc w:val="both"/>
        <w:rPr>
          <w:szCs w:val="28"/>
          <w:lang w:eastAsia="ru-RU"/>
        </w:rPr>
      </w:pPr>
      <w:r>
        <w:rPr>
          <w:szCs w:val="28"/>
          <w:lang w:eastAsia="ru-RU"/>
        </w:rPr>
        <w:t>З огляду на викладене</w:t>
      </w:r>
      <w:r w:rsidR="00CE2F07" w:rsidRPr="00F23E88">
        <w:rPr>
          <w:szCs w:val="28"/>
          <w:lang w:eastAsia="ru-RU"/>
        </w:rPr>
        <w:t xml:space="preserve">, керуючись статтями 106, 107 Закону України «Про судоустрій і статус суддів», статтями 42–44, </w:t>
      </w:r>
      <w:r w:rsidR="00CE2F07" w:rsidRPr="00F23E88">
        <w:rPr>
          <w:szCs w:val="28"/>
        </w:rPr>
        <w:t xml:space="preserve">пунктом 23-7 розділу ІІІ «Прикінцеві та перехідні положення» </w:t>
      </w:r>
      <w:r w:rsidR="00CE2F07" w:rsidRPr="00F23E88">
        <w:rPr>
          <w:szCs w:val="28"/>
          <w:lang w:eastAsia="ru-RU"/>
        </w:rPr>
        <w:t xml:space="preserve">Закону України </w:t>
      </w:r>
      <w:r w:rsidR="00CE2F07" w:rsidRPr="00F23E88">
        <w:rPr>
          <w:szCs w:val="28"/>
        </w:rPr>
        <w:t>«Про Вищу раду правосуддя»</w:t>
      </w:r>
      <w:r w:rsidR="00CE2F07" w:rsidRPr="00F23E88">
        <w:rPr>
          <w:szCs w:val="28"/>
          <w:lang w:eastAsia="ru-RU"/>
        </w:rPr>
        <w:t>, Друга Дисциплінарна палата Вищої ради правосуддя</w:t>
      </w:r>
    </w:p>
    <w:p w:rsidR="00CE2F07" w:rsidRDefault="00CE2F07" w:rsidP="00CE2F07">
      <w:pPr>
        <w:pStyle w:val="a7"/>
        <w:ind w:firstLine="708"/>
        <w:jc w:val="both"/>
        <w:rPr>
          <w:sz w:val="27"/>
          <w:szCs w:val="27"/>
        </w:rPr>
      </w:pPr>
    </w:p>
    <w:p w:rsidR="00CE2F07" w:rsidRPr="00522236" w:rsidRDefault="00CE2F07" w:rsidP="00CE2F07">
      <w:pPr>
        <w:pStyle w:val="HTML"/>
        <w:shd w:val="clear" w:color="auto" w:fill="FFFFFF"/>
        <w:jc w:val="center"/>
        <w:textAlignment w:val="baseline"/>
        <w:rPr>
          <w:rFonts w:ascii="Times New Roman" w:hAnsi="Times New Roman" w:cs="Times New Roman"/>
          <w:b/>
          <w:sz w:val="28"/>
          <w:szCs w:val="28"/>
        </w:rPr>
      </w:pPr>
      <w:r w:rsidRPr="00522236">
        <w:rPr>
          <w:rFonts w:ascii="Times New Roman" w:hAnsi="Times New Roman" w:cs="Times New Roman"/>
          <w:b/>
          <w:sz w:val="28"/>
          <w:szCs w:val="28"/>
        </w:rPr>
        <w:t>ухвалила:</w:t>
      </w:r>
    </w:p>
    <w:p w:rsidR="00CE2F07" w:rsidRPr="00522236" w:rsidRDefault="00CE2F07" w:rsidP="00CE2F07">
      <w:pPr>
        <w:pStyle w:val="HTML"/>
        <w:shd w:val="clear" w:color="auto" w:fill="FFFFFF"/>
        <w:jc w:val="center"/>
        <w:textAlignment w:val="baseline"/>
        <w:rPr>
          <w:rFonts w:ascii="Times New Roman" w:hAnsi="Times New Roman" w:cs="Times New Roman"/>
          <w:b/>
          <w:sz w:val="28"/>
          <w:szCs w:val="28"/>
        </w:rPr>
      </w:pPr>
    </w:p>
    <w:p w:rsidR="00CE2F07" w:rsidRPr="00522236" w:rsidRDefault="00CE2F07" w:rsidP="00CE2F07">
      <w:pPr>
        <w:tabs>
          <w:tab w:val="left" w:pos="8880"/>
        </w:tabs>
        <w:spacing w:after="0" w:line="240" w:lineRule="auto"/>
        <w:jc w:val="both"/>
        <w:rPr>
          <w:rFonts w:ascii="Times New Roman" w:hAnsi="Times New Roman" w:cs="Times New Roman"/>
          <w:color w:val="000000"/>
          <w:sz w:val="28"/>
          <w:szCs w:val="28"/>
        </w:rPr>
      </w:pPr>
      <w:r w:rsidRPr="00522236">
        <w:rPr>
          <w:rFonts w:ascii="Times New Roman" w:hAnsi="Times New Roman" w:cs="Times New Roman"/>
          <w:color w:val="000000"/>
          <w:sz w:val="28"/>
          <w:szCs w:val="28"/>
        </w:rPr>
        <w:t xml:space="preserve">дисциплінарну скаргу </w:t>
      </w:r>
      <w:proofErr w:type="spellStart"/>
      <w:r w:rsidR="00AE0865">
        <w:rPr>
          <w:rFonts w:ascii="Times New Roman" w:hAnsi="Times New Roman" w:cs="Times New Roman"/>
          <w:sz w:val="28"/>
          <w:szCs w:val="28"/>
        </w:rPr>
        <w:t>Гури</w:t>
      </w:r>
      <w:proofErr w:type="spellEnd"/>
      <w:r w:rsidR="00AE0865">
        <w:rPr>
          <w:rFonts w:ascii="Times New Roman" w:hAnsi="Times New Roman" w:cs="Times New Roman"/>
          <w:sz w:val="28"/>
          <w:szCs w:val="28"/>
        </w:rPr>
        <w:t xml:space="preserve"> Сергія Миколайовича стосовно судді Біловодського районного суду Луганської області </w:t>
      </w:r>
      <w:proofErr w:type="spellStart"/>
      <w:r w:rsidR="00AE0865">
        <w:rPr>
          <w:rFonts w:ascii="Times New Roman" w:hAnsi="Times New Roman" w:cs="Times New Roman"/>
          <w:sz w:val="28"/>
          <w:szCs w:val="28"/>
        </w:rPr>
        <w:t>Булгакової</w:t>
      </w:r>
      <w:proofErr w:type="spellEnd"/>
      <w:r w:rsidR="00AE0865">
        <w:rPr>
          <w:rFonts w:ascii="Times New Roman" w:hAnsi="Times New Roman" w:cs="Times New Roman"/>
          <w:sz w:val="28"/>
          <w:szCs w:val="28"/>
        </w:rPr>
        <w:t xml:space="preserve"> Ганни Володимирівни, відрядженої до Придніпровського районного суду міста Черкаси</w:t>
      </w:r>
      <w:r w:rsidR="00910947">
        <w:rPr>
          <w:rFonts w:ascii="Times New Roman" w:hAnsi="Times New Roman" w:cs="Times New Roman"/>
          <w:sz w:val="28"/>
          <w:szCs w:val="28"/>
        </w:rPr>
        <w:t>,</w:t>
      </w:r>
      <w:r w:rsidR="00AE0865" w:rsidRPr="00522236">
        <w:rPr>
          <w:rFonts w:ascii="Times New Roman" w:hAnsi="Times New Roman" w:cs="Times New Roman"/>
          <w:color w:val="000000"/>
          <w:sz w:val="28"/>
          <w:szCs w:val="28"/>
        </w:rPr>
        <w:t xml:space="preserve"> </w:t>
      </w:r>
      <w:r w:rsidRPr="00522236">
        <w:rPr>
          <w:rFonts w:ascii="Times New Roman" w:hAnsi="Times New Roman" w:cs="Times New Roman"/>
          <w:color w:val="000000"/>
          <w:sz w:val="28"/>
          <w:szCs w:val="28"/>
        </w:rPr>
        <w:t>залишити без розгляду та повернути скаржнику.</w:t>
      </w:r>
    </w:p>
    <w:p w:rsidR="00A16F50" w:rsidRPr="00522236" w:rsidRDefault="00CE2F07" w:rsidP="00CE2F07">
      <w:pPr>
        <w:pStyle w:val="a7"/>
        <w:ind w:firstLine="567"/>
        <w:jc w:val="both"/>
        <w:rPr>
          <w:szCs w:val="28"/>
          <w:lang w:eastAsia="ru-RU"/>
        </w:rPr>
      </w:pPr>
      <w:r w:rsidRPr="00522236">
        <w:rPr>
          <w:szCs w:val="28"/>
          <w:lang w:eastAsia="ru-RU"/>
        </w:rPr>
        <w:t>Ухвала оскарженню не підлягає.</w:t>
      </w:r>
    </w:p>
    <w:p w:rsidR="009162D7" w:rsidRPr="00522236" w:rsidRDefault="009162D7" w:rsidP="00A16F50">
      <w:pPr>
        <w:pStyle w:val="a7"/>
        <w:ind w:firstLine="567"/>
        <w:jc w:val="both"/>
        <w:rPr>
          <w:szCs w:val="28"/>
          <w:lang w:eastAsia="ru-RU"/>
        </w:rPr>
      </w:pPr>
    </w:p>
    <w:p w:rsidR="00D41631" w:rsidRPr="00522236"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tblPr>
      <w:tblGrid>
        <w:gridCol w:w="9632"/>
        <w:gridCol w:w="222"/>
      </w:tblGrid>
      <w:tr w:rsidR="007A18D2" w:rsidRPr="00522236" w:rsidTr="006C57AF">
        <w:tc>
          <w:tcPr>
            <w:tcW w:w="5353" w:type="dxa"/>
          </w:tcPr>
          <w:tbl>
            <w:tblPr>
              <w:tblW w:w="9747" w:type="dxa"/>
              <w:tblLook w:val="04A0"/>
            </w:tblPr>
            <w:tblGrid>
              <w:gridCol w:w="5353"/>
              <w:gridCol w:w="4394"/>
            </w:tblGrid>
            <w:tr w:rsidR="007A18D2" w:rsidRPr="00BF31BF" w:rsidTr="000F133E">
              <w:tc>
                <w:tcPr>
                  <w:tcW w:w="5353" w:type="dxa"/>
                </w:tcPr>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Член Першої Дисциплінарної</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палати Вищої ради правосуддя </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tc>
              <w:tc>
                <w:tcPr>
                  <w:tcW w:w="4394" w:type="dxa"/>
                </w:tcPr>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A23C01" w:rsidP="007A18D2">
                  <w:pPr>
                    <w:tabs>
                      <w:tab w:val="left" w:pos="1735"/>
                      <w:tab w:val="left" w:pos="1862"/>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7A18D2" w:rsidRPr="00BF31BF">
                    <w:rPr>
                      <w:rFonts w:ascii="Times New Roman" w:hAnsi="Times New Roman" w:cs="Times New Roman"/>
                      <w:b/>
                      <w:sz w:val="28"/>
                      <w:szCs w:val="28"/>
                    </w:rPr>
                    <w:t xml:space="preserve">Віталій САЛІХОВ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A23C01"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7A18D2" w:rsidRPr="00BF31BF">
                    <w:rPr>
                      <w:rFonts w:ascii="Times New Roman" w:hAnsi="Times New Roman" w:cs="Times New Roman"/>
                      <w:b/>
                      <w:sz w:val="28"/>
                      <w:szCs w:val="28"/>
                    </w:rPr>
                    <w:t>Олена КОВБІЙ</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A23C01"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7A18D2" w:rsidRPr="00BF31BF">
                    <w:rPr>
                      <w:rFonts w:ascii="Times New Roman" w:hAnsi="Times New Roman" w:cs="Times New Roman"/>
                      <w:b/>
                      <w:sz w:val="28"/>
                      <w:szCs w:val="28"/>
                    </w:rPr>
                    <w:t xml:space="preserve">Олексій МЕЛЬНИК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A23C01"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7A18D2" w:rsidRPr="00BF31BF">
                    <w:rPr>
                      <w:rFonts w:ascii="Times New Roman" w:hAnsi="Times New Roman" w:cs="Times New Roman"/>
                      <w:b/>
                      <w:sz w:val="28"/>
                      <w:szCs w:val="28"/>
                    </w:rPr>
                    <w:t>Юлія БОКОВА</w:t>
                  </w:r>
                </w:p>
                <w:p w:rsidR="007A18D2" w:rsidRPr="00BF31BF" w:rsidRDefault="007A18D2" w:rsidP="007A18D2">
                  <w:pPr>
                    <w:spacing w:after="0" w:line="240" w:lineRule="auto"/>
                    <w:jc w:val="both"/>
                    <w:rPr>
                      <w:rFonts w:ascii="Times New Roman" w:hAnsi="Times New Roman" w:cs="Times New Roman"/>
                      <w:b/>
                      <w:sz w:val="28"/>
                      <w:szCs w:val="28"/>
                    </w:rPr>
                  </w:pPr>
                </w:p>
              </w:tc>
            </w:tr>
          </w:tbl>
          <w:p w:rsidR="007A18D2" w:rsidRPr="00522236" w:rsidRDefault="007A18D2" w:rsidP="007A18D2">
            <w:pPr>
              <w:spacing w:after="0" w:line="240" w:lineRule="auto"/>
              <w:jc w:val="both"/>
              <w:rPr>
                <w:rFonts w:ascii="Times New Roman" w:hAnsi="Times New Roman" w:cs="Times New Roman"/>
                <w:b/>
                <w:sz w:val="28"/>
                <w:szCs w:val="28"/>
              </w:rPr>
            </w:pPr>
          </w:p>
        </w:tc>
        <w:tc>
          <w:tcPr>
            <w:tcW w:w="4394" w:type="dxa"/>
          </w:tcPr>
          <w:p w:rsidR="007A18D2" w:rsidRPr="00522236" w:rsidRDefault="007A18D2" w:rsidP="007A18D2">
            <w:pPr>
              <w:spacing w:after="0" w:line="240" w:lineRule="auto"/>
              <w:jc w:val="both"/>
              <w:rPr>
                <w:rFonts w:ascii="Times New Roman" w:hAnsi="Times New Roman" w:cs="Times New Roman"/>
                <w:b/>
                <w:sz w:val="28"/>
                <w:szCs w:val="28"/>
              </w:rPr>
            </w:pPr>
          </w:p>
        </w:tc>
      </w:tr>
    </w:tbl>
    <w:p w:rsidR="002F198B" w:rsidRDefault="002F198B" w:rsidP="00021F2A">
      <w:pPr>
        <w:autoSpaceDE w:val="0"/>
        <w:autoSpaceDN w:val="0"/>
        <w:adjustRightInd w:val="0"/>
        <w:spacing w:after="0" w:line="240" w:lineRule="auto"/>
        <w:jc w:val="both"/>
      </w:pPr>
    </w:p>
    <w:sectPr w:rsidR="002F198B" w:rsidSect="000204AB">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4AB" w:rsidRDefault="000204AB">
      <w:pPr>
        <w:spacing w:after="0" w:line="240" w:lineRule="auto"/>
      </w:pPr>
      <w:r>
        <w:separator/>
      </w:r>
    </w:p>
  </w:endnote>
  <w:endnote w:type="continuationSeparator" w:id="0">
    <w:p w:rsidR="000204AB" w:rsidRDefault="000204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4AB" w:rsidRDefault="000204AB">
      <w:pPr>
        <w:spacing w:after="0" w:line="240" w:lineRule="auto"/>
      </w:pPr>
      <w:r>
        <w:separator/>
      </w:r>
    </w:p>
  </w:footnote>
  <w:footnote w:type="continuationSeparator" w:id="0">
    <w:p w:rsidR="000204AB" w:rsidRDefault="000204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C33927">
        <w:pPr>
          <w:pStyle w:val="a3"/>
          <w:jc w:val="center"/>
        </w:pPr>
        <w:r>
          <w:fldChar w:fldCharType="begin"/>
        </w:r>
        <w:r w:rsidR="00342A62">
          <w:instrText xml:space="preserve"> PAGE   \* MERGEFORMAT </w:instrText>
        </w:r>
        <w:r>
          <w:fldChar w:fldCharType="separate"/>
        </w:r>
        <w:r w:rsidR="00A23C01">
          <w:rPr>
            <w:noProof/>
          </w:rPr>
          <w:t>7</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11DCB"/>
    <w:rsid w:val="000204AB"/>
    <w:rsid w:val="00021F2A"/>
    <w:rsid w:val="000225B0"/>
    <w:rsid w:val="00024552"/>
    <w:rsid w:val="0007103E"/>
    <w:rsid w:val="000816F0"/>
    <w:rsid w:val="00090348"/>
    <w:rsid w:val="000C2CB3"/>
    <w:rsid w:val="000C74A2"/>
    <w:rsid w:val="000D4F7A"/>
    <w:rsid w:val="00105ED6"/>
    <w:rsid w:val="001121B0"/>
    <w:rsid w:val="001223DF"/>
    <w:rsid w:val="00126427"/>
    <w:rsid w:val="0012753D"/>
    <w:rsid w:val="001520CF"/>
    <w:rsid w:val="00152366"/>
    <w:rsid w:val="0015772B"/>
    <w:rsid w:val="00165B2B"/>
    <w:rsid w:val="001718A0"/>
    <w:rsid w:val="001721C8"/>
    <w:rsid w:val="00182F44"/>
    <w:rsid w:val="001A05AB"/>
    <w:rsid w:val="001A1086"/>
    <w:rsid w:val="001A295A"/>
    <w:rsid w:val="001A3C13"/>
    <w:rsid w:val="001A520E"/>
    <w:rsid w:val="001B2ACD"/>
    <w:rsid w:val="001D126D"/>
    <w:rsid w:val="001E6F96"/>
    <w:rsid w:val="001F4A8A"/>
    <w:rsid w:val="001F7310"/>
    <w:rsid w:val="00202EA1"/>
    <w:rsid w:val="00211323"/>
    <w:rsid w:val="002116D4"/>
    <w:rsid w:val="00212538"/>
    <w:rsid w:val="0022356C"/>
    <w:rsid w:val="00227763"/>
    <w:rsid w:val="00230471"/>
    <w:rsid w:val="00252F43"/>
    <w:rsid w:val="0025363C"/>
    <w:rsid w:val="00262BEB"/>
    <w:rsid w:val="00287B7D"/>
    <w:rsid w:val="00293709"/>
    <w:rsid w:val="002A6CE5"/>
    <w:rsid w:val="002C5788"/>
    <w:rsid w:val="002C7808"/>
    <w:rsid w:val="002F198B"/>
    <w:rsid w:val="002F61C7"/>
    <w:rsid w:val="00321895"/>
    <w:rsid w:val="00333202"/>
    <w:rsid w:val="00333AAF"/>
    <w:rsid w:val="00342A62"/>
    <w:rsid w:val="00342F8E"/>
    <w:rsid w:val="003573B2"/>
    <w:rsid w:val="003624D2"/>
    <w:rsid w:val="00382042"/>
    <w:rsid w:val="003A3906"/>
    <w:rsid w:val="003A7299"/>
    <w:rsid w:val="003B3152"/>
    <w:rsid w:val="003C7BD9"/>
    <w:rsid w:val="003D1B39"/>
    <w:rsid w:val="003F57FB"/>
    <w:rsid w:val="0040186F"/>
    <w:rsid w:val="004255A9"/>
    <w:rsid w:val="00431FE8"/>
    <w:rsid w:val="004370E5"/>
    <w:rsid w:val="004A1A2A"/>
    <w:rsid w:val="004A2ED1"/>
    <w:rsid w:val="004B335F"/>
    <w:rsid w:val="004B6E34"/>
    <w:rsid w:val="004C4D91"/>
    <w:rsid w:val="004E2974"/>
    <w:rsid w:val="004F22C7"/>
    <w:rsid w:val="004F3435"/>
    <w:rsid w:val="005014B4"/>
    <w:rsid w:val="005047F9"/>
    <w:rsid w:val="00513A79"/>
    <w:rsid w:val="00522236"/>
    <w:rsid w:val="0055016A"/>
    <w:rsid w:val="005642B2"/>
    <w:rsid w:val="00572F59"/>
    <w:rsid w:val="005749E7"/>
    <w:rsid w:val="00581C70"/>
    <w:rsid w:val="0059265E"/>
    <w:rsid w:val="005D3971"/>
    <w:rsid w:val="005D51DD"/>
    <w:rsid w:val="005E0355"/>
    <w:rsid w:val="005E0578"/>
    <w:rsid w:val="005E4643"/>
    <w:rsid w:val="006001C6"/>
    <w:rsid w:val="006056FF"/>
    <w:rsid w:val="006209B0"/>
    <w:rsid w:val="00622CF9"/>
    <w:rsid w:val="00627D5A"/>
    <w:rsid w:val="00667D44"/>
    <w:rsid w:val="006750BF"/>
    <w:rsid w:val="00681553"/>
    <w:rsid w:val="00686B5E"/>
    <w:rsid w:val="006A4B2E"/>
    <w:rsid w:val="006E2ED3"/>
    <w:rsid w:val="006E3C57"/>
    <w:rsid w:val="006F3B56"/>
    <w:rsid w:val="00712EE5"/>
    <w:rsid w:val="007201A9"/>
    <w:rsid w:val="00731EA0"/>
    <w:rsid w:val="00741E82"/>
    <w:rsid w:val="00742BCD"/>
    <w:rsid w:val="007552ED"/>
    <w:rsid w:val="007A18D2"/>
    <w:rsid w:val="007D6926"/>
    <w:rsid w:val="007E0191"/>
    <w:rsid w:val="007E08DA"/>
    <w:rsid w:val="00800FB1"/>
    <w:rsid w:val="008031AF"/>
    <w:rsid w:val="00827531"/>
    <w:rsid w:val="00830E5E"/>
    <w:rsid w:val="00834DC0"/>
    <w:rsid w:val="00846BBC"/>
    <w:rsid w:val="00846EB7"/>
    <w:rsid w:val="00873D23"/>
    <w:rsid w:val="008835A5"/>
    <w:rsid w:val="00891626"/>
    <w:rsid w:val="008A0E72"/>
    <w:rsid w:val="008A2963"/>
    <w:rsid w:val="008A7C42"/>
    <w:rsid w:val="008B206D"/>
    <w:rsid w:val="008B2B56"/>
    <w:rsid w:val="008B34CF"/>
    <w:rsid w:val="008B67CC"/>
    <w:rsid w:val="008B7E19"/>
    <w:rsid w:val="008C35EC"/>
    <w:rsid w:val="008C701C"/>
    <w:rsid w:val="008E52BB"/>
    <w:rsid w:val="008E6CCC"/>
    <w:rsid w:val="008F1B3F"/>
    <w:rsid w:val="009022F3"/>
    <w:rsid w:val="009036AA"/>
    <w:rsid w:val="0090511C"/>
    <w:rsid w:val="009065E5"/>
    <w:rsid w:val="00910947"/>
    <w:rsid w:val="009119DB"/>
    <w:rsid w:val="009162D7"/>
    <w:rsid w:val="0092171A"/>
    <w:rsid w:val="00925B31"/>
    <w:rsid w:val="00931E97"/>
    <w:rsid w:val="00933197"/>
    <w:rsid w:val="00947432"/>
    <w:rsid w:val="009971C1"/>
    <w:rsid w:val="009A3DEE"/>
    <w:rsid w:val="009A6078"/>
    <w:rsid w:val="009D3AF2"/>
    <w:rsid w:val="009E20BE"/>
    <w:rsid w:val="00A002C9"/>
    <w:rsid w:val="00A068BB"/>
    <w:rsid w:val="00A15325"/>
    <w:rsid w:val="00A16F50"/>
    <w:rsid w:val="00A23C01"/>
    <w:rsid w:val="00A64209"/>
    <w:rsid w:val="00A77880"/>
    <w:rsid w:val="00A857C9"/>
    <w:rsid w:val="00A86E99"/>
    <w:rsid w:val="00AB2F03"/>
    <w:rsid w:val="00AB5BFA"/>
    <w:rsid w:val="00AC33EB"/>
    <w:rsid w:val="00AC7526"/>
    <w:rsid w:val="00AE02D2"/>
    <w:rsid w:val="00AE0865"/>
    <w:rsid w:val="00AE1FE5"/>
    <w:rsid w:val="00AE228F"/>
    <w:rsid w:val="00AE2E9B"/>
    <w:rsid w:val="00AE3679"/>
    <w:rsid w:val="00AE7764"/>
    <w:rsid w:val="00AF486D"/>
    <w:rsid w:val="00AF69D5"/>
    <w:rsid w:val="00B12299"/>
    <w:rsid w:val="00B278DB"/>
    <w:rsid w:val="00B466FC"/>
    <w:rsid w:val="00B46D60"/>
    <w:rsid w:val="00B702D6"/>
    <w:rsid w:val="00B75E1B"/>
    <w:rsid w:val="00B86AB2"/>
    <w:rsid w:val="00BA52DE"/>
    <w:rsid w:val="00BB1C95"/>
    <w:rsid w:val="00BB4215"/>
    <w:rsid w:val="00BB6E5E"/>
    <w:rsid w:val="00BE0F55"/>
    <w:rsid w:val="00BF2853"/>
    <w:rsid w:val="00C12D75"/>
    <w:rsid w:val="00C21A84"/>
    <w:rsid w:val="00C2210D"/>
    <w:rsid w:val="00C26A61"/>
    <w:rsid w:val="00C32B19"/>
    <w:rsid w:val="00C33927"/>
    <w:rsid w:val="00C50CAE"/>
    <w:rsid w:val="00C558D7"/>
    <w:rsid w:val="00C57718"/>
    <w:rsid w:val="00C627CD"/>
    <w:rsid w:val="00C659A2"/>
    <w:rsid w:val="00C77485"/>
    <w:rsid w:val="00C840C2"/>
    <w:rsid w:val="00C856CC"/>
    <w:rsid w:val="00C94BA7"/>
    <w:rsid w:val="00CC006E"/>
    <w:rsid w:val="00CC1D42"/>
    <w:rsid w:val="00CC437E"/>
    <w:rsid w:val="00CD2F1F"/>
    <w:rsid w:val="00CD4A54"/>
    <w:rsid w:val="00CD786F"/>
    <w:rsid w:val="00CE2F07"/>
    <w:rsid w:val="00D14E96"/>
    <w:rsid w:val="00D1647F"/>
    <w:rsid w:val="00D41631"/>
    <w:rsid w:val="00D4370C"/>
    <w:rsid w:val="00D50F4C"/>
    <w:rsid w:val="00D63DB6"/>
    <w:rsid w:val="00D770B3"/>
    <w:rsid w:val="00D93F44"/>
    <w:rsid w:val="00D97604"/>
    <w:rsid w:val="00DA1050"/>
    <w:rsid w:val="00DA3A79"/>
    <w:rsid w:val="00DA4D19"/>
    <w:rsid w:val="00DB30C5"/>
    <w:rsid w:val="00DD13BE"/>
    <w:rsid w:val="00DD471F"/>
    <w:rsid w:val="00DD7383"/>
    <w:rsid w:val="00DF04F7"/>
    <w:rsid w:val="00DF5AFE"/>
    <w:rsid w:val="00E25B25"/>
    <w:rsid w:val="00E3141F"/>
    <w:rsid w:val="00E346CD"/>
    <w:rsid w:val="00E35C4D"/>
    <w:rsid w:val="00E53083"/>
    <w:rsid w:val="00E65435"/>
    <w:rsid w:val="00E742A2"/>
    <w:rsid w:val="00E74331"/>
    <w:rsid w:val="00E74501"/>
    <w:rsid w:val="00E772E7"/>
    <w:rsid w:val="00EA6D25"/>
    <w:rsid w:val="00EA7670"/>
    <w:rsid w:val="00EE5208"/>
    <w:rsid w:val="00EF076E"/>
    <w:rsid w:val="00F03349"/>
    <w:rsid w:val="00F049E9"/>
    <w:rsid w:val="00F12B61"/>
    <w:rsid w:val="00F22EEC"/>
    <w:rsid w:val="00F23E88"/>
    <w:rsid w:val="00F27E5C"/>
    <w:rsid w:val="00F37A82"/>
    <w:rsid w:val="00F4051F"/>
    <w:rsid w:val="00F441F9"/>
    <w:rsid w:val="00F5498E"/>
    <w:rsid w:val="00F66DEE"/>
    <w:rsid w:val="00F749C2"/>
    <w:rsid w:val="00F821AD"/>
    <w:rsid w:val="00F8386C"/>
    <w:rsid w:val="00F862A9"/>
    <w:rsid w:val="00FC4800"/>
    <w:rsid w:val="00FE35DB"/>
    <w:rsid w:val="00FE45DA"/>
    <w:rsid w:val="00FF06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интервала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а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r="http://schemas.openxmlformats.org/officeDocument/2006/relationships" xmlns:w="http://schemas.openxmlformats.org/wordprocessingml/2006/main">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11447</Words>
  <Characters>6525</Characters>
  <Application>Microsoft Office Word</Application>
  <DocSecurity>0</DocSecurity>
  <Lines>54</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17937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Лариса Бардаченко (VRU-GAMEMAX2-03 - l.bardachenko)</cp:lastModifiedBy>
  <cp:revision>4</cp:revision>
  <cp:lastPrinted>2023-11-21T13:09:00Z</cp:lastPrinted>
  <dcterms:created xsi:type="dcterms:W3CDTF">2024-03-15T10:03:00Z</dcterms:created>
  <dcterms:modified xsi:type="dcterms:W3CDTF">2024-03-15T11:20:00Z</dcterms:modified>
</cp:coreProperties>
</file>