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8E21D8" w:rsidRPr="00873BBE" w:rsidRDefault="008E21D8" w:rsidP="00990191">
      <w:pPr>
        <w:ind w:left="2832" w:firstLine="708"/>
        <w:contextualSpacing/>
        <w:jc w:val="right"/>
        <w:rPr>
          <w:sz w:val="28"/>
          <w:szCs w:val="28"/>
          <w:lang w:val="uk-UA" w:eastAsia="uk-UA"/>
        </w:rPr>
      </w:pPr>
    </w:p>
    <w:p w:rsidR="008E21D8" w:rsidRPr="00873BBE" w:rsidRDefault="008E21D8" w:rsidP="00990191">
      <w:pPr>
        <w:jc w:val="center"/>
        <w:rPr>
          <w:rFonts w:ascii="AcademyC" w:hAnsi="AcademyC" w:cs="AcademyC"/>
          <w:b/>
          <w:sz w:val="28"/>
          <w:szCs w:val="28"/>
          <w:lang w:val="uk-UA" w:eastAsia="uk-UA"/>
        </w:rPr>
      </w:pPr>
    </w:p>
    <w:p w:rsidR="008E21D8" w:rsidRPr="00873BBE" w:rsidRDefault="008E21D8" w:rsidP="00990191">
      <w:pPr>
        <w:ind w:firstLine="0"/>
        <w:jc w:val="center"/>
        <w:rPr>
          <w:lang w:val="uk-UA"/>
        </w:rPr>
      </w:pPr>
      <w:r w:rsidRPr="00873BBE">
        <w:rPr>
          <w:rFonts w:ascii="AcademyC" w:hAnsi="AcademyC" w:cs="AcademyC"/>
          <w:sz w:val="28"/>
          <w:lang w:val="uk-UA"/>
        </w:rPr>
        <w:t>УКРАЇНА</w:t>
      </w:r>
    </w:p>
    <w:p w:rsidR="008E21D8" w:rsidRPr="00873BBE" w:rsidRDefault="008E21D8" w:rsidP="00990191">
      <w:pPr>
        <w:ind w:firstLine="0"/>
        <w:jc w:val="center"/>
        <w:rPr>
          <w:lang w:val="uk-UA"/>
        </w:rPr>
      </w:pPr>
      <w:r w:rsidRPr="00873BBE">
        <w:rPr>
          <w:rFonts w:ascii="AcademyC" w:hAnsi="AcademyC" w:cs="AcademyC"/>
          <w:sz w:val="28"/>
          <w:szCs w:val="28"/>
          <w:lang w:val="uk-UA"/>
        </w:rPr>
        <w:t>ВИЩА  РАДА  ПРАВОСУДДЯ</w:t>
      </w:r>
    </w:p>
    <w:p w:rsidR="008E21D8" w:rsidRPr="00873BBE" w:rsidRDefault="008E21D8" w:rsidP="00990191">
      <w:pPr>
        <w:ind w:firstLine="0"/>
        <w:jc w:val="center"/>
        <w:rPr>
          <w:lang w:val="uk-UA"/>
        </w:rPr>
      </w:pPr>
      <w:r w:rsidRPr="00873BBE">
        <w:rPr>
          <w:rFonts w:ascii="AcademyC" w:hAnsi="AcademyC" w:cs="AcademyC"/>
          <w:sz w:val="28"/>
          <w:szCs w:val="28"/>
          <w:lang w:val="uk-UA"/>
        </w:rPr>
        <w:t>ДРУГА ДИСЦИПЛІНАРНА ПАЛАТА</w:t>
      </w:r>
    </w:p>
    <w:p w:rsidR="008E21D8" w:rsidRPr="00873BBE" w:rsidRDefault="008E21D8" w:rsidP="00990191">
      <w:pPr>
        <w:ind w:firstLine="0"/>
        <w:jc w:val="center"/>
        <w:rPr>
          <w:lang w:val="uk-UA"/>
        </w:rPr>
      </w:pPr>
      <w:r w:rsidRPr="00873BBE">
        <w:rPr>
          <w:rFonts w:ascii="AcademyC" w:hAnsi="AcademyC" w:cs="AcademyC"/>
          <w:sz w:val="28"/>
          <w:szCs w:val="28"/>
          <w:lang w:val="uk-UA"/>
        </w:rPr>
        <w:t>РІШЕННЯ</w:t>
      </w:r>
    </w:p>
    <w:tbl>
      <w:tblPr>
        <w:tblW w:w="0" w:type="auto"/>
        <w:tblLayout w:type="fixed"/>
        <w:tblLook w:val="0000" w:firstRow="0" w:lastRow="0" w:firstColumn="0" w:lastColumn="0" w:noHBand="0" w:noVBand="0"/>
      </w:tblPr>
      <w:tblGrid>
        <w:gridCol w:w="3098"/>
        <w:gridCol w:w="3309"/>
        <w:gridCol w:w="3199"/>
      </w:tblGrid>
      <w:tr w:rsidR="008E21D8" w:rsidRPr="00873BBE" w:rsidTr="000C2A3C">
        <w:trPr>
          <w:trHeight w:val="188"/>
        </w:trPr>
        <w:tc>
          <w:tcPr>
            <w:tcW w:w="3098" w:type="dxa"/>
            <w:shd w:val="clear" w:color="auto" w:fill="auto"/>
          </w:tcPr>
          <w:p w:rsidR="008E21D8" w:rsidRPr="00873BBE" w:rsidRDefault="000C2A3C" w:rsidP="00990191">
            <w:pPr>
              <w:ind w:firstLine="0"/>
              <w:rPr>
                <w:lang w:val="uk-UA"/>
              </w:rPr>
            </w:pPr>
            <w:r>
              <w:rPr>
                <w:sz w:val="28"/>
                <w:szCs w:val="28"/>
                <w:lang w:val="uk-UA" w:eastAsia="uk-UA"/>
              </w:rPr>
              <w:t>13 березня 2024 року</w:t>
            </w:r>
          </w:p>
        </w:tc>
        <w:tc>
          <w:tcPr>
            <w:tcW w:w="3309" w:type="dxa"/>
            <w:shd w:val="clear" w:color="auto" w:fill="auto"/>
          </w:tcPr>
          <w:p w:rsidR="008E21D8" w:rsidRPr="00873BBE" w:rsidRDefault="008E21D8" w:rsidP="00990191">
            <w:pPr>
              <w:ind w:firstLine="0"/>
              <w:jc w:val="center"/>
              <w:rPr>
                <w:lang w:val="uk-UA"/>
              </w:rPr>
            </w:pPr>
            <w:r w:rsidRPr="00873BBE">
              <w:rPr>
                <w:rFonts w:ascii="Bookman Old Style" w:eastAsia="Bookman Old Style" w:hAnsi="Bookman Old Style" w:cs="Bookman Old Style"/>
                <w:sz w:val="20"/>
                <w:szCs w:val="20"/>
                <w:lang w:val="uk-UA"/>
              </w:rPr>
              <w:t xml:space="preserve">   </w:t>
            </w:r>
            <w:r w:rsidRPr="00873BBE">
              <w:rPr>
                <w:lang w:val="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64.7pt;margin-top:-119.4pt;width:39.55pt;height:50.85pt;z-index:251657728;mso-wrap-distance-left:9.05pt;mso-wrap-distance-right:9.05pt;mso-position-horizontal-relative:text;mso-position-vertical-relative:text" filled="t">
                  <v:fill opacity="0" color2="black"/>
                  <v:imagedata r:id="rId8" o:title="" croptop="-131f" cropbottom="-131f" cropleft="-163f" cropright="-163f"/>
                </v:shape>
              </w:pict>
            </w:r>
            <w:r w:rsidR="000F4000" w:rsidRPr="00873BBE">
              <w:rPr>
                <w:rFonts w:ascii="Bookman Old Style" w:eastAsia="Bookman Old Style" w:hAnsi="Bookman Old Style" w:cs="Bookman Old Style"/>
                <w:sz w:val="20"/>
                <w:szCs w:val="20"/>
                <w:lang w:val="uk-UA"/>
              </w:rPr>
              <w:t xml:space="preserve">   </w:t>
            </w:r>
            <w:r w:rsidRPr="00873BBE">
              <w:rPr>
                <w:rFonts w:ascii="Book Antiqua" w:hAnsi="Book Antiqua" w:cs="Book Antiqua"/>
                <w:lang w:val="uk-UA"/>
              </w:rPr>
              <w:t>Київ</w:t>
            </w:r>
          </w:p>
        </w:tc>
        <w:tc>
          <w:tcPr>
            <w:tcW w:w="3199" w:type="dxa"/>
            <w:shd w:val="clear" w:color="auto" w:fill="auto"/>
          </w:tcPr>
          <w:p w:rsidR="008E21D8" w:rsidRPr="00873BBE" w:rsidRDefault="000F4000" w:rsidP="000C2A3C">
            <w:pPr>
              <w:ind w:firstLine="0"/>
              <w:jc w:val="right"/>
              <w:rPr>
                <w:lang w:val="uk-UA"/>
              </w:rPr>
            </w:pPr>
            <w:r w:rsidRPr="00873BBE">
              <w:rPr>
                <w:rFonts w:ascii="Book Antiqua" w:eastAsia="Book Antiqua" w:hAnsi="Book Antiqua" w:cs="Book Antiqua"/>
                <w:lang w:val="uk-UA" w:eastAsia="uk-UA"/>
              </w:rPr>
              <w:t xml:space="preserve"> </w:t>
            </w:r>
            <w:r w:rsidR="000C2A3C">
              <w:rPr>
                <w:sz w:val="28"/>
                <w:szCs w:val="28"/>
                <w:lang w:val="uk-UA" w:eastAsia="uk-UA"/>
              </w:rPr>
              <w:t>№ 745/2дп/15-24</w:t>
            </w:r>
          </w:p>
        </w:tc>
      </w:tr>
    </w:tbl>
    <w:p w:rsidR="008E21D8" w:rsidRPr="00873BBE" w:rsidRDefault="008E21D8" w:rsidP="00990191">
      <w:pPr>
        <w:ind w:firstLine="0"/>
        <w:contextualSpacing/>
        <w:rPr>
          <w:sz w:val="28"/>
          <w:szCs w:val="28"/>
          <w:lang w:val="uk-UA"/>
        </w:rPr>
      </w:pPr>
    </w:p>
    <w:tbl>
      <w:tblPr>
        <w:tblW w:w="0" w:type="auto"/>
        <w:tblInd w:w="-34" w:type="dxa"/>
        <w:tblLayout w:type="fixed"/>
        <w:tblLook w:val="0000" w:firstRow="0" w:lastRow="0" w:firstColumn="0" w:lastColumn="0" w:noHBand="0" w:noVBand="0"/>
      </w:tblPr>
      <w:tblGrid>
        <w:gridCol w:w="4248"/>
      </w:tblGrid>
      <w:tr w:rsidR="008E21D8" w:rsidRPr="00873BBE" w:rsidTr="000F4000">
        <w:trPr>
          <w:trHeight w:val="570"/>
        </w:trPr>
        <w:tc>
          <w:tcPr>
            <w:tcW w:w="4248" w:type="dxa"/>
            <w:shd w:val="clear" w:color="auto" w:fill="auto"/>
          </w:tcPr>
          <w:p w:rsidR="008E21D8" w:rsidRPr="00873BBE" w:rsidRDefault="008E21D8" w:rsidP="00990191">
            <w:pPr>
              <w:pStyle w:val="TimesNewRoman"/>
              <w:ind w:firstLine="0"/>
            </w:pPr>
            <w:r w:rsidRPr="00873BBE">
              <w:rPr>
                <w:b/>
                <w:sz w:val="24"/>
                <w:szCs w:val="24"/>
              </w:rPr>
              <w:t xml:space="preserve">Про відмову у притягненні до дисциплінарної відповідальності суддів Восьмого апеляційного адміністративного суду Глушка І.В., Бруновської Н.В., Довгої О.І. </w:t>
            </w:r>
          </w:p>
        </w:tc>
      </w:tr>
    </w:tbl>
    <w:p w:rsidR="008E21D8" w:rsidRPr="00873BBE" w:rsidRDefault="008E21D8" w:rsidP="00990191">
      <w:pPr>
        <w:ind w:firstLine="567"/>
        <w:rPr>
          <w:bCs/>
          <w:color w:val="000000"/>
          <w:sz w:val="28"/>
          <w:szCs w:val="28"/>
          <w:bdr w:val="none" w:sz="0" w:space="0" w:color="000000"/>
          <w:shd w:val="clear" w:color="auto" w:fill="FFFFFF"/>
          <w:lang w:val="uk-UA"/>
        </w:rPr>
      </w:pPr>
    </w:p>
    <w:p w:rsidR="008E21D8" w:rsidRPr="00D73875" w:rsidRDefault="008E21D8" w:rsidP="00990191">
      <w:pPr>
        <w:ind w:firstLine="567"/>
        <w:rPr>
          <w:bCs/>
          <w:color w:val="000000"/>
          <w:spacing w:val="-4"/>
          <w:sz w:val="28"/>
          <w:szCs w:val="28"/>
          <w:bdr w:val="none" w:sz="0" w:space="0" w:color="000000"/>
          <w:shd w:val="clear" w:color="auto" w:fill="FFFFFF"/>
          <w:lang w:val="uk-UA"/>
        </w:rPr>
      </w:pPr>
      <w:r w:rsidRPr="00D73875">
        <w:rPr>
          <w:bCs/>
          <w:color w:val="000000"/>
          <w:spacing w:val="-4"/>
          <w:sz w:val="28"/>
          <w:szCs w:val="28"/>
          <w:bdr w:val="none" w:sz="0" w:space="0" w:color="000000"/>
          <w:shd w:val="clear" w:color="auto" w:fill="FFFFFF"/>
          <w:lang w:val="uk-UA"/>
        </w:rPr>
        <w:t>Друга Дисциплінарна палата</w:t>
      </w:r>
      <w:r w:rsidR="00B0538B" w:rsidRPr="00D73875">
        <w:rPr>
          <w:bCs/>
          <w:color w:val="000000"/>
          <w:spacing w:val="-4"/>
          <w:sz w:val="28"/>
          <w:szCs w:val="28"/>
          <w:bdr w:val="none" w:sz="0" w:space="0" w:color="000000"/>
          <w:shd w:val="clear" w:color="auto" w:fill="FFFFFF"/>
          <w:lang w:val="uk-UA"/>
        </w:rPr>
        <w:t xml:space="preserve"> Вищої ради правосуддя у складі </w:t>
      </w:r>
      <w:r w:rsidRPr="00D73875">
        <w:rPr>
          <w:bCs/>
          <w:color w:val="000000"/>
          <w:spacing w:val="-4"/>
          <w:sz w:val="28"/>
          <w:szCs w:val="28"/>
          <w:bdr w:val="none" w:sz="0" w:space="0" w:color="000000"/>
          <w:shd w:val="clear" w:color="auto" w:fill="FFFFFF"/>
          <w:lang w:val="uk-UA"/>
        </w:rPr>
        <w:t>головуючого –</w:t>
      </w:r>
      <w:r w:rsidR="00AD67E2" w:rsidRPr="00D73875">
        <w:rPr>
          <w:bCs/>
          <w:color w:val="000000"/>
          <w:spacing w:val="-4"/>
          <w:sz w:val="28"/>
          <w:szCs w:val="28"/>
          <w:bdr w:val="none" w:sz="0" w:space="0" w:color="000000"/>
          <w:shd w:val="clear" w:color="auto" w:fill="FFFFFF"/>
          <w:lang w:val="uk-UA"/>
        </w:rPr>
        <w:t xml:space="preserve">члена Першої Дисциплінарної палати Вищої ради правосуддя Бокової Ю.В., </w:t>
      </w:r>
      <w:r w:rsidR="00D73875" w:rsidRPr="00D73875">
        <w:rPr>
          <w:bCs/>
          <w:color w:val="000000"/>
          <w:spacing w:val="-4"/>
          <w:sz w:val="28"/>
          <w:szCs w:val="28"/>
          <w:bdr w:val="none" w:sz="0" w:space="0" w:color="000000"/>
          <w:shd w:val="clear" w:color="auto" w:fill="FFFFFF"/>
          <w:lang w:val="uk-UA"/>
        </w:rPr>
        <w:t xml:space="preserve">залученої до роботи Другої Дисциплінарної палати Вищої ради </w:t>
      </w:r>
      <w:r w:rsidR="00D73875" w:rsidRPr="00293FE5">
        <w:rPr>
          <w:bCs/>
          <w:color w:val="000000"/>
          <w:spacing w:val="-4"/>
          <w:sz w:val="28"/>
          <w:szCs w:val="28"/>
          <w:bdr w:val="none" w:sz="0" w:space="0" w:color="000000"/>
          <w:shd w:val="clear" w:color="auto" w:fill="FFFFFF"/>
          <w:lang w:val="uk-UA"/>
        </w:rPr>
        <w:t>правосуддя</w:t>
      </w:r>
      <w:r w:rsidR="00D73875" w:rsidRPr="00D73875">
        <w:rPr>
          <w:bCs/>
          <w:color w:val="000000"/>
          <w:spacing w:val="-4"/>
          <w:sz w:val="28"/>
          <w:szCs w:val="28"/>
          <w:bdr w:val="none" w:sz="0" w:space="0" w:color="000000"/>
          <w:shd w:val="clear" w:color="auto" w:fill="FFFFFF"/>
          <w:lang w:val="uk-UA"/>
        </w:rPr>
        <w:t>,</w:t>
      </w:r>
      <w:r w:rsidR="00D73875" w:rsidRPr="00D73875">
        <w:rPr>
          <w:bCs/>
          <w:color w:val="000000"/>
          <w:spacing w:val="-4"/>
          <w:sz w:val="28"/>
          <w:szCs w:val="28"/>
          <w:bdr w:val="none" w:sz="0" w:space="0" w:color="000000"/>
          <w:shd w:val="clear" w:color="auto" w:fill="FFFFFF"/>
          <w:lang w:val="uk-UA"/>
        </w:rPr>
        <w:br/>
      </w:r>
      <w:r w:rsidRPr="00D73875">
        <w:rPr>
          <w:bCs/>
          <w:color w:val="000000"/>
          <w:spacing w:val="-4"/>
          <w:sz w:val="28"/>
          <w:szCs w:val="28"/>
          <w:bdr w:val="none" w:sz="0" w:space="0" w:color="000000"/>
          <w:shd w:val="clear" w:color="auto" w:fill="FFFFFF"/>
          <w:lang w:val="uk-UA"/>
        </w:rPr>
        <w:t xml:space="preserve">членів Другої Дисциплінарної палати Вищої ради </w:t>
      </w:r>
      <w:r w:rsidRPr="00293FE5">
        <w:rPr>
          <w:bCs/>
          <w:color w:val="000000"/>
          <w:spacing w:val="-4"/>
          <w:sz w:val="28"/>
          <w:szCs w:val="28"/>
          <w:bdr w:val="none" w:sz="0" w:space="0" w:color="000000"/>
          <w:shd w:val="clear" w:color="auto" w:fill="FFFFFF"/>
          <w:lang w:val="uk-UA"/>
        </w:rPr>
        <w:t xml:space="preserve">правосуддя </w:t>
      </w:r>
      <w:r w:rsidR="00CB6778" w:rsidRPr="00D73875">
        <w:rPr>
          <w:bCs/>
          <w:color w:val="000000"/>
          <w:spacing w:val="-4"/>
          <w:sz w:val="28"/>
          <w:szCs w:val="28"/>
          <w:bdr w:val="none" w:sz="0" w:space="0" w:color="000000"/>
          <w:shd w:val="clear" w:color="auto" w:fill="FFFFFF"/>
          <w:lang w:val="uk-UA"/>
        </w:rPr>
        <w:t>Ковбій О.В.,</w:t>
      </w:r>
      <w:r w:rsidR="00D73875" w:rsidRPr="00D73875">
        <w:rPr>
          <w:bCs/>
          <w:color w:val="000000"/>
          <w:spacing w:val="-4"/>
          <w:sz w:val="28"/>
          <w:szCs w:val="28"/>
          <w:bdr w:val="none" w:sz="0" w:space="0" w:color="000000"/>
          <w:shd w:val="clear" w:color="auto" w:fill="FFFFFF"/>
          <w:lang w:val="uk-UA"/>
        </w:rPr>
        <w:br/>
      </w:r>
      <w:r w:rsidRPr="00293FE5">
        <w:rPr>
          <w:bCs/>
          <w:color w:val="000000"/>
          <w:spacing w:val="-4"/>
          <w:sz w:val="28"/>
          <w:szCs w:val="28"/>
          <w:bdr w:val="none" w:sz="0" w:space="0" w:color="000000"/>
          <w:shd w:val="clear" w:color="auto" w:fill="FFFFFF"/>
          <w:lang w:val="uk-UA"/>
        </w:rPr>
        <w:t>Мельника О.П</w:t>
      </w:r>
      <w:r w:rsidR="00FA7AA0" w:rsidRPr="00293FE5">
        <w:rPr>
          <w:bCs/>
          <w:color w:val="000000"/>
          <w:spacing w:val="-4"/>
          <w:sz w:val="28"/>
          <w:szCs w:val="28"/>
          <w:bdr w:val="none" w:sz="0" w:space="0" w:color="000000"/>
          <w:shd w:val="clear" w:color="auto" w:fill="FFFFFF"/>
          <w:lang w:val="uk-UA"/>
        </w:rPr>
        <w:t>.,</w:t>
      </w:r>
      <w:r w:rsidRPr="00293FE5">
        <w:rPr>
          <w:bCs/>
          <w:color w:val="000000"/>
          <w:spacing w:val="-4"/>
          <w:sz w:val="28"/>
          <w:szCs w:val="28"/>
          <w:bdr w:val="none" w:sz="0" w:space="0" w:color="000000"/>
          <w:shd w:val="clear" w:color="auto" w:fill="FFFFFF"/>
          <w:lang w:val="uk-UA"/>
        </w:rPr>
        <w:t xml:space="preserve"> заслухавши доповідача – члена Др</w:t>
      </w:r>
      <w:r w:rsidRPr="00D73875">
        <w:rPr>
          <w:bCs/>
          <w:color w:val="000000"/>
          <w:spacing w:val="-4"/>
          <w:sz w:val="28"/>
          <w:szCs w:val="28"/>
          <w:bdr w:val="none" w:sz="0" w:space="0" w:color="000000"/>
          <w:shd w:val="clear" w:color="auto" w:fill="FFFFFF"/>
          <w:lang w:val="uk-UA"/>
        </w:rPr>
        <w:t>угої Дисциплінарної палати Вищої ради правосуддя Саліхова В.В., розглянувши дисциплінарну справу, відкриту щодо суддів Восьмого апеляційного адміністративного суду Глушка Ігоря Володимировича, Бруновської Надії Володимирівни, Довгої Ольги Іванівни за скаргою адвоката Деяка Ярослава Михайловича,</w:t>
      </w:r>
    </w:p>
    <w:p w:rsidR="008E21D8" w:rsidRPr="00873BBE" w:rsidRDefault="008E21D8" w:rsidP="00990191">
      <w:pPr>
        <w:ind w:firstLine="0"/>
        <w:jc w:val="center"/>
        <w:rPr>
          <w:lang w:val="uk-UA"/>
        </w:rPr>
      </w:pPr>
    </w:p>
    <w:p w:rsidR="008E21D8" w:rsidRPr="00873BBE" w:rsidRDefault="008E21D8" w:rsidP="00990191">
      <w:pPr>
        <w:ind w:firstLine="0"/>
        <w:jc w:val="center"/>
        <w:rPr>
          <w:lang w:val="uk-UA"/>
        </w:rPr>
      </w:pPr>
      <w:r w:rsidRPr="00873BBE">
        <w:rPr>
          <w:rStyle w:val="rvts9"/>
          <w:b/>
          <w:sz w:val="28"/>
          <w:szCs w:val="28"/>
          <w:lang w:val="uk-UA"/>
        </w:rPr>
        <w:t>встановила:</w:t>
      </w:r>
    </w:p>
    <w:p w:rsidR="008E21D8" w:rsidRPr="00873BBE" w:rsidRDefault="008E21D8" w:rsidP="00990191">
      <w:pPr>
        <w:ind w:firstLine="0"/>
        <w:jc w:val="center"/>
        <w:rPr>
          <w:sz w:val="28"/>
          <w:szCs w:val="28"/>
          <w:lang w:val="uk-UA"/>
        </w:rPr>
      </w:pPr>
    </w:p>
    <w:p w:rsidR="008E21D8" w:rsidRPr="00873BBE" w:rsidRDefault="008E21D8" w:rsidP="00990191">
      <w:pPr>
        <w:ind w:firstLine="0"/>
        <w:rPr>
          <w:lang w:val="uk-UA"/>
        </w:rPr>
      </w:pPr>
      <w:r w:rsidRPr="00873BBE">
        <w:rPr>
          <w:sz w:val="28"/>
          <w:szCs w:val="28"/>
          <w:highlight w:val="white"/>
          <w:lang w:val="uk-UA"/>
        </w:rPr>
        <w:t xml:space="preserve">23 червня </w:t>
      </w:r>
      <w:r w:rsidRPr="00873BBE">
        <w:rPr>
          <w:sz w:val="28"/>
          <w:szCs w:val="28"/>
          <w:lang w:val="uk-UA"/>
        </w:rPr>
        <w:t>2023 р</w:t>
      </w:r>
      <w:r w:rsidR="00047E37">
        <w:rPr>
          <w:sz w:val="28"/>
          <w:szCs w:val="28"/>
          <w:lang w:val="uk-UA"/>
        </w:rPr>
        <w:t>оку до Вищої ради правосуддя (</w:t>
      </w:r>
      <w:r w:rsidRPr="00873BBE">
        <w:rPr>
          <w:sz w:val="28"/>
          <w:szCs w:val="28"/>
          <w:lang w:val="uk-UA"/>
        </w:rPr>
        <w:t>вх</w:t>
      </w:r>
      <w:r w:rsidR="00047E37">
        <w:rPr>
          <w:sz w:val="28"/>
          <w:szCs w:val="28"/>
          <w:lang w:val="uk-UA"/>
        </w:rPr>
        <w:t>.</w:t>
      </w:r>
      <w:r w:rsidRPr="00873BBE">
        <w:rPr>
          <w:sz w:val="28"/>
          <w:szCs w:val="28"/>
          <w:lang w:val="uk-UA"/>
        </w:rPr>
        <w:t xml:space="preserve"> № 217/0/13-23</w:t>
      </w:r>
      <w:r w:rsidR="00047E37">
        <w:rPr>
          <w:sz w:val="28"/>
          <w:szCs w:val="28"/>
          <w:lang w:val="uk-UA"/>
        </w:rPr>
        <w:t>)</w:t>
      </w:r>
      <w:r w:rsidRPr="00873BBE">
        <w:rPr>
          <w:sz w:val="28"/>
          <w:szCs w:val="28"/>
          <w:lang w:val="uk-UA"/>
        </w:rPr>
        <w:t xml:space="preserve"> надійшла дисциплінарна скарга адвоката Деяка Я.М. від 20 червня 2023 року</w:t>
      </w:r>
      <w:r w:rsidR="00047E37">
        <w:rPr>
          <w:bCs/>
          <w:sz w:val="28"/>
          <w:szCs w:val="28"/>
          <w:lang w:val="uk-UA"/>
        </w:rPr>
        <w:t>, подана</w:t>
      </w:r>
      <w:r w:rsidR="00047E37">
        <w:rPr>
          <w:bCs/>
          <w:sz w:val="28"/>
          <w:szCs w:val="28"/>
          <w:lang w:val="uk-UA"/>
        </w:rPr>
        <w:br/>
      </w:r>
      <w:r w:rsidRPr="00873BBE">
        <w:rPr>
          <w:bCs/>
          <w:sz w:val="28"/>
          <w:szCs w:val="28"/>
          <w:lang w:val="uk-UA"/>
        </w:rPr>
        <w:t xml:space="preserve">в інтересах Державного підприємства </w:t>
      </w:r>
      <w:r w:rsidRPr="00873BBE">
        <w:rPr>
          <w:bCs/>
          <w:sz w:val="28"/>
          <w:szCs w:val="28"/>
          <w:highlight w:val="white"/>
          <w:lang w:val="uk-UA"/>
        </w:rPr>
        <w:t>«СЕТАМ»</w:t>
      </w:r>
      <w:r w:rsidRPr="00873BBE">
        <w:rPr>
          <w:bCs/>
          <w:sz w:val="28"/>
          <w:szCs w:val="28"/>
          <w:lang w:val="uk-UA"/>
        </w:rPr>
        <w:t xml:space="preserve"> (далі – ДП </w:t>
      </w:r>
      <w:r w:rsidRPr="00873BBE">
        <w:rPr>
          <w:bCs/>
          <w:sz w:val="28"/>
          <w:szCs w:val="28"/>
          <w:highlight w:val="white"/>
          <w:lang w:val="uk-UA"/>
        </w:rPr>
        <w:t>«СЕТАМ»</w:t>
      </w:r>
      <w:r w:rsidRPr="00873BBE">
        <w:rPr>
          <w:bCs/>
          <w:sz w:val="28"/>
          <w:szCs w:val="28"/>
          <w:lang w:val="uk-UA"/>
        </w:rPr>
        <w:t>)</w:t>
      </w:r>
      <w:r w:rsidRPr="00873BBE">
        <w:rPr>
          <w:sz w:val="28"/>
          <w:szCs w:val="28"/>
          <w:lang w:val="uk-UA"/>
        </w:rPr>
        <w:t xml:space="preserve">, щодо поведінки </w:t>
      </w:r>
      <w:r w:rsidRPr="00873BBE">
        <w:rPr>
          <w:bCs/>
          <w:sz w:val="28"/>
          <w:szCs w:val="28"/>
          <w:lang w:val="uk-UA"/>
        </w:rPr>
        <w:t>суддів Восьмого апел</w:t>
      </w:r>
      <w:r w:rsidR="00047E37">
        <w:rPr>
          <w:bCs/>
          <w:sz w:val="28"/>
          <w:szCs w:val="28"/>
          <w:lang w:val="uk-UA"/>
        </w:rPr>
        <w:t xml:space="preserve">яційного адміністративного суду </w:t>
      </w:r>
      <w:r w:rsidRPr="00873BBE">
        <w:rPr>
          <w:bCs/>
          <w:sz w:val="28"/>
          <w:szCs w:val="28"/>
          <w:lang w:val="uk-UA"/>
        </w:rPr>
        <w:t xml:space="preserve">Глушка І.В., </w:t>
      </w:r>
      <w:r w:rsidRPr="00873BBE">
        <w:rPr>
          <w:bCs/>
          <w:color w:val="000000"/>
          <w:sz w:val="28"/>
          <w:szCs w:val="28"/>
          <w:bdr w:val="none" w:sz="0" w:space="0" w:color="000000"/>
          <w:shd w:val="clear" w:color="auto" w:fill="FFFFFF"/>
          <w:lang w:val="uk-UA"/>
        </w:rPr>
        <w:t>Бруновської Н.В., Довг</w:t>
      </w:r>
      <w:r w:rsidR="00047E37">
        <w:rPr>
          <w:bCs/>
          <w:color w:val="000000"/>
          <w:sz w:val="28"/>
          <w:szCs w:val="28"/>
          <w:bdr w:val="none" w:sz="0" w:space="0" w:color="000000"/>
          <w:shd w:val="clear" w:color="auto" w:fill="FFFFFF"/>
          <w:lang w:val="uk-UA"/>
        </w:rPr>
        <w:t xml:space="preserve">ої О.І. під час розгляду справи </w:t>
      </w:r>
      <w:r w:rsidRPr="00873BBE">
        <w:rPr>
          <w:bCs/>
          <w:color w:val="000000"/>
          <w:sz w:val="28"/>
          <w:szCs w:val="28"/>
          <w:bdr w:val="none" w:sz="0" w:space="0" w:color="000000"/>
          <w:shd w:val="clear" w:color="auto" w:fill="FFFFFF"/>
          <w:lang w:val="uk-UA"/>
        </w:rPr>
        <w:t>№ 380/5217/20 (провадження № А/857/8462/20).</w:t>
      </w:r>
    </w:p>
    <w:p w:rsidR="008E21D8" w:rsidRPr="00873BBE" w:rsidRDefault="008E21D8" w:rsidP="00990191">
      <w:pPr>
        <w:ind w:firstLine="567"/>
        <w:rPr>
          <w:lang w:val="uk-UA"/>
        </w:rPr>
      </w:pPr>
      <w:r w:rsidRPr="00873BBE">
        <w:rPr>
          <w:bCs/>
          <w:color w:val="000000"/>
          <w:sz w:val="28"/>
          <w:szCs w:val="28"/>
          <w:bdr w:val="none" w:sz="0" w:space="0" w:color="000000"/>
          <w:shd w:val="clear" w:color="auto" w:fill="FFFFFF"/>
          <w:lang w:val="uk-UA"/>
        </w:rPr>
        <w:t>Глушко Ігор Володимирович обраний безстроково на посаду судді місцевого Ладижинського міського суду Вінницької області відповідно до Постанови Верховної Ради України від 18 вересня 2008 року № 526-VI, згідно</w:t>
      </w:r>
      <w:r w:rsidRPr="00873BBE">
        <w:rPr>
          <w:bCs/>
          <w:color w:val="000000"/>
          <w:sz w:val="28"/>
          <w:szCs w:val="28"/>
          <w:bdr w:val="none" w:sz="0" w:space="0" w:color="000000"/>
          <w:shd w:val="clear" w:color="auto" w:fill="FFFFFF"/>
          <w:lang w:val="uk-UA"/>
        </w:rPr>
        <w:br/>
        <w:t>з Указом Президента України від 30 грудня 2008 року № 1219/2008 переведений на роботу на посаді судді Бершадського районного суду Вінницької області, відповідно до Постанови Верховної Ради України</w:t>
      </w:r>
      <w:r w:rsidRPr="00873BBE">
        <w:rPr>
          <w:bCs/>
          <w:color w:val="000000"/>
          <w:sz w:val="28"/>
          <w:szCs w:val="28"/>
          <w:bdr w:val="none" w:sz="0" w:space="0" w:color="000000"/>
          <w:shd w:val="clear" w:color="auto" w:fill="FFFFFF"/>
          <w:lang w:val="uk-UA"/>
        </w:rPr>
        <w:br/>
        <w:t>від 3 березня 2011 року № 3088-VI обраний на посаду судді Львівського апеляційного адміністративного суду, на підставі Указу Президента України від 28 вересня 2018 року № 296/2018 переведений на роботу на посаді судді Восьмого апеляційного адміністративного суду.</w:t>
      </w:r>
    </w:p>
    <w:p w:rsidR="008E21D8" w:rsidRPr="00873BBE" w:rsidRDefault="008E21D8" w:rsidP="00990191">
      <w:pPr>
        <w:ind w:firstLine="567"/>
        <w:rPr>
          <w:lang w:val="uk-UA"/>
        </w:rPr>
      </w:pPr>
      <w:r w:rsidRPr="00873BBE">
        <w:rPr>
          <w:bCs/>
          <w:color w:val="000000"/>
          <w:sz w:val="28"/>
          <w:szCs w:val="28"/>
          <w:bdr w:val="none" w:sz="0" w:space="0" w:color="000000"/>
          <w:shd w:val="clear" w:color="auto" w:fill="FFFFFF"/>
          <w:lang w:val="uk-UA"/>
        </w:rPr>
        <w:t>Бруновська (Савицька) Надія Володимирівна обрана безстроково на посаду судді місцевого Луцького міськрайонного суду Волинської області згідно з Постановою Верховної Ради України від 22 травня 2008 року</w:t>
      </w:r>
      <w:r w:rsidRPr="00873BBE">
        <w:rPr>
          <w:bCs/>
          <w:color w:val="000000"/>
          <w:sz w:val="28"/>
          <w:szCs w:val="28"/>
          <w:bdr w:val="none" w:sz="0" w:space="0" w:color="000000"/>
          <w:shd w:val="clear" w:color="auto" w:fill="FFFFFF"/>
          <w:lang w:val="uk-UA"/>
        </w:rPr>
        <w:br/>
      </w:r>
      <w:r w:rsidRPr="00873BBE">
        <w:rPr>
          <w:bCs/>
          <w:color w:val="000000"/>
          <w:sz w:val="28"/>
          <w:szCs w:val="28"/>
          <w:bdr w:val="none" w:sz="0" w:space="0" w:color="000000"/>
          <w:shd w:val="clear" w:color="auto" w:fill="FFFFFF"/>
          <w:lang w:val="uk-UA"/>
        </w:rPr>
        <w:lastRenderedPageBreak/>
        <w:t>№ 300-VI, відповідно до Постанови Верховної Ради України від 21 червня</w:t>
      </w:r>
      <w:r w:rsidRPr="00873BBE">
        <w:rPr>
          <w:bCs/>
          <w:color w:val="000000"/>
          <w:sz w:val="28"/>
          <w:szCs w:val="28"/>
          <w:bdr w:val="none" w:sz="0" w:space="0" w:color="000000"/>
          <w:shd w:val="clear" w:color="auto" w:fill="FFFFFF"/>
          <w:lang w:val="uk-UA"/>
        </w:rPr>
        <w:br/>
        <w:t>2012 року № 5010-VI обрана на посаду судді Львівського апеляційного адміністративного суду, на підставі Указу Президента України від 28 вересня 2018 року № 296/2018 переведена на роботу на посаді судді Восьмого апеляційного адміністративного суду.</w:t>
      </w:r>
    </w:p>
    <w:p w:rsidR="008E21D8" w:rsidRPr="00873BBE" w:rsidRDefault="008E21D8" w:rsidP="00990191">
      <w:pPr>
        <w:pStyle w:val="TimesNewRoman"/>
        <w:tabs>
          <w:tab w:val="clear" w:pos="9540"/>
        </w:tabs>
        <w:autoSpaceDE w:val="0"/>
        <w:ind w:firstLine="567"/>
        <w:textAlignment w:val="baseline"/>
      </w:pPr>
      <w:r w:rsidRPr="00873BBE">
        <w:rPr>
          <w:color w:val="000000"/>
          <w:bdr w:val="none" w:sz="0" w:space="0" w:color="000000"/>
          <w:shd w:val="clear" w:color="auto" w:fill="FFFFFF"/>
        </w:rPr>
        <w:t>Довга Ольга Іванівна обрана безстроково на посаду судді місцевого господарського суду Львівської області відповідно до Постанови Верховної Ради України від 16 березня 2006 року № 3566-IV, згідно з Постановою Верховної Ради України від 7 червня 2012 року № 4921-VІ обрана на посаду судді Львівського апеляційного адміністративного суду, на підставі Указу Президента України від 28 вересня 2018 року № 296/2018 переведена на роботу на посаді судді Восьмого апеляційного адміністративного суду.</w:t>
      </w:r>
    </w:p>
    <w:p w:rsidR="008E21D8" w:rsidRPr="00873BBE" w:rsidRDefault="008E21D8" w:rsidP="00990191">
      <w:pPr>
        <w:pStyle w:val="af7"/>
        <w:ind w:firstLine="567"/>
      </w:pPr>
      <w:r w:rsidRPr="00873BBE">
        <w:rPr>
          <w:bCs/>
          <w:color w:val="000000"/>
          <w:sz w:val="28"/>
          <w:highlight w:val="white"/>
        </w:rPr>
        <w:t xml:space="preserve">У дисциплінарній скарзі зазначено, що </w:t>
      </w:r>
      <w:r w:rsidR="00047E37">
        <w:rPr>
          <w:bCs/>
          <w:sz w:val="28"/>
          <w:szCs w:val="28"/>
        </w:rPr>
        <w:t>судді</w:t>
      </w:r>
      <w:r w:rsidR="00047E37" w:rsidRPr="00873BBE">
        <w:rPr>
          <w:bCs/>
          <w:sz w:val="28"/>
          <w:szCs w:val="28"/>
        </w:rPr>
        <w:t xml:space="preserve"> Восьмого апел</w:t>
      </w:r>
      <w:r w:rsidR="00047E37">
        <w:rPr>
          <w:bCs/>
          <w:sz w:val="28"/>
          <w:szCs w:val="28"/>
        </w:rPr>
        <w:t>яційного адміністративного суду Глушко</w:t>
      </w:r>
      <w:r w:rsidR="00047E37" w:rsidRPr="00873BBE">
        <w:rPr>
          <w:bCs/>
          <w:sz w:val="28"/>
          <w:szCs w:val="28"/>
        </w:rPr>
        <w:t xml:space="preserve"> І.В., Бруновськ</w:t>
      </w:r>
      <w:r w:rsidR="00047E37">
        <w:rPr>
          <w:bCs/>
          <w:sz w:val="28"/>
          <w:szCs w:val="28"/>
        </w:rPr>
        <w:t>а</w:t>
      </w:r>
      <w:r w:rsidR="00047E37" w:rsidRPr="00873BBE">
        <w:rPr>
          <w:bCs/>
          <w:sz w:val="28"/>
          <w:szCs w:val="28"/>
        </w:rPr>
        <w:t xml:space="preserve"> Н.В., Довг</w:t>
      </w:r>
      <w:r w:rsidR="00047E37">
        <w:rPr>
          <w:bCs/>
          <w:sz w:val="28"/>
          <w:szCs w:val="28"/>
        </w:rPr>
        <w:t>а</w:t>
      </w:r>
      <w:r w:rsidR="00047E37" w:rsidRPr="00873BBE">
        <w:rPr>
          <w:bCs/>
          <w:sz w:val="28"/>
          <w:szCs w:val="28"/>
        </w:rPr>
        <w:t xml:space="preserve"> О.І. </w:t>
      </w:r>
      <w:r w:rsidRPr="00873BBE">
        <w:rPr>
          <w:bCs/>
          <w:color w:val="000000"/>
          <w:sz w:val="28"/>
          <w:highlight w:val="white"/>
        </w:rPr>
        <w:t>р</w:t>
      </w:r>
      <w:r w:rsidRPr="00873BBE">
        <w:rPr>
          <w:bCs/>
          <w:sz w:val="28"/>
          <w:szCs w:val="28"/>
        </w:rPr>
        <w:t>озгля</w:t>
      </w:r>
      <w:r w:rsidR="00047E37">
        <w:rPr>
          <w:bCs/>
          <w:sz w:val="28"/>
          <w:szCs w:val="28"/>
        </w:rPr>
        <w:t>нули</w:t>
      </w:r>
      <w:r w:rsidRPr="00873BBE">
        <w:rPr>
          <w:bCs/>
          <w:sz w:val="28"/>
          <w:szCs w:val="28"/>
        </w:rPr>
        <w:t xml:space="preserve"> апеляційн</w:t>
      </w:r>
      <w:r w:rsidR="00047E37">
        <w:rPr>
          <w:bCs/>
          <w:sz w:val="28"/>
          <w:szCs w:val="28"/>
        </w:rPr>
        <w:t>у</w:t>
      </w:r>
      <w:r w:rsidRPr="00873BBE">
        <w:rPr>
          <w:bCs/>
          <w:sz w:val="28"/>
          <w:szCs w:val="28"/>
        </w:rPr>
        <w:t xml:space="preserve"> скарг</w:t>
      </w:r>
      <w:r w:rsidR="00047E37">
        <w:rPr>
          <w:bCs/>
          <w:sz w:val="28"/>
          <w:szCs w:val="28"/>
        </w:rPr>
        <w:t>у</w:t>
      </w:r>
      <w:r w:rsidRPr="00873BBE">
        <w:rPr>
          <w:bCs/>
          <w:sz w:val="28"/>
          <w:szCs w:val="28"/>
        </w:rPr>
        <w:t xml:space="preserve"> </w:t>
      </w:r>
      <w:r w:rsidR="009E105F">
        <w:rPr>
          <w:bCs/>
          <w:sz w:val="28"/>
          <w:szCs w:val="28"/>
        </w:rPr>
        <w:t>О</w:t>
      </w:r>
      <w:r w:rsidR="00363658">
        <w:rPr>
          <w:bCs/>
          <w:sz w:val="28"/>
          <w:szCs w:val="28"/>
        </w:rPr>
        <w:t>СОБА1</w:t>
      </w:r>
      <w:r w:rsidRPr="00873BBE">
        <w:rPr>
          <w:bCs/>
          <w:sz w:val="28"/>
          <w:szCs w:val="28"/>
        </w:rPr>
        <w:t xml:space="preserve"> на ухвалу Львівського о</w:t>
      </w:r>
      <w:r w:rsidR="00047E37">
        <w:rPr>
          <w:bCs/>
          <w:sz w:val="28"/>
          <w:szCs w:val="28"/>
        </w:rPr>
        <w:t xml:space="preserve">кружного адміністративного суду </w:t>
      </w:r>
      <w:r w:rsidRPr="00873BBE">
        <w:rPr>
          <w:bCs/>
          <w:sz w:val="28"/>
          <w:szCs w:val="28"/>
        </w:rPr>
        <w:t>від 9 липня 2020 ро</w:t>
      </w:r>
      <w:r w:rsidR="00C24A73">
        <w:rPr>
          <w:bCs/>
          <w:sz w:val="28"/>
          <w:szCs w:val="28"/>
        </w:rPr>
        <w:t>ку з питань забезпечення позову</w:t>
      </w:r>
      <w:r w:rsidR="00C24A73">
        <w:rPr>
          <w:bCs/>
          <w:sz w:val="28"/>
          <w:szCs w:val="28"/>
        </w:rPr>
        <w:br/>
      </w:r>
      <w:r w:rsidR="00047E37">
        <w:rPr>
          <w:bCs/>
          <w:sz w:val="28"/>
          <w:szCs w:val="28"/>
        </w:rPr>
        <w:t xml:space="preserve">у </w:t>
      </w:r>
      <w:r w:rsidRPr="00873BBE">
        <w:rPr>
          <w:bCs/>
          <w:sz w:val="28"/>
          <w:szCs w:val="28"/>
        </w:rPr>
        <w:t>справ</w:t>
      </w:r>
      <w:r w:rsidR="00047E37">
        <w:rPr>
          <w:bCs/>
          <w:sz w:val="28"/>
          <w:szCs w:val="28"/>
        </w:rPr>
        <w:t xml:space="preserve">і </w:t>
      </w:r>
      <w:r w:rsidRPr="00873BBE">
        <w:rPr>
          <w:bCs/>
          <w:sz w:val="28"/>
          <w:szCs w:val="28"/>
        </w:rPr>
        <w:t xml:space="preserve">№ </w:t>
      </w:r>
      <w:r w:rsidR="00047E37">
        <w:rPr>
          <w:bCs/>
          <w:sz w:val="28"/>
          <w:szCs w:val="28"/>
        </w:rPr>
        <w:t>380/5217/20</w:t>
      </w:r>
      <w:r w:rsidRPr="00873BBE">
        <w:rPr>
          <w:bCs/>
          <w:sz w:val="28"/>
          <w:szCs w:val="28"/>
        </w:rPr>
        <w:t xml:space="preserve"> «з порушенням норм процесуального права, що унеможливило реалізацію одним з учасників судового процесу наданих йому процесуальних прав, а також з порушенням засад рівності всіх учасників судового процесу перед законом і судом,</w:t>
      </w:r>
      <w:r w:rsidR="00C24A73">
        <w:rPr>
          <w:bCs/>
          <w:sz w:val="28"/>
          <w:szCs w:val="28"/>
        </w:rPr>
        <w:t xml:space="preserve"> змагальності сторін та свободи</w:t>
      </w:r>
      <w:r w:rsidR="00C24A73">
        <w:rPr>
          <w:bCs/>
          <w:sz w:val="28"/>
          <w:szCs w:val="28"/>
        </w:rPr>
        <w:br/>
      </w:r>
      <w:r w:rsidRPr="00873BBE">
        <w:rPr>
          <w:bCs/>
          <w:sz w:val="28"/>
          <w:szCs w:val="28"/>
        </w:rPr>
        <w:t xml:space="preserve">в наданні ними суду своїх доказів і у доведенні перед судом переконливості, адже ще на стадії аналізу заяви </w:t>
      </w:r>
      <w:r w:rsidR="009E105F">
        <w:rPr>
          <w:bCs/>
          <w:sz w:val="28"/>
          <w:szCs w:val="28"/>
        </w:rPr>
        <w:t>ОСОБА1</w:t>
      </w:r>
      <w:r w:rsidRPr="00873BBE">
        <w:rPr>
          <w:bCs/>
          <w:sz w:val="28"/>
          <w:szCs w:val="28"/>
        </w:rPr>
        <w:t xml:space="preserve"> судді не встановили, чи дійсно між сторонами виник спір та існує реальна загроза невиконання чи утруднення виконання рішення суду про задоволення позову, а також не встановили відповідність виду забезпечення позову … позовним вимогам, чим </w:t>
      </w:r>
      <w:r w:rsidRPr="00873BBE">
        <w:rPr>
          <w:bCs/>
          <w:color w:val="000000"/>
          <w:sz w:val="28"/>
          <w:szCs w:val="28"/>
        </w:rPr>
        <w:t xml:space="preserve">допустили </w:t>
      </w:r>
      <w:r w:rsidRPr="00873BBE">
        <w:rPr>
          <w:bCs/>
          <w:sz w:val="28"/>
          <w:szCs w:val="28"/>
        </w:rPr>
        <w:t>зловживання однієї зі сторін судового процесу своїми процесуальними правами та не</w:t>
      </w:r>
      <w:r w:rsidRPr="00873BBE">
        <w:rPr>
          <w:bCs/>
          <w:color w:val="000000"/>
          <w:sz w:val="28"/>
          <w:szCs w:val="28"/>
        </w:rPr>
        <w:t xml:space="preserve"> дотрималася принципу обов’язковості судових рішень, що унеможливило звернення стягнення на майно боржника у процесі примусового виконання судових рішень». Крім</w:t>
      </w:r>
      <w:r w:rsidRPr="00873BBE">
        <w:rPr>
          <w:bCs/>
          <w:sz w:val="28"/>
          <w:szCs w:val="28"/>
        </w:rPr>
        <w:t xml:space="preserve"> того, у дисциплінарній скарзі вказано, що су</w:t>
      </w:r>
      <w:r w:rsidR="00D01810">
        <w:rPr>
          <w:bCs/>
          <w:sz w:val="28"/>
          <w:szCs w:val="28"/>
        </w:rPr>
        <w:t xml:space="preserve">дді суду апеляційної інстанції </w:t>
      </w:r>
      <w:r w:rsidRPr="00873BBE">
        <w:rPr>
          <w:bCs/>
          <w:sz w:val="28"/>
          <w:szCs w:val="28"/>
        </w:rPr>
        <w:t>Глушко І.В., Бруновська Н.В., Довга О.І. «проігнорували правові висновки Верховного Суду, на які суд першої</w:t>
      </w:r>
      <w:r w:rsidR="00D01810">
        <w:rPr>
          <w:bCs/>
          <w:sz w:val="28"/>
          <w:szCs w:val="28"/>
        </w:rPr>
        <w:t xml:space="preserve"> інстанції здійснював посилання </w:t>
      </w:r>
      <w:r w:rsidRPr="00873BBE">
        <w:rPr>
          <w:bCs/>
          <w:sz w:val="28"/>
          <w:szCs w:val="28"/>
        </w:rPr>
        <w:t>в обґрунтуван</w:t>
      </w:r>
      <w:r w:rsidR="00D01810">
        <w:rPr>
          <w:bCs/>
          <w:sz w:val="28"/>
          <w:szCs w:val="28"/>
        </w:rPr>
        <w:t>ня судового рішення про відмову</w:t>
      </w:r>
      <w:r w:rsidR="00D01810">
        <w:rPr>
          <w:bCs/>
          <w:sz w:val="28"/>
          <w:szCs w:val="28"/>
        </w:rPr>
        <w:br/>
      </w:r>
      <w:r w:rsidRPr="00873BBE">
        <w:rPr>
          <w:bCs/>
          <w:sz w:val="28"/>
          <w:szCs w:val="28"/>
        </w:rPr>
        <w:t>у задоволенні заяви про забезпечення позову, не зазначили мотиви та підстави скасування судового рішення суду першої інстанції, обмежившись загальними та формальними підставами скасування законного судового рішення». Скаржник зазначав, що судді суду апеляційної інстанції «грубо проігнорували вимоги процесуального закону, а саме, що е</w:t>
      </w:r>
      <w:r w:rsidR="00D01810">
        <w:rPr>
          <w:bCs/>
          <w:sz w:val="28"/>
          <w:szCs w:val="28"/>
        </w:rPr>
        <w:t>лектронні торги, що проводяться</w:t>
      </w:r>
      <w:r w:rsidR="00D01810">
        <w:rPr>
          <w:bCs/>
          <w:sz w:val="28"/>
          <w:szCs w:val="28"/>
        </w:rPr>
        <w:br/>
      </w:r>
      <w:r w:rsidRPr="00873BBE">
        <w:rPr>
          <w:bCs/>
          <w:sz w:val="28"/>
          <w:szCs w:val="28"/>
        </w:rPr>
        <w:t xml:space="preserve">в межах виконання судового рішення, є такими, що проводяться уповноваженою державою особою і саме від імені держави». Отже, на заявлені вимоги щодо вжиття заходів забезпечення позову «розповсюджуються імперативні приписи процесуального закону, а саме норми частини шостої статті 151 КАС України щодо неможливості зупинення судом процедури проведення електронних торгів». Також скаржник стверджував, що судді суду апеляційної інстанції «повністю проігнорували доводи відповідача, не надавши </w:t>
      </w:r>
      <w:r w:rsidRPr="00873BBE">
        <w:rPr>
          <w:bCs/>
          <w:sz w:val="28"/>
          <w:szCs w:val="28"/>
        </w:rPr>
        <w:lastRenderedPageBreak/>
        <w:t>їм жодної оцінки та підстави їх неприйняття», вказуючи про наявність відзиву на апеляційну скаргу приватного виконавця Білецького І.М.</w:t>
      </w:r>
    </w:p>
    <w:p w:rsidR="008E21D8" w:rsidRPr="00873BBE" w:rsidRDefault="008E21D8" w:rsidP="00990191">
      <w:pPr>
        <w:ind w:firstLine="567"/>
        <w:rPr>
          <w:lang w:val="uk-UA"/>
        </w:rPr>
      </w:pPr>
      <w:r w:rsidRPr="00873BBE">
        <w:rPr>
          <w:bCs/>
          <w:sz w:val="28"/>
          <w:szCs w:val="28"/>
          <w:highlight w:val="white"/>
          <w:lang w:val="uk-UA"/>
        </w:rPr>
        <w:t xml:space="preserve">На підставі викладеного скаржник просив притягнути суддів Восьмого апеляційного адміністративного суду Глушка І.В., </w:t>
      </w:r>
      <w:r w:rsidRPr="00873BBE">
        <w:rPr>
          <w:bCs/>
          <w:color w:val="000000"/>
          <w:sz w:val="28"/>
          <w:szCs w:val="28"/>
          <w:highlight w:val="white"/>
          <w:bdr w:val="none" w:sz="0" w:space="0" w:color="000000"/>
          <w:shd w:val="clear" w:color="auto" w:fill="FFFFFF"/>
          <w:lang w:val="uk-UA"/>
        </w:rPr>
        <w:t>Бруновську Н.В.,</w:t>
      </w:r>
      <w:r w:rsidRPr="00873BBE">
        <w:rPr>
          <w:bCs/>
          <w:color w:val="000000"/>
          <w:sz w:val="28"/>
          <w:szCs w:val="28"/>
          <w:highlight w:val="white"/>
          <w:bdr w:val="none" w:sz="0" w:space="0" w:color="000000"/>
          <w:shd w:val="clear" w:color="auto" w:fill="FFFFFF"/>
          <w:lang w:val="uk-UA"/>
        </w:rPr>
        <w:br/>
        <w:t xml:space="preserve">Довгу О.І. </w:t>
      </w:r>
      <w:r w:rsidRPr="00873BBE">
        <w:rPr>
          <w:bCs/>
          <w:sz w:val="28"/>
          <w:szCs w:val="28"/>
          <w:highlight w:val="white"/>
          <w:lang w:val="uk-UA"/>
        </w:rPr>
        <w:t>до дисциплінарної відповідальності, вказуючи на наявність у їхній поведінці ознак дисциплінарних проступків, визначених підпунктами «а», «б», «г» пункту 1, пунктом 4 частини першої статті 106 Закону України «Про судоустрій і статус суддів».</w:t>
      </w:r>
    </w:p>
    <w:p w:rsidR="008E21D8" w:rsidRPr="00AD67E2" w:rsidRDefault="008E21D8" w:rsidP="00990191">
      <w:pPr>
        <w:ind w:firstLine="567"/>
        <w:rPr>
          <w:spacing w:val="-6"/>
          <w:lang w:val="uk-UA"/>
        </w:rPr>
      </w:pPr>
      <w:r w:rsidRPr="00AD67E2">
        <w:rPr>
          <w:color w:val="000000"/>
          <w:spacing w:val="-6"/>
          <w:sz w:val="28"/>
          <w:szCs w:val="28"/>
          <w:highlight w:val="white"/>
          <w:shd w:val="clear" w:color="auto" w:fill="FFFFFF"/>
          <w:lang w:val="uk-UA"/>
        </w:rPr>
        <w:t>Після відновлення розподілу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w:t>
      </w:r>
      <w:r w:rsidR="00D01810" w:rsidRPr="00AD67E2">
        <w:rPr>
          <w:color w:val="000000"/>
          <w:spacing w:val="-6"/>
          <w:sz w:val="28"/>
          <w:szCs w:val="28"/>
          <w:highlight w:val="white"/>
          <w:shd w:val="clear" w:color="auto" w:fill="FFFFFF"/>
          <w:lang w:val="uk-UA"/>
        </w:rPr>
        <w:t>с суддів» (згідно</w:t>
      </w:r>
      <w:r w:rsidR="00AD67E2" w:rsidRPr="00AD67E2">
        <w:rPr>
          <w:color w:val="000000"/>
          <w:spacing w:val="-6"/>
          <w:sz w:val="28"/>
          <w:szCs w:val="28"/>
          <w:highlight w:val="white"/>
          <w:shd w:val="clear" w:color="auto" w:fill="FFFFFF"/>
          <w:lang w:val="uk-UA"/>
        </w:rPr>
        <w:t xml:space="preserve"> </w:t>
      </w:r>
      <w:r w:rsidRPr="00AD67E2">
        <w:rPr>
          <w:color w:val="000000"/>
          <w:spacing w:val="-6"/>
          <w:sz w:val="28"/>
          <w:szCs w:val="28"/>
          <w:highlight w:val="white"/>
          <w:shd w:val="clear" w:color="auto" w:fill="FFFFFF"/>
          <w:lang w:val="uk-UA"/>
        </w:rPr>
        <w:t>з рішенням Вищої ради правосуддя від 19 ж</w:t>
      </w:r>
      <w:r w:rsidR="00AD67E2" w:rsidRPr="00AD67E2">
        <w:rPr>
          <w:color w:val="000000"/>
          <w:spacing w:val="-6"/>
          <w:sz w:val="28"/>
          <w:szCs w:val="28"/>
          <w:highlight w:val="white"/>
          <w:shd w:val="clear" w:color="auto" w:fill="FFFFFF"/>
          <w:lang w:val="uk-UA"/>
        </w:rPr>
        <w:t xml:space="preserve">овтня 2023 року № 997/0/15-23), </w:t>
      </w:r>
      <w:r w:rsidRPr="00AD67E2">
        <w:rPr>
          <w:color w:val="000000"/>
          <w:spacing w:val="-6"/>
          <w:sz w:val="28"/>
          <w:szCs w:val="28"/>
          <w:highlight w:val="white"/>
          <w:shd w:val="clear" w:color="auto" w:fill="FFFFFF"/>
          <w:lang w:val="uk-UA"/>
        </w:rPr>
        <w:t>н</w:t>
      </w:r>
      <w:r w:rsidRPr="00AD67E2">
        <w:rPr>
          <w:spacing w:val="-6"/>
          <w:sz w:val="28"/>
          <w:szCs w:val="28"/>
          <w:lang w:val="uk-UA"/>
        </w:rPr>
        <w:t>а підставі протоколу автоматизованого розподілу справи мі</w:t>
      </w:r>
      <w:r w:rsidR="00AD67E2">
        <w:rPr>
          <w:spacing w:val="-6"/>
          <w:sz w:val="28"/>
          <w:szCs w:val="28"/>
          <w:lang w:val="uk-UA"/>
        </w:rPr>
        <w:t>ж членами Вищої ради правосуддя</w:t>
      </w:r>
      <w:r w:rsidR="00AD67E2">
        <w:rPr>
          <w:spacing w:val="-6"/>
          <w:sz w:val="28"/>
          <w:szCs w:val="28"/>
          <w:lang w:val="uk-UA"/>
        </w:rPr>
        <w:br/>
      </w:r>
      <w:r w:rsidRPr="00AD67E2">
        <w:rPr>
          <w:bCs/>
          <w:color w:val="000000"/>
          <w:spacing w:val="-6"/>
          <w:sz w:val="28"/>
          <w:szCs w:val="28"/>
          <w:bdr w:val="none" w:sz="0" w:space="0" w:color="000000"/>
          <w:shd w:val="clear" w:color="auto" w:fill="FFFFFF"/>
          <w:lang w:val="uk-UA"/>
        </w:rPr>
        <w:t>від 30 листопада 2023 року зазначену дисциплінарну скаргу передано для проведення попередньої перевірки члену Вищої ради правосуддя Саліхову В.В.</w:t>
      </w:r>
    </w:p>
    <w:p w:rsidR="008E21D8" w:rsidRPr="00873BBE" w:rsidRDefault="008E21D8" w:rsidP="00990191">
      <w:pPr>
        <w:ind w:firstLine="567"/>
        <w:rPr>
          <w:lang w:val="uk-UA"/>
        </w:rPr>
      </w:pPr>
      <w:r w:rsidRPr="00873BBE">
        <w:rPr>
          <w:bCs/>
          <w:color w:val="000000"/>
          <w:sz w:val="28"/>
          <w:szCs w:val="28"/>
          <w:bdr w:val="none" w:sz="0" w:space="0" w:color="000000"/>
          <w:shd w:val="clear" w:color="auto" w:fill="FFFFFF"/>
          <w:lang w:val="uk-UA"/>
        </w:rPr>
        <w:t>Відповідно до вимог статті 43 Закону України «Про Вищу раду правосуддя», на підставі пункту 23</w:t>
      </w:r>
      <w:r w:rsidR="00D01810" w:rsidRPr="00D01810">
        <w:rPr>
          <w:bCs/>
          <w:color w:val="000000"/>
          <w:sz w:val="28"/>
          <w:szCs w:val="28"/>
          <w:bdr w:val="none" w:sz="0" w:space="0" w:color="000000"/>
          <w:shd w:val="clear" w:color="auto" w:fill="FFFFFF"/>
          <w:vertAlign w:val="superscript"/>
          <w:lang w:val="uk-UA"/>
        </w:rPr>
        <w:t>7</w:t>
      </w:r>
      <w:r w:rsidRPr="00873BBE">
        <w:rPr>
          <w:bCs/>
          <w:color w:val="000000"/>
          <w:sz w:val="28"/>
          <w:szCs w:val="28"/>
          <w:bdr w:val="none" w:sz="0" w:space="0" w:color="000000"/>
          <w:shd w:val="clear" w:color="auto" w:fill="FFFFFF"/>
          <w:lang w:val="uk-UA"/>
        </w:rPr>
        <w:t xml:space="preserve"> розділу ІІІ «Прикінцеві та перехідні положення» цього Закону, доповідач – член Другої Дисциплінарної палати Вищої ради правосуддя Саліхов В.В. провів попередню перевірку дисциплінарної скарги адвоката</w:t>
      </w:r>
      <w:r w:rsidRPr="00873BBE">
        <w:rPr>
          <w:color w:val="000000"/>
          <w:sz w:val="28"/>
          <w:szCs w:val="28"/>
          <w:bdr w:val="none" w:sz="0" w:space="0" w:color="000000"/>
          <w:shd w:val="clear" w:color="auto" w:fill="FFFFFF"/>
          <w:lang w:val="uk-UA"/>
        </w:rPr>
        <w:t xml:space="preserve"> Деяка Я.М.</w:t>
      </w:r>
      <w:r w:rsidRPr="00873BBE">
        <w:rPr>
          <w:bCs/>
          <w:color w:val="000000"/>
          <w:sz w:val="28"/>
          <w:szCs w:val="28"/>
          <w:bdr w:val="none" w:sz="0" w:space="0" w:color="000000"/>
          <w:shd w:val="clear" w:color="auto" w:fill="FFFFFF"/>
          <w:lang w:val="uk-UA"/>
        </w:rPr>
        <w:t>, за результатами якої склав вмотивований висновок із викладенням фактів та обставин, що обґрунтовують надану у ньому пропозицію.</w:t>
      </w:r>
    </w:p>
    <w:p w:rsidR="008E21D8" w:rsidRPr="00873BBE" w:rsidRDefault="008E21D8" w:rsidP="00990191">
      <w:pPr>
        <w:ind w:firstLine="567"/>
        <w:rPr>
          <w:lang w:val="uk-UA"/>
        </w:rPr>
      </w:pPr>
      <w:r w:rsidRPr="00873BBE">
        <w:rPr>
          <w:color w:val="000000"/>
          <w:sz w:val="28"/>
          <w:szCs w:val="28"/>
          <w:highlight w:val="white"/>
          <w:lang w:val="uk-UA" w:eastAsia="uk-UA"/>
        </w:rPr>
        <w:t xml:space="preserve">Розглянувши висновок доповідача за результатами попередньої перевірки дисциплінарної скарги </w:t>
      </w:r>
      <w:r w:rsidRPr="00873BBE">
        <w:rPr>
          <w:bCs/>
          <w:color w:val="000000"/>
          <w:sz w:val="28"/>
          <w:szCs w:val="28"/>
          <w:bdr w:val="none" w:sz="0" w:space="0" w:color="000000"/>
          <w:shd w:val="clear" w:color="auto" w:fill="FFFFFF"/>
          <w:lang w:val="uk-UA"/>
        </w:rPr>
        <w:t>адвоката</w:t>
      </w:r>
      <w:r w:rsidRPr="00873BBE">
        <w:rPr>
          <w:color w:val="000000"/>
          <w:sz w:val="28"/>
          <w:szCs w:val="28"/>
          <w:bdr w:val="none" w:sz="0" w:space="0" w:color="000000"/>
          <w:shd w:val="clear" w:color="auto" w:fill="FFFFFF"/>
          <w:lang w:val="uk-UA"/>
        </w:rPr>
        <w:t xml:space="preserve"> Деяка Я.М.</w:t>
      </w:r>
      <w:r w:rsidRPr="00873BBE">
        <w:rPr>
          <w:color w:val="000000"/>
          <w:sz w:val="28"/>
          <w:szCs w:val="28"/>
          <w:highlight w:val="white"/>
          <w:lang w:val="uk-UA" w:eastAsia="uk-UA"/>
        </w:rPr>
        <w:t>, Друга Дисциплінарна палата Вищої ради правосуддя встановила обставини, які вказували на наявність</w:t>
      </w:r>
      <w:r w:rsidRPr="00873BBE">
        <w:rPr>
          <w:color w:val="000000"/>
          <w:sz w:val="28"/>
          <w:szCs w:val="28"/>
          <w:highlight w:val="white"/>
          <w:lang w:val="uk-UA" w:eastAsia="uk-UA"/>
        </w:rPr>
        <w:br/>
        <w:t xml:space="preserve">у поведінці суддів </w:t>
      </w:r>
      <w:r w:rsidRPr="00873BBE">
        <w:rPr>
          <w:bCs/>
          <w:color w:val="000000"/>
          <w:sz w:val="28"/>
          <w:szCs w:val="28"/>
          <w:bdr w:val="none" w:sz="0" w:space="0" w:color="000000"/>
          <w:shd w:val="clear" w:color="auto" w:fill="FFFFFF"/>
          <w:lang w:val="uk-UA"/>
        </w:rPr>
        <w:t xml:space="preserve">Восьмого апеляційного адміністративного суду Глушка І.В., Бруновської Н.В., Довгої О.І. </w:t>
      </w:r>
      <w:r w:rsidRPr="00873BBE">
        <w:rPr>
          <w:color w:val="000000"/>
          <w:sz w:val="28"/>
          <w:szCs w:val="28"/>
          <w:highlight w:val="white"/>
          <w:lang w:val="uk-UA" w:eastAsia="uk-UA"/>
        </w:rPr>
        <w:t xml:space="preserve">ознак дисциплінарних проступків, визначених </w:t>
      </w:r>
      <w:r w:rsidRPr="00873BBE">
        <w:rPr>
          <w:bCs/>
          <w:sz w:val="28"/>
          <w:szCs w:val="28"/>
          <w:highlight w:val="white"/>
          <w:lang w:val="uk-UA"/>
        </w:rPr>
        <w:t>підпунктами «а», «б», «г» пункту 1, пунктом 4 частини першої статті 106 Закону України «Про судоустрій і статус суддів</w:t>
      </w:r>
      <w:r w:rsidRPr="00873BBE">
        <w:rPr>
          <w:iCs/>
          <w:color w:val="000000"/>
          <w:sz w:val="28"/>
          <w:szCs w:val="28"/>
          <w:highlight w:val="white"/>
          <w:lang w:val="uk-UA" w:eastAsia="uk-UA"/>
        </w:rPr>
        <w:t xml:space="preserve">», </w:t>
      </w:r>
      <w:r w:rsidRPr="00873BBE">
        <w:rPr>
          <w:color w:val="000000"/>
          <w:sz w:val="28"/>
          <w:szCs w:val="28"/>
          <w:highlight w:val="white"/>
          <w:lang w:val="uk-UA" w:eastAsia="uk-UA"/>
        </w:rPr>
        <w:t>у зв’язку із чим ухвалою</w:t>
      </w:r>
      <w:r w:rsidRPr="00873BBE">
        <w:rPr>
          <w:color w:val="000000"/>
          <w:sz w:val="28"/>
          <w:szCs w:val="28"/>
          <w:highlight w:val="white"/>
          <w:lang w:val="uk-UA" w:eastAsia="uk-UA"/>
        </w:rPr>
        <w:br/>
        <w:t xml:space="preserve">від 31 січня 2024 року № </w:t>
      </w:r>
      <w:r w:rsidR="001E6C34" w:rsidRPr="00873BBE">
        <w:rPr>
          <w:color w:val="000000"/>
          <w:sz w:val="28"/>
          <w:szCs w:val="28"/>
          <w:highlight w:val="white"/>
          <w:lang w:val="uk-UA" w:eastAsia="uk-UA"/>
        </w:rPr>
        <w:t>305</w:t>
      </w:r>
      <w:r w:rsidRPr="00873BBE">
        <w:rPr>
          <w:color w:val="000000"/>
          <w:sz w:val="28"/>
          <w:szCs w:val="28"/>
          <w:highlight w:val="white"/>
          <w:lang w:val="uk-UA" w:eastAsia="uk-UA"/>
        </w:rPr>
        <w:t>/2дп/15-24 відкрила дисциплінарну справу щодо вказаних суддів.</w:t>
      </w:r>
    </w:p>
    <w:p w:rsidR="008E21D8" w:rsidRPr="00D01810" w:rsidRDefault="008E21D8" w:rsidP="00990191">
      <w:pPr>
        <w:ind w:firstLine="567"/>
        <w:rPr>
          <w:color w:val="000000"/>
          <w:sz w:val="28"/>
          <w:szCs w:val="28"/>
          <w:lang w:val="uk-UA" w:eastAsia="uk-UA"/>
        </w:rPr>
      </w:pPr>
      <w:r w:rsidRPr="00873BBE">
        <w:rPr>
          <w:color w:val="000000"/>
          <w:sz w:val="28"/>
          <w:szCs w:val="28"/>
          <w:highlight w:val="white"/>
          <w:lang w:val="uk-UA" w:eastAsia="uk-UA"/>
        </w:rPr>
        <w:t xml:space="preserve">Відповідно до приписів частини першої статті 48 Закону України «Про Вищу раду правосуддя» за результатами підготовки до розгляду дисциплінарної справи щодо суддів </w:t>
      </w:r>
      <w:r w:rsidRPr="00873BBE">
        <w:rPr>
          <w:bCs/>
          <w:color w:val="000000"/>
          <w:sz w:val="28"/>
          <w:szCs w:val="28"/>
          <w:highlight w:val="white"/>
          <w:bdr w:val="none" w:sz="0" w:space="0" w:color="000000"/>
          <w:shd w:val="clear" w:color="auto" w:fill="FFFFFF"/>
          <w:lang w:val="uk-UA" w:eastAsia="uk-UA"/>
        </w:rPr>
        <w:t>Восьмого апеляційного адміністративного суду Глушка І.В., Бруновської Н.В., Довгої О.І.</w:t>
      </w:r>
      <w:r w:rsidRPr="00873BBE">
        <w:rPr>
          <w:color w:val="000000"/>
          <w:sz w:val="28"/>
          <w:szCs w:val="28"/>
          <w:highlight w:val="white"/>
          <w:lang w:val="uk-UA" w:eastAsia="uk-UA"/>
        </w:rPr>
        <w:t xml:space="preserve"> член Другої Дисциплінарної палати Вищої </w:t>
      </w:r>
      <w:r w:rsidRPr="00D01810">
        <w:rPr>
          <w:color w:val="000000"/>
          <w:sz w:val="28"/>
          <w:szCs w:val="28"/>
          <w:lang w:val="uk-UA" w:eastAsia="uk-UA"/>
        </w:rPr>
        <w:t xml:space="preserve">ради правосуддя Саліхов В.В. як доповідач підготував висновок, який передав для розгляду Дисциплінарною палатою, а також повідомив суддям та скаржнику про наявність проєкту такого висновку та можливість ознайомитися з матеріалами дисциплінарної справи в порядку, визначеному Регламентом Вищої ради правосуддя (лист від </w:t>
      </w:r>
      <w:r w:rsidR="00FA7AA0" w:rsidRPr="00D01810">
        <w:rPr>
          <w:color w:val="000000"/>
          <w:sz w:val="28"/>
          <w:szCs w:val="28"/>
          <w:lang w:val="uk-UA" w:eastAsia="uk-UA"/>
        </w:rPr>
        <w:t>1</w:t>
      </w:r>
      <w:r w:rsidRPr="00D01810">
        <w:rPr>
          <w:color w:val="000000"/>
          <w:sz w:val="28"/>
          <w:szCs w:val="28"/>
          <w:lang w:val="uk-UA" w:eastAsia="uk-UA"/>
        </w:rPr>
        <w:t xml:space="preserve"> березня 2024 року).</w:t>
      </w:r>
    </w:p>
    <w:p w:rsidR="008E21D8" w:rsidRPr="001D742F" w:rsidRDefault="008E21D8" w:rsidP="00990191">
      <w:pPr>
        <w:ind w:firstLine="567"/>
        <w:rPr>
          <w:color w:val="000000"/>
          <w:sz w:val="28"/>
          <w:szCs w:val="28"/>
          <w:highlight w:val="white"/>
          <w:lang w:val="uk-UA" w:eastAsia="uk-UA"/>
        </w:rPr>
      </w:pPr>
      <w:r w:rsidRPr="00D01810">
        <w:rPr>
          <w:color w:val="000000"/>
          <w:sz w:val="28"/>
          <w:szCs w:val="28"/>
          <w:lang w:val="uk-UA" w:eastAsia="uk-UA"/>
        </w:rPr>
        <w:t>Про засідання Другої Дисциплінарної палати Вищої ради правосуддя</w:t>
      </w:r>
      <w:r w:rsidRPr="00D01810">
        <w:rPr>
          <w:color w:val="000000"/>
          <w:sz w:val="28"/>
          <w:szCs w:val="28"/>
          <w:lang w:val="uk-UA" w:eastAsia="uk-UA"/>
        </w:rPr>
        <w:br/>
      </w:r>
      <w:r w:rsidR="00FA7AA0" w:rsidRPr="00D01810">
        <w:rPr>
          <w:color w:val="000000"/>
          <w:sz w:val="28"/>
          <w:szCs w:val="28"/>
          <w:lang w:val="uk-UA" w:eastAsia="uk-UA"/>
        </w:rPr>
        <w:t>13</w:t>
      </w:r>
      <w:r w:rsidRPr="00D01810">
        <w:rPr>
          <w:color w:val="000000"/>
          <w:sz w:val="28"/>
          <w:szCs w:val="28"/>
          <w:lang w:val="uk-UA" w:eastAsia="uk-UA"/>
        </w:rPr>
        <w:t xml:space="preserve"> березня 2024 року, до проєкту порядку денного якого включено питання про розгляд дисциплінарної справи щодо суддів Восьмого апеляційного адміністр</w:t>
      </w:r>
      <w:r w:rsidRPr="00D01810">
        <w:rPr>
          <w:bCs/>
          <w:color w:val="000000"/>
          <w:sz w:val="28"/>
          <w:szCs w:val="28"/>
          <w:bdr w:val="none" w:sz="0" w:space="0" w:color="000000"/>
          <w:shd w:val="clear" w:color="auto" w:fill="FFFFFF"/>
          <w:lang w:val="uk-UA"/>
        </w:rPr>
        <w:t>ативного суду</w:t>
      </w:r>
      <w:r w:rsidRPr="00873BBE">
        <w:rPr>
          <w:bCs/>
          <w:color w:val="000000"/>
          <w:sz w:val="28"/>
          <w:szCs w:val="28"/>
          <w:bdr w:val="none" w:sz="0" w:space="0" w:color="000000"/>
          <w:shd w:val="clear" w:color="auto" w:fill="FFFFFF"/>
          <w:lang w:val="uk-UA"/>
        </w:rPr>
        <w:t xml:space="preserve"> Глушка І.В., Бруновської Н.В., Довгої О.І., </w:t>
      </w:r>
      <w:r w:rsidRPr="00873BBE">
        <w:rPr>
          <w:color w:val="000000"/>
          <w:sz w:val="28"/>
          <w:szCs w:val="28"/>
          <w:highlight w:val="white"/>
          <w:lang w:val="uk-UA" w:eastAsia="uk-UA"/>
        </w:rPr>
        <w:t>відкритої</w:t>
      </w:r>
      <w:r w:rsidR="00D01810">
        <w:rPr>
          <w:color w:val="000000"/>
          <w:sz w:val="28"/>
          <w:szCs w:val="28"/>
          <w:highlight w:val="white"/>
          <w:lang w:val="uk-UA" w:eastAsia="uk-UA"/>
        </w:rPr>
        <w:br/>
      </w:r>
      <w:r w:rsidRPr="00873BBE">
        <w:rPr>
          <w:color w:val="000000"/>
          <w:sz w:val="28"/>
          <w:szCs w:val="28"/>
          <w:highlight w:val="white"/>
          <w:lang w:val="uk-UA" w:eastAsia="uk-UA"/>
        </w:rPr>
        <w:t xml:space="preserve">за скаргою </w:t>
      </w:r>
      <w:r w:rsidRPr="00873BBE">
        <w:rPr>
          <w:bCs/>
          <w:color w:val="000000"/>
          <w:sz w:val="28"/>
          <w:szCs w:val="28"/>
          <w:bdr w:val="none" w:sz="0" w:space="0" w:color="000000"/>
          <w:shd w:val="clear" w:color="auto" w:fill="FFFFFF"/>
          <w:lang w:val="uk-UA"/>
        </w:rPr>
        <w:t>адвоката</w:t>
      </w:r>
      <w:r w:rsidRPr="00873BBE">
        <w:rPr>
          <w:color w:val="000000"/>
          <w:sz w:val="28"/>
          <w:szCs w:val="28"/>
          <w:bdr w:val="none" w:sz="0" w:space="0" w:color="000000"/>
          <w:shd w:val="clear" w:color="auto" w:fill="FFFFFF"/>
          <w:lang w:val="uk-UA"/>
        </w:rPr>
        <w:t xml:space="preserve"> Деяка Я.М.</w:t>
      </w:r>
      <w:r w:rsidRPr="00873BBE">
        <w:rPr>
          <w:bCs/>
          <w:color w:val="000000"/>
          <w:sz w:val="28"/>
          <w:szCs w:val="28"/>
          <w:bdr w:val="none" w:sz="0" w:space="0" w:color="000000"/>
          <w:shd w:val="clear" w:color="auto" w:fill="FFFFFF"/>
          <w:lang w:val="uk-UA"/>
        </w:rPr>
        <w:t>,</w:t>
      </w:r>
      <w:r w:rsidRPr="00873BBE">
        <w:rPr>
          <w:color w:val="000000"/>
          <w:sz w:val="28"/>
          <w:szCs w:val="28"/>
          <w:highlight w:val="white"/>
          <w:lang w:val="uk-UA" w:eastAsia="uk-UA"/>
        </w:rPr>
        <w:t xml:space="preserve"> судді та</w:t>
      </w:r>
      <w:r w:rsidR="00D01810">
        <w:rPr>
          <w:color w:val="000000"/>
          <w:sz w:val="28"/>
          <w:szCs w:val="28"/>
          <w:highlight w:val="white"/>
          <w:lang w:val="uk-UA" w:eastAsia="uk-UA"/>
        </w:rPr>
        <w:t xml:space="preserve"> скаржник повідомлені своєчасно</w:t>
      </w:r>
      <w:r w:rsidR="00D01810">
        <w:rPr>
          <w:color w:val="000000"/>
          <w:sz w:val="28"/>
          <w:szCs w:val="28"/>
          <w:highlight w:val="white"/>
          <w:lang w:val="uk-UA" w:eastAsia="uk-UA"/>
        </w:rPr>
        <w:br/>
      </w:r>
      <w:r w:rsidRPr="00873BBE">
        <w:rPr>
          <w:color w:val="000000"/>
          <w:sz w:val="28"/>
          <w:szCs w:val="28"/>
          <w:highlight w:val="white"/>
          <w:lang w:val="uk-UA" w:eastAsia="uk-UA"/>
        </w:rPr>
        <w:t>і належним чином у порядку та строки, що встановлені Законом України «Про Вищу раду правосуддя». Крім того, повідомлення про засідання Дисциплінарної палати розміщено на офіційному вебсайті Вищої ради правосуддя.</w:t>
      </w:r>
    </w:p>
    <w:p w:rsidR="008E21D8" w:rsidRPr="001D742F" w:rsidRDefault="008E21D8" w:rsidP="00990191">
      <w:pPr>
        <w:ind w:firstLine="567"/>
        <w:rPr>
          <w:color w:val="000000"/>
          <w:sz w:val="28"/>
          <w:szCs w:val="28"/>
          <w:highlight w:val="white"/>
          <w:lang w:val="uk-UA" w:eastAsia="uk-UA"/>
        </w:rPr>
      </w:pPr>
      <w:r w:rsidRPr="00873BBE">
        <w:rPr>
          <w:color w:val="000000"/>
          <w:sz w:val="28"/>
          <w:szCs w:val="28"/>
          <w:highlight w:val="white"/>
          <w:lang w:val="uk-UA" w:eastAsia="uk-UA"/>
        </w:rPr>
        <w:t>У засіданн</w:t>
      </w:r>
      <w:r w:rsidR="001D742F">
        <w:rPr>
          <w:color w:val="000000"/>
          <w:sz w:val="28"/>
          <w:szCs w:val="28"/>
          <w:highlight w:val="white"/>
          <w:lang w:val="uk-UA" w:eastAsia="uk-UA"/>
        </w:rPr>
        <w:t>я</w:t>
      </w:r>
      <w:r w:rsidRPr="00873BBE">
        <w:rPr>
          <w:color w:val="000000"/>
          <w:sz w:val="28"/>
          <w:szCs w:val="28"/>
          <w:highlight w:val="white"/>
          <w:lang w:val="uk-UA" w:eastAsia="uk-UA"/>
        </w:rPr>
        <w:t xml:space="preserve"> Другої Дисциплінарн</w:t>
      </w:r>
      <w:r w:rsidR="001D742F">
        <w:rPr>
          <w:color w:val="000000"/>
          <w:sz w:val="28"/>
          <w:szCs w:val="28"/>
          <w:highlight w:val="white"/>
          <w:lang w:val="uk-UA" w:eastAsia="uk-UA"/>
        </w:rPr>
        <w:t>ої палати Вищої ради правосуддя</w:t>
      </w:r>
      <w:r w:rsidR="001D742F">
        <w:rPr>
          <w:color w:val="000000"/>
          <w:sz w:val="28"/>
          <w:szCs w:val="28"/>
          <w:highlight w:val="white"/>
          <w:lang w:val="uk-UA" w:eastAsia="uk-UA"/>
        </w:rPr>
        <w:br/>
      </w:r>
      <w:r w:rsidR="00FA7AA0" w:rsidRPr="00873BBE">
        <w:rPr>
          <w:color w:val="000000"/>
          <w:sz w:val="28"/>
          <w:szCs w:val="28"/>
          <w:highlight w:val="white"/>
          <w:lang w:val="uk-UA" w:eastAsia="uk-UA"/>
        </w:rPr>
        <w:t>13</w:t>
      </w:r>
      <w:r w:rsidRPr="001D742F">
        <w:rPr>
          <w:color w:val="000000"/>
          <w:sz w:val="28"/>
          <w:szCs w:val="28"/>
          <w:highlight w:val="white"/>
          <w:lang w:val="uk-UA" w:eastAsia="uk-UA"/>
        </w:rPr>
        <w:t xml:space="preserve"> березня 2024 року </w:t>
      </w:r>
      <w:r w:rsidR="001C253F">
        <w:rPr>
          <w:color w:val="000000"/>
          <w:sz w:val="28"/>
          <w:szCs w:val="28"/>
          <w:highlight w:val="white"/>
          <w:lang w:val="uk-UA" w:eastAsia="uk-UA"/>
        </w:rPr>
        <w:t>учасники дисциплінарної справи</w:t>
      </w:r>
      <w:r w:rsidR="001D742F" w:rsidRPr="001D742F">
        <w:rPr>
          <w:color w:val="000000"/>
          <w:sz w:val="28"/>
          <w:szCs w:val="28"/>
          <w:highlight w:val="white"/>
          <w:lang w:val="uk-UA" w:eastAsia="uk-UA"/>
        </w:rPr>
        <w:t xml:space="preserve"> не з’</w:t>
      </w:r>
      <w:r w:rsidR="001C253F">
        <w:rPr>
          <w:color w:val="000000"/>
          <w:sz w:val="28"/>
          <w:szCs w:val="28"/>
          <w:highlight w:val="white"/>
          <w:lang w:val="uk-UA" w:eastAsia="uk-UA"/>
        </w:rPr>
        <w:t>явилися</w:t>
      </w:r>
      <w:r w:rsidR="001D742F" w:rsidRPr="001D742F">
        <w:rPr>
          <w:color w:val="000000"/>
          <w:sz w:val="28"/>
          <w:szCs w:val="28"/>
          <w:highlight w:val="white"/>
          <w:lang w:val="uk-UA" w:eastAsia="uk-UA"/>
        </w:rPr>
        <w:t xml:space="preserve">. </w:t>
      </w:r>
      <w:r w:rsidR="001D742F">
        <w:rPr>
          <w:color w:val="000000"/>
          <w:sz w:val="28"/>
          <w:szCs w:val="28"/>
          <w:highlight w:val="white"/>
          <w:lang w:val="uk-UA" w:eastAsia="uk-UA"/>
        </w:rPr>
        <w:t xml:space="preserve">7 березня 2024 року суддя Бруновська Н.В. надіслала </w:t>
      </w:r>
      <w:r w:rsidR="001C253F">
        <w:rPr>
          <w:color w:val="000000"/>
          <w:sz w:val="28"/>
          <w:szCs w:val="28"/>
          <w:highlight w:val="white"/>
          <w:lang w:val="uk-UA" w:eastAsia="uk-UA"/>
        </w:rPr>
        <w:t xml:space="preserve">до Вищої ради правосуддя </w:t>
      </w:r>
      <w:r w:rsidR="001D742F">
        <w:rPr>
          <w:color w:val="000000"/>
          <w:sz w:val="28"/>
          <w:szCs w:val="28"/>
          <w:highlight w:val="white"/>
          <w:lang w:val="uk-UA" w:eastAsia="uk-UA"/>
        </w:rPr>
        <w:t xml:space="preserve">заяву із проханням </w:t>
      </w:r>
      <w:r w:rsidR="001C253F">
        <w:rPr>
          <w:color w:val="000000"/>
          <w:sz w:val="28"/>
          <w:szCs w:val="28"/>
          <w:highlight w:val="white"/>
          <w:lang w:val="uk-UA" w:eastAsia="uk-UA"/>
        </w:rPr>
        <w:t>проводити розгляд дисциплінарної справи без її участі та врахувати надані письмові пояснення. Судді Глушко І.В., Довга О.І. та скаржник</w:t>
      </w:r>
      <w:r w:rsidR="00207520">
        <w:rPr>
          <w:color w:val="000000"/>
          <w:sz w:val="28"/>
          <w:szCs w:val="28"/>
          <w:highlight w:val="white"/>
          <w:lang w:val="uk-UA" w:eastAsia="uk-UA"/>
        </w:rPr>
        <w:t xml:space="preserve"> до початку розгляду дисциплінарної справи жодних </w:t>
      </w:r>
      <w:r w:rsidR="001C253F">
        <w:rPr>
          <w:color w:val="000000"/>
          <w:sz w:val="28"/>
          <w:szCs w:val="28"/>
          <w:highlight w:val="white"/>
          <w:lang w:val="uk-UA" w:eastAsia="uk-UA"/>
        </w:rPr>
        <w:t>заяв / клопотань не подали</w:t>
      </w:r>
      <w:r w:rsidR="00207520">
        <w:rPr>
          <w:color w:val="000000"/>
          <w:sz w:val="28"/>
          <w:szCs w:val="28"/>
          <w:highlight w:val="white"/>
          <w:lang w:val="uk-UA" w:eastAsia="uk-UA"/>
        </w:rPr>
        <w:t xml:space="preserve">, про наявність </w:t>
      </w:r>
      <w:r w:rsidR="005053E1">
        <w:rPr>
          <w:color w:val="000000"/>
          <w:sz w:val="28"/>
          <w:szCs w:val="28"/>
          <w:highlight w:val="white"/>
          <w:lang w:val="uk-UA" w:eastAsia="uk-UA"/>
        </w:rPr>
        <w:t>поважних причин для відкладення розгляду справи не повідомили.</w:t>
      </w:r>
    </w:p>
    <w:p w:rsidR="008E21D8" w:rsidRPr="001D742F" w:rsidRDefault="008E21D8" w:rsidP="00990191">
      <w:pPr>
        <w:ind w:firstLine="567"/>
        <w:rPr>
          <w:color w:val="000000"/>
          <w:sz w:val="28"/>
          <w:szCs w:val="28"/>
          <w:highlight w:val="white"/>
          <w:lang w:val="uk-UA" w:eastAsia="uk-UA"/>
        </w:rPr>
      </w:pPr>
      <w:r w:rsidRPr="00873BBE">
        <w:rPr>
          <w:color w:val="000000"/>
          <w:sz w:val="28"/>
          <w:szCs w:val="28"/>
          <w:highlight w:val="white"/>
          <w:lang w:val="uk-UA" w:eastAsia="uk-UA"/>
        </w:rPr>
        <w:t xml:space="preserve">Друга Дисциплінарна палата Вищої ради правосуддя, заслухавши доповідача – члена Другої Дисциплінарної палати Вищої ради правосуддя Саліхова В.В., дослідивши матеріали дисциплінарної справи, зокрема письмові пояснення суддів, </w:t>
      </w:r>
      <w:r w:rsidRPr="001D742F">
        <w:rPr>
          <w:color w:val="000000"/>
          <w:sz w:val="28"/>
          <w:szCs w:val="28"/>
          <w:highlight w:val="white"/>
          <w:lang w:val="uk-UA" w:eastAsia="uk-UA"/>
        </w:rPr>
        <w:t>дійшла висновку про відсутність підстав для притягнення суддів Восьмого апеляційного адміністративного суду Глушка І.В., Бруновської Н.В., Довгої О.І., до дисциплінарної відповідальності з огляду на таке.</w:t>
      </w:r>
    </w:p>
    <w:p w:rsidR="008E21D8" w:rsidRPr="00873BBE" w:rsidRDefault="008E21D8" w:rsidP="00990191">
      <w:pPr>
        <w:ind w:firstLine="567"/>
        <w:rPr>
          <w:lang w:val="uk-UA"/>
        </w:rPr>
      </w:pPr>
      <w:r w:rsidRPr="00873BBE">
        <w:rPr>
          <w:bCs/>
          <w:color w:val="000000"/>
          <w:sz w:val="28"/>
          <w:szCs w:val="28"/>
          <w:highlight w:val="white"/>
          <w:bdr w:val="none" w:sz="0" w:space="0" w:color="000000"/>
          <w:shd w:val="clear" w:color="auto" w:fill="FFFFFF"/>
          <w:lang w:val="uk-UA"/>
        </w:rPr>
        <w:t xml:space="preserve">Під час розгляду дисциплінарної справи встановлено, що відповідно до протоколу автоматизованого розподілу судової справи між суддями від 7 липня 2020 року до провадження судді Львівського окружного адміністративного суду Ланкевича А.З. передано позовну заяву </w:t>
      </w:r>
      <w:r w:rsidR="009E105F" w:rsidRPr="009E105F">
        <w:rPr>
          <w:bCs/>
          <w:sz w:val="28"/>
          <w:szCs w:val="28"/>
          <w:lang w:val="uk-UA"/>
        </w:rPr>
        <w:t>ОСОБА1</w:t>
      </w:r>
      <w:r w:rsidRPr="00873BBE">
        <w:rPr>
          <w:bCs/>
          <w:color w:val="000000"/>
          <w:sz w:val="28"/>
          <w:szCs w:val="28"/>
          <w:highlight w:val="white"/>
          <w:bdr w:val="none" w:sz="0" w:space="0" w:color="000000"/>
          <w:shd w:val="clear" w:color="auto" w:fill="FFFFFF"/>
          <w:lang w:val="uk-UA"/>
        </w:rPr>
        <w:t xml:space="preserve"> до приватно</w:t>
      </w:r>
      <w:r w:rsidRPr="00873BBE">
        <w:rPr>
          <w:bCs/>
          <w:sz w:val="28"/>
          <w:szCs w:val="28"/>
          <w:highlight w:val="white"/>
          <w:lang w:val="uk-UA"/>
        </w:rPr>
        <w:t xml:space="preserve">го виконавця Львівського виконавчого округу Білецького І.М. (далі – приватний виконавець Білецький І.М., відповідач) та ДП «СЕТАМ» про визнання протиправними дій та бездіяльності, зобов’язання вчинити дії (єдиний унікальний номер справи 380/5217/20; номер провадження П/380/5368/20). Відповідно до позовної заяви </w:t>
      </w:r>
      <w:r w:rsidR="00363658" w:rsidRPr="009E105F">
        <w:rPr>
          <w:bCs/>
          <w:sz w:val="28"/>
          <w:szCs w:val="28"/>
          <w:lang w:val="uk-UA"/>
        </w:rPr>
        <w:t>ОСОБА1</w:t>
      </w:r>
      <w:r w:rsidRPr="00873BBE">
        <w:rPr>
          <w:bCs/>
          <w:sz w:val="28"/>
          <w:szCs w:val="28"/>
          <w:highlight w:val="white"/>
          <w:lang w:val="uk-UA"/>
        </w:rPr>
        <w:t xml:space="preserve"> (позивач) просив </w:t>
      </w:r>
      <w:r w:rsidRPr="00873BBE">
        <w:rPr>
          <w:color w:val="000000"/>
          <w:sz w:val="28"/>
          <w:lang w:val="uk-UA"/>
        </w:rPr>
        <w:t>визнати протиправними бездіяльність та дії приватного виконавця Білецького І.М.</w:t>
      </w:r>
      <w:r w:rsidRPr="00873BBE">
        <w:rPr>
          <w:color w:val="000000"/>
          <w:sz w:val="28"/>
          <w:lang w:val="uk-UA"/>
        </w:rPr>
        <w:br/>
        <w:t xml:space="preserve">у виконавчому провадженні № 61245673, а також зобов’язати його невідкладно передати виконавче провадження № 61245673 приватному виконавцю Львівського виконавчого округу Маковецькому З.В. (далі </w:t>
      </w:r>
      <w:r w:rsidRPr="00873BBE">
        <w:rPr>
          <w:bCs/>
          <w:sz w:val="28"/>
          <w:szCs w:val="28"/>
          <w:highlight w:val="white"/>
          <w:lang w:val="uk-UA"/>
        </w:rPr>
        <w:t>–</w:t>
      </w:r>
      <w:r w:rsidRPr="00873BBE">
        <w:rPr>
          <w:color w:val="000000"/>
          <w:sz w:val="28"/>
          <w:lang w:val="uk-UA"/>
        </w:rPr>
        <w:t xml:space="preserve"> приватний виконавець Маковецький З.В.) для приєднання до зведеного виконавчого провадження № 56737606.</w:t>
      </w:r>
    </w:p>
    <w:p w:rsidR="008E21D8" w:rsidRPr="00873BBE" w:rsidRDefault="008E21D8" w:rsidP="00990191">
      <w:pPr>
        <w:ind w:firstLine="567"/>
        <w:rPr>
          <w:lang w:val="uk-UA"/>
        </w:rPr>
      </w:pPr>
      <w:r w:rsidRPr="00873BBE">
        <w:rPr>
          <w:bCs/>
          <w:color w:val="000000"/>
          <w:sz w:val="28"/>
          <w:szCs w:val="28"/>
          <w:lang w:val="uk-UA" w:eastAsia="uk-UA"/>
        </w:rPr>
        <w:t xml:space="preserve">Підставами звернення до Львівського окружного адміністративного суду за захистом своїх прав </w:t>
      </w:r>
      <w:r w:rsidR="00363658" w:rsidRPr="009E105F">
        <w:rPr>
          <w:bCs/>
          <w:sz w:val="28"/>
          <w:szCs w:val="28"/>
          <w:lang w:val="uk-UA"/>
        </w:rPr>
        <w:t>ОСОБА1</w:t>
      </w:r>
      <w:r w:rsidRPr="00873BBE">
        <w:rPr>
          <w:bCs/>
          <w:color w:val="000000"/>
          <w:sz w:val="28"/>
          <w:szCs w:val="28"/>
          <w:lang w:val="uk-UA" w:eastAsia="uk-UA"/>
        </w:rPr>
        <w:t xml:space="preserve"> вказував, зокрема, порушення приватним виконавцем Білецьким І.М. у виконавчому провадженні № 61245673, відкритому 11 лютого 2020 року (стягувач – </w:t>
      </w:r>
      <w:r w:rsidR="004D4F48">
        <w:rPr>
          <w:bCs/>
          <w:color w:val="000000"/>
          <w:sz w:val="28"/>
          <w:szCs w:val="28"/>
          <w:highlight w:val="white"/>
          <w:lang w:val="uk-UA" w:eastAsia="uk-UA"/>
        </w:rPr>
        <w:t>ОСОБА6</w:t>
      </w:r>
      <w:r w:rsidRPr="00873BBE">
        <w:rPr>
          <w:bCs/>
          <w:color w:val="000000"/>
          <w:sz w:val="28"/>
          <w:szCs w:val="28"/>
          <w:lang w:val="uk-UA" w:eastAsia="uk-UA"/>
        </w:rPr>
        <w:t xml:space="preserve">), положень пунктів 14, 15 Інструкції з організації примусового виконання рішень, затвердженої наказом Міністерства юстиції України від 2 квітня 2012 року № 512/5 </w:t>
      </w:r>
      <w:r w:rsidRPr="00873BBE">
        <w:rPr>
          <w:bCs/>
          <w:color w:val="000000"/>
          <w:sz w:val="28"/>
          <w:szCs w:val="28"/>
          <w:lang w:val="uk-UA" w:eastAsia="uk-UA"/>
        </w:rPr>
        <w:br/>
        <w:t xml:space="preserve">(у редакції наказу Міністерства юстиції України від 29 вересня 2016 року </w:t>
      </w:r>
      <w:r w:rsidRPr="00873BBE">
        <w:rPr>
          <w:bCs/>
          <w:color w:val="000000"/>
          <w:sz w:val="28"/>
          <w:szCs w:val="28"/>
          <w:lang w:val="uk-UA" w:eastAsia="uk-UA"/>
        </w:rPr>
        <w:br/>
        <w:t xml:space="preserve">№ 2832/5), якими врегульовано порядок дій виконавця у разі наявності декількох виконавчих проваджень про стягнення коштів з одного боржника або зведеного виконавчого провадження, оскільки </w:t>
      </w:r>
      <w:r w:rsidR="00363658" w:rsidRPr="009E105F">
        <w:rPr>
          <w:bCs/>
          <w:sz w:val="28"/>
          <w:szCs w:val="28"/>
          <w:lang w:val="uk-UA"/>
        </w:rPr>
        <w:t>ОСОБА1</w:t>
      </w:r>
      <w:r w:rsidRPr="00873BBE">
        <w:rPr>
          <w:bCs/>
          <w:color w:val="000000"/>
          <w:sz w:val="28"/>
          <w:szCs w:val="28"/>
          <w:lang w:val="uk-UA" w:eastAsia="uk-UA"/>
        </w:rPr>
        <w:t xml:space="preserve"> був стягувачем</w:t>
      </w:r>
      <w:r w:rsidRPr="00873BBE">
        <w:rPr>
          <w:bCs/>
          <w:color w:val="000000"/>
          <w:sz w:val="28"/>
          <w:szCs w:val="28"/>
          <w:lang w:val="uk-UA" w:eastAsia="uk-UA"/>
        </w:rPr>
        <w:br/>
        <w:t xml:space="preserve">в іншому (зведеному) виконавчому провадженні № 56737606, відкритому приватним виконавцем Маковецьким З.В. раніше, та вважав, що ці виконавчі провадження мають бути об’єднані та виконуватися виконавцем, який відкрив перше виконавче провадження. </w:t>
      </w:r>
    </w:p>
    <w:p w:rsidR="008E21D8" w:rsidRPr="00873BBE" w:rsidRDefault="008E21D8" w:rsidP="00990191">
      <w:pPr>
        <w:ind w:firstLine="567"/>
        <w:rPr>
          <w:lang w:val="uk-UA"/>
        </w:rPr>
      </w:pPr>
      <w:r w:rsidRPr="00873BBE">
        <w:rPr>
          <w:color w:val="000000"/>
          <w:sz w:val="28"/>
          <w:lang w:val="uk-UA"/>
        </w:rPr>
        <w:t xml:space="preserve">Разом із вказаною позовною заявою згідно із протоколом передачі судової справи раніше визначеному складу суду від 7 липня 2020 року до провадження судді Ланкевича А.З. передано заяву </w:t>
      </w:r>
      <w:r w:rsidR="009E105F">
        <w:rPr>
          <w:bCs/>
          <w:sz w:val="28"/>
          <w:szCs w:val="28"/>
        </w:rPr>
        <w:t>ОСОБА1</w:t>
      </w:r>
      <w:r w:rsidRPr="00873BBE">
        <w:rPr>
          <w:bCs/>
          <w:sz w:val="28"/>
          <w:szCs w:val="28"/>
          <w:highlight w:val="white"/>
          <w:lang w:val="uk-UA"/>
        </w:rPr>
        <w:t xml:space="preserve"> про забезпечення позову,</w:t>
      </w:r>
      <w:r w:rsidRPr="00873BBE">
        <w:rPr>
          <w:bCs/>
          <w:sz w:val="28"/>
          <w:szCs w:val="28"/>
          <w:highlight w:val="white"/>
          <w:lang w:val="uk-UA"/>
        </w:rPr>
        <w:br/>
        <w:t>в якій позивач просив до вирішення справи за його позовом по суті та набрання судовим рішенням законної сили:</w:t>
      </w:r>
    </w:p>
    <w:p w:rsidR="008E21D8" w:rsidRPr="00873BBE" w:rsidRDefault="008E21D8" w:rsidP="00990191">
      <w:pPr>
        <w:ind w:firstLine="567"/>
        <w:rPr>
          <w:lang w:val="uk-UA"/>
        </w:rPr>
      </w:pPr>
      <w:r w:rsidRPr="00873BBE">
        <w:rPr>
          <w:bCs/>
          <w:sz w:val="28"/>
          <w:szCs w:val="28"/>
          <w:highlight w:val="white"/>
          <w:lang w:val="uk-UA"/>
        </w:rPr>
        <w:t>1) заборонити приватному виконавцю Білецькому І.М. вчиняти будь-які дії, в тому числі виконавчі дії, щодо боржника у виконавчому провадженні</w:t>
      </w:r>
      <w:r w:rsidRPr="00873BBE">
        <w:rPr>
          <w:bCs/>
          <w:sz w:val="28"/>
          <w:szCs w:val="28"/>
          <w:highlight w:val="white"/>
          <w:lang w:val="uk-UA"/>
        </w:rPr>
        <w:br/>
        <w:t xml:space="preserve">№ 61245673, спрямовані на реалізацію через систему прилюдних (електронних) торгів «СЕТАМ» нерухомого майна, а саме земельної ділянки загальною площею 0,3494 га, будівлі лазні-пральні загальною площею 543,7 га та котельні площею 134,3 кв. м, що розташовані у місті Львові та належать на праві власності </w:t>
      </w:r>
      <w:r w:rsidR="004D4F48">
        <w:rPr>
          <w:bCs/>
          <w:color w:val="000000"/>
          <w:sz w:val="28"/>
          <w:szCs w:val="28"/>
          <w:highlight w:val="white"/>
          <w:lang w:val="uk-UA" w:eastAsia="uk-UA"/>
        </w:rPr>
        <w:t>ОСОБА4</w:t>
      </w:r>
      <w:r w:rsidRPr="00873BBE">
        <w:rPr>
          <w:bCs/>
          <w:sz w:val="28"/>
          <w:szCs w:val="28"/>
          <w:highlight w:val="white"/>
          <w:lang w:val="uk-UA"/>
        </w:rPr>
        <w:t xml:space="preserve"> (далі – нерухоме майно);</w:t>
      </w:r>
    </w:p>
    <w:p w:rsidR="008E21D8" w:rsidRPr="00873BBE" w:rsidRDefault="008E21D8" w:rsidP="00990191">
      <w:pPr>
        <w:ind w:firstLine="567"/>
        <w:rPr>
          <w:lang w:val="uk-UA"/>
        </w:rPr>
      </w:pPr>
      <w:r w:rsidRPr="00873BBE">
        <w:rPr>
          <w:bCs/>
          <w:sz w:val="28"/>
          <w:szCs w:val="28"/>
          <w:highlight w:val="white"/>
          <w:lang w:val="uk-UA"/>
        </w:rPr>
        <w:t>2) заборонити ДП «СЕТАМ» вчиняти будь-які дії з проведення електронних торгів та оформлення результатів електронних торгів із реалізації нерухомого майна в межах виконавчого провадження № 61245673, в тому числі підписувати протокол електронних торгів, проводити розрахунки за продане майно, складати акт про проведені електронні торги.</w:t>
      </w:r>
    </w:p>
    <w:p w:rsidR="008E21D8" w:rsidRPr="00873BBE" w:rsidRDefault="008E21D8" w:rsidP="00990191">
      <w:pPr>
        <w:ind w:firstLine="567"/>
        <w:rPr>
          <w:lang w:val="uk-UA"/>
        </w:rPr>
      </w:pPr>
      <w:r w:rsidRPr="00873BBE">
        <w:rPr>
          <w:bCs/>
          <w:sz w:val="28"/>
          <w:szCs w:val="28"/>
          <w:highlight w:val="white"/>
          <w:lang w:val="uk-UA"/>
        </w:rPr>
        <w:t>На обґрунтування заяви про забезпечення позову зазначено, що вчинення дій із реалізації арештованого нерухомого майна, зокрема проведення призначених на 13 липня 2020 року торгів, та як результат відчуження цього майна фактично унеможливлять виконання рішення суду за результатами розгляду позовної заяви в разі її задоволення. Невжиття заходів забезпечення позову, які стосуються предмета позову та є співмірними із заявленими позовними вимогами, може істотно ускладнити чи унеможливити виконання рішення суду.</w:t>
      </w:r>
    </w:p>
    <w:p w:rsidR="008E21D8" w:rsidRPr="00873BBE" w:rsidRDefault="008E21D8" w:rsidP="00990191">
      <w:pPr>
        <w:ind w:firstLine="567"/>
        <w:rPr>
          <w:lang w:val="uk-UA"/>
        </w:rPr>
      </w:pPr>
      <w:r w:rsidRPr="00873BBE">
        <w:rPr>
          <w:bCs/>
          <w:color w:val="000000"/>
          <w:sz w:val="28"/>
          <w:szCs w:val="28"/>
          <w:highlight w:val="white"/>
          <w:lang w:val="uk-UA" w:eastAsia="uk-UA"/>
        </w:rPr>
        <w:t xml:space="preserve">9 липня 2020 року суддя </w:t>
      </w:r>
      <w:r w:rsidRPr="00873BBE">
        <w:rPr>
          <w:bCs/>
          <w:sz w:val="28"/>
          <w:szCs w:val="28"/>
          <w:highlight w:val="white"/>
          <w:lang w:val="uk-UA"/>
        </w:rPr>
        <w:t>Львівського окружного адміністративного суду Ланкевич А.З. постановив ухвалу у вказаній справі про відмову</w:t>
      </w:r>
      <w:r w:rsidRPr="00873BBE">
        <w:rPr>
          <w:bCs/>
          <w:color w:val="000000"/>
          <w:sz w:val="28"/>
          <w:szCs w:val="28"/>
          <w:highlight w:val="white"/>
          <w:lang w:val="uk-UA" w:eastAsia="uk-UA"/>
        </w:rPr>
        <w:t xml:space="preserve"> в задоволенні заяви позивача про забезпечення позову шляхом заборони відповідачам вчиняти певні дії.</w:t>
      </w:r>
    </w:p>
    <w:p w:rsidR="008E21D8" w:rsidRPr="00873BBE" w:rsidRDefault="008E21D8" w:rsidP="00990191">
      <w:pPr>
        <w:ind w:firstLine="567"/>
        <w:rPr>
          <w:lang w:val="uk-UA"/>
        </w:rPr>
      </w:pPr>
      <w:r w:rsidRPr="00873BBE">
        <w:rPr>
          <w:bCs/>
          <w:color w:val="000000"/>
          <w:sz w:val="28"/>
          <w:szCs w:val="28"/>
          <w:highlight w:val="white"/>
          <w:lang w:val="uk-UA" w:eastAsia="uk-UA"/>
        </w:rPr>
        <w:t>На обґрунтування цього рішення суддя Ланкевич А.З. зазначив таке.</w:t>
      </w:r>
    </w:p>
    <w:p w:rsidR="008E21D8" w:rsidRPr="00873BBE" w:rsidRDefault="008E21D8" w:rsidP="00990191">
      <w:pPr>
        <w:ind w:firstLine="567"/>
        <w:rPr>
          <w:lang w:val="uk-UA"/>
        </w:rPr>
      </w:pPr>
      <w:r w:rsidRPr="00873BBE">
        <w:rPr>
          <w:bCs/>
          <w:color w:val="000000"/>
          <w:sz w:val="28"/>
          <w:szCs w:val="28"/>
          <w:highlight w:val="white"/>
          <w:lang w:val="uk-UA" w:eastAsia="uk-UA"/>
        </w:rPr>
        <w:t>Рішенням Залізничного районного суду міста Львова від 31 травня</w:t>
      </w:r>
      <w:r w:rsidRPr="00873BBE">
        <w:rPr>
          <w:bCs/>
          <w:color w:val="000000"/>
          <w:sz w:val="28"/>
          <w:szCs w:val="28"/>
          <w:highlight w:val="white"/>
          <w:lang w:val="uk-UA" w:eastAsia="uk-UA"/>
        </w:rPr>
        <w:br/>
        <w:t>2017 року, яке набрало законної сили 21 травня 2018 року, у справі</w:t>
      </w:r>
      <w:r w:rsidRPr="00873BBE">
        <w:rPr>
          <w:bCs/>
          <w:color w:val="000000"/>
          <w:sz w:val="28"/>
          <w:szCs w:val="28"/>
          <w:highlight w:val="white"/>
          <w:lang w:val="uk-UA" w:eastAsia="uk-UA"/>
        </w:rPr>
        <w:br/>
        <w:t xml:space="preserve">№ 462/2589/14-ц за позовом </w:t>
      </w:r>
      <w:r w:rsidR="00363658">
        <w:rPr>
          <w:bCs/>
          <w:color w:val="000000"/>
          <w:sz w:val="28"/>
          <w:szCs w:val="28"/>
          <w:highlight w:val="white"/>
          <w:lang w:val="uk-UA" w:eastAsia="uk-UA"/>
        </w:rPr>
        <w:t>ОСОБА2</w:t>
      </w:r>
      <w:r w:rsidRPr="00873BBE">
        <w:rPr>
          <w:bCs/>
          <w:color w:val="000000"/>
          <w:sz w:val="28"/>
          <w:szCs w:val="28"/>
          <w:highlight w:val="white"/>
          <w:lang w:val="uk-UA" w:eastAsia="uk-UA"/>
        </w:rPr>
        <w:t xml:space="preserve">, </w:t>
      </w:r>
      <w:r w:rsidR="009E105F" w:rsidRPr="009E105F">
        <w:rPr>
          <w:bCs/>
          <w:sz w:val="28"/>
          <w:szCs w:val="28"/>
          <w:lang w:val="uk-UA"/>
        </w:rPr>
        <w:t>ОСОБА1</w:t>
      </w:r>
      <w:r w:rsidRPr="00873BBE">
        <w:rPr>
          <w:bCs/>
          <w:color w:val="000000"/>
          <w:sz w:val="28"/>
          <w:szCs w:val="28"/>
          <w:highlight w:val="white"/>
          <w:lang w:val="uk-UA" w:eastAsia="uk-UA"/>
        </w:rPr>
        <w:t xml:space="preserve">, </w:t>
      </w:r>
      <w:r w:rsidR="00363658">
        <w:rPr>
          <w:bCs/>
          <w:color w:val="000000"/>
          <w:sz w:val="28"/>
          <w:szCs w:val="28"/>
          <w:highlight w:val="white"/>
          <w:lang w:val="uk-UA" w:eastAsia="uk-UA"/>
        </w:rPr>
        <w:t>ОСОБА3</w:t>
      </w:r>
      <w:r w:rsidRPr="00873BBE">
        <w:rPr>
          <w:bCs/>
          <w:color w:val="000000"/>
          <w:sz w:val="28"/>
          <w:szCs w:val="28"/>
          <w:highlight w:val="white"/>
          <w:lang w:val="uk-UA" w:eastAsia="uk-UA"/>
        </w:rPr>
        <w:br/>
        <w:t xml:space="preserve">до </w:t>
      </w:r>
      <w:r w:rsidR="004D4F48">
        <w:rPr>
          <w:bCs/>
          <w:color w:val="000000"/>
          <w:sz w:val="28"/>
          <w:szCs w:val="28"/>
          <w:highlight w:val="white"/>
          <w:lang w:val="uk-UA" w:eastAsia="uk-UA"/>
        </w:rPr>
        <w:t>ОСОБА4</w:t>
      </w:r>
      <w:r w:rsidRPr="00873BBE">
        <w:rPr>
          <w:bCs/>
          <w:color w:val="000000"/>
          <w:sz w:val="28"/>
          <w:szCs w:val="28"/>
          <w:highlight w:val="white"/>
          <w:lang w:val="uk-UA" w:eastAsia="uk-UA"/>
        </w:rPr>
        <w:t xml:space="preserve">, третя особа </w:t>
      </w:r>
      <w:r w:rsidRPr="00873BBE">
        <w:rPr>
          <w:bCs/>
          <w:sz w:val="28"/>
          <w:szCs w:val="28"/>
          <w:highlight w:val="white"/>
          <w:lang w:val="uk-UA"/>
        </w:rPr>
        <w:t xml:space="preserve">– </w:t>
      </w:r>
      <w:r w:rsidR="004D4F48">
        <w:rPr>
          <w:bCs/>
          <w:sz w:val="28"/>
          <w:szCs w:val="28"/>
          <w:highlight w:val="white"/>
          <w:lang w:val="uk-UA"/>
        </w:rPr>
        <w:t>ОСОБА5</w:t>
      </w:r>
      <w:r w:rsidRPr="00873BBE">
        <w:rPr>
          <w:bCs/>
          <w:color w:val="000000"/>
          <w:sz w:val="28"/>
          <w:szCs w:val="28"/>
          <w:highlight w:val="white"/>
          <w:lang w:val="uk-UA" w:eastAsia="uk-UA"/>
        </w:rPr>
        <w:t xml:space="preserve">, про стягнення заборгованості вирішено стягнути із </w:t>
      </w:r>
      <w:r w:rsidR="00363658">
        <w:rPr>
          <w:bCs/>
          <w:color w:val="000000"/>
          <w:sz w:val="28"/>
          <w:szCs w:val="28"/>
          <w:highlight w:val="white"/>
          <w:lang w:val="uk-UA" w:eastAsia="uk-UA"/>
        </w:rPr>
        <w:t>ОСОБА4</w:t>
      </w:r>
      <w:r w:rsidRPr="00873BBE">
        <w:rPr>
          <w:bCs/>
          <w:color w:val="000000"/>
          <w:sz w:val="28"/>
          <w:szCs w:val="28"/>
          <w:highlight w:val="white"/>
          <w:lang w:val="uk-UA" w:eastAsia="uk-UA"/>
        </w:rPr>
        <w:t xml:space="preserve"> на користь </w:t>
      </w:r>
      <w:r w:rsidR="00363658">
        <w:rPr>
          <w:bCs/>
          <w:color w:val="000000"/>
          <w:sz w:val="28"/>
          <w:szCs w:val="28"/>
          <w:highlight w:val="white"/>
          <w:lang w:val="uk-UA" w:eastAsia="uk-UA"/>
        </w:rPr>
        <w:t>ОСОБА2</w:t>
      </w:r>
      <w:r w:rsidRPr="00873BBE">
        <w:rPr>
          <w:bCs/>
          <w:color w:val="000000"/>
          <w:sz w:val="28"/>
          <w:szCs w:val="28"/>
          <w:highlight w:val="white"/>
          <w:lang w:val="uk-UA" w:eastAsia="uk-UA"/>
        </w:rPr>
        <w:t xml:space="preserve"> 3 729 796,58 грн боргу та 1218 грн судового збору; на користь </w:t>
      </w:r>
      <w:r w:rsidR="009E105F">
        <w:rPr>
          <w:bCs/>
          <w:sz w:val="28"/>
          <w:szCs w:val="28"/>
        </w:rPr>
        <w:t>ОСОБА1</w:t>
      </w:r>
      <w:r w:rsidRPr="00873BBE">
        <w:rPr>
          <w:bCs/>
          <w:color w:val="000000"/>
          <w:sz w:val="28"/>
          <w:szCs w:val="28"/>
          <w:highlight w:val="white"/>
          <w:lang w:val="uk-UA" w:eastAsia="uk-UA"/>
        </w:rPr>
        <w:t xml:space="preserve"> </w:t>
      </w:r>
      <w:r w:rsidRPr="00873BBE">
        <w:rPr>
          <w:bCs/>
          <w:sz w:val="28"/>
          <w:szCs w:val="28"/>
          <w:highlight w:val="white"/>
          <w:lang w:val="uk-UA"/>
        </w:rPr>
        <w:t>–</w:t>
      </w:r>
      <w:r w:rsidRPr="00873BBE">
        <w:rPr>
          <w:bCs/>
          <w:color w:val="000000"/>
          <w:sz w:val="28"/>
          <w:szCs w:val="28"/>
          <w:highlight w:val="white"/>
          <w:lang w:val="uk-UA" w:eastAsia="uk-UA"/>
        </w:rPr>
        <w:t xml:space="preserve"> 2 398 400,83 грн боргу та 1218 грн судового збору; на користь </w:t>
      </w:r>
      <w:r w:rsidR="00363658">
        <w:rPr>
          <w:bCs/>
          <w:color w:val="000000"/>
          <w:sz w:val="28"/>
          <w:szCs w:val="28"/>
          <w:highlight w:val="white"/>
          <w:lang w:val="uk-UA" w:eastAsia="uk-UA"/>
        </w:rPr>
        <w:t>ОСОБА3</w:t>
      </w:r>
      <w:r w:rsidRPr="00873BBE">
        <w:rPr>
          <w:bCs/>
          <w:color w:val="000000"/>
          <w:sz w:val="28"/>
          <w:szCs w:val="28"/>
          <w:highlight w:val="white"/>
          <w:lang w:val="uk-UA" w:eastAsia="uk-UA"/>
        </w:rPr>
        <w:t xml:space="preserve"> </w:t>
      </w:r>
      <w:r w:rsidRPr="00873BBE">
        <w:rPr>
          <w:bCs/>
          <w:sz w:val="28"/>
          <w:szCs w:val="28"/>
          <w:highlight w:val="white"/>
          <w:lang w:val="uk-UA"/>
        </w:rPr>
        <w:t>–</w:t>
      </w:r>
      <w:r w:rsidRPr="00873BBE">
        <w:rPr>
          <w:bCs/>
          <w:color w:val="000000"/>
          <w:sz w:val="28"/>
          <w:szCs w:val="28"/>
          <w:highlight w:val="white"/>
          <w:lang w:val="uk-UA" w:eastAsia="uk-UA"/>
        </w:rPr>
        <w:t xml:space="preserve"> 5 948 789,47 грн боргу</w:t>
      </w:r>
      <w:r w:rsidRPr="00873BBE">
        <w:rPr>
          <w:bCs/>
          <w:color w:val="000000"/>
          <w:sz w:val="28"/>
          <w:szCs w:val="28"/>
          <w:highlight w:val="white"/>
          <w:lang w:val="uk-UA" w:eastAsia="uk-UA"/>
        </w:rPr>
        <w:br/>
        <w:t>та 1218 грн судового збору. На підставі виконавчих листів № 462/2589/14-ц</w:t>
      </w:r>
      <w:r w:rsidRPr="00873BBE">
        <w:rPr>
          <w:bCs/>
          <w:color w:val="000000"/>
          <w:sz w:val="28"/>
          <w:szCs w:val="28"/>
          <w:highlight w:val="white"/>
          <w:lang w:val="uk-UA" w:eastAsia="uk-UA"/>
        </w:rPr>
        <w:br/>
        <w:t>від 25 червня 2018 року, виданих Залізничним районним судом міста Львова,</w:t>
      </w:r>
      <w:r w:rsidRPr="00873BBE">
        <w:rPr>
          <w:bCs/>
          <w:color w:val="000000"/>
          <w:sz w:val="28"/>
          <w:szCs w:val="28"/>
          <w:highlight w:val="white"/>
          <w:lang w:val="uk-UA" w:eastAsia="uk-UA"/>
        </w:rPr>
        <w:br/>
        <w:t>9 липня 2018 року приватний виконавець Маковецький З.В. відкрив виконавчі провадження № 56735305 та № 56737606, які того самого дня об’єднано</w:t>
      </w:r>
      <w:r w:rsidRPr="00873BBE">
        <w:rPr>
          <w:bCs/>
          <w:color w:val="000000"/>
          <w:sz w:val="28"/>
          <w:szCs w:val="28"/>
          <w:highlight w:val="white"/>
          <w:lang w:val="uk-UA" w:eastAsia="uk-UA"/>
        </w:rPr>
        <w:br/>
        <w:t xml:space="preserve">у зведене виконавче провадження № 56737606. </w:t>
      </w:r>
      <w:r w:rsidR="00EF5541">
        <w:rPr>
          <w:bCs/>
          <w:color w:val="000000"/>
          <w:sz w:val="28"/>
          <w:szCs w:val="28"/>
          <w:highlight w:val="white"/>
          <w:lang w:val="uk-UA" w:eastAsia="uk-UA"/>
        </w:rPr>
        <w:t>Д</w:t>
      </w:r>
      <w:r w:rsidRPr="00873BBE">
        <w:rPr>
          <w:bCs/>
          <w:color w:val="000000"/>
          <w:sz w:val="28"/>
          <w:szCs w:val="28"/>
          <w:highlight w:val="white"/>
          <w:lang w:val="uk-UA" w:eastAsia="uk-UA"/>
        </w:rPr>
        <w:t>о вказаного зведеного виконавчого провадження 2 березня 2020 року приєднано виконавче провадження № 61431414.</w:t>
      </w:r>
    </w:p>
    <w:p w:rsidR="008E21D8" w:rsidRPr="00873BBE" w:rsidRDefault="004D4F48" w:rsidP="00990191">
      <w:pPr>
        <w:ind w:firstLine="567"/>
        <w:rPr>
          <w:lang w:val="uk-UA"/>
        </w:rPr>
      </w:pPr>
      <w:r>
        <w:rPr>
          <w:bCs/>
          <w:color w:val="000000"/>
          <w:sz w:val="28"/>
          <w:szCs w:val="28"/>
          <w:highlight w:val="white"/>
          <w:lang w:val="uk-UA" w:eastAsia="uk-UA"/>
        </w:rPr>
        <w:t>ОСОБА4</w:t>
      </w:r>
      <w:r w:rsidR="008E21D8" w:rsidRPr="00873BBE">
        <w:rPr>
          <w:bCs/>
          <w:color w:val="000000"/>
          <w:sz w:val="28"/>
          <w:szCs w:val="28"/>
          <w:highlight w:val="white"/>
          <w:lang w:val="uk-UA" w:eastAsia="uk-UA"/>
        </w:rPr>
        <w:t xml:space="preserve"> та її син </w:t>
      </w:r>
      <w:r>
        <w:rPr>
          <w:bCs/>
          <w:color w:val="000000"/>
          <w:sz w:val="28"/>
          <w:szCs w:val="28"/>
          <w:highlight w:val="white"/>
          <w:lang w:val="uk-UA" w:eastAsia="uk-UA"/>
        </w:rPr>
        <w:t>ОСОБА5</w:t>
      </w:r>
      <w:r w:rsidR="008E21D8" w:rsidRPr="00873BBE">
        <w:rPr>
          <w:bCs/>
          <w:color w:val="000000"/>
          <w:sz w:val="28"/>
          <w:szCs w:val="28"/>
          <w:highlight w:val="white"/>
          <w:lang w:val="uk-UA" w:eastAsia="uk-UA"/>
        </w:rPr>
        <w:t xml:space="preserve"> (2 квітня 2014 року) уклали договір дарування нерухомого майна. Вважаючи, що цей договір укладено з метою уникнення виконання зобов’язання перед позивачем, позивач звернувся до Залізничного районного суду міста Львова з позовом про визнання договору фіктивним, а також подав заяву про забезпечення позову (справа</w:t>
      </w:r>
      <w:r w:rsidR="008E21D8" w:rsidRPr="00873BBE">
        <w:rPr>
          <w:bCs/>
          <w:color w:val="000000"/>
          <w:sz w:val="28"/>
          <w:szCs w:val="28"/>
          <w:highlight w:val="white"/>
          <w:lang w:val="uk-UA" w:eastAsia="uk-UA"/>
        </w:rPr>
        <w:br/>
        <w:t>№ 462/2990/14-ц). Ухвалою Залізничного районного суду міста Львова</w:t>
      </w:r>
      <w:r w:rsidR="008E21D8" w:rsidRPr="00873BBE">
        <w:rPr>
          <w:bCs/>
          <w:color w:val="000000"/>
          <w:sz w:val="28"/>
          <w:szCs w:val="28"/>
          <w:highlight w:val="white"/>
          <w:lang w:val="uk-UA" w:eastAsia="uk-UA"/>
        </w:rPr>
        <w:br/>
        <w:t xml:space="preserve">від 12 травня 2014 року у зазначеній справі вжито заходів забезпечення позову за заявою </w:t>
      </w:r>
      <w:r w:rsidR="00C6622A" w:rsidRPr="009E105F">
        <w:rPr>
          <w:bCs/>
          <w:sz w:val="28"/>
          <w:szCs w:val="28"/>
          <w:lang w:val="uk-UA"/>
        </w:rPr>
        <w:t>ОСОБА1</w:t>
      </w:r>
      <w:r w:rsidR="008E21D8" w:rsidRPr="00873BBE">
        <w:rPr>
          <w:bCs/>
          <w:color w:val="000000"/>
          <w:sz w:val="28"/>
          <w:szCs w:val="28"/>
          <w:highlight w:val="white"/>
          <w:lang w:val="uk-UA" w:eastAsia="uk-UA"/>
        </w:rPr>
        <w:t xml:space="preserve"> та накладено арешт на нерухоме майно. Державний виконавець Залізничного відділу державної виконавчої служби Львівського міського управління юстиції вніс відповідні відомості до Реєстру обтяжень нерухомого майна за №№ 5657095, 6177179, 5657286. Рішенням Залізничного районного суду міста Львова від 5 грудня 2018 року у справі № 462/2990/14-ц, залишен</w:t>
      </w:r>
      <w:r w:rsidR="00EF5541">
        <w:rPr>
          <w:bCs/>
          <w:color w:val="000000"/>
          <w:sz w:val="28"/>
          <w:szCs w:val="28"/>
          <w:highlight w:val="white"/>
          <w:lang w:val="uk-UA" w:eastAsia="uk-UA"/>
        </w:rPr>
        <w:t>им</w:t>
      </w:r>
      <w:r w:rsidR="008E21D8" w:rsidRPr="00873BBE">
        <w:rPr>
          <w:bCs/>
          <w:color w:val="000000"/>
          <w:sz w:val="28"/>
          <w:szCs w:val="28"/>
          <w:highlight w:val="white"/>
          <w:lang w:val="uk-UA" w:eastAsia="uk-UA"/>
        </w:rPr>
        <w:t xml:space="preserve"> без змін постановою Львівського апеляційного суду від 28 січня 2020 року та ухвалою Верховного Суду від 6 березня 2020 року, позов </w:t>
      </w:r>
      <w:r w:rsidR="00C6622A" w:rsidRPr="009E105F">
        <w:rPr>
          <w:bCs/>
          <w:sz w:val="28"/>
          <w:szCs w:val="28"/>
          <w:lang w:val="uk-UA"/>
        </w:rPr>
        <w:t>ОСОБА1</w:t>
      </w:r>
      <w:r w:rsidR="008E21D8" w:rsidRPr="00873BBE">
        <w:rPr>
          <w:bCs/>
          <w:color w:val="000000"/>
          <w:sz w:val="28"/>
          <w:szCs w:val="28"/>
          <w:highlight w:val="white"/>
          <w:lang w:val="uk-UA" w:eastAsia="uk-UA"/>
        </w:rPr>
        <w:t xml:space="preserve">, </w:t>
      </w:r>
      <w:r w:rsidR="00363658">
        <w:rPr>
          <w:bCs/>
          <w:color w:val="000000"/>
          <w:sz w:val="28"/>
          <w:szCs w:val="28"/>
          <w:highlight w:val="white"/>
          <w:lang w:val="uk-UA" w:eastAsia="uk-UA"/>
        </w:rPr>
        <w:t>ОСОБА2</w:t>
      </w:r>
      <w:r w:rsidR="008E21D8" w:rsidRPr="00873BBE">
        <w:rPr>
          <w:bCs/>
          <w:color w:val="000000"/>
          <w:sz w:val="28"/>
          <w:szCs w:val="28"/>
          <w:highlight w:val="white"/>
          <w:lang w:val="uk-UA" w:eastAsia="uk-UA"/>
        </w:rPr>
        <w:t xml:space="preserve"> до </w:t>
      </w:r>
      <w:r>
        <w:rPr>
          <w:bCs/>
          <w:color w:val="000000"/>
          <w:sz w:val="28"/>
          <w:szCs w:val="28"/>
          <w:highlight w:val="white"/>
          <w:lang w:val="uk-UA" w:eastAsia="uk-UA"/>
        </w:rPr>
        <w:t>ОСОБА4</w:t>
      </w:r>
      <w:r w:rsidR="008E21D8" w:rsidRPr="00873BBE">
        <w:rPr>
          <w:bCs/>
          <w:color w:val="000000"/>
          <w:sz w:val="28"/>
          <w:szCs w:val="28"/>
          <w:highlight w:val="white"/>
          <w:lang w:val="uk-UA" w:eastAsia="uk-UA"/>
        </w:rPr>
        <w:t xml:space="preserve">, </w:t>
      </w:r>
      <w:r>
        <w:rPr>
          <w:bCs/>
          <w:color w:val="000000"/>
          <w:sz w:val="28"/>
          <w:szCs w:val="28"/>
          <w:highlight w:val="white"/>
          <w:lang w:val="uk-UA" w:eastAsia="uk-UA"/>
        </w:rPr>
        <w:t>ОСОБА5</w:t>
      </w:r>
      <w:r w:rsidR="008E21D8" w:rsidRPr="00873BBE">
        <w:rPr>
          <w:bCs/>
          <w:color w:val="000000"/>
          <w:sz w:val="28"/>
          <w:szCs w:val="28"/>
          <w:highlight w:val="white"/>
          <w:lang w:val="uk-UA" w:eastAsia="uk-UA"/>
        </w:rPr>
        <w:t xml:space="preserve"> про визнання договору фіктивним задоволено.</w:t>
      </w:r>
    </w:p>
    <w:p w:rsidR="008E21D8" w:rsidRPr="00873BBE" w:rsidRDefault="008E21D8" w:rsidP="00990191">
      <w:pPr>
        <w:ind w:firstLine="567"/>
        <w:rPr>
          <w:lang w:val="uk-UA"/>
        </w:rPr>
      </w:pPr>
      <w:r w:rsidRPr="00873BBE">
        <w:rPr>
          <w:bCs/>
          <w:color w:val="000000"/>
          <w:sz w:val="28"/>
          <w:szCs w:val="28"/>
          <w:highlight w:val="white"/>
          <w:lang w:val="uk-UA" w:eastAsia="uk-UA"/>
        </w:rPr>
        <w:t xml:space="preserve">2 березня 2020 року приватний виконавець Маковецький З.В. звернувся до Залізничного районного суду міста Львова з поданням про звернення стягнення на майно боржника </w:t>
      </w:r>
      <w:r w:rsidR="004D4F48">
        <w:rPr>
          <w:bCs/>
          <w:color w:val="000000"/>
          <w:sz w:val="28"/>
          <w:szCs w:val="28"/>
          <w:highlight w:val="white"/>
          <w:lang w:val="uk-UA" w:eastAsia="uk-UA"/>
        </w:rPr>
        <w:t>ОСОБА4</w:t>
      </w:r>
      <w:r w:rsidRPr="00873BBE">
        <w:rPr>
          <w:bCs/>
          <w:color w:val="000000"/>
          <w:sz w:val="28"/>
          <w:szCs w:val="28"/>
          <w:highlight w:val="white"/>
          <w:lang w:val="uk-UA" w:eastAsia="uk-UA"/>
        </w:rPr>
        <w:t xml:space="preserve">, зокрема нерухоме майно, на яке було накладено арешти, у порядку статті 440 Цивільного процесуального кодексу України (далі </w:t>
      </w:r>
      <w:r w:rsidRPr="00873BBE">
        <w:rPr>
          <w:bCs/>
          <w:sz w:val="28"/>
          <w:szCs w:val="28"/>
          <w:highlight w:val="white"/>
          <w:lang w:val="uk-UA"/>
        </w:rPr>
        <w:t xml:space="preserve">– </w:t>
      </w:r>
      <w:r w:rsidRPr="00873BBE">
        <w:rPr>
          <w:bCs/>
          <w:color w:val="000000"/>
          <w:sz w:val="28"/>
          <w:szCs w:val="28"/>
          <w:highlight w:val="white"/>
          <w:lang w:val="uk-UA" w:eastAsia="uk-UA"/>
        </w:rPr>
        <w:t xml:space="preserve">ЦПК України) (справа № 462/1399/20). 30 квітня 2020 року Залізничний районний суд міста Львова це подання задовольнив та звернув стягнення на нерухоме майно. </w:t>
      </w:r>
    </w:p>
    <w:p w:rsidR="008E21D8" w:rsidRPr="00873BBE" w:rsidRDefault="008E21D8" w:rsidP="00990191">
      <w:pPr>
        <w:ind w:firstLine="567"/>
        <w:rPr>
          <w:lang w:val="uk-UA"/>
        </w:rPr>
      </w:pPr>
      <w:r w:rsidRPr="00873BBE">
        <w:rPr>
          <w:bCs/>
          <w:color w:val="000000"/>
          <w:sz w:val="28"/>
          <w:szCs w:val="28"/>
          <w:highlight w:val="white"/>
          <w:lang w:val="uk-UA" w:eastAsia="uk-UA"/>
        </w:rPr>
        <w:t>24 березня 2020 року нотаріус Іванківської районної державної нотаріальної контори Київського нотаріального округу Воробей Т.П. припинив обтяження №№ 5657</w:t>
      </w:r>
      <w:r w:rsidR="00EF5541">
        <w:rPr>
          <w:bCs/>
          <w:color w:val="000000"/>
          <w:sz w:val="28"/>
          <w:szCs w:val="28"/>
          <w:highlight w:val="white"/>
          <w:lang w:val="uk-UA" w:eastAsia="uk-UA"/>
        </w:rPr>
        <w:t>095, 6177179, 5657286. Позивач</w:t>
      </w:r>
      <w:r w:rsidRPr="00873BBE">
        <w:rPr>
          <w:bCs/>
          <w:color w:val="000000"/>
          <w:sz w:val="28"/>
          <w:szCs w:val="28"/>
          <w:highlight w:val="white"/>
          <w:lang w:val="uk-UA" w:eastAsia="uk-UA"/>
        </w:rPr>
        <w:t xml:space="preserve"> у заяві зазначив</w:t>
      </w:r>
      <w:r w:rsidR="00EF5541">
        <w:rPr>
          <w:bCs/>
          <w:color w:val="000000"/>
          <w:sz w:val="28"/>
          <w:szCs w:val="28"/>
          <w:highlight w:val="white"/>
          <w:lang w:val="uk-UA" w:eastAsia="uk-UA"/>
        </w:rPr>
        <w:t>:</w:t>
      </w:r>
      <w:r w:rsidRPr="00873BBE">
        <w:rPr>
          <w:bCs/>
          <w:color w:val="000000"/>
          <w:sz w:val="28"/>
          <w:szCs w:val="28"/>
          <w:highlight w:val="white"/>
          <w:lang w:val="uk-UA" w:eastAsia="uk-UA"/>
        </w:rPr>
        <w:t xml:space="preserve"> «нотаріусом повідомлено, що дослідженням файлів свого службового комп’ютера, нею встановлено ознаки несанкціонованого доступу до персонального комп’ютера та внесення відповідних відомостей з нього до відповідних реєстрів обтяжень нерухомого майна, яке вчинене з території Львівської області. Станом на 31.03.2020 року ці рішення нотаріусом анульовано, як безпідставні».</w:t>
      </w:r>
    </w:p>
    <w:p w:rsidR="008E21D8" w:rsidRPr="00873BBE" w:rsidRDefault="008E21D8" w:rsidP="00990191">
      <w:pPr>
        <w:ind w:firstLine="567"/>
        <w:rPr>
          <w:lang w:val="uk-UA"/>
        </w:rPr>
      </w:pPr>
      <w:r w:rsidRPr="00873BBE">
        <w:rPr>
          <w:bCs/>
          <w:color w:val="000000"/>
          <w:sz w:val="28"/>
          <w:szCs w:val="28"/>
          <w:highlight w:val="white"/>
          <w:lang w:val="uk-UA" w:eastAsia="uk-UA"/>
        </w:rPr>
        <w:t>Крім цього, 25 березня 2020 року державний виконавець Бородянського районного відділу державної виконавчої служби Центрального міжрегіонального управління юстиції (м. Київ) Бузніцька Т.Г. припинила обтяження № 16070562, зареєстроване на підставі постанови про арешт майна боржника та оголошення заборони його від</w:t>
      </w:r>
      <w:r w:rsidR="006C554B">
        <w:rPr>
          <w:bCs/>
          <w:color w:val="000000"/>
          <w:sz w:val="28"/>
          <w:szCs w:val="28"/>
          <w:highlight w:val="white"/>
          <w:lang w:val="uk-UA" w:eastAsia="uk-UA"/>
        </w:rPr>
        <w:t>чуження від 25 серпня 2016 року</w:t>
      </w:r>
      <w:r w:rsidR="006C554B">
        <w:rPr>
          <w:bCs/>
          <w:color w:val="000000"/>
          <w:sz w:val="28"/>
          <w:szCs w:val="28"/>
          <w:highlight w:val="white"/>
          <w:lang w:val="uk-UA" w:eastAsia="uk-UA"/>
        </w:rPr>
        <w:br/>
      </w:r>
      <w:r w:rsidRPr="00873BBE">
        <w:rPr>
          <w:bCs/>
          <w:color w:val="000000"/>
          <w:sz w:val="28"/>
          <w:szCs w:val="28"/>
          <w:highlight w:val="white"/>
          <w:lang w:val="uk-UA" w:eastAsia="uk-UA"/>
        </w:rPr>
        <w:t xml:space="preserve">№ 52040500, обтяжувачем </w:t>
      </w:r>
      <w:r w:rsidR="00EF5541">
        <w:rPr>
          <w:bCs/>
          <w:color w:val="000000"/>
          <w:sz w:val="28"/>
          <w:szCs w:val="28"/>
          <w:highlight w:val="white"/>
          <w:lang w:val="uk-UA" w:eastAsia="uk-UA"/>
        </w:rPr>
        <w:t>у</w:t>
      </w:r>
      <w:r w:rsidRPr="00873BBE">
        <w:rPr>
          <w:bCs/>
          <w:color w:val="000000"/>
          <w:sz w:val="28"/>
          <w:szCs w:val="28"/>
          <w:highlight w:val="white"/>
          <w:lang w:val="uk-UA" w:eastAsia="uk-UA"/>
        </w:rPr>
        <w:t xml:space="preserve"> якому був Залізничний відділ Державної виконавчої служби міста Львова Головного територіального управління юстиції у Львівській області. Позивач у заяві</w:t>
      </w:r>
      <w:r w:rsidR="006C554B" w:rsidRPr="006C554B">
        <w:rPr>
          <w:bCs/>
          <w:color w:val="000000"/>
          <w:sz w:val="28"/>
          <w:szCs w:val="28"/>
          <w:highlight w:val="white"/>
          <w:lang w:val="uk-UA" w:eastAsia="uk-UA"/>
        </w:rPr>
        <w:t xml:space="preserve"> </w:t>
      </w:r>
      <w:r w:rsidR="006C554B" w:rsidRPr="00873BBE">
        <w:rPr>
          <w:bCs/>
          <w:color w:val="000000"/>
          <w:sz w:val="28"/>
          <w:szCs w:val="28"/>
          <w:highlight w:val="white"/>
          <w:lang w:val="uk-UA" w:eastAsia="uk-UA"/>
        </w:rPr>
        <w:t>зазначив</w:t>
      </w:r>
      <w:r w:rsidRPr="00873BBE">
        <w:rPr>
          <w:bCs/>
          <w:color w:val="000000"/>
          <w:sz w:val="28"/>
          <w:szCs w:val="28"/>
          <w:highlight w:val="white"/>
          <w:lang w:val="uk-UA" w:eastAsia="uk-UA"/>
        </w:rPr>
        <w:t>: «Згідно повідомлення державного виконавця Бородянського районного відділу виконавчої служби Центрального міжрегіонального управління юстиції (м. Київ) Бузніцької Т.Г., отриманого 31.03.2020 року під час те</w:t>
      </w:r>
      <w:r w:rsidR="00EF5541">
        <w:rPr>
          <w:bCs/>
          <w:color w:val="000000"/>
          <w:sz w:val="28"/>
          <w:szCs w:val="28"/>
          <w:highlight w:val="white"/>
          <w:lang w:val="uk-UA" w:eastAsia="uk-UA"/>
        </w:rPr>
        <w:t>лефонної розмови з нею, рішення</w:t>
      </w:r>
      <w:r w:rsidR="00EF5541">
        <w:rPr>
          <w:bCs/>
          <w:color w:val="000000"/>
          <w:sz w:val="28"/>
          <w:szCs w:val="28"/>
          <w:highlight w:val="white"/>
          <w:lang w:val="uk-UA" w:eastAsia="uk-UA"/>
        </w:rPr>
        <w:br/>
      </w:r>
      <w:r w:rsidRPr="00873BBE">
        <w:rPr>
          <w:bCs/>
          <w:color w:val="000000"/>
          <w:sz w:val="28"/>
          <w:szCs w:val="28"/>
          <w:highlight w:val="white"/>
          <w:lang w:val="uk-UA" w:eastAsia="uk-UA"/>
        </w:rPr>
        <w:t>№ 51771820, яким припинено обтяження</w:t>
      </w:r>
      <w:r w:rsidR="006C554B">
        <w:rPr>
          <w:bCs/>
          <w:color w:val="000000"/>
          <w:sz w:val="28"/>
          <w:szCs w:val="28"/>
          <w:highlight w:val="white"/>
          <w:lang w:val="uk-UA" w:eastAsia="uk-UA"/>
        </w:rPr>
        <w:t xml:space="preserve"> № 116070562, нею також</w:t>
      </w:r>
      <w:r w:rsidR="006C554B">
        <w:rPr>
          <w:bCs/>
          <w:color w:val="000000"/>
          <w:sz w:val="28"/>
          <w:szCs w:val="28"/>
          <w:highlight w:val="white"/>
          <w:lang w:val="uk-UA" w:eastAsia="uk-UA"/>
        </w:rPr>
        <w:br/>
      </w:r>
      <w:r w:rsidRPr="00873BBE">
        <w:rPr>
          <w:bCs/>
          <w:color w:val="000000"/>
          <w:sz w:val="28"/>
          <w:szCs w:val="28"/>
          <w:highlight w:val="white"/>
          <w:lang w:val="uk-UA" w:eastAsia="uk-UA"/>
        </w:rPr>
        <w:t xml:space="preserve">не приймалося та до відповідного реєстру не вносилося. Станом на </w:t>
      </w:r>
      <w:r w:rsidR="006C554B">
        <w:rPr>
          <w:bCs/>
          <w:color w:val="000000"/>
          <w:sz w:val="28"/>
          <w:szCs w:val="28"/>
          <w:highlight w:val="white"/>
          <w:lang w:val="uk-UA" w:eastAsia="uk-UA"/>
        </w:rPr>
        <w:br/>
      </w:r>
      <w:r w:rsidRPr="00873BBE">
        <w:rPr>
          <w:bCs/>
          <w:color w:val="000000"/>
          <w:sz w:val="28"/>
          <w:szCs w:val="28"/>
          <w:highlight w:val="white"/>
          <w:lang w:val="uk-UA" w:eastAsia="uk-UA"/>
        </w:rPr>
        <w:t>31.03.2020 року це рішення виконавцем анульоване як безпідставне. Вважає, що до автоматизованої системи вчинено несанкціонований доступ сторонніми особами».</w:t>
      </w:r>
    </w:p>
    <w:p w:rsidR="008E21D8" w:rsidRPr="00873BBE" w:rsidRDefault="008E21D8" w:rsidP="00990191">
      <w:pPr>
        <w:ind w:firstLine="567"/>
        <w:rPr>
          <w:lang w:val="uk-UA"/>
        </w:rPr>
      </w:pPr>
      <w:r w:rsidRPr="00873BBE">
        <w:rPr>
          <w:bCs/>
          <w:color w:val="000000"/>
          <w:sz w:val="28"/>
          <w:szCs w:val="28"/>
          <w:highlight w:val="white"/>
          <w:lang w:val="uk-UA" w:eastAsia="uk-UA"/>
        </w:rPr>
        <w:t xml:space="preserve">З Єдиного реєстру боржників позивачу стало відомо, що у приватного виконавця Білецького І.М. </w:t>
      </w:r>
      <w:r w:rsidR="006C554B">
        <w:rPr>
          <w:bCs/>
          <w:color w:val="000000"/>
          <w:sz w:val="28"/>
          <w:szCs w:val="28"/>
          <w:highlight w:val="white"/>
          <w:lang w:val="uk-UA" w:eastAsia="uk-UA"/>
        </w:rPr>
        <w:t>перебуває на виконанні виконавче провадження</w:t>
      </w:r>
      <w:r w:rsidR="006C554B">
        <w:rPr>
          <w:bCs/>
          <w:color w:val="000000"/>
          <w:sz w:val="28"/>
          <w:szCs w:val="28"/>
          <w:highlight w:val="white"/>
          <w:lang w:val="uk-UA" w:eastAsia="uk-UA"/>
        </w:rPr>
        <w:br/>
      </w:r>
      <w:r w:rsidRPr="00873BBE">
        <w:rPr>
          <w:bCs/>
          <w:color w:val="000000"/>
          <w:sz w:val="28"/>
          <w:szCs w:val="28"/>
          <w:highlight w:val="white"/>
          <w:lang w:val="uk-UA" w:eastAsia="uk-UA"/>
        </w:rPr>
        <w:t xml:space="preserve">№ 61245673 про стягнення із </w:t>
      </w:r>
      <w:r w:rsidR="004D4F48">
        <w:rPr>
          <w:bCs/>
          <w:color w:val="000000"/>
          <w:sz w:val="28"/>
          <w:szCs w:val="28"/>
          <w:highlight w:val="white"/>
          <w:lang w:val="uk-UA" w:eastAsia="uk-UA"/>
        </w:rPr>
        <w:t>ОСОБА4</w:t>
      </w:r>
      <w:r w:rsidR="006C554B">
        <w:rPr>
          <w:bCs/>
          <w:color w:val="000000"/>
          <w:sz w:val="28"/>
          <w:szCs w:val="28"/>
          <w:highlight w:val="white"/>
          <w:lang w:val="uk-UA" w:eastAsia="uk-UA"/>
        </w:rPr>
        <w:t xml:space="preserve"> заборгованості на користь</w:t>
      </w:r>
      <w:r w:rsidR="006C554B">
        <w:rPr>
          <w:bCs/>
          <w:color w:val="000000"/>
          <w:sz w:val="28"/>
          <w:szCs w:val="28"/>
          <w:highlight w:val="white"/>
          <w:lang w:val="uk-UA" w:eastAsia="uk-UA"/>
        </w:rPr>
        <w:br/>
      </w:r>
      <w:r w:rsidR="00C8123B">
        <w:rPr>
          <w:bCs/>
          <w:color w:val="000000"/>
          <w:sz w:val="28"/>
          <w:szCs w:val="28"/>
          <w:highlight w:val="white"/>
          <w:lang w:val="uk-UA" w:eastAsia="uk-UA"/>
        </w:rPr>
        <w:t>ОСОБА6</w:t>
      </w:r>
      <w:r w:rsidRPr="00873BBE">
        <w:rPr>
          <w:bCs/>
          <w:color w:val="000000"/>
          <w:sz w:val="28"/>
          <w:szCs w:val="28"/>
          <w:highlight w:val="white"/>
          <w:lang w:val="uk-UA" w:eastAsia="uk-UA"/>
        </w:rPr>
        <w:t>, в якому 11 лютого 2020 року винесено постанову про відкриття виконавчого провадження, постанову про арешт майна боржника, постанову про опис та арешт майна (коштів) боржника. З офіційного вебсайту</w:t>
      </w:r>
      <w:r w:rsidRPr="00873BBE">
        <w:rPr>
          <w:bCs/>
          <w:color w:val="000000"/>
          <w:sz w:val="28"/>
          <w:szCs w:val="28"/>
          <w:highlight w:val="white"/>
          <w:lang w:val="uk-UA" w:eastAsia="uk-UA"/>
        </w:rPr>
        <w:br/>
        <w:t>ДП «СЕТАМ» позивач уст</w:t>
      </w:r>
      <w:r w:rsidR="006C554B">
        <w:rPr>
          <w:bCs/>
          <w:color w:val="000000"/>
          <w:sz w:val="28"/>
          <w:szCs w:val="28"/>
          <w:highlight w:val="white"/>
          <w:lang w:val="uk-UA" w:eastAsia="uk-UA"/>
        </w:rPr>
        <w:t xml:space="preserve">ановив, що приватний виконавець </w:t>
      </w:r>
      <w:r w:rsidRPr="00873BBE">
        <w:rPr>
          <w:bCs/>
          <w:color w:val="000000"/>
          <w:sz w:val="28"/>
          <w:szCs w:val="28"/>
          <w:highlight w:val="white"/>
          <w:lang w:val="uk-UA" w:eastAsia="uk-UA"/>
        </w:rPr>
        <w:t>Білецький І.М. передав на реалізацію нерухоме майно (лот № 426860), електронні торги призначено на 13 ли</w:t>
      </w:r>
      <w:r w:rsidR="006C554B">
        <w:rPr>
          <w:bCs/>
          <w:color w:val="000000"/>
          <w:sz w:val="28"/>
          <w:szCs w:val="28"/>
          <w:highlight w:val="white"/>
          <w:lang w:val="uk-UA" w:eastAsia="uk-UA"/>
        </w:rPr>
        <w:t xml:space="preserve">пня 2020 року, початкова ціна – </w:t>
      </w:r>
      <w:r w:rsidRPr="00873BBE">
        <w:rPr>
          <w:bCs/>
          <w:color w:val="000000"/>
          <w:sz w:val="28"/>
          <w:szCs w:val="28"/>
          <w:highlight w:val="white"/>
          <w:lang w:val="uk-UA" w:eastAsia="uk-UA"/>
        </w:rPr>
        <w:t>16 851 250,00 грн.</w:t>
      </w:r>
    </w:p>
    <w:p w:rsidR="008E21D8" w:rsidRPr="00873BBE" w:rsidRDefault="008E21D8" w:rsidP="00990191">
      <w:pPr>
        <w:ind w:firstLine="567"/>
        <w:rPr>
          <w:lang w:val="uk-UA"/>
        </w:rPr>
      </w:pPr>
      <w:r w:rsidRPr="00873BBE">
        <w:rPr>
          <w:bCs/>
          <w:color w:val="000000"/>
          <w:sz w:val="28"/>
          <w:szCs w:val="28"/>
          <w:highlight w:val="white"/>
          <w:lang w:val="uk-UA" w:eastAsia="uk-UA"/>
        </w:rPr>
        <w:t>Водночас позивач вказав, що Львівська місцева прокуратура № 3</w:t>
      </w:r>
      <w:r w:rsidRPr="00873BBE">
        <w:rPr>
          <w:bCs/>
          <w:color w:val="000000"/>
          <w:sz w:val="28"/>
          <w:szCs w:val="28"/>
          <w:highlight w:val="white"/>
          <w:lang w:val="uk-UA" w:eastAsia="uk-UA"/>
        </w:rPr>
        <w:br/>
        <w:t xml:space="preserve">в порядку статті 214 Кримінального процесуального кодексу України (далі – КПК України) </w:t>
      </w:r>
      <w:r w:rsidR="006C554B" w:rsidRPr="00873BBE">
        <w:rPr>
          <w:bCs/>
          <w:color w:val="000000"/>
          <w:sz w:val="28"/>
          <w:szCs w:val="28"/>
          <w:highlight w:val="white"/>
          <w:lang w:val="uk-UA" w:eastAsia="uk-UA"/>
        </w:rPr>
        <w:t xml:space="preserve">11 червня 2020 року </w:t>
      </w:r>
      <w:r w:rsidRPr="00873BBE">
        <w:rPr>
          <w:bCs/>
          <w:color w:val="000000"/>
          <w:sz w:val="28"/>
          <w:szCs w:val="28"/>
          <w:highlight w:val="white"/>
          <w:lang w:val="uk-UA" w:eastAsia="uk-UA"/>
        </w:rPr>
        <w:t xml:space="preserve">внесла до Єдиного </w:t>
      </w:r>
      <w:r w:rsidR="006C554B">
        <w:rPr>
          <w:bCs/>
          <w:color w:val="000000"/>
          <w:sz w:val="28"/>
          <w:szCs w:val="28"/>
          <w:highlight w:val="white"/>
          <w:lang w:val="uk-UA" w:eastAsia="uk-UA"/>
        </w:rPr>
        <w:t xml:space="preserve">реєстру досудових розслідувань </w:t>
      </w:r>
      <w:r w:rsidR="00363658">
        <w:rPr>
          <w:bCs/>
          <w:color w:val="000000"/>
          <w:sz w:val="28"/>
          <w:szCs w:val="28"/>
          <w:highlight w:val="white"/>
          <w:lang w:val="uk-UA" w:eastAsia="uk-UA"/>
        </w:rPr>
        <w:t>за № ____</w:t>
      </w:r>
      <w:r w:rsidRPr="00873BBE">
        <w:rPr>
          <w:bCs/>
          <w:color w:val="000000"/>
          <w:sz w:val="28"/>
          <w:szCs w:val="28"/>
          <w:highlight w:val="white"/>
          <w:lang w:val="uk-UA" w:eastAsia="uk-UA"/>
        </w:rPr>
        <w:t xml:space="preserve"> </w:t>
      </w:r>
      <w:r w:rsidR="006C554B" w:rsidRPr="00873BBE">
        <w:rPr>
          <w:bCs/>
          <w:color w:val="000000"/>
          <w:sz w:val="28"/>
          <w:szCs w:val="28"/>
          <w:highlight w:val="white"/>
          <w:lang w:val="uk-UA" w:eastAsia="uk-UA"/>
        </w:rPr>
        <w:t xml:space="preserve">відомості </w:t>
      </w:r>
      <w:r w:rsidRPr="00873BBE">
        <w:rPr>
          <w:bCs/>
          <w:color w:val="000000"/>
          <w:sz w:val="28"/>
          <w:szCs w:val="28"/>
          <w:highlight w:val="white"/>
          <w:lang w:val="uk-UA" w:eastAsia="uk-UA"/>
        </w:rPr>
        <w:t xml:space="preserve">щодо можливого вчинення приватним виконавцем Білецьким І.М. кримінального правопорушення, передбаченого частиною першою статті 388 Кримінального кодексу України. Вважає, що приватний виконавець Білецький І.М. проігнорував вимоги закону, зокрема пунктів 14, 15 Інструкції з організації примусового виконання рішень, затвердженої наказом Міністерства юстиції України від 2 квітня 2012 року </w:t>
      </w:r>
      <w:r w:rsidRPr="00873BBE">
        <w:rPr>
          <w:bCs/>
          <w:color w:val="000000"/>
          <w:sz w:val="28"/>
          <w:szCs w:val="28"/>
          <w:highlight w:val="white"/>
          <w:lang w:val="uk-UA" w:eastAsia="uk-UA"/>
        </w:rPr>
        <w:br/>
        <w:t>№ 512/5, а проведені ним виконавчі дії, зокрема опис майна боржника, передача майна на реалізацію через електронні торги, порушують права позивача як стягувача у виконавчому провадженні, що відкрито раніше, унеможливлюють виконання судового рішення у справі № 462/2589/14-ц, оскільки після продажу описаного майна кошти від його реалізації будуть перераховані приватному виконавцю Білецькому І.М. для передання стягувачу</w:t>
      </w:r>
      <w:r w:rsidRPr="00873BBE">
        <w:rPr>
          <w:bCs/>
          <w:color w:val="000000"/>
          <w:sz w:val="28"/>
          <w:szCs w:val="28"/>
          <w:highlight w:val="white"/>
          <w:lang w:val="uk-UA" w:eastAsia="uk-UA"/>
        </w:rPr>
        <w:br/>
        <w:t>у виконавчому провадженні № 61431414 (</w:t>
      </w:r>
      <w:r w:rsidR="004D4F48">
        <w:rPr>
          <w:bCs/>
          <w:color w:val="000000"/>
          <w:sz w:val="28"/>
          <w:szCs w:val="28"/>
          <w:highlight w:val="white"/>
          <w:lang w:val="uk-UA" w:eastAsia="uk-UA"/>
        </w:rPr>
        <w:t>ОСОБА6</w:t>
      </w:r>
      <w:r w:rsidRPr="00873BBE">
        <w:rPr>
          <w:bCs/>
          <w:color w:val="000000"/>
          <w:sz w:val="28"/>
          <w:szCs w:val="28"/>
          <w:highlight w:val="white"/>
          <w:lang w:val="uk-UA" w:eastAsia="uk-UA"/>
        </w:rPr>
        <w:t>).</w:t>
      </w:r>
    </w:p>
    <w:p w:rsidR="008E21D8" w:rsidRPr="00873BBE" w:rsidRDefault="008E21D8" w:rsidP="00990191">
      <w:pPr>
        <w:ind w:firstLine="567"/>
        <w:rPr>
          <w:lang w:val="uk-UA"/>
        </w:rPr>
      </w:pPr>
      <w:r w:rsidRPr="00873BBE">
        <w:rPr>
          <w:bCs/>
          <w:color w:val="000000"/>
          <w:sz w:val="28"/>
          <w:szCs w:val="28"/>
          <w:highlight w:val="white"/>
          <w:lang w:val="uk-UA" w:eastAsia="uk-UA"/>
        </w:rPr>
        <w:t>Відповідно до частин першої, другої статті 150 Кодексу адміністративного судочинства України (далі – КАС України) суд за заявою учасника справи або</w:t>
      </w:r>
      <w:r w:rsidRPr="00873BBE">
        <w:rPr>
          <w:bCs/>
          <w:color w:val="000000"/>
          <w:sz w:val="28"/>
          <w:szCs w:val="28"/>
          <w:highlight w:val="white"/>
          <w:lang w:val="uk-UA" w:eastAsia="uk-UA"/>
        </w:rPr>
        <w:br/>
        <w:t>з власної ініціативи має право вжити визначені цією статтею заходи забезпечення позову. Забезпечення позову допускається як до пред’явлення позову, так і на будь-якій стадії розгляду справи, якщо: 1) невжиття таких заходів може істотно ускладнити чи унеможливити виконання рішення суду або ефективний захист або поновлення порушених чи оспорюваних прав або інтересів позивача, за захистом яких він звернувся або має намір звернутися до суду; або 2) очевидними є ознаки протиправності рішення, дії чи бездіяльності суб’єкта владних повноважень, та порушення прав, свобод або інтересів особи, яка звернулася до суду, таким рішенням, дією або бездіяльністю.</w:t>
      </w:r>
    </w:p>
    <w:p w:rsidR="008E21D8" w:rsidRPr="00873BBE" w:rsidRDefault="008E21D8" w:rsidP="00990191">
      <w:pPr>
        <w:tabs>
          <w:tab w:val="left" w:pos="696"/>
        </w:tabs>
        <w:ind w:firstLine="567"/>
        <w:rPr>
          <w:lang w:val="uk-UA"/>
        </w:rPr>
      </w:pPr>
      <w:r w:rsidRPr="00873BBE">
        <w:rPr>
          <w:bCs/>
          <w:color w:val="000000"/>
          <w:sz w:val="28"/>
          <w:szCs w:val="28"/>
          <w:highlight w:val="white"/>
          <w:lang w:val="uk-UA" w:eastAsia="uk-UA"/>
        </w:rPr>
        <w:t>Підстави забезпечення позову, визначені частиною другою статті 150</w:t>
      </w:r>
      <w:r w:rsidRPr="00873BBE">
        <w:rPr>
          <w:bCs/>
          <w:color w:val="000000"/>
          <w:sz w:val="28"/>
          <w:szCs w:val="28"/>
          <w:highlight w:val="white"/>
          <w:lang w:val="uk-UA" w:eastAsia="uk-UA"/>
        </w:rPr>
        <w:br/>
        <w:t>КАС України, є оціночними, тому суд повинен у кожному випадку, виходячи з конкретних доказів, встановити, чи є хоча б одна з названих обставин,</w:t>
      </w:r>
      <w:r w:rsidRPr="00873BBE">
        <w:rPr>
          <w:bCs/>
          <w:color w:val="000000"/>
          <w:sz w:val="28"/>
          <w:szCs w:val="28"/>
          <w:highlight w:val="white"/>
          <w:lang w:val="uk-UA" w:eastAsia="uk-UA"/>
        </w:rPr>
        <w:br/>
        <w:t>і оцінити, чи не може застосуванням заходів забезпечення позову бути завдано ще більшої шкоди, ніж та, якій можна запобігти.</w:t>
      </w:r>
    </w:p>
    <w:p w:rsidR="008E21D8" w:rsidRPr="00873BBE" w:rsidRDefault="008E21D8" w:rsidP="00990191">
      <w:pPr>
        <w:ind w:firstLine="567"/>
        <w:rPr>
          <w:lang w:val="uk-UA"/>
        </w:rPr>
      </w:pPr>
      <w:r w:rsidRPr="00873BBE">
        <w:rPr>
          <w:bCs/>
          <w:color w:val="000000"/>
          <w:sz w:val="28"/>
          <w:szCs w:val="28"/>
          <w:highlight w:val="white"/>
          <w:lang w:val="uk-UA" w:eastAsia="uk-UA"/>
        </w:rPr>
        <w:t>Згідно із частинами першою, другою статті 151 КАС України позов може бути забезпечено: 1) зупиненням дії індивідуального акта або нормативно-правового акта; 2) забороною відповідачу вчиняти певні дії; 4) забороною іншим особам вчиняти дії, що стосуються предмета спору; 5) зупиненням стягнення на підставі виконавчого документа або іншого документа, за яким стягнення здійснюється у безспірному порядку. Суд може застосувати кілька заходів забезпечення позову. Заходи забезпечення позову мають бути співмірними із заявленими позивачем вимогами. Суд також повинен враховувати співвідношення прав (інтересу), про захист яких просить заявник, із наслідками вжиття заходів забезпечення позову для заінтересованих осіб</w:t>
      </w:r>
      <w:r w:rsidRPr="00873BBE">
        <w:rPr>
          <w:bCs/>
          <w:color w:val="000000"/>
          <w:sz w:val="28"/>
          <w:szCs w:val="28"/>
          <w:lang w:val="uk-UA" w:eastAsia="uk-UA"/>
        </w:rPr>
        <w:t>.</w:t>
      </w:r>
    </w:p>
    <w:p w:rsidR="008E21D8" w:rsidRPr="00873BBE" w:rsidRDefault="008E21D8" w:rsidP="00990191">
      <w:pPr>
        <w:ind w:firstLine="567"/>
        <w:rPr>
          <w:lang w:val="uk-UA"/>
        </w:rPr>
      </w:pPr>
      <w:r w:rsidRPr="00873BBE">
        <w:rPr>
          <w:bCs/>
          <w:color w:val="000000"/>
          <w:sz w:val="28"/>
          <w:szCs w:val="28"/>
          <w:highlight w:val="white"/>
          <w:lang w:val="uk-UA" w:eastAsia="uk-UA"/>
        </w:rPr>
        <w:t>Вимоги щодо змісту і форми заяви про забезпечення позову встановлено статтею 152 КАС України, частиною першою якої визначено, що заява, серед іншого, повинна містити: предмет позову та обґрунтування необхідності забезпечення позову; захід забезпечення позову, який належить застосувати,</w:t>
      </w:r>
      <w:r w:rsidRPr="00873BBE">
        <w:rPr>
          <w:bCs/>
          <w:color w:val="000000"/>
          <w:sz w:val="28"/>
          <w:szCs w:val="28"/>
          <w:highlight w:val="white"/>
          <w:lang w:val="uk-UA" w:eastAsia="uk-UA"/>
        </w:rPr>
        <w:br/>
        <w:t>з обґрунтуванням його необхідності; інші відомості, потрібні для забезпечення позову.</w:t>
      </w:r>
    </w:p>
    <w:p w:rsidR="008E21D8" w:rsidRPr="00873BBE" w:rsidRDefault="008E21D8" w:rsidP="00990191">
      <w:pPr>
        <w:ind w:firstLine="567"/>
        <w:rPr>
          <w:lang w:val="uk-UA"/>
        </w:rPr>
      </w:pPr>
      <w:r w:rsidRPr="00873BBE">
        <w:rPr>
          <w:bCs/>
          <w:color w:val="000000"/>
          <w:sz w:val="28"/>
          <w:szCs w:val="28"/>
          <w:highlight w:val="white"/>
          <w:lang w:val="uk-UA" w:eastAsia="uk-UA"/>
        </w:rPr>
        <w:t>Отже, наведеними положеннями процесуального закону передбачено конкретні умови і підстави для застосування судом заходів забезпечення позову</w:t>
      </w:r>
      <w:r w:rsidR="008941AF">
        <w:rPr>
          <w:bCs/>
          <w:color w:val="000000"/>
          <w:sz w:val="28"/>
          <w:szCs w:val="28"/>
          <w:highlight w:val="white"/>
          <w:lang w:val="uk-UA" w:eastAsia="uk-UA"/>
        </w:rPr>
        <w:t>. В</w:t>
      </w:r>
      <w:r w:rsidRPr="00873BBE">
        <w:rPr>
          <w:bCs/>
          <w:color w:val="000000"/>
          <w:sz w:val="28"/>
          <w:szCs w:val="28"/>
          <w:highlight w:val="white"/>
          <w:lang w:val="uk-UA" w:eastAsia="uk-UA"/>
        </w:rPr>
        <w:t>одночас суд, вирішуючи це питання, повинен ураховувати інтереси всіх учасників справи, а також оцінити можливі наслідки та їх вплив</w:t>
      </w:r>
      <w:r w:rsidR="008941AF">
        <w:rPr>
          <w:bCs/>
          <w:color w:val="000000"/>
          <w:sz w:val="28"/>
          <w:szCs w:val="28"/>
          <w:highlight w:val="white"/>
          <w:lang w:val="uk-UA" w:eastAsia="uk-UA"/>
        </w:rPr>
        <w:t xml:space="preserve"> на права заінтересованих осіб.</w:t>
      </w:r>
      <w:r w:rsidRPr="00873BBE">
        <w:rPr>
          <w:bCs/>
          <w:color w:val="000000"/>
          <w:sz w:val="28"/>
          <w:szCs w:val="28"/>
          <w:highlight w:val="white"/>
          <w:lang w:val="uk-UA" w:eastAsia="uk-UA"/>
        </w:rPr>
        <w:t xml:space="preserve"> </w:t>
      </w:r>
      <w:r w:rsidR="008941AF">
        <w:rPr>
          <w:bCs/>
          <w:color w:val="000000"/>
          <w:sz w:val="28"/>
          <w:szCs w:val="28"/>
          <w:highlight w:val="white"/>
          <w:lang w:val="uk-UA" w:eastAsia="uk-UA"/>
        </w:rPr>
        <w:t>З</w:t>
      </w:r>
      <w:r w:rsidRPr="00873BBE">
        <w:rPr>
          <w:bCs/>
          <w:color w:val="000000"/>
          <w:sz w:val="28"/>
          <w:szCs w:val="28"/>
          <w:highlight w:val="white"/>
          <w:lang w:val="uk-UA" w:eastAsia="uk-UA"/>
        </w:rPr>
        <w:t>аходи забезпечення позову повинні бути нерозривно пов’язані з предметом позову і правами, пр</w:t>
      </w:r>
      <w:r w:rsidR="008941AF">
        <w:rPr>
          <w:bCs/>
          <w:color w:val="000000"/>
          <w:sz w:val="28"/>
          <w:szCs w:val="28"/>
          <w:highlight w:val="white"/>
          <w:lang w:val="uk-UA" w:eastAsia="uk-UA"/>
        </w:rPr>
        <w:t>о судовий захист яких ідеться,</w:t>
      </w:r>
      <w:r w:rsidR="008941AF">
        <w:rPr>
          <w:bCs/>
          <w:color w:val="000000"/>
          <w:sz w:val="28"/>
          <w:szCs w:val="28"/>
          <w:highlight w:val="white"/>
          <w:lang w:val="uk-UA" w:eastAsia="uk-UA"/>
        </w:rPr>
        <w:br/>
      </w:r>
      <w:r w:rsidRPr="00873BBE">
        <w:rPr>
          <w:bCs/>
          <w:color w:val="000000"/>
          <w:sz w:val="28"/>
          <w:szCs w:val="28"/>
          <w:highlight w:val="white"/>
          <w:lang w:val="uk-UA" w:eastAsia="uk-UA"/>
        </w:rPr>
        <w:t>а заява, подана на підставі вказаних статей КАС України, повинна містити належні обґрунтування необхідності застосування таких процесуальних повноважень із поданням на їх підтвердження належних, допустимих, достовірних і достатніх доказів.</w:t>
      </w:r>
    </w:p>
    <w:p w:rsidR="008E21D8" w:rsidRPr="00873BBE" w:rsidRDefault="008E21D8" w:rsidP="00990191">
      <w:pPr>
        <w:ind w:firstLine="567"/>
        <w:rPr>
          <w:lang w:val="uk-UA"/>
        </w:rPr>
      </w:pPr>
      <w:r w:rsidRPr="00873BBE">
        <w:rPr>
          <w:bCs/>
          <w:color w:val="000000"/>
          <w:sz w:val="28"/>
          <w:szCs w:val="28"/>
          <w:highlight w:val="white"/>
          <w:lang w:val="uk-UA" w:eastAsia="uk-UA"/>
        </w:rPr>
        <w:t>Звертаючись до суду із заявою про забезпечення позову, заявник обґрунтував необхідність застосування таких заходів тим, що вчинення відповідачем дій, спрямованих на реалізацію арештованого майна, зокрема проведення торгів, призначених на 13 липня 2020 року, та</w:t>
      </w:r>
      <w:r w:rsidR="008941AF">
        <w:rPr>
          <w:bCs/>
          <w:color w:val="000000"/>
          <w:sz w:val="28"/>
          <w:szCs w:val="28"/>
          <w:highlight w:val="white"/>
          <w:lang w:val="uk-UA" w:eastAsia="uk-UA"/>
        </w:rPr>
        <w:t>,</w:t>
      </w:r>
      <w:r w:rsidRPr="00873BBE">
        <w:rPr>
          <w:bCs/>
          <w:color w:val="000000"/>
          <w:sz w:val="28"/>
          <w:szCs w:val="28"/>
          <w:highlight w:val="white"/>
          <w:lang w:val="uk-UA" w:eastAsia="uk-UA"/>
        </w:rPr>
        <w:t xml:space="preserve"> як результат, відчуження нерухомого майна фактично унеможливить виконання рішення суду за результатами розгляду позовної заяви у разі </w:t>
      </w:r>
      <w:r w:rsidR="008941AF">
        <w:rPr>
          <w:bCs/>
          <w:color w:val="000000"/>
          <w:sz w:val="28"/>
          <w:szCs w:val="28"/>
          <w:highlight w:val="white"/>
          <w:lang w:val="uk-UA" w:eastAsia="uk-UA"/>
        </w:rPr>
        <w:t>її задоволення</w:t>
      </w:r>
      <w:r w:rsidRPr="00873BBE">
        <w:rPr>
          <w:bCs/>
          <w:color w:val="000000"/>
          <w:sz w:val="28"/>
          <w:szCs w:val="28"/>
          <w:highlight w:val="white"/>
          <w:lang w:val="uk-UA" w:eastAsia="uk-UA"/>
        </w:rPr>
        <w:t xml:space="preserve">. </w:t>
      </w:r>
    </w:p>
    <w:p w:rsidR="008E21D8" w:rsidRPr="007116A7" w:rsidRDefault="008E21D8" w:rsidP="00990191">
      <w:pPr>
        <w:ind w:firstLine="567"/>
        <w:rPr>
          <w:bCs/>
          <w:color w:val="000000"/>
          <w:sz w:val="28"/>
          <w:szCs w:val="28"/>
          <w:highlight w:val="white"/>
          <w:lang w:val="uk-UA" w:eastAsia="uk-UA"/>
        </w:rPr>
      </w:pPr>
      <w:r w:rsidRPr="00873BBE">
        <w:rPr>
          <w:bCs/>
          <w:color w:val="000000"/>
          <w:sz w:val="28"/>
          <w:szCs w:val="28"/>
          <w:highlight w:val="white"/>
          <w:lang w:val="uk-UA" w:eastAsia="uk-UA"/>
        </w:rPr>
        <w:t>Проте суд не бере до уваги зазначені доводи, оскільки позивач не вказує на можливість виникнення конкретних та реальних обставин, за яких невжиття заходів забезпечення позову може істотно ускладнити чи унеможливити виконання рішення суду або ефективний захист або поновлення порушених чи оспорюваних прав або інтересів позивача, за захистом яких він звернувся до суд</w:t>
      </w:r>
      <w:r w:rsidR="00F348E5">
        <w:rPr>
          <w:bCs/>
          <w:color w:val="000000"/>
          <w:sz w:val="28"/>
          <w:szCs w:val="28"/>
          <w:highlight w:val="white"/>
          <w:lang w:val="uk-UA" w:eastAsia="uk-UA"/>
        </w:rPr>
        <w:t>у. Крім того, суд ураховує, що в</w:t>
      </w:r>
      <w:r w:rsidRPr="00873BBE">
        <w:rPr>
          <w:bCs/>
          <w:color w:val="000000"/>
          <w:sz w:val="28"/>
          <w:szCs w:val="28"/>
          <w:highlight w:val="white"/>
          <w:lang w:val="uk-UA" w:eastAsia="uk-UA"/>
        </w:rPr>
        <w:t xml:space="preserve"> матеріалах позовної заяви відсутні докази, що невжиття заходів забезпечення позову будь-яким чином може ускладнити чи зробити неможливим виконання рішення суду чи порушує права та інтереси позивача. Сама лише незгода позивача з діями суб’єкта владних повноважень та звернення до суду з позовом про визнання їх протиправними і зобов’язання вчинити певні дії ще не є достатньою підставою для застосування судом заходів забезпечення позову. Аналогічна правова позиція викладена, зокрема,</w:t>
      </w:r>
      <w:r w:rsidRPr="00873BBE">
        <w:rPr>
          <w:bCs/>
          <w:color w:val="000000"/>
          <w:sz w:val="28"/>
          <w:szCs w:val="28"/>
          <w:highlight w:val="white"/>
          <w:lang w:val="uk-UA" w:eastAsia="uk-UA"/>
        </w:rPr>
        <w:br/>
        <w:t xml:space="preserve">в постанові Верховного Суду від 5 вересня 2019 року у справі № 400/722/19. Твердження позивача стосовно протиправності дій відповідачів підлягають оцінці під час судового розгляду справи по суті, а </w:t>
      </w:r>
      <w:r w:rsidR="00F348E5">
        <w:rPr>
          <w:bCs/>
          <w:color w:val="000000"/>
          <w:sz w:val="28"/>
          <w:szCs w:val="28"/>
          <w:highlight w:val="white"/>
          <w:lang w:val="uk-UA" w:eastAsia="uk-UA"/>
        </w:rPr>
        <w:t xml:space="preserve">під час </w:t>
      </w:r>
      <w:r w:rsidRPr="00873BBE">
        <w:rPr>
          <w:bCs/>
          <w:color w:val="000000"/>
          <w:sz w:val="28"/>
          <w:szCs w:val="28"/>
          <w:highlight w:val="white"/>
          <w:lang w:val="uk-UA" w:eastAsia="uk-UA"/>
        </w:rPr>
        <w:t>розгляд</w:t>
      </w:r>
      <w:r w:rsidR="00F348E5">
        <w:rPr>
          <w:bCs/>
          <w:color w:val="000000"/>
          <w:sz w:val="28"/>
          <w:szCs w:val="28"/>
          <w:highlight w:val="white"/>
          <w:lang w:val="uk-UA" w:eastAsia="uk-UA"/>
        </w:rPr>
        <w:t xml:space="preserve">у </w:t>
      </w:r>
      <w:r w:rsidRPr="00873BBE">
        <w:rPr>
          <w:bCs/>
          <w:color w:val="000000"/>
          <w:sz w:val="28"/>
          <w:szCs w:val="28"/>
          <w:highlight w:val="white"/>
          <w:lang w:val="uk-UA" w:eastAsia="uk-UA"/>
        </w:rPr>
        <w:t xml:space="preserve">заяви про забезпечення позову мають бути наявними саме очевидні ознаки протиправності дій чи рішення відповідачів. </w:t>
      </w:r>
      <w:r w:rsidR="00F348E5">
        <w:rPr>
          <w:bCs/>
          <w:color w:val="000000"/>
          <w:sz w:val="28"/>
          <w:szCs w:val="28"/>
          <w:highlight w:val="white"/>
          <w:lang w:val="uk-UA" w:eastAsia="uk-UA"/>
        </w:rPr>
        <w:t>С</w:t>
      </w:r>
      <w:r w:rsidRPr="00873BBE">
        <w:rPr>
          <w:bCs/>
          <w:color w:val="000000"/>
          <w:sz w:val="28"/>
          <w:szCs w:val="28"/>
          <w:highlight w:val="white"/>
          <w:lang w:val="uk-UA" w:eastAsia="uk-UA"/>
        </w:rPr>
        <w:t xml:space="preserve">уд </w:t>
      </w:r>
      <w:r w:rsidR="00F348E5">
        <w:rPr>
          <w:bCs/>
          <w:color w:val="000000"/>
          <w:sz w:val="28"/>
          <w:szCs w:val="28"/>
          <w:highlight w:val="white"/>
          <w:lang w:val="uk-UA" w:eastAsia="uk-UA"/>
        </w:rPr>
        <w:t>т</w:t>
      </w:r>
      <w:r w:rsidR="00F348E5" w:rsidRPr="00873BBE">
        <w:rPr>
          <w:bCs/>
          <w:color w:val="000000"/>
          <w:sz w:val="28"/>
          <w:szCs w:val="28"/>
          <w:highlight w:val="white"/>
          <w:lang w:val="uk-UA" w:eastAsia="uk-UA"/>
        </w:rPr>
        <w:t xml:space="preserve">акож </w:t>
      </w:r>
      <w:r w:rsidRPr="00873BBE">
        <w:rPr>
          <w:bCs/>
          <w:color w:val="000000"/>
          <w:sz w:val="28"/>
          <w:szCs w:val="28"/>
          <w:highlight w:val="white"/>
          <w:lang w:val="uk-UA" w:eastAsia="uk-UA"/>
        </w:rPr>
        <w:t xml:space="preserve">звертає увагу, що запропоновані позивачем заходи забезпечення позову є неспівмірними із заявленими позовними вимогами. </w:t>
      </w:r>
      <w:r w:rsidR="00210778">
        <w:rPr>
          <w:bCs/>
          <w:color w:val="000000"/>
          <w:sz w:val="28"/>
          <w:szCs w:val="28"/>
          <w:highlight w:val="white"/>
          <w:lang w:val="uk-UA" w:eastAsia="uk-UA"/>
        </w:rPr>
        <w:t>Зокрема</w:t>
      </w:r>
      <w:r w:rsidRPr="00873BBE">
        <w:rPr>
          <w:bCs/>
          <w:color w:val="000000"/>
          <w:sz w:val="28"/>
          <w:szCs w:val="28"/>
          <w:highlight w:val="white"/>
          <w:lang w:val="uk-UA" w:eastAsia="uk-UA"/>
        </w:rPr>
        <w:t>, відповідно до вимог частини шостої статті 151 КАС України не допускається вжиття заходів забезпечення позову, які полягають в (або мають наслідком) припиненні, відкладенні, зупиненні чи іншому втручанні у проведення конкурсу, аукціону, торгів, тендера чи інших публічних конкурсних процедур, що проводяться від імені держави (державного органу), територіальної громади (органу місцевого самоврядування) або за участю призначеного державним органом суб’єкта</w:t>
      </w:r>
      <w:r w:rsidRPr="00873BBE">
        <w:rPr>
          <w:bCs/>
          <w:color w:val="000000"/>
          <w:sz w:val="28"/>
          <w:szCs w:val="28"/>
          <w:highlight w:val="white"/>
          <w:lang w:val="uk-UA" w:eastAsia="uk-UA"/>
        </w:rPr>
        <w:br/>
        <w:t>у складі комісії, що проводить конкурс, аукціон, торги, тендер чи іншу публічну конкурсну процедуру. Водночас Велика Палата Верховного Суду</w:t>
      </w:r>
      <w:r w:rsidRPr="00873BBE">
        <w:rPr>
          <w:bCs/>
          <w:color w:val="000000"/>
          <w:sz w:val="28"/>
          <w:szCs w:val="28"/>
          <w:highlight w:val="white"/>
          <w:lang w:val="uk-UA" w:eastAsia="uk-UA"/>
        </w:rPr>
        <w:br/>
        <w:t>в пункті 40 постанови від 5 червня 2018 року у справі № 910/856/17 сформувала правовий висновок, згідно з яким набуття майна за результатами електронних торгів є особливим видом договору купівлі-продажу, за яким власником відчужуваного майна є боржник, а продавцями, які мають право примусового продажу такого майна, є державна виконавча служба та організатор електронних торгів. Покупцем</w:t>
      </w:r>
      <w:r w:rsidR="002B263D">
        <w:rPr>
          <w:bCs/>
          <w:color w:val="000000"/>
          <w:sz w:val="28"/>
          <w:szCs w:val="28"/>
          <w:highlight w:val="white"/>
          <w:lang w:val="uk-UA" w:eastAsia="uk-UA"/>
        </w:rPr>
        <w:t>,</w:t>
      </w:r>
      <w:r w:rsidRPr="00873BBE">
        <w:rPr>
          <w:bCs/>
          <w:color w:val="000000"/>
          <w:sz w:val="28"/>
          <w:szCs w:val="28"/>
          <w:highlight w:val="white"/>
          <w:lang w:val="uk-UA" w:eastAsia="uk-UA"/>
        </w:rPr>
        <w:t xml:space="preserve"> відповідно</w:t>
      </w:r>
      <w:r w:rsidR="002B263D">
        <w:rPr>
          <w:bCs/>
          <w:color w:val="000000"/>
          <w:sz w:val="28"/>
          <w:szCs w:val="28"/>
          <w:highlight w:val="white"/>
          <w:lang w:val="uk-UA" w:eastAsia="uk-UA"/>
        </w:rPr>
        <w:t>,</w:t>
      </w:r>
      <w:r w:rsidRPr="00873BBE">
        <w:rPr>
          <w:bCs/>
          <w:color w:val="000000"/>
          <w:sz w:val="28"/>
          <w:szCs w:val="28"/>
          <w:highlight w:val="white"/>
          <w:lang w:val="uk-UA" w:eastAsia="uk-UA"/>
        </w:rPr>
        <w:t xml:space="preserve"> є переможець електронних торгів. Згідно з матеріалами позовної заяви ДП «СЕТАМ» було визначено організатором електронних торгів та доручено здійснення функцій</w:t>
      </w:r>
      <w:r w:rsidRPr="00873BBE">
        <w:rPr>
          <w:bCs/>
          <w:color w:val="000000"/>
          <w:sz w:val="28"/>
          <w:szCs w:val="28"/>
          <w:highlight w:val="white"/>
          <w:lang w:val="uk-UA" w:eastAsia="uk-UA"/>
        </w:rPr>
        <w:br/>
        <w:t>з організації електронних торгів. Отже, відповідно до зазначеної позиції Великої Палати Верховного Суду продавцями, які мають право примусового продажу майна за результатами електронних торгів, є орган державної виконавчої служби та ДП «СЕТАМ»</w:t>
      </w:r>
      <w:r w:rsidRPr="00873BBE">
        <w:rPr>
          <w:bCs/>
          <w:color w:val="000000"/>
          <w:sz w:val="28"/>
          <w:szCs w:val="28"/>
          <w:highlight w:val="white"/>
          <w:shd w:val="clear" w:color="auto" w:fill="FFFF00"/>
          <w:lang w:val="uk-UA" w:eastAsia="uk-UA"/>
        </w:rPr>
        <w:t xml:space="preserve">, тобто вказана процедура електронних торгів відбувається від імені державного органу. </w:t>
      </w:r>
      <w:r w:rsidR="007116A7">
        <w:rPr>
          <w:bCs/>
          <w:color w:val="000000"/>
          <w:sz w:val="28"/>
          <w:szCs w:val="28"/>
          <w:highlight w:val="white"/>
          <w:shd w:val="clear" w:color="auto" w:fill="FFFF00"/>
          <w:lang w:val="uk-UA" w:eastAsia="uk-UA"/>
        </w:rPr>
        <w:t>У</w:t>
      </w:r>
      <w:r w:rsidRPr="00873BBE">
        <w:rPr>
          <w:bCs/>
          <w:color w:val="000000"/>
          <w:sz w:val="28"/>
          <w:szCs w:val="28"/>
          <w:highlight w:val="white"/>
          <w:shd w:val="clear" w:color="auto" w:fill="FFFF00"/>
          <w:lang w:val="uk-UA" w:eastAsia="uk-UA"/>
        </w:rPr>
        <w:t>раховуючи викладене, суд доходить висновку, що вжиття запропонованих позивачем заходів забезпечення позову буде втручанням у проведення електронних торгів, що прямо не допускається положеннями частини шостої статті 151 КАС України.</w:t>
      </w:r>
      <w:r w:rsidRPr="00873BBE">
        <w:rPr>
          <w:bCs/>
          <w:color w:val="000000"/>
          <w:sz w:val="28"/>
          <w:szCs w:val="28"/>
          <w:highlight w:val="white"/>
          <w:lang w:val="uk-UA" w:eastAsia="uk-UA"/>
        </w:rPr>
        <w:t xml:space="preserve"> За таких обставин та з огляду на імперативні приписи статей 150, 151</w:t>
      </w:r>
      <w:r w:rsidRPr="00873BBE">
        <w:rPr>
          <w:bCs/>
          <w:color w:val="000000"/>
          <w:sz w:val="28"/>
          <w:szCs w:val="28"/>
          <w:highlight w:val="white"/>
          <w:lang w:val="uk-UA" w:eastAsia="uk-UA"/>
        </w:rPr>
        <w:br/>
        <w:t xml:space="preserve">КАС України суд вважає, що </w:t>
      </w:r>
      <w:r w:rsidR="007116A7">
        <w:rPr>
          <w:bCs/>
          <w:color w:val="000000"/>
          <w:sz w:val="28"/>
          <w:szCs w:val="28"/>
          <w:highlight w:val="white"/>
          <w:lang w:val="uk-UA" w:eastAsia="uk-UA"/>
        </w:rPr>
        <w:t>в</w:t>
      </w:r>
      <w:r w:rsidRPr="00873BBE">
        <w:rPr>
          <w:bCs/>
          <w:color w:val="000000"/>
          <w:sz w:val="28"/>
          <w:szCs w:val="28"/>
          <w:highlight w:val="white"/>
          <w:lang w:val="uk-UA" w:eastAsia="uk-UA"/>
        </w:rPr>
        <w:t xml:space="preserve"> задоволенні заяви позивача про забезпечення позову шляхом заборони відповідачам вчиняти певні дії слід відмовити. </w:t>
      </w:r>
      <w:r w:rsidR="007116A7">
        <w:rPr>
          <w:bCs/>
          <w:color w:val="000000"/>
          <w:sz w:val="28"/>
          <w:szCs w:val="28"/>
          <w:highlight w:val="white"/>
          <w:lang w:val="uk-UA" w:eastAsia="uk-UA"/>
        </w:rPr>
        <w:t>Водночас</w:t>
      </w:r>
      <w:r w:rsidRPr="00873BBE">
        <w:rPr>
          <w:bCs/>
          <w:color w:val="000000"/>
          <w:sz w:val="28"/>
          <w:szCs w:val="28"/>
          <w:highlight w:val="white"/>
          <w:lang w:val="uk-UA" w:eastAsia="uk-UA"/>
        </w:rPr>
        <w:t xml:space="preserve"> позивач не позбавлений можливості ініціювати перед судом питання про доцільність забезпечення його позову на б</w:t>
      </w:r>
      <w:r w:rsidR="007116A7">
        <w:rPr>
          <w:bCs/>
          <w:color w:val="000000"/>
          <w:sz w:val="28"/>
          <w:szCs w:val="28"/>
          <w:highlight w:val="white"/>
          <w:lang w:val="uk-UA" w:eastAsia="uk-UA"/>
        </w:rPr>
        <w:t>удь-якій стадії розгляду справи</w:t>
      </w:r>
      <w:r w:rsidR="007116A7">
        <w:rPr>
          <w:bCs/>
          <w:color w:val="000000"/>
          <w:sz w:val="28"/>
          <w:szCs w:val="28"/>
          <w:highlight w:val="white"/>
          <w:lang w:val="uk-UA" w:eastAsia="uk-UA"/>
        </w:rPr>
        <w:br/>
        <w:t>в</w:t>
      </w:r>
      <w:r w:rsidRPr="00873BBE">
        <w:rPr>
          <w:bCs/>
          <w:color w:val="000000"/>
          <w:sz w:val="28"/>
          <w:szCs w:val="28"/>
          <w:highlight w:val="white"/>
          <w:lang w:val="uk-UA" w:eastAsia="uk-UA"/>
        </w:rPr>
        <w:t xml:space="preserve"> разі встановлення відповідних підстав для цього.</w:t>
      </w:r>
    </w:p>
    <w:p w:rsidR="008E21D8" w:rsidRPr="00873BBE" w:rsidRDefault="008E21D8" w:rsidP="00990191">
      <w:pPr>
        <w:pStyle w:val="af7"/>
        <w:ind w:firstLine="567"/>
      </w:pPr>
      <w:r w:rsidRPr="00873BBE">
        <w:rPr>
          <w:bCs/>
          <w:color w:val="000000"/>
          <w:sz w:val="28"/>
          <w:szCs w:val="28"/>
          <w:highlight w:val="white"/>
          <w:lang w:eastAsia="uk-UA"/>
        </w:rPr>
        <w:t xml:space="preserve">Не погодившись з ухвалою Львівського окружного адміністративного суду від 9 липня 2020 року про відмову у задоволенні заяви про забезпечення позову, </w:t>
      </w:r>
      <w:r w:rsidR="00363658" w:rsidRPr="009E105F">
        <w:rPr>
          <w:bCs/>
          <w:sz w:val="28"/>
          <w:szCs w:val="28"/>
        </w:rPr>
        <w:t>ОСОБА1</w:t>
      </w:r>
      <w:r w:rsidRPr="00873BBE">
        <w:rPr>
          <w:bCs/>
          <w:color w:val="000000"/>
          <w:sz w:val="28"/>
          <w:szCs w:val="28"/>
          <w:highlight w:val="white"/>
          <w:lang w:eastAsia="uk-UA"/>
        </w:rPr>
        <w:t xml:space="preserve"> (позивач) подав апеляційну скаргу до Восьмого апеляційного адміністративного суду</w:t>
      </w:r>
      <w:r w:rsidRPr="00873BBE">
        <w:rPr>
          <w:color w:val="000000"/>
          <w:sz w:val="28"/>
        </w:rPr>
        <w:t>.</w:t>
      </w:r>
    </w:p>
    <w:p w:rsidR="008E21D8" w:rsidRPr="00873BBE" w:rsidRDefault="008E21D8" w:rsidP="00990191">
      <w:pPr>
        <w:pStyle w:val="af7"/>
        <w:ind w:firstLine="567"/>
      </w:pPr>
      <w:r w:rsidRPr="00873BBE">
        <w:rPr>
          <w:color w:val="000000"/>
          <w:sz w:val="28"/>
        </w:rPr>
        <w:t xml:space="preserve">Відповідно до протоколу автоматизованого розподілу судової справи між суддями від 23 липня 2020 року для розгляду цієї апеляційної скарги визначено колегію суддів Восьмого апеляційного адміністративного суду у складі суддів </w:t>
      </w:r>
      <w:r w:rsidRPr="00873BBE">
        <w:rPr>
          <w:bCs/>
          <w:sz w:val="28"/>
          <w:szCs w:val="28"/>
        </w:rPr>
        <w:t>Глушка І.В. (суддя-доповідач), Довгої О.І., Запотічного І.І.</w:t>
      </w:r>
      <w:r w:rsidRPr="00873BBE">
        <w:rPr>
          <w:color w:val="000000"/>
          <w:sz w:val="28"/>
        </w:rPr>
        <w:t xml:space="preserve"> (єдиний унікальний номер 380/5217/20, номер провадження А/857/8462/20). Згідно </w:t>
      </w:r>
      <w:r w:rsidR="007116A7">
        <w:rPr>
          <w:color w:val="000000"/>
          <w:sz w:val="28"/>
        </w:rPr>
        <w:t>і</w:t>
      </w:r>
      <w:r w:rsidRPr="00873BBE">
        <w:rPr>
          <w:color w:val="000000"/>
          <w:sz w:val="28"/>
        </w:rPr>
        <w:t>з протоколом повторного автоматизованого розподілу судової справи між суддями</w:t>
      </w:r>
      <w:r w:rsidRPr="00873BBE">
        <w:rPr>
          <w:color w:val="000000"/>
          <w:sz w:val="28"/>
        </w:rPr>
        <w:br/>
        <w:t>від 28 липня 2020 року склад колегії суддів для розгляду цієї справи змінено,</w:t>
      </w:r>
      <w:r w:rsidRPr="00873BBE">
        <w:rPr>
          <w:color w:val="000000"/>
          <w:sz w:val="28"/>
        </w:rPr>
        <w:br/>
      </w:r>
      <w:r w:rsidR="00E04A12">
        <w:rPr>
          <w:color w:val="000000"/>
          <w:sz w:val="28"/>
        </w:rPr>
        <w:t>зокрема,</w:t>
      </w:r>
      <w:r w:rsidRPr="00873BBE">
        <w:rPr>
          <w:color w:val="000000"/>
          <w:sz w:val="28"/>
        </w:rPr>
        <w:t xml:space="preserve"> у зв’язку з відпусткою судді Запотічного І.І. замінено </w:t>
      </w:r>
      <w:r w:rsidR="00E04A12" w:rsidRPr="00873BBE">
        <w:rPr>
          <w:color w:val="000000"/>
          <w:sz w:val="28"/>
        </w:rPr>
        <w:t xml:space="preserve">його </w:t>
      </w:r>
      <w:r w:rsidRPr="00873BBE">
        <w:rPr>
          <w:color w:val="000000"/>
          <w:sz w:val="28"/>
        </w:rPr>
        <w:t>на суддю Бруновську Н.В.</w:t>
      </w:r>
    </w:p>
    <w:p w:rsidR="008E21D8" w:rsidRPr="00873BBE" w:rsidRDefault="008E21D8" w:rsidP="00990191">
      <w:pPr>
        <w:pStyle w:val="af7"/>
        <w:ind w:firstLine="567"/>
      </w:pPr>
      <w:r w:rsidRPr="00873BBE">
        <w:rPr>
          <w:color w:val="000000"/>
          <w:sz w:val="28"/>
        </w:rPr>
        <w:t>Ухвалою Восьмого апеляційного адміністративного суду у складі судді-доповідача Глушка І.В., суддів Бруновської Н.В., Довгої О.І. від 28 липня</w:t>
      </w:r>
      <w:r w:rsidRPr="00873BBE">
        <w:rPr>
          <w:color w:val="000000"/>
          <w:sz w:val="28"/>
        </w:rPr>
        <w:br/>
        <w:t>2020 року відкрито апеляційне провадження за апеляційною скаргою</w:t>
      </w:r>
      <w:r w:rsidRPr="00873BBE">
        <w:rPr>
          <w:color w:val="000000"/>
          <w:sz w:val="28"/>
        </w:rPr>
        <w:br/>
      </w:r>
      <w:r w:rsidR="00C6622A" w:rsidRPr="009E105F">
        <w:rPr>
          <w:bCs/>
          <w:sz w:val="28"/>
          <w:szCs w:val="28"/>
        </w:rPr>
        <w:t>ОСОБА1</w:t>
      </w:r>
      <w:r w:rsidRPr="00873BBE">
        <w:rPr>
          <w:color w:val="000000"/>
          <w:sz w:val="28"/>
        </w:rPr>
        <w:t xml:space="preserve"> на ухвалу Львівського окружного адміністративного суду</w:t>
      </w:r>
      <w:r w:rsidRPr="00873BBE">
        <w:rPr>
          <w:color w:val="000000"/>
          <w:sz w:val="28"/>
        </w:rPr>
        <w:br/>
        <w:t>від 9 липня 2020 року з питань забезпечення позову у справі № 380/5217/20</w:t>
      </w:r>
      <w:r w:rsidRPr="00873BBE">
        <w:rPr>
          <w:color w:val="000000"/>
          <w:sz w:val="28"/>
        </w:rPr>
        <w:br/>
        <w:t xml:space="preserve">за адміністративним позовом </w:t>
      </w:r>
      <w:r w:rsidR="00C6622A" w:rsidRPr="009E105F">
        <w:rPr>
          <w:bCs/>
          <w:sz w:val="28"/>
          <w:szCs w:val="28"/>
        </w:rPr>
        <w:t>ОСОБА1</w:t>
      </w:r>
      <w:r w:rsidRPr="00873BBE">
        <w:rPr>
          <w:color w:val="000000"/>
          <w:sz w:val="28"/>
        </w:rPr>
        <w:t xml:space="preserve"> до приватного виконавця Білецького І.М., ДП </w:t>
      </w:r>
      <w:r w:rsidRPr="00873BBE">
        <w:rPr>
          <w:bCs/>
          <w:color w:val="000000"/>
          <w:sz w:val="28"/>
          <w:szCs w:val="28"/>
          <w:highlight w:val="white"/>
          <w:lang w:eastAsia="uk-UA"/>
        </w:rPr>
        <w:t xml:space="preserve">«СЕТАМ» </w:t>
      </w:r>
      <w:r w:rsidRPr="00873BBE">
        <w:rPr>
          <w:color w:val="000000"/>
          <w:sz w:val="28"/>
        </w:rPr>
        <w:t>про визнання дій та бездіяльності протиправними, зобов’язання до вчинення дій; повідомлено учасникам справи про право подати до суду апеляційної інстанції відзив на апеляційну скаргу</w:t>
      </w:r>
      <w:r w:rsidRPr="00873BBE">
        <w:rPr>
          <w:color w:val="000000"/>
          <w:sz w:val="28"/>
        </w:rPr>
        <w:br/>
        <w:t xml:space="preserve">в письмовій формі протягом п’ятиденного строку з моменту вручення копії цієї ухвали. Того самого дня ухвалою вказаної колегії суддів справу № 380/5217/20 призначено до апеляційного розгляду в судовому засіданні на 14:30 10 серпня 2020 року. </w:t>
      </w:r>
    </w:p>
    <w:p w:rsidR="008E21D8" w:rsidRPr="00873BBE" w:rsidRDefault="008E21D8" w:rsidP="00990191">
      <w:pPr>
        <w:pStyle w:val="af7"/>
        <w:ind w:firstLine="567"/>
      </w:pPr>
      <w:r w:rsidRPr="00873BBE">
        <w:rPr>
          <w:color w:val="000000"/>
          <w:sz w:val="28"/>
        </w:rPr>
        <w:t>Ухвалами від 10 серпня 2020 року № 380/5217/20, постановленими</w:t>
      </w:r>
      <w:r w:rsidRPr="00873BBE">
        <w:rPr>
          <w:color w:val="000000"/>
          <w:sz w:val="28"/>
        </w:rPr>
        <w:br/>
        <w:t xml:space="preserve">в порядку письмового провадження, колегія суддів повернула без розгляду заяви </w:t>
      </w:r>
      <w:r w:rsidR="004D4F48">
        <w:rPr>
          <w:bCs/>
          <w:color w:val="000000"/>
          <w:sz w:val="28"/>
          <w:szCs w:val="28"/>
          <w:highlight w:val="white"/>
          <w:lang w:eastAsia="uk-UA"/>
        </w:rPr>
        <w:t>ОСОБА6</w:t>
      </w:r>
      <w:r w:rsidRPr="00873BBE">
        <w:rPr>
          <w:color w:val="000000"/>
          <w:sz w:val="28"/>
        </w:rPr>
        <w:t xml:space="preserve"> та представника </w:t>
      </w:r>
      <w:r w:rsidR="004D4F48">
        <w:rPr>
          <w:color w:val="000000"/>
          <w:sz w:val="28"/>
        </w:rPr>
        <w:t>ОСОБА4</w:t>
      </w:r>
      <w:r w:rsidRPr="00873BBE">
        <w:rPr>
          <w:color w:val="000000"/>
          <w:sz w:val="28"/>
        </w:rPr>
        <w:t xml:space="preserve"> – адвоката Цімура Я.В. про залучення їх до розгляду апеляційної скарги </w:t>
      </w:r>
      <w:r w:rsidR="00C6622A" w:rsidRPr="009E105F">
        <w:rPr>
          <w:bCs/>
          <w:sz w:val="28"/>
          <w:szCs w:val="28"/>
        </w:rPr>
        <w:t>ОСОБА1</w:t>
      </w:r>
      <w:r w:rsidRPr="00873BBE">
        <w:rPr>
          <w:color w:val="000000"/>
          <w:sz w:val="28"/>
        </w:rPr>
        <w:t>, мотивувавши це тим, що прохальна частина заяв не містить вказівки на процесуальне становище заявника, тобто не відповідає загальним вимогам щодо форми та змісту клопотання, визначеним частиною першою статті 167 КАС України.</w:t>
      </w:r>
    </w:p>
    <w:p w:rsidR="008E21D8" w:rsidRPr="00873BBE" w:rsidRDefault="008E21D8" w:rsidP="00990191">
      <w:pPr>
        <w:pStyle w:val="af7"/>
        <w:ind w:firstLine="567"/>
      </w:pPr>
      <w:r w:rsidRPr="00873BBE">
        <w:rPr>
          <w:color w:val="000000"/>
          <w:sz w:val="28"/>
        </w:rPr>
        <w:t xml:space="preserve">10 серпня 2020 року в судовому засіданні щодо розгляду апеляційної скарги </w:t>
      </w:r>
      <w:r w:rsidR="00C6622A" w:rsidRPr="009E105F">
        <w:rPr>
          <w:bCs/>
          <w:sz w:val="28"/>
          <w:szCs w:val="28"/>
        </w:rPr>
        <w:t>ОСОБА1</w:t>
      </w:r>
      <w:r w:rsidRPr="00873BBE">
        <w:rPr>
          <w:color w:val="000000"/>
          <w:sz w:val="28"/>
        </w:rPr>
        <w:t xml:space="preserve"> колегія суддів Восьмого апеляційного адміністративного суду у складі головуючого </w:t>
      </w:r>
      <w:r w:rsidRPr="00873BBE">
        <w:rPr>
          <w:bCs/>
          <w:sz w:val="28"/>
          <w:szCs w:val="28"/>
        </w:rPr>
        <w:t>Глушка І.В., суддів Довгої О.І.,</w:t>
      </w:r>
      <w:r w:rsidRPr="00873BBE">
        <w:rPr>
          <w:color w:val="000000"/>
          <w:sz w:val="28"/>
        </w:rPr>
        <w:t xml:space="preserve"> Бруновської Н.В. ухвалила постанову, якою апеляційну скаргу </w:t>
      </w:r>
      <w:r w:rsidR="00C6622A" w:rsidRPr="009E105F">
        <w:rPr>
          <w:bCs/>
          <w:sz w:val="28"/>
          <w:szCs w:val="28"/>
        </w:rPr>
        <w:t>ОСОБА1</w:t>
      </w:r>
      <w:r w:rsidRPr="00873BBE">
        <w:rPr>
          <w:color w:val="000000"/>
          <w:sz w:val="28"/>
        </w:rPr>
        <w:t xml:space="preserve"> задовольнила, ухвалу Львівського окружного адміністративного суду від 9 липня 2020 року</w:t>
      </w:r>
      <w:r w:rsidRPr="00873BBE">
        <w:rPr>
          <w:color w:val="000000"/>
          <w:sz w:val="28"/>
        </w:rPr>
        <w:br/>
        <w:t xml:space="preserve">з питань забезпечення позову у справі № 380/5217/20 скасувала. </w:t>
      </w:r>
    </w:p>
    <w:p w:rsidR="008E21D8" w:rsidRPr="00873BBE" w:rsidRDefault="008E21D8" w:rsidP="00990191">
      <w:pPr>
        <w:pStyle w:val="af7"/>
        <w:ind w:firstLine="567"/>
      </w:pPr>
      <w:r w:rsidRPr="00873BBE">
        <w:rPr>
          <w:color w:val="000000"/>
          <w:sz w:val="28"/>
        </w:rPr>
        <w:t xml:space="preserve">Вказаною постановою від 10 серпня 2020 року заяву </w:t>
      </w:r>
      <w:r w:rsidR="00C6622A" w:rsidRPr="009E105F">
        <w:rPr>
          <w:bCs/>
          <w:sz w:val="28"/>
          <w:szCs w:val="28"/>
        </w:rPr>
        <w:t>ОСОБА1</w:t>
      </w:r>
      <w:r w:rsidRPr="00873BBE">
        <w:rPr>
          <w:color w:val="000000"/>
          <w:sz w:val="28"/>
        </w:rPr>
        <w:t xml:space="preserve"> про вжиття заходів забезпечення позову задоволено та забезпечено його позов</w:t>
      </w:r>
      <w:r w:rsidRPr="00873BBE">
        <w:rPr>
          <w:color w:val="000000"/>
          <w:sz w:val="28"/>
        </w:rPr>
        <w:br/>
        <w:t>у справі № 380/5217/20 у спосіб, визначений позивачем, а саме:</w:t>
      </w:r>
    </w:p>
    <w:p w:rsidR="008E21D8" w:rsidRPr="00873BBE" w:rsidRDefault="008E21D8" w:rsidP="00990191">
      <w:pPr>
        <w:pStyle w:val="af7"/>
        <w:ind w:firstLine="567"/>
      </w:pPr>
      <w:r w:rsidRPr="00873BBE">
        <w:rPr>
          <w:color w:val="000000"/>
          <w:sz w:val="28"/>
        </w:rPr>
        <w:t>1) заборонити приватному виконавцю Білецькому І.М. вчиняти будь-які дії, в тому числі виконавчі дії, щодо боржника у виконавчому провадженні</w:t>
      </w:r>
      <w:r w:rsidRPr="00873BBE">
        <w:rPr>
          <w:color w:val="000000"/>
          <w:sz w:val="28"/>
        </w:rPr>
        <w:br/>
        <w:t xml:space="preserve">№ 61245673, спрямовані на реалізацію через систему прилюдних (електронних) торгів </w:t>
      </w:r>
      <w:r w:rsidRPr="00873BBE">
        <w:rPr>
          <w:bCs/>
          <w:color w:val="000000"/>
          <w:sz w:val="28"/>
          <w:szCs w:val="28"/>
          <w:highlight w:val="white"/>
          <w:lang w:eastAsia="uk-UA"/>
        </w:rPr>
        <w:t xml:space="preserve">«СЕТАМ» </w:t>
      </w:r>
      <w:r w:rsidRPr="00873BBE">
        <w:rPr>
          <w:color w:val="000000"/>
          <w:sz w:val="28"/>
        </w:rPr>
        <w:t>нерухомого майна;</w:t>
      </w:r>
    </w:p>
    <w:p w:rsidR="008E21D8" w:rsidRPr="00873BBE" w:rsidRDefault="008E21D8" w:rsidP="00990191">
      <w:pPr>
        <w:pStyle w:val="af7"/>
        <w:ind w:firstLine="567"/>
      </w:pPr>
      <w:r w:rsidRPr="00873BBE">
        <w:rPr>
          <w:color w:val="000000"/>
          <w:sz w:val="28"/>
        </w:rPr>
        <w:t xml:space="preserve">2) заборонити ДП </w:t>
      </w:r>
      <w:r w:rsidRPr="00873BBE">
        <w:rPr>
          <w:bCs/>
          <w:color w:val="000000"/>
          <w:sz w:val="28"/>
          <w:szCs w:val="28"/>
          <w:highlight w:val="white"/>
          <w:lang w:eastAsia="uk-UA"/>
        </w:rPr>
        <w:t xml:space="preserve">«СЕТАМ» </w:t>
      </w:r>
      <w:r w:rsidRPr="00873BBE">
        <w:rPr>
          <w:color w:val="000000"/>
          <w:sz w:val="28"/>
        </w:rPr>
        <w:t xml:space="preserve">вчиняти будь-які дії з проведення електронних торгів та оформлення результатів електронних торгів із реалізації нерухомого майна в межах виконавчого провадження № 61245673, </w:t>
      </w:r>
      <w:r w:rsidR="00E04A12">
        <w:rPr>
          <w:color w:val="000000"/>
          <w:sz w:val="28"/>
        </w:rPr>
        <w:t>у</w:t>
      </w:r>
      <w:r w:rsidRPr="00873BBE">
        <w:rPr>
          <w:color w:val="000000"/>
          <w:sz w:val="28"/>
        </w:rPr>
        <w:t xml:space="preserve"> тому числі підписувати протокол електронних торгів, проводити розрахунки за продане майно, складати акт про проведені електронні торги.</w:t>
      </w:r>
    </w:p>
    <w:p w:rsidR="008E21D8" w:rsidRPr="00873BBE" w:rsidRDefault="008E21D8" w:rsidP="00990191">
      <w:pPr>
        <w:pStyle w:val="af7"/>
        <w:ind w:firstLine="567"/>
      </w:pPr>
      <w:r w:rsidRPr="00873BBE">
        <w:rPr>
          <w:color w:val="000000"/>
          <w:sz w:val="28"/>
        </w:rPr>
        <w:t>У наведеній постанові зазначено, що позивач подав апеляційну скаргу,</w:t>
      </w:r>
      <w:r w:rsidRPr="00873BBE">
        <w:rPr>
          <w:color w:val="000000"/>
          <w:sz w:val="28"/>
        </w:rPr>
        <w:br/>
      </w:r>
      <w:r w:rsidR="00E04A12">
        <w:rPr>
          <w:color w:val="000000"/>
          <w:sz w:val="28"/>
        </w:rPr>
        <w:t>у</w:t>
      </w:r>
      <w:r w:rsidRPr="00873BBE">
        <w:rPr>
          <w:color w:val="000000"/>
          <w:sz w:val="28"/>
        </w:rPr>
        <w:t xml:space="preserve"> якій вказав, що оскаржувана ухвала постановлена з порушенням норм матеріального та процесуального права, неповним з’ясуванням судом обставин, що мають значення для справи, та просив її скасувати й ухвалити нове судове рішення, яким задовольнити заяву про вжиття заходів забезпечення позову. Конкретних доводів апеляційної скарги у постанові суду</w:t>
      </w:r>
      <w:r w:rsidRPr="00873BBE">
        <w:rPr>
          <w:color w:val="000000"/>
          <w:sz w:val="28"/>
        </w:rPr>
        <w:br/>
        <w:t>від 10 серпня 2020 року не наведено, про надходження чи ненадходження відзивів на апеляційну скаргу від приватного виконавця Білецького І.М.,</w:t>
      </w:r>
      <w:r w:rsidRPr="00873BBE">
        <w:rPr>
          <w:color w:val="000000"/>
          <w:sz w:val="28"/>
        </w:rPr>
        <w:br/>
        <w:t xml:space="preserve">ДП </w:t>
      </w:r>
      <w:r w:rsidRPr="00873BBE">
        <w:rPr>
          <w:bCs/>
          <w:color w:val="000000"/>
          <w:sz w:val="28"/>
          <w:szCs w:val="28"/>
          <w:highlight w:val="white"/>
          <w:lang w:eastAsia="uk-UA"/>
        </w:rPr>
        <w:t>«СЕТАМ»</w:t>
      </w:r>
      <w:r w:rsidRPr="00873BBE">
        <w:rPr>
          <w:color w:val="000000"/>
          <w:sz w:val="28"/>
        </w:rPr>
        <w:t xml:space="preserve"> не зазначено. Як вказано </w:t>
      </w:r>
      <w:r w:rsidR="00E04A12">
        <w:rPr>
          <w:color w:val="000000"/>
          <w:sz w:val="28"/>
        </w:rPr>
        <w:t>в</w:t>
      </w:r>
      <w:r w:rsidRPr="00873BBE">
        <w:rPr>
          <w:color w:val="000000"/>
          <w:sz w:val="28"/>
        </w:rPr>
        <w:t xml:space="preserve"> постанові суду, </w:t>
      </w:r>
      <w:r w:rsidR="00E04A12">
        <w:rPr>
          <w:color w:val="000000"/>
          <w:sz w:val="28"/>
        </w:rPr>
        <w:t>у</w:t>
      </w:r>
      <w:r w:rsidRPr="00873BBE">
        <w:rPr>
          <w:color w:val="000000"/>
          <w:sz w:val="28"/>
        </w:rPr>
        <w:t xml:space="preserve"> судове засідання сторони не з’явилися, хоча були повідомлені належним чином про час та</w:t>
      </w:r>
      <w:r w:rsidR="00E04A12">
        <w:rPr>
          <w:color w:val="000000"/>
          <w:sz w:val="28"/>
        </w:rPr>
        <w:t xml:space="preserve"> місце розгляду справи у суді,</w:t>
      </w:r>
      <w:r w:rsidRPr="00873BBE">
        <w:rPr>
          <w:color w:val="000000"/>
          <w:sz w:val="28"/>
        </w:rPr>
        <w:t xml:space="preserve"> тому суд визнав за можливе розглянути справу без їх участі та відповідно до вимог частини четвертої статті 229 КАС України не здійснювати фіксування судового засідання за допомогою звукозаписувального технічного засобу. </w:t>
      </w:r>
    </w:p>
    <w:p w:rsidR="008E21D8" w:rsidRPr="00873BBE" w:rsidRDefault="008E21D8" w:rsidP="00990191">
      <w:pPr>
        <w:pStyle w:val="af7"/>
        <w:ind w:firstLine="567"/>
      </w:pPr>
      <w:r w:rsidRPr="00873BBE">
        <w:rPr>
          <w:color w:val="000000"/>
          <w:sz w:val="28"/>
        </w:rPr>
        <w:t xml:space="preserve">У мотивувальній частині цієї постанови колегія суддів навела положення статей 150, 151 КАС України, які викладені в оскаржуваній ухвалі суду першої інстанції, та висновки, які з них випливають, подібні до тих, яких дійшов суд першої інстанції, при цьому вказала, що ухвала суду про вжиття заходів забезпечення адміністративного позову не змінює обсягу прав та обов’язків сторін у спорі, а лише спрямована на виконання вимог статті 2 КАС України, на захист прав, свобод та інтересів фізичних осіб, прав та інтересів юридичних осіб у сфері публічно-правових відносин від порушень з боку органів державної влади, органів місцевого самоврядування, їхніх посадових і службових осіб, інших суб’єктів при здійсненні ними владних управлінських функцій на основі законодавства, зокрема на виконання делегованих повноважень, та має тимчасовий характер </w:t>
      </w:r>
      <w:r w:rsidRPr="00873BBE">
        <w:rPr>
          <w:bCs/>
          <w:color w:val="000000"/>
          <w:sz w:val="28"/>
          <w:szCs w:val="28"/>
          <w:highlight w:val="white"/>
          <w:lang w:eastAsia="uk-UA"/>
        </w:rPr>
        <w:t xml:space="preserve">– </w:t>
      </w:r>
      <w:r w:rsidRPr="00873BBE">
        <w:rPr>
          <w:color w:val="000000"/>
          <w:sz w:val="28"/>
        </w:rPr>
        <w:t>до вирішення спору по суті.</w:t>
      </w:r>
    </w:p>
    <w:p w:rsidR="008E21D8" w:rsidRPr="00873BBE" w:rsidRDefault="008E21D8" w:rsidP="00990191">
      <w:pPr>
        <w:pStyle w:val="af7"/>
        <w:ind w:firstLine="567"/>
      </w:pPr>
      <w:r w:rsidRPr="00873BBE">
        <w:rPr>
          <w:color w:val="000000"/>
          <w:sz w:val="28"/>
        </w:rPr>
        <w:t xml:space="preserve">Навівши доводи </w:t>
      </w:r>
      <w:r w:rsidR="00C6622A" w:rsidRPr="009E105F">
        <w:rPr>
          <w:bCs/>
          <w:sz w:val="28"/>
          <w:szCs w:val="28"/>
        </w:rPr>
        <w:t>ОСОБА1</w:t>
      </w:r>
      <w:r w:rsidRPr="00873BBE">
        <w:rPr>
          <w:color w:val="000000"/>
          <w:sz w:val="28"/>
        </w:rPr>
        <w:t xml:space="preserve"> відповідно до заяви про забезпечення доказів, які викладені в оскаржуваній ухвалі, колегія суддів зауважила, що суд першої інстанції не врахував вказаних доводів позивача, зазначивши про відсутність у заяві вказівки на виникнення конкретних та реальних обставин,</w:t>
      </w:r>
      <w:r w:rsidRPr="00873BBE">
        <w:rPr>
          <w:color w:val="000000"/>
          <w:sz w:val="28"/>
        </w:rPr>
        <w:br/>
        <w:t>за яких невжиття заходів забезпечення позову може істотно ускладнити чи унеможливити виконання рішення суду або ефективний захист або поновлення порушених чи оспорюваних прав або інтересів позивача, за захистом яких він звернувся до суду, а також на відсутність у матеріалах позовної заяви доказів того, що невжиття заходів забезпечення позову будь-яким чином може ускладнити чи зробити неможливим виконання рішення суду чи порушує права та інтереси позивача. Колегія суддів н</w:t>
      </w:r>
      <w:r w:rsidRPr="00873BBE">
        <w:rPr>
          <w:bCs/>
          <w:color w:val="000000"/>
          <w:sz w:val="28"/>
          <w:szCs w:val="28"/>
          <w:highlight w:val="white"/>
          <w:lang w:eastAsia="uk-UA"/>
        </w:rPr>
        <w:t>е погодилась із</w:t>
      </w:r>
      <w:r w:rsidRPr="00873BBE">
        <w:rPr>
          <w:color w:val="000000"/>
          <w:sz w:val="28"/>
        </w:rPr>
        <w:t xml:space="preserve"> цими висновками суду першої інстанції та </w:t>
      </w:r>
      <w:r w:rsidRPr="00873BBE">
        <w:rPr>
          <w:bCs/>
          <w:color w:val="000000"/>
          <w:sz w:val="28"/>
          <w:szCs w:val="28"/>
          <w:highlight w:val="white"/>
          <w:lang w:eastAsia="uk-UA"/>
        </w:rPr>
        <w:t xml:space="preserve">зазначила таке: </w:t>
      </w:r>
    </w:p>
    <w:p w:rsidR="008E21D8" w:rsidRPr="00873BBE" w:rsidRDefault="008E21D8" w:rsidP="00990191">
      <w:pPr>
        <w:pStyle w:val="af7"/>
        <w:ind w:firstLine="567"/>
      </w:pPr>
      <w:r w:rsidRPr="00873BBE">
        <w:rPr>
          <w:bCs/>
          <w:color w:val="000000"/>
          <w:sz w:val="28"/>
          <w:szCs w:val="28"/>
          <w:highlight w:val="white"/>
          <w:lang w:eastAsia="uk-UA"/>
        </w:rPr>
        <w:t>«</w:t>
      </w:r>
      <w:r w:rsidRPr="00873BBE">
        <w:rPr>
          <w:bCs/>
          <w:i/>
          <w:iCs/>
          <w:color w:val="000000"/>
          <w:sz w:val="28"/>
          <w:szCs w:val="28"/>
          <w:highlight w:val="white"/>
          <w:lang w:eastAsia="uk-UA"/>
        </w:rPr>
        <w:t>З</w:t>
      </w:r>
      <w:r w:rsidRPr="00873BBE">
        <w:rPr>
          <w:i/>
          <w:iCs/>
          <w:color w:val="000000"/>
          <w:sz w:val="28"/>
        </w:rPr>
        <w:t>аява про вжиття заходів забезпечення позову має бути вмотивованою, містити підстави та обґрунтовані доводи того, що захист прав, свобод та інтересів заявника стане неможливим без вжиття таких заходів, або для відновлення порушених прав необхідно буде докласти значних зусиль та витрат, або буде неможливим повернення виконання судових рішень у разі, якщо вони будуть скасовані. Згідно з доводами заявника, приватним виконавцем було продовжено виконавчі дії щодо реалізації нерухомого майна, на яке звернуто стягнення, що свідчить про реальну загрозу набуття права власності на майно третіми особами шляхом його придбання з публічних торгів. Оцінивши наведені заявником доводи в обґрунтування підстав вжиття заходів забезпечення позову, колегія суддів вважає заяву належним чином мотивованою, наявність посилань на достатні підстави для задоволення заяви. Колегія суддів також зазначає, що забезпечення адміністративного позову є крайнім заходом, вжиття якого можливе виключно за наявності підстав вважати, що рішення, дії або бездіяльність суб’єкта владних повноважень є очевидно протиправними. Водночас висновки суду першої інстанції про відсутність очевидних ознак протиправності дій чи рішень відповідачів є передчасними, оскільки протиправність дій та бездіяльності приватного виконавця у виконавчому провадженні № 61245673 є предметом розгляду при вирішенні даної адміністративної справи по суті позовних вимог. Слід також зазначити, що невжиття заходів забезпечення позову призведе до порушення вимоги щодо справедливого та ефективного захисту порушених прав позивача, оскільки в разі задоволення позовних вимог позивач не зможе їх захистити в межах цього судового провадження за його позовом без нових звернень до суду. Оскільки заявником наведено переконливі підстави обгрунтованості вжиття заходів забезпечення адміністративного позову, наявності очевидної небезпеки його правам, свободам та інтересам до ухвалення рішення в адміністративній справі, неможливості або ускладнення захисту за умови невжиття таких заходів забезпечення позову, апеляційний суд приходить до висновку про необхідність забезпечення адміністративного позову шляхом вжиття запропонованих заходів, які колегія суддів вважає співмірними заявленим позовним вимогам. Наведені обставини в своїй сукупності при розгляді заяви про вжиття заходів забезпечення позову ухвалою суду від 9 липня 2020 року залишилися поза увагою суду першої інстанції, що має наслідком скасування оскаржуваного судового рішення. Відповідно до частини першої статті 242 Кодексу адміністративного судочинства України, рішення суду повинно ґрунтуватися на засадах верховенства права, бути законним і обґрунтованим. Суд першої інстанції не виконав вказані вимоги процесуального закону, оскільки до спірних правовідносин невірно застосував норми матеріального та процесуального права, що призвело до ухвалення незаконного рішення, яке підлягає скасуванню</w:t>
      </w:r>
      <w:r w:rsidRPr="00873BBE">
        <w:rPr>
          <w:bCs/>
          <w:color w:val="000000"/>
          <w:sz w:val="28"/>
          <w:szCs w:val="28"/>
          <w:highlight w:val="white"/>
          <w:lang w:eastAsia="uk-UA"/>
        </w:rPr>
        <w:t>»</w:t>
      </w:r>
      <w:r w:rsidRPr="00873BBE">
        <w:rPr>
          <w:color w:val="000000"/>
          <w:sz w:val="28"/>
        </w:rPr>
        <w:t>.</w:t>
      </w:r>
    </w:p>
    <w:p w:rsidR="008E21D8" w:rsidRPr="00873BBE" w:rsidRDefault="008E21D8" w:rsidP="00990191">
      <w:pPr>
        <w:pStyle w:val="af7"/>
        <w:ind w:firstLine="567"/>
      </w:pPr>
      <w:r w:rsidRPr="00873BBE">
        <w:rPr>
          <w:color w:val="000000"/>
          <w:sz w:val="28"/>
        </w:rPr>
        <w:t xml:space="preserve">19 серпня 2020 року приватний виконавець Білецький І.М. звернувся до Верховного Суду </w:t>
      </w:r>
      <w:r w:rsidR="00E04A12">
        <w:rPr>
          <w:color w:val="000000"/>
          <w:sz w:val="28"/>
        </w:rPr>
        <w:t>і</w:t>
      </w:r>
      <w:r w:rsidRPr="00873BBE">
        <w:rPr>
          <w:color w:val="000000"/>
          <w:sz w:val="28"/>
        </w:rPr>
        <w:t>з касаційною скаргою на постанову Восьмого апеляційного адміністративного суду від 10 серпня 2020 року у справі № 380/5217/20.</w:t>
      </w:r>
    </w:p>
    <w:p w:rsidR="008E21D8" w:rsidRPr="00873BBE" w:rsidRDefault="008E21D8" w:rsidP="00990191">
      <w:pPr>
        <w:pStyle w:val="af7"/>
        <w:ind w:firstLine="567"/>
      </w:pPr>
      <w:r w:rsidRPr="00873BBE">
        <w:rPr>
          <w:color w:val="000000"/>
          <w:sz w:val="28"/>
        </w:rPr>
        <w:t>Ухвалою від 8 вересня 2020 року у справі № 380/5217/20 (провадження</w:t>
      </w:r>
      <w:r w:rsidRPr="00873BBE">
        <w:rPr>
          <w:color w:val="000000"/>
          <w:sz w:val="28"/>
        </w:rPr>
        <w:br/>
        <w:t>№ К/9901/20937/20) Верховний Суд у складі колегії суддів Кас</w:t>
      </w:r>
      <w:r w:rsidR="00E04A12">
        <w:rPr>
          <w:color w:val="000000"/>
          <w:sz w:val="28"/>
        </w:rPr>
        <w:t>аційного адміністративного суду (суддя-доповідач</w:t>
      </w:r>
      <w:r w:rsidRPr="00873BBE">
        <w:rPr>
          <w:color w:val="000000"/>
          <w:sz w:val="28"/>
        </w:rPr>
        <w:t xml:space="preserve"> Жук А.В., судд</w:t>
      </w:r>
      <w:r w:rsidR="00E04A12">
        <w:rPr>
          <w:color w:val="000000"/>
          <w:sz w:val="28"/>
        </w:rPr>
        <w:t>і Загороднюк А.Г., Соколов В.М.)</w:t>
      </w:r>
      <w:r w:rsidRPr="00873BBE">
        <w:rPr>
          <w:color w:val="000000"/>
          <w:sz w:val="28"/>
        </w:rPr>
        <w:t xml:space="preserve"> відкрив касаційне провадження за цією касаційною скаргою. Ухвалою від 9 червня 2021 року справу призначено до розгляду у порядку письмового провадження в суді касаційної інстанції за наявними у справі матеріалами.</w:t>
      </w:r>
    </w:p>
    <w:p w:rsidR="008E21D8" w:rsidRPr="00873BBE" w:rsidRDefault="008E21D8" w:rsidP="00990191">
      <w:pPr>
        <w:pStyle w:val="af7"/>
        <w:ind w:firstLine="567"/>
      </w:pPr>
      <w:r w:rsidRPr="00873BBE">
        <w:rPr>
          <w:color w:val="000000"/>
          <w:sz w:val="28"/>
        </w:rPr>
        <w:t>Постановою колегії суддів Касаційного адміністративного суду</w:t>
      </w:r>
      <w:r w:rsidRPr="00873BBE">
        <w:rPr>
          <w:color w:val="000000"/>
          <w:sz w:val="28"/>
        </w:rPr>
        <w:br/>
        <w:t>у вказаному складі від 10 червня 2021 року касаційну скаргу приватного виконавця Білецького І.М. задоволено, постанову Восьмого апеляційного адміністративного суду від 10 серпня 2020 року у справі № 380/5217/20 скасовано повністю, ухвалу Львівського окружного адміністративного суду</w:t>
      </w:r>
      <w:r w:rsidRPr="00873BBE">
        <w:rPr>
          <w:color w:val="000000"/>
          <w:sz w:val="28"/>
        </w:rPr>
        <w:br/>
        <w:t>від 9 липня 2020 року у цій справі залишено в силі.</w:t>
      </w:r>
    </w:p>
    <w:p w:rsidR="008E21D8" w:rsidRPr="00873BBE" w:rsidRDefault="008E21D8" w:rsidP="00990191">
      <w:pPr>
        <w:pStyle w:val="af7"/>
        <w:ind w:firstLine="567"/>
      </w:pPr>
      <w:r w:rsidRPr="00873BBE">
        <w:rPr>
          <w:color w:val="000000"/>
          <w:sz w:val="28"/>
        </w:rPr>
        <w:t xml:space="preserve">У цій постанові зазначено, що на обґрунтування вимог касаційної скарги відповідач вказував, що суд апеляційної інстанції не врахував, що позивач, звертаючись із заявою про забезпечення позову, фактично просить зупинити аукціон у рамках виконавчого провадження, яке відкрито на виконання рішення Шевченківського районного суду міста Львова від 16 квітня 2019 року у цивільній справі № 466/2693/19, яким задоволено позов </w:t>
      </w:r>
      <w:r w:rsidR="004D4F48">
        <w:rPr>
          <w:bCs/>
          <w:color w:val="000000"/>
          <w:sz w:val="28"/>
          <w:szCs w:val="28"/>
          <w:highlight w:val="white"/>
          <w:lang w:eastAsia="uk-UA"/>
        </w:rPr>
        <w:t>ОСОБА6</w:t>
      </w:r>
      <w:r w:rsidRPr="00873BBE">
        <w:rPr>
          <w:color w:val="000000"/>
          <w:sz w:val="28"/>
        </w:rPr>
        <w:br/>
        <w:t xml:space="preserve">до </w:t>
      </w:r>
      <w:r w:rsidR="004D4F48">
        <w:rPr>
          <w:color w:val="000000"/>
          <w:sz w:val="28"/>
        </w:rPr>
        <w:t>ОСОБА4</w:t>
      </w:r>
      <w:r w:rsidRPr="00873BBE">
        <w:rPr>
          <w:color w:val="000000"/>
          <w:sz w:val="28"/>
        </w:rPr>
        <w:t xml:space="preserve"> та стягнуто із </w:t>
      </w:r>
      <w:r w:rsidR="004D4F48">
        <w:rPr>
          <w:color w:val="000000"/>
          <w:sz w:val="28"/>
        </w:rPr>
        <w:t>ОСОБА4</w:t>
      </w:r>
      <w:r w:rsidRPr="00873BBE">
        <w:rPr>
          <w:color w:val="000000"/>
          <w:sz w:val="28"/>
        </w:rPr>
        <w:t xml:space="preserve"> на користь </w:t>
      </w:r>
      <w:r w:rsidR="004D4F48">
        <w:rPr>
          <w:bCs/>
          <w:color w:val="000000"/>
          <w:sz w:val="28"/>
          <w:szCs w:val="28"/>
          <w:highlight w:val="white"/>
          <w:lang w:eastAsia="uk-UA"/>
        </w:rPr>
        <w:t>ОСОБА6</w:t>
      </w:r>
      <w:r w:rsidRPr="00873BBE">
        <w:rPr>
          <w:color w:val="000000"/>
          <w:sz w:val="28"/>
        </w:rPr>
        <w:br/>
        <w:t xml:space="preserve">80 000,00 доларів США, </w:t>
      </w:r>
      <w:r w:rsidR="00E04A12">
        <w:rPr>
          <w:color w:val="000000"/>
          <w:sz w:val="28"/>
        </w:rPr>
        <w:t>що еквівалентно 2 162 400,00 гривні</w:t>
      </w:r>
      <w:r w:rsidRPr="00873BBE">
        <w:rPr>
          <w:color w:val="000000"/>
          <w:sz w:val="28"/>
        </w:rPr>
        <w:t xml:space="preserve">. На думку відповідача, позов </w:t>
      </w:r>
      <w:r w:rsidR="00C6622A" w:rsidRPr="009E105F">
        <w:rPr>
          <w:bCs/>
          <w:sz w:val="28"/>
          <w:szCs w:val="28"/>
        </w:rPr>
        <w:t>ОСОБА1</w:t>
      </w:r>
      <w:r w:rsidRPr="00873BBE">
        <w:rPr>
          <w:color w:val="000000"/>
          <w:sz w:val="28"/>
        </w:rPr>
        <w:t xml:space="preserve"> є завідомо безпідставним, має очевидно штучний характер і підлягає залишенню без розгляду на підставі пункту 3 частини першої статті 240 КАС України. Скаржник вказав, що позивач подав</w:t>
      </w:r>
      <w:r w:rsidRPr="00873BBE">
        <w:rPr>
          <w:color w:val="000000"/>
          <w:sz w:val="28"/>
        </w:rPr>
        <w:br/>
        <w:t>у порядку цивільного судочинства низку позовів, які мають схожі предмет та підстави, а також аналогічні заяви про з</w:t>
      </w:r>
      <w:r w:rsidR="00E04A12">
        <w:rPr>
          <w:color w:val="000000"/>
          <w:sz w:val="28"/>
        </w:rPr>
        <w:t>абезпечення позову, однак суди</w:t>
      </w:r>
      <w:r w:rsidR="00E04A12">
        <w:rPr>
          <w:color w:val="000000"/>
          <w:sz w:val="28"/>
        </w:rPr>
        <w:br/>
        <w:t>в</w:t>
      </w:r>
      <w:r w:rsidRPr="00873BBE">
        <w:rPr>
          <w:color w:val="000000"/>
          <w:sz w:val="28"/>
        </w:rPr>
        <w:t xml:space="preserve"> задоволенні цих заяв відмовили. Окрім цього, у касаційній скарзі зазначено про протиправність залишення без розгляду апеляційним судом клопотання про залучення до участі у справі як третіх осіб </w:t>
      </w:r>
      <w:r w:rsidR="004D4F48">
        <w:rPr>
          <w:bCs/>
          <w:color w:val="000000"/>
          <w:sz w:val="28"/>
          <w:szCs w:val="28"/>
          <w:highlight w:val="white"/>
          <w:lang w:eastAsia="uk-UA"/>
        </w:rPr>
        <w:t>ОСОБА6</w:t>
      </w:r>
      <w:r w:rsidRPr="00873BBE">
        <w:rPr>
          <w:color w:val="000000"/>
          <w:sz w:val="28"/>
        </w:rPr>
        <w:t xml:space="preserve"> та </w:t>
      </w:r>
      <w:r w:rsidR="004D4F48">
        <w:rPr>
          <w:color w:val="000000"/>
          <w:sz w:val="28"/>
        </w:rPr>
        <w:t>ОСОБА4</w:t>
      </w:r>
      <w:r w:rsidRPr="00873BBE">
        <w:rPr>
          <w:color w:val="000000"/>
          <w:sz w:val="28"/>
        </w:rPr>
        <w:t>, оскільки рішення у цій справі впливатиме на їхні права та обов’язки. Відповідач також вказував, що оскаржувана постанова суперечить частині шостій статті 151 КАС України, відповідно до якої не допускається вжиття заходів забезпечення позову, які полягають у припиненні, зупиненні чи іншому втручанні у проведення аукціону, торгів, що проводяться від імені держави (державного органу), територіальної громади або за участю призначеного державним органом суб’єкта у складі комісії, що проводить аукціон, торги.</w:t>
      </w:r>
    </w:p>
    <w:p w:rsidR="008E21D8" w:rsidRPr="00873BBE" w:rsidRDefault="008E21D8" w:rsidP="00990191">
      <w:pPr>
        <w:pStyle w:val="af7"/>
        <w:ind w:firstLine="567"/>
      </w:pPr>
      <w:r w:rsidRPr="00873BBE">
        <w:rPr>
          <w:color w:val="000000"/>
          <w:sz w:val="28"/>
        </w:rPr>
        <w:t>У відзиві на касаційну скаргу позивач зазначив про безпідставність доводів касаційної скарги, просив залишити її без задоволення, а оскаржувану постанову – без змін, оскільки невжиття заходів забезпечення позову</w:t>
      </w:r>
      <w:r w:rsidRPr="00873BBE">
        <w:rPr>
          <w:color w:val="000000"/>
          <w:sz w:val="28"/>
        </w:rPr>
        <w:br/>
        <w:t>у запропонований ним спосіб, які стосуються предмета спору та є співмірним</w:t>
      </w:r>
      <w:r w:rsidRPr="00873BBE">
        <w:rPr>
          <w:color w:val="000000"/>
          <w:sz w:val="28"/>
        </w:rPr>
        <w:br/>
        <w:t>із заявленими вимогами, може істотно ускладнити чи унеможливити виконання рішення суду.</w:t>
      </w:r>
    </w:p>
    <w:p w:rsidR="008E21D8" w:rsidRPr="00873BBE" w:rsidRDefault="008E21D8" w:rsidP="00990191">
      <w:pPr>
        <w:pStyle w:val="af7"/>
        <w:ind w:firstLine="567"/>
      </w:pPr>
      <w:r w:rsidRPr="00873BBE">
        <w:rPr>
          <w:bCs/>
          <w:color w:val="000000"/>
          <w:sz w:val="28"/>
          <w:szCs w:val="28"/>
          <w:highlight w:val="white"/>
          <w:lang w:eastAsia="uk-UA"/>
        </w:rPr>
        <w:t>Проаналізувавши обставини справи, суд касаційної інстанції вказав, що предметом спору у цій справі є визнання протиправними дій та бездіяльності приватного виконавця Білецького І.М. у виконавчому провадженні</w:t>
      </w:r>
      <w:r w:rsidRPr="00873BBE">
        <w:rPr>
          <w:bCs/>
          <w:color w:val="000000"/>
          <w:sz w:val="28"/>
          <w:szCs w:val="28"/>
          <w:highlight w:val="white"/>
          <w:lang w:eastAsia="uk-UA"/>
        </w:rPr>
        <w:br/>
        <w:t>№ 61245673, в якому винесено постанову про опис та арешт майна (коштів) боржника та призначено електронні торги, на які передано земельну ділянку</w:t>
      </w:r>
      <w:r w:rsidRPr="00873BBE">
        <w:rPr>
          <w:bCs/>
          <w:color w:val="000000"/>
          <w:sz w:val="28"/>
          <w:szCs w:val="28"/>
          <w:highlight w:val="white"/>
          <w:lang w:eastAsia="uk-UA"/>
        </w:rPr>
        <w:br/>
        <w:t xml:space="preserve">і будівлі лазні-пральні та котельні, за рахунок реалізації яких позивач мав намір задовольнити свої майнові вимоги до боржника </w:t>
      </w:r>
      <w:r w:rsidR="004D4F48">
        <w:rPr>
          <w:bCs/>
          <w:color w:val="000000"/>
          <w:sz w:val="28"/>
          <w:szCs w:val="28"/>
          <w:highlight w:val="white"/>
          <w:lang w:eastAsia="uk-UA"/>
        </w:rPr>
        <w:t>ОСОБА4</w:t>
      </w:r>
      <w:r w:rsidRPr="00873BBE">
        <w:rPr>
          <w:bCs/>
          <w:color w:val="000000"/>
          <w:sz w:val="28"/>
          <w:szCs w:val="28"/>
          <w:highlight w:val="white"/>
          <w:lang w:eastAsia="uk-UA"/>
        </w:rPr>
        <w:br/>
        <w:t>у виконавчому провадженні № 56737606, відкритому на виконання рішення Залізничного районного суду міста Львова від 31 травня 2017 року у справі</w:t>
      </w:r>
      <w:r w:rsidRPr="00873BBE">
        <w:rPr>
          <w:bCs/>
          <w:color w:val="000000"/>
          <w:sz w:val="28"/>
          <w:szCs w:val="28"/>
          <w:highlight w:val="white"/>
          <w:lang w:eastAsia="uk-UA"/>
        </w:rPr>
        <w:br/>
        <w:t>№ 462/2589/14-ц.</w:t>
      </w:r>
      <w:r w:rsidRPr="00873BBE">
        <w:rPr>
          <w:b/>
          <w:bCs/>
          <w:color w:val="000000"/>
          <w:sz w:val="28"/>
          <w:szCs w:val="28"/>
          <w:highlight w:val="white"/>
          <w:lang w:eastAsia="uk-UA"/>
        </w:rPr>
        <w:t xml:space="preserve"> </w:t>
      </w:r>
      <w:r w:rsidRPr="00873BBE">
        <w:rPr>
          <w:color w:val="000000"/>
          <w:sz w:val="28"/>
        </w:rPr>
        <w:t>Заява про вжиття заходів забезпечення позову мотивована тим, що вчинення дій з реалізації арештованого майна, зокрема проведення торгів, та</w:t>
      </w:r>
      <w:r w:rsidR="00BF5AA0">
        <w:rPr>
          <w:color w:val="000000"/>
          <w:sz w:val="28"/>
        </w:rPr>
        <w:t>,</w:t>
      </w:r>
      <w:r w:rsidRPr="00873BBE">
        <w:rPr>
          <w:color w:val="000000"/>
          <w:sz w:val="28"/>
        </w:rPr>
        <w:t xml:space="preserve"> як результат</w:t>
      </w:r>
      <w:r w:rsidR="00BF5AA0">
        <w:rPr>
          <w:color w:val="000000"/>
          <w:sz w:val="28"/>
        </w:rPr>
        <w:t>,</w:t>
      </w:r>
      <w:r w:rsidRPr="00873BBE">
        <w:rPr>
          <w:color w:val="000000"/>
          <w:sz w:val="28"/>
        </w:rPr>
        <w:t xml:space="preserve"> відчуження вказаного нерухомого майна фактично унеможливлять виконання рішення суду за результатами розгляду адміністративного позову у разі його задоволення. Суд апеляційної інстанції під час прийняття оскаржуваної постанови керувався тим, що приватний виконавець Білецький І.М. продовжив виконавчі дії щодо реалізації нерухомого майна, на яке звернуто стягнення, що свідчить про реальну загрозу набуття права власності на це майно третіми особами шляхом його придбання</w:t>
      </w:r>
      <w:r w:rsidRPr="00873BBE">
        <w:rPr>
          <w:color w:val="000000"/>
          <w:sz w:val="28"/>
        </w:rPr>
        <w:br/>
        <w:t>з публічних торгів.</w:t>
      </w:r>
    </w:p>
    <w:p w:rsidR="008E21D8" w:rsidRPr="00873BBE" w:rsidRDefault="008E21D8" w:rsidP="00990191">
      <w:pPr>
        <w:pStyle w:val="af7"/>
        <w:ind w:firstLine="567"/>
      </w:pPr>
      <w:r w:rsidRPr="00873BBE">
        <w:rPr>
          <w:color w:val="000000"/>
          <w:sz w:val="28"/>
        </w:rPr>
        <w:t>Мотивуючи своє рішення, суд касаційної інстанції зазначив, що</w:t>
      </w:r>
      <w:r w:rsidRPr="00873BBE">
        <w:rPr>
          <w:color w:val="000000"/>
          <w:sz w:val="28"/>
        </w:rPr>
        <w:br/>
        <w:t>під час вирішення питання про забезпечення позову суд має здійснити оцінку обґрунтованості доводів заявника щодо необхідності вжиття відповідних заходів з урахуванням розумності, обґрунтованості і адекватності вимог заявника щодо забезпечення позову; забезпечення збалансованості інтересів сторін, а також інших учасників судового процесу; наявності зв’язку між конкретним заходом забезпечення позову і пре</w:t>
      </w:r>
      <w:r w:rsidR="00190F89">
        <w:rPr>
          <w:color w:val="000000"/>
          <w:sz w:val="28"/>
        </w:rPr>
        <w:t>дметом позовної вимоги, зокрема</w:t>
      </w:r>
      <w:r w:rsidRPr="00873BBE">
        <w:rPr>
          <w:color w:val="000000"/>
          <w:sz w:val="28"/>
        </w:rPr>
        <w:t xml:space="preserve"> чи спроможний такий захід забезпечити фактичне виконання судового рішення </w:t>
      </w:r>
      <w:r w:rsidR="00190F89">
        <w:rPr>
          <w:color w:val="000000"/>
          <w:sz w:val="28"/>
        </w:rPr>
        <w:t>в</w:t>
      </w:r>
      <w:r w:rsidRPr="00873BBE">
        <w:rPr>
          <w:color w:val="000000"/>
          <w:sz w:val="28"/>
        </w:rPr>
        <w:t xml:space="preserve"> разі задоволення позову; імовірності утруднення виконання або невиконання рішення суду в разі невжиття таких заходів; запобігання порушенню у зв’язку із вжиттям таких заходів прав та охоронюваних законом інтересів осіб, які не є учасниками цього судового процесу. Заходи забезпечення позову повинні бути співмірними із заявленими позивачем вимогами. Співмірність передбачає співвідношення судом негативних наслідків від вжиття заходів забезпечення позову з тими негативними наслідками, які можуть настати в результаті невжиття цих заходів,</w:t>
      </w:r>
      <w:r w:rsidRPr="00873BBE">
        <w:rPr>
          <w:color w:val="000000"/>
          <w:sz w:val="28"/>
        </w:rPr>
        <w:br/>
        <w:t>з урахуванням відповідності права чи законного інтересу, за захистом яких заявник звертається до суду, та майнових наслідків заборони відповідачу здійснювати певні дії. «</w:t>
      </w:r>
      <w:r w:rsidRPr="00873BBE">
        <w:rPr>
          <w:i/>
          <w:iCs/>
          <w:color w:val="000000"/>
          <w:sz w:val="28"/>
        </w:rPr>
        <w:t>Отже, достатньо обґрунтованим для забезпечення позову є підтверджена доказами наявність фактичних обставин, з якими пов’язується застосування певного виду забезпечення позову. Про такі обставини може свідчити вчинення відповідачем дій, спрямованих на ухилення від виконання зобов’язання після пред’явлення вимоги чи подання позову до суду (реалізація майна чи підготовчі дії до його реалізації, витрачання коштів не для здійснення розрахунків із позивачем, укладення договорів поруки чи застави за наявності невиконаного спірного зобов’язання тощо). Саме лише посилання в заяві на потенційну можливість ухилення відповідача від виконання судового рішення без наведення відповідного обґрунтування не є достатньою підставою для задоволення відповідної заяви. При цьому Верховний Суд погоджується</w:t>
      </w:r>
      <w:r w:rsidRPr="00873BBE">
        <w:rPr>
          <w:i/>
          <w:iCs/>
          <w:color w:val="000000"/>
          <w:sz w:val="28"/>
        </w:rPr>
        <w:br/>
        <w:t>з висновком суду першої інстанції про те, що сама лише незгода позивача із діями суб’єкта владних повноважень та звернення до суду з позовом про визнання їх протиправними і зобов’язання вчинити певні дії ще не є достатньою підставою для застосування судом заходів забезпечення позову</w:t>
      </w:r>
      <w:r w:rsidRPr="00873BBE">
        <w:rPr>
          <w:color w:val="000000"/>
          <w:sz w:val="28"/>
        </w:rPr>
        <w:t>».</w:t>
      </w:r>
    </w:p>
    <w:p w:rsidR="008E21D8" w:rsidRPr="00873BBE" w:rsidRDefault="008E21D8" w:rsidP="00990191">
      <w:pPr>
        <w:pStyle w:val="af7"/>
        <w:ind w:firstLine="567"/>
      </w:pPr>
      <w:r w:rsidRPr="00873BBE">
        <w:rPr>
          <w:color w:val="000000"/>
          <w:sz w:val="28"/>
        </w:rPr>
        <w:t>Окрім цього, з приводу доводів скаржника про встановлену КАС України заборону зупинення або іншого втручання в електронні торги, що проводяться від імені держави, у зв’язку із чим оскаржувана постанова суду апеляційної інстанції підлягає скасуванню, Верховний Суд зазначив таке.</w:t>
      </w:r>
    </w:p>
    <w:p w:rsidR="008E21D8" w:rsidRPr="00873BBE" w:rsidRDefault="008E21D8" w:rsidP="00990191">
      <w:pPr>
        <w:pStyle w:val="af7"/>
        <w:ind w:firstLine="567"/>
      </w:pPr>
      <w:r w:rsidRPr="00873BBE">
        <w:rPr>
          <w:color w:val="000000"/>
          <w:sz w:val="28"/>
        </w:rPr>
        <w:t>«</w:t>
      </w:r>
      <w:r w:rsidRPr="00873BBE">
        <w:rPr>
          <w:i/>
          <w:iCs/>
          <w:color w:val="000000"/>
          <w:sz w:val="28"/>
        </w:rPr>
        <w:t>Відповідно до частини шостої статті 151 КАС України не допускається вжиття заходів забезпечення позову, які полягають в (або мають наслідком) припиненні, відкладенні, зупиненні чи іншому втручанні у проведення конкурсу, аукціону, торгів, тендера чи інших публічних конкурсних процедур, що проводяться від імені держави (державного органу), територіальної громади (органу місцевого самоврядування) або за участю призначеного державним органом суб’єкта у складі комісії, що проводить конкурс, аукціон, торги, тендер чи іншу публічну конкурсну процедуру. При цьому статтею 16 Закону України «Про органи та осіб, які здійснюють примусове виконання судових рішень і рішень інших органів» приватним виконавцем може бути громадянин України, уповноважений державою здійснювати діяльність із примусового виконання рішень у порядку, встановленому законом. На переконання колегії суддів, зі змісту наведених норм вбачається, що електронні торги, що проводяться в межах виконання судового рішення, є такими, що проводяться уповноваженою державою особою і саме від імені держави. Отже, на вимоги, заявлені у заяві про вжиття заходів забезпечення позову, розповсюджуються імперативні приписи процесуального закону, а саме норми частини шостої статті 151 КАС України щодо неможливості зупинення судом процедури проведення електронних торгів</w:t>
      </w:r>
      <w:r w:rsidRPr="00873BBE">
        <w:rPr>
          <w:color w:val="000000"/>
          <w:sz w:val="28"/>
        </w:rPr>
        <w:t>».</w:t>
      </w:r>
    </w:p>
    <w:p w:rsidR="008E21D8" w:rsidRPr="00873BBE" w:rsidRDefault="00190F89" w:rsidP="00990191">
      <w:pPr>
        <w:pStyle w:val="af7"/>
        <w:ind w:firstLine="567"/>
      </w:pPr>
      <w:r>
        <w:rPr>
          <w:color w:val="000000"/>
          <w:sz w:val="28"/>
        </w:rPr>
        <w:t>Отже</w:t>
      </w:r>
      <w:r w:rsidR="008E21D8" w:rsidRPr="00873BBE">
        <w:rPr>
          <w:color w:val="000000"/>
          <w:sz w:val="28"/>
        </w:rPr>
        <w:t>, Верховний Суд визнав доводи касаційної скарги в цій частині обґрунтованими та правильними висновки суду першої інстанції про наявність підстав для відмови у задоволенні заяви про забезпечення позову</w:t>
      </w:r>
      <w:r w:rsidR="008E21D8" w:rsidRPr="00873BBE">
        <w:rPr>
          <w:color w:val="000000"/>
          <w:sz w:val="28"/>
        </w:rPr>
        <w:br/>
        <w:t xml:space="preserve">з огляду на наявність прямої заборони вжиття запропонованих позивачем заходів забезпечення позову. </w:t>
      </w:r>
    </w:p>
    <w:p w:rsidR="008E21D8" w:rsidRPr="00873BBE" w:rsidRDefault="00190F89" w:rsidP="00990191">
      <w:pPr>
        <w:pStyle w:val="af7"/>
        <w:ind w:firstLine="567"/>
      </w:pPr>
      <w:r>
        <w:rPr>
          <w:color w:val="000000"/>
          <w:sz w:val="28"/>
        </w:rPr>
        <w:t>Згодом</w:t>
      </w:r>
      <w:r w:rsidR="008E21D8" w:rsidRPr="00873BBE">
        <w:rPr>
          <w:color w:val="000000"/>
          <w:sz w:val="28"/>
        </w:rPr>
        <w:t xml:space="preserve"> Львівськ</w:t>
      </w:r>
      <w:r>
        <w:rPr>
          <w:color w:val="000000"/>
          <w:sz w:val="28"/>
        </w:rPr>
        <w:t>ий</w:t>
      </w:r>
      <w:r w:rsidR="008E21D8" w:rsidRPr="00873BBE">
        <w:rPr>
          <w:color w:val="000000"/>
          <w:sz w:val="28"/>
        </w:rPr>
        <w:t xml:space="preserve"> окружн</w:t>
      </w:r>
      <w:r>
        <w:rPr>
          <w:color w:val="000000"/>
          <w:sz w:val="28"/>
        </w:rPr>
        <w:t>ий</w:t>
      </w:r>
      <w:r w:rsidR="008E21D8" w:rsidRPr="00873BBE">
        <w:rPr>
          <w:color w:val="000000"/>
          <w:sz w:val="28"/>
        </w:rPr>
        <w:t xml:space="preserve"> адміністративн</w:t>
      </w:r>
      <w:r>
        <w:rPr>
          <w:color w:val="000000"/>
          <w:sz w:val="28"/>
        </w:rPr>
        <w:t>ий суд</w:t>
      </w:r>
      <w:r w:rsidR="008E21D8" w:rsidRPr="00873BBE">
        <w:rPr>
          <w:color w:val="000000"/>
          <w:sz w:val="28"/>
        </w:rPr>
        <w:t xml:space="preserve"> </w:t>
      </w:r>
      <w:r w:rsidRPr="00873BBE">
        <w:rPr>
          <w:color w:val="000000"/>
          <w:sz w:val="28"/>
        </w:rPr>
        <w:t>рішенням</w:t>
      </w:r>
      <w:r>
        <w:rPr>
          <w:color w:val="000000"/>
          <w:sz w:val="28"/>
        </w:rPr>
        <w:br/>
      </w:r>
      <w:r w:rsidR="008E21D8" w:rsidRPr="00873BBE">
        <w:rPr>
          <w:color w:val="000000"/>
          <w:sz w:val="28"/>
        </w:rPr>
        <w:t>від 29 вересня 2021 року у справі № 380/5217/20 (суддя Ланкевич А.З.) відмов</w:t>
      </w:r>
      <w:r>
        <w:rPr>
          <w:color w:val="000000"/>
          <w:sz w:val="28"/>
        </w:rPr>
        <w:t>ив</w:t>
      </w:r>
      <w:r w:rsidR="008E21D8" w:rsidRPr="00873BBE">
        <w:rPr>
          <w:color w:val="000000"/>
          <w:sz w:val="28"/>
        </w:rPr>
        <w:t xml:space="preserve"> повністю у задоволенні позову </w:t>
      </w:r>
      <w:r w:rsidR="00C6622A" w:rsidRPr="009E105F">
        <w:rPr>
          <w:bCs/>
          <w:sz w:val="28"/>
          <w:szCs w:val="28"/>
        </w:rPr>
        <w:t>ОСОБА1</w:t>
      </w:r>
      <w:r w:rsidR="008E21D8" w:rsidRPr="00873BBE">
        <w:rPr>
          <w:color w:val="000000"/>
          <w:sz w:val="28"/>
        </w:rPr>
        <w:t xml:space="preserve"> до приватного виконавця Білецького І.М., треті особи, які не заявляють самостійних вимог щодо предмета спору</w:t>
      </w:r>
      <w:r>
        <w:rPr>
          <w:color w:val="000000"/>
          <w:sz w:val="28"/>
        </w:rPr>
        <w:t>,</w:t>
      </w:r>
      <w:r w:rsidR="008E21D8" w:rsidRPr="00873BBE">
        <w:rPr>
          <w:color w:val="000000"/>
          <w:sz w:val="28"/>
        </w:rPr>
        <w:t xml:space="preserve"> на стороні відповідача – ДП «СЕТАМ», </w:t>
      </w:r>
      <w:r w:rsidR="004D4F48">
        <w:rPr>
          <w:bCs/>
          <w:color w:val="000000"/>
          <w:sz w:val="28"/>
          <w:szCs w:val="28"/>
          <w:highlight w:val="white"/>
          <w:lang w:eastAsia="uk-UA"/>
        </w:rPr>
        <w:t>ОСОБА4</w:t>
      </w:r>
      <w:r w:rsidR="008E21D8" w:rsidRPr="00873BBE">
        <w:rPr>
          <w:color w:val="000000"/>
          <w:sz w:val="28"/>
        </w:rPr>
        <w:t xml:space="preserve">, </w:t>
      </w:r>
      <w:r w:rsidR="004D4F48">
        <w:rPr>
          <w:bCs/>
          <w:color w:val="000000"/>
          <w:sz w:val="28"/>
          <w:szCs w:val="28"/>
          <w:highlight w:val="white"/>
          <w:lang w:eastAsia="uk-UA"/>
        </w:rPr>
        <w:t>ОСОБА6</w:t>
      </w:r>
      <w:r w:rsidR="008E21D8" w:rsidRPr="00873BBE">
        <w:rPr>
          <w:color w:val="000000"/>
          <w:sz w:val="28"/>
        </w:rPr>
        <w:t xml:space="preserve">, про визнання протиправними дій та бездіяльності, зобов’язання вчинити дії. Вказане рішення ґрунтувалося, зокрема, на висновку суду про відсутність у відповідача обов’язку передавати виконавчі документи або виконавчі провадження приватному виконавцю Маковецькому З.В. для приєднання до зведеного виконавчого провадження, боржником </w:t>
      </w:r>
      <w:r>
        <w:rPr>
          <w:color w:val="000000"/>
          <w:sz w:val="28"/>
        </w:rPr>
        <w:t>у</w:t>
      </w:r>
      <w:r w:rsidR="008E21D8" w:rsidRPr="00873BBE">
        <w:rPr>
          <w:color w:val="000000"/>
          <w:sz w:val="28"/>
        </w:rPr>
        <w:t xml:space="preserve"> якому є </w:t>
      </w:r>
      <w:r w:rsidR="004D4F48">
        <w:rPr>
          <w:bCs/>
          <w:color w:val="000000"/>
          <w:sz w:val="28"/>
          <w:szCs w:val="28"/>
          <w:highlight w:val="white"/>
          <w:lang w:eastAsia="uk-UA"/>
        </w:rPr>
        <w:t>ОСОБА4</w:t>
      </w:r>
      <w:r w:rsidR="008E21D8" w:rsidRPr="00873BBE">
        <w:rPr>
          <w:color w:val="000000"/>
          <w:sz w:val="28"/>
        </w:rPr>
        <w:t xml:space="preserve">, оскільки передача виконавчого документа чи виконавчого провадження від приватного виконавця до іншого приватного чи державного виконавця може здійснюватися лише </w:t>
      </w:r>
      <w:r w:rsidR="008A256E">
        <w:rPr>
          <w:color w:val="000000"/>
          <w:sz w:val="28"/>
        </w:rPr>
        <w:t>за заявою чи згодою стягувача</w:t>
      </w:r>
      <w:r w:rsidR="008A256E">
        <w:rPr>
          <w:color w:val="000000"/>
          <w:sz w:val="28"/>
        </w:rPr>
        <w:br/>
        <w:t>(</w:t>
      </w:r>
      <w:r w:rsidR="008E21D8" w:rsidRPr="00873BBE">
        <w:rPr>
          <w:color w:val="000000"/>
          <w:sz w:val="28"/>
        </w:rPr>
        <w:t>з посиланням на аналогічні правові висновки Верховного Суду). Відповідно до відомостей Єдиного державного реєстру судових рішень вказане рішення суду не оскаржувалос</w:t>
      </w:r>
      <w:r w:rsidR="008A256E">
        <w:rPr>
          <w:color w:val="000000"/>
          <w:sz w:val="28"/>
        </w:rPr>
        <w:t xml:space="preserve">я </w:t>
      </w:r>
      <w:r w:rsidR="008E21D8" w:rsidRPr="00873BBE">
        <w:rPr>
          <w:color w:val="000000"/>
          <w:sz w:val="28"/>
        </w:rPr>
        <w:t>в апеляційному порядку та набрало законної сили.</w:t>
      </w:r>
    </w:p>
    <w:p w:rsidR="008E21D8" w:rsidRPr="00873BBE" w:rsidRDefault="008E21D8" w:rsidP="00990191">
      <w:pPr>
        <w:pStyle w:val="af7"/>
        <w:widowControl w:val="0"/>
        <w:ind w:firstLine="560"/>
      </w:pPr>
      <w:r w:rsidRPr="00873BBE">
        <w:rPr>
          <w:color w:val="000000"/>
          <w:sz w:val="28"/>
          <w:szCs w:val="28"/>
          <w:lang w:eastAsia="uk-UA" w:bidi="uk-UA"/>
        </w:rPr>
        <w:t xml:space="preserve">Ухвала Другої Дисциплінарної палати Вищої ради правосуддя про відкриття дисциплінарної справи щодо суддів Восьмого апеляційного адміністративного суду Глушка І.В., Бруновської Н.В., Довгої О.І. за ознаками дисциплінарних проступків, визначених підпунктами «а», «г» пункту 1 частини першої статті 106 Закону України «Про судоустрій і статус суддів», ґрунтувалася на висновку </w:t>
      </w:r>
      <w:r w:rsidR="003C59C1" w:rsidRPr="00873BBE">
        <w:rPr>
          <w:color w:val="000000"/>
          <w:sz w:val="28"/>
          <w:szCs w:val="28"/>
          <w:lang w:eastAsia="uk-UA" w:bidi="uk-UA"/>
        </w:rPr>
        <w:t xml:space="preserve">Дисциплінарної палати </w:t>
      </w:r>
      <w:r w:rsidRPr="00873BBE">
        <w:rPr>
          <w:color w:val="000000"/>
          <w:sz w:val="28"/>
          <w:szCs w:val="28"/>
          <w:lang w:eastAsia="uk-UA" w:bidi="uk-UA"/>
        </w:rPr>
        <w:t>про можливе порушення вказаними суддями під час апеляційного розгляду прав учасників судового процесу, зокрема відповідача – приватного виконавця Білецького І.М., оскільки під час попередньої перевірки дисциплінарної скарги не отримано відомостей про належність його повідомлення про апеляційний розгляд та можливість реалізації ним як учасником судового процесу наданих процесуальних прав, зокрема шляхом подання відзиву на апеляційну скаргу. Зазначен</w:t>
      </w:r>
      <w:r w:rsidR="003C59C1" w:rsidRPr="00873BBE">
        <w:rPr>
          <w:color w:val="000000"/>
          <w:sz w:val="28"/>
          <w:szCs w:val="28"/>
          <w:lang w:eastAsia="uk-UA" w:bidi="uk-UA"/>
        </w:rPr>
        <w:t>ого</w:t>
      </w:r>
      <w:r w:rsidRPr="00873BBE">
        <w:rPr>
          <w:color w:val="000000"/>
          <w:sz w:val="28"/>
          <w:szCs w:val="28"/>
          <w:lang w:eastAsia="uk-UA" w:bidi="uk-UA"/>
        </w:rPr>
        <w:t xml:space="preserve"> виснов</w:t>
      </w:r>
      <w:r w:rsidR="003C59C1" w:rsidRPr="00873BBE">
        <w:rPr>
          <w:color w:val="000000"/>
          <w:sz w:val="28"/>
          <w:szCs w:val="28"/>
          <w:lang w:eastAsia="uk-UA" w:bidi="uk-UA"/>
        </w:rPr>
        <w:t>ку</w:t>
      </w:r>
      <w:r w:rsidRPr="00873BBE">
        <w:rPr>
          <w:color w:val="000000"/>
          <w:sz w:val="28"/>
          <w:szCs w:val="28"/>
          <w:lang w:eastAsia="uk-UA" w:bidi="uk-UA"/>
        </w:rPr>
        <w:t xml:space="preserve"> Дисциплінарн</w:t>
      </w:r>
      <w:r w:rsidR="003C59C1" w:rsidRPr="00873BBE">
        <w:rPr>
          <w:color w:val="000000"/>
          <w:sz w:val="28"/>
          <w:szCs w:val="28"/>
          <w:lang w:eastAsia="uk-UA" w:bidi="uk-UA"/>
        </w:rPr>
        <w:t>а</w:t>
      </w:r>
      <w:r w:rsidRPr="00873BBE">
        <w:rPr>
          <w:color w:val="000000"/>
          <w:sz w:val="28"/>
          <w:szCs w:val="28"/>
          <w:lang w:eastAsia="uk-UA" w:bidi="uk-UA"/>
        </w:rPr>
        <w:t xml:space="preserve"> палат</w:t>
      </w:r>
      <w:r w:rsidR="003C59C1" w:rsidRPr="00873BBE">
        <w:rPr>
          <w:color w:val="000000"/>
          <w:sz w:val="28"/>
          <w:szCs w:val="28"/>
          <w:lang w:eastAsia="uk-UA" w:bidi="uk-UA"/>
        </w:rPr>
        <w:t>а дійшла</w:t>
      </w:r>
      <w:r w:rsidRPr="00873BBE">
        <w:rPr>
          <w:color w:val="000000"/>
          <w:sz w:val="28"/>
          <w:szCs w:val="28"/>
          <w:lang w:eastAsia="uk-UA" w:bidi="uk-UA"/>
        </w:rPr>
        <w:t xml:space="preserve"> з урахуванням наведених у дисциплінарній скарзі тверджень про повне ігнорування суддями суду апеляційної інстанції доводів відповідача без надання їм будь-якої оцінки (підстав неприйняття). Водночас скаржник вказував про наявність відзиву на апеляційну скаргу приватного виконавця Білецького І.М., проте не долучав копії цього відзиву до дисциплінарної скарги.</w:t>
      </w:r>
    </w:p>
    <w:p w:rsidR="008E21D8" w:rsidRPr="00873BBE" w:rsidRDefault="008E21D8" w:rsidP="00990191">
      <w:pPr>
        <w:pStyle w:val="af7"/>
        <w:widowControl w:val="0"/>
        <w:ind w:firstLine="560"/>
      </w:pPr>
      <w:r w:rsidRPr="00873BBE">
        <w:rPr>
          <w:color w:val="000000"/>
          <w:sz w:val="28"/>
          <w:szCs w:val="28"/>
          <w:lang w:eastAsia="uk-UA" w:bidi="uk-UA"/>
        </w:rPr>
        <w:t>Як зазначалося вище, Восьм</w:t>
      </w:r>
      <w:r w:rsidR="00901F31">
        <w:rPr>
          <w:color w:val="000000"/>
          <w:sz w:val="28"/>
          <w:szCs w:val="28"/>
          <w:lang w:eastAsia="uk-UA" w:bidi="uk-UA"/>
        </w:rPr>
        <w:t>ий</w:t>
      </w:r>
      <w:r w:rsidRPr="00873BBE">
        <w:rPr>
          <w:color w:val="000000"/>
          <w:sz w:val="28"/>
          <w:szCs w:val="28"/>
          <w:lang w:eastAsia="uk-UA" w:bidi="uk-UA"/>
        </w:rPr>
        <w:t xml:space="preserve"> апеляційн</w:t>
      </w:r>
      <w:r w:rsidR="00901F31">
        <w:rPr>
          <w:color w:val="000000"/>
          <w:sz w:val="28"/>
          <w:szCs w:val="28"/>
          <w:lang w:eastAsia="uk-UA" w:bidi="uk-UA"/>
        </w:rPr>
        <w:t>ий</w:t>
      </w:r>
      <w:r w:rsidRPr="00873BBE">
        <w:rPr>
          <w:color w:val="000000"/>
          <w:sz w:val="28"/>
          <w:szCs w:val="28"/>
          <w:lang w:eastAsia="uk-UA" w:bidi="uk-UA"/>
        </w:rPr>
        <w:t xml:space="preserve"> адміністративн</w:t>
      </w:r>
      <w:r w:rsidR="00901F31">
        <w:rPr>
          <w:color w:val="000000"/>
          <w:sz w:val="28"/>
          <w:szCs w:val="28"/>
          <w:lang w:eastAsia="uk-UA" w:bidi="uk-UA"/>
        </w:rPr>
        <w:t>ий суд</w:t>
      </w:r>
      <w:r w:rsidRPr="00873BBE">
        <w:rPr>
          <w:color w:val="000000"/>
          <w:sz w:val="28"/>
          <w:szCs w:val="28"/>
          <w:lang w:eastAsia="uk-UA" w:bidi="uk-UA"/>
        </w:rPr>
        <w:t xml:space="preserve"> у складі судді-доповідача Глушка</w:t>
      </w:r>
      <w:r w:rsidR="00901F31">
        <w:rPr>
          <w:color w:val="000000"/>
          <w:sz w:val="28"/>
          <w:szCs w:val="28"/>
          <w:lang w:eastAsia="uk-UA" w:bidi="uk-UA"/>
        </w:rPr>
        <w:t xml:space="preserve"> І.В., суддів Бруновської Н.В., </w:t>
      </w:r>
      <w:r w:rsidRPr="00873BBE">
        <w:rPr>
          <w:color w:val="000000"/>
          <w:sz w:val="28"/>
          <w:szCs w:val="28"/>
          <w:lang w:eastAsia="uk-UA" w:bidi="uk-UA"/>
        </w:rPr>
        <w:t xml:space="preserve">Довгої О.І. </w:t>
      </w:r>
      <w:r w:rsidR="00901F31" w:rsidRPr="00873BBE">
        <w:rPr>
          <w:color w:val="000000"/>
          <w:sz w:val="28"/>
          <w:szCs w:val="28"/>
          <w:lang w:eastAsia="uk-UA" w:bidi="uk-UA"/>
        </w:rPr>
        <w:t>ухвалою</w:t>
      </w:r>
      <w:r w:rsidR="00901F31">
        <w:rPr>
          <w:color w:val="000000"/>
          <w:sz w:val="28"/>
          <w:szCs w:val="28"/>
          <w:lang w:eastAsia="uk-UA" w:bidi="uk-UA"/>
        </w:rPr>
        <w:br/>
      </w:r>
      <w:r w:rsidRPr="00873BBE">
        <w:rPr>
          <w:color w:val="000000"/>
          <w:sz w:val="28"/>
          <w:szCs w:val="28"/>
          <w:lang w:eastAsia="uk-UA" w:bidi="uk-UA"/>
        </w:rPr>
        <w:t xml:space="preserve">від 28 липня 2020 року </w:t>
      </w:r>
      <w:r w:rsidR="00901F31">
        <w:rPr>
          <w:color w:val="000000"/>
          <w:sz w:val="28"/>
          <w:szCs w:val="28"/>
          <w:lang w:eastAsia="uk-UA" w:bidi="uk-UA"/>
        </w:rPr>
        <w:t xml:space="preserve">відкрив апеляційне провадження </w:t>
      </w:r>
      <w:r w:rsidRPr="00873BBE">
        <w:rPr>
          <w:color w:val="000000"/>
          <w:sz w:val="28"/>
          <w:szCs w:val="28"/>
          <w:lang w:eastAsia="uk-UA" w:bidi="uk-UA"/>
        </w:rPr>
        <w:t xml:space="preserve">за апеляційною скаргою </w:t>
      </w:r>
      <w:r w:rsidR="00C6622A" w:rsidRPr="009E105F">
        <w:rPr>
          <w:bCs/>
          <w:sz w:val="28"/>
          <w:szCs w:val="28"/>
        </w:rPr>
        <w:t>ОСОБА1</w:t>
      </w:r>
      <w:r w:rsidRPr="00873BBE">
        <w:rPr>
          <w:color w:val="000000"/>
          <w:sz w:val="28"/>
          <w:szCs w:val="28"/>
          <w:lang w:eastAsia="uk-UA" w:bidi="uk-UA"/>
        </w:rPr>
        <w:t xml:space="preserve"> на ухвалу Львівського окружного адміністративного суду від 9 липня 2020 року з питань забезп</w:t>
      </w:r>
      <w:r w:rsidR="00901F31">
        <w:rPr>
          <w:color w:val="000000"/>
          <w:sz w:val="28"/>
          <w:szCs w:val="28"/>
          <w:lang w:eastAsia="uk-UA" w:bidi="uk-UA"/>
        </w:rPr>
        <w:t>ечення позову у справі</w:t>
      </w:r>
      <w:r w:rsidR="00901F31">
        <w:rPr>
          <w:color w:val="000000"/>
          <w:sz w:val="28"/>
          <w:szCs w:val="28"/>
          <w:lang w:eastAsia="uk-UA" w:bidi="uk-UA"/>
        </w:rPr>
        <w:br/>
      </w:r>
      <w:r w:rsidRPr="00873BBE">
        <w:rPr>
          <w:color w:val="000000"/>
          <w:sz w:val="28"/>
          <w:szCs w:val="28"/>
          <w:lang w:eastAsia="uk-UA" w:bidi="uk-UA"/>
        </w:rPr>
        <w:t xml:space="preserve">№ 380/5217/20 за адміністративним позовом </w:t>
      </w:r>
      <w:r w:rsidR="00C6622A" w:rsidRPr="009E105F">
        <w:rPr>
          <w:bCs/>
          <w:sz w:val="28"/>
          <w:szCs w:val="28"/>
        </w:rPr>
        <w:t>ОСОБА1</w:t>
      </w:r>
      <w:r w:rsidRPr="00873BBE">
        <w:rPr>
          <w:color w:val="000000"/>
          <w:sz w:val="28"/>
          <w:szCs w:val="28"/>
          <w:lang w:eastAsia="uk-UA" w:bidi="uk-UA"/>
        </w:rPr>
        <w:t xml:space="preserve"> до приватного виконавця Білецького І.М., ДП «СЕТАМ» про визнання дій та бездіяльності протиправними, зобов’язання до вчинення дій. У вказаній ухвалі зазначено, що учасники справи мають право подати до суду апеляційної інстанції відзив на апеляційну скаргу в письмовій формі протягом п’ятиденного строку з моменту вручення копії цієї ухвали.</w:t>
      </w:r>
    </w:p>
    <w:p w:rsidR="008E21D8" w:rsidRPr="00873BBE" w:rsidRDefault="008E21D8" w:rsidP="00990191">
      <w:pPr>
        <w:pStyle w:val="af7"/>
        <w:widowControl w:val="0"/>
        <w:ind w:firstLine="560"/>
      </w:pPr>
      <w:r w:rsidRPr="00873BBE">
        <w:rPr>
          <w:color w:val="000000"/>
          <w:sz w:val="28"/>
          <w:szCs w:val="28"/>
          <w:lang w:eastAsia="uk-UA" w:bidi="uk-UA"/>
        </w:rPr>
        <w:t>Ухвалою Восьмого апеляційного адміністративного суду у вказаному складі від 28 липня 2020 року справу № 380/5217/20 призначено до апеляційного розгляду у судовому засіданні на 14:30 10 серпня 2020 року в залі судових засідань № 2 Восьмого апеляційного адміністративного суду.</w:t>
      </w:r>
    </w:p>
    <w:p w:rsidR="008E21D8" w:rsidRPr="00873BBE" w:rsidRDefault="008E21D8" w:rsidP="00990191">
      <w:pPr>
        <w:pStyle w:val="af7"/>
        <w:widowControl w:val="0"/>
        <w:ind w:firstLine="560"/>
      </w:pPr>
      <w:r w:rsidRPr="00873BBE">
        <w:rPr>
          <w:color w:val="000000"/>
          <w:sz w:val="28"/>
          <w:szCs w:val="28"/>
          <w:lang w:eastAsia="uk-UA" w:bidi="uk-UA"/>
        </w:rPr>
        <w:t>Відповідно до копій матеріалів справи № 380/5217/20 (відокремлені матеріали провадження № П/380/5368/20)</w:t>
      </w:r>
      <w:r w:rsidR="00552BC7" w:rsidRPr="00873BBE">
        <w:rPr>
          <w:color w:val="000000"/>
          <w:sz w:val="28"/>
          <w:szCs w:val="28"/>
          <w:lang w:eastAsia="uk-UA" w:bidi="uk-UA"/>
        </w:rPr>
        <w:t>, наданих на запит доповідача Львівським окружним адміністративним судом в електронному вигляді,</w:t>
      </w:r>
      <w:r w:rsidRPr="00873BBE">
        <w:rPr>
          <w:color w:val="000000"/>
          <w:sz w:val="28"/>
          <w:szCs w:val="28"/>
          <w:lang w:eastAsia="uk-UA" w:bidi="uk-UA"/>
        </w:rPr>
        <w:t xml:space="preserve"> копія ухвали про відкриття апеляційного провадження від 28 липня 2</w:t>
      </w:r>
      <w:r w:rsidR="00552BC7" w:rsidRPr="00873BBE">
        <w:rPr>
          <w:color w:val="000000"/>
          <w:sz w:val="28"/>
          <w:szCs w:val="28"/>
          <w:lang w:eastAsia="uk-UA" w:bidi="uk-UA"/>
        </w:rPr>
        <w:t>020 року</w:t>
      </w:r>
      <w:r w:rsidR="00552BC7" w:rsidRPr="00873BBE">
        <w:rPr>
          <w:color w:val="000000"/>
          <w:sz w:val="28"/>
          <w:szCs w:val="28"/>
          <w:lang w:eastAsia="uk-UA" w:bidi="uk-UA"/>
        </w:rPr>
        <w:br/>
        <w:t xml:space="preserve">та повістка про виклик </w:t>
      </w:r>
      <w:r w:rsidR="00901F31">
        <w:rPr>
          <w:color w:val="000000"/>
          <w:sz w:val="28"/>
          <w:szCs w:val="28"/>
          <w:lang w:eastAsia="uk-UA" w:bidi="uk-UA"/>
        </w:rPr>
        <w:t>у</w:t>
      </w:r>
      <w:r w:rsidRPr="00873BBE">
        <w:rPr>
          <w:color w:val="000000"/>
          <w:sz w:val="28"/>
          <w:szCs w:val="28"/>
          <w:lang w:eastAsia="uk-UA" w:bidi="uk-UA"/>
        </w:rPr>
        <w:t xml:space="preserve"> судове засідання, призначене на 10 серпня 2020 року, надсилалис</w:t>
      </w:r>
      <w:r w:rsidR="00901F31">
        <w:rPr>
          <w:color w:val="000000"/>
          <w:sz w:val="28"/>
          <w:szCs w:val="28"/>
          <w:lang w:eastAsia="uk-UA" w:bidi="uk-UA"/>
        </w:rPr>
        <w:t>я</w:t>
      </w:r>
      <w:r w:rsidRPr="00873BBE">
        <w:rPr>
          <w:color w:val="000000"/>
          <w:sz w:val="28"/>
          <w:szCs w:val="28"/>
          <w:lang w:eastAsia="uk-UA" w:bidi="uk-UA"/>
        </w:rPr>
        <w:t xml:space="preserve"> на адресу  приватного виконавця Білецького І.М. рекомендованим поштови</w:t>
      </w:r>
      <w:r w:rsidR="00D75F5C">
        <w:rPr>
          <w:color w:val="000000"/>
          <w:sz w:val="28"/>
          <w:szCs w:val="28"/>
          <w:lang w:eastAsia="uk-UA" w:bidi="uk-UA"/>
        </w:rPr>
        <w:t>м відправленням, яке отримано</w:t>
      </w:r>
      <w:r w:rsidRPr="00873BBE">
        <w:rPr>
          <w:color w:val="000000"/>
          <w:sz w:val="28"/>
          <w:szCs w:val="28"/>
          <w:lang w:eastAsia="uk-UA" w:bidi="uk-UA"/>
        </w:rPr>
        <w:t xml:space="preserve"> 3 серпня 2020 року (а. с. 108). Отже, приватний виконавець Білецький І.М. був повідомлений апеляційним судом про відкриття апеляційного провадження за апеляційною скаргою</w:t>
      </w:r>
      <w:r w:rsidR="00D75F5C">
        <w:rPr>
          <w:color w:val="000000"/>
          <w:sz w:val="28"/>
          <w:szCs w:val="28"/>
          <w:lang w:eastAsia="uk-UA" w:bidi="uk-UA"/>
        </w:rPr>
        <w:br/>
      </w:r>
      <w:r w:rsidR="00C6622A" w:rsidRPr="009E105F">
        <w:rPr>
          <w:bCs/>
          <w:sz w:val="28"/>
          <w:szCs w:val="28"/>
        </w:rPr>
        <w:t>ОСОБА1</w:t>
      </w:r>
      <w:r w:rsidRPr="00873BBE">
        <w:rPr>
          <w:color w:val="000000"/>
          <w:sz w:val="28"/>
          <w:szCs w:val="28"/>
          <w:lang w:eastAsia="uk-UA" w:bidi="uk-UA"/>
        </w:rPr>
        <w:t xml:space="preserve"> на ухвалу Львівського окружного адміністративного суду</w:t>
      </w:r>
      <w:r w:rsidRPr="00873BBE">
        <w:rPr>
          <w:color w:val="000000"/>
          <w:sz w:val="28"/>
          <w:szCs w:val="28"/>
          <w:lang w:eastAsia="uk-UA" w:bidi="uk-UA"/>
        </w:rPr>
        <w:br/>
        <w:t>від 9 липня 2020 року з питань забезпечення позову у справі № 380/5217/20</w:t>
      </w:r>
      <w:r w:rsidRPr="00873BBE">
        <w:rPr>
          <w:color w:val="000000"/>
          <w:sz w:val="28"/>
          <w:szCs w:val="28"/>
          <w:lang w:eastAsia="uk-UA" w:bidi="uk-UA"/>
        </w:rPr>
        <w:br/>
        <w:t>і про розгляд вказаної апеляційної скарги та, відповідно, мав можливість  скористатис</w:t>
      </w:r>
      <w:r w:rsidR="00D75F5C">
        <w:rPr>
          <w:color w:val="000000"/>
          <w:sz w:val="28"/>
          <w:szCs w:val="28"/>
          <w:lang w:eastAsia="uk-UA" w:bidi="uk-UA"/>
        </w:rPr>
        <w:t>я</w:t>
      </w:r>
      <w:r w:rsidRPr="00873BBE">
        <w:rPr>
          <w:color w:val="000000"/>
          <w:sz w:val="28"/>
          <w:szCs w:val="28"/>
          <w:lang w:eastAsia="uk-UA" w:bidi="uk-UA"/>
        </w:rPr>
        <w:t xml:space="preserve"> наданим йому законом процесуальним правом на подання до суду апеляційної інстанції відзиву на апеляційну скаргу в письмовій формі протягом строку, встановленого цим судом в ухвалі про відкриття апеляційного провадження. </w:t>
      </w:r>
    </w:p>
    <w:p w:rsidR="008E21D8" w:rsidRPr="00873BBE" w:rsidRDefault="008E21D8" w:rsidP="00990191">
      <w:pPr>
        <w:pStyle w:val="af7"/>
        <w:widowControl w:val="0"/>
        <w:ind w:firstLine="560"/>
      </w:pPr>
      <w:r w:rsidRPr="00873BBE">
        <w:rPr>
          <w:color w:val="000000"/>
          <w:sz w:val="28"/>
          <w:szCs w:val="28"/>
          <w:lang w:eastAsia="uk-UA" w:bidi="uk-UA"/>
        </w:rPr>
        <w:t xml:space="preserve">Разом із цим </w:t>
      </w:r>
      <w:r w:rsidR="00D75F5C">
        <w:rPr>
          <w:color w:val="000000"/>
          <w:sz w:val="28"/>
          <w:szCs w:val="28"/>
          <w:lang w:eastAsia="uk-UA" w:bidi="uk-UA"/>
        </w:rPr>
        <w:t xml:space="preserve">згідно </w:t>
      </w:r>
      <w:r w:rsidR="00FB5F3A" w:rsidRPr="00873BBE">
        <w:rPr>
          <w:color w:val="000000"/>
          <w:sz w:val="28"/>
          <w:szCs w:val="28"/>
          <w:lang w:eastAsia="uk-UA" w:bidi="uk-UA"/>
        </w:rPr>
        <w:t>з</w:t>
      </w:r>
      <w:r w:rsidRPr="00873BBE">
        <w:rPr>
          <w:color w:val="000000"/>
          <w:sz w:val="28"/>
          <w:szCs w:val="28"/>
          <w:lang w:eastAsia="uk-UA" w:bidi="uk-UA"/>
        </w:rPr>
        <w:t xml:space="preserve"> копі</w:t>
      </w:r>
      <w:r w:rsidR="00FB5F3A" w:rsidRPr="00873BBE">
        <w:rPr>
          <w:color w:val="000000"/>
          <w:sz w:val="28"/>
          <w:szCs w:val="28"/>
          <w:lang w:eastAsia="uk-UA" w:bidi="uk-UA"/>
        </w:rPr>
        <w:t>ями</w:t>
      </w:r>
      <w:r w:rsidRPr="00873BBE">
        <w:rPr>
          <w:color w:val="000000"/>
          <w:sz w:val="28"/>
          <w:szCs w:val="28"/>
          <w:lang w:eastAsia="uk-UA" w:bidi="uk-UA"/>
        </w:rPr>
        <w:t xml:space="preserve"> матеріалів справи </w:t>
      </w:r>
      <w:r w:rsidR="00D75F5C" w:rsidRPr="00873BBE">
        <w:rPr>
          <w:color w:val="000000"/>
          <w:sz w:val="28"/>
          <w:szCs w:val="28"/>
          <w:lang w:eastAsia="uk-UA" w:bidi="uk-UA"/>
        </w:rPr>
        <w:t xml:space="preserve">приватний виконавець Білецький І.М. </w:t>
      </w:r>
      <w:r w:rsidRPr="00873BBE">
        <w:rPr>
          <w:color w:val="000000"/>
          <w:sz w:val="28"/>
          <w:szCs w:val="28"/>
          <w:lang w:eastAsia="uk-UA" w:bidi="uk-UA"/>
        </w:rPr>
        <w:t xml:space="preserve">відзив на апеляційну скаргу </w:t>
      </w:r>
      <w:r w:rsidR="00C6622A" w:rsidRPr="009E105F">
        <w:rPr>
          <w:bCs/>
          <w:sz w:val="28"/>
          <w:szCs w:val="28"/>
        </w:rPr>
        <w:t>ОСОБА1</w:t>
      </w:r>
      <w:r w:rsidRPr="00873BBE">
        <w:rPr>
          <w:color w:val="000000"/>
          <w:sz w:val="28"/>
          <w:szCs w:val="28"/>
          <w:lang w:eastAsia="uk-UA" w:bidi="uk-UA"/>
        </w:rPr>
        <w:t xml:space="preserve"> до суду апеляційної інстанції не надсилав.</w:t>
      </w:r>
    </w:p>
    <w:p w:rsidR="008E21D8" w:rsidRPr="00873BBE" w:rsidRDefault="008E21D8" w:rsidP="00990191">
      <w:pPr>
        <w:pStyle w:val="af7"/>
        <w:widowControl w:val="0"/>
        <w:ind w:firstLine="560"/>
      </w:pPr>
      <w:r w:rsidRPr="00873BBE">
        <w:rPr>
          <w:color w:val="000000"/>
          <w:sz w:val="28"/>
          <w:szCs w:val="28"/>
          <w:lang w:eastAsia="uk-UA" w:bidi="uk-UA"/>
        </w:rPr>
        <w:t>Водночас серед копій матеріалів справи № 380/5217/20 (відокремлені матеріали провадження № П/380/5368/20</w:t>
      </w:r>
      <w:r w:rsidR="00552BC7" w:rsidRPr="00873BBE">
        <w:rPr>
          <w:color w:val="000000"/>
          <w:sz w:val="28"/>
          <w:szCs w:val="28"/>
          <w:lang w:eastAsia="uk-UA" w:bidi="uk-UA"/>
        </w:rPr>
        <w:t>)</w:t>
      </w:r>
      <w:r w:rsidRPr="00873BBE">
        <w:rPr>
          <w:color w:val="000000"/>
          <w:sz w:val="28"/>
          <w:szCs w:val="28"/>
          <w:lang w:eastAsia="uk-UA" w:bidi="uk-UA"/>
        </w:rPr>
        <w:t xml:space="preserve"> міститься клопотання приватного виконавц</w:t>
      </w:r>
      <w:r w:rsidR="00552BC7" w:rsidRPr="00873BBE">
        <w:rPr>
          <w:color w:val="000000"/>
          <w:sz w:val="28"/>
          <w:szCs w:val="28"/>
          <w:lang w:eastAsia="uk-UA" w:bidi="uk-UA"/>
        </w:rPr>
        <w:t xml:space="preserve">я Білецького І.М. від 10 серпня </w:t>
      </w:r>
      <w:r w:rsidRPr="00873BBE">
        <w:rPr>
          <w:color w:val="000000"/>
          <w:sz w:val="28"/>
          <w:szCs w:val="28"/>
          <w:lang w:eastAsia="uk-UA" w:bidi="uk-UA"/>
        </w:rPr>
        <w:t xml:space="preserve">2020 року </w:t>
      </w:r>
      <w:r w:rsidR="00D75F5C">
        <w:rPr>
          <w:color w:val="000000"/>
          <w:sz w:val="28"/>
          <w:szCs w:val="28"/>
          <w:lang w:eastAsia="uk-UA" w:bidi="uk-UA"/>
        </w:rPr>
        <w:t>і</w:t>
      </w:r>
      <w:r w:rsidRPr="00873BBE">
        <w:rPr>
          <w:color w:val="000000"/>
          <w:sz w:val="28"/>
          <w:szCs w:val="28"/>
          <w:lang w:eastAsia="uk-UA" w:bidi="uk-UA"/>
        </w:rPr>
        <w:t>з проханням відкласти суд</w:t>
      </w:r>
      <w:r w:rsidR="00552BC7" w:rsidRPr="00873BBE">
        <w:rPr>
          <w:color w:val="000000"/>
          <w:sz w:val="28"/>
          <w:szCs w:val="28"/>
          <w:lang w:eastAsia="uk-UA" w:bidi="uk-UA"/>
        </w:rPr>
        <w:t xml:space="preserve">овий розгляд апеляційної скарги </w:t>
      </w:r>
      <w:r w:rsidR="00C6622A" w:rsidRPr="009E105F">
        <w:rPr>
          <w:bCs/>
          <w:sz w:val="28"/>
          <w:szCs w:val="28"/>
        </w:rPr>
        <w:t>ОСОБА1</w:t>
      </w:r>
      <w:r w:rsidRPr="00873BBE">
        <w:rPr>
          <w:color w:val="000000"/>
          <w:sz w:val="28"/>
          <w:szCs w:val="28"/>
          <w:lang w:eastAsia="uk-UA" w:bidi="uk-UA"/>
        </w:rPr>
        <w:t>, призначений на 14:30</w:t>
      </w:r>
      <w:r w:rsidR="00D335CE" w:rsidRPr="00873BBE">
        <w:rPr>
          <w:color w:val="000000"/>
          <w:sz w:val="28"/>
          <w:szCs w:val="28"/>
          <w:lang w:eastAsia="uk-UA" w:bidi="uk-UA"/>
        </w:rPr>
        <w:br/>
      </w:r>
      <w:r w:rsidR="00552BC7" w:rsidRPr="00873BBE">
        <w:rPr>
          <w:color w:val="000000"/>
          <w:sz w:val="28"/>
          <w:szCs w:val="28"/>
          <w:lang w:eastAsia="uk-UA" w:bidi="uk-UA"/>
        </w:rPr>
        <w:t xml:space="preserve">10 серпня 2020 року, у зв’язку </w:t>
      </w:r>
      <w:r w:rsidR="00D335CE" w:rsidRPr="00873BBE">
        <w:rPr>
          <w:color w:val="000000"/>
          <w:sz w:val="28"/>
          <w:szCs w:val="28"/>
          <w:lang w:eastAsia="uk-UA" w:bidi="uk-UA"/>
        </w:rPr>
        <w:t>і</w:t>
      </w:r>
      <w:r w:rsidRPr="00873BBE">
        <w:rPr>
          <w:color w:val="000000"/>
          <w:sz w:val="28"/>
          <w:szCs w:val="28"/>
          <w:lang w:eastAsia="uk-UA" w:bidi="uk-UA"/>
        </w:rPr>
        <w:t xml:space="preserve">з проведенням </w:t>
      </w:r>
      <w:r w:rsidR="00D75F5C">
        <w:rPr>
          <w:color w:val="000000"/>
          <w:sz w:val="28"/>
          <w:szCs w:val="28"/>
          <w:lang w:eastAsia="uk-UA" w:bidi="uk-UA"/>
        </w:rPr>
        <w:t>цього самого дня у цей</w:t>
      </w:r>
      <w:r w:rsidRPr="00873BBE">
        <w:rPr>
          <w:color w:val="000000"/>
          <w:sz w:val="28"/>
          <w:szCs w:val="28"/>
          <w:lang w:eastAsia="uk-UA" w:bidi="uk-UA"/>
        </w:rPr>
        <w:t xml:space="preserve"> час невідкла</w:t>
      </w:r>
      <w:r w:rsidR="00552BC7" w:rsidRPr="00873BBE">
        <w:rPr>
          <w:color w:val="000000"/>
          <w:sz w:val="28"/>
          <w:szCs w:val="28"/>
          <w:lang w:eastAsia="uk-UA" w:bidi="uk-UA"/>
        </w:rPr>
        <w:t xml:space="preserve">дних виконавчих дій, узгоджених </w:t>
      </w:r>
      <w:r w:rsidRPr="00873BBE">
        <w:rPr>
          <w:color w:val="000000"/>
          <w:sz w:val="28"/>
          <w:szCs w:val="28"/>
          <w:lang w:eastAsia="uk-UA" w:bidi="uk-UA"/>
        </w:rPr>
        <w:t>з учасниками виконавчого провадження (а.</w:t>
      </w:r>
      <w:r w:rsidR="00D75F5C">
        <w:rPr>
          <w:color w:val="000000"/>
          <w:sz w:val="28"/>
          <w:szCs w:val="28"/>
          <w:lang w:eastAsia="uk-UA" w:bidi="uk-UA"/>
        </w:rPr>
        <w:t xml:space="preserve"> </w:t>
      </w:r>
      <w:r w:rsidRPr="00873BBE">
        <w:rPr>
          <w:color w:val="000000"/>
          <w:sz w:val="28"/>
          <w:szCs w:val="28"/>
          <w:lang w:eastAsia="uk-UA" w:bidi="uk-UA"/>
        </w:rPr>
        <w:t>с. 123). У цьому клопотанні Білецький І.М. вказ</w:t>
      </w:r>
      <w:r w:rsidR="00D75F5C">
        <w:rPr>
          <w:color w:val="000000"/>
          <w:sz w:val="28"/>
          <w:szCs w:val="28"/>
          <w:lang w:eastAsia="uk-UA" w:bidi="uk-UA"/>
        </w:rPr>
        <w:t xml:space="preserve">ував, що має намір взяти участь </w:t>
      </w:r>
      <w:r w:rsidRPr="00873BBE">
        <w:rPr>
          <w:color w:val="000000"/>
          <w:sz w:val="28"/>
          <w:szCs w:val="28"/>
          <w:lang w:eastAsia="uk-UA" w:bidi="uk-UA"/>
        </w:rPr>
        <w:t xml:space="preserve">у судовому засіданні щодо розгляду апеляційної скарги та надати суду </w:t>
      </w:r>
      <w:r w:rsidR="00D75F5C">
        <w:rPr>
          <w:color w:val="000000"/>
          <w:sz w:val="28"/>
          <w:szCs w:val="28"/>
          <w:lang w:eastAsia="uk-UA" w:bidi="uk-UA"/>
        </w:rPr>
        <w:t xml:space="preserve">свої пояснення. Водночас </w:t>
      </w:r>
      <w:r w:rsidRPr="00873BBE">
        <w:rPr>
          <w:color w:val="000000"/>
          <w:sz w:val="28"/>
          <w:szCs w:val="28"/>
          <w:lang w:eastAsia="uk-UA" w:bidi="uk-UA"/>
        </w:rPr>
        <w:t>жодних додатків до вказаного клопотання заявник не долучав.</w:t>
      </w:r>
    </w:p>
    <w:p w:rsidR="008E21D8" w:rsidRPr="00873BBE" w:rsidRDefault="008E21D8" w:rsidP="00990191">
      <w:pPr>
        <w:pStyle w:val="af7"/>
        <w:widowControl w:val="0"/>
        <w:ind w:firstLine="560"/>
      </w:pPr>
      <w:r w:rsidRPr="00873BBE">
        <w:rPr>
          <w:color w:val="000000"/>
          <w:sz w:val="28"/>
          <w:szCs w:val="28"/>
          <w:lang w:eastAsia="uk-UA" w:bidi="uk-UA"/>
        </w:rPr>
        <w:t>Згідно із протоколом судового засідання від 10 серпня 2020 рок</w:t>
      </w:r>
      <w:r w:rsidR="00887B54">
        <w:rPr>
          <w:color w:val="000000"/>
          <w:sz w:val="28"/>
          <w:szCs w:val="28"/>
          <w:lang w:eastAsia="uk-UA" w:bidi="uk-UA"/>
        </w:rPr>
        <w:t>у</w:t>
      </w:r>
      <w:r w:rsidR="00887B54">
        <w:rPr>
          <w:color w:val="000000"/>
          <w:sz w:val="28"/>
          <w:szCs w:val="28"/>
          <w:lang w:eastAsia="uk-UA" w:bidi="uk-UA"/>
        </w:rPr>
        <w:br/>
        <w:t>у вказаній справі о 14:37</w:t>
      </w:r>
      <w:r w:rsidRPr="00873BBE">
        <w:rPr>
          <w:color w:val="000000"/>
          <w:sz w:val="28"/>
          <w:szCs w:val="28"/>
          <w:lang w:eastAsia="uk-UA" w:bidi="uk-UA"/>
        </w:rPr>
        <w:t xml:space="preserve"> головуючи</w:t>
      </w:r>
      <w:r w:rsidR="00D335CE" w:rsidRPr="00873BBE">
        <w:rPr>
          <w:color w:val="000000"/>
          <w:sz w:val="28"/>
          <w:szCs w:val="28"/>
          <w:lang w:eastAsia="uk-UA" w:bidi="uk-UA"/>
        </w:rPr>
        <w:t>й</w:t>
      </w:r>
      <w:r w:rsidRPr="00873BBE">
        <w:rPr>
          <w:color w:val="000000"/>
          <w:sz w:val="28"/>
          <w:szCs w:val="28"/>
          <w:lang w:eastAsia="uk-UA" w:bidi="uk-UA"/>
        </w:rPr>
        <w:t xml:space="preserve"> оголо</w:t>
      </w:r>
      <w:r w:rsidR="00D335CE" w:rsidRPr="00873BBE">
        <w:rPr>
          <w:color w:val="000000"/>
          <w:sz w:val="28"/>
          <w:szCs w:val="28"/>
          <w:lang w:eastAsia="uk-UA" w:bidi="uk-UA"/>
        </w:rPr>
        <w:t>сив</w:t>
      </w:r>
      <w:r w:rsidR="00887B54">
        <w:rPr>
          <w:color w:val="000000"/>
          <w:sz w:val="28"/>
          <w:szCs w:val="28"/>
          <w:lang w:eastAsia="uk-UA" w:bidi="uk-UA"/>
        </w:rPr>
        <w:t xml:space="preserve"> клопотання </w:t>
      </w:r>
      <w:r w:rsidRPr="00873BBE">
        <w:rPr>
          <w:color w:val="000000"/>
          <w:sz w:val="28"/>
          <w:szCs w:val="28"/>
          <w:lang w:eastAsia="uk-UA" w:bidi="uk-UA"/>
        </w:rPr>
        <w:t>Білецького І.М. про відкладення апеляційн</w:t>
      </w:r>
      <w:r w:rsidR="00887B54">
        <w:rPr>
          <w:color w:val="000000"/>
          <w:sz w:val="28"/>
          <w:szCs w:val="28"/>
          <w:lang w:eastAsia="uk-UA" w:bidi="uk-UA"/>
        </w:rPr>
        <w:t xml:space="preserve">ого розгляду; о 14:38 суд </w:t>
      </w:r>
      <w:r w:rsidRPr="00873BBE">
        <w:rPr>
          <w:color w:val="000000"/>
          <w:sz w:val="28"/>
          <w:szCs w:val="28"/>
          <w:lang w:eastAsia="uk-UA" w:bidi="uk-UA"/>
        </w:rPr>
        <w:t xml:space="preserve">на місці ухвалив «відхилити клопотання та продовжити розгляд справи». </w:t>
      </w:r>
    </w:p>
    <w:p w:rsidR="008E21D8" w:rsidRPr="00873BBE" w:rsidRDefault="008E21D8" w:rsidP="00990191">
      <w:pPr>
        <w:pStyle w:val="af7"/>
        <w:widowControl w:val="0"/>
        <w:ind w:firstLine="560"/>
      </w:pPr>
      <w:r w:rsidRPr="00873BBE">
        <w:rPr>
          <w:color w:val="000000"/>
          <w:sz w:val="28"/>
          <w:szCs w:val="28"/>
          <w:lang w:eastAsia="uk-UA" w:bidi="uk-UA"/>
        </w:rPr>
        <w:t>Відповідно до статті 313 КАС України, якою визначено наслідки неявки</w:t>
      </w:r>
      <w:r w:rsidRPr="00873BBE">
        <w:rPr>
          <w:color w:val="000000"/>
          <w:sz w:val="28"/>
          <w:szCs w:val="28"/>
          <w:lang w:eastAsia="uk-UA" w:bidi="uk-UA"/>
        </w:rPr>
        <w:br/>
        <w:t>в судове засідання учасників справи, суд апеляційної інстанції відкладає розгляд справи в разі неявки у судове засідання учасника справи, стосовно якого немає відомостей про вручення йому судової повістки, або за його клопотанням, коли повідомлені ним причини неявки буде визнано судом поважними. Неявка сторін або інших учасників справи, належним чином повідомлених про дату, час і місце розгляду справи, не перешкоджає розгляду справи. Якщо суд апеляційної інстанції визнав обов’язковою участь у судовому засіданні учасників справи, а вони не прибули, суд апеляційної інстанції може відкласти апеляційний розгляд справи.</w:t>
      </w:r>
    </w:p>
    <w:p w:rsidR="008E21D8" w:rsidRPr="00873BBE" w:rsidRDefault="008E21D8" w:rsidP="00990191">
      <w:pPr>
        <w:pStyle w:val="af7"/>
        <w:widowControl w:val="0"/>
        <w:ind w:firstLine="560"/>
      </w:pPr>
      <w:r w:rsidRPr="00873BBE">
        <w:rPr>
          <w:color w:val="000000"/>
          <w:sz w:val="28"/>
          <w:szCs w:val="28"/>
          <w:lang w:eastAsia="uk-UA" w:bidi="uk-UA"/>
        </w:rPr>
        <w:t>Отже, у разі неявки в судове засідання учасника справи, належним чином повідомленого про дату, час і місце розгляду справи, суд апеляційної інстанції відкладає розгляд справи за клопотанням такого учасника, якщо визнає поважними повідомлені ним причини неявки в судове засідання.</w:t>
      </w:r>
    </w:p>
    <w:p w:rsidR="008E21D8" w:rsidRPr="00873BBE" w:rsidRDefault="008E21D8" w:rsidP="00990191">
      <w:pPr>
        <w:pStyle w:val="af7"/>
        <w:widowControl w:val="0"/>
        <w:ind w:firstLine="560"/>
      </w:pPr>
      <w:r w:rsidRPr="00873BBE">
        <w:rPr>
          <w:color w:val="000000"/>
          <w:sz w:val="28"/>
          <w:szCs w:val="28"/>
          <w:lang w:eastAsia="uk-UA" w:bidi="uk-UA"/>
        </w:rPr>
        <w:t>У наданих під час дисциплінарного провадження письмових поясненнях щодо наявності підстав притягнення до дисциплінарної відповідальності відповідно до підпунктів «а», «г» пункту 1 частини першої статті 106 Закону України «Про судоустрій і статус суддів» судді зазначили, зокрема, що учасники апеляційного розгляду були належним чин</w:t>
      </w:r>
      <w:r w:rsidR="00383E6C">
        <w:rPr>
          <w:color w:val="000000"/>
          <w:sz w:val="28"/>
          <w:szCs w:val="28"/>
          <w:lang w:eastAsia="uk-UA" w:bidi="uk-UA"/>
        </w:rPr>
        <w:t>ом повідомлені про дату та час</w:t>
      </w:r>
      <w:r w:rsidRPr="00873BBE">
        <w:rPr>
          <w:color w:val="000000"/>
          <w:sz w:val="28"/>
          <w:szCs w:val="28"/>
          <w:lang w:eastAsia="uk-UA" w:bidi="uk-UA"/>
        </w:rPr>
        <w:t xml:space="preserve"> засідання суду апеляційної інстанції, зокрема приватний виконавець Білецький І.М., що підтверджується повідомленням про вручення йому поштового відправлення. </w:t>
      </w:r>
      <w:r w:rsidR="00383E6C">
        <w:rPr>
          <w:color w:val="000000"/>
          <w:sz w:val="28"/>
          <w:szCs w:val="28"/>
          <w:lang w:eastAsia="uk-UA" w:bidi="uk-UA"/>
        </w:rPr>
        <w:t>В</w:t>
      </w:r>
      <w:r w:rsidRPr="00873BBE">
        <w:rPr>
          <w:color w:val="000000"/>
          <w:sz w:val="28"/>
          <w:szCs w:val="28"/>
          <w:lang w:eastAsia="uk-UA" w:bidi="uk-UA"/>
        </w:rPr>
        <w:t>казали</w:t>
      </w:r>
      <w:r w:rsidR="00383E6C" w:rsidRPr="00873BBE">
        <w:rPr>
          <w:color w:val="000000"/>
          <w:sz w:val="28"/>
          <w:szCs w:val="28"/>
          <w:lang w:eastAsia="uk-UA" w:bidi="uk-UA"/>
        </w:rPr>
        <w:t xml:space="preserve"> </w:t>
      </w:r>
      <w:r w:rsidR="00383E6C">
        <w:rPr>
          <w:color w:val="000000"/>
          <w:sz w:val="28"/>
          <w:szCs w:val="28"/>
          <w:lang w:eastAsia="uk-UA" w:bidi="uk-UA"/>
        </w:rPr>
        <w:t>т</w:t>
      </w:r>
      <w:r w:rsidR="00383E6C" w:rsidRPr="00873BBE">
        <w:rPr>
          <w:color w:val="000000"/>
          <w:sz w:val="28"/>
          <w:szCs w:val="28"/>
          <w:lang w:eastAsia="uk-UA" w:bidi="uk-UA"/>
        </w:rPr>
        <w:t>акож</w:t>
      </w:r>
      <w:r w:rsidRPr="00873BBE">
        <w:rPr>
          <w:color w:val="000000"/>
          <w:sz w:val="28"/>
          <w:szCs w:val="28"/>
          <w:lang w:eastAsia="uk-UA" w:bidi="uk-UA"/>
        </w:rPr>
        <w:t>, щ</w:t>
      </w:r>
      <w:r w:rsidR="006551DC">
        <w:rPr>
          <w:color w:val="000000"/>
          <w:sz w:val="28"/>
          <w:szCs w:val="28"/>
          <w:lang w:eastAsia="uk-UA" w:bidi="uk-UA"/>
        </w:rPr>
        <w:t>о доказів неможливості прибуття</w:t>
      </w:r>
      <w:r w:rsidR="006551DC">
        <w:rPr>
          <w:color w:val="000000"/>
          <w:sz w:val="28"/>
          <w:szCs w:val="28"/>
          <w:lang w:eastAsia="uk-UA" w:bidi="uk-UA"/>
        </w:rPr>
        <w:br/>
      </w:r>
      <w:r w:rsidR="00383E6C">
        <w:rPr>
          <w:color w:val="000000"/>
          <w:sz w:val="28"/>
          <w:szCs w:val="28"/>
          <w:lang w:eastAsia="uk-UA" w:bidi="uk-UA"/>
        </w:rPr>
        <w:t>в</w:t>
      </w:r>
      <w:r w:rsidRPr="00873BBE">
        <w:rPr>
          <w:color w:val="000000"/>
          <w:sz w:val="28"/>
          <w:szCs w:val="28"/>
          <w:lang w:eastAsia="uk-UA" w:bidi="uk-UA"/>
        </w:rPr>
        <w:t xml:space="preserve"> судове засідання жоден з учасників не надав, тому колегія суддів вважала, що підстави для відкладення апеляційного розгляду, який має бути проведений </w:t>
      </w:r>
      <w:r w:rsidR="006551DC">
        <w:rPr>
          <w:color w:val="000000"/>
          <w:sz w:val="28"/>
          <w:szCs w:val="28"/>
          <w:lang w:eastAsia="uk-UA" w:bidi="uk-UA"/>
        </w:rPr>
        <w:br/>
      </w:r>
      <w:r w:rsidR="00383E6C">
        <w:rPr>
          <w:color w:val="000000"/>
          <w:sz w:val="28"/>
          <w:szCs w:val="28"/>
          <w:lang w:eastAsia="uk-UA" w:bidi="uk-UA"/>
        </w:rPr>
        <w:t xml:space="preserve">у </w:t>
      </w:r>
      <w:r w:rsidRPr="00873BBE">
        <w:rPr>
          <w:color w:val="000000"/>
          <w:sz w:val="28"/>
          <w:szCs w:val="28"/>
          <w:lang w:eastAsia="uk-UA" w:bidi="uk-UA"/>
        </w:rPr>
        <w:t>розумний строк, відсутні. Згідно з поясненнями суддів відкладення розгляду справ</w:t>
      </w:r>
      <w:r w:rsidR="00383E6C">
        <w:rPr>
          <w:color w:val="000000"/>
          <w:sz w:val="28"/>
          <w:szCs w:val="28"/>
          <w:lang w:eastAsia="uk-UA" w:bidi="uk-UA"/>
        </w:rPr>
        <w:t>и є правом та прерогативою суду. Основною умовою для ць</w:t>
      </w:r>
      <w:r w:rsidR="006551DC">
        <w:rPr>
          <w:color w:val="000000"/>
          <w:sz w:val="28"/>
          <w:szCs w:val="28"/>
          <w:lang w:eastAsia="uk-UA" w:bidi="uk-UA"/>
        </w:rPr>
        <w:t>ого</w:t>
      </w:r>
      <w:r w:rsidR="006551DC">
        <w:rPr>
          <w:color w:val="000000"/>
          <w:sz w:val="28"/>
          <w:szCs w:val="28"/>
          <w:lang w:eastAsia="uk-UA" w:bidi="uk-UA"/>
        </w:rPr>
        <w:br/>
      </w:r>
      <w:r w:rsidRPr="00873BBE">
        <w:rPr>
          <w:color w:val="000000"/>
          <w:sz w:val="28"/>
          <w:szCs w:val="28"/>
          <w:lang w:eastAsia="uk-UA" w:bidi="uk-UA"/>
        </w:rPr>
        <w:t>є не відсутність в судо</w:t>
      </w:r>
      <w:r w:rsidR="00383E6C">
        <w:rPr>
          <w:color w:val="000000"/>
          <w:sz w:val="28"/>
          <w:szCs w:val="28"/>
          <w:lang w:eastAsia="uk-UA" w:bidi="uk-UA"/>
        </w:rPr>
        <w:t xml:space="preserve">вому засіданні учасників справи </w:t>
      </w:r>
      <w:r w:rsidR="006551DC">
        <w:rPr>
          <w:color w:val="000000"/>
          <w:sz w:val="28"/>
          <w:szCs w:val="28"/>
          <w:lang w:eastAsia="uk-UA" w:bidi="uk-UA"/>
        </w:rPr>
        <w:t>(їх представників),</w:t>
      </w:r>
      <w:r w:rsidR="006551DC">
        <w:rPr>
          <w:color w:val="000000"/>
          <w:sz w:val="28"/>
          <w:szCs w:val="28"/>
          <w:lang w:eastAsia="uk-UA" w:bidi="uk-UA"/>
        </w:rPr>
        <w:br/>
      </w:r>
      <w:r w:rsidRPr="00873BBE">
        <w:rPr>
          <w:color w:val="000000"/>
          <w:sz w:val="28"/>
          <w:szCs w:val="28"/>
          <w:lang w:eastAsia="uk-UA" w:bidi="uk-UA"/>
        </w:rPr>
        <w:t xml:space="preserve">а неможливість вирішення спору у відповідному судовому засіданні. </w:t>
      </w:r>
      <w:r w:rsidR="00383E6C">
        <w:rPr>
          <w:color w:val="000000"/>
          <w:sz w:val="28"/>
          <w:szCs w:val="28"/>
          <w:lang w:eastAsia="uk-UA" w:bidi="uk-UA"/>
        </w:rPr>
        <w:t>Водночас</w:t>
      </w:r>
      <w:r w:rsidRPr="00873BBE">
        <w:rPr>
          <w:color w:val="000000"/>
          <w:sz w:val="28"/>
          <w:szCs w:val="28"/>
          <w:lang w:eastAsia="uk-UA" w:bidi="uk-UA"/>
        </w:rPr>
        <w:t xml:space="preserve"> участь у судовому засіданні учасників справи</w:t>
      </w:r>
      <w:r w:rsidR="00383E6C">
        <w:rPr>
          <w:color w:val="000000"/>
          <w:sz w:val="28"/>
          <w:szCs w:val="28"/>
          <w:lang w:eastAsia="uk-UA" w:bidi="uk-UA"/>
        </w:rPr>
        <w:t xml:space="preserve"> не визнавалася обов’язковою, </w:t>
      </w:r>
      <w:r w:rsidRPr="00873BBE">
        <w:rPr>
          <w:color w:val="000000"/>
          <w:sz w:val="28"/>
          <w:szCs w:val="28"/>
          <w:lang w:eastAsia="uk-UA" w:bidi="uk-UA"/>
        </w:rPr>
        <w:t>наявних у справі матеріалів було достатньо для вирішення заяви</w:t>
      </w:r>
      <w:r w:rsidR="00383E6C">
        <w:rPr>
          <w:color w:val="000000"/>
          <w:sz w:val="28"/>
          <w:szCs w:val="28"/>
          <w:lang w:eastAsia="uk-UA" w:bidi="uk-UA"/>
        </w:rPr>
        <w:t>. Крім того,</w:t>
      </w:r>
      <w:r w:rsidRPr="00873BBE">
        <w:rPr>
          <w:color w:val="000000"/>
          <w:sz w:val="28"/>
          <w:szCs w:val="28"/>
          <w:lang w:eastAsia="uk-UA" w:bidi="uk-UA"/>
        </w:rPr>
        <w:t xml:space="preserve"> враховано, що відповідно до статті 195 КАС України учасники справи можуть брати участь у судовому засіданні в режимі відеоконференції поза межами приміщення суду з використанням власних технічних засобів. У поясненнях</w:t>
      </w:r>
      <w:r w:rsidR="005B7770" w:rsidRPr="00873BBE">
        <w:rPr>
          <w:color w:val="000000"/>
          <w:sz w:val="28"/>
          <w:szCs w:val="28"/>
          <w:lang w:eastAsia="uk-UA" w:bidi="uk-UA"/>
        </w:rPr>
        <w:t xml:space="preserve"> судді</w:t>
      </w:r>
      <w:r w:rsidRPr="00873BBE">
        <w:rPr>
          <w:color w:val="000000"/>
          <w:sz w:val="28"/>
          <w:szCs w:val="28"/>
          <w:lang w:eastAsia="uk-UA" w:bidi="uk-UA"/>
        </w:rPr>
        <w:t xml:space="preserve"> також зауваж</w:t>
      </w:r>
      <w:r w:rsidR="005B7770" w:rsidRPr="00873BBE">
        <w:rPr>
          <w:color w:val="000000"/>
          <w:sz w:val="28"/>
          <w:szCs w:val="28"/>
          <w:lang w:eastAsia="uk-UA" w:bidi="uk-UA"/>
        </w:rPr>
        <w:t>или</w:t>
      </w:r>
      <w:r w:rsidRPr="00873BBE">
        <w:rPr>
          <w:color w:val="000000"/>
          <w:sz w:val="28"/>
          <w:szCs w:val="28"/>
          <w:lang w:eastAsia="uk-UA" w:bidi="uk-UA"/>
        </w:rPr>
        <w:t>, що відповідно до статті 328 КАС України Білецький І.М., не погоджуючись із постановою Восьмого апеляційного адміністративного суду від 10 серпня 2020 року</w:t>
      </w:r>
      <w:r w:rsidR="00383E6C">
        <w:rPr>
          <w:color w:val="000000"/>
          <w:sz w:val="28"/>
          <w:szCs w:val="28"/>
          <w:lang w:eastAsia="uk-UA" w:bidi="uk-UA"/>
        </w:rPr>
        <w:t xml:space="preserve"> </w:t>
      </w:r>
      <w:r w:rsidRPr="00873BBE">
        <w:rPr>
          <w:color w:val="000000"/>
          <w:sz w:val="28"/>
          <w:szCs w:val="28"/>
          <w:lang w:eastAsia="uk-UA" w:bidi="uk-UA"/>
        </w:rPr>
        <w:t>у справі</w:t>
      </w:r>
      <w:r w:rsidR="005B7770" w:rsidRPr="00873BBE">
        <w:rPr>
          <w:color w:val="000000"/>
          <w:sz w:val="28"/>
          <w:szCs w:val="28"/>
          <w:lang w:eastAsia="uk-UA" w:bidi="uk-UA"/>
        </w:rPr>
        <w:t xml:space="preserve"> </w:t>
      </w:r>
      <w:r w:rsidRPr="00873BBE">
        <w:rPr>
          <w:color w:val="000000"/>
          <w:sz w:val="28"/>
          <w:szCs w:val="28"/>
          <w:lang w:eastAsia="uk-UA" w:bidi="uk-UA"/>
        </w:rPr>
        <w:t>№ 380/5217/20, скористався своїм правом на касаційне оскарження цього судового рішення.</w:t>
      </w:r>
    </w:p>
    <w:p w:rsidR="008E21D8" w:rsidRPr="00E67494" w:rsidRDefault="008E21D8" w:rsidP="00990191">
      <w:pPr>
        <w:pStyle w:val="af7"/>
        <w:widowControl w:val="0"/>
        <w:ind w:firstLine="560"/>
        <w:rPr>
          <w:spacing w:val="-4"/>
        </w:rPr>
      </w:pPr>
      <w:r w:rsidRPr="00E67494">
        <w:rPr>
          <w:color w:val="000000"/>
          <w:spacing w:val="-4"/>
          <w:sz w:val="28"/>
          <w:szCs w:val="28"/>
          <w:lang w:eastAsia="uk-UA" w:bidi="uk-UA"/>
        </w:rPr>
        <w:t xml:space="preserve">З урахуванням встановлених обставин та пояснень суддів Друга Дисциплінарна палата Вищої ради правосуддя доходить висновку про відсутність у поведінці </w:t>
      </w:r>
      <w:r w:rsidR="001905FD" w:rsidRPr="00E67494">
        <w:rPr>
          <w:color w:val="000000"/>
          <w:spacing w:val="-4"/>
          <w:sz w:val="28"/>
          <w:szCs w:val="28"/>
          <w:lang w:eastAsia="uk-UA" w:bidi="uk-UA"/>
        </w:rPr>
        <w:t xml:space="preserve">суддів </w:t>
      </w:r>
      <w:r w:rsidRPr="00E67494">
        <w:rPr>
          <w:color w:val="000000"/>
          <w:spacing w:val="-4"/>
          <w:sz w:val="28"/>
          <w:szCs w:val="28"/>
          <w:lang w:eastAsia="uk-UA" w:bidi="uk-UA"/>
        </w:rPr>
        <w:t>Восьмого апел</w:t>
      </w:r>
      <w:r w:rsidR="00E67494">
        <w:rPr>
          <w:color w:val="000000"/>
          <w:spacing w:val="-4"/>
          <w:sz w:val="28"/>
          <w:szCs w:val="28"/>
          <w:lang w:eastAsia="uk-UA" w:bidi="uk-UA"/>
        </w:rPr>
        <w:t xml:space="preserve">яційного адміністративного суду </w:t>
      </w:r>
      <w:r w:rsidRPr="00E67494">
        <w:rPr>
          <w:color w:val="000000"/>
          <w:spacing w:val="-4"/>
          <w:sz w:val="28"/>
          <w:szCs w:val="28"/>
          <w:lang w:eastAsia="uk-UA" w:bidi="uk-UA"/>
        </w:rPr>
        <w:t>Глушка І.В., Бруновської Н.В.</w:t>
      </w:r>
      <w:r w:rsidR="00383E6C" w:rsidRPr="00E67494">
        <w:rPr>
          <w:color w:val="000000"/>
          <w:spacing w:val="-4"/>
          <w:sz w:val="28"/>
          <w:szCs w:val="28"/>
          <w:lang w:eastAsia="uk-UA" w:bidi="uk-UA"/>
        </w:rPr>
        <w:t>,</w:t>
      </w:r>
      <w:r w:rsidRPr="00E67494">
        <w:rPr>
          <w:color w:val="000000"/>
          <w:spacing w:val="-4"/>
          <w:sz w:val="28"/>
          <w:szCs w:val="28"/>
          <w:lang w:eastAsia="uk-UA" w:bidi="uk-UA"/>
        </w:rPr>
        <w:t xml:space="preserve"> Довгої О.І. складів дисциплінарних проступків, визначених підпунктами «</w:t>
      </w:r>
      <w:r w:rsidR="005B7770" w:rsidRPr="00E67494">
        <w:rPr>
          <w:color w:val="000000"/>
          <w:spacing w:val="-4"/>
          <w:sz w:val="28"/>
          <w:szCs w:val="28"/>
          <w:lang w:eastAsia="uk-UA" w:bidi="uk-UA"/>
        </w:rPr>
        <w:t>а», «г» пункту 1 частини перш</w:t>
      </w:r>
      <w:r w:rsidR="00E67494">
        <w:rPr>
          <w:color w:val="000000"/>
          <w:spacing w:val="-4"/>
          <w:sz w:val="28"/>
          <w:szCs w:val="28"/>
          <w:lang w:eastAsia="uk-UA" w:bidi="uk-UA"/>
        </w:rPr>
        <w:t xml:space="preserve">ої </w:t>
      </w:r>
      <w:r w:rsidRPr="00E67494">
        <w:rPr>
          <w:color w:val="000000"/>
          <w:spacing w:val="-4"/>
          <w:sz w:val="28"/>
          <w:szCs w:val="28"/>
          <w:lang w:eastAsia="uk-UA" w:bidi="uk-UA"/>
        </w:rPr>
        <w:t>статті 106 Закону України «Про судоуст</w:t>
      </w:r>
      <w:r w:rsidR="00E67494">
        <w:rPr>
          <w:color w:val="000000"/>
          <w:spacing w:val="-4"/>
          <w:sz w:val="28"/>
          <w:szCs w:val="28"/>
          <w:lang w:eastAsia="uk-UA" w:bidi="uk-UA"/>
        </w:rPr>
        <w:t xml:space="preserve">рій і статус суддів», у зв’язку </w:t>
      </w:r>
      <w:r w:rsidRPr="00E67494">
        <w:rPr>
          <w:color w:val="000000"/>
          <w:spacing w:val="-4"/>
          <w:sz w:val="28"/>
          <w:szCs w:val="28"/>
          <w:lang w:eastAsia="uk-UA" w:bidi="uk-UA"/>
        </w:rPr>
        <w:t>з відсутністю доказів допущення суддями істотного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а також 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w:t>
      </w:r>
    </w:p>
    <w:p w:rsidR="008E21D8" w:rsidRPr="00873BBE" w:rsidRDefault="008E21D8" w:rsidP="00990191">
      <w:pPr>
        <w:pStyle w:val="af7"/>
        <w:widowControl w:val="0"/>
        <w:ind w:firstLine="560"/>
        <w:rPr>
          <w:color w:val="000000"/>
          <w:sz w:val="28"/>
          <w:szCs w:val="28"/>
          <w:lang w:eastAsia="uk-UA" w:bidi="uk-UA"/>
        </w:rPr>
      </w:pPr>
      <w:r w:rsidRPr="00873BBE">
        <w:rPr>
          <w:color w:val="000000"/>
          <w:sz w:val="28"/>
          <w:szCs w:val="28"/>
          <w:lang w:eastAsia="uk-UA" w:bidi="uk-UA"/>
        </w:rPr>
        <w:t>Водночас Друга Дисциплінарна палата Вищої ради правосуддя відхиляє доводи суддів про необґрунтованість дисциплінарної скарги через відсутність</w:t>
      </w:r>
      <w:r w:rsidRPr="00873BBE">
        <w:rPr>
          <w:color w:val="000000"/>
          <w:sz w:val="28"/>
          <w:szCs w:val="28"/>
          <w:lang w:eastAsia="uk-UA" w:bidi="uk-UA"/>
        </w:rPr>
        <w:br/>
        <w:t xml:space="preserve">в адвоката Деяка Я.М., який є представником ДП «СЕТАМ», повноважень представляти інтереси приватного виконавця Білецького І.М. (стверджувати про порушення його прав), оскільки відповідно до частини першої статті 107 Закону України «Про судоустрій і статус суддів» право на звернення зі скаргою щодо дисциплінарного проступку судді, з повідомленням про вчинення дисциплінарного проступку суддею (дисциплінарною скаргою) має будь-яка особа. Неподання дисциплінарної скарги впродовж тривалого часу з дня </w:t>
      </w:r>
      <w:r w:rsidR="009240FD" w:rsidRPr="00873BBE">
        <w:rPr>
          <w:color w:val="000000"/>
          <w:sz w:val="28"/>
          <w:szCs w:val="28"/>
          <w:lang w:eastAsia="uk-UA" w:bidi="uk-UA"/>
        </w:rPr>
        <w:t>ухвалення</w:t>
      </w:r>
      <w:r w:rsidRPr="00873BBE">
        <w:rPr>
          <w:color w:val="000000"/>
          <w:sz w:val="28"/>
          <w:szCs w:val="28"/>
          <w:lang w:eastAsia="uk-UA" w:bidi="uk-UA"/>
        </w:rPr>
        <w:t xml:space="preserve"> апеляційним судом постанови про забезпечення позову, </w:t>
      </w:r>
      <w:r w:rsidR="00B706E1" w:rsidRPr="00873BBE">
        <w:rPr>
          <w:color w:val="000000"/>
          <w:sz w:val="28"/>
          <w:szCs w:val="28"/>
          <w:lang w:eastAsia="uk-UA" w:bidi="uk-UA"/>
        </w:rPr>
        <w:t>як і відсутність власних юридичних і</w:t>
      </w:r>
      <w:r w:rsidR="00264CBD" w:rsidRPr="00873BBE">
        <w:rPr>
          <w:color w:val="000000"/>
          <w:sz w:val="28"/>
          <w:szCs w:val="28"/>
          <w:lang w:eastAsia="uk-UA" w:bidi="uk-UA"/>
        </w:rPr>
        <w:t>н</w:t>
      </w:r>
      <w:r w:rsidR="00B706E1" w:rsidRPr="00873BBE">
        <w:rPr>
          <w:color w:val="000000"/>
          <w:sz w:val="28"/>
          <w:szCs w:val="28"/>
          <w:lang w:eastAsia="uk-UA" w:bidi="uk-UA"/>
        </w:rPr>
        <w:t xml:space="preserve">тересів </w:t>
      </w:r>
      <w:r w:rsidR="00264CBD" w:rsidRPr="00873BBE">
        <w:rPr>
          <w:color w:val="000000"/>
          <w:sz w:val="28"/>
          <w:szCs w:val="28"/>
          <w:lang w:eastAsia="uk-UA" w:bidi="uk-UA"/>
        </w:rPr>
        <w:t xml:space="preserve">відповідачів у справі, </w:t>
      </w:r>
      <w:r w:rsidRPr="00873BBE">
        <w:rPr>
          <w:color w:val="000000"/>
          <w:sz w:val="28"/>
          <w:szCs w:val="28"/>
          <w:lang w:eastAsia="uk-UA" w:bidi="uk-UA"/>
        </w:rPr>
        <w:t>на чому наголосили судді у своїх поясненнях, також не вказу</w:t>
      </w:r>
      <w:r w:rsidR="00264CBD" w:rsidRPr="00873BBE">
        <w:rPr>
          <w:color w:val="000000"/>
          <w:sz w:val="28"/>
          <w:szCs w:val="28"/>
          <w:lang w:eastAsia="uk-UA" w:bidi="uk-UA"/>
        </w:rPr>
        <w:t>ють</w:t>
      </w:r>
      <w:r w:rsidRPr="00873BBE">
        <w:rPr>
          <w:color w:val="000000"/>
          <w:sz w:val="28"/>
          <w:szCs w:val="28"/>
          <w:lang w:eastAsia="uk-UA" w:bidi="uk-UA"/>
        </w:rPr>
        <w:t xml:space="preserve"> на неприйнятність такої </w:t>
      </w:r>
      <w:r w:rsidR="00B706E1" w:rsidRPr="00873BBE">
        <w:rPr>
          <w:color w:val="000000"/>
          <w:sz w:val="28"/>
          <w:szCs w:val="28"/>
          <w:lang w:eastAsia="uk-UA" w:bidi="uk-UA"/>
        </w:rPr>
        <w:t>скарги.</w:t>
      </w:r>
    </w:p>
    <w:p w:rsidR="00B706E1" w:rsidRPr="00873BBE" w:rsidRDefault="009A4226" w:rsidP="00990191">
      <w:pPr>
        <w:pStyle w:val="af7"/>
        <w:widowControl w:val="0"/>
        <w:ind w:firstLine="560"/>
        <w:rPr>
          <w:color w:val="000000"/>
          <w:sz w:val="28"/>
          <w:szCs w:val="28"/>
          <w:lang w:eastAsia="uk-UA" w:bidi="uk-UA"/>
        </w:rPr>
      </w:pPr>
      <w:r w:rsidRPr="00873BBE">
        <w:rPr>
          <w:color w:val="000000"/>
          <w:sz w:val="28"/>
          <w:szCs w:val="28"/>
          <w:lang w:eastAsia="uk-UA" w:bidi="uk-UA"/>
        </w:rPr>
        <w:t>Відповідно до частини одинадцятої статті 109 Закону України «Про судоустрій і статус суддів»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r w:rsidR="00B676C3" w:rsidRPr="00873BBE">
        <w:rPr>
          <w:color w:val="000000"/>
          <w:sz w:val="28"/>
          <w:szCs w:val="28"/>
          <w:lang w:eastAsia="uk-UA" w:bidi="uk-UA"/>
        </w:rPr>
        <w:t xml:space="preserve"> Згідно із ч</w:t>
      </w:r>
      <w:r w:rsidR="008917F5" w:rsidRPr="00873BBE">
        <w:rPr>
          <w:color w:val="000000"/>
          <w:sz w:val="28"/>
          <w:szCs w:val="28"/>
          <w:lang w:eastAsia="uk-UA" w:bidi="uk-UA"/>
        </w:rPr>
        <w:t>астиною другою</w:t>
      </w:r>
      <w:r w:rsidR="00B676C3" w:rsidRPr="00873BBE">
        <w:rPr>
          <w:color w:val="000000"/>
          <w:sz w:val="28"/>
          <w:szCs w:val="28"/>
          <w:lang w:eastAsia="uk-UA" w:bidi="uk-UA"/>
        </w:rPr>
        <w:br/>
      </w:r>
      <w:r w:rsidR="008917F5" w:rsidRPr="00873BBE">
        <w:rPr>
          <w:color w:val="000000"/>
          <w:sz w:val="28"/>
          <w:szCs w:val="28"/>
          <w:lang w:eastAsia="uk-UA" w:bidi="uk-UA"/>
        </w:rPr>
        <w:t>статті 42 Закону України «Про Вищу раду правосуддя»</w:t>
      </w:r>
      <w:r w:rsidR="00397D1D" w:rsidRPr="00873BBE">
        <w:rPr>
          <w:color w:val="000000"/>
          <w:sz w:val="28"/>
          <w:szCs w:val="28"/>
          <w:lang w:eastAsia="uk-UA" w:bidi="uk-UA"/>
        </w:rPr>
        <w:t xml:space="preserve"> (</w:t>
      </w:r>
      <w:r w:rsidR="00EB1333" w:rsidRPr="00873BBE">
        <w:rPr>
          <w:color w:val="000000"/>
          <w:sz w:val="28"/>
          <w:szCs w:val="28"/>
          <w:lang w:eastAsia="uk-UA" w:bidi="uk-UA"/>
        </w:rPr>
        <w:t>в</w:t>
      </w:r>
      <w:r w:rsidR="00397D1D" w:rsidRPr="00873BBE">
        <w:rPr>
          <w:color w:val="000000"/>
          <w:sz w:val="28"/>
          <w:szCs w:val="28"/>
          <w:lang w:eastAsia="uk-UA" w:bidi="uk-UA"/>
        </w:rPr>
        <w:t xml:space="preserve"> редакції, чинній на день надходження до Вищої ради правосуддя скарги адвоката Деяка Я.М.</w:t>
      </w:r>
      <w:r w:rsidR="00B676C3" w:rsidRPr="00873BBE">
        <w:rPr>
          <w:color w:val="000000"/>
          <w:sz w:val="28"/>
          <w:szCs w:val="28"/>
          <w:lang w:eastAsia="uk-UA" w:bidi="uk-UA"/>
        </w:rPr>
        <w:t>)</w:t>
      </w:r>
      <w:r w:rsidR="008917F5" w:rsidRPr="00873BBE">
        <w:rPr>
          <w:color w:val="000000"/>
          <w:sz w:val="28"/>
          <w:szCs w:val="28"/>
          <w:lang w:eastAsia="uk-UA" w:bidi="uk-UA"/>
        </w:rPr>
        <w:t xml:space="preserve"> </w:t>
      </w:r>
      <w:r w:rsidR="00B676C3" w:rsidRPr="00873BBE">
        <w:rPr>
          <w:color w:val="000000"/>
          <w:sz w:val="28"/>
          <w:szCs w:val="28"/>
          <w:lang w:eastAsia="uk-UA" w:bidi="uk-UA"/>
        </w:rPr>
        <w:t>дисциплінарне провадження розпочинається після отримання скарги щодо дисциплінарного проступку судді (дисциплінарної скарги).</w:t>
      </w:r>
      <w:r w:rsidR="005D5436" w:rsidRPr="00873BBE">
        <w:rPr>
          <w:color w:val="000000"/>
          <w:sz w:val="28"/>
          <w:szCs w:val="28"/>
          <w:lang w:eastAsia="uk-UA" w:bidi="uk-UA"/>
        </w:rPr>
        <w:t xml:space="preserve"> </w:t>
      </w:r>
      <w:r w:rsidR="00383E6C">
        <w:rPr>
          <w:color w:val="000000"/>
          <w:sz w:val="28"/>
          <w:szCs w:val="28"/>
          <w:lang w:eastAsia="uk-UA" w:bidi="uk-UA"/>
        </w:rPr>
        <w:t>У</w:t>
      </w:r>
      <w:r w:rsidR="005D5436" w:rsidRPr="00873BBE">
        <w:rPr>
          <w:color w:val="000000"/>
          <w:sz w:val="28"/>
          <w:szCs w:val="28"/>
          <w:lang w:eastAsia="uk-UA" w:bidi="uk-UA"/>
        </w:rPr>
        <w:t xml:space="preserve">раховуючи, що час здійснення дисциплінарного провадження </w:t>
      </w:r>
      <w:r w:rsidR="000F6FCE" w:rsidRPr="00873BBE">
        <w:rPr>
          <w:color w:val="000000"/>
          <w:sz w:val="28"/>
          <w:szCs w:val="28"/>
          <w:lang w:eastAsia="uk-UA" w:bidi="uk-UA"/>
        </w:rPr>
        <w:t xml:space="preserve">не враховується при обчисленні строку </w:t>
      </w:r>
      <w:r w:rsidRPr="00873BBE">
        <w:rPr>
          <w:color w:val="000000"/>
          <w:sz w:val="28"/>
          <w:szCs w:val="28"/>
          <w:lang w:eastAsia="uk-UA" w:bidi="uk-UA"/>
        </w:rPr>
        <w:t>застосування дисциплінарного стягнення</w:t>
      </w:r>
      <w:r w:rsidR="000F6FCE" w:rsidRPr="00873BBE">
        <w:rPr>
          <w:color w:val="000000"/>
          <w:sz w:val="28"/>
          <w:szCs w:val="28"/>
          <w:lang w:eastAsia="uk-UA" w:bidi="uk-UA"/>
        </w:rPr>
        <w:t xml:space="preserve"> щодо суддів, </w:t>
      </w:r>
      <w:r w:rsidR="00B706E1" w:rsidRPr="00873BBE">
        <w:rPr>
          <w:color w:val="000000"/>
          <w:sz w:val="28"/>
          <w:szCs w:val="28"/>
          <w:lang w:eastAsia="uk-UA" w:bidi="uk-UA"/>
        </w:rPr>
        <w:t>підстава для відмови у відкритті дисциплінарної справи у зв’язку із закінченням встановленого законом строку для застосування дисциплінарного стягнення на момент постановлення ухвали про відкриття цієї дисц</w:t>
      </w:r>
      <w:r w:rsidR="00264CBD" w:rsidRPr="00873BBE">
        <w:rPr>
          <w:color w:val="000000"/>
          <w:sz w:val="28"/>
          <w:szCs w:val="28"/>
          <w:lang w:eastAsia="uk-UA" w:bidi="uk-UA"/>
        </w:rPr>
        <w:t>иплінарної справи була відсутня, оскільки з дня вчинення проступків</w:t>
      </w:r>
      <w:r w:rsidR="00B44C3B" w:rsidRPr="00873BBE">
        <w:rPr>
          <w:color w:val="000000"/>
          <w:sz w:val="28"/>
          <w:szCs w:val="28"/>
          <w:lang w:eastAsia="uk-UA" w:bidi="uk-UA"/>
        </w:rPr>
        <w:t>, щодо яких подано дисциплінарну скаргу</w:t>
      </w:r>
      <w:r w:rsidR="00264CBD" w:rsidRPr="00873BBE">
        <w:rPr>
          <w:color w:val="000000"/>
          <w:sz w:val="28"/>
          <w:szCs w:val="28"/>
          <w:lang w:eastAsia="uk-UA" w:bidi="uk-UA"/>
        </w:rPr>
        <w:t xml:space="preserve"> </w:t>
      </w:r>
      <w:r w:rsidR="00B44C3B" w:rsidRPr="00873BBE">
        <w:rPr>
          <w:color w:val="000000"/>
          <w:sz w:val="28"/>
          <w:szCs w:val="28"/>
          <w:lang w:eastAsia="uk-UA" w:bidi="uk-UA"/>
        </w:rPr>
        <w:t>(</w:t>
      </w:r>
      <w:r w:rsidR="00264CBD" w:rsidRPr="00873BBE">
        <w:rPr>
          <w:color w:val="000000"/>
          <w:sz w:val="28"/>
          <w:szCs w:val="28"/>
          <w:lang w:eastAsia="uk-UA" w:bidi="uk-UA"/>
        </w:rPr>
        <w:t>10 серпня</w:t>
      </w:r>
      <w:r w:rsidR="00B44C3B" w:rsidRPr="00873BBE">
        <w:rPr>
          <w:color w:val="000000"/>
          <w:sz w:val="28"/>
          <w:szCs w:val="28"/>
          <w:lang w:eastAsia="uk-UA" w:bidi="uk-UA"/>
        </w:rPr>
        <w:t xml:space="preserve"> </w:t>
      </w:r>
      <w:r w:rsidR="00264CBD" w:rsidRPr="00873BBE">
        <w:rPr>
          <w:color w:val="000000"/>
          <w:sz w:val="28"/>
          <w:szCs w:val="28"/>
          <w:lang w:eastAsia="uk-UA" w:bidi="uk-UA"/>
        </w:rPr>
        <w:t>2020 року</w:t>
      </w:r>
      <w:r w:rsidR="00B44C3B" w:rsidRPr="00873BBE">
        <w:rPr>
          <w:color w:val="000000"/>
          <w:sz w:val="28"/>
          <w:szCs w:val="28"/>
          <w:lang w:eastAsia="uk-UA" w:bidi="uk-UA"/>
        </w:rPr>
        <w:t>),</w:t>
      </w:r>
      <w:r w:rsidR="00264CBD" w:rsidRPr="00873BBE">
        <w:rPr>
          <w:color w:val="000000"/>
          <w:sz w:val="28"/>
          <w:szCs w:val="28"/>
          <w:lang w:eastAsia="uk-UA" w:bidi="uk-UA"/>
        </w:rPr>
        <w:t xml:space="preserve"> до дня по подання дисциплінарної скарги </w:t>
      </w:r>
      <w:r w:rsidR="00B44C3B" w:rsidRPr="00873BBE">
        <w:rPr>
          <w:color w:val="000000"/>
          <w:sz w:val="28"/>
          <w:szCs w:val="28"/>
          <w:lang w:eastAsia="uk-UA" w:bidi="uk-UA"/>
        </w:rPr>
        <w:t>(</w:t>
      </w:r>
      <w:r w:rsidR="00264CBD" w:rsidRPr="00873BBE">
        <w:rPr>
          <w:color w:val="000000"/>
          <w:sz w:val="28"/>
          <w:szCs w:val="28"/>
          <w:lang w:eastAsia="uk-UA" w:bidi="uk-UA"/>
        </w:rPr>
        <w:t>23 червня 2023 року</w:t>
      </w:r>
      <w:r w:rsidR="00B44C3B" w:rsidRPr="00873BBE">
        <w:rPr>
          <w:color w:val="000000"/>
          <w:sz w:val="28"/>
          <w:szCs w:val="28"/>
          <w:lang w:eastAsia="uk-UA" w:bidi="uk-UA"/>
        </w:rPr>
        <w:t>) три роки не минуло.</w:t>
      </w:r>
    </w:p>
    <w:p w:rsidR="008E21D8" w:rsidRPr="00873BBE" w:rsidRDefault="008E21D8" w:rsidP="00990191">
      <w:pPr>
        <w:pStyle w:val="af7"/>
        <w:widowControl w:val="0"/>
        <w:ind w:firstLine="560"/>
      </w:pPr>
      <w:r w:rsidRPr="00873BBE">
        <w:rPr>
          <w:color w:val="000000"/>
          <w:sz w:val="28"/>
          <w:szCs w:val="28"/>
          <w:lang w:eastAsia="uk-UA" w:bidi="uk-UA"/>
        </w:rPr>
        <w:t>Ухвала Другої Дисциплінарної палати Вищої ради правосуддя про відкриття дисциплінарної справи щодо суддів Восьмого апеляційного адміністративного суду Глушка І.В., Бруновської Н.В., Довгої О.І. за ознаками дисциплінарних проступків, визначених пунктом 4 частини першої статті 106 Закону України «Про судоустрій і статус суддів»</w:t>
      </w:r>
      <w:r w:rsidR="005B7770" w:rsidRPr="00873BBE">
        <w:rPr>
          <w:color w:val="000000"/>
          <w:sz w:val="28"/>
          <w:szCs w:val="28"/>
          <w:lang w:eastAsia="uk-UA" w:bidi="uk-UA"/>
        </w:rPr>
        <w:t>,</w:t>
      </w:r>
      <w:r w:rsidRPr="00873BBE">
        <w:rPr>
          <w:color w:val="000000"/>
          <w:sz w:val="28"/>
          <w:szCs w:val="28"/>
          <w:lang w:eastAsia="uk-UA" w:bidi="uk-UA"/>
        </w:rPr>
        <w:t xml:space="preserve"> ґрунтувалася на висновку Дисциплінарної палати про можливе допущення </w:t>
      </w:r>
      <w:r w:rsidR="003C59C1" w:rsidRPr="00873BBE">
        <w:rPr>
          <w:color w:val="000000"/>
          <w:sz w:val="28"/>
          <w:szCs w:val="28"/>
          <w:lang w:eastAsia="uk-UA" w:bidi="uk-UA"/>
        </w:rPr>
        <w:t>вказа</w:t>
      </w:r>
      <w:r w:rsidRPr="00873BBE">
        <w:rPr>
          <w:color w:val="000000"/>
          <w:sz w:val="28"/>
          <w:szCs w:val="28"/>
          <w:lang w:eastAsia="uk-UA" w:bidi="uk-UA"/>
        </w:rPr>
        <w:t>ними суддям</w:t>
      </w:r>
      <w:r w:rsidR="00190C62">
        <w:rPr>
          <w:color w:val="000000"/>
          <w:sz w:val="28"/>
          <w:szCs w:val="28"/>
          <w:lang w:eastAsia="uk-UA" w:bidi="uk-UA"/>
        </w:rPr>
        <w:t>и під час апеляційного розгляду</w:t>
      </w:r>
      <w:r w:rsidRPr="00873BBE">
        <w:rPr>
          <w:color w:val="000000"/>
          <w:sz w:val="28"/>
          <w:szCs w:val="28"/>
          <w:lang w:eastAsia="uk-UA" w:bidi="uk-UA"/>
        </w:rPr>
        <w:t xml:space="preserve"> умисно </w:t>
      </w:r>
      <w:r w:rsidR="00190C62">
        <w:rPr>
          <w:color w:val="000000"/>
          <w:sz w:val="28"/>
          <w:szCs w:val="28"/>
          <w:lang w:eastAsia="uk-UA" w:bidi="uk-UA"/>
        </w:rPr>
        <w:t>або внаслідок грубої недбалості</w:t>
      </w:r>
      <w:r w:rsidRPr="00873BBE">
        <w:rPr>
          <w:color w:val="000000"/>
          <w:sz w:val="28"/>
          <w:szCs w:val="28"/>
          <w:lang w:eastAsia="uk-UA" w:bidi="uk-UA"/>
        </w:rPr>
        <w:t xml:space="preserve"> порушення прав людини і основоположних свобод або інш</w:t>
      </w:r>
      <w:r w:rsidR="00190C62">
        <w:rPr>
          <w:color w:val="000000"/>
          <w:sz w:val="28"/>
          <w:szCs w:val="28"/>
          <w:lang w:eastAsia="uk-UA" w:bidi="uk-UA"/>
        </w:rPr>
        <w:t>ого</w:t>
      </w:r>
      <w:r w:rsidRPr="00873BBE">
        <w:rPr>
          <w:color w:val="000000"/>
          <w:sz w:val="28"/>
          <w:szCs w:val="28"/>
          <w:lang w:eastAsia="uk-UA" w:bidi="uk-UA"/>
        </w:rPr>
        <w:t xml:space="preserve"> груб</w:t>
      </w:r>
      <w:r w:rsidR="00190C62">
        <w:rPr>
          <w:color w:val="000000"/>
          <w:sz w:val="28"/>
          <w:szCs w:val="28"/>
          <w:lang w:eastAsia="uk-UA" w:bidi="uk-UA"/>
        </w:rPr>
        <w:t xml:space="preserve">ого </w:t>
      </w:r>
      <w:r w:rsidRPr="00873BBE">
        <w:rPr>
          <w:color w:val="000000"/>
          <w:sz w:val="28"/>
          <w:szCs w:val="28"/>
          <w:lang w:eastAsia="uk-UA" w:bidi="uk-UA"/>
        </w:rPr>
        <w:t>порушення закону, що призвело до істотних негативних наслідків.</w:t>
      </w:r>
    </w:p>
    <w:p w:rsidR="008E21D8" w:rsidRPr="00873BBE" w:rsidRDefault="008E21D8" w:rsidP="00990191">
      <w:pPr>
        <w:pStyle w:val="af7"/>
        <w:widowControl w:val="0"/>
        <w:ind w:firstLine="560"/>
      </w:pPr>
      <w:r w:rsidRPr="00873BBE">
        <w:rPr>
          <w:color w:val="000000"/>
          <w:sz w:val="28"/>
          <w:szCs w:val="28"/>
          <w:lang w:eastAsia="uk-UA" w:bidi="uk-UA"/>
        </w:rPr>
        <w:t>Зазначен</w:t>
      </w:r>
      <w:r w:rsidR="003C59C1" w:rsidRPr="00873BBE">
        <w:rPr>
          <w:color w:val="000000"/>
          <w:sz w:val="28"/>
          <w:szCs w:val="28"/>
          <w:lang w:eastAsia="uk-UA" w:bidi="uk-UA"/>
        </w:rPr>
        <w:t>ого</w:t>
      </w:r>
      <w:r w:rsidRPr="00873BBE">
        <w:rPr>
          <w:color w:val="000000"/>
          <w:sz w:val="28"/>
          <w:szCs w:val="28"/>
          <w:lang w:eastAsia="uk-UA" w:bidi="uk-UA"/>
        </w:rPr>
        <w:t xml:space="preserve"> висно</w:t>
      </w:r>
      <w:r w:rsidR="003C59C1" w:rsidRPr="00873BBE">
        <w:rPr>
          <w:color w:val="000000"/>
          <w:sz w:val="28"/>
          <w:szCs w:val="28"/>
          <w:lang w:eastAsia="uk-UA" w:bidi="uk-UA"/>
        </w:rPr>
        <w:t>вку</w:t>
      </w:r>
      <w:r w:rsidRPr="00873BBE">
        <w:rPr>
          <w:color w:val="000000"/>
          <w:sz w:val="28"/>
          <w:szCs w:val="28"/>
          <w:lang w:eastAsia="uk-UA" w:bidi="uk-UA"/>
        </w:rPr>
        <w:t xml:space="preserve"> Дисциплінарн</w:t>
      </w:r>
      <w:r w:rsidR="003C59C1" w:rsidRPr="00873BBE">
        <w:rPr>
          <w:color w:val="000000"/>
          <w:sz w:val="28"/>
          <w:szCs w:val="28"/>
          <w:lang w:eastAsia="uk-UA" w:bidi="uk-UA"/>
        </w:rPr>
        <w:t>а</w:t>
      </w:r>
      <w:r w:rsidRPr="00873BBE">
        <w:rPr>
          <w:color w:val="000000"/>
          <w:sz w:val="28"/>
          <w:szCs w:val="28"/>
          <w:lang w:eastAsia="uk-UA" w:bidi="uk-UA"/>
        </w:rPr>
        <w:t xml:space="preserve"> палат</w:t>
      </w:r>
      <w:r w:rsidR="003C59C1" w:rsidRPr="00873BBE">
        <w:rPr>
          <w:color w:val="000000"/>
          <w:sz w:val="28"/>
          <w:szCs w:val="28"/>
          <w:lang w:eastAsia="uk-UA" w:bidi="uk-UA"/>
        </w:rPr>
        <w:t>а дійшла</w:t>
      </w:r>
      <w:r w:rsidRPr="00873BBE">
        <w:rPr>
          <w:color w:val="000000"/>
          <w:sz w:val="28"/>
          <w:szCs w:val="28"/>
          <w:lang w:eastAsia="uk-UA" w:bidi="uk-UA"/>
        </w:rPr>
        <w:t xml:space="preserve"> з урахуванням наведених у дисциплінарній скарзі доводів про </w:t>
      </w:r>
      <w:r w:rsidRPr="00873BBE">
        <w:rPr>
          <w:sz w:val="28"/>
          <w:szCs w:val="28"/>
        </w:rPr>
        <w:t xml:space="preserve">порушення суддями імперативної законодавчої заборони, встановленої у частині шостій статті 151 КАС України, застосовувати захід забезпечення позову, обраний судом без відповідного обґрунтування, що унеможливило звернення стягнення на майно боржника у процесі примусового виконання судових рішень. При цьому скаржник керувався висновком </w:t>
      </w:r>
      <w:r w:rsidRPr="00873BBE">
        <w:rPr>
          <w:color w:val="000000"/>
          <w:sz w:val="28"/>
          <w:szCs w:val="28"/>
        </w:rPr>
        <w:t>Верховного Суду у складі колегії суддів Касаційного адміністративного суду</w:t>
      </w:r>
      <w:r w:rsidR="00190C62">
        <w:rPr>
          <w:color w:val="000000"/>
          <w:sz w:val="28"/>
          <w:szCs w:val="28"/>
        </w:rPr>
        <w:t xml:space="preserve"> (суддя-доповідач</w:t>
      </w:r>
      <w:r w:rsidRPr="00873BBE">
        <w:rPr>
          <w:color w:val="000000"/>
          <w:sz w:val="28"/>
          <w:szCs w:val="28"/>
        </w:rPr>
        <w:t xml:space="preserve"> Жук А.В., судді Загороднюк А.Г., Соколов В.М.</w:t>
      </w:r>
      <w:r w:rsidR="00190C62">
        <w:rPr>
          <w:color w:val="000000"/>
          <w:sz w:val="28"/>
          <w:szCs w:val="28"/>
        </w:rPr>
        <w:t>)</w:t>
      </w:r>
      <w:r w:rsidRPr="00873BBE">
        <w:rPr>
          <w:color w:val="000000"/>
          <w:sz w:val="28"/>
          <w:szCs w:val="28"/>
        </w:rPr>
        <w:t>, викладеним у постанові від 10 червня</w:t>
      </w:r>
      <w:r w:rsidRPr="00873BBE">
        <w:rPr>
          <w:color w:val="000000"/>
          <w:sz w:val="28"/>
          <w:szCs w:val="28"/>
        </w:rPr>
        <w:br/>
        <w:t>2021 року у справі № 380/5217/20 (провадження № К/9901/20937/20). Зокрема, скасовуючи постанову Восьмого апеляційного адміністративного суду</w:t>
      </w:r>
      <w:r w:rsidRPr="00873BBE">
        <w:rPr>
          <w:color w:val="000000"/>
          <w:sz w:val="28"/>
          <w:szCs w:val="28"/>
        </w:rPr>
        <w:br/>
        <w:t xml:space="preserve">від 10 серпня 2020 року у вказаній справі, Верховний Суд зазначив, що </w:t>
      </w:r>
      <w:r w:rsidRPr="00873BBE">
        <w:rPr>
          <w:bCs/>
          <w:color w:val="000000"/>
          <w:sz w:val="28"/>
          <w:szCs w:val="28"/>
          <w:highlight w:val="white"/>
          <w:lang w:eastAsia="uk-UA"/>
        </w:rPr>
        <w:t>«</w:t>
      </w:r>
      <w:r w:rsidRPr="00873BBE">
        <w:rPr>
          <w:color w:val="000000"/>
          <w:sz w:val="28"/>
        </w:rPr>
        <w:t>електронні торги, що проводяться в межах виконання судового рішення,</w:t>
      </w:r>
      <w:r w:rsidRPr="00873BBE">
        <w:rPr>
          <w:color w:val="000000"/>
          <w:sz w:val="28"/>
        </w:rPr>
        <w:br/>
        <w:t>є такими, що проводяться уповноваженою державою особою і саме від імені держави. Отже, на вимоги, заявлені у заяві про вжиття заходів забезпечення позову, розповсюджуються імперативні приписи процесуального закону, а саме норми частини шостої статті 151 КАС України щодо неможливості зупинення судом процедури проведення електронних торгів».</w:t>
      </w:r>
    </w:p>
    <w:p w:rsidR="008E21D8" w:rsidRPr="00873BBE" w:rsidRDefault="008E21D8" w:rsidP="00990191">
      <w:pPr>
        <w:ind w:firstLine="567"/>
        <w:rPr>
          <w:lang w:val="uk-UA"/>
        </w:rPr>
      </w:pPr>
      <w:r w:rsidRPr="00873BBE">
        <w:rPr>
          <w:color w:val="000000"/>
          <w:sz w:val="28"/>
          <w:szCs w:val="28"/>
          <w:highlight w:val="white"/>
          <w:lang w:val="uk-UA" w:eastAsia="uk-UA"/>
        </w:rPr>
        <w:t>Відповідно до частини першої статті 151 КАС України позов може бути забезпечено, зокрема, забороною відповідачу вчиняти певні дії; забороною іншим особам вчиняти дії, що стосуються предмета спору, а також зупиненням стягнення на підставі виконавчого документа або іншого документа, за яким стягнення здійснюється у безспірному порядку.</w:t>
      </w:r>
    </w:p>
    <w:p w:rsidR="008E21D8" w:rsidRPr="00873BBE" w:rsidRDefault="008E21D8" w:rsidP="00990191">
      <w:pPr>
        <w:ind w:firstLine="567"/>
        <w:rPr>
          <w:lang w:val="uk-UA"/>
        </w:rPr>
      </w:pPr>
      <w:r w:rsidRPr="00873BBE">
        <w:rPr>
          <w:color w:val="000000"/>
          <w:sz w:val="28"/>
          <w:szCs w:val="28"/>
          <w:highlight w:val="white"/>
          <w:lang w:val="uk-UA" w:eastAsia="uk-UA"/>
        </w:rPr>
        <w:t>Водночас частиною шостою ста</w:t>
      </w:r>
      <w:r w:rsidR="00190C62">
        <w:rPr>
          <w:color w:val="000000"/>
          <w:sz w:val="28"/>
          <w:szCs w:val="28"/>
          <w:highlight w:val="white"/>
          <w:lang w:val="uk-UA" w:eastAsia="uk-UA"/>
        </w:rPr>
        <w:t>т</w:t>
      </w:r>
      <w:r w:rsidRPr="00873BBE">
        <w:rPr>
          <w:color w:val="000000"/>
          <w:sz w:val="28"/>
          <w:szCs w:val="28"/>
          <w:highlight w:val="white"/>
          <w:lang w:val="uk-UA" w:eastAsia="uk-UA"/>
        </w:rPr>
        <w:t xml:space="preserve">ті </w:t>
      </w:r>
      <w:r w:rsidR="00717386" w:rsidRPr="00873BBE">
        <w:rPr>
          <w:color w:val="000000"/>
          <w:sz w:val="28"/>
          <w:szCs w:val="28"/>
          <w:highlight w:val="white"/>
          <w:lang w:val="uk-UA" w:eastAsia="uk-UA"/>
        </w:rPr>
        <w:t>151 КАС України встановлено, що</w:t>
      </w:r>
      <w:r w:rsidR="00717386" w:rsidRPr="00873BBE">
        <w:rPr>
          <w:color w:val="000000"/>
          <w:sz w:val="28"/>
          <w:szCs w:val="28"/>
          <w:highlight w:val="white"/>
          <w:lang w:val="uk-UA" w:eastAsia="uk-UA"/>
        </w:rPr>
        <w:br/>
      </w:r>
      <w:r w:rsidRPr="00873BBE">
        <w:rPr>
          <w:bCs/>
          <w:color w:val="000000"/>
          <w:sz w:val="28"/>
          <w:szCs w:val="28"/>
          <w:highlight w:val="white"/>
          <w:lang w:val="uk-UA" w:eastAsia="uk-UA"/>
        </w:rPr>
        <w:t>«</w:t>
      </w:r>
      <w:r w:rsidRPr="00873BBE">
        <w:rPr>
          <w:color w:val="000000"/>
          <w:sz w:val="28"/>
          <w:szCs w:val="28"/>
          <w:highlight w:val="white"/>
          <w:lang w:val="uk-UA" w:eastAsia="uk-UA"/>
        </w:rPr>
        <w:t>не допускається вжиття заходів забезпечення позову, які полягають в (або мають наслідком) припиненні, відкладенні, зупиненні чи іншому втручанні</w:t>
      </w:r>
      <w:r w:rsidRPr="00873BBE">
        <w:rPr>
          <w:color w:val="000000"/>
          <w:sz w:val="28"/>
          <w:szCs w:val="28"/>
          <w:highlight w:val="white"/>
          <w:lang w:val="uk-UA" w:eastAsia="uk-UA"/>
        </w:rPr>
        <w:br/>
        <w:t>у проведення конкурсу, аукціону, торгів, тендера чи інших публічних конкурсних процедур, що проводяться від імені держави (державного органу), територіальної громади (органу місцевого самоврядування) або за участю призначеного державним органом суб’єкта у складі комісії, що проводить конкурс, аукціон, торги, тендер чи іншу публічну конкурсну процедуру».</w:t>
      </w:r>
    </w:p>
    <w:p w:rsidR="008E21D8" w:rsidRPr="00873BBE" w:rsidRDefault="008E21D8" w:rsidP="00990191">
      <w:pPr>
        <w:ind w:firstLine="567"/>
        <w:rPr>
          <w:lang w:val="uk-UA"/>
        </w:rPr>
      </w:pPr>
      <w:r w:rsidRPr="00873BBE">
        <w:rPr>
          <w:bCs/>
          <w:color w:val="000000"/>
          <w:sz w:val="28"/>
          <w:szCs w:val="28"/>
          <w:highlight w:val="white"/>
          <w:lang w:val="uk-UA" w:eastAsia="uk-UA"/>
        </w:rPr>
        <w:t xml:space="preserve">Як зазначалося вище, постановою Львівського апеляційного адміністративного суду від 10 серпня 2020 року скасовано ухвалу суду першої інстанції про відмову у забезпеченні позову та вирішено забезпечити позов </w:t>
      </w:r>
      <w:r w:rsidR="00363658" w:rsidRPr="009E105F">
        <w:rPr>
          <w:bCs/>
          <w:sz w:val="28"/>
          <w:szCs w:val="28"/>
          <w:lang w:val="uk-UA"/>
        </w:rPr>
        <w:t>ОСОБА1</w:t>
      </w:r>
      <w:r w:rsidRPr="00873BBE">
        <w:rPr>
          <w:bCs/>
          <w:color w:val="000000"/>
          <w:sz w:val="28"/>
          <w:szCs w:val="28"/>
          <w:highlight w:val="white"/>
          <w:lang w:val="uk-UA" w:eastAsia="uk-UA"/>
        </w:rPr>
        <w:t xml:space="preserve"> відповідно до вимог заяви про забезпечення позову, а саме:</w:t>
      </w:r>
    </w:p>
    <w:p w:rsidR="008E21D8" w:rsidRPr="00873BBE" w:rsidRDefault="008E21D8" w:rsidP="00990191">
      <w:pPr>
        <w:pStyle w:val="af7"/>
        <w:ind w:firstLine="567"/>
      </w:pPr>
      <w:r w:rsidRPr="00873BBE">
        <w:rPr>
          <w:color w:val="000000"/>
          <w:sz w:val="28"/>
        </w:rPr>
        <w:t>1) заборонити приватному виконавцю Білецькому І.М. вчиняти будь-які дії, в тому числі виконавчі дії, щодо боржника у виконавчому провадженні</w:t>
      </w:r>
      <w:r w:rsidRPr="00873BBE">
        <w:rPr>
          <w:color w:val="000000"/>
          <w:sz w:val="28"/>
        </w:rPr>
        <w:br/>
        <w:t xml:space="preserve">№ 61245673, спрямовані на реалізацію через систему прилюдних (електронних) торгів </w:t>
      </w:r>
      <w:r w:rsidRPr="00873BBE">
        <w:rPr>
          <w:bCs/>
          <w:color w:val="000000"/>
          <w:sz w:val="28"/>
          <w:szCs w:val="28"/>
          <w:highlight w:val="white"/>
          <w:lang w:eastAsia="uk-UA"/>
        </w:rPr>
        <w:t xml:space="preserve">«СЕТАМ» </w:t>
      </w:r>
      <w:r w:rsidRPr="00873BBE">
        <w:rPr>
          <w:color w:val="000000"/>
          <w:sz w:val="28"/>
        </w:rPr>
        <w:t>нерухомого майна;</w:t>
      </w:r>
    </w:p>
    <w:p w:rsidR="008E21D8" w:rsidRPr="00873BBE" w:rsidRDefault="008E21D8" w:rsidP="00990191">
      <w:pPr>
        <w:pStyle w:val="af7"/>
        <w:widowControl w:val="0"/>
        <w:ind w:firstLine="567"/>
      </w:pPr>
      <w:r w:rsidRPr="00873BBE">
        <w:rPr>
          <w:bCs/>
          <w:color w:val="000000"/>
          <w:sz w:val="28"/>
          <w:szCs w:val="28"/>
          <w:highlight w:val="white"/>
          <w:lang w:eastAsia="uk-UA"/>
        </w:rPr>
        <w:t>2) заборонити ДП «СЕТАМ» вчиняти будь-які дії з проведення електронних торгів та оформлення результатів електронних торгів з реалізації нерухомого майна в межах виконавчого провадження № 61245673, в тому числі підписувати протокол електронних торгів, проводити розрахунки за продане майно, складати акт про проведені електронні торги.</w:t>
      </w:r>
    </w:p>
    <w:p w:rsidR="008E21D8" w:rsidRPr="00873BBE" w:rsidRDefault="008E21D8" w:rsidP="00990191">
      <w:pPr>
        <w:pStyle w:val="af7"/>
        <w:widowControl w:val="0"/>
        <w:ind w:firstLine="567"/>
      </w:pPr>
      <w:r w:rsidRPr="00873BBE">
        <w:rPr>
          <w:bCs/>
          <w:color w:val="000000"/>
          <w:sz w:val="28"/>
          <w:szCs w:val="28"/>
          <w:highlight w:val="white"/>
          <w:lang w:eastAsia="uk-UA"/>
        </w:rPr>
        <w:t xml:space="preserve">Верховний Суд, переглядаючи зазначену постанову суду </w:t>
      </w:r>
      <w:r w:rsidR="00190C62">
        <w:rPr>
          <w:bCs/>
          <w:color w:val="000000"/>
          <w:sz w:val="28"/>
          <w:szCs w:val="28"/>
          <w:highlight w:val="white"/>
          <w:lang w:eastAsia="uk-UA"/>
        </w:rPr>
        <w:t>апеляційної інстанції визнав правиль</w:t>
      </w:r>
      <w:r w:rsidRPr="00873BBE">
        <w:rPr>
          <w:bCs/>
          <w:color w:val="000000"/>
          <w:sz w:val="28"/>
          <w:szCs w:val="28"/>
          <w:highlight w:val="white"/>
          <w:lang w:eastAsia="uk-UA"/>
        </w:rPr>
        <w:t>ними висновки суду першої інстанції про наявність підстав для відмови у задоволенні з</w:t>
      </w:r>
      <w:r w:rsidR="002F08E3" w:rsidRPr="00873BBE">
        <w:rPr>
          <w:bCs/>
          <w:color w:val="000000"/>
          <w:sz w:val="28"/>
          <w:szCs w:val="28"/>
          <w:highlight w:val="white"/>
          <w:lang w:eastAsia="uk-UA"/>
        </w:rPr>
        <w:t xml:space="preserve">аяви про забезпечення позову з </w:t>
      </w:r>
      <w:r w:rsidRPr="00873BBE">
        <w:rPr>
          <w:bCs/>
          <w:color w:val="000000"/>
          <w:sz w:val="28"/>
          <w:szCs w:val="28"/>
          <w:highlight w:val="white"/>
          <w:lang w:eastAsia="uk-UA"/>
        </w:rPr>
        <w:t>огляду на наявність прямої заборони вжиття запропонованих позивачем заходів забезпечення позову та вказа</w:t>
      </w:r>
      <w:r w:rsidR="00717386" w:rsidRPr="00873BBE">
        <w:rPr>
          <w:bCs/>
          <w:color w:val="000000"/>
          <w:sz w:val="28"/>
          <w:szCs w:val="28"/>
          <w:highlight w:val="white"/>
          <w:lang w:eastAsia="uk-UA"/>
        </w:rPr>
        <w:t>в про помилковість неврахування</w:t>
      </w:r>
      <w:r w:rsidRPr="00873BBE">
        <w:rPr>
          <w:bCs/>
          <w:color w:val="000000"/>
          <w:sz w:val="28"/>
          <w:szCs w:val="28"/>
          <w:highlight w:val="white"/>
          <w:lang w:eastAsia="uk-UA"/>
        </w:rPr>
        <w:t xml:space="preserve"> апеляційним судом приписів частини шостої статті 151 КАС України, що призвело до постановлення незаконного судового рішення.</w:t>
      </w:r>
    </w:p>
    <w:p w:rsidR="008E21D8" w:rsidRPr="00873BBE" w:rsidRDefault="008E21D8" w:rsidP="00990191">
      <w:pPr>
        <w:ind w:firstLine="567"/>
        <w:rPr>
          <w:lang w:val="uk-UA"/>
        </w:rPr>
      </w:pPr>
      <w:r w:rsidRPr="00873BBE">
        <w:rPr>
          <w:color w:val="000000"/>
          <w:sz w:val="28"/>
          <w:szCs w:val="28"/>
          <w:highlight w:val="white"/>
          <w:lang w:val="uk-UA" w:eastAsia="uk-UA"/>
        </w:rPr>
        <w:t xml:space="preserve">Згідно зі статтею 1 Закону України «Про органи та осіб, які здійснюють примусове виконання судових рішень і рішень інших органів» примусове виконання судових рішень і рішень інших органів (посадових осіб) покладається на органи державної виконавчої служби та у визначених Законом України «Про виконавче провадження» випадках – на приватних виконавців. </w:t>
      </w:r>
      <w:r w:rsidRPr="00873BBE">
        <w:rPr>
          <w:color w:val="000000"/>
          <w:sz w:val="28"/>
          <w:szCs w:val="28"/>
          <w:lang w:val="uk-UA" w:eastAsia="uk-UA"/>
        </w:rPr>
        <w:t>Відповідно до статті 3 цього Закону завданням органів державної виконавчої служби та приватних виконавців є своєчасне, повне і неупереджене виконання рішень, примусове виконання яких передбачено законом</w:t>
      </w:r>
      <w:r w:rsidR="00190C62">
        <w:rPr>
          <w:color w:val="000000"/>
          <w:sz w:val="28"/>
          <w:szCs w:val="28"/>
          <w:lang w:val="uk-UA" w:eastAsia="uk-UA"/>
        </w:rPr>
        <w:t>.</w:t>
      </w:r>
      <w:r w:rsidRPr="00873BBE">
        <w:rPr>
          <w:color w:val="000000"/>
          <w:sz w:val="28"/>
          <w:szCs w:val="28"/>
          <w:lang w:val="uk-UA" w:eastAsia="uk-UA"/>
        </w:rPr>
        <w:t xml:space="preserve"> Статтею 16</w:t>
      </w:r>
      <w:r w:rsidRPr="00873BBE">
        <w:rPr>
          <w:color w:val="000000"/>
          <w:sz w:val="28"/>
          <w:szCs w:val="28"/>
          <w:highlight w:val="white"/>
          <w:lang w:val="uk-UA" w:eastAsia="uk-UA"/>
        </w:rPr>
        <w:t xml:space="preserve"> Закону України «Про органи та осіб, які здійснюють примусове виконання судових рішень і рішень інших органів» визначено</w:t>
      </w:r>
      <w:r w:rsidRPr="00873BBE">
        <w:rPr>
          <w:color w:val="000000"/>
          <w:sz w:val="28"/>
          <w:szCs w:val="28"/>
          <w:lang w:val="uk-UA" w:eastAsia="uk-UA"/>
        </w:rPr>
        <w:t>, що приватним виконавцем може бути громадянин України, уповноважений державою зді</w:t>
      </w:r>
      <w:r w:rsidR="00190C62">
        <w:rPr>
          <w:color w:val="000000"/>
          <w:sz w:val="28"/>
          <w:szCs w:val="28"/>
          <w:lang w:val="uk-UA" w:eastAsia="uk-UA"/>
        </w:rPr>
        <w:t>йснювати діяльність</w:t>
      </w:r>
      <w:r w:rsidR="00190C62">
        <w:rPr>
          <w:color w:val="000000"/>
          <w:sz w:val="28"/>
          <w:szCs w:val="28"/>
          <w:lang w:val="uk-UA" w:eastAsia="uk-UA"/>
        </w:rPr>
        <w:br/>
      </w:r>
      <w:r w:rsidRPr="00873BBE">
        <w:rPr>
          <w:color w:val="000000"/>
          <w:sz w:val="28"/>
          <w:szCs w:val="28"/>
          <w:lang w:val="uk-UA" w:eastAsia="uk-UA"/>
        </w:rPr>
        <w:t>із примусового виконання рішень у порядку, встановленому законом.</w:t>
      </w:r>
    </w:p>
    <w:p w:rsidR="008E21D8" w:rsidRPr="00873BBE" w:rsidRDefault="008E21D8" w:rsidP="00990191">
      <w:pPr>
        <w:ind w:firstLine="567"/>
        <w:rPr>
          <w:lang w:val="uk-UA"/>
        </w:rPr>
      </w:pPr>
      <w:r w:rsidRPr="00873BBE">
        <w:rPr>
          <w:sz w:val="28"/>
          <w:szCs w:val="28"/>
          <w:lang w:val="uk-UA"/>
        </w:rPr>
        <w:t xml:space="preserve">Відповідно до статті 1 Закону України </w:t>
      </w:r>
      <w:r w:rsidRPr="00873BBE">
        <w:rPr>
          <w:color w:val="000000"/>
          <w:sz w:val="28"/>
          <w:szCs w:val="28"/>
          <w:highlight w:val="white"/>
          <w:lang w:val="uk-UA" w:eastAsia="uk-UA"/>
        </w:rPr>
        <w:t>«Про виконавче провадження»</w:t>
      </w:r>
      <w:r w:rsidRPr="00873BBE">
        <w:rPr>
          <w:sz w:val="28"/>
          <w:szCs w:val="28"/>
          <w:lang w:val="uk-UA"/>
        </w:rPr>
        <w:t xml:space="preserve"> виконавче провадження як завершальна стадія судового провадження</w:t>
      </w:r>
      <w:r w:rsidRPr="00873BBE">
        <w:rPr>
          <w:sz w:val="28"/>
          <w:szCs w:val="28"/>
          <w:lang w:val="uk-UA"/>
        </w:rPr>
        <w:br/>
        <w:t>і примусове виконання судових рішень та рішень інших органів (посадових</w:t>
      </w:r>
      <w:r w:rsidRPr="00873BBE">
        <w:rPr>
          <w:sz w:val="28"/>
          <w:szCs w:val="28"/>
          <w:lang w:val="uk-UA"/>
        </w:rPr>
        <w:br/>
        <w:t xml:space="preserve">осіб) </w:t>
      </w:r>
      <w:r w:rsidRPr="00873BBE">
        <w:rPr>
          <w:color w:val="000000"/>
          <w:sz w:val="28"/>
          <w:szCs w:val="28"/>
          <w:highlight w:val="white"/>
          <w:lang w:val="uk-UA" w:eastAsia="uk-UA"/>
        </w:rPr>
        <w:t>–</w:t>
      </w:r>
      <w:r w:rsidRPr="00873BBE">
        <w:rPr>
          <w:sz w:val="28"/>
          <w:szCs w:val="28"/>
          <w:lang w:val="uk-UA"/>
        </w:rPr>
        <w:t xml:space="preserve"> це сукупність дій визначених у цьому Законі органів і осіб, що спрямовані на примусове виконання рішень і проводяться на підставах,</w:t>
      </w:r>
      <w:r w:rsidRPr="00873BBE">
        <w:rPr>
          <w:sz w:val="28"/>
          <w:szCs w:val="28"/>
          <w:lang w:val="uk-UA"/>
        </w:rPr>
        <w:br/>
        <w:t>у межах повноважень та у спосіб, що визначені Конституцією України, цим Законом, іншими законами та нормативно-правовими актами, прийнятими відповідно до цього Закону, а також рішеннями, які відповідно до цього Закону підлягають примусовому виконанню. За статтею 2 вказаного Закону виконавче провадження здійснюється з дотриманням таких засад: верховенств</w:t>
      </w:r>
      <w:r w:rsidR="00190C62">
        <w:rPr>
          <w:sz w:val="28"/>
          <w:szCs w:val="28"/>
          <w:lang w:val="uk-UA"/>
        </w:rPr>
        <w:t>о</w:t>
      </w:r>
      <w:r w:rsidRPr="00873BBE">
        <w:rPr>
          <w:sz w:val="28"/>
          <w:szCs w:val="28"/>
          <w:lang w:val="uk-UA"/>
        </w:rPr>
        <w:t xml:space="preserve"> права; обов`язков</w:t>
      </w:r>
      <w:r w:rsidR="00190C62">
        <w:rPr>
          <w:sz w:val="28"/>
          <w:szCs w:val="28"/>
          <w:lang w:val="uk-UA"/>
        </w:rPr>
        <w:t>ість виконання рішень; законність; диспозитивність; справедливість, неупереджен</w:t>
      </w:r>
      <w:r w:rsidRPr="00873BBE">
        <w:rPr>
          <w:sz w:val="28"/>
          <w:szCs w:val="28"/>
          <w:lang w:val="uk-UA"/>
        </w:rPr>
        <w:t>і</w:t>
      </w:r>
      <w:r w:rsidR="00190C62">
        <w:rPr>
          <w:sz w:val="28"/>
          <w:szCs w:val="28"/>
          <w:lang w:val="uk-UA"/>
        </w:rPr>
        <w:t>сть та об’єктивність</w:t>
      </w:r>
      <w:r w:rsidRPr="00873BBE">
        <w:rPr>
          <w:sz w:val="28"/>
          <w:szCs w:val="28"/>
          <w:lang w:val="uk-UA"/>
        </w:rPr>
        <w:t>; гласн</w:t>
      </w:r>
      <w:r w:rsidR="00190C62">
        <w:rPr>
          <w:sz w:val="28"/>
          <w:szCs w:val="28"/>
          <w:lang w:val="uk-UA"/>
        </w:rPr>
        <w:t>ість та відкритість</w:t>
      </w:r>
      <w:r w:rsidRPr="00873BBE">
        <w:rPr>
          <w:sz w:val="28"/>
          <w:szCs w:val="28"/>
          <w:lang w:val="uk-UA"/>
        </w:rPr>
        <w:t xml:space="preserve"> виконавчого провадження; розумн</w:t>
      </w:r>
      <w:r w:rsidR="00190C62">
        <w:rPr>
          <w:sz w:val="28"/>
          <w:szCs w:val="28"/>
          <w:lang w:val="uk-UA"/>
        </w:rPr>
        <w:t>ість</w:t>
      </w:r>
      <w:r w:rsidRPr="00873BBE">
        <w:rPr>
          <w:sz w:val="28"/>
          <w:szCs w:val="28"/>
          <w:lang w:val="uk-UA"/>
        </w:rPr>
        <w:t xml:space="preserve"> строків виконавчого провадження; співмірн</w:t>
      </w:r>
      <w:r w:rsidR="00190C62">
        <w:rPr>
          <w:sz w:val="28"/>
          <w:szCs w:val="28"/>
          <w:lang w:val="uk-UA"/>
        </w:rPr>
        <w:t xml:space="preserve">ість </w:t>
      </w:r>
      <w:r w:rsidRPr="00873BBE">
        <w:rPr>
          <w:sz w:val="28"/>
          <w:szCs w:val="28"/>
          <w:lang w:val="uk-UA"/>
        </w:rPr>
        <w:t>заходів примусового виконання рішень та обсягу вимог за рішеннями; забезпечення права на оскарження рішень, дій чи бездіяльності державних виконавців, приватних виконавців.</w:t>
      </w:r>
    </w:p>
    <w:p w:rsidR="008E21D8" w:rsidRPr="00873BBE" w:rsidRDefault="008E21D8" w:rsidP="00990191">
      <w:pPr>
        <w:ind w:firstLine="567"/>
        <w:rPr>
          <w:lang w:val="uk-UA"/>
        </w:rPr>
      </w:pPr>
      <w:r w:rsidRPr="00873BBE">
        <w:rPr>
          <w:sz w:val="28"/>
          <w:szCs w:val="28"/>
          <w:lang w:val="uk-UA"/>
        </w:rPr>
        <w:t xml:space="preserve">Стаття 5 Закону України </w:t>
      </w:r>
      <w:r w:rsidRPr="00873BBE">
        <w:rPr>
          <w:color w:val="000000"/>
          <w:sz w:val="28"/>
          <w:szCs w:val="28"/>
          <w:highlight w:val="white"/>
          <w:lang w:val="uk-UA" w:eastAsia="uk-UA"/>
        </w:rPr>
        <w:t xml:space="preserve">«Про виконавче провадження» </w:t>
      </w:r>
      <w:r w:rsidRPr="00873BBE">
        <w:rPr>
          <w:sz w:val="28"/>
          <w:szCs w:val="28"/>
          <w:lang w:val="uk-UA"/>
        </w:rPr>
        <w:t xml:space="preserve">визначає, що примусове виконання рішень покладається на органи державної виконавчої служби (державних виконавців) та у передбачених цим Законом випадках на приватних виконавців, правовий статус та організація діяльності яких встановлюються Законом України «Про органи та осіб, які здійснюють примусове виконання судових рішень і рішень інших органів». </w:t>
      </w:r>
    </w:p>
    <w:p w:rsidR="008E21D8" w:rsidRPr="00873BBE" w:rsidRDefault="008E21D8" w:rsidP="00990191">
      <w:pPr>
        <w:pStyle w:val="af7"/>
        <w:ind w:firstLine="567"/>
      </w:pPr>
      <w:r w:rsidRPr="00873BBE">
        <w:rPr>
          <w:color w:val="000000"/>
          <w:sz w:val="28"/>
          <w:szCs w:val="28"/>
        </w:rPr>
        <w:t xml:space="preserve">Згідно зі статтею 10 Закону України </w:t>
      </w:r>
      <w:r w:rsidRPr="00873BBE">
        <w:rPr>
          <w:color w:val="000000"/>
          <w:sz w:val="28"/>
          <w:szCs w:val="28"/>
          <w:highlight w:val="white"/>
          <w:lang w:eastAsia="uk-UA"/>
        </w:rPr>
        <w:t xml:space="preserve">«Про виконавче провадження» </w:t>
      </w:r>
      <w:r w:rsidRPr="00873BBE">
        <w:rPr>
          <w:color w:val="000000"/>
          <w:sz w:val="28"/>
          <w:szCs w:val="28"/>
        </w:rPr>
        <w:t>заходами примусового виконання рішень є: 1) звернення стягнення на кошти, цінні папери, інше майно (майнові права), корпоративні права, майнові права інтелектуальної власності, об’єкти інтелектуальної, творчої діяльності, інше майно (майнові права) боржника, у тому числі якщо вони перебувають в інших осіб або належать боржникові від інших осіб, або боржник володіє ними спільно з іншими особами; 2) звернення стягнення на заробітну плату, пенсію, стипендію та інший дохід боржника; 3) вилучення в боржника і передача стягувачу предметів, зазначених у рішенні; 4) заборона боржнику розпоряджатися та/або користуватися майном, яке належить йому на праві власності, у тому числі коштами, або встановлення боржнику обов’язку користуватися таким майном на умовах, визначених виконавцем; 5) інші заходи примусового характеру, передбачені цим Законом.</w:t>
      </w:r>
    </w:p>
    <w:p w:rsidR="008E21D8" w:rsidRPr="00873BBE" w:rsidRDefault="00F62096" w:rsidP="00990191">
      <w:pPr>
        <w:ind w:firstLine="567"/>
        <w:rPr>
          <w:lang w:val="uk-UA"/>
        </w:rPr>
      </w:pPr>
      <w:r>
        <w:rPr>
          <w:color w:val="000000"/>
          <w:sz w:val="28"/>
          <w:szCs w:val="28"/>
          <w:lang w:val="uk-UA" w:eastAsia="uk-UA"/>
        </w:rPr>
        <w:t>С</w:t>
      </w:r>
      <w:r w:rsidR="008E21D8" w:rsidRPr="00873BBE">
        <w:rPr>
          <w:color w:val="000000"/>
          <w:sz w:val="28"/>
          <w:szCs w:val="28"/>
          <w:lang w:val="uk-UA" w:eastAsia="uk-UA"/>
        </w:rPr>
        <w:t>татт</w:t>
      </w:r>
      <w:r>
        <w:rPr>
          <w:color w:val="000000"/>
          <w:sz w:val="28"/>
          <w:szCs w:val="28"/>
          <w:lang w:val="uk-UA" w:eastAsia="uk-UA"/>
        </w:rPr>
        <w:t>ею</w:t>
      </w:r>
      <w:r w:rsidR="008E21D8" w:rsidRPr="00873BBE">
        <w:rPr>
          <w:color w:val="000000"/>
          <w:sz w:val="28"/>
          <w:szCs w:val="28"/>
          <w:lang w:val="uk-UA" w:eastAsia="uk-UA"/>
        </w:rPr>
        <w:t xml:space="preserve"> 18 Закону України</w:t>
      </w:r>
      <w:r w:rsidR="008E21D8" w:rsidRPr="00873BBE">
        <w:rPr>
          <w:color w:val="000000"/>
          <w:sz w:val="28"/>
          <w:szCs w:val="28"/>
          <w:highlight w:val="white"/>
          <w:lang w:val="uk-UA" w:eastAsia="uk-UA"/>
        </w:rPr>
        <w:t xml:space="preserve"> «Про виконавче провадження» </w:t>
      </w:r>
      <w:r>
        <w:rPr>
          <w:color w:val="000000"/>
          <w:sz w:val="28"/>
          <w:szCs w:val="28"/>
          <w:lang w:val="uk-UA" w:eastAsia="uk-UA"/>
        </w:rPr>
        <w:t xml:space="preserve">встановлено, що </w:t>
      </w:r>
      <w:r w:rsidR="008E21D8" w:rsidRPr="00873BBE">
        <w:rPr>
          <w:color w:val="000000"/>
          <w:sz w:val="28"/>
          <w:szCs w:val="28"/>
          <w:lang w:val="uk-UA" w:eastAsia="uk-UA"/>
        </w:rPr>
        <w:t>виконавець (державний чи приватний) зобов’язаний вживати передбачених цим Законом заходів щодо примусового виконання рішень, неупереджено, ефективно, своєчасно і в повному обсязі вчиняти виконавчі дії. Частина третя вказаної статті цього Закону надає виконавцю, з-поміж іншого, право накладати арешт на майно боржника, опечатувати, вилучати, передавати таке майно на зберігання та реалізовувати його в установленому законодавством порядку. Звернення стягнення на майно боржника полягає в його арешті, вилученні (списанні коштів з рахунків) та примусовій реалізації (стаття 48 вказаного Закону).</w:t>
      </w:r>
    </w:p>
    <w:p w:rsidR="008E21D8" w:rsidRPr="00873BBE" w:rsidRDefault="00F62096" w:rsidP="00990191">
      <w:pPr>
        <w:ind w:firstLine="567"/>
        <w:rPr>
          <w:lang w:val="uk-UA"/>
        </w:rPr>
      </w:pPr>
      <w:r>
        <w:rPr>
          <w:color w:val="000000"/>
          <w:sz w:val="28"/>
          <w:szCs w:val="28"/>
          <w:lang w:val="uk-UA" w:eastAsia="uk-UA"/>
        </w:rPr>
        <w:t>Згідно зі статтею</w:t>
      </w:r>
      <w:r w:rsidR="008E21D8" w:rsidRPr="00873BBE">
        <w:rPr>
          <w:color w:val="000000"/>
          <w:sz w:val="28"/>
          <w:szCs w:val="28"/>
          <w:lang w:val="uk-UA" w:eastAsia="uk-UA"/>
        </w:rPr>
        <w:t xml:space="preserve"> 61 Закону України «Про виконавче провадження» реалізація арештованого майна (із певними встановленими винятками) здійснюється шляхом проведення електронних аукціонів або за фіксованою ціною. </w:t>
      </w:r>
    </w:p>
    <w:p w:rsidR="008E21D8" w:rsidRPr="00873BBE" w:rsidRDefault="008E21D8" w:rsidP="00990191">
      <w:pPr>
        <w:ind w:firstLine="567"/>
        <w:rPr>
          <w:lang w:val="uk-UA"/>
        </w:rPr>
      </w:pPr>
      <w:r w:rsidRPr="00873BBE">
        <w:rPr>
          <w:color w:val="000000"/>
          <w:sz w:val="28"/>
          <w:szCs w:val="28"/>
          <w:lang w:val="uk-UA" w:eastAsia="uk-UA"/>
        </w:rPr>
        <w:t xml:space="preserve">Відповідно до Порядку реалізації арештованого майна, затвердженого наказом Міністерства юстиції України від 29 вересня 2016 року № 2831/5, приватний виконавець має рівні з державним виконавцем права щодо ініціювання проведення електронних аукціонів або аукціонів за фіксованою ціною шляхом подання їх організатору відповідної заявки на реалізацію арештованого майна. </w:t>
      </w:r>
    </w:p>
    <w:p w:rsidR="008E21D8" w:rsidRPr="00873BBE" w:rsidRDefault="008E21D8" w:rsidP="00990191">
      <w:pPr>
        <w:pStyle w:val="af7"/>
        <w:widowControl w:val="0"/>
        <w:ind w:firstLine="567"/>
        <w:rPr>
          <w:color w:val="000000"/>
          <w:sz w:val="28"/>
          <w:szCs w:val="28"/>
          <w:lang w:eastAsia="uk-UA" w:bidi="uk-UA"/>
        </w:rPr>
      </w:pPr>
      <w:r w:rsidRPr="00F62096">
        <w:rPr>
          <w:bCs/>
          <w:color w:val="000000"/>
          <w:spacing w:val="-2"/>
          <w:sz w:val="28"/>
          <w:szCs w:val="28"/>
          <w:highlight w:val="white"/>
          <w:lang w:eastAsia="uk-UA"/>
        </w:rPr>
        <w:t xml:space="preserve">З урахуванням встановлених обставин та наведених норм права Друга Дисциплінарна палата Вищої ради правосуддя доходить висновку, що незастосування / порушення суддями Восьмого апеляційного адміністративного суду </w:t>
      </w:r>
      <w:r w:rsidRPr="00F62096">
        <w:rPr>
          <w:color w:val="000000"/>
          <w:spacing w:val="-2"/>
          <w:sz w:val="28"/>
          <w:szCs w:val="28"/>
          <w:lang w:eastAsia="uk-UA" w:bidi="uk-UA"/>
        </w:rPr>
        <w:t>Глушком І.В., Бруновською Н.В.</w:t>
      </w:r>
      <w:r w:rsidR="0038218E" w:rsidRPr="00F62096">
        <w:rPr>
          <w:color w:val="000000"/>
          <w:spacing w:val="-2"/>
          <w:sz w:val="28"/>
          <w:szCs w:val="28"/>
          <w:lang w:eastAsia="uk-UA" w:bidi="uk-UA"/>
        </w:rPr>
        <w:t>,</w:t>
      </w:r>
      <w:r w:rsidRPr="00F62096">
        <w:rPr>
          <w:color w:val="000000"/>
          <w:spacing w:val="-2"/>
          <w:sz w:val="28"/>
          <w:szCs w:val="28"/>
          <w:lang w:eastAsia="uk-UA" w:bidi="uk-UA"/>
        </w:rPr>
        <w:t xml:space="preserve"> Довгою О.І.</w:t>
      </w:r>
      <w:r w:rsidRPr="00873BBE">
        <w:rPr>
          <w:color w:val="000000"/>
          <w:sz w:val="28"/>
          <w:szCs w:val="28"/>
          <w:lang w:eastAsia="uk-UA" w:bidi="uk-UA"/>
        </w:rPr>
        <w:t xml:space="preserve"> під час апеляційного розгляду імперативних приписів частини шостої </w:t>
      </w:r>
      <w:r w:rsidRPr="00873BBE">
        <w:rPr>
          <w:bCs/>
          <w:color w:val="000000"/>
          <w:sz w:val="28"/>
          <w:szCs w:val="28"/>
          <w:highlight w:val="white"/>
          <w:lang w:eastAsia="uk-UA" w:bidi="uk-UA"/>
        </w:rPr>
        <w:t xml:space="preserve">статті 151 КАС України слід вважати грубим порушенням закону під час ухвалення судового рішення. Заборона проведення електронних торгів у процедурі </w:t>
      </w:r>
      <w:r w:rsidRPr="00873BBE">
        <w:rPr>
          <w:bCs/>
          <w:color w:val="000000"/>
          <w:sz w:val="28"/>
          <w:szCs w:val="28"/>
          <w:highlight w:val="white"/>
          <w:lang w:eastAsia="uk-UA"/>
        </w:rPr>
        <w:t xml:space="preserve">реалізації нерухомого майна </w:t>
      </w:r>
      <w:r w:rsidR="00BE2355" w:rsidRPr="00873BBE">
        <w:rPr>
          <w:bCs/>
          <w:color w:val="000000"/>
          <w:sz w:val="28"/>
          <w:szCs w:val="28"/>
          <w:highlight w:val="white"/>
          <w:lang w:eastAsia="uk-UA"/>
        </w:rPr>
        <w:t xml:space="preserve">в межах виконавчого провадження, що мало на меті </w:t>
      </w:r>
      <w:r w:rsidRPr="00873BBE">
        <w:rPr>
          <w:bCs/>
          <w:color w:val="000000"/>
          <w:sz w:val="28"/>
          <w:szCs w:val="28"/>
          <w:highlight w:val="white"/>
          <w:lang w:eastAsia="uk-UA"/>
        </w:rPr>
        <w:t>виконання судового рішення</w:t>
      </w:r>
      <w:r w:rsidR="00BE2355" w:rsidRPr="00873BBE">
        <w:rPr>
          <w:bCs/>
          <w:color w:val="000000"/>
          <w:sz w:val="28"/>
          <w:szCs w:val="28"/>
          <w:highlight w:val="white"/>
          <w:lang w:eastAsia="uk-UA"/>
        </w:rPr>
        <w:t>, яке набрало законної сили,</w:t>
      </w:r>
      <w:r w:rsidRPr="00873BBE">
        <w:rPr>
          <w:bCs/>
          <w:color w:val="000000"/>
          <w:sz w:val="28"/>
          <w:szCs w:val="28"/>
          <w:highlight w:val="white"/>
          <w:lang w:eastAsia="uk-UA"/>
        </w:rPr>
        <w:t xml:space="preserve"> зумовлювала настання негативних наслідків, </w:t>
      </w:r>
      <w:r w:rsidR="003913C6" w:rsidRPr="00873BBE">
        <w:rPr>
          <w:bCs/>
          <w:color w:val="000000"/>
          <w:sz w:val="28"/>
          <w:szCs w:val="28"/>
          <w:highlight w:val="white"/>
          <w:lang w:eastAsia="uk-UA"/>
        </w:rPr>
        <w:t>зокрема</w:t>
      </w:r>
      <w:r w:rsidRPr="00873BBE">
        <w:rPr>
          <w:bCs/>
          <w:color w:val="000000"/>
          <w:sz w:val="28"/>
          <w:szCs w:val="28"/>
          <w:highlight w:val="white"/>
          <w:lang w:eastAsia="uk-UA"/>
        </w:rPr>
        <w:t xml:space="preserve"> для стяг</w:t>
      </w:r>
      <w:r w:rsidR="00BE2355" w:rsidRPr="00873BBE">
        <w:rPr>
          <w:bCs/>
          <w:color w:val="000000"/>
          <w:sz w:val="28"/>
          <w:szCs w:val="28"/>
          <w:highlight w:val="white"/>
          <w:lang w:eastAsia="uk-UA"/>
        </w:rPr>
        <w:t>увача у виконавчому провадженні</w:t>
      </w:r>
      <w:r w:rsidR="003913C6" w:rsidRPr="00873BBE">
        <w:rPr>
          <w:bCs/>
          <w:color w:val="000000"/>
          <w:sz w:val="28"/>
          <w:szCs w:val="28"/>
          <w:highlight w:val="white"/>
          <w:lang w:eastAsia="uk-UA"/>
        </w:rPr>
        <w:t xml:space="preserve"> </w:t>
      </w:r>
      <w:r w:rsidRPr="00873BBE">
        <w:rPr>
          <w:bCs/>
          <w:color w:val="000000"/>
          <w:sz w:val="28"/>
          <w:szCs w:val="28"/>
          <w:highlight w:val="white"/>
          <w:lang w:eastAsia="uk-UA"/>
        </w:rPr>
        <w:t>№ 61245673, який до скасування заходів забезпечення позову позбавлявся можливості отримати грошове відшкодування за рахунок звернення стягнення на майно боржника.</w:t>
      </w:r>
      <w:r w:rsidR="00F62096">
        <w:rPr>
          <w:bCs/>
          <w:color w:val="000000"/>
          <w:sz w:val="28"/>
          <w:szCs w:val="28"/>
          <w:lang w:eastAsia="uk-UA"/>
        </w:rPr>
        <w:br/>
      </w:r>
      <w:r w:rsidR="00B73023">
        <w:rPr>
          <w:bCs/>
          <w:color w:val="000000"/>
          <w:sz w:val="28"/>
          <w:szCs w:val="28"/>
          <w:lang w:eastAsia="uk-UA"/>
        </w:rPr>
        <w:t>Д</w:t>
      </w:r>
      <w:r w:rsidR="00F659D1" w:rsidRPr="00873BBE">
        <w:rPr>
          <w:bCs/>
          <w:color w:val="000000"/>
          <w:sz w:val="28"/>
          <w:szCs w:val="28"/>
          <w:lang w:eastAsia="uk-UA"/>
        </w:rPr>
        <w:t>оводи суддів</w:t>
      </w:r>
      <w:r w:rsidR="00BE2355" w:rsidRPr="00873BBE">
        <w:rPr>
          <w:bCs/>
          <w:color w:val="000000"/>
          <w:sz w:val="28"/>
          <w:szCs w:val="28"/>
          <w:lang w:eastAsia="uk-UA"/>
        </w:rPr>
        <w:t xml:space="preserve"> про те</w:t>
      </w:r>
      <w:r w:rsidR="00F659D1" w:rsidRPr="00873BBE">
        <w:rPr>
          <w:bCs/>
          <w:color w:val="000000"/>
          <w:sz w:val="28"/>
          <w:szCs w:val="28"/>
          <w:lang w:eastAsia="uk-UA"/>
        </w:rPr>
        <w:t>,</w:t>
      </w:r>
      <w:r w:rsidR="00F62096">
        <w:rPr>
          <w:bCs/>
          <w:color w:val="000000"/>
          <w:sz w:val="28"/>
          <w:szCs w:val="28"/>
          <w:lang w:eastAsia="uk-UA"/>
        </w:rPr>
        <w:t xml:space="preserve"> </w:t>
      </w:r>
      <w:r w:rsidR="00F659D1" w:rsidRPr="00873BBE">
        <w:rPr>
          <w:bCs/>
          <w:color w:val="000000"/>
          <w:sz w:val="28"/>
          <w:szCs w:val="28"/>
          <w:lang w:eastAsia="uk-UA"/>
        </w:rPr>
        <w:t xml:space="preserve">що </w:t>
      </w:r>
      <w:r w:rsidR="00B73023">
        <w:rPr>
          <w:bCs/>
          <w:color w:val="000000"/>
          <w:sz w:val="28"/>
          <w:szCs w:val="28"/>
          <w:lang w:eastAsia="uk-UA"/>
        </w:rPr>
        <w:t>в</w:t>
      </w:r>
      <w:r w:rsidR="00F659D1" w:rsidRPr="00873BBE">
        <w:rPr>
          <w:bCs/>
          <w:color w:val="000000"/>
          <w:sz w:val="28"/>
          <w:szCs w:val="28"/>
          <w:lang w:eastAsia="uk-UA"/>
        </w:rPr>
        <w:t xml:space="preserve"> подальшому ДП «СЕТАМ» «повторно виставляло на електронні торги, які були призначені на 04 листопада 2020 року</w:t>
      </w:r>
      <w:r w:rsidR="00D8684A" w:rsidRPr="00873BBE">
        <w:rPr>
          <w:bCs/>
          <w:color w:val="000000"/>
          <w:sz w:val="28"/>
          <w:szCs w:val="28"/>
          <w:lang w:eastAsia="uk-UA"/>
        </w:rPr>
        <w:t>»</w:t>
      </w:r>
      <w:r w:rsidR="00B73023">
        <w:rPr>
          <w:bCs/>
          <w:color w:val="000000"/>
          <w:sz w:val="28"/>
          <w:szCs w:val="28"/>
          <w:lang w:eastAsia="uk-UA"/>
        </w:rPr>
        <w:t>,</w:t>
      </w:r>
      <w:r w:rsidR="00D8684A" w:rsidRPr="00873BBE">
        <w:rPr>
          <w:bCs/>
          <w:color w:val="000000"/>
          <w:sz w:val="28"/>
          <w:szCs w:val="28"/>
          <w:lang w:eastAsia="uk-UA"/>
        </w:rPr>
        <w:t xml:space="preserve"> нерухоме майно всупереч постанові </w:t>
      </w:r>
      <w:r w:rsidR="00D8684A" w:rsidRPr="00873BBE">
        <w:rPr>
          <w:bCs/>
          <w:color w:val="000000"/>
          <w:sz w:val="28"/>
          <w:szCs w:val="28"/>
          <w:highlight w:val="white"/>
          <w:lang w:eastAsia="uk-UA"/>
        </w:rPr>
        <w:t>Восьмого апеляційного адміністративного суду</w:t>
      </w:r>
      <w:r w:rsidR="00F62096">
        <w:rPr>
          <w:bCs/>
          <w:color w:val="000000"/>
          <w:sz w:val="28"/>
          <w:szCs w:val="28"/>
          <w:lang w:eastAsia="uk-UA"/>
        </w:rPr>
        <w:br/>
      </w:r>
      <w:r w:rsidR="00D8684A" w:rsidRPr="00873BBE">
        <w:rPr>
          <w:bCs/>
          <w:color w:val="000000"/>
          <w:sz w:val="28"/>
          <w:szCs w:val="28"/>
          <w:lang w:eastAsia="uk-UA"/>
        </w:rPr>
        <w:t>від 10 серпня</w:t>
      </w:r>
      <w:r w:rsidR="00F62096">
        <w:rPr>
          <w:bCs/>
          <w:color w:val="000000"/>
          <w:sz w:val="28"/>
          <w:szCs w:val="28"/>
          <w:lang w:eastAsia="uk-UA"/>
        </w:rPr>
        <w:t xml:space="preserve"> </w:t>
      </w:r>
      <w:r w:rsidR="00D8684A" w:rsidRPr="00873BBE">
        <w:rPr>
          <w:bCs/>
          <w:color w:val="000000"/>
          <w:sz w:val="28"/>
          <w:szCs w:val="28"/>
          <w:lang w:eastAsia="uk-UA"/>
        </w:rPr>
        <w:t>2020 року у справі № 380/5217/20, «яка ще не була скасована касаційною інстанцією», цього висновку не змінюють, як і доводи щодо накладення арешту на це майно у кримінальному провадженні</w:t>
      </w:r>
      <w:r w:rsidR="00C962B3" w:rsidRPr="00873BBE">
        <w:rPr>
          <w:bCs/>
          <w:color w:val="000000"/>
          <w:sz w:val="28"/>
          <w:szCs w:val="28"/>
          <w:lang w:eastAsia="uk-UA"/>
        </w:rPr>
        <w:t xml:space="preserve"> відповідно до ухвали слідчого судді від 30 жовтня 2020 року.</w:t>
      </w:r>
      <w:r w:rsidR="006A5777" w:rsidRPr="00873BBE">
        <w:rPr>
          <w:bCs/>
          <w:color w:val="000000"/>
          <w:sz w:val="28"/>
          <w:szCs w:val="28"/>
          <w:lang w:eastAsia="uk-UA"/>
        </w:rPr>
        <w:t xml:space="preserve"> </w:t>
      </w:r>
      <w:r w:rsidR="00593B06" w:rsidRPr="00873BBE">
        <w:rPr>
          <w:bCs/>
          <w:color w:val="000000"/>
          <w:sz w:val="28"/>
          <w:szCs w:val="28"/>
          <w:lang w:eastAsia="uk-UA"/>
        </w:rPr>
        <w:t>Про по</w:t>
      </w:r>
      <w:r w:rsidR="00F62096">
        <w:rPr>
          <w:bCs/>
          <w:color w:val="000000"/>
          <w:sz w:val="28"/>
          <w:szCs w:val="28"/>
          <w:lang w:eastAsia="uk-UA"/>
        </w:rPr>
        <w:t>рушення своїх прав</w:t>
      </w:r>
      <w:r w:rsidR="00F62096">
        <w:rPr>
          <w:bCs/>
          <w:color w:val="000000"/>
          <w:sz w:val="28"/>
          <w:szCs w:val="28"/>
          <w:lang w:eastAsia="uk-UA"/>
        </w:rPr>
        <w:br/>
      </w:r>
      <w:r w:rsidR="0038218E" w:rsidRPr="00873BBE">
        <w:rPr>
          <w:bCs/>
          <w:color w:val="000000"/>
          <w:sz w:val="28"/>
          <w:szCs w:val="28"/>
          <w:lang w:eastAsia="uk-UA"/>
        </w:rPr>
        <w:t>як стягувача</w:t>
      </w:r>
      <w:r w:rsidR="00F62096">
        <w:rPr>
          <w:bCs/>
          <w:color w:val="000000"/>
          <w:sz w:val="28"/>
          <w:szCs w:val="28"/>
          <w:lang w:eastAsia="uk-UA"/>
        </w:rPr>
        <w:t xml:space="preserve"> </w:t>
      </w:r>
      <w:r w:rsidR="00593B06" w:rsidRPr="00873BBE">
        <w:rPr>
          <w:bCs/>
          <w:color w:val="000000"/>
          <w:sz w:val="28"/>
          <w:szCs w:val="28"/>
          <w:lang w:eastAsia="uk-UA"/>
        </w:rPr>
        <w:t>у виконавчому провадженні</w:t>
      </w:r>
      <w:r w:rsidR="0062020B" w:rsidRPr="00873BBE">
        <w:rPr>
          <w:bCs/>
          <w:color w:val="000000"/>
          <w:sz w:val="28"/>
          <w:szCs w:val="28"/>
          <w:lang w:eastAsia="uk-UA"/>
        </w:rPr>
        <w:t xml:space="preserve"> </w:t>
      </w:r>
      <w:r w:rsidR="00F62096">
        <w:rPr>
          <w:bCs/>
          <w:color w:val="000000"/>
          <w:sz w:val="28"/>
          <w:szCs w:val="28"/>
          <w:lang w:eastAsia="uk-UA"/>
        </w:rPr>
        <w:t>щодо виконання судового рішення</w:t>
      </w:r>
      <w:r w:rsidR="00F62096">
        <w:rPr>
          <w:bCs/>
          <w:color w:val="000000"/>
          <w:sz w:val="28"/>
          <w:szCs w:val="28"/>
          <w:lang w:eastAsia="uk-UA"/>
        </w:rPr>
        <w:br/>
        <w:t xml:space="preserve">у зв’язку </w:t>
      </w:r>
      <w:r w:rsidR="0062020B" w:rsidRPr="00873BBE">
        <w:rPr>
          <w:bCs/>
          <w:color w:val="000000"/>
          <w:sz w:val="28"/>
          <w:szCs w:val="28"/>
          <w:lang w:eastAsia="uk-UA"/>
        </w:rPr>
        <w:t xml:space="preserve">з ухваленням вказаної постанови </w:t>
      </w:r>
      <w:r w:rsidR="0038218E" w:rsidRPr="00873BBE">
        <w:rPr>
          <w:bCs/>
          <w:color w:val="000000"/>
          <w:sz w:val="28"/>
          <w:szCs w:val="28"/>
          <w:lang w:eastAsia="uk-UA"/>
        </w:rPr>
        <w:t xml:space="preserve">та зупиненням електронних торгів </w:t>
      </w:r>
      <w:r w:rsidR="004D4F48">
        <w:rPr>
          <w:bCs/>
          <w:color w:val="000000"/>
          <w:sz w:val="28"/>
          <w:szCs w:val="28"/>
          <w:highlight w:val="white"/>
          <w:lang w:eastAsia="uk-UA"/>
        </w:rPr>
        <w:t>ОСОБА6</w:t>
      </w:r>
      <w:r w:rsidR="00593B06" w:rsidRPr="00873BBE">
        <w:rPr>
          <w:bCs/>
          <w:color w:val="000000"/>
          <w:sz w:val="28"/>
          <w:szCs w:val="28"/>
          <w:lang w:eastAsia="uk-UA"/>
        </w:rPr>
        <w:t xml:space="preserve"> стверджував у </w:t>
      </w:r>
      <w:r w:rsidR="0062020B" w:rsidRPr="00873BBE">
        <w:rPr>
          <w:bCs/>
          <w:color w:val="000000"/>
          <w:sz w:val="28"/>
          <w:szCs w:val="28"/>
          <w:lang w:eastAsia="uk-UA"/>
        </w:rPr>
        <w:t xml:space="preserve">поданій до Вищої ради правосуддя </w:t>
      </w:r>
      <w:r w:rsidR="00593B06" w:rsidRPr="00873BBE">
        <w:rPr>
          <w:bCs/>
          <w:color w:val="000000"/>
          <w:sz w:val="28"/>
          <w:szCs w:val="28"/>
          <w:lang w:eastAsia="uk-UA"/>
        </w:rPr>
        <w:t>дисциплінарній</w:t>
      </w:r>
      <w:r w:rsidR="0062020B" w:rsidRPr="00873BBE">
        <w:rPr>
          <w:bCs/>
          <w:color w:val="000000"/>
          <w:sz w:val="28"/>
          <w:szCs w:val="28"/>
          <w:lang w:eastAsia="uk-UA"/>
        </w:rPr>
        <w:t xml:space="preserve"> скарзі</w:t>
      </w:r>
      <w:r w:rsidR="00F62096">
        <w:rPr>
          <w:bCs/>
          <w:color w:val="000000"/>
          <w:sz w:val="28"/>
          <w:szCs w:val="28"/>
          <w:lang w:eastAsia="uk-UA"/>
        </w:rPr>
        <w:t xml:space="preserve"> </w:t>
      </w:r>
      <w:r w:rsidR="0062020B" w:rsidRPr="00873BBE">
        <w:rPr>
          <w:bCs/>
          <w:color w:val="000000"/>
          <w:sz w:val="28"/>
          <w:szCs w:val="28"/>
          <w:lang w:eastAsia="uk-UA"/>
        </w:rPr>
        <w:t xml:space="preserve">від 18 серпня 2020 року </w:t>
      </w:r>
      <w:r w:rsidR="00593B06" w:rsidRPr="00873BBE">
        <w:rPr>
          <w:bCs/>
          <w:color w:val="000000"/>
          <w:sz w:val="28"/>
          <w:szCs w:val="28"/>
          <w:lang w:eastAsia="uk-UA"/>
        </w:rPr>
        <w:t>(вх. № С-4287/1/7-20)</w:t>
      </w:r>
      <w:r w:rsidR="0038218E" w:rsidRPr="00873BBE">
        <w:rPr>
          <w:bCs/>
          <w:color w:val="000000"/>
          <w:sz w:val="28"/>
          <w:szCs w:val="28"/>
          <w:lang w:eastAsia="uk-UA"/>
        </w:rPr>
        <w:t xml:space="preserve">. </w:t>
      </w:r>
      <w:r w:rsidR="00785FAD" w:rsidRPr="00873BBE">
        <w:rPr>
          <w:bCs/>
          <w:color w:val="000000"/>
          <w:sz w:val="28"/>
          <w:szCs w:val="28"/>
          <w:lang w:eastAsia="uk-UA"/>
        </w:rPr>
        <w:t>Водночас з</w:t>
      </w:r>
      <w:r w:rsidR="0038218E" w:rsidRPr="00873BBE">
        <w:rPr>
          <w:bCs/>
          <w:color w:val="000000"/>
          <w:sz w:val="28"/>
          <w:szCs w:val="28"/>
          <w:lang w:eastAsia="uk-UA"/>
        </w:rPr>
        <w:t>алишення цієї скарги без розгляду</w:t>
      </w:r>
      <w:r w:rsidR="00785FAD" w:rsidRPr="00873BBE">
        <w:rPr>
          <w:bCs/>
          <w:color w:val="000000"/>
          <w:sz w:val="28"/>
          <w:szCs w:val="28"/>
          <w:lang w:eastAsia="uk-UA"/>
        </w:rPr>
        <w:t xml:space="preserve"> ухвалою Першої Дисциплінарної палати Вищої ради правосуддя від 28 серпня 2020 року № 2510/1дп/15-20</w:t>
      </w:r>
      <w:r w:rsidR="0038218E" w:rsidRPr="00873BBE">
        <w:rPr>
          <w:bCs/>
          <w:color w:val="000000"/>
          <w:sz w:val="28"/>
          <w:szCs w:val="28"/>
          <w:lang w:eastAsia="uk-UA"/>
        </w:rPr>
        <w:t xml:space="preserve">, на </w:t>
      </w:r>
      <w:r w:rsidR="0062020B" w:rsidRPr="00873BBE">
        <w:rPr>
          <w:bCs/>
          <w:color w:val="000000"/>
          <w:sz w:val="28"/>
          <w:szCs w:val="28"/>
          <w:lang w:eastAsia="uk-UA"/>
        </w:rPr>
        <w:t>що звернули увагу судді</w:t>
      </w:r>
      <w:r w:rsidR="00F62096">
        <w:rPr>
          <w:bCs/>
          <w:color w:val="000000"/>
          <w:sz w:val="28"/>
          <w:szCs w:val="28"/>
          <w:lang w:eastAsia="uk-UA"/>
        </w:rPr>
        <w:t xml:space="preserve"> </w:t>
      </w:r>
      <w:r w:rsidR="0038218E" w:rsidRPr="00873BBE">
        <w:rPr>
          <w:color w:val="000000"/>
          <w:sz w:val="28"/>
          <w:szCs w:val="28"/>
          <w:lang w:eastAsia="uk-UA" w:bidi="uk-UA"/>
        </w:rPr>
        <w:t>Глушко І.В., Довга О.І. у поясненнях, не</w:t>
      </w:r>
      <w:r w:rsidR="0013169B" w:rsidRPr="00873BBE">
        <w:rPr>
          <w:color w:val="000000"/>
          <w:sz w:val="28"/>
          <w:szCs w:val="28"/>
          <w:lang w:eastAsia="uk-UA" w:bidi="uk-UA"/>
        </w:rPr>
        <w:t xml:space="preserve"> є п</w:t>
      </w:r>
      <w:r w:rsidR="0038218E" w:rsidRPr="00873BBE">
        <w:rPr>
          <w:color w:val="000000"/>
          <w:sz w:val="28"/>
          <w:szCs w:val="28"/>
          <w:lang w:eastAsia="uk-UA" w:bidi="uk-UA"/>
        </w:rPr>
        <w:t>ідстав</w:t>
      </w:r>
      <w:r w:rsidR="0013169B" w:rsidRPr="00873BBE">
        <w:rPr>
          <w:color w:val="000000"/>
          <w:sz w:val="28"/>
          <w:szCs w:val="28"/>
          <w:lang w:eastAsia="uk-UA" w:bidi="uk-UA"/>
        </w:rPr>
        <w:t>ою</w:t>
      </w:r>
      <w:r w:rsidR="00B205D1">
        <w:rPr>
          <w:color w:val="000000"/>
          <w:sz w:val="28"/>
          <w:szCs w:val="28"/>
          <w:lang w:eastAsia="uk-UA" w:bidi="uk-UA"/>
        </w:rPr>
        <w:t xml:space="preserve"> для відмови</w:t>
      </w:r>
      <w:r w:rsidR="00B205D1">
        <w:rPr>
          <w:color w:val="000000"/>
          <w:sz w:val="28"/>
          <w:szCs w:val="28"/>
          <w:lang w:eastAsia="uk-UA" w:bidi="uk-UA"/>
        </w:rPr>
        <w:br/>
      </w:r>
      <w:r w:rsidR="0038218E" w:rsidRPr="00873BBE">
        <w:rPr>
          <w:color w:val="000000"/>
          <w:sz w:val="28"/>
          <w:szCs w:val="28"/>
          <w:lang w:eastAsia="uk-UA" w:bidi="uk-UA"/>
        </w:rPr>
        <w:t>у відкритті дисциплінарної справи</w:t>
      </w:r>
      <w:r w:rsidR="00785FAD" w:rsidRPr="00873BBE">
        <w:rPr>
          <w:color w:val="000000"/>
          <w:sz w:val="28"/>
          <w:szCs w:val="28"/>
          <w:lang w:eastAsia="uk-UA" w:bidi="uk-UA"/>
        </w:rPr>
        <w:t xml:space="preserve"> за скаргою адвоката Деяка Я.М.</w:t>
      </w:r>
      <w:r w:rsidR="0013169B" w:rsidRPr="00873BBE">
        <w:rPr>
          <w:color w:val="000000"/>
          <w:sz w:val="28"/>
          <w:szCs w:val="28"/>
          <w:lang w:eastAsia="uk-UA" w:bidi="uk-UA"/>
        </w:rPr>
        <w:t xml:space="preserve">, оскільки відповідно до пункту 1 частини першої статті 45 Закону України «Про </w:t>
      </w:r>
      <w:r w:rsidR="0062020B" w:rsidRPr="00873BBE">
        <w:rPr>
          <w:color w:val="000000"/>
          <w:sz w:val="28"/>
          <w:szCs w:val="28"/>
          <w:lang w:eastAsia="uk-UA" w:bidi="uk-UA"/>
        </w:rPr>
        <w:t>Вищу раду правосуддя</w:t>
      </w:r>
      <w:r w:rsidR="0013169B" w:rsidRPr="00873BBE">
        <w:rPr>
          <w:color w:val="000000"/>
          <w:sz w:val="28"/>
          <w:szCs w:val="28"/>
          <w:lang w:eastAsia="uk-UA" w:bidi="uk-UA"/>
        </w:rPr>
        <w:t>» у</w:t>
      </w:r>
      <w:r w:rsidR="0038218E" w:rsidRPr="00873BBE">
        <w:rPr>
          <w:color w:val="000000"/>
          <w:sz w:val="28"/>
          <w:szCs w:val="28"/>
          <w:lang w:eastAsia="uk-UA" w:bidi="uk-UA"/>
        </w:rPr>
        <w:t xml:space="preserve"> відкритті дисциплінарної справи має бути відмовлено, якщо</w:t>
      </w:r>
      <w:r w:rsidR="0013169B" w:rsidRPr="00873BBE">
        <w:rPr>
          <w:color w:val="000000"/>
          <w:sz w:val="28"/>
          <w:szCs w:val="28"/>
          <w:lang w:eastAsia="uk-UA" w:bidi="uk-UA"/>
        </w:rPr>
        <w:t xml:space="preserve"> </w:t>
      </w:r>
      <w:r w:rsidR="0038218E" w:rsidRPr="00873BBE">
        <w:rPr>
          <w:color w:val="000000"/>
          <w:sz w:val="28"/>
          <w:szCs w:val="28"/>
          <w:lang w:eastAsia="uk-UA" w:bidi="uk-UA"/>
        </w:rPr>
        <w:t xml:space="preserve">факти неналежної поведінки судді, що повідомляються у дисциплінарній скарзі, вже були предметом перевірки та розгляду і щодо них відмовлено у відкритті дисциплінарної справи або ухвалено </w:t>
      </w:r>
      <w:r w:rsidR="0013169B" w:rsidRPr="00873BBE">
        <w:rPr>
          <w:color w:val="000000"/>
          <w:sz w:val="28"/>
          <w:szCs w:val="28"/>
          <w:lang w:eastAsia="uk-UA" w:bidi="uk-UA"/>
        </w:rPr>
        <w:t>рішення у дисциплінарній справі.</w:t>
      </w:r>
    </w:p>
    <w:p w:rsidR="008E21D8" w:rsidRPr="0075569C" w:rsidRDefault="00BE2355" w:rsidP="00990191">
      <w:pPr>
        <w:pStyle w:val="af7"/>
        <w:widowControl w:val="0"/>
        <w:ind w:firstLine="567"/>
        <w:rPr>
          <w:spacing w:val="-4"/>
        </w:rPr>
      </w:pPr>
      <w:r w:rsidRPr="00873BBE">
        <w:rPr>
          <w:bCs/>
          <w:color w:val="000000"/>
          <w:sz w:val="28"/>
          <w:szCs w:val="28"/>
          <w:highlight w:val="white"/>
          <w:lang w:eastAsia="uk-UA" w:bidi="uk-UA"/>
        </w:rPr>
        <w:t xml:space="preserve">Слід наголосити, що </w:t>
      </w:r>
      <w:r w:rsidR="008E21D8" w:rsidRPr="00873BBE">
        <w:rPr>
          <w:bCs/>
          <w:color w:val="000000"/>
          <w:sz w:val="28"/>
          <w:szCs w:val="28"/>
          <w:highlight w:val="white"/>
          <w:lang w:eastAsia="uk-UA" w:bidi="uk-UA"/>
        </w:rPr>
        <w:t xml:space="preserve">Велика Палата Верховного Суду, розглядаючи </w:t>
      </w:r>
      <w:r w:rsidRPr="00873BBE">
        <w:rPr>
          <w:bCs/>
          <w:color w:val="000000"/>
          <w:sz w:val="28"/>
          <w:szCs w:val="28"/>
          <w:highlight w:val="white"/>
          <w:lang w:eastAsia="uk-UA" w:bidi="uk-UA"/>
        </w:rPr>
        <w:t>відповідно до положення частини третьої статті 302 Г</w:t>
      </w:r>
      <w:r w:rsidR="00401F57">
        <w:rPr>
          <w:bCs/>
          <w:color w:val="000000"/>
          <w:sz w:val="28"/>
          <w:szCs w:val="28"/>
          <w:highlight w:val="white"/>
          <w:lang w:eastAsia="uk-UA" w:bidi="uk-UA"/>
        </w:rPr>
        <w:t>осподарського процесуального кодексу</w:t>
      </w:r>
      <w:r w:rsidRPr="00873BBE">
        <w:rPr>
          <w:bCs/>
          <w:color w:val="000000"/>
          <w:sz w:val="28"/>
          <w:szCs w:val="28"/>
          <w:highlight w:val="white"/>
          <w:lang w:eastAsia="uk-UA" w:bidi="uk-UA"/>
        </w:rPr>
        <w:t xml:space="preserve"> України</w:t>
      </w:r>
      <w:r w:rsidR="009E1E66">
        <w:rPr>
          <w:bCs/>
          <w:color w:val="000000"/>
          <w:sz w:val="28"/>
          <w:szCs w:val="28"/>
          <w:highlight w:val="white"/>
          <w:lang w:eastAsia="uk-UA" w:bidi="uk-UA"/>
        </w:rPr>
        <w:t xml:space="preserve"> (далі – ГПК України)</w:t>
      </w:r>
      <w:r w:rsidRPr="00873BBE">
        <w:rPr>
          <w:bCs/>
          <w:color w:val="000000"/>
          <w:sz w:val="28"/>
          <w:szCs w:val="28"/>
          <w:highlight w:val="white"/>
          <w:lang w:eastAsia="uk-UA" w:bidi="uk-UA"/>
        </w:rPr>
        <w:t xml:space="preserve"> </w:t>
      </w:r>
      <w:r w:rsidR="009E1E66">
        <w:rPr>
          <w:bCs/>
          <w:color w:val="000000"/>
          <w:sz w:val="28"/>
          <w:szCs w:val="28"/>
          <w:highlight w:val="white"/>
          <w:lang w:eastAsia="uk-UA" w:bidi="uk-UA"/>
        </w:rPr>
        <w:t>касаційну скаргу</w:t>
      </w:r>
      <w:r w:rsidR="009E1E66">
        <w:rPr>
          <w:bCs/>
          <w:color w:val="000000"/>
          <w:sz w:val="28"/>
          <w:szCs w:val="28"/>
          <w:highlight w:val="white"/>
          <w:lang w:eastAsia="uk-UA" w:bidi="uk-UA"/>
        </w:rPr>
        <w:br/>
      </w:r>
      <w:r w:rsidR="008E21D8" w:rsidRPr="00873BBE">
        <w:rPr>
          <w:bCs/>
          <w:color w:val="000000"/>
          <w:sz w:val="28"/>
          <w:szCs w:val="28"/>
          <w:highlight w:val="white"/>
          <w:lang w:eastAsia="uk-UA" w:bidi="uk-UA"/>
        </w:rPr>
        <w:t xml:space="preserve">у справі № 910/11552/20 (провадження № 12-44гс21), не </w:t>
      </w:r>
      <w:r w:rsidR="004625FF">
        <w:rPr>
          <w:bCs/>
          <w:color w:val="000000"/>
          <w:sz w:val="28"/>
          <w:szCs w:val="28"/>
          <w:highlight w:val="white"/>
          <w:lang w:eastAsia="uk-UA" w:bidi="uk-UA"/>
        </w:rPr>
        <w:t>вбачала</w:t>
      </w:r>
      <w:r w:rsidR="008E21D8" w:rsidRPr="00873BBE">
        <w:rPr>
          <w:bCs/>
          <w:color w:val="000000"/>
          <w:sz w:val="28"/>
          <w:szCs w:val="28"/>
          <w:highlight w:val="white"/>
          <w:lang w:eastAsia="uk-UA" w:bidi="uk-UA"/>
        </w:rPr>
        <w:t xml:space="preserve"> підстав для відступу від висновків Касаційного адм</w:t>
      </w:r>
      <w:r w:rsidR="009E1E66">
        <w:rPr>
          <w:bCs/>
          <w:color w:val="000000"/>
          <w:sz w:val="28"/>
          <w:szCs w:val="28"/>
          <w:highlight w:val="white"/>
          <w:lang w:eastAsia="uk-UA" w:bidi="uk-UA"/>
        </w:rPr>
        <w:t>іністративного суду, викладених</w:t>
      </w:r>
      <w:r w:rsidR="009E1E66">
        <w:rPr>
          <w:bCs/>
          <w:color w:val="000000"/>
          <w:sz w:val="28"/>
          <w:szCs w:val="28"/>
          <w:highlight w:val="white"/>
          <w:lang w:eastAsia="uk-UA" w:bidi="uk-UA"/>
        </w:rPr>
        <w:br/>
      </w:r>
      <w:r w:rsidR="008E21D8" w:rsidRPr="00873BBE">
        <w:rPr>
          <w:bCs/>
          <w:color w:val="000000"/>
          <w:sz w:val="28"/>
          <w:szCs w:val="28"/>
          <w:highlight w:val="white"/>
          <w:lang w:eastAsia="uk-UA" w:bidi="uk-UA"/>
        </w:rPr>
        <w:t>у постанові від 10 червня 2021 року у справі № 380</w:t>
      </w:r>
      <w:r w:rsidR="008E21D8" w:rsidRPr="00873BBE">
        <w:rPr>
          <w:color w:val="000000"/>
          <w:sz w:val="28"/>
          <w:lang w:bidi="uk-UA"/>
        </w:rPr>
        <w:t>/5217/20, вказавши, що предмет та підстави позовних вимог, а також вжиті судами заходи забезпечення позову у цих справах суттєво відрізняються. Залишаючи без змін ухвалу Господарського суду міст</w:t>
      </w:r>
      <w:r w:rsidRPr="00873BBE">
        <w:rPr>
          <w:color w:val="000000"/>
          <w:sz w:val="28"/>
          <w:lang w:bidi="uk-UA"/>
        </w:rPr>
        <w:t xml:space="preserve">а Києва </w:t>
      </w:r>
      <w:r w:rsidR="00401F57">
        <w:rPr>
          <w:color w:val="000000"/>
          <w:sz w:val="28"/>
          <w:lang w:bidi="uk-UA"/>
        </w:rPr>
        <w:t xml:space="preserve">від 9 вересня 2020 року </w:t>
      </w:r>
      <w:r w:rsidR="009E1E66">
        <w:rPr>
          <w:color w:val="000000"/>
          <w:sz w:val="28"/>
          <w:lang w:bidi="uk-UA"/>
        </w:rPr>
        <w:t>у справі</w:t>
      </w:r>
      <w:r w:rsidR="009E1E66">
        <w:rPr>
          <w:color w:val="000000"/>
          <w:sz w:val="28"/>
          <w:lang w:bidi="uk-UA"/>
        </w:rPr>
        <w:br/>
      </w:r>
      <w:r w:rsidR="008E21D8" w:rsidRPr="00873BBE">
        <w:rPr>
          <w:color w:val="000000"/>
          <w:sz w:val="28"/>
          <w:lang w:bidi="uk-UA"/>
        </w:rPr>
        <w:t xml:space="preserve">№ 910/11552/20 про забезпечення позову, </w:t>
      </w:r>
      <w:r w:rsidR="009E1E66">
        <w:rPr>
          <w:bCs/>
          <w:color w:val="000000"/>
          <w:sz w:val="28"/>
          <w:szCs w:val="28"/>
          <w:highlight w:val="white"/>
          <w:lang w:eastAsia="uk-UA" w:bidi="uk-UA"/>
        </w:rPr>
        <w:t>Велика Палата Верховного Суду</w:t>
      </w:r>
      <w:r w:rsidR="009E1E66">
        <w:rPr>
          <w:bCs/>
          <w:color w:val="000000"/>
          <w:sz w:val="28"/>
          <w:szCs w:val="28"/>
          <w:highlight w:val="white"/>
          <w:lang w:eastAsia="uk-UA" w:bidi="uk-UA"/>
        </w:rPr>
        <w:br/>
      </w:r>
      <w:r w:rsidR="006B3B32" w:rsidRPr="00873BBE">
        <w:rPr>
          <w:bCs/>
          <w:color w:val="000000"/>
          <w:sz w:val="28"/>
          <w:szCs w:val="28"/>
          <w:highlight w:val="white"/>
          <w:lang w:eastAsia="uk-UA" w:bidi="uk-UA"/>
        </w:rPr>
        <w:t xml:space="preserve">у постанові </w:t>
      </w:r>
      <w:r w:rsidR="006B3B32" w:rsidRPr="00873BBE">
        <w:rPr>
          <w:bCs/>
          <w:color w:val="000000"/>
          <w:sz w:val="28"/>
          <w:szCs w:val="28"/>
          <w:lang w:eastAsia="uk-UA" w:bidi="uk-UA"/>
        </w:rPr>
        <w:t>від 24 листопада 2021 року</w:t>
      </w:r>
      <w:r w:rsidR="006B3B32" w:rsidRPr="00873BBE">
        <w:rPr>
          <w:bCs/>
          <w:color w:val="000000"/>
          <w:sz w:val="28"/>
          <w:szCs w:val="28"/>
          <w:highlight w:val="white"/>
          <w:lang w:eastAsia="uk-UA" w:bidi="uk-UA"/>
        </w:rPr>
        <w:t xml:space="preserve"> </w:t>
      </w:r>
      <w:r w:rsidR="008E21D8" w:rsidRPr="00873BBE">
        <w:rPr>
          <w:bCs/>
          <w:color w:val="000000"/>
          <w:sz w:val="28"/>
          <w:szCs w:val="28"/>
          <w:highlight w:val="white"/>
          <w:lang w:eastAsia="uk-UA" w:bidi="uk-UA"/>
        </w:rPr>
        <w:t xml:space="preserve">вказала, що </w:t>
      </w:r>
      <w:r w:rsidR="008E21D8" w:rsidRPr="0075569C">
        <w:rPr>
          <w:color w:val="000000"/>
          <w:spacing w:val="-4"/>
          <w:sz w:val="28"/>
          <w:szCs w:val="28"/>
          <w:lang w:eastAsia="uk-UA" w:bidi="uk-UA"/>
        </w:rPr>
        <w:t>«</w:t>
      </w:r>
      <w:r w:rsidR="008E21D8" w:rsidRPr="0075569C">
        <w:rPr>
          <w:bCs/>
          <w:i/>
          <w:iCs/>
          <w:color w:val="000000"/>
          <w:spacing w:val="-4"/>
          <w:sz w:val="28"/>
          <w:szCs w:val="28"/>
          <w:highlight w:val="white"/>
          <w:lang w:eastAsia="uk-UA" w:bidi="uk-UA"/>
        </w:rPr>
        <w:t>у справі, що розглядається, позивач оскаржує виконавчий напис нотаріуса, на підставі якого проводяться торги, з підстав його незаконного видання. На забезпечення позову суд вжив заходи шляхом зупинення стягнення на підставі цього ж виконавчого напису, що спрямовано на ефективний захист прав позивача у разі задо</w:t>
      </w:r>
      <w:r w:rsidR="006B3B32" w:rsidRPr="0075569C">
        <w:rPr>
          <w:bCs/>
          <w:i/>
          <w:iCs/>
          <w:color w:val="000000"/>
          <w:spacing w:val="-4"/>
          <w:sz w:val="28"/>
          <w:szCs w:val="28"/>
          <w:highlight w:val="white"/>
          <w:lang w:eastAsia="uk-UA" w:bidi="uk-UA"/>
        </w:rPr>
        <w:t>волення позову.</w:t>
      </w:r>
      <w:r w:rsidR="008E21D8" w:rsidRPr="0075569C">
        <w:rPr>
          <w:bCs/>
          <w:i/>
          <w:iCs/>
          <w:color w:val="000000"/>
          <w:spacing w:val="-4"/>
          <w:sz w:val="28"/>
          <w:szCs w:val="28"/>
          <w:highlight w:val="white"/>
          <w:lang w:eastAsia="uk-UA" w:bidi="uk-UA"/>
        </w:rPr>
        <w:t xml:space="preserve"> Водночас у справі № 380/5217/20 позивач оскаржував бездіяльність та дії приватного виконавця при виконанні ним судового рішення в іншій цивільній справі. При цьому на забезпечення позову у зазначеній справі суд заборонив приватному виконавцю вчиняти будь-які дії з проведення електронних торгів та оформлення їх результатів при виконанні судового рішення в іншій справі, що фактично унеможливлює виконання цього рішення</w:t>
      </w:r>
      <w:r w:rsidR="008E21D8" w:rsidRPr="0075569C">
        <w:rPr>
          <w:color w:val="000000"/>
          <w:spacing w:val="-4"/>
          <w:sz w:val="28"/>
          <w:szCs w:val="28"/>
          <w:lang w:eastAsia="uk-UA" w:bidi="uk-UA"/>
        </w:rPr>
        <w:t>»</w:t>
      </w:r>
      <w:r w:rsidR="008E21D8" w:rsidRPr="0075569C">
        <w:rPr>
          <w:bCs/>
          <w:color w:val="000000"/>
          <w:spacing w:val="-4"/>
          <w:sz w:val="28"/>
          <w:szCs w:val="28"/>
          <w:highlight w:val="white"/>
          <w:lang w:eastAsia="uk-UA" w:bidi="uk-UA"/>
        </w:rPr>
        <w:t>.</w:t>
      </w:r>
    </w:p>
    <w:p w:rsidR="008E21D8" w:rsidRPr="00873BBE" w:rsidRDefault="008E21D8" w:rsidP="00990191">
      <w:pPr>
        <w:pStyle w:val="af7"/>
        <w:widowControl w:val="0"/>
        <w:ind w:firstLine="567"/>
      </w:pPr>
      <w:r w:rsidRPr="00873BBE">
        <w:rPr>
          <w:bCs/>
          <w:color w:val="000000"/>
          <w:sz w:val="28"/>
          <w:szCs w:val="28"/>
          <w:highlight w:val="white"/>
          <w:lang w:eastAsia="uk-UA" w:bidi="uk-UA"/>
        </w:rPr>
        <w:t xml:space="preserve">Разом із цим при вирішенні питання щодо наявності у поведінці суддів Восьмого апеляційного адміністративного суду </w:t>
      </w:r>
      <w:r w:rsidRPr="00873BBE">
        <w:rPr>
          <w:color w:val="000000"/>
          <w:sz w:val="28"/>
          <w:szCs w:val="28"/>
          <w:lang w:eastAsia="uk-UA" w:bidi="uk-UA"/>
        </w:rPr>
        <w:t>Глушка І.В., Бруновської Н.В., Довгої О.І.</w:t>
      </w:r>
      <w:r w:rsidRPr="00873BBE">
        <w:rPr>
          <w:bCs/>
          <w:color w:val="000000"/>
          <w:sz w:val="28"/>
          <w:szCs w:val="28"/>
          <w:highlight w:val="white"/>
          <w:lang w:eastAsia="uk-UA" w:bidi="uk-UA"/>
        </w:rPr>
        <w:t xml:space="preserve"> склад</w:t>
      </w:r>
      <w:r w:rsidR="00612D35" w:rsidRPr="00873BBE">
        <w:rPr>
          <w:bCs/>
          <w:color w:val="000000"/>
          <w:sz w:val="28"/>
          <w:szCs w:val="28"/>
          <w:highlight w:val="white"/>
          <w:lang w:eastAsia="uk-UA" w:bidi="uk-UA"/>
        </w:rPr>
        <w:t>ів</w:t>
      </w:r>
      <w:r w:rsidRPr="00873BBE">
        <w:rPr>
          <w:bCs/>
          <w:color w:val="000000"/>
          <w:sz w:val="28"/>
          <w:szCs w:val="28"/>
          <w:highlight w:val="white"/>
          <w:lang w:eastAsia="uk-UA" w:bidi="uk-UA"/>
        </w:rPr>
        <w:t xml:space="preserve"> дисциплінарн</w:t>
      </w:r>
      <w:r w:rsidR="00612D35" w:rsidRPr="00873BBE">
        <w:rPr>
          <w:bCs/>
          <w:color w:val="000000"/>
          <w:sz w:val="28"/>
          <w:szCs w:val="28"/>
          <w:highlight w:val="white"/>
          <w:lang w:eastAsia="uk-UA" w:bidi="uk-UA"/>
        </w:rPr>
        <w:t>их</w:t>
      </w:r>
      <w:r w:rsidRPr="00873BBE">
        <w:rPr>
          <w:bCs/>
          <w:color w:val="000000"/>
          <w:sz w:val="28"/>
          <w:szCs w:val="28"/>
          <w:highlight w:val="white"/>
          <w:lang w:eastAsia="uk-UA" w:bidi="uk-UA"/>
        </w:rPr>
        <w:t xml:space="preserve"> проступк</w:t>
      </w:r>
      <w:r w:rsidR="00612D35" w:rsidRPr="00873BBE">
        <w:rPr>
          <w:bCs/>
          <w:color w:val="000000"/>
          <w:sz w:val="28"/>
          <w:szCs w:val="28"/>
          <w:highlight w:val="white"/>
          <w:lang w:eastAsia="uk-UA" w:bidi="uk-UA"/>
        </w:rPr>
        <w:t>ів</w:t>
      </w:r>
      <w:r w:rsidRPr="00873BBE">
        <w:rPr>
          <w:bCs/>
          <w:color w:val="000000"/>
          <w:sz w:val="28"/>
          <w:szCs w:val="28"/>
          <w:highlight w:val="white"/>
          <w:lang w:eastAsia="uk-UA" w:bidi="uk-UA"/>
        </w:rPr>
        <w:t>, визначен</w:t>
      </w:r>
      <w:r w:rsidR="00612D35" w:rsidRPr="00873BBE">
        <w:rPr>
          <w:bCs/>
          <w:color w:val="000000"/>
          <w:sz w:val="28"/>
          <w:szCs w:val="28"/>
          <w:highlight w:val="white"/>
          <w:lang w:eastAsia="uk-UA" w:bidi="uk-UA"/>
        </w:rPr>
        <w:t>их</w:t>
      </w:r>
      <w:r w:rsidRPr="00873BBE">
        <w:rPr>
          <w:bCs/>
          <w:color w:val="000000"/>
          <w:sz w:val="28"/>
          <w:szCs w:val="28"/>
          <w:highlight w:val="white"/>
          <w:lang w:eastAsia="uk-UA" w:bidi="uk-UA"/>
        </w:rPr>
        <w:t xml:space="preserve"> </w:t>
      </w:r>
      <w:r w:rsidRPr="00873BBE">
        <w:rPr>
          <w:color w:val="000000"/>
          <w:sz w:val="28"/>
          <w:szCs w:val="28"/>
          <w:lang w:eastAsia="uk-UA" w:bidi="uk-UA"/>
        </w:rPr>
        <w:t xml:space="preserve">пунктом 4 частини першої статті 106 Закону України «Про судоустрій і статус суддів», </w:t>
      </w:r>
      <w:r w:rsidR="004625FF">
        <w:rPr>
          <w:color w:val="000000"/>
          <w:sz w:val="28"/>
          <w:szCs w:val="28"/>
          <w:lang w:eastAsia="uk-UA" w:bidi="uk-UA"/>
        </w:rPr>
        <w:t xml:space="preserve">Друга </w:t>
      </w:r>
      <w:r w:rsidRPr="00873BBE">
        <w:rPr>
          <w:color w:val="000000"/>
          <w:sz w:val="28"/>
          <w:szCs w:val="28"/>
          <w:lang w:eastAsia="uk-UA" w:bidi="uk-UA"/>
        </w:rPr>
        <w:t xml:space="preserve">Дисциплінарна палата </w:t>
      </w:r>
      <w:r w:rsidR="004625FF">
        <w:rPr>
          <w:color w:val="000000"/>
          <w:sz w:val="28"/>
          <w:szCs w:val="28"/>
          <w:lang w:eastAsia="uk-UA" w:bidi="uk-UA"/>
        </w:rPr>
        <w:t xml:space="preserve">Вищої радим правосуддя </w:t>
      </w:r>
      <w:r w:rsidRPr="00873BBE">
        <w:rPr>
          <w:color w:val="000000"/>
          <w:sz w:val="28"/>
          <w:szCs w:val="28"/>
          <w:lang w:eastAsia="uk-UA" w:bidi="uk-UA"/>
        </w:rPr>
        <w:t>враховує таке.</w:t>
      </w:r>
    </w:p>
    <w:p w:rsidR="008E21D8" w:rsidRPr="0075569C" w:rsidRDefault="008E21D8" w:rsidP="00990191">
      <w:pPr>
        <w:pStyle w:val="af7"/>
        <w:widowControl w:val="0"/>
        <w:ind w:firstLine="580"/>
        <w:rPr>
          <w:spacing w:val="-4"/>
        </w:rPr>
      </w:pPr>
      <w:r w:rsidRPr="0075569C">
        <w:rPr>
          <w:bCs/>
          <w:color w:val="000000"/>
          <w:spacing w:val="-4"/>
          <w:sz w:val="28"/>
          <w:szCs w:val="28"/>
          <w:highlight w:val="white"/>
          <w:lang w:eastAsia="uk-UA" w:bidi="uk-UA"/>
        </w:rPr>
        <w:t xml:space="preserve">На розгляді Великої Палати Верховного Суду перебувала скарга судді Окружного адміністративного </w:t>
      </w:r>
      <w:r w:rsidR="009D46EF" w:rsidRPr="0075569C">
        <w:rPr>
          <w:bCs/>
          <w:color w:val="000000"/>
          <w:spacing w:val="-4"/>
          <w:sz w:val="28"/>
          <w:szCs w:val="28"/>
          <w:highlight w:val="white"/>
          <w:lang w:eastAsia="uk-UA" w:bidi="uk-UA"/>
        </w:rPr>
        <w:t xml:space="preserve">суду міста Києва </w:t>
      </w:r>
      <w:r w:rsidR="00F05DF6">
        <w:rPr>
          <w:bCs/>
          <w:color w:val="000000"/>
          <w:spacing w:val="-4"/>
          <w:sz w:val="28"/>
          <w:szCs w:val="28"/>
          <w:highlight w:val="white"/>
          <w:lang w:eastAsia="uk-UA" w:bidi="uk-UA"/>
        </w:rPr>
        <w:t>ОСОБА6</w:t>
      </w:r>
      <w:r w:rsidR="00215224" w:rsidRPr="0075569C">
        <w:rPr>
          <w:bCs/>
          <w:color w:val="000000"/>
          <w:spacing w:val="-4"/>
          <w:sz w:val="28"/>
          <w:szCs w:val="28"/>
          <w:highlight w:val="white"/>
          <w:lang w:eastAsia="uk-UA" w:bidi="uk-UA"/>
        </w:rPr>
        <w:t xml:space="preserve"> </w:t>
      </w:r>
      <w:r w:rsidRPr="0075569C">
        <w:rPr>
          <w:bCs/>
          <w:color w:val="000000"/>
          <w:spacing w:val="-4"/>
          <w:sz w:val="28"/>
          <w:szCs w:val="28"/>
          <w:highlight w:val="white"/>
          <w:lang w:eastAsia="uk-UA" w:bidi="uk-UA"/>
        </w:rPr>
        <w:t>на рі</w:t>
      </w:r>
      <w:r w:rsidR="00F659D1" w:rsidRPr="0075569C">
        <w:rPr>
          <w:bCs/>
          <w:color w:val="000000"/>
          <w:spacing w:val="-4"/>
          <w:sz w:val="28"/>
          <w:szCs w:val="28"/>
          <w:highlight w:val="white"/>
          <w:lang w:eastAsia="uk-UA" w:bidi="uk-UA"/>
        </w:rPr>
        <w:t xml:space="preserve">шення Вищої ради правосуддя від </w:t>
      </w:r>
      <w:r w:rsidRPr="0075569C">
        <w:rPr>
          <w:bCs/>
          <w:color w:val="000000"/>
          <w:spacing w:val="-4"/>
          <w:sz w:val="28"/>
          <w:szCs w:val="28"/>
          <w:highlight w:val="white"/>
          <w:lang w:eastAsia="uk-UA" w:bidi="uk-UA"/>
        </w:rPr>
        <w:t>26 листопада 2020 року № 3272/0/15-20, ухвалене за результатами розгляду його скарги на рішення Другої Дисциплінарної палати Вищої ради правосуддя від 19 жовтня 2020 року № 2853/2дп/15-20 (п</w:t>
      </w:r>
      <w:r w:rsidRPr="0075569C">
        <w:rPr>
          <w:color w:val="000000"/>
          <w:spacing w:val="-4"/>
          <w:sz w:val="28"/>
        </w:rPr>
        <w:t xml:space="preserve">ровадження № 11-443сап20), яким суддю </w:t>
      </w:r>
      <w:r w:rsidR="00F05DF6">
        <w:rPr>
          <w:color w:val="000000"/>
          <w:spacing w:val="-4"/>
          <w:sz w:val="28"/>
        </w:rPr>
        <w:t>ОСОБА6</w:t>
      </w:r>
      <w:r w:rsidRPr="0075569C">
        <w:rPr>
          <w:color w:val="000000"/>
          <w:spacing w:val="-4"/>
          <w:sz w:val="28"/>
        </w:rPr>
        <w:t xml:space="preserve"> притягнуто до дисциплінарної відповідальності за вчинення дисциплінарного проступку, визначеного </w:t>
      </w:r>
      <w:r w:rsidRPr="0075569C">
        <w:rPr>
          <w:color w:val="000000"/>
          <w:spacing w:val="-4"/>
          <w:sz w:val="28"/>
          <w:szCs w:val="28"/>
          <w:lang w:eastAsia="uk-UA" w:bidi="uk-UA"/>
        </w:rPr>
        <w:t>пунктом 4 частини першої статті 106 Закону України «П</w:t>
      </w:r>
      <w:r w:rsidR="0075569C">
        <w:rPr>
          <w:color w:val="000000"/>
          <w:spacing w:val="-4"/>
          <w:sz w:val="28"/>
          <w:szCs w:val="28"/>
          <w:lang w:eastAsia="uk-UA" w:bidi="uk-UA"/>
        </w:rPr>
        <w:t>ро судоустрій і статус суддів»,</w:t>
      </w:r>
      <w:r w:rsidR="0075569C">
        <w:rPr>
          <w:color w:val="000000"/>
          <w:spacing w:val="-4"/>
          <w:sz w:val="28"/>
          <w:szCs w:val="28"/>
          <w:lang w:eastAsia="uk-UA" w:bidi="uk-UA"/>
        </w:rPr>
        <w:br/>
      </w:r>
      <w:r w:rsidRPr="0075569C">
        <w:rPr>
          <w:color w:val="000000"/>
          <w:spacing w:val="-4"/>
          <w:sz w:val="28"/>
          <w:szCs w:val="28"/>
          <w:lang w:eastAsia="uk-UA" w:bidi="uk-UA"/>
        </w:rPr>
        <w:t>у зв’язку з порушенням внаслідок грубої недбалості припису частини шостої статті 151 КАС України під час постановлення</w:t>
      </w:r>
      <w:r w:rsidR="0075569C">
        <w:rPr>
          <w:color w:val="000000"/>
          <w:spacing w:val="-4"/>
          <w:sz w:val="28"/>
          <w:szCs w:val="28"/>
          <w:lang w:eastAsia="uk-UA" w:bidi="uk-UA"/>
        </w:rPr>
        <w:t xml:space="preserve"> ухвали про забезпечення позову</w:t>
      </w:r>
      <w:r w:rsidR="0075569C">
        <w:rPr>
          <w:color w:val="000000"/>
          <w:spacing w:val="-4"/>
          <w:sz w:val="28"/>
          <w:szCs w:val="28"/>
          <w:lang w:eastAsia="uk-UA" w:bidi="uk-UA"/>
        </w:rPr>
        <w:br/>
      </w:r>
      <w:r w:rsidRPr="0075569C">
        <w:rPr>
          <w:color w:val="000000"/>
          <w:spacing w:val="-4"/>
          <w:sz w:val="28"/>
          <w:szCs w:val="28"/>
          <w:lang w:eastAsia="uk-UA" w:bidi="uk-UA"/>
        </w:rPr>
        <w:t xml:space="preserve">в адміністративній справі. Вказаною ухвалою, скасованою в подальшому судом апеляційної інстанції, </w:t>
      </w:r>
      <w:r w:rsidR="00026B45" w:rsidRPr="0075569C">
        <w:rPr>
          <w:color w:val="000000"/>
          <w:spacing w:val="-4"/>
          <w:sz w:val="28"/>
          <w:szCs w:val="28"/>
          <w:lang w:eastAsia="uk-UA" w:bidi="uk-UA"/>
        </w:rPr>
        <w:t xml:space="preserve">суд встановив, </w:t>
      </w:r>
      <w:r w:rsidRPr="0075569C">
        <w:rPr>
          <w:color w:val="000000"/>
          <w:spacing w:val="-4"/>
          <w:sz w:val="28"/>
          <w:szCs w:val="28"/>
          <w:lang w:eastAsia="uk-UA" w:bidi="uk-UA"/>
        </w:rPr>
        <w:t>окрім заборони органу Державної виконавчої служби вчиняти дії щодо приму</w:t>
      </w:r>
      <w:r w:rsidR="0075569C">
        <w:rPr>
          <w:color w:val="000000"/>
          <w:spacing w:val="-4"/>
          <w:sz w:val="28"/>
          <w:szCs w:val="28"/>
          <w:lang w:eastAsia="uk-UA" w:bidi="uk-UA"/>
        </w:rPr>
        <w:t>сової реалізації майна боржника</w:t>
      </w:r>
      <w:r w:rsidR="0075569C">
        <w:rPr>
          <w:color w:val="000000"/>
          <w:spacing w:val="-4"/>
          <w:sz w:val="28"/>
          <w:szCs w:val="28"/>
          <w:lang w:eastAsia="uk-UA" w:bidi="uk-UA"/>
        </w:rPr>
        <w:br/>
      </w:r>
      <w:r w:rsidRPr="0075569C">
        <w:rPr>
          <w:color w:val="000000"/>
          <w:spacing w:val="-4"/>
          <w:sz w:val="28"/>
          <w:szCs w:val="28"/>
          <w:lang w:eastAsia="uk-UA" w:bidi="uk-UA"/>
        </w:rPr>
        <w:t xml:space="preserve">в межах виконавчого провадження, заборону ДП «СЕТАМ» вчиняти будь-які дії </w:t>
      </w:r>
      <w:r w:rsidR="0075569C">
        <w:rPr>
          <w:color w:val="000000"/>
          <w:spacing w:val="-4"/>
          <w:sz w:val="28"/>
          <w:szCs w:val="28"/>
          <w:lang w:eastAsia="uk-UA" w:bidi="uk-UA"/>
        </w:rPr>
        <w:br/>
      </w:r>
      <w:r w:rsidRPr="0075569C">
        <w:rPr>
          <w:color w:val="000000"/>
          <w:spacing w:val="-4"/>
          <w:sz w:val="28"/>
          <w:szCs w:val="28"/>
          <w:lang w:eastAsia="uk-UA" w:bidi="uk-UA"/>
        </w:rPr>
        <w:t>з проведення електронних торгів та оформлення результатів електронних торгів</w:t>
      </w:r>
      <w:r w:rsidR="0075569C">
        <w:rPr>
          <w:color w:val="000000"/>
          <w:spacing w:val="-4"/>
          <w:sz w:val="28"/>
          <w:szCs w:val="28"/>
          <w:lang w:eastAsia="uk-UA" w:bidi="uk-UA"/>
        </w:rPr>
        <w:br/>
      </w:r>
      <w:r w:rsidRPr="0075569C">
        <w:rPr>
          <w:color w:val="000000"/>
          <w:spacing w:val="-4"/>
          <w:sz w:val="28"/>
          <w:szCs w:val="28"/>
          <w:lang w:eastAsia="uk-UA" w:bidi="uk-UA"/>
        </w:rPr>
        <w:t>з реалізації майна в межах цього виконавчого провадження, що мало істотні негативні наслідки для стягувача у виконавчому провадженні, який не міг отримати належних йому коштів інакше, як через процедуру примусової реалізації майна.</w:t>
      </w:r>
    </w:p>
    <w:p w:rsidR="009D46EF" w:rsidRPr="00873BBE" w:rsidRDefault="008E21D8" w:rsidP="00990191">
      <w:pPr>
        <w:pStyle w:val="af7"/>
        <w:widowControl w:val="0"/>
        <w:ind w:firstLine="580"/>
        <w:rPr>
          <w:color w:val="000000"/>
          <w:sz w:val="28"/>
          <w:szCs w:val="28"/>
          <w:lang w:eastAsia="uk-UA" w:bidi="uk-UA"/>
        </w:rPr>
      </w:pPr>
      <w:r w:rsidRPr="00873BBE">
        <w:rPr>
          <w:color w:val="000000"/>
          <w:sz w:val="28"/>
          <w:szCs w:val="28"/>
          <w:lang w:eastAsia="uk-UA" w:bidi="uk-UA"/>
        </w:rPr>
        <w:t xml:space="preserve">Постановою від 9 червня 2022 року у провадженні № 11-443сап20 Велика Палата Верховного Суду </w:t>
      </w:r>
      <w:r w:rsidR="00026B45" w:rsidRPr="00873BBE">
        <w:rPr>
          <w:color w:val="000000"/>
          <w:sz w:val="28"/>
          <w:szCs w:val="28"/>
          <w:lang w:eastAsia="uk-UA" w:bidi="uk-UA"/>
        </w:rPr>
        <w:t xml:space="preserve">скасувала </w:t>
      </w:r>
      <w:r w:rsidRPr="00873BBE">
        <w:rPr>
          <w:color w:val="000000"/>
          <w:sz w:val="28"/>
          <w:szCs w:val="28"/>
          <w:lang w:eastAsia="uk-UA" w:bidi="uk-UA"/>
        </w:rPr>
        <w:t>зазначене рі</w:t>
      </w:r>
      <w:r w:rsidR="00026B45">
        <w:rPr>
          <w:color w:val="000000"/>
          <w:sz w:val="28"/>
          <w:szCs w:val="28"/>
          <w:lang w:eastAsia="uk-UA" w:bidi="uk-UA"/>
        </w:rPr>
        <w:t xml:space="preserve">шення Вищої ради правосуддя від </w:t>
      </w:r>
      <w:r w:rsidRPr="00873BBE">
        <w:rPr>
          <w:color w:val="000000"/>
          <w:sz w:val="28"/>
          <w:szCs w:val="28"/>
          <w:lang w:eastAsia="uk-UA" w:bidi="uk-UA"/>
        </w:rPr>
        <w:t>26 листопада 2020 року № 3272/0/15-20, вказавши, що твердження про грубе порушення суддею п</w:t>
      </w:r>
      <w:r w:rsidR="00026B45">
        <w:rPr>
          <w:color w:val="000000"/>
          <w:sz w:val="28"/>
          <w:szCs w:val="28"/>
          <w:lang w:eastAsia="uk-UA" w:bidi="uk-UA"/>
        </w:rPr>
        <w:t>ід час</w:t>
      </w:r>
      <w:r w:rsidRPr="00873BBE">
        <w:rPr>
          <w:color w:val="000000"/>
          <w:sz w:val="28"/>
          <w:szCs w:val="28"/>
          <w:lang w:eastAsia="uk-UA" w:bidi="uk-UA"/>
        </w:rPr>
        <w:t xml:space="preserve"> постановленн</w:t>
      </w:r>
      <w:r w:rsidR="00026B45">
        <w:rPr>
          <w:color w:val="000000"/>
          <w:sz w:val="28"/>
          <w:szCs w:val="28"/>
          <w:lang w:eastAsia="uk-UA" w:bidi="uk-UA"/>
        </w:rPr>
        <w:t>я</w:t>
      </w:r>
      <w:r w:rsidRPr="00873BBE">
        <w:rPr>
          <w:color w:val="000000"/>
          <w:sz w:val="28"/>
          <w:szCs w:val="28"/>
          <w:lang w:eastAsia="uk-UA" w:bidi="uk-UA"/>
        </w:rPr>
        <w:t xml:space="preserve"> ухвали норм процесуального законодавства, а саме частини шостої статті 151 КАС України, спростовується відсутністю сталої єдиної судової практики щодо застосування ідентичних за змістом правил частини дванадцятої статті 137 ГПК України та частини шостої статті 151 КАС України, адже в одних випадках суди касаційної інстанції вважають, що продаж на аукціоні </w:t>
      </w:r>
      <w:r w:rsidR="00026B45">
        <w:rPr>
          <w:color w:val="000000"/>
          <w:sz w:val="28"/>
          <w:szCs w:val="28"/>
          <w:lang w:eastAsia="uk-UA" w:bidi="uk-UA"/>
        </w:rPr>
        <w:t>у</w:t>
      </w:r>
      <w:r w:rsidRPr="00873BBE">
        <w:rPr>
          <w:color w:val="000000"/>
          <w:sz w:val="28"/>
          <w:szCs w:val="28"/>
          <w:lang w:eastAsia="uk-UA" w:bidi="uk-UA"/>
        </w:rPr>
        <w:t xml:space="preserve"> процедурі виконавчого провадження майна, яке належить на праві приватної власності боржнику, не є публічною конкурсною процедурою, а в інших – навпаки. </w:t>
      </w:r>
      <w:r w:rsidR="009D46EF" w:rsidRPr="00873BBE">
        <w:rPr>
          <w:color w:val="000000"/>
          <w:sz w:val="28"/>
          <w:szCs w:val="28"/>
          <w:lang w:eastAsia="uk-UA" w:bidi="uk-UA"/>
        </w:rPr>
        <w:t>На обґрунтування наявності різної судової практики Велика Палата Верховного Суду</w:t>
      </w:r>
      <w:r w:rsidR="00026B45">
        <w:rPr>
          <w:color w:val="000000"/>
          <w:sz w:val="28"/>
          <w:szCs w:val="28"/>
          <w:lang w:eastAsia="uk-UA" w:bidi="uk-UA"/>
        </w:rPr>
        <w:t xml:space="preserve"> послалася</w:t>
      </w:r>
      <w:r w:rsidR="00843C5F" w:rsidRPr="00873BBE">
        <w:rPr>
          <w:color w:val="000000"/>
          <w:sz w:val="28"/>
          <w:szCs w:val="28"/>
          <w:lang w:eastAsia="uk-UA" w:bidi="uk-UA"/>
        </w:rPr>
        <w:t>,</w:t>
      </w:r>
      <w:r w:rsidR="00EE17C3" w:rsidRPr="00873BBE">
        <w:rPr>
          <w:color w:val="000000"/>
          <w:sz w:val="28"/>
          <w:szCs w:val="28"/>
          <w:lang w:eastAsia="uk-UA" w:bidi="uk-UA"/>
        </w:rPr>
        <w:t xml:space="preserve"> зокрема</w:t>
      </w:r>
      <w:r w:rsidR="00026B45">
        <w:rPr>
          <w:color w:val="000000"/>
          <w:sz w:val="28"/>
          <w:szCs w:val="28"/>
          <w:lang w:eastAsia="uk-UA" w:bidi="uk-UA"/>
        </w:rPr>
        <w:t>,</w:t>
      </w:r>
      <w:r w:rsidR="00EE17C3" w:rsidRPr="00873BBE">
        <w:rPr>
          <w:color w:val="000000"/>
          <w:sz w:val="28"/>
          <w:szCs w:val="28"/>
          <w:lang w:eastAsia="uk-UA" w:bidi="uk-UA"/>
        </w:rPr>
        <w:br/>
      </w:r>
      <w:r w:rsidR="00843C5F" w:rsidRPr="00873BBE">
        <w:rPr>
          <w:color w:val="000000"/>
          <w:sz w:val="28"/>
          <w:szCs w:val="28"/>
          <w:lang w:eastAsia="uk-UA" w:bidi="uk-UA"/>
        </w:rPr>
        <w:t>на постанову Верховного Суду у складі Касаційного господарського суду</w:t>
      </w:r>
      <w:r w:rsidR="00843C5F" w:rsidRPr="00873BBE">
        <w:rPr>
          <w:color w:val="000000"/>
          <w:sz w:val="28"/>
          <w:szCs w:val="28"/>
          <w:lang w:eastAsia="uk-UA" w:bidi="uk-UA"/>
        </w:rPr>
        <w:br/>
        <w:t>від 30 вере</w:t>
      </w:r>
      <w:r w:rsidR="00CF583E" w:rsidRPr="00873BBE">
        <w:rPr>
          <w:color w:val="000000"/>
          <w:sz w:val="28"/>
          <w:szCs w:val="28"/>
          <w:lang w:eastAsia="uk-UA" w:bidi="uk-UA"/>
        </w:rPr>
        <w:t>сня 2020 року у справі № 910/19</w:t>
      </w:r>
      <w:r w:rsidR="00843C5F" w:rsidRPr="00873BBE">
        <w:rPr>
          <w:color w:val="000000"/>
          <w:sz w:val="28"/>
          <w:szCs w:val="28"/>
          <w:lang w:eastAsia="uk-UA" w:bidi="uk-UA"/>
        </w:rPr>
        <w:t>113/19 та постанову Великої Палати Верховного Суду від 2 листопада 2021 року у справі № 910/11552/20</w:t>
      </w:r>
      <w:r w:rsidR="00AE7E43" w:rsidRPr="00873BBE">
        <w:rPr>
          <w:color w:val="000000"/>
          <w:sz w:val="28"/>
          <w:szCs w:val="28"/>
          <w:lang w:eastAsia="uk-UA" w:bidi="uk-UA"/>
        </w:rPr>
        <w:t xml:space="preserve">, яка </w:t>
      </w:r>
      <w:r w:rsidR="0086420F">
        <w:rPr>
          <w:color w:val="000000"/>
          <w:sz w:val="28"/>
          <w:szCs w:val="28"/>
          <w:lang w:eastAsia="uk-UA" w:bidi="uk-UA"/>
        </w:rPr>
        <w:t>зазначена</w:t>
      </w:r>
      <w:r w:rsidR="00AE7E43" w:rsidRPr="00873BBE">
        <w:rPr>
          <w:color w:val="000000"/>
          <w:sz w:val="28"/>
          <w:szCs w:val="28"/>
          <w:lang w:eastAsia="uk-UA" w:bidi="uk-UA"/>
        </w:rPr>
        <w:t xml:space="preserve"> вище</w:t>
      </w:r>
      <w:r w:rsidR="00843C5F" w:rsidRPr="00873BBE">
        <w:rPr>
          <w:color w:val="000000"/>
          <w:sz w:val="28"/>
          <w:szCs w:val="28"/>
          <w:lang w:eastAsia="uk-UA" w:bidi="uk-UA"/>
        </w:rPr>
        <w:t xml:space="preserve"> (послалис</w:t>
      </w:r>
      <w:r w:rsidR="0086420F">
        <w:rPr>
          <w:color w:val="000000"/>
          <w:sz w:val="28"/>
          <w:szCs w:val="28"/>
          <w:lang w:eastAsia="uk-UA" w:bidi="uk-UA"/>
        </w:rPr>
        <w:t>я</w:t>
      </w:r>
      <w:r w:rsidR="00843C5F" w:rsidRPr="00873BBE">
        <w:rPr>
          <w:color w:val="000000"/>
          <w:sz w:val="28"/>
          <w:szCs w:val="28"/>
          <w:lang w:eastAsia="uk-UA" w:bidi="uk-UA"/>
        </w:rPr>
        <w:t xml:space="preserve"> на ці </w:t>
      </w:r>
      <w:r w:rsidR="00EE17C3" w:rsidRPr="00873BBE">
        <w:rPr>
          <w:color w:val="000000"/>
          <w:sz w:val="28"/>
          <w:szCs w:val="28"/>
          <w:lang w:eastAsia="uk-UA" w:bidi="uk-UA"/>
        </w:rPr>
        <w:t xml:space="preserve">судові </w:t>
      </w:r>
      <w:r w:rsidR="00843C5F" w:rsidRPr="00873BBE">
        <w:rPr>
          <w:color w:val="000000"/>
          <w:sz w:val="28"/>
          <w:szCs w:val="28"/>
          <w:lang w:eastAsia="uk-UA" w:bidi="uk-UA"/>
        </w:rPr>
        <w:t xml:space="preserve">рішення </w:t>
      </w:r>
      <w:r w:rsidR="0086420F">
        <w:rPr>
          <w:color w:val="000000"/>
          <w:sz w:val="28"/>
          <w:szCs w:val="28"/>
          <w:lang w:eastAsia="uk-UA" w:bidi="uk-UA"/>
        </w:rPr>
        <w:t>також</w:t>
      </w:r>
      <w:r w:rsidR="00843C5F" w:rsidRPr="00873BBE">
        <w:rPr>
          <w:color w:val="000000"/>
          <w:sz w:val="28"/>
          <w:szCs w:val="28"/>
          <w:lang w:eastAsia="uk-UA" w:bidi="uk-UA"/>
        </w:rPr>
        <w:t xml:space="preserve"> судді Глушко </w:t>
      </w:r>
      <w:r w:rsidR="00CF583E" w:rsidRPr="00873BBE">
        <w:rPr>
          <w:color w:val="000000"/>
          <w:sz w:val="28"/>
          <w:szCs w:val="28"/>
          <w:lang w:eastAsia="uk-UA" w:bidi="uk-UA"/>
        </w:rPr>
        <w:t>І.В.,</w:t>
      </w:r>
      <w:r w:rsidR="00CF583E" w:rsidRPr="00873BBE">
        <w:rPr>
          <w:color w:val="000000"/>
          <w:sz w:val="28"/>
          <w:szCs w:val="28"/>
          <w:lang w:eastAsia="uk-UA" w:bidi="uk-UA"/>
        </w:rPr>
        <w:br/>
      </w:r>
      <w:r w:rsidR="00843C5F" w:rsidRPr="00873BBE">
        <w:rPr>
          <w:color w:val="000000"/>
          <w:sz w:val="28"/>
          <w:szCs w:val="28"/>
          <w:lang w:eastAsia="uk-UA" w:bidi="uk-UA"/>
        </w:rPr>
        <w:t>Бруновська</w:t>
      </w:r>
      <w:r w:rsidR="00EE17C3" w:rsidRPr="00873BBE">
        <w:rPr>
          <w:color w:val="000000"/>
          <w:sz w:val="28"/>
          <w:szCs w:val="28"/>
          <w:lang w:eastAsia="uk-UA" w:bidi="uk-UA"/>
        </w:rPr>
        <w:t xml:space="preserve"> Н.В.</w:t>
      </w:r>
      <w:r w:rsidR="00AE7E43" w:rsidRPr="00873BBE">
        <w:rPr>
          <w:color w:val="000000"/>
          <w:sz w:val="28"/>
          <w:szCs w:val="28"/>
          <w:lang w:eastAsia="uk-UA" w:bidi="uk-UA"/>
        </w:rPr>
        <w:t xml:space="preserve"> та </w:t>
      </w:r>
      <w:r w:rsidR="00843C5F" w:rsidRPr="00873BBE">
        <w:rPr>
          <w:color w:val="000000"/>
          <w:sz w:val="28"/>
          <w:szCs w:val="28"/>
          <w:lang w:eastAsia="uk-UA" w:bidi="uk-UA"/>
        </w:rPr>
        <w:t>Довга О.І.</w:t>
      </w:r>
      <w:r w:rsidR="00AE7E43" w:rsidRPr="00873BBE">
        <w:rPr>
          <w:color w:val="000000"/>
          <w:sz w:val="28"/>
          <w:szCs w:val="28"/>
          <w:lang w:eastAsia="uk-UA" w:bidi="uk-UA"/>
        </w:rPr>
        <w:t xml:space="preserve"> </w:t>
      </w:r>
      <w:r w:rsidR="0086420F">
        <w:rPr>
          <w:color w:val="000000"/>
          <w:sz w:val="28"/>
          <w:szCs w:val="28"/>
          <w:lang w:eastAsia="uk-UA" w:bidi="uk-UA"/>
        </w:rPr>
        <w:t>у</w:t>
      </w:r>
      <w:r w:rsidR="00AE7E43" w:rsidRPr="00873BBE">
        <w:rPr>
          <w:color w:val="000000"/>
          <w:sz w:val="28"/>
          <w:szCs w:val="28"/>
          <w:lang w:eastAsia="uk-UA" w:bidi="uk-UA"/>
        </w:rPr>
        <w:t xml:space="preserve"> письмових поясненнях</w:t>
      </w:r>
      <w:r w:rsidR="00843C5F" w:rsidRPr="00873BBE">
        <w:rPr>
          <w:color w:val="000000"/>
          <w:sz w:val="28"/>
          <w:szCs w:val="28"/>
          <w:lang w:eastAsia="uk-UA" w:bidi="uk-UA"/>
        </w:rPr>
        <w:t>).</w:t>
      </w:r>
    </w:p>
    <w:p w:rsidR="008E21D8" w:rsidRPr="00873BBE" w:rsidRDefault="00EE17C3" w:rsidP="00990191">
      <w:pPr>
        <w:pStyle w:val="af7"/>
        <w:widowControl w:val="0"/>
        <w:ind w:firstLine="580"/>
      </w:pPr>
      <w:r w:rsidRPr="00873BBE">
        <w:rPr>
          <w:color w:val="000000"/>
          <w:sz w:val="28"/>
          <w:szCs w:val="28"/>
          <w:lang w:eastAsia="uk-UA" w:bidi="uk-UA"/>
        </w:rPr>
        <w:t xml:space="preserve">У наведеній постанові від 9 червня 2022 року </w:t>
      </w:r>
      <w:r w:rsidR="008E21D8" w:rsidRPr="00873BBE">
        <w:rPr>
          <w:color w:val="000000"/>
          <w:sz w:val="28"/>
          <w:szCs w:val="28"/>
          <w:lang w:eastAsia="uk-UA" w:bidi="uk-UA"/>
        </w:rPr>
        <w:t xml:space="preserve">Велика Палата Верховного Суду </w:t>
      </w:r>
      <w:r w:rsidRPr="00873BBE">
        <w:rPr>
          <w:color w:val="000000"/>
          <w:sz w:val="28"/>
          <w:szCs w:val="28"/>
          <w:lang w:eastAsia="uk-UA" w:bidi="uk-UA"/>
        </w:rPr>
        <w:t xml:space="preserve">також </w:t>
      </w:r>
      <w:r w:rsidR="008E21D8" w:rsidRPr="00873BBE">
        <w:rPr>
          <w:color w:val="000000"/>
          <w:sz w:val="28"/>
          <w:szCs w:val="28"/>
          <w:lang w:eastAsia="uk-UA" w:bidi="uk-UA"/>
        </w:rPr>
        <w:t xml:space="preserve">зазначила, що відповідно до частини другої статті 106 Закону України «Про судоустрій і статус суддів» скасування або зміна судового рішення не має наслідком дисциплінарну відповідальність судді, який брав участь у його ухваленні, крім випадків, коли скасоване або змінене рішення ухвалено внаслідок умисного порушення норм права чи неналежного ставлення до службових обов’язків. Згідно з пунктом 66 Рекомендації CM/Rec (2010) 12 Комітету Міністрів Ради Європи державам-членам щодо суддів: незалежність ефективність та обов’язки тлумачення закону, яке здійснюють судді для вирішення справи, не повинне бути приводом для дисциплінарної відповідальності, за винятком випадків злочинного наміру або грубої недбалості. </w:t>
      </w:r>
      <w:r w:rsidR="00462331" w:rsidRPr="00873BBE">
        <w:rPr>
          <w:color w:val="000000"/>
          <w:sz w:val="28"/>
          <w:szCs w:val="28"/>
          <w:lang w:eastAsia="uk-UA" w:bidi="uk-UA"/>
        </w:rPr>
        <w:t>Таким чином</w:t>
      </w:r>
      <w:r w:rsidR="008E21D8" w:rsidRPr="00873BBE">
        <w:rPr>
          <w:color w:val="000000"/>
          <w:sz w:val="28"/>
          <w:szCs w:val="28"/>
          <w:lang w:eastAsia="uk-UA" w:bidi="uk-UA"/>
        </w:rPr>
        <w:t xml:space="preserve">, за висновком Великої Палати Верховного Суду, невизначеність та неоднозначність у питанні правозастосування, відсутність єдності судової практики з питання застосування частини дванадцятої статті 137 ГПК України та частини шостої статті 151 КАС України унеможливлюють притягнення судді до дисциплінарної відповідальності, натомість можуть свідчити про наявність виключної правової проблеми щодо тлумачення та застосування правової норми, вирішення якої не віднесено до компетенції Вищої ради правосуддя. </w:t>
      </w:r>
    </w:p>
    <w:p w:rsidR="008E21D8" w:rsidRPr="00873BBE" w:rsidRDefault="008E21D8" w:rsidP="00990191">
      <w:pPr>
        <w:pStyle w:val="af7"/>
        <w:widowControl w:val="0"/>
        <w:ind w:firstLine="580"/>
      </w:pPr>
      <w:r w:rsidRPr="00873BBE">
        <w:rPr>
          <w:color w:val="000000"/>
          <w:sz w:val="28"/>
          <w:szCs w:val="28"/>
          <w:lang w:eastAsia="uk-UA" w:bidi="uk-UA"/>
        </w:rPr>
        <w:t>Вища рада правосуддя, розглядаючи</w:t>
      </w:r>
      <w:r w:rsidR="00624A15" w:rsidRPr="00873BBE">
        <w:rPr>
          <w:color w:val="000000"/>
          <w:sz w:val="28"/>
          <w:szCs w:val="28"/>
          <w:lang w:eastAsia="uk-UA" w:bidi="uk-UA"/>
        </w:rPr>
        <w:t xml:space="preserve"> </w:t>
      </w:r>
      <w:r w:rsidR="0086420F">
        <w:rPr>
          <w:color w:val="000000"/>
          <w:sz w:val="28"/>
          <w:szCs w:val="28"/>
          <w:lang w:eastAsia="uk-UA" w:bidi="uk-UA"/>
        </w:rPr>
        <w:t xml:space="preserve">в </w:t>
      </w:r>
      <w:r w:rsidR="00624A15" w:rsidRPr="00873BBE">
        <w:rPr>
          <w:color w:val="000000"/>
          <w:sz w:val="28"/>
          <w:szCs w:val="28"/>
          <w:lang w:eastAsia="uk-UA" w:bidi="uk-UA"/>
        </w:rPr>
        <w:t>подальшому</w:t>
      </w:r>
      <w:r w:rsidRPr="00873BBE">
        <w:rPr>
          <w:color w:val="000000"/>
          <w:sz w:val="28"/>
          <w:szCs w:val="28"/>
          <w:lang w:eastAsia="uk-UA" w:bidi="uk-UA"/>
        </w:rPr>
        <w:t xml:space="preserve"> відповідно до частини третьої</w:t>
      </w:r>
      <w:r w:rsidR="00624A15" w:rsidRPr="00873BBE">
        <w:rPr>
          <w:color w:val="000000"/>
          <w:sz w:val="28"/>
          <w:szCs w:val="28"/>
          <w:lang w:eastAsia="uk-UA" w:bidi="uk-UA"/>
        </w:rPr>
        <w:t xml:space="preserve"> </w:t>
      </w:r>
      <w:r w:rsidRPr="00873BBE">
        <w:rPr>
          <w:color w:val="000000"/>
          <w:sz w:val="28"/>
          <w:szCs w:val="28"/>
          <w:lang w:eastAsia="uk-UA" w:bidi="uk-UA"/>
        </w:rPr>
        <w:t>статті 52 Закону України «Про Вищу раду правосуддя» дисциплінарну справу щодо судді Окружного адм</w:t>
      </w:r>
      <w:r w:rsidR="00624A15" w:rsidRPr="00873BBE">
        <w:rPr>
          <w:color w:val="000000"/>
          <w:sz w:val="28"/>
          <w:szCs w:val="28"/>
          <w:lang w:eastAsia="uk-UA" w:bidi="uk-UA"/>
        </w:rPr>
        <w:t>іністративного суду міста Києва</w:t>
      </w:r>
      <w:r w:rsidR="00624A15" w:rsidRPr="00873BBE">
        <w:rPr>
          <w:color w:val="000000"/>
          <w:sz w:val="28"/>
          <w:szCs w:val="28"/>
          <w:lang w:eastAsia="uk-UA" w:bidi="uk-UA"/>
        </w:rPr>
        <w:br/>
      </w:r>
      <w:bookmarkStart w:id="0" w:name="_GoBack"/>
      <w:r w:rsidRPr="00873BBE">
        <w:rPr>
          <w:color w:val="000000"/>
          <w:sz w:val="28"/>
          <w:szCs w:val="28"/>
          <w:lang w:eastAsia="uk-UA" w:bidi="uk-UA"/>
        </w:rPr>
        <w:t>Федорч</w:t>
      </w:r>
      <w:bookmarkEnd w:id="0"/>
      <w:r w:rsidRPr="00873BBE">
        <w:rPr>
          <w:color w:val="000000"/>
          <w:sz w:val="28"/>
          <w:szCs w:val="28"/>
          <w:lang w:eastAsia="uk-UA" w:bidi="uk-UA"/>
        </w:rPr>
        <w:t>ука А.Б. повторно, рішенням від 20 лютого 2024 року № 476/0/15-24 скасувала рішення Другої Дисциплінарн</w:t>
      </w:r>
      <w:r w:rsidR="00624A15" w:rsidRPr="00873BBE">
        <w:rPr>
          <w:color w:val="000000"/>
          <w:sz w:val="28"/>
          <w:szCs w:val="28"/>
          <w:lang w:eastAsia="uk-UA" w:bidi="uk-UA"/>
        </w:rPr>
        <w:t>ої палати Вищої ради правосуддя</w:t>
      </w:r>
      <w:r w:rsidR="00624A15" w:rsidRPr="00873BBE">
        <w:rPr>
          <w:color w:val="000000"/>
          <w:sz w:val="28"/>
          <w:szCs w:val="28"/>
          <w:lang w:eastAsia="uk-UA" w:bidi="uk-UA"/>
        </w:rPr>
        <w:br/>
      </w:r>
      <w:r w:rsidRPr="00873BBE">
        <w:rPr>
          <w:color w:val="000000"/>
          <w:sz w:val="28"/>
          <w:szCs w:val="28"/>
          <w:lang w:eastAsia="uk-UA" w:bidi="uk-UA"/>
        </w:rPr>
        <w:t>від 19 жовтня 2020 року № 2853/2дп/15-20 про притягнення вказаного судді</w:t>
      </w:r>
      <w:r w:rsidR="00624A15" w:rsidRPr="00873BBE">
        <w:rPr>
          <w:color w:val="000000"/>
          <w:sz w:val="28"/>
          <w:szCs w:val="28"/>
          <w:lang w:eastAsia="uk-UA" w:bidi="uk-UA"/>
        </w:rPr>
        <w:br/>
      </w:r>
      <w:r w:rsidRPr="00873BBE">
        <w:rPr>
          <w:color w:val="000000"/>
          <w:sz w:val="28"/>
          <w:szCs w:val="28"/>
          <w:lang w:eastAsia="uk-UA" w:bidi="uk-UA"/>
        </w:rPr>
        <w:t>до дисциплінарної відповідальності та закрила дисциплінарне провадження.</w:t>
      </w:r>
    </w:p>
    <w:p w:rsidR="008E21D8" w:rsidRPr="00873BBE" w:rsidRDefault="008E21D8" w:rsidP="00990191">
      <w:pPr>
        <w:pStyle w:val="af7"/>
        <w:widowControl w:val="0"/>
        <w:ind w:firstLine="580"/>
      </w:pPr>
      <w:r w:rsidRPr="00873BBE">
        <w:rPr>
          <w:color w:val="000000"/>
          <w:sz w:val="28"/>
          <w:szCs w:val="28"/>
          <w:lang w:eastAsia="uk-UA" w:bidi="uk-UA"/>
        </w:rPr>
        <w:t>На вказані висновки Великої Палати Верховного Суду (провадження</w:t>
      </w:r>
      <w:r w:rsidRPr="00873BBE">
        <w:rPr>
          <w:color w:val="000000"/>
          <w:sz w:val="28"/>
          <w:szCs w:val="28"/>
          <w:lang w:eastAsia="uk-UA" w:bidi="uk-UA"/>
        </w:rPr>
        <w:br/>
        <w:t xml:space="preserve">№ 11-443сап20) послався у своїх письмових поясненнях суддя Восьмого апеляційного адміністративного суду Глушко І.В. З огляду на те, що основною підставою для притягнення до дисциплінарної відповідальності судді Федорчука А.Б. було порушення ним припису частини шостої статті 151 КАС України, </w:t>
      </w:r>
      <w:r w:rsidR="0086420F">
        <w:rPr>
          <w:color w:val="000000"/>
          <w:sz w:val="28"/>
          <w:szCs w:val="28"/>
          <w:lang w:eastAsia="uk-UA" w:bidi="uk-UA"/>
        </w:rPr>
        <w:t>що</w:t>
      </w:r>
      <w:r w:rsidRPr="00873BBE">
        <w:rPr>
          <w:color w:val="000000"/>
          <w:sz w:val="28"/>
          <w:szCs w:val="28"/>
          <w:lang w:eastAsia="uk-UA" w:bidi="uk-UA"/>
        </w:rPr>
        <w:t xml:space="preserve"> є предметом дослідження в дисциплінарній справі щодо суддів Восьмого апеляційного адміністративного суду Глушка І.В., Бруновської Н.В., Довгої О.І., Друга Дисциплінарна палата Вищої ради правосуддя вважає, що наведені висновки Великої Пала</w:t>
      </w:r>
      <w:r w:rsidR="0086420F">
        <w:rPr>
          <w:color w:val="000000"/>
          <w:sz w:val="28"/>
          <w:szCs w:val="28"/>
          <w:lang w:eastAsia="uk-UA" w:bidi="uk-UA"/>
        </w:rPr>
        <w:t xml:space="preserve">ти Верховного Суду </w:t>
      </w:r>
      <w:r w:rsidRPr="00873BBE">
        <w:rPr>
          <w:color w:val="000000"/>
          <w:sz w:val="28"/>
          <w:szCs w:val="28"/>
          <w:lang w:eastAsia="uk-UA" w:bidi="uk-UA"/>
        </w:rPr>
        <w:t xml:space="preserve">є застосовними під час розгляду цієї дисциплінарної справи. </w:t>
      </w:r>
    </w:p>
    <w:p w:rsidR="008E21D8" w:rsidRPr="00873BBE" w:rsidRDefault="0086420F" w:rsidP="00990191">
      <w:pPr>
        <w:pStyle w:val="af7"/>
        <w:widowControl w:val="0"/>
        <w:ind w:firstLine="580"/>
        <w:rPr>
          <w:rStyle w:val="af3"/>
          <w:i w:val="0"/>
          <w:iCs w:val="0"/>
          <w:color w:val="000000"/>
          <w:sz w:val="28"/>
          <w:szCs w:val="28"/>
          <w:lang w:eastAsia="uk-UA" w:bidi="uk-UA"/>
        </w:rPr>
      </w:pPr>
      <w:r w:rsidRPr="00873BBE">
        <w:rPr>
          <w:color w:val="000000"/>
          <w:sz w:val="28"/>
          <w:szCs w:val="28"/>
          <w:lang w:eastAsia="uk-UA" w:bidi="uk-UA"/>
        </w:rPr>
        <w:t xml:space="preserve">Друга Дисциплінарна палата Вищої ради правосуддя </w:t>
      </w:r>
      <w:r w:rsidR="008E21D8" w:rsidRPr="00873BBE">
        <w:rPr>
          <w:rStyle w:val="af3"/>
          <w:i w:val="0"/>
          <w:iCs w:val="0"/>
          <w:color w:val="000000"/>
          <w:sz w:val="28"/>
          <w:szCs w:val="28"/>
          <w:lang w:eastAsia="uk-UA" w:bidi="uk-UA"/>
        </w:rPr>
        <w:t xml:space="preserve">також бере до уваги, що статтю 151 КАС України доповнено частиною шостою згідно із Законом України від 15 січня 2020 року № 460-IX, який набрав чинності 8 </w:t>
      </w:r>
      <w:r>
        <w:rPr>
          <w:rStyle w:val="af3"/>
          <w:i w:val="0"/>
          <w:iCs w:val="0"/>
          <w:color w:val="000000"/>
          <w:sz w:val="28"/>
          <w:szCs w:val="28"/>
          <w:lang w:eastAsia="uk-UA" w:bidi="uk-UA"/>
        </w:rPr>
        <w:t>лютого</w:t>
      </w:r>
      <w:r>
        <w:rPr>
          <w:rStyle w:val="af3"/>
          <w:i w:val="0"/>
          <w:iCs w:val="0"/>
          <w:color w:val="000000"/>
          <w:sz w:val="28"/>
          <w:szCs w:val="28"/>
          <w:lang w:eastAsia="uk-UA" w:bidi="uk-UA"/>
        </w:rPr>
        <w:br/>
      </w:r>
      <w:r w:rsidR="008E21D8" w:rsidRPr="00873BBE">
        <w:rPr>
          <w:rStyle w:val="af3"/>
          <w:i w:val="0"/>
          <w:iCs w:val="0"/>
          <w:color w:val="000000"/>
          <w:sz w:val="28"/>
          <w:szCs w:val="28"/>
          <w:lang w:eastAsia="uk-UA" w:bidi="uk-UA"/>
        </w:rPr>
        <w:t>2020 року, тобто за 6 місяців до апеляційного перегляду ухвали про відмову</w:t>
      </w:r>
      <w:r>
        <w:rPr>
          <w:rStyle w:val="af3"/>
          <w:i w:val="0"/>
          <w:iCs w:val="0"/>
          <w:color w:val="000000"/>
          <w:sz w:val="28"/>
          <w:szCs w:val="28"/>
          <w:lang w:eastAsia="uk-UA" w:bidi="uk-UA"/>
        </w:rPr>
        <w:br/>
        <w:t xml:space="preserve">у забезпеченні позову у справі </w:t>
      </w:r>
      <w:r w:rsidR="008E21D8" w:rsidRPr="00873BBE">
        <w:rPr>
          <w:rStyle w:val="af3"/>
          <w:i w:val="0"/>
          <w:iCs w:val="0"/>
          <w:color w:val="000000"/>
          <w:szCs w:val="28"/>
          <w:lang w:eastAsia="uk-UA" w:bidi="uk-UA"/>
        </w:rPr>
        <w:t xml:space="preserve">№ </w:t>
      </w:r>
      <w:r w:rsidR="008E21D8" w:rsidRPr="00873BBE">
        <w:rPr>
          <w:rStyle w:val="af3"/>
          <w:i w:val="0"/>
          <w:iCs w:val="0"/>
          <w:color w:val="000000"/>
          <w:sz w:val="28"/>
          <w:szCs w:val="28"/>
          <w:lang w:eastAsia="uk-UA" w:bidi="uk-UA"/>
        </w:rPr>
        <w:t>380/5217/20, і такий строк виявився недостатнім для формування сталої суд</w:t>
      </w:r>
      <w:r>
        <w:rPr>
          <w:rStyle w:val="af3"/>
          <w:i w:val="0"/>
          <w:iCs w:val="0"/>
          <w:color w:val="000000"/>
          <w:sz w:val="28"/>
          <w:szCs w:val="28"/>
          <w:lang w:eastAsia="uk-UA" w:bidi="uk-UA"/>
        </w:rPr>
        <w:t>ової практики. Як вказали судді</w:t>
      </w:r>
      <w:r>
        <w:rPr>
          <w:rStyle w:val="af3"/>
          <w:i w:val="0"/>
          <w:iCs w:val="0"/>
          <w:color w:val="000000"/>
          <w:sz w:val="28"/>
          <w:szCs w:val="28"/>
          <w:lang w:eastAsia="uk-UA" w:bidi="uk-UA"/>
        </w:rPr>
        <w:br/>
        <w:t>в</w:t>
      </w:r>
      <w:r w:rsidR="008E21D8" w:rsidRPr="00873BBE">
        <w:rPr>
          <w:rStyle w:val="af3"/>
          <w:i w:val="0"/>
          <w:iCs w:val="0"/>
          <w:color w:val="000000"/>
          <w:sz w:val="28"/>
          <w:szCs w:val="28"/>
          <w:lang w:eastAsia="uk-UA" w:bidi="uk-UA"/>
        </w:rPr>
        <w:t xml:space="preserve"> поясненнях, лише 10 червня 2021 року Верховний Суд вперше саме у справі № 380/5217/20 сформував правовий висновок, що електронні торги, які проводяться в межах виконання судового рішення, є такими, що проводяться уповноваженою державою особою і саме від імені держави, отже, на вимоги про вжиття заходів забезпечення позову розповсюджуються імперативні приписи частини шостої статті 151 КАС України щодо неможливості зупинення судом процедури проведення електронних торгів. Вказаний висновок був підтриманий у подальшому судом касаційної інстанції в низці постанов, зокрема від 16 вересн</w:t>
      </w:r>
      <w:r w:rsidR="00355CF4">
        <w:rPr>
          <w:rStyle w:val="af3"/>
          <w:i w:val="0"/>
          <w:iCs w:val="0"/>
          <w:color w:val="000000"/>
          <w:sz w:val="28"/>
          <w:szCs w:val="28"/>
          <w:lang w:eastAsia="uk-UA" w:bidi="uk-UA"/>
        </w:rPr>
        <w:t>я 2021 року у справі № 420/8811/20,</w:t>
      </w:r>
      <w:r w:rsidR="00355CF4">
        <w:rPr>
          <w:rStyle w:val="af3"/>
          <w:i w:val="0"/>
          <w:iCs w:val="0"/>
          <w:color w:val="000000"/>
          <w:sz w:val="28"/>
          <w:szCs w:val="28"/>
          <w:lang w:eastAsia="uk-UA" w:bidi="uk-UA"/>
        </w:rPr>
        <w:br/>
      </w:r>
      <w:r w:rsidR="008E21D8" w:rsidRPr="00873BBE">
        <w:rPr>
          <w:rStyle w:val="af3"/>
          <w:i w:val="0"/>
          <w:iCs w:val="0"/>
          <w:color w:val="000000"/>
          <w:sz w:val="28"/>
          <w:szCs w:val="28"/>
          <w:lang w:eastAsia="uk-UA" w:bidi="uk-UA"/>
        </w:rPr>
        <w:t xml:space="preserve">від 17 листопада 2021 року у справі № 640/5182/20. </w:t>
      </w:r>
    </w:p>
    <w:p w:rsidR="008E21D8" w:rsidRPr="00873BBE" w:rsidRDefault="008E21D8" w:rsidP="00990191">
      <w:pPr>
        <w:pStyle w:val="af7"/>
        <w:widowControl w:val="0"/>
        <w:ind w:firstLine="580"/>
      </w:pPr>
      <w:r w:rsidRPr="00873BBE">
        <w:rPr>
          <w:color w:val="000000"/>
          <w:sz w:val="28"/>
          <w:szCs w:val="28"/>
          <w:lang w:eastAsia="uk-UA" w:bidi="uk-UA"/>
        </w:rPr>
        <w:t>Для притягнення суддів до дисциплінарної відповідальності</w:t>
      </w:r>
      <w:r w:rsidR="00355CF4">
        <w:rPr>
          <w:color w:val="000000"/>
          <w:sz w:val="28"/>
          <w:szCs w:val="28"/>
          <w:lang w:eastAsia="uk-UA" w:bidi="uk-UA"/>
        </w:rPr>
        <w:t xml:space="preserve"> з підстав, визначених</w:t>
      </w:r>
      <w:r w:rsidRPr="00873BBE">
        <w:rPr>
          <w:color w:val="000000"/>
          <w:sz w:val="28"/>
          <w:szCs w:val="28"/>
          <w:lang w:eastAsia="uk-UA" w:bidi="uk-UA"/>
        </w:rPr>
        <w:t xml:space="preserve"> пунктом 4 частини першої статті 106 Закону України «Про судоустрій і статус суддів»</w:t>
      </w:r>
      <w:r w:rsidR="00355CF4">
        <w:rPr>
          <w:color w:val="000000"/>
          <w:sz w:val="28"/>
          <w:szCs w:val="28"/>
          <w:lang w:eastAsia="uk-UA" w:bidi="uk-UA"/>
        </w:rPr>
        <w:t>,</w:t>
      </w:r>
      <w:r w:rsidRPr="00873BBE">
        <w:rPr>
          <w:color w:val="000000"/>
          <w:sz w:val="28"/>
          <w:szCs w:val="28"/>
          <w:lang w:eastAsia="uk-UA" w:bidi="uk-UA"/>
        </w:rPr>
        <w:t xml:space="preserve"> під час дисциплінарного провадження необхідно встановити не лише порушення прав людини і основоположних свобод чи інше грубе порушення закону суддями та настання у зв’язку із цим істотних негативних наслідків (об’єктивна сторона), а</w:t>
      </w:r>
      <w:r w:rsidR="00355CF4">
        <w:rPr>
          <w:color w:val="000000"/>
          <w:sz w:val="28"/>
          <w:szCs w:val="28"/>
          <w:lang w:eastAsia="uk-UA" w:bidi="uk-UA"/>
        </w:rPr>
        <w:t xml:space="preserve"> й</w:t>
      </w:r>
      <w:r w:rsidRPr="00873BBE">
        <w:rPr>
          <w:color w:val="000000"/>
          <w:sz w:val="28"/>
          <w:szCs w:val="28"/>
          <w:lang w:eastAsia="uk-UA" w:bidi="uk-UA"/>
        </w:rPr>
        <w:t xml:space="preserve"> наявність вини у формі умислу або грубої недбалості (суб’єктивна сторона), проте </w:t>
      </w:r>
      <w:r w:rsidRPr="00873BBE">
        <w:rPr>
          <w:rStyle w:val="af3"/>
          <w:i w:val="0"/>
          <w:iCs w:val="0"/>
          <w:color w:val="000000"/>
          <w:sz w:val="28"/>
          <w:szCs w:val="28"/>
          <w:lang w:eastAsia="uk-UA" w:bidi="uk-UA"/>
        </w:rPr>
        <w:t>відсутність сталої єдиної судової практики щодо застосування ідентичних за змістом правил частини дванадцятої статті 137 ГПК України</w:t>
      </w:r>
      <w:r w:rsidR="009E1E66">
        <w:rPr>
          <w:rStyle w:val="af3"/>
          <w:i w:val="0"/>
          <w:iCs w:val="0"/>
          <w:color w:val="000000"/>
          <w:sz w:val="28"/>
          <w:szCs w:val="28"/>
          <w:lang w:eastAsia="uk-UA" w:bidi="uk-UA"/>
        </w:rPr>
        <w:t>,</w:t>
      </w:r>
      <w:r w:rsidRPr="00873BBE">
        <w:rPr>
          <w:rStyle w:val="af3"/>
          <w:i w:val="0"/>
          <w:iCs w:val="0"/>
          <w:color w:val="000000"/>
          <w:sz w:val="28"/>
          <w:szCs w:val="28"/>
          <w:lang w:eastAsia="uk-UA" w:bidi="uk-UA"/>
        </w:rPr>
        <w:t xml:space="preserve"> частини шостої статті 151 КАС України та розуміння, чи є продаж майна у межах виконавчого провадження публічною </w:t>
      </w:r>
      <w:r w:rsidRPr="00873BBE">
        <w:rPr>
          <w:color w:val="000000"/>
          <w:sz w:val="28"/>
          <w:szCs w:val="28"/>
          <w:lang w:eastAsia="uk-UA" w:bidi="uk-UA"/>
        </w:rPr>
        <w:t>конкурсною процедурою, яка проводиться від імені держави (державного органу), не дає підстав для обґрунтованого висновку, що</w:t>
      </w:r>
      <w:r w:rsidR="009E1E66">
        <w:rPr>
          <w:color w:val="000000"/>
          <w:sz w:val="28"/>
          <w:szCs w:val="28"/>
          <w:lang w:eastAsia="uk-UA" w:bidi="uk-UA"/>
        </w:rPr>
        <w:t xml:space="preserve"> неправильне</w:t>
      </w:r>
      <w:r w:rsidRPr="00873BBE">
        <w:rPr>
          <w:color w:val="000000"/>
          <w:sz w:val="28"/>
          <w:szCs w:val="28"/>
          <w:lang w:eastAsia="uk-UA" w:bidi="uk-UA"/>
        </w:rPr>
        <w:t xml:space="preserve"> застосування норм процесуального права, встановлене судом вищої інстанції, зумовлено умислом чи грубою недбалістю суддів.</w:t>
      </w:r>
    </w:p>
    <w:p w:rsidR="008E21D8" w:rsidRPr="00873BBE" w:rsidRDefault="008E21D8" w:rsidP="00990191">
      <w:pPr>
        <w:pStyle w:val="af7"/>
        <w:widowControl w:val="0"/>
        <w:ind w:firstLine="580"/>
      </w:pPr>
      <w:r w:rsidRPr="00873BBE">
        <w:rPr>
          <w:rStyle w:val="af3"/>
          <w:i w:val="0"/>
          <w:iCs w:val="0"/>
          <w:color w:val="000000"/>
          <w:sz w:val="28"/>
          <w:szCs w:val="28"/>
          <w:lang w:eastAsia="uk-UA" w:bidi="uk-UA"/>
        </w:rPr>
        <w:t>У письмових поясненнях судді вказали, зокрема, що</w:t>
      </w:r>
      <w:r w:rsidRPr="00873BBE">
        <w:rPr>
          <w:color w:val="000000"/>
          <w:sz w:val="28"/>
          <w:szCs w:val="28"/>
          <w:lang w:eastAsia="uk-UA" w:bidi="uk-UA"/>
        </w:rPr>
        <w:t xml:space="preserve"> Верховний Суд</w:t>
      </w:r>
      <w:r w:rsidRPr="00873BBE">
        <w:rPr>
          <w:color w:val="000000"/>
          <w:sz w:val="28"/>
          <w:szCs w:val="28"/>
          <w:lang w:eastAsia="uk-UA" w:bidi="uk-UA"/>
        </w:rPr>
        <w:br/>
        <w:t>у складі колегії суддів Касаційного адміністративного суду в пункті 37 постанови від 10 червня 2021 року зазначив, що при винесенні постанови</w:t>
      </w:r>
      <w:r w:rsidRPr="00873BBE">
        <w:rPr>
          <w:color w:val="000000"/>
          <w:sz w:val="28"/>
          <w:szCs w:val="28"/>
          <w:lang w:eastAsia="uk-UA" w:bidi="uk-UA"/>
        </w:rPr>
        <w:br/>
        <w:t>у</w:t>
      </w:r>
      <w:r w:rsidRPr="00873BBE">
        <w:rPr>
          <w:color w:val="000000"/>
          <w:sz w:val="28"/>
          <w:szCs w:val="28"/>
          <w:highlight w:val="white"/>
          <w:lang w:eastAsia="uk-UA"/>
        </w:rPr>
        <w:t xml:space="preserve"> справі № 380/5217/20 Восьмий апеляційний адміністративний суд помилково не врахував частину шосту статті 151 КАС України. Водночас зауважили, що </w:t>
      </w:r>
      <w:r w:rsidRPr="00873BBE">
        <w:rPr>
          <w:color w:val="000000"/>
          <w:sz w:val="28"/>
          <w:szCs w:val="28"/>
          <w:highlight w:val="white"/>
          <w:shd w:val="clear" w:color="auto" w:fill="FFFF00"/>
          <w:lang w:eastAsia="uk-UA"/>
        </w:rPr>
        <w:t xml:space="preserve"> «помилка не є тотожною умисному або недбалому допущенню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 Отже, судді вказують про допущення ними помилки при застосуванні норм процесуального права. Як вказали судді Бруновська Н.В., Довга О.І. у поясненнях, «на думку колегії суддів, заборона ДП «СЕТАМ», з врахуванням мотивації постанови Восьмого апеляційного адміністративного суду у справі № 380/5217/20, вчиняти будь-які дії</w:t>
      </w:r>
      <w:r w:rsidRPr="00873BBE">
        <w:rPr>
          <w:color w:val="000000"/>
          <w:sz w:val="28"/>
          <w:szCs w:val="28"/>
          <w:highlight w:val="white"/>
          <w:shd w:val="clear" w:color="auto" w:fill="FFFF00"/>
          <w:lang w:eastAsia="uk-UA"/>
        </w:rPr>
        <w:br/>
        <w:t xml:space="preserve">з проведення електронних торгів не матиме негативних наслідків, така дія була вчинена з метою захисту законних, а не ілюзорних прав третіх осіб, так як майно, що виставлялось на торги, неодноразово переоформлялось, проходило перереєстрацію та було під арештом». </w:t>
      </w:r>
    </w:p>
    <w:p w:rsidR="008E21D8" w:rsidRPr="00873BBE" w:rsidRDefault="008E21D8" w:rsidP="00990191">
      <w:pPr>
        <w:pStyle w:val="af7"/>
        <w:widowControl w:val="0"/>
        <w:ind w:firstLine="580"/>
      </w:pPr>
      <w:r w:rsidRPr="00873BBE">
        <w:rPr>
          <w:color w:val="000000"/>
          <w:sz w:val="28"/>
          <w:szCs w:val="28"/>
          <w:highlight w:val="white"/>
          <w:shd w:val="clear" w:color="auto" w:fill="FFFF00"/>
          <w:lang w:eastAsia="uk-UA"/>
        </w:rPr>
        <w:t>Водночас суддя Глушко І.В. у поясненнях зазначив, що «судом апеляційної інстанції враховано, що на спірні правовідносини поширюються особливості провадження у справах з приводу рішень, дій або бездіяльності органу державної виконавчої служби, приватного виконавця, визначені статтею 287 КАС України, які мають особливий порядок та строки розгляду. Забезпечення позову є тимчасовим заходом, який застосовується до набрання рішенням суду законної сили, яке, при умові дотримання судом першої інстанції строків розгляду такої категорії справ, віднесене процесуальним законом до термінових справ, строк розгляду яких не може перевищувати десяти днів із дня відкриття провадження у справі, враховуючи строк подання апеляційної скарги і строк розгляду такої у суді апеляційної інстанції становить максимально 30 днів, а тому забезпечення позову діє лише на короткостроковому періоді та по його закінченні втрачає свою силу</w:t>
      </w:r>
      <w:r w:rsidRPr="00873BBE">
        <w:rPr>
          <w:color w:val="000000"/>
          <w:sz w:val="28"/>
          <w:szCs w:val="28"/>
          <w:highlight w:val="white"/>
          <w:shd w:val="clear" w:color="auto" w:fill="FFFF00"/>
          <w:lang w:eastAsia="uk-UA"/>
        </w:rPr>
        <w:br/>
        <w:t xml:space="preserve">і ефективність. Проте, суд першої інстанції спір розглядав протягом 14 місяців. </w:t>
      </w:r>
      <w:r w:rsidR="000F7617" w:rsidRPr="009E105F">
        <w:rPr>
          <w:color w:val="000000"/>
          <w:sz w:val="28"/>
          <w:szCs w:val="28"/>
          <w:highlight w:val="white"/>
          <w:shd w:val="clear" w:color="auto" w:fill="FFFF00"/>
          <w:lang w:eastAsia="uk-UA"/>
        </w:rPr>
        <w:t>&lt;</w:t>
      </w:r>
      <w:r w:rsidRPr="00873BBE">
        <w:rPr>
          <w:color w:val="000000"/>
          <w:sz w:val="28"/>
          <w:szCs w:val="28"/>
          <w:highlight w:val="white"/>
          <w:shd w:val="clear" w:color="auto" w:fill="FFFF00"/>
          <w:lang w:eastAsia="uk-UA"/>
        </w:rPr>
        <w:t>...</w:t>
      </w:r>
      <w:r w:rsidR="000F7617" w:rsidRPr="009E105F">
        <w:rPr>
          <w:color w:val="000000"/>
          <w:sz w:val="28"/>
          <w:szCs w:val="28"/>
          <w:highlight w:val="white"/>
          <w:shd w:val="clear" w:color="auto" w:fill="FFFF00"/>
          <w:lang w:eastAsia="uk-UA"/>
        </w:rPr>
        <w:t>&gt;</w:t>
      </w:r>
      <w:r w:rsidRPr="00873BBE">
        <w:rPr>
          <w:color w:val="000000"/>
          <w:sz w:val="28"/>
          <w:szCs w:val="28"/>
          <w:highlight w:val="white"/>
          <w:shd w:val="clear" w:color="auto" w:fill="FFFF00"/>
          <w:lang w:eastAsia="uk-UA"/>
        </w:rPr>
        <w:t xml:space="preserve"> Слід зауважити, що, вживаючи заходи забезпечення позову, колегія суддів врахувала доцільність їх вжиття в короткостроковому періоді ще і з тих підстав, що рішення у цивільній справі, в якому </w:t>
      </w:r>
      <w:r w:rsidR="00363658" w:rsidRPr="009E105F">
        <w:rPr>
          <w:bCs/>
          <w:sz w:val="28"/>
          <w:szCs w:val="28"/>
        </w:rPr>
        <w:t>ОСОБА1</w:t>
      </w:r>
      <w:r w:rsidRPr="00873BBE">
        <w:rPr>
          <w:color w:val="000000"/>
          <w:sz w:val="28"/>
          <w:szCs w:val="28"/>
          <w:highlight w:val="white"/>
          <w:shd w:val="clear" w:color="auto" w:fill="FFFF00"/>
          <w:lang w:eastAsia="uk-UA"/>
        </w:rPr>
        <w:t xml:space="preserve"> був позивачем та стягувачем, могло бути невиконане, оскільки майно боржника було б реалізоване поза межами зведеного виконавчого провадження. І тоді вже виконання такого рішення було б ілюзорне».</w:t>
      </w:r>
    </w:p>
    <w:p w:rsidR="008E21D8" w:rsidRPr="00873BBE" w:rsidRDefault="008E21D8" w:rsidP="00990191">
      <w:pPr>
        <w:pStyle w:val="af7"/>
        <w:widowControl w:val="0"/>
        <w:ind w:firstLine="560"/>
        <w:rPr>
          <w:color w:val="000000"/>
          <w:sz w:val="28"/>
          <w:szCs w:val="28"/>
          <w:lang w:eastAsia="uk-UA" w:bidi="uk-UA"/>
        </w:rPr>
      </w:pPr>
      <w:r w:rsidRPr="00873BBE">
        <w:rPr>
          <w:color w:val="000000"/>
          <w:sz w:val="28"/>
          <w:szCs w:val="28"/>
          <w:lang w:eastAsia="uk-UA" w:bidi="uk-UA"/>
        </w:rPr>
        <w:t xml:space="preserve">Отже, з урахуванням позиції Великої Палати Верховного Суду, встановлених обставин та пояснень суддів Друга Дисциплінарна палата Вищої ради правосуддя доходить висновку про відсутність у поведінці </w:t>
      </w:r>
      <w:r w:rsidR="0061689F" w:rsidRPr="00873BBE">
        <w:rPr>
          <w:color w:val="000000"/>
          <w:sz w:val="28"/>
          <w:szCs w:val="28"/>
          <w:lang w:eastAsia="uk-UA" w:bidi="uk-UA"/>
        </w:rPr>
        <w:t xml:space="preserve">суддів </w:t>
      </w:r>
      <w:r w:rsidRPr="00873BBE">
        <w:rPr>
          <w:color w:val="000000"/>
          <w:sz w:val="28"/>
          <w:szCs w:val="28"/>
          <w:lang w:eastAsia="uk-UA" w:bidi="uk-UA"/>
        </w:rPr>
        <w:t>Восьмого апеляційного адміністративного суду Глушка І.В., Бруновської Н.В.</w:t>
      </w:r>
      <w:r w:rsidR="0061689F" w:rsidRPr="00873BBE">
        <w:rPr>
          <w:color w:val="000000"/>
          <w:sz w:val="28"/>
          <w:szCs w:val="28"/>
          <w:lang w:eastAsia="uk-UA" w:bidi="uk-UA"/>
        </w:rPr>
        <w:t>,</w:t>
      </w:r>
      <w:r w:rsidRPr="00873BBE">
        <w:rPr>
          <w:color w:val="000000"/>
          <w:sz w:val="28"/>
          <w:szCs w:val="28"/>
          <w:lang w:eastAsia="uk-UA" w:bidi="uk-UA"/>
        </w:rPr>
        <w:t xml:space="preserve"> Довгої О.І. складів дисциплінарних проступків, визначених пунктом 4 частини першої статті 106 Закону України «Про судоустрій і статус суддів», а саме допущення суддею, який брав участь в ухваленні судового рішення, порушення прав</w:t>
      </w:r>
      <w:r w:rsidR="0061689F" w:rsidRPr="00873BBE">
        <w:rPr>
          <w:color w:val="000000"/>
          <w:sz w:val="28"/>
          <w:szCs w:val="28"/>
          <w:lang w:eastAsia="uk-UA" w:bidi="uk-UA"/>
        </w:rPr>
        <w:t xml:space="preserve"> людини і основоположних свобод,</w:t>
      </w:r>
      <w:r w:rsidRPr="00873BBE">
        <w:rPr>
          <w:color w:val="000000"/>
          <w:sz w:val="28"/>
          <w:szCs w:val="28"/>
          <w:lang w:eastAsia="uk-UA" w:bidi="uk-UA"/>
        </w:rPr>
        <w:t xml:space="preserve"> інш</w:t>
      </w:r>
      <w:r w:rsidR="00472CFF">
        <w:rPr>
          <w:color w:val="000000"/>
          <w:sz w:val="28"/>
          <w:szCs w:val="28"/>
          <w:lang w:eastAsia="uk-UA" w:bidi="uk-UA"/>
        </w:rPr>
        <w:t>ого</w:t>
      </w:r>
      <w:r w:rsidRPr="00873BBE">
        <w:rPr>
          <w:color w:val="000000"/>
          <w:sz w:val="28"/>
          <w:szCs w:val="28"/>
          <w:lang w:eastAsia="uk-UA" w:bidi="uk-UA"/>
        </w:rPr>
        <w:t xml:space="preserve"> груб</w:t>
      </w:r>
      <w:r w:rsidR="00472CFF">
        <w:rPr>
          <w:color w:val="000000"/>
          <w:sz w:val="28"/>
          <w:szCs w:val="28"/>
          <w:lang w:eastAsia="uk-UA" w:bidi="uk-UA"/>
        </w:rPr>
        <w:t>ого</w:t>
      </w:r>
      <w:r w:rsidRPr="00873BBE">
        <w:rPr>
          <w:color w:val="000000"/>
          <w:sz w:val="28"/>
          <w:szCs w:val="28"/>
          <w:lang w:eastAsia="uk-UA" w:bidi="uk-UA"/>
        </w:rPr>
        <w:t xml:space="preserve"> порушення закону, що призвело до істотних негативних наслідків, у зв’язку з відсутністю вини</w:t>
      </w:r>
      <w:r w:rsidRPr="00873BBE">
        <w:rPr>
          <w:color w:val="000000"/>
          <w:sz w:val="28"/>
          <w:szCs w:val="28"/>
          <w:lang w:eastAsia="uk-UA" w:bidi="uk-UA"/>
        </w:rPr>
        <w:br/>
        <w:t>у формі умислу або грубої недбалості.</w:t>
      </w:r>
    </w:p>
    <w:p w:rsidR="008E21D8" w:rsidRPr="00873BBE" w:rsidRDefault="008E21D8" w:rsidP="00990191">
      <w:pPr>
        <w:pStyle w:val="af7"/>
        <w:widowControl w:val="0"/>
        <w:ind w:firstLine="560"/>
      </w:pPr>
      <w:r w:rsidRPr="00873BBE">
        <w:rPr>
          <w:color w:val="000000"/>
          <w:sz w:val="28"/>
          <w:szCs w:val="28"/>
          <w:lang w:eastAsia="uk-UA" w:bidi="uk-UA"/>
        </w:rPr>
        <w:t>Ухвала Другої Дисциплінарної палати Вищої ради правосуддя про відкриття дисциплінарної справи щодо суддів Восьмого апеляційного адміністративного суду Глушка І.В., Бруновської Н.В., Довгої О.І. за ознаками дисциплінарного проступку, визначеного підпунктом «б» пункту 1 частини першої статті 106 Закону України «Про судоустрій і статус суддів», ґрунтувалася на висновку про можливе умисне або внаслідок недбалості незазначення в судовому рішенні мотивів прийняття або відхилення аргументів сторін щодо суті спору з урахуванням доводів скаржника про невмотивованість постанови Восьмого апеляційного адміністративного суду від 10 серпня 2020 року у справі № 380/5217/20, зокрема ігнорування доводів відповідача, ненадання їм жодної оцінки та н</w:t>
      </w:r>
      <w:r w:rsidR="00834C7F">
        <w:rPr>
          <w:color w:val="000000"/>
          <w:sz w:val="28"/>
          <w:szCs w:val="28"/>
          <w:lang w:eastAsia="uk-UA" w:bidi="uk-UA"/>
        </w:rPr>
        <w:t>енаведення</w:t>
      </w:r>
      <w:r w:rsidRPr="00873BBE">
        <w:rPr>
          <w:color w:val="000000"/>
          <w:sz w:val="28"/>
          <w:szCs w:val="28"/>
          <w:lang w:eastAsia="uk-UA" w:bidi="uk-UA"/>
        </w:rPr>
        <w:t xml:space="preserve"> підстав їх неприйняття, при цьому скаржник вказував про наявність відзиву на апеляційну скаргу приватного виконавця Білецького І.М.</w:t>
      </w:r>
    </w:p>
    <w:p w:rsidR="008E21D8" w:rsidRPr="00873BBE" w:rsidRDefault="008E21D8" w:rsidP="00990191">
      <w:pPr>
        <w:pStyle w:val="af7"/>
        <w:widowControl w:val="0"/>
        <w:ind w:firstLine="560"/>
      </w:pPr>
      <w:r w:rsidRPr="00873BBE">
        <w:rPr>
          <w:color w:val="000000"/>
          <w:sz w:val="28"/>
          <w:szCs w:val="28"/>
          <w:lang w:eastAsia="uk-UA" w:bidi="uk-UA"/>
        </w:rPr>
        <w:t>За приписами підпункту «б» пункту 1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у разі умисного або внаслідок недбалості незазначення в судовому рішенні мотивів прийняття або відхилення аргументів сторін щодо суті спору.</w:t>
      </w:r>
    </w:p>
    <w:p w:rsidR="008E21D8" w:rsidRPr="00873BBE" w:rsidRDefault="008E21D8" w:rsidP="00990191">
      <w:pPr>
        <w:ind w:firstLine="567"/>
        <w:rPr>
          <w:lang w:val="uk-UA"/>
        </w:rPr>
      </w:pPr>
      <w:r w:rsidRPr="00873BBE">
        <w:rPr>
          <w:color w:val="000000"/>
          <w:sz w:val="28"/>
          <w:szCs w:val="28"/>
          <w:highlight w:val="white"/>
          <w:lang w:val="uk-UA" w:eastAsia="uk-UA" w:bidi="uk-UA"/>
        </w:rPr>
        <w:t xml:space="preserve">Друга Дисциплінарна палата Вищої ради правосуддя вказала, що </w:t>
      </w:r>
      <w:r w:rsidRPr="00873BBE">
        <w:rPr>
          <w:bCs/>
          <w:color w:val="000000"/>
          <w:sz w:val="28"/>
          <w:szCs w:val="28"/>
          <w:highlight w:val="white"/>
          <w:lang w:val="uk-UA" w:eastAsia="uk-UA" w:bidi="uk-UA"/>
        </w:rPr>
        <w:t>в</w:t>
      </w:r>
      <w:r w:rsidRPr="00873BBE">
        <w:rPr>
          <w:bCs/>
          <w:sz w:val="28"/>
          <w:szCs w:val="28"/>
          <w:highlight w:val="white"/>
          <w:lang w:val="uk-UA"/>
        </w:rPr>
        <w:t>ідповідно до частини першої статті 321 КАС України суд апеляційної інстанції за наслідками розгляду апеляційної скарги ухвалює судові рішення</w:t>
      </w:r>
      <w:r w:rsidRPr="00873BBE">
        <w:rPr>
          <w:bCs/>
          <w:sz w:val="28"/>
          <w:szCs w:val="28"/>
          <w:highlight w:val="white"/>
          <w:lang w:val="uk-UA"/>
        </w:rPr>
        <w:br/>
        <w:t>у формі постанов згідно з вимогами, встановленими статтею 34 та главою 9 «Судові рішення» розділу II цього Кодексу, з урахуванням особливостей, зазначених у цій главі.</w:t>
      </w:r>
    </w:p>
    <w:p w:rsidR="008E21D8" w:rsidRPr="00873BBE" w:rsidRDefault="008E21D8" w:rsidP="00990191">
      <w:pPr>
        <w:pStyle w:val="af7"/>
        <w:ind w:firstLine="567"/>
      </w:pPr>
      <w:r w:rsidRPr="00873BBE">
        <w:rPr>
          <w:bCs/>
          <w:sz w:val="28"/>
          <w:szCs w:val="28"/>
          <w:highlight w:val="white"/>
        </w:rPr>
        <w:t>Статтею 322 КАС України встановлено вимоги до змісту постанови суду апеляційної інстанції, зокрема визначено, що її мотивувальна частина має містити виклад: а) встановлених судом першої інстанції та неоспорених обставин, а також обставин, встановлених судом апеляційної інстанції,</w:t>
      </w:r>
      <w:r w:rsidRPr="00873BBE">
        <w:rPr>
          <w:bCs/>
          <w:sz w:val="28"/>
          <w:szCs w:val="28"/>
          <w:highlight w:val="white"/>
        </w:rPr>
        <w:br/>
        <w:t>і визначених відповідно до них правовідносин; б) доводів, за якими суд апеляційної інстанції погодився або не погодився з висновками суду першої інстанції; в) мотивів прийняття або відхилення кожного аргументу, викладеного учасниками справи в апеляційній скарзі та відзиві на апеляційну скаргу; г) чи були і ким порушені, невизнані або оспорені права, свободи та (або) інтереси, за захистом яких особа звернулася до суду; ґ) висновків за результатами розгляду апеляційної скарги з посиланням на норми права, якими керувався суд апеляційної інстанції.</w:t>
      </w:r>
    </w:p>
    <w:p w:rsidR="008E21D8" w:rsidRPr="00873BBE" w:rsidRDefault="00834C7F" w:rsidP="00990191">
      <w:pPr>
        <w:pStyle w:val="af7"/>
        <w:ind w:firstLine="567"/>
      </w:pPr>
      <w:r>
        <w:rPr>
          <w:bCs/>
          <w:spacing w:val="-4"/>
          <w:sz w:val="28"/>
          <w:szCs w:val="28"/>
          <w:highlight w:val="white"/>
        </w:rPr>
        <w:t xml:space="preserve">Друга </w:t>
      </w:r>
      <w:r w:rsidR="008E21D8" w:rsidRPr="00873BBE">
        <w:rPr>
          <w:bCs/>
          <w:spacing w:val="-4"/>
          <w:sz w:val="28"/>
          <w:szCs w:val="28"/>
          <w:highlight w:val="white"/>
        </w:rPr>
        <w:t>Дисциплінарна палата</w:t>
      </w:r>
      <w:r>
        <w:rPr>
          <w:bCs/>
          <w:spacing w:val="-4"/>
          <w:sz w:val="28"/>
          <w:szCs w:val="28"/>
          <w:highlight w:val="white"/>
        </w:rPr>
        <w:t xml:space="preserve"> Вищої ради правосуддя також</w:t>
      </w:r>
      <w:r w:rsidR="008E21D8" w:rsidRPr="00873BBE">
        <w:rPr>
          <w:bCs/>
          <w:spacing w:val="-4"/>
          <w:sz w:val="28"/>
          <w:szCs w:val="28"/>
          <w:highlight w:val="white"/>
        </w:rPr>
        <w:t xml:space="preserve"> вказала, що згідно із частиною п’ятою статті 242 глави 9 розділу I</w:t>
      </w:r>
      <w:r>
        <w:rPr>
          <w:bCs/>
          <w:spacing w:val="-4"/>
          <w:sz w:val="28"/>
          <w:szCs w:val="28"/>
          <w:highlight w:val="white"/>
        </w:rPr>
        <w:t>I КАС України при виборі</w:t>
      </w:r>
      <w:r>
        <w:rPr>
          <w:bCs/>
          <w:spacing w:val="-4"/>
          <w:sz w:val="28"/>
          <w:szCs w:val="28"/>
          <w:highlight w:val="white"/>
        </w:rPr>
        <w:br/>
      </w:r>
      <w:r w:rsidR="008E21D8" w:rsidRPr="00873BBE">
        <w:rPr>
          <w:bCs/>
          <w:spacing w:val="-4"/>
          <w:sz w:val="28"/>
          <w:szCs w:val="28"/>
          <w:highlight w:val="white"/>
        </w:rPr>
        <w:t>і застосуванні норми права до спірних правовідносин суд враховує висновки щодо застосування норм права, викладені в постановах Верховного Суду.</w:t>
      </w:r>
    </w:p>
    <w:p w:rsidR="008E21D8" w:rsidRPr="00873BBE" w:rsidRDefault="008E21D8" w:rsidP="00990191">
      <w:pPr>
        <w:pStyle w:val="af7"/>
        <w:ind w:firstLine="567"/>
      </w:pPr>
      <w:r w:rsidRPr="00873BBE">
        <w:rPr>
          <w:bCs/>
          <w:sz w:val="28"/>
          <w:szCs w:val="28"/>
          <w:highlight w:val="white"/>
        </w:rPr>
        <w:t xml:space="preserve">На підставі аналізу ухвали </w:t>
      </w:r>
      <w:r w:rsidRPr="00873BBE">
        <w:rPr>
          <w:bCs/>
          <w:color w:val="000000"/>
          <w:sz w:val="28"/>
          <w:szCs w:val="28"/>
          <w:highlight w:val="white"/>
        </w:rPr>
        <w:t xml:space="preserve">Львівського окружного адміністративного суду у складі головуючого судді Ланкевича А.З. </w:t>
      </w:r>
      <w:r w:rsidRPr="00873BBE">
        <w:rPr>
          <w:bCs/>
          <w:sz w:val="28"/>
          <w:szCs w:val="28"/>
          <w:highlight w:val="white"/>
        </w:rPr>
        <w:t>з питань забезпечення позову</w:t>
      </w:r>
      <w:r w:rsidRPr="00873BBE">
        <w:rPr>
          <w:bCs/>
          <w:sz w:val="28"/>
          <w:szCs w:val="28"/>
          <w:highlight w:val="white"/>
        </w:rPr>
        <w:br/>
        <w:t xml:space="preserve">від 9 липня 2020 року </w:t>
      </w:r>
      <w:r w:rsidRPr="00873BBE">
        <w:rPr>
          <w:bCs/>
          <w:color w:val="000000"/>
          <w:sz w:val="28"/>
          <w:szCs w:val="28"/>
          <w:highlight w:val="white"/>
        </w:rPr>
        <w:t xml:space="preserve">у справі </w:t>
      </w:r>
      <w:r w:rsidRPr="00873BBE">
        <w:rPr>
          <w:bCs/>
          <w:sz w:val="28"/>
          <w:szCs w:val="28"/>
          <w:highlight w:val="white"/>
        </w:rPr>
        <w:t xml:space="preserve">№ 380/5217/20 Друга Дисциплінарна палата Вищої ради правосуддя дійшла висновку, що це рішення ґрунтується на двох основних висновках, яких дійшов суд, розглядаючи заяву </w:t>
      </w:r>
      <w:r w:rsidR="00363658" w:rsidRPr="009E105F">
        <w:rPr>
          <w:bCs/>
          <w:sz w:val="28"/>
          <w:szCs w:val="28"/>
        </w:rPr>
        <w:t>ОСОБА1</w:t>
      </w:r>
      <w:r w:rsidRPr="00873BBE">
        <w:rPr>
          <w:bCs/>
          <w:sz w:val="28"/>
          <w:szCs w:val="28"/>
          <w:highlight w:val="white"/>
        </w:rPr>
        <w:t xml:space="preserve"> про забезпечення позову, а саме:</w:t>
      </w:r>
    </w:p>
    <w:p w:rsidR="008E21D8" w:rsidRPr="00873BBE" w:rsidRDefault="008E21D8" w:rsidP="00990191">
      <w:pPr>
        <w:pStyle w:val="af7"/>
        <w:ind w:firstLine="567"/>
      </w:pPr>
      <w:r w:rsidRPr="00873BBE">
        <w:rPr>
          <w:bCs/>
          <w:sz w:val="28"/>
          <w:szCs w:val="28"/>
          <w:highlight w:val="white"/>
        </w:rPr>
        <w:t>1) відсутність доводів і доказів на підтвердження можливості виникнення конкретних та реальних обставин, за яких невжиття заходів забезпечення позову може істотно ускладнити чи унеможливити виконання рішення суду або ефективний захист або поновлення порушених чи оспорюваних прав або інтересів позивача, за захистом яких він звернувся до суду;</w:t>
      </w:r>
    </w:p>
    <w:p w:rsidR="008E21D8" w:rsidRPr="00873BBE" w:rsidRDefault="008E21D8" w:rsidP="00990191">
      <w:pPr>
        <w:ind w:firstLine="567"/>
        <w:rPr>
          <w:lang w:val="uk-UA"/>
        </w:rPr>
      </w:pPr>
      <w:r w:rsidRPr="00873BBE">
        <w:rPr>
          <w:bCs/>
          <w:sz w:val="28"/>
          <w:szCs w:val="28"/>
          <w:highlight w:val="white"/>
          <w:lang w:val="uk-UA"/>
        </w:rPr>
        <w:t>2) вжиття запропонованих позивачем заходів забезпечення позову буде втручанням у проведення електронних торгів, що прямо не допускається положеннями частини шостої статті 151 КАС України (із посиланням на висновки Великої Палати Верховного Суду у постанові від 5 червня 2018 року у справі № 910/85</w:t>
      </w:r>
      <w:r w:rsidRPr="00873BBE">
        <w:rPr>
          <w:bCs/>
          <w:color w:val="000000"/>
          <w:sz w:val="28"/>
          <w:szCs w:val="28"/>
          <w:highlight w:val="white"/>
          <w:shd w:val="clear" w:color="auto" w:fill="FFFF00"/>
          <w:lang w:val="uk-UA"/>
        </w:rPr>
        <w:t>6/17).</w:t>
      </w:r>
    </w:p>
    <w:p w:rsidR="008E21D8" w:rsidRPr="00873BBE" w:rsidRDefault="008E21D8" w:rsidP="00990191">
      <w:pPr>
        <w:ind w:firstLine="567"/>
        <w:rPr>
          <w:lang w:val="uk-UA"/>
        </w:rPr>
      </w:pPr>
      <w:r w:rsidRPr="00873BBE">
        <w:rPr>
          <w:bCs/>
          <w:color w:val="000000"/>
          <w:sz w:val="28"/>
          <w:szCs w:val="28"/>
          <w:highlight w:val="white"/>
          <w:shd w:val="clear" w:color="auto" w:fill="FFFF00"/>
          <w:lang w:val="uk-UA"/>
        </w:rPr>
        <w:t xml:space="preserve">Отже, на думку </w:t>
      </w:r>
      <w:r w:rsidR="00834C7F">
        <w:rPr>
          <w:bCs/>
          <w:color w:val="000000"/>
          <w:sz w:val="28"/>
          <w:szCs w:val="28"/>
          <w:highlight w:val="white"/>
          <w:shd w:val="clear" w:color="auto" w:fill="FFFF00"/>
          <w:lang w:val="uk-UA"/>
        </w:rPr>
        <w:t xml:space="preserve">Другої </w:t>
      </w:r>
      <w:r w:rsidRPr="00873BBE">
        <w:rPr>
          <w:bCs/>
          <w:color w:val="000000"/>
          <w:sz w:val="28"/>
          <w:szCs w:val="28"/>
          <w:highlight w:val="white"/>
          <w:shd w:val="clear" w:color="auto" w:fill="FFFF00"/>
          <w:lang w:val="uk-UA"/>
        </w:rPr>
        <w:t>Дисциплінарної палати</w:t>
      </w:r>
      <w:r w:rsidR="00834C7F">
        <w:rPr>
          <w:bCs/>
          <w:color w:val="000000"/>
          <w:sz w:val="28"/>
          <w:szCs w:val="28"/>
          <w:highlight w:val="white"/>
          <w:shd w:val="clear" w:color="auto" w:fill="FFFF00"/>
          <w:lang w:val="uk-UA"/>
        </w:rPr>
        <w:t xml:space="preserve"> Вищої ради правосуддя,</w:t>
      </w:r>
      <w:r w:rsidR="00834C7F">
        <w:rPr>
          <w:bCs/>
          <w:color w:val="000000"/>
          <w:sz w:val="28"/>
          <w:szCs w:val="28"/>
          <w:highlight w:val="white"/>
          <w:shd w:val="clear" w:color="auto" w:fill="FFFF00"/>
          <w:lang w:val="uk-UA"/>
        </w:rPr>
        <w:br/>
      </w:r>
      <w:r w:rsidRPr="00873BBE">
        <w:rPr>
          <w:bCs/>
          <w:color w:val="000000"/>
          <w:sz w:val="28"/>
          <w:szCs w:val="28"/>
          <w:highlight w:val="white"/>
          <w:shd w:val="clear" w:color="auto" w:fill="FFFF00"/>
          <w:lang w:val="uk-UA"/>
        </w:rPr>
        <w:t>з урахуванням вимог статті 322 КАС України щодо змісту постанови суду апеляційної інстанції, не погоджуючись із висновками суду першої інстанції, викладеними в оскаржуваному судовому рішенні, та скасовуючи його повністю через неправильне застосування норм матеріального та процесуального права, суд апеляційної інстанції мав навести доводи на обґрунтування помилковості / необґрунтованості висновків суду першої інстанції, зокрема щодо застосування до спірних правовідносин положень частини шостої статті 151 КАС України.</w:t>
      </w:r>
    </w:p>
    <w:p w:rsidR="008E21D8" w:rsidRPr="00873BBE" w:rsidRDefault="008E21D8" w:rsidP="00990191">
      <w:pPr>
        <w:ind w:firstLine="567"/>
        <w:rPr>
          <w:lang w:val="uk-UA"/>
        </w:rPr>
      </w:pPr>
      <w:r w:rsidRPr="00873BBE">
        <w:rPr>
          <w:bCs/>
          <w:color w:val="000000"/>
          <w:sz w:val="28"/>
          <w:szCs w:val="28"/>
          <w:highlight w:val="white"/>
          <w:shd w:val="clear" w:color="auto" w:fill="FFFF00"/>
          <w:lang w:val="uk-UA"/>
        </w:rPr>
        <w:t xml:space="preserve">За висновком </w:t>
      </w:r>
      <w:r w:rsidR="00834C7F">
        <w:rPr>
          <w:bCs/>
          <w:color w:val="000000"/>
          <w:sz w:val="28"/>
          <w:szCs w:val="28"/>
          <w:highlight w:val="white"/>
          <w:shd w:val="clear" w:color="auto" w:fill="FFFF00"/>
          <w:lang w:val="uk-UA"/>
        </w:rPr>
        <w:t xml:space="preserve">Другої </w:t>
      </w:r>
      <w:r w:rsidR="00834C7F" w:rsidRPr="00873BBE">
        <w:rPr>
          <w:bCs/>
          <w:color w:val="000000"/>
          <w:sz w:val="28"/>
          <w:szCs w:val="28"/>
          <w:highlight w:val="white"/>
          <w:shd w:val="clear" w:color="auto" w:fill="FFFF00"/>
          <w:lang w:val="uk-UA"/>
        </w:rPr>
        <w:t>Дисциплінарної палати</w:t>
      </w:r>
      <w:r w:rsidR="00834C7F">
        <w:rPr>
          <w:bCs/>
          <w:color w:val="000000"/>
          <w:sz w:val="28"/>
          <w:szCs w:val="28"/>
          <w:highlight w:val="white"/>
          <w:shd w:val="clear" w:color="auto" w:fill="FFFF00"/>
          <w:lang w:val="uk-UA"/>
        </w:rPr>
        <w:t xml:space="preserve"> Вищої ради правосуддя,</w:t>
      </w:r>
      <w:r w:rsidR="00834C7F">
        <w:rPr>
          <w:bCs/>
          <w:color w:val="000000"/>
          <w:sz w:val="28"/>
          <w:szCs w:val="28"/>
          <w:highlight w:val="white"/>
          <w:shd w:val="clear" w:color="auto" w:fill="FFFF00"/>
          <w:lang w:val="uk-UA"/>
        </w:rPr>
        <w:br/>
      </w:r>
      <w:r w:rsidRPr="00873BBE">
        <w:rPr>
          <w:bCs/>
          <w:color w:val="000000"/>
          <w:sz w:val="28"/>
          <w:szCs w:val="28"/>
          <w:highlight w:val="white"/>
          <w:shd w:val="clear" w:color="auto" w:fill="FFFF00"/>
          <w:lang w:val="uk-UA"/>
        </w:rPr>
        <w:t>у постанові Восьмого апеляційного адміністративного суду у складі головуючого судді Глушка І.В., суддів Бруновської Н.В., Довгої О.І. від 10 серпня 2020 року не зазначено ні про висновок суду першої інстанції щодо застосування частини шостої статті 151 КАС України, ні доводів на його спростування або доводів щодо відсутності підстав для застосування вказаної норми п</w:t>
      </w:r>
      <w:r w:rsidR="00834C7F">
        <w:rPr>
          <w:bCs/>
          <w:color w:val="000000"/>
          <w:sz w:val="28"/>
          <w:szCs w:val="28"/>
          <w:highlight w:val="white"/>
          <w:shd w:val="clear" w:color="auto" w:fill="FFFF00"/>
          <w:lang w:val="uk-UA"/>
        </w:rPr>
        <w:t xml:space="preserve">рава у спірних правовідносинах, </w:t>
      </w:r>
      <w:r w:rsidRPr="00873BBE">
        <w:rPr>
          <w:bCs/>
          <w:color w:val="000000"/>
          <w:sz w:val="28"/>
          <w:szCs w:val="28"/>
          <w:highlight w:val="white"/>
          <w:shd w:val="clear" w:color="auto" w:fill="FFFF00"/>
          <w:lang w:val="uk-UA"/>
        </w:rPr>
        <w:t>із зазначенням підстав неврахування висновків Верховного Суду, які взяв до уваги суд першої інстанції.</w:t>
      </w:r>
    </w:p>
    <w:p w:rsidR="008E21D8" w:rsidRPr="00873BBE" w:rsidRDefault="008E21D8" w:rsidP="00990191">
      <w:pPr>
        <w:ind w:firstLine="567"/>
        <w:rPr>
          <w:lang w:val="uk-UA"/>
        </w:rPr>
      </w:pPr>
      <w:r w:rsidRPr="00873BBE">
        <w:rPr>
          <w:bCs/>
          <w:color w:val="000000"/>
          <w:sz w:val="28"/>
          <w:szCs w:val="28"/>
          <w:highlight w:val="white"/>
          <w:shd w:val="clear" w:color="auto" w:fill="FFFF00"/>
          <w:lang w:val="uk-UA"/>
        </w:rPr>
        <w:t>Окрім того, Друга Дисциплінарна палата Вищої ради правосуддя зазначила, що відповідно до вимог статті 322 КАС України у разі подання учасником апеляційного розгляду</w:t>
      </w:r>
      <w:r w:rsidR="00057DA0">
        <w:rPr>
          <w:bCs/>
          <w:color w:val="000000"/>
          <w:sz w:val="28"/>
          <w:szCs w:val="28"/>
          <w:highlight w:val="white"/>
          <w:shd w:val="clear" w:color="auto" w:fill="FFFF00"/>
          <w:lang w:val="uk-UA"/>
        </w:rPr>
        <w:t xml:space="preserve"> відзиву на апеляційну скаргу постанова</w:t>
      </w:r>
      <w:r w:rsidRPr="00873BBE">
        <w:rPr>
          <w:bCs/>
          <w:color w:val="000000"/>
          <w:sz w:val="28"/>
          <w:szCs w:val="28"/>
          <w:highlight w:val="white"/>
          <w:shd w:val="clear" w:color="auto" w:fill="FFFF00"/>
          <w:lang w:val="uk-UA"/>
        </w:rPr>
        <w:t xml:space="preserve"> суду апеляційної інстанції мал</w:t>
      </w:r>
      <w:r w:rsidR="00057DA0">
        <w:rPr>
          <w:bCs/>
          <w:color w:val="000000"/>
          <w:sz w:val="28"/>
          <w:szCs w:val="28"/>
          <w:highlight w:val="white"/>
          <w:shd w:val="clear" w:color="auto" w:fill="FFFF00"/>
          <w:lang w:val="uk-UA"/>
        </w:rPr>
        <w:t>а</w:t>
      </w:r>
      <w:r w:rsidRPr="00873BBE">
        <w:rPr>
          <w:bCs/>
          <w:color w:val="000000"/>
          <w:sz w:val="28"/>
          <w:szCs w:val="28"/>
          <w:highlight w:val="white"/>
          <w:shd w:val="clear" w:color="auto" w:fill="FFFF00"/>
          <w:lang w:val="uk-UA"/>
        </w:rPr>
        <w:t xml:space="preserve"> би </w:t>
      </w:r>
      <w:r w:rsidR="00057DA0">
        <w:rPr>
          <w:bCs/>
          <w:color w:val="000000"/>
          <w:sz w:val="28"/>
          <w:szCs w:val="28"/>
          <w:highlight w:val="white"/>
          <w:shd w:val="clear" w:color="auto" w:fill="FFFF00"/>
          <w:lang w:val="uk-UA"/>
        </w:rPr>
        <w:t>містити</w:t>
      </w:r>
      <w:r w:rsidRPr="00873BBE">
        <w:rPr>
          <w:bCs/>
          <w:color w:val="000000"/>
          <w:sz w:val="28"/>
          <w:szCs w:val="28"/>
          <w:highlight w:val="white"/>
          <w:shd w:val="clear" w:color="auto" w:fill="FFFF00"/>
          <w:lang w:val="uk-UA"/>
        </w:rPr>
        <w:t xml:space="preserve"> мотиви прийняття або відхилення кожного аргументу, викладеного у ньому.</w:t>
      </w:r>
    </w:p>
    <w:p w:rsidR="008E21D8" w:rsidRPr="00873BBE" w:rsidRDefault="008E21D8" w:rsidP="00990191">
      <w:pPr>
        <w:ind w:firstLine="567"/>
        <w:rPr>
          <w:lang w:val="uk-UA"/>
        </w:rPr>
      </w:pPr>
      <w:r w:rsidRPr="00873BBE">
        <w:rPr>
          <w:bCs/>
          <w:color w:val="000000"/>
          <w:sz w:val="28"/>
          <w:szCs w:val="28"/>
          <w:highlight w:val="white"/>
          <w:shd w:val="clear" w:color="auto" w:fill="FFFF00"/>
          <w:lang w:val="uk-UA"/>
        </w:rPr>
        <w:t xml:space="preserve">Як зазначалося вище, </w:t>
      </w:r>
      <w:r w:rsidRPr="00873BBE">
        <w:rPr>
          <w:color w:val="000000"/>
          <w:sz w:val="28"/>
          <w:szCs w:val="28"/>
          <w:lang w:val="uk-UA" w:eastAsia="uk-UA" w:bidi="uk-UA"/>
        </w:rPr>
        <w:t>відповідно до наданих Львівським окружним адміністративним судом копій матеріалів справи № 380/5217/20 (відокремлені матеріали провадження № П/380/5368/20) відповідач – приватний в</w:t>
      </w:r>
      <w:r w:rsidR="00F022C9">
        <w:rPr>
          <w:color w:val="000000"/>
          <w:sz w:val="28"/>
          <w:szCs w:val="28"/>
          <w:lang w:val="uk-UA" w:eastAsia="uk-UA" w:bidi="uk-UA"/>
        </w:rPr>
        <w:t>иконавець</w:t>
      </w:r>
      <w:r w:rsidR="00F022C9">
        <w:rPr>
          <w:color w:val="000000"/>
          <w:sz w:val="28"/>
          <w:szCs w:val="28"/>
          <w:lang w:val="uk-UA" w:eastAsia="uk-UA" w:bidi="uk-UA"/>
        </w:rPr>
        <w:br/>
        <w:t>Білецький І.М. відзив</w:t>
      </w:r>
      <w:r w:rsidRPr="00873BBE">
        <w:rPr>
          <w:color w:val="000000"/>
          <w:sz w:val="28"/>
          <w:szCs w:val="28"/>
          <w:lang w:val="uk-UA" w:eastAsia="uk-UA" w:bidi="uk-UA"/>
        </w:rPr>
        <w:t xml:space="preserve"> на апеляційну скаргу </w:t>
      </w:r>
      <w:r w:rsidR="00363658" w:rsidRPr="009E105F">
        <w:rPr>
          <w:bCs/>
          <w:sz w:val="28"/>
          <w:szCs w:val="28"/>
          <w:lang w:val="uk-UA"/>
        </w:rPr>
        <w:t>ОСОБА1</w:t>
      </w:r>
      <w:r w:rsidRPr="00873BBE">
        <w:rPr>
          <w:color w:val="000000"/>
          <w:sz w:val="28"/>
          <w:szCs w:val="28"/>
          <w:lang w:val="uk-UA" w:eastAsia="uk-UA" w:bidi="uk-UA"/>
        </w:rPr>
        <w:t xml:space="preserve"> до суду апеляційної інстанції не надсилав, не встановлено</w:t>
      </w:r>
      <w:r w:rsidR="00F022C9">
        <w:rPr>
          <w:color w:val="000000"/>
          <w:sz w:val="28"/>
          <w:szCs w:val="28"/>
          <w:lang w:val="uk-UA" w:eastAsia="uk-UA" w:bidi="uk-UA"/>
        </w:rPr>
        <w:t xml:space="preserve"> також</w:t>
      </w:r>
      <w:r w:rsidRPr="00873BBE">
        <w:rPr>
          <w:color w:val="000000"/>
          <w:sz w:val="28"/>
          <w:szCs w:val="28"/>
          <w:lang w:val="uk-UA" w:eastAsia="uk-UA" w:bidi="uk-UA"/>
        </w:rPr>
        <w:t xml:space="preserve"> подан</w:t>
      </w:r>
      <w:r w:rsidR="00BC431F" w:rsidRPr="00873BBE">
        <w:rPr>
          <w:color w:val="000000"/>
          <w:sz w:val="28"/>
          <w:szCs w:val="28"/>
          <w:lang w:val="uk-UA" w:eastAsia="uk-UA" w:bidi="uk-UA"/>
        </w:rPr>
        <w:t>ня відзиву на апеляційну скаргу</w:t>
      </w:r>
      <w:r w:rsidRPr="00873BBE">
        <w:rPr>
          <w:color w:val="000000"/>
          <w:sz w:val="28"/>
          <w:szCs w:val="28"/>
          <w:lang w:val="uk-UA" w:eastAsia="uk-UA" w:bidi="uk-UA"/>
        </w:rPr>
        <w:t xml:space="preserve"> ДП </w:t>
      </w:r>
      <w:r w:rsidRPr="00873BBE">
        <w:rPr>
          <w:color w:val="000000"/>
          <w:sz w:val="28"/>
          <w:szCs w:val="28"/>
          <w:highlight w:val="white"/>
          <w:shd w:val="clear" w:color="auto" w:fill="FFFF00"/>
          <w:lang w:val="uk-UA" w:eastAsia="uk-UA"/>
        </w:rPr>
        <w:t xml:space="preserve">«СЕТАМ», що пояснює відсутність у постанові </w:t>
      </w:r>
      <w:r w:rsidRPr="00873BBE">
        <w:rPr>
          <w:color w:val="000000"/>
          <w:sz w:val="28"/>
          <w:szCs w:val="28"/>
          <w:highlight w:val="white"/>
          <w:lang w:val="uk-UA" w:eastAsia="uk-UA" w:bidi="uk-UA"/>
        </w:rPr>
        <w:t xml:space="preserve">Восьмого апеляційного адміністративного суду від 10 серпня 2020 року у справі № 380/5217/20 </w:t>
      </w:r>
      <w:r w:rsidRPr="00873BBE">
        <w:rPr>
          <w:bCs/>
          <w:color w:val="000000"/>
          <w:sz w:val="28"/>
          <w:szCs w:val="28"/>
          <w:highlight w:val="white"/>
          <w:lang w:val="uk-UA" w:eastAsia="uk-UA" w:bidi="uk-UA"/>
        </w:rPr>
        <w:t xml:space="preserve"> мотивів прийняття або відхилення аргументів, викладених учасниками справи у відзиві на апеляційну скаргу, відповідно до вимог статті 322 КАС України.</w:t>
      </w:r>
    </w:p>
    <w:p w:rsidR="002F69D2" w:rsidRPr="000B5018" w:rsidRDefault="008E21D8" w:rsidP="00990191">
      <w:pPr>
        <w:ind w:firstLine="567"/>
        <w:rPr>
          <w:bCs/>
          <w:color w:val="000000"/>
          <w:spacing w:val="-4"/>
          <w:sz w:val="28"/>
          <w:szCs w:val="28"/>
          <w:highlight w:val="white"/>
          <w:shd w:val="clear" w:color="auto" w:fill="FFFF00"/>
          <w:lang w:val="uk-UA" w:eastAsia="uk-UA" w:bidi="uk-UA"/>
        </w:rPr>
      </w:pPr>
      <w:r w:rsidRPr="000B5018">
        <w:rPr>
          <w:bCs/>
          <w:color w:val="000000"/>
          <w:spacing w:val="-4"/>
          <w:sz w:val="28"/>
          <w:szCs w:val="28"/>
          <w:highlight w:val="white"/>
          <w:lang w:val="uk-UA" w:eastAsia="uk-UA" w:bidi="uk-UA"/>
        </w:rPr>
        <w:t>У поясненнях судді</w:t>
      </w:r>
      <w:r w:rsidRPr="000B5018">
        <w:rPr>
          <w:bCs/>
          <w:color w:val="000000"/>
          <w:spacing w:val="-4"/>
          <w:sz w:val="28"/>
          <w:szCs w:val="28"/>
          <w:highlight w:val="white"/>
          <w:shd w:val="clear" w:color="auto" w:fill="FFFF00"/>
          <w:lang w:val="uk-UA" w:eastAsia="uk-UA" w:bidi="uk-UA"/>
        </w:rPr>
        <w:t xml:space="preserve"> Глушко І.В., Бруновська Н.В., Довга О.І. зазначили, що висновки Великої Палати Верховного Суду, викладені </w:t>
      </w:r>
      <w:r w:rsidR="00F022C9" w:rsidRPr="000B5018">
        <w:rPr>
          <w:bCs/>
          <w:color w:val="000000"/>
          <w:spacing w:val="-4"/>
          <w:sz w:val="28"/>
          <w:szCs w:val="28"/>
          <w:highlight w:val="white"/>
          <w:shd w:val="clear" w:color="auto" w:fill="FFFF00"/>
          <w:lang w:val="uk-UA" w:eastAsia="uk-UA" w:bidi="uk-UA"/>
        </w:rPr>
        <w:t>в</w:t>
      </w:r>
      <w:r w:rsidR="000B5018">
        <w:rPr>
          <w:bCs/>
          <w:color w:val="000000"/>
          <w:spacing w:val="-4"/>
          <w:sz w:val="28"/>
          <w:szCs w:val="28"/>
          <w:highlight w:val="white"/>
          <w:shd w:val="clear" w:color="auto" w:fill="FFFF00"/>
          <w:lang w:val="uk-UA" w:eastAsia="uk-UA" w:bidi="uk-UA"/>
        </w:rPr>
        <w:t xml:space="preserve"> постанові </w:t>
      </w:r>
      <w:r w:rsidRPr="000B5018">
        <w:rPr>
          <w:bCs/>
          <w:color w:val="000000"/>
          <w:spacing w:val="-4"/>
          <w:sz w:val="28"/>
          <w:szCs w:val="28"/>
          <w:highlight w:val="white"/>
          <w:shd w:val="clear" w:color="auto" w:fill="FFFF00"/>
          <w:lang w:val="uk-UA" w:eastAsia="uk-UA" w:bidi="uk-UA"/>
        </w:rPr>
        <w:t>від 5 червня 2018 року у справі № 910/856/17, які взяв д</w:t>
      </w:r>
      <w:r w:rsidR="000B5018">
        <w:rPr>
          <w:bCs/>
          <w:color w:val="000000"/>
          <w:spacing w:val="-4"/>
          <w:sz w:val="28"/>
          <w:szCs w:val="28"/>
          <w:highlight w:val="white"/>
          <w:shd w:val="clear" w:color="auto" w:fill="FFFF00"/>
          <w:lang w:val="uk-UA" w:eastAsia="uk-UA" w:bidi="uk-UA"/>
        </w:rPr>
        <w:t>о уваги суд першої інстанції,</w:t>
      </w:r>
      <w:r w:rsidR="000B5018">
        <w:rPr>
          <w:bCs/>
          <w:color w:val="000000"/>
          <w:spacing w:val="-4"/>
          <w:sz w:val="28"/>
          <w:szCs w:val="28"/>
          <w:highlight w:val="white"/>
          <w:shd w:val="clear" w:color="auto" w:fill="FFFF00"/>
          <w:lang w:val="uk-UA" w:eastAsia="uk-UA" w:bidi="uk-UA"/>
        </w:rPr>
        <w:br/>
      </w:r>
      <w:r w:rsidRPr="000B5018">
        <w:rPr>
          <w:color w:val="000000"/>
          <w:spacing w:val="-4"/>
          <w:sz w:val="28"/>
          <w:szCs w:val="28"/>
          <w:highlight w:val="white"/>
          <w:shd w:val="clear" w:color="auto" w:fill="FFFF00"/>
          <w:lang w:val="uk-UA" w:eastAsia="uk-UA"/>
        </w:rPr>
        <w:t>«</w:t>
      </w:r>
      <w:r w:rsidRPr="000B5018">
        <w:rPr>
          <w:bCs/>
          <w:color w:val="000000"/>
          <w:spacing w:val="-4"/>
          <w:sz w:val="28"/>
          <w:szCs w:val="28"/>
          <w:highlight w:val="white"/>
          <w:shd w:val="clear" w:color="auto" w:fill="FFFF00"/>
          <w:lang w:val="uk-UA" w:eastAsia="uk-UA" w:bidi="uk-UA"/>
        </w:rPr>
        <w:t>не є релевантними при вирішенні</w:t>
      </w:r>
      <w:r w:rsidR="000B5018">
        <w:rPr>
          <w:bCs/>
          <w:color w:val="000000"/>
          <w:spacing w:val="-4"/>
          <w:sz w:val="28"/>
          <w:szCs w:val="28"/>
          <w:highlight w:val="white"/>
          <w:shd w:val="clear" w:color="auto" w:fill="FFFF00"/>
          <w:lang w:val="uk-UA" w:eastAsia="uk-UA" w:bidi="uk-UA"/>
        </w:rPr>
        <w:t xml:space="preserve"> спірних правовідносин у справі</w:t>
      </w:r>
      <w:r w:rsidR="000B5018">
        <w:rPr>
          <w:bCs/>
          <w:color w:val="000000"/>
          <w:spacing w:val="-4"/>
          <w:sz w:val="28"/>
          <w:szCs w:val="28"/>
          <w:highlight w:val="white"/>
          <w:shd w:val="clear" w:color="auto" w:fill="FFFF00"/>
          <w:lang w:val="uk-UA" w:eastAsia="uk-UA" w:bidi="uk-UA"/>
        </w:rPr>
        <w:br/>
      </w:r>
      <w:r w:rsidRPr="000B5018">
        <w:rPr>
          <w:bCs/>
          <w:color w:val="000000"/>
          <w:spacing w:val="-4"/>
          <w:sz w:val="28"/>
          <w:szCs w:val="28"/>
          <w:highlight w:val="white"/>
          <w:shd w:val="clear" w:color="auto" w:fill="FFFF00"/>
          <w:lang w:val="uk-UA" w:eastAsia="uk-UA" w:bidi="uk-UA"/>
        </w:rPr>
        <w:t>№ 380/5217/20, оскільки Великою Палатою Верховного Суду у постанові досліджувалось питання порушення судами попередніх інстанцій під час розгляду справи правил суб’єктної юрисдикції та підвідомчості розглядуваного спору судам цивільної юрисдикції. Предметом спору у справі № 910/856/17 було визнання електронних торгів н</w:t>
      </w:r>
      <w:r w:rsidR="000B5018">
        <w:rPr>
          <w:bCs/>
          <w:color w:val="000000"/>
          <w:spacing w:val="-4"/>
          <w:sz w:val="28"/>
          <w:szCs w:val="28"/>
          <w:highlight w:val="white"/>
          <w:shd w:val="clear" w:color="auto" w:fill="FFFF00"/>
          <w:lang w:val="uk-UA" w:eastAsia="uk-UA" w:bidi="uk-UA"/>
        </w:rPr>
        <w:t xml:space="preserve">едійсними, та така розглядалась </w:t>
      </w:r>
      <w:r w:rsidRPr="000B5018">
        <w:rPr>
          <w:bCs/>
          <w:color w:val="000000"/>
          <w:spacing w:val="-4"/>
          <w:sz w:val="28"/>
          <w:szCs w:val="28"/>
          <w:highlight w:val="white"/>
          <w:shd w:val="clear" w:color="auto" w:fill="FFFF00"/>
          <w:lang w:val="uk-UA" w:eastAsia="uk-UA" w:bidi="uk-UA"/>
        </w:rPr>
        <w:t>за правилами господарського судочинства. Відтак, судом ВААС не надавалась оцінка цих висновків суду першої інстанції, так як така не могла бут</w:t>
      </w:r>
      <w:r w:rsidR="000B5018">
        <w:rPr>
          <w:bCs/>
          <w:color w:val="000000"/>
          <w:spacing w:val="-4"/>
          <w:sz w:val="28"/>
          <w:szCs w:val="28"/>
          <w:highlight w:val="white"/>
          <w:shd w:val="clear" w:color="auto" w:fill="FFFF00"/>
          <w:lang w:val="uk-UA" w:eastAsia="uk-UA" w:bidi="uk-UA"/>
        </w:rPr>
        <w:t>и застосована</w:t>
      </w:r>
      <w:r w:rsidR="000B5018">
        <w:rPr>
          <w:bCs/>
          <w:color w:val="000000"/>
          <w:spacing w:val="-4"/>
          <w:sz w:val="28"/>
          <w:szCs w:val="28"/>
          <w:highlight w:val="white"/>
          <w:shd w:val="clear" w:color="auto" w:fill="FFFF00"/>
          <w:lang w:val="uk-UA" w:eastAsia="uk-UA" w:bidi="uk-UA"/>
        </w:rPr>
        <w:br/>
        <w:t xml:space="preserve">в правовідносинах </w:t>
      </w:r>
      <w:r w:rsidRPr="000B5018">
        <w:rPr>
          <w:bCs/>
          <w:color w:val="000000"/>
          <w:spacing w:val="-4"/>
          <w:sz w:val="28"/>
          <w:szCs w:val="28"/>
          <w:highlight w:val="white"/>
          <w:shd w:val="clear" w:color="auto" w:fill="FFFF00"/>
          <w:lang w:val="uk-UA" w:eastAsia="uk-UA" w:bidi="uk-UA"/>
        </w:rPr>
        <w:t xml:space="preserve">у справі </w:t>
      </w:r>
      <w:r w:rsidR="000B5018">
        <w:rPr>
          <w:bCs/>
          <w:color w:val="000000"/>
          <w:spacing w:val="-4"/>
          <w:sz w:val="28"/>
          <w:szCs w:val="28"/>
          <w:highlight w:val="white"/>
          <w:shd w:val="clear" w:color="auto" w:fill="FFFF00"/>
          <w:lang w:val="uk-UA" w:eastAsia="uk-UA" w:bidi="uk-UA"/>
        </w:rPr>
        <w:t xml:space="preserve">№ 380/5217/20, яка розглядалась </w:t>
      </w:r>
      <w:r w:rsidRPr="000B5018">
        <w:rPr>
          <w:bCs/>
          <w:color w:val="000000"/>
          <w:spacing w:val="-4"/>
          <w:sz w:val="28"/>
          <w:szCs w:val="28"/>
          <w:highlight w:val="white"/>
          <w:shd w:val="clear" w:color="auto" w:fill="FFFF00"/>
          <w:lang w:val="uk-UA" w:eastAsia="uk-UA" w:bidi="uk-UA"/>
        </w:rPr>
        <w:t>за правилами КАС України та стосувалась іншого суб’єктного складу та предмету спору</w:t>
      </w:r>
      <w:r w:rsidRPr="000B5018">
        <w:rPr>
          <w:color w:val="000000"/>
          <w:spacing w:val="-4"/>
          <w:sz w:val="28"/>
          <w:szCs w:val="28"/>
          <w:highlight w:val="white"/>
          <w:shd w:val="clear" w:color="auto" w:fill="FFFF00"/>
          <w:lang w:val="uk-UA" w:eastAsia="uk-UA"/>
        </w:rPr>
        <w:t>»</w:t>
      </w:r>
      <w:r w:rsidRPr="000B5018">
        <w:rPr>
          <w:bCs/>
          <w:color w:val="000000"/>
          <w:spacing w:val="-4"/>
          <w:sz w:val="28"/>
          <w:szCs w:val="28"/>
          <w:highlight w:val="white"/>
          <w:shd w:val="clear" w:color="auto" w:fill="FFFF00"/>
          <w:lang w:val="uk-UA" w:eastAsia="uk-UA" w:bidi="uk-UA"/>
        </w:rPr>
        <w:t xml:space="preserve">. </w:t>
      </w:r>
    </w:p>
    <w:p w:rsidR="008E21D8" w:rsidRPr="00D76A81" w:rsidRDefault="008E21D8" w:rsidP="00990191">
      <w:pPr>
        <w:ind w:firstLine="567"/>
        <w:rPr>
          <w:spacing w:val="-6"/>
          <w:lang w:val="uk-UA"/>
        </w:rPr>
      </w:pPr>
      <w:r w:rsidRPr="00D76A81">
        <w:rPr>
          <w:bCs/>
          <w:color w:val="000000"/>
          <w:spacing w:val="-6"/>
          <w:sz w:val="28"/>
          <w:szCs w:val="28"/>
          <w:highlight w:val="white"/>
          <w:shd w:val="clear" w:color="auto" w:fill="FFFF00"/>
          <w:lang w:val="uk-UA" w:eastAsia="uk-UA" w:bidi="uk-UA"/>
        </w:rPr>
        <w:t xml:space="preserve">Врахувавши надані пояснення та проаналізувавши вказану постанову Великої Палати Верховного Суду, Друга Дисциплінарна палата Вищої ради правосуддя не вбачає підстав для висновку про порушення суддями положень підпункту </w:t>
      </w:r>
      <w:r w:rsidRPr="00D76A81">
        <w:rPr>
          <w:color w:val="000000"/>
          <w:spacing w:val="-6"/>
          <w:sz w:val="28"/>
          <w:szCs w:val="28"/>
          <w:highlight w:val="white"/>
          <w:shd w:val="clear" w:color="auto" w:fill="FFFF00"/>
          <w:lang w:val="uk-UA" w:eastAsia="uk-UA"/>
        </w:rPr>
        <w:t>«</w:t>
      </w:r>
      <w:r w:rsidRPr="00D76A81">
        <w:rPr>
          <w:bCs/>
          <w:color w:val="000000"/>
          <w:spacing w:val="-6"/>
          <w:sz w:val="28"/>
          <w:szCs w:val="28"/>
          <w:highlight w:val="white"/>
          <w:shd w:val="clear" w:color="auto" w:fill="FFFF00"/>
          <w:lang w:val="uk-UA" w:eastAsia="uk-UA" w:bidi="uk-UA"/>
        </w:rPr>
        <w:t>б</w:t>
      </w:r>
      <w:r w:rsidRPr="00D76A81">
        <w:rPr>
          <w:color w:val="000000"/>
          <w:spacing w:val="-6"/>
          <w:sz w:val="28"/>
          <w:szCs w:val="28"/>
          <w:highlight w:val="white"/>
          <w:shd w:val="clear" w:color="auto" w:fill="FFFF00"/>
          <w:lang w:val="uk-UA" w:eastAsia="uk-UA"/>
        </w:rPr>
        <w:t>»</w:t>
      </w:r>
      <w:r w:rsidRPr="00D76A81">
        <w:rPr>
          <w:bCs/>
          <w:color w:val="000000"/>
          <w:spacing w:val="-6"/>
          <w:sz w:val="28"/>
          <w:szCs w:val="28"/>
          <w:highlight w:val="white"/>
          <w:shd w:val="clear" w:color="auto" w:fill="FFFF00"/>
          <w:lang w:val="uk-UA" w:eastAsia="uk-UA" w:bidi="uk-UA"/>
        </w:rPr>
        <w:t xml:space="preserve"> пункту 3 частини першої статті 322 та </w:t>
      </w:r>
      <w:r w:rsidRPr="00D76A81">
        <w:rPr>
          <w:bCs/>
          <w:color w:val="000000"/>
          <w:spacing w:val="-6"/>
          <w:sz w:val="28"/>
          <w:szCs w:val="28"/>
          <w:highlight w:val="white"/>
          <w:shd w:val="clear" w:color="auto" w:fill="FFFF00"/>
          <w:lang w:val="uk-UA"/>
        </w:rPr>
        <w:t>частини п’ятої статті 242 КАС України</w:t>
      </w:r>
      <w:r w:rsidR="00D76A81">
        <w:rPr>
          <w:bCs/>
          <w:color w:val="000000"/>
          <w:spacing w:val="-6"/>
          <w:sz w:val="28"/>
          <w:szCs w:val="28"/>
          <w:highlight w:val="white"/>
          <w:shd w:val="clear" w:color="auto" w:fill="FFFF00"/>
          <w:lang w:val="uk-UA"/>
        </w:rPr>
        <w:br/>
      </w:r>
      <w:r w:rsidR="00ED3DFC" w:rsidRPr="00D76A81">
        <w:rPr>
          <w:bCs/>
          <w:color w:val="000000"/>
          <w:spacing w:val="-6"/>
          <w:sz w:val="28"/>
          <w:szCs w:val="28"/>
          <w:highlight w:val="white"/>
          <w:shd w:val="clear" w:color="auto" w:fill="FFFF00"/>
          <w:lang w:val="uk-UA"/>
        </w:rPr>
        <w:t xml:space="preserve">у зв’язку з неврахуванням </w:t>
      </w:r>
      <w:r w:rsidR="00ED3DFC" w:rsidRPr="00D76A81">
        <w:rPr>
          <w:bCs/>
          <w:spacing w:val="-6"/>
          <w:sz w:val="28"/>
          <w:szCs w:val="28"/>
          <w:highlight w:val="white"/>
          <w:lang w:val="uk-UA"/>
        </w:rPr>
        <w:t xml:space="preserve">висновків Верховного Суду </w:t>
      </w:r>
      <w:r w:rsidR="00FD3C15" w:rsidRPr="00D76A81">
        <w:rPr>
          <w:bCs/>
          <w:spacing w:val="-6"/>
          <w:sz w:val="28"/>
          <w:szCs w:val="28"/>
          <w:highlight w:val="white"/>
          <w:lang w:val="uk-UA"/>
        </w:rPr>
        <w:t>у справі № 910/856/17</w:t>
      </w:r>
      <w:r w:rsidR="00ED3DFC" w:rsidRPr="00D76A81">
        <w:rPr>
          <w:bCs/>
          <w:spacing w:val="-6"/>
          <w:sz w:val="28"/>
          <w:szCs w:val="28"/>
          <w:highlight w:val="white"/>
          <w:lang w:val="uk-UA"/>
        </w:rPr>
        <w:t xml:space="preserve">. </w:t>
      </w:r>
      <w:r w:rsidRPr="00D76A81">
        <w:rPr>
          <w:bCs/>
          <w:color w:val="000000"/>
          <w:spacing w:val="-6"/>
          <w:sz w:val="28"/>
          <w:szCs w:val="28"/>
          <w:highlight w:val="white"/>
          <w:shd w:val="clear" w:color="auto" w:fill="FFFF00"/>
          <w:lang w:val="uk-UA"/>
        </w:rPr>
        <w:t>Вказана постанова</w:t>
      </w:r>
      <w:r w:rsidR="00FD3C15" w:rsidRPr="00D76A81">
        <w:rPr>
          <w:bCs/>
          <w:color w:val="000000"/>
          <w:spacing w:val="-6"/>
          <w:sz w:val="28"/>
          <w:szCs w:val="28"/>
          <w:highlight w:val="white"/>
          <w:shd w:val="clear" w:color="auto" w:fill="FFFF00"/>
          <w:lang w:val="uk-UA"/>
        </w:rPr>
        <w:t xml:space="preserve"> </w:t>
      </w:r>
      <w:r w:rsidR="00435ECB" w:rsidRPr="00D76A81">
        <w:rPr>
          <w:bCs/>
          <w:spacing w:val="-6"/>
          <w:sz w:val="28"/>
          <w:szCs w:val="28"/>
          <w:highlight w:val="white"/>
          <w:lang w:val="uk-UA"/>
        </w:rPr>
        <w:t xml:space="preserve">Верховного Суду </w:t>
      </w:r>
      <w:r w:rsidRPr="00D76A81">
        <w:rPr>
          <w:bCs/>
          <w:color w:val="000000"/>
          <w:spacing w:val="-6"/>
          <w:sz w:val="28"/>
          <w:szCs w:val="28"/>
          <w:highlight w:val="white"/>
          <w:shd w:val="clear" w:color="auto" w:fill="FFFF00"/>
          <w:lang w:val="uk-UA"/>
        </w:rPr>
        <w:t>не містить чіткого правового висновку, що</w:t>
      </w:r>
      <w:r w:rsidRPr="00D76A81">
        <w:rPr>
          <w:bCs/>
          <w:color w:val="000000"/>
          <w:spacing w:val="-6"/>
          <w:sz w:val="28"/>
          <w:szCs w:val="28"/>
          <w:highlight w:val="white"/>
          <w:shd w:val="clear" w:color="auto" w:fill="FFFF00"/>
          <w:lang w:val="uk-UA" w:eastAsia="uk-UA"/>
        </w:rPr>
        <w:t xml:space="preserve"> процедура електронних торгів відбувається від імені державного органу та що на неї поширюється положення частини шостої статті 151 КАС України, як</w:t>
      </w:r>
      <w:r w:rsidR="00435ECB" w:rsidRPr="00D76A81">
        <w:rPr>
          <w:bCs/>
          <w:color w:val="000000"/>
          <w:spacing w:val="-6"/>
          <w:sz w:val="28"/>
          <w:szCs w:val="28"/>
          <w:highlight w:val="white"/>
          <w:shd w:val="clear" w:color="auto" w:fill="FFFF00"/>
          <w:lang w:val="uk-UA" w:eastAsia="uk-UA"/>
        </w:rPr>
        <w:t xml:space="preserve"> вказано суддею Ланкевичем А.З. </w:t>
      </w:r>
      <w:r w:rsidRPr="00D76A81">
        <w:rPr>
          <w:bCs/>
          <w:color w:val="000000"/>
          <w:spacing w:val="-6"/>
          <w:sz w:val="28"/>
          <w:szCs w:val="28"/>
          <w:highlight w:val="white"/>
          <w:shd w:val="clear" w:color="auto" w:fill="FFFF00"/>
          <w:lang w:val="uk-UA" w:eastAsia="uk-UA"/>
        </w:rPr>
        <w:t>в ухвал</w:t>
      </w:r>
      <w:r w:rsidR="00D76A81" w:rsidRPr="00D76A81">
        <w:rPr>
          <w:bCs/>
          <w:color w:val="000000"/>
          <w:spacing w:val="-6"/>
          <w:sz w:val="28"/>
          <w:szCs w:val="28"/>
          <w:highlight w:val="white"/>
          <w:shd w:val="clear" w:color="auto" w:fill="FFFF00"/>
          <w:lang w:val="uk-UA" w:eastAsia="uk-UA"/>
        </w:rPr>
        <w:t>і, якою відмовлено</w:t>
      </w:r>
      <w:r w:rsidR="00D76A81">
        <w:rPr>
          <w:bCs/>
          <w:color w:val="000000"/>
          <w:spacing w:val="-6"/>
          <w:sz w:val="28"/>
          <w:szCs w:val="28"/>
          <w:highlight w:val="white"/>
          <w:shd w:val="clear" w:color="auto" w:fill="FFFF00"/>
          <w:lang w:val="uk-UA" w:eastAsia="uk-UA"/>
        </w:rPr>
        <w:t xml:space="preserve"> </w:t>
      </w:r>
      <w:r w:rsidR="00F022C9" w:rsidRPr="00D76A81">
        <w:rPr>
          <w:bCs/>
          <w:color w:val="000000"/>
          <w:spacing w:val="-6"/>
          <w:sz w:val="28"/>
          <w:szCs w:val="28"/>
          <w:highlight w:val="white"/>
          <w:shd w:val="clear" w:color="auto" w:fill="FFFF00"/>
          <w:lang w:val="uk-UA" w:eastAsia="uk-UA"/>
        </w:rPr>
        <w:t>в</w:t>
      </w:r>
      <w:r w:rsidRPr="00D76A81">
        <w:rPr>
          <w:bCs/>
          <w:color w:val="000000"/>
          <w:spacing w:val="-6"/>
          <w:sz w:val="28"/>
          <w:szCs w:val="28"/>
          <w:highlight w:val="white"/>
          <w:shd w:val="clear" w:color="auto" w:fill="FFFF00"/>
          <w:lang w:val="uk-UA" w:eastAsia="uk-UA"/>
        </w:rPr>
        <w:t xml:space="preserve"> забезпеченні позову. </w:t>
      </w:r>
    </w:p>
    <w:p w:rsidR="008E21D8" w:rsidRPr="00873BBE" w:rsidRDefault="00FF2462" w:rsidP="00990191">
      <w:pPr>
        <w:ind w:firstLine="567"/>
        <w:rPr>
          <w:bCs/>
          <w:color w:val="000000"/>
          <w:sz w:val="28"/>
          <w:szCs w:val="28"/>
          <w:highlight w:val="white"/>
          <w:shd w:val="clear" w:color="auto" w:fill="FFFF00"/>
          <w:lang w:val="uk-UA" w:eastAsia="uk-UA" w:bidi="uk-UA"/>
        </w:rPr>
      </w:pPr>
      <w:r w:rsidRPr="00873BBE">
        <w:rPr>
          <w:bCs/>
          <w:color w:val="000000"/>
          <w:spacing w:val="-4"/>
          <w:sz w:val="28"/>
          <w:szCs w:val="28"/>
          <w:highlight w:val="white"/>
          <w:shd w:val="clear" w:color="auto" w:fill="FFFF00"/>
          <w:lang w:val="uk-UA" w:eastAsia="uk-UA"/>
        </w:rPr>
        <w:t>Водночас щ</w:t>
      </w:r>
      <w:r w:rsidR="008E21D8" w:rsidRPr="00873BBE">
        <w:rPr>
          <w:bCs/>
          <w:color w:val="000000"/>
          <w:spacing w:val="-4"/>
          <w:sz w:val="28"/>
          <w:szCs w:val="28"/>
          <w:highlight w:val="white"/>
          <w:shd w:val="clear" w:color="auto" w:fill="FFFF00"/>
          <w:lang w:val="uk-UA" w:eastAsia="uk-UA"/>
        </w:rPr>
        <w:t xml:space="preserve">одо відсутності </w:t>
      </w:r>
      <w:r w:rsidR="00F022C9">
        <w:rPr>
          <w:bCs/>
          <w:color w:val="000000"/>
          <w:spacing w:val="-4"/>
          <w:sz w:val="28"/>
          <w:szCs w:val="28"/>
          <w:highlight w:val="white"/>
          <w:shd w:val="clear" w:color="auto" w:fill="FFFF00"/>
          <w:lang w:val="uk-UA" w:eastAsia="uk-UA"/>
        </w:rPr>
        <w:t>в</w:t>
      </w:r>
      <w:r w:rsidR="008E21D8" w:rsidRPr="00873BBE">
        <w:rPr>
          <w:bCs/>
          <w:color w:val="000000"/>
          <w:spacing w:val="-4"/>
          <w:sz w:val="28"/>
          <w:szCs w:val="28"/>
          <w:highlight w:val="white"/>
          <w:shd w:val="clear" w:color="auto" w:fill="FFFF00"/>
          <w:lang w:val="uk-UA" w:eastAsia="uk-UA"/>
        </w:rPr>
        <w:t xml:space="preserve"> мотивувальній частині </w:t>
      </w:r>
      <w:r w:rsidR="008E21D8" w:rsidRPr="00873BBE">
        <w:rPr>
          <w:color w:val="000000"/>
          <w:sz w:val="28"/>
          <w:szCs w:val="28"/>
          <w:highlight w:val="white"/>
          <w:shd w:val="clear" w:color="auto" w:fill="FFFF00"/>
          <w:lang w:val="uk-UA" w:eastAsia="uk-UA"/>
        </w:rPr>
        <w:t xml:space="preserve">постанови </w:t>
      </w:r>
      <w:r w:rsidR="008E21D8" w:rsidRPr="00873BBE">
        <w:rPr>
          <w:color w:val="000000"/>
          <w:sz w:val="28"/>
          <w:szCs w:val="28"/>
          <w:highlight w:val="white"/>
          <w:lang w:val="uk-UA" w:eastAsia="uk-UA" w:bidi="uk-UA"/>
        </w:rPr>
        <w:t>Восьмого апеляційного адміністративного суду від 10 серпня 2020 року у справі</w:t>
      </w:r>
      <w:r w:rsidR="008E21D8" w:rsidRPr="00873BBE">
        <w:rPr>
          <w:color w:val="000000"/>
          <w:sz w:val="28"/>
          <w:szCs w:val="28"/>
          <w:highlight w:val="white"/>
          <w:lang w:val="uk-UA" w:eastAsia="uk-UA" w:bidi="uk-UA"/>
        </w:rPr>
        <w:br/>
        <w:t>№ 380/5217/20 доводів н</w:t>
      </w:r>
      <w:r w:rsidR="008E21D8" w:rsidRPr="00873BBE">
        <w:rPr>
          <w:bCs/>
          <w:color w:val="000000"/>
          <w:sz w:val="28"/>
          <w:szCs w:val="28"/>
          <w:highlight w:val="white"/>
          <w:shd w:val="clear" w:color="auto" w:fill="FFFF00"/>
          <w:lang w:val="uk-UA" w:eastAsia="uk-UA" w:bidi="uk-UA"/>
        </w:rPr>
        <w:t>а обґрунтування помилковості / необґрунтованості висновків суду першої інстанції, зокрема щодо застосування до спірних правовідносин положень частини шостої статті 151 КАС України,</w:t>
      </w:r>
      <w:r w:rsidR="008E21D8" w:rsidRPr="00873BBE">
        <w:rPr>
          <w:bCs/>
          <w:color w:val="000000"/>
          <w:sz w:val="28"/>
          <w:szCs w:val="28"/>
          <w:highlight w:val="white"/>
          <w:lang w:val="uk-UA" w:eastAsia="uk-UA" w:bidi="uk-UA"/>
        </w:rPr>
        <w:t xml:space="preserve"> судді</w:t>
      </w:r>
      <w:r w:rsidR="008E21D8" w:rsidRPr="00873BBE">
        <w:rPr>
          <w:bCs/>
          <w:color w:val="000000"/>
          <w:sz w:val="28"/>
          <w:szCs w:val="28"/>
          <w:highlight w:val="white"/>
          <w:shd w:val="clear" w:color="auto" w:fill="FFFF00"/>
          <w:lang w:val="uk-UA" w:eastAsia="uk-UA" w:bidi="uk-UA"/>
        </w:rPr>
        <w:t xml:space="preserve"> Глушко І.В., Бруновська Н.В., Довга О.І. </w:t>
      </w:r>
      <w:r w:rsidR="00017F06" w:rsidRPr="00873BBE">
        <w:rPr>
          <w:bCs/>
          <w:color w:val="000000"/>
          <w:sz w:val="28"/>
          <w:szCs w:val="28"/>
          <w:highlight w:val="white"/>
          <w:shd w:val="clear" w:color="auto" w:fill="FFFF00"/>
          <w:lang w:val="uk-UA" w:eastAsia="uk-UA" w:bidi="uk-UA"/>
        </w:rPr>
        <w:t>переконлив</w:t>
      </w:r>
      <w:r w:rsidR="00F57446" w:rsidRPr="00873BBE">
        <w:rPr>
          <w:bCs/>
          <w:color w:val="000000"/>
          <w:sz w:val="28"/>
          <w:szCs w:val="28"/>
          <w:highlight w:val="white"/>
          <w:shd w:val="clear" w:color="auto" w:fill="FFFF00"/>
          <w:lang w:val="uk-UA" w:eastAsia="uk-UA" w:bidi="uk-UA"/>
        </w:rPr>
        <w:t>их пояснень</w:t>
      </w:r>
      <w:r w:rsidR="00017F06" w:rsidRPr="00873BBE">
        <w:rPr>
          <w:bCs/>
          <w:color w:val="000000"/>
          <w:sz w:val="28"/>
          <w:szCs w:val="28"/>
          <w:highlight w:val="white"/>
          <w:shd w:val="clear" w:color="auto" w:fill="FFFF00"/>
          <w:lang w:val="uk-UA" w:eastAsia="uk-UA" w:bidi="uk-UA"/>
        </w:rPr>
        <w:t xml:space="preserve"> не надали,</w:t>
      </w:r>
      <w:r w:rsidR="00017F06" w:rsidRPr="00873BBE">
        <w:rPr>
          <w:bCs/>
          <w:color w:val="000000"/>
          <w:sz w:val="28"/>
          <w:szCs w:val="28"/>
          <w:highlight w:val="white"/>
          <w:shd w:val="clear" w:color="auto" w:fill="FFFF00"/>
          <w:lang w:val="uk-UA" w:eastAsia="uk-UA" w:bidi="uk-UA"/>
        </w:rPr>
        <w:br/>
      </w:r>
      <w:r w:rsidR="008E21D8" w:rsidRPr="00873BBE">
        <w:rPr>
          <w:bCs/>
          <w:color w:val="000000"/>
          <w:sz w:val="28"/>
          <w:szCs w:val="28"/>
          <w:highlight w:val="white"/>
          <w:shd w:val="clear" w:color="auto" w:fill="FFFF00"/>
          <w:lang w:val="uk-UA" w:eastAsia="uk-UA" w:bidi="uk-UA"/>
        </w:rPr>
        <w:t>зазначили про загальні вимоги до судових рішень та достатню обґрунтованість ухваленої ними постанови, надання належної оцінки доводам заявника щодо наявності підстав для забезпечення позову саме шляхом заборони відповідачам вчиняти певні дії з урахуванням предмету заявленого позову та з урахуванням приписів КАС України, а також послались на Висновок № 11 (2008) Консультативної ради європейських суддів щодо якості судових рішень. Як зауважили судді, у пунктах 32</w:t>
      </w:r>
      <w:r w:rsidR="008E21D8" w:rsidRPr="00873BBE">
        <w:rPr>
          <w:color w:val="000000"/>
          <w:sz w:val="28"/>
          <w:szCs w:val="28"/>
          <w:lang w:val="uk-UA" w:eastAsia="uk-UA" w:bidi="uk-UA"/>
        </w:rPr>
        <w:t>–</w:t>
      </w:r>
      <w:r w:rsidR="008E21D8" w:rsidRPr="00873BBE">
        <w:rPr>
          <w:bCs/>
          <w:color w:val="000000"/>
          <w:sz w:val="28"/>
          <w:szCs w:val="28"/>
          <w:highlight w:val="white"/>
          <w:shd w:val="clear" w:color="auto" w:fill="FFFF00"/>
          <w:lang w:val="uk-UA" w:eastAsia="uk-UA" w:bidi="uk-UA"/>
        </w:rPr>
        <w:t>41 цього Висновку звертається увага на те, що всі судові рішення повинні бути обґрунтованими, зрозумілими, викладеними чіткою і простою мовою і це є необхідною передумовою розуміння рішення сторонами та громадськістю; у викладі підстав для прийняття рішення необхідно дати відповідь на доречні аргументи та доводи сторін, здатні вплинути на вирішення спору; виклад підстав для прийняття рішення не повинен неодмінно бути довгим, оскільки необхідно знайти належний баланс між стислістю та правильним розумінням ухваленого рішення; обов’язок суддів наводити підстави для своїх рішень не означає необхідності відповідати на кожен аргумент заявника на підтримку кожної підстави захисту; обсяг цього обов’язку суду може змінюватися залежно від характеру рішення.</w:t>
      </w:r>
    </w:p>
    <w:p w:rsidR="008E21D8" w:rsidRPr="00873BBE" w:rsidRDefault="008E21D8" w:rsidP="00990191">
      <w:pPr>
        <w:ind w:firstLine="567"/>
        <w:rPr>
          <w:bCs/>
          <w:color w:val="000000"/>
          <w:sz w:val="28"/>
          <w:szCs w:val="28"/>
          <w:highlight w:val="white"/>
          <w:shd w:val="clear" w:color="auto" w:fill="FFFF00"/>
          <w:lang w:val="uk-UA" w:eastAsia="uk-UA" w:bidi="uk-UA"/>
        </w:rPr>
      </w:pPr>
      <w:r w:rsidRPr="00873BBE">
        <w:rPr>
          <w:bCs/>
          <w:color w:val="000000"/>
          <w:sz w:val="28"/>
          <w:szCs w:val="28"/>
          <w:highlight w:val="white"/>
          <w:shd w:val="clear" w:color="auto" w:fill="FFFF00"/>
          <w:lang w:val="uk-UA" w:eastAsia="uk-UA" w:bidi="uk-UA"/>
        </w:rPr>
        <w:t>Друга Дисциплінарна палата Вищої рад</w:t>
      </w:r>
      <w:r w:rsidR="00F57446" w:rsidRPr="00873BBE">
        <w:rPr>
          <w:bCs/>
          <w:color w:val="000000"/>
          <w:sz w:val="28"/>
          <w:szCs w:val="28"/>
          <w:highlight w:val="white"/>
          <w:shd w:val="clear" w:color="auto" w:fill="FFFF00"/>
          <w:lang w:val="uk-UA" w:eastAsia="uk-UA" w:bidi="uk-UA"/>
        </w:rPr>
        <w:t>и правосуддя погоджується</w:t>
      </w:r>
      <w:r w:rsidR="00F57446" w:rsidRPr="00873BBE">
        <w:rPr>
          <w:bCs/>
          <w:color w:val="000000"/>
          <w:sz w:val="28"/>
          <w:szCs w:val="28"/>
          <w:highlight w:val="white"/>
          <w:shd w:val="clear" w:color="auto" w:fill="FFFF00"/>
          <w:lang w:val="uk-UA" w:eastAsia="uk-UA" w:bidi="uk-UA"/>
        </w:rPr>
        <w:br/>
      </w:r>
      <w:r w:rsidRPr="00873BBE">
        <w:rPr>
          <w:bCs/>
          <w:color w:val="000000"/>
          <w:sz w:val="28"/>
          <w:szCs w:val="28"/>
          <w:highlight w:val="white"/>
          <w:shd w:val="clear" w:color="auto" w:fill="FFFF00"/>
          <w:lang w:val="uk-UA" w:eastAsia="uk-UA" w:bidi="uk-UA"/>
        </w:rPr>
        <w:t xml:space="preserve">з тезами про необов’язковість наведення </w:t>
      </w:r>
      <w:r w:rsidR="00F022C9">
        <w:rPr>
          <w:bCs/>
          <w:color w:val="000000"/>
          <w:sz w:val="28"/>
          <w:szCs w:val="28"/>
          <w:highlight w:val="white"/>
          <w:shd w:val="clear" w:color="auto" w:fill="FFFF00"/>
          <w:lang w:val="uk-UA" w:eastAsia="uk-UA" w:bidi="uk-UA"/>
        </w:rPr>
        <w:t>в</w:t>
      </w:r>
      <w:r w:rsidRPr="00873BBE">
        <w:rPr>
          <w:bCs/>
          <w:color w:val="000000"/>
          <w:sz w:val="28"/>
          <w:szCs w:val="28"/>
          <w:highlight w:val="white"/>
          <w:shd w:val="clear" w:color="auto" w:fill="FFFF00"/>
          <w:lang w:val="uk-UA" w:eastAsia="uk-UA" w:bidi="uk-UA"/>
        </w:rPr>
        <w:t xml:space="preserve"> судових рішення мотивів / доводів щодо всіх аргументів сторін, особливо тих, що не є суттєвими та не здатні вплинути на ухвалення судового рішення, водночас не вважає, що вказані </w:t>
      </w:r>
      <w:r w:rsidRPr="00873BBE">
        <w:rPr>
          <w:color w:val="000000"/>
          <w:sz w:val="28"/>
          <w:szCs w:val="28"/>
          <w:highlight w:val="white"/>
          <w:shd w:val="clear" w:color="auto" w:fill="FFFF00"/>
          <w:lang w:val="uk-UA" w:eastAsia="uk-UA"/>
        </w:rPr>
        <w:t>«</w:t>
      </w:r>
      <w:r w:rsidRPr="00873BBE">
        <w:rPr>
          <w:bCs/>
          <w:color w:val="000000"/>
          <w:sz w:val="28"/>
          <w:szCs w:val="28"/>
          <w:highlight w:val="white"/>
          <w:shd w:val="clear" w:color="auto" w:fill="FFFF00"/>
          <w:lang w:val="uk-UA" w:eastAsia="uk-UA" w:bidi="uk-UA"/>
        </w:rPr>
        <w:t>м’які</w:t>
      </w:r>
      <w:r w:rsidRPr="00873BBE">
        <w:rPr>
          <w:color w:val="000000"/>
          <w:sz w:val="28"/>
          <w:szCs w:val="28"/>
          <w:highlight w:val="white"/>
          <w:shd w:val="clear" w:color="auto" w:fill="FFFF00"/>
          <w:lang w:val="uk-UA" w:eastAsia="uk-UA"/>
        </w:rPr>
        <w:t>»</w:t>
      </w:r>
      <w:r w:rsidRPr="00873BBE">
        <w:rPr>
          <w:bCs/>
          <w:color w:val="000000"/>
          <w:sz w:val="28"/>
          <w:szCs w:val="28"/>
          <w:highlight w:val="white"/>
          <w:shd w:val="clear" w:color="auto" w:fill="FFFF00"/>
          <w:lang w:val="uk-UA" w:eastAsia="uk-UA" w:bidi="uk-UA"/>
        </w:rPr>
        <w:t xml:space="preserve"> норми права давали суддям Восьмого апеляційного адміністративного суду під час ухвалення постанови від 10 серпня 2020 року</w:t>
      </w:r>
      <w:r w:rsidR="00F022C9" w:rsidRPr="00F022C9">
        <w:rPr>
          <w:bCs/>
          <w:color w:val="000000"/>
          <w:sz w:val="28"/>
          <w:szCs w:val="28"/>
          <w:highlight w:val="white"/>
          <w:shd w:val="clear" w:color="auto" w:fill="FFFF00"/>
          <w:lang w:val="uk-UA" w:eastAsia="uk-UA" w:bidi="uk-UA"/>
        </w:rPr>
        <w:t xml:space="preserve"> </w:t>
      </w:r>
      <w:r w:rsidR="00F022C9" w:rsidRPr="00873BBE">
        <w:rPr>
          <w:bCs/>
          <w:color w:val="000000"/>
          <w:sz w:val="28"/>
          <w:szCs w:val="28"/>
          <w:highlight w:val="white"/>
          <w:shd w:val="clear" w:color="auto" w:fill="FFFF00"/>
          <w:lang w:val="uk-UA" w:eastAsia="uk-UA" w:bidi="uk-UA"/>
        </w:rPr>
        <w:t>підстави</w:t>
      </w:r>
      <w:r w:rsidR="00F57446" w:rsidRPr="00873BBE">
        <w:rPr>
          <w:bCs/>
          <w:color w:val="000000"/>
          <w:sz w:val="28"/>
          <w:szCs w:val="28"/>
          <w:highlight w:val="white"/>
          <w:shd w:val="clear" w:color="auto" w:fill="FFFF00"/>
          <w:lang w:val="uk-UA" w:eastAsia="uk-UA" w:bidi="uk-UA"/>
        </w:rPr>
        <w:br/>
      </w:r>
      <w:r w:rsidRPr="00873BBE">
        <w:rPr>
          <w:bCs/>
          <w:color w:val="000000"/>
          <w:sz w:val="28"/>
          <w:szCs w:val="28"/>
          <w:highlight w:val="white"/>
          <w:shd w:val="clear" w:color="auto" w:fill="FFFF00"/>
          <w:lang w:val="uk-UA" w:eastAsia="uk-UA" w:bidi="uk-UA"/>
        </w:rPr>
        <w:t>не наводити доводів, за якими суд апе</w:t>
      </w:r>
      <w:r w:rsidR="00F57446" w:rsidRPr="00873BBE">
        <w:rPr>
          <w:bCs/>
          <w:color w:val="000000"/>
          <w:sz w:val="28"/>
          <w:szCs w:val="28"/>
          <w:highlight w:val="white"/>
          <w:shd w:val="clear" w:color="auto" w:fill="FFFF00"/>
          <w:lang w:val="uk-UA" w:eastAsia="uk-UA" w:bidi="uk-UA"/>
        </w:rPr>
        <w:t>ляційної інстанції не погодився</w:t>
      </w:r>
      <w:r w:rsidR="00F57446" w:rsidRPr="00873BBE">
        <w:rPr>
          <w:bCs/>
          <w:color w:val="000000"/>
          <w:sz w:val="28"/>
          <w:szCs w:val="28"/>
          <w:highlight w:val="white"/>
          <w:shd w:val="clear" w:color="auto" w:fill="FFFF00"/>
          <w:lang w:val="uk-UA" w:eastAsia="uk-UA" w:bidi="uk-UA"/>
        </w:rPr>
        <w:br/>
      </w:r>
      <w:r w:rsidRPr="00873BBE">
        <w:rPr>
          <w:bCs/>
          <w:color w:val="000000"/>
          <w:sz w:val="28"/>
          <w:szCs w:val="28"/>
          <w:highlight w:val="white"/>
          <w:shd w:val="clear" w:color="auto" w:fill="FFFF00"/>
          <w:lang w:val="uk-UA" w:eastAsia="uk-UA" w:bidi="uk-UA"/>
        </w:rPr>
        <w:t>з висновками суду першої інстанції, зокрема в частині застосування частини шостої статті 151 КАС України, та дійшов висновків про необхідність скасування ухваленого цим</w:t>
      </w:r>
      <w:r w:rsidR="007C6160">
        <w:rPr>
          <w:bCs/>
          <w:color w:val="000000"/>
          <w:sz w:val="28"/>
          <w:szCs w:val="28"/>
          <w:highlight w:val="white"/>
          <w:shd w:val="clear" w:color="auto" w:fill="FFFF00"/>
          <w:lang w:val="uk-UA" w:eastAsia="uk-UA" w:bidi="uk-UA"/>
        </w:rPr>
        <w:t xml:space="preserve"> судом судового рішення, як</w:t>
      </w:r>
      <w:r w:rsidRPr="00873BBE">
        <w:rPr>
          <w:bCs/>
          <w:color w:val="000000"/>
          <w:sz w:val="28"/>
          <w:szCs w:val="28"/>
          <w:highlight w:val="white"/>
          <w:shd w:val="clear" w:color="auto" w:fill="FFFF00"/>
          <w:lang w:val="uk-UA" w:eastAsia="uk-UA" w:bidi="uk-UA"/>
        </w:rPr>
        <w:t xml:space="preserve"> вимагає стаття 322 КАС України. Наведення таких мотивів, на думку</w:t>
      </w:r>
      <w:r w:rsidR="007C6160">
        <w:rPr>
          <w:bCs/>
          <w:color w:val="000000"/>
          <w:sz w:val="28"/>
          <w:szCs w:val="28"/>
          <w:highlight w:val="white"/>
          <w:shd w:val="clear" w:color="auto" w:fill="FFFF00"/>
          <w:lang w:val="uk-UA" w:eastAsia="uk-UA" w:bidi="uk-UA"/>
        </w:rPr>
        <w:t xml:space="preserve"> Другої</w:t>
      </w:r>
      <w:r w:rsidRPr="00873BBE">
        <w:rPr>
          <w:bCs/>
          <w:color w:val="000000"/>
          <w:sz w:val="28"/>
          <w:szCs w:val="28"/>
          <w:highlight w:val="white"/>
          <w:shd w:val="clear" w:color="auto" w:fill="FFFF00"/>
          <w:lang w:val="uk-UA" w:eastAsia="uk-UA" w:bidi="uk-UA"/>
        </w:rPr>
        <w:t xml:space="preserve"> Дисциплінарної палати</w:t>
      </w:r>
      <w:r w:rsidR="007C6160">
        <w:rPr>
          <w:bCs/>
          <w:color w:val="000000"/>
          <w:sz w:val="28"/>
          <w:szCs w:val="28"/>
          <w:highlight w:val="white"/>
          <w:shd w:val="clear" w:color="auto" w:fill="FFFF00"/>
          <w:lang w:val="uk-UA" w:eastAsia="uk-UA" w:bidi="uk-UA"/>
        </w:rPr>
        <w:t xml:space="preserve"> Вищої ради правосуддя, відповідало б</w:t>
      </w:r>
      <w:r w:rsidRPr="00873BBE">
        <w:rPr>
          <w:bCs/>
          <w:color w:val="000000"/>
          <w:sz w:val="28"/>
          <w:szCs w:val="28"/>
          <w:highlight w:val="white"/>
          <w:shd w:val="clear" w:color="auto" w:fill="FFFF00"/>
          <w:lang w:val="uk-UA" w:eastAsia="uk-UA" w:bidi="uk-UA"/>
        </w:rPr>
        <w:t xml:space="preserve"> не лише ви</w:t>
      </w:r>
      <w:r w:rsidR="007C6160">
        <w:rPr>
          <w:bCs/>
          <w:color w:val="000000"/>
          <w:sz w:val="28"/>
          <w:szCs w:val="28"/>
          <w:highlight w:val="white"/>
          <w:shd w:val="clear" w:color="auto" w:fill="FFFF00"/>
          <w:lang w:val="uk-UA" w:eastAsia="uk-UA" w:bidi="uk-UA"/>
        </w:rPr>
        <w:t>могам процесуального закону, а й</w:t>
      </w:r>
      <w:r w:rsidRPr="00873BBE">
        <w:rPr>
          <w:bCs/>
          <w:color w:val="000000"/>
          <w:sz w:val="28"/>
          <w:szCs w:val="28"/>
          <w:highlight w:val="white"/>
          <w:shd w:val="clear" w:color="auto" w:fill="FFFF00"/>
          <w:lang w:val="uk-UA" w:eastAsia="uk-UA" w:bidi="uk-UA"/>
        </w:rPr>
        <w:t xml:space="preserve"> практиці Європейського суду з прав людини, згідно з якою суди зобов’язані наводити достатні підстави того чи іншого вирішення справи та виправдати свої дії, зазначивши </w:t>
      </w:r>
      <w:r w:rsidR="007C6160">
        <w:rPr>
          <w:bCs/>
          <w:color w:val="000000"/>
          <w:sz w:val="28"/>
          <w:szCs w:val="28"/>
          <w:highlight w:val="white"/>
          <w:shd w:val="clear" w:color="auto" w:fill="FFFF00"/>
          <w:lang w:val="uk-UA" w:eastAsia="uk-UA" w:bidi="uk-UA"/>
        </w:rPr>
        <w:t>в</w:t>
      </w:r>
      <w:r w:rsidRPr="00873BBE">
        <w:rPr>
          <w:bCs/>
          <w:color w:val="000000"/>
          <w:sz w:val="28"/>
          <w:szCs w:val="28"/>
          <w:highlight w:val="white"/>
          <w:shd w:val="clear" w:color="auto" w:fill="FFFF00"/>
          <w:lang w:val="uk-UA" w:eastAsia="uk-UA" w:bidi="uk-UA"/>
        </w:rPr>
        <w:t xml:space="preserve"> рішенні відповідне обґрунтування для демонстрації сторонам ретельності проведеного розгляду, що відображає принцип належного здійснення правосуддя в контексті статті 6 Конвенції про захист прав людини і основоположних свобод . Як неодноразово вказував Європейський суд з прав людини, право на вмотивованість судового рішення сягає своїм корінням більш загального принципу, втіленого у Конвенції, який захищає особу від сваволі. Хоча національний суд користується правом розсуду, обираючи аргументи і приймаючи докази, він зобов’язаний обґрунтувати свої дії. Очікуваний обсяг обґрунтування судового рішення залежить від різних обставин, а також від різних правових положень, звичаїв та доктринальних принципів, проте, щоб дотриматися принципу справедливого суду, обґрунтування рішення повинно засвідчити, що суддя справді дослідив усі основні питання, винесені на його розгляд. Наявність підстав для застосування / незастосування частини шостої статті 151 КАС України при вирішенн</w:t>
      </w:r>
      <w:r w:rsidR="007C6160">
        <w:rPr>
          <w:bCs/>
          <w:color w:val="000000"/>
          <w:sz w:val="28"/>
          <w:szCs w:val="28"/>
          <w:highlight w:val="white"/>
          <w:shd w:val="clear" w:color="auto" w:fill="FFFF00"/>
          <w:lang w:val="uk-UA" w:eastAsia="uk-UA" w:bidi="uk-UA"/>
        </w:rPr>
        <w:t>і</w:t>
      </w:r>
      <w:r w:rsidRPr="00873BBE">
        <w:rPr>
          <w:bCs/>
          <w:color w:val="000000"/>
          <w:sz w:val="28"/>
          <w:szCs w:val="28"/>
          <w:highlight w:val="white"/>
          <w:shd w:val="clear" w:color="auto" w:fill="FFFF00"/>
          <w:lang w:val="uk-UA" w:eastAsia="uk-UA" w:bidi="uk-UA"/>
        </w:rPr>
        <w:t xml:space="preserve"> заяви про забезпечення позову </w:t>
      </w:r>
      <w:r w:rsidR="007C6160">
        <w:rPr>
          <w:bCs/>
          <w:color w:val="000000"/>
          <w:sz w:val="28"/>
          <w:szCs w:val="28"/>
          <w:highlight w:val="white"/>
          <w:shd w:val="clear" w:color="auto" w:fill="FFFF00"/>
          <w:lang w:val="uk-UA" w:eastAsia="uk-UA" w:bidi="uk-UA"/>
        </w:rPr>
        <w:t>в</w:t>
      </w:r>
      <w:r w:rsidRPr="00873BBE">
        <w:rPr>
          <w:bCs/>
          <w:color w:val="000000"/>
          <w:sz w:val="28"/>
          <w:szCs w:val="28"/>
          <w:highlight w:val="white"/>
          <w:shd w:val="clear" w:color="auto" w:fill="FFFF00"/>
          <w:lang w:val="uk-UA" w:eastAsia="uk-UA" w:bidi="uk-UA"/>
        </w:rPr>
        <w:t xml:space="preserve"> цій справі, на переконання </w:t>
      </w:r>
      <w:r w:rsidR="007C6160">
        <w:rPr>
          <w:bCs/>
          <w:color w:val="000000"/>
          <w:sz w:val="28"/>
          <w:szCs w:val="28"/>
          <w:highlight w:val="white"/>
          <w:shd w:val="clear" w:color="auto" w:fill="FFFF00"/>
          <w:lang w:val="uk-UA" w:eastAsia="uk-UA" w:bidi="uk-UA"/>
        </w:rPr>
        <w:t xml:space="preserve">Другої </w:t>
      </w:r>
      <w:r w:rsidRPr="00873BBE">
        <w:rPr>
          <w:bCs/>
          <w:color w:val="000000"/>
          <w:sz w:val="28"/>
          <w:szCs w:val="28"/>
          <w:highlight w:val="white"/>
          <w:shd w:val="clear" w:color="auto" w:fill="FFFF00"/>
          <w:lang w:val="uk-UA" w:eastAsia="uk-UA" w:bidi="uk-UA"/>
        </w:rPr>
        <w:t>Дисциплінарної палати</w:t>
      </w:r>
      <w:r w:rsidR="007C6160">
        <w:rPr>
          <w:bCs/>
          <w:color w:val="000000"/>
          <w:sz w:val="28"/>
          <w:szCs w:val="28"/>
          <w:highlight w:val="white"/>
          <w:shd w:val="clear" w:color="auto" w:fill="FFFF00"/>
          <w:lang w:val="uk-UA" w:eastAsia="uk-UA" w:bidi="uk-UA"/>
        </w:rPr>
        <w:t xml:space="preserve"> Вищої ради правосуддя</w:t>
      </w:r>
      <w:r w:rsidRPr="00873BBE">
        <w:rPr>
          <w:bCs/>
          <w:color w:val="000000"/>
          <w:sz w:val="28"/>
          <w:szCs w:val="28"/>
          <w:highlight w:val="white"/>
          <w:shd w:val="clear" w:color="auto" w:fill="FFFF00"/>
          <w:lang w:val="uk-UA" w:eastAsia="uk-UA" w:bidi="uk-UA"/>
        </w:rPr>
        <w:t>, було одним із головних питань, відповідь на яке мав дати суд апеляційної інстанції за результатами апеляційного розгляду.</w:t>
      </w:r>
    </w:p>
    <w:p w:rsidR="008E21D8" w:rsidRPr="00873BBE" w:rsidRDefault="008E21D8" w:rsidP="00990191">
      <w:pPr>
        <w:ind w:firstLine="567"/>
        <w:rPr>
          <w:lang w:val="uk-UA"/>
        </w:rPr>
      </w:pPr>
      <w:r w:rsidRPr="00873BBE">
        <w:rPr>
          <w:bCs/>
          <w:color w:val="000000"/>
          <w:sz w:val="28"/>
          <w:szCs w:val="28"/>
          <w:highlight w:val="white"/>
          <w:shd w:val="clear" w:color="auto" w:fill="FFFF00"/>
          <w:lang w:val="uk-UA" w:eastAsia="uk-UA" w:bidi="uk-UA"/>
        </w:rPr>
        <w:t>Разом із цим відповідно до підпун</w:t>
      </w:r>
      <w:r w:rsidR="007C6160">
        <w:rPr>
          <w:bCs/>
          <w:color w:val="000000"/>
          <w:sz w:val="28"/>
          <w:szCs w:val="28"/>
          <w:highlight w:val="white"/>
          <w:shd w:val="clear" w:color="auto" w:fill="FFFF00"/>
          <w:lang w:val="uk-UA" w:eastAsia="uk-UA" w:bidi="uk-UA"/>
        </w:rPr>
        <w:t>кту «б» пункту 1 частини першої</w:t>
      </w:r>
      <w:r w:rsidR="007C6160">
        <w:rPr>
          <w:bCs/>
          <w:color w:val="000000"/>
          <w:sz w:val="28"/>
          <w:szCs w:val="28"/>
          <w:highlight w:val="white"/>
          <w:shd w:val="clear" w:color="auto" w:fill="FFFF00"/>
          <w:lang w:val="uk-UA" w:eastAsia="uk-UA" w:bidi="uk-UA"/>
        </w:rPr>
        <w:br/>
      </w:r>
      <w:r w:rsidRPr="00873BBE">
        <w:rPr>
          <w:bCs/>
          <w:color w:val="000000"/>
          <w:sz w:val="28"/>
          <w:szCs w:val="28"/>
          <w:highlight w:val="white"/>
          <w:shd w:val="clear" w:color="auto" w:fill="FFFF00"/>
          <w:lang w:val="uk-UA" w:eastAsia="uk-UA" w:bidi="uk-UA"/>
        </w:rPr>
        <w:t>статті 106 Закону України</w:t>
      </w:r>
      <w:r w:rsidRPr="00873BBE">
        <w:rPr>
          <w:color w:val="000000"/>
          <w:sz w:val="28"/>
          <w:szCs w:val="28"/>
          <w:lang w:val="uk-UA" w:eastAsia="uk-UA" w:bidi="uk-UA"/>
        </w:rPr>
        <w:t xml:space="preserve"> «Про судоустрій і статус суддів» підставою дисциплінарної відповідальності судді є не порушення обов’язку викладення  мотивів в ухваленому судовому рішенні (невмотивованість судового рішення), а саме незазначення в судовому рішенні мотивів прийняття або відхилення аргументів сторін щодо суті спору, чого, як зазначалося вище, під час розгляду дисциплінарної справи встановлено не було.</w:t>
      </w:r>
    </w:p>
    <w:p w:rsidR="00BE0489" w:rsidRPr="00D76A81" w:rsidRDefault="008E21D8" w:rsidP="00990191">
      <w:pPr>
        <w:ind w:firstLine="567"/>
        <w:rPr>
          <w:bCs/>
          <w:color w:val="000000"/>
          <w:spacing w:val="-2"/>
          <w:sz w:val="28"/>
          <w:szCs w:val="28"/>
          <w:highlight w:val="white"/>
          <w:lang w:val="uk-UA" w:eastAsia="uk-UA" w:bidi="uk-UA"/>
        </w:rPr>
      </w:pPr>
      <w:r w:rsidRPr="00D76A81">
        <w:rPr>
          <w:bCs/>
          <w:color w:val="000000"/>
          <w:spacing w:val="-2"/>
          <w:sz w:val="28"/>
          <w:szCs w:val="28"/>
          <w:highlight w:val="white"/>
          <w:lang w:val="uk-UA" w:eastAsia="uk-UA" w:bidi="uk-UA"/>
        </w:rPr>
        <w:t xml:space="preserve">Слід зауважити, що під час розгляду дисциплінарної справи на підставі </w:t>
      </w:r>
      <w:r w:rsidRPr="00D76A81">
        <w:rPr>
          <w:color w:val="000000"/>
          <w:spacing w:val="-2"/>
          <w:sz w:val="28"/>
          <w:szCs w:val="28"/>
          <w:lang w:val="uk-UA" w:eastAsia="uk-UA" w:bidi="uk-UA"/>
        </w:rPr>
        <w:t xml:space="preserve">наданих Львівським окружним адміністративним судом копій матеріалів справи № 380/5217/20 (відокремлені матеріали провадження № П/380/5368/20) </w:t>
      </w:r>
      <w:r w:rsidRPr="00D76A81">
        <w:rPr>
          <w:bCs/>
          <w:color w:val="000000"/>
          <w:spacing w:val="-2"/>
          <w:sz w:val="28"/>
          <w:szCs w:val="28"/>
          <w:highlight w:val="white"/>
          <w:lang w:val="uk-UA" w:eastAsia="uk-UA" w:bidi="uk-UA"/>
        </w:rPr>
        <w:t>Друга Дисциплінарна палата Вищої ради правосуддя встановила, що</w:t>
      </w:r>
      <w:r w:rsidR="00D76A81">
        <w:rPr>
          <w:bCs/>
          <w:color w:val="000000"/>
          <w:spacing w:val="-2"/>
          <w:sz w:val="28"/>
          <w:szCs w:val="28"/>
          <w:highlight w:val="white"/>
          <w:lang w:val="uk-UA" w:eastAsia="uk-UA" w:bidi="uk-UA"/>
        </w:rPr>
        <w:t xml:space="preserve"> 31 липня</w:t>
      </w:r>
      <w:r w:rsidR="00D76A81">
        <w:rPr>
          <w:bCs/>
          <w:color w:val="000000"/>
          <w:spacing w:val="-2"/>
          <w:sz w:val="28"/>
          <w:szCs w:val="28"/>
          <w:highlight w:val="white"/>
          <w:lang w:val="uk-UA" w:eastAsia="uk-UA" w:bidi="uk-UA"/>
        </w:rPr>
        <w:br/>
      </w:r>
      <w:r w:rsidR="00A114B9" w:rsidRPr="00D76A81">
        <w:rPr>
          <w:bCs/>
          <w:color w:val="000000"/>
          <w:spacing w:val="-2"/>
          <w:sz w:val="28"/>
          <w:szCs w:val="28"/>
          <w:highlight w:val="white"/>
          <w:lang w:val="uk-UA" w:eastAsia="uk-UA" w:bidi="uk-UA"/>
        </w:rPr>
        <w:t>2020 року до</w:t>
      </w:r>
      <w:r w:rsidRPr="00D76A81">
        <w:rPr>
          <w:bCs/>
          <w:color w:val="000000"/>
          <w:spacing w:val="-2"/>
          <w:sz w:val="28"/>
          <w:szCs w:val="28"/>
          <w:highlight w:val="white"/>
          <w:lang w:val="uk-UA" w:eastAsia="uk-UA" w:bidi="uk-UA"/>
        </w:rPr>
        <w:t xml:space="preserve"> </w:t>
      </w:r>
      <w:r w:rsidR="00A114B9" w:rsidRPr="00D76A81">
        <w:rPr>
          <w:color w:val="000000"/>
          <w:spacing w:val="-2"/>
          <w:sz w:val="28"/>
          <w:szCs w:val="28"/>
          <w:lang w:val="uk-UA" w:eastAsia="uk-UA" w:bidi="uk-UA"/>
        </w:rPr>
        <w:t xml:space="preserve">Восьмого апеляційного адміністративного суду </w:t>
      </w:r>
      <w:r w:rsidR="00C32939" w:rsidRPr="00D76A81">
        <w:rPr>
          <w:color w:val="000000"/>
          <w:spacing w:val="-2"/>
          <w:sz w:val="28"/>
          <w:szCs w:val="28"/>
          <w:lang w:val="uk-UA" w:eastAsia="uk-UA" w:bidi="uk-UA"/>
        </w:rPr>
        <w:t xml:space="preserve">(на ім’я головуючого судді Глушка І.В.) </w:t>
      </w:r>
      <w:r w:rsidR="00A114B9" w:rsidRPr="00D76A81">
        <w:rPr>
          <w:color w:val="000000"/>
          <w:spacing w:val="-2"/>
          <w:sz w:val="28"/>
          <w:szCs w:val="28"/>
          <w:lang w:val="uk-UA" w:eastAsia="uk-UA" w:bidi="uk-UA"/>
        </w:rPr>
        <w:t xml:space="preserve">надійшло клопотання </w:t>
      </w:r>
      <w:r w:rsidRPr="00D76A81">
        <w:rPr>
          <w:color w:val="000000"/>
          <w:spacing w:val="-2"/>
          <w:sz w:val="28"/>
          <w:szCs w:val="28"/>
          <w:lang w:val="uk-UA" w:eastAsia="uk-UA" w:bidi="uk-UA"/>
        </w:rPr>
        <w:t>приватн</w:t>
      </w:r>
      <w:r w:rsidR="00A114B9" w:rsidRPr="00D76A81">
        <w:rPr>
          <w:color w:val="000000"/>
          <w:spacing w:val="-2"/>
          <w:sz w:val="28"/>
          <w:szCs w:val="28"/>
          <w:lang w:val="uk-UA" w:eastAsia="uk-UA" w:bidi="uk-UA"/>
        </w:rPr>
        <w:t>ого</w:t>
      </w:r>
      <w:r w:rsidRPr="00D76A81">
        <w:rPr>
          <w:color w:val="000000"/>
          <w:spacing w:val="-2"/>
          <w:sz w:val="28"/>
          <w:szCs w:val="28"/>
          <w:lang w:val="uk-UA" w:eastAsia="uk-UA" w:bidi="uk-UA"/>
        </w:rPr>
        <w:t xml:space="preserve"> виконав</w:t>
      </w:r>
      <w:r w:rsidR="00A114B9" w:rsidRPr="00D76A81">
        <w:rPr>
          <w:color w:val="000000"/>
          <w:spacing w:val="-2"/>
          <w:sz w:val="28"/>
          <w:szCs w:val="28"/>
          <w:lang w:val="uk-UA" w:eastAsia="uk-UA" w:bidi="uk-UA"/>
        </w:rPr>
        <w:t>ця</w:t>
      </w:r>
      <w:r w:rsidRPr="00D76A81">
        <w:rPr>
          <w:color w:val="000000"/>
          <w:spacing w:val="-2"/>
          <w:sz w:val="28"/>
          <w:szCs w:val="28"/>
          <w:lang w:val="uk-UA" w:eastAsia="uk-UA" w:bidi="uk-UA"/>
        </w:rPr>
        <w:t xml:space="preserve"> Білецьк</w:t>
      </w:r>
      <w:r w:rsidR="00A114B9" w:rsidRPr="00D76A81">
        <w:rPr>
          <w:color w:val="000000"/>
          <w:spacing w:val="-2"/>
          <w:sz w:val="28"/>
          <w:szCs w:val="28"/>
          <w:lang w:val="uk-UA" w:eastAsia="uk-UA" w:bidi="uk-UA"/>
        </w:rPr>
        <w:t>ого</w:t>
      </w:r>
      <w:r w:rsidRPr="00D76A81">
        <w:rPr>
          <w:color w:val="000000"/>
          <w:spacing w:val="-2"/>
          <w:sz w:val="28"/>
          <w:szCs w:val="28"/>
          <w:lang w:val="uk-UA" w:eastAsia="uk-UA" w:bidi="uk-UA"/>
        </w:rPr>
        <w:t xml:space="preserve"> І.М., датоване </w:t>
      </w:r>
      <w:r w:rsidRPr="00D76A81">
        <w:rPr>
          <w:bCs/>
          <w:color w:val="000000"/>
          <w:spacing w:val="-2"/>
          <w:sz w:val="28"/>
          <w:szCs w:val="28"/>
          <w:highlight w:val="white"/>
          <w:lang w:val="uk-UA" w:eastAsia="uk-UA" w:bidi="uk-UA"/>
        </w:rPr>
        <w:t>2</w:t>
      </w:r>
      <w:r w:rsidR="00C32939" w:rsidRPr="00D76A81">
        <w:rPr>
          <w:bCs/>
          <w:color w:val="000000"/>
          <w:spacing w:val="-2"/>
          <w:sz w:val="28"/>
          <w:szCs w:val="28"/>
          <w:highlight w:val="white"/>
          <w:lang w:val="uk-UA" w:eastAsia="uk-UA" w:bidi="uk-UA"/>
        </w:rPr>
        <w:t xml:space="preserve">7 липня 2020 року, тобто </w:t>
      </w:r>
      <w:r w:rsidRPr="00D76A81">
        <w:rPr>
          <w:bCs/>
          <w:color w:val="000000"/>
          <w:spacing w:val="-2"/>
          <w:sz w:val="28"/>
          <w:szCs w:val="28"/>
          <w:highlight w:val="white"/>
          <w:lang w:val="uk-UA" w:eastAsia="uk-UA" w:bidi="uk-UA"/>
        </w:rPr>
        <w:t>до постановлення ухвали про відкриття апеляційного провадження</w:t>
      </w:r>
      <w:r w:rsidR="0092527E" w:rsidRPr="00D76A81">
        <w:rPr>
          <w:bCs/>
          <w:color w:val="000000"/>
          <w:spacing w:val="-2"/>
          <w:sz w:val="28"/>
          <w:szCs w:val="28"/>
          <w:highlight w:val="white"/>
          <w:lang w:val="uk-UA" w:eastAsia="uk-UA" w:bidi="uk-UA"/>
        </w:rPr>
        <w:t xml:space="preserve"> </w:t>
      </w:r>
      <w:r w:rsidR="00C32939" w:rsidRPr="00D76A81">
        <w:rPr>
          <w:bCs/>
          <w:color w:val="000000"/>
          <w:spacing w:val="-2"/>
          <w:sz w:val="28"/>
          <w:szCs w:val="28"/>
          <w:highlight w:val="white"/>
          <w:lang w:val="uk-UA" w:eastAsia="uk-UA" w:bidi="uk-UA"/>
        </w:rPr>
        <w:t>(а. с. 103–107</w:t>
      </w:r>
      <w:r w:rsidRPr="00D76A81">
        <w:rPr>
          <w:bCs/>
          <w:color w:val="000000"/>
          <w:spacing w:val="-2"/>
          <w:sz w:val="28"/>
          <w:szCs w:val="28"/>
          <w:highlight w:val="white"/>
          <w:lang w:val="uk-UA" w:eastAsia="uk-UA" w:bidi="uk-UA"/>
        </w:rPr>
        <w:t>)</w:t>
      </w:r>
      <w:r w:rsidR="00C32939" w:rsidRPr="00D76A81">
        <w:rPr>
          <w:bCs/>
          <w:color w:val="000000"/>
          <w:spacing w:val="-2"/>
          <w:sz w:val="28"/>
          <w:szCs w:val="28"/>
          <w:highlight w:val="white"/>
          <w:lang w:val="uk-UA" w:eastAsia="uk-UA" w:bidi="uk-UA"/>
        </w:rPr>
        <w:t>.</w:t>
      </w:r>
      <w:r w:rsidRPr="00D76A81">
        <w:rPr>
          <w:bCs/>
          <w:color w:val="000000"/>
          <w:spacing w:val="-2"/>
          <w:sz w:val="28"/>
          <w:szCs w:val="28"/>
          <w:highlight w:val="white"/>
          <w:lang w:val="uk-UA" w:eastAsia="uk-UA" w:bidi="uk-UA"/>
        </w:rPr>
        <w:t xml:space="preserve"> </w:t>
      </w:r>
      <w:r w:rsidR="005B3E04" w:rsidRPr="00D76A81">
        <w:rPr>
          <w:bCs/>
          <w:color w:val="000000"/>
          <w:spacing w:val="-2"/>
          <w:sz w:val="28"/>
          <w:szCs w:val="28"/>
          <w:highlight w:val="white"/>
          <w:lang w:val="uk-UA" w:eastAsia="uk-UA" w:bidi="uk-UA"/>
        </w:rPr>
        <w:t>У цьому клопотанні</w:t>
      </w:r>
      <w:r w:rsidR="005B3E04" w:rsidRPr="00D76A81">
        <w:rPr>
          <w:color w:val="000000"/>
          <w:spacing w:val="-2"/>
          <w:sz w:val="28"/>
          <w:szCs w:val="28"/>
          <w:lang w:val="uk-UA" w:eastAsia="uk-UA" w:bidi="uk-UA"/>
        </w:rPr>
        <w:t xml:space="preserve"> приватний виконавець Білецький І.М.</w:t>
      </w:r>
      <w:r w:rsidRPr="00D76A81">
        <w:rPr>
          <w:bCs/>
          <w:color w:val="000000"/>
          <w:spacing w:val="-2"/>
          <w:sz w:val="28"/>
          <w:szCs w:val="28"/>
          <w:highlight w:val="white"/>
          <w:lang w:val="uk-UA" w:eastAsia="uk-UA" w:bidi="uk-UA"/>
        </w:rPr>
        <w:t xml:space="preserve"> виклав свою позицію, зокрема щодо необґрунтованості вимог позовної заяви та заяви про забезпечення позову </w:t>
      </w:r>
      <w:r w:rsidR="00363658" w:rsidRPr="009E105F">
        <w:rPr>
          <w:bCs/>
          <w:sz w:val="28"/>
          <w:szCs w:val="28"/>
          <w:lang w:val="uk-UA"/>
        </w:rPr>
        <w:t>ОСОБА1</w:t>
      </w:r>
      <w:r w:rsidRPr="00D76A81">
        <w:rPr>
          <w:bCs/>
          <w:color w:val="000000"/>
          <w:spacing w:val="-2"/>
          <w:sz w:val="28"/>
          <w:szCs w:val="28"/>
          <w:highlight w:val="white"/>
          <w:lang w:val="uk-UA" w:eastAsia="uk-UA" w:bidi="uk-UA"/>
        </w:rPr>
        <w:t>, правомірності оскарж</w:t>
      </w:r>
      <w:r w:rsidR="00D76A81">
        <w:rPr>
          <w:bCs/>
          <w:color w:val="000000"/>
          <w:spacing w:val="-2"/>
          <w:sz w:val="28"/>
          <w:szCs w:val="28"/>
          <w:highlight w:val="white"/>
          <w:lang w:val="uk-UA" w:eastAsia="uk-UA" w:bidi="uk-UA"/>
        </w:rPr>
        <w:t>уваної ухвали суду щодо відмови</w:t>
      </w:r>
      <w:r w:rsidR="00D76A81">
        <w:rPr>
          <w:bCs/>
          <w:color w:val="000000"/>
          <w:spacing w:val="-2"/>
          <w:sz w:val="28"/>
          <w:szCs w:val="28"/>
          <w:highlight w:val="white"/>
          <w:lang w:val="uk-UA" w:eastAsia="uk-UA" w:bidi="uk-UA"/>
        </w:rPr>
        <w:br/>
      </w:r>
      <w:r w:rsidRPr="00D76A81">
        <w:rPr>
          <w:bCs/>
          <w:color w:val="000000"/>
          <w:spacing w:val="-2"/>
          <w:sz w:val="28"/>
          <w:szCs w:val="28"/>
          <w:highlight w:val="white"/>
          <w:lang w:val="uk-UA" w:eastAsia="uk-UA" w:bidi="uk-UA"/>
        </w:rPr>
        <w:t>у забезпеченні позову, неможливості зупинення електронних торгів через імперативну законодавчу заборону, встановлену частиною шос</w:t>
      </w:r>
      <w:r w:rsidR="005B3E04" w:rsidRPr="00D76A81">
        <w:rPr>
          <w:bCs/>
          <w:color w:val="000000"/>
          <w:spacing w:val="-2"/>
          <w:sz w:val="28"/>
          <w:szCs w:val="28"/>
          <w:highlight w:val="white"/>
          <w:lang w:val="uk-UA" w:eastAsia="uk-UA" w:bidi="uk-UA"/>
        </w:rPr>
        <w:t>тою статті 151 КАС України</w:t>
      </w:r>
      <w:r w:rsidR="002B16DF" w:rsidRPr="00D76A81">
        <w:rPr>
          <w:bCs/>
          <w:color w:val="000000"/>
          <w:spacing w:val="-2"/>
          <w:sz w:val="28"/>
          <w:szCs w:val="28"/>
          <w:highlight w:val="white"/>
          <w:lang w:val="uk-UA" w:eastAsia="uk-UA" w:bidi="uk-UA"/>
        </w:rPr>
        <w:t>,</w:t>
      </w:r>
      <w:r w:rsidR="005B3E04" w:rsidRPr="00D76A81">
        <w:rPr>
          <w:bCs/>
          <w:color w:val="000000"/>
          <w:spacing w:val="-2"/>
          <w:sz w:val="28"/>
          <w:szCs w:val="28"/>
          <w:highlight w:val="white"/>
          <w:lang w:val="uk-UA" w:eastAsia="uk-UA" w:bidi="uk-UA"/>
        </w:rPr>
        <w:t xml:space="preserve"> тощо; просив суд врахувати </w:t>
      </w:r>
      <w:r w:rsidR="002B16DF" w:rsidRPr="00D76A81">
        <w:rPr>
          <w:bCs/>
          <w:color w:val="000000"/>
          <w:spacing w:val="-2"/>
          <w:sz w:val="28"/>
          <w:szCs w:val="28"/>
          <w:highlight w:val="white"/>
          <w:lang w:val="uk-UA" w:eastAsia="uk-UA" w:bidi="uk-UA"/>
        </w:rPr>
        <w:t xml:space="preserve">її </w:t>
      </w:r>
      <w:r w:rsidR="005B3E04" w:rsidRPr="00D76A81">
        <w:rPr>
          <w:bCs/>
          <w:color w:val="000000"/>
          <w:spacing w:val="-2"/>
          <w:sz w:val="28"/>
          <w:szCs w:val="28"/>
          <w:highlight w:val="white"/>
          <w:lang w:val="uk-UA" w:eastAsia="uk-UA" w:bidi="uk-UA"/>
        </w:rPr>
        <w:t xml:space="preserve">та відмовити </w:t>
      </w:r>
      <w:r w:rsidR="002B16DF" w:rsidRPr="00D76A81">
        <w:rPr>
          <w:bCs/>
          <w:color w:val="000000"/>
          <w:spacing w:val="-2"/>
          <w:sz w:val="28"/>
          <w:szCs w:val="28"/>
          <w:highlight w:val="white"/>
          <w:lang w:val="uk-UA" w:eastAsia="uk-UA" w:bidi="uk-UA"/>
        </w:rPr>
        <w:t>в</w:t>
      </w:r>
      <w:r w:rsidR="005B3E04" w:rsidRPr="00D76A81">
        <w:rPr>
          <w:bCs/>
          <w:color w:val="000000"/>
          <w:spacing w:val="-2"/>
          <w:sz w:val="28"/>
          <w:szCs w:val="28"/>
          <w:highlight w:val="white"/>
          <w:lang w:val="uk-UA" w:eastAsia="uk-UA" w:bidi="uk-UA"/>
        </w:rPr>
        <w:t xml:space="preserve"> задоволенні апеляційної скарги. </w:t>
      </w:r>
      <w:r w:rsidRPr="00D76A81">
        <w:rPr>
          <w:bCs/>
          <w:color w:val="000000"/>
          <w:spacing w:val="-2"/>
          <w:sz w:val="28"/>
          <w:szCs w:val="28"/>
          <w:highlight w:val="white"/>
          <w:lang w:val="uk-UA" w:eastAsia="uk-UA" w:bidi="uk-UA"/>
        </w:rPr>
        <w:t>Вказане клопотання хоч і містило викладення позиції відповідача у справі щодо предмет</w:t>
      </w:r>
      <w:r w:rsidR="002B16DF" w:rsidRPr="00D76A81">
        <w:rPr>
          <w:bCs/>
          <w:color w:val="000000"/>
          <w:spacing w:val="-2"/>
          <w:sz w:val="28"/>
          <w:szCs w:val="28"/>
          <w:highlight w:val="white"/>
          <w:lang w:val="uk-UA" w:eastAsia="uk-UA" w:bidi="uk-UA"/>
        </w:rPr>
        <w:t>а</w:t>
      </w:r>
      <w:r w:rsidRPr="00D76A81">
        <w:rPr>
          <w:bCs/>
          <w:color w:val="000000"/>
          <w:spacing w:val="-2"/>
          <w:sz w:val="28"/>
          <w:szCs w:val="28"/>
          <w:highlight w:val="white"/>
          <w:lang w:val="uk-UA" w:eastAsia="uk-UA" w:bidi="uk-UA"/>
        </w:rPr>
        <w:t xml:space="preserve"> апеляційного розгляду, формально не було відзивом на апеляційну скаргу, визначеним статтею 304 КАС України, від</w:t>
      </w:r>
      <w:r w:rsidR="002B16DF" w:rsidRPr="00D76A81">
        <w:rPr>
          <w:bCs/>
          <w:color w:val="000000"/>
          <w:spacing w:val="-2"/>
          <w:sz w:val="28"/>
          <w:szCs w:val="28"/>
          <w:highlight w:val="white"/>
          <w:lang w:val="uk-UA" w:eastAsia="uk-UA" w:bidi="uk-UA"/>
        </w:rPr>
        <w:t>хилення аргументів якого було б</w:t>
      </w:r>
      <w:r w:rsidRPr="00D76A81">
        <w:rPr>
          <w:bCs/>
          <w:color w:val="000000"/>
          <w:spacing w:val="-2"/>
          <w:sz w:val="28"/>
          <w:szCs w:val="28"/>
          <w:highlight w:val="white"/>
          <w:lang w:val="uk-UA" w:eastAsia="uk-UA" w:bidi="uk-UA"/>
        </w:rPr>
        <w:t xml:space="preserve"> обов’язковим для суду апеляційної інстанції п</w:t>
      </w:r>
      <w:r w:rsidR="002B16DF" w:rsidRPr="00D76A81">
        <w:rPr>
          <w:bCs/>
          <w:color w:val="000000"/>
          <w:spacing w:val="-2"/>
          <w:sz w:val="28"/>
          <w:szCs w:val="28"/>
          <w:highlight w:val="white"/>
          <w:lang w:val="uk-UA" w:eastAsia="uk-UA" w:bidi="uk-UA"/>
        </w:rPr>
        <w:t>ід час</w:t>
      </w:r>
      <w:r w:rsidRPr="00D76A81">
        <w:rPr>
          <w:bCs/>
          <w:color w:val="000000"/>
          <w:spacing w:val="-2"/>
          <w:sz w:val="28"/>
          <w:szCs w:val="28"/>
          <w:highlight w:val="white"/>
          <w:lang w:val="uk-UA" w:eastAsia="uk-UA" w:bidi="uk-UA"/>
        </w:rPr>
        <w:t xml:space="preserve"> постановленн</w:t>
      </w:r>
      <w:r w:rsidR="002B16DF" w:rsidRPr="00D76A81">
        <w:rPr>
          <w:bCs/>
          <w:color w:val="000000"/>
          <w:spacing w:val="-2"/>
          <w:sz w:val="28"/>
          <w:szCs w:val="28"/>
          <w:highlight w:val="white"/>
          <w:lang w:val="uk-UA" w:eastAsia="uk-UA" w:bidi="uk-UA"/>
        </w:rPr>
        <w:t>я</w:t>
      </w:r>
      <w:r w:rsidRPr="00D76A81">
        <w:rPr>
          <w:bCs/>
          <w:color w:val="000000"/>
          <w:spacing w:val="-2"/>
          <w:sz w:val="28"/>
          <w:szCs w:val="28"/>
          <w:highlight w:val="white"/>
          <w:lang w:val="uk-UA" w:eastAsia="uk-UA" w:bidi="uk-UA"/>
        </w:rPr>
        <w:t xml:space="preserve"> судового рішення за результатами апеляційного розгляду. </w:t>
      </w:r>
    </w:p>
    <w:p w:rsidR="008E21D8" w:rsidRPr="00873BBE" w:rsidRDefault="008E21D8" w:rsidP="00990191">
      <w:pPr>
        <w:ind w:firstLine="567"/>
        <w:rPr>
          <w:color w:val="000000"/>
          <w:sz w:val="28"/>
          <w:szCs w:val="28"/>
          <w:lang w:val="uk-UA" w:eastAsia="uk-UA" w:bidi="uk-UA"/>
        </w:rPr>
      </w:pPr>
      <w:r w:rsidRPr="00873BBE">
        <w:rPr>
          <w:bCs/>
          <w:color w:val="000000"/>
          <w:sz w:val="28"/>
          <w:szCs w:val="28"/>
          <w:highlight w:val="white"/>
          <w:lang w:val="uk-UA" w:eastAsia="uk-UA" w:bidi="uk-UA"/>
        </w:rPr>
        <w:t xml:space="preserve">З урахуванням </w:t>
      </w:r>
      <w:r w:rsidR="00BE0489" w:rsidRPr="00873BBE">
        <w:rPr>
          <w:bCs/>
          <w:color w:val="000000"/>
          <w:sz w:val="28"/>
          <w:szCs w:val="28"/>
          <w:highlight w:val="white"/>
          <w:lang w:val="uk-UA" w:eastAsia="uk-UA" w:bidi="uk-UA"/>
        </w:rPr>
        <w:t xml:space="preserve">зазначеного та попереднього висновку </w:t>
      </w:r>
      <w:r w:rsidR="002B16DF">
        <w:rPr>
          <w:bCs/>
          <w:color w:val="000000"/>
          <w:sz w:val="28"/>
          <w:szCs w:val="28"/>
          <w:highlight w:val="white"/>
          <w:lang w:val="uk-UA" w:eastAsia="uk-UA" w:bidi="uk-UA"/>
        </w:rPr>
        <w:t xml:space="preserve">Другої </w:t>
      </w:r>
      <w:r w:rsidR="00F10767" w:rsidRPr="00873BBE">
        <w:rPr>
          <w:bCs/>
          <w:color w:val="000000"/>
          <w:sz w:val="28"/>
          <w:szCs w:val="28"/>
          <w:highlight w:val="white"/>
          <w:lang w:val="uk-UA" w:eastAsia="uk-UA" w:bidi="uk-UA"/>
        </w:rPr>
        <w:t xml:space="preserve">Дисциплінарної палати </w:t>
      </w:r>
      <w:r w:rsidR="002B16DF">
        <w:rPr>
          <w:bCs/>
          <w:color w:val="000000"/>
          <w:sz w:val="28"/>
          <w:szCs w:val="28"/>
          <w:highlight w:val="white"/>
          <w:lang w:val="uk-UA" w:eastAsia="uk-UA" w:bidi="uk-UA"/>
        </w:rPr>
        <w:t xml:space="preserve">Вищої ради правосуддя </w:t>
      </w:r>
      <w:r w:rsidR="00BD3130" w:rsidRPr="00873BBE">
        <w:rPr>
          <w:bCs/>
          <w:color w:val="000000"/>
          <w:sz w:val="28"/>
          <w:szCs w:val="28"/>
          <w:highlight w:val="white"/>
          <w:lang w:val="uk-UA" w:eastAsia="uk-UA" w:bidi="uk-UA"/>
        </w:rPr>
        <w:t>щодо відсутності підстав</w:t>
      </w:r>
      <w:r w:rsidR="00BF2A00" w:rsidRPr="00873BBE">
        <w:rPr>
          <w:bCs/>
          <w:color w:val="000000"/>
          <w:sz w:val="28"/>
          <w:szCs w:val="28"/>
          <w:highlight w:val="white"/>
          <w:lang w:val="uk-UA" w:eastAsia="uk-UA" w:bidi="uk-UA"/>
        </w:rPr>
        <w:t xml:space="preserve"> для дисципл</w:t>
      </w:r>
      <w:r w:rsidR="002B16DF">
        <w:rPr>
          <w:bCs/>
          <w:color w:val="000000"/>
          <w:sz w:val="28"/>
          <w:szCs w:val="28"/>
          <w:highlight w:val="white"/>
          <w:lang w:val="uk-UA" w:eastAsia="uk-UA" w:bidi="uk-UA"/>
        </w:rPr>
        <w:t xml:space="preserve">інарної відповідальності суддів, визначених  </w:t>
      </w:r>
      <w:r w:rsidR="00BF2A00" w:rsidRPr="00873BBE">
        <w:rPr>
          <w:bCs/>
          <w:color w:val="000000"/>
          <w:sz w:val="28"/>
          <w:szCs w:val="28"/>
          <w:highlight w:val="white"/>
          <w:lang w:val="uk-UA" w:eastAsia="uk-UA" w:bidi="uk-UA"/>
        </w:rPr>
        <w:t xml:space="preserve">пунктом 4 частини першої статті 106 </w:t>
      </w:r>
      <w:r w:rsidR="002B16DF">
        <w:rPr>
          <w:color w:val="000000"/>
          <w:sz w:val="28"/>
          <w:szCs w:val="28"/>
          <w:lang w:val="uk-UA" w:eastAsia="uk-UA" w:bidi="uk-UA"/>
        </w:rPr>
        <w:t xml:space="preserve">Закону України «Про судоустрій </w:t>
      </w:r>
      <w:r w:rsidR="00BF2A00" w:rsidRPr="00873BBE">
        <w:rPr>
          <w:color w:val="000000"/>
          <w:sz w:val="28"/>
          <w:szCs w:val="28"/>
          <w:lang w:val="uk-UA" w:eastAsia="uk-UA" w:bidi="uk-UA"/>
        </w:rPr>
        <w:t xml:space="preserve">і статус суддів», </w:t>
      </w:r>
      <w:r w:rsidRPr="00873BBE">
        <w:rPr>
          <w:color w:val="000000"/>
          <w:sz w:val="28"/>
          <w:szCs w:val="28"/>
          <w:lang w:val="uk-UA" w:eastAsia="uk-UA" w:bidi="uk-UA"/>
        </w:rPr>
        <w:t xml:space="preserve">Друга Дисциплінарна палата </w:t>
      </w:r>
      <w:r w:rsidR="00BD3130" w:rsidRPr="00873BBE">
        <w:rPr>
          <w:color w:val="000000"/>
          <w:sz w:val="28"/>
          <w:szCs w:val="28"/>
          <w:lang w:val="uk-UA" w:eastAsia="uk-UA" w:bidi="uk-UA"/>
        </w:rPr>
        <w:t>В</w:t>
      </w:r>
      <w:r w:rsidRPr="00873BBE">
        <w:rPr>
          <w:color w:val="000000"/>
          <w:sz w:val="28"/>
          <w:szCs w:val="28"/>
          <w:lang w:val="uk-UA" w:eastAsia="uk-UA" w:bidi="uk-UA"/>
        </w:rPr>
        <w:t xml:space="preserve">ищої ради правосуддя доходить висновку про відсутність у поведінці </w:t>
      </w:r>
      <w:r w:rsidR="00435ECB" w:rsidRPr="00873BBE">
        <w:rPr>
          <w:color w:val="000000"/>
          <w:sz w:val="28"/>
          <w:szCs w:val="28"/>
          <w:lang w:val="uk-UA" w:eastAsia="uk-UA" w:bidi="uk-UA"/>
        </w:rPr>
        <w:t xml:space="preserve">суддів </w:t>
      </w:r>
      <w:r w:rsidRPr="00873BBE">
        <w:rPr>
          <w:color w:val="000000"/>
          <w:sz w:val="28"/>
          <w:szCs w:val="28"/>
          <w:lang w:val="uk-UA" w:eastAsia="uk-UA" w:bidi="uk-UA"/>
        </w:rPr>
        <w:t>Восьмого апеляційного адміністративного суду Глушка І.В., Бруновської Н.В.</w:t>
      </w:r>
      <w:r w:rsidR="00435ECB" w:rsidRPr="00873BBE">
        <w:rPr>
          <w:color w:val="000000"/>
          <w:sz w:val="28"/>
          <w:szCs w:val="28"/>
          <w:lang w:val="uk-UA" w:eastAsia="uk-UA" w:bidi="uk-UA"/>
        </w:rPr>
        <w:t>,</w:t>
      </w:r>
      <w:r w:rsidRPr="00873BBE">
        <w:rPr>
          <w:color w:val="000000"/>
          <w:sz w:val="28"/>
          <w:szCs w:val="28"/>
          <w:lang w:val="uk-UA" w:eastAsia="uk-UA" w:bidi="uk-UA"/>
        </w:rPr>
        <w:t xml:space="preserve"> Довгої О.І. складу дисциплінарного проступку, визначеного підпункт</w:t>
      </w:r>
      <w:r w:rsidR="00435ECB" w:rsidRPr="00873BBE">
        <w:rPr>
          <w:color w:val="000000"/>
          <w:sz w:val="28"/>
          <w:szCs w:val="28"/>
          <w:lang w:val="uk-UA" w:eastAsia="uk-UA" w:bidi="uk-UA"/>
        </w:rPr>
        <w:t>ом</w:t>
      </w:r>
      <w:r w:rsidRPr="00873BBE">
        <w:rPr>
          <w:color w:val="000000"/>
          <w:sz w:val="28"/>
          <w:szCs w:val="28"/>
          <w:lang w:val="uk-UA" w:eastAsia="uk-UA" w:bidi="uk-UA"/>
        </w:rPr>
        <w:t xml:space="preserve"> «б» пункту 1 частини першої статті 106 Закону України «Про судоустрій і статус суддів», оскільки під час розгляду дисциплін</w:t>
      </w:r>
      <w:r w:rsidR="00EF00E0" w:rsidRPr="00873BBE">
        <w:rPr>
          <w:color w:val="000000"/>
          <w:sz w:val="28"/>
          <w:szCs w:val="28"/>
          <w:lang w:val="uk-UA" w:eastAsia="uk-UA" w:bidi="uk-UA"/>
        </w:rPr>
        <w:t>арної справи не встановлено, що</w:t>
      </w:r>
      <w:r w:rsidRPr="00873BBE">
        <w:rPr>
          <w:color w:val="000000"/>
          <w:sz w:val="28"/>
          <w:szCs w:val="28"/>
          <w:lang w:val="uk-UA" w:eastAsia="uk-UA" w:bidi="uk-UA"/>
        </w:rPr>
        <w:t xml:space="preserve"> судді умисно або внаслідок недбалості не зазначили в судовому рішенні мотивів прийняття або відхилення аргументів сторін щодо суті спору.</w:t>
      </w:r>
    </w:p>
    <w:p w:rsidR="00EF00E0" w:rsidRPr="00873BBE" w:rsidRDefault="00EF00E0" w:rsidP="00990191">
      <w:pPr>
        <w:ind w:firstLine="567"/>
        <w:rPr>
          <w:color w:val="000000"/>
          <w:sz w:val="28"/>
          <w:szCs w:val="28"/>
          <w:lang w:val="uk-UA" w:eastAsia="uk-UA" w:bidi="uk-UA"/>
        </w:rPr>
      </w:pPr>
      <w:r w:rsidRPr="00873BBE">
        <w:rPr>
          <w:color w:val="000000"/>
          <w:sz w:val="28"/>
          <w:szCs w:val="28"/>
          <w:lang w:val="uk-UA" w:eastAsia="uk-UA" w:bidi="uk-UA"/>
        </w:rPr>
        <w:t xml:space="preserve">Частиною шістнадцятою статті 49 Закону України «Про Вищу раду правосуддя» визначено, що підстава для притягнення судді до дисциплінарної відповідальності вважається встановленою Дисциплінарною палатою за результатами розгляду дисциплінарної справи, якщо докази, надані та отримані в межах дисциплінарного провадження, є чіткими та переконливими для підтвердження існування такої підстави. </w:t>
      </w:r>
      <w:bookmarkStart w:id="1" w:name="n1489"/>
      <w:bookmarkEnd w:id="1"/>
      <w:r w:rsidRPr="00873BBE">
        <w:rPr>
          <w:color w:val="000000"/>
          <w:sz w:val="28"/>
          <w:szCs w:val="28"/>
          <w:lang w:val="uk-UA" w:eastAsia="uk-UA" w:bidi="uk-UA"/>
        </w:rPr>
        <w:t>Чіткими та переконливими є докази, які</w:t>
      </w:r>
      <w:r w:rsidR="002B16DF">
        <w:rPr>
          <w:color w:val="000000"/>
          <w:sz w:val="28"/>
          <w:szCs w:val="28"/>
          <w:lang w:val="uk-UA" w:eastAsia="uk-UA" w:bidi="uk-UA"/>
        </w:rPr>
        <w:t>,</w:t>
      </w:r>
      <w:r w:rsidRPr="00873BBE">
        <w:rPr>
          <w:color w:val="000000"/>
          <w:sz w:val="28"/>
          <w:szCs w:val="28"/>
          <w:lang w:val="uk-UA" w:eastAsia="uk-UA" w:bidi="uk-UA"/>
        </w:rPr>
        <w:t xml:space="preserve"> з точки зору звичайної розсудливої людини</w:t>
      </w:r>
      <w:r w:rsidR="002B16DF">
        <w:rPr>
          <w:color w:val="000000"/>
          <w:sz w:val="28"/>
          <w:szCs w:val="28"/>
          <w:lang w:val="uk-UA" w:eastAsia="uk-UA" w:bidi="uk-UA"/>
        </w:rPr>
        <w:t>,</w:t>
      </w:r>
      <w:r w:rsidRPr="00873BBE">
        <w:rPr>
          <w:color w:val="000000"/>
          <w:sz w:val="28"/>
          <w:szCs w:val="28"/>
          <w:lang w:val="uk-UA" w:eastAsia="uk-UA" w:bidi="uk-UA"/>
        </w:rPr>
        <w:t xml:space="preserve"> у своїй сукупності дають змогу дійти висновку про наявність або відсутність обставин, що є підставою для притягнення судді до дисциплінарної відповідальності. </w:t>
      </w:r>
    </w:p>
    <w:p w:rsidR="00873BBE" w:rsidRPr="00873BBE" w:rsidRDefault="00130B10" w:rsidP="00990191">
      <w:pPr>
        <w:ind w:firstLine="567"/>
        <w:rPr>
          <w:color w:val="000000"/>
          <w:sz w:val="28"/>
          <w:szCs w:val="28"/>
          <w:lang w:val="uk-UA" w:eastAsia="uk-UA" w:bidi="uk-UA"/>
        </w:rPr>
      </w:pPr>
      <w:r w:rsidRPr="00873BBE">
        <w:rPr>
          <w:color w:val="000000"/>
          <w:sz w:val="28"/>
          <w:szCs w:val="28"/>
          <w:lang w:val="uk-UA" w:eastAsia="uk-UA" w:bidi="uk-UA"/>
        </w:rPr>
        <w:t>За результатами розгляду</w:t>
      </w:r>
      <w:r w:rsidR="00EF00E0" w:rsidRPr="00873BBE">
        <w:rPr>
          <w:color w:val="000000"/>
          <w:sz w:val="28"/>
          <w:szCs w:val="28"/>
          <w:lang w:val="uk-UA" w:eastAsia="uk-UA" w:bidi="uk-UA"/>
        </w:rPr>
        <w:t xml:space="preserve"> дисциплінарної справи </w:t>
      </w:r>
      <w:r w:rsidRPr="00873BBE">
        <w:rPr>
          <w:color w:val="000000"/>
          <w:sz w:val="28"/>
          <w:szCs w:val="28"/>
          <w:lang w:val="uk-UA" w:eastAsia="uk-UA" w:bidi="uk-UA"/>
        </w:rPr>
        <w:t>що</w:t>
      </w:r>
      <w:r w:rsidR="00873BBE" w:rsidRPr="00873BBE">
        <w:rPr>
          <w:color w:val="000000"/>
          <w:sz w:val="28"/>
          <w:szCs w:val="28"/>
          <w:lang w:val="uk-UA" w:eastAsia="uk-UA" w:bidi="uk-UA"/>
        </w:rPr>
        <w:t>до</w:t>
      </w:r>
      <w:r w:rsidRPr="00873BBE">
        <w:rPr>
          <w:color w:val="000000"/>
          <w:sz w:val="28"/>
          <w:szCs w:val="28"/>
          <w:lang w:val="uk-UA" w:eastAsia="uk-UA" w:bidi="uk-UA"/>
        </w:rPr>
        <w:t xml:space="preserve"> суддів Восьмого апеляційного адміністративного суду Глушка І.В., Бруновської Н.В.,</w:t>
      </w:r>
      <w:r w:rsidRPr="00873BBE">
        <w:rPr>
          <w:color w:val="000000"/>
          <w:sz w:val="28"/>
          <w:szCs w:val="28"/>
          <w:lang w:val="uk-UA" w:eastAsia="uk-UA" w:bidi="uk-UA"/>
        </w:rPr>
        <w:br/>
        <w:t xml:space="preserve">Довгої О.І. </w:t>
      </w:r>
      <w:r w:rsidR="00F24ECC">
        <w:rPr>
          <w:color w:val="000000"/>
          <w:sz w:val="28"/>
          <w:szCs w:val="28"/>
          <w:lang w:val="uk-UA" w:eastAsia="uk-UA" w:bidi="uk-UA"/>
        </w:rPr>
        <w:t xml:space="preserve">Друга Дисциплінарна </w:t>
      </w:r>
      <w:r w:rsidRPr="00873BBE">
        <w:rPr>
          <w:color w:val="000000"/>
          <w:sz w:val="28"/>
          <w:szCs w:val="28"/>
          <w:lang w:val="uk-UA" w:eastAsia="uk-UA" w:bidi="uk-UA"/>
        </w:rPr>
        <w:t xml:space="preserve">палата </w:t>
      </w:r>
      <w:r w:rsidR="00F24ECC">
        <w:rPr>
          <w:color w:val="000000"/>
          <w:sz w:val="28"/>
          <w:szCs w:val="28"/>
          <w:lang w:val="uk-UA" w:eastAsia="uk-UA" w:bidi="uk-UA"/>
        </w:rPr>
        <w:t xml:space="preserve">Вищої ради правосуддя </w:t>
      </w:r>
      <w:r w:rsidR="00EF00E0" w:rsidRPr="00873BBE">
        <w:rPr>
          <w:color w:val="000000"/>
          <w:sz w:val="28"/>
          <w:szCs w:val="28"/>
          <w:lang w:val="uk-UA" w:eastAsia="uk-UA" w:bidi="uk-UA"/>
        </w:rPr>
        <w:t>не отрима</w:t>
      </w:r>
      <w:r w:rsidRPr="00873BBE">
        <w:rPr>
          <w:color w:val="000000"/>
          <w:sz w:val="28"/>
          <w:szCs w:val="28"/>
          <w:lang w:val="uk-UA" w:eastAsia="uk-UA" w:bidi="uk-UA"/>
        </w:rPr>
        <w:t>ла</w:t>
      </w:r>
      <w:r w:rsidR="00EF00E0" w:rsidRPr="00873BBE">
        <w:rPr>
          <w:color w:val="000000"/>
          <w:sz w:val="28"/>
          <w:szCs w:val="28"/>
          <w:lang w:val="uk-UA" w:eastAsia="uk-UA" w:bidi="uk-UA"/>
        </w:rPr>
        <w:t xml:space="preserve"> / не здобу</w:t>
      </w:r>
      <w:r w:rsidRPr="00873BBE">
        <w:rPr>
          <w:color w:val="000000"/>
          <w:sz w:val="28"/>
          <w:szCs w:val="28"/>
          <w:lang w:val="uk-UA" w:eastAsia="uk-UA" w:bidi="uk-UA"/>
        </w:rPr>
        <w:t>ла</w:t>
      </w:r>
      <w:r w:rsidR="00EF00E0" w:rsidRPr="00873BBE">
        <w:rPr>
          <w:color w:val="000000"/>
          <w:sz w:val="28"/>
          <w:szCs w:val="28"/>
          <w:lang w:val="uk-UA" w:eastAsia="uk-UA" w:bidi="uk-UA"/>
        </w:rPr>
        <w:t xml:space="preserve"> чітких та переконливих доказів наявності обставин, що підтверджують існування </w:t>
      </w:r>
      <w:r w:rsidRPr="00873BBE">
        <w:rPr>
          <w:color w:val="000000"/>
          <w:sz w:val="28"/>
          <w:szCs w:val="28"/>
          <w:lang w:val="uk-UA" w:eastAsia="uk-UA" w:bidi="uk-UA"/>
        </w:rPr>
        <w:t>підстав для притягнення</w:t>
      </w:r>
      <w:r w:rsidR="00873BBE" w:rsidRPr="00873BBE">
        <w:rPr>
          <w:color w:val="000000"/>
          <w:sz w:val="28"/>
          <w:szCs w:val="28"/>
          <w:lang w:val="uk-UA" w:eastAsia="uk-UA" w:bidi="uk-UA"/>
        </w:rPr>
        <w:t xml:space="preserve"> вказаних </w:t>
      </w:r>
      <w:r w:rsidRPr="00873BBE">
        <w:rPr>
          <w:color w:val="000000"/>
          <w:sz w:val="28"/>
          <w:szCs w:val="28"/>
          <w:lang w:val="uk-UA" w:eastAsia="uk-UA" w:bidi="uk-UA"/>
        </w:rPr>
        <w:t>судді</w:t>
      </w:r>
      <w:r w:rsidR="00873BBE" w:rsidRPr="00873BBE">
        <w:rPr>
          <w:color w:val="000000"/>
          <w:sz w:val="28"/>
          <w:szCs w:val="28"/>
          <w:lang w:val="uk-UA" w:eastAsia="uk-UA" w:bidi="uk-UA"/>
        </w:rPr>
        <w:t>в</w:t>
      </w:r>
      <w:r w:rsidRPr="00873BBE">
        <w:rPr>
          <w:color w:val="000000"/>
          <w:sz w:val="28"/>
          <w:szCs w:val="28"/>
          <w:lang w:val="uk-UA" w:eastAsia="uk-UA" w:bidi="uk-UA"/>
        </w:rPr>
        <w:t xml:space="preserve"> до дисциплінарної відповідальності</w:t>
      </w:r>
      <w:r w:rsidR="00873BBE" w:rsidRPr="00873BBE">
        <w:rPr>
          <w:color w:val="000000"/>
          <w:sz w:val="28"/>
          <w:szCs w:val="28"/>
          <w:lang w:val="uk-UA" w:eastAsia="uk-UA" w:bidi="uk-UA"/>
        </w:rPr>
        <w:t>,</w:t>
      </w:r>
      <w:r w:rsidR="00EF00E0" w:rsidRPr="00873BBE">
        <w:rPr>
          <w:color w:val="000000"/>
          <w:sz w:val="28"/>
          <w:szCs w:val="28"/>
          <w:lang w:val="uk-UA" w:eastAsia="uk-UA" w:bidi="uk-UA"/>
        </w:rPr>
        <w:t xml:space="preserve"> зокрема вчинення судд</w:t>
      </w:r>
      <w:r w:rsidR="00873BBE" w:rsidRPr="00873BBE">
        <w:rPr>
          <w:color w:val="000000"/>
          <w:sz w:val="28"/>
          <w:szCs w:val="28"/>
          <w:lang w:val="uk-UA" w:eastAsia="uk-UA" w:bidi="uk-UA"/>
        </w:rPr>
        <w:t>ями</w:t>
      </w:r>
      <w:r w:rsidR="00EF00E0" w:rsidRPr="00873BBE">
        <w:rPr>
          <w:color w:val="000000"/>
          <w:sz w:val="28"/>
          <w:szCs w:val="28"/>
          <w:lang w:val="uk-UA" w:eastAsia="uk-UA" w:bidi="uk-UA"/>
        </w:rPr>
        <w:t xml:space="preserve"> дисциплінарн</w:t>
      </w:r>
      <w:r w:rsidR="00873BBE" w:rsidRPr="00873BBE">
        <w:rPr>
          <w:color w:val="000000"/>
          <w:sz w:val="28"/>
          <w:szCs w:val="28"/>
          <w:lang w:val="uk-UA" w:eastAsia="uk-UA" w:bidi="uk-UA"/>
        </w:rPr>
        <w:t>их</w:t>
      </w:r>
      <w:r w:rsidR="00EF00E0" w:rsidRPr="00873BBE">
        <w:rPr>
          <w:color w:val="000000"/>
          <w:sz w:val="28"/>
          <w:szCs w:val="28"/>
          <w:lang w:val="uk-UA" w:eastAsia="uk-UA" w:bidi="uk-UA"/>
        </w:rPr>
        <w:t xml:space="preserve"> проступк</w:t>
      </w:r>
      <w:r w:rsidR="00873BBE" w:rsidRPr="00873BBE">
        <w:rPr>
          <w:color w:val="000000"/>
          <w:sz w:val="28"/>
          <w:szCs w:val="28"/>
          <w:lang w:val="uk-UA" w:eastAsia="uk-UA" w:bidi="uk-UA"/>
        </w:rPr>
        <w:t>ів</w:t>
      </w:r>
      <w:r w:rsidR="00EF00E0" w:rsidRPr="00873BBE">
        <w:rPr>
          <w:color w:val="000000"/>
          <w:sz w:val="28"/>
          <w:szCs w:val="28"/>
          <w:lang w:val="uk-UA" w:eastAsia="uk-UA" w:bidi="uk-UA"/>
        </w:rPr>
        <w:t>, визначен</w:t>
      </w:r>
      <w:r w:rsidR="00873BBE" w:rsidRPr="00873BBE">
        <w:rPr>
          <w:color w:val="000000"/>
          <w:sz w:val="28"/>
          <w:szCs w:val="28"/>
          <w:lang w:val="uk-UA" w:eastAsia="uk-UA" w:bidi="uk-UA"/>
        </w:rPr>
        <w:t>их підпунктами «а», «б», «г» пункту 1, пунктом 4 частини першої статті 106 Закону України «Про судоустрій і статус суддів».</w:t>
      </w:r>
    </w:p>
    <w:p w:rsidR="008E21D8" w:rsidRPr="00873BBE" w:rsidRDefault="008E21D8" w:rsidP="00990191">
      <w:pPr>
        <w:ind w:firstLine="567"/>
        <w:rPr>
          <w:lang w:val="uk-UA"/>
        </w:rPr>
      </w:pPr>
      <w:r w:rsidRPr="00873BBE">
        <w:rPr>
          <w:color w:val="000000"/>
          <w:sz w:val="28"/>
          <w:szCs w:val="28"/>
          <w:lang w:val="uk-UA" w:eastAsia="uk-UA" w:bidi="uk-UA"/>
        </w:rPr>
        <w:t>З огляду на викладене Друга Дисциплінарна палата Вищої ради правосуддя дійшла висновку, що</w:t>
      </w:r>
      <w:r w:rsidRPr="00873BBE">
        <w:rPr>
          <w:bCs/>
          <w:iCs/>
          <w:color w:val="000000"/>
          <w:sz w:val="28"/>
          <w:szCs w:val="28"/>
          <w:highlight w:val="white"/>
          <w:shd w:val="clear" w:color="auto" w:fill="FFFF00"/>
          <w:lang w:val="uk-UA" w:eastAsia="uk-UA"/>
        </w:rPr>
        <w:t xml:space="preserve"> у притягненні до дисциплінарної відповідальності суддів Восьмого апеляційного адміністративного суду Глушка І.В., </w:t>
      </w:r>
      <w:r w:rsidRPr="00873BBE">
        <w:rPr>
          <w:bCs/>
          <w:iCs/>
          <w:color w:val="000000"/>
          <w:sz w:val="28"/>
          <w:szCs w:val="28"/>
          <w:highlight w:val="white"/>
          <w:bdr w:val="none" w:sz="0" w:space="0" w:color="000000"/>
          <w:shd w:val="clear" w:color="auto" w:fill="FFFFFF"/>
          <w:lang w:val="uk-UA" w:eastAsia="uk-UA"/>
        </w:rPr>
        <w:t xml:space="preserve">Бруновської Н.В., Довгої О.І. </w:t>
      </w:r>
      <w:r w:rsidRPr="00873BBE">
        <w:rPr>
          <w:bCs/>
          <w:iCs/>
          <w:color w:val="000000"/>
          <w:sz w:val="28"/>
          <w:szCs w:val="28"/>
          <w:highlight w:val="white"/>
          <w:shd w:val="clear" w:color="auto" w:fill="FFFF00"/>
          <w:lang w:val="uk-UA" w:eastAsia="uk-UA"/>
        </w:rPr>
        <w:t>слід відмовити.</w:t>
      </w:r>
    </w:p>
    <w:p w:rsidR="008E21D8" w:rsidRPr="00873BBE" w:rsidRDefault="008E21D8" w:rsidP="00990191">
      <w:pPr>
        <w:pStyle w:val="af7"/>
        <w:ind w:firstLine="567"/>
      </w:pPr>
      <w:r w:rsidRPr="00873BBE">
        <w:rPr>
          <w:bCs/>
          <w:iCs/>
          <w:color w:val="000000"/>
          <w:sz w:val="28"/>
          <w:szCs w:val="28"/>
          <w:highlight w:val="white"/>
          <w:shd w:val="clear" w:color="auto" w:fill="FFFF00"/>
          <w:lang w:eastAsia="uk-UA"/>
        </w:rPr>
        <w:t>Відповідно до частини шостої статті 50 Закону України «Про Вищу раду правосуддя», якщо Дисциплінарною палатою ухвалено рішення про відмову у притягненні судді до дисциплінарної відповідальності, дисциплінарне провадження припиняється.</w:t>
      </w:r>
    </w:p>
    <w:p w:rsidR="008E21D8" w:rsidRDefault="008E21D8" w:rsidP="00990191">
      <w:pPr>
        <w:pStyle w:val="af7"/>
        <w:ind w:firstLine="567"/>
      </w:pPr>
      <w:r w:rsidRPr="00873BBE">
        <w:rPr>
          <w:bCs/>
          <w:iCs/>
          <w:color w:val="000000"/>
          <w:sz w:val="28"/>
          <w:szCs w:val="28"/>
          <w:highlight w:val="white"/>
          <w:shd w:val="clear" w:color="auto" w:fill="FFFF00"/>
          <w:lang w:eastAsia="uk-UA"/>
        </w:rPr>
        <w:t>На підставі викладеного, керуючись статтею 106 Закону України «Про судоустрій і статус суддів», статтями 34, 49, 50 Закону України «Про Вищу раду правосуддя», пунктами 13.40–13.43 Регламенту Вищої ради правосуддя, Друга Дисциплінарна палата Вищої ради правосуддя</w:t>
      </w:r>
    </w:p>
    <w:p w:rsidR="00990191" w:rsidRPr="00873BBE" w:rsidRDefault="00990191" w:rsidP="00990191">
      <w:pPr>
        <w:pStyle w:val="af7"/>
        <w:ind w:firstLine="567"/>
      </w:pPr>
    </w:p>
    <w:p w:rsidR="008E21D8" w:rsidRPr="00873BBE" w:rsidRDefault="008E21D8" w:rsidP="00990191">
      <w:pPr>
        <w:pStyle w:val="TimesNewRoman"/>
        <w:tabs>
          <w:tab w:val="clear" w:pos="9540"/>
        </w:tabs>
        <w:ind w:firstLine="0"/>
        <w:jc w:val="center"/>
      </w:pPr>
      <w:r w:rsidRPr="00873BBE">
        <w:rPr>
          <w:b/>
          <w:iCs/>
          <w:color w:val="000000"/>
          <w:highlight w:val="white"/>
          <w:lang w:eastAsia="uk-UA"/>
        </w:rPr>
        <w:t>виріш</w:t>
      </w:r>
      <w:r w:rsidRPr="00873BBE">
        <w:rPr>
          <w:b/>
        </w:rPr>
        <w:t>ила:</w:t>
      </w:r>
    </w:p>
    <w:p w:rsidR="008E21D8" w:rsidRPr="00873BBE" w:rsidRDefault="008E21D8" w:rsidP="00990191">
      <w:pPr>
        <w:rPr>
          <w:b/>
          <w:sz w:val="28"/>
          <w:szCs w:val="28"/>
          <w:lang w:val="uk-UA"/>
        </w:rPr>
      </w:pPr>
    </w:p>
    <w:p w:rsidR="008E21D8" w:rsidRPr="00873BBE" w:rsidRDefault="008E21D8" w:rsidP="00990191">
      <w:pPr>
        <w:pStyle w:val="TimesNewRoman"/>
        <w:tabs>
          <w:tab w:val="clear" w:pos="9540"/>
        </w:tabs>
        <w:ind w:firstLine="0"/>
      </w:pPr>
      <w:r w:rsidRPr="00873BBE">
        <w:rPr>
          <w:lang w:eastAsia="en-US"/>
        </w:rPr>
        <w:t xml:space="preserve">відмовити у притягненні до дисциплінарної відповідальності </w:t>
      </w:r>
      <w:r w:rsidRPr="00873BBE">
        <w:rPr>
          <w:highlight w:val="white"/>
        </w:rPr>
        <w:t xml:space="preserve">суддів Восьмого апеляційного адміністративного суду Глушка Ігоря Володимировича, </w:t>
      </w:r>
      <w:r w:rsidRPr="00873BBE">
        <w:rPr>
          <w:color w:val="000000"/>
          <w:highlight w:val="white"/>
          <w:bdr w:val="none" w:sz="0" w:space="0" w:color="000000"/>
          <w:shd w:val="clear" w:color="auto" w:fill="FFFFFF"/>
        </w:rPr>
        <w:t>Бруновської Надії Володимирівни, Довгої Ольги Іванівни</w:t>
      </w:r>
      <w:r w:rsidRPr="00873BBE">
        <w:t xml:space="preserve"> </w:t>
      </w:r>
      <w:r w:rsidRPr="00873BBE">
        <w:rPr>
          <w:highlight w:val="white"/>
        </w:rPr>
        <w:t>та припинити дисциплінарне провадження.</w:t>
      </w:r>
    </w:p>
    <w:p w:rsidR="008E21D8" w:rsidRPr="00873BBE" w:rsidRDefault="008E21D8" w:rsidP="00990191">
      <w:pPr>
        <w:pStyle w:val="TimesNewRoman"/>
        <w:tabs>
          <w:tab w:val="clear" w:pos="9540"/>
        </w:tabs>
        <w:ind w:firstLine="567"/>
      </w:pPr>
      <w:r w:rsidRPr="00873BBE">
        <w:rPr>
          <w:iCs/>
          <w:color w:val="000000"/>
          <w:highlight w:val="white"/>
          <w:lang w:eastAsia="uk-UA"/>
        </w:rPr>
        <w:t>Рішення Другої Дисциплінарної палати Вищої ради правосуддя може бути оскаржене в порядку і строки, що встановлені статтею 51 Закону України «Про Вищу раду правосуддя».</w:t>
      </w:r>
    </w:p>
    <w:p w:rsidR="008E21D8" w:rsidRPr="00873BBE" w:rsidRDefault="008E21D8" w:rsidP="00990191">
      <w:pPr>
        <w:pStyle w:val="HTML0"/>
        <w:shd w:val="clear" w:color="auto" w:fill="FFFFFF"/>
        <w:rPr>
          <w:rFonts w:ascii="Times New Roman" w:hAnsi="Times New Roman" w:cs="Times New Roman"/>
          <w:bCs/>
          <w:iCs/>
          <w:color w:val="000000"/>
          <w:sz w:val="28"/>
          <w:szCs w:val="28"/>
          <w:highlight w:val="white"/>
          <w:lang w:val="uk-UA" w:eastAsia="uk-UA"/>
        </w:rPr>
      </w:pPr>
    </w:p>
    <w:p w:rsidR="008E21D8" w:rsidRPr="00D73875" w:rsidRDefault="008E21D8" w:rsidP="00990191">
      <w:pPr>
        <w:ind w:firstLine="0"/>
        <w:rPr>
          <w:b/>
          <w:sz w:val="28"/>
          <w:szCs w:val="28"/>
          <w:lang w:val="uk-UA"/>
        </w:rPr>
      </w:pPr>
      <w:r w:rsidRPr="00D73875">
        <w:rPr>
          <w:b/>
          <w:sz w:val="28"/>
          <w:szCs w:val="28"/>
          <w:lang w:val="uk-UA"/>
        </w:rPr>
        <w:t>Головуючий на засіданні</w:t>
      </w:r>
    </w:p>
    <w:p w:rsidR="008E21D8" w:rsidRPr="00D73875" w:rsidRDefault="008E21D8" w:rsidP="00990191">
      <w:pPr>
        <w:ind w:firstLine="0"/>
        <w:rPr>
          <w:lang w:val="uk-UA"/>
        </w:rPr>
      </w:pPr>
      <w:r w:rsidRPr="00D73875">
        <w:rPr>
          <w:b/>
          <w:sz w:val="28"/>
          <w:szCs w:val="28"/>
          <w:lang w:val="uk-UA"/>
        </w:rPr>
        <w:t xml:space="preserve">Другої Дисциплінарної палати </w:t>
      </w:r>
    </w:p>
    <w:p w:rsidR="001C2B82" w:rsidRPr="00D73875" w:rsidRDefault="008E21D8" w:rsidP="00D73875">
      <w:pPr>
        <w:ind w:right="-57" w:firstLine="0"/>
        <w:rPr>
          <w:b/>
          <w:sz w:val="28"/>
          <w:szCs w:val="28"/>
          <w:shd w:val="clear" w:color="auto" w:fill="FFFF00"/>
          <w:lang w:val="uk-UA"/>
        </w:rPr>
      </w:pPr>
      <w:r w:rsidRPr="00D73875">
        <w:rPr>
          <w:b/>
          <w:sz w:val="28"/>
          <w:szCs w:val="28"/>
          <w:lang w:val="uk-UA"/>
        </w:rPr>
        <w:t>Вищої ради правосуддя</w:t>
      </w:r>
      <w:r w:rsidR="00D73875" w:rsidRPr="00D73875">
        <w:rPr>
          <w:b/>
          <w:sz w:val="28"/>
          <w:szCs w:val="28"/>
          <w:lang w:val="uk-UA"/>
        </w:rPr>
        <w:tab/>
      </w:r>
      <w:r w:rsidR="00D73875" w:rsidRPr="00D73875">
        <w:rPr>
          <w:b/>
          <w:sz w:val="28"/>
          <w:szCs w:val="28"/>
          <w:lang w:val="uk-UA"/>
        </w:rPr>
        <w:tab/>
      </w:r>
      <w:r w:rsidR="00D73875" w:rsidRPr="00D73875">
        <w:rPr>
          <w:b/>
          <w:sz w:val="28"/>
          <w:szCs w:val="28"/>
          <w:lang w:val="uk-UA"/>
        </w:rPr>
        <w:tab/>
      </w:r>
      <w:r w:rsidR="00D73875" w:rsidRPr="00D73875">
        <w:rPr>
          <w:b/>
          <w:sz w:val="28"/>
          <w:szCs w:val="28"/>
          <w:lang w:val="uk-UA"/>
        </w:rPr>
        <w:tab/>
      </w:r>
      <w:r w:rsidR="00D73875" w:rsidRPr="00D73875">
        <w:rPr>
          <w:b/>
          <w:sz w:val="28"/>
          <w:szCs w:val="28"/>
          <w:lang w:val="uk-UA"/>
        </w:rPr>
        <w:tab/>
        <w:t xml:space="preserve">       Юлія БОКОВА</w:t>
      </w:r>
    </w:p>
    <w:p w:rsidR="008E21D8" w:rsidRPr="00D73875" w:rsidRDefault="008E21D8" w:rsidP="00990191">
      <w:pPr>
        <w:ind w:firstLine="0"/>
        <w:jc w:val="left"/>
        <w:rPr>
          <w:lang w:val="uk-UA"/>
        </w:rPr>
      </w:pPr>
    </w:p>
    <w:p w:rsidR="0075569C" w:rsidRPr="00D73875" w:rsidRDefault="0075569C" w:rsidP="00990191">
      <w:pPr>
        <w:ind w:firstLine="0"/>
        <w:jc w:val="left"/>
        <w:rPr>
          <w:lang w:val="uk-UA"/>
        </w:rPr>
      </w:pPr>
    </w:p>
    <w:p w:rsidR="008E21D8" w:rsidRPr="00D73875" w:rsidRDefault="008E21D8" w:rsidP="00990191">
      <w:pPr>
        <w:ind w:firstLine="0"/>
        <w:rPr>
          <w:lang w:val="uk-UA"/>
        </w:rPr>
      </w:pPr>
      <w:r w:rsidRPr="00D73875">
        <w:rPr>
          <w:b/>
          <w:sz w:val="28"/>
          <w:szCs w:val="28"/>
          <w:lang w:val="uk-UA"/>
        </w:rPr>
        <w:t xml:space="preserve">Члени Другої Дисциплінарної палати </w:t>
      </w:r>
    </w:p>
    <w:p w:rsidR="008E21D8" w:rsidRPr="00D73875" w:rsidRDefault="008E21D8" w:rsidP="00990191">
      <w:pPr>
        <w:ind w:right="89" w:firstLine="0"/>
        <w:rPr>
          <w:b/>
          <w:sz w:val="28"/>
          <w:szCs w:val="28"/>
          <w:lang w:val="uk-UA"/>
        </w:rPr>
      </w:pPr>
      <w:r w:rsidRPr="00D73875">
        <w:rPr>
          <w:b/>
          <w:sz w:val="28"/>
          <w:szCs w:val="28"/>
          <w:lang w:val="uk-UA"/>
        </w:rPr>
        <w:t xml:space="preserve">Вищої ради правосуддя </w:t>
      </w:r>
      <w:r w:rsidRPr="00D73875">
        <w:rPr>
          <w:b/>
          <w:sz w:val="28"/>
          <w:szCs w:val="28"/>
          <w:lang w:val="uk-UA"/>
        </w:rPr>
        <w:tab/>
      </w:r>
      <w:r w:rsidRPr="00D73875">
        <w:rPr>
          <w:b/>
          <w:sz w:val="28"/>
          <w:szCs w:val="28"/>
          <w:lang w:val="uk-UA"/>
        </w:rPr>
        <w:tab/>
      </w:r>
      <w:r w:rsidRPr="00D73875">
        <w:rPr>
          <w:b/>
          <w:sz w:val="28"/>
          <w:szCs w:val="28"/>
          <w:lang w:val="uk-UA"/>
        </w:rPr>
        <w:tab/>
      </w:r>
      <w:r w:rsidRPr="00D73875">
        <w:rPr>
          <w:b/>
          <w:sz w:val="28"/>
          <w:szCs w:val="28"/>
          <w:lang w:val="uk-UA"/>
        </w:rPr>
        <w:tab/>
      </w:r>
      <w:r w:rsidRPr="00D73875">
        <w:rPr>
          <w:b/>
          <w:sz w:val="28"/>
          <w:szCs w:val="28"/>
          <w:lang w:val="uk-UA"/>
        </w:rPr>
        <w:tab/>
      </w:r>
      <w:r w:rsidR="00E67494" w:rsidRPr="00D73875">
        <w:rPr>
          <w:b/>
          <w:sz w:val="28"/>
          <w:szCs w:val="28"/>
          <w:lang w:val="uk-UA"/>
        </w:rPr>
        <w:t xml:space="preserve">  </w:t>
      </w:r>
      <w:r w:rsidR="00F41578" w:rsidRPr="00D73875">
        <w:rPr>
          <w:b/>
          <w:sz w:val="28"/>
          <w:szCs w:val="28"/>
          <w:lang w:val="uk-UA"/>
        </w:rPr>
        <w:t xml:space="preserve">   </w:t>
      </w:r>
      <w:r w:rsidR="007A4765" w:rsidRPr="004F0ED0">
        <w:rPr>
          <w:b/>
          <w:sz w:val="28"/>
          <w:szCs w:val="28"/>
          <w:lang w:val="uk-UA"/>
        </w:rPr>
        <w:t xml:space="preserve">  </w:t>
      </w:r>
      <w:r w:rsidR="007A4765" w:rsidRPr="00D73875">
        <w:rPr>
          <w:b/>
          <w:sz w:val="28"/>
          <w:szCs w:val="28"/>
          <w:lang w:val="uk-UA"/>
        </w:rPr>
        <w:t>Олена КОВБІЙ</w:t>
      </w:r>
      <w:r w:rsidR="00F41578" w:rsidRPr="00D73875">
        <w:rPr>
          <w:b/>
          <w:sz w:val="28"/>
          <w:szCs w:val="28"/>
          <w:lang w:val="uk-UA"/>
        </w:rPr>
        <w:t xml:space="preserve">  </w:t>
      </w:r>
    </w:p>
    <w:p w:rsidR="00F41578" w:rsidRPr="00D73875" w:rsidRDefault="00F41578" w:rsidP="00990191">
      <w:pPr>
        <w:ind w:right="-57" w:firstLine="0"/>
        <w:rPr>
          <w:b/>
          <w:sz w:val="28"/>
          <w:szCs w:val="28"/>
          <w:lang w:val="uk-UA"/>
        </w:rPr>
      </w:pPr>
    </w:p>
    <w:p w:rsidR="00D73875" w:rsidRPr="00D73875" w:rsidRDefault="00D73875" w:rsidP="00990191">
      <w:pPr>
        <w:ind w:right="-57" w:firstLine="0"/>
        <w:rPr>
          <w:b/>
          <w:sz w:val="28"/>
          <w:szCs w:val="28"/>
          <w:lang w:val="uk-UA"/>
        </w:rPr>
      </w:pPr>
    </w:p>
    <w:p w:rsidR="002F69D2" w:rsidRPr="00D73875" w:rsidRDefault="002F69D2" w:rsidP="00990191">
      <w:pPr>
        <w:ind w:left="6381" w:right="-57" w:firstLine="0"/>
        <w:rPr>
          <w:b/>
          <w:sz w:val="28"/>
          <w:szCs w:val="28"/>
          <w:shd w:val="clear" w:color="auto" w:fill="FFFF00"/>
          <w:lang w:val="uk-UA"/>
        </w:rPr>
      </w:pPr>
    </w:p>
    <w:p w:rsidR="008E21D8" w:rsidRPr="00D76A81" w:rsidRDefault="00F41578" w:rsidP="00D76A81">
      <w:pPr>
        <w:ind w:right="89" w:firstLine="0"/>
        <w:rPr>
          <w:b/>
          <w:sz w:val="28"/>
          <w:szCs w:val="28"/>
          <w:lang w:val="uk-UA"/>
        </w:rPr>
      </w:pPr>
      <w:r w:rsidRPr="00D73875">
        <w:rPr>
          <w:b/>
          <w:sz w:val="28"/>
          <w:szCs w:val="28"/>
          <w:lang w:val="uk-UA"/>
        </w:rPr>
        <w:tab/>
      </w:r>
      <w:r w:rsidRPr="00D73875">
        <w:rPr>
          <w:b/>
          <w:sz w:val="28"/>
          <w:szCs w:val="28"/>
          <w:lang w:val="uk-UA"/>
        </w:rPr>
        <w:tab/>
      </w:r>
      <w:r w:rsidRPr="00D73875">
        <w:rPr>
          <w:b/>
          <w:sz w:val="28"/>
          <w:szCs w:val="28"/>
          <w:lang w:val="uk-UA"/>
        </w:rPr>
        <w:tab/>
      </w:r>
      <w:r w:rsidRPr="00D73875">
        <w:rPr>
          <w:b/>
          <w:sz w:val="28"/>
          <w:szCs w:val="28"/>
          <w:lang w:val="uk-UA"/>
        </w:rPr>
        <w:tab/>
      </w:r>
      <w:r w:rsidRPr="00D73875">
        <w:rPr>
          <w:b/>
          <w:sz w:val="28"/>
          <w:szCs w:val="28"/>
          <w:lang w:val="uk-UA"/>
        </w:rPr>
        <w:tab/>
      </w:r>
      <w:r w:rsidRPr="00D73875">
        <w:rPr>
          <w:b/>
          <w:sz w:val="28"/>
          <w:szCs w:val="28"/>
          <w:lang w:val="uk-UA"/>
        </w:rPr>
        <w:tab/>
      </w:r>
      <w:r w:rsidRPr="00D73875">
        <w:rPr>
          <w:b/>
          <w:sz w:val="28"/>
          <w:szCs w:val="28"/>
          <w:lang w:val="uk-UA"/>
        </w:rPr>
        <w:tab/>
      </w:r>
      <w:r w:rsidRPr="00D73875">
        <w:rPr>
          <w:b/>
          <w:sz w:val="28"/>
          <w:szCs w:val="28"/>
          <w:lang w:val="uk-UA"/>
        </w:rPr>
        <w:tab/>
      </w:r>
      <w:r w:rsidRPr="00D73875">
        <w:rPr>
          <w:b/>
          <w:sz w:val="28"/>
          <w:szCs w:val="28"/>
          <w:lang w:val="uk-UA"/>
        </w:rPr>
        <w:tab/>
        <w:t xml:space="preserve">       Олексій МЕЛЬНИК</w:t>
      </w:r>
    </w:p>
    <w:sectPr w:rsidR="008E21D8" w:rsidRPr="00D76A81" w:rsidSect="00183EE8">
      <w:headerReference w:type="default" r:id="rId9"/>
      <w:headerReference w:type="first" r:id="rId10"/>
      <w:pgSz w:w="11906" w:h="16838"/>
      <w:pgMar w:top="1134" w:right="675" w:bottom="1134" w:left="1644"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394A" w:rsidRDefault="0003394A">
      <w:r>
        <w:separator/>
      </w:r>
    </w:p>
  </w:endnote>
  <w:endnote w:type="continuationSeparator" w:id="0">
    <w:p w:rsidR="0003394A" w:rsidRDefault="00033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Antiqua">
    <w:altName w:val="Arial"/>
    <w:charset w:val="00"/>
    <w:family w:val="swiss"/>
    <w:pitch w:val="variable"/>
  </w:font>
  <w:font w:name="Arial Narrow">
    <w:panose1 w:val="020B0606020202030204"/>
    <w:charset w:val="CC"/>
    <w:family w:val="swiss"/>
    <w:pitch w:val="variable"/>
    <w:sig w:usb0="00000287" w:usb1="00000800" w:usb2="00000000" w:usb3="00000000" w:csb0="0000009F" w:csb1="00000000"/>
  </w:font>
  <w:font w:name="OpenSymbol">
    <w:panose1 w:val="05010000000000000000"/>
    <w:charset w:val="00"/>
    <w:family w:val="auto"/>
    <w:pitch w:val="variable"/>
    <w:sig w:usb0="800000AF" w:usb1="1001ECEA" w:usb2="00000000" w:usb3="00000000" w:csb0="00000001" w:csb1="00000000"/>
  </w:font>
  <w:font w:name="Lohit Devanagari">
    <w:altName w:val="Times New Roman"/>
    <w:charset w:val="01"/>
    <w:family w:val="auto"/>
    <w:pitch w:val="variable"/>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Liberation Mono">
    <w:panose1 w:val="02070409020205020404"/>
    <w:charset w:val="CC"/>
    <w:family w:val="modern"/>
    <w:pitch w:val="fixed"/>
    <w:sig w:usb0="E0000AFF" w:usb1="400078FF" w:usb2="00000001" w:usb3="00000000" w:csb0="000001B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394A" w:rsidRDefault="0003394A">
      <w:r>
        <w:separator/>
      </w:r>
    </w:p>
  </w:footnote>
  <w:footnote w:type="continuationSeparator" w:id="0">
    <w:p w:rsidR="0003394A" w:rsidRDefault="0003394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21D8" w:rsidRDefault="008E21D8">
    <w:pPr>
      <w:pStyle w:val="afe"/>
      <w:ind w:firstLine="0"/>
      <w:jc w:val="center"/>
      <w:rPr>
        <w:color w:val="000000"/>
        <w:sz w:val="28"/>
        <w:szCs w:val="28"/>
        <w:lang w:val="uk-UA" w:eastAsia="uk-UA" w:bidi="uk-UA"/>
      </w:rPr>
    </w:pPr>
    <w:r>
      <w:rPr>
        <w:sz w:val="24"/>
        <w:szCs w:val="24"/>
      </w:rPr>
      <w:fldChar w:fldCharType="begin"/>
    </w:r>
    <w:r>
      <w:rPr>
        <w:sz w:val="24"/>
        <w:szCs w:val="24"/>
      </w:rPr>
      <w:instrText xml:space="preserve"> PAGE </w:instrText>
    </w:r>
    <w:r>
      <w:rPr>
        <w:sz w:val="24"/>
        <w:szCs w:val="24"/>
      </w:rPr>
      <w:fldChar w:fldCharType="separate"/>
    </w:r>
    <w:r w:rsidR="00670329">
      <w:rPr>
        <w:noProof/>
        <w:sz w:val="24"/>
        <w:szCs w:val="24"/>
      </w:rPr>
      <w:t>2</w:t>
    </w:r>
    <w:r>
      <w:rPr>
        <w:sz w:val="24"/>
        <w:szCs w:val="24"/>
      </w:rPr>
      <w:fldChar w:fldCharType="end"/>
    </w:r>
  </w:p>
  <w:p w:rsidR="008E21D8" w:rsidRDefault="008E21D8">
    <w:pPr>
      <w:pStyle w:val="afe"/>
      <w:rPr>
        <w:color w:val="000000"/>
        <w:sz w:val="28"/>
        <w:szCs w:val="28"/>
        <w:lang w:val="uk-UA" w:eastAsia="uk-UA" w:bidi="uk-UA"/>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21D8" w:rsidRDefault="008E21D8">
    <w:pPr>
      <w:pStyle w:val="af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36C36"/>
    <w:rsid w:val="00017F06"/>
    <w:rsid w:val="00026B45"/>
    <w:rsid w:val="0003394A"/>
    <w:rsid w:val="00047E37"/>
    <w:rsid w:val="00057DA0"/>
    <w:rsid w:val="00080828"/>
    <w:rsid w:val="00085AA0"/>
    <w:rsid w:val="000A7B61"/>
    <w:rsid w:val="000B5018"/>
    <w:rsid w:val="000C2A3C"/>
    <w:rsid w:val="000F4000"/>
    <w:rsid w:val="000F6FCE"/>
    <w:rsid w:val="000F7617"/>
    <w:rsid w:val="00130B10"/>
    <w:rsid w:val="0013169B"/>
    <w:rsid w:val="00183EE8"/>
    <w:rsid w:val="0019058F"/>
    <w:rsid w:val="001905FD"/>
    <w:rsid w:val="00190C62"/>
    <w:rsid w:val="00190F89"/>
    <w:rsid w:val="001C253F"/>
    <w:rsid w:val="001C2B82"/>
    <w:rsid w:val="001D742F"/>
    <w:rsid w:val="001E6C34"/>
    <w:rsid w:val="00207520"/>
    <w:rsid w:val="00210778"/>
    <w:rsid w:val="00215224"/>
    <w:rsid w:val="002237A9"/>
    <w:rsid w:val="00247CF8"/>
    <w:rsid w:val="002570F7"/>
    <w:rsid w:val="00264CBD"/>
    <w:rsid w:val="00293FE5"/>
    <w:rsid w:val="002B16DF"/>
    <w:rsid w:val="002B263D"/>
    <w:rsid w:val="002F08E3"/>
    <w:rsid w:val="002F69D2"/>
    <w:rsid w:val="00355CF4"/>
    <w:rsid w:val="00363658"/>
    <w:rsid w:val="0038218E"/>
    <w:rsid w:val="00383E6C"/>
    <w:rsid w:val="003908AE"/>
    <w:rsid w:val="003913C6"/>
    <w:rsid w:val="00397D1D"/>
    <w:rsid w:val="003C59C1"/>
    <w:rsid w:val="003D432E"/>
    <w:rsid w:val="00401F57"/>
    <w:rsid w:val="00435ECB"/>
    <w:rsid w:val="00462331"/>
    <w:rsid w:val="004625FF"/>
    <w:rsid w:val="00472CFF"/>
    <w:rsid w:val="004976D1"/>
    <w:rsid w:val="004B159F"/>
    <w:rsid w:val="004D4F48"/>
    <w:rsid w:val="004F0ED0"/>
    <w:rsid w:val="005053E1"/>
    <w:rsid w:val="00552BC7"/>
    <w:rsid w:val="00593B06"/>
    <w:rsid w:val="005A4C4A"/>
    <w:rsid w:val="005B3E04"/>
    <w:rsid w:val="005B7770"/>
    <w:rsid w:val="005C1E17"/>
    <w:rsid w:val="005D5436"/>
    <w:rsid w:val="00612D35"/>
    <w:rsid w:val="00612F1A"/>
    <w:rsid w:val="0061689F"/>
    <w:rsid w:val="0062020B"/>
    <w:rsid w:val="00624A15"/>
    <w:rsid w:val="006551DC"/>
    <w:rsid w:val="00656175"/>
    <w:rsid w:val="00670329"/>
    <w:rsid w:val="006A5777"/>
    <w:rsid w:val="006B3B32"/>
    <w:rsid w:val="006C554B"/>
    <w:rsid w:val="007116A7"/>
    <w:rsid w:val="00717386"/>
    <w:rsid w:val="00724B74"/>
    <w:rsid w:val="0075569C"/>
    <w:rsid w:val="0077181D"/>
    <w:rsid w:val="00783BE8"/>
    <w:rsid w:val="00785FAD"/>
    <w:rsid w:val="007A4765"/>
    <w:rsid w:val="007C6160"/>
    <w:rsid w:val="00803F75"/>
    <w:rsid w:val="00834C7F"/>
    <w:rsid w:val="00843C5F"/>
    <w:rsid w:val="0086420F"/>
    <w:rsid w:val="00873BBE"/>
    <w:rsid w:val="00887B54"/>
    <w:rsid w:val="008917F5"/>
    <w:rsid w:val="008941AF"/>
    <w:rsid w:val="008A256E"/>
    <w:rsid w:val="008E21D8"/>
    <w:rsid w:val="00901F31"/>
    <w:rsid w:val="009240FD"/>
    <w:rsid w:val="0092527E"/>
    <w:rsid w:val="00936C36"/>
    <w:rsid w:val="00990191"/>
    <w:rsid w:val="009A4226"/>
    <w:rsid w:val="009D46EF"/>
    <w:rsid w:val="009E105F"/>
    <w:rsid w:val="009E1E66"/>
    <w:rsid w:val="00A114B9"/>
    <w:rsid w:val="00AD67E2"/>
    <w:rsid w:val="00AE7E43"/>
    <w:rsid w:val="00B0538B"/>
    <w:rsid w:val="00B205D1"/>
    <w:rsid w:val="00B44C3B"/>
    <w:rsid w:val="00B676C3"/>
    <w:rsid w:val="00B706E1"/>
    <w:rsid w:val="00B73023"/>
    <w:rsid w:val="00B9367C"/>
    <w:rsid w:val="00BC431F"/>
    <w:rsid w:val="00BD2572"/>
    <w:rsid w:val="00BD3130"/>
    <w:rsid w:val="00BE0489"/>
    <w:rsid w:val="00BE2355"/>
    <w:rsid w:val="00BF2A00"/>
    <w:rsid w:val="00BF5AA0"/>
    <w:rsid w:val="00C24A73"/>
    <w:rsid w:val="00C32939"/>
    <w:rsid w:val="00C6622A"/>
    <w:rsid w:val="00C8123B"/>
    <w:rsid w:val="00C937B1"/>
    <w:rsid w:val="00C962B3"/>
    <w:rsid w:val="00CB6778"/>
    <w:rsid w:val="00CF583E"/>
    <w:rsid w:val="00D01810"/>
    <w:rsid w:val="00D15CB7"/>
    <w:rsid w:val="00D335CE"/>
    <w:rsid w:val="00D36D90"/>
    <w:rsid w:val="00D73875"/>
    <w:rsid w:val="00D75F5C"/>
    <w:rsid w:val="00D76A81"/>
    <w:rsid w:val="00D8684A"/>
    <w:rsid w:val="00E01E5F"/>
    <w:rsid w:val="00E04A12"/>
    <w:rsid w:val="00E173D3"/>
    <w:rsid w:val="00E67494"/>
    <w:rsid w:val="00E70B15"/>
    <w:rsid w:val="00EB1333"/>
    <w:rsid w:val="00EC4F82"/>
    <w:rsid w:val="00ED3DFC"/>
    <w:rsid w:val="00ED613D"/>
    <w:rsid w:val="00EE17C3"/>
    <w:rsid w:val="00EF00E0"/>
    <w:rsid w:val="00EF5541"/>
    <w:rsid w:val="00F022C9"/>
    <w:rsid w:val="00F05DF6"/>
    <w:rsid w:val="00F10767"/>
    <w:rsid w:val="00F24ECC"/>
    <w:rsid w:val="00F348E5"/>
    <w:rsid w:val="00F41578"/>
    <w:rsid w:val="00F57446"/>
    <w:rsid w:val="00F57E9D"/>
    <w:rsid w:val="00F62096"/>
    <w:rsid w:val="00F659D1"/>
    <w:rsid w:val="00FA7AA0"/>
    <w:rsid w:val="00FB5F3A"/>
    <w:rsid w:val="00FD3C15"/>
    <w:rsid w:val="00FF246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14:docId w14:val="332677AB"/>
  <w15:chartTrackingRefBased/>
  <w15:docId w15:val="{F0A0FD80-CF7C-4BA5-AF4D-84222DA73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autoSpaceDE w:val="0"/>
      <w:ind w:firstLine="851"/>
      <w:jc w:val="both"/>
      <w:textAlignment w:val="baseline"/>
    </w:pPr>
    <w:rPr>
      <w:sz w:val="24"/>
      <w:szCs w:val="24"/>
      <w:lang w:val="ru-RU" w:eastAsia="zh-CN"/>
    </w:rPr>
  </w:style>
  <w:style w:type="paragraph" w:styleId="1">
    <w:name w:val="heading 1"/>
    <w:basedOn w:val="a"/>
    <w:next w:val="a"/>
    <w:qFormat/>
    <w:pPr>
      <w:keepNext/>
      <w:numPr>
        <w:numId w:val="1"/>
      </w:numPr>
      <w:autoSpaceDE/>
      <w:jc w:val="center"/>
      <w:outlineLvl w:val="0"/>
    </w:pPr>
    <w:rPr>
      <w:sz w:val="28"/>
    </w:rPr>
  </w:style>
  <w:style w:type="paragraph" w:styleId="2">
    <w:name w:val="heading 2"/>
    <w:basedOn w:val="a"/>
    <w:next w:val="a"/>
    <w:qFormat/>
    <w:pPr>
      <w:keepNext/>
      <w:numPr>
        <w:ilvl w:val="1"/>
        <w:numId w:val="1"/>
      </w:numPr>
      <w:jc w:val="center"/>
      <w:outlineLvl w:val="1"/>
    </w:pPr>
    <w:rPr>
      <w:b/>
      <w:bCs/>
      <w:sz w:val="26"/>
      <w:szCs w:val="26"/>
      <w:lang w:val="uk-UA"/>
    </w:rPr>
  </w:style>
  <w:style w:type="paragraph" w:styleId="3">
    <w:name w:val="heading 3"/>
    <w:basedOn w:val="a"/>
    <w:next w:val="a"/>
    <w:qFormat/>
    <w:pPr>
      <w:keepNext/>
      <w:numPr>
        <w:ilvl w:val="2"/>
        <w:numId w:val="1"/>
      </w:numPr>
      <w:spacing w:before="240" w:after="60" w:line="400" w:lineRule="exact"/>
      <w:jc w:val="center"/>
      <w:outlineLvl w:val="2"/>
    </w:pPr>
    <w:rPr>
      <w:rFonts w:ascii="Arial" w:hAnsi="Arial" w:cs="Arial"/>
      <w:b/>
      <w:bCs/>
      <w:sz w:val="28"/>
      <w:szCs w:val="28"/>
    </w:rPr>
  </w:style>
  <w:style w:type="paragraph" w:styleId="4">
    <w:name w:val="heading 4"/>
    <w:basedOn w:val="a"/>
    <w:next w:val="a"/>
    <w:qFormat/>
    <w:pPr>
      <w:keepNext/>
      <w:numPr>
        <w:ilvl w:val="3"/>
        <w:numId w:val="1"/>
      </w:numPr>
      <w:spacing w:before="240" w:after="60"/>
      <w:outlineLvl w:val="3"/>
    </w:pPr>
    <w:rPr>
      <w:rFonts w:ascii="Calibri" w:hAnsi="Calibri" w:cs="Calibri"/>
      <w:b/>
      <w:bCs/>
      <w:sz w:val="28"/>
      <w:szCs w:val="28"/>
    </w:rPr>
  </w:style>
  <w:style w:type="paragraph" w:styleId="5">
    <w:name w:val="heading 5"/>
    <w:basedOn w:val="a"/>
    <w:next w:val="a"/>
    <w:qFormat/>
    <w:pPr>
      <w:numPr>
        <w:ilvl w:val="4"/>
        <w:numId w:val="1"/>
      </w:numPr>
      <w:autoSpaceDE/>
      <w:spacing w:before="240" w:after="60"/>
      <w:outlineLvl w:val="4"/>
    </w:pPr>
    <w:rPr>
      <w:b/>
      <w:bCs/>
      <w:i/>
      <w:iCs/>
      <w:sz w:val="26"/>
      <w:szCs w:val="26"/>
    </w:rPr>
  </w:style>
  <w:style w:type="paragraph" w:styleId="6">
    <w:name w:val="heading 6"/>
    <w:basedOn w:val="a"/>
    <w:next w:val="a"/>
    <w:qFormat/>
    <w:pPr>
      <w:keepNext/>
      <w:numPr>
        <w:ilvl w:val="5"/>
        <w:numId w:val="1"/>
      </w:numPr>
      <w:jc w:val="center"/>
      <w:outlineLvl w:val="5"/>
    </w:pPr>
    <w:rPr>
      <w:b/>
      <w:bCs/>
      <w:i/>
      <w:iCs/>
      <w:sz w:val="26"/>
      <w:szCs w:val="26"/>
      <w:lang w:val="uk-UA"/>
    </w:rPr>
  </w:style>
  <w:style w:type="paragraph" w:styleId="7">
    <w:name w:val="heading 7"/>
    <w:basedOn w:val="a"/>
    <w:next w:val="a"/>
    <w:qFormat/>
    <w:pPr>
      <w:numPr>
        <w:ilvl w:val="6"/>
        <w:numId w:val="1"/>
      </w:numPr>
      <w:autoSpaceDE/>
      <w:spacing w:before="240" w:after="60"/>
      <w:outlineLvl w:val="6"/>
    </w:pPr>
  </w:style>
  <w:style w:type="paragraph" w:styleId="9">
    <w:name w:val="heading 9"/>
    <w:basedOn w:val="a"/>
    <w:next w:val="a"/>
    <w:qFormat/>
    <w:pPr>
      <w:numPr>
        <w:ilvl w:val="8"/>
        <w:numId w:val="1"/>
      </w:numPr>
      <w:autoSpaceDE/>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Шрифт абзацу за промовчанням4"/>
  </w:style>
  <w:style w:type="character" w:customStyle="1" w:styleId="30">
    <w:name w:val="Шрифт абзацу за промовчанням3"/>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20">
    <w:name w:val="Шрифт абзацу за промовчанням2"/>
  </w:style>
  <w:style w:type="character" w:customStyle="1" w:styleId="10">
    <w:name w:val="Шрифт абзацу за промовчанням1"/>
  </w:style>
  <w:style w:type="character" w:customStyle="1" w:styleId="11">
    <w:name w:val="Заголовок 1 Знак"/>
    <w:rPr>
      <w:rFonts w:cs="Times New Roman"/>
      <w:sz w:val="24"/>
    </w:rPr>
  </w:style>
  <w:style w:type="character" w:customStyle="1" w:styleId="21">
    <w:name w:val="Заголовок 2 Знак"/>
    <w:rPr>
      <w:rFonts w:cs="Times New Roman"/>
      <w:b/>
      <w:sz w:val="26"/>
      <w:lang w:val="uk-UA"/>
    </w:rPr>
  </w:style>
  <w:style w:type="character" w:customStyle="1" w:styleId="31">
    <w:name w:val="Заголовок 3 Знак"/>
    <w:rPr>
      <w:rFonts w:ascii="Arial" w:hAnsi="Arial" w:cs="Times New Roman"/>
      <w:b/>
      <w:sz w:val="28"/>
    </w:rPr>
  </w:style>
  <w:style w:type="character" w:customStyle="1" w:styleId="41">
    <w:name w:val="Заголовок 4 Знак"/>
    <w:rPr>
      <w:rFonts w:ascii="Calibri" w:hAnsi="Calibri" w:cs="Times New Roman"/>
      <w:b/>
      <w:sz w:val="28"/>
    </w:rPr>
  </w:style>
  <w:style w:type="character" w:customStyle="1" w:styleId="50">
    <w:name w:val="Заголовок 5 Знак"/>
    <w:rPr>
      <w:rFonts w:cs="Times New Roman"/>
      <w:b/>
      <w:i/>
      <w:sz w:val="26"/>
    </w:rPr>
  </w:style>
  <w:style w:type="character" w:customStyle="1" w:styleId="60">
    <w:name w:val="Заголовок 6 Знак"/>
    <w:rPr>
      <w:rFonts w:ascii="Calibri" w:hAnsi="Calibri" w:cs="Times New Roman"/>
      <w:b/>
      <w:bCs/>
    </w:rPr>
  </w:style>
  <w:style w:type="character" w:customStyle="1" w:styleId="70">
    <w:name w:val="Заголовок 7 Знак"/>
    <w:rPr>
      <w:rFonts w:cs="Times New Roman"/>
      <w:sz w:val="24"/>
    </w:rPr>
  </w:style>
  <w:style w:type="character" w:customStyle="1" w:styleId="90">
    <w:name w:val="Заголовок 9 Знак"/>
    <w:rPr>
      <w:rFonts w:ascii="Arial" w:hAnsi="Arial" w:cs="Times New Roman"/>
      <w:sz w:val="22"/>
    </w:rPr>
  </w:style>
  <w:style w:type="character" w:customStyle="1" w:styleId="32">
    <w:name w:val="Основний текст 3 Знак"/>
    <w:rPr>
      <w:rFonts w:cs="Times New Roman"/>
      <w:b/>
      <w:sz w:val="26"/>
    </w:rPr>
  </w:style>
  <w:style w:type="character" w:customStyle="1" w:styleId="33">
    <w:name w:val="Основний текст з відступом 3 Знак"/>
    <w:rPr>
      <w:rFonts w:cs="Times New Roman"/>
      <w:sz w:val="16"/>
      <w:szCs w:val="16"/>
    </w:rPr>
  </w:style>
  <w:style w:type="character" w:customStyle="1" w:styleId="a3">
    <w:name w:val="Основний текст з відступом Знак"/>
    <w:rPr>
      <w:rFonts w:cs="Times New Roman"/>
      <w:sz w:val="24"/>
      <w:szCs w:val="24"/>
    </w:rPr>
  </w:style>
  <w:style w:type="character" w:styleId="a4">
    <w:name w:val="Hyperlink"/>
    <w:rPr>
      <w:rFonts w:cs="Times New Roman"/>
      <w:color w:val="0000FF"/>
      <w:u w:val="single"/>
    </w:rPr>
  </w:style>
  <w:style w:type="character" w:customStyle="1" w:styleId="a5">
    <w:name w:val="Текст Знак"/>
    <w:rPr>
      <w:rFonts w:ascii="Courier New" w:hAnsi="Courier New" w:cs="Courier New"/>
      <w:sz w:val="20"/>
      <w:szCs w:val="20"/>
    </w:rPr>
  </w:style>
  <w:style w:type="character" w:customStyle="1" w:styleId="a6">
    <w:name w:val="Основний текст Знак"/>
    <w:rPr>
      <w:rFonts w:cs="Times New Roman"/>
      <w:sz w:val="24"/>
      <w:szCs w:val="24"/>
    </w:rPr>
  </w:style>
  <w:style w:type="character" w:styleId="a7">
    <w:name w:val="page number"/>
    <w:rPr>
      <w:rFonts w:cs="Times New Roman"/>
    </w:rPr>
  </w:style>
  <w:style w:type="character" w:customStyle="1" w:styleId="a8">
    <w:name w:val="Верхній колонтитул Знак"/>
    <w:rPr>
      <w:rFonts w:cs="Times New Roman"/>
      <w:sz w:val="26"/>
    </w:rPr>
  </w:style>
  <w:style w:type="character" w:customStyle="1" w:styleId="a9">
    <w:name w:val="Нижній колонтитул Знак"/>
    <w:rPr>
      <w:rFonts w:cs="Times New Roman"/>
      <w:sz w:val="24"/>
      <w:szCs w:val="24"/>
    </w:rPr>
  </w:style>
  <w:style w:type="character" w:customStyle="1" w:styleId="22">
    <w:name w:val="Основний текст з відступом 2 Знак"/>
    <w:rPr>
      <w:rFonts w:cs="Times New Roman"/>
      <w:sz w:val="24"/>
      <w:szCs w:val="24"/>
    </w:rPr>
  </w:style>
  <w:style w:type="character" w:customStyle="1" w:styleId="23">
    <w:name w:val="Основний текст 2 Знак"/>
    <w:rPr>
      <w:rFonts w:cs="Times New Roman"/>
      <w:sz w:val="24"/>
      <w:szCs w:val="24"/>
    </w:rPr>
  </w:style>
  <w:style w:type="character" w:customStyle="1" w:styleId="aa">
    <w:name w:val="Текст у виносці Знак"/>
    <w:rPr>
      <w:rFonts w:ascii="Tahoma" w:hAnsi="Tahoma" w:cs="Times New Roman"/>
      <w:sz w:val="16"/>
      <w:lang w:val="ru-RU"/>
    </w:rPr>
  </w:style>
  <w:style w:type="character" w:customStyle="1" w:styleId="rvts6">
    <w:name w:val="rvts6"/>
    <w:rPr>
      <w:rFonts w:cs="Times New Roman"/>
    </w:rPr>
  </w:style>
  <w:style w:type="character" w:customStyle="1" w:styleId="rvts7">
    <w:name w:val="rvts7"/>
    <w:rPr>
      <w:rFonts w:ascii="Times New Roman" w:hAnsi="Times New Roman" w:cs="Times New Roman"/>
      <w:sz w:val="24"/>
    </w:rPr>
  </w:style>
  <w:style w:type="character" w:customStyle="1" w:styleId="rvts13">
    <w:name w:val="rvts13"/>
    <w:rPr>
      <w:rFonts w:ascii="Times New Roman" w:hAnsi="Times New Roman" w:cs="Times New Roman"/>
      <w:sz w:val="24"/>
    </w:rPr>
  </w:style>
  <w:style w:type="character" w:customStyle="1" w:styleId="rvts8">
    <w:name w:val="rvts8"/>
    <w:rPr>
      <w:rFonts w:ascii="Times New Roman" w:hAnsi="Times New Roman" w:cs="Times New Roman"/>
      <w:sz w:val="24"/>
    </w:rPr>
  </w:style>
  <w:style w:type="character" w:customStyle="1" w:styleId="rvts12">
    <w:name w:val="rvts12"/>
    <w:rPr>
      <w:rFonts w:ascii="Times New Roman" w:hAnsi="Times New Roman" w:cs="Times New Roman"/>
      <w:b/>
      <w:sz w:val="24"/>
    </w:rPr>
  </w:style>
  <w:style w:type="character" w:styleId="ab">
    <w:name w:val="Strong"/>
    <w:qFormat/>
    <w:rPr>
      <w:rFonts w:cs="Times New Roman"/>
      <w:b/>
    </w:rPr>
  </w:style>
  <w:style w:type="character" w:customStyle="1" w:styleId="12">
    <w:name w:val="Знак Знак1"/>
    <w:rPr>
      <w:b/>
      <w:kern w:val="2"/>
      <w:sz w:val="32"/>
      <w:lang w:val="ru-RU"/>
    </w:rPr>
  </w:style>
  <w:style w:type="character" w:customStyle="1" w:styleId="HTML">
    <w:name w:val="Стандартний HTML Знак"/>
    <w:rPr>
      <w:rFonts w:ascii="Courier New" w:hAnsi="Courier New" w:cs="Times New Roman"/>
    </w:rPr>
  </w:style>
  <w:style w:type="character" w:customStyle="1" w:styleId="ac">
    <w:name w:val="Назва Знак"/>
    <w:rPr>
      <w:rFonts w:cs="Times New Roman"/>
      <w:b/>
      <w:sz w:val="28"/>
      <w:lang w:val="uk-UA"/>
    </w:rPr>
  </w:style>
  <w:style w:type="character" w:customStyle="1" w:styleId="ad">
    <w:name w:val="Текст виноски Знак"/>
    <w:rPr>
      <w:rFonts w:cs="Times New Roman"/>
      <w:lang w:val="ru-RU"/>
    </w:rPr>
  </w:style>
  <w:style w:type="character" w:customStyle="1" w:styleId="ae">
    <w:name w:val="Символи виноски"/>
    <w:rPr>
      <w:rFonts w:cs="Times New Roman"/>
      <w:vertAlign w:val="superscript"/>
    </w:rPr>
  </w:style>
  <w:style w:type="character" w:customStyle="1" w:styleId="rvts10">
    <w:name w:val="rvts10"/>
    <w:rPr>
      <w:rFonts w:ascii="Times New Roman" w:hAnsi="Times New Roman" w:cs="Times New Roman"/>
      <w:sz w:val="24"/>
    </w:rPr>
  </w:style>
  <w:style w:type="character" w:customStyle="1" w:styleId="FontStyle48">
    <w:name w:val="Font Style48"/>
    <w:rPr>
      <w:rFonts w:ascii="Times New Roman" w:hAnsi="Times New Roman" w:cs="Times New Roman"/>
      <w:sz w:val="24"/>
    </w:rPr>
  </w:style>
  <w:style w:type="character" w:customStyle="1" w:styleId="FontStyle44">
    <w:name w:val="Font Style44"/>
    <w:rPr>
      <w:rFonts w:ascii="Times New Roman" w:hAnsi="Times New Roman" w:cs="Times New Roman"/>
      <w:b/>
      <w:sz w:val="24"/>
    </w:rPr>
  </w:style>
  <w:style w:type="character" w:customStyle="1" w:styleId="FontStyle49">
    <w:name w:val="Font Style49"/>
    <w:rPr>
      <w:rFonts w:ascii="Times New Roman" w:hAnsi="Times New Roman" w:cs="Times New Roman"/>
      <w:i/>
      <w:smallCaps/>
      <w:spacing w:val="-20"/>
      <w:sz w:val="24"/>
    </w:rPr>
  </w:style>
  <w:style w:type="character" w:customStyle="1" w:styleId="FontStyle53">
    <w:name w:val="Font Style53"/>
    <w:rPr>
      <w:rFonts w:ascii="Times New Roman" w:hAnsi="Times New Roman" w:cs="Times New Roman"/>
      <w:b/>
      <w:sz w:val="20"/>
    </w:rPr>
  </w:style>
  <w:style w:type="character" w:styleId="af">
    <w:name w:val="FollowedHyperlink"/>
    <w:rPr>
      <w:rFonts w:cs="Times New Roman"/>
      <w:color w:val="800080"/>
      <w:u w:val="single"/>
    </w:rPr>
  </w:style>
  <w:style w:type="character" w:customStyle="1" w:styleId="FontStyle50">
    <w:name w:val="Font Style50"/>
    <w:rPr>
      <w:rFonts w:ascii="Times New Roman" w:hAnsi="Times New Roman" w:cs="Times New Roman"/>
      <w:spacing w:val="30"/>
      <w:sz w:val="16"/>
    </w:rPr>
  </w:style>
  <w:style w:type="character" w:customStyle="1" w:styleId="FontStyle22">
    <w:name w:val="Font Style22"/>
    <w:rPr>
      <w:rFonts w:ascii="Sylfaen" w:hAnsi="Sylfaen" w:cs="Sylfaen"/>
      <w:sz w:val="24"/>
    </w:rPr>
  </w:style>
  <w:style w:type="character" w:customStyle="1" w:styleId="stlink">
    <w:name w:val="st_link"/>
    <w:rPr>
      <w:rFonts w:cs="Times New Roman"/>
    </w:rPr>
  </w:style>
  <w:style w:type="character" w:customStyle="1" w:styleId="af0">
    <w:name w:val="Нормальний текст Знак Знак"/>
    <w:rPr>
      <w:rFonts w:ascii="Antiqua" w:hAnsi="Antiqua" w:cs="Antiqua"/>
      <w:sz w:val="26"/>
      <w:lang w:val="uk-UA"/>
    </w:rPr>
  </w:style>
  <w:style w:type="character" w:customStyle="1" w:styleId="FontStyle11">
    <w:name w:val="Font Style11"/>
    <w:rPr>
      <w:rFonts w:ascii="Arial Narrow" w:hAnsi="Arial Narrow" w:cs="Arial Narrow"/>
      <w:b/>
      <w:sz w:val="18"/>
    </w:rPr>
  </w:style>
  <w:style w:type="character" w:customStyle="1" w:styleId="FontStyle12">
    <w:name w:val="Font Style12"/>
    <w:rPr>
      <w:rFonts w:ascii="Arial Narrow" w:hAnsi="Arial Narrow" w:cs="Arial Narrow"/>
      <w:sz w:val="18"/>
    </w:rPr>
  </w:style>
  <w:style w:type="character" w:customStyle="1" w:styleId="24">
    <w:name w:val="Основной текст (2)_"/>
    <w:rPr>
      <w:b/>
      <w:sz w:val="26"/>
      <w:shd w:val="clear" w:color="auto" w:fill="FFFFFF"/>
    </w:rPr>
  </w:style>
  <w:style w:type="character" w:customStyle="1" w:styleId="FontStyle14">
    <w:name w:val="Font Style14"/>
    <w:rPr>
      <w:rFonts w:ascii="Times New Roman" w:hAnsi="Times New Roman" w:cs="Times New Roman"/>
      <w:sz w:val="26"/>
      <w:szCs w:val="26"/>
    </w:rPr>
  </w:style>
  <w:style w:type="character" w:customStyle="1" w:styleId="FontStyle16">
    <w:name w:val="Font Style16"/>
    <w:rPr>
      <w:rFonts w:ascii="Times New Roman" w:hAnsi="Times New Roman" w:cs="Times New Roman"/>
      <w:sz w:val="28"/>
      <w:szCs w:val="28"/>
    </w:rPr>
  </w:style>
  <w:style w:type="character" w:customStyle="1" w:styleId="FontStyle19">
    <w:name w:val="Font Style19"/>
    <w:rPr>
      <w:rFonts w:ascii="Times New Roman" w:hAnsi="Times New Roman" w:cs="Times New Roman"/>
      <w:b/>
      <w:bCs/>
      <w:sz w:val="24"/>
      <w:szCs w:val="24"/>
    </w:rPr>
  </w:style>
  <w:style w:type="character" w:customStyle="1" w:styleId="13">
    <w:name w:val="Верхній колонтитул Знак1"/>
    <w:rPr>
      <w:sz w:val="26"/>
      <w:szCs w:val="26"/>
      <w:lang w:val="ru-RU"/>
    </w:rPr>
  </w:style>
  <w:style w:type="character" w:customStyle="1" w:styleId="FontStyle20">
    <w:name w:val="Font Style20"/>
    <w:rPr>
      <w:rFonts w:ascii="Times New Roman" w:hAnsi="Times New Roman" w:cs="Times New Roman" w:hint="default"/>
      <w:b/>
      <w:bCs/>
      <w:sz w:val="26"/>
      <w:szCs w:val="26"/>
    </w:rPr>
  </w:style>
  <w:style w:type="character" w:customStyle="1" w:styleId="FontStyle24">
    <w:name w:val="Font Style24"/>
    <w:rPr>
      <w:rFonts w:ascii="Times New Roman" w:hAnsi="Times New Roman" w:cs="Times New Roman" w:hint="default"/>
      <w:sz w:val="26"/>
      <w:szCs w:val="26"/>
    </w:rPr>
  </w:style>
  <w:style w:type="character" w:customStyle="1" w:styleId="apple-converted-space">
    <w:name w:val="apple-converted-space"/>
    <w:basedOn w:val="10"/>
  </w:style>
  <w:style w:type="character" w:customStyle="1" w:styleId="rvts9">
    <w:name w:val="rvts9"/>
    <w:basedOn w:val="10"/>
  </w:style>
  <w:style w:type="character" w:customStyle="1" w:styleId="rvts23">
    <w:name w:val="rvts23"/>
  </w:style>
  <w:style w:type="character" w:customStyle="1" w:styleId="rvts24">
    <w:name w:val="rvts24"/>
  </w:style>
  <w:style w:type="character" w:customStyle="1" w:styleId="af1">
    <w:name w:val="Маркери списку"/>
    <w:rPr>
      <w:rFonts w:ascii="OpenSymbol" w:eastAsia="OpenSymbol" w:hAnsi="OpenSymbol" w:cs="OpenSymbol"/>
    </w:rPr>
  </w:style>
  <w:style w:type="character" w:customStyle="1" w:styleId="DefaultParagraphFont">
    <w:name w:val="Default Paragraph Font"/>
  </w:style>
  <w:style w:type="character" w:customStyle="1" w:styleId="FootnoteCharacters">
    <w:name w:val="Footnote Characters"/>
    <w:rPr>
      <w:rFonts w:cs="Times New Roman"/>
      <w:vertAlign w:val="superscript"/>
    </w:rPr>
  </w:style>
  <w:style w:type="character" w:customStyle="1" w:styleId="14">
    <w:name w:val="Знак виноски1"/>
    <w:rPr>
      <w:vertAlign w:val="superscript"/>
    </w:rPr>
  </w:style>
  <w:style w:type="character" w:customStyle="1" w:styleId="af2">
    <w:name w:val="Символ нумерації"/>
  </w:style>
  <w:style w:type="character" w:styleId="af3">
    <w:name w:val="Emphasis"/>
    <w:qFormat/>
    <w:rPr>
      <w:i/>
      <w:iCs/>
    </w:rPr>
  </w:style>
  <w:style w:type="character" w:customStyle="1" w:styleId="rvts17">
    <w:name w:val="rvts17"/>
  </w:style>
  <w:style w:type="character" w:customStyle="1" w:styleId="rvts19">
    <w:name w:val="rvts19"/>
  </w:style>
  <w:style w:type="character" w:customStyle="1" w:styleId="rvts44">
    <w:name w:val="rvts44"/>
  </w:style>
  <w:style w:type="character" w:customStyle="1" w:styleId="15">
    <w:name w:val="Знак примітки1"/>
    <w:rPr>
      <w:sz w:val="16"/>
      <w:szCs w:val="16"/>
    </w:rPr>
  </w:style>
  <w:style w:type="character" w:customStyle="1" w:styleId="af4">
    <w:name w:val="Текст примітки Знак"/>
    <w:rPr>
      <w:lang w:val="ru-RU" w:eastAsia="zh-CN"/>
    </w:rPr>
  </w:style>
  <w:style w:type="character" w:customStyle="1" w:styleId="af5">
    <w:name w:val="Тема примітки Знак"/>
    <w:rPr>
      <w:b/>
      <w:bCs/>
      <w:lang w:val="ru-RU" w:eastAsia="zh-CN"/>
    </w:rPr>
  </w:style>
  <w:style w:type="character" w:customStyle="1" w:styleId="rvts15">
    <w:name w:val="rvts15"/>
  </w:style>
  <w:style w:type="paragraph" w:customStyle="1" w:styleId="af6">
    <w:name w:val="Заголовок"/>
    <w:basedOn w:val="a"/>
    <w:next w:val="af7"/>
    <w:pPr>
      <w:autoSpaceDE/>
      <w:ind w:firstLine="708"/>
      <w:jc w:val="center"/>
    </w:pPr>
    <w:rPr>
      <w:b/>
      <w:bCs/>
      <w:sz w:val="26"/>
      <w:szCs w:val="28"/>
      <w:lang w:val="uk-UA"/>
    </w:rPr>
  </w:style>
  <w:style w:type="paragraph" w:styleId="af7">
    <w:name w:val="Body Text"/>
    <w:basedOn w:val="a"/>
    <w:rPr>
      <w:sz w:val="26"/>
      <w:szCs w:val="26"/>
      <w:lang w:val="uk-UA"/>
    </w:rPr>
  </w:style>
  <w:style w:type="paragraph" w:styleId="af8">
    <w:name w:val="List"/>
    <w:basedOn w:val="af7"/>
    <w:rPr>
      <w:rFonts w:cs="Lohit Devanagari"/>
    </w:rPr>
  </w:style>
  <w:style w:type="paragraph" w:styleId="af9">
    <w:name w:val="caption"/>
    <w:basedOn w:val="a"/>
    <w:qFormat/>
    <w:pPr>
      <w:suppressLineNumbers/>
      <w:spacing w:before="120" w:after="120"/>
    </w:pPr>
    <w:rPr>
      <w:rFonts w:cs="Lohit Devanagari"/>
      <w:i/>
      <w:iCs/>
    </w:rPr>
  </w:style>
  <w:style w:type="paragraph" w:customStyle="1" w:styleId="afa">
    <w:name w:val="Покажчик"/>
    <w:basedOn w:val="a"/>
    <w:pPr>
      <w:suppressLineNumbers/>
    </w:pPr>
    <w:rPr>
      <w:rFonts w:cs="Lohit Devanagari"/>
    </w:rPr>
  </w:style>
  <w:style w:type="paragraph" w:customStyle="1" w:styleId="34">
    <w:name w:val="Назва об'єкта3"/>
    <w:basedOn w:val="a"/>
    <w:pPr>
      <w:suppressLineNumbers/>
      <w:spacing w:before="120" w:after="120"/>
    </w:pPr>
    <w:rPr>
      <w:rFonts w:cs="Lohit Devanagari"/>
      <w:i/>
      <w:iCs/>
    </w:rPr>
  </w:style>
  <w:style w:type="paragraph" w:customStyle="1" w:styleId="25">
    <w:name w:val="Назва об'єкта2"/>
    <w:basedOn w:val="a"/>
    <w:pPr>
      <w:suppressLineNumbers/>
      <w:spacing w:before="120" w:after="120"/>
    </w:pPr>
    <w:rPr>
      <w:rFonts w:cs="Lohit Devanagari"/>
      <w:i/>
      <w:iCs/>
    </w:rPr>
  </w:style>
  <w:style w:type="paragraph" w:customStyle="1" w:styleId="16">
    <w:name w:val="Назва об'єкта1"/>
    <w:basedOn w:val="a"/>
    <w:pPr>
      <w:suppressLineNumbers/>
      <w:spacing w:before="120" w:after="120"/>
    </w:pPr>
    <w:rPr>
      <w:rFonts w:cs="Lohit Devanagari"/>
      <w:i/>
      <w:iCs/>
    </w:rPr>
  </w:style>
  <w:style w:type="paragraph" w:customStyle="1" w:styleId="310">
    <w:name w:val="Основний текст 31"/>
    <w:basedOn w:val="a"/>
    <w:pPr>
      <w:jc w:val="center"/>
    </w:pPr>
    <w:rPr>
      <w:b/>
      <w:bCs/>
      <w:sz w:val="26"/>
      <w:szCs w:val="26"/>
    </w:rPr>
  </w:style>
  <w:style w:type="paragraph" w:customStyle="1" w:styleId="311">
    <w:name w:val="Основний текст з відступом 31"/>
    <w:basedOn w:val="a"/>
    <w:pPr>
      <w:spacing w:line="400" w:lineRule="exact"/>
      <w:ind w:firstLine="720"/>
    </w:pPr>
    <w:rPr>
      <w:sz w:val="26"/>
      <w:szCs w:val="26"/>
      <w:lang w:val="uk-UA"/>
    </w:rPr>
  </w:style>
  <w:style w:type="paragraph" w:styleId="afb">
    <w:name w:val="Body Text Indent"/>
    <w:basedOn w:val="a"/>
    <w:pPr>
      <w:jc w:val="center"/>
    </w:pPr>
    <w:rPr>
      <w:sz w:val="26"/>
      <w:szCs w:val="26"/>
      <w:lang w:val="uk-UA"/>
    </w:rPr>
  </w:style>
  <w:style w:type="paragraph" w:customStyle="1" w:styleId="BodyText21">
    <w:name w:val="Body Text 21"/>
    <w:basedOn w:val="a"/>
    <w:pPr>
      <w:spacing w:line="400" w:lineRule="exact"/>
      <w:ind w:firstLine="720"/>
    </w:pPr>
    <w:rPr>
      <w:sz w:val="26"/>
      <w:szCs w:val="26"/>
      <w:lang w:val="uk-UA"/>
    </w:rPr>
  </w:style>
  <w:style w:type="paragraph" w:styleId="26">
    <w:name w:val="toc 2"/>
    <w:basedOn w:val="a"/>
    <w:next w:val="a"/>
    <w:pPr>
      <w:spacing w:line="400" w:lineRule="exact"/>
      <w:ind w:firstLine="709"/>
    </w:pPr>
    <w:rPr>
      <w:lang w:val="uk-UA"/>
    </w:rPr>
  </w:style>
  <w:style w:type="paragraph" w:styleId="35">
    <w:name w:val="toc 3"/>
    <w:basedOn w:val="a"/>
    <w:next w:val="a"/>
    <w:pPr>
      <w:spacing w:line="400" w:lineRule="exact"/>
      <w:ind w:left="520"/>
    </w:pPr>
    <w:rPr>
      <w:sz w:val="26"/>
      <w:szCs w:val="26"/>
      <w:lang w:val="uk-UA"/>
    </w:rPr>
  </w:style>
  <w:style w:type="paragraph" w:styleId="afc">
    <w:name w:val="Normal (Web)"/>
    <w:basedOn w:val="a"/>
    <w:pPr>
      <w:ind w:firstLine="240"/>
    </w:pPr>
    <w:rPr>
      <w:rFonts w:ascii="Arial Unicode MS" w:eastAsia="Arial Unicode MS" w:hAnsi="Arial Unicode MS" w:cs="Arial Unicode MS"/>
      <w:sz w:val="22"/>
      <w:szCs w:val="22"/>
      <w:lang w:val="en-US"/>
    </w:rPr>
  </w:style>
  <w:style w:type="paragraph" w:customStyle="1" w:styleId="17">
    <w:name w:val="Текст1"/>
    <w:basedOn w:val="a"/>
    <w:pPr>
      <w:spacing w:before="100" w:after="100"/>
    </w:pPr>
    <w:rPr>
      <w:rFonts w:ascii="Arial Unicode MS" w:eastAsia="Arial Unicode MS" w:hAnsi="Arial Unicode MS" w:cs="Arial Unicode MS"/>
      <w:color w:val="000000"/>
      <w:lang w:val="en-US"/>
    </w:rPr>
  </w:style>
  <w:style w:type="paragraph" w:customStyle="1" w:styleId="afd">
    <w:name w:val="Верхній і нижній колонтитули"/>
    <w:basedOn w:val="a"/>
    <w:pPr>
      <w:suppressLineNumbers/>
      <w:tabs>
        <w:tab w:val="center" w:pos="4819"/>
        <w:tab w:val="right" w:pos="9638"/>
      </w:tabs>
    </w:pPr>
  </w:style>
  <w:style w:type="paragraph" w:styleId="afe">
    <w:name w:val="header"/>
    <w:basedOn w:val="a"/>
    <w:rPr>
      <w:sz w:val="26"/>
      <w:szCs w:val="26"/>
    </w:rPr>
  </w:style>
  <w:style w:type="paragraph" w:styleId="aff">
    <w:name w:val="footer"/>
    <w:basedOn w:val="a"/>
  </w:style>
  <w:style w:type="paragraph" w:customStyle="1" w:styleId="210">
    <w:name w:val="Основний текст з відступом 21"/>
    <w:basedOn w:val="a"/>
    <w:pPr>
      <w:autoSpaceDE/>
      <w:ind w:firstLine="684"/>
    </w:pPr>
    <w:rPr>
      <w:sz w:val="26"/>
      <w:szCs w:val="26"/>
      <w:lang w:val="uk-UA"/>
    </w:rPr>
  </w:style>
  <w:style w:type="paragraph" w:customStyle="1" w:styleId="211">
    <w:name w:val="Основний текст 21"/>
    <w:basedOn w:val="a"/>
    <w:rPr>
      <w:sz w:val="26"/>
      <w:szCs w:val="26"/>
      <w:lang w:val="uk-UA"/>
    </w:rPr>
  </w:style>
  <w:style w:type="paragraph" w:styleId="18">
    <w:name w:val="toc 1"/>
    <w:basedOn w:val="a"/>
    <w:next w:val="a"/>
  </w:style>
  <w:style w:type="paragraph" w:styleId="42">
    <w:name w:val="toc 4"/>
    <w:basedOn w:val="a"/>
    <w:next w:val="a"/>
    <w:pPr>
      <w:ind w:left="720"/>
    </w:pPr>
  </w:style>
  <w:style w:type="paragraph" w:styleId="51">
    <w:name w:val="toc 5"/>
    <w:basedOn w:val="a"/>
    <w:next w:val="a"/>
    <w:pPr>
      <w:ind w:left="960"/>
    </w:pPr>
  </w:style>
  <w:style w:type="paragraph" w:styleId="61">
    <w:name w:val="toc 6"/>
    <w:basedOn w:val="a"/>
    <w:next w:val="a"/>
    <w:pPr>
      <w:ind w:left="1200"/>
    </w:pPr>
  </w:style>
  <w:style w:type="paragraph" w:styleId="71">
    <w:name w:val="toc 7"/>
    <w:basedOn w:val="a"/>
    <w:next w:val="a"/>
    <w:pPr>
      <w:ind w:left="1440"/>
    </w:pPr>
  </w:style>
  <w:style w:type="paragraph" w:styleId="8">
    <w:name w:val="toc 8"/>
    <w:basedOn w:val="a"/>
    <w:next w:val="a"/>
    <w:pPr>
      <w:ind w:left="1680"/>
    </w:pPr>
  </w:style>
  <w:style w:type="paragraph" w:styleId="91">
    <w:name w:val="toc 9"/>
    <w:basedOn w:val="a"/>
    <w:next w:val="a"/>
    <w:pPr>
      <w:ind w:left="1920"/>
    </w:pPr>
  </w:style>
  <w:style w:type="paragraph" w:styleId="aff0">
    <w:name w:val="Balloon Text"/>
    <w:basedOn w:val="a"/>
    <w:rPr>
      <w:rFonts w:ascii="Tahoma" w:hAnsi="Tahoma" w:cs="Tahoma"/>
      <w:sz w:val="16"/>
      <w:szCs w:val="16"/>
    </w:rPr>
  </w:style>
  <w:style w:type="paragraph" w:customStyle="1" w:styleId="rvps2">
    <w:name w:val="rvps2"/>
    <w:basedOn w:val="a"/>
    <w:pPr>
      <w:autoSpaceDE/>
      <w:spacing w:before="100" w:after="100"/>
    </w:pPr>
    <w:rPr>
      <w:lang w:val="uk-UA"/>
    </w:rPr>
  </w:style>
  <w:style w:type="paragraph" w:customStyle="1" w:styleId="rvps19">
    <w:name w:val="rvps19"/>
    <w:basedOn w:val="a"/>
    <w:pPr>
      <w:autoSpaceDE/>
      <w:ind w:firstLine="345"/>
    </w:pPr>
  </w:style>
  <w:style w:type="paragraph" w:customStyle="1" w:styleId="aff1">
    <w:name w:val="Знак Знак Знак Знак"/>
    <w:basedOn w:val="a"/>
    <w:pPr>
      <w:autoSpaceDE/>
    </w:pPr>
    <w:rPr>
      <w:rFonts w:ascii="Verdana" w:hAnsi="Verdana" w:cs="Verdana"/>
      <w:spacing w:val="-20"/>
      <w:sz w:val="20"/>
      <w:szCs w:val="20"/>
      <w:lang w:val="en-US"/>
    </w:rPr>
  </w:style>
  <w:style w:type="paragraph" w:customStyle="1" w:styleId="Default">
    <w:name w:val="Default"/>
    <w:pPr>
      <w:suppressAutoHyphens/>
      <w:autoSpaceDE w:val="0"/>
      <w:ind w:firstLine="851"/>
      <w:jc w:val="both"/>
      <w:textAlignment w:val="baseline"/>
    </w:pPr>
    <w:rPr>
      <w:color w:val="000000"/>
      <w:sz w:val="24"/>
      <w:szCs w:val="24"/>
      <w:lang w:eastAsia="zh-CN"/>
    </w:rPr>
  </w:style>
  <w:style w:type="paragraph" w:customStyle="1" w:styleId="212">
    <w:name w:val="Основной текст 21"/>
    <w:basedOn w:val="a"/>
    <w:pPr>
      <w:autoSpaceDE/>
      <w:spacing w:line="400" w:lineRule="exact"/>
      <w:ind w:firstLine="709"/>
    </w:pPr>
    <w:rPr>
      <w:sz w:val="26"/>
      <w:szCs w:val="20"/>
      <w:lang w:val="uk-UA"/>
    </w:rPr>
  </w:style>
  <w:style w:type="paragraph" w:styleId="HTML0">
    <w:name w:val="HTML Preformatted"/>
    <w:basedOn w:val="a"/>
    <w:pPr>
      <w:autoSpaceDE/>
    </w:pPr>
    <w:rPr>
      <w:rFonts w:ascii="Courier New" w:hAnsi="Courier New" w:cs="Courier New"/>
      <w:sz w:val="20"/>
      <w:szCs w:val="20"/>
    </w:rPr>
  </w:style>
  <w:style w:type="paragraph" w:styleId="aff2">
    <w:name w:val="footnote text"/>
    <w:basedOn w:val="a"/>
    <w:pPr>
      <w:autoSpaceDE/>
    </w:pPr>
    <w:rPr>
      <w:sz w:val="20"/>
      <w:szCs w:val="20"/>
    </w:rPr>
  </w:style>
  <w:style w:type="paragraph" w:customStyle="1" w:styleId="rvps10">
    <w:name w:val="rvps10"/>
    <w:basedOn w:val="a"/>
    <w:pPr>
      <w:autoSpaceDE/>
      <w:ind w:left="705"/>
    </w:pPr>
  </w:style>
  <w:style w:type="paragraph" w:customStyle="1" w:styleId="19">
    <w:name w:val="Абзац списка1"/>
    <w:basedOn w:val="a"/>
    <w:pPr>
      <w:ind w:left="720"/>
    </w:pPr>
  </w:style>
  <w:style w:type="paragraph" w:customStyle="1" w:styleId="Style12">
    <w:name w:val="Style12"/>
    <w:basedOn w:val="a"/>
    <w:pPr>
      <w:widowControl w:val="0"/>
    </w:pPr>
  </w:style>
  <w:style w:type="paragraph" w:customStyle="1" w:styleId="Style8">
    <w:name w:val="Style8"/>
    <w:basedOn w:val="a"/>
    <w:pPr>
      <w:widowControl w:val="0"/>
    </w:pPr>
  </w:style>
  <w:style w:type="paragraph" w:customStyle="1" w:styleId="Style28">
    <w:name w:val="Style28"/>
    <w:basedOn w:val="a"/>
    <w:pPr>
      <w:widowControl w:val="0"/>
    </w:pPr>
  </w:style>
  <w:style w:type="paragraph" w:customStyle="1" w:styleId="aff3">
    <w:name w:val="Назва документа"/>
    <w:basedOn w:val="a"/>
    <w:next w:val="a"/>
    <w:pPr>
      <w:keepNext/>
      <w:keepLines/>
      <w:autoSpaceDE/>
      <w:spacing w:before="240" w:after="240"/>
      <w:jc w:val="center"/>
    </w:pPr>
    <w:rPr>
      <w:rFonts w:ascii="Antiqua" w:hAnsi="Antiqua" w:cs="Antiqua"/>
      <w:b/>
      <w:sz w:val="26"/>
      <w:szCs w:val="20"/>
      <w:lang w:val="uk-UA"/>
    </w:rPr>
  </w:style>
  <w:style w:type="paragraph" w:customStyle="1" w:styleId="Style9">
    <w:name w:val="Style9"/>
    <w:basedOn w:val="a"/>
    <w:pPr>
      <w:widowControl w:val="0"/>
      <w:spacing w:line="454" w:lineRule="exact"/>
    </w:pPr>
    <w:rPr>
      <w:rFonts w:ascii="Sylfaen" w:hAnsi="Sylfaen" w:cs="Sylfaen"/>
    </w:rPr>
  </w:style>
  <w:style w:type="paragraph" w:customStyle="1" w:styleId="aff4">
    <w:name w:val="Нормальний текст Знак"/>
    <w:basedOn w:val="a"/>
    <w:pPr>
      <w:autoSpaceDE/>
      <w:spacing w:before="120"/>
      <w:ind w:firstLine="567"/>
    </w:pPr>
    <w:rPr>
      <w:rFonts w:ascii="Antiqua" w:hAnsi="Antiqua" w:cs="Antiqua"/>
      <w:sz w:val="26"/>
      <w:szCs w:val="20"/>
      <w:lang w:val="uk-UA"/>
    </w:rPr>
  </w:style>
  <w:style w:type="paragraph" w:customStyle="1" w:styleId="aff5">
    <w:name w:val="Содержимое таблицы"/>
    <w:basedOn w:val="a"/>
    <w:pPr>
      <w:widowControl w:val="0"/>
      <w:suppressLineNumbers/>
      <w:autoSpaceDE/>
    </w:pPr>
    <w:rPr>
      <w:kern w:val="2"/>
      <w:lang w:val="uk-UA"/>
    </w:rPr>
  </w:style>
  <w:style w:type="paragraph" w:customStyle="1" w:styleId="Style1">
    <w:name w:val="Style1"/>
    <w:basedOn w:val="a"/>
    <w:pPr>
      <w:widowControl w:val="0"/>
    </w:pPr>
    <w:rPr>
      <w:rFonts w:ascii="Arial Narrow" w:hAnsi="Arial Narrow" w:cs="Arial Narrow"/>
    </w:rPr>
  </w:style>
  <w:style w:type="paragraph" w:customStyle="1" w:styleId="Style2">
    <w:name w:val="Style2"/>
    <w:basedOn w:val="a"/>
    <w:pPr>
      <w:widowControl w:val="0"/>
    </w:pPr>
    <w:rPr>
      <w:rFonts w:ascii="Arial Narrow" w:hAnsi="Arial Narrow" w:cs="Arial Narrow"/>
    </w:rPr>
  </w:style>
  <w:style w:type="paragraph" w:customStyle="1" w:styleId="Style4">
    <w:name w:val="Style4"/>
    <w:basedOn w:val="a"/>
    <w:pPr>
      <w:widowControl w:val="0"/>
    </w:pPr>
    <w:rPr>
      <w:rFonts w:ascii="Arial Narrow" w:hAnsi="Arial Narrow" w:cs="Arial Narrow"/>
    </w:rPr>
  </w:style>
  <w:style w:type="paragraph" w:customStyle="1" w:styleId="aff6">
    <w:name w:val="Нормальний текст"/>
    <w:basedOn w:val="a"/>
    <w:pPr>
      <w:autoSpaceDE/>
      <w:spacing w:before="120"/>
      <w:ind w:firstLine="567"/>
    </w:pPr>
    <w:rPr>
      <w:rFonts w:ascii="Antiqua" w:hAnsi="Antiqua" w:cs="Antiqua"/>
      <w:sz w:val="26"/>
      <w:szCs w:val="20"/>
      <w:lang w:val="uk-UA"/>
    </w:rPr>
  </w:style>
  <w:style w:type="paragraph" w:customStyle="1" w:styleId="Ienuii">
    <w:name w:val="Ienuii"/>
    <w:basedOn w:val="a"/>
    <w:pPr>
      <w:overflowPunct w:val="0"/>
      <w:ind w:firstLine="680"/>
    </w:pPr>
    <w:rPr>
      <w:rFonts w:ascii="Antiqua" w:hAnsi="Antiqua" w:cs="Antiqua"/>
      <w:sz w:val="28"/>
      <w:szCs w:val="20"/>
      <w:lang w:val="uk-UA"/>
    </w:rPr>
  </w:style>
  <w:style w:type="paragraph" w:customStyle="1" w:styleId="aff7">
    <w:name w:val="Письмо"/>
    <w:basedOn w:val="a"/>
    <w:pPr>
      <w:autoSpaceDE/>
      <w:ind w:firstLine="680"/>
    </w:pPr>
    <w:rPr>
      <w:sz w:val="28"/>
      <w:szCs w:val="20"/>
      <w:lang w:val="uk-UA"/>
    </w:rPr>
  </w:style>
  <w:style w:type="paragraph" w:styleId="aff8">
    <w:name w:val="List Paragraph"/>
    <w:basedOn w:val="a"/>
    <w:qFormat/>
    <w:pPr>
      <w:autoSpaceDE/>
      <w:spacing w:after="200" w:line="276" w:lineRule="auto"/>
      <w:ind w:left="720" w:firstLine="0"/>
      <w:jc w:val="left"/>
    </w:pPr>
    <w:rPr>
      <w:rFonts w:ascii="Calibri" w:hAnsi="Calibri" w:cs="Calibri"/>
      <w:sz w:val="22"/>
      <w:szCs w:val="22"/>
    </w:rPr>
  </w:style>
  <w:style w:type="paragraph" w:customStyle="1" w:styleId="Style98">
    <w:name w:val="Style98"/>
    <w:basedOn w:val="a"/>
    <w:pPr>
      <w:widowControl w:val="0"/>
      <w:spacing w:line="320" w:lineRule="exact"/>
      <w:ind w:firstLine="542"/>
    </w:pPr>
    <w:rPr>
      <w:sz w:val="28"/>
      <w:szCs w:val="28"/>
      <w:lang w:val="uk-UA"/>
    </w:rPr>
  </w:style>
  <w:style w:type="paragraph" w:customStyle="1" w:styleId="27">
    <w:name w:val="Основной текст (2)"/>
    <w:basedOn w:val="a"/>
    <w:pPr>
      <w:widowControl w:val="0"/>
      <w:shd w:val="clear" w:color="auto" w:fill="FFFFFF"/>
      <w:autoSpaceDE/>
      <w:spacing w:after="1020" w:line="240" w:lineRule="atLeast"/>
      <w:ind w:firstLine="0"/>
      <w:jc w:val="center"/>
    </w:pPr>
    <w:rPr>
      <w:b/>
      <w:sz w:val="26"/>
      <w:szCs w:val="20"/>
    </w:rPr>
  </w:style>
  <w:style w:type="paragraph" w:customStyle="1" w:styleId="1a">
    <w:name w:val="Без интервала1"/>
    <w:pPr>
      <w:suppressAutoHyphens/>
      <w:textAlignment w:val="baseline"/>
    </w:pPr>
    <w:rPr>
      <w:sz w:val="28"/>
      <w:szCs w:val="22"/>
      <w:lang w:eastAsia="zh-CN"/>
    </w:rPr>
  </w:style>
  <w:style w:type="paragraph" w:styleId="aff9">
    <w:name w:val="No Spacing"/>
    <w:qFormat/>
    <w:pPr>
      <w:widowControl w:val="0"/>
      <w:suppressAutoHyphens/>
      <w:autoSpaceDE w:val="0"/>
    </w:pPr>
    <w:rPr>
      <w:rFonts w:ascii="Sylfaen" w:hAnsi="Sylfaen" w:cs="Sylfaen"/>
      <w:sz w:val="24"/>
      <w:szCs w:val="24"/>
      <w:lang w:val="ru-RU" w:eastAsia="zh-CN"/>
    </w:rPr>
  </w:style>
  <w:style w:type="paragraph" w:customStyle="1" w:styleId="rvps13">
    <w:name w:val="rvps13"/>
    <w:basedOn w:val="a"/>
    <w:pPr>
      <w:suppressAutoHyphens w:val="0"/>
      <w:autoSpaceDE/>
      <w:spacing w:before="280" w:after="280"/>
      <w:ind w:firstLine="0"/>
      <w:jc w:val="left"/>
      <w:textAlignment w:val="auto"/>
    </w:pPr>
    <w:rPr>
      <w:lang w:val="uk-UA"/>
    </w:rPr>
  </w:style>
  <w:style w:type="paragraph" w:customStyle="1" w:styleId="ps5">
    <w:name w:val="ps5"/>
    <w:basedOn w:val="a"/>
    <w:pPr>
      <w:suppressAutoHyphens w:val="0"/>
      <w:autoSpaceDE/>
      <w:spacing w:before="280" w:after="280"/>
      <w:ind w:firstLine="0"/>
      <w:jc w:val="left"/>
      <w:textAlignment w:val="auto"/>
    </w:pPr>
    <w:rPr>
      <w:lang w:val="uk-UA"/>
    </w:rPr>
  </w:style>
  <w:style w:type="paragraph" w:customStyle="1" w:styleId="ps2">
    <w:name w:val="ps2"/>
    <w:basedOn w:val="a"/>
    <w:pPr>
      <w:suppressAutoHyphens w:val="0"/>
      <w:autoSpaceDE/>
      <w:spacing w:before="280" w:after="280"/>
      <w:ind w:firstLine="0"/>
      <w:jc w:val="left"/>
      <w:textAlignment w:val="auto"/>
    </w:pPr>
    <w:rPr>
      <w:lang w:val="uk-UA"/>
    </w:rPr>
  </w:style>
  <w:style w:type="paragraph" w:customStyle="1" w:styleId="ps1">
    <w:name w:val="ps1"/>
    <w:basedOn w:val="a"/>
    <w:pPr>
      <w:suppressAutoHyphens w:val="0"/>
      <w:autoSpaceDE/>
      <w:spacing w:before="280" w:after="280"/>
      <w:ind w:firstLine="0"/>
      <w:jc w:val="left"/>
      <w:textAlignment w:val="auto"/>
    </w:pPr>
    <w:rPr>
      <w:lang w:val="uk-UA"/>
    </w:rPr>
  </w:style>
  <w:style w:type="paragraph" w:customStyle="1" w:styleId="TimesNewRoman">
    <w:name w:val="Звичайний + Times New Roman"/>
    <w:basedOn w:val="a"/>
    <w:pPr>
      <w:tabs>
        <w:tab w:val="left" w:pos="9540"/>
      </w:tabs>
      <w:autoSpaceDE/>
      <w:ind w:firstLine="709"/>
      <w:textAlignment w:val="auto"/>
    </w:pPr>
    <w:rPr>
      <w:bCs/>
      <w:sz w:val="28"/>
      <w:szCs w:val="28"/>
      <w:lang w:val="uk-UA"/>
    </w:rPr>
  </w:style>
  <w:style w:type="paragraph" w:customStyle="1" w:styleId="affa">
    <w:name w:val="Вміст таблиці"/>
    <w:basedOn w:val="a"/>
    <w:pPr>
      <w:suppressLineNumbers/>
    </w:pPr>
  </w:style>
  <w:style w:type="paragraph" w:customStyle="1" w:styleId="affb">
    <w:name w:val="Заголовок таблиці"/>
    <w:basedOn w:val="affa"/>
    <w:pPr>
      <w:jc w:val="center"/>
    </w:pPr>
    <w:rPr>
      <w:b/>
      <w:bCs/>
    </w:rPr>
  </w:style>
  <w:style w:type="paragraph" w:customStyle="1" w:styleId="affc">
    <w:name w:val="Текст у вказаному форматі"/>
    <w:basedOn w:val="a"/>
    <w:rPr>
      <w:rFonts w:ascii="Liberation Mono" w:eastAsia="Courier New" w:hAnsi="Liberation Mono" w:cs="Liberation Mono"/>
      <w:sz w:val="20"/>
      <w:szCs w:val="20"/>
    </w:rPr>
  </w:style>
  <w:style w:type="paragraph" w:customStyle="1" w:styleId="rvps5">
    <w:name w:val="rvps5"/>
    <w:basedOn w:val="a"/>
    <w:pPr>
      <w:suppressAutoHyphens w:val="0"/>
      <w:autoSpaceDE/>
      <w:spacing w:before="280" w:after="280"/>
      <w:ind w:firstLine="0"/>
      <w:jc w:val="left"/>
      <w:textAlignment w:val="auto"/>
    </w:pPr>
    <w:rPr>
      <w:lang w:val="uk-UA"/>
    </w:rPr>
  </w:style>
  <w:style w:type="paragraph" w:customStyle="1" w:styleId="rvps6">
    <w:name w:val="rvps6"/>
    <w:basedOn w:val="a"/>
    <w:pPr>
      <w:suppressAutoHyphens w:val="0"/>
      <w:autoSpaceDE/>
      <w:spacing w:before="280" w:after="280"/>
      <w:ind w:firstLine="0"/>
      <w:jc w:val="left"/>
      <w:textAlignment w:val="auto"/>
    </w:pPr>
    <w:rPr>
      <w:lang w:val="uk-UA"/>
    </w:rPr>
  </w:style>
  <w:style w:type="paragraph" w:customStyle="1" w:styleId="rtejustify">
    <w:name w:val="rtejustify"/>
    <w:basedOn w:val="a"/>
    <w:pPr>
      <w:suppressAutoHyphens w:val="0"/>
      <w:autoSpaceDE/>
      <w:spacing w:before="280" w:after="280"/>
      <w:ind w:firstLine="0"/>
      <w:jc w:val="left"/>
      <w:textAlignment w:val="auto"/>
    </w:pPr>
    <w:rPr>
      <w:lang w:val="uk-UA"/>
    </w:rPr>
  </w:style>
  <w:style w:type="paragraph" w:customStyle="1" w:styleId="1b">
    <w:name w:val="Текст примітки1"/>
    <w:basedOn w:val="a"/>
    <w:rPr>
      <w:sz w:val="20"/>
      <w:szCs w:val="20"/>
    </w:rPr>
  </w:style>
  <w:style w:type="paragraph" w:styleId="affd">
    <w:name w:val="annotation subject"/>
    <w:basedOn w:val="1b"/>
    <w:next w:val="1b"/>
    <w:rPr>
      <w:b/>
      <w:bCs/>
    </w:rPr>
  </w:style>
  <w:style w:type="paragraph" w:styleId="affe">
    <w:name w:val="Revision"/>
    <w:pPr>
      <w:suppressAutoHyphens/>
    </w:pPr>
    <w:rPr>
      <w:sz w:val="24"/>
      <w:szCs w:val="24"/>
      <w:lang w:val="ru-RU" w:eastAsia="zh-CN"/>
    </w:rPr>
  </w:style>
  <w:style w:type="paragraph" w:customStyle="1" w:styleId="rvps7">
    <w:name w:val="rvps7"/>
    <w:basedOn w:val="a"/>
    <w:pPr>
      <w:suppressAutoHyphens w:val="0"/>
      <w:autoSpaceDE/>
      <w:spacing w:before="280" w:after="280"/>
      <w:ind w:firstLine="0"/>
      <w:jc w:val="left"/>
      <w:textAlignment w:val="auto"/>
    </w:pPr>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580010">
      <w:bodyDiv w:val="1"/>
      <w:marLeft w:val="0"/>
      <w:marRight w:val="0"/>
      <w:marTop w:val="0"/>
      <w:marBottom w:val="0"/>
      <w:divBdr>
        <w:top w:val="none" w:sz="0" w:space="0" w:color="auto"/>
        <w:left w:val="none" w:sz="0" w:space="0" w:color="auto"/>
        <w:bottom w:val="none" w:sz="0" w:space="0" w:color="auto"/>
        <w:right w:val="none" w:sz="0" w:space="0" w:color="auto"/>
      </w:divBdr>
    </w:div>
    <w:div w:id="1569998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57C9E-67D1-4F20-A2EC-DFD8A0103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60053</Words>
  <Characters>34231</Characters>
  <Application>Microsoft Office Word</Application>
  <DocSecurity>0</DocSecurity>
  <Lines>285</Lines>
  <Paragraphs>188</Paragraphs>
  <ScaleCrop>false</ScaleCrop>
  <HeadingPairs>
    <vt:vector size="2" baseType="variant">
      <vt:variant>
        <vt:lpstr>Назва</vt:lpstr>
      </vt:variant>
      <vt:variant>
        <vt:i4>1</vt:i4>
      </vt:variant>
    </vt:vector>
  </HeadingPairs>
  <TitlesOfParts>
    <vt:vector size="1" baseType="lpstr">
      <vt:lpstr>ЗМІСТ</vt:lpstr>
    </vt:vector>
  </TitlesOfParts>
  <Company>Microsoft</Company>
  <LinksUpToDate>false</LinksUpToDate>
  <CharactersWithSpaces>94096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ЗМІСТ</dc:title>
  <dc:subject/>
  <dc:creator>Степченко</dc:creator>
  <cp:keywords/>
  <cp:lastModifiedBy>Оксана Костанян (HCJ-IMP0472 - o.kostanyan)</cp:lastModifiedBy>
  <cp:revision>2</cp:revision>
  <cp:lastPrinted>2024-03-13T11:55:00Z</cp:lastPrinted>
  <dcterms:created xsi:type="dcterms:W3CDTF">2024-03-15T06:41:00Z</dcterms:created>
  <dcterms:modified xsi:type="dcterms:W3CDTF">2024-03-15T06:41:00Z</dcterms:modified>
</cp:coreProperties>
</file>