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56C" w:rsidRDefault="00D0756C" w:rsidP="00D0756C">
      <w:pPr>
        <w:pStyle w:val="a3"/>
        <w:spacing w:after="0"/>
        <w:ind w:left="0"/>
        <w:jc w:val="both"/>
        <w:rPr>
          <w:sz w:val="28"/>
          <w:szCs w:val="28"/>
          <w:lang w:val="uk-UA"/>
        </w:rPr>
      </w:pPr>
      <w:r>
        <w:rPr>
          <w:noProof/>
          <w:lang w:val="uk-UA" w:eastAsia="uk-UA"/>
        </w:rPr>
        <w:drawing>
          <wp:anchor distT="0" distB="0" distL="114300" distR="114300" simplePos="0" relativeHeight="251660288" behindDoc="0" locked="0" layoutInCell="1" allowOverlap="1" wp14:anchorId="72702E53" wp14:editId="54AE16C5">
            <wp:simplePos x="0" y="0"/>
            <wp:positionH relativeFrom="margin">
              <wp:posOffset>2720340</wp:posOffset>
            </wp:positionH>
            <wp:positionV relativeFrom="paragraph">
              <wp:posOffset>-110490</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29FB">
        <w:rPr>
          <w:rFonts w:ascii="Calibri" w:hAnsi="Calibri"/>
          <w:noProof/>
          <w:lang w:val="uk-UA" w:eastAsia="uk-UA"/>
        </w:rPr>
        <w:drawing>
          <wp:anchor distT="0" distB="0" distL="114300" distR="114300" simplePos="0" relativeHeight="251659264" behindDoc="0" locked="0" layoutInCell="1" allowOverlap="1" wp14:anchorId="35AC5DB5" wp14:editId="3093AFF0">
            <wp:simplePos x="0" y="0"/>
            <wp:positionH relativeFrom="column">
              <wp:posOffset>2724150</wp:posOffset>
            </wp:positionH>
            <wp:positionV relativeFrom="paragraph">
              <wp:posOffset>-107950</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D0756C" w:rsidRDefault="00D0756C" w:rsidP="00D0756C">
      <w:pPr>
        <w:pStyle w:val="a3"/>
        <w:ind w:left="0"/>
        <w:jc w:val="both"/>
        <w:rPr>
          <w:sz w:val="28"/>
          <w:szCs w:val="28"/>
        </w:rPr>
      </w:pPr>
    </w:p>
    <w:p w:rsidR="00D0756C" w:rsidRPr="007C6BAF" w:rsidRDefault="00D0756C" w:rsidP="00D0756C">
      <w:pPr>
        <w:pStyle w:val="a5"/>
        <w:tabs>
          <w:tab w:val="center" w:pos="4677"/>
          <w:tab w:val="left" w:pos="6825"/>
        </w:tabs>
        <w:rPr>
          <w:rFonts w:ascii="AcademyC" w:hAnsi="AcademyC"/>
          <w:color w:val="000000" w:themeColor="text1"/>
        </w:rPr>
      </w:pPr>
      <w:r>
        <w:rPr>
          <w:rFonts w:ascii="AcademyC" w:hAnsi="AcademyC"/>
          <w:color w:val="000000" w:themeColor="text1"/>
        </w:rPr>
        <w:tab/>
      </w:r>
      <w:r w:rsidRPr="007C6BAF">
        <w:rPr>
          <w:rFonts w:ascii="AcademyC" w:hAnsi="AcademyC"/>
          <w:color w:val="000000" w:themeColor="text1"/>
        </w:rPr>
        <w:t>УКРАЇНА</w:t>
      </w:r>
      <w:r>
        <w:rPr>
          <w:rFonts w:ascii="AcademyC" w:hAnsi="AcademyC"/>
          <w:color w:val="000000" w:themeColor="text1"/>
        </w:rPr>
        <w:tab/>
      </w:r>
    </w:p>
    <w:p w:rsidR="00D0756C" w:rsidRPr="007C6BAF" w:rsidRDefault="00D0756C" w:rsidP="00D0756C">
      <w:pPr>
        <w:pStyle w:val="a5"/>
        <w:jc w:val="center"/>
        <w:rPr>
          <w:rFonts w:ascii="AcademyC" w:hAnsi="AcademyC"/>
          <w:color w:val="000000" w:themeColor="text1"/>
          <w:szCs w:val="28"/>
        </w:rPr>
      </w:pPr>
      <w:r w:rsidRPr="007C6BAF">
        <w:rPr>
          <w:rFonts w:ascii="AcademyC" w:hAnsi="AcademyC"/>
          <w:color w:val="000000" w:themeColor="text1"/>
          <w:szCs w:val="28"/>
        </w:rPr>
        <w:t>ВИЩА  РАДА  ПРАВОСУДДЯ</w:t>
      </w:r>
    </w:p>
    <w:p w:rsidR="00D0756C" w:rsidRPr="007C6BAF" w:rsidRDefault="00D0756C" w:rsidP="00D0756C">
      <w:pPr>
        <w:pStyle w:val="a5"/>
        <w:jc w:val="center"/>
        <w:rPr>
          <w:rFonts w:ascii="AcademyC" w:hAnsi="AcademyC"/>
          <w:color w:val="000000" w:themeColor="text1"/>
          <w:szCs w:val="28"/>
          <w:lang w:val="ru-RU"/>
        </w:rPr>
      </w:pPr>
      <w:r w:rsidRPr="007C6BAF">
        <w:rPr>
          <w:rFonts w:ascii="AcademyC" w:hAnsi="AcademyC"/>
          <w:color w:val="000000" w:themeColor="text1"/>
          <w:szCs w:val="28"/>
        </w:rPr>
        <w:t>ТРЕТЯ ДИСЦИПЛІНАРНА ПАЛАТА</w:t>
      </w:r>
    </w:p>
    <w:p w:rsidR="00D0756C" w:rsidRPr="007C6BAF" w:rsidRDefault="00D0756C" w:rsidP="00D0756C">
      <w:pPr>
        <w:pStyle w:val="a5"/>
        <w:jc w:val="center"/>
        <w:rPr>
          <w:rFonts w:ascii="AcademyC" w:hAnsi="AcademyC"/>
          <w:color w:val="000000" w:themeColor="text1"/>
          <w:szCs w:val="28"/>
        </w:rPr>
      </w:pPr>
      <w:r w:rsidRPr="007C6BAF">
        <w:rPr>
          <w:rFonts w:ascii="AcademyC" w:hAnsi="AcademyC"/>
          <w:color w:val="000000" w:themeColor="text1"/>
          <w:szCs w:val="28"/>
        </w:rPr>
        <w:t>РІШЕННЯ</w:t>
      </w:r>
    </w:p>
    <w:tbl>
      <w:tblPr>
        <w:tblW w:w="10031" w:type="dxa"/>
        <w:tblLook w:val="04A0" w:firstRow="1" w:lastRow="0" w:firstColumn="1" w:lastColumn="0" w:noHBand="0" w:noVBand="1"/>
      </w:tblPr>
      <w:tblGrid>
        <w:gridCol w:w="3098"/>
        <w:gridCol w:w="3309"/>
        <w:gridCol w:w="3624"/>
      </w:tblGrid>
      <w:tr w:rsidR="00D0756C" w:rsidRPr="007C6BAF" w:rsidTr="00B60CF7">
        <w:trPr>
          <w:trHeight w:val="188"/>
        </w:trPr>
        <w:tc>
          <w:tcPr>
            <w:tcW w:w="3098" w:type="dxa"/>
          </w:tcPr>
          <w:p w:rsidR="00D0756C" w:rsidRPr="007C6BAF" w:rsidRDefault="00D0756C" w:rsidP="003046AA">
            <w:pPr>
              <w:spacing w:line="240" w:lineRule="auto"/>
              <w:ind w:left="-108" w:right="-2"/>
              <w:rPr>
                <w:noProof/>
                <w:color w:val="000000" w:themeColor="text1"/>
                <w:sz w:val="28"/>
                <w:szCs w:val="28"/>
                <w:lang w:val="en-US"/>
              </w:rPr>
            </w:pPr>
            <w:r>
              <w:rPr>
                <w:noProof/>
                <w:color w:val="000000" w:themeColor="text1"/>
                <w:sz w:val="28"/>
                <w:szCs w:val="28"/>
                <w:lang w:val="ru-RU"/>
              </w:rPr>
              <w:t>13 березня 2024 року</w:t>
            </w:r>
          </w:p>
        </w:tc>
        <w:tc>
          <w:tcPr>
            <w:tcW w:w="3309" w:type="dxa"/>
          </w:tcPr>
          <w:p w:rsidR="00D0756C" w:rsidRPr="007C6BAF" w:rsidRDefault="00D0756C" w:rsidP="00B60CF7">
            <w:pPr>
              <w:spacing w:line="240" w:lineRule="auto"/>
              <w:ind w:right="-2"/>
              <w:jc w:val="center"/>
              <w:rPr>
                <w:rFonts w:ascii="Bookman Old Style" w:hAnsi="Bookman Old Style"/>
                <w:color w:val="000000" w:themeColor="text1"/>
                <w:sz w:val="20"/>
                <w:szCs w:val="20"/>
                <w:lang w:val="ru-RU"/>
              </w:rPr>
            </w:pPr>
            <w:r w:rsidRPr="007C6BAF">
              <w:rPr>
                <w:rFonts w:ascii="Book Antiqua" w:hAnsi="Book Antiqua"/>
                <w:color w:val="000000" w:themeColor="text1"/>
              </w:rPr>
              <w:t>Київ</w:t>
            </w:r>
          </w:p>
        </w:tc>
        <w:tc>
          <w:tcPr>
            <w:tcW w:w="3624" w:type="dxa"/>
          </w:tcPr>
          <w:p w:rsidR="00D0756C" w:rsidRPr="007C6BAF" w:rsidRDefault="00D0756C" w:rsidP="00AA259C">
            <w:pPr>
              <w:spacing w:line="240" w:lineRule="auto"/>
              <w:ind w:right="-2"/>
              <w:jc w:val="center"/>
              <w:rPr>
                <w:noProof/>
                <w:color w:val="000000" w:themeColor="text1"/>
                <w:sz w:val="28"/>
                <w:szCs w:val="28"/>
                <w:lang w:val="ru-RU"/>
              </w:rPr>
            </w:pPr>
            <w:r w:rsidRPr="007C6BAF">
              <w:rPr>
                <w:rFonts w:ascii="Bookman Old Style" w:hAnsi="Bookman Old Style"/>
                <w:noProof/>
                <w:color w:val="000000" w:themeColor="text1"/>
                <w:sz w:val="28"/>
                <w:szCs w:val="28"/>
                <w:lang w:val="en-US"/>
              </w:rPr>
              <w:t xml:space="preserve">   </w:t>
            </w:r>
            <w:r w:rsidRPr="007C6BAF">
              <w:rPr>
                <w:rFonts w:ascii="Bookman Old Style" w:hAnsi="Bookman Old Style"/>
                <w:noProof/>
                <w:color w:val="000000" w:themeColor="text1"/>
                <w:sz w:val="28"/>
                <w:szCs w:val="28"/>
                <w:lang w:val="ru-RU"/>
              </w:rPr>
              <w:t xml:space="preserve"> </w:t>
            </w:r>
            <w:r>
              <w:rPr>
                <w:noProof/>
                <w:color w:val="000000" w:themeColor="text1"/>
                <w:sz w:val="28"/>
                <w:szCs w:val="28"/>
                <w:lang w:val="ru-RU"/>
              </w:rPr>
              <w:t xml:space="preserve">№ </w:t>
            </w:r>
            <w:r w:rsidR="00AA259C">
              <w:rPr>
                <w:noProof/>
                <w:color w:val="000000" w:themeColor="text1"/>
                <w:sz w:val="28"/>
                <w:szCs w:val="28"/>
                <w:lang w:val="ru-RU"/>
              </w:rPr>
              <w:t>729</w:t>
            </w:r>
            <w:r>
              <w:rPr>
                <w:noProof/>
                <w:color w:val="000000" w:themeColor="text1"/>
                <w:sz w:val="28"/>
                <w:szCs w:val="28"/>
                <w:lang w:val="ru-RU"/>
              </w:rPr>
              <w:t>/3дп/15-24</w:t>
            </w:r>
          </w:p>
        </w:tc>
      </w:tr>
    </w:tbl>
    <w:p w:rsidR="00D0756C" w:rsidRPr="00E9686B" w:rsidRDefault="00D0756C" w:rsidP="00D0756C">
      <w:pPr>
        <w:spacing w:line="240" w:lineRule="auto"/>
        <w:ind w:right="4677"/>
        <w:jc w:val="both"/>
        <w:rPr>
          <w:b/>
          <w:szCs w:val="24"/>
        </w:rPr>
      </w:pPr>
      <w:r w:rsidRPr="004D5406">
        <w:rPr>
          <w:b/>
          <w:szCs w:val="24"/>
        </w:rPr>
        <w:t xml:space="preserve">Про притягнення до дисциплінарної </w:t>
      </w:r>
      <w:r>
        <w:rPr>
          <w:b/>
          <w:szCs w:val="24"/>
        </w:rPr>
        <w:t>в</w:t>
      </w:r>
      <w:r w:rsidRPr="004D5406">
        <w:rPr>
          <w:b/>
          <w:szCs w:val="24"/>
        </w:rPr>
        <w:t xml:space="preserve">ідповідальності судді </w:t>
      </w:r>
      <w:r w:rsidRPr="00E9686B">
        <w:rPr>
          <w:b/>
          <w:szCs w:val="24"/>
        </w:rPr>
        <w:t xml:space="preserve">Господарського суду Харківської області </w:t>
      </w:r>
      <w:proofErr w:type="spellStart"/>
      <w:r w:rsidRPr="00E9686B">
        <w:rPr>
          <w:b/>
          <w:szCs w:val="24"/>
        </w:rPr>
        <w:t>Жигалкіна</w:t>
      </w:r>
      <w:proofErr w:type="spellEnd"/>
      <w:r w:rsidRPr="00E9686B">
        <w:rPr>
          <w:b/>
          <w:szCs w:val="24"/>
        </w:rPr>
        <w:t xml:space="preserve"> І</w:t>
      </w:r>
      <w:r w:rsidR="00E9686B">
        <w:rPr>
          <w:b/>
          <w:szCs w:val="24"/>
        </w:rPr>
        <w:t>.</w:t>
      </w:r>
      <w:r w:rsidRPr="00E9686B">
        <w:rPr>
          <w:b/>
          <w:szCs w:val="24"/>
        </w:rPr>
        <w:t>П</w:t>
      </w:r>
      <w:r w:rsidR="00E9686B">
        <w:rPr>
          <w:b/>
          <w:szCs w:val="24"/>
        </w:rPr>
        <w:t>.</w:t>
      </w:r>
    </w:p>
    <w:p w:rsidR="00D0756C" w:rsidRPr="00E9686B" w:rsidRDefault="00D0756C" w:rsidP="00032AA7">
      <w:pPr>
        <w:spacing w:after="0" w:line="240" w:lineRule="auto"/>
        <w:ind w:firstLine="567"/>
        <w:jc w:val="both"/>
        <w:rPr>
          <w:sz w:val="28"/>
          <w:szCs w:val="28"/>
        </w:rPr>
      </w:pPr>
      <w:r>
        <w:rPr>
          <w:sz w:val="28"/>
          <w:szCs w:val="28"/>
        </w:rPr>
        <w:t>Третя</w:t>
      </w:r>
      <w:r w:rsidRPr="0033612E">
        <w:rPr>
          <w:sz w:val="28"/>
          <w:szCs w:val="28"/>
        </w:rPr>
        <w:t xml:space="preserve"> Дисциплінарна палата Вищої ради правосуддя у складі </w:t>
      </w:r>
      <w:r w:rsidR="003046AA">
        <w:rPr>
          <w:sz w:val="28"/>
          <w:szCs w:val="28"/>
        </w:rPr>
        <w:t xml:space="preserve">               </w:t>
      </w:r>
      <w:r w:rsidRPr="0033612E">
        <w:rPr>
          <w:sz w:val="28"/>
          <w:szCs w:val="28"/>
        </w:rPr>
        <w:t xml:space="preserve">головуючого – </w:t>
      </w:r>
      <w:r>
        <w:rPr>
          <w:sz w:val="28"/>
          <w:szCs w:val="28"/>
        </w:rPr>
        <w:t>Плахтій І.Б</w:t>
      </w:r>
      <w:r w:rsidRPr="0033612E">
        <w:rPr>
          <w:sz w:val="28"/>
          <w:szCs w:val="28"/>
        </w:rPr>
        <w:t>., членів</w:t>
      </w:r>
      <w:r>
        <w:rPr>
          <w:sz w:val="28"/>
          <w:szCs w:val="28"/>
        </w:rPr>
        <w:t xml:space="preserve"> </w:t>
      </w:r>
      <w:r w:rsidRPr="0037075E">
        <w:rPr>
          <w:sz w:val="28"/>
          <w:szCs w:val="28"/>
        </w:rPr>
        <w:t>Трет</w:t>
      </w:r>
      <w:r>
        <w:rPr>
          <w:sz w:val="28"/>
          <w:szCs w:val="28"/>
        </w:rPr>
        <w:t>ьої</w:t>
      </w:r>
      <w:r w:rsidRPr="0037075E">
        <w:rPr>
          <w:sz w:val="28"/>
          <w:szCs w:val="28"/>
        </w:rPr>
        <w:t xml:space="preserve"> Дисциплінарн</w:t>
      </w:r>
      <w:r>
        <w:rPr>
          <w:sz w:val="28"/>
          <w:szCs w:val="28"/>
        </w:rPr>
        <w:t>ої</w:t>
      </w:r>
      <w:r w:rsidRPr="0037075E">
        <w:rPr>
          <w:sz w:val="28"/>
          <w:szCs w:val="28"/>
        </w:rPr>
        <w:t xml:space="preserve"> палат</w:t>
      </w:r>
      <w:r>
        <w:rPr>
          <w:sz w:val="28"/>
          <w:szCs w:val="28"/>
        </w:rPr>
        <w:t>и</w:t>
      </w:r>
      <w:r w:rsidRPr="0037075E">
        <w:rPr>
          <w:sz w:val="28"/>
          <w:szCs w:val="28"/>
        </w:rPr>
        <w:t xml:space="preserve"> Вищої ради правосуддя</w:t>
      </w:r>
      <w:r w:rsidRPr="0033612E">
        <w:rPr>
          <w:sz w:val="28"/>
          <w:szCs w:val="28"/>
        </w:rPr>
        <w:t xml:space="preserve"> </w:t>
      </w:r>
      <w:proofErr w:type="spellStart"/>
      <w:r>
        <w:rPr>
          <w:sz w:val="28"/>
          <w:szCs w:val="28"/>
        </w:rPr>
        <w:t>Кандзюби</w:t>
      </w:r>
      <w:proofErr w:type="spellEnd"/>
      <w:r>
        <w:rPr>
          <w:sz w:val="28"/>
          <w:szCs w:val="28"/>
        </w:rPr>
        <w:t xml:space="preserve"> О.В., </w:t>
      </w:r>
      <w:proofErr w:type="spellStart"/>
      <w:r>
        <w:rPr>
          <w:sz w:val="28"/>
          <w:szCs w:val="28"/>
        </w:rPr>
        <w:t>Сасевича</w:t>
      </w:r>
      <w:proofErr w:type="spellEnd"/>
      <w:r>
        <w:rPr>
          <w:sz w:val="28"/>
          <w:szCs w:val="28"/>
        </w:rPr>
        <w:t xml:space="preserve"> О.М.,</w:t>
      </w:r>
      <w:r w:rsidRPr="008C3CC3">
        <w:rPr>
          <w:sz w:val="28"/>
          <w:szCs w:val="28"/>
        </w:rPr>
        <w:t xml:space="preserve"> </w:t>
      </w:r>
      <w:r w:rsidRPr="00152E5F">
        <w:rPr>
          <w:sz w:val="28"/>
          <w:szCs w:val="28"/>
        </w:rPr>
        <w:t xml:space="preserve">заслухавши доповідача – члена </w:t>
      </w:r>
      <w:r>
        <w:rPr>
          <w:sz w:val="28"/>
          <w:szCs w:val="28"/>
        </w:rPr>
        <w:t>Треть</w:t>
      </w:r>
      <w:r w:rsidRPr="00152E5F">
        <w:rPr>
          <w:sz w:val="28"/>
          <w:szCs w:val="28"/>
        </w:rPr>
        <w:t xml:space="preserve">ої Дисциплінарної палати Вищої ради правосуддя </w:t>
      </w:r>
      <w:proofErr w:type="spellStart"/>
      <w:r>
        <w:rPr>
          <w:sz w:val="28"/>
          <w:szCs w:val="28"/>
        </w:rPr>
        <w:t>Попікову</w:t>
      </w:r>
      <w:proofErr w:type="spellEnd"/>
      <w:r>
        <w:rPr>
          <w:sz w:val="28"/>
          <w:szCs w:val="28"/>
        </w:rPr>
        <w:t xml:space="preserve"> О.В., </w:t>
      </w:r>
      <w:r w:rsidRPr="0033612E">
        <w:rPr>
          <w:sz w:val="28"/>
          <w:szCs w:val="28"/>
        </w:rPr>
        <w:t>розглянувши дисциплінарну справу</w:t>
      </w:r>
      <w:r>
        <w:rPr>
          <w:sz w:val="28"/>
          <w:szCs w:val="28"/>
        </w:rPr>
        <w:t xml:space="preserve"> щодо судді </w:t>
      </w:r>
      <w:r w:rsidR="00E9686B" w:rsidRPr="00E9686B">
        <w:rPr>
          <w:sz w:val="28"/>
          <w:szCs w:val="28"/>
        </w:rPr>
        <w:t xml:space="preserve">Господарського суду Харківської області </w:t>
      </w:r>
      <w:proofErr w:type="spellStart"/>
      <w:r w:rsidR="00E9686B" w:rsidRPr="00E9686B">
        <w:rPr>
          <w:sz w:val="28"/>
          <w:szCs w:val="28"/>
        </w:rPr>
        <w:t>Жигалкіна</w:t>
      </w:r>
      <w:proofErr w:type="spellEnd"/>
      <w:r w:rsidR="00E9686B" w:rsidRPr="00E9686B">
        <w:rPr>
          <w:sz w:val="28"/>
          <w:szCs w:val="28"/>
        </w:rPr>
        <w:t xml:space="preserve"> Івана Павловича</w:t>
      </w:r>
      <w:r w:rsidRPr="00E9686B">
        <w:rPr>
          <w:sz w:val="28"/>
          <w:szCs w:val="28"/>
        </w:rPr>
        <w:t>,</w:t>
      </w:r>
    </w:p>
    <w:p w:rsidR="00E9686B" w:rsidRDefault="00E9686B" w:rsidP="00032AA7">
      <w:pPr>
        <w:spacing w:after="0" w:line="240" w:lineRule="auto"/>
        <w:ind w:firstLine="708"/>
        <w:jc w:val="center"/>
        <w:rPr>
          <w:b/>
          <w:sz w:val="28"/>
          <w:szCs w:val="28"/>
        </w:rPr>
      </w:pPr>
      <w:r w:rsidRPr="00152E5F">
        <w:rPr>
          <w:b/>
          <w:sz w:val="28"/>
          <w:szCs w:val="28"/>
        </w:rPr>
        <w:t>встановила:</w:t>
      </w:r>
    </w:p>
    <w:p w:rsidR="00E9686B" w:rsidRPr="00520E6F" w:rsidRDefault="007A4CE6" w:rsidP="00032AA7">
      <w:pPr>
        <w:spacing w:after="0" w:line="240" w:lineRule="auto"/>
        <w:jc w:val="both"/>
        <w:rPr>
          <w:color w:val="1D1D1B"/>
          <w:sz w:val="28"/>
          <w:szCs w:val="28"/>
          <w:shd w:val="clear" w:color="auto" w:fill="FFFFFF"/>
        </w:rPr>
      </w:pPr>
      <w:r>
        <w:rPr>
          <w:color w:val="1D1D1B"/>
          <w:sz w:val="28"/>
          <w:szCs w:val="28"/>
          <w:shd w:val="clear" w:color="auto" w:fill="FFFFFF"/>
        </w:rPr>
        <w:t>д</w:t>
      </w:r>
      <w:r w:rsidR="00E9686B" w:rsidRPr="00520E6F">
        <w:rPr>
          <w:color w:val="1D1D1B"/>
          <w:sz w:val="28"/>
          <w:szCs w:val="28"/>
          <w:shd w:val="clear" w:color="auto" w:fill="FFFFFF"/>
        </w:rPr>
        <w:t xml:space="preserve">о Вищої ради правосуддя 19 листопада 2020 року </w:t>
      </w:r>
      <w:r>
        <w:rPr>
          <w:color w:val="1D1D1B"/>
          <w:sz w:val="28"/>
          <w:szCs w:val="28"/>
          <w:shd w:val="clear" w:color="auto" w:fill="FFFFFF"/>
        </w:rPr>
        <w:t>(</w:t>
      </w:r>
      <w:proofErr w:type="spellStart"/>
      <w:r w:rsidR="00E9686B" w:rsidRPr="00520E6F">
        <w:rPr>
          <w:color w:val="1D1D1B"/>
          <w:sz w:val="28"/>
          <w:szCs w:val="28"/>
          <w:shd w:val="clear" w:color="auto" w:fill="FFFFFF"/>
        </w:rPr>
        <w:t>вх</w:t>
      </w:r>
      <w:proofErr w:type="spellEnd"/>
      <w:r>
        <w:rPr>
          <w:color w:val="1D1D1B"/>
          <w:sz w:val="28"/>
          <w:szCs w:val="28"/>
          <w:shd w:val="clear" w:color="auto" w:fill="FFFFFF"/>
        </w:rPr>
        <w:t>.</w:t>
      </w:r>
      <w:r w:rsidR="00E9686B" w:rsidRPr="00520E6F">
        <w:rPr>
          <w:color w:val="1D1D1B"/>
          <w:sz w:val="28"/>
          <w:szCs w:val="28"/>
          <w:shd w:val="clear" w:color="auto" w:fill="FFFFFF"/>
        </w:rPr>
        <w:t xml:space="preserve"> № 532/2/13-20</w:t>
      </w:r>
      <w:r>
        <w:rPr>
          <w:color w:val="1D1D1B"/>
          <w:sz w:val="28"/>
          <w:szCs w:val="28"/>
          <w:shd w:val="clear" w:color="auto" w:fill="FFFFFF"/>
        </w:rPr>
        <w:t>)</w:t>
      </w:r>
      <w:r w:rsidR="00E9686B" w:rsidRPr="00520E6F">
        <w:rPr>
          <w:color w:val="1D1D1B"/>
          <w:sz w:val="28"/>
          <w:szCs w:val="28"/>
          <w:shd w:val="clear" w:color="auto" w:fill="FFFFFF"/>
        </w:rPr>
        <w:t xml:space="preserve"> надійшла скарга адвоката </w:t>
      </w:r>
      <w:proofErr w:type="spellStart"/>
      <w:r w:rsidR="00E9686B" w:rsidRPr="00520E6F">
        <w:rPr>
          <w:color w:val="1D1D1B"/>
          <w:sz w:val="28"/>
          <w:szCs w:val="28"/>
          <w:shd w:val="clear" w:color="auto" w:fill="FFFFFF"/>
        </w:rPr>
        <w:t>Гелетій</w:t>
      </w:r>
      <w:proofErr w:type="spellEnd"/>
      <w:r w:rsidR="00E9686B" w:rsidRPr="00520E6F">
        <w:rPr>
          <w:color w:val="1D1D1B"/>
          <w:sz w:val="28"/>
          <w:szCs w:val="28"/>
          <w:shd w:val="clear" w:color="auto" w:fill="FFFFFF"/>
        </w:rPr>
        <w:t xml:space="preserve"> І.І. в інтересах ПАТ «Акціонерний банк «</w:t>
      </w:r>
      <w:proofErr w:type="spellStart"/>
      <w:r w:rsidR="00E9686B" w:rsidRPr="00520E6F">
        <w:rPr>
          <w:color w:val="1D1D1B"/>
          <w:sz w:val="28"/>
          <w:szCs w:val="28"/>
          <w:shd w:val="clear" w:color="auto" w:fill="FFFFFF"/>
        </w:rPr>
        <w:t>Укргазбанк</w:t>
      </w:r>
      <w:proofErr w:type="spellEnd"/>
      <w:r w:rsidR="00E9686B" w:rsidRPr="00520E6F">
        <w:rPr>
          <w:rStyle w:val="a7"/>
          <w:color w:val="1D1D1B"/>
          <w:sz w:val="28"/>
          <w:szCs w:val="28"/>
          <w:shd w:val="clear" w:color="auto" w:fill="FFFFFF"/>
        </w:rPr>
        <w:t>»</w:t>
      </w:r>
      <w:r w:rsidR="00E9686B" w:rsidRPr="00520E6F">
        <w:rPr>
          <w:color w:val="1D1D1B"/>
          <w:sz w:val="28"/>
          <w:szCs w:val="28"/>
          <w:shd w:val="clear" w:color="auto" w:fill="FFFFFF"/>
        </w:rPr>
        <w:t xml:space="preserve"> (далі – ПАТ </w:t>
      </w:r>
      <w:r w:rsidR="00D4295A">
        <w:rPr>
          <w:color w:val="1D1D1B"/>
          <w:sz w:val="28"/>
          <w:szCs w:val="28"/>
          <w:shd w:val="clear" w:color="auto" w:fill="FFFFFF"/>
        </w:rPr>
        <w:t xml:space="preserve">АБ </w:t>
      </w:r>
      <w:r>
        <w:rPr>
          <w:color w:val="1D1D1B"/>
          <w:sz w:val="28"/>
          <w:szCs w:val="28"/>
          <w:shd w:val="clear" w:color="auto" w:fill="FFFFFF"/>
        </w:rPr>
        <w:t>«</w:t>
      </w:r>
      <w:proofErr w:type="spellStart"/>
      <w:r>
        <w:rPr>
          <w:color w:val="1D1D1B"/>
          <w:sz w:val="28"/>
          <w:szCs w:val="28"/>
          <w:shd w:val="clear" w:color="auto" w:fill="FFFFFF"/>
        </w:rPr>
        <w:t>Укргазбанк</w:t>
      </w:r>
      <w:proofErr w:type="spellEnd"/>
      <w:r>
        <w:rPr>
          <w:color w:val="1D1D1B"/>
          <w:sz w:val="28"/>
          <w:szCs w:val="28"/>
          <w:shd w:val="clear" w:color="auto" w:fill="FFFFFF"/>
        </w:rPr>
        <w:t>»</w:t>
      </w:r>
      <w:r w:rsidR="00E9686B" w:rsidRPr="00520E6F">
        <w:rPr>
          <w:color w:val="1D1D1B"/>
          <w:sz w:val="28"/>
          <w:szCs w:val="28"/>
          <w:shd w:val="clear" w:color="auto" w:fill="FFFFFF"/>
        </w:rPr>
        <w:t xml:space="preserve">) на дії судді Господарського суду Харківської області </w:t>
      </w:r>
      <w:proofErr w:type="spellStart"/>
      <w:r w:rsidR="00E9686B" w:rsidRPr="00520E6F">
        <w:rPr>
          <w:color w:val="1D1D1B"/>
          <w:sz w:val="28"/>
          <w:szCs w:val="28"/>
          <w:shd w:val="clear" w:color="auto" w:fill="FFFFFF"/>
        </w:rPr>
        <w:t>Жигалкіна</w:t>
      </w:r>
      <w:proofErr w:type="spellEnd"/>
      <w:r w:rsidR="00E9686B" w:rsidRPr="00520E6F">
        <w:rPr>
          <w:color w:val="1D1D1B"/>
          <w:sz w:val="28"/>
          <w:szCs w:val="28"/>
          <w:shd w:val="clear" w:color="auto" w:fill="FFFFFF"/>
        </w:rPr>
        <w:t xml:space="preserve"> І.П. під час розгляду справи № 922/3502/19.</w:t>
      </w:r>
    </w:p>
    <w:p w:rsidR="00E9686B" w:rsidRPr="00520E6F" w:rsidRDefault="007A4CE6" w:rsidP="00032AA7">
      <w:pPr>
        <w:spacing w:after="0" w:line="240" w:lineRule="auto"/>
        <w:ind w:firstLine="567"/>
        <w:jc w:val="both"/>
        <w:rPr>
          <w:color w:val="1D1D1B"/>
          <w:sz w:val="28"/>
          <w:szCs w:val="28"/>
          <w:shd w:val="clear" w:color="auto" w:fill="FFFFFF"/>
        </w:rPr>
      </w:pPr>
      <w:r>
        <w:rPr>
          <w:color w:val="1D1D1B"/>
          <w:sz w:val="28"/>
          <w:szCs w:val="28"/>
          <w:shd w:val="clear" w:color="auto" w:fill="FFFFFF"/>
        </w:rPr>
        <w:t>У</w:t>
      </w:r>
      <w:r w:rsidR="00E9686B" w:rsidRPr="00520E6F">
        <w:rPr>
          <w:color w:val="1D1D1B"/>
          <w:sz w:val="28"/>
          <w:szCs w:val="28"/>
          <w:shd w:val="clear" w:color="auto" w:fill="FFFFFF"/>
        </w:rPr>
        <w:t xml:space="preserve"> скарзі адвокат </w:t>
      </w:r>
      <w:proofErr w:type="spellStart"/>
      <w:r w:rsidR="00E9686B" w:rsidRPr="00520E6F">
        <w:rPr>
          <w:color w:val="1D1D1B"/>
          <w:sz w:val="28"/>
          <w:szCs w:val="28"/>
          <w:shd w:val="clear" w:color="auto" w:fill="FFFFFF"/>
        </w:rPr>
        <w:t>Гелетій</w:t>
      </w:r>
      <w:proofErr w:type="spellEnd"/>
      <w:r w:rsidR="00E9686B" w:rsidRPr="00520E6F">
        <w:rPr>
          <w:color w:val="1D1D1B"/>
          <w:sz w:val="28"/>
          <w:szCs w:val="28"/>
          <w:shd w:val="clear" w:color="auto" w:fill="FFFFFF"/>
        </w:rPr>
        <w:t xml:space="preserve"> І.І. вка</w:t>
      </w:r>
      <w:r>
        <w:rPr>
          <w:color w:val="1D1D1B"/>
          <w:sz w:val="28"/>
          <w:szCs w:val="28"/>
          <w:shd w:val="clear" w:color="auto" w:fill="FFFFFF"/>
        </w:rPr>
        <w:t>за</w:t>
      </w:r>
      <w:r w:rsidR="00E9686B" w:rsidRPr="00520E6F">
        <w:rPr>
          <w:color w:val="1D1D1B"/>
          <w:sz w:val="28"/>
          <w:szCs w:val="28"/>
          <w:shd w:val="clear" w:color="auto" w:fill="FFFFFF"/>
        </w:rPr>
        <w:t>ла, що судд</w:t>
      </w:r>
      <w:r>
        <w:rPr>
          <w:color w:val="1D1D1B"/>
          <w:sz w:val="28"/>
          <w:szCs w:val="28"/>
          <w:shd w:val="clear" w:color="auto" w:fill="FFFFFF"/>
        </w:rPr>
        <w:t>я</w:t>
      </w:r>
      <w:r w:rsidR="00E9686B" w:rsidRPr="00520E6F">
        <w:rPr>
          <w:color w:val="1D1D1B"/>
          <w:sz w:val="28"/>
          <w:szCs w:val="28"/>
          <w:shd w:val="clear" w:color="auto" w:fill="FFFFFF"/>
        </w:rPr>
        <w:t xml:space="preserve"> </w:t>
      </w:r>
      <w:proofErr w:type="spellStart"/>
      <w:r w:rsidR="00E9686B" w:rsidRPr="00520E6F">
        <w:rPr>
          <w:color w:val="1D1D1B"/>
          <w:sz w:val="28"/>
          <w:szCs w:val="28"/>
          <w:shd w:val="clear" w:color="auto" w:fill="FFFFFF"/>
        </w:rPr>
        <w:t>Жигалкін</w:t>
      </w:r>
      <w:proofErr w:type="spellEnd"/>
      <w:r w:rsidR="00E9686B" w:rsidRPr="00520E6F">
        <w:rPr>
          <w:color w:val="1D1D1B"/>
          <w:sz w:val="28"/>
          <w:szCs w:val="28"/>
          <w:shd w:val="clear" w:color="auto" w:fill="FFFFFF"/>
        </w:rPr>
        <w:t xml:space="preserve"> І.П.  допу</w:t>
      </w:r>
      <w:r>
        <w:rPr>
          <w:color w:val="1D1D1B"/>
          <w:sz w:val="28"/>
          <w:szCs w:val="28"/>
          <w:shd w:val="clear" w:color="auto" w:fill="FFFFFF"/>
        </w:rPr>
        <w:t>стив</w:t>
      </w:r>
      <w:r w:rsidR="00E9686B" w:rsidRPr="00520E6F">
        <w:rPr>
          <w:color w:val="1D1D1B"/>
          <w:sz w:val="28"/>
          <w:szCs w:val="28"/>
          <w:shd w:val="clear" w:color="auto" w:fill="FFFFFF"/>
        </w:rPr>
        <w:t xml:space="preserve">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порушення правил щодо відводу (самовідводу); безпідставне затягування або невжиття суддею заходів щодо розгляду заяви, скарги чи справи протягом строку, встановленого законом; інше грубе порушення закону, що призвело до істотних негативних наслідків.</w:t>
      </w:r>
    </w:p>
    <w:p w:rsidR="00E9686B" w:rsidRPr="00520E6F" w:rsidRDefault="007A4CE6" w:rsidP="00032AA7">
      <w:pPr>
        <w:spacing w:after="0" w:line="240" w:lineRule="auto"/>
        <w:ind w:firstLine="567"/>
        <w:jc w:val="both"/>
        <w:rPr>
          <w:color w:val="1D1D1B"/>
          <w:sz w:val="28"/>
          <w:szCs w:val="28"/>
          <w:shd w:val="clear" w:color="auto" w:fill="FFFFFF"/>
        </w:rPr>
      </w:pPr>
      <w:r>
        <w:rPr>
          <w:color w:val="1D1D1B"/>
          <w:sz w:val="28"/>
          <w:szCs w:val="28"/>
          <w:shd w:val="clear" w:color="auto" w:fill="FFFFFF"/>
        </w:rPr>
        <w:t>Скаржниця зазначила, що,</w:t>
      </w:r>
      <w:r w:rsidR="00E9686B" w:rsidRPr="00520E6F">
        <w:rPr>
          <w:color w:val="1D1D1B"/>
          <w:sz w:val="28"/>
          <w:szCs w:val="28"/>
          <w:shd w:val="clear" w:color="auto" w:fill="FFFFFF"/>
        </w:rPr>
        <w:t xml:space="preserve"> по-перше, мало місце маніпулювання з поданими</w:t>
      </w:r>
      <w:r w:rsidR="00B34F13">
        <w:rPr>
          <w:color w:val="1D1D1B"/>
          <w:sz w:val="28"/>
          <w:szCs w:val="28"/>
          <w:shd w:val="clear" w:color="auto" w:fill="FFFFFF"/>
        </w:rPr>
        <w:t xml:space="preserve"> ОСОБА1</w:t>
      </w:r>
      <w:bookmarkStart w:id="0" w:name="_GoBack"/>
      <w:bookmarkEnd w:id="0"/>
      <w:r w:rsidR="00E9686B" w:rsidRPr="00520E6F">
        <w:rPr>
          <w:color w:val="1D1D1B"/>
          <w:sz w:val="28"/>
          <w:szCs w:val="28"/>
          <w:shd w:val="clear" w:color="auto" w:fill="FFFFFF"/>
        </w:rPr>
        <w:t xml:space="preserve"> ідентичними позовними заявами, оскільки всі подані нею позовні заяви були відкликані або поверн</w:t>
      </w:r>
      <w:r>
        <w:rPr>
          <w:color w:val="1D1D1B"/>
          <w:sz w:val="28"/>
          <w:szCs w:val="28"/>
          <w:shd w:val="clear" w:color="auto" w:fill="FFFFFF"/>
        </w:rPr>
        <w:t>ен</w:t>
      </w:r>
      <w:r w:rsidR="00E9686B" w:rsidRPr="00520E6F">
        <w:rPr>
          <w:color w:val="1D1D1B"/>
          <w:sz w:val="28"/>
          <w:szCs w:val="28"/>
          <w:shd w:val="clear" w:color="auto" w:fill="FFFFFF"/>
        </w:rPr>
        <w:t>і суддями</w:t>
      </w:r>
      <w:r>
        <w:rPr>
          <w:color w:val="1D1D1B"/>
          <w:sz w:val="28"/>
          <w:szCs w:val="28"/>
          <w:shd w:val="clear" w:color="auto" w:fill="FFFFFF"/>
        </w:rPr>
        <w:t>,</w:t>
      </w:r>
      <w:r w:rsidR="00E9686B" w:rsidRPr="00520E6F">
        <w:rPr>
          <w:color w:val="1D1D1B"/>
          <w:sz w:val="28"/>
          <w:szCs w:val="28"/>
          <w:shd w:val="clear" w:color="auto" w:fill="FFFFFF"/>
        </w:rPr>
        <w:t xml:space="preserve"> окрім </w:t>
      </w:r>
      <w:r>
        <w:rPr>
          <w:color w:val="1D1D1B"/>
          <w:sz w:val="28"/>
          <w:szCs w:val="28"/>
          <w:shd w:val="clear" w:color="auto" w:fill="FFFFFF"/>
        </w:rPr>
        <w:t xml:space="preserve">заяви, яка </w:t>
      </w:r>
      <w:r w:rsidR="00E9686B" w:rsidRPr="00520E6F">
        <w:rPr>
          <w:color w:val="1D1D1B"/>
          <w:sz w:val="28"/>
          <w:szCs w:val="28"/>
          <w:shd w:val="clear" w:color="auto" w:fill="FFFFFF"/>
        </w:rPr>
        <w:t xml:space="preserve"> розподілена </w:t>
      </w:r>
      <w:r>
        <w:rPr>
          <w:color w:val="1D1D1B"/>
          <w:sz w:val="28"/>
          <w:szCs w:val="28"/>
          <w:shd w:val="clear" w:color="auto" w:fill="FFFFFF"/>
        </w:rPr>
        <w:t xml:space="preserve">судді </w:t>
      </w:r>
      <w:proofErr w:type="spellStart"/>
      <w:r>
        <w:rPr>
          <w:color w:val="1D1D1B"/>
          <w:sz w:val="28"/>
          <w:szCs w:val="28"/>
          <w:shd w:val="clear" w:color="auto" w:fill="FFFFFF"/>
        </w:rPr>
        <w:t>Жигалкіну</w:t>
      </w:r>
      <w:proofErr w:type="spellEnd"/>
      <w:r w:rsidR="00E9686B" w:rsidRPr="00520E6F">
        <w:rPr>
          <w:color w:val="1D1D1B"/>
          <w:sz w:val="28"/>
          <w:szCs w:val="28"/>
          <w:shd w:val="clear" w:color="auto" w:fill="FFFFFF"/>
        </w:rPr>
        <w:t xml:space="preserve"> І.П., що свідчить про цілеспрямован</w:t>
      </w:r>
      <w:r>
        <w:rPr>
          <w:color w:val="1D1D1B"/>
          <w:sz w:val="28"/>
          <w:szCs w:val="28"/>
          <w:shd w:val="clear" w:color="auto" w:fill="FFFFFF"/>
        </w:rPr>
        <w:t>ий</w:t>
      </w:r>
      <w:r w:rsidR="00E9686B" w:rsidRPr="00520E6F">
        <w:rPr>
          <w:color w:val="1D1D1B"/>
          <w:sz w:val="28"/>
          <w:szCs w:val="28"/>
          <w:shd w:val="clear" w:color="auto" w:fill="FFFFFF"/>
        </w:rPr>
        <w:t xml:space="preserve"> вплив на систему </w:t>
      </w:r>
      <w:proofErr w:type="spellStart"/>
      <w:r w:rsidR="00E9686B" w:rsidRPr="00520E6F">
        <w:rPr>
          <w:color w:val="1D1D1B"/>
          <w:sz w:val="28"/>
          <w:szCs w:val="28"/>
          <w:shd w:val="clear" w:color="auto" w:fill="FFFFFF"/>
        </w:rPr>
        <w:t>авторозподілу</w:t>
      </w:r>
      <w:proofErr w:type="spellEnd"/>
      <w:r w:rsidR="00E9686B" w:rsidRPr="00520E6F">
        <w:rPr>
          <w:color w:val="1D1D1B"/>
          <w:sz w:val="28"/>
          <w:szCs w:val="28"/>
          <w:shd w:val="clear" w:color="auto" w:fill="FFFFFF"/>
        </w:rPr>
        <w:t xml:space="preserve"> з мет</w:t>
      </w:r>
      <w:r>
        <w:rPr>
          <w:color w:val="1D1D1B"/>
          <w:sz w:val="28"/>
          <w:szCs w:val="28"/>
          <w:shd w:val="clear" w:color="auto" w:fill="FFFFFF"/>
        </w:rPr>
        <w:t>ою визначення конкретного судді;</w:t>
      </w:r>
      <w:r w:rsidR="00E9686B" w:rsidRPr="00520E6F">
        <w:rPr>
          <w:color w:val="1D1D1B"/>
          <w:sz w:val="28"/>
          <w:szCs w:val="28"/>
          <w:shd w:val="clear" w:color="auto" w:fill="FFFFFF"/>
        </w:rPr>
        <w:t xml:space="preserve"> </w:t>
      </w:r>
      <w:r>
        <w:rPr>
          <w:color w:val="1D1D1B"/>
          <w:sz w:val="28"/>
          <w:szCs w:val="28"/>
          <w:shd w:val="clear" w:color="auto" w:fill="FFFFFF"/>
        </w:rPr>
        <w:t>п</w:t>
      </w:r>
      <w:r w:rsidR="00E9686B" w:rsidRPr="00520E6F">
        <w:rPr>
          <w:color w:val="1D1D1B"/>
          <w:sz w:val="28"/>
          <w:szCs w:val="28"/>
          <w:shd w:val="clear" w:color="auto" w:fill="FFFFFF"/>
        </w:rPr>
        <w:t xml:space="preserve">о-друге, суддя </w:t>
      </w:r>
      <w:proofErr w:type="spellStart"/>
      <w:r w:rsidR="00E9686B" w:rsidRPr="00520E6F">
        <w:rPr>
          <w:color w:val="1D1D1B"/>
          <w:sz w:val="28"/>
          <w:szCs w:val="28"/>
          <w:shd w:val="clear" w:color="auto" w:fill="FFFFFF"/>
        </w:rPr>
        <w:t>Жигалкін</w:t>
      </w:r>
      <w:proofErr w:type="spellEnd"/>
      <w:r w:rsidR="00E9686B" w:rsidRPr="00520E6F">
        <w:rPr>
          <w:color w:val="1D1D1B"/>
          <w:sz w:val="28"/>
          <w:szCs w:val="28"/>
          <w:shd w:val="clear" w:color="auto" w:fill="FFFFFF"/>
        </w:rPr>
        <w:t xml:space="preserve"> І.П. прийняв до провадження позовну заяву </w:t>
      </w:r>
      <w:r w:rsidR="00B34F13">
        <w:rPr>
          <w:color w:val="1D1D1B"/>
          <w:sz w:val="28"/>
          <w:szCs w:val="28"/>
          <w:shd w:val="clear" w:color="auto" w:fill="FFFFFF"/>
        </w:rPr>
        <w:t>ОСОБА1</w:t>
      </w:r>
      <w:r w:rsidR="00E9686B" w:rsidRPr="00520E6F">
        <w:rPr>
          <w:color w:val="1D1D1B"/>
          <w:sz w:val="28"/>
          <w:szCs w:val="28"/>
          <w:shd w:val="clear" w:color="auto" w:fill="FFFFFF"/>
        </w:rPr>
        <w:t xml:space="preserve"> з порушенням правил підсудності, оскільки мав передати її позовну заяву, відповідачем </w:t>
      </w:r>
      <w:r>
        <w:rPr>
          <w:color w:val="1D1D1B"/>
          <w:sz w:val="28"/>
          <w:szCs w:val="28"/>
          <w:shd w:val="clear" w:color="auto" w:fill="FFFFFF"/>
        </w:rPr>
        <w:t>у</w:t>
      </w:r>
      <w:r w:rsidR="00E9686B" w:rsidRPr="00520E6F">
        <w:rPr>
          <w:color w:val="1D1D1B"/>
          <w:sz w:val="28"/>
          <w:szCs w:val="28"/>
          <w:shd w:val="clear" w:color="auto" w:fill="FFFFFF"/>
        </w:rPr>
        <w:t xml:space="preserve"> якій є Т</w:t>
      </w:r>
      <w:r>
        <w:rPr>
          <w:color w:val="1D1D1B"/>
          <w:sz w:val="28"/>
          <w:szCs w:val="28"/>
          <w:shd w:val="clear" w:color="auto" w:fill="FFFFFF"/>
        </w:rPr>
        <w:t>овариство з обмеженою відповідальністю «</w:t>
      </w:r>
      <w:r w:rsidR="00E9686B" w:rsidRPr="00520E6F">
        <w:rPr>
          <w:color w:val="1D1D1B"/>
          <w:sz w:val="28"/>
          <w:szCs w:val="28"/>
          <w:shd w:val="clear" w:color="auto" w:fill="FFFFFF"/>
        </w:rPr>
        <w:t>Омега Плюс Харків»</w:t>
      </w:r>
      <w:r>
        <w:rPr>
          <w:color w:val="1D1D1B"/>
          <w:sz w:val="28"/>
          <w:szCs w:val="28"/>
          <w:shd w:val="clear" w:color="auto" w:fill="FFFFFF"/>
        </w:rPr>
        <w:t xml:space="preserve"> (далі – ТОВ «Омега Плюс Харків»)</w:t>
      </w:r>
      <w:r w:rsidR="00E9686B" w:rsidRPr="00520E6F">
        <w:rPr>
          <w:color w:val="1D1D1B"/>
          <w:sz w:val="28"/>
          <w:szCs w:val="28"/>
          <w:shd w:val="clear" w:color="auto" w:fill="FFFFFF"/>
        </w:rPr>
        <w:t xml:space="preserve">, для розгляду у справу про банкрутство ТОВ «Омега Плюс Харків», про що </w:t>
      </w:r>
      <w:r>
        <w:rPr>
          <w:color w:val="1D1D1B"/>
          <w:sz w:val="28"/>
          <w:szCs w:val="28"/>
          <w:shd w:val="clear" w:color="auto" w:fill="FFFFFF"/>
        </w:rPr>
        <w:t>ПАТ АБ «</w:t>
      </w:r>
      <w:proofErr w:type="spellStart"/>
      <w:r>
        <w:rPr>
          <w:color w:val="1D1D1B"/>
          <w:sz w:val="28"/>
          <w:szCs w:val="28"/>
          <w:shd w:val="clear" w:color="auto" w:fill="FFFFFF"/>
        </w:rPr>
        <w:t>Укргазбанк</w:t>
      </w:r>
      <w:proofErr w:type="spellEnd"/>
      <w:r>
        <w:rPr>
          <w:color w:val="1D1D1B"/>
          <w:sz w:val="28"/>
          <w:szCs w:val="28"/>
          <w:shd w:val="clear" w:color="auto" w:fill="FFFFFF"/>
        </w:rPr>
        <w:t>»</w:t>
      </w:r>
      <w:r w:rsidR="00E9686B" w:rsidRPr="00520E6F">
        <w:rPr>
          <w:color w:val="1D1D1B"/>
          <w:sz w:val="28"/>
          <w:szCs w:val="28"/>
          <w:shd w:val="clear" w:color="auto" w:fill="FFFFFF"/>
        </w:rPr>
        <w:t xml:space="preserve"> заявляв клопотання</w:t>
      </w:r>
      <w:r>
        <w:rPr>
          <w:color w:val="1D1D1B"/>
          <w:sz w:val="28"/>
          <w:szCs w:val="28"/>
          <w:shd w:val="clear" w:color="auto" w:fill="FFFFFF"/>
        </w:rPr>
        <w:t>;</w:t>
      </w:r>
      <w:r w:rsidR="00E9686B" w:rsidRPr="00520E6F">
        <w:rPr>
          <w:color w:val="1D1D1B"/>
          <w:sz w:val="28"/>
          <w:szCs w:val="28"/>
          <w:shd w:val="clear" w:color="auto" w:fill="FFFFFF"/>
        </w:rPr>
        <w:t xml:space="preserve"> </w:t>
      </w:r>
      <w:r>
        <w:rPr>
          <w:color w:val="1D1D1B"/>
          <w:sz w:val="28"/>
          <w:szCs w:val="28"/>
          <w:shd w:val="clear" w:color="auto" w:fill="FFFFFF"/>
        </w:rPr>
        <w:t>п</w:t>
      </w:r>
      <w:r w:rsidR="00E9686B" w:rsidRPr="00520E6F">
        <w:rPr>
          <w:color w:val="1D1D1B"/>
          <w:sz w:val="28"/>
          <w:szCs w:val="28"/>
          <w:shd w:val="clear" w:color="auto" w:fill="FFFFFF"/>
        </w:rPr>
        <w:t xml:space="preserve">о-третє, суддя </w:t>
      </w:r>
      <w:proofErr w:type="spellStart"/>
      <w:r w:rsidR="00E9686B" w:rsidRPr="00520E6F">
        <w:rPr>
          <w:color w:val="1D1D1B"/>
          <w:sz w:val="28"/>
          <w:szCs w:val="28"/>
          <w:shd w:val="clear" w:color="auto" w:fill="FFFFFF"/>
        </w:rPr>
        <w:t>Жигалкін</w:t>
      </w:r>
      <w:proofErr w:type="spellEnd"/>
      <w:r w:rsidR="00E9686B" w:rsidRPr="00520E6F">
        <w:rPr>
          <w:color w:val="1D1D1B"/>
          <w:sz w:val="28"/>
          <w:szCs w:val="28"/>
          <w:shd w:val="clear" w:color="auto" w:fill="FFFFFF"/>
        </w:rPr>
        <w:t xml:space="preserve"> І.П. ухвалою від 17 грудня 2019 року вжив заходи забезпечення позову щодо </w:t>
      </w:r>
      <w:r w:rsidR="00B36A38">
        <w:rPr>
          <w:color w:val="1D1D1B"/>
          <w:sz w:val="28"/>
          <w:szCs w:val="28"/>
          <w:shd w:val="clear" w:color="auto" w:fill="FFFFFF"/>
        </w:rPr>
        <w:br/>
      </w:r>
      <w:r w:rsidR="00E9686B" w:rsidRPr="00520E6F">
        <w:rPr>
          <w:color w:val="1D1D1B"/>
          <w:sz w:val="28"/>
          <w:szCs w:val="28"/>
          <w:shd w:val="clear" w:color="auto" w:fill="FFFFFF"/>
        </w:rPr>
        <w:t xml:space="preserve">ТОВ «Омега Плюс Харків» за заявою </w:t>
      </w:r>
      <w:r w:rsidR="00B34F13">
        <w:rPr>
          <w:color w:val="1D1D1B"/>
          <w:sz w:val="28"/>
          <w:szCs w:val="28"/>
          <w:shd w:val="clear" w:color="auto" w:fill="FFFFFF"/>
        </w:rPr>
        <w:t>ОСОБА1</w:t>
      </w:r>
      <w:r w:rsidR="00E9686B" w:rsidRPr="00520E6F">
        <w:rPr>
          <w:color w:val="1D1D1B"/>
          <w:sz w:val="28"/>
          <w:szCs w:val="28"/>
          <w:shd w:val="clear" w:color="auto" w:fill="FFFFFF"/>
        </w:rPr>
        <w:t>, не перевіривши дотримання правил юрисдикції у господарських судах.</w:t>
      </w:r>
    </w:p>
    <w:p w:rsidR="00E9686B" w:rsidRPr="00520E6F" w:rsidRDefault="00E9686B" w:rsidP="00032AA7">
      <w:pPr>
        <w:spacing w:after="0" w:line="240" w:lineRule="auto"/>
        <w:ind w:firstLine="567"/>
        <w:jc w:val="both"/>
        <w:rPr>
          <w:sz w:val="28"/>
          <w:szCs w:val="28"/>
        </w:rPr>
      </w:pPr>
      <w:r w:rsidRPr="00520E6F">
        <w:rPr>
          <w:sz w:val="28"/>
          <w:szCs w:val="28"/>
        </w:rPr>
        <w:t xml:space="preserve">У зв’язку з викладеним скаржник просила притягнути суддю Господарського суду Харківської області </w:t>
      </w:r>
      <w:proofErr w:type="spellStart"/>
      <w:r w:rsidRPr="00520E6F">
        <w:rPr>
          <w:sz w:val="28"/>
          <w:szCs w:val="28"/>
        </w:rPr>
        <w:t>Жигалкіна</w:t>
      </w:r>
      <w:proofErr w:type="spellEnd"/>
      <w:r w:rsidRPr="00520E6F">
        <w:rPr>
          <w:sz w:val="28"/>
          <w:szCs w:val="28"/>
        </w:rPr>
        <w:t xml:space="preserve"> І.П. до дисциплінарної відповідальності.</w:t>
      </w:r>
    </w:p>
    <w:p w:rsidR="00E9686B" w:rsidRPr="00520E6F" w:rsidRDefault="00E9686B" w:rsidP="00032AA7">
      <w:pPr>
        <w:spacing w:after="0" w:line="240" w:lineRule="auto"/>
        <w:ind w:firstLine="567"/>
        <w:jc w:val="both"/>
        <w:rPr>
          <w:sz w:val="28"/>
          <w:szCs w:val="28"/>
        </w:rPr>
      </w:pPr>
      <w:r w:rsidRPr="00520E6F">
        <w:rPr>
          <w:sz w:val="28"/>
          <w:szCs w:val="28"/>
        </w:rPr>
        <w:lastRenderedPageBreak/>
        <w:t xml:space="preserve">Відповідно до протоколу автоматизованого розподілу справи між членами Вищої ради правосуддя від 19 листопада 2020 року зазначену дисциплінарну скаргу передано члену Вищої ради правосуддя </w:t>
      </w:r>
      <w:proofErr w:type="spellStart"/>
      <w:r w:rsidRPr="00520E6F">
        <w:rPr>
          <w:sz w:val="28"/>
          <w:szCs w:val="28"/>
        </w:rPr>
        <w:t>Швецовій</w:t>
      </w:r>
      <w:proofErr w:type="spellEnd"/>
      <w:r w:rsidRPr="00520E6F">
        <w:rPr>
          <w:sz w:val="28"/>
          <w:szCs w:val="28"/>
        </w:rPr>
        <w:t xml:space="preserve"> Л.А.</w:t>
      </w:r>
    </w:p>
    <w:p w:rsidR="00E9686B" w:rsidRPr="00520E6F" w:rsidRDefault="00E9686B" w:rsidP="00032AA7">
      <w:pPr>
        <w:spacing w:after="0" w:line="240" w:lineRule="auto"/>
        <w:ind w:firstLine="567"/>
        <w:jc w:val="both"/>
        <w:rPr>
          <w:sz w:val="28"/>
          <w:szCs w:val="28"/>
        </w:rPr>
      </w:pPr>
      <w:r w:rsidRPr="00FA2373">
        <w:rPr>
          <w:sz w:val="28"/>
          <w:szCs w:val="28"/>
        </w:rPr>
        <w:t xml:space="preserve">Ухвалою Третьої Дисциплінарної палати Вищої ради правосуддя від                         28 квітня 2021 року № 953/3дп/15-21 відкрито дисциплінарну справу стосовно судді Господарського суду Харківської області </w:t>
      </w:r>
      <w:proofErr w:type="spellStart"/>
      <w:r w:rsidRPr="00FA2373">
        <w:rPr>
          <w:sz w:val="28"/>
          <w:szCs w:val="28"/>
        </w:rPr>
        <w:t>Жигалкіна</w:t>
      </w:r>
      <w:proofErr w:type="spellEnd"/>
      <w:r w:rsidRPr="00FA2373">
        <w:rPr>
          <w:sz w:val="28"/>
          <w:szCs w:val="28"/>
        </w:rPr>
        <w:t xml:space="preserve"> І.П. з підстав можливої наявності у його діях ознак дисциплінарних проступків, передбачених пункт</w:t>
      </w:r>
      <w:r>
        <w:rPr>
          <w:sz w:val="28"/>
          <w:szCs w:val="28"/>
        </w:rPr>
        <w:t>ом</w:t>
      </w:r>
      <w:r w:rsidRPr="00FA2373">
        <w:rPr>
          <w:sz w:val="28"/>
          <w:szCs w:val="28"/>
        </w:rPr>
        <w:t xml:space="preserve"> </w:t>
      </w:r>
      <w:r w:rsidR="00E1559C">
        <w:rPr>
          <w:sz w:val="28"/>
          <w:szCs w:val="28"/>
        </w:rPr>
        <w:br/>
      </w:r>
      <w:r w:rsidRPr="00FA2373">
        <w:rPr>
          <w:sz w:val="28"/>
          <w:szCs w:val="28"/>
        </w:rPr>
        <w:t>1 частини першої статті 106 Закону України «Про судоустрій і статус суддів»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Pr>
          <w:sz w:val="28"/>
          <w:szCs w:val="28"/>
        </w:rPr>
        <w:t xml:space="preserve"> (підпункт «а»)</w:t>
      </w:r>
      <w:r w:rsidR="007A4CE6">
        <w:rPr>
          <w:sz w:val="28"/>
          <w:szCs w:val="28"/>
        </w:rPr>
        <w:t>;</w:t>
      </w:r>
      <w:r w:rsidRPr="00FA2373">
        <w:rPr>
          <w:sz w:val="28"/>
          <w:szCs w:val="28"/>
        </w:rPr>
        <w:t xml:space="preserve">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r>
        <w:rPr>
          <w:sz w:val="28"/>
          <w:szCs w:val="28"/>
        </w:rPr>
        <w:t xml:space="preserve"> (підпункт «г»</w:t>
      </w:r>
      <w:r w:rsidR="007A4CE6">
        <w:rPr>
          <w:sz w:val="28"/>
          <w:szCs w:val="28"/>
        </w:rPr>
        <w:t>)</w:t>
      </w:r>
      <w:r w:rsidRPr="00FA2373">
        <w:rPr>
          <w:sz w:val="28"/>
          <w:szCs w:val="28"/>
        </w:rPr>
        <w:t>).</w:t>
      </w:r>
    </w:p>
    <w:p w:rsidR="00E9686B" w:rsidRDefault="007A4CE6" w:rsidP="00032AA7">
      <w:pPr>
        <w:spacing w:after="0" w:line="240" w:lineRule="auto"/>
        <w:ind w:firstLine="567"/>
        <w:jc w:val="both"/>
        <w:rPr>
          <w:sz w:val="28"/>
          <w:szCs w:val="28"/>
        </w:rPr>
      </w:pPr>
      <w:r>
        <w:rPr>
          <w:sz w:val="28"/>
          <w:szCs w:val="28"/>
        </w:rPr>
        <w:t>В</w:t>
      </w:r>
      <w:r w:rsidR="00E9686B">
        <w:rPr>
          <w:sz w:val="28"/>
          <w:szCs w:val="28"/>
        </w:rPr>
        <w:t xml:space="preserve"> ухвалі </w:t>
      </w:r>
      <w:r w:rsidR="00E9686B" w:rsidRPr="00FA2373">
        <w:rPr>
          <w:sz w:val="28"/>
          <w:szCs w:val="28"/>
        </w:rPr>
        <w:t xml:space="preserve">Третьої Дисциплінарної палати Вищої ради правосуддя від                         28 квітня 2021 року № 953/3дп/15-21 </w:t>
      </w:r>
      <w:r w:rsidR="00E9686B">
        <w:rPr>
          <w:sz w:val="28"/>
          <w:szCs w:val="28"/>
        </w:rPr>
        <w:t xml:space="preserve">зазначено, що під час перевірки не підтвердилися доводи скаржника про </w:t>
      </w:r>
      <w:r w:rsidR="00077601">
        <w:rPr>
          <w:sz w:val="28"/>
          <w:szCs w:val="28"/>
        </w:rPr>
        <w:t>допущення</w:t>
      </w:r>
      <w:r w:rsidR="00E9686B">
        <w:rPr>
          <w:sz w:val="28"/>
          <w:szCs w:val="28"/>
        </w:rPr>
        <w:t xml:space="preserve"> суддею </w:t>
      </w:r>
      <w:proofErr w:type="spellStart"/>
      <w:r w:rsidR="00E9686B">
        <w:rPr>
          <w:sz w:val="28"/>
          <w:szCs w:val="28"/>
        </w:rPr>
        <w:t>Жигалкіним</w:t>
      </w:r>
      <w:proofErr w:type="spellEnd"/>
      <w:r w:rsidR="00E9686B">
        <w:rPr>
          <w:sz w:val="28"/>
          <w:szCs w:val="28"/>
        </w:rPr>
        <w:t xml:space="preserve"> І.П. </w:t>
      </w:r>
      <w:r w:rsidR="00077601">
        <w:rPr>
          <w:sz w:val="28"/>
          <w:szCs w:val="28"/>
        </w:rPr>
        <w:t xml:space="preserve">порушень, визначених </w:t>
      </w:r>
      <w:r w:rsidR="00E9686B">
        <w:rPr>
          <w:sz w:val="28"/>
          <w:szCs w:val="28"/>
        </w:rPr>
        <w:t>підпункт</w:t>
      </w:r>
      <w:r w:rsidR="00077601">
        <w:rPr>
          <w:sz w:val="28"/>
          <w:szCs w:val="28"/>
        </w:rPr>
        <w:t>ом</w:t>
      </w:r>
      <w:r w:rsidR="00E9686B">
        <w:rPr>
          <w:sz w:val="28"/>
          <w:szCs w:val="28"/>
        </w:rPr>
        <w:t xml:space="preserve"> «</w:t>
      </w:r>
      <w:r w:rsidR="00E9686B" w:rsidRPr="00520E6F">
        <w:rPr>
          <w:sz w:val="28"/>
          <w:szCs w:val="28"/>
        </w:rPr>
        <w:t>д</w:t>
      </w:r>
      <w:r w:rsidR="00E9686B">
        <w:rPr>
          <w:sz w:val="28"/>
          <w:szCs w:val="28"/>
        </w:rPr>
        <w:t>»</w:t>
      </w:r>
      <w:r w:rsidR="00E9686B" w:rsidRPr="00520E6F">
        <w:rPr>
          <w:sz w:val="28"/>
          <w:szCs w:val="28"/>
        </w:rPr>
        <w:t xml:space="preserve"> пункту 1, пункт</w:t>
      </w:r>
      <w:r w:rsidR="00077601">
        <w:rPr>
          <w:sz w:val="28"/>
          <w:szCs w:val="28"/>
        </w:rPr>
        <w:t>ами</w:t>
      </w:r>
      <w:r w:rsidR="00E9686B" w:rsidRPr="00520E6F">
        <w:rPr>
          <w:sz w:val="28"/>
          <w:szCs w:val="28"/>
        </w:rPr>
        <w:t xml:space="preserve"> 2, 4 частини першої статті 106 Закону України «Про судоустрій і статус суддів».</w:t>
      </w:r>
    </w:p>
    <w:p w:rsidR="00E9686B" w:rsidRPr="00520E6F" w:rsidRDefault="00E9686B" w:rsidP="00032AA7">
      <w:pPr>
        <w:spacing w:after="0" w:line="240" w:lineRule="auto"/>
        <w:ind w:firstLine="567"/>
        <w:jc w:val="both"/>
        <w:rPr>
          <w:sz w:val="28"/>
          <w:szCs w:val="28"/>
        </w:rPr>
      </w:pPr>
      <w:r w:rsidRPr="00520E6F">
        <w:rPr>
          <w:sz w:val="28"/>
          <w:szCs w:val="28"/>
        </w:rPr>
        <w:t xml:space="preserve">5 серпня 2021 року набрав чинності Закон України від 14 липня 2021 року </w:t>
      </w:r>
      <w:r w:rsidR="00B36A38">
        <w:rPr>
          <w:sz w:val="28"/>
          <w:szCs w:val="28"/>
        </w:rPr>
        <w:br/>
      </w:r>
      <w:r w:rsidRPr="00520E6F">
        <w:rPr>
          <w:sz w:val="28"/>
          <w:szCs w:val="28"/>
        </w:rPr>
        <w:t xml:space="preserve">№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520E6F">
        <w:rPr>
          <w:sz w:val="28"/>
          <w:szCs w:val="28"/>
        </w:rPr>
        <w:t>внесено</w:t>
      </w:r>
      <w:proofErr w:type="spellEnd"/>
      <w:r w:rsidRPr="00520E6F">
        <w:rPr>
          <w:sz w:val="28"/>
          <w:szCs w:val="28"/>
        </w:rPr>
        <w:t xml:space="preserve"> зміни до Закону України «Про Вищу раду правосуддя», зокрема в частині здійснення дисциплінарних проваджень щодо суддів. З</w:t>
      </w:r>
      <w:r w:rsidR="00077601">
        <w:rPr>
          <w:sz w:val="28"/>
          <w:szCs w:val="28"/>
        </w:rPr>
        <w:t xml:space="preserve"> моменту набрання чинності цим З</w:t>
      </w:r>
      <w:r w:rsidRPr="00520E6F">
        <w:rPr>
          <w:sz w:val="28"/>
          <w:szCs w:val="28"/>
        </w:rPr>
        <w:t xml:space="preserve">аконом здійснення дисциплінарних проваджень щодо суддів було </w:t>
      </w:r>
      <w:proofErr w:type="spellStart"/>
      <w:r w:rsidRPr="00520E6F">
        <w:rPr>
          <w:sz w:val="28"/>
          <w:szCs w:val="28"/>
        </w:rPr>
        <w:t>зупинено</w:t>
      </w:r>
      <w:proofErr w:type="spellEnd"/>
      <w:r w:rsidRPr="00520E6F">
        <w:rPr>
          <w:sz w:val="28"/>
          <w:szCs w:val="28"/>
        </w:rPr>
        <w:t>.</w:t>
      </w:r>
    </w:p>
    <w:p w:rsidR="00E9686B" w:rsidRPr="00520E6F" w:rsidRDefault="00E9686B" w:rsidP="00032AA7">
      <w:pPr>
        <w:spacing w:after="0" w:line="240" w:lineRule="auto"/>
        <w:ind w:firstLine="567"/>
        <w:jc w:val="both"/>
        <w:rPr>
          <w:sz w:val="28"/>
          <w:szCs w:val="28"/>
        </w:rPr>
      </w:pPr>
      <w:r w:rsidRPr="00520E6F">
        <w:rPr>
          <w:sz w:val="28"/>
          <w:szCs w:val="28"/>
        </w:rPr>
        <w:t xml:space="preserve">З 19 жовтня 2023 року у зв’язку з </w:t>
      </w:r>
      <w:r w:rsidR="00077601">
        <w:rPr>
          <w:sz w:val="28"/>
          <w:szCs w:val="28"/>
        </w:rPr>
        <w:t>ухваленням</w:t>
      </w:r>
      <w:r w:rsidRPr="00520E6F">
        <w:rPr>
          <w:sz w:val="28"/>
          <w:szCs w:val="28"/>
        </w:rPr>
        <w:t xml:space="preserve"> Законів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E9686B" w:rsidRPr="00520E6F" w:rsidRDefault="00E9686B" w:rsidP="00032AA7">
      <w:pPr>
        <w:spacing w:after="0" w:line="240" w:lineRule="auto"/>
        <w:ind w:firstLine="567"/>
        <w:jc w:val="both"/>
        <w:rPr>
          <w:sz w:val="28"/>
          <w:szCs w:val="28"/>
        </w:rPr>
      </w:pPr>
      <w:r w:rsidRPr="00520E6F">
        <w:rPr>
          <w:sz w:val="28"/>
          <w:szCs w:val="28"/>
        </w:rPr>
        <w:t xml:space="preserve">Згідно </w:t>
      </w:r>
      <w:r w:rsidR="00077601">
        <w:rPr>
          <w:sz w:val="28"/>
          <w:szCs w:val="28"/>
        </w:rPr>
        <w:t>і</w:t>
      </w:r>
      <w:r w:rsidRPr="00520E6F">
        <w:rPr>
          <w:sz w:val="28"/>
          <w:szCs w:val="28"/>
        </w:rPr>
        <w:t>з частиною першою статті 48 Закону України «Про Вищу раду правосуддя» в чинній редакції після відкриття дисциплінарної справи дисциплінарний інспектор Вищої ради правосуддя – доповідач здійснює підготовку справи до розгляду Дисциплінарною палатою, визначає свідків чи інших осіб, які підлягають виклику або запрошенню взяти участь у засіданні, та вчиняє інші дії, необхідні для розгляду справи Дисциплінарною палатою.</w:t>
      </w:r>
    </w:p>
    <w:p w:rsidR="00E9686B" w:rsidRPr="00520E6F" w:rsidRDefault="00E9686B" w:rsidP="00032AA7">
      <w:pPr>
        <w:spacing w:after="0" w:line="240" w:lineRule="auto"/>
        <w:ind w:firstLine="567"/>
        <w:jc w:val="both"/>
        <w:rPr>
          <w:sz w:val="28"/>
          <w:szCs w:val="28"/>
        </w:rPr>
      </w:pPr>
      <w:r w:rsidRPr="00520E6F">
        <w:rPr>
          <w:sz w:val="28"/>
          <w:szCs w:val="28"/>
        </w:rPr>
        <w:t xml:space="preserve">За результатами підготовки справи дисциплінарний інспектор Вищої ради правосуддя – доповідач готує висновок та не пізніше тридцяти днів з дня відкриття дисциплінарної справи передає його для розгляду Дисциплінарною </w:t>
      </w:r>
      <w:r w:rsidRPr="00520E6F">
        <w:rPr>
          <w:sz w:val="28"/>
          <w:szCs w:val="28"/>
        </w:rPr>
        <w:lastRenderedPageBreak/>
        <w:t>палатою, а також повідомляє судді</w:t>
      </w:r>
      <w:r w:rsidR="00077601">
        <w:rPr>
          <w:sz w:val="28"/>
          <w:szCs w:val="28"/>
        </w:rPr>
        <w:t xml:space="preserve"> та скаржнику про наявність </w:t>
      </w:r>
      <w:proofErr w:type="spellStart"/>
      <w:r w:rsidR="00077601">
        <w:rPr>
          <w:sz w:val="28"/>
          <w:szCs w:val="28"/>
        </w:rPr>
        <w:t>проє</w:t>
      </w:r>
      <w:r w:rsidRPr="00520E6F">
        <w:rPr>
          <w:sz w:val="28"/>
          <w:szCs w:val="28"/>
        </w:rPr>
        <w:t>кту</w:t>
      </w:r>
      <w:proofErr w:type="spellEnd"/>
      <w:r w:rsidRPr="00520E6F">
        <w:rPr>
          <w:sz w:val="28"/>
          <w:szCs w:val="28"/>
        </w:rPr>
        <w:t xml:space="preserve"> такого висновку.</w:t>
      </w:r>
    </w:p>
    <w:p w:rsidR="00E9686B" w:rsidRPr="00520E6F" w:rsidRDefault="00E9686B" w:rsidP="00032AA7">
      <w:pPr>
        <w:spacing w:after="0" w:line="240" w:lineRule="auto"/>
        <w:ind w:firstLine="567"/>
        <w:jc w:val="both"/>
        <w:rPr>
          <w:sz w:val="28"/>
          <w:szCs w:val="28"/>
        </w:rPr>
      </w:pPr>
      <w:r w:rsidRPr="00520E6F">
        <w:rPr>
          <w:sz w:val="28"/>
          <w:szCs w:val="28"/>
        </w:rPr>
        <w:t>Пунктом 23</w:t>
      </w:r>
      <w:r w:rsidRPr="00077601">
        <w:rPr>
          <w:sz w:val="28"/>
          <w:szCs w:val="28"/>
          <w:vertAlign w:val="superscript"/>
        </w:rPr>
        <w:t>7</w:t>
      </w:r>
      <w:r w:rsidRPr="00520E6F">
        <w:rPr>
          <w:sz w:val="28"/>
          <w:szCs w:val="28"/>
        </w:rPr>
        <w:t xml:space="preserve"> розділу ІІІ «Прикінцеві та перехідні положення» Закону України «Про Вищу раду правосуддя» в чинній редакції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E9686B" w:rsidRPr="00520E6F" w:rsidRDefault="00E9686B" w:rsidP="00032AA7">
      <w:pPr>
        <w:spacing w:after="0" w:line="240" w:lineRule="auto"/>
        <w:ind w:firstLine="567"/>
        <w:jc w:val="both"/>
        <w:rPr>
          <w:sz w:val="28"/>
          <w:szCs w:val="28"/>
        </w:rPr>
      </w:pPr>
      <w:r w:rsidRPr="00520E6F">
        <w:rPr>
          <w:sz w:val="28"/>
          <w:szCs w:val="28"/>
        </w:rPr>
        <w:t>Наразі служба дисциплінарних інспекторів Вищої ради правосуддя не сформована та не розпочала роботу.</w:t>
      </w:r>
    </w:p>
    <w:p w:rsidR="00E9686B" w:rsidRPr="00FA5CA1" w:rsidRDefault="00E9686B" w:rsidP="00032AA7">
      <w:pPr>
        <w:spacing w:after="0" w:line="240" w:lineRule="auto"/>
        <w:ind w:firstLine="567"/>
        <w:jc w:val="both"/>
        <w:rPr>
          <w:sz w:val="28"/>
          <w:szCs w:val="28"/>
        </w:rPr>
      </w:pPr>
      <w:r w:rsidRPr="00520E6F">
        <w:rPr>
          <w:sz w:val="28"/>
          <w:szCs w:val="28"/>
        </w:rPr>
        <w:t xml:space="preserve">На підставі протоколу повторного автоматизованого визначення члена Вищої ради правосуддя від 3 листопада 2023 року дисциплінарну справу стосовно судді Господарського суду Харківської області </w:t>
      </w:r>
      <w:proofErr w:type="spellStart"/>
      <w:r w:rsidRPr="00520E6F">
        <w:rPr>
          <w:sz w:val="28"/>
          <w:szCs w:val="28"/>
        </w:rPr>
        <w:t>Жигалкіна</w:t>
      </w:r>
      <w:proofErr w:type="spellEnd"/>
      <w:r w:rsidRPr="00520E6F">
        <w:rPr>
          <w:sz w:val="28"/>
          <w:szCs w:val="28"/>
        </w:rPr>
        <w:t xml:space="preserve"> І.П. передано </w:t>
      </w:r>
      <w:r w:rsidR="00FA5CA1">
        <w:rPr>
          <w:sz w:val="28"/>
          <w:szCs w:val="28"/>
        </w:rPr>
        <w:t xml:space="preserve">члену Вищої ради </w:t>
      </w:r>
      <w:r w:rsidR="00FA5CA1" w:rsidRPr="00FA5CA1">
        <w:rPr>
          <w:sz w:val="28"/>
          <w:szCs w:val="28"/>
        </w:rPr>
        <w:t>правосуддя</w:t>
      </w:r>
      <w:r w:rsidRPr="00FA5CA1">
        <w:rPr>
          <w:sz w:val="28"/>
          <w:szCs w:val="28"/>
        </w:rPr>
        <w:t xml:space="preserve"> </w:t>
      </w:r>
      <w:proofErr w:type="spellStart"/>
      <w:r w:rsidR="00FA5CA1" w:rsidRPr="00FA5CA1">
        <w:rPr>
          <w:color w:val="1D1D1B"/>
          <w:sz w:val="28"/>
          <w:szCs w:val="28"/>
          <w:shd w:val="clear" w:color="auto" w:fill="FFFFFF"/>
        </w:rPr>
        <w:t>Попіковій</w:t>
      </w:r>
      <w:proofErr w:type="spellEnd"/>
      <w:r w:rsidR="00FA5CA1" w:rsidRPr="00FA5CA1">
        <w:rPr>
          <w:color w:val="1D1D1B"/>
          <w:sz w:val="28"/>
          <w:szCs w:val="28"/>
          <w:shd w:val="clear" w:color="auto" w:fill="FFFFFF"/>
        </w:rPr>
        <w:t xml:space="preserve"> О.В. для попередньої перевірки.</w:t>
      </w:r>
    </w:p>
    <w:p w:rsidR="00E9686B" w:rsidRDefault="00E9686B" w:rsidP="00032AA7">
      <w:pPr>
        <w:spacing w:after="0" w:line="240" w:lineRule="auto"/>
        <w:ind w:firstLine="567"/>
        <w:jc w:val="both"/>
        <w:rPr>
          <w:sz w:val="28"/>
          <w:szCs w:val="28"/>
        </w:rPr>
      </w:pPr>
      <w:r w:rsidRPr="00DC0A5F">
        <w:rPr>
          <w:sz w:val="28"/>
          <w:szCs w:val="28"/>
        </w:rPr>
        <w:t>Розгляд дисциплінар</w:t>
      </w:r>
      <w:r>
        <w:rPr>
          <w:sz w:val="28"/>
          <w:szCs w:val="28"/>
        </w:rPr>
        <w:t>ної справи призначено на 13</w:t>
      </w:r>
      <w:r w:rsidRPr="00DC0A5F">
        <w:rPr>
          <w:sz w:val="28"/>
          <w:szCs w:val="28"/>
        </w:rPr>
        <w:t xml:space="preserve"> </w:t>
      </w:r>
      <w:r>
        <w:rPr>
          <w:sz w:val="28"/>
          <w:szCs w:val="28"/>
        </w:rPr>
        <w:t>берез</w:t>
      </w:r>
      <w:r w:rsidRPr="00DC0A5F">
        <w:rPr>
          <w:sz w:val="28"/>
          <w:szCs w:val="28"/>
        </w:rPr>
        <w:t>ня 2024 року.</w:t>
      </w:r>
    </w:p>
    <w:p w:rsidR="00833DAA" w:rsidRDefault="006F53B8" w:rsidP="00833DAA">
      <w:pPr>
        <w:spacing w:after="0" w:line="240" w:lineRule="auto"/>
        <w:ind w:firstLine="567"/>
        <w:jc w:val="both"/>
        <w:rPr>
          <w:sz w:val="28"/>
          <w:szCs w:val="28"/>
        </w:rPr>
      </w:pPr>
      <w:r w:rsidRPr="00DC0A5F">
        <w:rPr>
          <w:sz w:val="28"/>
          <w:szCs w:val="28"/>
        </w:rPr>
        <w:t>Про засідання Третьої Дисциплінарної палати Вищої ради правосуддя               1</w:t>
      </w:r>
      <w:r>
        <w:rPr>
          <w:sz w:val="28"/>
          <w:szCs w:val="28"/>
        </w:rPr>
        <w:t>3 березн</w:t>
      </w:r>
      <w:r w:rsidRPr="00DC0A5F">
        <w:rPr>
          <w:sz w:val="28"/>
          <w:szCs w:val="28"/>
        </w:rPr>
        <w:t>я 2024 року</w:t>
      </w:r>
      <w:r>
        <w:rPr>
          <w:sz w:val="28"/>
          <w:szCs w:val="28"/>
        </w:rPr>
        <w:t xml:space="preserve">, </w:t>
      </w:r>
      <w:r w:rsidRPr="00DC0A5F">
        <w:rPr>
          <w:sz w:val="28"/>
          <w:szCs w:val="28"/>
        </w:rPr>
        <w:t xml:space="preserve">до </w:t>
      </w:r>
      <w:proofErr w:type="spellStart"/>
      <w:r w:rsidRPr="00DC0A5F">
        <w:rPr>
          <w:sz w:val="28"/>
          <w:szCs w:val="28"/>
        </w:rPr>
        <w:t>проєкту</w:t>
      </w:r>
      <w:proofErr w:type="spellEnd"/>
      <w:r w:rsidRPr="00DC0A5F">
        <w:rPr>
          <w:sz w:val="28"/>
          <w:szCs w:val="28"/>
        </w:rPr>
        <w:t xml:space="preserve"> порядку денного якого включено питання про розгляд дисциплінарної справи щодо </w:t>
      </w:r>
      <w:r w:rsidRPr="00520E6F">
        <w:rPr>
          <w:sz w:val="28"/>
          <w:szCs w:val="28"/>
        </w:rPr>
        <w:t xml:space="preserve">Господарського суду Харківської області </w:t>
      </w:r>
      <w:proofErr w:type="spellStart"/>
      <w:r w:rsidRPr="00520E6F">
        <w:rPr>
          <w:sz w:val="28"/>
          <w:szCs w:val="28"/>
        </w:rPr>
        <w:t>Жигалкіна</w:t>
      </w:r>
      <w:proofErr w:type="spellEnd"/>
      <w:r w:rsidRPr="00520E6F">
        <w:rPr>
          <w:sz w:val="28"/>
          <w:szCs w:val="28"/>
        </w:rPr>
        <w:t xml:space="preserve"> І.П.</w:t>
      </w:r>
      <w:r w:rsidRPr="00DC0A5F">
        <w:rPr>
          <w:sz w:val="28"/>
          <w:szCs w:val="28"/>
        </w:rPr>
        <w:t xml:space="preserve">, відкритої за дисциплінарною скаргою адвоката </w:t>
      </w:r>
      <w:r>
        <w:rPr>
          <w:sz w:val="28"/>
          <w:szCs w:val="28"/>
        </w:rPr>
        <w:br/>
      </w:r>
      <w:proofErr w:type="spellStart"/>
      <w:r w:rsidRPr="00520E6F">
        <w:rPr>
          <w:color w:val="1D1D1B"/>
          <w:sz w:val="28"/>
          <w:szCs w:val="28"/>
          <w:shd w:val="clear" w:color="auto" w:fill="FFFFFF"/>
        </w:rPr>
        <w:t>Гелетій</w:t>
      </w:r>
      <w:proofErr w:type="spellEnd"/>
      <w:r w:rsidRPr="00520E6F">
        <w:rPr>
          <w:color w:val="1D1D1B"/>
          <w:sz w:val="28"/>
          <w:szCs w:val="28"/>
          <w:shd w:val="clear" w:color="auto" w:fill="FFFFFF"/>
        </w:rPr>
        <w:t xml:space="preserve"> І.І. в інтересах </w:t>
      </w:r>
      <w:r w:rsidR="00D4295A">
        <w:rPr>
          <w:color w:val="1D1D1B"/>
          <w:sz w:val="28"/>
          <w:szCs w:val="28"/>
          <w:shd w:val="clear" w:color="auto" w:fill="FFFFFF"/>
        </w:rPr>
        <w:t xml:space="preserve">ПАТ </w:t>
      </w:r>
      <w:r w:rsidRPr="00D4295A">
        <w:rPr>
          <w:color w:val="1D1D1B"/>
          <w:sz w:val="28"/>
          <w:szCs w:val="28"/>
          <w:shd w:val="clear" w:color="auto" w:fill="FFFFFF"/>
        </w:rPr>
        <w:t>А</w:t>
      </w:r>
      <w:r w:rsidR="00FA5CA1">
        <w:rPr>
          <w:color w:val="1D1D1B"/>
          <w:sz w:val="28"/>
          <w:szCs w:val="28"/>
          <w:shd w:val="clear" w:color="auto" w:fill="FFFFFF"/>
        </w:rPr>
        <w:t>Б</w:t>
      </w:r>
      <w:r w:rsidRPr="00D4295A">
        <w:rPr>
          <w:color w:val="1D1D1B"/>
          <w:sz w:val="28"/>
          <w:szCs w:val="28"/>
          <w:shd w:val="clear" w:color="auto" w:fill="FFFFFF"/>
        </w:rPr>
        <w:t xml:space="preserve"> «</w:t>
      </w:r>
      <w:proofErr w:type="spellStart"/>
      <w:r w:rsidRPr="00D4295A">
        <w:rPr>
          <w:color w:val="1D1D1B"/>
          <w:sz w:val="28"/>
          <w:szCs w:val="28"/>
          <w:shd w:val="clear" w:color="auto" w:fill="FFFFFF"/>
        </w:rPr>
        <w:t>Укргазбанк</w:t>
      </w:r>
      <w:proofErr w:type="spellEnd"/>
      <w:r w:rsidRPr="00D4295A">
        <w:rPr>
          <w:rStyle w:val="a7"/>
          <w:color w:val="1D1D1B"/>
          <w:sz w:val="28"/>
          <w:szCs w:val="28"/>
          <w:shd w:val="clear" w:color="auto" w:fill="FFFFFF"/>
        </w:rPr>
        <w:t>»</w:t>
      </w:r>
      <w:r w:rsidRPr="00D4295A">
        <w:rPr>
          <w:sz w:val="28"/>
          <w:szCs w:val="28"/>
        </w:rPr>
        <w:t>, суддя</w:t>
      </w:r>
      <w:r>
        <w:rPr>
          <w:sz w:val="28"/>
          <w:szCs w:val="28"/>
        </w:rPr>
        <w:t>,</w:t>
      </w:r>
      <w:r w:rsidRPr="00DC0A5F">
        <w:rPr>
          <w:sz w:val="28"/>
          <w:szCs w:val="28"/>
        </w:rPr>
        <w:t xml:space="preserve"> скаржник </w:t>
      </w:r>
      <w:r w:rsidR="00DF7E9E">
        <w:rPr>
          <w:sz w:val="28"/>
          <w:szCs w:val="28"/>
        </w:rPr>
        <w:t xml:space="preserve">                                             </w:t>
      </w:r>
      <w:r w:rsidR="00FA5CA1">
        <w:rPr>
          <w:color w:val="1D1D1B"/>
          <w:sz w:val="28"/>
          <w:szCs w:val="28"/>
          <w:shd w:val="clear" w:color="auto" w:fill="FFFFFF"/>
        </w:rPr>
        <w:t xml:space="preserve">ПАТ </w:t>
      </w:r>
      <w:r w:rsidR="00FA5CA1" w:rsidRPr="00D4295A">
        <w:rPr>
          <w:color w:val="1D1D1B"/>
          <w:sz w:val="28"/>
          <w:szCs w:val="28"/>
          <w:shd w:val="clear" w:color="auto" w:fill="FFFFFF"/>
        </w:rPr>
        <w:t>А</w:t>
      </w:r>
      <w:r w:rsidR="00FA5CA1">
        <w:rPr>
          <w:color w:val="1D1D1B"/>
          <w:sz w:val="28"/>
          <w:szCs w:val="28"/>
          <w:shd w:val="clear" w:color="auto" w:fill="FFFFFF"/>
        </w:rPr>
        <w:t>Б</w:t>
      </w:r>
      <w:r w:rsidR="00FA5CA1" w:rsidRPr="00D4295A">
        <w:rPr>
          <w:color w:val="1D1D1B"/>
          <w:sz w:val="28"/>
          <w:szCs w:val="28"/>
          <w:shd w:val="clear" w:color="auto" w:fill="FFFFFF"/>
        </w:rPr>
        <w:t xml:space="preserve"> «</w:t>
      </w:r>
      <w:proofErr w:type="spellStart"/>
      <w:r w:rsidR="00FA5CA1" w:rsidRPr="00D4295A">
        <w:rPr>
          <w:color w:val="1D1D1B"/>
          <w:sz w:val="28"/>
          <w:szCs w:val="28"/>
          <w:shd w:val="clear" w:color="auto" w:fill="FFFFFF"/>
        </w:rPr>
        <w:t>Укргазбанк</w:t>
      </w:r>
      <w:proofErr w:type="spellEnd"/>
      <w:r w:rsidR="00FA5CA1" w:rsidRPr="00D4295A">
        <w:rPr>
          <w:rStyle w:val="a7"/>
          <w:color w:val="1D1D1B"/>
          <w:sz w:val="28"/>
          <w:szCs w:val="28"/>
          <w:shd w:val="clear" w:color="auto" w:fill="FFFFFF"/>
        </w:rPr>
        <w:t>»</w:t>
      </w:r>
      <w:r w:rsidR="00FA5CA1">
        <w:rPr>
          <w:rStyle w:val="a7"/>
          <w:color w:val="1D1D1B"/>
          <w:sz w:val="28"/>
          <w:szCs w:val="28"/>
          <w:shd w:val="clear" w:color="auto" w:fill="FFFFFF"/>
        </w:rPr>
        <w:t xml:space="preserve"> </w:t>
      </w:r>
      <w:r w:rsidRPr="00DC0A5F">
        <w:rPr>
          <w:sz w:val="28"/>
          <w:szCs w:val="28"/>
        </w:rPr>
        <w:t xml:space="preserve">повідомлені своєчасно і належним чином, 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w:t>
      </w:r>
      <w:proofErr w:type="spellStart"/>
      <w:r w:rsidRPr="00DC0A5F">
        <w:rPr>
          <w:sz w:val="28"/>
          <w:szCs w:val="28"/>
        </w:rPr>
        <w:t>вебсайті</w:t>
      </w:r>
      <w:proofErr w:type="spellEnd"/>
      <w:r w:rsidRPr="00DC0A5F">
        <w:rPr>
          <w:sz w:val="28"/>
          <w:szCs w:val="28"/>
        </w:rPr>
        <w:t xml:space="preserve"> Вищої ради правосуддя.</w:t>
      </w:r>
    </w:p>
    <w:p w:rsidR="00833DAA" w:rsidRPr="00B36A38" w:rsidRDefault="00833DAA" w:rsidP="00833DAA">
      <w:pPr>
        <w:spacing w:after="0" w:line="240" w:lineRule="auto"/>
        <w:ind w:firstLine="567"/>
        <w:jc w:val="both"/>
        <w:rPr>
          <w:sz w:val="28"/>
          <w:szCs w:val="28"/>
        </w:rPr>
      </w:pPr>
      <w:r w:rsidRPr="00B36A38">
        <w:rPr>
          <w:sz w:val="28"/>
          <w:szCs w:val="28"/>
        </w:rPr>
        <w:t>13 березня 2024 року у засіданні Третьої Дисциплінарної палати Вищої ради правосуддя взя</w:t>
      </w:r>
      <w:r w:rsidR="00DF7E9E" w:rsidRPr="00B36A38">
        <w:rPr>
          <w:sz w:val="28"/>
          <w:szCs w:val="28"/>
        </w:rPr>
        <w:t>ли</w:t>
      </w:r>
      <w:r w:rsidRPr="00B36A38">
        <w:rPr>
          <w:sz w:val="28"/>
          <w:szCs w:val="28"/>
        </w:rPr>
        <w:t xml:space="preserve"> участь </w:t>
      </w:r>
      <w:r w:rsidR="00DF7E9E" w:rsidRPr="00B36A38">
        <w:rPr>
          <w:sz w:val="28"/>
          <w:szCs w:val="28"/>
        </w:rPr>
        <w:t xml:space="preserve">в режимі </w:t>
      </w:r>
      <w:proofErr w:type="spellStart"/>
      <w:r w:rsidR="00DF7E9E" w:rsidRPr="00B36A38">
        <w:rPr>
          <w:sz w:val="28"/>
          <w:szCs w:val="28"/>
        </w:rPr>
        <w:t>відеоконференції</w:t>
      </w:r>
      <w:proofErr w:type="spellEnd"/>
      <w:r w:rsidR="00DF7E9E" w:rsidRPr="00B36A38">
        <w:rPr>
          <w:sz w:val="28"/>
          <w:szCs w:val="28"/>
        </w:rPr>
        <w:t xml:space="preserve"> </w:t>
      </w:r>
      <w:r w:rsidRPr="00B36A38">
        <w:rPr>
          <w:sz w:val="28"/>
          <w:szCs w:val="28"/>
        </w:rPr>
        <w:t xml:space="preserve">суддя </w:t>
      </w:r>
      <w:proofErr w:type="spellStart"/>
      <w:r w:rsidRPr="00B36A38">
        <w:rPr>
          <w:sz w:val="28"/>
          <w:szCs w:val="28"/>
        </w:rPr>
        <w:t>Жигалкін</w:t>
      </w:r>
      <w:proofErr w:type="spellEnd"/>
      <w:r w:rsidRPr="00B36A38">
        <w:rPr>
          <w:sz w:val="28"/>
          <w:szCs w:val="28"/>
        </w:rPr>
        <w:t xml:space="preserve"> І.П., який заперечував проти доводів дисциплінарної скарги</w:t>
      </w:r>
      <w:r w:rsidR="00DF7E9E" w:rsidRPr="00B36A38">
        <w:rPr>
          <w:sz w:val="28"/>
          <w:szCs w:val="28"/>
        </w:rPr>
        <w:t xml:space="preserve"> та п</w:t>
      </w:r>
      <w:r w:rsidRPr="00B36A38">
        <w:rPr>
          <w:sz w:val="28"/>
          <w:szCs w:val="28"/>
        </w:rPr>
        <w:t xml:space="preserve">редставник </w:t>
      </w:r>
      <w:r w:rsidR="00DF7E9E" w:rsidRPr="00B36A38">
        <w:rPr>
          <w:sz w:val="28"/>
          <w:szCs w:val="28"/>
        </w:rPr>
        <w:t xml:space="preserve">                           </w:t>
      </w:r>
      <w:r w:rsidRPr="00B36A38">
        <w:rPr>
          <w:sz w:val="28"/>
          <w:szCs w:val="28"/>
        </w:rPr>
        <w:t>ПАТ АБ «</w:t>
      </w:r>
      <w:proofErr w:type="spellStart"/>
      <w:r w:rsidRPr="00B36A38">
        <w:rPr>
          <w:sz w:val="28"/>
          <w:szCs w:val="28"/>
        </w:rPr>
        <w:t>Украгазбанк</w:t>
      </w:r>
      <w:proofErr w:type="spellEnd"/>
      <w:r w:rsidRPr="00B36A38">
        <w:rPr>
          <w:sz w:val="28"/>
          <w:szCs w:val="28"/>
        </w:rPr>
        <w:t>»</w:t>
      </w:r>
      <w:r w:rsidR="00DF7E9E" w:rsidRPr="00B36A38">
        <w:rPr>
          <w:sz w:val="28"/>
          <w:szCs w:val="28"/>
        </w:rPr>
        <w:t xml:space="preserve"> –</w:t>
      </w:r>
      <w:r w:rsidRPr="00B36A38">
        <w:rPr>
          <w:sz w:val="28"/>
          <w:szCs w:val="28"/>
        </w:rPr>
        <w:t xml:space="preserve"> </w:t>
      </w:r>
      <w:proofErr w:type="spellStart"/>
      <w:r w:rsidR="004A6707" w:rsidRPr="00B36A38">
        <w:rPr>
          <w:sz w:val="28"/>
          <w:szCs w:val="28"/>
        </w:rPr>
        <w:t>Арбузов</w:t>
      </w:r>
      <w:proofErr w:type="spellEnd"/>
      <w:r w:rsidR="004A6707" w:rsidRPr="00B36A38">
        <w:rPr>
          <w:sz w:val="28"/>
          <w:szCs w:val="28"/>
        </w:rPr>
        <w:t xml:space="preserve"> О.О.</w:t>
      </w:r>
      <w:r w:rsidRPr="00B36A38">
        <w:rPr>
          <w:sz w:val="28"/>
          <w:szCs w:val="28"/>
        </w:rPr>
        <w:t>,</w:t>
      </w:r>
      <w:r w:rsidR="00DF7E9E" w:rsidRPr="00B36A38">
        <w:rPr>
          <w:sz w:val="28"/>
          <w:szCs w:val="28"/>
        </w:rPr>
        <w:t xml:space="preserve"> який</w:t>
      </w:r>
      <w:r w:rsidRPr="00B36A38">
        <w:rPr>
          <w:sz w:val="28"/>
          <w:szCs w:val="28"/>
        </w:rPr>
        <w:t xml:space="preserve"> підтримав доводи дисциплінарної скарги.</w:t>
      </w:r>
    </w:p>
    <w:p w:rsidR="006F53B8" w:rsidRPr="003D69BB" w:rsidRDefault="006F53B8" w:rsidP="00032AA7">
      <w:pPr>
        <w:spacing w:after="0" w:line="240" w:lineRule="auto"/>
        <w:ind w:firstLine="567"/>
        <w:jc w:val="both"/>
        <w:rPr>
          <w:b/>
          <w:sz w:val="28"/>
          <w:szCs w:val="28"/>
        </w:rPr>
      </w:pPr>
      <w:r w:rsidRPr="00B36A38">
        <w:rPr>
          <w:b/>
          <w:sz w:val="28"/>
          <w:szCs w:val="28"/>
        </w:rPr>
        <w:t xml:space="preserve">Третя Дисциплінарна палата Вищої ради правосуддя, заслухавши                доповідача – члена Третьої Дисциплінарної палати Вищої ради правосуддя </w:t>
      </w:r>
      <w:proofErr w:type="spellStart"/>
      <w:r w:rsidRPr="00B36A38">
        <w:rPr>
          <w:b/>
          <w:sz w:val="28"/>
          <w:szCs w:val="28"/>
        </w:rPr>
        <w:t>Попікову</w:t>
      </w:r>
      <w:proofErr w:type="spellEnd"/>
      <w:r w:rsidRPr="00B36A38">
        <w:rPr>
          <w:b/>
          <w:sz w:val="28"/>
          <w:szCs w:val="28"/>
        </w:rPr>
        <w:t xml:space="preserve"> О.В., судд</w:t>
      </w:r>
      <w:r w:rsidR="00833DAA" w:rsidRPr="00B36A38">
        <w:rPr>
          <w:b/>
          <w:sz w:val="28"/>
          <w:szCs w:val="28"/>
        </w:rPr>
        <w:t>ю</w:t>
      </w:r>
      <w:r w:rsidRPr="00B36A38">
        <w:rPr>
          <w:b/>
          <w:sz w:val="28"/>
          <w:szCs w:val="28"/>
        </w:rPr>
        <w:t xml:space="preserve"> </w:t>
      </w:r>
      <w:proofErr w:type="spellStart"/>
      <w:r w:rsidRPr="00B36A38">
        <w:rPr>
          <w:b/>
          <w:sz w:val="28"/>
          <w:szCs w:val="28"/>
        </w:rPr>
        <w:t>Жигалкіна</w:t>
      </w:r>
      <w:proofErr w:type="spellEnd"/>
      <w:r w:rsidRPr="00B36A38">
        <w:rPr>
          <w:b/>
          <w:sz w:val="28"/>
          <w:szCs w:val="28"/>
        </w:rPr>
        <w:t xml:space="preserve"> І.П., </w:t>
      </w:r>
      <w:r w:rsidR="00833DAA" w:rsidRPr="00B36A38">
        <w:rPr>
          <w:b/>
          <w:sz w:val="28"/>
          <w:szCs w:val="28"/>
        </w:rPr>
        <w:t>представника ПАТ АБ «</w:t>
      </w:r>
      <w:proofErr w:type="spellStart"/>
      <w:r w:rsidR="00833DAA" w:rsidRPr="00B36A38">
        <w:rPr>
          <w:b/>
          <w:sz w:val="28"/>
          <w:szCs w:val="28"/>
        </w:rPr>
        <w:t>Укргазбанк</w:t>
      </w:r>
      <w:proofErr w:type="spellEnd"/>
      <w:r w:rsidR="00833DAA" w:rsidRPr="00B36A38">
        <w:rPr>
          <w:b/>
          <w:sz w:val="28"/>
          <w:szCs w:val="28"/>
        </w:rPr>
        <w:t>»</w:t>
      </w:r>
      <w:r w:rsidRPr="00B36A38">
        <w:rPr>
          <w:b/>
          <w:sz w:val="28"/>
          <w:szCs w:val="28"/>
        </w:rPr>
        <w:t>, дослідивши матеріали дисциплінарної справи, письмові пояснення судді, встановила таке.</w:t>
      </w:r>
    </w:p>
    <w:p w:rsidR="00E9686B" w:rsidRDefault="006F53B8" w:rsidP="00032AA7">
      <w:pPr>
        <w:spacing w:after="0" w:line="240" w:lineRule="auto"/>
        <w:ind w:firstLine="567"/>
        <w:jc w:val="both"/>
        <w:rPr>
          <w:color w:val="1D1D1B"/>
          <w:sz w:val="28"/>
          <w:szCs w:val="28"/>
          <w:shd w:val="clear" w:color="auto" w:fill="FFFFFF"/>
        </w:rPr>
      </w:pPr>
      <w:r w:rsidRPr="00520E6F">
        <w:rPr>
          <w:color w:val="1D1D1B"/>
          <w:sz w:val="28"/>
          <w:szCs w:val="28"/>
          <w:shd w:val="clear" w:color="auto" w:fill="FFFFFF"/>
        </w:rPr>
        <w:t>Указом Президента України від 11 жовтня 2010 року № 950/2010</w:t>
      </w:r>
      <w:r>
        <w:rPr>
          <w:color w:val="1D1D1B"/>
          <w:sz w:val="28"/>
          <w:szCs w:val="28"/>
          <w:shd w:val="clear" w:color="auto" w:fill="FFFFFF"/>
        </w:rPr>
        <w:t xml:space="preserve"> </w:t>
      </w:r>
      <w:proofErr w:type="spellStart"/>
      <w:r w:rsidR="00E9686B" w:rsidRPr="00520E6F">
        <w:rPr>
          <w:color w:val="1D1D1B"/>
          <w:sz w:val="28"/>
          <w:szCs w:val="28"/>
          <w:shd w:val="clear" w:color="auto" w:fill="FFFFFF"/>
        </w:rPr>
        <w:t>Жигалкін</w:t>
      </w:r>
      <w:proofErr w:type="spellEnd"/>
      <w:r w:rsidR="00E9686B" w:rsidRPr="00520E6F">
        <w:rPr>
          <w:color w:val="1D1D1B"/>
          <w:sz w:val="28"/>
          <w:szCs w:val="28"/>
          <w:shd w:val="clear" w:color="auto" w:fill="FFFFFF"/>
        </w:rPr>
        <w:t xml:space="preserve"> Іван Павлович призначений на посаду судді Господарського суду Харківської області строком на п’ять років. Указом Президента України від 28 вересня </w:t>
      </w:r>
      <w:r w:rsidR="00FA5CA1">
        <w:rPr>
          <w:color w:val="1D1D1B"/>
          <w:sz w:val="28"/>
          <w:szCs w:val="28"/>
          <w:shd w:val="clear" w:color="auto" w:fill="FFFFFF"/>
        </w:rPr>
        <w:br/>
      </w:r>
      <w:r w:rsidR="00E9686B" w:rsidRPr="00520E6F">
        <w:rPr>
          <w:color w:val="1D1D1B"/>
          <w:sz w:val="28"/>
          <w:szCs w:val="28"/>
          <w:shd w:val="clear" w:color="auto" w:fill="FFFFFF"/>
        </w:rPr>
        <w:t>2017 року № 296/2017 призначений на посаду судді Господарського суду Харківської області безстроково.</w:t>
      </w:r>
    </w:p>
    <w:p w:rsidR="00E9686B" w:rsidRDefault="00E9686B" w:rsidP="00032AA7">
      <w:pPr>
        <w:spacing w:after="0" w:line="240" w:lineRule="auto"/>
        <w:ind w:firstLine="567"/>
        <w:jc w:val="both"/>
        <w:rPr>
          <w:color w:val="1D1D1B"/>
          <w:sz w:val="28"/>
          <w:szCs w:val="28"/>
          <w:shd w:val="clear" w:color="auto" w:fill="FFFFFF"/>
        </w:rPr>
      </w:pPr>
      <w:r w:rsidRPr="00520E6F">
        <w:rPr>
          <w:color w:val="1D1D1B"/>
          <w:sz w:val="28"/>
          <w:szCs w:val="28"/>
          <w:shd w:val="clear" w:color="auto" w:fill="FFFFFF"/>
        </w:rPr>
        <w:t xml:space="preserve">29 жовтня 2019 року до Господарського суду Харківської області надійшла позовна заява </w:t>
      </w:r>
      <w:r w:rsidR="00B34F13">
        <w:rPr>
          <w:color w:val="1D1D1B"/>
          <w:sz w:val="28"/>
          <w:szCs w:val="28"/>
          <w:shd w:val="clear" w:color="auto" w:fill="FFFFFF"/>
        </w:rPr>
        <w:t>ОСОБА1</w:t>
      </w:r>
      <w:r w:rsidRPr="00520E6F">
        <w:rPr>
          <w:color w:val="1D1D1B"/>
          <w:sz w:val="28"/>
          <w:szCs w:val="28"/>
          <w:shd w:val="clear" w:color="auto" w:fill="FFFFFF"/>
        </w:rPr>
        <w:t xml:space="preserve"> до </w:t>
      </w:r>
      <w:r w:rsidR="00FA5CA1">
        <w:rPr>
          <w:color w:val="1D1D1B"/>
          <w:sz w:val="28"/>
          <w:szCs w:val="28"/>
          <w:shd w:val="clear" w:color="auto" w:fill="FFFFFF"/>
        </w:rPr>
        <w:t>ТОВ «Омега Плюс Харків»</w:t>
      </w:r>
      <w:r>
        <w:rPr>
          <w:color w:val="1D1D1B"/>
          <w:sz w:val="28"/>
          <w:szCs w:val="28"/>
          <w:shd w:val="clear" w:color="auto" w:fill="FFFFFF"/>
        </w:rPr>
        <w:t xml:space="preserve"> </w:t>
      </w:r>
      <w:r w:rsidRPr="00520E6F">
        <w:rPr>
          <w:color w:val="1D1D1B"/>
          <w:sz w:val="28"/>
          <w:szCs w:val="28"/>
          <w:shd w:val="clear" w:color="auto" w:fill="FFFFFF"/>
        </w:rPr>
        <w:t xml:space="preserve">та </w:t>
      </w:r>
      <w:r w:rsidR="00B36A38">
        <w:rPr>
          <w:color w:val="1D1D1B"/>
          <w:sz w:val="28"/>
          <w:szCs w:val="28"/>
          <w:shd w:val="clear" w:color="auto" w:fill="FFFFFF"/>
        </w:rPr>
        <w:br/>
      </w:r>
      <w:r w:rsidRPr="00520E6F">
        <w:rPr>
          <w:color w:val="1D1D1B"/>
          <w:sz w:val="28"/>
          <w:szCs w:val="28"/>
          <w:shd w:val="clear" w:color="auto" w:fill="FFFFFF"/>
        </w:rPr>
        <w:t xml:space="preserve">ПАТ </w:t>
      </w:r>
      <w:r w:rsidR="00D4295A">
        <w:rPr>
          <w:color w:val="1D1D1B"/>
          <w:sz w:val="28"/>
          <w:szCs w:val="28"/>
          <w:shd w:val="clear" w:color="auto" w:fill="FFFFFF"/>
        </w:rPr>
        <w:t xml:space="preserve">АБ </w:t>
      </w:r>
      <w:r w:rsidRPr="00520E6F">
        <w:rPr>
          <w:color w:val="1D1D1B"/>
          <w:sz w:val="28"/>
          <w:szCs w:val="28"/>
          <w:shd w:val="clear" w:color="auto" w:fill="FFFFFF"/>
        </w:rPr>
        <w:t>«</w:t>
      </w:r>
      <w:proofErr w:type="spellStart"/>
      <w:r w:rsidRPr="00520E6F">
        <w:rPr>
          <w:color w:val="1D1D1B"/>
          <w:sz w:val="28"/>
          <w:szCs w:val="28"/>
          <w:shd w:val="clear" w:color="auto" w:fill="FFFFFF"/>
        </w:rPr>
        <w:t>Укргазбанк</w:t>
      </w:r>
      <w:proofErr w:type="spellEnd"/>
      <w:r w:rsidRPr="00520E6F">
        <w:rPr>
          <w:color w:val="1D1D1B"/>
          <w:sz w:val="28"/>
          <w:szCs w:val="28"/>
          <w:shd w:val="clear" w:color="auto" w:fill="FFFFFF"/>
        </w:rPr>
        <w:t xml:space="preserve">» про визнання недійсним правочину з передання нежитлових приміщень до статутного капіталу ТОВ «Омега Плюс Харків», що оформлений актом приймання-передачі майна для формування статутного (складеного) капіталу ТОВ «Омега Плюс Харків» від 17 травня 2016 року та про </w:t>
      </w:r>
      <w:r w:rsidRPr="00520E6F">
        <w:rPr>
          <w:color w:val="1D1D1B"/>
          <w:sz w:val="28"/>
          <w:szCs w:val="28"/>
          <w:shd w:val="clear" w:color="auto" w:fill="FFFFFF"/>
        </w:rPr>
        <w:lastRenderedPageBreak/>
        <w:t xml:space="preserve">визнання недійсним з моменту укладення договору іпотеки від 27 вересня </w:t>
      </w:r>
      <w:r w:rsidR="00B36A38">
        <w:rPr>
          <w:color w:val="1D1D1B"/>
          <w:sz w:val="28"/>
          <w:szCs w:val="28"/>
          <w:shd w:val="clear" w:color="auto" w:fill="FFFFFF"/>
        </w:rPr>
        <w:br/>
      </w:r>
      <w:r w:rsidRPr="00520E6F">
        <w:rPr>
          <w:color w:val="1D1D1B"/>
          <w:sz w:val="28"/>
          <w:szCs w:val="28"/>
          <w:shd w:val="clear" w:color="auto" w:fill="FFFFFF"/>
        </w:rPr>
        <w:t xml:space="preserve">2016 року, укладеного між ТОВ «Омега Плюс Харків» та ПАТ </w:t>
      </w:r>
      <w:r w:rsidR="00FA5CA1">
        <w:rPr>
          <w:color w:val="1D1D1B"/>
          <w:sz w:val="28"/>
          <w:szCs w:val="28"/>
          <w:shd w:val="clear" w:color="auto" w:fill="FFFFFF"/>
        </w:rPr>
        <w:t xml:space="preserve">АБ </w:t>
      </w:r>
      <w:r w:rsidRPr="00520E6F">
        <w:rPr>
          <w:color w:val="1D1D1B"/>
          <w:sz w:val="28"/>
          <w:szCs w:val="28"/>
          <w:shd w:val="clear" w:color="auto" w:fill="FFFFFF"/>
        </w:rPr>
        <w:t>«</w:t>
      </w:r>
      <w:proofErr w:type="spellStart"/>
      <w:r w:rsidRPr="00520E6F">
        <w:rPr>
          <w:color w:val="1D1D1B"/>
          <w:sz w:val="28"/>
          <w:szCs w:val="28"/>
          <w:shd w:val="clear" w:color="auto" w:fill="FFFFFF"/>
        </w:rPr>
        <w:t>Украгазбанк</w:t>
      </w:r>
      <w:proofErr w:type="spellEnd"/>
      <w:r w:rsidRPr="00520E6F">
        <w:rPr>
          <w:color w:val="1D1D1B"/>
          <w:sz w:val="28"/>
          <w:szCs w:val="28"/>
          <w:shd w:val="clear" w:color="auto" w:fill="FFFFFF"/>
        </w:rPr>
        <w:t>».</w:t>
      </w:r>
    </w:p>
    <w:p w:rsidR="00E9686B" w:rsidRPr="00520E6F" w:rsidRDefault="00E9686B" w:rsidP="00032AA7">
      <w:pPr>
        <w:spacing w:after="0" w:line="240" w:lineRule="auto"/>
        <w:ind w:firstLine="567"/>
        <w:jc w:val="both"/>
        <w:rPr>
          <w:color w:val="1D1D1B"/>
          <w:sz w:val="28"/>
          <w:szCs w:val="28"/>
          <w:shd w:val="clear" w:color="auto" w:fill="FFFFFF"/>
        </w:rPr>
      </w:pPr>
      <w:r>
        <w:rPr>
          <w:color w:val="1D1D1B"/>
          <w:sz w:val="28"/>
          <w:szCs w:val="28"/>
          <w:shd w:val="clear" w:color="auto" w:fill="FFFFFF"/>
        </w:rPr>
        <w:t xml:space="preserve">Справу передано судді </w:t>
      </w:r>
      <w:proofErr w:type="spellStart"/>
      <w:r>
        <w:rPr>
          <w:color w:val="1D1D1B"/>
          <w:sz w:val="28"/>
          <w:szCs w:val="28"/>
          <w:shd w:val="clear" w:color="auto" w:fill="FFFFFF"/>
        </w:rPr>
        <w:t>Жигалкіну</w:t>
      </w:r>
      <w:proofErr w:type="spellEnd"/>
      <w:r>
        <w:rPr>
          <w:color w:val="1D1D1B"/>
          <w:sz w:val="28"/>
          <w:szCs w:val="28"/>
          <w:shd w:val="clear" w:color="auto" w:fill="FFFFFF"/>
        </w:rPr>
        <w:t xml:space="preserve"> І.П., справі </w:t>
      </w:r>
      <w:r w:rsidR="00FA5CA1">
        <w:rPr>
          <w:color w:val="1D1D1B"/>
          <w:sz w:val="28"/>
          <w:szCs w:val="28"/>
          <w:shd w:val="clear" w:color="auto" w:fill="FFFFFF"/>
        </w:rPr>
        <w:t xml:space="preserve">присвоєно </w:t>
      </w:r>
      <w:r>
        <w:rPr>
          <w:color w:val="1D1D1B"/>
          <w:sz w:val="28"/>
          <w:szCs w:val="28"/>
          <w:shd w:val="clear" w:color="auto" w:fill="FFFFFF"/>
        </w:rPr>
        <w:t xml:space="preserve">номер </w:t>
      </w:r>
      <w:r w:rsidR="00FA5CA1">
        <w:rPr>
          <w:color w:val="1D1D1B"/>
          <w:sz w:val="28"/>
          <w:szCs w:val="28"/>
          <w:shd w:val="clear" w:color="auto" w:fill="FFFFFF"/>
        </w:rPr>
        <w:br/>
      </w:r>
      <w:r w:rsidR="001F30A7">
        <w:rPr>
          <w:color w:val="1D1D1B"/>
          <w:sz w:val="28"/>
          <w:szCs w:val="28"/>
          <w:shd w:val="clear" w:color="auto" w:fill="FFFFFF"/>
        </w:rPr>
        <w:t>№ 922/35</w:t>
      </w:r>
      <w:r>
        <w:rPr>
          <w:color w:val="1D1D1B"/>
          <w:sz w:val="28"/>
          <w:szCs w:val="28"/>
          <w:shd w:val="clear" w:color="auto" w:fill="FFFFFF"/>
        </w:rPr>
        <w:t>02/19.</w:t>
      </w:r>
    </w:p>
    <w:p w:rsidR="00E9686B" w:rsidRPr="00520E6F" w:rsidRDefault="00E9686B" w:rsidP="00032AA7">
      <w:pPr>
        <w:spacing w:after="0" w:line="240" w:lineRule="auto"/>
        <w:ind w:firstLine="567"/>
        <w:jc w:val="both"/>
        <w:rPr>
          <w:color w:val="000000"/>
          <w:sz w:val="28"/>
          <w:szCs w:val="28"/>
        </w:rPr>
      </w:pPr>
      <w:r w:rsidRPr="00520E6F">
        <w:rPr>
          <w:sz w:val="28"/>
          <w:szCs w:val="28"/>
        </w:rPr>
        <w:t xml:space="preserve">Ухвалою Господарського суду Харківської області від 6 листопада </w:t>
      </w:r>
      <w:r w:rsidR="00FA5CA1">
        <w:rPr>
          <w:sz w:val="28"/>
          <w:szCs w:val="28"/>
        </w:rPr>
        <w:br/>
      </w:r>
      <w:r w:rsidRPr="00520E6F">
        <w:rPr>
          <w:sz w:val="28"/>
          <w:szCs w:val="28"/>
        </w:rPr>
        <w:t xml:space="preserve">2019 року </w:t>
      </w:r>
      <w:r w:rsidRPr="00520E6F">
        <w:rPr>
          <w:color w:val="000000"/>
          <w:sz w:val="28"/>
          <w:szCs w:val="28"/>
        </w:rPr>
        <w:t xml:space="preserve">позовну заяву </w:t>
      </w:r>
      <w:r w:rsidR="00B34F13">
        <w:rPr>
          <w:color w:val="1D1D1B"/>
          <w:sz w:val="28"/>
          <w:szCs w:val="28"/>
          <w:shd w:val="clear" w:color="auto" w:fill="FFFFFF"/>
        </w:rPr>
        <w:t>ОСОБА1</w:t>
      </w:r>
      <w:r w:rsidRPr="00520E6F">
        <w:rPr>
          <w:color w:val="000000"/>
          <w:sz w:val="28"/>
          <w:szCs w:val="28"/>
        </w:rPr>
        <w:t xml:space="preserve"> </w:t>
      </w:r>
      <w:r w:rsidR="00FA5CA1" w:rsidRPr="00520E6F">
        <w:rPr>
          <w:sz w:val="28"/>
          <w:szCs w:val="28"/>
        </w:rPr>
        <w:t>п</w:t>
      </w:r>
      <w:r w:rsidR="00FA5CA1" w:rsidRPr="00520E6F">
        <w:rPr>
          <w:color w:val="000000"/>
          <w:sz w:val="28"/>
          <w:szCs w:val="28"/>
        </w:rPr>
        <w:t xml:space="preserve">рийнято </w:t>
      </w:r>
      <w:r w:rsidRPr="00520E6F">
        <w:rPr>
          <w:color w:val="000000"/>
          <w:sz w:val="28"/>
          <w:szCs w:val="28"/>
        </w:rPr>
        <w:t>до розгляду; відкрито провадження у справі № 922/3502/19; призначено підготовче засідання у справі.</w:t>
      </w:r>
    </w:p>
    <w:p w:rsidR="00E9686B" w:rsidRPr="00520E6F" w:rsidRDefault="00E9686B" w:rsidP="00032AA7">
      <w:pPr>
        <w:spacing w:after="0" w:line="240" w:lineRule="auto"/>
        <w:ind w:firstLine="567"/>
        <w:jc w:val="both"/>
        <w:rPr>
          <w:color w:val="1D1D1B"/>
          <w:sz w:val="28"/>
          <w:szCs w:val="28"/>
          <w:shd w:val="clear" w:color="auto" w:fill="FFFFFF"/>
        </w:rPr>
      </w:pPr>
      <w:r w:rsidRPr="00520E6F">
        <w:rPr>
          <w:color w:val="1D1D1B"/>
          <w:sz w:val="28"/>
          <w:szCs w:val="28"/>
          <w:shd w:val="clear" w:color="auto" w:fill="FFFFFF"/>
        </w:rPr>
        <w:t>5 грудня 2019 року ПАТ</w:t>
      </w:r>
      <w:r w:rsidR="00D4295A">
        <w:rPr>
          <w:color w:val="1D1D1B"/>
          <w:sz w:val="28"/>
          <w:szCs w:val="28"/>
          <w:shd w:val="clear" w:color="auto" w:fill="FFFFFF"/>
        </w:rPr>
        <w:t xml:space="preserve"> АБ</w:t>
      </w:r>
      <w:r w:rsidRPr="00520E6F">
        <w:rPr>
          <w:color w:val="1D1D1B"/>
          <w:sz w:val="28"/>
          <w:szCs w:val="28"/>
          <w:shd w:val="clear" w:color="auto" w:fill="FFFFFF"/>
        </w:rPr>
        <w:t xml:space="preserve"> «</w:t>
      </w:r>
      <w:proofErr w:type="spellStart"/>
      <w:r w:rsidRPr="00520E6F">
        <w:rPr>
          <w:color w:val="1D1D1B"/>
          <w:sz w:val="28"/>
          <w:szCs w:val="28"/>
          <w:shd w:val="clear" w:color="auto" w:fill="FFFFFF"/>
        </w:rPr>
        <w:t>Укргазбанк</w:t>
      </w:r>
      <w:proofErr w:type="spellEnd"/>
      <w:r w:rsidRPr="00520E6F">
        <w:rPr>
          <w:color w:val="1D1D1B"/>
          <w:sz w:val="28"/>
          <w:szCs w:val="28"/>
          <w:shd w:val="clear" w:color="auto" w:fill="FFFFFF"/>
        </w:rPr>
        <w:t xml:space="preserve">» подало до Господарського суду Харківської області клопотання про передачу справи № 922/3502/19 для розгляду Господарським судом Харківської області в межах справи </w:t>
      </w:r>
      <w:r w:rsidR="00FA5CA1">
        <w:rPr>
          <w:color w:val="1D1D1B"/>
          <w:sz w:val="28"/>
          <w:szCs w:val="28"/>
          <w:shd w:val="clear" w:color="auto" w:fill="FFFFFF"/>
        </w:rPr>
        <w:br/>
      </w:r>
      <w:r w:rsidRPr="00520E6F">
        <w:rPr>
          <w:color w:val="1D1D1B"/>
          <w:sz w:val="28"/>
          <w:szCs w:val="28"/>
          <w:shd w:val="clear" w:color="auto" w:fill="FFFFFF"/>
        </w:rPr>
        <w:t>№ 922/2960/17 про визнання ТОВ «Омега Плюс Харків» банкрутом</w:t>
      </w:r>
      <w:r w:rsidR="006F53B8">
        <w:rPr>
          <w:color w:val="1D1D1B"/>
          <w:sz w:val="28"/>
          <w:szCs w:val="28"/>
          <w:shd w:val="clear" w:color="auto" w:fill="FFFFFF"/>
        </w:rPr>
        <w:t>, порушеної ухвалою Господарського суду Харківської області від 14 вересня 2017 року</w:t>
      </w:r>
      <w:r w:rsidRPr="00520E6F">
        <w:rPr>
          <w:color w:val="1D1D1B"/>
          <w:sz w:val="28"/>
          <w:szCs w:val="28"/>
          <w:shd w:val="clear" w:color="auto" w:fill="FFFFFF"/>
        </w:rPr>
        <w:t xml:space="preserve">. Клопотання обґрунтовано, зокрема, тим, що пунктом 8 частини першої статті </w:t>
      </w:r>
      <w:r w:rsidR="00B36A38">
        <w:rPr>
          <w:color w:val="1D1D1B"/>
          <w:sz w:val="28"/>
          <w:szCs w:val="28"/>
          <w:shd w:val="clear" w:color="auto" w:fill="FFFFFF"/>
        </w:rPr>
        <w:br/>
      </w:r>
      <w:r w:rsidR="004A6707" w:rsidRPr="004A6707">
        <w:rPr>
          <w:color w:val="1D1D1B"/>
          <w:sz w:val="28"/>
          <w:szCs w:val="28"/>
          <w:shd w:val="clear" w:color="auto" w:fill="FFFFFF"/>
        </w:rPr>
        <w:t>2</w:t>
      </w:r>
      <w:r w:rsidRPr="004A6707">
        <w:rPr>
          <w:color w:val="1D1D1B"/>
          <w:sz w:val="28"/>
          <w:szCs w:val="28"/>
          <w:shd w:val="clear" w:color="auto" w:fill="FFFFFF"/>
        </w:rPr>
        <w:t>0</w:t>
      </w:r>
      <w:r w:rsidRPr="00520E6F">
        <w:rPr>
          <w:color w:val="1D1D1B"/>
          <w:sz w:val="28"/>
          <w:szCs w:val="28"/>
          <w:shd w:val="clear" w:color="auto" w:fill="FFFFFF"/>
        </w:rPr>
        <w:t xml:space="preserve"> Господарського процесуального кодексу України (далі – ГПК України) та частиною четвертою статті 10 Закону України «Про відновлення платоспроможності боржника або визнання його банкрутом» (далі – Закон про банкрутство) передбачено, що суд, у провадженні якого перебуває справа про банкрутство, вирішує усі майнові спори з вимогами до боржника, у тому числі спори про визнання недійсними будь-яких правочинів (договорів), укладених боржником.</w:t>
      </w:r>
    </w:p>
    <w:p w:rsidR="00E9686B" w:rsidRPr="00520E6F" w:rsidRDefault="00E9686B" w:rsidP="00032AA7">
      <w:pPr>
        <w:spacing w:after="0" w:line="240" w:lineRule="auto"/>
        <w:ind w:firstLine="567"/>
        <w:jc w:val="both"/>
        <w:rPr>
          <w:color w:val="000000"/>
          <w:sz w:val="28"/>
          <w:szCs w:val="28"/>
        </w:rPr>
      </w:pPr>
      <w:r w:rsidRPr="00520E6F">
        <w:rPr>
          <w:color w:val="1D1D1B"/>
          <w:sz w:val="28"/>
          <w:szCs w:val="28"/>
          <w:shd w:val="clear" w:color="auto" w:fill="FFFFFF"/>
        </w:rPr>
        <w:t xml:space="preserve">Ухвалою Господарського суду Харківської області від 17 грудня 2019 року у справі № 922/3502/19 частково задоволено заяву </w:t>
      </w:r>
      <w:r w:rsidR="00B34F13">
        <w:rPr>
          <w:color w:val="1D1D1B"/>
          <w:sz w:val="28"/>
          <w:szCs w:val="28"/>
          <w:shd w:val="clear" w:color="auto" w:fill="FFFFFF"/>
        </w:rPr>
        <w:t>ОСОБА1</w:t>
      </w:r>
      <w:r w:rsidRPr="00520E6F">
        <w:rPr>
          <w:color w:val="1D1D1B"/>
          <w:sz w:val="28"/>
          <w:szCs w:val="28"/>
          <w:shd w:val="clear" w:color="auto" w:fill="FFFFFF"/>
        </w:rPr>
        <w:t xml:space="preserve"> про забезпечення позову; </w:t>
      </w:r>
      <w:r w:rsidRPr="00520E6F">
        <w:rPr>
          <w:color w:val="000000"/>
          <w:sz w:val="28"/>
          <w:szCs w:val="28"/>
        </w:rPr>
        <w:t>заборонено будь-яким державним реєстраторам прав на нерухоме майно (особам, які виконують функції державного реєстратора прав на нерухоме майно) проводити реєстраційні дії</w:t>
      </w:r>
      <w:r w:rsidR="00C47A24">
        <w:rPr>
          <w:color w:val="000000"/>
          <w:sz w:val="28"/>
          <w:szCs w:val="28"/>
        </w:rPr>
        <w:t>,</w:t>
      </w:r>
      <w:r w:rsidRPr="00520E6F">
        <w:rPr>
          <w:color w:val="000000"/>
          <w:sz w:val="28"/>
          <w:szCs w:val="28"/>
        </w:rPr>
        <w:t xml:space="preserve"> пов’язані зі зверненням стягнення на предмет іпотеки (нерухоме майно) на підставі договору іпотеки № 34/2016-І від 27</w:t>
      </w:r>
      <w:r w:rsidR="00B638F2">
        <w:rPr>
          <w:color w:val="000000"/>
          <w:sz w:val="28"/>
          <w:szCs w:val="28"/>
        </w:rPr>
        <w:t xml:space="preserve"> вересня </w:t>
      </w:r>
      <w:r w:rsidR="00E1559C">
        <w:rPr>
          <w:color w:val="000000"/>
          <w:sz w:val="28"/>
          <w:szCs w:val="28"/>
        </w:rPr>
        <w:br/>
      </w:r>
      <w:r w:rsidRPr="00520E6F">
        <w:rPr>
          <w:color w:val="000000"/>
          <w:sz w:val="28"/>
          <w:szCs w:val="28"/>
        </w:rPr>
        <w:t>2016</w:t>
      </w:r>
      <w:r w:rsidR="00B638F2">
        <w:rPr>
          <w:color w:val="000000"/>
          <w:sz w:val="28"/>
          <w:szCs w:val="28"/>
        </w:rPr>
        <w:t xml:space="preserve"> року</w:t>
      </w:r>
      <w:r w:rsidR="00C47A24">
        <w:rPr>
          <w:color w:val="000000"/>
          <w:sz w:val="28"/>
          <w:szCs w:val="28"/>
        </w:rPr>
        <w:t>; заборонено ПАТ АБ «</w:t>
      </w:r>
      <w:proofErr w:type="spellStart"/>
      <w:r w:rsidRPr="00520E6F">
        <w:rPr>
          <w:color w:val="000000"/>
          <w:sz w:val="28"/>
          <w:szCs w:val="28"/>
        </w:rPr>
        <w:t>Укргазбанк</w:t>
      </w:r>
      <w:proofErr w:type="spellEnd"/>
      <w:r w:rsidR="00C47A24">
        <w:rPr>
          <w:color w:val="000000"/>
          <w:sz w:val="28"/>
          <w:szCs w:val="28"/>
        </w:rPr>
        <w:t>» та ТОВ «</w:t>
      </w:r>
      <w:r w:rsidRPr="00520E6F">
        <w:rPr>
          <w:color w:val="000000"/>
          <w:sz w:val="28"/>
          <w:szCs w:val="28"/>
        </w:rPr>
        <w:t>Омега Плюс Харків» вчиняти дії, пов’язані зі зверненням стягнення на предмет іпотеки (нерухоме майно) на підставі договору іпотеки № 34/2016-І від 27</w:t>
      </w:r>
      <w:r w:rsidR="006F53B8">
        <w:rPr>
          <w:color w:val="000000"/>
          <w:sz w:val="28"/>
          <w:szCs w:val="28"/>
        </w:rPr>
        <w:t xml:space="preserve"> вересня 2016 року.</w:t>
      </w:r>
    </w:p>
    <w:p w:rsidR="00E9686B" w:rsidRPr="00520E6F" w:rsidRDefault="00E9686B" w:rsidP="00032AA7">
      <w:pPr>
        <w:spacing w:after="0" w:line="240" w:lineRule="auto"/>
        <w:ind w:firstLine="567"/>
        <w:jc w:val="both"/>
        <w:rPr>
          <w:color w:val="000000"/>
          <w:sz w:val="28"/>
          <w:szCs w:val="28"/>
        </w:rPr>
      </w:pPr>
      <w:r w:rsidRPr="00520E6F">
        <w:rPr>
          <w:color w:val="000000"/>
          <w:sz w:val="28"/>
          <w:szCs w:val="28"/>
        </w:rPr>
        <w:t xml:space="preserve">Ухвалою Господарського суду Харківської області </w:t>
      </w:r>
      <w:r>
        <w:rPr>
          <w:color w:val="000000"/>
          <w:sz w:val="28"/>
          <w:szCs w:val="28"/>
        </w:rPr>
        <w:t xml:space="preserve">від 20 лютого 2020 року </w:t>
      </w:r>
      <w:r w:rsidRPr="00520E6F">
        <w:rPr>
          <w:color w:val="000000"/>
          <w:sz w:val="28"/>
          <w:szCs w:val="28"/>
        </w:rPr>
        <w:t>у справі № 922/3502/19 розглянуто клопотання ПАТ</w:t>
      </w:r>
      <w:r w:rsidR="00D4295A">
        <w:rPr>
          <w:color w:val="000000"/>
          <w:sz w:val="28"/>
          <w:szCs w:val="28"/>
        </w:rPr>
        <w:t xml:space="preserve"> АБ</w:t>
      </w:r>
      <w:r w:rsidRPr="00520E6F">
        <w:rPr>
          <w:color w:val="000000"/>
          <w:sz w:val="28"/>
          <w:szCs w:val="28"/>
        </w:rPr>
        <w:t xml:space="preserve"> «</w:t>
      </w:r>
      <w:proofErr w:type="spellStart"/>
      <w:r w:rsidRPr="00520E6F">
        <w:rPr>
          <w:color w:val="000000"/>
          <w:sz w:val="28"/>
          <w:szCs w:val="28"/>
        </w:rPr>
        <w:t>Укргазбанк</w:t>
      </w:r>
      <w:proofErr w:type="spellEnd"/>
      <w:r w:rsidRPr="00520E6F">
        <w:rPr>
          <w:color w:val="000000"/>
          <w:sz w:val="28"/>
          <w:szCs w:val="28"/>
        </w:rPr>
        <w:t xml:space="preserve">» про передачу вказаної справи для її розгляду в межах провадження у справі </w:t>
      </w:r>
      <w:r w:rsidR="00C47A24">
        <w:rPr>
          <w:color w:val="000000"/>
          <w:sz w:val="28"/>
          <w:szCs w:val="28"/>
        </w:rPr>
        <w:br/>
      </w:r>
      <w:r w:rsidRPr="00520E6F">
        <w:rPr>
          <w:color w:val="000000"/>
          <w:sz w:val="28"/>
          <w:szCs w:val="28"/>
        </w:rPr>
        <w:t xml:space="preserve">№ 922/2960/17 про банкрутство ТОВ «Омега Плюс Харків»; ухвалено матеріали позовної заяви </w:t>
      </w:r>
      <w:r w:rsidR="00B34F13">
        <w:rPr>
          <w:color w:val="1D1D1B"/>
          <w:sz w:val="28"/>
          <w:szCs w:val="28"/>
          <w:shd w:val="clear" w:color="auto" w:fill="FFFFFF"/>
        </w:rPr>
        <w:t>ОСОБА1</w:t>
      </w:r>
      <w:r w:rsidRPr="00520E6F">
        <w:rPr>
          <w:color w:val="000000"/>
          <w:sz w:val="28"/>
          <w:szCs w:val="28"/>
        </w:rPr>
        <w:t xml:space="preserve"> передати за підсудністю до Господарського суду Харківської області для розгляду в межах провадження у справі </w:t>
      </w:r>
      <w:r w:rsidR="00B638F2">
        <w:rPr>
          <w:color w:val="000000"/>
          <w:sz w:val="28"/>
          <w:szCs w:val="28"/>
        </w:rPr>
        <w:t xml:space="preserve">№ </w:t>
      </w:r>
      <w:r w:rsidR="00B638F2" w:rsidRPr="00520E6F">
        <w:rPr>
          <w:color w:val="1D1D1B"/>
          <w:sz w:val="28"/>
          <w:szCs w:val="28"/>
          <w:shd w:val="clear" w:color="auto" w:fill="FFFFFF"/>
        </w:rPr>
        <w:t xml:space="preserve">922/2960/17 </w:t>
      </w:r>
      <w:r w:rsidRPr="00520E6F">
        <w:rPr>
          <w:color w:val="000000"/>
          <w:sz w:val="28"/>
          <w:szCs w:val="28"/>
        </w:rPr>
        <w:t>про банкрутство ТОВ «Омега Плюс Харків».</w:t>
      </w:r>
    </w:p>
    <w:p w:rsidR="00E9686B" w:rsidRPr="00520E6F" w:rsidRDefault="00E9686B" w:rsidP="00032AA7">
      <w:pPr>
        <w:spacing w:after="0" w:line="240" w:lineRule="auto"/>
        <w:ind w:firstLine="567"/>
        <w:jc w:val="both"/>
        <w:rPr>
          <w:color w:val="000000"/>
          <w:sz w:val="28"/>
          <w:szCs w:val="28"/>
        </w:rPr>
      </w:pPr>
      <w:r w:rsidRPr="00520E6F">
        <w:rPr>
          <w:color w:val="000000"/>
          <w:sz w:val="28"/>
          <w:szCs w:val="28"/>
        </w:rPr>
        <w:t xml:space="preserve">Постановою Східного апеляційного господарського суду від 27 лютого </w:t>
      </w:r>
      <w:r w:rsidR="00B638F2">
        <w:rPr>
          <w:color w:val="000000"/>
          <w:sz w:val="28"/>
          <w:szCs w:val="28"/>
        </w:rPr>
        <w:br/>
      </w:r>
      <w:r w:rsidRPr="00520E6F">
        <w:rPr>
          <w:color w:val="000000"/>
          <w:sz w:val="28"/>
          <w:szCs w:val="28"/>
        </w:rPr>
        <w:t>2020 року у справі № 922/3502/19 ухвалу Господарського суду Харківської області ві</w:t>
      </w:r>
      <w:r>
        <w:rPr>
          <w:color w:val="000000"/>
          <w:sz w:val="28"/>
          <w:szCs w:val="28"/>
        </w:rPr>
        <w:t>д</w:t>
      </w:r>
      <w:r w:rsidRPr="00520E6F">
        <w:rPr>
          <w:color w:val="000000"/>
          <w:sz w:val="28"/>
          <w:szCs w:val="28"/>
        </w:rPr>
        <w:t xml:space="preserve"> 17 грудня 2019 року про забезпечення позову залишено в силі.</w:t>
      </w:r>
    </w:p>
    <w:p w:rsidR="00E9686B" w:rsidRPr="00520E6F" w:rsidRDefault="00E9686B" w:rsidP="00032AA7">
      <w:pPr>
        <w:spacing w:after="0" w:line="240" w:lineRule="auto"/>
        <w:ind w:firstLine="567"/>
        <w:jc w:val="both"/>
        <w:rPr>
          <w:color w:val="000000"/>
          <w:sz w:val="28"/>
          <w:szCs w:val="28"/>
        </w:rPr>
      </w:pPr>
      <w:r w:rsidRPr="00520E6F">
        <w:rPr>
          <w:color w:val="000000"/>
          <w:sz w:val="28"/>
          <w:szCs w:val="28"/>
        </w:rPr>
        <w:t xml:space="preserve">Постановою Верховного Суду у складі колегії суддів Касаційного господарського суду від 10 вересня 2020 року ухвалу </w:t>
      </w:r>
      <w:r w:rsidRPr="00520E6F">
        <w:rPr>
          <w:color w:val="1D1D1B"/>
          <w:sz w:val="28"/>
          <w:szCs w:val="28"/>
          <w:shd w:val="clear" w:color="auto" w:fill="FFFFFF"/>
        </w:rPr>
        <w:t xml:space="preserve">Господарського суду Харківської області від 17 грудня 2019 року та постанову </w:t>
      </w:r>
      <w:r w:rsidRPr="00520E6F">
        <w:rPr>
          <w:color w:val="000000"/>
          <w:sz w:val="28"/>
          <w:szCs w:val="28"/>
        </w:rPr>
        <w:t xml:space="preserve">Східного апеляційного господарського суду від 27 лютого 2020 року у справі </w:t>
      </w:r>
      <w:r w:rsidR="003D69BB">
        <w:rPr>
          <w:color w:val="000000"/>
          <w:sz w:val="28"/>
          <w:szCs w:val="28"/>
        </w:rPr>
        <w:br/>
      </w:r>
      <w:r w:rsidRPr="00520E6F">
        <w:rPr>
          <w:color w:val="000000"/>
          <w:sz w:val="28"/>
          <w:szCs w:val="28"/>
        </w:rPr>
        <w:t xml:space="preserve">№ 922/3502/19 скасовано, у задоволенні заяви </w:t>
      </w:r>
      <w:r w:rsidR="00B34F13">
        <w:rPr>
          <w:color w:val="1D1D1B"/>
          <w:sz w:val="28"/>
          <w:szCs w:val="28"/>
          <w:shd w:val="clear" w:color="auto" w:fill="FFFFFF"/>
        </w:rPr>
        <w:t>ОСОБА1</w:t>
      </w:r>
      <w:r w:rsidR="00B638F2">
        <w:rPr>
          <w:color w:val="000000"/>
          <w:sz w:val="28"/>
          <w:szCs w:val="28"/>
        </w:rPr>
        <w:t xml:space="preserve"> про забезпечення позову </w:t>
      </w:r>
      <w:r w:rsidRPr="00520E6F">
        <w:rPr>
          <w:color w:val="000000"/>
          <w:sz w:val="28"/>
          <w:szCs w:val="28"/>
        </w:rPr>
        <w:t>відмовлено.</w:t>
      </w:r>
    </w:p>
    <w:p w:rsidR="00E9686B" w:rsidRDefault="00E9686B" w:rsidP="00032AA7">
      <w:pPr>
        <w:spacing w:after="0" w:line="240" w:lineRule="auto"/>
        <w:ind w:firstLine="567"/>
        <w:jc w:val="both"/>
        <w:rPr>
          <w:color w:val="000000"/>
          <w:sz w:val="28"/>
          <w:szCs w:val="28"/>
        </w:rPr>
      </w:pPr>
      <w:r w:rsidRPr="00520E6F">
        <w:rPr>
          <w:color w:val="000000"/>
          <w:sz w:val="28"/>
          <w:szCs w:val="28"/>
        </w:rPr>
        <w:lastRenderedPageBreak/>
        <w:t>Верховний Суд у складі колегії суддів Касаційного господарського суду, скасовуючи вк</w:t>
      </w:r>
      <w:r w:rsidR="00C47A24">
        <w:rPr>
          <w:color w:val="000000"/>
          <w:sz w:val="28"/>
          <w:szCs w:val="28"/>
        </w:rPr>
        <w:t>азані судові рішення, зазначив</w:t>
      </w:r>
      <w:r>
        <w:rPr>
          <w:color w:val="000000"/>
          <w:sz w:val="28"/>
          <w:szCs w:val="28"/>
        </w:rPr>
        <w:t>:</w:t>
      </w:r>
    </w:p>
    <w:p w:rsidR="00E9686B" w:rsidRPr="00520E6F" w:rsidRDefault="003D69BB" w:rsidP="00032AA7">
      <w:pPr>
        <w:spacing w:after="0" w:line="240" w:lineRule="auto"/>
        <w:ind w:firstLine="567"/>
        <w:jc w:val="both"/>
        <w:rPr>
          <w:color w:val="1D1D1B"/>
          <w:sz w:val="28"/>
          <w:szCs w:val="28"/>
        </w:rPr>
      </w:pPr>
      <w:r w:rsidRPr="00520E6F">
        <w:rPr>
          <w:color w:val="1D1D1B"/>
          <w:sz w:val="28"/>
          <w:szCs w:val="28"/>
          <w:shd w:val="clear" w:color="auto" w:fill="FFFFFF"/>
        </w:rPr>
        <w:t>–</w:t>
      </w:r>
      <w:r w:rsidR="00E9686B" w:rsidRPr="00520E6F">
        <w:rPr>
          <w:color w:val="000000"/>
          <w:sz w:val="28"/>
          <w:szCs w:val="28"/>
        </w:rPr>
        <w:t xml:space="preserve"> </w:t>
      </w:r>
      <w:r w:rsidR="00B34F13">
        <w:rPr>
          <w:color w:val="1D1D1B"/>
          <w:sz w:val="28"/>
          <w:szCs w:val="28"/>
          <w:shd w:val="clear" w:color="auto" w:fill="FFFFFF"/>
        </w:rPr>
        <w:t>ОСОБА1</w:t>
      </w:r>
      <w:r w:rsidR="00E9686B" w:rsidRPr="00520E6F">
        <w:rPr>
          <w:color w:val="000000"/>
          <w:sz w:val="28"/>
          <w:szCs w:val="28"/>
        </w:rPr>
        <w:t>,</w:t>
      </w:r>
      <w:r w:rsidR="00E9686B" w:rsidRPr="00520E6F">
        <w:rPr>
          <w:color w:val="1D1D1B"/>
          <w:sz w:val="28"/>
          <w:szCs w:val="28"/>
        </w:rPr>
        <w:t xml:space="preserve"> звертаючись до Господарського суду Харківської області з позовом про визнання недійсним правочину з передання нежитлових приміщень, оформленого актом приймання-передачі майна від 17 травня </w:t>
      </w:r>
      <w:r w:rsidR="00C47A24">
        <w:rPr>
          <w:color w:val="1D1D1B"/>
          <w:sz w:val="28"/>
          <w:szCs w:val="28"/>
        </w:rPr>
        <w:br/>
      </w:r>
      <w:r w:rsidR="00E9686B" w:rsidRPr="00520E6F">
        <w:rPr>
          <w:color w:val="1D1D1B"/>
          <w:sz w:val="28"/>
          <w:szCs w:val="28"/>
        </w:rPr>
        <w:t xml:space="preserve">2016 року, та визнання недійсним з моменту укладення договору іпотеки від </w:t>
      </w:r>
      <w:r w:rsidR="00C47A24">
        <w:rPr>
          <w:color w:val="1D1D1B"/>
          <w:sz w:val="28"/>
          <w:szCs w:val="28"/>
        </w:rPr>
        <w:br/>
      </w:r>
      <w:r w:rsidR="00E9686B" w:rsidRPr="00520E6F">
        <w:rPr>
          <w:color w:val="1D1D1B"/>
          <w:sz w:val="28"/>
          <w:szCs w:val="28"/>
        </w:rPr>
        <w:t xml:space="preserve">27 вересня 2016 року № 34/2016-1, як першого відповідача визначила ТОВ «Омега Плюс Харків», щодо якого здійснюється провадження у справі </w:t>
      </w:r>
      <w:r w:rsidR="00C47A24">
        <w:rPr>
          <w:color w:val="1D1D1B"/>
          <w:sz w:val="28"/>
          <w:szCs w:val="28"/>
        </w:rPr>
        <w:br/>
      </w:r>
      <w:r w:rsidR="00E9686B" w:rsidRPr="00520E6F">
        <w:rPr>
          <w:color w:val="1D1D1B"/>
          <w:sz w:val="28"/>
          <w:szCs w:val="28"/>
        </w:rPr>
        <w:t>№ 922/2960/17 про банкрутство</w:t>
      </w:r>
      <w:r w:rsidR="00E9686B">
        <w:rPr>
          <w:color w:val="1D1D1B"/>
          <w:sz w:val="28"/>
          <w:szCs w:val="28"/>
        </w:rPr>
        <w:t>;</w:t>
      </w:r>
    </w:p>
    <w:p w:rsidR="00E9686B" w:rsidRPr="00520E6F" w:rsidRDefault="003D69BB" w:rsidP="00032AA7">
      <w:pPr>
        <w:spacing w:after="0" w:line="240" w:lineRule="auto"/>
        <w:ind w:firstLine="567"/>
        <w:jc w:val="both"/>
        <w:rPr>
          <w:color w:val="1D1D1B"/>
          <w:sz w:val="28"/>
          <w:szCs w:val="28"/>
        </w:rPr>
      </w:pPr>
      <w:r w:rsidRPr="00520E6F">
        <w:rPr>
          <w:color w:val="1D1D1B"/>
          <w:sz w:val="28"/>
          <w:szCs w:val="28"/>
          <w:shd w:val="clear" w:color="auto" w:fill="FFFFFF"/>
        </w:rPr>
        <w:t>–</w:t>
      </w:r>
      <w:r>
        <w:rPr>
          <w:color w:val="1D1D1B"/>
          <w:sz w:val="28"/>
          <w:szCs w:val="28"/>
          <w:shd w:val="clear" w:color="auto" w:fill="FFFFFF"/>
        </w:rPr>
        <w:t xml:space="preserve"> </w:t>
      </w:r>
      <w:r w:rsidR="00E9686B">
        <w:rPr>
          <w:color w:val="1D1D1B"/>
          <w:sz w:val="28"/>
          <w:szCs w:val="28"/>
        </w:rPr>
        <w:t>з</w:t>
      </w:r>
      <w:r w:rsidR="00E9686B" w:rsidRPr="00520E6F">
        <w:rPr>
          <w:color w:val="1D1D1B"/>
          <w:sz w:val="28"/>
          <w:szCs w:val="28"/>
        </w:rPr>
        <w:t xml:space="preserve"> огляду на положення законодавства України, чинного на момент розгляду заяви </w:t>
      </w:r>
      <w:r w:rsidR="00B34F13">
        <w:rPr>
          <w:color w:val="1D1D1B"/>
          <w:sz w:val="28"/>
          <w:szCs w:val="28"/>
          <w:shd w:val="clear" w:color="auto" w:fill="FFFFFF"/>
        </w:rPr>
        <w:t>ОСОБА1</w:t>
      </w:r>
      <w:r w:rsidR="00E9686B" w:rsidRPr="00520E6F">
        <w:rPr>
          <w:color w:val="1D1D1B"/>
          <w:sz w:val="28"/>
          <w:szCs w:val="28"/>
        </w:rPr>
        <w:t xml:space="preserve"> про забезпечення позову, розгляд спорів з позовними вимогами до боржника і щодо його майна та спорів про визнання недійсними будь-яких правочинів, укладених боржником, повинен здійснюватися виключно господарським судом, у провадженні якого перебуває справа про банкрутство, в межах цієї спра</w:t>
      </w:r>
      <w:r w:rsidR="00E9686B">
        <w:rPr>
          <w:color w:val="1D1D1B"/>
          <w:sz w:val="28"/>
          <w:szCs w:val="28"/>
        </w:rPr>
        <w:t>ви;</w:t>
      </w:r>
    </w:p>
    <w:p w:rsidR="00E9686B" w:rsidRPr="00520E6F" w:rsidRDefault="003D69BB" w:rsidP="00032AA7">
      <w:pPr>
        <w:spacing w:after="0" w:line="240" w:lineRule="auto"/>
        <w:ind w:firstLine="567"/>
        <w:jc w:val="both"/>
        <w:rPr>
          <w:color w:val="1D1D1B"/>
          <w:sz w:val="28"/>
          <w:szCs w:val="28"/>
        </w:rPr>
      </w:pPr>
      <w:r w:rsidRPr="00520E6F">
        <w:rPr>
          <w:color w:val="1D1D1B"/>
          <w:sz w:val="28"/>
          <w:szCs w:val="28"/>
          <w:shd w:val="clear" w:color="auto" w:fill="FFFFFF"/>
        </w:rPr>
        <w:t>–</w:t>
      </w:r>
      <w:r>
        <w:rPr>
          <w:color w:val="1D1D1B"/>
          <w:sz w:val="28"/>
          <w:szCs w:val="28"/>
          <w:shd w:val="clear" w:color="auto" w:fill="FFFFFF"/>
        </w:rPr>
        <w:t xml:space="preserve"> </w:t>
      </w:r>
      <w:r w:rsidR="00E9686B">
        <w:rPr>
          <w:color w:val="1D1D1B"/>
          <w:sz w:val="28"/>
          <w:szCs w:val="28"/>
        </w:rPr>
        <w:t>в</w:t>
      </w:r>
      <w:r w:rsidR="00E9686B" w:rsidRPr="00520E6F">
        <w:rPr>
          <w:color w:val="1D1D1B"/>
          <w:sz w:val="28"/>
          <w:szCs w:val="28"/>
        </w:rPr>
        <w:t>супереч наведеному суд першої інстанції не передав матеріали справи разом із заявою про забезпечення позову для розгляду за підсудністю суду, у провадженні якого перебуває справа про банкрутство ТОВ «Омега Плюс Харків», та здійснив розгляд вказаної заяви по суті, вживши заходи забезпечення позову, в окремому позовному провадженні поза межами справи про банкрутство</w:t>
      </w:r>
      <w:r w:rsidR="00E9686B">
        <w:rPr>
          <w:color w:val="1D1D1B"/>
          <w:sz w:val="28"/>
          <w:szCs w:val="28"/>
        </w:rPr>
        <w:t>;</w:t>
      </w:r>
      <w:r w:rsidR="00E9686B" w:rsidRPr="00520E6F">
        <w:rPr>
          <w:color w:val="1D1D1B"/>
          <w:sz w:val="28"/>
          <w:szCs w:val="28"/>
        </w:rPr>
        <w:t xml:space="preserve"> </w:t>
      </w:r>
    </w:p>
    <w:p w:rsidR="00E9686B" w:rsidRPr="00492668" w:rsidRDefault="003D69BB" w:rsidP="00032AA7">
      <w:pPr>
        <w:spacing w:after="0" w:line="240" w:lineRule="auto"/>
        <w:ind w:firstLine="567"/>
        <w:jc w:val="both"/>
        <w:rPr>
          <w:color w:val="1D1D1B"/>
          <w:sz w:val="28"/>
          <w:szCs w:val="28"/>
        </w:rPr>
      </w:pPr>
      <w:r w:rsidRPr="00520E6F">
        <w:rPr>
          <w:color w:val="1D1D1B"/>
          <w:sz w:val="28"/>
          <w:szCs w:val="28"/>
          <w:shd w:val="clear" w:color="auto" w:fill="FFFFFF"/>
        </w:rPr>
        <w:t>–</w:t>
      </w:r>
      <w:r w:rsidR="00E9686B" w:rsidRPr="00492668">
        <w:rPr>
          <w:color w:val="1D1D1B"/>
          <w:sz w:val="28"/>
          <w:szCs w:val="28"/>
        </w:rPr>
        <w:t xml:space="preserve"> розгляд місцевим господарським судом заяви про забезпечення позову з порушенням підсудності та залишення апеляційним судом прийнятого за результатом розгляду заяви судового рішення без змін є таким, що в цілому нівелює порядок розгляду справ за участю боржника та ставить під сумнів саму сутність судового розгляду; </w:t>
      </w:r>
    </w:p>
    <w:p w:rsidR="00E9686B" w:rsidRPr="00520E6F" w:rsidRDefault="003D69BB" w:rsidP="00032AA7">
      <w:pPr>
        <w:pStyle w:val="rtejustify"/>
        <w:shd w:val="clear" w:color="auto" w:fill="FFFFFF"/>
        <w:spacing w:before="0" w:beforeAutospacing="0" w:after="0" w:afterAutospacing="0"/>
        <w:ind w:firstLine="567"/>
        <w:jc w:val="both"/>
        <w:rPr>
          <w:color w:val="1D1D1B"/>
          <w:sz w:val="28"/>
          <w:szCs w:val="28"/>
        </w:rPr>
      </w:pPr>
      <w:r w:rsidRPr="00520E6F">
        <w:rPr>
          <w:color w:val="1D1D1B"/>
          <w:sz w:val="28"/>
          <w:szCs w:val="28"/>
          <w:shd w:val="clear" w:color="auto" w:fill="FFFFFF"/>
        </w:rPr>
        <w:t>–</w:t>
      </w:r>
      <w:r w:rsidR="00E9686B">
        <w:rPr>
          <w:color w:val="1D1D1B"/>
          <w:sz w:val="28"/>
          <w:szCs w:val="28"/>
        </w:rPr>
        <w:t xml:space="preserve"> </w:t>
      </w:r>
      <w:r w:rsidR="00C47A24">
        <w:rPr>
          <w:color w:val="1D1D1B"/>
          <w:sz w:val="28"/>
          <w:szCs w:val="28"/>
        </w:rPr>
        <w:t>Касаційний господарський суд у</w:t>
      </w:r>
      <w:r w:rsidR="00E9686B" w:rsidRPr="00520E6F">
        <w:rPr>
          <w:color w:val="1D1D1B"/>
          <w:sz w:val="28"/>
          <w:szCs w:val="28"/>
        </w:rPr>
        <w:t xml:space="preserve"> складі Верховного Суду зазначив, що у постанові Верховного Суду у складі судової палати для розгляду справ про банкрутство Касаційного господарського суду від 22 жовтня 2019 року у справі № 910/11946/18 на підставі аналізу приписів статей 589, 590 Цивільного кодексу України, статті 20 Закону України «Про заставу», статті 33 Закону України «Про іпотеку» зроблено висновок, що передбачені Законом про банкрутство наслідки, які настають з моменту порушення справи про банкрутство, полягають, зокрема, в обмеженні прав заставодержателя майна боржника вільно обирати способи та процедуру звернення стягнення на передане в заставу (іпотеку) майно, а також в особливостях задоволення вимог забезпечених кредиторів до боржника – лише в порядку, передбаченому Законом про банкрутство, та в межах провадження у сп</w:t>
      </w:r>
      <w:r w:rsidR="00E9686B">
        <w:rPr>
          <w:color w:val="1D1D1B"/>
          <w:sz w:val="28"/>
          <w:szCs w:val="28"/>
        </w:rPr>
        <w:t>раві про банкрутство;</w:t>
      </w:r>
    </w:p>
    <w:p w:rsidR="00E9686B" w:rsidRPr="00520E6F" w:rsidRDefault="003D69BB" w:rsidP="00032AA7">
      <w:pPr>
        <w:pStyle w:val="rtejustify"/>
        <w:shd w:val="clear" w:color="auto" w:fill="FFFFFF"/>
        <w:spacing w:before="0" w:beforeAutospacing="0" w:after="0" w:afterAutospacing="0"/>
        <w:ind w:firstLine="567"/>
        <w:jc w:val="both"/>
        <w:rPr>
          <w:color w:val="1D1D1B"/>
          <w:sz w:val="28"/>
          <w:szCs w:val="28"/>
        </w:rPr>
      </w:pPr>
      <w:r w:rsidRPr="00520E6F">
        <w:rPr>
          <w:color w:val="1D1D1B"/>
          <w:sz w:val="28"/>
          <w:szCs w:val="28"/>
          <w:shd w:val="clear" w:color="auto" w:fill="FFFFFF"/>
        </w:rPr>
        <w:t>–</w:t>
      </w:r>
      <w:r w:rsidR="00E9686B">
        <w:rPr>
          <w:color w:val="1D1D1B"/>
          <w:sz w:val="28"/>
          <w:szCs w:val="28"/>
        </w:rPr>
        <w:t xml:space="preserve"> </w:t>
      </w:r>
      <w:r w:rsidR="00E9686B" w:rsidRPr="00520E6F">
        <w:rPr>
          <w:color w:val="1D1D1B"/>
          <w:sz w:val="28"/>
          <w:szCs w:val="28"/>
        </w:rPr>
        <w:t>ПАТ АБ «</w:t>
      </w:r>
      <w:proofErr w:type="spellStart"/>
      <w:r w:rsidR="00E9686B" w:rsidRPr="00520E6F">
        <w:rPr>
          <w:color w:val="1D1D1B"/>
          <w:sz w:val="28"/>
          <w:szCs w:val="28"/>
        </w:rPr>
        <w:t>Укргазбанк</w:t>
      </w:r>
      <w:proofErr w:type="spellEnd"/>
      <w:r w:rsidR="00E9686B" w:rsidRPr="00520E6F">
        <w:rPr>
          <w:color w:val="1D1D1B"/>
          <w:sz w:val="28"/>
          <w:szCs w:val="28"/>
        </w:rPr>
        <w:t xml:space="preserve">» як іпотекодержатель, з урахуванням здійснення щодо ТОВ «Омега Плюс Харків» провадження у справі про банкрутство та введення мораторію на задоволення вимог кредиторів, на момент розгляду заяви позивача про забезпечення позову було обмежене у праві вільно обирати способи та процедуру звернення стягнення на предмет іпотеки, розгляд його вимог міг відбуватися лише </w:t>
      </w:r>
      <w:r w:rsidR="00C47A24">
        <w:rPr>
          <w:color w:val="1D1D1B"/>
          <w:sz w:val="28"/>
          <w:szCs w:val="28"/>
        </w:rPr>
        <w:t>в</w:t>
      </w:r>
      <w:r w:rsidR="00E9686B" w:rsidRPr="00520E6F">
        <w:rPr>
          <w:color w:val="1D1D1B"/>
          <w:sz w:val="28"/>
          <w:szCs w:val="28"/>
        </w:rPr>
        <w:t xml:space="preserve"> порядку, передбаченому Законом про банкрутство, та в межах провадження у справі про банкрутство, що не було враховано та залишено поза увагою судами попередніх інстанцій. </w:t>
      </w:r>
    </w:p>
    <w:p w:rsidR="00E9686B" w:rsidRDefault="00E9686B" w:rsidP="00032AA7">
      <w:pPr>
        <w:spacing w:after="0" w:line="240" w:lineRule="auto"/>
        <w:ind w:firstLine="567"/>
        <w:jc w:val="both"/>
        <w:rPr>
          <w:sz w:val="28"/>
          <w:szCs w:val="28"/>
        </w:rPr>
      </w:pPr>
      <w:r w:rsidRPr="00520E6F">
        <w:rPr>
          <w:sz w:val="28"/>
          <w:szCs w:val="28"/>
        </w:rPr>
        <w:lastRenderedPageBreak/>
        <w:t xml:space="preserve">У письмових поясненнях суддя </w:t>
      </w:r>
      <w:proofErr w:type="spellStart"/>
      <w:r w:rsidRPr="00520E6F">
        <w:rPr>
          <w:sz w:val="28"/>
          <w:szCs w:val="28"/>
        </w:rPr>
        <w:t>Жигалкін</w:t>
      </w:r>
      <w:proofErr w:type="spellEnd"/>
      <w:r w:rsidRPr="00520E6F">
        <w:rPr>
          <w:sz w:val="28"/>
          <w:szCs w:val="28"/>
        </w:rPr>
        <w:t xml:space="preserve"> І.П. пояснив, </w:t>
      </w:r>
      <w:r>
        <w:rPr>
          <w:sz w:val="28"/>
          <w:szCs w:val="28"/>
        </w:rPr>
        <w:t>наступне:</w:t>
      </w:r>
    </w:p>
    <w:p w:rsidR="00E9686B" w:rsidRPr="00520E6F" w:rsidRDefault="003D69BB" w:rsidP="00032AA7">
      <w:pPr>
        <w:spacing w:after="0" w:line="240" w:lineRule="auto"/>
        <w:ind w:firstLine="567"/>
        <w:jc w:val="both"/>
        <w:rPr>
          <w:color w:val="1D1D1B"/>
          <w:sz w:val="28"/>
          <w:szCs w:val="28"/>
        </w:rPr>
      </w:pPr>
      <w:r w:rsidRPr="00520E6F">
        <w:rPr>
          <w:color w:val="1D1D1B"/>
          <w:sz w:val="28"/>
          <w:szCs w:val="28"/>
          <w:shd w:val="clear" w:color="auto" w:fill="FFFFFF"/>
        </w:rPr>
        <w:t>–</w:t>
      </w:r>
      <w:r w:rsidR="00E9686B" w:rsidRPr="00520E6F">
        <w:rPr>
          <w:sz w:val="28"/>
          <w:szCs w:val="28"/>
        </w:rPr>
        <w:t xml:space="preserve"> </w:t>
      </w:r>
      <w:r w:rsidR="00E9686B" w:rsidRPr="00520E6F">
        <w:rPr>
          <w:color w:val="1D1D1B"/>
          <w:sz w:val="28"/>
          <w:szCs w:val="28"/>
        </w:rPr>
        <w:t>17 травня 2016 року приміщення, що були предметом договору іпотеки, який осп</w:t>
      </w:r>
      <w:r w:rsidR="00C47A24">
        <w:rPr>
          <w:color w:val="1D1D1B"/>
          <w:sz w:val="28"/>
          <w:szCs w:val="28"/>
        </w:rPr>
        <w:t>орювався у справі № 922/3502/19</w:t>
      </w:r>
      <w:r w:rsidR="00032AA7">
        <w:rPr>
          <w:color w:val="1D1D1B"/>
          <w:sz w:val="28"/>
          <w:szCs w:val="28"/>
        </w:rPr>
        <w:t>,</w:t>
      </w:r>
      <w:r w:rsidR="00C47A24">
        <w:rPr>
          <w:color w:val="1D1D1B"/>
          <w:sz w:val="28"/>
          <w:szCs w:val="28"/>
        </w:rPr>
        <w:t xml:space="preserve"> </w:t>
      </w:r>
      <w:r w:rsidR="00E9686B" w:rsidRPr="00520E6F">
        <w:rPr>
          <w:color w:val="1D1D1B"/>
          <w:sz w:val="28"/>
          <w:szCs w:val="28"/>
        </w:rPr>
        <w:t xml:space="preserve">передані </w:t>
      </w:r>
      <w:r w:rsidR="00B34F13">
        <w:rPr>
          <w:color w:val="1D1D1B"/>
          <w:sz w:val="28"/>
          <w:szCs w:val="28"/>
          <w:shd w:val="clear" w:color="auto" w:fill="FFFFFF"/>
        </w:rPr>
        <w:t>ОСОБА1</w:t>
      </w:r>
      <w:r w:rsidR="00E9686B" w:rsidRPr="00520E6F">
        <w:rPr>
          <w:color w:val="1D1D1B"/>
          <w:sz w:val="28"/>
          <w:szCs w:val="28"/>
        </w:rPr>
        <w:t xml:space="preserve"> як внесок до статутного к</w:t>
      </w:r>
      <w:r w:rsidR="00E9686B">
        <w:rPr>
          <w:color w:val="1D1D1B"/>
          <w:sz w:val="28"/>
          <w:szCs w:val="28"/>
        </w:rPr>
        <w:t xml:space="preserve">апіталу ТОВ «Омега Плюс Харків»; </w:t>
      </w:r>
    </w:p>
    <w:p w:rsidR="00E9686B" w:rsidRPr="00520E6F" w:rsidRDefault="003D69BB" w:rsidP="00032AA7">
      <w:pPr>
        <w:spacing w:after="0" w:line="240" w:lineRule="auto"/>
        <w:ind w:firstLine="567"/>
        <w:jc w:val="both"/>
        <w:rPr>
          <w:color w:val="1D1D1B"/>
          <w:sz w:val="28"/>
          <w:szCs w:val="28"/>
        </w:rPr>
      </w:pPr>
      <w:r w:rsidRPr="00520E6F">
        <w:rPr>
          <w:color w:val="1D1D1B"/>
          <w:sz w:val="28"/>
          <w:szCs w:val="28"/>
          <w:shd w:val="clear" w:color="auto" w:fill="FFFFFF"/>
        </w:rPr>
        <w:t>–</w:t>
      </w:r>
      <w:r w:rsidR="00E9686B">
        <w:rPr>
          <w:color w:val="1D1D1B"/>
          <w:sz w:val="28"/>
          <w:szCs w:val="28"/>
        </w:rPr>
        <w:t xml:space="preserve"> </w:t>
      </w:r>
      <w:r w:rsidR="00E9686B" w:rsidRPr="00520E6F">
        <w:rPr>
          <w:color w:val="1D1D1B"/>
          <w:sz w:val="28"/>
          <w:szCs w:val="28"/>
        </w:rPr>
        <w:t xml:space="preserve">27 вересня 2016 року між ТОВ «Омега Плюс Харків» та </w:t>
      </w:r>
      <w:r w:rsidR="00B36A38">
        <w:rPr>
          <w:color w:val="1D1D1B"/>
          <w:sz w:val="28"/>
          <w:szCs w:val="28"/>
        </w:rPr>
        <w:br/>
      </w:r>
      <w:r w:rsidR="00E9686B" w:rsidRPr="00520E6F">
        <w:rPr>
          <w:color w:val="1D1D1B"/>
          <w:sz w:val="28"/>
          <w:szCs w:val="28"/>
        </w:rPr>
        <w:t>ПАТ АБ «</w:t>
      </w:r>
      <w:proofErr w:type="spellStart"/>
      <w:r w:rsidR="00E9686B" w:rsidRPr="00520E6F">
        <w:rPr>
          <w:color w:val="1D1D1B"/>
          <w:sz w:val="28"/>
          <w:szCs w:val="28"/>
        </w:rPr>
        <w:t>Укргазбанк</w:t>
      </w:r>
      <w:proofErr w:type="spellEnd"/>
      <w:r w:rsidR="00E9686B" w:rsidRPr="00520E6F">
        <w:rPr>
          <w:color w:val="1D1D1B"/>
          <w:sz w:val="28"/>
          <w:szCs w:val="28"/>
        </w:rPr>
        <w:t>» укладено договір іпотеки № 34/2016</w:t>
      </w:r>
      <w:r w:rsidR="00937D29" w:rsidRPr="00520E6F">
        <w:rPr>
          <w:color w:val="000000"/>
          <w:sz w:val="28"/>
          <w:szCs w:val="28"/>
        </w:rPr>
        <w:t>-І</w:t>
      </w:r>
      <w:r w:rsidR="00E9686B" w:rsidRPr="00520E6F">
        <w:rPr>
          <w:color w:val="1D1D1B"/>
          <w:sz w:val="28"/>
          <w:szCs w:val="28"/>
        </w:rPr>
        <w:t xml:space="preserve">, відповідно до якого приміщення передані ТОВ «Омега Плюс Харків» в іпотеку </w:t>
      </w:r>
      <w:r w:rsidR="00B36A38">
        <w:rPr>
          <w:color w:val="1D1D1B"/>
          <w:sz w:val="28"/>
          <w:szCs w:val="28"/>
        </w:rPr>
        <w:br/>
      </w:r>
      <w:r w:rsidR="00E9686B" w:rsidRPr="00520E6F">
        <w:rPr>
          <w:color w:val="1D1D1B"/>
          <w:sz w:val="28"/>
          <w:szCs w:val="28"/>
        </w:rPr>
        <w:t>ПАТ АБ «</w:t>
      </w:r>
      <w:proofErr w:type="spellStart"/>
      <w:r w:rsidR="00E9686B" w:rsidRPr="00520E6F">
        <w:rPr>
          <w:color w:val="1D1D1B"/>
          <w:sz w:val="28"/>
          <w:szCs w:val="28"/>
        </w:rPr>
        <w:t>Ук</w:t>
      </w:r>
      <w:r w:rsidR="00E9686B">
        <w:rPr>
          <w:color w:val="1D1D1B"/>
          <w:sz w:val="28"/>
          <w:szCs w:val="28"/>
        </w:rPr>
        <w:t>ргазбанк</w:t>
      </w:r>
      <w:proofErr w:type="spellEnd"/>
      <w:r w:rsidR="00E9686B">
        <w:rPr>
          <w:color w:val="1D1D1B"/>
          <w:sz w:val="28"/>
          <w:szCs w:val="28"/>
        </w:rPr>
        <w:t xml:space="preserve">»; </w:t>
      </w:r>
    </w:p>
    <w:p w:rsidR="00E9686B" w:rsidRPr="00520E6F" w:rsidRDefault="003D69BB" w:rsidP="00032AA7">
      <w:pPr>
        <w:spacing w:after="0" w:line="240" w:lineRule="auto"/>
        <w:ind w:firstLine="567"/>
        <w:jc w:val="both"/>
        <w:rPr>
          <w:color w:val="1D1D1B"/>
          <w:sz w:val="28"/>
          <w:szCs w:val="28"/>
        </w:rPr>
      </w:pPr>
      <w:r w:rsidRPr="00520E6F">
        <w:rPr>
          <w:color w:val="1D1D1B"/>
          <w:sz w:val="28"/>
          <w:szCs w:val="28"/>
          <w:shd w:val="clear" w:color="auto" w:fill="FFFFFF"/>
        </w:rPr>
        <w:t>–</w:t>
      </w:r>
      <w:r w:rsidR="00E9686B">
        <w:rPr>
          <w:color w:val="1D1D1B"/>
          <w:sz w:val="28"/>
          <w:szCs w:val="28"/>
        </w:rPr>
        <w:t xml:space="preserve"> н</w:t>
      </w:r>
      <w:r w:rsidR="00E9686B" w:rsidRPr="00520E6F">
        <w:rPr>
          <w:color w:val="1D1D1B"/>
          <w:sz w:val="28"/>
          <w:szCs w:val="28"/>
        </w:rPr>
        <w:t xml:space="preserve">ежитлові приміщення на момент вчинення правочину та передачі майна належали </w:t>
      </w:r>
      <w:r w:rsidR="00B34F13">
        <w:rPr>
          <w:color w:val="1D1D1B"/>
          <w:sz w:val="28"/>
          <w:szCs w:val="28"/>
          <w:shd w:val="clear" w:color="auto" w:fill="FFFFFF"/>
        </w:rPr>
        <w:t>ОСОБА1</w:t>
      </w:r>
      <w:r w:rsidR="00E9686B" w:rsidRPr="00520E6F">
        <w:rPr>
          <w:color w:val="1D1D1B"/>
          <w:sz w:val="28"/>
          <w:szCs w:val="28"/>
        </w:rPr>
        <w:t xml:space="preserve"> на праві власності на підставі рішення Київського районного суду міста Харкова від 15 квітня 2015 року у справі № 640/6630/15-ц, яке постановою Апеляційного суду Харківської області від 25 травня 2018 року у справі № 640/6630/15-ц було скасовано. Із цих підстав </w:t>
      </w:r>
      <w:r w:rsidR="00B34F13">
        <w:rPr>
          <w:color w:val="1D1D1B"/>
          <w:sz w:val="28"/>
          <w:szCs w:val="28"/>
          <w:shd w:val="clear" w:color="auto" w:fill="FFFFFF"/>
        </w:rPr>
        <w:t>ОСОБА1</w:t>
      </w:r>
      <w:r w:rsidR="00E9686B" w:rsidRPr="00520E6F">
        <w:rPr>
          <w:color w:val="1D1D1B"/>
          <w:sz w:val="28"/>
          <w:szCs w:val="28"/>
        </w:rPr>
        <w:t xml:space="preserve"> вважала, що спірні приміщення не набули статусу об’єкта цивільних прав і не могли бути предметом правочинів, зокрема передаватися в іпотек</w:t>
      </w:r>
      <w:r w:rsidR="00E9686B">
        <w:rPr>
          <w:color w:val="1D1D1B"/>
          <w:sz w:val="28"/>
          <w:szCs w:val="28"/>
        </w:rPr>
        <w:t xml:space="preserve">у; </w:t>
      </w:r>
    </w:p>
    <w:p w:rsidR="00E9686B" w:rsidRPr="00520E6F" w:rsidRDefault="003D69BB" w:rsidP="00032AA7">
      <w:pPr>
        <w:spacing w:after="0" w:line="240" w:lineRule="auto"/>
        <w:ind w:firstLine="567"/>
        <w:jc w:val="both"/>
        <w:rPr>
          <w:color w:val="1D1D1B"/>
          <w:sz w:val="28"/>
          <w:szCs w:val="28"/>
        </w:rPr>
      </w:pPr>
      <w:r w:rsidRPr="00520E6F">
        <w:rPr>
          <w:color w:val="1D1D1B"/>
          <w:sz w:val="28"/>
          <w:szCs w:val="28"/>
          <w:shd w:val="clear" w:color="auto" w:fill="FFFFFF"/>
        </w:rPr>
        <w:t>–</w:t>
      </w:r>
      <w:r w:rsidR="00E9686B">
        <w:rPr>
          <w:color w:val="1D1D1B"/>
          <w:sz w:val="28"/>
          <w:szCs w:val="28"/>
        </w:rPr>
        <w:t xml:space="preserve"> в</w:t>
      </w:r>
      <w:r w:rsidR="00E9686B" w:rsidRPr="00520E6F">
        <w:rPr>
          <w:color w:val="1D1D1B"/>
          <w:sz w:val="28"/>
          <w:szCs w:val="28"/>
        </w:rPr>
        <w:t xml:space="preserve">казані обставини стали підставою для звернення </w:t>
      </w:r>
      <w:r w:rsidR="00B34F13">
        <w:rPr>
          <w:color w:val="1D1D1B"/>
          <w:sz w:val="28"/>
          <w:szCs w:val="28"/>
          <w:shd w:val="clear" w:color="auto" w:fill="FFFFFF"/>
        </w:rPr>
        <w:t>ОСОБА1</w:t>
      </w:r>
      <w:r w:rsidR="00E9686B" w:rsidRPr="00520E6F">
        <w:rPr>
          <w:color w:val="1D1D1B"/>
          <w:sz w:val="28"/>
          <w:szCs w:val="28"/>
        </w:rPr>
        <w:t xml:space="preserve"> до господарського суду з позовом про визнання недійсним правочину з передання зазначених нежитлових приміщень до статутного капіталу ТОВ «Омега Плюс Харків», а також визнання недійсним з моменту укладення договору іпотеки </w:t>
      </w:r>
      <w:r w:rsidR="00492668">
        <w:rPr>
          <w:color w:val="1D1D1B"/>
          <w:sz w:val="28"/>
          <w:szCs w:val="28"/>
        </w:rPr>
        <w:br/>
      </w:r>
      <w:r w:rsidR="00E9686B" w:rsidRPr="00520E6F">
        <w:rPr>
          <w:color w:val="1D1D1B"/>
          <w:sz w:val="28"/>
          <w:szCs w:val="28"/>
        </w:rPr>
        <w:t>№ 34/2016-</w:t>
      </w:r>
      <w:r w:rsidR="00937D29">
        <w:rPr>
          <w:color w:val="1D1D1B"/>
          <w:sz w:val="28"/>
          <w:szCs w:val="28"/>
        </w:rPr>
        <w:t>І</w:t>
      </w:r>
      <w:r w:rsidR="00E9686B" w:rsidRPr="00520E6F">
        <w:rPr>
          <w:color w:val="1D1D1B"/>
          <w:sz w:val="28"/>
          <w:szCs w:val="28"/>
        </w:rPr>
        <w:t xml:space="preserve"> від 27 вересня 2016 року між ТОВ «Омега Плюс Харків» та </w:t>
      </w:r>
      <w:r w:rsidR="00B36A38">
        <w:rPr>
          <w:color w:val="1D1D1B"/>
          <w:sz w:val="28"/>
          <w:szCs w:val="28"/>
        </w:rPr>
        <w:br/>
      </w:r>
      <w:r w:rsidR="00E9686B" w:rsidRPr="00520E6F">
        <w:rPr>
          <w:color w:val="1D1D1B"/>
          <w:sz w:val="28"/>
          <w:szCs w:val="28"/>
        </w:rPr>
        <w:t>ПАТ АБ «</w:t>
      </w:r>
      <w:proofErr w:type="spellStart"/>
      <w:r w:rsidR="00E9686B" w:rsidRPr="00520E6F">
        <w:rPr>
          <w:color w:val="1D1D1B"/>
          <w:sz w:val="28"/>
          <w:szCs w:val="28"/>
        </w:rPr>
        <w:t>Укргазбанк</w:t>
      </w:r>
      <w:proofErr w:type="spellEnd"/>
      <w:r w:rsidR="00E9686B" w:rsidRPr="00520E6F">
        <w:rPr>
          <w:color w:val="1D1D1B"/>
          <w:sz w:val="28"/>
          <w:szCs w:val="28"/>
        </w:rPr>
        <w:t>» і подання заяви про забезпечення позову</w:t>
      </w:r>
      <w:r w:rsidR="00E9686B">
        <w:rPr>
          <w:color w:val="1D1D1B"/>
          <w:sz w:val="28"/>
          <w:szCs w:val="28"/>
        </w:rPr>
        <w:t>;</w:t>
      </w:r>
    </w:p>
    <w:p w:rsidR="00E9686B" w:rsidRPr="00520E6F" w:rsidRDefault="003D69BB" w:rsidP="00032AA7">
      <w:pPr>
        <w:spacing w:after="0" w:line="240" w:lineRule="auto"/>
        <w:ind w:firstLine="567"/>
        <w:jc w:val="both"/>
        <w:rPr>
          <w:color w:val="1D1D1B"/>
          <w:sz w:val="28"/>
          <w:szCs w:val="28"/>
        </w:rPr>
      </w:pPr>
      <w:r w:rsidRPr="00520E6F">
        <w:rPr>
          <w:color w:val="1D1D1B"/>
          <w:sz w:val="28"/>
          <w:szCs w:val="28"/>
          <w:shd w:val="clear" w:color="auto" w:fill="FFFFFF"/>
        </w:rPr>
        <w:t>–</w:t>
      </w:r>
      <w:r w:rsidR="00E9686B">
        <w:rPr>
          <w:color w:val="1D1D1B"/>
          <w:sz w:val="28"/>
          <w:szCs w:val="28"/>
        </w:rPr>
        <w:t xml:space="preserve"> </w:t>
      </w:r>
      <w:r w:rsidR="00492668">
        <w:rPr>
          <w:color w:val="1D1D1B"/>
          <w:sz w:val="28"/>
          <w:szCs w:val="28"/>
        </w:rPr>
        <w:t>П</w:t>
      </w:r>
      <w:r w:rsidR="00E9686B" w:rsidRPr="00520E6F">
        <w:rPr>
          <w:color w:val="1D1D1B"/>
          <w:sz w:val="28"/>
          <w:szCs w:val="28"/>
        </w:rPr>
        <w:t>АТ АБ «</w:t>
      </w:r>
      <w:proofErr w:type="spellStart"/>
      <w:r w:rsidR="00E9686B" w:rsidRPr="00520E6F">
        <w:rPr>
          <w:color w:val="1D1D1B"/>
          <w:sz w:val="28"/>
          <w:szCs w:val="28"/>
        </w:rPr>
        <w:t>Укргазбанк</w:t>
      </w:r>
      <w:proofErr w:type="spellEnd"/>
      <w:r w:rsidR="00E9686B" w:rsidRPr="00520E6F">
        <w:rPr>
          <w:color w:val="1D1D1B"/>
          <w:sz w:val="28"/>
          <w:szCs w:val="28"/>
        </w:rPr>
        <w:t>» вчиняло дії, спрямовані на звернення стягнення на предмет іпотеки. Ухвалою Господарського суду Харківської області від 4 січня 2018 року у справі № 922/2960/17</w:t>
      </w:r>
      <w:r w:rsidR="00C47A24">
        <w:rPr>
          <w:color w:val="1D1D1B"/>
          <w:sz w:val="28"/>
          <w:szCs w:val="28"/>
        </w:rPr>
        <w:t xml:space="preserve"> кредитор – ПАТ АБ «</w:t>
      </w:r>
      <w:proofErr w:type="spellStart"/>
      <w:r w:rsidR="00C47A24">
        <w:rPr>
          <w:color w:val="1D1D1B"/>
          <w:sz w:val="28"/>
          <w:szCs w:val="28"/>
        </w:rPr>
        <w:t>Укргазбанк</w:t>
      </w:r>
      <w:proofErr w:type="spellEnd"/>
      <w:r w:rsidR="00C47A24">
        <w:rPr>
          <w:color w:val="1D1D1B"/>
          <w:sz w:val="28"/>
          <w:szCs w:val="28"/>
        </w:rPr>
        <w:t>»</w:t>
      </w:r>
      <w:r>
        <w:rPr>
          <w:color w:val="1D1D1B"/>
          <w:sz w:val="28"/>
          <w:szCs w:val="28"/>
        </w:rPr>
        <w:t xml:space="preserve"> </w:t>
      </w:r>
      <w:r w:rsidRPr="00520E6F">
        <w:rPr>
          <w:color w:val="1D1D1B"/>
          <w:sz w:val="28"/>
          <w:szCs w:val="28"/>
          <w:shd w:val="clear" w:color="auto" w:fill="FFFFFF"/>
        </w:rPr>
        <w:t>–</w:t>
      </w:r>
      <w:r>
        <w:rPr>
          <w:color w:val="1D1D1B"/>
          <w:sz w:val="28"/>
          <w:szCs w:val="28"/>
        </w:rPr>
        <w:t xml:space="preserve"> </w:t>
      </w:r>
      <w:r w:rsidR="00E9686B" w:rsidRPr="00520E6F">
        <w:rPr>
          <w:color w:val="1D1D1B"/>
          <w:sz w:val="28"/>
          <w:szCs w:val="28"/>
        </w:rPr>
        <w:t>ініціював початок процедури звернення стягнення на предмет іпотеки та надіслав ліквідатору боржника – ТОВ «Омега Плюс Харків»</w:t>
      </w:r>
      <w:r w:rsidR="002B4A3F">
        <w:rPr>
          <w:color w:val="1D1D1B"/>
          <w:sz w:val="28"/>
          <w:szCs w:val="28"/>
        </w:rPr>
        <w:t xml:space="preserve"> </w:t>
      </w:r>
      <w:r w:rsidRPr="00520E6F">
        <w:rPr>
          <w:color w:val="1D1D1B"/>
          <w:sz w:val="28"/>
          <w:szCs w:val="28"/>
          <w:shd w:val="clear" w:color="auto" w:fill="FFFFFF"/>
        </w:rPr>
        <w:t>–</w:t>
      </w:r>
      <w:r>
        <w:rPr>
          <w:color w:val="1D1D1B"/>
          <w:sz w:val="28"/>
          <w:szCs w:val="28"/>
          <w:shd w:val="clear" w:color="auto" w:fill="FFFFFF"/>
        </w:rPr>
        <w:t xml:space="preserve"> </w:t>
      </w:r>
      <w:r w:rsidR="00E9686B" w:rsidRPr="00520E6F">
        <w:rPr>
          <w:color w:val="1D1D1B"/>
          <w:sz w:val="28"/>
          <w:szCs w:val="28"/>
        </w:rPr>
        <w:t xml:space="preserve">вимогу від </w:t>
      </w:r>
      <w:r>
        <w:rPr>
          <w:color w:val="1D1D1B"/>
          <w:sz w:val="28"/>
          <w:szCs w:val="28"/>
        </w:rPr>
        <w:br/>
      </w:r>
      <w:r w:rsidR="00E9686B" w:rsidRPr="00520E6F">
        <w:rPr>
          <w:color w:val="1D1D1B"/>
          <w:sz w:val="28"/>
          <w:szCs w:val="28"/>
        </w:rPr>
        <w:t xml:space="preserve">2 листопада 2017 року № 51706/421/2017, </w:t>
      </w:r>
      <w:r w:rsidR="002B4A3F">
        <w:rPr>
          <w:color w:val="1D1D1B"/>
          <w:sz w:val="28"/>
          <w:szCs w:val="28"/>
        </w:rPr>
        <w:t>у</w:t>
      </w:r>
      <w:r w:rsidR="00E9686B" w:rsidRPr="00520E6F">
        <w:rPr>
          <w:color w:val="1D1D1B"/>
          <w:sz w:val="28"/>
          <w:szCs w:val="28"/>
        </w:rPr>
        <w:t xml:space="preserve"> якій зазначив, що в разі непогашення у встановлений в цій </w:t>
      </w:r>
      <w:proofErr w:type="spellStart"/>
      <w:r w:rsidR="00E9686B" w:rsidRPr="00520E6F">
        <w:rPr>
          <w:color w:val="1D1D1B"/>
          <w:sz w:val="28"/>
          <w:szCs w:val="28"/>
        </w:rPr>
        <w:t>вимозі</w:t>
      </w:r>
      <w:proofErr w:type="spellEnd"/>
      <w:r w:rsidR="00E9686B" w:rsidRPr="00520E6F">
        <w:rPr>
          <w:color w:val="1D1D1B"/>
          <w:sz w:val="28"/>
          <w:szCs w:val="28"/>
        </w:rPr>
        <w:t xml:space="preserve"> строк (30 днів з моменту одержання вимоги) заборгованості за кредитним договором </w:t>
      </w:r>
      <w:r w:rsidR="002B4A3F">
        <w:rPr>
          <w:color w:val="1D1D1B"/>
          <w:sz w:val="28"/>
          <w:szCs w:val="28"/>
        </w:rPr>
        <w:t>у</w:t>
      </w:r>
      <w:r w:rsidR="00E9686B" w:rsidRPr="00520E6F">
        <w:rPr>
          <w:color w:val="1D1D1B"/>
          <w:sz w:val="28"/>
          <w:szCs w:val="28"/>
        </w:rPr>
        <w:t xml:space="preserve"> повному обсязі ПАТ АБ «</w:t>
      </w:r>
      <w:proofErr w:type="spellStart"/>
      <w:r w:rsidR="00E9686B" w:rsidRPr="00520E6F">
        <w:rPr>
          <w:color w:val="1D1D1B"/>
          <w:sz w:val="28"/>
          <w:szCs w:val="28"/>
        </w:rPr>
        <w:t>Укргазбанк</w:t>
      </w:r>
      <w:proofErr w:type="spellEnd"/>
      <w:r w:rsidR="00E9686B" w:rsidRPr="00520E6F">
        <w:rPr>
          <w:color w:val="1D1D1B"/>
          <w:sz w:val="28"/>
          <w:szCs w:val="28"/>
        </w:rPr>
        <w:t>» ініціюватиме звернення стягнення на предмет іпотеки.</w:t>
      </w:r>
      <w:r w:rsidR="002B4A3F">
        <w:rPr>
          <w:color w:val="1D1D1B"/>
          <w:sz w:val="28"/>
          <w:szCs w:val="28"/>
        </w:rPr>
        <w:t xml:space="preserve"> Кредитор – </w:t>
      </w:r>
      <w:r w:rsidR="00B36A38">
        <w:rPr>
          <w:color w:val="1D1D1B"/>
          <w:sz w:val="28"/>
          <w:szCs w:val="28"/>
        </w:rPr>
        <w:br/>
      </w:r>
      <w:r w:rsidR="002B4A3F">
        <w:rPr>
          <w:color w:val="1D1D1B"/>
          <w:sz w:val="28"/>
          <w:szCs w:val="28"/>
        </w:rPr>
        <w:t>ПАТ АБ «</w:t>
      </w:r>
      <w:proofErr w:type="spellStart"/>
      <w:r w:rsidR="002B4A3F">
        <w:rPr>
          <w:color w:val="1D1D1B"/>
          <w:sz w:val="28"/>
          <w:szCs w:val="28"/>
        </w:rPr>
        <w:t>Укргазбанк</w:t>
      </w:r>
      <w:proofErr w:type="spellEnd"/>
      <w:r w:rsidR="002B4A3F">
        <w:rPr>
          <w:color w:val="1D1D1B"/>
          <w:sz w:val="28"/>
          <w:szCs w:val="28"/>
        </w:rPr>
        <w:t xml:space="preserve">» </w:t>
      </w:r>
      <w:r w:rsidRPr="00520E6F">
        <w:rPr>
          <w:color w:val="1D1D1B"/>
          <w:sz w:val="28"/>
          <w:szCs w:val="28"/>
          <w:shd w:val="clear" w:color="auto" w:fill="FFFFFF"/>
        </w:rPr>
        <w:t>–</w:t>
      </w:r>
      <w:r w:rsidR="00E9686B" w:rsidRPr="00520E6F">
        <w:rPr>
          <w:color w:val="1D1D1B"/>
          <w:sz w:val="28"/>
          <w:szCs w:val="28"/>
        </w:rPr>
        <w:t xml:space="preserve"> подав</w:t>
      </w:r>
      <w:r w:rsidR="002B4A3F">
        <w:rPr>
          <w:color w:val="1D1D1B"/>
          <w:sz w:val="28"/>
          <w:szCs w:val="28"/>
        </w:rPr>
        <w:t xml:space="preserve"> </w:t>
      </w:r>
      <w:r w:rsidR="00E9686B" w:rsidRPr="00520E6F">
        <w:rPr>
          <w:color w:val="1D1D1B"/>
          <w:sz w:val="28"/>
          <w:szCs w:val="28"/>
        </w:rPr>
        <w:t xml:space="preserve"> до суду клопотання про закриття провадження у справі про банкрутство T</w:t>
      </w:r>
      <w:r w:rsidR="002B4A3F">
        <w:rPr>
          <w:color w:val="1D1D1B"/>
          <w:sz w:val="28"/>
          <w:szCs w:val="28"/>
        </w:rPr>
        <w:t>OB «Омега Плюс Харків».</w:t>
      </w:r>
      <w:r w:rsidR="00E9686B" w:rsidRPr="00520E6F">
        <w:rPr>
          <w:color w:val="1D1D1B"/>
          <w:sz w:val="28"/>
          <w:szCs w:val="28"/>
        </w:rPr>
        <w:t xml:space="preserve"> </w:t>
      </w:r>
      <w:r w:rsidR="002B4A3F">
        <w:rPr>
          <w:color w:val="1D1D1B"/>
          <w:sz w:val="28"/>
          <w:szCs w:val="28"/>
        </w:rPr>
        <w:t>У</w:t>
      </w:r>
      <w:r w:rsidR="00E9686B" w:rsidRPr="00520E6F">
        <w:rPr>
          <w:color w:val="1D1D1B"/>
          <w:sz w:val="28"/>
          <w:szCs w:val="28"/>
        </w:rPr>
        <w:t xml:space="preserve"> разі задоволення вказаної заяви з урахуванням вимог частини п’ятої статті 121 Кодексу України з процедур банкрутства дія мораторію припиниться і ПАТ АБ «</w:t>
      </w:r>
      <w:proofErr w:type="spellStart"/>
      <w:r w:rsidR="00E9686B" w:rsidRPr="00520E6F">
        <w:rPr>
          <w:color w:val="1D1D1B"/>
          <w:sz w:val="28"/>
          <w:szCs w:val="28"/>
        </w:rPr>
        <w:t>Укргазбанк</w:t>
      </w:r>
      <w:proofErr w:type="spellEnd"/>
      <w:r w:rsidR="00E9686B" w:rsidRPr="00520E6F">
        <w:rPr>
          <w:color w:val="1D1D1B"/>
          <w:sz w:val="28"/>
          <w:szCs w:val="28"/>
        </w:rPr>
        <w:t>» безперешкодно, незважаючи на наявний судовий спір, зможе звернути стягнення на предмет іпотеки незалежно від настання строку в</w:t>
      </w:r>
      <w:r w:rsidR="00E9686B">
        <w:rPr>
          <w:color w:val="1D1D1B"/>
          <w:sz w:val="28"/>
          <w:szCs w:val="28"/>
        </w:rPr>
        <w:t xml:space="preserve">иконання основного зобов’язання; </w:t>
      </w:r>
    </w:p>
    <w:p w:rsidR="00E9686B" w:rsidRPr="00520E6F" w:rsidRDefault="00E9686B" w:rsidP="00032AA7">
      <w:pPr>
        <w:spacing w:after="0" w:line="240" w:lineRule="auto"/>
        <w:ind w:firstLine="567"/>
        <w:jc w:val="both"/>
        <w:rPr>
          <w:color w:val="1D1D1B"/>
          <w:sz w:val="28"/>
          <w:szCs w:val="28"/>
        </w:rPr>
      </w:pPr>
      <w:r>
        <w:rPr>
          <w:color w:val="1D1D1B"/>
          <w:sz w:val="28"/>
          <w:szCs w:val="28"/>
        </w:rPr>
        <w:t xml:space="preserve">- </w:t>
      </w:r>
      <w:r w:rsidRPr="00520E6F">
        <w:rPr>
          <w:color w:val="1D1D1B"/>
          <w:sz w:val="28"/>
          <w:szCs w:val="28"/>
        </w:rPr>
        <w:t>наявність чинного договору іпотеки, який є предметом заявленого позову у справі №</w:t>
      </w:r>
      <w:r w:rsidR="002B4A3F">
        <w:rPr>
          <w:color w:val="1D1D1B"/>
          <w:sz w:val="28"/>
          <w:szCs w:val="28"/>
        </w:rPr>
        <w:t xml:space="preserve"> </w:t>
      </w:r>
      <w:r w:rsidRPr="00520E6F">
        <w:rPr>
          <w:color w:val="1D1D1B"/>
          <w:sz w:val="28"/>
          <w:szCs w:val="28"/>
        </w:rPr>
        <w:t>922/3502/19, надає ПАТ АБ «</w:t>
      </w:r>
      <w:proofErr w:type="spellStart"/>
      <w:r w:rsidRPr="00520E6F">
        <w:rPr>
          <w:color w:val="1D1D1B"/>
          <w:sz w:val="28"/>
          <w:szCs w:val="28"/>
        </w:rPr>
        <w:t>Укргазбанк</w:t>
      </w:r>
      <w:proofErr w:type="spellEnd"/>
      <w:r w:rsidRPr="00520E6F">
        <w:rPr>
          <w:color w:val="1D1D1B"/>
          <w:sz w:val="28"/>
          <w:szCs w:val="28"/>
        </w:rPr>
        <w:t>» як іпотекодержателю вільну та реальну можливість звернути стягнення на предмет іпотеки та задовольнити свої вим</w:t>
      </w:r>
      <w:r>
        <w:rPr>
          <w:color w:val="1D1D1B"/>
          <w:sz w:val="28"/>
          <w:szCs w:val="28"/>
        </w:rPr>
        <w:t xml:space="preserve">оги за рахунок предмета іпотеки; </w:t>
      </w:r>
    </w:p>
    <w:p w:rsidR="00E9686B" w:rsidRPr="00520E6F" w:rsidRDefault="00E9686B" w:rsidP="00032AA7">
      <w:pPr>
        <w:spacing w:after="0" w:line="240" w:lineRule="auto"/>
        <w:ind w:firstLine="567"/>
        <w:jc w:val="both"/>
        <w:rPr>
          <w:color w:val="1D1D1B"/>
          <w:sz w:val="28"/>
          <w:szCs w:val="28"/>
          <w:shd w:val="clear" w:color="auto" w:fill="FFFFFF"/>
        </w:rPr>
      </w:pPr>
      <w:r>
        <w:rPr>
          <w:color w:val="1D1D1B"/>
          <w:sz w:val="28"/>
          <w:szCs w:val="28"/>
          <w:shd w:val="clear" w:color="auto" w:fill="FFFFFF"/>
        </w:rPr>
        <w:t>-</w:t>
      </w:r>
      <w:r w:rsidRPr="00520E6F">
        <w:rPr>
          <w:color w:val="1D1D1B"/>
          <w:sz w:val="28"/>
          <w:szCs w:val="28"/>
          <w:shd w:val="clear" w:color="auto" w:fill="FFFFFF"/>
        </w:rPr>
        <w:t xml:space="preserve"> вжиті ухвалою Господарського суду Харківської області від 17 грудня </w:t>
      </w:r>
      <w:r w:rsidR="00492668">
        <w:rPr>
          <w:color w:val="1D1D1B"/>
          <w:sz w:val="28"/>
          <w:szCs w:val="28"/>
          <w:shd w:val="clear" w:color="auto" w:fill="FFFFFF"/>
        </w:rPr>
        <w:br/>
      </w:r>
      <w:r w:rsidRPr="00520E6F">
        <w:rPr>
          <w:color w:val="1D1D1B"/>
          <w:sz w:val="28"/>
          <w:szCs w:val="28"/>
          <w:shd w:val="clear" w:color="auto" w:fill="FFFFFF"/>
        </w:rPr>
        <w:t xml:space="preserve">2019 року у справі № 922/3502/19 заходи </w:t>
      </w:r>
      <w:proofErr w:type="spellStart"/>
      <w:r w:rsidRPr="00520E6F">
        <w:rPr>
          <w:color w:val="1D1D1B"/>
          <w:sz w:val="28"/>
          <w:szCs w:val="28"/>
          <w:shd w:val="clear" w:color="auto" w:fill="FFFFFF"/>
        </w:rPr>
        <w:t>співмірні</w:t>
      </w:r>
      <w:proofErr w:type="spellEnd"/>
      <w:r w:rsidRPr="00520E6F">
        <w:rPr>
          <w:color w:val="1D1D1B"/>
          <w:sz w:val="28"/>
          <w:szCs w:val="28"/>
          <w:shd w:val="clear" w:color="auto" w:fill="FFFFFF"/>
        </w:rPr>
        <w:t xml:space="preserve"> з вимогами, що були заявлені позивачем, та повністю відповідають суті правовідносин, що спрямовані на всебічний і повний захист нерухомого майна від дій, які можуть істотно ускладнити чи унеможливити вико</w:t>
      </w:r>
      <w:r>
        <w:rPr>
          <w:color w:val="1D1D1B"/>
          <w:sz w:val="28"/>
          <w:szCs w:val="28"/>
          <w:shd w:val="clear" w:color="auto" w:fill="FFFFFF"/>
        </w:rPr>
        <w:t xml:space="preserve">нання рішення суду </w:t>
      </w:r>
      <w:r w:rsidR="002B4A3F">
        <w:rPr>
          <w:color w:val="1D1D1B"/>
          <w:sz w:val="28"/>
          <w:szCs w:val="28"/>
          <w:shd w:val="clear" w:color="auto" w:fill="FFFFFF"/>
        </w:rPr>
        <w:t>в</w:t>
      </w:r>
      <w:r>
        <w:rPr>
          <w:color w:val="1D1D1B"/>
          <w:sz w:val="28"/>
          <w:szCs w:val="28"/>
          <w:shd w:val="clear" w:color="auto" w:fill="FFFFFF"/>
        </w:rPr>
        <w:t xml:space="preserve"> цій справі.</w:t>
      </w:r>
    </w:p>
    <w:p w:rsidR="00E9686B" w:rsidRPr="00520E6F" w:rsidRDefault="00E9686B" w:rsidP="00032AA7">
      <w:pPr>
        <w:spacing w:after="0" w:line="240" w:lineRule="auto"/>
        <w:ind w:firstLine="567"/>
        <w:jc w:val="both"/>
        <w:rPr>
          <w:color w:val="1D1D1B"/>
          <w:sz w:val="28"/>
          <w:szCs w:val="28"/>
        </w:rPr>
      </w:pPr>
      <w:r>
        <w:rPr>
          <w:color w:val="1D1D1B"/>
          <w:sz w:val="28"/>
          <w:szCs w:val="28"/>
        </w:rPr>
        <w:lastRenderedPageBreak/>
        <w:t>Крім того, с</w:t>
      </w:r>
      <w:r w:rsidRPr="00520E6F">
        <w:rPr>
          <w:color w:val="1D1D1B"/>
          <w:sz w:val="28"/>
          <w:szCs w:val="28"/>
        </w:rPr>
        <w:t xml:space="preserve">уддя </w:t>
      </w:r>
      <w:proofErr w:type="spellStart"/>
      <w:r w:rsidRPr="00520E6F">
        <w:rPr>
          <w:color w:val="1D1D1B"/>
          <w:sz w:val="28"/>
          <w:szCs w:val="28"/>
        </w:rPr>
        <w:t>Жигалкін</w:t>
      </w:r>
      <w:proofErr w:type="spellEnd"/>
      <w:r w:rsidRPr="00520E6F">
        <w:rPr>
          <w:color w:val="1D1D1B"/>
          <w:sz w:val="28"/>
          <w:szCs w:val="28"/>
        </w:rPr>
        <w:t xml:space="preserve"> І.П. зазначив, що </w:t>
      </w:r>
      <w:r w:rsidR="002B4A3F">
        <w:rPr>
          <w:color w:val="1D1D1B"/>
          <w:sz w:val="28"/>
          <w:szCs w:val="28"/>
        </w:rPr>
        <w:t>в</w:t>
      </w:r>
      <w:r w:rsidRPr="00520E6F">
        <w:rPr>
          <w:color w:val="1D1D1B"/>
          <w:sz w:val="28"/>
          <w:szCs w:val="28"/>
        </w:rPr>
        <w:t xml:space="preserve"> мотивувальній частині Рішення Конституційного Суду України від 11 березня 2020 року </w:t>
      </w:r>
      <w:r w:rsidR="002B4A3F">
        <w:rPr>
          <w:color w:val="1D1D1B"/>
          <w:sz w:val="28"/>
          <w:szCs w:val="28"/>
        </w:rPr>
        <w:br/>
      </w:r>
      <w:r w:rsidRPr="00520E6F">
        <w:rPr>
          <w:color w:val="1D1D1B"/>
          <w:sz w:val="28"/>
          <w:szCs w:val="28"/>
        </w:rPr>
        <w:t xml:space="preserve">№ 4-р/2020 (1-304/2019 (7155/19)) у справі за конституційним поданням Верховного Суду щодо відповідності Конституції України (конституційності) окремих положень законів України «Про судоустрій і статус суддів» від </w:t>
      </w:r>
      <w:r w:rsidR="002B4A3F">
        <w:rPr>
          <w:color w:val="1D1D1B"/>
          <w:sz w:val="28"/>
          <w:szCs w:val="28"/>
        </w:rPr>
        <w:br/>
      </w:r>
      <w:r w:rsidRPr="00520E6F">
        <w:rPr>
          <w:color w:val="1D1D1B"/>
          <w:sz w:val="28"/>
          <w:szCs w:val="28"/>
        </w:rPr>
        <w:t>2 червня 2016 року № 1402-VIII, «Про внесення змін до Закону України «Про судоустрій і статус суддів» та деяких законів України щодо діяльності органів суддівського врядування» від 16 жовтня 2019 року № 193-ІХ, «Про Вищу раду правосуддя» від 21 грудня 2016 року № 1798-VIIІ зазначено, що питання дисциплінарного провадження та притягнення судді до дисциплінарної відповідальності мають узгоджуватися з конституційним принципом незалежності суддів, а дисциплінарне провадження не повинне передбачати жодних оцінок судових рішень, оскільки такі рішення підлягають апеляційному перегляду, а також повинні існувати фільтри для розгляду безпідставних по суті скарг (пункт 7.1).</w:t>
      </w:r>
    </w:p>
    <w:p w:rsidR="00E9686B" w:rsidRPr="00520E6F" w:rsidRDefault="00E9686B" w:rsidP="00032AA7">
      <w:pPr>
        <w:spacing w:after="0" w:line="240" w:lineRule="auto"/>
        <w:ind w:firstLine="567"/>
        <w:jc w:val="both"/>
        <w:rPr>
          <w:color w:val="1D1D1B"/>
          <w:sz w:val="28"/>
          <w:szCs w:val="28"/>
        </w:rPr>
      </w:pPr>
      <w:r>
        <w:rPr>
          <w:color w:val="1D1D1B"/>
          <w:sz w:val="28"/>
          <w:szCs w:val="28"/>
        </w:rPr>
        <w:t>С</w:t>
      </w:r>
      <w:r w:rsidRPr="00520E6F">
        <w:rPr>
          <w:color w:val="1D1D1B"/>
          <w:sz w:val="28"/>
          <w:szCs w:val="28"/>
        </w:rPr>
        <w:t xml:space="preserve">уддя </w:t>
      </w:r>
      <w:proofErr w:type="spellStart"/>
      <w:r w:rsidRPr="00520E6F">
        <w:rPr>
          <w:color w:val="1D1D1B"/>
          <w:sz w:val="28"/>
          <w:szCs w:val="28"/>
        </w:rPr>
        <w:t>Жигалкін</w:t>
      </w:r>
      <w:proofErr w:type="spellEnd"/>
      <w:r w:rsidRPr="00520E6F">
        <w:rPr>
          <w:color w:val="1D1D1B"/>
          <w:sz w:val="28"/>
          <w:szCs w:val="28"/>
        </w:rPr>
        <w:t xml:space="preserve"> І.П.</w:t>
      </w:r>
      <w:r>
        <w:rPr>
          <w:color w:val="1D1D1B"/>
          <w:sz w:val="28"/>
          <w:szCs w:val="28"/>
        </w:rPr>
        <w:t xml:space="preserve"> зауважив</w:t>
      </w:r>
      <w:r w:rsidRPr="00520E6F">
        <w:rPr>
          <w:color w:val="1D1D1B"/>
          <w:sz w:val="28"/>
          <w:szCs w:val="28"/>
        </w:rPr>
        <w:t xml:space="preserve">, </w:t>
      </w:r>
      <w:r>
        <w:rPr>
          <w:color w:val="1D1D1B"/>
          <w:sz w:val="28"/>
          <w:szCs w:val="28"/>
        </w:rPr>
        <w:t xml:space="preserve">що </w:t>
      </w:r>
      <w:r w:rsidRPr="00520E6F">
        <w:rPr>
          <w:color w:val="1D1D1B"/>
          <w:sz w:val="28"/>
          <w:szCs w:val="28"/>
        </w:rPr>
        <w:t>скасовані судові рішення не можуть визнаватися підставою чи мотивом для настання негативних наслідків для судді.</w:t>
      </w:r>
    </w:p>
    <w:p w:rsidR="00E9686B" w:rsidRPr="00520E6F" w:rsidRDefault="00E9686B" w:rsidP="00032AA7">
      <w:pPr>
        <w:spacing w:after="0" w:line="240" w:lineRule="auto"/>
        <w:ind w:firstLine="567"/>
        <w:jc w:val="both"/>
        <w:rPr>
          <w:color w:val="1D1D1B"/>
          <w:sz w:val="28"/>
          <w:szCs w:val="28"/>
        </w:rPr>
      </w:pPr>
      <w:r>
        <w:rPr>
          <w:color w:val="1D1D1B"/>
          <w:sz w:val="28"/>
          <w:szCs w:val="28"/>
        </w:rPr>
        <w:t>На думку</w:t>
      </w:r>
      <w:r w:rsidRPr="00520E6F">
        <w:rPr>
          <w:color w:val="1D1D1B"/>
          <w:sz w:val="28"/>
          <w:szCs w:val="28"/>
        </w:rPr>
        <w:t xml:space="preserve"> судд</w:t>
      </w:r>
      <w:r>
        <w:rPr>
          <w:color w:val="1D1D1B"/>
          <w:sz w:val="28"/>
          <w:szCs w:val="28"/>
        </w:rPr>
        <w:t>і,</w:t>
      </w:r>
      <w:r w:rsidRPr="00520E6F">
        <w:rPr>
          <w:color w:val="1D1D1B"/>
          <w:sz w:val="28"/>
          <w:szCs w:val="28"/>
        </w:rPr>
        <w:t xml:space="preserve"> ГПК України, Закон України «Про відновлення платоспроможності боржника або визнання його банкрутом» не містять і не містили обов’язку суду щодо негайного або миттєвого передання справи, пов’язаної зі справою про банкрутство, </w:t>
      </w:r>
      <w:r>
        <w:rPr>
          <w:color w:val="1D1D1B"/>
          <w:sz w:val="28"/>
          <w:szCs w:val="28"/>
        </w:rPr>
        <w:t>тому</w:t>
      </w:r>
      <w:r w:rsidRPr="00520E6F">
        <w:rPr>
          <w:color w:val="1D1D1B"/>
          <w:sz w:val="28"/>
          <w:szCs w:val="28"/>
        </w:rPr>
        <w:t xml:space="preserve"> він передав матеріали справи </w:t>
      </w:r>
      <w:r>
        <w:rPr>
          <w:color w:val="1D1D1B"/>
          <w:sz w:val="28"/>
          <w:szCs w:val="28"/>
        </w:rPr>
        <w:br/>
      </w:r>
      <w:r w:rsidRPr="00520E6F">
        <w:rPr>
          <w:color w:val="1D1D1B"/>
          <w:sz w:val="28"/>
          <w:szCs w:val="28"/>
        </w:rPr>
        <w:t xml:space="preserve">№ 922/3502/19 до розгляду в межах провадження у справі </w:t>
      </w:r>
      <w:r>
        <w:rPr>
          <w:color w:val="1D1D1B"/>
          <w:sz w:val="28"/>
          <w:szCs w:val="28"/>
        </w:rPr>
        <w:br/>
      </w:r>
      <w:r w:rsidRPr="00520E6F">
        <w:rPr>
          <w:color w:val="1D1D1B"/>
          <w:sz w:val="28"/>
          <w:szCs w:val="28"/>
        </w:rPr>
        <w:t>№ 922/2960/17 про банкрутство ТОВ «Омега Плюс Харків» у межах строків проведення підготовчого судового засідання.</w:t>
      </w:r>
    </w:p>
    <w:p w:rsidR="00E9686B" w:rsidRPr="00520E6F" w:rsidRDefault="00E9686B" w:rsidP="00032AA7">
      <w:pPr>
        <w:spacing w:after="0" w:line="240" w:lineRule="auto"/>
        <w:ind w:firstLine="567"/>
        <w:jc w:val="both"/>
        <w:rPr>
          <w:color w:val="1D1D1B"/>
          <w:sz w:val="28"/>
          <w:szCs w:val="28"/>
        </w:rPr>
      </w:pPr>
      <w:r>
        <w:rPr>
          <w:color w:val="1D1D1B"/>
          <w:sz w:val="28"/>
          <w:szCs w:val="28"/>
        </w:rPr>
        <w:t>С</w:t>
      </w:r>
      <w:r w:rsidRPr="00520E6F">
        <w:rPr>
          <w:color w:val="1D1D1B"/>
          <w:sz w:val="28"/>
          <w:szCs w:val="28"/>
        </w:rPr>
        <w:t xml:space="preserve">уддя </w:t>
      </w:r>
      <w:proofErr w:type="spellStart"/>
      <w:r w:rsidRPr="00520E6F">
        <w:rPr>
          <w:color w:val="1D1D1B"/>
          <w:sz w:val="28"/>
          <w:szCs w:val="28"/>
        </w:rPr>
        <w:t>Жигалкін</w:t>
      </w:r>
      <w:proofErr w:type="spellEnd"/>
      <w:r w:rsidRPr="00520E6F">
        <w:rPr>
          <w:color w:val="1D1D1B"/>
          <w:sz w:val="28"/>
          <w:szCs w:val="28"/>
        </w:rPr>
        <w:t xml:space="preserve"> І.П.</w:t>
      </w:r>
      <w:r>
        <w:rPr>
          <w:color w:val="1D1D1B"/>
          <w:sz w:val="28"/>
          <w:szCs w:val="28"/>
        </w:rPr>
        <w:t xml:space="preserve"> пояснив, що </w:t>
      </w:r>
      <w:r w:rsidRPr="00520E6F">
        <w:rPr>
          <w:color w:val="1D1D1B"/>
          <w:sz w:val="28"/>
          <w:szCs w:val="28"/>
        </w:rPr>
        <w:t xml:space="preserve">про наявність справи № 922/2960/17 про банкрутство </w:t>
      </w:r>
      <w:r>
        <w:rPr>
          <w:color w:val="1D1D1B"/>
          <w:sz w:val="28"/>
          <w:szCs w:val="28"/>
        </w:rPr>
        <w:t>ТОВ «Омега Плюс Харків» йому</w:t>
      </w:r>
      <w:r w:rsidRPr="00520E6F">
        <w:rPr>
          <w:color w:val="1D1D1B"/>
          <w:sz w:val="28"/>
          <w:szCs w:val="28"/>
        </w:rPr>
        <w:t xml:space="preserve"> стало відомо вже після вжиття заходів забезпечення позову на </w:t>
      </w:r>
      <w:r>
        <w:rPr>
          <w:color w:val="1D1D1B"/>
          <w:sz w:val="28"/>
          <w:szCs w:val="28"/>
        </w:rPr>
        <w:t>стадії підготовчого провадження</w:t>
      </w:r>
      <w:r w:rsidRPr="00520E6F">
        <w:rPr>
          <w:color w:val="1D1D1B"/>
          <w:sz w:val="28"/>
          <w:szCs w:val="28"/>
        </w:rPr>
        <w:t>.</w:t>
      </w:r>
    </w:p>
    <w:p w:rsidR="00E9686B" w:rsidRPr="00520E6F" w:rsidRDefault="00E9686B" w:rsidP="00032AA7">
      <w:pPr>
        <w:spacing w:after="0" w:line="240" w:lineRule="auto"/>
        <w:ind w:firstLine="567"/>
        <w:jc w:val="both"/>
        <w:rPr>
          <w:color w:val="1D1D1B"/>
          <w:sz w:val="28"/>
          <w:szCs w:val="28"/>
        </w:rPr>
      </w:pPr>
      <w:r w:rsidRPr="00520E6F">
        <w:rPr>
          <w:color w:val="1D1D1B"/>
          <w:sz w:val="28"/>
          <w:szCs w:val="28"/>
        </w:rPr>
        <w:t xml:space="preserve">Стосовно інших міркувань скаржника, викладених у скарзі, суддя </w:t>
      </w:r>
      <w:r>
        <w:rPr>
          <w:color w:val="1D1D1B"/>
          <w:sz w:val="28"/>
          <w:szCs w:val="28"/>
        </w:rPr>
        <w:br/>
      </w:r>
      <w:proofErr w:type="spellStart"/>
      <w:r w:rsidRPr="00520E6F">
        <w:rPr>
          <w:color w:val="1D1D1B"/>
          <w:sz w:val="28"/>
          <w:szCs w:val="28"/>
        </w:rPr>
        <w:t>Жигалкін</w:t>
      </w:r>
      <w:proofErr w:type="spellEnd"/>
      <w:r w:rsidRPr="00520E6F">
        <w:rPr>
          <w:color w:val="1D1D1B"/>
          <w:sz w:val="28"/>
          <w:szCs w:val="28"/>
        </w:rPr>
        <w:t xml:space="preserve"> І.П. зазначив таке: підсудність справи порушена не була, оскільки обидві справи підсудні Господарському суду Харківської області; тези про маніпулювання автоматизованою системою суддя розцінює як </w:t>
      </w:r>
      <w:proofErr w:type="spellStart"/>
      <w:r w:rsidRPr="00520E6F">
        <w:rPr>
          <w:color w:val="1D1D1B"/>
          <w:sz w:val="28"/>
          <w:szCs w:val="28"/>
        </w:rPr>
        <w:t>дискредитуючі</w:t>
      </w:r>
      <w:proofErr w:type="spellEnd"/>
      <w:r w:rsidRPr="00520E6F">
        <w:rPr>
          <w:color w:val="1D1D1B"/>
          <w:sz w:val="28"/>
          <w:szCs w:val="28"/>
        </w:rPr>
        <w:t xml:space="preserve"> та такі, що не відповідають дійсності і є вигадками заявника; особистої зацікавленості у справі не </w:t>
      </w:r>
      <w:r w:rsidR="002B4A3F">
        <w:rPr>
          <w:color w:val="1D1D1B"/>
          <w:sz w:val="28"/>
          <w:szCs w:val="28"/>
        </w:rPr>
        <w:t xml:space="preserve">мав </w:t>
      </w:r>
      <w:r w:rsidRPr="00520E6F">
        <w:rPr>
          <w:color w:val="1D1D1B"/>
          <w:sz w:val="28"/>
          <w:szCs w:val="28"/>
        </w:rPr>
        <w:t>і не м</w:t>
      </w:r>
      <w:r w:rsidR="002B4A3F">
        <w:rPr>
          <w:color w:val="1D1D1B"/>
          <w:sz w:val="28"/>
          <w:szCs w:val="28"/>
        </w:rPr>
        <w:t>іг</w:t>
      </w:r>
      <w:r w:rsidRPr="00520E6F">
        <w:rPr>
          <w:color w:val="1D1D1B"/>
          <w:sz w:val="28"/>
          <w:szCs w:val="28"/>
        </w:rPr>
        <w:t xml:space="preserve"> </w:t>
      </w:r>
      <w:r w:rsidR="002B4A3F">
        <w:rPr>
          <w:color w:val="1D1D1B"/>
          <w:sz w:val="28"/>
          <w:szCs w:val="28"/>
        </w:rPr>
        <w:t>ма</w:t>
      </w:r>
      <w:r w:rsidRPr="00520E6F">
        <w:rPr>
          <w:color w:val="1D1D1B"/>
          <w:sz w:val="28"/>
          <w:szCs w:val="28"/>
        </w:rPr>
        <w:t xml:space="preserve">ти. В іншому випадку були б вчинені відповідні дії згідно </w:t>
      </w:r>
      <w:r w:rsidR="002B4A3F">
        <w:rPr>
          <w:color w:val="1D1D1B"/>
          <w:sz w:val="28"/>
          <w:szCs w:val="28"/>
        </w:rPr>
        <w:t>і</w:t>
      </w:r>
      <w:r w:rsidRPr="00520E6F">
        <w:rPr>
          <w:color w:val="1D1D1B"/>
          <w:sz w:val="28"/>
          <w:szCs w:val="28"/>
        </w:rPr>
        <w:t xml:space="preserve">з процесуальним законом </w:t>
      </w:r>
      <w:r w:rsidR="002B4A3F">
        <w:rPr>
          <w:color w:val="1D1D1B"/>
          <w:sz w:val="28"/>
          <w:szCs w:val="28"/>
        </w:rPr>
        <w:t>у</w:t>
      </w:r>
      <w:r w:rsidRPr="00520E6F">
        <w:rPr>
          <w:color w:val="1D1D1B"/>
          <w:sz w:val="28"/>
          <w:szCs w:val="28"/>
        </w:rPr>
        <w:t xml:space="preserve"> межах статті 35 ГПК України; </w:t>
      </w:r>
      <w:r w:rsidR="002B4A3F">
        <w:rPr>
          <w:color w:val="1D1D1B"/>
          <w:sz w:val="28"/>
          <w:szCs w:val="28"/>
        </w:rPr>
        <w:t xml:space="preserve">заява про </w:t>
      </w:r>
      <w:r w:rsidRPr="00520E6F">
        <w:rPr>
          <w:color w:val="1D1D1B"/>
          <w:sz w:val="28"/>
          <w:szCs w:val="28"/>
        </w:rPr>
        <w:t>відвід бу</w:t>
      </w:r>
      <w:r w:rsidR="002B4A3F">
        <w:rPr>
          <w:color w:val="1D1D1B"/>
          <w:sz w:val="28"/>
          <w:szCs w:val="28"/>
        </w:rPr>
        <w:t>ла</w:t>
      </w:r>
      <w:r w:rsidRPr="00520E6F">
        <w:rPr>
          <w:color w:val="1D1D1B"/>
          <w:sz w:val="28"/>
          <w:szCs w:val="28"/>
        </w:rPr>
        <w:t xml:space="preserve"> розглянут</w:t>
      </w:r>
      <w:r w:rsidR="002B4A3F">
        <w:rPr>
          <w:color w:val="1D1D1B"/>
          <w:sz w:val="28"/>
          <w:szCs w:val="28"/>
        </w:rPr>
        <w:t>а</w:t>
      </w:r>
      <w:r w:rsidRPr="00520E6F">
        <w:rPr>
          <w:color w:val="1D1D1B"/>
          <w:sz w:val="28"/>
          <w:szCs w:val="28"/>
        </w:rPr>
        <w:t xml:space="preserve"> судом та іншим складом суду в порядку статті </w:t>
      </w:r>
      <w:r w:rsidR="00E1559C">
        <w:rPr>
          <w:color w:val="1D1D1B"/>
          <w:sz w:val="28"/>
          <w:szCs w:val="28"/>
        </w:rPr>
        <w:br/>
      </w:r>
      <w:r w:rsidRPr="00520E6F">
        <w:rPr>
          <w:color w:val="1D1D1B"/>
          <w:sz w:val="28"/>
          <w:szCs w:val="28"/>
        </w:rPr>
        <w:t>39 ГПК України; закриття пі</w:t>
      </w:r>
      <w:r w:rsidR="002B4A3F">
        <w:rPr>
          <w:color w:val="1D1D1B"/>
          <w:sz w:val="28"/>
          <w:szCs w:val="28"/>
        </w:rPr>
        <w:t>дготовчого провадження відбулося</w:t>
      </w:r>
      <w:r w:rsidRPr="00520E6F">
        <w:rPr>
          <w:color w:val="1D1D1B"/>
          <w:sz w:val="28"/>
          <w:szCs w:val="28"/>
        </w:rPr>
        <w:t xml:space="preserve"> відповідно до пункту 3 частини другої статті 185 ГПК України. У це судове засідання представник відповідача не з’явився, про причини своєї неявки не повідомив, </w:t>
      </w:r>
      <w:r w:rsidR="00492668">
        <w:rPr>
          <w:color w:val="1D1D1B"/>
          <w:sz w:val="28"/>
          <w:szCs w:val="28"/>
        </w:rPr>
        <w:t>що</w:t>
      </w:r>
      <w:r w:rsidRPr="00520E6F">
        <w:rPr>
          <w:color w:val="1D1D1B"/>
          <w:sz w:val="28"/>
          <w:szCs w:val="28"/>
        </w:rPr>
        <w:t xml:space="preserve"> відображено у протоколі судового засідання, зауважень до якого заявник не подавав; клопотання скаржника щодо передання матеріалів справи </w:t>
      </w:r>
      <w:r>
        <w:rPr>
          <w:color w:val="1D1D1B"/>
          <w:sz w:val="28"/>
          <w:szCs w:val="28"/>
        </w:rPr>
        <w:br/>
      </w:r>
      <w:r w:rsidRPr="00520E6F">
        <w:rPr>
          <w:color w:val="1D1D1B"/>
          <w:sz w:val="28"/>
          <w:szCs w:val="28"/>
        </w:rPr>
        <w:t>№ 922/3502/19 до розгляду в межах провадження у справі № 922/2960/17 про банкрутство ТОВ «Омега Плюс Харків» розглянуто до переходу розгляду справи по суті в порядку статті 207 ГПК України 20 лютого 2020 року; вжиті судом заходи забезпечення позову були правомірними, що підтверджено Східним апеляційним господарським судом.</w:t>
      </w:r>
    </w:p>
    <w:p w:rsidR="00E9686B" w:rsidRDefault="00E9686B" w:rsidP="00032AA7">
      <w:pPr>
        <w:spacing w:after="0" w:line="240" w:lineRule="auto"/>
        <w:ind w:firstLine="567"/>
        <w:jc w:val="both"/>
        <w:rPr>
          <w:color w:val="1D1D1B"/>
          <w:sz w:val="28"/>
          <w:szCs w:val="28"/>
        </w:rPr>
      </w:pPr>
      <w:r w:rsidRPr="00520E6F">
        <w:rPr>
          <w:color w:val="1D1D1B"/>
          <w:sz w:val="28"/>
          <w:szCs w:val="28"/>
        </w:rPr>
        <w:lastRenderedPageBreak/>
        <w:t xml:space="preserve">На думку судді </w:t>
      </w:r>
      <w:proofErr w:type="spellStart"/>
      <w:r w:rsidRPr="00520E6F">
        <w:rPr>
          <w:color w:val="1D1D1B"/>
          <w:sz w:val="28"/>
          <w:szCs w:val="28"/>
        </w:rPr>
        <w:t>Жигалкіна</w:t>
      </w:r>
      <w:proofErr w:type="spellEnd"/>
      <w:r w:rsidRPr="00520E6F">
        <w:rPr>
          <w:color w:val="1D1D1B"/>
          <w:sz w:val="28"/>
          <w:szCs w:val="28"/>
        </w:rPr>
        <w:t xml:space="preserve"> І.П.</w:t>
      </w:r>
      <w:r w:rsidR="002B4A3F">
        <w:rPr>
          <w:color w:val="1D1D1B"/>
          <w:sz w:val="28"/>
          <w:szCs w:val="28"/>
        </w:rPr>
        <w:t>,</w:t>
      </w:r>
      <w:r w:rsidRPr="00520E6F">
        <w:rPr>
          <w:color w:val="1D1D1B"/>
          <w:sz w:val="28"/>
          <w:szCs w:val="28"/>
        </w:rPr>
        <w:t xml:space="preserve"> дисциплінарна скарга зводиться виключно до незгоди скаржника </w:t>
      </w:r>
      <w:r w:rsidR="002B4A3F">
        <w:rPr>
          <w:color w:val="1D1D1B"/>
          <w:sz w:val="28"/>
          <w:szCs w:val="28"/>
        </w:rPr>
        <w:t>і</w:t>
      </w:r>
      <w:r w:rsidRPr="00520E6F">
        <w:rPr>
          <w:color w:val="1D1D1B"/>
          <w:sz w:val="28"/>
          <w:szCs w:val="28"/>
        </w:rPr>
        <w:t>з процесуальними рішеннями суду у справі.</w:t>
      </w:r>
    </w:p>
    <w:p w:rsidR="001F30A7" w:rsidRPr="00520E6F" w:rsidRDefault="001F30A7" w:rsidP="00032AA7">
      <w:pPr>
        <w:spacing w:after="0" w:line="240" w:lineRule="auto"/>
        <w:ind w:firstLine="567"/>
        <w:jc w:val="both"/>
        <w:rPr>
          <w:color w:val="1D1D1B"/>
          <w:sz w:val="28"/>
          <w:szCs w:val="28"/>
        </w:rPr>
      </w:pPr>
      <w:r w:rsidRPr="00B36A38">
        <w:rPr>
          <w:color w:val="1D1D1B"/>
          <w:sz w:val="28"/>
          <w:szCs w:val="28"/>
        </w:rPr>
        <w:t xml:space="preserve">11 березня 2024 року суддя </w:t>
      </w:r>
      <w:proofErr w:type="spellStart"/>
      <w:r w:rsidRPr="00B36A38">
        <w:rPr>
          <w:color w:val="1D1D1B"/>
          <w:sz w:val="28"/>
          <w:szCs w:val="28"/>
        </w:rPr>
        <w:t>Жигалкін</w:t>
      </w:r>
      <w:proofErr w:type="spellEnd"/>
      <w:r w:rsidRPr="00B36A38">
        <w:rPr>
          <w:color w:val="1D1D1B"/>
          <w:sz w:val="28"/>
          <w:szCs w:val="28"/>
        </w:rPr>
        <w:t xml:space="preserve"> І.П. подав пояснення щодо поданої дисциплінарної скарги, в яких</w:t>
      </w:r>
      <w:r w:rsidR="00973556" w:rsidRPr="00B36A38">
        <w:rPr>
          <w:color w:val="1D1D1B"/>
          <w:sz w:val="28"/>
          <w:szCs w:val="28"/>
        </w:rPr>
        <w:t>, зокрема,</w:t>
      </w:r>
      <w:r w:rsidRPr="00B36A38">
        <w:rPr>
          <w:color w:val="1D1D1B"/>
          <w:sz w:val="28"/>
          <w:szCs w:val="28"/>
        </w:rPr>
        <w:t xml:space="preserve"> зазначив, що внаслідок не усталеної та омонімічної судової практики судів вищих інстанцій спір</w:t>
      </w:r>
      <w:r w:rsidR="00973556" w:rsidRPr="00B36A38">
        <w:rPr>
          <w:color w:val="1D1D1B"/>
          <w:sz w:val="28"/>
          <w:szCs w:val="28"/>
        </w:rPr>
        <w:t xml:space="preserve"> № 922/3502/19</w:t>
      </w:r>
      <w:r w:rsidRPr="00B36A38">
        <w:rPr>
          <w:color w:val="1D1D1B"/>
          <w:sz w:val="28"/>
          <w:szCs w:val="28"/>
        </w:rPr>
        <w:t xml:space="preserve">, на його думку, не підпадав під дію частини другої статті 7 Кодексу України з процедур банкрутства </w:t>
      </w:r>
      <w:r w:rsidR="00126A26" w:rsidRPr="00B36A38">
        <w:rPr>
          <w:color w:val="1D1D1B"/>
          <w:sz w:val="28"/>
          <w:szCs w:val="28"/>
        </w:rPr>
        <w:t xml:space="preserve">(далі – </w:t>
      </w:r>
      <w:proofErr w:type="spellStart"/>
      <w:r w:rsidR="00126A26" w:rsidRPr="00B36A38">
        <w:rPr>
          <w:color w:val="1D1D1B"/>
          <w:sz w:val="28"/>
          <w:szCs w:val="28"/>
        </w:rPr>
        <w:t>КУзПБ</w:t>
      </w:r>
      <w:proofErr w:type="spellEnd"/>
      <w:r w:rsidR="00126A26" w:rsidRPr="00B36A38">
        <w:rPr>
          <w:color w:val="1D1D1B"/>
          <w:sz w:val="28"/>
          <w:szCs w:val="28"/>
        </w:rPr>
        <w:t xml:space="preserve">) </w:t>
      </w:r>
      <w:r w:rsidRPr="00B36A38">
        <w:rPr>
          <w:color w:val="1D1D1B"/>
          <w:sz w:val="28"/>
          <w:szCs w:val="28"/>
        </w:rPr>
        <w:t>і мав характер немайнового спору, відтак був таким, що мав розглядатися судом у провадженні якого з</w:t>
      </w:r>
      <w:r w:rsidR="001E0029" w:rsidRPr="00B36A38">
        <w:rPr>
          <w:color w:val="1D1D1B"/>
          <w:sz w:val="28"/>
          <w:szCs w:val="28"/>
        </w:rPr>
        <w:t>находилась справа</w:t>
      </w:r>
      <w:r w:rsidR="00973556" w:rsidRPr="00B36A38">
        <w:rPr>
          <w:color w:val="1D1D1B"/>
          <w:sz w:val="28"/>
          <w:szCs w:val="28"/>
        </w:rPr>
        <w:t>,</w:t>
      </w:r>
      <w:r w:rsidR="001E0029" w:rsidRPr="00B36A38">
        <w:rPr>
          <w:color w:val="1D1D1B"/>
          <w:sz w:val="28"/>
          <w:szCs w:val="28"/>
        </w:rPr>
        <w:t xml:space="preserve"> без передачі іншому суду, який розглядає справу про банкрутство. На думку судді </w:t>
      </w:r>
      <w:r w:rsidR="00126A26" w:rsidRPr="00B36A38">
        <w:rPr>
          <w:color w:val="1D1D1B"/>
          <w:sz w:val="28"/>
          <w:szCs w:val="28"/>
        </w:rPr>
        <w:br/>
      </w:r>
      <w:proofErr w:type="spellStart"/>
      <w:r w:rsidR="001E0029" w:rsidRPr="00B36A38">
        <w:rPr>
          <w:color w:val="1D1D1B"/>
          <w:sz w:val="28"/>
          <w:szCs w:val="28"/>
        </w:rPr>
        <w:t>Жигалкіна</w:t>
      </w:r>
      <w:proofErr w:type="spellEnd"/>
      <w:r w:rsidR="001E0029" w:rsidRPr="00B36A38">
        <w:rPr>
          <w:color w:val="1D1D1B"/>
          <w:sz w:val="28"/>
          <w:szCs w:val="28"/>
        </w:rPr>
        <w:t xml:space="preserve"> І.П., вирішення ним спору № 922/3502/19 не впливало на склад ліквідаційної маси ТОВ «Омега Плюс Харків», оскільки майно, обтяжене акцесорним зобов’язанням, не могло впливати на її склад.</w:t>
      </w:r>
    </w:p>
    <w:p w:rsidR="00492668" w:rsidRDefault="00492668" w:rsidP="00032AA7">
      <w:pPr>
        <w:spacing w:after="0" w:line="240" w:lineRule="auto"/>
        <w:ind w:firstLine="567"/>
        <w:jc w:val="both"/>
        <w:rPr>
          <w:b/>
          <w:sz w:val="28"/>
          <w:szCs w:val="28"/>
        </w:rPr>
      </w:pPr>
      <w:r>
        <w:rPr>
          <w:b/>
          <w:sz w:val="28"/>
          <w:szCs w:val="28"/>
        </w:rPr>
        <w:t>Щодо</w:t>
      </w:r>
      <w:r w:rsidRPr="006F637B">
        <w:rPr>
          <w:b/>
          <w:sz w:val="28"/>
          <w:szCs w:val="28"/>
        </w:rPr>
        <w:t xml:space="preserve"> наявності підстав для притягнення судді </w:t>
      </w:r>
      <w:proofErr w:type="spellStart"/>
      <w:r>
        <w:rPr>
          <w:b/>
          <w:sz w:val="28"/>
          <w:szCs w:val="28"/>
        </w:rPr>
        <w:t>Жигалкіна</w:t>
      </w:r>
      <w:proofErr w:type="spellEnd"/>
      <w:r>
        <w:rPr>
          <w:b/>
          <w:sz w:val="28"/>
          <w:szCs w:val="28"/>
        </w:rPr>
        <w:t xml:space="preserve"> І.П.</w:t>
      </w:r>
      <w:r w:rsidRPr="006F637B">
        <w:rPr>
          <w:b/>
          <w:sz w:val="28"/>
          <w:szCs w:val="28"/>
        </w:rPr>
        <w:t xml:space="preserve"> до дисциплінарної відповідальності необхідно зазначити таке.</w:t>
      </w:r>
    </w:p>
    <w:p w:rsidR="00E9686B" w:rsidRPr="00520E6F" w:rsidRDefault="00E9686B" w:rsidP="00032AA7">
      <w:pPr>
        <w:spacing w:after="0" w:line="240" w:lineRule="auto"/>
        <w:ind w:firstLine="567"/>
        <w:jc w:val="both"/>
        <w:rPr>
          <w:sz w:val="28"/>
          <w:szCs w:val="28"/>
        </w:rPr>
      </w:pPr>
      <w:r w:rsidRPr="00520E6F">
        <w:rPr>
          <w:sz w:val="28"/>
          <w:szCs w:val="28"/>
        </w:rPr>
        <w:t>Підготовка дисциплінарної справи до розгляду здійснюється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законності рішень суддів, які можуть піддаватися критиці лише шляхом оскарження відповідно до закону.</w:t>
      </w:r>
    </w:p>
    <w:p w:rsidR="00E9686B" w:rsidRPr="00520E6F" w:rsidRDefault="00E9686B" w:rsidP="00032AA7">
      <w:pPr>
        <w:spacing w:after="0" w:line="240" w:lineRule="auto"/>
        <w:ind w:firstLine="567"/>
        <w:jc w:val="both"/>
        <w:rPr>
          <w:sz w:val="28"/>
          <w:szCs w:val="28"/>
        </w:rPr>
      </w:pPr>
      <w:r w:rsidRPr="00520E6F">
        <w:rPr>
          <w:sz w:val="28"/>
          <w:szCs w:val="28"/>
        </w:rPr>
        <w:t xml:space="preserve">Зокрема, не оцінюється зміст ухвали Господарського суду Харківської області від 17 грудня 2019 року у справі № 922/3502/19 на предмет її законності, а лише надається оцінка діям судді </w:t>
      </w:r>
      <w:proofErr w:type="spellStart"/>
      <w:r w:rsidRPr="00520E6F">
        <w:rPr>
          <w:sz w:val="28"/>
          <w:szCs w:val="28"/>
        </w:rPr>
        <w:t>Жигалкіна</w:t>
      </w:r>
      <w:proofErr w:type="spellEnd"/>
      <w:r w:rsidRPr="00520E6F">
        <w:rPr>
          <w:sz w:val="28"/>
          <w:szCs w:val="28"/>
        </w:rPr>
        <w:t xml:space="preserve"> І.П. під час розгляду справи </w:t>
      </w:r>
      <w:r>
        <w:rPr>
          <w:sz w:val="28"/>
          <w:szCs w:val="28"/>
        </w:rPr>
        <w:br/>
      </w:r>
      <w:r w:rsidRPr="00520E6F">
        <w:rPr>
          <w:sz w:val="28"/>
          <w:szCs w:val="28"/>
        </w:rPr>
        <w:t>№ 922/3502/19.</w:t>
      </w:r>
    </w:p>
    <w:p w:rsidR="00E9686B" w:rsidRPr="00520E6F" w:rsidRDefault="00E9686B" w:rsidP="00032AA7">
      <w:pPr>
        <w:spacing w:after="0" w:line="240" w:lineRule="auto"/>
        <w:ind w:firstLine="567"/>
        <w:jc w:val="both"/>
        <w:rPr>
          <w:sz w:val="28"/>
          <w:szCs w:val="28"/>
        </w:rPr>
      </w:pPr>
      <w:r w:rsidRPr="00520E6F">
        <w:rPr>
          <w:sz w:val="28"/>
          <w:szCs w:val="28"/>
        </w:rPr>
        <w:t>При вирішенні питання щодо наявності підстав для притягнення судді до дисциплінарної відповідальності необхідно встановити наявність чи відсутність обставин, які свідчили</w:t>
      </w:r>
      <w:r w:rsidR="002B4A3F" w:rsidRPr="002B4A3F">
        <w:rPr>
          <w:sz w:val="28"/>
          <w:szCs w:val="28"/>
        </w:rPr>
        <w:t xml:space="preserve"> </w:t>
      </w:r>
      <w:r w:rsidR="002B4A3F" w:rsidRPr="00520E6F">
        <w:rPr>
          <w:sz w:val="28"/>
          <w:szCs w:val="28"/>
        </w:rPr>
        <w:t>б</w:t>
      </w:r>
      <w:r w:rsidRPr="00520E6F">
        <w:rPr>
          <w:sz w:val="28"/>
          <w:szCs w:val="28"/>
        </w:rPr>
        <w:t>, що відповідне рішення судд</w:t>
      </w:r>
      <w:r w:rsidR="002B4A3F">
        <w:rPr>
          <w:sz w:val="28"/>
          <w:szCs w:val="28"/>
        </w:rPr>
        <w:t>я</w:t>
      </w:r>
      <w:r w:rsidRPr="00520E6F">
        <w:rPr>
          <w:sz w:val="28"/>
          <w:szCs w:val="28"/>
        </w:rPr>
        <w:t xml:space="preserve"> ухвал</w:t>
      </w:r>
      <w:r w:rsidR="002B4A3F">
        <w:rPr>
          <w:sz w:val="28"/>
          <w:szCs w:val="28"/>
        </w:rPr>
        <w:t>ив</w:t>
      </w:r>
      <w:r w:rsidRPr="00520E6F">
        <w:rPr>
          <w:sz w:val="28"/>
          <w:szCs w:val="28"/>
        </w:rPr>
        <w:t xml:space="preserve"> внаслідок умисного порушення норм права чи недбалості.</w:t>
      </w:r>
    </w:p>
    <w:p w:rsidR="00E9686B" w:rsidRPr="00520E6F" w:rsidRDefault="00E9686B" w:rsidP="00032AA7">
      <w:pPr>
        <w:spacing w:after="0" w:line="240" w:lineRule="auto"/>
        <w:ind w:firstLine="567"/>
        <w:jc w:val="both"/>
        <w:rPr>
          <w:sz w:val="28"/>
          <w:szCs w:val="28"/>
        </w:rPr>
      </w:pPr>
      <w:r w:rsidRPr="00520E6F">
        <w:rPr>
          <w:sz w:val="28"/>
          <w:szCs w:val="28"/>
        </w:rPr>
        <w:t>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E9686B" w:rsidRPr="00520E6F" w:rsidRDefault="00E9686B" w:rsidP="00032AA7">
      <w:pPr>
        <w:spacing w:after="0" w:line="240" w:lineRule="auto"/>
        <w:ind w:firstLine="567"/>
        <w:jc w:val="both"/>
        <w:rPr>
          <w:sz w:val="28"/>
          <w:szCs w:val="28"/>
        </w:rPr>
      </w:pPr>
      <w:r w:rsidRPr="00520E6F">
        <w:rPr>
          <w:sz w:val="28"/>
          <w:szCs w:val="28"/>
        </w:rPr>
        <w:t>Чіткими та переконливими є докази, які</w:t>
      </w:r>
      <w:r w:rsidR="002B4A3F">
        <w:rPr>
          <w:sz w:val="28"/>
          <w:szCs w:val="28"/>
        </w:rPr>
        <w:t>,</w:t>
      </w:r>
      <w:r w:rsidRPr="00520E6F">
        <w:rPr>
          <w:sz w:val="28"/>
          <w:szCs w:val="28"/>
        </w:rPr>
        <w:t xml:space="preserve"> з точки зору звичайної розсудливої людини</w:t>
      </w:r>
      <w:r w:rsidR="002B4A3F">
        <w:rPr>
          <w:sz w:val="28"/>
          <w:szCs w:val="28"/>
        </w:rPr>
        <w:t>,</w:t>
      </w:r>
      <w:r w:rsidRPr="00520E6F">
        <w:rPr>
          <w:sz w:val="28"/>
          <w:szCs w:val="28"/>
        </w:rPr>
        <w:t xml:space="preserve"> у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E9686B" w:rsidRPr="00520E6F" w:rsidRDefault="00E9686B" w:rsidP="00032AA7">
      <w:pPr>
        <w:spacing w:after="0" w:line="240" w:lineRule="auto"/>
        <w:ind w:firstLine="567"/>
        <w:jc w:val="both"/>
        <w:rPr>
          <w:sz w:val="28"/>
          <w:szCs w:val="28"/>
        </w:rPr>
      </w:pPr>
      <w:r w:rsidRPr="00520E6F">
        <w:rPr>
          <w:sz w:val="28"/>
          <w:szCs w:val="28"/>
        </w:rPr>
        <w:t xml:space="preserve">Частиною </w:t>
      </w:r>
      <w:r w:rsidR="002B4A3F">
        <w:rPr>
          <w:sz w:val="28"/>
          <w:szCs w:val="28"/>
        </w:rPr>
        <w:t>першою статті 8 Закону України «</w:t>
      </w:r>
      <w:r w:rsidRPr="00520E6F">
        <w:rPr>
          <w:sz w:val="28"/>
          <w:szCs w:val="28"/>
        </w:rPr>
        <w:t>Про судоустрій і статус суддів</w:t>
      </w:r>
      <w:r w:rsidR="002B4A3F">
        <w:rPr>
          <w:sz w:val="28"/>
          <w:szCs w:val="28"/>
        </w:rPr>
        <w:t>»</w:t>
      </w:r>
      <w:r w:rsidRPr="00520E6F">
        <w:rPr>
          <w:sz w:val="28"/>
          <w:szCs w:val="28"/>
        </w:rPr>
        <w:t xml:space="preserve"> передбачено, що ніхто не може бути позбавлений права на розгляд його справи в суді, до юрисдикції якого вона віднесена процесуальним законом.</w:t>
      </w:r>
    </w:p>
    <w:p w:rsidR="00E9686B" w:rsidRPr="00520E6F" w:rsidRDefault="00E9686B" w:rsidP="00032AA7">
      <w:pPr>
        <w:spacing w:after="0" w:line="240" w:lineRule="auto"/>
        <w:ind w:firstLine="567"/>
        <w:jc w:val="both"/>
        <w:rPr>
          <w:sz w:val="28"/>
          <w:szCs w:val="28"/>
        </w:rPr>
      </w:pPr>
      <w:r w:rsidRPr="00520E6F">
        <w:rPr>
          <w:sz w:val="28"/>
          <w:szCs w:val="28"/>
        </w:rPr>
        <w:t>Відповідно до частини першої статті 4 ГПК України право на звернення до господарського суду в установленому цим Кодексом порядку гарантується. Ніхто не може бути позбавлений права на розгляд його справи у господарському суді, до юрисдикції якого вона віднесена законом.</w:t>
      </w:r>
    </w:p>
    <w:p w:rsidR="00E9686B" w:rsidRPr="00520E6F" w:rsidRDefault="00E9686B" w:rsidP="00032AA7">
      <w:pPr>
        <w:spacing w:after="0" w:line="240" w:lineRule="auto"/>
        <w:ind w:firstLine="567"/>
        <w:jc w:val="both"/>
        <w:rPr>
          <w:sz w:val="28"/>
          <w:szCs w:val="28"/>
        </w:rPr>
      </w:pPr>
      <w:r w:rsidRPr="00520E6F">
        <w:rPr>
          <w:sz w:val="28"/>
          <w:szCs w:val="28"/>
        </w:rPr>
        <w:lastRenderedPageBreak/>
        <w:t xml:space="preserve">Згідно </w:t>
      </w:r>
      <w:r w:rsidR="002B4A3F">
        <w:rPr>
          <w:sz w:val="28"/>
          <w:szCs w:val="28"/>
        </w:rPr>
        <w:t>і</w:t>
      </w:r>
      <w:r w:rsidRPr="00520E6F">
        <w:rPr>
          <w:sz w:val="28"/>
          <w:szCs w:val="28"/>
        </w:rPr>
        <w:t>з частиною шостою статті 12 ГПК України господарські суди розглядають справи про банкрутство у порядку провадження, передбаченому цим Кодексом, з урахуванням особливостей, встановлених Законом про банкрутство.</w:t>
      </w:r>
    </w:p>
    <w:p w:rsidR="00E9686B" w:rsidRPr="00520E6F" w:rsidRDefault="00E9686B" w:rsidP="00032AA7">
      <w:pPr>
        <w:spacing w:after="0" w:line="240" w:lineRule="auto"/>
        <w:ind w:firstLine="567"/>
        <w:jc w:val="both"/>
        <w:rPr>
          <w:sz w:val="28"/>
          <w:szCs w:val="28"/>
        </w:rPr>
      </w:pPr>
      <w:r w:rsidRPr="00520E6F">
        <w:rPr>
          <w:sz w:val="28"/>
          <w:szCs w:val="28"/>
        </w:rPr>
        <w:t>21 жовтня 2019 року набрав чинності Кодекс У</w:t>
      </w:r>
      <w:r w:rsidR="002B4A3F">
        <w:rPr>
          <w:sz w:val="28"/>
          <w:szCs w:val="28"/>
        </w:rPr>
        <w:t>країни з процедур банкрутства</w:t>
      </w:r>
      <w:r w:rsidRPr="00520E6F">
        <w:rPr>
          <w:sz w:val="28"/>
          <w:szCs w:val="28"/>
        </w:rPr>
        <w:t>.</w:t>
      </w:r>
    </w:p>
    <w:p w:rsidR="00E9686B" w:rsidRPr="00520E6F" w:rsidRDefault="00E9686B" w:rsidP="00032AA7">
      <w:pPr>
        <w:spacing w:after="0" w:line="240" w:lineRule="auto"/>
        <w:ind w:firstLine="567"/>
        <w:jc w:val="both"/>
        <w:rPr>
          <w:sz w:val="28"/>
          <w:szCs w:val="28"/>
          <w:shd w:val="clear" w:color="auto" w:fill="FFFFFF"/>
        </w:rPr>
      </w:pPr>
      <w:r w:rsidRPr="00F83A61">
        <w:rPr>
          <w:sz w:val="28"/>
          <w:szCs w:val="28"/>
          <w:shd w:val="clear" w:color="auto" w:fill="FFFFFF"/>
        </w:rPr>
        <w:t xml:space="preserve">Згідно </w:t>
      </w:r>
      <w:r w:rsidR="002B4A3F">
        <w:rPr>
          <w:sz w:val="28"/>
          <w:szCs w:val="28"/>
          <w:shd w:val="clear" w:color="auto" w:fill="FFFFFF"/>
        </w:rPr>
        <w:t>і</w:t>
      </w:r>
      <w:r w:rsidRPr="00F83A61">
        <w:rPr>
          <w:sz w:val="28"/>
          <w:szCs w:val="28"/>
          <w:shd w:val="clear" w:color="auto" w:fill="FFFFFF"/>
        </w:rPr>
        <w:t xml:space="preserve">з частиною другою статті 7 </w:t>
      </w:r>
      <w:proofErr w:type="spellStart"/>
      <w:r w:rsidRPr="00F83A61">
        <w:rPr>
          <w:sz w:val="28"/>
          <w:szCs w:val="28"/>
          <w:shd w:val="clear" w:color="auto" w:fill="FFFFFF"/>
        </w:rPr>
        <w:t>КУзПБ</w:t>
      </w:r>
      <w:proofErr w:type="spellEnd"/>
      <w:r w:rsidRPr="00F83A61">
        <w:rPr>
          <w:sz w:val="28"/>
          <w:szCs w:val="28"/>
          <w:shd w:val="clear" w:color="auto" w:fill="FFFFFF"/>
        </w:rPr>
        <w:t xml:space="preserve"> господарський суд, у провадженні якого перебуває справа про банкрутство (неплатоспроможність), в межах цієї справи вирішує всі майнові спори, стороною в яких є боржник; спори з позовними вимогами до боржника та щодо його майна; спори про визнання недійсними результатів аукціону; спори про визнання недійсними будь-яких правочинів, укладених боржником; спори про повернення (витребування) майна боржника або відшкодування його вартості відповідно; спори про </w:t>
      </w:r>
      <w:r w:rsidRPr="00520E6F">
        <w:rPr>
          <w:sz w:val="28"/>
          <w:szCs w:val="28"/>
          <w:shd w:val="clear" w:color="auto" w:fill="FFFFFF"/>
        </w:rPr>
        <w:t>відшкодування шкоди та/або збитків, завданих боржнику; спори про стягнення заробітної плати; спори про поновлення на роботі посадових та службових осіб боржника; спори щодо інших вимог до боржника.</w:t>
      </w:r>
    </w:p>
    <w:p w:rsidR="00E9686B" w:rsidRPr="00520E6F" w:rsidRDefault="00E9686B" w:rsidP="00032AA7">
      <w:pPr>
        <w:spacing w:after="0" w:line="240" w:lineRule="auto"/>
        <w:ind w:firstLine="567"/>
        <w:jc w:val="both"/>
        <w:rPr>
          <w:sz w:val="28"/>
          <w:szCs w:val="28"/>
          <w:shd w:val="clear" w:color="auto" w:fill="FFFFFF"/>
        </w:rPr>
      </w:pPr>
      <w:r w:rsidRPr="00520E6F">
        <w:rPr>
          <w:sz w:val="28"/>
          <w:szCs w:val="28"/>
          <w:shd w:val="clear" w:color="auto" w:fill="FFFFFF"/>
        </w:rPr>
        <w:t xml:space="preserve">У справі № 922/3502/19 </w:t>
      </w:r>
      <w:r w:rsidR="00B34F13">
        <w:rPr>
          <w:color w:val="1D1D1B"/>
          <w:sz w:val="28"/>
          <w:szCs w:val="28"/>
          <w:shd w:val="clear" w:color="auto" w:fill="FFFFFF"/>
        </w:rPr>
        <w:t>ОСОБА1</w:t>
      </w:r>
      <w:r w:rsidRPr="00520E6F">
        <w:rPr>
          <w:sz w:val="28"/>
          <w:szCs w:val="28"/>
          <w:shd w:val="clear" w:color="auto" w:fill="FFFFFF"/>
        </w:rPr>
        <w:t>, звертаючись до Господарського суду Харківської області з позовом про визнання недійсними правочину та договору, визначила ТОВ «Омега Плюс Харків» першим відповідачем, щодо якого здійснюється провадження у справі № 922/2960/17 про банкрутство.</w:t>
      </w:r>
    </w:p>
    <w:p w:rsidR="00E9686B" w:rsidRPr="00520E6F" w:rsidRDefault="00E9686B" w:rsidP="00032AA7">
      <w:pPr>
        <w:spacing w:after="0" w:line="240" w:lineRule="auto"/>
        <w:ind w:firstLine="567"/>
        <w:jc w:val="both"/>
        <w:rPr>
          <w:sz w:val="28"/>
          <w:szCs w:val="28"/>
          <w:shd w:val="clear" w:color="auto" w:fill="FFFFFF"/>
        </w:rPr>
      </w:pPr>
      <w:r w:rsidRPr="00520E6F">
        <w:rPr>
          <w:sz w:val="28"/>
          <w:szCs w:val="28"/>
          <w:shd w:val="clear" w:color="auto" w:fill="FFFFFF"/>
        </w:rPr>
        <w:t xml:space="preserve">Отже, з огляду на положення законодавства України, чинного на момент розгляду заяви </w:t>
      </w:r>
      <w:r w:rsidR="00B34F13">
        <w:rPr>
          <w:color w:val="1D1D1B"/>
          <w:sz w:val="28"/>
          <w:szCs w:val="28"/>
          <w:shd w:val="clear" w:color="auto" w:fill="FFFFFF"/>
        </w:rPr>
        <w:t>ОСОБА1</w:t>
      </w:r>
      <w:r w:rsidRPr="00520E6F">
        <w:rPr>
          <w:sz w:val="28"/>
          <w:szCs w:val="28"/>
          <w:shd w:val="clear" w:color="auto" w:fill="FFFFFF"/>
        </w:rPr>
        <w:t xml:space="preserve"> про забезпечення позову, розгляд спорів з позовними вимогами до боржника та щодо його майна, та спорів про визнання недійсними будь-яких правочинів, укладених боржником, повинен відбуватися саме виключно господарським судом, у провадженні якого перебуває справа про банкрутство, і в межах цієї справи.</w:t>
      </w:r>
    </w:p>
    <w:p w:rsidR="00E9686B" w:rsidRPr="00520E6F" w:rsidRDefault="00E9686B" w:rsidP="00032AA7">
      <w:pPr>
        <w:spacing w:after="0" w:line="240" w:lineRule="auto"/>
        <w:ind w:firstLine="567"/>
        <w:jc w:val="both"/>
        <w:rPr>
          <w:sz w:val="28"/>
          <w:szCs w:val="28"/>
          <w:shd w:val="clear" w:color="auto" w:fill="FFFFFF"/>
        </w:rPr>
      </w:pPr>
      <w:r w:rsidRPr="00520E6F">
        <w:rPr>
          <w:sz w:val="28"/>
          <w:szCs w:val="28"/>
          <w:shd w:val="clear" w:color="auto" w:fill="FFFFFF"/>
        </w:rPr>
        <w:t>Проте</w:t>
      </w:r>
      <w:r w:rsidR="002B4A3F">
        <w:rPr>
          <w:sz w:val="28"/>
          <w:szCs w:val="28"/>
          <w:shd w:val="clear" w:color="auto" w:fill="FFFFFF"/>
        </w:rPr>
        <w:t xml:space="preserve"> всупереч наведеному</w:t>
      </w:r>
      <w:r w:rsidRPr="00520E6F">
        <w:rPr>
          <w:sz w:val="28"/>
          <w:szCs w:val="28"/>
          <w:shd w:val="clear" w:color="auto" w:fill="FFFFFF"/>
        </w:rPr>
        <w:t xml:space="preserve"> суд першої інстанції в особі судді </w:t>
      </w:r>
      <w:r w:rsidRPr="00520E6F">
        <w:rPr>
          <w:sz w:val="28"/>
          <w:szCs w:val="28"/>
          <w:shd w:val="clear" w:color="auto" w:fill="FFFFFF"/>
        </w:rPr>
        <w:br/>
      </w:r>
      <w:proofErr w:type="spellStart"/>
      <w:r w:rsidRPr="00520E6F">
        <w:rPr>
          <w:sz w:val="28"/>
          <w:szCs w:val="28"/>
          <w:shd w:val="clear" w:color="auto" w:fill="FFFFFF"/>
        </w:rPr>
        <w:t>Жигалкіна</w:t>
      </w:r>
      <w:proofErr w:type="spellEnd"/>
      <w:r w:rsidRPr="00520E6F">
        <w:rPr>
          <w:sz w:val="28"/>
          <w:szCs w:val="28"/>
          <w:shd w:val="clear" w:color="auto" w:fill="FFFFFF"/>
        </w:rPr>
        <w:t xml:space="preserve"> І.П. не передав матеріали справи № 922/3502/19 разом із заявою про забезпечення позову для розгляду </w:t>
      </w:r>
      <w:r>
        <w:rPr>
          <w:sz w:val="28"/>
          <w:szCs w:val="28"/>
          <w:shd w:val="clear" w:color="auto" w:fill="FFFFFF"/>
        </w:rPr>
        <w:t>до</w:t>
      </w:r>
      <w:r w:rsidRPr="00520E6F">
        <w:rPr>
          <w:sz w:val="28"/>
          <w:szCs w:val="28"/>
          <w:shd w:val="clear" w:color="auto" w:fill="FFFFFF"/>
        </w:rPr>
        <w:t xml:space="preserve"> суду, у провадженні якого перебуває справа </w:t>
      </w:r>
      <w:r>
        <w:rPr>
          <w:sz w:val="28"/>
          <w:szCs w:val="28"/>
          <w:shd w:val="clear" w:color="auto" w:fill="FFFFFF"/>
        </w:rPr>
        <w:t xml:space="preserve">№ 922/2960/17 (суддя </w:t>
      </w:r>
      <w:proofErr w:type="spellStart"/>
      <w:r>
        <w:rPr>
          <w:sz w:val="28"/>
          <w:szCs w:val="28"/>
          <w:shd w:val="clear" w:color="auto" w:fill="FFFFFF"/>
        </w:rPr>
        <w:t>Яризька</w:t>
      </w:r>
      <w:proofErr w:type="spellEnd"/>
      <w:r>
        <w:rPr>
          <w:sz w:val="28"/>
          <w:szCs w:val="28"/>
          <w:shd w:val="clear" w:color="auto" w:fill="FFFFFF"/>
        </w:rPr>
        <w:t xml:space="preserve"> В.О.) </w:t>
      </w:r>
      <w:r w:rsidRPr="00520E6F">
        <w:rPr>
          <w:sz w:val="28"/>
          <w:szCs w:val="28"/>
          <w:shd w:val="clear" w:color="auto" w:fill="FFFFFF"/>
        </w:rPr>
        <w:t xml:space="preserve">про банкрутство ТОВ «Омега Плюс Харків» та здійснив розгляд вказаної заяви по суті в окремому позовному провадженні поза межами справи про банкрутство, чим порушив </w:t>
      </w:r>
      <w:r w:rsidR="002B4A3F">
        <w:rPr>
          <w:sz w:val="28"/>
          <w:szCs w:val="28"/>
          <w:shd w:val="clear" w:color="auto" w:fill="FFFFFF"/>
        </w:rPr>
        <w:t>вимоги частини</w:t>
      </w:r>
      <w:r w:rsidRPr="00520E6F">
        <w:rPr>
          <w:sz w:val="28"/>
          <w:szCs w:val="28"/>
          <w:shd w:val="clear" w:color="auto" w:fill="FFFFFF"/>
        </w:rPr>
        <w:t xml:space="preserve"> трет</w:t>
      </w:r>
      <w:r w:rsidR="002B4A3F">
        <w:rPr>
          <w:sz w:val="28"/>
          <w:szCs w:val="28"/>
          <w:shd w:val="clear" w:color="auto" w:fill="FFFFFF"/>
        </w:rPr>
        <w:t>ьої</w:t>
      </w:r>
      <w:r w:rsidRPr="00520E6F">
        <w:rPr>
          <w:sz w:val="28"/>
          <w:szCs w:val="28"/>
          <w:shd w:val="clear" w:color="auto" w:fill="FFFFFF"/>
        </w:rPr>
        <w:t xml:space="preserve"> статті 7 </w:t>
      </w:r>
      <w:proofErr w:type="spellStart"/>
      <w:r w:rsidRPr="00520E6F">
        <w:rPr>
          <w:sz w:val="28"/>
          <w:szCs w:val="28"/>
          <w:shd w:val="clear" w:color="auto" w:fill="FFFFFF"/>
        </w:rPr>
        <w:t>КУзПБ</w:t>
      </w:r>
      <w:proofErr w:type="spellEnd"/>
      <w:r w:rsidRPr="00520E6F">
        <w:rPr>
          <w:sz w:val="28"/>
          <w:szCs w:val="28"/>
          <w:shd w:val="clear" w:color="auto" w:fill="FFFFFF"/>
        </w:rPr>
        <w:t>.</w:t>
      </w:r>
    </w:p>
    <w:p w:rsidR="00E9686B" w:rsidRPr="00520E6F" w:rsidRDefault="00E9686B" w:rsidP="00032AA7">
      <w:pPr>
        <w:spacing w:after="0" w:line="240" w:lineRule="auto"/>
        <w:ind w:firstLine="567"/>
        <w:jc w:val="both"/>
        <w:rPr>
          <w:color w:val="1D1D1B"/>
          <w:sz w:val="28"/>
          <w:szCs w:val="28"/>
        </w:rPr>
      </w:pPr>
      <w:r w:rsidRPr="00520E6F">
        <w:rPr>
          <w:color w:val="333333"/>
          <w:sz w:val="28"/>
          <w:szCs w:val="28"/>
          <w:shd w:val="clear" w:color="auto" w:fill="FFFFFF"/>
        </w:rPr>
        <w:t xml:space="preserve">Стосовно </w:t>
      </w:r>
      <w:r>
        <w:rPr>
          <w:color w:val="333333"/>
          <w:sz w:val="28"/>
          <w:szCs w:val="28"/>
          <w:shd w:val="clear" w:color="auto" w:fill="FFFFFF"/>
        </w:rPr>
        <w:t>пояснень</w:t>
      </w:r>
      <w:r w:rsidRPr="00520E6F">
        <w:rPr>
          <w:color w:val="333333"/>
          <w:sz w:val="28"/>
          <w:szCs w:val="28"/>
          <w:shd w:val="clear" w:color="auto" w:fill="FFFFFF"/>
        </w:rPr>
        <w:t xml:space="preserve"> судді </w:t>
      </w:r>
      <w:proofErr w:type="spellStart"/>
      <w:r w:rsidRPr="00520E6F">
        <w:rPr>
          <w:color w:val="333333"/>
          <w:sz w:val="28"/>
          <w:szCs w:val="28"/>
          <w:shd w:val="clear" w:color="auto" w:fill="FFFFFF"/>
        </w:rPr>
        <w:t>Жигалкіна</w:t>
      </w:r>
      <w:proofErr w:type="spellEnd"/>
      <w:r w:rsidRPr="00520E6F">
        <w:rPr>
          <w:color w:val="333333"/>
          <w:sz w:val="28"/>
          <w:szCs w:val="28"/>
          <w:shd w:val="clear" w:color="auto" w:fill="FFFFFF"/>
        </w:rPr>
        <w:t xml:space="preserve"> І.П.</w:t>
      </w:r>
      <w:r>
        <w:rPr>
          <w:color w:val="333333"/>
          <w:sz w:val="28"/>
          <w:szCs w:val="28"/>
          <w:shd w:val="clear" w:color="auto" w:fill="FFFFFF"/>
        </w:rPr>
        <w:t xml:space="preserve"> про те</w:t>
      </w:r>
      <w:r w:rsidRPr="00520E6F">
        <w:rPr>
          <w:color w:val="333333"/>
          <w:sz w:val="28"/>
          <w:szCs w:val="28"/>
          <w:shd w:val="clear" w:color="auto" w:fill="FFFFFF"/>
        </w:rPr>
        <w:t xml:space="preserve">, що </w:t>
      </w:r>
      <w:r>
        <w:rPr>
          <w:color w:val="333333"/>
          <w:sz w:val="28"/>
          <w:szCs w:val="28"/>
          <w:shd w:val="clear" w:color="auto" w:fill="FFFFFF"/>
        </w:rPr>
        <w:t xml:space="preserve">про </w:t>
      </w:r>
      <w:r w:rsidRPr="00520E6F">
        <w:rPr>
          <w:color w:val="1D1D1B"/>
          <w:sz w:val="28"/>
          <w:szCs w:val="28"/>
        </w:rPr>
        <w:t xml:space="preserve">наявність справи </w:t>
      </w:r>
      <w:r>
        <w:rPr>
          <w:color w:val="1D1D1B"/>
          <w:sz w:val="28"/>
          <w:szCs w:val="28"/>
        </w:rPr>
        <w:br/>
      </w:r>
      <w:r w:rsidRPr="00520E6F">
        <w:rPr>
          <w:color w:val="1D1D1B"/>
          <w:sz w:val="28"/>
          <w:szCs w:val="28"/>
        </w:rPr>
        <w:t xml:space="preserve">№ 922/2960/17 про банкрутство ТОВ «Омега Плюс Харків» йому стало відомо вже після вжиття заходів забезпечення позову на стадії підготовчого провадження, необхідно зазначити </w:t>
      </w:r>
      <w:r w:rsidR="002B4A3F">
        <w:rPr>
          <w:color w:val="1D1D1B"/>
          <w:sz w:val="28"/>
          <w:szCs w:val="28"/>
        </w:rPr>
        <w:t>таке</w:t>
      </w:r>
      <w:r w:rsidRPr="00520E6F">
        <w:rPr>
          <w:color w:val="1D1D1B"/>
          <w:sz w:val="28"/>
          <w:szCs w:val="28"/>
        </w:rPr>
        <w:t>.</w:t>
      </w:r>
    </w:p>
    <w:p w:rsidR="00E9686B" w:rsidRPr="00520E6F" w:rsidRDefault="00E9686B" w:rsidP="00032AA7">
      <w:pPr>
        <w:spacing w:after="0" w:line="240" w:lineRule="auto"/>
        <w:ind w:firstLine="567"/>
        <w:jc w:val="both"/>
        <w:rPr>
          <w:color w:val="1D1D1B"/>
          <w:sz w:val="28"/>
          <w:szCs w:val="28"/>
        </w:rPr>
      </w:pPr>
      <w:r w:rsidRPr="00520E6F">
        <w:rPr>
          <w:color w:val="1D1D1B"/>
          <w:sz w:val="28"/>
          <w:szCs w:val="28"/>
        </w:rPr>
        <w:t>Як вказ</w:t>
      </w:r>
      <w:r w:rsidR="002B4A3F">
        <w:rPr>
          <w:color w:val="1D1D1B"/>
          <w:sz w:val="28"/>
          <w:szCs w:val="28"/>
        </w:rPr>
        <w:t>ано</w:t>
      </w:r>
      <w:r w:rsidRPr="00520E6F">
        <w:rPr>
          <w:color w:val="1D1D1B"/>
          <w:sz w:val="28"/>
          <w:szCs w:val="28"/>
        </w:rPr>
        <w:t xml:space="preserve"> вище, ухвала про забезпечення позову ухвалена суддею </w:t>
      </w:r>
      <w:proofErr w:type="spellStart"/>
      <w:r w:rsidRPr="00520E6F">
        <w:rPr>
          <w:color w:val="1D1D1B"/>
          <w:sz w:val="28"/>
          <w:szCs w:val="28"/>
        </w:rPr>
        <w:t>Жигалкіним</w:t>
      </w:r>
      <w:proofErr w:type="spellEnd"/>
      <w:r w:rsidRPr="00520E6F">
        <w:rPr>
          <w:color w:val="1D1D1B"/>
          <w:sz w:val="28"/>
          <w:szCs w:val="28"/>
        </w:rPr>
        <w:t xml:space="preserve"> І.П. у справі № 922/3502/19 </w:t>
      </w:r>
      <w:r w:rsidRPr="00520E6F">
        <w:rPr>
          <w:color w:val="1D1D1B"/>
          <w:sz w:val="28"/>
          <w:szCs w:val="28"/>
          <w:u w:val="single"/>
        </w:rPr>
        <w:t>17 грудня 2019 року</w:t>
      </w:r>
      <w:r w:rsidRPr="00520E6F">
        <w:rPr>
          <w:color w:val="1D1D1B"/>
          <w:sz w:val="28"/>
          <w:szCs w:val="28"/>
        </w:rPr>
        <w:t xml:space="preserve">, </w:t>
      </w:r>
      <w:r w:rsidR="002B4A3F">
        <w:rPr>
          <w:color w:val="1D1D1B"/>
          <w:sz w:val="28"/>
          <w:szCs w:val="28"/>
        </w:rPr>
        <w:t>тоді</w:t>
      </w:r>
      <w:r w:rsidRPr="00520E6F">
        <w:rPr>
          <w:color w:val="1D1D1B"/>
          <w:sz w:val="28"/>
          <w:szCs w:val="28"/>
        </w:rPr>
        <w:t xml:space="preserve"> як клопотання ПАТ АБ «</w:t>
      </w:r>
      <w:proofErr w:type="spellStart"/>
      <w:r w:rsidRPr="00520E6F">
        <w:rPr>
          <w:color w:val="1D1D1B"/>
          <w:sz w:val="28"/>
          <w:szCs w:val="28"/>
        </w:rPr>
        <w:t>Укргазбанк</w:t>
      </w:r>
      <w:proofErr w:type="spellEnd"/>
      <w:r w:rsidRPr="00520E6F">
        <w:rPr>
          <w:color w:val="1D1D1B"/>
          <w:sz w:val="28"/>
          <w:szCs w:val="28"/>
        </w:rPr>
        <w:t xml:space="preserve">» про передачу матеріалів справи </w:t>
      </w:r>
      <w:r>
        <w:rPr>
          <w:color w:val="1D1D1B"/>
          <w:sz w:val="28"/>
          <w:szCs w:val="28"/>
        </w:rPr>
        <w:br/>
      </w:r>
      <w:r w:rsidRPr="00520E6F">
        <w:rPr>
          <w:color w:val="1D1D1B"/>
          <w:sz w:val="28"/>
          <w:szCs w:val="28"/>
        </w:rPr>
        <w:t xml:space="preserve">№ 922/3502/19 за підсудністю для розгляду в межах провадження у справі </w:t>
      </w:r>
      <w:r>
        <w:rPr>
          <w:color w:val="1D1D1B"/>
          <w:sz w:val="28"/>
          <w:szCs w:val="28"/>
        </w:rPr>
        <w:br/>
      </w:r>
      <w:r w:rsidRPr="00520E6F">
        <w:rPr>
          <w:color w:val="1D1D1B"/>
          <w:sz w:val="28"/>
          <w:szCs w:val="28"/>
        </w:rPr>
        <w:t xml:space="preserve">№ 922/2960/17 про банкрутство ТОВ «Омега Плюс Харків» подано до Господарського суду Харківської області </w:t>
      </w:r>
      <w:r w:rsidRPr="00520E6F">
        <w:rPr>
          <w:color w:val="1D1D1B"/>
          <w:sz w:val="28"/>
          <w:szCs w:val="28"/>
          <w:u w:val="single"/>
        </w:rPr>
        <w:t>5 грудня 2019 року</w:t>
      </w:r>
      <w:r w:rsidRPr="00520E6F">
        <w:rPr>
          <w:color w:val="1D1D1B"/>
          <w:sz w:val="28"/>
          <w:szCs w:val="28"/>
        </w:rPr>
        <w:t xml:space="preserve">, про що свідчить штамп суду </w:t>
      </w:r>
      <w:r w:rsidR="002B4A3F">
        <w:rPr>
          <w:color w:val="1D1D1B"/>
          <w:sz w:val="28"/>
          <w:szCs w:val="28"/>
        </w:rPr>
        <w:t xml:space="preserve">із вхідним номером </w:t>
      </w:r>
      <w:r w:rsidRPr="00520E6F">
        <w:rPr>
          <w:color w:val="1D1D1B"/>
          <w:sz w:val="28"/>
          <w:szCs w:val="28"/>
        </w:rPr>
        <w:t xml:space="preserve">на першій сторінці клопотання, тому, наведені пояснення судді </w:t>
      </w:r>
      <w:proofErr w:type="spellStart"/>
      <w:r w:rsidRPr="00520E6F">
        <w:rPr>
          <w:color w:val="1D1D1B"/>
          <w:sz w:val="28"/>
          <w:szCs w:val="28"/>
        </w:rPr>
        <w:t>Жигалкіна</w:t>
      </w:r>
      <w:proofErr w:type="spellEnd"/>
      <w:r w:rsidRPr="00520E6F">
        <w:rPr>
          <w:color w:val="1D1D1B"/>
          <w:sz w:val="28"/>
          <w:szCs w:val="28"/>
        </w:rPr>
        <w:t xml:space="preserve"> І.П. спростовуються матеріалами справи.</w:t>
      </w:r>
    </w:p>
    <w:p w:rsidR="00E9686B" w:rsidRPr="00520E6F" w:rsidRDefault="00E9686B" w:rsidP="00032AA7">
      <w:pPr>
        <w:spacing w:after="0" w:line="240" w:lineRule="auto"/>
        <w:ind w:firstLine="567"/>
        <w:jc w:val="both"/>
        <w:rPr>
          <w:color w:val="1D1D1B"/>
          <w:sz w:val="28"/>
          <w:szCs w:val="28"/>
        </w:rPr>
      </w:pPr>
      <w:r w:rsidRPr="00520E6F">
        <w:rPr>
          <w:color w:val="1D1D1B"/>
          <w:sz w:val="28"/>
          <w:szCs w:val="28"/>
        </w:rPr>
        <w:lastRenderedPageBreak/>
        <w:t xml:space="preserve">Стосовно </w:t>
      </w:r>
      <w:r>
        <w:rPr>
          <w:color w:val="1D1D1B"/>
          <w:sz w:val="28"/>
          <w:szCs w:val="28"/>
        </w:rPr>
        <w:t>пояснень</w:t>
      </w:r>
      <w:r w:rsidRPr="00520E6F">
        <w:rPr>
          <w:color w:val="1D1D1B"/>
          <w:sz w:val="28"/>
          <w:szCs w:val="28"/>
        </w:rPr>
        <w:t xml:space="preserve"> судді </w:t>
      </w:r>
      <w:proofErr w:type="spellStart"/>
      <w:r w:rsidRPr="00520E6F">
        <w:rPr>
          <w:color w:val="1D1D1B"/>
          <w:sz w:val="28"/>
          <w:szCs w:val="28"/>
        </w:rPr>
        <w:t>Жигалкіна</w:t>
      </w:r>
      <w:proofErr w:type="spellEnd"/>
      <w:r w:rsidRPr="00520E6F">
        <w:rPr>
          <w:color w:val="1D1D1B"/>
          <w:sz w:val="28"/>
          <w:szCs w:val="28"/>
        </w:rPr>
        <w:t xml:space="preserve"> І.П. про те, що </w:t>
      </w:r>
      <w:r w:rsidR="002B4A3F">
        <w:rPr>
          <w:color w:val="1D1D1B"/>
          <w:sz w:val="28"/>
          <w:szCs w:val="28"/>
        </w:rPr>
        <w:t>він не порушив</w:t>
      </w:r>
      <w:r w:rsidRPr="00520E6F">
        <w:rPr>
          <w:color w:val="1D1D1B"/>
          <w:sz w:val="28"/>
          <w:szCs w:val="28"/>
        </w:rPr>
        <w:t xml:space="preserve"> </w:t>
      </w:r>
      <w:r w:rsidR="002B4A3F">
        <w:rPr>
          <w:color w:val="1D1D1B"/>
          <w:sz w:val="28"/>
          <w:szCs w:val="28"/>
        </w:rPr>
        <w:t xml:space="preserve">вимоги закону щодо </w:t>
      </w:r>
      <w:r w:rsidRPr="00520E6F">
        <w:rPr>
          <w:color w:val="1D1D1B"/>
          <w:sz w:val="28"/>
          <w:szCs w:val="28"/>
        </w:rPr>
        <w:t>підсудн</w:t>
      </w:r>
      <w:r w:rsidR="002B4A3F">
        <w:rPr>
          <w:color w:val="1D1D1B"/>
          <w:sz w:val="28"/>
          <w:szCs w:val="28"/>
        </w:rPr>
        <w:t>ості</w:t>
      </w:r>
      <w:r w:rsidRPr="00520E6F">
        <w:rPr>
          <w:color w:val="1D1D1B"/>
          <w:sz w:val="28"/>
          <w:szCs w:val="28"/>
        </w:rPr>
        <w:t xml:space="preserve"> справи, оскільки обидві справи підсудні Господарському суду Харківської області, слід зазначити </w:t>
      </w:r>
      <w:r w:rsidR="002915FA">
        <w:rPr>
          <w:color w:val="1D1D1B"/>
          <w:sz w:val="28"/>
          <w:szCs w:val="28"/>
        </w:rPr>
        <w:t>таке</w:t>
      </w:r>
      <w:r w:rsidRPr="00520E6F">
        <w:rPr>
          <w:color w:val="1D1D1B"/>
          <w:sz w:val="28"/>
          <w:szCs w:val="28"/>
        </w:rPr>
        <w:t>.</w:t>
      </w:r>
    </w:p>
    <w:p w:rsidR="00E9686B" w:rsidRPr="00520E6F" w:rsidRDefault="00E9686B" w:rsidP="00032AA7">
      <w:pPr>
        <w:spacing w:after="0" w:line="240" w:lineRule="auto"/>
        <w:ind w:firstLine="567"/>
        <w:jc w:val="both"/>
        <w:rPr>
          <w:color w:val="1D1D1B"/>
          <w:sz w:val="28"/>
          <w:szCs w:val="28"/>
        </w:rPr>
      </w:pPr>
      <w:r w:rsidRPr="00520E6F">
        <w:rPr>
          <w:color w:val="1D1D1B"/>
          <w:sz w:val="28"/>
          <w:szCs w:val="28"/>
        </w:rPr>
        <w:t xml:space="preserve">Суддя, який розглядає справу в місцевому суді одноособово, діє як суд. </w:t>
      </w:r>
      <w:r w:rsidR="00126A26">
        <w:rPr>
          <w:color w:val="1D1D1B"/>
          <w:sz w:val="28"/>
          <w:szCs w:val="28"/>
        </w:rPr>
        <w:br/>
      </w:r>
      <w:r w:rsidRPr="00520E6F">
        <w:rPr>
          <w:color w:val="1D1D1B"/>
          <w:sz w:val="28"/>
          <w:szCs w:val="28"/>
        </w:rPr>
        <w:t xml:space="preserve">У цьому випадку таким судом є господарський суд, що тлумачиться з урахуванням змісту норми другого речення абзацу четвертого частини восьмої статті 23 Закону про банкрутство не тільки як суд в аспекті </w:t>
      </w:r>
      <w:proofErr w:type="spellStart"/>
      <w:r w:rsidRPr="00520E6F">
        <w:rPr>
          <w:color w:val="1D1D1B"/>
          <w:sz w:val="28"/>
          <w:szCs w:val="28"/>
        </w:rPr>
        <w:t>інстанційної</w:t>
      </w:r>
      <w:proofErr w:type="spellEnd"/>
      <w:r w:rsidRPr="00520E6F">
        <w:rPr>
          <w:color w:val="1D1D1B"/>
          <w:sz w:val="28"/>
          <w:szCs w:val="28"/>
        </w:rPr>
        <w:t xml:space="preserve"> юрисдикції, але і як розгляд таких вимог судом (суддею), у провадженні якого перебуває справа про банкрутство, тобто в межах справи про банкрутство боржника, а тому, в </w:t>
      </w:r>
      <w:r w:rsidR="002915FA">
        <w:rPr>
          <w:color w:val="1D1D1B"/>
          <w:sz w:val="28"/>
          <w:szCs w:val="28"/>
        </w:rPr>
        <w:t>цьому</w:t>
      </w:r>
      <w:r w:rsidRPr="00520E6F">
        <w:rPr>
          <w:color w:val="1D1D1B"/>
          <w:sz w:val="28"/>
          <w:szCs w:val="28"/>
        </w:rPr>
        <w:t xml:space="preserve"> випадку йдеться не про територіальну підсудність, про що зазначає суддя </w:t>
      </w:r>
      <w:proofErr w:type="spellStart"/>
      <w:r w:rsidRPr="00520E6F">
        <w:rPr>
          <w:color w:val="1D1D1B"/>
          <w:sz w:val="28"/>
          <w:szCs w:val="28"/>
        </w:rPr>
        <w:t>Жигалкін</w:t>
      </w:r>
      <w:proofErr w:type="spellEnd"/>
      <w:r w:rsidRPr="00520E6F">
        <w:rPr>
          <w:color w:val="1D1D1B"/>
          <w:sz w:val="28"/>
          <w:szCs w:val="28"/>
        </w:rPr>
        <w:t xml:space="preserve"> І.П., а про розгляд усіх справ, про які зазначено в частині другій статті 7 </w:t>
      </w:r>
      <w:proofErr w:type="spellStart"/>
      <w:r w:rsidRPr="00520E6F">
        <w:rPr>
          <w:color w:val="1D1D1B"/>
          <w:sz w:val="28"/>
          <w:szCs w:val="28"/>
        </w:rPr>
        <w:t>КУзПБ</w:t>
      </w:r>
      <w:proofErr w:type="spellEnd"/>
      <w:r w:rsidRPr="00520E6F">
        <w:rPr>
          <w:color w:val="1D1D1B"/>
          <w:sz w:val="28"/>
          <w:szCs w:val="28"/>
        </w:rPr>
        <w:t>, судом (суддею), у провадженні якого перебуває справа про банкрутство</w:t>
      </w:r>
      <w:r>
        <w:rPr>
          <w:color w:val="1D1D1B"/>
          <w:sz w:val="28"/>
          <w:szCs w:val="28"/>
        </w:rPr>
        <w:t xml:space="preserve"> (аналогічна правова позиція викладена у постанові </w:t>
      </w:r>
      <w:r w:rsidRPr="00520E6F">
        <w:rPr>
          <w:bCs/>
          <w:sz w:val="28"/>
          <w:szCs w:val="28"/>
          <w:shd w:val="clear" w:color="auto" w:fill="FFFFFF"/>
        </w:rPr>
        <w:t xml:space="preserve">Верховного Суду у складі судової палати для розгляду справ про банкрутство Касаційного господарського суду </w:t>
      </w:r>
      <w:r w:rsidRPr="00520E6F">
        <w:rPr>
          <w:sz w:val="28"/>
          <w:szCs w:val="28"/>
          <w:shd w:val="clear" w:color="auto" w:fill="FFFFFF"/>
        </w:rPr>
        <w:t>від 2 жовтня 2019 року</w:t>
      </w:r>
      <w:r w:rsidRPr="00520E6F">
        <w:rPr>
          <w:bCs/>
          <w:sz w:val="28"/>
          <w:szCs w:val="28"/>
          <w:shd w:val="clear" w:color="auto" w:fill="FFFFFF"/>
        </w:rPr>
        <w:t xml:space="preserve"> у справі № </w:t>
      </w:r>
      <w:r w:rsidRPr="00520E6F">
        <w:rPr>
          <w:sz w:val="28"/>
          <w:szCs w:val="28"/>
          <w:shd w:val="clear" w:color="auto" w:fill="FFFFFF"/>
        </w:rPr>
        <w:t>910/9535/18</w:t>
      </w:r>
      <w:r w:rsidR="002915FA">
        <w:rPr>
          <w:sz w:val="28"/>
          <w:szCs w:val="28"/>
          <w:shd w:val="clear" w:color="auto" w:fill="FFFFFF"/>
        </w:rPr>
        <w:t>)</w:t>
      </w:r>
      <w:r w:rsidR="00A44D4E">
        <w:rPr>
          <w:sz w:val="28"/>
          <w:szCs w:val="28"/>
          <w:shd w:val="clear" w:color="auto" w:fill="FFFFFF"/>
        </w:rPr>
        <w:t>.</w:t>
      </w:r>
    </w:p>
    <w:p w:rsidR="00E9686B" w:rsidRPr="00520E6F" w:rsidRDefault="00E9686B" w:rsidP="00032AA7">
      <w:pPr>
        <w:spacing w:after="0" w:line="240" w:lineRule="auto"/>
        <w:ind w:firstLine="567"/>
        <w:jc w:val="both"/>
        <w:rPr>
          <w:color w:val="1D1D1B"/>
          <w:sz w:val="28"/>
          <w:szCs w:val="28"/>
        </w:rPr>
      </w:pPr>
      <w:r>
        <w:rPr>
          <w:color w:val="1D1D1B"/>
          <w:sz w:val="28"/>
          <w:szCs w:val="28"/>
        </w:rPr>
        <w:t xml:space="preserve">Пояснення </w:t>
      </w:r>
      <w:r w:rsidRPr="00520E6F">
        <w:rPr>
          <w:color w:val="1D1D1B"/>
          <w:sz w:val="28"/>
          <w:szCs w:val="28"/>
        </w:rPr>
        <w:t xml:space="preserve">судді </w:t>
      </w:r>
      <w:proofErr w:type="spellStart"/>
      <w:r w:rsidRPr="00B34F13">
        <w:rPr>
          <w:color w:val="1D1D1B"/>
          <w:sz w:val="28"/>
          <w:szCs w:val="28"/>
          <w:lang w:val="ru-RU"/>
        </w:rPr>
        <w:t>Жигалкіна</w:t>
      </w:r>
      <w:proofErr w:type="spellEnd"/>
      <w:r w:rsidRPr="00B34F13">
        <w:rPr>
          <w:color w:val="1D1D1B"/>
          <w:sz w:val="28"/>
          <w:szCs w:val="28"/>
          <w:lang w:val="ru-RU"/>
        </w:rPr>
        <w:t xml:space="preserve"> І.П. про те,</w:t>
      </w:r>
      <w:r w:rsidRPr="00520E6F">
        <w:rPr>
          <w:color w:val="1D1D1B"/>
          <w:sz w:val="28"/>
          <w:szCs w:val="28"/>
        </w:rPr>
        <w:t xml:space="preserve"> що законодав</w:t>
      </w:r>
      <w:r w:rsidR="002915FA">
        <w:rPr>
          <w:color w:val="1D1D1B"/>
          <w:sz w:val="28"/>
          <w:szCs w:val="28"/>
        </w:rPr>
        <w:t>ством</w:t>
      </w:r>
      <w:r w:rsidRPr="00520E6F">
        <w:rPr>
          <w:color w:val="1D1D1B"/>
          <w:sz w:val="28"/>
          <w:szCs w:val="28"/>
        </w:rPr>
        <w:t xml:space="preserve"> не встановлений строк для передачі справи для розгляду її в межах справи про банкрутство, не заслуговують на увагу, оскільки в </w:t>
      </w:r>
      <w:r w:rsidR="002915FA">
        <w:rPr>
          <w:color w:val="1D1D1B"/>
          <w:sz w:val="28"/>
          <w:szCs w:val="28"/>
        </w:rPr>
        <w:t>цьому</w:t>
      </w:r>
      <w:r w:rsidRPr="00520E6F">
        <w:rPr>
          <w:color w:val="1D1D1B"/>
          <w:sz w:val="28"/>
          <w:szCs w:val="28"/>
        </w:rPr>
        <w:t xml:space="preserve"> випадку не йдеться про тривале </w:t>
      </w:r>
      <w:proofErr w:type="spellStart"/>
      <w:r w:rsidRPr="00520E6F">
        <w:rPr>
          <w:color w:val="1D1D1B"/>
          <w:sz w:val="28"/>
          <w:szCs w:val="28"/>
        </w:rPr>
        <w:t>непередання</w:t>
      </w:r>
      <w:proofErr w:type="spellEnd"/>
      <w:r w:rsidRPr="00520E6F">
        <w:rPr>
          <w:color w:val="1D1D1B"/>
          <w:sz w:val="28"/>
          <w:szCs w:val="28"/>
        </w:rPr>
        <w:t xml:space="preserve"> ним справи № 922/3502/19 для розгляду в межах справи</w:t>
      </w:r>
      <w:r>
        <w:rPr>
          <w:color w:val="1D1D1B"/>
          <w:sz w:val="28"/>
          <w:szCs w:val="28"/>
        </w:rPr>
        <w:t xml:space="preserve"> </w:t>
      </w:r>
      <w:r w:rsidR="00B36A38">
        <w:rPr>
          <w:color w:val="1D1D1B"/>
          <w:sz w:val="28"/>
          <w:szCs w:val="28"/>
        </w:rPr>
        <w:br/>
      </w:r>
      <w:r w:rsidRPr="00520E6F">
        <w:rPr>
          <w:color w:val="1D1D1B"/>
          <w:sz w:val="28"/>
          <w:szCs w:val="28"/>
        </w:rPr>
        <w:t xml:space="preserve">№ 922/2960/17 про банкрутство ТОВ «Омега Плюс Харків», а </w:t>
      </w:r>
      <w:r>
        <w:rPr>
          <w:color w:val="1D1D1B"/>
          <w:sz w:val="28"/>
          <w:szCs w:val="28"/>
        </w:rPr>
        <w:t>зазначено</w:t>
      </w:r>
      <w:r w:rsidRPr="00520E6F">
        <w:rPr>
          <w:color w:val="1D1D1B"/>
          <w:sz w:val="28"/>
          <w:szCs w:val="28"/>
        </w:rPr>
        <w:t xml:space="preserve"> про порушення ним норм процесуального права – розгляд заяви про забезпечення позову у позовному провадженні</w:t>
      </w:r>
      <w:r w:rsidR="002915FA">
        <w:rPr>
          <w:color w:val="1D1D1B"/>
          <w:sz w:val="28"/>
          <w:szCs w:val="28"/>
        </w:rPr>
        <w:t>,</w:t>
      </w:r>
      <w:r w:rsidRPr="00520E6F">
        <w:rPr>
          <w:color w:val="1D1D1B"/>
          <w:sz w:val="28"/>
          <w:szCs w:val="28"/>
        </w:rPr>
        <w:t xml:space="preserve"> відмінному від провадження у справі про банкрутство ТОВ «Омега Плюс Харків», про наявність якого суддя </w:t>
      </w:r>
      <w:proofErr w:type="spellStart"/>
      <w:r w:rsidRPr="00520E6F">
        <w:rPr>
          <w:color w:val="1D1D1B"/>
          <w:sz w:val="28"/>
          <w:szCs w:val="28"/>
        </w:rPr>
        <w:t>Жигалкін</w:t>
      </w:r>
      <w:proofErr w:type="spellEnd"/>
      <w:r w:rsidRPr="00520E6F">
        <w:rPr>
          <w:color w:val="1D1D1B"/>
          <w:sz w:val="28"/>
          <w:szCs w:val="28"/>
        </w:rPr>
        <w:t xml:space="preserve"> І.П. не міг не знати, оскільки як вказувалос</w:t>
      </w:r>
      <w:r w:rsidR="002915FA">
        <w:rPr>
          <w:color w:val="1D1D1B"/>
          <w:sz w:val="28"/>
          <w:szCs w:val="28"/>
        </w:rPr>
        <w:t>я</w:t>
      </w:r>
      <w:r w:rsidRPr="00520E6F">
        <w:rPr>
          <w:color w:val="1D1D1B"/>
          <w:sz w:val="28"/>
          <w:szCs w:val="28"/>
        </w:rPr>
        <w:t xml:space="preserve"> вище, ПАТ </w:t>
      </w:r>
      <w:r w:rsidR="00A44D4E">
        <w:rPr>
          <w:color w:val="1D1D1B"/>
          <w:sz w:val="28"/>
          <w:szCs w:val="28"/>
        </w:rPr>
        <w:t xml:space="preserve">АБ </w:t>
      </w:r>
      <w:r w:rsidRPr="00520E6F">
        <w:rPr>
          <w:color w:val="1D1D1B"/>
          <w:sz w:val="28"/>
          <w:szCs w:val="28"/>
        </w:rPr>
        <w:t>«</w:t>
      </w:r>
      <w:proofErr w:type="spellStart"/>
      <w:r w:rsidRPr="00520E6F">
        <w:rPr>
          <w:color w:val="1D1D1B"/>
          <w:sz w:val="28"/>
          <w:szCs w:val="28"/>
        </w:rPr>
        <w:t>Укргазбанк</w:t>
      </w:r>
      <w:proofErr w:type="spellEnd"/>
      <w:r w:rsidRPr="00520E6F">
        <w:rPr>
          <w:color w:val="1D1D1B"/>
          <w:sz w:val="28"/>
          <w:szCs w:val="28"/>
        </w:rPr>
        <w:t xml:space="preserve">» подавало клопотання про передачу матеріалів справи № 922/3502/19 за підсудністю для розгляду в межах справи про банкрутство ТОВ «Омега Плюс Харків» до постановлення суддею </w:t>
      </w:r>
      <w:proofErr w:type="spellStart"/>
      <w:r w:rsidRPr="00520E6F">
        <w:rPr>
          <w:color w:val="1D1D1B"/>
          <w:sz w:val="28"/>
          <w:szCs w:val="28"/>
        </w:rPr>
        <w:t>Жигалкіним</w:t>
      </w:r>
      <w:proofErr w:type="spellEnd"/>
      <w:r w:rsidRPr="00520E6F">
        <w:rPr>
          <w:color w:val="1D1D1B"/>
          <w:sz w:val="28"/>
          <w:szCs w:val="28"/>
        </w:rPr>
        <w:t xml:space="preserve"> І.П. ухвали про забезпечення позову. Такі дії судді </w:t>
      </w:r>
      <w:proofErr w:type="spellStart"/>
      <w:r w:rsidRPr="00520E6F">
        <w:rPr>
          <w:color w:val="1D1D1B"/>
          <w:sz w:val="28"/>
          <w:szCs w:val="28"/>
        </w:rPr>
        <w:t>Жигалкіна</w:t>
      </w:r>
      <w:proofErr w:type="spellEnd"/>
      <w:r w:rsidRPr="00520E6F">
        <w:rPr>
          <w:color w:val="1D1D1B"/>
          <w:sz w:val="28"/>
          <w:szCs w:val="28"/>
        </w:rPr>
        <w:t xml:space="preserve"> І.П., як зазначив Верховний Суд у пос</w:t>
      </w:r>
      <w:r w:rsidR="002915FA">
        <w:rPr>
          <w:color w:val="1D1D1B"/>
          <w:sz w:val="28"/>
          <w:szCs w:val="28"/>
        </w:rPr>
        <w:t xml:space="preserve">танові від 10 вересня </w:t>
      </w:r>
      <w:r w:rsidR="00126A26">
        <w:rPr>
          <w:color w:val="1D1D1B"/>
          <w:sz w:val="28"/>
          <w:szCs w:val="28"/>
        </w:rPr>
        <w:br/>
      </w:r>
      <w:r w:rsidR="002915FA">
        <w:rPr>
          <w:color w:val="1D1D1B"/>
          <w:sz w:val="28"/>
          <w:szCs w:val="28"/>
        </w:rPr>
        <w:t>2019 року</w:t>
      </w:r>
      <w:r w:rsidRPr="00520E6F">
        <w:rPr>
          <w:color w:val="1D1D1B"/>
          <w:sz w:val="28"/>
          <w:szCs w:val="28"/>
        </w:rPr>
        <w:t>, якою скасував, зокрема, ухвалу Господарського суду Харківської області від 17 грудня 2019 у справі №</w:t>
      </w:r>
      <w:r w:rsidR="002915FA">
        <w:rPr>
          <w:color w:val="1D1D1B"/>
          <w:sz w:val="28"/>
          <w:szCs w:val="28"/>
        </w:rPr>
        <w:t xml:space="preserve"> </w:t>
      </w:r>
      <w:r w:rsidRPr="00520E6F">
        <w:rPr>
          <w:color w:val="1D1D1B"/>
          <w:sz w:val="28"/>
          <w:szCs w:val="28"/>
        </w:rPr>
        <w:t xml:space="preserve">922/3502/19, в цілому нівелюють порядок розгляду справ за участю боржника та ставлять під сумнів саму сутність судового розгляду. </w:t>
      </w:r>
    </w:p>
    <w:p w:rsidR="00E9686B" w:rsidRPr="00520E6F" w:rsidRDefault="00E9686B" w:rsidP="00032AA7">
      <w:pPr>
        <w:spacing w:after="0" w:line="240" w:lineRule="auto"/>
        <w:ind w:firstLine="567"/>
        <w:jc w:val="both"/>
        <w:rPr>
          <w:color w:val="1D1D1B"/>
          <w:sz w:val="28"/>
          <w:szCs w:val="28"/>
        </w:rPr>
      </w:pPr>
      <w:r w:rsidRPr="00520E6F">
        <w:rPr>
          <w:color w:val="1D1D1B"/>
          <w:sz w:val="28"/>
          <w:szCs w:val="28"/>
        </w:rPr>
        <w:t xml:space="preserve">Інші твердження судді </w:t>
      </w:r>
      <w:proofErr w:type="spellStart"/>
      <w:r w:rsidRPr="00520E6F">
        <w:rPr>
          <w:color w:val="1D1D1B"/>
          <w:sz w:val="28"/>
          <w:szCs w:val="28"/>
        </w:rPr>
        <w:t>Жигалкіна</w:t>
      </w:r>
      <w:proofErr w:type="spellEnd"/>
      <w:r w:rsidRPr="00520E6F">
        <w:rPr>
          <w:color w:val="1D1D1B"/>
          <w:sz w:val="28"/>
          <w:szCs w:val="28"/>
        </w:rPr>
        <w:t xml:space="preserve"> І.П. не підлягають відхиленню чи спростуванню, оскільки стосуються правомірності постановлення ним ухвали від 17 грудня 2019 року про забезпечення позову у справі № 922/3502/19; правомірність постановлення вказаної ухвали перевірена Касаційним господарським судом у складі Верховного Суду, наслідком чого є її скасування.</w:t>
      </w:r>
    </w:p>
    <w:p w:rsidR="00E9686B" w:rsidRPr="00520E6F" w:rsidRDefault="00A44D4E" w:rsidP="00032AA7">
      <w:pPr>
        <w:spacing w:after="0" w:line="240" w:lineRule="auto"/>
        <w:ind w:firstLine="567"/>
        <w:jc w:val="both"/>
        <w:rPr>
          <w:sz w:val="28"/>
          <w:szCs w:val="28"/>
        </w:rPr>
      </w:pPr>
      <w:r>
        <w:rPr>
          <w:sz w:val="28"/>
          <w:szCs w:val="28"/>
        </w:rPr>
        <w:t>П</w:t>
      </w:r>
      <w:r w:rsidR="00E9686B">
        <w:rPr>
          <w:sz w:val="28"/>
          <w:szCs w:val="28"/>
        </w:rPr>
        <w:t>ід час розгляду дисциплінарної скарг</w:t>
      </w:r>
      <w:r>
        <w:rPr>
          <w:sz w:val="28"/>
          <w:szCs w:val="28"/>
        </w:rPr>
        <w:t>и</w:t>
      </w:r>
      <w:r w:rsidR="00E9686B">
        <w:rPr>
          <w:sz w:val="28"/>
          <w:szCs w:val="28"/>
        </w:rPr>
        <w:t xml:space="preserve"> в діях судді </w:t>
      </w:r>
      <w:proofErr w:type="spellStart"/>
      <w:r w:rsidR="002915FA">
        <w:rPr>
          <w:sz w:val="28"/>
          <w:szCs w:val="28"/>
        </w:rPr>
        <w:t>Жигалкіна</w:t>
      </w:r>
      <w:proofErr w:type="spellEnd"/>
      <w:r w:rsidR="002915FA">
        <w:rPr>
          <w:sz w:val="28"/>
          <w:szCs w:val="28"/>
        </w:rPr>
        <w:t xml:space="preserve"> І.П. </w:t>
      </w:r>
      <w:r>
        <w:rPr>
          <w:sz w:val="28"/>
          <w:szCs w:val="28"/>
        </w:rPr>
        <w:t xml:space="preserve">не встановлено </w:t>
      </w:r>
      <w:r w:rsidR="00E9686B">
        <w:rPr>
          <w:sz w:val="28"/>
          <w:szCs w:val="28"/>
        </w:rPr>
        <w:t xml:space="preserve">порушень підпункту </w:t>
      </w:r>
      <w:r w:rsidR="002915FA">
        <w:rPr>
          <w:sz w:val="28"/>
          <w:szCs w:val="28"/>
        </w:rPr>
        <w:t>«</w:t>
      </w:r>
      <w:r w:rsidR="00E9686B">
        <w:rPr>
          <w:sz w:val="28"/>
          <w:szCs w:val="28"/>
        </w:rPr>
        <w:t>г</w:t>
      </w:r>
      <w:r w:rsidR="002915FA">
        <w:rPr>
          <w:sz w:val="28"/>
          <w:szCs w:val="28"/>
        </w:rPr>
        <w:t>»</w:t>
      </w:r>
      <w:r w:rsidR="00E9686B">
        <w:rPr>
          <w:sz w:val="28"/>
          <w:szCs w:val="28"/>
        </w:rPr>
        <w:t xml:space="preserve"> частини першої статті 106 Закону України «Про судоустрій і статус суддів</w:t>
      </w:r>
      <w:r w:rsidR="002915FA">
        <w:rPr>
          <w:sz w:val="28"/>
          <w:szCs w:val="28"/>
        </w:rPr>
        <w:t>»</w:t>
      </w:r>
      <w:r w:rsidR="00E9686B">
        <w:rPr>
          <w:sz w:val="28"/>
          <w:szCs w:val="28"/>
        </w:rPr>
        <w:t>.</w:t>
      </w:r>
    </w:p>
    <w:p w:rsidR="00E9686B" w:rsidRPr="00520E6F" w:rsidRDefault="00A44D4E" w:rsidP="00032AA7">
      <w:pPr>
        <w:spacing w:after="0" w:line="240" w:lineRule="auto"/>
        <w:ind w:firstLine="567"/>
        <w:jc w:val="both"/>
        <w:rPr>
          <w:sz w:val="28"/>
          <w:szCs w:val="28"/>
        </w:rPr>
      </w:pPr>
      <w:r w:rsidRPr="001C5519">
        <w:rPr>
          <w:sz w:val="28"/>
          <w:szCs w:val="28"/>
        </w:rPr>
        <w:t xml:space="preserve">За встановлених обставин </w:t>
      </w:r>
      <w:r>
        <w:rPr>
          <w:sz w:val="28"/>
          <w:szCs w:val="28"/>
        </w:rPr>
        <w:t>Третя Дисциплінарна палата Вищої ради правосуддя дійшла висновку</w:t>
      </w:r>
      <w:r w:rsidRPr="001C5519">
        <w:rPr>
          <w:sz w:val="28"/>
          <w:szCs w:val="28"/>
        </w:rPr>
        <w:t xml:space="preserve">, що </w:t>
      </w:r>
      <w:r w:rsidR="00E9686B" w:rsidRPr="00520E6F">
        <w:rPr>
          <w:sz w:val="28"/>
          <w:szCs w:val="28"/>
        </w:rPr>
        <w:t xml:space="preserve">суддя </w:t>
      </w:r>
      <w:proofErr w:type="spellStart"/>
      <w:r w:rsidR="00E9686B">
        <w:rPr>
          <w:sz w:val="28"/>
          <w:szCs w:val="28"/>
        </w:rPr>
        <w:t>Жигалкін</w:t>
      </w:r>
      <w:proofErr w:type="spellEnd"/>
      <w:r w:rsidR="00E9686B">
        <w:rPr>
          <w:sz w:val="28"/>
          <w:szCs w:val="28"/>
        </w:rPr>
        <w:t xml:space="preserve"> І.П. </w:t>
      </w:r>
      <w:r w:rsidR="00E9686B" w:rsidRPr="00520E6F">
        <w:rPr>
          <w:sz w:val="28"/>
          <w:szCs w:val="28"/>
        </w:rPr>
        <w:t xml:space="preserve">вчинив істотне порушення норм процесуального права під час здійснення правосуддя, що призвело до порушення правил щодо юрисдикції або складу суду. Такі дії судді охоплюються </w:t>
      </w:r>
      <w:r w:rsidR="00E9686B" w:rsidRPr="00520E6F">
        <w:rPr>
          <w:sz w:val="28"/>
          <w:szCs w:val="28"/>
        </w:rPr>
        <w:lastRenderedPageBreak/>
        <w:t xml:space="preserve">складом дисциплінарного проступку, передбаченого </w:t>
      </w:r>
      <w:r w:rsidR="00E9686B">
        <w:rPr>
          <w:sz w:val="28"/>
          <w:szCs w:val="28"/>
        </w:rPr>
        <w:t xml:space="preserve">підпунктом </w:t>
      </w:r>
      <w:r w:rsidR="002915FA">
        <w:rPr>
          <w:sz w:val="28"/>
          <w:szCs w:val="28"/>
        </w:rPr>
        <w:t>«</w:t>
      </w:r>
      <w:r w:rsidR="00E9686B" w:rsidRPr="00520E6F">
        <w:rPr>
          <w:sz w:val="28"/>
          <w:szCs w:val="28"/>
        </w:rPr>
        <w:t>а</w:t>
      </w:r>
      <w:r w:rsidR="002915FA">
        <w:rPr>
          <w:sz w:val="28"/>
          <w:szCs w:val="28"/>
        </w:rPr>
        <w:t>»</w:t>
      </w:r>
      <w:r w:rsidR="00E9686B" w:rsidRPr="00520E6F">
        <w:rPr>
          <w:sz w:val="28"/>
          <w:szCs w:val="28"/>
        </w:rPr>
        <w:t xml:space="preserve"> пункту 1 частини першої статті 106 Закону України «Про судоустрій і статус суддів».</w:t>
      </w:r>
    </w:p>
    <w:p w:rsidR="00E9686B" w:rsidRPr="00520E6F" w:rsidRDefault="00E9686B" w:rsidP="00032AA7">
      <w:pPr>
        <w:spacing w:after="0" w:line="240" w:lineRule="auto"/>
        <w:ind w:firstLine="567"/>
        <w:jc w:val="both"/>
        <w:rPr>
          <w:sz w:val="28"/>
          <w:szCs w:val="28"/>
        </w:rPr>
      </w:pPr>
      <w:r w:rsidRPr="00520E6F">
        <w:rPr>
          <w:sz w:val="28"/>
          <w:szCs w:val="28"/>
        </w:rPr>
        <w:t>Надані та отримані в межах дисциплінарного провадження докази є чіткими та переконливими, підтверджують наявність підстави для притягнення судді до дисциплінарної відповідальності.</w:t>
      </w:r>
    </w:p>
    <w:p w:rsidR="00A44D4E" w:rsidRPr="00287FF4" w:rsidRDefault="00A44D4E" w:rsidP="00032AA7">
      <w:pPr>
        <w:spacing w:after="0" w:line="240" w:lineRule="auto"/>
        <w:ind w:firstLine="567"/>
        <w:jc w:val="both"/>
        <w:rPr>
          <w:b/>
          <w:sz w:val="28"/>
          <w:szCs w:val="28"/>
        </w:rPr>
      </w:pPr>
      <w:r w:rsidRPr="00287FF4">
        <w:rPr>
          <w:b/>
          <w:sz w:val="28"/>
          <w:szCs w:val="28"/>
        </w:rPr>
        <w:t xml:space="preserve">Під час обрання виду дисциплінарного стягнення </w:t>
      </w:r>
      <w:r w:rsidRPr="00F5781A">
        <w:rPr>
          <w:b/>
          <w:sz w:val="28"/>
          <w:szCs w:val="28"/>
        </w:rPr>
        <w:t>Трет</w:t>
      </w:r>
      <w:r>
        <w:rPr>
          <w:b/>
          <w:sz w:val="28"/>
          <w:szCs w:val="28"/>
        </w:rPr>
        <w:t>я</w:t>
      </w:r>
      <w:r w:rsidRPr="00F5781A">
        <w:rPr>
          <w:b/>
          <w:sz w:val="28"/>
          <w:szCs w:val="28"/>
        </w:rPr>
        <w:t xml:space="preserve"> Дисциплінарн</w:t>
      </w:r>
      <w:r>
        <w:rPr>
          <w:b/>
          <w:sz w:val="28"/>
          <w:szCs w:val="28"/>
        </w:rPr>
        <w:t>а</w:t>
      </w:r>
      <w:r w:rsidRPr="00F5781A">
        <w:rPr>
          <w:b/>
          <w:sz w:val="28"/>
          <w:szCs w:val="28"/>
        </w:rPr>
        <w:t xml:space="preserve"> палат</w:t>
      </w:r>
      <w:r>
        <w:rPr>
          <w:b/>
          <w:sz w:val="28"/>
          <w:szCs w:val="28"/>
        </w:rPr>
        <w:t>а</w:t>
      </w:r>
      <w:r w:rsidRPr="00F5781A">
        <w:rPr>
          <w:b/>
          <w:sz w:val="28"/>
          <w:szCs w:val="28"/>
        </w:rPr>
        <w:t xml:space="preserve"> Вищої ради правосуддя </w:t>
      </w:r>
      <w:r w:rsidRPr="00287FF4">
        <w:rPr>
          <w:b/>
          <w:sz w:val="28"/>
          <w:szCs w:val="28"/>
        </w:rPr>
        <w:t>врах</w:t>
      </w:r>
      <w:r>
        <w:rPr>
          <w:b/>
          <w:sz w:val="28"/>
          <w:szCs w:val="28"/>
        </w:rPr>
        <w:t>увала</w:t>
      </w:r>
      <w:r w:rsidRPr="00287FF4">
        <w:rPr>
          <w:b/>
          <w:sz w:val="28"/>
          <w:szCs w:val="28"/>
        </w:rPr>
        <w:t xml:space="preserve"> таке.</w:t>
      </w:r>
    </w:p>
    <w:p w:rsidR="00E9686B" w:rsidRPr="00520E6F" w:rsidRDefault="00E9686B" w:rsidP="00032AA7">
      <w:pPr>
        <w:spacing w:after="0" w:line="240" w:lineRule="auto"/>
        <w:ind w:firstLine="567"/>
        <w:jc w:val="both"/>
        <w:rPr>
          <w:sz w:val="28"/>
          <w:szCs w:val="28"/>
        </w:rPr>
      </w:pPr>
      <w:r w:rsidRPr="00520E6F">
        <w:rPr>
          <w:sz w:val="28"/>
          <w:szCs w:val="28"/>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E9686B" w:rsidRPr="00520E6F" w:rsidRDefault="00E9686B" w:rsidP="00032AA7">
      <w:pPr>
        <w:spacing w:after="0" w:line="240" w:lineRule="auto"/>
        <w:ind w:firstLine="567"/>
        <w:jc w:val="both"/>
        <w:rPr>
          <w:sz w:val="28"/>
          <w:szCs w:val="28"/>
        </w:rPr>
      </w:pPr>
      <w:r w:rsidRPr="00520E6F">
        <w:rPr>
          <w:sz w:val="28"/>
          <w:szCs w:val="28"/>
        </w:rPr>
        <w:t xml:space="preserve">Частиною другою статті 42 Закону України «Про Вищу раду правосуддя» установлено, що дисциплінарне провадження розпочинається після отримання Вищою радою правосуддя скарги щодо дисциплінарного проступку судді, днем початку здійснення дисциплінарного провадження є день отримання Вищою радою правосуддя відповідної дисциплінарної скарги. </w:t>
      </w:r>
    </w:p>
    <w:p w:rsidR="00E9686B" w:rsidRPr="00520E6F" w:rsidRDefault="00E9686B" w:rsidP="00032AA7">
      <w:pPr>
        <w:spacing w:after="0" w:line="240" w:lineRule="auto"/>
        <w:ind w:firstLine="567"/>
        <w:jc w:val="both"/>
        <w:rPr>
          <w:sz w:val="28"/>
          <w:szCs w:val="28"/>
        </w:rPr>
      </w:pPr>
      <w:r w:rsidRPr="00520E6F">
        <w:rPr>
          <w:sz w:val="28"/>
          <w:szCs w:val="28"/>
        </w:rPr>
        <w:t>Відповідно до частини другої статті 109 Закону України «Про судоустрій і статус суддів»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E9686B" w:rsidRDefault="00E9686B" w:rsidP="00032AA7">
      <w:pPr>
        <w:spacing w:after="0" w:line="240" w:lineRule="auto"/>
        <w:ind w:firstLine="567"/>
        <w:jc w:val="both"/>
        <w:rPr>
          <w:sz w:val="28"/>
          <w:szCs w:val="28"/>
        </w:rPr>
      </w:pPr>
      <w:r w:rsidRPr="00520E6F">
        <w:rPr>
          <w:sz w:val="28"/>
          <w:szCs w:val="28"/>
        </w:rPr>
        <w:t xml:space="preserve">Визначаючи характер дисциплінарного проступку, слід зазначити, що в діях судді умислу не встановлено. Істотне порушення норм процесуального права під час здійснення правосуддя допущено суддею </w:t>
      </w:r>
      <w:proofErr w:type="spellStart"/>
      <w:r>
        <w:rPr>
          <w:sz w:val="28"/>
          <w:szCs w:val="28"/>
        </w:rPr>
        <w:t>Жигалкіним</w:t>
      </w:r>
      <w:proofErr w:type="spellEnd"/>
      <w:r>
        <w:rPr>
          <w:sz w:val="28"/>
          <w:szCs w:val="28"/>
        </w:rPr>
        <w:t xml:space="preserve"> І.П. </w:t>
      </w:r>
      <w:r w:rsidRPr="00520E6F">
        <w:rPr>
          <w:sz w:val="28"/>
          <w:szCs w:val="28"/>
        </w:rPr>
        <w:t>внаслідок недбалості.</w:t>
      </w:r>
    </w:p>
    <w:p w:rsidR="00E9686B" w:rsidRDefault="002915FA" w:rsidP="00032AA7">
      <w:pPr>
        <w:spacing w:after="0" w:line="240" w:lineRule="auto"/>
        <w:ind w:firstLine="567"/>
        <w:jc w:val="both"/>
        <w:rPr>
          <w:sz w:val="28"/>
          <w:szCs w:val="28"/>
        </w:rPr>
      </w:pPr>
      <w:r>
        <w:rPr>
          <w:sz w:val="28"/>
          <w:szCs w:val="28"/>
        </w:rPr>
        <w:t>Г</w:t>
      </w:r>
      <w:r w:rsidR="00E9686B">
        <w:rPr>
          <w:sz w:val="28"/>
          <w:szCs w:val="28"/>
        </w:rPr>
        <w:t>олов</w:t>
      </w:r>
      <w:r>
        <w:rPr>
          <w:sz w:val="28"/>
          <w:szCs w:val="28"/>
        </w:rPr>
        <w:t>а</w:t>
      </w:r>
      <w:r w:rsidR="00E9686B">
        <w:rPr>
          <w:sz w:val="28"/>
          <w:szCs w:val="28"/>
        </w:rPr>
        <w:t xml:space="preserve"> Господарського суду Харківської </w:t>
      </w:r>
      <w:r>
        <w:rPr>
          <w:sz w:val="28"/>
          <w:szCs w:val="28"/>
        </w:rPr>
        <w:t>області надав позитивну характеристику</w:t>
      </w:r>
      <w:r w:rsidR="00E9686B">
        <w:rPr>
          <w:sz w:val="28"/>
          <w:szCs w:val="28"/>
        </w:rPr>
        <w:t xml:space="preserve"> судд</w:t>
      </w:r>
      <w:r>
        <w:rPr>
          <w:sz w:val="28"/>
          <w:szCs w:val="28"/>
        </w:rPr>
        <w:t>і</w:t>
      </w:r>
      <w:r w:rsidR="00E9686B">
        <w:rPr>
          <w:sz w:val="28"/>
          <w:szCs w:val="28"/>
        </w:rPr>
        <w:t xml:space="preserve"> </w:t>
      </w:r>
      <w:proofErr w:type="spellStart"/>
      <w:r w:rsidR="00E9686B">
        <w:rPr>
          <w:sz w:val="28"/>
          <w:szCs w:val="28"/>
        </w:rPr>
        <w:t>Жигалкін</w:t>
      </w:r>
      <w:r>
        <w:rPr>
          <w:sz w:val="28"/>
          <w:szCs w:val="28"/>
        </w:rPr>
        <w:t>у</w:t>
      </w:r>
      <w:proofErr w:type="spellEnd"/>
      <w:r w:rsidR="00E9686B">
        <w:rPr>
          <w:sz w:val="28"/>
          <w:szCs w:val="28"/>
        </w:rPr>
        <w:t xml:space="preserve"> І.П. </w:t>
      </w:r>
    </w:p>
    <w:p w:rsidR="00E9686B" w:rsidRDefault="00E9686B" w:rsidP="00032AA7">
      <w:pPr>
        <w:spacing w:after="0" w:line="240" w:lineRule="auto"/>
        <w:ind w:firstLine="567"/>
        <w:jc w:val="both"/>
        <w:rPr>
          <w:sz w:val="28"/>
          <w:szCs w:val="28"/>
        </w:rPr>
      </w:pPr>
      <w:r w:rsidRPr="009170D6">
        <w:rPr>
          <w:sz w:val="28"/>
          <w:szCs w:val="28"/>
        </w:rPr>
        <w:t>З відомостей, наданих Вищою кваліфікаційною комісією суддів України, вбачається, що</w:t>
      </w:r>
      <w:r>
        <w:rPr>
          <w:sz w:val="28"/>
          <w:szCs w:val="28"/>
        </w:rPr>
        <w:t xml:space="preserve"> суддя Господарського суду Харківської області </w:t>
      </w:r>
      <w:proofErr w:type="spellStart"/>
      <w:r>
        <w:rPr>
          <w:sz w:val="28"/>
          <w:szCs w:val="28"/>
        </w:rPr>
        <w:t>Жигалкін</w:t>
      </w:r>
      <w:proofErr w:type="spellEnd"/>
      <w:r>
        <w:rPr>
          <w:sz w:val="28"/>
          <w:szCs w:val="28"/>
        </w:rPr>
        <w:t xml:space="preserve"> І.П. до дисциплінарної відповідальності не притягувався.</w:t>
      </w:r>
    </w:p>
    <w:p w:rsidR="00E9686B" w:rsidRPr="00653CE1" w:rsidRDefault="00E9686B" w:rsidP="00032AA7">
      <w:pPr>
        <w:spacing w:after="0" w:line="240" w:lineRule="auto"/>
        <w:ind w:firstLine="567"/>
        <w:jc w:val="both"/>
        <w:rPr>
          <w:sz w:val="28"/>
          <w:szCs w:val="28"/>
        </w:rPr>
      </w:pPr>
      <w:r w:rsidRPr="00653CE1">
        <w:rPr>
          <w:color w:val="1D1D1B"/>
          <w:sz w:val="28"/>
          <w:szCs w:val="28"/>
          <w:shd w:val="clear" w:color="auto" w:fill="FFFFFF"/>
        </w:rPr>
        <w:t>Згідно із частиною другою статті 109 Закону України «Про судоустрій і статус суддів» та частиною п’ятою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A44D4E" w:rsidRDefault="00A44D4E" w:rsidP="00032AA7">
      <w:pPr>
        <w:spacing w:after="0" w:line="240" w:lineRule="auto"/>
        <w:ind w:firstLine="567"/>
        <w:jc w:val="both"/>
        <w:rPr>
          <w:sz w:val="28"/>
          <w:szCs w:val="28"/>
        </w:rPr>
      </w:pPr>
      <w:r w:rsidRPr="004D5406">
        <w:rPr>
          <w:sz w:val="28"/>
          <w:szCs w:val="28"/>
        </w:rPr>
        <w:t>На підставі викладеного, керуючись статтями 106, 108, 109 Закону України «Про судоустрій і статус суддів», статтями 34, 49, 50 Закону України «Про Вищу раду правосуддя», Третя Дисциплінарна палата Вищої ради правосуддя</w:t>
      </w:r>
    </w:p>
    <w:p w:rsidR="00A44D4E" w:rsidRDefault="00A44D4E" w:rsidP="00032AA7">
      <w:pPr>
        <w:spacing w:after="0" w:line="240" w:lineRule="auto"/>
        <w:ind w:firstLine="567"/>
        <w:jc w:val="center"/>
        <w:rPr>
          <w:b/>
          <w:sz w:val="28"/>
          <w:szCs w:val="28"/>
        </w:rPr>
      </w:pPr>
    </w:p>
    <w:p w:rsidR="00A44D4E" w:rsidRDefault="00A44D4E" w:rsidP="00032AA7">
      <w:pPr>
        <w:spacing w:after="0" w:line="240" w:lineRule="auto"/>
        <w:ind w:firstLine="567"/>
        <w:jc w:val="center"/>
        <w:rPr>
          <w:b/>
          <w:sz w:val="28"/>
          <w:szCs w:val="28"/>
        </w:rPr>
      </w:pPr>
      <w:r w:rsidRPr="004D5406">
        <w:rPr>
          <w:b/>
          <w:sz w:val="28"/>
          <w:szCs w:val="28"/>
        </w:rPr>
        <w:lastRenderedPageBreak/>
        <w:t>вирішила:</w:t>
      </w:r>
    </w:p>
    <w:p w:rsidR="00D4295A" w:rsidRDefault="00D4295A" w:rsidP="00032AA7">
      <w:pPr>
        <w:spacing w:after="0" w:line="240" w:lineRule="auto"/>
        <w:jc w:val="both"/>
        <w:rPr>
          <w:sz w:val="28"/>
          <w:szCs w:val="28"/>
        </w:rPr>
      </w:pPr>
    </w:p>
    <w:p w:rsidR="00D4295A" w:rsidRDefault="00D4295A" w:rsidP="00032AA7">
      <w:pPr>
        <w:spacing w:after="0" w:line="240" w:lineRule="auto"/>
        <w:jc w:val="both"/>
        <w:rPr>
          <w:sz w:val="28"/>
          <w:szCs w:val="28"/>
        </w:rPr>
      </w:pPr>
      <w:r>
        <w:rPr>
          <w:sz w:val="28"/>
          <w:szCs w:val="28"/>
        </w:rPr>
        <w:t>п</w:t>
      </w:r>
      <w:r w:rsidRPr="00A96303">
        <w:rPr>
          <w:sz w:val="28"/>
          <w:szCs w:val="28"/>
        </w:rPr>
        <w:t xml:space="preserve">ритягнути суддю </w:t>
      </w:r>
      <w:r>
        <w:rPr>
          <w:sz w:val="28"/>
          <w:szCs w:val="28"/>
        </w:rPr>
        <w:t>Господарського суду Харківської</w:t>
      </w:r>
      <w:r w:rsidRPr="00A96303">
        <w:rPr>
          <w:sz w:val="28"/>
          <w:szCs w:val="28"/>
        </w:rPr>
        <w:t xml:space="preserve"> області </w:t>
      </w:r>
      <w:proofErr w:type="spellStart"/>
      <w:r>
        <w:rPr>
          <w:sz w:val="28"/>
          <w:szCs w:val="28"/>
        </w:rPr>
        <w:t>Жигалкіна</w:t>
      </w:r>
      <w:proofErr w:type="spellEnd"/>
      <w:r>
        <w:rPr>
          <w:sz w:val="28"/>
          <w:szCs w:val="28"/>
        </w:rPr>
        <w:t xml:space="preserve"> Івана Павловича</w:t>
      </w:r>
      <w:r w:rsidRPr="00A96303">
        <w:rPr>
          <w:sz w:val="28"/>
          <w:szCs w:val="28"/>
        </w:rPr>
        <w:t xml:space="preserve"> до дисциплінарної відповідальності </w:t>
      </w:r>
      <w:r w:rsidRPr="00B47F51">
        <w:rPr>
          <w:sz w:val="28"/>
          <w:szCs w:val="28"/>
        </w:rPr>
        <w:t>та застосувати до н</w:t>
      </w:r>
      <w:r>
        <w:rPr>
          <w:sz w:val="28"/>
          <w:szCs w:val="28"/>
        </w:rPr>
        <w:t>ього</w:t>
      </w:r>
      <w:r w:rsidRPr="00B47F51">
        <w:rPr>
          <w:sz w:val="28"/>
          <w:szCs w:val="28"/>
        </w:rPr>
        <w:t xml:space="preserve"> дисциплінарне стягнення у виді </w:t>
      </w:r>
      <w:r>
        <w:rPr>
          <w:sz w:val="28"/>
          <w:szCs w:val="28"/>
        </w:rPr>
        <w:t>попередження</w:t>
      </w:r>
      <w:r w:rsidRPr="00B47F51">
        <w:rPr>
          <w:sz w:val="28"/>
          <w:szCs w:val="28"/>
        </w:rPr>
        <w:t>.</w:t>
      </w:r>
    </w:p>
    <w:p w:rsidR="00D4295A" w:rsidRDefault="00D4295A" w:rsidP="00032AA7">
      <w:pPr>
        <w:spacing w:after="0" w:line="240" w:lineRule="auto"/>
        <w:ind w:firstLine="567"/>
        <w:jc w:val="both"/>
        <w:rPr>
          <w:sz w:val="28"/>
          <w:szCs w:val="28"/>
        </w:rPr>
      </w:pPr>
      <w:r w:rsidRPr="004D5406">
        <w:rPr>
          <w:sz w:val="28"/>
          <w:szCs w:val="28"/>
        </w:rPr>
        <w:t>Рішення Третьої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D4295A" w:rsidRDefault="00D4295A" w:rsidP="00032AA7">
      <w:pPr>
        <w:spacing w:after="0" w:line="240" w:lineRule="auto"/>
        <w:ind w:firstLine="567"/>
        <w:jc w:val="both"/>
        <w:rPr>
          <w:sz w:val="28"/>
          <w:szCs w:val="28"/>
        </w:rPr>
      </w:pPr>
    </w:p>
    <w:p w:rsidR="00D4295A" w:rsidRPr="00EC4BB1" w:rsidRDefault="00D4295A" w:rsidP="00032AA7">
      <w:pPr>
        <w:spacing w:after="0" w:line="240" w:lineRule="auto"/>
        <w:jc w:val="both"/>
        <w:rPr>
          <w:b/>
          <w:sz w:val="28"/>
          <w:szCs w:val="28"/>
        </w:rPr>
      </w:pPr>
      <w:r w:rsidRPr="00EC4BB1">
        <w:rPr>
          <w:b/>
          <w:sz w:val="28"/>
          <w:szCs w:val="28"/>
        </w:rPr>
        <w:t>Головуючий на засіданні</w:t>
      </w:r>
    </w:p>
    <w:p w:rsidR="00D4295A" w:rsidRPr="00EC4BB1" w:rsidRDefault="00D4295A" w:rsidP="00032AA7">
      <w:pPr>
        <w:spacing w:after="0" w:line="240" w:lineRule="auto"/>
        <w:jc w:val="both"/>
        <w:rPr>
          <w:b/>
          <w:sz w:val="28"/>
          <w:szCs w:val="28"/>
        </w:rPr>
      </w:pPr>
      <w:r w:rsidRPr="00EC4BB1">
        <w:rPr>
          <w:b/>
          <w:sz w:val="28"/>
          <w:szCs w:val="28"/>
        </w:rPr>
        <w:t>Третьої Дисциплінарної палати</w:t>
      </w:r>
    </w:p>
    <w:p w:rsidR="00D4295A" w:rsidRPr="00EC4BB1" w:rsidRDefault="00D4295A" w:rsidP="00032AA7">
      <w:pPr>
        <w:spacing w:after="0" w:line="240" w:lineRule="auto"/>
        <w:jc w:val="both"/>
        <w:rPr>
          <w:b/>
          <w:sz w:val="28"/>
          <w:szCs w:val="28"/>
        </w:rPr>
      </w:pPr>
      <w:r w:rsidRPr="00EC4BB1">
        <w:rPr>
          <w:b/>
          <w:sz w:val="28"/>
          <w:szCs w:val="28"/>
        </w:rPr>
        <w:t>Вищої ради правосуддя</w:t>
      </w:r>
      <w:r>
        <w:rPr>
          <w:b/>
          <w:sz w:val="28"/>
          <w:szCs w:val="28"/>
        </w:rPr>
        <w:tab/>
      </w:r>
      <w:r>
        <w:rPr>
          <w:b/>
          <w:sz w:val="28"/>
          <w:szCs w:val="28"/>
        </w:rPr>
        <w:tab/>
      </w:r>
      <w:r>
        <w:rPr>
          <w:b/>
          <w:sz w:val="28"/>
          <w:szCs w:val="28"/>
        </w:rPr>
        <w:tab/>
      </w:r>
      <w:r>
        <w:rPr>
          <w:b/>
          <w:sz w:val="28"/>
          <w:szCs w:val="28"/>
        </w:rPr>
        <w:tab/>
      </w:r>
      <w:r>
        <w:rPr>
          <w:b/>
          <w:sz w:val="28"/>
          <w:szCs w:val="28"/>
        </w:rPr>
        <w:tab/>
      </w:r>
      <w:r w:rsidRPr="0065799B">
        <w:rPr>
          <w:rFonts w:eastAsia="Times New Roman"/>
          <w:b/>
          <w:sz w:val="28"/>
          <w:szCs w:val="28"/>
          <w:lang w:eastAsia="uk-UA"/>
        </w:rPr>
        <w:t>Інна ПЛАХТІЙ</w:t>
      </w:r>
    </w:p>
    <w:p w:rsidR="00D4295A" w:rsidRDefault="00D4295A" w:rsidP="00032AA7">
      <w:pPr>
        <w:spacing w:after="0" w:line="240" w:lineRule="auto"/>
        <w:ind w:firstLine="567"/>
        <w:jc w:val="both"/>
        <w:rPr>
          <w:sz w:val="28"/>
          <w:szCs w:val="28"/>
        </w:rPr>
      </w:pPr>
    </w:p>
    <w:p w:rsidR="00D4295A" w:rsidRDefault="00D4295A" w:rsidP="00032AA7">
      <w:pPr>
        <w:spacing w:after="0" w:line="240" w:lineRule="auto"/>
        <w:ind w:firstLine="567"/>
        <w:jc w:val="both"/>
        <w:rPr>
          <w:sz w:val="28"/>
          <w:szCs w:val="28"/>
        </w:rPr>
      </w:pPr>
    </w:p>
    <w:p w:rsidR="00D4295A" w:rsidRPr="00EC4BB1" w:rsidRDefault="00D4295A" w:rsidP="00032AA7">
      <w:pPr>
        <w:spacing w:after="0" w:line="240" w:lineRule="auto"/>
        <w:jc w:val="both"/>
        <w:rPr>
          <w:b/>
          <w:sz w:val="28"/>
          <w:szCs w:val="28"/>
        </w:rPr>
      </w:pPr>
      <w:r w:rsidRPr="00EC4BB1">
        <w:rPr>
          <w:b/>
          <w:sz w:val="28"/>
          <w:szCs w:val="28"/>
        </w:rPr>
        <w:t>Члени Третьої Дисциплінарної палати</w:t>
      </w:r>
    </w:p>
    <w:p w:rsidR="00D4295A" w:rsidRDefault="00D4295A" w:rsidP="00032AA7">
      <w:pPr>
        <w:tabs>
          <w:tab w:val="left" w:pos="6379"/>
        </w:tabs>
        <w:spacing w:after="0" w:line="240" w:lineRule="auto"/>
        <w:jc w:val="both"/>
        <w:rPr>
          <w:rFonts w:eastAsia="Times New Roman"/>
          <w:b/>
          <w:sz w:val="28"/>
          <w:szCs w:val="28"/>
          <w:lang w:eastAsia="uk-UA"/>
        </w:rPr>
      </w:pPr>
      <w:r w:rsidRPr="00EC4BB1">
        <w:rPr>
          <w:b/>
          <w:sz w:val="28"/>
          <w:szCs w:val="28"/>
        </w:rPr>
        <w:t>Вищої ради правосуддя</w:t>
      </w:r>
      <w:r w:rsidRPr="00EC4BB1">
        <w:rPr>
          <w:b/>
          <w:sz w:val="28"/>
          <w:szCs w:val="28"/>
        </w:rPr>
        <w:tab/>
      </w:r>
      <w:r w:rsidRPr="0065799B">
        <w:rPr>
          <w:rFonts w:eastAsia="Times New Roman"/>
          <w:b/>
          <w:sz w:val="28"/>
          <w:szCs w:val="28"/>
          <w:lang w:eastAsia="uk-UA"/>
        </w:rPr>
        <w:t>Олег КАНДЗЮБА</w:t>
      </w:r>
    </w:p>
    <w:p w:rsidR="00D4295A" w:rsidRDefault="00D4295A" w:rsidP="00032AA7">
      <w:pPr>
        <w:spacing w:after="0" w:line="240" w:lineRule="auto"/>
        <w:jc w:val="both"/>
        <w:rPr>
          <w:rFonts w:eastAsia="Times New Roman"/>
          <w:b/>
          <w:sz w:val="28"/>
          <w:szCs w:val="28"/>
          <w:lang w:eastAsia="uk-UA"/>
        </w:rPr>
      </w:pPr>
    </w:p>
    <w:p w:rsidR="00D4295A" w:rsidRDefault="00D4295A" w:rsidP="00032AA7">
      <w:pPr>
        <w:spacing w:after="0" w:line="240" w:lineRule="auto"/>
        <w:jc w:val="both"/>
        <w:rPr>
          <w:rFonts w:eastAsia="Times New Roman"/>
          <w:b/>
          <w:sz w:val="28"/>
          <w:szCs w:val="28"/>
          <w:lang w:eastAsia="uk-UA"/>
        </w:rPr>
      </w:pPr>
    </w:p>
    <w:p w:rsidR="00D4295A" w:rsidRDefault="00D4295A" w:rsidP="00032AA7">
      <w:pPr>
        <w:spacing w:after="0" w:line="240" w:lineRule="auto"/>
        <w:jc w:val="both"/>
        <w:rPr>
          <w:rFonts w:eastAsia="Times New Roman"/>
          <w:b/>
          <w:sz w:val="28"/>
          <w:szCs w:val="28"/>
          <w:lang w:eastAsia="uk-UA"/>
        </w:rPr>
      </w:pPr>
    </w:p>
    <w:p w:rsidR="00E9686B" w:rsidRDefault="00D4295A" w:rsidP="00032AA7">
      <w:pPr>
        <w:spacing w:after="0" w:line="240" w:lineRule="auto"/>
        <w:jc w:val="both"/>
      </w:pP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sidRPr="0065799B">
        <w:rPr>
          <w:rFonts w:eastAsia="Times New Roman"/>
          <w:b/>
          <w:sz w:val="28"/>
          <w:szCs w:val="28"/>
          <w:lang w:eastAsia="uk-UA"/>
        </w:rPr>
        <w:t xml:space="preserve">Олександр </w:t>
      </w:r>
      <w:r>
        <w:rPr>
          <w:rFonts w:eastAsia="Times New Roman"/>
          <w:b/>
          <w:sz w:val="28"/>
          <w:szCs w:val="28"/>
          <w:lang w:eastAsia="uk-UA"/>
        </w:rPr>
        <w:t>С</w:t>
      </w:r>
      <w:r w:rsidRPr="0065799B">
        <w:rPr>
          <w:rFonts w:eastAsia="Times New Roman"/>
          <w:b/>
          <w:sz w:val="28"/>
          <w:szCs w:val="28"/>
          <w:lang w:eastAsia="uk-UA"/>
        </w:rPr>
        <w:t>АСЕВИЧ</w:t>
      </w:r>
    </w:p>
    <w:sectPr w:rsidR="00E9686B" w:rsidSect="00E1559C">
      <w:headerReference w:type="default" r:id="rId8"/>
      <w:pgSz w:w="11906" w:h="16838"/>
      <w:pgMar w:top="850" w:right="566" w:bottom="850"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F9C" w:rsidRDefault="00884F9C" w:rsidP="00D4295A">
      <w:pPr>
        <w:spacing w:after="0" w:line="240" w:lineRule="auto"/>
      </w:pPr>
      <w:r>
        <w:separator/>
      </w:r>
    </w:p>
  </w:endnote>
  <w:endnote w:type="continuationSeparator" w:id="0">
    <w:p w:rsidR="00884F9C" w:rsidRDefault="00884F9C" w:rsidP="00D42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F9C" w:rsidRDefault="00884F9C" w:rsidP="00D4295A">
      <w:pPr>
        <w:spacing w:after="0" w:line="240" w:lineRule="auto"/>
      </w:pPr>
      <w:r>
        <w:separator/>
      </w:r>
    </w:p>
  </w:footnote>
  <w:footnote w:type="continuationSeparator" w:id="0">
    <w:p w:rsidR="00884F9C" w:rsidRDefault="00884F9C" w:rsidP="00D429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7938620"/>
      <w:docPartObj>
        <w:docPartGallery w:val="Page Numbers (Top of Page)"/>
        <w:docPartUnique/>
      </w:docPartObj>
    </w:sdtPr>
    <w:sdtEndPr/>
    <w:sdtContent>
      <w:p w:rsidR="00D4295A" w:rsidRDefault="00D4295A">
        <w:pPr>
          <w:pStyle w:val="a8"/>
          <w:jc w:val="center"/>
        </w:pPr>
        <w:r>
          <w:fldChar w:fldCharType="begin"/>
        </w:r>
        <w:r>
          <w:instrText>PAGE   \* MERGEFORMAT</w:instrText>
        </w:r>
        <w:r>
          <w:fldChar w:fldCharType="separate"/>
        </w:r>
        <w:r w:rsidR="00904AE0">
          <w:rPr>
            <w:noProof/>
          </w:rPr>
          <w:t>12</w:t>
        </w:r>
        <w:r>
          <w:fldChar w:fldCharType="end"/>
        </w:r>
      </w:p>
    </w:sdtContent>
  </w:sdt>
  <w:p w:rsidR="00D4295A" w:rsidRDefault="00D4295A">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56C"/>
    <w:rsid w:val="00001E53"/>
    <w:rsid w:val="00032AA7"/>
    <w:rsid w:val="00077601"/>
    <w:rsid w:val="00126A26"/>
    <w:rsid w:val="001E0029"/>
    <w:rsid w:val="001F30A7"/>
    <w:rsid w:val="002915FA"/>
    <w:rsid w:val="0029333B"/>
    <w:rsid w:val="002B4A3F"/>
    <w:rsid w:val="003046AA"/>
    <w:rsid w:val="003D4A53"/>
    <w:rsid w:val="003D69BB"/>
    <w:rsid w:val="00492668"/>
    <w:rsid w:val="004A6707"/>
    <w:rsid w:val="006F53B8"/>
    <w:rsid w:val="007A4CE6"/>
    <w:rsid w:val="00833DAA"/>
    <w:rsid w:val="00884F9C"/>
    <w:rsid w:val="00904AE0"/>
    <w:rsid w:val="00937D29"/>
    <w:rsid w:val="00973556"/>
    <w:rsid w:val="00A11FD1"/>
    <w:rsid w:val="00A44D4E"/>
    <w:rsid w:val="00AA259C"/>
    <w:rsid w:val="00B34F13"/>
    <w:rsid w:val="00B36A38"/>
    <w:rsid w:val="00B638F2"/>
    <w:rsid w:val="00C04741"/>
    <w:rsid w:val="00C47A24"/>
    <w:rsid w:val="00D0756C"/>
    <w:rsid w:val="00D25016"/>
    <w:rsid w:val="00D4295A"/>
    <w:rsid w:val="00DF7E9E"/>
    <w:rsid w:val="00E1559C"/>
    <w:rsid w:val="00E9686B"/>
    <w:rsid w:val="00F83A61"/>
    <w:rsid w:val="00FA5CA1"/>
    <w:rsid w:val="00FB26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F4698"/>
  <w15:chartTrackingRefBased/>
  <w15:docId w15:val="{01DA4DA8-226B-48A4-916F-385F569FA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56C"/>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D0756C"/>
    <w:pPr>
      <w:ind w:left="720"/>
      <w:contextualSpacing/>
    </w:pPr>
    <w:rPr>
      <w:lang w:val="ru-RU"/>
    </w:rPr>
  </w:style>
  <w:style w:type="paragraph" w:styleId="a5">
    <w:name w:val="No Spacing"/>
    <w:link w:val="a6"/>
    <w:uiPriority w:val="1"/>
    <w:qFormat/>
    <w:rsid w:val="00D0756C"/>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D0756C"/>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D0756C"/>
    <w:rPr>
      <w:rFonts w:ascii="Times New Roman" w:eastAsia="Calibri" w:hAnsi="Times New Roman" w:cs="Times New Roman"/>
      <w:sz w:val="28"/>
    </w:rPr>
  </w:style>
  <w:style w:type="character" w:styleId="a7">
    <w:name w:val="Strong"/>
    <w:basedOn w:val="a0"/>
    <w:uiPriority w:val="22"/>
    <w:qFormat/>
    <w:rsid w:val="00E9686B"/>
    <w:rPr>
      <w:b/>
      <w:bCs/>
    </w:rPr>
  </w:style>
  <w:style w:type="paragraph" w:customStyle="1" w:styleId="rtejustify">
    <w:name w:val="rtejustify"/>
    <w:basedOn w:val="a"/>
    <w:rsid w:val="00E9686B"/>
    <w:pPr>
      <w:spacing w:before="100" w:beforeAutospacing="1" w:after="100" w:afterAutospacing="1" w:line="240" w:lineRule="auto"/>
    </w:pPr>
    <w:rPr>
      <w:rFonts w:eastAsia="Times New Roman"/>
      <w:szCs w:val="24"/>
      <w:lang w:eastAsia="uk-UA"/>
    </w:rPr>
  </w:style>
  <w:style w:type="paragraph" w:styleId="a8">
    <w:name w:val="header"/>
    <w:basedOn w:val="a"/>
    <w:link w:val="a9"/>
    <w:uiPriority w:val="99"/>
    <w:unhideWhenUsed/>
    <w:rsid w:val="00D4295A"/>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D4295A"/>
    <w:rPr>
      <w:rFonts w:ascii="Times New Roman" w:eastAsia="Calibri" w:hAnsi="Times New Roman" w:cs="Times New Roman"/>
      <w:sz w:val="24"/>
    </w:rPr>
  </w:style>
  <w:style w:type="paragraph" w:styleId="aa">
    <w:name w:val="footer"/>
    <w:basedOn w:val="a"/>
    <w:link w:val="ab"/>
    <w:uiPriority w:val="99"/>
    <w:unhideWhenUsed/>
    <w:rsid w:val="00D4295A"/>
    <w:pPr>
      <w:tabs>
        <w:tab w:val="center" w:pos="4819"/>
        <w:tab w:val="right" w:pos="9639"/>
      </w:tabs>
      <w:spacing w:after="0" w:line="240" w:lineRule="auto"/>
    </w:pPr>
  </w:style>
  <w:style w:type="character" w:customStyle="1" w:styleId="ab">
    <w:name w:val="Нижній колонтитул Знак"/>
    <w:basedOn w:val="a0"/>
    <w:link w:val="aa"/>
    <w:uiPriority w:val="99"/>
    <w:rsid w:val="00D4295A"/>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71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21122</Words>
  <Characters>12040</Characters>
  <Application>Microsoft Office Word</Application>
  <DocSecurity>0</DocSecurity>
  <Lines>100</Lines>
  <Paragraphs>66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Хвостик (VRU-MONO-0210 - i.khvostyk)</dc:creator>
  <cp:keywords/>
  <dc:description/>
  <cp:lastModifiedBy>Оксана Костанян (HCJ-IMP0472 - o.kostanyan)</cp:lastModifiedBy>
  <cp:revision>2</cp:revision>
  <dcterms:created xsi:type="dcterms:W3CDTF">2024-03-14T09:38:00Z</dcterms:created>
  <dcterms:modified xsi:type="dcterms:W3CDTF">2024-03-14T09:38:00Z</dcterms:modified>
</cp:coreProperties>
</file>