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3EF" w:rsidRDefault="001113EF" w:rsidP="001113EF">
      <w:pPr>
        <w:autoSpaceDN w:val="0"/>
        <w:spacing w:after="200" w:line="276" w:lineRule="auto"/>
        <w:contextualSpacing/>
        <w:jc w:val="both"/>
        <w:rPr>
          <w:color w:val="000000"/>
        </w:rPr>
      </w:pPr>
    </w:p>
    <w:p w:rsidR="001113EF" w:rsidRPr="002B4188" w:rsidRDefault="001113EF" w:rsidP="001113EF">
      <w:pPr>
        <w:autoSpaceDN w:val="0"/>
        <w:spacing w:after="200" w:line="276" w:lineRule="auto"/>
        <w:contextualSpacing/>
        <w:jc w:val="both"/>
        <w:rPr>
          <w:color w:val="000000"/>
        </w:rPr>
      </w:pPr>
    </w:p>
    <w:p w:rsidR="001113EF" w:rsidRPr="002B4188" w:rsidRDefault="001113EF" w:rsidP="001113EF">
      <w:pPr>
        <w:spacing w:before="360" w:after="60"/>
        <w:jc w:val="center"/>
        <w:rPr>
          <w:rFonts w:ascii="AcademyC" w:hAnsi="AcademyC"/>
          <w:b/>
          <w:color w:val="002060"/>
        </w:rPr>
      </w:pPr>
      <w:r w:rsidRPr="002B4188">
        <w:rPr>
          <w:noProof/>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2B4188">
        <w:rPr>
          <w:rFonts w:ascii="AcademyC" w:hAnsi="AcademyC"/>
          <w:b/>
          <w:color w:val="002060"/>
        </w:rPr>
        <w:t>УКРАЇНА</w:t>
      </w:r>
    </w:p>
    <w:p w:rsidR="001113EF" w:rsidRPr="002B4188" w:rsidRDefault="001113EF" w:rsidP="001113EF">
      <w:pPr>
        <w:spacing w:after="60"/>
        <w:jc w:val="center"/>
        <w:rPr>
          <w:rFonts w:ascii="AcademyC" w:hAnsi="AcademyC"/>
          <w:b/>
          <w:color w:val="002060"/>
        </w:rPr>
      </w:pPr>
      <w:r w:rsidRPr="002B4188">
        <w:rPr>
          <w:rFonts w:ascii="AcademyC" w:hAnsi="AcademyC"/>
          <w:b/>
          <w:color w:val="002060"/>
        </w:rPr>
        <w:t>ВИЩА  РАДА  ПРАВОСУДДЯ</w:t>
      </w:r>
    </w:p>
    <w:p w:rsidR="001113EF" w:rsidRPr="002B4188" w:rsidRDefault="001113EF" w:rsidP="001113EF">
      <w:pPr>
        <w:spacing w:after="240"/>
        <w:jc w:val="center"/>
        <w:rPr>
          <w:rFonts w:ascii="AcademyC" w:hAnsi="AcademyC"/>
          <w:b/>
          <w:color w:val="002060"/>
        </w:rPr>
      </w:pPr>
      <w:r w:rsidRPr="002B4188">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1113EF" w:rsidRPr="002B4188" w:rsidTr="00EA34CE">
        <w:trPr>
          <w:trHeight w:val="188"/>
        </w:trPr>
        <w:tc>
          <w:tcPr>
            <w:tcW w:w="3098" w:type="dxa"/>
            <w:hideMark/>
          </w:tcPr>
          <w:p w:rsidR="001113EF" w:rsidRPr="001113EF" w:rsidRDefault="001113EF" w:rsidP="00EA34CE">
            <w:pPr>
              <w:ind w:right="-2"/>
              <w:rPr>
                <w:rFonts w:ascii="Times New Roman" w:hAnsi="Times New Roman"/>
                <w:noProof/>
                <w:sz w:val="28"/>
                <w:szCs w:val="28"/>
              </w:rPr>
            </w:pPr>
            <w:r>
              <w:rPr>
                <w:rFonts w:ascii="Times New Roman" w:hAnsi="Times New Roman"/>
                <w:noProof/>
                <w:sz w:val="28"/>
                <w:szCs w:val="28"/>
              </w:rPr>
              <w:t>12</w:t>
            </w:r>
            <w:r w:rsidRPr="001113EF">
              <w:rPr>
                <w:rFonts w:ascii="Times New Roman" w:hAnsi="Times New Roman"/>
                <w:noProof/>
                <w:sz w:val="28"/>
                <w:szCs w:val="28"/>
              </w:rPr>
              <w:t xml:space="preserve"> березня 2024 року</w:t>
            </w:r>
          </w:p>
        </w:tc>
        <w:tc>
          <w:tcPr>
            <w:tcW w:w="3309" w:type="dxa"/>
            <w:hideMark/>
          </w:tcPr>
          <w:p w:rsidR="001113EF" w:rsidRPr="001113EF" w:rsidRDefault="001113EF" w:rsidP="00EA34CE">
            <w:pPr>
              <w:ind w:right="-2"/>
              <w:jc w:val="center"/>
              <w:rPr>
                <w:noProof/>
                <w:sz w:val="28"/>
                <w:szCs w:val="28"/>
              </w:rPr>
            </w:pPr>
            <w:r w:rsidRPr="001113EF">
              <w:rPr>
                <w:sz w:val="28"/>
                <w:szCs w:val="28"/>
              </w:rPr>
              <w:t xml:space="preserve">      Київ</w:t>
            </w:r>
          </w:p>
        </w:tc>
        <w:tc>
          <w:tcPr>
            <w:tcW w:w="3624" w:type="dxa"/>
            <w:hideMark/>
          </w:tcPr>
          <w:p w:rsidR="001113EF" w:rsidRPr="001113EF" w:rsidRDefault="001113EF" w:rsidP="00EA34CE">
            <w:pPr>
              <w:ind w:right="-2"/>
              <w:jc w:val="center"/>
              <w:rPr>
                <w:rFonts w:ascii="Times New Roman" w:hAnsi="Times New Roman"/>
                <w:noProof/>
                <w:sz w:val="28"/>
                <w:szCs w:val="28"/>
              </w:rPr>
            </w:pPr>
            <w:r w:rsidRPr="001113EF">
              <w:rPr>
                <w:rFonts w:ascii="Times New Roman" w:hAnsi="Times New Roman"/>
                <w:sz w:val="28"/>
                <w:szCs w:val="28"/>
              </w:rPr>
              <w:t>№</w:t>
            </w:r>
            <w:r w:rsidRPr="001113EF">
              <w:rPr>
                <w:rFonts w:ascii="Times New Roman" w:hAnsi="Times New Roman"/>
                <w:noProof/>
                <w:sz w:val="28"/>
                <w:szCs w:val="28"/>
              </w:rPr>
              <w:t xml:space="preserve"> </w:t>
            </w:r>
            <w:r>
              <w:rPr>
                <w:rFonts w:ascii="Times New Roman" w:hAnsi="Times New Roman"/>
                <w:noProof/>
                <w:sz w:val="28"/>
                <w:szCs w:val="28"/>
              </w:rPr>
              <w:t>717</w:t>
            </w:r>
            <w:r w:rsidRPr="001113EF">
              <w:rPr>
                <w:rFonts w:ascii="Times New Roman" w:hAnsi="Times New Roman"/>
                <w:noProof/>
                <w:sz w:val="28"/>
                <w:szCs w:val="28"/>
              </w:rPr>
              <w:t>/0/15-24</w:t>
            </w:r>
          </w:p>
        </w:tc>
      </w:tr>
    </w:tbl>
    <w:p w:rsidR="008C549F" w:rsidRDefault="008C549F" w:rsidP="008C549F">
      <w:pPr>
        <w:tabs>
          <w:tab w:val="left" w:pos="3119"/>
        </w:tabs>
        <w:spacing w:after="0" w:line="240" w:lineRule="auto"/>
        <w:ind w:right="5810"/>
        <w:jc w:val="both"/>
        <w:rPr>
          <w:rFonts w:ascii="Times New Roman" w:hAnsi="Times New Roman"/>
          <w:b/>
          <w:color w:val="000000"/>
          <w:sz w:val="24"/>
          <w:szCs w:val="24"/>
        </w:rPr>
      </w:pPr>
    </w:p>
    <w:p w:rsidR="008C549F" w:rsidRPr="00237F05" w:rsidRDefault="008C549F" w:rsidP="008C549F">
      <w:pPr>
        <w:tabs>
          <w:tab w:val="left" w:pos="3119"/>
        </w:tabs>
        <w:spacing w:after="0" w:line="240" w:lineRule="auto"/>
        <w:ind w:right="5810"/>
        <w:jc w:val="both"/>
        <w:rPr>
          <w:rFonts w:ascii="Times New Roman" w:hAnsi="Times New Roman"/>
          <w:b/>
          <w:sz w:val="24"/>
          <w:szCs w:val="24"/>
        </w:rPr>
      </w:pPr>
      <w:r w:rsidRPr="00460FC8">
        <w:rPr>
          <w:rFonts w:ascii="Times New Roman" w:hAnsi="Times New Roman"/>
          <w:b/>
          <w:color w:val="000000"/>
          <w:sz w:val="24"/>
          <w:szCs w:val="24"/>
        </w:rPr>
        <w:t xml:space="preserve">Про звільнення </w:t>
      </w:r>
      <w:r>
        <w:rPr>
          <w:rFonts w:ascii="Times New Roman" w:hAnsi="Times New Roman"/>
          <w:b/>
          <w:color w:val="000000"/>
          <w:sz w:val="24"/>
          <w:szCs w:val="24"/>
        </w:rPr>
        <w:t xml:space="preserve">Редька О.В. </w:t>
      </w:r>
      <w:r w:rsidRPr="00460FC8">
        <w:rPr>
          <w:rFonts w:ascii="Times New Roman" w:hAnsi="Times New Roman"/>
          <w:b/>
          <w:color w:val="000000"/>
          <w:sz w:val="24"/>
          <w:szCs w:val="24"/>
        </w:rPr>
        <w:t>з</w:t>
      </w:r>
      <w:r>
        <w:rPr>
          <w:rFonts w:ascii="Times New Roman" w:hAnsi="Times New Roman"/>
          <w:b/>
          <w:color w:val="000000"/>
          <w:sz w:val="24"/>
          <w:szCs w:val="24"/>
        </w:rPr>
        <w:t xml:space="preserve"> </w:t>
      </w:r>
      <w:r w:rsidRPr="00460FC8">
        <w:rPr>
          <w:rFonts w:ascii="Times New Roman" w:hAnsi="Times New Roman"/>
          <w:b/>
          <w:color w:val="000000"/>
          <w:sz w:val="24"/>
          <w:szCs w:val="24"/>
        </w:rPr>
        <w:t xml:space="preserve">посади </w:t>
      </w:r>
      <w:r w:rsidRPr="00237F05">
        <w:rPr>
          <w:rFonts w:ascii="Times New Roman" w:hAnsi="Times New Roman"/>
          <w:b/>
          <w:sz w:val="24"/>
          <w:szCs w:val="24"/>
        </w:rPr>
        <w:t xml:space="preserve">судді </w:t>
      </w:r>
      <w:r>
        <w:rPr>
          <w:rFonts w:ascii="Times New Roman" w:hAnsi="Times New Roman"/>
          <w:b/>
          <w:sz w:val="24"/>
          <w:szCs w:val="24"/>
        </w:rPr>
        <w:t>Мелітопольського міськрайонного суду Запорізької</w:t>
      </w:r>
      <w:r w:rsidR="00E94339">
        <w:rPr>
          <w:rFonts w:ascii="Times New Roman" w:hAnsi="Times New Roman"/>
          <w:b/>
          <w:sz w:val="24"/>
          <w:szCs w:val="24"/>
        </w:rPr>
        <w:t xml:space="preserve"> області</w:t>
      </w:r>
      <w:r>
        <w:rPr>
          <w:rFonts w:ascii="Times New Roman" w:hAnsi="Times New Roman"/>
          <w:b/>
          <w:sz w:val="24"/>
          <w:szCs w:val="24"/>
        </w:rPr>
        <w:t xml:space="preserve"> </w:t>
      </w:r>
      <w:r w:rsidR="00E94339">
        <w:rPr>
          <w:rFonts w:ascii="Times New Roman" w:hAnsi="Times New Roman"/>
          <w:b/>
          <w:sz w:val="24"/>
          <w:szCs w:val="24"/>
        </w:rPr>
        <w:t xml:space="preserve">(відряджений до Покровського районного суду Дніпропетровської області) </w:t>
      </w:r>
      <w:r w:rsidRPr="00237F05">
        <w:rPr>
          <w:rFonts w:ascii="Times New Roman" w:hAnsi="Times New Roman"/>
          <w:b/>
          <w:sz w:val="24"/>
          <w:szCs w:val="24"/>
        </w:rPr>
        <w:t>у</w:t>
      </w:r>
      <w:r>
        <w:rPr>
          <w:rFonts w:ascii="Times New Roman" w:hAnsi="Times New Roman"/>
          <w:b/>
          <w:sz w:val="24"/>
          <w:szCs w:val="24"/>
        </w:rPr>
        <w:t xml:space="preserve"> </w:t>
      </w:r>
      <w:r w:rsidRPr="00237F05">
        <w:rPr>
          <w:rFonts w:ascii="Times New Roman" w:hAnsi="Times New Roman"/>
          <w:b/>
          <w:sz w:val="24"/>
          <w:szCs w:val="24"/>
        </w:rPr>
        <w:t>зв</w:t>
      </w:r>
      <w:r w:rsidRPr="00A200A4">
        <w:rPr>
          <w:rFonts w:ascii="Times New Roman" w:hAnsi="Times New Roman"/>
          <w:b/>
          <w:sz w:val="24"/>
          <w:szCs w:val="24"/>
        </w:rPr>
        <w:t>’</w:t>
      </w:r>
      <w:r w:rsidRPr="00237F05">
        <w:rPr>
          <w:rFonts w:ascii="Times New Roman" w:hAnsi="Times New Roman"/>
          <w:b/>
          <w:sz w:val="24"/>
          <w:szCs w:val="24"/>
        </w:rPr>
        <w:t xml:space="preserve">язку з поданням заяви про відставку </w:t>
      </w:r>
    </w:p>
    <w:p w:rsidR="008C549F" w:rsidRDefault="008C549F" w:rsidP="008C549F">
      <w:pPr>
        <w:tabs>
          <w:tab w:val="left" w:pos="3119"/>
          <w:tab w:val="left" w:pos="3261"/>
        </w:tabs>
        <w:spacing w:after="0" w:line="240" w:lineRule="auto"/>
        <w:ind w:right="6378"/>
        <w:jc w:val="both"/>
        <w:rPr>
          <w:rFonts w:ascii="Times New Roman" w:hAnsi="Times New Roman"/>
          <w:b/>
          <w:sz w:val="28"/>
          <w:szCs w:val="28"/>
        </w:rPr>
      </w:pPr>
    </w:p>
    <w:p w:rsidR="008C549F" w:rsidRPr="008142D9" w:rsidRDefault="008C549F" w:rsidP="008C549F">
      <w:pPr>
        <w:tabs>
          <w:tab w:val="left" w:pos="3119"/>
          <w:tab w:val="left" w:pos="3261"/>
        </w:tabs>
        <w:spacing w:after="0" w:line="240" w:lineRule="auto"/>
        <w:ind w:right="6378"/>
        <w:jc w:val="both"/>
        <w:rPr>
          <w:rFonts w:ascii="Times New Roman" w:hAnsi="Times New Roman"/>
          <w:b/>
          <w:sz w:val="24"/>
          <w:szCs w:val="24"/>
        </w:rPr>
      </w:pPr>
    </w:p>
    <w:p w:rsidR="008C549F" w:rsidRPr="00237F05" w:rsidRDefault="008C549F" w:rsidP="008C549F">
      <w:pPr>
        <w:spacing w:after="0" w:line="240" w:lineRule="auto"/>
        <w:ind w:firstLine="567"/>
        <w:jc w:val="both"/>
        <w:rPr>
          <w:rFonts w:ascii="Times New Roman" w:hAnsi="Times New Roman"/>
          <w:sz w:val="28"/>
          <w:szCs w:val="28"/>
        </w:rPr>
      </w:pPr>
      <w:r w:rsidRPr="00237F05">
        <w:rPr>
          <w:rFonts w:ascii="Times New Roman" w:hAnsi="Times New Roman"/>
          <w:sz w:val="28"/>
          <w:szCs w:val="28"/>
        </w:rPr>
        <w:t xml:space="preserve">Вища рада правосуддя, розглянувши заяву та додані до неї документи про звільнення </w:t>
      </w:r>
      <w:r>
        <w:rPr>
          <w:rFonts w:ascii="Times New Roman" w:hAnsi="Times New Roman"/>
          <w:sz w:val="28"/>
          <w:szCs w:val="28"/>
        </w:rPr>
        <w:t xml:space="preserve">Редька Олександра Васильовича </w:t>
      </w:r>
      <w:r w:rsidRPr="00237F05">
        <w:rPr>
          <w:rFonts w:ascii="Times New Roman" w:hAnsi="Times New Roman"/>
          <w:sz w:val="28"/>
          <w:szCs w:val="28"/>
        </w:rPr>
        <w:t xml:space="preserve">з посади судді </w:t>
      </w:r>
      <w:r>
        <w:rPr>
          <w:rFonts w:ascii="Times New Roman" w:hAnsi="Times New Roman"/>
          <w:sz w:val="28"/>
          <w:szCs w:val="28"/>
        </w:rPr>
        <w:t xml:space="preserve">Мелітопольського </w:t>
      </w:r>
      <w:r w:rsidR="008D7773">
        <w:rPr>
          <w:rFonts w:ascii="Times New Roman" w:hAnsi="Times New Roman"/>
          <w:sz w:val="28"/>
          <w:szCs w:val="28"/>
        </w:rPr>
        <w:t>міськ</w:t>
      </w:r>
      <w:r>
        <w:rPr>
          <w:rFonts w:ascii="Times New Roman" w:hAnsi="Times New Roman"/>
          <w:sz w:val="28"/>
          <w:szCs w:val="28"/>
        </w:rPr>
        <w:t xml:space="preserve">районного суду </w:t>
      </w:r>
      <w:r w:rsidR="0004424F">
        <w:rPr>
          <w:rFonts w:ascii="Times New Roman" w:hAnsi="Times New Roman"/>
          <w:sz w:val="28"/>
          <w:szCs w:val="28"/>
        </w:rPr>
        <w:t>Запорізької</w:t>
      </w:r>
      <w:r>
        <w:rPr>
          <w:rFonts w:ascii="Times New Roman" w:hAnsi="Times New Roman"/>
          <w:sz w:val="28"/>
          <w:szCs w:val="28"/>
        </w:rPr>
        <w:t xml:space="preserve"> області </w:t>
      </w:r>
      <w:r w:rsidR="00E94339" w:rsidRPr="00E94339">
        <w:rPr>
          <w:rFonts w:ascii="Times New Roman" w:hAnsi="Times New Roman"/>
          <w:sz w:val="28"/>
          <w:szCs w:val="28"/>
        </w:rPr>
        <w:t xml:space="preserve">(відряджений до Покровського районного суду Дніпропетровської області) </w:t>
      </w:r>
      <w:r>
        <w:rPr>
          <w:rFonts w:ascii="Times New Roman" w:hAnsi="Times New Roman"/>
          <w:sz w:val="28"/>
          <w:szCs w:val="28"/>
        </w:rPr>
        <w:t xml:space="preserve">у </w:t>
      </w:r>
      <w:r w:rsidRPr="00237F05">
        <w:rPr>
          <w:rFonts w:ascii="Times New Roman" w:hAnsi="Times New Roman"/>
          <w:sz w:val="28"/>
          <w:szCs w:val="28"/>
        </w:rPr>
        <w:t>відставку,</w:t>
      </w:r>
    </w:p>
    <w:p w:rsidR="008C549F" w:rsidRPr="003C4972" w:rsidRDefault="008C549F" w:rsidP="008C549F">
      <w:pPr>
        <w:spacing w:before="120" w:after="120" w:line="240" w:lineRule="auto"/>
        <w:ind w:right="96"/>
        <w:jc w:val="center"/>
        <w:rPr>
          <w:rFonts w:ascii="Times New Roman" w:hAnsi="Times New Roman"/>
          <w:b/>
          <w:sz w:val="28"/>
          <w:szCs w:val="28"/>
        </w:rPr>
      </w:pPr>
      <w:r w:rsidRPr="00237F05">
        <w:rPr>
          <w:rFonts w:ascii="Times New Roman" w:hAnsi="Times New Roman"/>
          <w:b/>
          <w:sz w:val="28"/>
          <w:szCs w:val="28"/>
        </w:rPr>
        <w:t>встановила:</w:t>
      </w:r>
    </w:p>
    <w:p w:rsidR="008C549F" w:rsidRPr="004C1DEC" w:rsidRDefault="008C549F" w:rsidP="008C549F">
      <w:pPr>
        <w:tabs>
          <w:tab w:val="left" w:pos="1562"/>
        </w:tabs>
        <w:spacing w:after="0" w:line="240" w:lineRule="auto"/>
        <w:jc w:val="both"/>
        <w:rPr>
          <w:rStyle w:val="FontStyle14"/>
          <w:sz w:val="28"/>
          <w:szCs w:val="28"/>
        </w:rPr>
      </w:pPr>
      <w:r>
        <w:rPr>
          <w:rStyle w:val="FontStyle14"/>
          <w:sz w:val="28"/>
          <w:szCs w:val="28"/>
        </w:rPr>
        <w:t>до Вищої ради правосуддя 12</w:t>
      </w:r>
      <w:r w:rsidRPr="004C1DEC">
        <w:rPr>
          <w:rStyle w:val="FontStyle14"/>
          <w:sz w:val="28"/>
          <w:szCs w:val="28"/>
        </w:rPr>
        <w:t xml:space="preserve"> л</w:t>
      </w:r>
      <w:r w:rsidR="00E94339">
        <w:rPr>
          <w:rStyle w:val="FontStyle14"/>
          <w:sz w:val="28"/>
          <w:szCs w:val="28"/>
        </w:rPr>
        <w:t>ютого 2024</w:t>
      </w:r>
      <w:r w:rsidRPr="004C1DEC">
        <w:rPr>
          <w:rStyle w:val="FontStyle14"/>
          <w:sz w:val="28"/>
          <w:szCs w:val="28"/>
        </w:rPr>
        <w:t xml:space="preserve"> року надійшли заява </w:t>
      </w:r>
      <w:r>
        <w:rPr>
          <w:rStyle w:val="FontStyle14"/>
          <w:sz w:val="28"/>
          <w:szCs w:val="28"/>
        </w:rPr>
        <w:t xml:space="preserve">Редька О.В. </w:t>
      </w:r>
      <w:r w:rsidR="008D7773">
        <w:rPr>
          <w:rStyle w:val="FontStyle14"/>
          <w:sz w:val="28"/>
          <w:szCs w:val="28"/>
        </w:rPr>
        <w:t xml:space="preserve">            </w:t>
      </w:r>
      <w:r>
        <w:rPr>
          <w:rStyle w:val="FontStyle14"/>
          <w:sz w:val="28"/>
          <w:szCs w:val="28"/>
        </w:rPr>
        <w:t>від 5 лютого 2024</w:t>
      </w:r>
      <w:r w:rsidRPr="004C1DEC">
        <w:rPr>
          <w:rStyle w:val="FontStyle14"/>
          <w:sz w:val="28"/>
          <w:szCs w:val="28"/>
        </w:rPr>
        <w:t xml:space="preserve">  року та матеріали про </w:t>
      </w:r>
      <w:r>
        <w:rPr>
          <w:rStyle w:val="FontStyle14"/>
          <w:sz w:val="28"/>
          <w:szCs w:val="28"/>
        </w:rPr>
        <w:t xml:space="preserve">його </w:t>
      </w:r>
      <w:r w:rsidRPr="004C1DEC">
        <w:rPr>
          <w:rStyle w:val="FontStyle14"/>
          <w:sz w:val="28"/>
          <w:szCs w:val="28"/>
        </w:rPr>
        <w:t xml:space="preserve">звільнення з посади судді </w:t>
      </w:r>
      <w:r>
        <w:rPr>
          <w:rStyle w:val="FontStyle14"/>
          <w:sz w:val="28"/>
          <w:szCs w:val="28"/>
        </w:rPr>
        <w:t>Мелітопольського міськра</w:t>
      </w:r>
      <w:r w:rsidR="0004424F">
        <w:rPr>
          <w:rStyle w:val="FontStyle14"/>
          <w:sz w:val="28"/>
          <w:szCs w:val="28"/>
        </w:rPr>
        <w:t>йонного суду Запорізької області</w:t>
      </w:r>
      <w:r w:rsidR="00E94339">
        <w:rPr>
          <w:rStyle w:val="FontStyle14"/>
          <w:sz w:val="28"/>
          <w:szCs w:val="28"/>
        </w:rPr>
        <w:t xml:space="preserve"> </w:t>
      </w:r>
      <w:r w:rsidR="00E94339" w:rsidRPr="00E94339">
        <w:rPr>
          <w:rStyle w:val="FontStyle14"/>
          <w:sz w:val="28"/>
          <w:szCs w:val="28"/>
        </w:rPr>
        <w:t>(відряджений до Покровського районного суду Дніпропетровської області)</w:t>
      </w:r>
      <w:r w:rsidR="0004424F">
        <w:rPr>
          <w:rStyle w:val="FontStyle14"/>
          <w:sz w:val="28"/>
          <w:szCs w:val="28"/>
        </w:rPr>
        <w:t xml:space="preserve"> </w:t>
      </w:r>
      <w:r w:rsidRPr="004C1DEC">
        <w:rPr>
          <w:rStyle w:val="FontStyle14"/>
          <w:sz w:val="28"/>
          <w:szCs w:val="28"/>
        </w:rPr>
        <w:t xml:space="preserve">у зв’язку з поданням заяви </w:t>
      </w:r>
      <w:r w:rsidR="008D7773">
        <w:rPr>
          <w:rStyle w:val="FontStyle14"/>
          <w:sz w:val="28"/>
          <w:szCs w:val="28"/>
        </w:rPr>
        <w:t>про</w:t>
      </w:r>
      <w:r w:rsidRPr="004C1DEC">
        <w:rPr>
          <w:rStyle w:val="FontStyle14"/>
          <w:sz w:val="28"/>
          <w:szCs w:val="28"/>
        </w:rPr>
        <w:t xml:space="preserve"> відставку (єдиний унікальний номер справи </w:t>
      </w:r>
      <w:r w:rsidRPr="0004424F">
        <w:rPr>
          <w:rStyle w:val="FontStyle14"/>
          <w:sz w:val="28"/>
          <w:szCs w:val="28"/>
        </w:rPr>
        <w:t xml:space="preserve">№ </w:t>
      </w:r>
      <w:r w:rsidR="0004424F" w:rsidRPr="0004424F">
        <w:rPr>
          <w:rStyle w:val="FontStyle14"/>
          <w:sz w:val="28"/>
          <w:szCs w:val="28"/>
        </w:rPr>
        <w:t>714/0/6-24</w:t>
      </w:r>
      <w:r w:rsidRPr="0004424F">
        <w:rPr>
          <w:rStyle w:val="FontStyle14"/>
          <w:sz w:val="28"/>
          <w:szCs w:val="28"/>
        </w:rPr>
        <w:t>).</w:t>
      </w:r>
    </w:p>
    <w:p w:rsidR="0004424F" w:rsidRPr="0004424F" w:rsidRDefault="0004424F" w:rsidP="00E94339">
      <w:pPr>
        <w:tabs>
          <w:tab w:val="left" w:pos="1562"/>
        </w:tabs>
        <w:spacing w:after="0" w:line="240" w:lineRule="auto"/>
        <w:ind w:firstLine="567"/>
        <w:jc w:val="both"/>
        <w:rPr>
          <w:rStyle w:val="FontStyle14"/>
          <w:sz w:val="28"/>
          <w:szCs w:val="28"/>
        </w:rPr>
      </w:pPr>
      <w:r w:rsidRPr="0004424F">
        <w:rPr>
          <w:rStyle w:val="FontStyle14"/>
          <w:sz w:val="28"/>
          <w:szCs w:val="28"/>
        </w:rPr>
        <w:t>Редько Олександр Васильович, г</w:t>
      </w:r>
      <w:r w:rsidR="005B10C8">
        <w:rPr>
          <w:rStyle w:val="FontStyle14"/>
          <w:sz w:val="28"/>
          <w:szCs w:val="28"/>
        </w:rPr>
        <w:t>ромадянин України, ____</w:t>
      </w:r>
      <w:bookmarkStart w:id="0" w:name="_GoBack"/>
      <w:bookmarkEnd w:id="0"/>
      <w:r w:rsidRPr="0004424F">
        <w:rPr>
          <w:rStyle w:val="FontStyle14"/>
          <w:sz w:val="28"/>
          <w:szCs w:val="28"/>
        </w:rPr>
        <w:t xml:space="preserve"> року народження. Указом Президента України від 13 листопада 2008 року                        № 1037/2008 призначений на посаду судді Мелітопольського міськрайонного суду Запорізької області строком на п’ять років. Постановою Верховної Ради України від 8 жовтня 2013 року № 620-VIІ обраний на посаду судді цього суду безстроково. Рішенням Голови Верховного Суду від 11 травня 2022 року         № 139/0/149-22 відряджений до Покровського районного суду Дніпропетровської області для здійснення правосуддя з 18 травня 2022 року.</w:t>
      </w:r>
    </w:p>
    <w:p w:rsidR="008C549F" w:rsidRPr="00626D3A" w:rsidRDefault="008C549F" w:rsidP="00E94339">
      <w:pPr>
        <w:pStyle w:val="rvps2"/>
        <w:shd w:val="clear" w:color="auto" w:fill="FFFFFF"/>
        <w:spacing w:before="0" w:beforeAutospacing="0" w:after="0" w:afterAutospacing="0"/>
        <w:ind w:firstLine="567"/>
        <w:jc w:val="both"/>
        <w:textAlignment w:val="baseline"/>
        <w:rPr>
          <w:sz w:val="28"/>
          <w:szCs w:val="28"/>
          <w:shd w:val="clear" w:color="auto" w:fill="FFFFFF"/>
        </w:rPr>
      </w:pPr>
      <w:r w:rsidRPr="00626D3A">
        <w:rPr>
          <w:sz w:val="28"/>
          <w:szCs w:val="28"/>
          <w:shd w:val="clear" w:color="auto" w:fill="FFFFFF"/>
        </w:rPr>
        <w:t xml:space="preserve">Статтею 116 Закону України </w:t>
      </w:r>
      <w:r w:rsidRPr="00626D3A">
        <w:rPr>
          <w:sz w:val="28"/>
          <w:szCs w:val="28"/>
        </w:rPr>
        <w:t xml:space="preserve">від 2 червня 2016 року № 1402-VIII </w:t>
      </w:r>
      <w:r w:rsidRPr="00626D3A">
        <w:rPr>
          <w:sz w:val="28"/>
          <w:szCs w:val="28"/>
          <w:shd w:val="clear" w:color="auto" w:fill="FFFFFF"/>
        </w:rPr>
        <w:t xml:space="preserve">«Про судоустрій і статус суддів» </w:t>
      </w:r>
      <w:r w:rsidR="008D7773">
        <w:rPr>
          <w:sz w:val="28"/>
          <w:szCs w:val="28"/>
        </w:rPr>
        <w:t>(далі – Закон № 1402-VIII) у</w:t>
      </w:r>
      <w:r w:rsidRPr="00626D3A">
        <w:rPr>
          <w:sz w:val="28"/>
          <w:szCs w:val="28"/>
        </w:rPr>
        <w:t xml:space="preserve">становлено, що </w:t>
      </w:r>
      <w:r w:rsidRPr="00626D3A">
        <w:rPr>
          <w:sz w:val="28"/>
          <w:szCs w:val="28"/>
          <w:shd w:val="clear" w:color="auto" w:fill="FFFFFF"/>
        </w:rPr>
        <w:t>суддя, який має стаж роботи на посаді судді не менше двадцяти років, що визначається відповідно до</w:t>
      </w:r>
      <w:r w:rsidRPr="00626D3A">
        <w:rPr>
          <w:rStyle w:val="apple-converted-space"/>
          <w:sz w:val="28"/>
          <w:szCs w:val="28"/>
          <w:shd w:val="clear" w:color="auto" w:fill="FFFFFF"/>
        </w:rPr>
        <w:t xml:space="preserve"> </w:t>
      </w:r>
      <w:r w:rsidRPr="00626D3A">
        <w:rPr>
          <w:sz w:val="28"/>
          <w:szCs w:val="28"/>
          <w:bdr w:val="none" w:sz="0" w:space="0" w:color="auto" w:frame="1"/>
          <w:shd w:val="clear" w:color="auto" w:fill="FFFFFF"/>
        </w:rPr>
        <w:t>статті 137</w:t>
      </w:r>
      <w:r w:rsidRPr="00626D3A">
        <w:rPr>
          <w:rStyle w:val="apple-converted-space"/>
          <w:sz w:val="28"/>
          <w:szCs w:val="28"/>
          <w:shd w:val="clear" w:color="auto" w:fill="FFFFFF"/>
        </w:rPr>
        <w:t xml:space="preserve"> </w:t>
      </w:r>
      <w:r w:rsidRPr="00626D3A">
        <w:rPr>
          <w:sz w:val="28"/>
          <w:szCs w:val="28"/>
          <w:shd w:val="clear" w:color="auto" w:fill="FFFFFF"/>
        </w:rPr>
        <w:t>цього Закону, має право подати заяву про відставку.</w:t>
      </w:r>
    </w:p>
    <w:p w:rsidR="008C549F" w:rsidRDefault="008C549F" w:rsidP="00E94339">
      <w:pPr>
        <w:pStyle w:val="rvps2"/>
        <w:shd w:val="clear" w:color="auto" w:fill="FFFFFF"/>
        <w:spacing w:before="0" w:beforeAutospacing="0" w:after="0" w:afterAutospacing="0"/>
        <w:ind w:firstLine="567"/>
        <w:jc w:val="both"/>
        <w:textAlignment w:val="baseline"/>
        <w:rPr>
          <w:sz w:val="28"/>
          <w:szCs w:val="28"/>
        </w:rPr>
      </w:pPr>
      <w:r w:rsidRPr="00626D3A">
        <w:rPr>
          <w:sz w:val="28"/>
          <w:szCs w:val="28"/>
        </w:rPr>
        <w:t xml:space="preserve">Згідно з вимогами частини першої статті 137 Закону № 1402-VIII </w:t>
      </w:r>
      <w:r w:rsidRPr="00626D3A">
        <w:rPr>
          <w:sz w:val="28"/>
          <w:szCs w:val="28"/>
          <w:shd w:val="clear" w:color="auto" w:fill="FFFFFF"/>
        </w:rPr>
        <w:t>д</w:t>
      </w:r>
      <w:r w:rsidRPr="00626D3A">
        <w:rPr>
          <w:sz w:val="28"/>
          <w:szCs w:val="28"/>
        </w:rPr>
        <w:t>о стажу роботи на посаді судді зараховується робота на посаді:</w:t>
      </w:r>
      <w:bookmarkStart w:id="1" w:name="n1406"/>
      <w:bookmarkEnd w:id="1"/>
      <w:r w:rsidRPr="00626D3A">
        <w:rPr>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2" w:name="n1407"/>
      <w:bookmarkEnd w:id="2"/>
      <w:r w:rsidRPr="00626D3A">
        <w:rPr>
          <w:sz w:val="28"/>
          <w:szCs w:val="28"/>
          <w:shd w:val="clear" w:color="auto" w:fill="FFFFFF"/>
        </w:rPr>
        <w:t xml:space="preserve"> </w:t>
      </w:r>
      <w:r w:rsidRPr="00626D3A">
        <w:rPr>
          <w:sz w:val="28"/>
          <w:szCs w:val="28"/>
        </w:rPr>
        <w:t xml:space="preserve">члена Вищої ради правосуддя, Вищої ради </w:t>
      </w:r>
      <w:r w:rsidRPr="00626D3A">
        <w:rPr>
          <w:sz w:val="28"/>
          <w:szCs w:val="28"/>
        </w:rPr>
        <w:lastRenderedPageBreak/>
        <w:t>юстиції, Вищої кваліфікаційної комісії суддів України;</w:t>
      </w:r>
      <w:bookmarkStart w:id="3" w:name="n1408"/>
      <w:bookmarkEnd w:id="3"/>
      <w:r w:rsidRPr="00626D3A">
        <w:rPr>
          <w:sz w:val="28"/>
          <w:szCs w:val="28"/>
          <w:shd w:val="clear" w:color="auto" w:fill="FFFFFF"/>
        </w:rPr>
        <w:t xml:space="preserve"> </w:t>
      </w:r>
      <w:r w:rsidRPr="00626D3A">
        <w:rPr>
          <w:sz w:val="28"/>
          <w:szCs w:val="28"/>
        </w:rPr>
        <w:t>судді в судах та арбітрів у державному і відомчому арбітражах колишнього СРСР та республік, що входили до його складу.</w:t>
      </w:r>
    </w:p>
    <w:p w:rsidR="008C549F" w:rsidRPr="008D7773" w:rsidRDefault="008C549F" w:rsidP="008C549F">
      <w:pPr>
        <w:pStyle w:val="rtejustify"/>
        <w:shd w:val="clear" w:color="auto" w:fill="FFFFFF"/>
        <w:spacing w:before="0" w:beforeAutospacing="0" w:after="0" w:afterAutospacing="0"/>
        <w:ind w:firstLine="567"/>
        <w:jc w:val="both"/>
        <w:rPr>
          <w:sz w:val="28"/>
          <w:szCs w:val="28"/>
        </w:rPr>
      </w:pPr>
      <w:r w:rsidRPr="008D7773">
        <w:rPr>
          <w:sz w:val="28"/>
          <w:szCs w:val="28"/>
        </w:rPr>
        <w:t>Пунктом 16.3 Регламенту Вищої ради правосуддя</w:t>
      </w:r>
      <w:r w:rsidR="00556C83">
        <w:rPr>
          <w:sz w:val="28"/>
          <w:szCs w:val="28"/>
        </w:rPr>
        <w:t xml:space="preserve"> </w:t>
      </w:r>
      <w:r w:rsidRPr="008D7773">
        <w:rPr>
          <w:sz w:val="28"/>
          <w:szCs w:val="28"/>
        </w:rPr>
        <w:t>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8C549F" w:rsidRPr="00626D3A" w:rsidRDefault="008C549F" w:rsidP="008C549F">
      <w:pPr>
        <w:pStyle w:val="rvps2"/>
        <w:shd w:val="clear" w:color="auto" w:fill="FFFFFF"/>
        <w:spacing w:before="0" w:beforeAutospacing="0" w:after="0" w:afterAutospacing="0"/>
        <w:ind w:firstLine="567"/>
        <w:jc w:val="both"/>
        <w:textAlignment w:val="baseline"/>
        <w:rPr>
          <w:sz w:val="28"/>
          <w:szCs w:val="28"/>
          <w:shd w:val="clear" w:color="auto" w:fill="FFFFFF"/>
        </w:rPr>
      </w:pPr>
      <w:r w:rsidRPr="00626D3A">
        <w:rPr>
          <w:sz w:val="28"/>
          <w:szCs w:val="28"/>
        </w:rPr>
        <w:t>Абзацом четвертим пункту 34 розділу ХІІ «Прикінцеві та перехідні положення» Закону № 1402-VIII (зі змінами, внесеними</w:t>
      </w:r>
      <w:r w:rsidRPr="00626D3A">
        <w:rPr>
          <w:rStyle w:val="rvts46"/>
          <w:iCs/>
          <w:sz w:val="28"/>
          <w:szCs w:val="28"/>
          <w:shd w:val="clear" w:color="auto" w:fill="FFFFFF"/>
        </w:rPr>
        <w:t xml:space="preserve"> Законом України від 21 грудня 2016 року </w:t>
      </w:r>
      <w:hyperlink r:id="rId7" w:anchor="n955" w:tgtFrame="_blank" w:history="1">
        <w:r w:rsidRPr="00626D3A">
          <w:rPr>
            <w:rStyle w:val="a6"/>
            <w:iCs/>
            <w:color w:val="auto"/>
            <w:sz w:val="28"/>
            <w:szCs w:val="28"/>
            <w:u w:val="none"/>
            <w:shd w:val="clear" w:color="auto" w:fill="FFFFFF"/>
          </w:rPr>
          <w:t>№ 1798-VIII</w:t>
        </w:r>
      </w:hyperlink>
      <w:r w:rsidRPr="00626D3A">
        <w:rPr>
          <w:sz w:val="28"/>
          <w:szCs w:val="28"/>
        </w:rPr>
        <w:t xml:space="preserve"> «Про Вищу раду правосуддя») встановлено, що </w:t>
      </w:r>
      <w:r w:rsidRPr="00626D3A">
        <w:rPr>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C549F" w:rsidRPr="00225E9E" w:rsidRDefault="008C549F" w:rsidP="008C549F">
      <w:pPr>
        <w:pStyle w:val="rtejustify"/>
        <w:shd w:val="clear" w:color="auto" w:fill="FFFFFF"/>
        <w:spacing w:before="0" w:beforeAutospacing="0" w:after="0" w:afterAutospacing="0"/>
        <w:ind w:firstLine="567"/>
        <w:jc w:val="both"/>
        <w:rPr>
          <w:color w:val="1D1D1B"/>
          <w:sz w:val="28"/>
          <w:szCs w:val="28"/>
        </w:rPr>
      </w:pPr>
      <w:r w:rsidRPr="00225E9E">
        <w:rPr>
          <w:sz w:val="28"/>
          <w:szCs w:val="28"/>
        </w:rPr>
        <w:t xml:space="preserve">На час призначення </w:t>
      </w:r>
      <w:r w:rsidR="00653499">
        <w:rPr>
          <w:sz w:val="28"/>
          <w:szCs w:val="28"/>
        </w:rPr>
        <w:t>Редька О.В.</w:t>
      </w:r>
      <w:r w:rsidRPr="00225E9E">
        <w:rPr>
          <w:sz w:val="28"/>
          <w:szCs w:val="28"/>
        </w:rPr>
        <w:t xml:space="preserve"> на посаду судді питання визначення стажу, який дає судді право на відставку, регулювалося частиною четвертою статті 43 Закону України від 15 грудня 1992 року № 2862-XII «Про статус суддів» (далі – Закон № 2862-XII)</w:t>
      </w:r>
      <w:r w:rsidRPr="00225E9E">
        <w:rPr>
          <w:color w:val="1D1D1B"/>
          <w:sz w:val="28"/>
          <w:szCs w:val="28"/>
        </w:rPr>
        <w:t>.</w:t>
      </w:r>
    </w:p>
    <w:p w:rsidR="008C549F" w:rsidRPr="00225E9E" w:rsidRDefault="008C549F" w:rsidP="008C549F">
      <w:pPr>
        <w:pStyle w:val="rtejustify"/>
        <w:shd w:val="clear" w:color="auto" w:fill="FFFFFF"/>
        <w:spacing w:before="0" w:beforeAutospacing="0" w:after="0" w:afterAutospacing="0"/>
        <w:ind w:firstLine="567"/>
        <w:jc w:val="both"/>
        <w:rPr>
          <w:sz w:val="28"/>
          <w:szCs w:val="28"/>
        </w:rPr>
      </w:pPr>
      <w:r w:rsidRPr="00225E9E">
        <w:rPr>
          <w:sz w:val="28"/>
          <w:szCs w:val="28"/>
        </w:rPr>
        <w:t>Згідно із частиною четвертою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C549F" w:rsidRPr="007E4B1B" w:rsidRDefault="008C549F" w:rsidP="008C549F">
      <w:pPr>
        <w:spacing w:after="0" w:line="240" w:lineRule="auto"/>
        <w:ind w:firstLine="567"/>
        <w:jc w:val="both"/>
        <w:rPr>
          <w:rFonts w:ascii="Times New Roman" w:hAnsi="Times New Roman"/>
          <w:sz w:val="28"/>
          <w:szCs w:val="28"/>
        </w:rPr>
      </w:pPr>
      <w:r w:rsidRPr="00626D3A">
        <w:rPr>
          <w:rFonts w:ascii="Times New Roman" w:hAnsi="Times New Roman"/>
          <w:sz w:val="28"/>
          <w:szCs w:val="28"/>
        </w:rPr>
        <w:t xml:space="preserve">Стаж роботи </w:t>
      </w:r>
      <w:r w:rsidR="00653499">
        <w:rPr>
          <w:rFonts w:ascii="Times New Roman" w:hAnsi="Times New Roman"/>
          <w:sz w:val="28"/>
          <w:szCs w:val="28"/>
        </w:rPr>
        <w:t>Редька О.В.</w:t>
      </w:r>
      <w:r w:rsidRPr="00626D3A">
        <w:rPr>
          <w:rFonts w:ascii="Times New Roman" w:hAnsi="Times New Roman"/>
          <w:sz w:val="28"/>
          <w:szCs w:val="28"/>
        </w:rPr>
        <w:t xml:space="preserve"> на посаді судді станом на дату ухвалення Вищою радою правосуддя рішення становить </w:t>
      </w:r>
      <w:r w:rsidR="00653499">
        <w:rPr>
          <w:rFonts w:ascii="Times New Roman" w:hAnsi="Times New Roman"/>
          <w:sz w:val="28"/>
          <w:szCs w:val="28"/>
        </w:rPr>
        <w:t>15</w:t>
      </w:r>
      <w:r>
        <w:rPr>
          <w:rFonts w:ascii="Times New Roman" w:hAnsi="Times New Roman"/>
          <w:sz w:val="28"/>
          <w:szCs w:val="28"/>
        </w:rPr>
        <w:t xml:space="preserve"> </w:t>
      </w:r>
      <w:r w:rsidRPr="00346603">
        <w:rPr>
          <w:rFonts w:ascii="Times New Roman" w:hAnsi="Times New Roman"/>
          <w:sz w:val="28"/>
          <w:szCs w:val="28"/>
        </w:rPr>
        <w:t>рок</w:t>
      </w:r>
      <w:r w:rsidR="00653499">
        <w:rPr>
          <w:rFonts w:ascii="Times New Roman" w:hAnsi="Times New Roman"/>
          <w:sz w:val="28"/>
          <w:szCs w:val="28"/>
        </w:rPr>
        <w:t>ів 3 місяц</w:t>
      </w:r>
      <w:r w:rsidR="00341145">
        <w:rPr>
          <w:rFonts w:ascii="Times New Roman" w:hAnsi="Times New Roman"/>
          <w:sz w:val="28"/>
          <w:szCs w:val="28"/>
        </w:rPr>
        <w:t>і 29</w:t>
      </w:r>
      <w:r w:rsidR="00653499">
        <w:rPr>
          <w:rFonts w:ascii="Times New Roman" w:hAnsi="Times New Roman"/>
          <w:sz w:val="28"/>
          <w:szCs w:val="28"/>
        </w:rPr>
        <w:t xml:space="preserve"> днів</w:t>
      </w:r>
      <w:r w:rsidRPr="00346603">
        <w:rPr>
          <w:rFonts w:ascii="Times New Roman" w:hAnsi="Times New Roman"/>
          <w:sz w:val="28"/>
          <w:szCs w:val="28"/>
        </w:rPr>
        <w:t>.</w:t>
      </w:r>
      <w:r w:rsidRPr="007E4B1B">
        <w:rPr>
          <w:rFonts w:ascii="Times New Roman" w:hAnsi="Times New Roman"/>
          <w:sz w:val="28"/>
          <w:szCs w:val="28"/>
        </w:rPr>
        <w:t xml:space="preserve"> </w:t>
      </w:r>
    </w:p>
    <w:p w:rsidR="00653499" w:rsidRPr="00E160EE" w:rsidRDefault="008D7773" w:rsidP="00653499">
      <w:pPr>
        <w:pStyle w:val="rtejustify"/>
        <w:shd w:val="clear" w:color="auto" w:fill="FFFFFF"/>
        <w:spacing w:before="0" w:beforeAutospacing="0" w:after="0" w:afterAutospacing="0"/>
        <w:ind w:firstLine="567"/>
        <w:jc w:val="both"/>
        <w:rPr>
          <w:color w:val="1D1D1B"/>
          <w:sz w:val="28"/>
          <w:szCs w:val="28"/>
        </w:rPr>
      </w:pPr>
      <w:r>
        <w:rPr>
          <w:color w:val="1D1D1B"/>
          <w:sz w:val="28"/>
          <w:szCs w:val="28"/>
        </w:rPr>
        <w:t>Н</w:t>
      </w:r>
      <w:r w:rsidR="00653499" w:rsidRPr="00E160EE">
        <w:rPr>
          <w:color w:val="1D1D1B"/>
          <w:sz w:val="28"/>
          <w:szCs w:val="28"/>
        </w:rPr>
        <w:t xml:space="preserve">а час призначення </w:t>
      </w:r>
      <w:r w:rsidR="00653499">
        <w:rPr>
          <w:color w:val="1D1D1B"/>
          <w:sz w:val="28"/>
          <w:szCs w:val="28"/>
        </w:rPr>
        <w:t>Редька О.В.</w:t>
      </w:r>
      <w:r w:rsidR="00653499" w:rsidRPr="00E160EE">
        <w:rPr>
          <w:color w:val="1D1D1B"/>
          <w:sz w:val="28"/>
          <w:szCs w:val="28"/>
        </w:rPr>
        <w:t xml:space="preserve"> на посаду судді питання визначення стажу, який давав право на відставку судді, регулювалося, зокрема, пунктом 3-1 постанови Кабінету Міністрів </w:t>
      </w:r>
      <w:r w:rsidR="00653499">
        <w:rPr>
          <w:color w:val="1D1D1B"/>
          <w:sz w:val="28"/>
          <w:szCs w:val="28"/>
        </w:rPr>
        <w:t xml:space="preserve">України від 3 вересня 2005 року </w:t>
      </w:r>
      <w:r w:rsidR="00653499" w:rsidRPr="00E160EE">
        <w:rPr>
          <w:color w:val="1D1D1B"/>
          <w:sz w:val="28"/>
          <w:szCs w:val="28"/>
        </w:rPr>
        <w:t>№ 865 «Про оплату праці та щомі</w:t>
      </w:r>
      <w:r>
        <w:rPr>
          <w:color w:val="1D1D1B"/>
          <w:sz w:val="28"/>
          <w:szCs w:val="28"/>
        </w:rPr>
        <w:t xml:space="preserve">сячне грошове утримання суддів», яким </w:t>
      </w:r>
      <w:r w:rsidR="00653499" w:rsidRPr="00E160EE">
        <w:rPr>
          <w:color w:val="1D1D1B"/>
          <w:sz w:val="28"/>
          <w:szCs w:val="28"/>
        </w:rPr>
        <w:t xml:space="preserve">було встановлено,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w:t>
      </w:r>
      <w:r w:rsidR="00653499" w:rsidRPr="00E160EE">
        <w:rPr>
          <w:color w:val="1D1D1B"/>
          <w:sz w:val="28"/>
          <w:szCs w:val="28"/>
        </w:rPr>
        <w:lastRenderedPageBreak/>
        <w:t>на юридичних факультетах вищих навчальних закладів та календарний період проходження строкової військової служби.</w:t>
      </w:r>
    </w:p>
    <w:p w:rsidR="00653499" w:rsidRDefault="00653499" w:rsidP="00653499">
      <w:pPr>
        <w:pStyle w:val="rtejustify"/>
        <w:shd w:val="clear" w:color="auto" w:fill="FFFFFF"/>
        <w:spacing w:before="0" w:beforeAutospacing="0" w:after="0" w:afterAutospacing="0"/>
        <w:ind w:firstLine="567"/>
        <w:jc w:val="both"/>
        <w:rPr>
          <w:color w:val="1D1D1B"/>
          <w:sz w:val="28"/>
          <w:szCs w:val="28"/>
        </w:rPr>
      </w:pPr>
      <w:r w:rsidRPr="00E160EE">
        <w:rPr>
          <w:color w:val="1D1D1B"/>
          <w:sz w:val="28"/>
          <w:szCs w:val="28"/>
        </w:rPr>
        <w:t>Із копії послужного списку вбачає</w:t>
      </w:r>
      <w:r>
        <w:rPr>
          <w:color w:val="1D1D1B"/>
          <w:sz w:val="28"/>
          <w:szCs w:val="28"/>
        </w:rPr>
        <w:t xml:space="preserve">ться, що </w:t>
      </w:r>
      <w:r w:rsidRPr="00E160EE">
        <w:rPr>
          <w:color w:val="1D1D1B"/>
          <w:sz w:val="28"/>
          <w:szCs w:val="28"/>
        </w:rPr>
        <w:t xml:space="preserve">з </w:t>
      </w:r>
      <w:r>
        <w:rPr>
          <w:color w:val="1D1D1B"/>
          <w:sz w:val="28"/>
          <w:szCs w:val="28"/>
        </w:rPr>
        <w:t>1 серпня 1988</w:t>
      </w:r>
      <w:r w:rsidRPr="00E160EE">
        <w:rPr>
          <w:color w:val="1D1D1B"/>
          <w:sz w:val="28"/>
          <w:szCs w:val="28"/>
        </w:rPr>
        <w:t xml:space="preserve"> року по </w:t>
      </w:r>
      <w:r>
        <w:rPr>
          <w:color w:val="1D1D1B"/>
          <w:sz w:val="28"/>
          <w:szCs w:val="28"/>
        </w:rPr>
        <w:t xml:space="preserve">             29 липня 1992</w:t>
      </w:r>
      <w:r w:rsidRPr="00E160EE">
        <w:rPr>
          <w:color w:val="1D1D1B"/>
          <w:sz w:val="28"/>
          <w:szCs w:val="28"/>
        </w:rPr>
        <w:t xml:space="preserve"> року </w:t>
      </w:r>
      <w:r>
        <w:rPr>
          <w:color w:val="1D1D1B"/>
          <w:sz w:val="28"/>
          <w:szCs w:val="28"/>
        </w:rPr>
        <w:t>Редько О.В.</w:t>
      </w:r>
      <w:r w:rsidRPr="00E160EE">
        <w:rPr>
          <w:color w:val="1D1D1B"/>
          <w:sz w:val="28"/>
          <w:szCs w:val="28"/>
        </w:rPr>
        <w:t xml:space="preserve"> був курсантом </w:t>
      </w:r>
      <w:r>
        <w:rPr>
          <w:color w:val="1D1D1B"/>
          <w:sz w:val="28"/>
          <w:szCs w:val="28"/>
        </w:rPr>
        <w:t>Орловського вищого командного училища зв’язку.</w:t>
      </w:r>
    </w:p>
    <w:p w:rsidR="00653499" w:rsidRPr="00FC318D" w:rsidRDefault="00653499" w:rsidP="00653499">
      <w:pPr>
        <w:pStyle w:val="rtejustify"/>
        <w:shd w:val="clear" w:color="auto" w:fill="FFFFFF"/>
        <w:spacing w:before="0" w:beforeAutospacing="0" w:after="0" w:afterAutospacing="0"/>
        <w:ind w:firstLine="567"/>
        <w:jc w:val="both"/>
        <w:rPr>
          <w:color w:val="1D1D1B"/>
          <w:sz w:val="28"/>
          <w:szCs w:val="28"/>
        </w:rPr>
      </w:pPr>
      <w:r w:rsidRPr="00FC318D">
        <w:rPr>
          <w:color w:val="1D1D1B"/>
          <w:sz w:val="28"/>
          <w:szCs w:val="28"/>
        </w:rPr>
        <w:t xml:space="preserve">Частиною першою статті 25 Закону України </w:t>
      </w:r>
      <w:r w:rsidR="00BB3502" w:rsidRPr="00FC318D">
        <w:rPr>
          <w:color w:val="1D1D1B"/>
          <w:sz w:val="28"/>
          <w:szCs w:val="28"/>
        </w:rPr>
        <w:t xml:space="preserve">від 25 березня 1992 року </w:t>
      </w:r>
      <w:r w:rsidR="00BB3502">
        <w:rPr>
          <w:color w:val="1D1D1B"/>
          <w:sz w:val="28"/>
          <w:szCs w:val="28"/>
        </w:rPr>
        <w:t xml:space="preserve">               № 2232-XII </w:t>
      </w:r>
      <w:r w:rsidRPr="00FC318D">
        <w:rPr>
          <w:color w:val="1D1D1B"/>
          <w:sz w:val="28"/>
          <w:szCs w:val="28"/>
        </w:rPr>
        <w:t>«Про загальний військовий обов’язок і військову службу» передбачено, що навчання у військово-навчальних закладах зараховується курсантам як строкова військова служба.</w:t>
      </w:r>
    </w:p>
    <w:p w:rsidR="00653499" w:rsidRPr="00FC318D" w:rsidRDefault="00653499" w:rsidP="00653499">
      <w:pPr>
        <w:pStyle w:val="rtejustify"/>
        <w:shd w:val="clear" w:color="auto" w:fill="FFFFFF"/>
        <w:spacing w:before="0" w:beforeAutospacing="0" w:after="0" w:afterAutospacing="0"/>
        <w:ind w:firstLine="567"/>
        <w:jc w:val="both"/>
        <w:rPr>
          <w:color w:val="1D1D1B"/>
          <w:sz w:val="28"/>
          <w:szCs w:val="28"/>
        </w:rPr>
      </w:pPr>
      <w:r w:rsidRPr="00FC318D">
        <w:rPr>
          <w:color w:val="1D1D1B"/>
          <w:sz w:val="28"/>
          <w:szCs w:val="28"/>
        </w:rPr>
        <w:t xml:space="preserve">Відповідно до статті 13 Закону СРСР </w:t>
      </w:r>
      <w:r w:rsidR="007E1FA0">
        <w:rPr>
          <w:color w:val="1D1D1B"/>
          <w:sz w:val="28"/>
          <w:szCs w:val="28"/>
        </w:rPr>
        <w:t xml:space="preserve">від 12 жовтня 1967 року </w:t>
      </w:r>
      <w:r w:rsidR="007E1FA0" w:rsidRPr="00FC318D">
        <w:rPr>
          <w:color w:val="1D1D1B"/>
          <w:sz w:val="28"/>
          <w:szCs w:val="28"/>
        </w:rPr>
        <w:t xml:space="preserve">№ 1950-VІІ </w:t>
      </w:r>
      <w:r w:rsidRPr="00FC318D">
        <w:rPr>
          <w:color w:val="1D1D1B"/>
          <w:sz w:val="28"/>
          <w:szCs w:val="28"/>
        </w:rPr>
        <w:t>«Про загальний військовий обо</w:t>
      </w:r>
      <w:r>
        <w:rPr>
          <w:color w:val="1D1D1B"/>
          <w:sz w:val="28"/>
          <w:szCs w:val="28"/>
        </w:rPr>
        <w:t>в’язок»</w:t>
      </w:r>
      <w:r w:rsidRPr="00FC318D">
        <w:rPr>
          <w:color w:val="1D1D1B"/>
          <w:sz w:val="28"/>
          <w:szCs w:val="28"/>
        </w:rPr>
        <w:t xml:space="preserve">, який діяв на момент вступу Редька О.В. до Орловського вищого командного училища зв’язку, строк дійсної військової служби для солдатів і сержантів Радянської Армії, берегових частин та авіації Військово-Морського Флоту, прикордонних та внутрішніх військ становив </w:t>
      </w:r>
      <w:r w:rsidR="007E1FA0">
        <w:rPr>
          <w:color w:val="1D1D1B"/>
          <w:sz w:val="28"/>
          <w:szCs w:val="28"/>
        </w:rPr>
        <w:t xml:space="preserve">            </w:t>
      </w:r>
      <w:r w:rsidRPr="00FC318D">
        <w:rPr>
          <w:color w:val="1D1D1B"/>
          <w:sz w:val="28"/>
          <w:szCs w:val="28"/>
        </w:rPr>
        <w:t>2 роки.</w:t>
      </w:r>
    </w:p>
    <w:p w:rsidR="00653499" w:rsidRPr="00FC318D" w:rsidRDefault="00653499" w:rsidP="00653499">
      <w:pPr>
        <w:pStyle w:val="rtejustify"/>
        <w:shd w:val="clear" w:color="auto" w:fill="FFFFFF"/>
        <w:spacing w:before="0" w:beforeAutospacing="0" w:after="0" w:afterAutospacing="0"/>
        <w:ind w:firstLine="567"/>
        <w:jc w:val="both"/>
        <w:rPr>
          <w:color w:val="1D1D1B"/>
          <w:sz w:val="28"/>
          <w:szCs w:val="28"/>
        </w:rPr>
      </w:pPr>
      <w:r w:rsidRPr="00FC318D">
        <w:rPr>
          <w:color w:val="1D1D1B"/>
          <w:sz w:val="28"/>
          <w:szCs w:val="28"/>
        </w:rPr>
        <w:t xml:space="preserve">Оскільки відповідно до постанови Кабінету Міністрів України </w:t>
      </w:r>
      <w:r>
        <w:rPr>
          <w:color w:val="1D1D1B"/>
          <w:sz w:val="28"/>
          <w:szCs w:val="28"/>
        </w:rPr>
        <w:t xml:space="preserve">                        </w:t>
      </w:r>
      <w:r w:rsidRPr="00FC318D">
        <w:rPr>
          <w:color w:val="1D1D1B"/>
          <w:sz w:val="28"/>
          <w:szCs w:val="28"/>
        </w:rPr>
        <w:t xml:space="preserve">від 3 вересня 2005 року № 865 «Про оплату праці та щомісячне грошове утримання суддів» до стажу роботи, що дає судді право на відставку, зараховується лише календарний період проходження строкової військової служби, судді </w:t>
      </w:r>
      <w:r>
        <w:rPr>
          <w:color w:val="1D1D1B"/>
          <w:sz w:val="28"/>
          <w:szCs w:val="28"/>
        </w:rPr>
        <w:t>Редьку О.В.</w:t>
      </w:r>
      <w:r w:rsidRPr="00FC318D">
        <w:rPr>
          <w:color w:val="1D1D1B"/>
          <w:sz w:val="28"/>
          <w:szCs w:val="28"/>
        </w:rPr>
        <w:t xml:space="preserve">, крім стажу роботи на посаді судді, </w:t>
      </w:r>
      <w:r>
        <w:rPr>
          <w:color w:val="1D1D1B"/>
          <w:sz w:val="28"/>
          <w:szCs w:val="28"/>
        </w:rPr>
        <w:t>підляга</w:t>
      </w:r>
      <w:r w:rsidR="007E1FA0">
        <w:rPr>
          <w:color w:val="1D1D1B"/>
          <w:sz w:val="28"/>
          <w:szCs w:val="28"/>
        </w:rPr>
        <w:t>ють</w:t>
      </w:r>
      <w:r>
        <w:rPr>
          <w:color w:val="1D1D1B"/>
          <w:sz w:val="28"/>
          <w:szCs w:val="28"/>
        </w:rPr>
        <w:t xml:space="preserve"> зарахуванню</w:t>
      </w:r>
      <w:r w:rsidR="00D46EBF">
        <w:rPr>
          <w:color w:val="1D1D1B"/>
          <w:sz w:val="28"/>
          <w:szCs w:val="28"/>
        </w:rPr>
        <w:t xml:space="preserve"> 2 роки навчання </w:t>
      </w:r>
      <w:r w:rsidR="00D46EBF">
        <w:rPr>
          <w:color w:val="1D1D1B"/>
          <w:sz w:val="28"/>
          <w:szCs w:val="28"/>
          <w:lang w:val="ru-RU"/>
        </w:rPr>
        <w:t>в</w:t>
      </w:r>
      <w:r w:rsidRPr="00FC318D">
        <w:rPr>
          <w:color w:val="1D1D1B"/>
          <w:sz w:val="28"/>
          <w:szCs w:val="28"/>
        </w:rPr>
        <w:t xml:space="preserve"> </w:t>
      </w:r>
      <w:r>
        <w:rPr>
          <w:color w:val="1D1D1B"/>
          <w:sz w:val="28"/>
          <w:szCs w:val="28"/>
        </w:rPr>
        <w:t>Орловському ви</w:t>
      </w:r>
      <w:r w:rsidR="007E1FA0">
        <w:rPr>
          <w:color w:val="1D1D1B"/>
          <w:sz w:val="28"/>
          <w:szCs w:val="28"/>
        </w:rPr>
        <w:t>щому командному училищі зв’язку</w:t>
      </w:r>
      <w:r>
        <w:rPr>
          <w:color w:val="1D1D1B"/>
          <w:sz w:val="28"/>
          <w:szCs w:val="28"/>
        </w:rPr>
        <w:t xml:space="preserve"> як </w:t>
      </w:r>
      <w:r w:rsidRPr="00E160EE">
        <w:rPr>
          <w:color w:val="1D1D1B"/>
          <w:sz w:val="28"/>
          <w:szCs w:val="28"/>
        </w:rPr>
        <w:t>календарний період проходження строкової військової служби</w:t>
      </w:r>
      <w:r w:rsidRPr="00FC318D">
        <w:rPr>
          <w:color w:val="1D1D1B"/>
          <w:sz w:val="28"/>
          <w:szCs w:val="28"/>
        </w:rPr>
        <w:t>.</w:t>
      </w:r>
    </w:p>
    <w:p w:rsidR="00653499" w:rsidRPr="005C5A04" w:rsidRDefault="00653499" w:rsidP="00653499">
      <w:pPr>
        <w:pStyle w:val="rtejustify"/>
        <w:shd w:val="clear" w:color="auto" w:fill="FFFFFF"/>
        <w:spacing w:before="0" w:beforeAutospacing="0" w:after="0" w:afterAutospacing="0"/>
        <w:ind w:firstLine="567"/>
        <w:jc w:val="both"/>
        <w:rPr>
          <w:color w:val="1D1D1B"/>
          <w:sz w:val="28"/>
          <w:szCs w:val="28"/>
        </w:rPr>
      </w:pPr>
      <w:r w:rsidRPr="005C5A04">
        <w:rPr>
          <w:color w:val="1D1D1B"/>
          <w:sz w:val="28"/>
          <w:szCs w:val="28"/>
        </w:rPr>
        <w:t>Частиною другою статті 137 Закону № 1402-VIII (у чинній редакції)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53499" w:rsidRPr="005C5A04" w:rsidRDefault="00653499" w:rsidP="00653499">
      <w:pPr>
        <w:pStyle w:val="rtejustify"/>
        <w:shd w:val="clear" w:color="auto" w:fill="FFFFFF"/>
        <w:spacing w:before="0" w:beforeAutospacing="0" w:after="0" w:afterAutospacing="0"/>
        <w:ind w:firstLine="567"/>
        <w:jc w:val="both"/>
        <w:rPr>
          <w:color w:val="1D1D1B"/>
          <w:sz w:val="28"/>
          <w:szCs w:val="28"/>
        </w:rPr>
      </w:pPr>
      <w:r w:rsidRPr="005C5A04">
        <w:rPr>
          <w:color w:val="1D1D1B"/>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7E1FA0">
        <w:rPr>
          <w:color w:val="1D1D1B"/>
          <w:sz w:val="28"/>
          <w:szCs w:val="28"/>
        </w:rPr>
        <w:t xml:space="preserve">                          </w:t>
      </w:r>
      <w:r w:rsidRPr="005C5A04">
        <w:rPr>
          <w:color w:val="1D1D1B"/>
          <w:sz w:val="28"/>
          <w:szCs w:val="28"/>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653499" w:rsidRPr="005C5A04" w:rsidRDefault="00653499" w:rsidP="00653499">
      <w:pPr>
        <w:pStyle w:val="rtejustify"/>
        <w:shd w:val="clear" w:color="auto" w:fill="FFFFFF"/>
        <w:spacing w:before="0" w:beforeAutospacing="0" w:after="0" w:afterAutospacing="0"/>
        <w:ind w:firstLine="567"/>
        <w:jc w:val="both"/>
        <w:rPr>
          <w:color w:val="1D1D1B"/>
          <w:sz w:val="28"/>
          <w:szCs w:val="28"/>
        </w:rPr>
      </w:pPr>
      <w:r w:rsidRPr="005C5A04">
        <w:rPr>
          <w:color w:val="1D1D1B"/>
          <w:sz w:val="28"/>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Pr>
          <w:color w:val="1D1D1B"/>
          <w:sz w:val="28"/>
          <w:szCs w:val="28"/>
        </w:rPr>
        <w:t xml:space="preserve"> </w:t>
      </w:r>
      <w:r w:rsidRPr="005C5A04">
        <w:rPr>
          <w:color w:val="1D1D1B"/>
          <w:sz w:val="28"/>
          <w:szCs w:val="28"/>
        </w:rPr>
        <w:t>2018 року, яке залишено без змін постановою Великої Палати Верховного Суду від 30 травня 2019 року у справі № 9901/805/18.</w:t>
      </w:r>
    </w:p>
    <w:p w:rsidR="00653499" w:rsidRPr="005C5A04" w:rsidRDefault="00653499" w:rsidP="00653499">
      <w:pPr>
        <w:pStyle w:val="rtejustify"/>
        <w:shd w:val="clear" w:color="auto" w:fill="FFFFFF"/>
        <w:spacing w:before="0" w:beforeAutospacing="0" w:after="0" w:afterAutospacing="0"/>
        <w:ind w:firstLine="567"/>
        <w:jc w:val="both"/>
        <w:rPr>
          <w:color w:val="1D1D1B"/>
          <w:sz w:val="28"/>
          <w:szCs w:val="28"/>
        </w:rPr>
      </w:pPr>
      <w:r w:rsidRPr="005C5A04">
        <w:rPr>
          <w:color w:val="1D1D1B"/>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53499" w:rsidRPr="005C5A04" w:rsidRDefault="00653499" w:rsidP="00653499">
      <w:pPr>
        <w:pStyle w:val="rtejustify"/>
        <w:shd w:val="clear" w:color="auto" w:fill="FFFFFF"/>
        <w:spacing w:before="0" w:beforeAutospacing="0" w:after="0" w:afterAutospacing="0"/>
        <w:ind w:firstLine="567"/>
        <w:jc w:val="both"/>
        <w:rPr>
          <w:color w:val="1D1D1B"/>
          <w:sz w:val="28"/>
          <w:szCs w:val="28"/>
        </w:rPr>
      </w:pPr>
      <w:r w:rsidRPr="005C5A04">
        <w:rPr>
          <w:color w:val="1D1D1B"/>
          <w:sz w:val="28"/>
          <w:szCs w:val="28"/>
        </w:rPr>
        <w:t xml:space="preserve">Відповідно до частини першої статті 7 Закону № 2862-XII (у редакції, чинній на дату призначення </w:t>
      </w:r>
      <w:r>
        <w:rPr>
          <w:color w:val="1D1D1B"/>
          <w:sz w:val="28"/>
          <w:szCs w:val="28"/>
        </w:rPr>
        <w:t>Редька О.В.</w:t>
      </w:r>
      <w:r w:rsidRPr="005C5A04">
        <w:rPr>
          <w:color w:val="1D1D1B"/>
          <w:sz w:val="28"/>
          <w:szCs w:val="28"/>
        </w:rPr>
        <w:t xml:space="preserve"> на посаду судді) право на зайняття посади судді мав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653499" w:rsidRDefault="00653499" w:rsidP="00653499">
      <w:pPr>
        <w:pStyle w:val="rtejustify"/>
        <w:shd w:val="clear" w:color="auto" w:fill="FFFFFF"/>
        <w:spacing w:before="0" w:beforeAutospacing="0" w:after="0" w:afterAutospacing="0"/>
        <w:ind w:firstLine="567"/>
        <w:jc w:val="both"/>
        <w:rPr>
          <w:color w:val="1D1D1B"/>
          <w:sz w:val="28"/>
          <w:szCs w:val="28"/>
        </w:rPr>
      </w:pPr>
      <w:r w:rsidRPr="005C5A04">
        <w:rPr>
          <w:color w:val="1D1D1B"/>
          <w:sz w:val="28"/>
          <w:szCs w:val="28"/>
        </w:rPr>
        <w:t>З доданих до заяви судді документів</w:t>
      </w:r>
      <w:r>
        <w:rPr>
          <w:color w:val="1D1D1B"/>
          <w:sz w:val="28"/>
          <w:szCs w:val="28"/>
        </w:rPr>
        <w:t>, зокрема копії диплома та трудової книжки</w:t>
      </w:r>
      <w:r w:rsidRPr="005C5A04">
        <w:rPr>
          <w:color w:val="1D1D1B"/>
          <w:sz w:val="28"/>
          <w:szCs w:val="28"/>
        </w:rPr>
        <w:t xml:space="preserve">, убачається, що </w:t>
      </w:r>
      <w:r>
        <w:rPr>
          <w:color w:val="1D1D1B"/>
          <w:sz w:val="28"/>
          <w:szCs w:val="28"/>
        </w:rPr>
        <w:t xml:space="preserve">Редько О.В. здобув вищу юридичну освіту                             10 лютого 1999 року, після чого з 1 квітня </w:t>
      </w:r>
      <w:r w:rsidRPr="005C5A04">
        <w:rPr>
          <w:color w:val="1D1D1B"/>
          <w:sz w:val="28"/>
          <w:szCs w:val="28"/>
        </w:rPr>
        <w:t>199</w:t>
      </w:r>
      <w:r>
        <w:rPr>
          <w:color w:val="1D1D1B"/>
          <w:sz w:val="28"/>
          <w:szCs w:val="28"/>
        </w:rPr>
        <w:t xml:space="preserve">9 року по 3 червня </w:t>
      </w:r>
      <w:r w:rsidRPr="005C5A04">
        <w:rPr>
          <w:color w:val="1D1D1B"/>
          <w:sz w:val="28"/>
          <w:szCs w:val="28"/>
        </w:rPr>
        <w:t>2002 року обіймав посад</w:t>
      </w:r>
      <w:r>
        <w:rPr>
          <w:color w:val="1D1D1B"/>
          <w:sz w:val="28"/>
          <w:szCs w:val="28"/>
        </w:rPr>
        <w:t>и</w:t>
      </w:r>
      <w:r w:rsidRPr="005C5A04">
        <w:rPr>
          <w:color w:val="1D1D1B"/>
          <w:sz w:val="28"/>
          <w:szCs w:val="28"/>
        </w:rPr>
        <w:t xml:space="preserve"> </w:t>
      </w:r>
      <w:r>
        <w:rPr>
          <w:color w:val="1D1D1B"/>
          <w:sz w:val="28"/>
          <w:szCs w:val="28"/>
        </w:rPr>
        <w:t xml:space="preserve">юрисконсульта, головного юрисконсульта, начальника юридичного відділу, провідного юрисконсульта Карпатської регіональної митниці міста Ужгорода; з 5 червня 2002 року по 1 березня 2004 року – посаду начальника юридичного відділу у ТзОВ «Глорія»; з 1 червня 2005 року по              6 серпня 2007 року – посаду юрисконсульта у ТОВ «УФП»; </w:t>
      </w:r>
      <w:r w:rsidR="007E1FA0">
        <w:rPr>
          <w:color w:val="1D1D1B"/>
          <w:sz w:val="28"/>
          <w:szCs w:val="28"/>
        </w:rPr>
        <w:t>і</w:t>
      </w:r>
      <w:r>
        <w:rPr>
          <w:color w:val="1D1D1B"/>
          <w:sz w:val="28"/>
          <w:szCs w:val="28"/>
        </w:rPr>
        <w:t xml:space="preserve">з 7 серпня                   2007 року по 1 серпня 2008 року – посаду начальника юридичного відділу у ТОВ «Думкар»; </w:t>
      </w:r>
      <w:r w:rsidR="007E1FA0">
        <w:rPr>
          <w:color w:val="1D1D1B"/>
          <w:sz w:val="28"/>
          <w:szCs w:val="28"/>
        </w:rPr>
        <w:t>і</w:t>
      </w:r>
      <w:r>
        <w:rPr>
          <w:color w:val="1D1D1B"/>
          <w:sz w:val="28"/>
          <w:szCs w:val="28"/>
        </w:rPr>
        <w:t>з 1 серпня 2008 року по 1 грудня 2008 року – посаду начальника юридичного відділу у ТОВ «Транс-Інтер».</w:t>
      </w:r>
    </w:p>
    <w:p w:rsidR="0047084C" w:rsidRPr="00225E9E" w:rsidRDefault="007E1FA0" w:rsidP="0047084C">
      <w:pPr>
        <w:pStyle w:val="rtejustify"/>
        <w:shd w:val="clear" w:color="auto" w:fill="FFFFFF"/>
        <w:spacing w:before="0" w:beforeAutospacing="0" w:after="0" w:afterAutospacing="0"/>
        <w:ind w:firstLine="567"/>
        <w:jc w:val="both"/>
        <w:rPr>
          <w:color w:val="1D1D1B"/>
          <w:sz w:val="28"/>
          <w:szCs w:val="28"/>
        </w:rPr>
      </w:pPr>
      <w:r>
        <w:rPr>
          <w:sz w:val="28"/>
          <w:szCs w:val="28"/>
          <w:shd w:val="clear" w:color="auto" w:fill="FFFFFF"/>
        </w:rPr>
        <w:t>З у</w:t>
      </w:r>
      <w:r w:rsidR="0047084C" w:rsidRPr="00626D3A">
        <w:rPr>
          <w:sz w:val="28"/>
          <w:szCs w:val="28"/>
          <w:shd w:val="clear" w:color="auto" w:fill="FFFFFF"/>
        </w:rPr>
        <w:t>рах</w:t>
      </w:r>
      <w:r>
        <w:rPr>
          <w:sz w:val="28"/>
          <w:szCs w:val="28"/>
          <w:shd w:val="clear" w:color="auto" w:fill="FFFFFF"/>
        </w:rPr>
        <w:t xml:space="preserve">уванням </w:t>
      </w:r>
      <w:r w:rsidR="0047084C" w:rsidRPr="00626D3A">
        <w:rPr>
          <w:sz w:val="28"/>
          <w:szCs w:val="28"/>
          <w:shd w:val="clear" w:color="auto" w:fill="FFFFFF"/>
        </w:rPr>
        <w:t>наведен</w:t>
      </w:r>
      <w:r>
        <w:rPr>
          <w:sz w:val="28"/>
          <w:szCs w:val="28"/>
          <w:shd w:val="clear" w:color="auto" w:fill="FFFFFF"/>
        </w:rPr>
        <w:t>ого</w:t>
      </w:r>
      <w:r w:rsidR="0047084C" w:rsidRPr="00626D3A">
        <w:rPr>
          <w:color w:val="1D1D1B"/>
          <w:sz w:val="28"/>
          <w:szCs w:val="28"/>
        </w:rPr>
        <w:t>,</w:t>
      </w:r>
      <w:r w:rsidR="0047084C" w:rsidRPr="00225E9E">
        <w:rPr>
          <w:color w:val="1D1D1B"/>
          <w:sz w:val="28"/>
          <w:szCs w:val="28"/>
        </w:rPr>
        <w:t xml:space="preserve"> до стажу роботи </w:t>
      </w:r>
      <w:r w:rsidR="0047084C">
        <w:rPr>
          <w:color w:val="1D1D1B"/>
          <w:sz w:val="28"/>
          <w:szCs w:val="28"/>
        </w:rPr>
        <w:t>Редька О.В.</w:t>
      </w:r>
      <w:r w:rsidR="0047084C" w:rsidRPr="00225E9E">
        <w:rPr>
          <w:color w:val="1D1D1B"/>
          <w:sz w:val="28"/>
          <w:szCs w:val="28"/>
        </w:rPr>
        <w:t xml:space="preserve">  на посаді судді, що надає право на звільнення у відставку, підлягає зарахуванню </w:t>
      </w:r>
      <w:r w:rsidR="00D46EBF" w:rsidRPr="005C5A04">
        <w:rPr>
          <w:color w:val="1D1D1B"/>
          <w:sz w:val="28"/>
          <w:szCs w:val="28"/>
        </w:rPr>
        <w:t>стаж (досвід) роботи (професійної діяльності) судді у сфері права</w:t>
      </w:r>
      <w:r w:rsidR="0047084C">
        <w:rPr>
          <w:color w:val="1D1D1B"/>
          <w:sz w:val="28"/>
          <w:szCs w:val="28"/>
        </w:rPr>
        <w:t xml:space="preserve"> тривалістю 3</w:t>
      </w:r>
      <w:r w:rsidR="0047084C" w:rsidRPr="00225E9E">
        <w:rPr>
          <w:color w:val="1D1D1B"/>
          <w:sz w:val="28"/>
          <w:szCs w:val="28"/>
        </w:rPr>
        <w:t xml:space="preserve"> роки.</w:t>
      </w:r>
    </w:p>
    <w:p w:rsidR="008C549F" w:rsidRPr="00626D3A" w:rsidRDefault="008C549F" w:rsidP="008C549F">
      <w:pPr>
        <w:pStyle w:val="rtejustify"/>
        <w:shd w:val="clear" w:color="auto" w:fill="FFFFFF"/>
        <w:spacing w:before="0" w:beforeAutospacing="0" w:after="0" w:afterAutospacing="0"/>
        <w:ind w:firstLine="567"/>
        <w:jc w:val="both"/>
        <w:rPr>
          <w:sz w:val="28"/>
          <w:szCs w:val="28"/>
        </w:rPr>
      </w:pPr>
      <w:r w:rsidRPr="00626D3A">
        <w:rPr>
          <w:sz w:val="28"/>
          <w:szCs w:val="28"/>
        </w:rPr>
        <w:t xml:space="preserve">Із доданих до заяви документів убачається, що суддя </w:t>
      </w:r>
      <w:r w:rsidR="0047084C">
        <w:rPr>
          <w:sz w:val="28"/>
          <w:szCs w:val="28"/>
        </w:rPr>
        <w:t xml:space="preserve">Редько О.В. </w:t>
      </w:r>
      <w:r w:rsidR="0047084C">
        <w:rPr>
          <w:color w:val="1D1D1B"/>
          <w:sz w:val="28"/>
          <w:szCs w:val="28"/>
        </w:rPr>
        <w:t>має</w:t>
      </w:r>
      <w:r>
        <w:rPr>
          <w:color w:val="1D1D1B"/>
          <w:sz w:val="28"/>
          <w:szCs w:val="28"/>
        </w:rPr>
        <w:t xml:space="preserve"> </w:t>
      </w:r>
      <w:r w:rsidRPr="00626D3A">
        <w:rPr>
          <w:sz w:val="28"/>
          <w:szCs w:val="28"/>
        </w:rPr>
        <w:t>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8C549F" w:rsidRPr="00626D3A" w:rsidRDefault="008C549F" w:rsidP="008C549F">
      <w:pPr>
        <w:pStyle w:val="rtejustify"/>
        <w:shd w:val="clear" w:color="auto" w:fill="FFFFFF"/>
        <w:spacing w:before="0" w:beforeAutospacing="0" w:after="0" w:afterAutospacing="0"/>
        <w:ind w:firstLine="567"/>
        <w:jc w:val="both"/>
        <w:rPr>
          <w:sz w:val="28"/>
          <w:szCs w:val="28"/>
        </w:rPr>
      </w:pPr>
      <w:r w:rsidRPr="00626D3A">
        <w:rPr>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sidRPr="00626D3A">
        <w:rPr>
          <w:sz w:val="28"/>
          <w:szCs w:val="28"/>
        </w:rPr>
        <w:br/>
        <w:t>«Про Вищу раду правосуддя»,</w:t>
      </w:r>
    </w:p>
    <w:p w:rsidR="008C549F" w:rsidRDefault="008C549F" w:rsidP="008C549F">
      <w:pPr>
        <w:pStyle w:val="rtejustify"/>
        <w:shd w:val="clear" w:color="auto" w:fill="FFFFFF"/>
        <w:spacing w:before="0" w:beforeAutospacing="0" w:after="0" w:afterAutospacing="0"/>
        <w:ind w:firstLine="567"/>
        <w:jc w:val="center"/>
        <w:rPr>
          <w:b/>
          <w:sz w:val="28"/>
          <w:szCs w:val="28"/>
        </w:rPr>
      </w:pPr>
      <w:r w:rsidRPr="00783596">
        <w:rPr>
          <w:b/>
          <w:sz w:val="28"/>
          <w:szCs w:val="28"/>
        </w:rPr>
        <w:t>вирішила:</w:t>
      </w:r>
    </w:p>
    <w:p w:rsidR="008C549F" w:rsidRPr="008F56C7" w:rsidRDefault="008C549F" w:rsidP="008C549F">
      <w:pPr>
        <w:pStyle w:val="rtejustify"/>
        <w:shd w:val="clear" w:color="auto" w:fill="FFFFFF"/>
        <w:spacing w:before="0" w:beforeAutospacing="0" w:after="0" w:afterAutospacing="0"/>
        <w:ind w:firstLine="567"/>
        <w:jc w:val="center"/>
        <w:rPr>
          <w:b/>
        </w:rPr>
      </w:pPr>
    </w:p>
    <w:p w:rsidR="008C549F" w:rsidRDefault="008C549F" w:rsidP="008C549F">
      <w:pPr>
        <w:pStyle w:val="a3"/>
        <w:tabs>
          <w:tab w:val="left" w:pos="567"/>
        </w:tabs>
        <w:jc w:val="both"/>
        <w:rPr>
          <w:rFonts w:ascii="Times New Roman" w:eastAsia="Calibri" w:hAnsi="Times New Roman"/>
          <w:color w:val="000000"/>
          <w:sz w:val="28"/>
          <w:szCs w:val="28"/>
        </w:rPr>
      </w:pPr>
      <w:r w:rsidRPr="00783596">
        <w:rPr>
          <w:rFonts w:ascii="Times New Roman" w:eastAsia="Calibri" w:hAnsi="Times New Roman"/>
          <w:sz w:val="28"/>
          <w:szCs w:val="28"/>
        </w:rPr>
        <w:t xml:space="preserve">звільнити </w:t>
      </w:r>
      <w:r w:rsidR="0047084C">
        <w:rPr>
          <w:rFonts w:ascii="Times New Roman" w:eastAsia="Calibri" w:hAnsi="Times New Roman"/>
          <w:sz w:val="28"/>
          <w:szCs w:val="28"/>
        </w:rPr>
        <w:t xml:space="preserve">Редька </w:t>
      </w:r>
      <w:r w:rsidR="0047084C">
        <w:rPr>
          <w:rFonts w:ascii="Times New Roman" w:hAnsi="Times New Roman"/>
          <w:sz w:val="28"/>
          <w:szCs w:val="28"/>
        </w:rPr>
        <w:t xml:space="preserve">Олександра Васильовича </w:t>
      </w:r>
      <w:r>
        <w:rPr>
          <w:rFonts w:ascii="Times New Roman" w:eastAsia="Calibri" w:hAnsi="Times New Roman"/>
          <w:sz w:val="28"/>
          <w:szCs w:val="28"/>
        </w:rPr>
        <w:t>з</w:t>
      </w:r>
      <w:r w:rsidRPr="00783596">
        <w:rPr>
          <w:rStyle w:val="FontStyle14"/>
          <w:sz w:val="28"/>
          <w:szCs w:val="28"/>
        </w:rPr>
        <w:t xml:space="preserve"> посади судді </w:t>
      </w:r>
      <w:r w:rsidR="0047084C">
        <w:rPr>
          <w:rStyle w:val="FontStyle14"/>
          <w:sz w:val="28"/>
          <w:szCs w:val="28"/>
        </w:rPr>
        <w:t xml:space="preserve">Мелітопольського міськрайонного суду Запорізької області (відряджений до Покровського районного суду Дніпропетровської області) </w:t>
      </w:r>
      <w:r>
        <w:rPr>
          <w:rFonts w:ascii="Times New Roman" w:eastAsia="Calibri" w:hAnsi="Times New Roman"/>
          <w:color w:val="000000"/>
          <w:sz w:val="28"/>
          <w:szCs w:val="28"/>
        </w:rPr>
        <w:t>у зв’язку з поданням заяви про відставку.</w:t>
      </w:r>
    </w:p>
    <w:p w:rsidR="00D46EBF" w:rsidRDefault="00D46EBF" w:rsidP="008C549F">
      <w:pPr>
        <w:pStyle w:val="a3"/>
        <w:tabs>
          <w:tab w:val="left" w:pos="567"/>
        </w:tabs>
        <w:jc w:val="both"/>
        <w:rPr>
          <w:rFonts w:ascii="Times New Roman" w:eastAsia="Calibri" w:hAnsi="Times New Roman"/>
          <w:color w:val="000000"/>
          <w:sz w:val="28"/>
          <w:szCs w:val="28"/>
          <w:lang w:val="ru-RU"/>
        </w:rPr>
      </w:pPr>
    </w:p>
    <w:p w:rsidR="007E1FA0" w:rsidRPr="00D46EBF" w:rsidRDefault="007E1FA0" w:rsidP="008C549F">
      <w:pPr>
        <w:pStyle w:val="a3"/>
        <w:tabs>
          <w:tab w:val="left" w:pos="567"/>
        </w:tabs>
        <w:jc w:val="both"/>
        <w:rPr>
          <w:rFonts w:ascii="Times New Roman" w:eastAsia="Calibri" w:hAnsi="Times New Roman"/>
          <w:color w:val="000000"/>
          <w:sz w:val="28"/>
          <w:szCs w:val="28"/>
          <w:lang w:val="ru-RU"/>
        </w:rPr>
      </w:pPr>
    </w:p>
    <w:p w:rsidR="008C549F" w:rsidRDefault="008C549F" w:rsidP="00D46EBF">
      <w:pPr>
        <w:tabs>
          <w:tab w:val="left" w:pos="2115"/>
          <w:tab w:val="left" w:pos="7938"/>
        </w:tabs>
        <w:spacing w:after="0" w:line="240" w:lineRule="auto"/>
      </w:pPr>
      <w:r w:rsidRPr="00B92561">
        <w:rPr>
          <w:rFonts w:ascii="Times New Roman" w:hAnsi="Times New Roman"/>
          <w:b/>
          <w:sz w:val="28"/>
          <w:szCs w:val="28"/>
        </w:rPr>
        <w:t>Голов</w:t>
      </w:r>
      <w:r>
        <w:rPr>
          <w:rFonts w:ascii="Times New Roman" w:hAnsi="Times New Roman"/>
          <w:b/>
          <w:sz w:val="28"/>
          <w:szCs w:val="28"/>
        </w:rPr>
        <w:t>а Вищої ради правосуддя                                                   Григорій УСИК</w:t>
      </w:r>
    </w:p>
    <w:p w:rsidR="00DD76B3" w:rsidRDefault="00DD76B3"/>
    <w:sectPr w:rsidR="00DD76B3" w:rsidSect="007E1FA0">
      <w:headerReference w:type="default" r:id="rId8"/>
      <w:pgSz w:w="11906" w:h="16838"/>
      <w:pgMar w:top="709"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0B7" w:rsidRDefault="007040B7" w:rsidP="007040B7">
      <w:pPr>
        <w:spacing w:after="0" w:line="240" w:lineRule="auto"/>
      </w:pPr>
      <w:r>
        <w:separator/>
      </w:r>
    </w:p>
  </w:endnote>
  <w:endnote w:type="continuationSeparator" w:id="0">
    <w:p w:rsidR="007040B7" w:rsidRDefault="007040B7" w:rsidP="00704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0B7" w:rsidRDefault="007040B7" w:rsidP="007040B7">
      <w:pPr>
        <w:spacing w:after="0" w:line="240" w:lineRule="auto"/>
      </w:pPr>
      <w:r>
        <w:separator/>
      </w:r>
    </w:p>
  </w:footnote>
  <w:footnote w:type="continuationSeparator" w:id="0">
    <w:p w:rsidR="007040B7" w:rsidRDefault="007040B7" w:rsidP="007040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561" w:rsidRPr="00B92561" w:rsidRDefault="002656E2">
    <w:pPr>
      <w:pStyle w:val="a4"/>
      <w:jc w:val="center"/>
      <w:rPr>
        <w:rFonts w:ascii="Times New Roman" w:hAnsi="Times New Roman"/>
        <w:sz w:val="28"/>
        <w:szCs w:val="28"/>
      </w:rPr>
    </w:pPr>
    <w:r w:rsidRPr="00B92561">
      <w:rPr>
        <w:rFonts w:ascii="Times New Roman" w:hAnsi="Times New Roman"/>
        <w:sz w:val="28"/>
        <w:szCs w:val="28"/>
      </w:rPr>
      <w:fldChar w:fldCharType="begin"/>
    </w:r>
    <w:r w:rsidR="00341145" w:rsidRPr="00B92561">
      <w:rPr>
        <w:rFonts w:ascii="Times New Roman" w:hAnsi="Times New Roman"/>
        <w:sz w:val="28"/>
        <w:szCs w:val="28"/>
      </w:rPr>
      <w:instrText>PAGE   \* MERGEFORMAT</w:instrText>
    </w:r>
    <w:r w:rsidRPr="00B92561">
      <w:rPr>
        <w:rFonts w:ascii="Times New Roman" w:hAnsi="Times New Roman"/>
        <w:sz w:val="28"/>
        <w:szCs w:val="28"/>
      </w:rPr>
      <w:fldChar w:fldCharType="separate"/>
    </w:r>
    <w:r w:rsidR="005B10C8">
      <w:rPr>
        <w:rFonts w:ascii="Times New Roman" w:hAnsi="Times New Roman"/>
        <w:noProof/>
        <w:sz w:val="28"/>
        <w:szCs w:val="28"/>
      </w:rPr>
      <w:t>4</w:t>
    </w:r>
    <w:r w:rsidRPr="00B92561">
      <w:rPr>
        <w:rFonts w:ascii="Times New Roman" w:hAnsi="Times New Roman"/>
        <w:sz w:val="28"/>
        <w:szCs w:val="28"/>
      </w:rPr>
      <w:fldChar w:fldCharType="end"/>
    </w:r>
  </w:p>
  <w:p w:rsidR="00B92561" w:rsidRDefault="005B10C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C549F"/>
    <w:rsid w:val="0004424F"/>
    <w:rsid w:val="000829E7"/>
    <w:rsid w:val="001113EF"/>
    <w:rsid w:val="002656E2"/>
    <w:rsid w:val="00341145"/>
    <w:rsid w:val="0047084C"/>
    <w:rsid w:val="00556C83"/>
    <w:rsid w:val="005B10C8"/>
    <w:rsid w:val="00653499"/>
    <w:rsid w:val="007040B7"/>
    <w:rsid w:val="00716A0C"/>
    <w:rsid w:val="007E1FA0"/>
    <w:rsid w:val="008C549F"/>
    <w:rsid w:val="008D7773"/>
    <w:rsid w:val="00BB3502"/>
    <w:rsid w:val="00D46EBF"/>
    <w:rsid w:val="00DD76B3"/>
    <w:rsid w:val="00E0333E"/>
    <w:rsid w:val="00E94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D8DC2"/>
  <w15:docId w15:val="{EB15BC47-B200-4A4E-9932-B8A913FE5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49F"/>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8C549F"/>
    <w:pPr>
      <w:spacing w:after="0" w:line="240" w:lineRule="auto"/>
    </w:pPr>
    <w:rPr>
      <w:rFonts w:ascii="Calibri" w:eastAsia="Times New Roman" w:hAnsi="Calibri" w:cs="Times New Roman"/>
      <w:lang w:val="uk-UA" w:eastAsia="uk-UA"/>
    </w:rPr>
  </w:style>
  <w:style w:type="paragraph" w:styleId="a4">
    <w:name w:val="header"/>
    <w:basedOn w:val="a"/>
    <w:link w:val="a5"/>
    <w:uiPriority w:val="99"/>
    <w:unhideWhenUsed/>
    <w:rsid w:val="008C549F"/>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C549F"/>
    <w:rPr>
      <w:rFonts w:ascii="Calibri" w:eastAsia="Times New Roman" w:hAnsi="Calibri" w:cs="Times New Roman"/>
      <w:lang w:val="uk-UA" w:eastAsia="uk-UA"/>
    </w:rPr>
  </w:style>
  <w:style w:type="character" w:styleId="a6">
    <w:name w:val="Hyperlink"/>
    <w:uiPriority w:val="99"/>
    <w:semiHidden/>
    <w:unhideWhenUsed/>
    <w:rsid w:val="008C549F"/>
    <w:rPr>
      <w:color w:val="0000FF"/>
      <w:u w:val="single"/>
    </w:rPr>
  </w:style>
  <w:style w:type="paragraph" w:customStyle="1" w:styleId="rtejustify">
    <w:name w:val="rtejustify"/>
    <w:basedOn w:val="a"/>
    <w:rsid w:val="008C549F"/>
    <w:pPr>
      <w:spacing w:before="100" w:beforeAutospacing="1" w:after="100" w:afterAutospacing="1" w:line="240" w:lineRule="auto"/>
    </w:pPr>
    <w:rPr>
      <w:rFonts w:ascii="Times New Roman" w:hAnsi="Times New Roman"/>
      <w:sz w:val="24"/>
      <w:szCs w:val="24"/>
    </w:rPr>
  </w:style>
  <w:style w:type="paragraph" w:customStyle="1" w:styleId="rvps2">
    <w:name w:val="rvps2"/>
    <w:basedOn w:val="a"/>
    <w:rsid w:val="008C549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8C549F"/>
  </w:style>
  <w:style w:type="character" w:customStyle="1" w:styleId="FontStyle14">
    <w:name w:val="Font Style14"/>
    <w:rsid w:val="008C549F"/>
    <w:rPr>
      <w:rFonts w:ascii="Times New Roman" w:hAnsi="Times New Roman" w:cs="Times New Roman" w:hint="default"/>
      <w:sz w:val="26"/>
      <w:szCs w:val="26"/>
    </w:rPr>
  </w:style>
  <w:style w:type="character" w:customStyle="1" w:styleId="rvts46">
    <w:name w:val="rvts46"/>
    <w:basedOn w:val="a0"/>
    <w:rsid w:val="008C5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798-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6998</Words>
  <Characters>3990</Characters>
  <Application>Microsoft Office Word</Application>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 Костанян (HCJ-IMP0472 - o.kostanyan)</cp:lastModifiedBy>
  <cp:revision>2</cp:revision>
  <cp:lastPrinted>2024-03-12T10:09:00Z</cp:lastPrinted>
  <dcterms:created xsi:type="dcterms:W3CDTF">2024-03-13T10:47:00Z</dcterms:created>
  <dcterms:modified xsi:type="dcterms:W3CDTF">2024-03-13T10:47:00Z</dcterms:modified>
</cp:coreProperties>
</file>