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0A7" w:rsidRPr="00474864" w:rsidRDefault="00E800A7" w:rsidP="00E800A7">
      <w:pPr>
        <w:spacing w:after="200" w:line="276" w:lineRule="auto"/>
        <w:contextualSpacing/>
        <w:jc w:val="both"/>
        <w:rPr>
          <w:sz w:val="16"/>
          <w:szCs w:val="16"/>
          <w:lang w:val="uk-UA"/>
        </w:rPr>
      </w:pPr>
      <w:bookmarkStart w:id="0" w:name="OLE_LINK1"/>
      <w:bookmarkStart w:id="1" w:name="OLE_LINK2"/>
      <w:bookmarkStart w:id="2" w:name="OLE_LINK3"/>
    </w:p>
    <w:p w:rsidR="00E800A7" w:rsidRPr="00474864" w:rsidRDefault="006056A0" w:rsidP="00E800A7">
      <w:pPr>
        <w:spacing w:after="200" w:line="276" w:lineRule="auto"/>
        <w:contextualSpacing/>
        <w:jc w:val="both"/>
        <w:rPr>
          <w:sz w:val="16"/>
          <w:szCs w:val="16"/>
          <w:lang w:val="uk-UA"/>
        </w:rPr>
      </w:pPr>
      <w:r>
        <w:rPr>
          <w:noProof/>
          <w:szCs w:val="20"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-372110</wp:posOffset>
            </wp:positionV>
            <wp:extent cx="504190" cy="64770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0A7" w:rsidRPr="00474864" w:rsidRDefault="00E800A7" w:rsidP="00E800A7">
      <w:pPr>
        <w:spacing w:after="200" w:line="276" w:lineRule="auto"/>
        <w:contextualSpacing/>
        <w:jc w:val="both"/>
        <w:rPr>
          <w:sz w:val="16"/>
          <w:szCs w:val="16"/>
          <w:lang w:val="uk-UA"/>
        </w:rPr>
      </w:pPr>
    </w:p>
    <w:p w:rsidR="00E800A7" w:rsidRPr="00474864" w:rsidRDefault="00E800A7" w:rsidP="00E800A7">
      <w:pPr>
        <w:spacing w:before="360" w:after="60"/>
        <w:jc w:val="center"/>
        <w:rPr>
          <w:rFonts w:ascii="AcademyC" w:hAnsi="AcademyC"/>
          <w:b/>
          <w:lang w:val="uk-UA"/>
        </w:rPr>
      </w:pPr>
      <w:r w:rsidRPr="00474864">
        <w:rPr>
          <w:rFonts w:ascii="AcademyC" w:hAnsi="AcademyC"/>
          <w:b/>
          <w:sz w:val="24"/>
          <w:szCs w:val="24"/>
          <w:lang w:val="uk-UA"/>
        </w:rPr>
        <w:t>УКРАЇНА</w:t>
      </w:r>
    </w:p>
    <w:p w:rsidR="00E800A7" w:rsidRPr="00474864" w:rsidRDefault="00E800A7" w:rsidP="00E800A7">
      <w:pPr>
        <w:spacing w:after="60"/>
        <w:jc w:val="center"/>
        <w:rPr>
          <w:rFonts w:ascii="AcademyC" w:hAnsi="AcademyC"/>
          <w:b/>
          <w:lang w:val="uk-UA"/>
        </w:rPr>
      </w:pPr>
      <w:r w:rsidRPr="00474864">
        <w:rPr>
          <w:rFonts w:ascii="AcademyC" w:hAnsi="AcademyC"/>
          <w:b/>
          <w:lang w:val="uk-UA"/>
        </w:rPr>
        <w:t>ВИЩА РАДА ПРАВОСУДДЯ</w:t>
      </w:r>
    </w:p>
    <w:p w:rsidR="00E800A7" w:rsidRPr="00474864" w:rsidRDefault="00E800A7" w:rsidP="00E800A7">
      <w:pPr>
        <w:spacing w:after="60"/>
        <w:jc w:val="center"/>
        <w:rPr>
          <w:rFonts w:ascii="AcademyC" w:hAnsi="AcademyC"/>
          <w:b/>
          <w:lang w:val="uk-UA"/>
        </w:rPr>
      </w:pPr>
      <w:r w:rsidRPr="00474864">
        <w:rPr>
          <w:rFonts w:ascii="AcademyC" w:hAnsi="AcademyC"/>
          <w:b/>
          <w:lang w:val="uk-UA"/>
        </w:rPr>
        <w:t>ПЕРША ДИСЦИПЛІНАРНА ПАЛАТА</w:t>
      </w:r>
    </w:p>
    <w:p w:rsidR="00E800A7" w:rsidRPr="00474864" w:rsidRDefault="00E800A7" w:rsidP="00E800A7">
      <w:pPr>
        <w:spacing w:after="240" w:line="276" w:lineRule="auto"/>
        <w:contextualSpacing/>
        <w:jc w:val="center"/>
        <w:rPr>
          <w:rFonts w:ascii="AcademyC" w:hAnsi="AcademyC"/>
          <w:b/>
          <w:lang w:val="uk-UA"/>
        </w:rPr>
      </w:pPr>
      <w:r w:rsidRPr="00474864">
        <w:rPr>
          <w:rFonts w:ascii="AcademyC" w:hAnsi="AcademyC"/>
          <w:b/>
          <w:lang w:val="uk-UA"/>
        </w:rPr>
        <w:t>УХВАЛА</w:t>
      </w:r>
    </w:p>
    <w:p w:rsidR="00E800A7" w:rsidRPr="00474864" w:rsidRDefault="00E800A7" w:rsidP="00E800A7">
      <w:pPr>
        <w:contextualSpacing/>
        <w:jc w:val="center"/>
        <w:rPr>
          <w:b/>
          <w:sz w:val="16"/>
          <w:szCs w:val="16"/>
          <w:lang w:val="uk-UA"/>
        </w:rPr>
      </w:pPr>
    </w:p>
    <w:p w:rsidR="00E800A7" w:rsidRPr="00474864" w:rsidRDefault="00E800A7" w:rsidP="00E800A7">
      <w:pPr>
        <w:contextualSpacing/>
        <w:jc w:val="center"/>
        <w:rPr>
          <w:b/>
          <w:sz w:val="16"/>
          <w:szCs w:val="16"/>
          <w:lang w:val="uk-UA"/>
        </w:rPr>
      </w:pP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E800A7" w:rsidRPr="00474864" w:rsidTr="005471E3">
        <w:trPr>
          <w:trHeight w:val="188"/>
        </w:trPr>
        <w:tc>
          <w:tcPr>
            <w:tcW w:w="3098" w:type="dxa"/>
            <w:hideMark/>
          </w:tcPr>
          <w:p w:rsidR="00E800A7" w:rsidRPr="00474864" w:rsidRDefault="00A50106" w:rsidP="0086245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noProof/>
                <w:lang w:val="uk-UA"/>
              </w:rPr>
            </w:pPr>
            <w:r>
              <w:rPr>
                <w:rFonts w:eastAsia="Times New Roman"/>
                <w:noProof/>
                <w:lang w:val="uk-UA"/>
              </w:rPr>
              <w:t>11 березня 2024</w:t>
            </w:r>
            <w:r w:rsidR="00E800A7" w:rsidRPr="00474864">
              <w:rPr>
                <w:rFonts w:eastAsia="Times New Roman"/>
                <w:noProof/>
                <w:lang w:val="uk-UA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E800A7" w:rsidRPr="00474864" w:rsidRDefault="00E800A7" w:rsidP="00CD502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noProof/>
                <w:lang w:val="uk-UA"/>
              </w:rPr>
            </w:pPr>
            <w:r w:rsidRPr="00474864">
              <w:rPr>
                <w:rFonts w:eastAsia="Times New Roman"/>
                <w:lang w:val="uk-UA"/>
              </w:rPr>
              <w:t xml:space="preserve">                     Київ</w:t>
            </w:r>
          </w:p>
        </w:tc>
        <w:tc>
          <w:tcPr>
            <w:tcW w:w="3624" w:type="dxa"/>
            <w:hideMark/>
          </w:tcPr>
          <w:p w:rsidR="00E800A7" w:rsidRPr="00474864" w:rsidRDefault="00A50106" w:rsidP="00EC50D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noProof/>
                <w:lang w:val="uk-UA"/>
              </w:rPr>
            </w:pPr>
            <w:r>
              <w:rPr>
                <w:rFonts w:eastAsia="Times New Roman"/>
                <w:noProof/>
                <w:lang w:val="uk-UA"/>
              </w:rPr>
              <w:t xml:space="preserve">     </w:t>
            </w:r>
            <w:r w:rsidR="00E800A7" w:rsidRPr="00474864">
              <w:rPr>
                <w:rFonts w:eastAsia="Times New Roman"/>
                <w:noProof/>
                <w:lang w:val="uk-UA"/>
              </w:rPr>
              <w:t xml:space="preserve">№ </w:t>
            </w:r>
            <w:r w:rsidR="00EC50D8">
              <w:rPr>
                <w:rFonts w:eastAsia="Times New Roman"/>
                <w:noProof/>
                <w:lang w:val="uk-UA"/>
              </w:rPr>
              <w:t>708</w:t>
            </w:r>
            <w:r w:rsidR="00BC1211">
              <w:rPr>
                <w:rFonts w:eastAsia="Times New Roman"/>
                <w:noProof/>
                <w:lang w:val="uk-UA"/>
              </w:rPr>
              <w:t>/</w:t>
            </w:r>
            <w:r w:rsidR="00A702B8">
              <w:rPr>
                <w:rFonts w:eastAsia="Times New Roman"/>
                <w:noProof/>
                <w:lang w:val="uk-UA"/>
              </w:rPr>
              <w:t>1дп/15-2</w:t>
            </w:r>
            <w:r>
              <w:rPr>
                <w:rFonts w:eastAsia="Times New Roman"/>
                <w:noProof/>
                <w:lang w:val="uk-UA"/>
              </w:rPr>
              <w:t>4</w:t>
            </w:r>
          </w:p>
        </w:tc>
      </w:tr>
    </w:tbl>
    <w:p w:rsidR="00793276" w:rsidRPr="00474864" w:rsidRDefault="00793276" w:rsidP="00793276">
      <w:pPr>
        <w:tabs>
          <w:tab w:val="left" w:pos="3119"/>
        </w:tabs>
        <w:ind w:right="4961"/>
        <w:jc w:val="both"/>
        <w:rPr>
          <w:b/>
          <w:color w:val="000000"/>
          <w:sz w:val="24"/>
          <w:szCs w:val="24"/>
          <w:lang w:val="uk-UA"/>
        </w:rPr>
      </w:pPr>
    </w:p>
    <w:bookmarkEnd w:id="0"/>
    <w:bookmarkEnd w:id="1"/>
    <w:bookmarkEnd w:id="2"/>
    <w:p w:rsidR="00793276" w:rsidRDefault="00793276" w:rsidP="009B3AE6">
      <w:pPr>
        <w:tabs>
          <w:tab w:val="left" w:pos="3119"/>
        </w:tabs>
        <w:ind w:right="5528"/>
        <w:jc w:val="both"/>
        <w:rPr>
          <w:b/>
          <w:sz w:val="24"/>
          <w:lang w:val="uk-UA"/>
        </w:rPr>
      </w:pPr>
      <w:r w:rsidRPr="00474864">
        <w:rPr>
          <w:b/>
          <w:color w:val="000000"/>
          <w:sz w:val="24"/>
          <w:szCs w:val="24"/>
          <w:lang w:val="uk-UA"/>
        </w:rPr>
        <w:t>П</w:t>
      </w:r>
      <w:r w:rsidR="00E800A7" w:rsidRPr="00474864">
        <w:rPr>
          <w:b/>
          <w:color w:val="000000"/>
          <w:sz w:val="24"/>
          <w:szCs w:val="24"/>
          <w:lang w:val="uk-UA"/>
        </w:rPr>
        <w:t xml:space="preserve">ро продовження строку розгляду </w:t>
      </w:r>
      <w:r w:rsidRPr="00474864">
        <w:rPr>
          <w:b/>
          <w:color w:val="000000"/>
          <w:sz w:val="24"/>
          <w:szCs w:val="24"/>
          <w:lang w:val="uk-UA"/>
        </w:rPr>
        <w:t xml:space="preserve">дисциплінарної справи стосовно судді </w:t>
      </w:r>
      <w:r w:rsidR="00A50106">
        <w:rPr>
          <w:b/>
          <w:color w:val="000000"/>
          <w:sz w:val="24"/>
          <w:szCs w:val="24"/>
          <w:lang w:val="uk-UA"/>
        </w:rPr>
        <w:t>Печерського</w:t>
      </w:r>
      <w:r w:rsidR="009B3AE6" w:rsidRPr="009B3AE6">
        <w:rPr>
          <w:b/>
          <w:color w:val="000000"/>
          <w:sz w:val="24"/>
          <w:szCs w:val="24"/>
          <w:lang w:val="uk-UA"/>
        </w:rPr>
        <w:t xml:space="preserve"> районного суду міста Києва </w:t>
      </w:r>
      <w:r w:rsidR="00A50106">
        <w:rPr>
          <w:b/>
          <w:color w:val="000000"/>
          <w:sz w:val="24"/>
          <w:szCs w:val="24"/>
          <w:lang w:val="uk-UA"/>
        </w:rPr>
        <w:t>Смик С.І</w:t>
      </w:r>
      <w:r w:rsidR="009B3AE6" w:rsidRPr="009B3AE6">
        <w:rPr>
          <w:b/>
          <w:color w:val="000000"/>
          <w:sz w:val="24"/>
          <w:szCs w:val="24"/>
          <w:lang w:val="uk-UA"/>
        </w:rPr>
        <w:t>.</w:t>
      </w:r>
    </w:p>
    <w:p w:rsidR="00793276" w:rsidRPr="00474864" w:rsidRDefault="00793276" w:rsidP="00793276">
      <w:pPr>
        <w:tabs>
          <w:tab w:val="left" w:pos="2694"/>
        </w:tabs>
        <w:ind w:right="6887"/>
        <w:jc w:val="both"/>
        <w:rPr>
          <w:b/>
          <w:lang w:val="uk-UA"/>
        </w:rPr>
      </w:pPr>
    </w:p>
    <w:p w:rsidR="00793276" w:rsidRPr="009B3AE6" w:rsidRDefault="00793276" w:rsidP="009B3AE6">
      <w:pPr>
        <w:spacing w:line="276" w:lineRule="auto"/>
        <w:ind w:firstLine="708"/>
        <w:jc w:val="both"/>
        <w:rPr>
          <w:rStyle w:val="FontStyle14"/>
          <w:sz w:val="28"/>
          <w:szCs w:val="28"/>
          <w:lang w:val="uk-UA"/>
        </w:rPr>
      </w:pPr>
      <w:r w:rsidRPr="009B3AE6">
        <w:rPr>
          <w:rStyle w:val="FontStyle14"/>
          <w:sz w:val="28"/>
          <w:szCs w:val="28"/>
          <w:lang w:val="uk-UA"/>
        </w:rPr>
        <w:t xml:space="preserve">Перша Дисциплінарна палата Вищої ради правосуддя у складі головуючого – </w:t>
      </w:r>
      <w:proofErr w:type="spellStart"/>
      <w:r w:rsidR="00A50106">
        <w:rPr>
          <w:lang w:val="uk-UA"/>
        </w:rPr>
        <w:t>Котелевець</w:t>
      </w:r>
      <w:proofErr w:type="spellEnd"/>
      <w:r w:rsidR="00A50106">
        <w:rPr>
          <w:lang w:val="uk-UA"/>
        </w:rPr>
        <w:t xml:space="preserve"> А.В.</w:t>
      </w:r>
      <w:r w:rsidR="0086245F" w:rsidRPr="009B3AE6">
        <w:rPr>
          <w:lang w:val="uk-UA"/>
        </w:rPr>
        <w:t xml:space="preserve">, членів Першої Дисциплінарної палати Вищої ради правосуддя </w:t>
      </w:r>
      <w:r w:rsidR="00A50106">
        <w:rPr>
          <w:lang w:val="uk-UA"/>
        </w:rPr>
        <w:t xml:space="preserve">Бокової Ю.В., </w:t>
      </w:r>
      <w:r w:rsidR="00A50106" w:rsidRPr="00102DB0">
        <w:rPr>
          <w:lang w:val="uk-UA"/>
        </w:rPr>
        <w:t>Бондаренко Т.З</w:t>
      </w:r>
      <w:r w:rsidR="0086245F" w:rsidRPr="00102DB0">
        <w:rPr>
          <w:lang w:val="uk-UA"/>
        </w:rPr>
        <w:t>.,</w:t>
      </w:r>
      <w:r w:rsidR="00A50106">
        <w:rPr>
          <w:lang w:val="uk-UA"/>
        </w:rPr>
        <w:t xml:space="preserve"> Мороза М.В.</w:t>
      </w:r>
      <w:r w:rsidR="00474864" w:rsidRPr="009B3AE6">
        <w:rPr>
          <w:lang w:val="uk-UA"/>
        </w:rPr>
        <w:t xml:space="preserve"> </w:t>
      </w:r>
      <w:r w:rsidRPr="009B3AE6">
        <w:rPr>
          <w:rStyle w:val="FontStyle14"/>
          <w:sz w:val="28"/>
          <w:szCs w:val="28"/>
          <w:lang w:val="uk-UA"/>
        </w:rPr>
        <w:t xml:space="preserve">розглянувши питання про продовження строку розгляду дисциплінарної справи, відкритої за </w:t>
      </w:r>
      <w:r w:rsidRPr="009B3AE6">
        <w:rPr>
          <w:lang w:val="uk-UA"/>
        </w:rPr>
        <w:t xml:space="preserve">дисциплінарною скаргою </w:t>
      </w:r>
      <w:r w:rsidR="00A50106" w:rsidRPr="00A50106">
        <w:rPr>
          <w:lang w:val="uk-UA"/>
        </w:rPr>
        <w:t xml:space="preserve">адвоката </w:t>
      </w:r>
      <w:proofErr w:type="spellStart"/>
      <w:r w:rsidR="00A50106" w:rsidRPr="00A50106">
        <w:rPr>
          <w:lang w:val="uk-UA"/>
        </w:rPr>
        <w:t>Головенського</w:t>
      </w:r>
      <w:proofErr w:type="spellEnd"/>
      <w:r w:rsidR="00A50106" w:rsidRPr="00A50106">
        <w:rPr>
          <w:lang w:val="uk-UA"/>
        </w:rPr>
        <w:t xml:space="preserve"> Віталія Олександровича </w:t>
      </w:r>
      <w:r w:rsidR="009B3AE6" w:rsidRPr="009B3AE6">
        <w:rPr>
          <w:lang w:val="uk-UA"/>
        </w:rPr>
        <w:t xml:space="preserve">стосовно судді </w:t>
      </w:r>
      <w:r w:rsidR="00A50106" w:rsidRPr="00A50106">
        <w:rPr>
          <w:lang w:val="uk-UA"/>
        </w:rPr>
        <w:t>Печерського районного суду міста Києва Смик Світлани Іванівни</w:t>
      </w:r>
      <w:r w:rsidRPr="009B3AE6">
        <w:rPr>
          <w:lang w:val="uk-UA"/>
        </w:rPr>
        <w:t>,</w:t>
      </w:r>
    </w:p>
    <w:p w:rsidR="00793276" w:rsidRPr="009B3AE6" w:rsidRDefault="00793276" w:rsidP="009B3AE6">
      <w:pPr>
        <w:spacing w:line="276" w:lineRule="auto"/>
        <w:jc w:val="both"/>
        <w:rPr>
          <w:rStyle w:val="FontStyle14"/>
          <w:sz w:val="28"/>
          <w:szCs w:val="28"/>
          <w:lang w:val="uk-UA"/>
        </w:rPr>
      </w:pPr>
    </w:p>
    <w:p w:rsidR="00793276" w:rsidRPr="009B3AE6" w:rsidRDefault="00793276" w:rsidP="009B3AE6">
      <w:pPr>
        <w:spacing w:line="276" w:lineRule="auto"/>
        <w:ind w:right="98"/>
        <w:jc w:val="center"/>
        <w:rPr>
          <w:b/>
          <w:color w:val="000000"/>
          <w:lang w:val="uk-UA"/>
        </w:rPr>
      </w:pPr>
      <w:r w:rsidRPr="009B3AE6">
        <w:rPr>
          <w:b/>
          <w:color w:val="000000"/>
          <w:lang w:val="uk-UA"/>
        </w:rPr>
        <w:t>встановила:</w:t>
      </w:r>
    </w:p>
    <w:p w:rsidR="00793276" w:rsidRPr="009B3AE6" w:rsidRDefault="00793276" w:rsidP="009B3AE6">
      <w:pPr>
        <w:spacing w:line="276" w:lineRule="auto"/>
        <w:ind w:right="98"/>
        <w:jc w:val="both"/>
        <w:rPr>
          <w:lang w:val="uk-UA"/>
        </w:rPr>
      </w:pPr>
    </w:p>
    <w:p w:rsidR="009B3AE6" w:rsidRPr="009B3AE6" w:rsidRDefault="00793276" w:rsidP="009B3AE6">
      <w:pPr>
        <w:pStyle w:val="rvps2"/>
        <w:spacing w:before="0" w:beforeAutospacing="0" w:after="0" w:afterAutospacing="0" w:line="276" w:lineRule="auto"/>
        <w:jc w:val="both"/>
        <w:rPr>
          <w:rStyle w:val="a5"/>
          <w:szCs w:val="28"/>
        </w:rPr>
      </w:pPr>
      <w:r w:rsidRPr="009B3AE6">
        <w:rPr>
          <w:sz w:val="28"/>
          <w:szCs w:val="28"/>
        </w:rPr>
        <w:t xml:space="preserve">ухвалою Першої Дисциплінарної палати Вищої ради правосуддя від </w:t>
      </w:r>
      <w:r w:rsidR="00A50106">
        <w:rPr>
          <w:sz w:val="28"/>
          <w:szCs w:val="28"/>
        </w:rPr>
        <w:t>11 грудня 2023</w:t>
      </w:r>
      <w:r w:rsidRPr="009B3AE6">
        <w:rPr>
          <w:sz w:val="28"/>
          <w:szCs w:val="28"/>
        </w:rPr>
        <w:t xml:space="preserve"> року № </w:t>
      </w:r>
      <w:r w:rsidR="00A50106">
        <w:rPr>
          <w:sz w:val="28"/>
          <w:szCs w:val="28"/>
        </w:rPr>
        <w:t>1238</w:t>
      </w:r>
      <w:r w:rsidRPr="009B3AE6">
        <w:rPr>
          <w:noProof/>
          <w:sz w:val="28"/>
          <w:szCs w:val="28"/>
        </w:rPr>
        <w:t>/1дп/15-</w:t>
      </w:r>
      <w:r w:rsidR="00E800A7" w:rsidRPr="009B3AE6">
        <w:rPr>
          <w:noProof/>
          <w:sz w:val="28"/>
          <w:szCs w:val="28"/>
        </w:rPr>
        <w:t>2</w:t>
      </w:r>
      <w:r w:rsidR="00A50106">
        <w:rPr>
          <w:noProof/>
          <w:sz w:val="28"/>
          <w:szCs w:val="28"/>
        </w:rPr>
        <w:t>3</w:t>
      </w:r>
      <w:r w:rsidRPr="009B3AE6">
        <w:rPr>
          <w:noProof/>
          <w:sz w:val="28"/>
          <w:szCs w:val="28"/>
        </w:rPr>
        <w:t xml:space="preserve"> </w:t>
      </w:r>
      <w:r w:rsidRPr="009B3AE6">
        <w:rPr>
          <w:sz w:val="28"/>
          <w:szCs w:val="28"/>
        </w:rPr>
        <w:t>відкрито дисциплінарну справу</w:t>
      </w:r>
      <w:r w:rsidRPr="009B3AE6">
        <w:rPr>
          <w:color w:val="000000"/>
          <w:sz w:val="28"/>
          <w:szCs w:val="28"/>
        </w:rPr>
        <w:t xml:space="preserve"> стосовно судді</w:t>
      </w:r>
      <w:r w:rsidRPr="009B3AE6">
        <w:rPr>
          <w:rStyle w:val="FontStyle14"/>
          <w:sz w:val="28"/>
          <w:szCs w:val="28"/>
        </w:rPr>
        <w:t xml:space="preserve"> </w:t>
      </w:r>
      <w:r w:rsidR="00A50106" w:rsidRPr="00A50106">
        <w:rPr>
          <w:rStyle w:val="FontStyle14"/>
          <w:sz w:val="28"/>
          <w:szCs w:val="28"/>
        </w:rPr>
        <w:t>Печерського районного суду міста Києва Смик С</w:t>
      </w:r>
      <w:r w:rsidR="00A50106">
        <w:rPr>
          <w:rStyle w:val="FontStyle14"/>
          <w:sz w:val="28"/>
          <w:szCs w:val="28"/>
        </w:rPr>
        <w:t>.</w:t>
      </w:r>
      <w:r w:rsidR="00A50106" w:rsidRPr="00A50106">
        <w:rPr>
          <w:rStyle w:val="FontStyle14"/>
          <w:sz w:val="28"/>
          <w:szCs w:val="28"/>
        </w:rPr>
        <w:t>І</w:t>
      </w:r>
      <w:r w:rsidR="009B3AE6" w:rsidRPr="009B3AE6">
        <w:rPr>
          <w:rStyle w:val="FontStyle14"/>
          <w:sz w:val="28"/>
          <w:szCs w:val="28"/>
        </w:rPr>
        <w:t>.</w:t>
      </w:r>
      <w:r w:rsidRPr="009B3AE6">
        <w:rPr>
          <w:rStyle w:val="FontStyle14"/>
          <w:sz w:val="28"/>
          <w:szCs w:val="28"/>
        </w:rPr>
        <w:t xml:space="preserve"> </w:t>
      </w:r>
      <w:r w:rsidRPr="009B3AE6">
        <w:rPr>
          <w:color w:val="000000"/>
          <w:sz w:val="28"/>
          <w:szCs w:val="28"/>
        </w:rPr>
        <w:t xml:space="preserve">у зв’язку із наявністю в її діях ознак </w:t>
      </w:r>
      <w:r w:rsidR="009B3AE6" w:rsidRPr="009B3AE6">
        <w:rPr>
          <w:rStyle w:val="a5"/>
          <w:szCs w:val="28"/>
        </w:rPr>
        <w:t xml:space="preserve">дисциплінарного проступку, передбаченого пунктом 2 частини першої статті 106 Закону України «Про судоустрій і статус суддів». </w:t>
      </w:r>
    </w:p>
    <w:p w:rsidR="00793276" w:rsidRPr="009B3AE6" w:rsidRDefault="00793276" w:rsidP="009B3AE6">
      <w:pPr>
        <w:pStyle w:val="rvps2"/>
        <w:spacing w:before="0" w:beforeAutospacing="0" w:after="0" w:afterAutospacing="0"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B3AE6">
        <w:rPr>
          <w:rFonts w:eastAsia="Times New Roman"/>
          <w:sz w:val="28"/>
          <w:szCs w:val="28"/>
        </w:rPr>
        <w:t xml:space="preserve">Згідно із частиною тринадцятою статті 49 Закону України «Про Вищу раду правосуддя» </w:t>
      </w:r>
      <w:r w:rsidR="0038575C" w:rsidRPr="0038575C">
        <w:rPr>
          <w:rFonts w:eastAsia="Times New Roman"/>
          <w:sz w:val="28"/>
          <w:szCs w:val="28"/>
          <w:shd w:val="clear" w:color="auto" w:fill="FFFFFF"/>
        </w:rPr>
        <w:t>Дисциплінарна палата розглядає дисциплінарну справу протягом дев’яност</w:t>
      </w:r>
      <w:r w:rsidR="00BB6095">
        <w:rPr>
          <w:rFonts w:eastAsia="Times New Roman"/>
          <w:sz w:val="28"/>
          <w:szCs w:val="28"/>
          <w:shd w:val="clear" w:color="auto" w:fill="FFFFFF"/>
        </w:rPr>
        <w:t>о</w:t>
      </w:r>
      <w:r w:rsidR="0038575C" w:rsidRPr="0038575C">
        <w:rPr>
          <w:rFonts w:eastAsia="Times New Roman"/>
          <w:sz w:val="28"/>
          <w:szCs w:val="28"/>
          <w:shd w:val="clear" w:color="auto" w:fill="FFFFFF"/>
        </w:rPr>
        <w:t xml:space="preserve"> днів з дня її відкриття. Цей строк може бути продовжений Дисциплінарною палатою не більше ніж на тридцять днів у виключних випадках, у разі потреби додаткової перевірки обставин та/або матеріалів дисциплінарної справи</w:t>
      </w:r>
      <w:r w:rsidRPr="009B3AE6">
        <w:rPr>
          <w:rFonts w:eastAsia="Times New Roman"/>
          <w:sz w:val="28"/>
          <w:szCs w:val="28"/>
        </w:rPr>
        <w:t xml:space="preserve">. </w:t>
      </w:r>
    </w:p>
    <w:p w:rsidR="00793276" w:rsidRPr="009B3AE6" w:rsidRDefault="00793276" w:rsidP="009B3AE6">
      <w:pPr>
        <w:spacing w:line="276" w:lineRule="auto"/>
        <w:ind w:firstLine="709"/>
        <w:jc w:val="both"/>
        <w:rPr>
          <w:rFonts w:eastAsia="Times New Roman"/>
          <w:lang w:val="uk-UA"/>
        </w:rPr>
      </w:pPr>
      <w:r w:rsidRPr="009B3AE6">
        <w:rPr>
          <w:rFonts w:eastAsia="Times New Roman"/>
          <w:lang w:val="uk-UA"/>
        </w:rPr>
        <w:t xml:space="preserve">Відповідно до пункту </w:t>
      </w:r>
      <w:r w:rsidR="0038575C" w:rsidRPr="0038575C">
        <w:rPr>
          <w:rFonts w:eastAsia="Times New Roman"/>
          <w:lang w:val="uk-UA"/>
        </w:rPr>
        <w:t xml:space="preserve">13.36. </w:t>
      </w:r>
      <w:r w:rsidRPr="009B3AE6">
        <w:rPr>
          <w:rFonts w:eastAsia="Times New Roman"/>
          <w:lang w:val="uk-UA"/>
        </w:rPr>
        <w:t xml:space="preserve">Регламенту Вищої ради правосуддя </w:t>
      </w:r>
      <w:r w:rsidR="0038575C" w:rsidRPr="0038575C">
        <w:rPr>
          <w:rFonts w:eastAsia="Times New Roman"/>
          <w:lang w:val="uk-UA"/>
        </w:rPr>
        <w:t>Дисциплінарна палата розглядає дисциплінарну справу (скаргу) протягом строків, визначених Законом.</w:t>
      </w:r>
    </w:p>
    <w:p w:rsidR="00793276" w:rsidRPr="009B3AE6" w:rsidRDefault="00793276" w:rsidP="009B3AE6">
      <w:pPr>
        <w:spacing w:line="276" w:lineRule="auto"/>
        <w:ind w:firstLine="709"/>
        <w:jc w:val="both"/>
        <w:rPr>
          <w:lang w:val="uk-UA"/>
        </w:rPr>
      </w:pPr>
      <w:r w:rsidRPr="009B3AE6">
        <w:rPr>
          <w:lang w:val="uk-UA"/>
        </w:rPr>
        <w:t xml:space="preserve">У зв’язку з необхідністю проведення додаткової перевірки обставин і матеріалів дисциплінарної справи, відкритої за дисциплінарною скаргою </w:t>
      </w:r>
      <w:r w:rsidR="0038575C" w:rsidRPr="00A50106">
        <w:rPr>
          <w:lang w:val="uk-UA"/>
        </w:rPr>
        <w:lastRenderedPageBreak/>
        <w:t xml:space="preserve">адвоката </w:t>
      </w:r>
      <w:proofErr w:type="spellStart"/>
      <w:r w:rsidR="0038575C" w:rsidRPr="00A50106">
        <w:rPr>
          <w:lang w:val="uk-UA"/>
        </w:rPr>
        <w:t>Головенського</w:t>
      </w:r>
      <w:proofErr w:type="spellEnd"/>
      <w:r w:rsidR="0038575C" w:rsidRPr="00A50106">
        <w:rPr>
          <w:lang w:val="uk-UA"/>
        </w:rPr>
        <w:t xml:space="preserve"> В</w:t>
      </w:r>
      <w:r w:rsidR="0038575C">
        <w:rPr>
          <w:lang w:val="uk-UA"/>
        </w:rPr>
        <w:t>.</w:t>
      </w:r>
      <w:r w:rsidR="0038575C" w:rsidRPr="00A50106">
        <w:rPr>
          <w:lang w:val="uk-UA"/>
        </w:rPr>
        <w:t>О</w:t>
      </w:r>
      <w:r w:rsidR="0038575C">
        <w:rPr>
          <w:lang w:val="uk-UA"/>
        </w:rPr>
        <w:t>.</w:t>
      </w:r>
      <w:r w:rsidR="0038575C" w:rsidRPr="00A50106">
        <w:rPr>
          <w:lang w:val="uk-UA"/>
        </w:rPr>
        <w:t xml:space="preserve"> </w:t>
      </w:r>
      <w:r w:rsidR="0038575C" w:rsidRPr="009B3AE6">
        <w:rPr>
          <w:lang w:val="uk-UA"/>
        </w:rPr>
        <w:t xml:space="preserve">стосовно судді </w:t>
      </w:r>
      <w:r w:rsidR="0038575C" w:rsidRPr="00A50106">
        <w:rPr>
          <w:lang w:val="uk-UA"/>
        </w:rPr>
        <w:t>Печерського районного суду міста Києва Смик С</w:t>
      </w:r>
      <w:r w:rsidR="0038575C">
        <w:rPr>
          <w:lang w:val="uk-UA"/>
        </w:rPr>
        <w:t>.</w:t>
      </w:r>
      <w:r w:rsidR="0038575C" w:rsidRPr="00A50106">
        <w:rPr>
          <w:lang w:val="uk-UA"/>
        </w:rPr>
        <w:t>І</w:t>
      </w:r>
      <w:r w:rsidR="00BB6095">
        <w:rPr>
          <w:lang w:val="uk-UA"/>
        </w:rPr>
        <w:t>.</w:t>
      </w:r>
      <w:r w:rsidRPr="009B3AE6">
        <w:rPr>
          <w:lang w:val="uk-UA"/>
        </w:rPr>
        <w:t>, Перша Дисциплінарна палата Вищої ради правосуддя вважає за доцільне продовжити строк розгляду зазначеної справи на тридцять днів.</w:t>
      </w:r>
    </w:p>
    <w:p w:rsidR="00793276" w:rsidRPr="009B3AE6" w:rsidRDefault="00793276" w:rsidP="009B3A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lang w:val="uk-UA"/>
        </w:rPr>
      </w:pPr>
      <w:r w:rsidRPr="009B3AE6">
        <w:rPr>
          <w:rFonts w:eastAsia="Times New Roman"/>
          <w:lang w:val="uk-UA" w:eastAsia="uk-UA"/>
        </w:rPr>
        <w:t xml:space="preserve">Керуючись частиною тринадцятою статті 49 </w:t>
      </w:r>
      <w:r w:rsidRPr="009B3AE6">
        <w:rPr>
          <w:rFonts w:eastAsia="Times New Roman"/>
          <w:lang w:val="uk-UA"/>
        </w:rPr>
        <w:t xml:space="preserve">Закону України «Про Вищу раду правосуддя», пунктом </w:t>
      </w:r>
      <w:r w:rsidR="0038575C" w:rsidRPr="0038575C">
        <w:rPr>
          <w:rFonts w:eastAsia="Times New Roman"/>
          <w:lang w:val="uk-UA"/>
        </w:rPr>
        <w:t>13.36.</w:t>
      </w:r>
      <w:r w:rsidR="0038575C">
        <w:rPr>
          <w:rFonts w:eastAsia="Times New Roman"/>
          <w:lang w:val="uk-UA"/>
        </w:rPr>
        <w:t xml:space="preserve"> </w:t>
      </w:r>
      <w:r w:rsidRPr="009B3AE6">
        <w:rPr>
          <w:rFonts w:eastAsia="Times New Roman"/>
          <w:lang w:val="uk-UA"/>
        </w:rPr>
        <w:t>Регламенту Вищої ради правосуддя, Перша Дисциплінарна палата Вищої ради правосуддя,</w:t>
      </w:r>
    </w:p>
    <w:p w:rsidR="00793276" w:rsidRPr="009B3AE6" w:rsidRDefault="00793276" w:rsidP="009B3A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lang w:val="uk-UA"/>
        </w:rPr>
      </w:pPr>
    </w:p>
    <w:p w:rsidR="00793276" w:rsidRPr="009B3AE6" w:rsidRDefault="00793276" w:rsidP="009B3AE6">
      <w:pPr>
        <w:spacing w:line="276" w:lineRule="auto"/>
        <w:jc w:val="center"/>
        <w:rPr>
          <w:b/>
          <w:lang w:val="uk-UA"/>
        </w:rPr>
      </w:pPr>
      <w:r w:rsidRPr="009B3AE6">
        <w:rPr>
          <w:b/>
          <w:lang w:val="uk-UA"/>
        </w:rPr>
        <w:t>ухвалила:</w:t>
      </w:r>
    </w:p>
    <w:p w:rsidR="00793276" w:rsidRPr="009B3AE6" w:rsidRDefault="00793276" w:rsidP="009B3AE6">
      <w:pPr>
        <w:spacing w:line="276" w:lineRule="auto"/>
        <w:jc w:val="center"/>
        <w:rPr>
          <w:b/>
          <w:lang w:val="uk-UA"/>
        </w:rPr>
      </w:pPr>
    </w:p>
    <w:p w:rsidR="00793276" w:rsidRPr="009B3AE6" w:rsidRDefault="00793276" w:rsidP="009B3AE6">
      <w:pPr>
        <w:spacing w:line="276" w:lineRule="auto"/>
        <w:jc w:val="both"/>
        <w:rPr>
          <w:lang w:val="uk-UA"/>
        </w:rPr>
      </w:pPr>
      <w:r w:rsidRPr="009B3AE6">
        <w:rPr>
          <w:lang w:val="uk-UA"/>
        </w:rPr>
        <w:t xml:space="preserve">продовжити строк розгляду дисциплінарної справи, відкритої за дисциплінарною скаргою </w:t>
      </w:r>
      <w:r w:rsidR="0038575C" w:rsidRPr="00A50106">
        <w:rPr>
          <w:lang w:val="uk-UA"/>
        </w:rPr>
        <w:t xml:space="preserve">адвоката </w:t>
      </w:r>
      <w:proofErr w:type="spellStart"/>
      <w:r w:rsidR="0038575C" w:rsidRPr="00A50106">
        <w:rPr>
          <w:lang w:val="uk-UA"/>
        </w:rPr>
        <w:t>Головенського</w:t>
      </w:r>
      <w:proofErr w:type="spellEnd"/>
      <w:r w:rsidR="0038575C" w:rsidRPr="00A50106">
        <w:rPr>
          <w:lang w:val="uk-UA"/>
        </w:rPr>
        <w:t xml:space="preserve"> Віталія Олександровича </w:t>
      </w:r>
      <w:r w:rsidR="0038575C" w:rsidRPr="009B3AE6">
        <w:rPr>
          <w:lang w:val="uk-UA"/>
        </w:rPr>
        <w:t xml:space="preserve">стосовно судді </w:t>
      </w:r>
      <w:r w:rsidR="0038575C" w:rsidRPr="00A50106">
        <w:rPr>
          <w:lang w:val="uk-UA"/>
        </w:rPr>
        <w:t>Печерського районного суду міста Києва Смик Світлани Іванівни</w:t>
      </w:r>
      <w:r w:rsidR="009B3AE6">
        <w:rPr>
          <w:rStyle w:val="FontStyle20"/>
          <w:rFonts w:eastAsia="NSimSun"/>
          <w:b w:val="0"/>
          <w:sz w:val="28"/>
          <w:szCs w:val="28"/>
          <w:lang w:val="uk-UA" w:eastAsia="uk-UA"/>
        </w:rPr>
        <w:t xml:space="preserve"> </w:t>
      </w:r>
      <w:r w:rsidR="0086245F" w:rsidRPr="009B3AE6">
        <w:rPr>
          <w:lang w:val="uk-UA"/>
        </w:rPr>
        <w:t xml:space="preserve"> </w:t>
      </w:r>
      <w:r w:rsidRPr="009B3AE6">
        <w:rPr>
          <w:lang w:val="uk-UA"/>
        </w:rPr>
        <w:t xml:space="preserve">на тридцять днів. </w:t>
      </w:r>
    </w:p>
    <w:p w:rsidR="00793276" w:rsidRPr="009B3AE6" w:rsidRDefault="00793276" w:rsidP="009B3AE6">
      <w:pPr>
        <w:spacing w:line="276" w:lineRule="auto"/>
        <w:rPr>
          <w:lang w:val="uk-UA"/>
        </w:rPr>
      </w:pPr>
    </w:p>
    <w:p w:rsidR="00793276" w:rsidRPr="009B3AE6" w:rsidRDefault="00793276" w:rsidP="009B3AE6">
      <w:pPr>
        <w:spacing w:line="276" w:lineRule="auto"/>
        <w:rPr>
          <w:lang w:val="uk-UA"/>
        </w:rPr>
      </w:pPr>
    </w:p>
    <w:p w:rsidR="0086245F" w:rsidRPr="009B3AE6" w:rsidRDefault="0086245F" w:rsidP="009B3AE6">
      <w:pPr>
        <w:spacing w:line="276" w:lineRule="auto"/>
        <w:rPr>
          <w:b/>
          <w:lang w:val="uk-UA"/>
        </w:rPr>
      </w:pPr>
      <w:r w:rsidRPr="009B3AE6">
        <w:rPr>
          <w:b/>
          <w:lang w:val="uk-UA"/>
        </w:rPr>
        <w:t xml:space="preserve">Головуючий на засіданні </w:t>
      </w:r>
    </w:p>
    <w:p w:rsidR="0086245F" w:rsidRPr="009B3AE6" w:rsidRDefault="0086245F" w:rsidP="009B3AE6">
      <w:pPr>
        <w:spacing w:line="276" w:lineRule="auto"/>
        <w:rPr>
          <w:b/>
          <w:lang w:val="uk-UA"/>
        </w:rPr>
      </w:pPr>
      <w:r w:rsidRPr="009B3AE6">
        <w:rPr>
          <w:b/>
          <w:lang w:val="uk-UA"/>
        </w:rPr>
        <w:t xml:space="preserve">Першої Дисциплінарної палати </w:t>
      </w:r>
    </w:p>
    <w:p w:rsidR="0086245F" w:rsidRPr="009B3AE6" w:rsidRDefault="006056A0" w:rsidP="009B3AE6">
      <w:pPr>
        <w:spacing w:line="276" w:lineRule="auto"/>
        <w:rPr>
          <w:b/>
          <w:lang w:val="uk-UA"/>
        </w:rPr>
      </w:pPr>
      <w:r>
        <w:rPr>
          <w:b/>
          <w:lang w:val="uk-UA"/>
        </w:rPr>
        <w:t>Вищої ради правосуддя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   </w:t>
      </w:r>
      <w:r w:rsidRPr="006056A0">
        <w:rPr>
          <w:b/>
          <w:lang w:val="uk-UA"/>
        </w:rPr>
        <w:t>Алла КОТЕЛЕВЕЦЬ</w:t>
      </w:r>
    </w:p>
    <w:p w:rsidR="0086245F" w:rsidRPr="009B3AE6" w:rsidRDefault="0086245F" w:rsidP="009B3AE6">
      <w:pPr>
        <w:spacing w:line="276" w:lineRule="auto"/>
        <w:rPr>
          <w:b/>
          <w:lang w:val="uk-UA"/>
        </w:rPr>
      </w:pPr>
    </w:p>
    <w:p w:rsidR="0086245F" w:rsidRPr="009B3AE6" w:rsidRDefault="0086245F" w:rsidP="009B3AE6">
      <w:pPr>
        <w:spacing w:line="276" w:lineRule="auto"/>
        <w:rPr>
          <w:b/>
          <w:lang w:val="uk-UA"/>
        </w:rPr>
      </w:pPr>
      <w:r w:rsidRPr="009B3AE6">
        <w:rPr>
          <w:b/>
          <w:lang w:val="uk-UA"/>
        </w:rPr>
        <w:t xml:space="preserve">Члени Першої Дисциплінарної </w:t>
      </w:r>
    </w:p>
    <w:p w:rsidR="0086245F" w:rsidRPr="009B3AE6" w:rsidRDefault="0086245F" w:rsidP="009B3AE6">
      <w:pPr>
        <w:spacing w:line="276" w:lineRule="auto"/>
        <w:rPr>
          <w:b/>
          <w:lang w:val="uk-UA"/>
        </w:rPr>
      </w:pPr>
      <w:r w:rsidRPr="009B3AE6">
        <w:rPr>
          <w:b/>
          <w:lang w:val="uk-UA"/>
        </w:rPr>
        <w:t>палати Вищої ради правосуддя</w:t>
      </w:r>
      <w:r w:rsidRPr="009B3AE6">
        <w:rPr>
          <w:b/>
          <w:lang w:val="uk-UA"/>
        </w:rPr>
        <w:tab/>
      </w:r>
      <w:r w:rsidRPr="009B3AE6">
        <w:rPr>
          <w:b/>
          <w:lang w:val="uk-UA"/>
        </w:rPr>
        <w:tab/>
      </w:r>
      <w:r w:rsidRPr="009B3AE6">
        <w:rPr>
          <w:b/>
          <w:lang w:val="uk-UA"/>
        </w:rPr>
        <w:tab/>
      </w:r>
      <w:r w:rsidRPr="009B3AE6">
        <w:rPr>
          <w:b/>
          <w:lang w:val="uk-UA"/>
        </w:rPr>
        <w:tab/>
      </w:r>
      <w:r w:rsidR="006056A0">
        <w:rPr>
          <w:b/>
          <w:lang w:val="uk-UA"/>
        </w:rPr>
        <w:t xml:space="preserve">    </w:t>
      </w:r>
      <w:proofErr w:type="spellStart"/>
      <w:r w:rsidR="006056A0">
        <w:rPr>
          <w:b/>
        </w:rPr>
        <w:t>Юлія</w:t>
      </w:r>
      <w:proofErr w:type="spellEnd"/>
      <w:r w:rsidR="006056A0">
        <w:rPr>
          <w:b/>
        </w:rPr>
        <w:t xml:space="preserve"> БОКОВА</w:t>
      </w:r>
    </w:p>
    <w:p w:rsidR="005C290F" w:rsidRPr="009B3AE6" w:rsidRDefault="005C290F" w:rsidP="009B3AE6">
      <w:pPr>
        <w:spacing w:line="276" w:lineRule="auto"/>
        <w:rPr>
          <w:b/>
          <w:lang w:val="uk-UA"/>
        </w:rPr>
      </w:pPr>
    </w:p>
    <w:p w:rsidR="005C290F" w:rsidRPr="009B3AE6" w:rsidRDefault="005C290F" w:rsidP="009B3AE6">
      <w:pPr>
        <w:spacing w:line="276" w:lineRule="auto"/>
        <w:rPr>
          <w:b/>
          <w:lang w:val="uk-UA"/>
        </w:rPr>
      </w:pPr>
    </w:p>
    <w:p w:rsidR="005C290F" w:rsidRPr="009B3AE6" w:rsidRDefault="006056A0" w:rsidP="006056A0">
      <w:pPr>
        <w:spacing w:line="276" w:lineRule="auto"/>
        <w:ind w:left="6372"/>
        <w:rPr>
          <w:b/>
          <w:lang w:val="uk-UA"/>
        </w:rPr>
      </w:pPr>
      <w:r>
        <w:rPr>
          <w:b/>
          <w:lang w:val="uk-UA"/>
        </w:rPr>
        <w:t xml:space="preserve">    Тетяна БОНДАРЕНКО</w:t>
      </w:r>
    </w:p>
    <w:p w:rsidR="0086245F" w:rsidRPr="009B3AE6" w:rsidRDefault="0086245F" w:rsidP="009B3AE6">
      <w:pPr>
        <w:spacing w:line="276" w:lineRule="auto"/>
        <w:rPr>
          <w:b/>
          <w:lang w:val="uk-UA"/>
        </w:rPr>
      </w:pPr>
    </w:p>
    <w:p w:rsidR="0086245F" w:rsidRPr="009B3AE6" w:rsidRDefault="0086245F" w:rsidP="009B3AE6">
      <w:pPr>
        <w:spacing w:line="276" w:lineRule="auto"/>
        <w:ind w:left="6372" w:firstLine="708"/>
        <w:rPr>
          <w:b/>
          <w:lang w:val="uk-UA"/>
        </w:rPr>
      </w:pPr>
    </w:p>
    <w:p w:rsidR="0086245F" w:rsidRPr="00102DB0" w:rsidRDefault="006056A0" w:rsidP="006056A0">
      <w:pPr>
        <w:spacing w:line="276" w:lineRule="auto"/>
        <w:ind w:left="6663"/>
        <w:rPr>
          <w:b/>
          <w:lang w:val="uk-UA"/>
        </w:rPr>
      </w:pPr>
      <w:r w:rsidRPr="00102DB0">
        <w:rPr>
          <w:b/>
          <w:lang w:val="uk-UA"/>
        </w:rPr>
        <w:t>Микола МОРОЗ</w:t>
      </w:r>
    </w:p>
    <w:sectPr w:rsidR="0086245F" w:rsidRPr="00102DB0" w:rsidSect="00A5010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021" w:rsidRDefault="007B0021" w:rsidP="00E800A7">
      <w:r>
        <w:separator/>
      </w:r>
    </w:p>
  </w:endnote>
  <w:endnote w:type="continuationSeparator" w:id="0">
    <w:p w:rsidR="007B0021" w:rsidRDefault="007B0021" w:rsidP="00E8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021" w:rsidRDefault="007B0021" w:rsidP="00E800A7">
      <w:r>
        <w:separator/>
      </w:r>
    </w:p>
  </w:footnote>
  <w:footnote w:type="continuationSeparator" w:id="0">
    <w:p w:rsidR="007B0021" w:rsidRDefault="007B0021" w:rsidP="00E800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819" w:rsidRDefault="009E23E0">
    <w:pPr>
      <w:pStyle w:val="a6"/>
      <w:jc w:val="center"/>
      <w:rPr>
        <w:sz w:val="22"/>
        <w:lang w:val="uk-UA"/>
      </w:rPr>
    </w:pPr>
    <w:r w:rsidRPr="00E800A7">
      <w:rPr>
        <w:sz w:val="22"/>
      </w:rPr>
      <w:fldChar w:fldCharType="begin"/>
    </w:r>
    <w:r w:rsidR="00FF6819" w:rsidRPr="00E800A7">
      <w:rPr>
        <w:sz w:val="22"/>
      </w:rPr>
      <w:instrText xml:space="preserve"> PAGE   \* MERGEFORMAT </w:instrText>
    </w:r>
    <w:r w:rsidRPr="00E800A7">
      <w:rPr>
        <w:sz w:val="22"/>
      </w:rPr>
      <w:fldChar w:fldCharType="separate"/>
    </w:r>
    <w:r w:rsidR="00EC50D8">
      <w:rPr>
        <w:noProof/>
        <w:sz w:val="22"/>
      </w:rPr>
      <w:t>2</w:t>
    </w:r>
    <w:r w:rsidRPr="00E800A7">
      <w:rPr>
        <w:sz w:val="22"/>
      </w:rPr>
      <w:fldChar w:fldCharType="end"/>
    </w:r>
  </w:p>
  <w:p w:rsidR="00FF6819" w:rsidRPr="00E800A7" w:rsidRDefault="00FF6819">
    <w:pPr>
      <w:pStyle w:val="a6"/>
      <w:jc w:val="center"/>
      <w:rPr>
        <w:sz w:val="22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3276"/>
    <w:rsid w:val="00102DB0"/>
    <w:rsid w:val="00105989"/>
    <w:rsid w:val="0015652E"/>
    <w:rsid w:val="001F03EE"/>
    <w:rsid w:val="0038575C"/>
    <w:rsid w:val="00474864"/>
    <w:rsid w:val="005128D9"/>
    <w:rsid w:val="00531B25"/>
    <w:rsid w:val="005471E3"/>
    <w:rsid w:val="005B7E21"/>
    <w:rsid w:val="005C290F"/>
    <w:rsid w:val="006056A0"/>
    <w:rsid w:val="007619E1"/>
    <w:rsid w:val="00793276"/>
    <w:rsid w:val="007B0021"/>
    <w:rsid w:val="007E4AD4"/>
    <w:rsid w:val="007F5194"/>
    <w:rsid w:val="00816754"/>
    <w:rsid w:val="0086245F"/>
    <w:rsid w:val="009B3AE6"/>
    <w:rsid w:val="009C4D62"/>
    <w:rsid w:val="009D4807"/>
    <w:rsid w:val="009E23E0"/>
    <w:rsid w:val="00A00DB0"/>
    <w:rsid w:val="00A50106"/>
    <w:rsid w:val="00A702B8"/>
    <w:rsid w:val="00A948D9"/>
    <w:rsid w:val="00B124F9"/>
    <w:rsid w:val="00B679A8"/>
    <w:rsid w:val="00BB6095"/>
    <w:rsid w:val="00BC1211"/>
    <w:rsid w:val="00BE2C40"/>
    <w:rsid w:val="00C25663"/>
    <w:rsid w:val="00CD5026"/>
    <w:rsid w:val="00D148C1"/>
    <w:rsid w:val="00D77040"/>
    <w:rsid w:val="00DB38C9"/>
    <w:rsid w:val="00E800A7"/>
    <w:rsid w:val="00EC50D8"/>
    <w:rsid w:val="00F143C5"/>
    <w:rsid w:val="00F15B26"/>
    <w:rsid w:val="00FF6819"/>
    <w:rsid w:val="00FF6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76"/>
    <w:rPr>
      <w:rFonts w:ascii="Times New Roman" w:hAnsi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aliases w:val="Подглава Знак"/>
    <w:basedOn w:val="a0"/>
    <w:link w:val="a4"/>
    <w:uiPriority w:val="34"/>
    <w:locked/>
    <w:rsid w:val="00793276"/>
  </w:style>
  <w:style w:type="paragraph" w:styleId="a4">
    <w:name w:val="List Paragraph"/>
    <w:aliases w:val="Подглава"/>
    <w:basedOn w:val="a"/>
    <w:link w:val="a3"/>
    <w:uiPriority w:val="34"/>
    <w:qFormat/>
    <w:rsid w:val="0079327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customStyle="1" w:styleId="FontStyle14">
    <w:name w:val="Font Style14"/>
    <w:rsid w:val="00793276"/>
    <w:rPr>
      <w:rFonts w:ascii="Times New Roman" w:hAnsi="Times New Roman" w:cs="Times New Roman" w:hint="default"/>
      <w:sz w:val="26"/>
      <w:szCs w:val="26"/>
    </w:rPr>
  </w:style>
  <w:style w:type="paragraph" w:customStyle="1" w:styleId="rvps2">
    <w:name w:val="rvps2"/>
    <w:basedOn w:val="a"/>
    <w:uiPriority w:val="99"/>
    <w:rsid w:val="00793276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0">
    <w:name w:val="rvts0"/>
    <w:uiPriority w:val="99"/>
    <w:rsid w:val="00793276"/>
  </w:style>
  <w:style w:type="character" w:customStyle="1" w:styleId="a5">
    <w:name w:val="Основний текст_"/>
    <w:link w:val="2"/>
    <w:uiPriority w:val="99"/>
    <w:locked/>
    <w:rsid w:val="00E800A7"/>
    <w:rPr>
      <w:sz w:val="28"/>
      <w:shd w:val="clear" w:color="auto" w:fill="FFFFFF"/>
    </w:rPr>
  </w:style>
  <w:style w:type="paragraph" w:customStyle="1" w:styleId="2">
    <w:name w:val="Основний текст2"/>
    <w:basedOn w:val="a"/>
    <w:link w:val="a5"/>
    <w:uiPriority w:val="99"/>
    <w:rsid w:val="00E800A7"/>
    <w:pPr>
      <w:widowControl w:val="0"/>
      <w:shd w:val="clear" w:color="auto" w:fill="FFFFFF"/>
      <w:spacing w:before="1020" w:after="480" w:line="240" w:lineRule="atLeast"/>
      <w:jc w:val="both"/>
    </w:pPr>
    <w:rPr>
      <w:rFonts w:ascii="Calibri" w:hAnsi="Calibri"/>
      <w:szCs w:val="20"/>
    </w:rPr>
  </w:style>
  <w:style w:type="paragraph" w:styleId="a6">
    <w:name w:val="header"/>
    <w:basedOn w:val="a"/>
    <w:link w:val="a7"/>
    <w:uiPriority w:val="99"/>
    <w:unhideWhenUsed/>
    <w:rsid w:val="00E800A7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E800A7"/>
    <w:rPr>
      <w:rFonts w:ascii="Times New Roman" w:hAnsi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E800A7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semiHidden/>
    <w:rsid w:val="00E800A7"/>
    <w:rPr>
      <w:rFonts w:ascii="Times New Roman" w:hAnsi="Times New Roman"/>
      <w:sz w:val="28"/>
      <w:szCs w:val="28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474864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link w:val="aa"/>
    <w:uiPriority w:val="99"/>
    <w:semiHidden/>
    <w:rsid w:val="00474864"/>
    <w:rPr>
      <w:rFonts w:ascii="Tahoma" w:hAnsi="Tahoma" w:cs="Tahoma"/>
      <w:sz w:val="16"/>
      <w:szCs w:val="16"/>
      <w:lang w:val="ru-RU" w:eastAsia="ru-RU"/>
    </w:rPr>
  </w:style>
  <w:style w:type="character" w:customStyle="1" w:styleId="FontStyle20">
    <w:name w:val="Font Style20"/>
    <w:uiPriority w:val="99"/>
    <w:rsid w:val="0086245F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Шаповалова (HCJ-MONO0196 - k.shapovalova)</dc:creator>
  <cp:lastModifiedBy>Наталя Паламарчук (VRU-US10PC03 - n.palamarchuk)</cp:lastModifiedBy>
  <cp:revision>2</cp:revision>
  <cp:lastPrinted>2024-03-07T12:09:00Z</cp:lastPrinted>
  <dcterms:created xsi:type="dcterms:W3CDTF">2024-03-13T10:11:00Z</dcterms:created>
  <dcterms:modified xsi:type="dcterms:W3CDTF">2024-03-13T10:11:00Z</dcterms:modified>
</cp:coreProperties>
</file>